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bookmarkStart w:id="0" w:name="_Toc510528537"/>
      <w:r w:rsidRPr="0086167B">
        <w:rPr>
          <w:rFonts w:ascii="Times New Roman" w:hAnsi="Times New Roman"/>
          <w:sz w:val="28"/>
          <w:szCs w:val="24"/>
          <w:lang w:eastAsia="ar-SA"/>
        </w:rPr>
        <w:t>Министерство науки и высшего образования Российской Федерации</w:t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Федеральное государственное бюджетное образовательное учреждение</w:t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высшего образования</w:t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«Оренбургский государственный университет»</w:t>
      </w:r>
    </w:p>
    <w:p w:rsidR="00FF4D17" w:rsidRPr="0086167B" w:rsidRDefault="00FF4D17" w:rsidP="00FF4D17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Кафедра социальной психологии</w:t>
      </w:r>
    </w:p>
    <w:p w:rsidR="00FF4D17" w:rsidRPr="0086167B" w:rsidRDefault="00FF4D17" w:rsidP="00FF4D17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C5625A" w:rsidP="00FF4D17">
      <w:pPr>
        <w:suppressAutoHyphens/>
        <w:spacing w:after="0" w:line="360" w:lineRule="auto"/>
        <w:jc w:val="center"/>
        <w:rPr>
          <w:rFonts w:ascii="Times New Roman" w:hAnsi="Times New Roman"/>
          <w:sz w:val="32"/>
          <w:szCs w:val="24"/>
          <w:lang w:eastAsia="ar-SA"/>
        </w:rPr>
      </w:pPr>
      <w:r>
        <w:rPr>
          <w:rFonts w:ascii="Times New Roman" w:hAnsi="Times New Roman"/>
          <w:sz w:val="32"/>
          <w:szCs w:val="24"/>
          <w:lang w:eastAsia="ar-SA"/>
        </w:rPr>
        <w:t>А.И</w:t>
      </w:r>
      <w:r w:rsidR="00FF4D17" w:rsidRPr="0086167B">
        <w:rPr>
          <w:rFonts w:ascii="Times New Roman" w:hAnsi="Times New Roman"/>
          <w:sz w:val="32"/>
          <w:szCs w:val="24"/>
          <w:lang w:eastAsia="ar-SA"/>
        </w:rPr>
        <w:t>.</w:t>
      </w:r>
      <w:r>
        <w:rPr>
          <w:rFonts w:ascii="Times New Roman" w:hAnsi="Times New Roman"/>
          <w:sz w:val="32"/>
          <w:szCs w:val="24"/>
          <w:lang w:eastAsia="ar-SA"/>
        </w:rPr>
        <w:t xml:space="preserve"> Вишняков</w:t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FF4D17" w:rsidRDefault="00A76627" w:rsidP="00FF4D17">
      <w:pPr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ar-SA"/>
        </w:rPr>
      </w:pPr>
      <w:r>
        <w:rPr>
          <w:rFonts w:ascii="Times New Roman" w:hAnsi="Times New Roman"/>
          <w:b/>
          <w:sz w:val="44"/>
          <w:szCs w:val="44"/>
          <w:lang w:eastAsia="ar-SA"/>
        </w:rPr>
        <w:t>П</w:t>
      </w:r>
      <w:r w:rsidR="00FF4D17" w:rsidRPr="00FF4D17">
        <w:rPr>
          <w:rFonts w:ascii="Times New Roman" w:hAnsi="Times New Roman"/>
          <w:b/>
          <w:sz w:val="44"/>
          <w:szCs w:val="44"/>
          <w:lang w:eastAsia="ar-SA"/>
        </w:rPr>
        <w:t>сихология и педагогика</w:t>
      </w:r>
    </w:p>
    <w:p w:rsidR="00FF4D17" w:rsidRPr="00FF4D17" w:rsidRDefault="00FF4D17" w:rsidP="00FF4D17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ar-SA"/>
        </w:rPr>
      </w:pPr>
    </w:p>
    <w:p w:rsidR="00FF4D17" w:rsidRPr="0086167B" w:rsidRDefault="00FF4D17" w:rsidP="00FF4D17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32"/>
          <w:szCs w:val="32"/>
          <w:lang w:eastAsia="ar-SA"/>
        </w:rPr>
      </w:pPr>
      <w:r w:rsidRPr="0086167B">
        <w:rPr>
          <w:rFonts w:ascii="Times New Roman" w:hAnsi="Times New Roman"/>
          <w:sz w:val="32"/>
          <w:szCs w:val="32"/>
          <w:lang w:eastAsia="ar-SA"/>
        </w:rPr>
        <w:t>Методические указания</w:t>
      </w:r>
    </w:p>
    <w:p w:rsidR="00FF4D17" w:rsidRPr="0086167B" w:rsidRDefault="00FF4D17" w:rsidP="00FF4D17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FF4D17" w:rsidRPr="0086167B" w:rsidRDefault="00FF4D17" w:rsidP="00FF4D17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FF4D17" w:rsidRPr="0086167B" w:rsidRDefault="00FF4D17" w:rsidP="00FF4D17">
      <w:pPr>
        <w:widowControl w:val="0"/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0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C5625A" w:rsidRPr="00695B3E" w:rsidRDefault="00C5625A" w:rsidP="00C5625A">
      <w:pPr>
        <w:pStyle w:val="ReportMain"/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Рассмотрены  и утверждены на заседании кафедры «Социальной психологии»  </w:t>
      </w:r>
      <w:r>
        <w:rPr>
          <w:sz w:val="28"/>
          <w:szCs w:val="28"/>
        </w:rPr>
        <w:t>Протокол № 5 от 06.02.2017.</w:t>
      </w:r>
    </w:p>
    <w:p w:rsidR="00C5625A" w:rsidRDefault="00C5625A" w:rsidP="00C5625A">
      <w:pPr>
        <w:pStyle w:val="ReportMain"/>
        <w:suppressAutoHyphens/>
        <w:ind w:firstLine="850"/>
        <w:rPr>
          <w:sz w:val="28"/>
          <w:szCs w:val="28"/>
        </w:rPr>
      </w:pPr>
    </w:p>
    <w:p w:rsidR="00C5625A" w:rsidRDefault="00C5625A" w:rsidP="00C5625A">
      <w:pPr>
        <w:pStyle w:val="ReportMain"/>
        <w:suppressAutoHyphens/>
        <w:ind w:firstLine="850"/>
        <w:rPr>
          <w:sz w:val="28"/>
          <w:szCs w:val="28"/>
        </w:rPr>
      </w:pPr>
    </w:p>
    <w:p w:rsidR="00091695" w:rsidRPr="0086167B" w:rsidRDefault="00091695" w:rsidP="00091695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273AE7" w:rsidRPr="0086167B" w:rsidRDefault="00273AE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360" w:lineRule="auto"/>
        <w:jc w:val="center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Оренбург</w:t>
      </w:r>
    </w:p>
    <w:p w:rsidR="00FF4D17" w:rsidRPr="0086167B" w:rsidRDefault="003C799B" w:rsidP="00FF4D17">
      <w:pPr>
        <w:jc w:val="center"/>
        <w:rPr>
          <w:rFonts w:ascii="Times New Roman" w:hAnsi="Times New Roman"/>
          <w:sz w:val="28"/>
          <w:szCs w:val="24"/>
          <w:lang w:eastAsia="ar-SA"/>
        </w:rPr>
        <w:sectPr w:rsidR="00FF4D17" w:rsidRPr="0086167B" w:rsidSect="000900A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noProof/>
        </w:rPr>
        <w:pict>
          <v:rect id="Прямоугольник 2" o:spid="_x0000_s1026" style="position:absolute;left:0;text-align:left;margin-left:239.6pt;margin-top:23.15pt;width:34.6pt;height:19.35pt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" strokecolor="white" strokeweight="2pt"/>
        </w:pict>
      </w:r>
      <w:r w:rsidR="00FF4D17" w:rsidRPr="0086167B">
        <w:rPr>
          <w:rFonts w:ascii="Times New Roman" w:hAnsi="Times New Roman"/>
          <w:sz w:val="28"/>
          <w:szCs w:val="24"/>
          <w:lang w:eastAsia="ar-SA"/>
        </w:rPr>
        <w:t>201</w:t>
      </w:r>
      <w:r w:rsidR="00C5625A">
        <w:rPr>
          <w:rFonts w:ascii="Times New Roman" w:hAnsi="Times New Roman"/>
          <w:sz w:val="28"/>
          <w:szCs w:val="24"/>
          <w:lang w:eastAsia="ar-SA"/>
        </w:rPr>
        <w:t>7</w:t>
      </w:r>
    </w:p>
    <w:p w:rsidR="00FF4D17" w:rsidRPr="0086167B" w:rsidRDefault="00FF4D17" w:rsidP="00FF4D17">
      <w:pPr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86167B">
        <w:rPr>
          <w:rFonts w:ascii="Times New Roman" w:hAnsi="Times New Roman"/>
          <w:sz w:val="28"/>
          <w:szCs w:val="28"/>
          <w:lang w:eastAsia="ar-SA"/>
        </w:rPr>
        <w:lastRenderedPageBreak/>
        <w:t xml:space="preserve">УДК </w:t>
      </w:r>
      <w:bookmarkEnd w:id="0"/>
    </w:p>
    <w:p w:rsidR="00FF4D17" w:rsidRPr="0086167B" w:rsidRDefault="00FF4D17" w:rsidP="00FF4D17">
      <w:pPr>
        <w:suppressAutoHyphens/>
        <w:spacing w:after="0" w:line="240" w:lineRule="auto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8"/>
          <w:lang w:eastAsia="ar-SA"/>
        </w:rPr>
        <w:t xml:space="preserve">ББК           </w:t>
      </w: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tabs>
          <w:tab w:val="left" w:pos="851"/>
        </w:tabs>
        <w:suppressAutoHyphens/>
        <w:spacing w:after="0" w:line="240" w:lineRule="auto"/>
        <w:ind w:left="851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Рецензент – кандидат психологических наук  Е.В. Логутова</w:t>
      </w:r>
    </w:p>
    <w:p w:rsidR="00FF4D17" w:rsidRPr="0086167B" w:rsidRDefault="00FF4D17" w:rsidP="00FF4D1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tabs>
          <w:tab w:val="left" w:pos="709"/>
          <w:tab w:val="left" w:pos="1418"/>
        </w:tabs>
        <w:suppressAutoHyphens/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F4D17" w:rsidRDefault="00FF4D17" w:rsidP="00FF4D17">
      <w:pPr>
        <w:tabs>
          <w:tab w:val="left" w:pos="709"/>
          <w:tab w:val="left" w:pos="1418"/>
        </w:tabs>
        <w:suppressAutoHyphens/>
        <w:spacing w:after="0" w:line="240" w:lineRule="auto"/>
        <w:ind w:left="142" w:hanging="180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86167B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86167B">
        <w:rPr>
          <w:rFonts w:ascii="Times New Roman" w:hAnsi="Times New Roman"/>
          <w:b/>
          <w:sz w:val="28"/>
          <w:szCs w:val="28"/>
          <w:lang w:eastAsia="ar-SA"/>
        </w:rPr>
        <w:tab/>
      </w:r>
      <w:r w:rsidRPr="0086167B">
        <w:rPr>
          <w:rFonts w:ascii="Times New Roman" w:hAnsi="Times New Roman"/>
          <w:b/>
          <w:sz w:val="28"/>
          <w:szCs w:val="28"/>
          <w:lang w:eastAsia="ar-SA"/>
        </w:rPr>
        <w:tab/>
      </w:r>
      <w:r w:rsidR="004328E9">
        <w:rPr>
          <w:rFonts w:ascii="Times New Roman" w:hAnsi="Times New Roman"/>
          <w:b/>
          <w:sz w:val="28"/>
          <w:szCs w:val="28"/>
          <w:lang w:eastAsia="ar-SA"/>
        </w:rPr>
        <w:t>Вишняков А.И.</w:t>
      </w:r>
    </w:p>
    <w:p w:rsidR="00FF4D17" w:rsidRPr="0086167B" w:rsidRDefault="00A76627" w:rsidP="00FF4D17">
      <w:pPr>
        <w:ind w:left="1418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</w:t>
      </w:r>
      <w:r w:rsidR="00FF4D17">
        <w:rPr>
          <w:rFonts w:ascii="Times New Roman" w:hAnsi="Times New Roman"/>
          <w:sz w:val="28"/>
          <w:szCs w:val="28"/>
          <w:lang w:eastAsia="ar-SA"/>
        </w:rPr>
        <w:t xml:space="preserve">сихология и педагогика: </w:t>
      </w:r>
      <w:r w:rsidR="00FF4D17" w:rsidRPr="0086167B">
        <w:rPr>
          <w:rFonts w:ascii="Times New Roman" w:hAnsi="Times New Roman"/>
          <w:sz w:val="28"/>
          <w:szCs w:val="28"/>
          <w:lang w:eastAsia="ar-SA"/>
        </w:rPr>
        <w:t xml:space="preserve">методические указания / </w:t>
      </w:r>
      <w:r w:rsidR="004328E9">
        <w:rPr>
          <w:rFonts w:ascii="Times New Roman" w:hAnsi="Times New Roman"/>
          <w:sz w:val="28"/>
          <w:szCs w:val="28"/>
          <w:lang w:eastAsia="ar-SA"/>
        </w:rPr>
        <w:t>А.И. Вишняков</w:t>
      </w:r>
      <w:r w:rsidR="00FF4D17" w:rsidRPr="0086167B">
        <w:rPr>
          <w:rFonts w:ascii="Times New Roman" w:hAnsi="Times New Roman"/>
          <w:sz w:val="28"/>
          <w:szCs w:val="28"/>
          <w:lang w:eastAsia="ar-SA"/>
        </w:rPr>
        <w:t xml:space="preserve">; </w:t>
      </w:r>
      <w:r w:rsidR="00FF4D17" w:rsidRPr="0086167B">
        <w:rPr>
          <w:rFonts w:ascii="Times New Roman" w:hAnsi="Times New Roman"/>
          <w:bCs/>
          <w:sz w:val="28"/>
          <w:szCs w:val="28"/>
          <w:lang w:eastAsia="ar-SA"/>
        </w:rPr>
        <w:t>Оренбургский гос. ун-т. –   Оренбург: ОГУ, 201</w:t>
      </w:r>
      <w:r w:rsidR="00C5625A">
        <w:rPr>
          <w:rFonts w:ascii="Times New Roman" w:hAnsi="Times New Roman"/>
          <w:bCs/>
          <w:sz w:val="28"/>
          <w:szCs w:val="28"/>
          <w:lang w:eastAsia="ar-SA"/>
        </w:rPr>
        <w:t>7</w:t>
      </w:r>
      <w:r w:rsidR="00FF4D17" w:rsidRPr="0086167B">
        <w:rPr>
          <w:rFonts w:ascii="Times New Roman" w:hAnsi="Times New Roman"/>
          <w:bCs/>
          <w:sz w:val="28"/>
          <w:szCs w:val="28"/>
          <w:lang w:eastAsia="ar-SA"/>
        </w:rPr>
        <w:t>. –</w:t>
      </w:r>
      <w:r w:rsidR="00FF4D17" w:rsidRPr="0086167B">
        <w:rPr>
          <w:rFonts w:ascii="Times New Roman" w:hAnsi="Times New Roman"/>
          <w:sz w:val="28"/>
          <w:szCs w:val="28"/>
          <w:lang w:eastAsia="ar-SA"/>
        </w:rPr>
        <w:t xml:space="preserve">  </w:t>
      </w:r>
      <w:r w:rsidR="00273AE7">
        <w:rPr>
          <w:rFonts w:ascii="Times New Roman" w:hAnsi="Times New Roman"/>
          <w:sz w:val="28"/>
          <w:szCs w:val="28"/>
          <w:lang w:eastAsia="ar-SA"/>
        </w:rPr>
        <w:t>2</w:t>
      </w:r>
      <w:r w:rsidR="004328E9">
        <w:rPr>
          <w:rFonts w:ascii="Times New Roman" w:hAnsi="Times New Roman"/>
          <w:sz w:val="28"/>
          <w:szCs w:val="28"/>
          <w:lang w:eastAsia="ar-SA"/>
        </w:rPr>
        <w:t>1</w:t>
      </w:r>
      <w:r w:rsidR="00273AE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FF4D17" w:rsidRPr="0086167B">
        <w:rPr>
          <w:rFonts w:ascii="Times New Roman" w:hAnsi="Times New Roman"/>
          <w:sz w:val="28"/>
          <w:szCs w:val="28"/>
          <w:lang w:eastAsia="ar-SA"/>
        </w:rPr>
        <w:t>с.</w:t>
      </w:r>
    </w:p>
    <w:p w:rsidR="00FF4D17" w:rsidRPr="0086167B" w:rsidRDefault="00FF4D17" w:rsidP="00FF4D17">
      <w:pPr>
        <w:suppressAutoHyphens/>
        <w:spacing w:after="0" w:line="240" w:lineRule="auto"/>
        <w:ind w:left="1418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871E01">
      <w:pPr>
        <w:suppressAutoHyphens/>
        <w:spacing w:after="0" w:line="240" w:lineRule="auto"/>
        <w:ind w:right="424" w:firstLine="284"/>
        <w:jc w:val="both"/>
        <w:rPr>
          <w:rFonts w:ascii="Times New Roman" w:hAnsi="Times New Roman"/>
          <w:sz w:val="28"/>
          <w:szCs w:val="24"/>
          <w:lang w:eastAsia="ar-SA"/>
        </w:rPr>
      </w:pPr>
      <w:r>
        <w:rPr>
          <w:rFonts w:ascii="Times New Roman" w:hAnsi="Times New Roman"/>
          <w:sz w:val="28"/>
          <w:szCs w:val="24"/>
          <w:lang w:eastAsia="ar-SA"/>
        </w:rPr>
        <w:t>В методических указаниях</w:t>
      </w:r>
      <w:r w:rsidRPr="00BE02BF">
        <w:rPr>
          <w:rFonts w:ascii="Times New Roman" w:hAnsi="Times New Roman"/>
          <w:sz w:val="28"/>
          <w:szCs w:val="24"/>
          <w:lang w:eastAsia="ar-SA"/>
        </w:rPr>
        <w:t xml:space="preserve"> представлены задания для практических занятий</w:t>
      </w:r>
      <w:r>
        <w:rPr>
          <w:rFonts w:ascii="Times New Roman" w:hAnsi="Times New Roman"/>
          <w:sz w:val="28"/>
          <w:szCs w:val="24"/>
          <w:lang w:eastAsia="ar-SA"/>
        </w:rPr>
        <w:t xml:space="preserve"> и самостоятельной работы студентов</w:t>
      </w:r>
      <w:r w:rsidRPr="00BE02BF">
        <w:rPr>
          <w:rFonts w:ascii="Times New Roman" w:hAnsi="Times New Roman"/>
          <w:sz w:val="28"/>
          <w:szCs w:val="24"/>
          <w:lang w:eastAsia="ar-SA"/>
        </w:rPr>
        <w:t xml:space="preserve">, </w:t>
      </w:r>
      <w:r w:rsidRPr="0086167B">
        <w:rPr>
          <w:rFonts w:ascii="Times New Roman" w:hAnsi="Times New Roman"/>
          <w:sz w:val="28"/>
          <w:szCs w:val="24"/>
          <w:lang w:eastAsia="ar-SA"/>
        </w:rPr>
        <w:t>необходимые для  успешного усвоения знаний по дисциплине «</w:t>
      </w:r>
      <w:r w:rsidR="00A76627">
        <w:rPr>
          <w:rFonts w:ascii="Times New Roman" w:hAnsi="Times New Roman"/>
          <w:sz w:val="28"/>
          <w:szCs w:val="24"/>
          <w:lang w:eastAsia="ar-SA"/>
        </w:rPr>
        <w:t>П</w:t>
      </w:r>
      <w:r w:rsidR="003D2689">
        <w:rPr>
          <w:rFonts w:ascii="Times New Roman" w:hAnsi="Times New Roman"/>
          <w:sz w:val="28"/>
          <w:szCs w:val="24"/>
          <w:lang w:eastAsia="ar-SA"/>
        </w:rPr>
        <w:t>сихология и педагогика</w:t>
      </w:r>
      <w:r w:rsidRPr="0086167B">
        <w:rPr>
          <w:rFonts w:ascii="Times New Roman" w:hAnsi="Times New Roman"/>
          <w:sz w:val="28"/>
          <w:szCs w:val="24"/>
          <w:lang w:eastAsia="ar-SA"/>
        </w:rPr>
        <w:t>».</w:t>
      </w:r>
    </w:p>
    <w:p w:rsidR="00FF4D17" w:rsidRPr="0086167B" w:rsidRDefault="00FF4D17" w:rsidP="00871E01">
      <w:pPr>
        <w:suppressAutoHyphens/>
        <w:spacing w:after="0" w:line="240" w:lineRule="auto"/>
        <w:ind w:firstLine="284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tabs>
          <w:tab w:val="left" w:pos="394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ab/>
      </w:r>
    </w:p>
    <w:p w:rsidR="00FF4D17" w:rsidRPr="0086167B" w:rsidRDefault="00FF4D17" w:rsidP="00FF4D1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6167B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УДК </w:t>
      </w:r>
    </w:p>
    <w:p w:rsidR="00FF4D17" w:rsidRPr="0086167B" w:rsidRDefault="00FF4D17" w:rsidP="00FF4D1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86167B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                      ББК  </w:t>
      </w:r>
    </w:p>
    <w:p w:rsidR="00FF4D17" w:rsidRPr="0086167B" w:rsidRDefault="00FF4D17" w:rsidP="00FF4D17">
      <w:pPr>
        <w:suppressAutoHyphens/>
        <w:spacing w:after="0" w:line="240" w:lineRule="auto"/>
        <w:ind w:left="142" w:firstLine="6379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  <w:r w:rsidRPr="0086167B">
        <w:rPr>
          <w:rFonts w:ascii="Times New Roman" w:hAnsi="Times New Roman"/>
          <w:sz w:val="28"/>
          <w:szCs w:val="24"/>
          <w:lang w:eastAsia="ar-SA"/>
        </w:rPr>
        <w:tab/>
      </w: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142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4"/>
          <w:lang w:eastAsia="ar-SA"/>
        </w:rPr>
      </w:pPr>
    </w:p>
    <w:p w:rsidR="00FF4D17" w:rsidRPr="0086167B" w:rsidRDefault="00FF4D17" w:rsidP="00FF4D17">
      <w:pPr>
        <w:suppressAutoHyphens/>
        <w:spacing w:after="0" w:line="240" w:lineRule="auto"/>
        <w:ind w:left="701" w:hanging="701"/>
        <w:jc w:val="both"/>
        <w:rPr>
          <w:rFonts w:ascii="Times New Roman" w:hAnsi="Times New Roman"/>
          <w:sz w:val="28"/>
          <w:szCs w:val="24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 xml:space="preserve">                                                                                         </w:t>
      </w:r>
      <w:r w:rsidR="004328E9">
        <w:rPr>
          <w:rFonts w:ascii="Times New Roman" w:hAnsi="Times New Roman"/>
          <w:sz w:val="28"/>
          <w:szCs w:val="24"/>
          <w:lang w:eastAsia="ar-SA"/>
        </w:rPr>
        <w:t xml:space="preserve">    </w:t>
      </w:r>
      <w:r w:rsidRPr="0086167B">
        <w:rPr>
          <w:rFonts w:ascii="Times New Roman" w:hAnsi="Times New Roman"/>
          <w:sz w:val="28"/>
          <w:szCs w:val="24"/>
          <w:lang w:eastAsia="ar-SA"/>
        </w:rPr>
        <w:t xml:space="preserve">© </w:t>
      </w:r>
      <w:r w:rsidR="004328E9">
        <w:rPr>
          <w:rFonts w:ascii="Times New Roman" w:hAnsi="Times New Roman"/>
          <w:sz w:val="28"/>
          <w:szCs w:val="24"/>
          <w:lang w:eastAsia="ar-SA"/>
        </w:rPr>
        <w:t>Вишняков А.И.</w:t>
      </w:r>
      <w:r w:rsidRPr="0086167B">
        <w:rPr>
          <w:rFonts w:ascii="Times New Roman" w:hAnsi="Times New Roman"/>
          <w:sz w:val="28"/>
          <w:szCs w:val="24"/>
          <w:lang w:eastAsia="ar-SA"/>
        </w:rPr>
        <w:t>, 201</w:t>
      </w:r>
      <w:r w:rsidR="00C5625A">
        <w:rPr>
          <w:rFonts w:ascii="Times New Roman" w:hAnsi="Times New Roman"/>
          <w:sz w:val="28"/>
          <w:szCs w:val="24"/>
          <w:lang w:eastAsia="ar-SA"/>
        </w:rPr>
        <w:t>7</w:t>
      </w:r>
    </w:p>
    <w:p w:rsidR="00FF4D17" w:rsidRPr="0086167B" w:rsidRDefault="00FF4D17" w:rsidP="00FF4D17">
      <w:pPr>
        <w:suppressAutoHyphens/>
        <w:spacing w:after="0" w:line="240" w:lineRule="auto"/>
        <w:ind w:firstLine="6521"/>
        <w:jc w:val="both"/>
        <w:rPr>
          <w:rFonts w:ascii="Times New Roman" w:hAnsi="Times New Roman"/>
          <w:b/>
          <w:sz w:val="32"/>
          <w:szCs w:val="32"/>
          <w:lang w:eastAsia="ar-SA"/>
        </w:rPr>
      </w:pPr>
      <w:r w:rsidRPr="0086167B">
        <w:rPr>
          <w:rFonts w:ascii="Times New Roman" w:hAnsi="Times New Roman"/>
          <w:sz w:val="28"/>
          <w:szCs w:val="24"/>
          <w:lang w:eastAsia="ar-SA"/>
        </w:rPr>
        <w:t>© ОГУ, 201</w:t>
      </w:r>
      <w:r w:rsidR="00C5625A">
        <w:rPr>
          <w:rFonts w:ascii="Times New Roman" w:hAnsi="Times New Roman"/>
          <w:sz w:val="28"/>
          <w:szCs w:val="24"/>
          <w:lang w:eastAsia="ar-SA"/>
        </w:rPr>
        <w:t>7</w:t>
      </w:r>
      <w:bookmarkStart w:id="1" w:name="_GoBack"/>
      <w:bookmarkEnd w:id="1"/>
    </w:p>
    <w:p w:rsidR="00FF4D17" w:rsidRPr="0086167B" w:rsidRDefault="00FF4D17" w:rsidP="00FF4D17">
      <w:pPr>
        <w:keepNext/>
        <w:keepLines/>
        <w:spacing w:before="480" w:after="0" w:line="360" w:lineRule="auto"/>
        <w:ind w:firstLine="567"/>
        <w:jc w:val="both"/>
        <w:outlineLvl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86167B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br w:type="page"/>
      </w:r>
    </w:p>
    <w:p w:rsidR="00332084" w:rsidRDefault="00475DB2" w:rsidP="00475D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DB2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385749525"/>
        <w:docPartObj>
          <w:docPartGallery w:val="Table of Contents"/>
          <w:docPartUnique/>
        </w:docPartObj>
      </w:sdtPr>
      <w:sdtEndPr/>
      <w:sdtContent>
        <w:p w:rsidR="00273AE7" w:rsidRPr="004328E9" w:rsidRDefault="00273AE7" w:rsidP="004328E9">
          <w:pPr>
            <w:pStyle w:val="a8"/>
            <w:spacing w:before="0" w:line="360" w:lineRule="auto"/>
            <w:jc w:val="both"/>
            <w:rPr>
              <w:rFonts w:ascii="Times New Roman" w:hAnsi="Times New Roman" w:cs="Times New Roman"/>
            </w:rPr>
          </w:pPr>
        </w:p>
        <w:p w:rsidR="004328E9" w:rsidRPr="004328E9" w:rsidRDefault="00273AE7" w:rsidP="004328E9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4328E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4328E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328E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4380255" w:history="1">
            <w:r w:rsidR="004328E9" w:rsidRPr="004328E9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_Toc24380255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56" w:history="1">
            <w:r w:rsidR="004328E9" w:rsidRPr="004328E9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1 Методические указания к практическим занятиям и              самостоятельному изучению дисциплины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_Toc24380256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57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1.1 Тема 1 Психология как наука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_Toc24380257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58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 2 Методы  психологии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_Toc24380258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63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1.3  Группы, их структура и динамика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_Toc24380263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65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1.4 Групповая сплоченность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_Toc24380265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67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1.5  Педагогика как наука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_Toc24380267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72" w:history="1">
            <w:r w:rsidR="004328E9" w:rsidRPr="004328E9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_Toc24380272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21"/>
            <w:tabs>
              <w:tab w:val="right" w:leader="dot" w:pos="9345"/>
            </w:tabs>
            <w:spacing w:after="0" w:line="360" w:lineRule="auto"/>
            <w:ind w:left="0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73" w:history="1">
            <w:r w:rsidR="004328E9" w:rsidRPr="004328E9">
              <w:rPr>
                <w:rStyle w:val="a7"/>
                <w:rFonts w:ascii="Times New Roman" w:eastAsia="Calibri" w:hAnsi="Times New Roman" w:cs="Times New Roman"/>
                <w:noProof/>
                <w:sz w:val="28"/>
                <w:szCs w:val="28"/>
              </w:rPr>
              <w:t>3 Вопросы к  зачету (примерные)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_Toc24380273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328E9" w:rsidRPr="004328E9" w:rsidRDefault="003C799B" w:rsidP="004328E9">
          <w:pPr>
            <w:pStyle w:val="11"/>
            <w:tabs>
              <w:tab w:val="right" w:leader="dot" w:pos="9345"/>
            </w:tabs>
            <w:spacing w:after="0" w:line="360" w:lineRule="auto"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24380289" w:history="1">
            <w:r w:rsidR="004328E9" w:rsidRPr="004328E9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_Toc24380289 \h </w:instrTex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="004328E9" w:rsidRPr="004328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73AE7" w:rsidRDefault="00273AE7" w:rsidP="004328E9">
          <w:pPr>
            <w:spacing w:after="0" w:line="360" w:lineRule="auto"/>
            <w:jc w:val="both"/>
          </w:pPr>
          <w:r w:rsidRPr="004328E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4328E9" w:rsidRDefault="004328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75DB2" w:rsidRDefault="004328E9" w:rsidP="00273AE7">
      <w:pPr>
        <w:pStyle w:val="2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24380255"/>
      <w:r>
        <w:rPr>
          <w:rFonts w:ascii="Times New Roman" w:hAnsi="Times New Roman" w:cs="Times New Roman"/>
          <w:color w:val="auto"/>
          <w:sz w:val="32"/>
          <w:szCs w:val="32"/>
        </w:rPr>
        <w:lastRenderedPageBreak/>
        <w:t>В</w:t>
      </w:r>
      <w:r w:rsidR="00475DB2" w:rsidRPr="00273AE7">
        <w:rPr>
          <w:rFonts w:ascii="Times New Roman" w:hAnsi="Times New Roman" w:cs="Times New Roman"/>
          <w:color w:val="auto"/>
          <w:sz w:val="32"/>
          <w:szCs w:val="32"/>
        </w:rPr>
        <w:t>ведение</w:t>
      </w:r>
      <w:bookmarkEnd w:id="2"/>
    </w:p>
    <w:p w:rsidR="00273AE7" w:rsidRPr="00273AE7" w:rsidRDefault="00273AE7" w:rsidP="00273AE7"/>
    <w:p w:rsidR="00871E01" w:rsidRPr="009E0821" w:rsidRDefault="00F24AB4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Изучение дисциплины основано на формировании у студентов основн</w:t>
      </w:r>
      <w:r w:rsidR="00871E01" w:rsidRPr="009E0821">
        <w:rPr>
          <w:rFonts w:ascii="Times New Roman" w:hAnsi="Times New Roman" w:cs="Times New Roman"/>
          <w:sz w:val="28"/>
          <w:szCs w:val="28"/>
        </w:rPr>
        <w:t>ой</w:t>
      </w:r>
      <w:r w:rsidRPr="009E0821">
        <w:rPr>
          <w:rFonts w:ascii="Times New Roman" w:hAnsi="Times New Roman" w:cs="Times New Roman"/>
          <w:sz w:val="28"/>
          <w:szCs w:val="28"/>
        </w:rPr>
        <w:t xml:space="preserve"> профессиональн</w:t>
      </w:r>
      <w:r w:rsidR="00871E01" w:rsidRPr="009E0821">
        <w:rPr>
          <w:rFonts w:ascii="Times New Roman" w:hAnsi="Times New Roman" w:cs="Times New Roman"/>
          <w:sz w:val="28"/>
          <w:szCs w:val="28"/>
        </w:rPr>
        <w:t>ой</w:t>
      </w:r>
      <w:r w:rsidRPr="009E0821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871E01" w:rsidRPr="009E0821">
        <w:rPr>
          <w:rFonts w:ascii="Times New Roman" w:hAnsi="Times New Roman" w:cs="Times New Roman"/>
          <w:sz w:val="28"/>
          <w:szCs w:val="28"/>
        </w:rPr>
        <w:t>и</w:t>
      </w:r>
      <w:r w:rsidRPr="009E0821">
        <w:rPr>
          <w:rFonts w:ascii="Times New Roman" w:hAnsi="Times New Roman" w:cs="Times New Roman"/>
          <w:sz w:val="28"/>
          <w:szCs w:val="28"/>
        </w:rPr>
        <w:t xml:space="preserve">: </w:t>
      </w:r>
      <w:r w:rsidR="00871E01" w:rsidRPr="009E0821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способностью к критическому восприятию, обобщению, анализу профессиональной информации, постановке цели и выбору путей ее достижения</w:t>
      </w:r>
      <w:r w:rsidR="00871E01" w:rsidRPr="009E0821">
        <w:rPr>
          <w:rFonts w:ascii="Times New Roman" w:hAnsi="Times New Roman" w:cs="Times New Roman"/>
          <w:sz w:val="28"/>
          <w:szCs w:val="28"/>
          <w:lang w:eastAsia="en-US"/>
        </w:rPr>
        <w:t xml:space="preserve"> и общекультурной компетенции:</w:t>
      </w:r>
      <w:r w:rsidR="00871E01" w:rsidRPr="009E0821">
        <w:rPr>
          <w:rFonts w:ascii="Times New Roman" w:hAnsi="Times New Roman" w:cs="Times New Roman"/>
          <w:sz w:val="28"/>
          <w:szCs w:val="28"/>
        </w:rPr>
        <w:t xml:space="preserve"> способностью работать в команде, толерантно воспринимать социальные, этнические, конфессиональные и культурные различия</w:t>
      </w:r>
    </w:p>
    <w:p w:rsidR="004321D2" w:rsidRPr="009E0821" w:rsidRDefault="004321D2" w:rsidP="00273AE7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освоения дисциплины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328E9" w:rsidRPr="004328E9">
        <w:rPr>
          <w:rFonts w:ascii="Times New Roman" w:eastAsia="Times New Roman" w:hAnsi="Times New Roman" w:cs="Times New Roman"/>
          <w:sz w:val="28"/>
          <w:szCs w:val="28"/>
        </w:rPr>
        <w:t>получение знаний о предмете, месте, роли и значении психологии и педагогики в  научной и  практической деятельности студента; помочь студентам в  использовании системы знаний о  науках  «психология» и «педагогика»   при решении задач профессионального и личностного развития</w:t>
      </w:r>
    </w:p>
    <w:p w:rsidR="004321D2" w:rsidRPr="009E0821" w:rsidRDefault="004321D2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871E01" w:rsidRPr="009E0821">
        <w:rPr>
          <w:sz w:val="28"/>
          <w:szCs w:val="28"/>
        </w:rPr>
        <w:t xml:space="preserve"> </w:t>
      </w:r>
      <w:r w:rsidR="00871E01" w:rsidRPr="009E0821">
        <w:rPr>
          <w:rFonts w:ascii="Times New Roman" w:hAnsi="Times New Roman" w:cs="Times New Roman"/>
          <w:sz w:val="28"/>
          <w:szCs w:val="28"/>
        </w:rPr>
        <w:t>курса заключаются в следующем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328E9" w:rsidRPr="004328E9" w:rsidRDefault="004328E9" w:rsidP="004328E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28E9">
        <w:rPr>
          <w:rFonts w:ascii="Times New Roman" w:eastAsia="Times New Roman" w:hAnsi="Times New Roman" w:cs="Times New Roman"/>
          <w:sz w:val="28"/>
          <w:szCs w:val="28"/>
        </w:rPr>
        <w:t>-выявление взаимосвязи основных понятий, используемых в психологии и педагогике, как следствие тесно пересекающихся явлений и процессов психического развития;</w:t>
      </w:r>
    </w:p>
    <w:p w:rsidR="004328E9" w:rsidRPr="004328E9" w:rsidRDefault="004328E9" w:rsidP="004328E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28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328E9">
        <w:rPr>
          <w:rFonts w:ascii="Times New Roman" w:eastAsia="Times New Roman" w:hAnsi="Times New Roman" w:cs="Times New Roman"/>
          <w:sz w:val="28"/>
          <w:szCs w:val="28"/>
        </w:rPr>
        <w:tab/>
        <w:t>формирование готовности  к совместному решению исследовательских,  технических, управ-ленческих и коммуникативных задач, возникающих в профессиональной деятельности;</w:t>
      </w:r>
    </w:p>
    <w:p w:rsidR="004328E9" w:rsidRPr="004328E9" w:rsidRDefault="004328E9" w:rsidP="004328E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28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328E9">
        <w:rPr>
          <w:rFonts w:ascii="Times New Roman" w:eastAsia="Times New Roman" w:hAnsi="Times New Roman" w:cs="Times New Roman"/>
          <w:sz w:val="28"/>
          <w:szCs w:val="28"/>
        </w:rPr>
        <w:tab/>
        <w:t xml:space="preserve">овладение методами и средствами  познания для интеллектуального и личностного развития, повышения культурного уровня и  профессиональной компетенции;   </w:t>
      </w:r>
    </w:p>
    <w:p w:rsidR="004328E9" w:rsidRDefault="004328E9" w:rsidP="004328E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328E9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328E9">
        <w:rPr>
          <w:rFonts w:ascii="Times New Roman" w:eastAsia="Times New Roman" w:hAnsi="Times New Roman" w:cs="Times New Roman"/>
          <w:sz w:val="28"/>
          <w:szCs w:val="28"/>
        </w:rPr>
        <w:tab/>
        <w:t>развитие мотивации  к  установлению эффективного взаимодействия в сложных ситуациях человеческих отношений.</w:t>
      </w:r>
    </w:p>
    <w:p w:rsidR="00A70B08" w:rsidRPr="009E0821" w:rsidRDefault="00A70B08" w:rsidP="004328E9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Методические указания включают в себя: методические указания к практическим занятиям и самостоятельной работе, вопросы для подготовки к промежуточной аттестации. </w:t>
      </w:r>
    </w:p>
    <w:p w:rsidR="00273AE7" w:rsidRDefault="00A70B08" w:rsidP="004328E9">
      <w:pPr>
        <w:pStyle w:val="Web"/>
        <w:spacing w:before="0" w:after="0" w:line="36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9E0821">
        <w:rPr>
          <w:rFonts w:ascii="Times New Roman" w:hAnsi="Times New Roman"/>
          <w:sz w:val="28"/>
          <w:szCs w:val="28"/>
          <w:shd w:val="clear" w:color="auto" w:fill="FFFFFF"/>
        </w:rPr>
        <w:t>Учебные занятия по дисциплине проводятся в форме контактной работы и в форме самостоятельной работы обучающихся</w:t>
      </w:r>
      <w:r w:rsidRPr="009E0821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.</w:t>
      </w:r>
      <w:r w:rsidR="00273AE7">
        <w:rPr>
          <w:rFonts w:ascii="Times New Roman" w:hAnsi="Times New Roman"/>
          <w:sz w:val="28"/>
          <w:szCs w:val="28"/>
          <w:shd w:val="clear" w:color="auto" w:fill="FFFFFF"/>
        </w:rPr>
        <w:br w:type="page"/>
      </w:r>
    </w:p>
    <w:p w:rsidR="003D5CE1" w:rsidRPr="00273AE7" w:rsidRDefault="006335D1" w:rsidP="00273AE7">
      <w:pPr>
        <w:pStyle w:val="1"/>
        <w:spacing w:before="0" w:line="360" w:lineRule="auto"/>
        <w:ind w:firstLine="567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" w:name="_Toc9937245"/>
      <w:bookmarkStart w:id="4" w:name="_Toc24380256"/>
      <w:r w:rsidRPr="00273AE7">
        <w:rPr>
          <w:rFonts w:ascii="Times New Roman" w:hAnsi="Times New Roman" w:cs="Times New Roman"/>
          <w:color w:val="auto"/>
          <w:sz w:val="32"/>
          <w:szCs w:val="32"/>
        </w:rPr>
        <w:lastRenderedPageBreak/>
        <w:t>1 Методические указания к практическим занятиям и              самостоятельному изучению дисциплины</w:t>
      </w:r>
      <w:bookmarkEnd w:id="3"/>
      <w:bookmarkEnd w:id="4"/>
    </w:p>
    <w:p w:rsidR="006335D1" w:rsidRPr="00273AE7" w:rsidRDefault="006335D1" w:rsidP="00273AE7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5" w:name="_Toc24380257"/>
      <w:r w:rsidRPr="00273AE7">
        <w:rPr>
          <w:rFonts w:ascii="Times New Roman" w:eastAsia="Times New Roman" w:hAnsi="Times New Roman" w:cs="Times New Roman"/>
          <w:color w:val="auto"/>
        </w:rPr>
        <w:t xml:space="preserve">1.1 Тема 1 </w:t>
      </w:r>
      <w:r w:rsidR="00A76627">
        <w:rPr>
          <w:rFonts w:ascii="Times New Roman" w:eastAsia="Times New Roman" w:hAnsi="Times New Roman" w:cs="Times New Roman"/>
          <w:color w:val="auto"/>
        </w:rPr>
        <w:t>П</w:t>
      </w:r>
      <w:r w:rsidRPr="00273AE7">
        <w:rPr>
          <w:rFonts w:ascii="Times New Roman" w:eastAsia="Times New Roman" w:hAnsi="Times New Roman" w:cs="Times New Roman"/>
          <w:color w:val="auto"/>
        </w:rPr>
        <w:t>сихология как наука</w:t>
      </w:r>
      <w:bookmarkEnd w:id="5"/>
      <w:r w:rsidRPr="00273AE7">
        <w:rPr>
          <w:rFonts w:ascii="Times New Roman" w:eastAsia="Times New Roman" w:hAnsi="Times New Roman" w:cs="Times New Roman"/>
          <w:color w:val="auto"/>
        </w:rPr>
        <w:t xml:space="preserve"> </w:t>
      </w:r>
    </w:p>
    <w:p w:rsidR="00475DB2" w:rsidRPr="009E0821" w:rsidRDefault="00475DB2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DB2" w:rsidRPr="009E0821" w:rsidRDefault="00475DB2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Вопросы на рассмотрение (темы докладов):  </w:t>
      </w:r>
    </w:p>
    <w:p w:rsidR="006335D1" w:rsidRPr="009E0821" w:rsidRDefault="006335D1" w:rsidP="00273AE7">
      <w:pPr>
        <w:pStyle w:val="a5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Cs/>
          <w:sz w:val="28"/>
          <w:szCs w:val="28"/>
        </w:rPr>
        <w:t>Место психологии в системе научного знания.</w:t>
      </w:r>
    </w:p>
    <w:p w:rsidR="006335D1" w:rsidRPr="009E0821" w:rsidRDefault="006335D1" w:rsidP="00273AE7">
      <w:pPr>
        <w:pStyle w:val="a5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Предмет психологии, дискуссия о нем в отечественной науке. </w:t>
      </w:r>
    </w:p>
    <w:p w:rsidR="006335D1" w:rsidRPr="009E0821" w:rsidRDefault="006335D1" w:rsidP="00273AE7">
      <w:pPr>
        <w:pStyle w:val="a5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Связь психологии с социологией, педагогикой, медициной, общей психологией и зоопсихологией, возрастной и педагогической психологией, психологией личности и другими областями психологии.</w:t>
      </w:r>
    </w:p>
    <w:p w:rsidR="006335D1" w:rsidRPr="009E0821" w:rsidRDefault="006335D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Проблемные задачи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1.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Напишите, какие знания по психологии могут потребоваться в вашей будущей профессии.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Задача 2.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Напишите множество жизненных и профессиональных ситуаций, в которых возникает необходимость в психологических знаниях.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Задача 3.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Какой механизм социализации предполагает стремление человека к подражанию, копированию поведения других людей?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А) полоролевая идентификация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Б) единство подражания и имитации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В) социальная оценка желаемого поведения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CE1" w:rsidRPr="009E0821" w:rsidRDefault="003D5CE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p w:rsidR="000B0C09" w:rsidRPr="009E0821" w:rsidRDefault="000B0C09" w:rsidP="00273AE7">
      <w:pPr>
        <w:pStyle w:val="a5"/>
        <w:numPr>
          <w:ilvl w:val="0"/>
          <w:numId w:val="8"/>
        </w:numPr>
        <w:tabs>
          <w:tab w:val="left" w:pos="426"/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Андреева, Г. М.  Социальная психология [Текст] : учеб. для вузов / Г. М. Андреева .- 5-е изд., испр. и доп. - М. : Аспект Пресс, 2009. - 364 с. - ISBN 978-5-7567-0274-3</w:t>
      </w:r>
    </w:p>
    <w:p w:rsidR="00092948" w:rsidRPr="009E0821" w:rsidRDefault="00092948" w:rsidP="00273AE7">
      <w:pPr>
        <w:pStyle w:val="a5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E082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Социальная психология: практикум: учеб.пособие для студентов вузов/ Г.М. Андреева [и др.]; под ред. Т.В. Фоломеевой. – М.: Аспект Пресс, 2006. – 477 с. </w:t>
      </w:r>
    </w:p>
    <w:p w:rsidR="000B0C09" w:rsidRPr="009E0821" w:rsidRDefault="000B0C09" w:rsidP="00273AE7">
      <w:pPr>
        <w:pStyle w:val="a5"/>
        <w:numPr>
          <w:ilvl w:val="0"/>
          <w:numId w:val="8"/>
        </w:numPr>
        <w:tabs>
          <w:tab w:val="left" w:pos="426"/>
          <w:tab w:val="left" w:pos="567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Бендас, Т. В.Учебно-методическое пособие по социальной психологии для студентов психологических факультетов педагогических вузов  [Текст]: специальность 030400 "Педагогика и психология" / Т. В. Бендас;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Изд-во ОГПУ, 2005. - 112</w:t>
      </w:r>
    </w:p>
    <w:p w:rsidR="006335D1" w:rsidRPr="009E0821" w:rsidRDefault="006335D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5CE1" w:rsidRPr="00273AE7" w:rsidRDefault="003D5CE1" w:rsidP="00273AE7">
      <w:pPr>
        <w:pStyle w:val="1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_Toc24380258"/>
      <w:r w:rsidRPr="00273AE7">
        <w:rPr>
          <w:rFonts w:ascii="Times New Roman" w:eastAsia="Times New Roman" w:hAnsi="Times New Roman" w:cs="Times New Roman"/>
          <w:color w:val="auto"/>
        </w:rPr>
        <w:t xml:space="preserve">1. </w:t>
      </w:r>
      <w:r w:rsidR="00A76627">
        <w:rPr>
          <w:rFonts w:ascii="Times New Roman" w:eastAsia="Times New Roman" w:hAnsi="Times New Roman" w:cs="Times New Roman"/>
          <w:color w:val="auto"/>
        </w:rPr>
        <w:t>2</w:t>
      </w:r>
      <w:r w:rsidRPr="00273AE7">
        <w:rPr>
          <w:rFonts w:ascii="Times New Roman" w:eastAsia="Times New Roman" w:hAnsi="Times New Roman" w:cs="Times New Roman"/>
          <w:color w:val="auto"/>
        </w:rPr>
        <w:t xml:space="preserve"> Методы  психологии</w:t>
      </w:r>
      <w:bookmarkEnd w:id="6"/>
    </w:p>
    <w:p w:rsidR="003D5CE1" w:rsidRPr="009E0821" w:rsidRDefault="003D5CE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56F" w:rsidRPr="009E0821" w:rsidRDefault="00BC056F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Вопросы на рассмотрение (темы докладов):  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Обзор методов психологии.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Наблюдение (включенное и невключенное, фотография дня). 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Эксперимент (лабораторный, естественный, полевой).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Групповая оценка личности, социометрия, опрос (анкетирование, интервью).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Тестирование. 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Метод математической обработки, моделирования.</w:t>
      </w:r>
    </w:p>
    <w:p w:rsidR="00BC056F" w:rsidRPr="009E0821" w:rsidRDefault="00BC056F" w:rsidP="00273AE7">
      <w:pPr>
        <w:pStyle w:val="a5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Психокоррекционные методы (беседа, тренинг).</w:t>
      </w:r>
    </w:p>
    <w:p w:rsidR="003D5CE1" w:rsidRPr="009E0821" w:rsidRDefault="003D5CE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4198" w:rsidRPr="009E0821" w:rsidRDefault="00B54198" w:rsidP="00273AE7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Toc23167189"/>
      <w:bookmarkStart w:id="8" w:name="_Toc24380259"/>
      <w:r w:rsidRPr="009E0821">
        <w:rPr>
          <w:rFonts w:ascii="Times New Roman" w:eastAsia="Times New Roman" w:hAnsi="Times New Roman" w:cs="Times New Roman"/>
          <w:b/>
          <w:bCs/>
          <w:sz w:val="28"/>
          <w:szCs w:val="28"/>
        </w:rPr>
        <w:t>Проблемные задания</w:t>
      </w:r>
      <w:bookmarkEnd w:id="7"/>
      <w:bookmarkEnd w:id="8"/>
    </w:p>
    <w:p w:rsidR="00B54198" w:rsidRPr="009E0821" w:rsidRDefault="00B54198" w:rsidP="00273AE7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9" w:name="_Toc23167190"/>
      <w:bookmarkStart w:id="10" w:name="_Toc24380260"/>
      <w:r w:rsidRPr="009E08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1. </w:t>
      </w:r>
      <w:r w:rsidRPr="009E082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Предложите методику исследования социальных установок своим одногруппникам.</w:t>
      </w:r>
      <w:bookmarkEnd w:id="9"/>
      <w:bookmarkEnd w:id="10"/>
    </w:p>
    <w:p w:rsidR="00B54198" w:rsidRPr="009E0821" w:rsidRDefault="00B54198" w:rsidP="00273AE7">
      <w:pPr>
        <w:keepNext/>
        <w:keepLines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1" w:name="_Toc23167191"/>
      <w:bookmarkStart w:id="12" w:name="_Toc24380261"/>
      <w:r w:rsidRPr="009E082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Задание 2. </w:t>
      </w:r>
      <w:r w:rsidRPr="009E0821">
        <w:rPr>
          <w:rFonts w:ascii="Times New Roman" w:eastAsia="Times New Roman" w:hAnsi="Times New Roman" w:cs="Times New Roman"/>
          <w:bCs/>
          <w:sz w:val="28"/>
          <w:szCs w:val="28"/>
        </w:rPr>
        <w:t>Создайте анкету, позволяющую выяснить функции конкретной  малой группы  и ее социально-психологические закономерности (психологическую совместимость, лидерство, сплоченность и т.п).</w:t>
      </w:r>
      <w:bookmarkEnd w:id="11"/>
      <w:bookmarkEnd w:id="12"/>
    </w:p>
    <w:p w:rsidR="00BC056F" w:rsidRPr="009E0821" w:rsidRDefault="00BC056F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056F" w:rsidRPr="009E0821" w:rsidRDefault="00BC056F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p w:rsidR="00C93834" w:rsidRPr="009E0821" w:rsidRDefault="00C93834" w:rsidP="00273AE7">
      <w:pPr>
        <w:pStyle w:val="a5"/>
        <w:numPr>
          <w:ilvl w:val="0"/>
          <w:numId w:val="9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lastRenderedPageBreak/>
        <w:t>Бендас, Т. В.Учебно-методическое пособие по социальной психологии для студентов психологических факультетов педагогических вузов  [Текст]: специальность 030400 "Педагогика и психология" / Т. В. Бендас;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Изд-во ОГПУ, 2005. - 112</w:t>
      </w:r>
    </w:p>
    <w:p w:rsidR="000B0C09" w:rsidRPr="009E0821" w:rsidRDefault="000B0C09" w:rsidP="00273AE7">
      <w:pPr>
        <w:pStyle w:val="a5"/>
        <w:keepNext/>
        <w:numPr>
          <w:ilvl w:val="0"/>
          <w:numId w:val="9"/>
        </w:numPr>
        <w:tabs>
          <w:tab w:val="left" w:pos="426"/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3" w:name="_Toc23167192"/>
      <w:bookmarkStart w:id="14" w:name="_Toc24380262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Социальная психология. Курс лекций: Учебное пособие / В.Г. Крысько. - 4-e изд., перераб. и доп. - М.: Вузовский учебник: НИЦ ИНФРА-М, 2014. - 256с.- Режим доступа: </w:t>
      </w:r>
      <w:r w:rsidRPr="009E0821">
        <w:rPr>
          <w:rFonts w:ascii="Times New Roman" w:eastAsia="Times New Roman" w:hAnsi="Times New Roman" w:cs="Times New Roman"/>
          <w:sz w:val="28"/>
          <w:szCs w:val="28"/>
          <w:lang w:val="en-US"/>
        </w:rPr>
        <w:t>htt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//znanium.com/bookread2.php?book=460588</w:t>
      </w:r>
      <w:bookmarkEnd w:id="13"/>
      <w:bookmarkEnd w:id="14"/>
    </w:p>
    <w:p w:rsidR="003D5CE1" w:rsidRPr="009E0821" w:rsidRDefault="003D5CE1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2A8C" w:rsidRPr="00273AE7" w:rsidRDefault="00B12A8C" w:rsidP="00273AE7">
      <w:pPr>
        <w:pStyle w:val="1"/>
        <w:tabs>
          <w:tab w:val="left" w:pos="993"/>
        </w:tabs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5" w:name="_Toc24380263"/>
      <w:r w:rsidRPr="00273AE7">
        <w:rPr>
          <w:rFonts w:ascii="Times New Roman" w:eastAsia="Times New Roman" w:hAnsi="Times New Roman" w:cs="Times New Roman"/>
          <w:color w:val="auto"/>
        </w:rPr>
        <w:t>1.</w:t>
      </w:r>
      <w:r w:rsidR="00A76627">
        <w:rPr>
          <w:rFonts w:ascii="Times New Roman" w:eastAsia="Times New Roman" w:hAnsi="Times New Roman" w:cs="Times New Roman"/>
          <w:color w:val="auto"/>
        </w:rPr>
        <w:t>3</w:t>
      </w:r>
      <w:r w:rsidRPr="00273AE7">
        <w:rPr>
          <w:rFonts w:ascii="Times New Roman" w:eastAsia="Times New Roman" w:hAnsi="Times New Roman" w:cs="Times New Roman"/>
          <w:color w:val="auto"/>
        </w:rPr>
        <w:t xml:space="preserve">  Группы, их структура и динамика</w:t>
      </w:r>
      <w:bookmarkEnd w:id="15"/>
    </w:p>
    <w:p w:rsidR="00B12A8C" w:rsidRPr="009E0821" w:rsidRDefault="00B12A8C" w:rsidP="00273AE7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12A8C" w:rsidRPr="009E0821" w:rsidRDefault="00B12A8C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Вопросы на рассмотрение (темы докладов):  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Понятие о группе. Классификации групп.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Большие группы. Толпа, ее социально-психологические характеристики. 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Аудитория как стихийная большая группа, ее социально-психологические особенности.  Демографические группы, партии, этнические группы.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Психология  межгрупповых отно-шений.  Основные концепции и история исследования проблемы межгрупповых отношений.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Межкультурные и межэтнические отношения и взаимодействие.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Причины образования групп. Групповые нормы. Давление группы на личность. Конформность и конформизм - феномены, открытые Ашем.</w:t>
      </w:r>
    </w:p>
    <w:p w:rsidR="00B12A8C" w:rsidRPr="009E0821" w:rsidRDefault="00B12A8C" w:rsidP="00273AE7">
      <w:pPr>
        <w:pStyle w:val="a5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Закономерности поведения “наивного испытуемого” в ситуации группового давления со стороны большой и малой группы. 4 типа конформных реакций, по А.В.Петровскому.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Проблемное задание. </w:t>
      </w:r>
    </w:p>
    <w:p w:rsidR="008D356E" w:rsidRPr="009E0821" w:rsidRDefault="008D356E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Определите, в каких из нижеперечисленных примеров представлена группа, а в каких нет.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Два человека переносят шкаф.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сотрудников туристической фирмы собрались на еженедельную планерку.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Мать помогает делать уроки двум сыновьям.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Два студента колледжа собрались вместе готовить курсовую работу.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тысяч болельщиков наблюдают за футбольным матчем.</w:t>
      </w:r>
    </w:p>
    <w:p w:rsidR="008D356E" w:rsidRPr="009E0821" w:rsidRDefault="008D356E" w:rsidP="00273AE7">
      <w:pPr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Open Sans" w:eastAsia="Times New Roman" w:hAnsi="Open Sans" w:cs="Open Sans"/>
          <w:color w:val="000000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color w:val="000000"/>
          <w:sz w:val="28"/>
          <w:szCs w:val="28"/>
        </w:rPr>
        <w:t>Десять подростков играют во дворе в футбол.</w:t>
      </w:r>
    </w:p>
    <w:p w:rsidR="00B54198" w:rsidRPr="009E0821" w:rsidRDefault="00B54198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512FE" w:rsidRPr="009E0821" w:rsidRDefault="00D512FE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p w:rsidR="000B0C09" w:rsidRPr="009E0821" w:rsidRDefault="000B0C09" w:rsidP="00273AE7">
      <w:pPr>
        <w:pStyle w:val="a5"/>
        <w:numPr>
          <w:ilvl w:val="0"/>
          <w:numId w:val="1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Андреева, Г. М.  Социальная психология [Текст] : учеб. для вузов / Г. М. Андреева .- 5-е изд., испр. и доп. - М. : Аспект Пресс, 2009. - 364 с. - ISBN 978-5-7567-0274-3</w:t>
      </w:r>
    </w:p>
    <w:p w:rsidR="00092948" w:rsidRPr="009E0821" w:rsidRDefault="00092948" w:rsidP="00273AE7">
      <w:pPr>
        <w:pStyle w:val="a5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Бэрон, Р. Социальная психология группы: Процессы, решения, действия. / Р. Бэрон, Н. Керр, Н. Миллер. – СПб.: Питер, 2003. – 272 с. </w:t>
      </w:r>
    </w:p>
    <w:p w:rsidR="00092948" w:rsidRPr="009E0821" w:rsidRDefault="00092948" w:rsidP="00273AE7">
      <w:pPr>
        <w:pStyle w:val="a5"/>
        <w:numPr>
          <w:ilvl w:val="0"/>
          <w:numId w:val="10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3. Галкин, Т.П. Социология управления: от группы к команде: учеб.пособие. / Т.П. Галкин. – М.: Финансы и статистика, 2001. – 224 с. </w:t>
      </w:r>
    </w:p>
    <w:p w:rsidR="000B0C09" w:rsidRPr="009E0821" w:rsidRDefault="000B0C09" w:rsidP="00273AE7">
      <w:pPr>
        <w:pStyle w:val="a5"/>
        <w:keepNext/>
        <w:numPr>
          <w:ilvl w:val="0"/>
          <w:numId w:val="10"/>
        </w:numPr>
        <w:tabs>
          <w:tab w:val="left" w:pos="426"/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6" w:name="_Toc23167194"/>
      <w:bookmarkStart w:id="17" w:name="_Toc24380264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Социальная психология. Курс лекций: Учебное пособие / В.Г. Крысько. - 4-e изд., перераб. и доп. - М.: Вузовский учебник: НИЦ ИНФРА-М, 2014. - 256с.- Режим доступа: </w:t>
      </w:r>
      <w:r w:rsidRPr="009E0821">
        <w:rPr>
          <w:rFonts w:ascii="Times New Roman" w:eastAsia="Times New Roman" w:hAnsi="Times New Roman" w:cs="Times New Roman"/>
          <w:sz w:val="28"/>
          <w:szCs w:val="28"/>
          <w:lang w:val="en-US"/>
        </w:rPr>
        <w:t>htt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//znanium.com/bookread2.php?book=460588</w:t>
      </w:r>
      <w:bookmarkEnd w:id="16"/>
      <w:bookmarkEnd w:id="17"/>
    </w:p>
    <w:p w:rsidR="00C93834" w:rsidRPr="009E0821" w:rsidRDefault="00C93834" w:rsidP="00273AE7">
      <w:pPr>
        <w:pStyle w:val="a5"/>
        <w:numPr>
          <w:ilvl w:val="0"/>
          <w:numId w:val="1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Пайнс, Э., Маслач К. Практикум по социальной психологии. 4-е межд. Изд. СПб.: Питер, 2000. -258 с</w:t>
      </w:r>
    </w:p>
    <w:p w:rsidR="003D5CE1" w:rsidRPr="009E0821" w:rsidRDefault="003D5CE1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2FE" w:rsidRDefault="00D512FE" w:rsidP="00273AE7">
      <w:pPr>
        <w:pStyle w:val="1"/>
        <w:tabs>
          <w:tab w:val="left" w:pos="993"/>
        </w:tabs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18" w:name="_Toc24380265"/>
      <w:r w:rsidRPr="00273AE7">
        <w:rPr>
          <w:rFonts w:ascii="Times New Roman" w:eastAsia="Times New Roman" w:hAnsi="Times New Roman" w:cs="Times New Roman"/>
          <w:color w:val="auto"/>
        </w:rPr>
        <w:t>1.</w:t>
      </w:r>
      <w:r w:rsidR="00A76627">
        <w:rPr>
          <w:rFonts w:ascii="Times New Roman" w:eastAsia="Times New Roman" w:hAnsi="Times New Roman" w:cs="Times New Roman"/>
          <w:color w:val="auto"/>
        </w:rPr>
        <w:t>4</w:t>
      </w:r>
      <w:r w:rsidR="004328E9">
        <w:rPr>
          <w:rFonts w:ascii="Times New Roman" w:eastAsia="Times New Roman" w:hAnsi="Times New Roman" w:cs="Times New Roman"/>
          <w:color w:val="auto"/>
        </w:rPr>
        <w:t xml:space="preserve"> </w:t>
      </w:r>
      <w:r w:rsidRPr="00273AE7">
        <w:rPr>
          <w:rFonts w:ascii="Times New Roman" w:eastAsia="Times New Roman" w:hAnsi="Times New Roman" w:cs="Times New Roman"/>
          <w:color w:val="auto"/>
        </w:rPr>
        <w:t>Групповая сплоченность</w:t>
      </w:r>
      <w:bookmarkEnd w:id="18"/>
    </w:p>
    <w:p w:rsidR="00273AE7" w:rsidRPr="00273AE7" w:rsidRDefault="00273AE7" w:rsidP="00273AE7"/>
    <w:p w:rsidR="00D512FE" w:rsidRPr="009E0821" w:rsidRDefault="00273AE7" w:rsidP="00273AE7">
      <w:pPr>
        <w:tabs>
          <w:tab w:val="left" w:pos="993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Вопросы на рассмотрение (темы докладов):</w:t>
      </w:r>
    </w:p>
    <w:p w:rsidR="00D512FE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Понятие сплоченности группы. Концепции Д.</w:t>
      </w:r>
      <w:r w:rsidR="004328E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Морено, А.В.</w:t>
      </w:r>
      <w:r w:rsidR="004328E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Петровского.</w:t>
      </w:r>
    </w:p>
    <w:p w:rsidR="00D512FE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Понятие сплоченности группы. Концепции Л.Фестинжера, Д.Морено, А.В.Петровского.   Внутригрупповая сплоченность и межгрупповые отношения. </w:t>
      </w:r>
    </w:p>
    <w:p w:rsidR="00D512FE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Групповой центризм и эгоизм.</w:t>
      </w:r>
    </w:p>
    <w:p w:rsidR="00D512FE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Лидерство как процесс групповой динамики. Этапы в изучении лидерства.  Основные направления.</w:t>
      </w:r>
    </w:p>
    <w:p w:rsidR="00D512FE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Типология лидеров.</w:t>
      </w:r>
    </w:p>
    <w:p w:rsidR="00B12A8C" w:rsidRPr="009E0821" w:rsidRDefault="00D512FE" w:rsidP="00273AE7">
      <w:pPr>
        <w:pStyle w:val="a5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Методы изучения сплоченности группы</w:t>
      </w:r>
    </w:p>
    <w:p w:rsidR="00273AE7" w:rsidRDefault="00273AE7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Ролевая игра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«Групповое принятие решения в экстремальной ситуации»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Студенты делятся на малые группы по пять человек. При выборе членов группы желательно обеспечить ее межполовой состав, не включать в нее подруг и друзей, сразу нескольких наиболее инициативных или наиболее пассивных студентов.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Сценарий игры</w:t>
      </w:r>
      <w:r w:rsidRPr="009E0821">
        <w:rPr>
          <w:rFonts w:ascii="Times New Roman" w:hAnsi="Times New Roman" w:cs="Times New Roman"/>
          <w:sz w:val="28"/>
          <w:szCs w:val="28"/>
        </w:rPr>
        <w:t xml:space="preserve"> предусматривает следующие этапы: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1. Изучение инструкции.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2. Заполнение «Списка вещей» сначала индивидуально каждым членом группы без обсуждения, а затем в ходе дискуссии и принятия общего ре-шения.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3. Проверка правильности заполнения по «Ключу» (преподаватель раздает после завершения дискуссии).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4. Совместный анализ результатов работы команды по предложенной схеме.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5. Отчеты групп о достоинствах и недостатках работы по принятию решения.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Группа составляет «команду малого космического корабля», которая, согласно плану, должна встретиться с «кораблем-маткой» на освещенной стороне поверхности Луны.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lastRenderedPageBreak/>
        <w:t xml:space="preserve">Из-за неполадки двигателя малый корабль совершает вынужденную посадку в месте, удаленном от места стоянки корабля-матки примерно на 300 км. Во время вынужденной посадки большая часть снаряжения вышла из строя. Поскольку ваше выживание зависит от способности дойти до корабля-матки, вы должны принять критическое решение: какие из сохранившихся предметов снаряжения взять с собой в 300-километровый пеший марш.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Группе дается список из 15 исправных предметов снаряжения. Теперь ваша задача – организовать этот список в определенном порядке приоритетов в соответствии с целью группы: дойти до пункта назначения. Самый важный предмет должен идти в вашем списке под номером 1, следующий по важности – под номером 2 и т. д., вплоть до номера 15 – наименее важного предмета.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По условиям игры все предметы, даже, на первый взгляд, бесполезные, необходимо включить в список. Каждое решение в группе должно основываться на полном согласии ее членов. Это значит, что определенный порядок предметов в списке должен быть принят каждым членом группы, прежде чем решение будет представлено.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Такой консенсус труднодостижим, и каждый член группы в принципе не может настоять на своем порядке. Тем не менее, попытайтесь коллективно определить такой порядок 15 предметов в списке, который хотя бы частично устраивал всех.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Вот некоторые </w:t>
      </w:r>
      <w:r w:rsidRPr="009E0821">
        <w:rPr>
          <w:rFonts w:ascii="Times New Roman" w:hAnsi="Times New Roman" w:cs="Times New Roman"/>
          <w:b/>
          <w:sz w:val="28"/>
          <w:szCs w:val="28"/>
        </w:rPr>
        <w:t>правила</w:t>
      </w:r>
      <w:r w:rsidRPr="009E0821">
        <w:rPr>
          <w:rFonts w:ascii="Times New Roman" w:hAnsi="Times New Roman" w:cs="Times New Roman"/>
          <w:sz w:val="28"/>
          <w:szCs w:val="28"/>
        </w:rPr>
        <w:t xml:space="preserve">, которые могут быть применены для достижения согласия в группе: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1. Не увлекайтесь отстаиванием собственной точки зрения. К этой ролевой игре следует подойти с холодной логикой.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2. Не меняйте собственного мнения только для привлечения поддержки других или для ухода от конфликта.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3. Старайтесь не прибегать к таким методам «сдерживания конфликтов» как вычисление средней ценности того или иного предмета и т.п.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lastRenderedPageBreak/>
        <w:t xml:space="preserve">4. Отнеситесь к различиям во мнениях как к подспорью, а не как к препятствию в принятии решения. </w:t>
      </w:r>
    </w:p>
    <w:p w:rsidR="00092948" w:rsidRPr="009E0821" w:rsidRDefault="00092948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Список вещей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Коробка спичек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Пищевые концентраты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30 метров капроновой веревки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Парашют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Портативный обогреватель (горелка)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Оружие (2 ствола)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Банка сухого молока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Два 50-литровых контейнера с кислородом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Лунная карта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Само надувающийся спасательный плотик с баллонами с углекислотой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Магнитный компас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Контейнеры с 20 литрами воды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Сигнальный флаг </w:t>
      </w:r>
    </w:p>
    <w:p w:rsidR="00092948" w:rsidRPr="009E0821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Аптечка, в числе прочего содержащая шприцы для инъекций </w:t>
      </w:r>
    </w:p>
    <w:p w:rsidR="00092948" w:rsidRDefault="00092948" w:rsidP="00273AE7">
      <w:pPr>
        <w:pStyle w:val="a5"/>
        <w:numPr>
          <w:ilvl w:val="0"/>
          <w:numId w:val="1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УКВ-радиостанция на солнечных батареях</w:t>
      </w:r>
    </w:p>
    <w:p w:rsidR="009E0821" w:rsidRPr="009E0821" w:rsidRDefault="009E0821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Схема анализа работы группы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1. Какие социальные роли сложились в группе?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2. Выделился ли лидер или лидеры (социальный, интеллектуальный, эмоциональный)?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3. Какие психологические эффекты имели место в процессе дискуссии?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4. Проявилось ли у всех членов группы чувство ответственности за работу или происходящее воспринималось как игра?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5. Каков был характер общения членов группы (грубость, доброжелательность, деловитость, угодничество)?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lastRenderedPageBreak/>
        <w:t xml:space="preserve">6. Какова была степень требовательности к работе и поведению членов группы (попустительство, норма, придирчивость)?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>7. Проявилось ли творчество, формулировались ли новые оригинальные идеи?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 8. Имела ли место критика, и если «да», то каков был характер ее восприятия (обидчивость, норма, равнодушие)?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9. Какова была степень погрешности в знаниях, информированности?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10. Как было организовано пространство дискуссии (расстояние по горизонтали и вертикали между членами группы)?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11. Каков был темп принятия решений (медлительность, оперативность, суетливость)?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Для ответа на первый вопрос можно использовать следующую информацию о работе эффективных команд.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Результативные команды состоят из людей, роли которых различны и определяются специфическим стилем мышления и личностными качествами.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sz w:val="28"/>
          <w:szCs w:val="28"/>
        </w:rPr>
        <w:t xml:space="preserve">Команда может иметь определенный </w:t>
      </w:r>
      <w:r w:rsidRPr="009E0821">
        <w:rPr>
          <w:rFonts w:ascii="Times New Roman" w:hAnsi="Times New Roman" w:cs="Times New Roman"/>
          <w:b/>
          <w:sz w:val="28"/>
          <w:szCs w:val="28"/>
        </w:rPr>
        <w:t>ролевой набор.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Организатор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ориентирован на достижение цели любой ценой, стремится структурировать результаты деятельности, но может быть источником конфликтов.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Координатор </w:t>
      </w:r>
      <w:r w:rsidRPr="009E0821">
        <w:rPr>
          <w:rFonts w:ascii="Times New Roman" w:hAnsi="Times New Roman" w:cs="Times New Roman"/>
          <w:sz w:val="28"/>
          <w:szCs w:val="28"/>
        </w:rPr>
        <w:t xml:space="preserve">– эффективно использует потенциал команды, способен воодушевлять и мотивировать работу коллег.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Исполнитель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ответственный и надежный работник, лоялен команде, отличается консерватизмом.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Перфекционист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отличается преданностью конкретной задаче, стремится все довести до совершенства.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Общественник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способен оказывать смягчающее воздействие на ситуацию общения, предотвращать конфликты, но не может принимать решения в моменты кризиса.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Генератор идей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ярко выраженный индивидуалист, чье мышление и поведение отличается большой оригинальностью и независимостью.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lastRenderedPageBreak/>
        <w:t>Критик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способен трезво анализировать чужие предложения, имеет иммунитет к энтузиазму.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Разведчик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общителен и любознателен, успешно ведет переговоры, задает хорошо продуманные вопросы. </w:t>
      </w:r>
    </w:p>
    <w:p w:rsidR="00092948" w:rsidRPr="009E0821" w:rsidRDefault="00092948" w:rsidP="00273AE7">
      <w:pPr>
        <w:pStyle w:val="a5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Эксперт</w:t>
      </w:r>
      <w:r w:rsidRPr="009E0821">
        <w:rPr>
          <w:rFonts w:ascii="Times New Roman" w:hAnsi="Times New Roman" w:cs="Times New Roman"/>
          <w:sz w:val="28"/>
          <w:szCs w:val="28"/>
        </w:rPr>
        <w:t xml:space="preserve"> – обладает редкими знаниями и навыками, в работе проявляет большую самостоятельность и не терпит вмешательства, предан своей узкой области. </w:t>
      </w:r>
    </w:p>
    <w:p w:rsidR="00D512FE" w:rsidRDefault="00D512FE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 к занятию: </w:t>
      </w:r>
    </w:p>
    <w:p w:rsidR="009E0821" w:rsidRPr="009E0821" w:rsidRDefault="009E0821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0C09" w:rsidRPr="009E0821" w:rsidRDefault="000B0C09" w:rsidP="00273AE7">
      <w:pPr>
        <w:pStyle w:val="a5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Андреева, Г. М.  Социальная психология [Текст] : учеб. для вузов / Г. М. Андреева .- 5-е изд., испр. и доп. - М. : Аспект Пресс, 2009. - 364 с. - ISBN 978-5-7567-0274-3</w:t>
      </w:r>
    </w:p>
    <w:p w:rsidR="000B0C09" w:rsidRPr="009E0821" w:rsidRDefault="000B0C09" w:rsidP="00273AE7">
      <w:pPr>
        <w:pStyle w:val="a5"/>
        <w:numPr>
          <w:ilvl w:val="0"/>
          <w:numId w:val="13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Бендас, Т. В.Учебно-методическое пособие по социальной психологии для студентов психологических факультетов педагогических вузов  [Текст]: специальность 030400 "Педагогика и психология" / Т. В. Бендас;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Изд-во ОГПУ, 2005. – 112</w:t>
      </w:r>
    </w:p>
    <w:p w:rsidR="000B0C09" w:rsidRPr="009E0821" w:rsidRDefault="000B0C09" w:rsidP="00273AE7">
      <w:pPr>
        <w:pStyle w:val="a5"/>
        <w:keepNext/>
        <w:numPr>
          <w:ilvl w:val="0"/>
          <w:numId w:val="13"/>
        </w:numPr>
        <w:tabs>
          <w:tab w:val="left" w:pos="426"/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Toc23167196"/>
      <w:bookmarkStart w:id="20" w:name="_Toc24380266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Социальная психология. Курс лекций: Учебное пособие / В.Г. Крысько. - 4-e изд., перераб. и доп. - М.: Вузовский учебник: НИЦ ИНФРА-М, 2014. - 256с.- Режим доступа: </w:t>
      </w:r>
      <w:r w:rsidRPr="009E0821">
        <w:rPr>
          <w:rFonts w:ascii="Times New Roman" w:eastAsia="Times New Roman" w:hAnsi="Times New Roman" w:cs="Times New Roman"/>
          <w:sz w:val="28"/>
          <w:szCs w:val="28"/>
          <w:lang w:val="en-US"/>
        </w:rPr>
        <w:t>htt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//znanium.com/</w:t>
      </w:r>
      <w:r w:rsidR="00273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bookread2.php?book=460588</w:t>
      </w:r>
      <w:bookmarkEnd w:id="19"/>
      <w:bookmarkEnd w:id="20"/>
    </w:p>
    <w:p w:rsidR="000B0C09" w:rsidRPr="009E0821" w:rsidRDefault="000B0C09" w:rsidP="00273AE7">
      <w:pPr>
        <w:tabs>
          <w:tab w:val="left" w:pos="426"/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2A8C" w:rsidRPr="009E0821" w:rsidRDefault="00B12A8C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2FE" w:rsidRDefault="00273AE7" w:rsidP="00273AE7">
      <w:pPr>
        <w:pStyle w:val="2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21" w:name="_Toc24380267"/>
      <w:r w:rsidRPr="00273AE7">
        <w:rPr>
          <w:rFonts w:ascii="Times New Roman" w:eastAsia="Times New Roman" w:hAnsi="Times New Roman" w:cs="Times New Roman"/>
          <w:color w:val="auto"/>
          <w:sz w:val="28"/>
          <w:szCs w:val="28"/>
        </w:rPr>
        <w:t>1.</w:t>
      </w:r>
      <w:r w:rsidR="00A76627">
        <w:rPr>
          <w:rFonts w:ascii="Times New Roman" w:eastAsia="Times New Roman" w:hAnsi="Times New Roman" w:cs="Times New Roman"/>
          <w:color w:val="auto"/>
          <w:sz w:val="28"/>
          <w:szCs w:val="28"/>
        </w:rPr>
        <w:t>5</w:t>
      </w:r>
      <w:r w:rsidR="00D512FE" w:rsidRPr="00273A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Педагогика как наука</w:t>
      </w:r>
      <w:bookmarkEnd w:id="21"/>
      <w:r w:rsidR="00D512FE" w:rsidRPr="00273AE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273AE7" w:rsidRPr="00273AE7" w:rsidRDefault="00273AE7" w:rsidP="00273AE7"/>
    <w:p w:rsidR="00D512FE" w:rsidRPr="00273AE7" w:rsidRDefault="00273AE7" w:rsidP="00273AE7">
      <w:pPr>
        <w:pStyle w:val="a5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>Вопросы на рассмотрение (темы докладов):</w:t>
      </w:r>
    </w:p>
    <w:p w:rsidR="00D512FE" w:rsidRPr="009E0821" w:rsidRDefault="00D512FE" w:rsidP="00273AE7">
      <w:pPr>
        <w:pStyle w:val="a5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</w:pPr>
      <w:bookmarkStart w:id="22" w:name="_Toc23167198"/>
      <w:bookmarkStart w:id="23" w:name="_Toc24380268"/>
      <w:r w:rsidRPr="009E0821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</w:rPr>
        <w:t>Предмет, объект, задачи, методы, основные категории педагогики.</w:t>
      </w:r>
      <w:bookmarkEnd w:id="22"/>
      <w:bookmarkEnd w:id="23"/>
      <w:r w:rsidRPr="009E0821">
        <w:rPr>
          <w:rFonts w:ascii="Times New Roman" w:eastAsia="Times New Roman" w:hAnsi="Times New Roman" w:cs="Times New Roman"/>
          <w:b/>
          <w:bCs/>
          <w:color w:val="000000"/>
          <w:kern w:val="32"/>
          <w:sz w:val="28"/>
          <w:szCs w:val="28"/>
        </w:rPr>
        <w:t xml:space="preserve"> </w:t>
      </w:r>
    </w:p>
    <w:p w:rsidR="00D512FE" w:rsidRPr="009E0821" w:rsidRDefault="00D512FE" w:rsidP="00273AE7">
      <w:pPr>
        <w:pStyle w:val="a5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bookmarkStart w:id="24" w:name="_Toc23167199"/>
      <w:bookmarkStart w:id="25" w:name="_Toc24380269"/>
      <w:r w:rsidRPr="009E08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Школа как организующий центр совместной деятельности семьи и общественности. Семья как специфическая педагогическая систем.</w:t>
      </w:r>
      <w:bookmarkEnd w:id="24"/>
      <w:bookmarkEnd w:id="25"/>
      <w:r w:rsidRPr="009E08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D512FE" w:rsidRPr="009E0821" w:rsidRDefault="00D512FE" w:rsidP="00273AE7">
      <w:pPr>
        <w:pStyle w:val="a5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shd w:val="clear" w:color="auto" w:fill="FFFFFF"/>
        </w:rPr>
      </w:pPr>
      <w:bookmarkStart w:id="26" w:name="_Toc23167200"/>
      <w:bookmarkStart w:id="27" w:name="_Toc24380270"/>
      <w:r w:rsidRPr="009E08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Психолого-педагогические основы установления контактов с семьей школьника. Формы и методы работы учителя, классного руководителя с родителями учащихся.</w:t>
      </w:r>
      <w:bookmarkEnd w:id="26"/>
      <w:bookmarkEnd w:id="27"/>
    </w:p>
    <w:p w:rsidR="00273AE7" w:rsidRPr="009E0821" w:rsidRDefault="00273AE7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FBC" w:rsidRPr="009E0821" w:rsidRDefault="00346FBC" w:rsidP="00273AE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Проблемные задания</w:t>
      </w:r>
    </w:p>
    <w:p w:rsidR="00346FBC" w:rsidRPr="009E0821" w:rsidRDefault="00346FBC" w:rsidP="00273AE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A76627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Какое из определений термина толерантность чаще используется в работе учителя? 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Толерантность - 1. устойчивость к состояниям неопределенности, стрессу, конфликту; 2. способность к терпеливости, сдержанности, неагрессивности в поведении; 3.допустимое отклонение - «граница» терпения по отношению к другому, если его поведение вызывает неприятие и непонимание. «Нравственное качество, отражающее активную социальную позицию и готовность к позитивному взаимодействию с людьми иной национальной, религиозной и социальной среды» — толковый словарь Ожегова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A76627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Распределите ответы по группам, которые характеризуют традиционную, педоцентристскую, современную дидактику: 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а) обучение сводится к спонтанной деятельности детей, б) обучение понимается как управление учением с опорой на активность ученика, в) обучение состоит в передаче готовых знаний учащимся, г) структура процесса обучения близка к научному поиску от обнаружения проблемы до ее решения, д) процесс обучения строится адекватно тому, чтобы формировать систему знаний и обеспечить развитие личности, е) структуру процесса обучения образуют сообщение, понимание, обобщение и применение знаний. 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i/>
          <w:sz w:val="28"/>
          <w:szCs w:val="28"/>
        </w:rPr>
        <w:t>Ответы: Традиционная - в, е. Педоцентристская - а, г. Современная - б, д.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A76627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 Исследуйте, какие методы обучения предпочитают использовать в своей практической деятельности: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lastRenderedPageBreak/>
        <w:t>а) преподаватели гуманитарных предметов в сравнении с преподавателями естественно-математических предметов;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б) начинающие учителя в сравнении с учителями, имеющими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высокий уровень педагогического мастерства.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A76627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Исследуйте, в каком случае, в каких ситуациях оценка стимулирует интерес, творческое отношение студента к изучаемому предмету, а в каких, наоборот, снижает его интерес к предмету?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</w:t>
      </w:r>
      <w:r w:rsidR="00A7662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9E0821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46FBC" w:rsidRPr="009E0821" w:rsidRDefault="00346FBC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z w:val="28"/>
          <w:szCs w:val="28"/>
        </w:rPr>
        <w:t>Директор библиотеки добивается увеличения ассигнований из городских фондов на покупку книг. С этой целью он решил заручиться поддержкой большинства жителей города и провел обследование, спрашивая читателей библиотеки: «Хотите ли вы, чтобы в библиотеке было больше книг?» Этот вопрос он задал десяти читателям, девять из которых ответили утвердительно. Десятый не имел определенного мнения. На этом основании директор библиотеки сделал следующий вывод: «Девяносто процентов жителей нашего города высказались в пользу того, чтобы на покупку книг выделялось больше средств. Против выделения дополнительных средств библиотеке не высказался ни один человек». Напишите ваше мнение по поводу примененного этим библиотекарем метода обследования с точки зрения: отбора реципиентов; объема выборки; формулировки вопроса; заключения.</w:t>
      </w:r>
    </w:p>
    <w:p w:rsidR="00D512FE" w:rsidRPr="009E0821" w:rsidRDefault="00D512FE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2FE" w:rsidRPr="009E0821" w:rsidRDefault="00D512FE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hAnsi="Times New Roman" w:cs="Times New Roman"/>
          <w:b/>
          <w:sz w:val="28"/>
          <w:szCs w:val="28"/>
        </w:rPr>
        <w:t xml:space="preserve">Литература для подготовки: </w:t>
      </w:r>
    </w:p>
    <w:p w:rsidR="000B0C09" w:rsidRPr="009E0821" w:rsidRDefault="000B0C09" w:rsidP="00273AE7">
      <w:pPr>
        <w:pStyle w:val="a5"/>
        <w:keepNext/>
        <w:numPr>
          <w:ilvl w:val="0"/>
          <w:numId w:val="12"/>
        </w:numPr>
        <w:tabs>
          <w:tab w:val="left" w:pos="426"/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8" w:name="_Toc23167201"/>
      <w:bookmarkStart w:id="29" w:name="_Toc24380271"/>
      <w:r w:rsidRPr="009E0821">
        <w:rPr>
          <w:rFonts w:ascii="Times New Roman" w:eastAsia="Times New Roman" w:hAnsi="Times New Roman" w:cs="Times New Roman"/>
          <w:sz w:val="28"/>
          <w:szCs w:val="28"/>
        </w:rPr>
        <w:t>Реан, А. А. Психология и педагогика [Текст] : учеб. пособие для вузов / А. А. Реан, Н. В. Бордовская, С. И. Розум. - CПб. : Питер, 2003. - 432 с. : ил. - (Учебное пособие) - ISBN 5-272-00266-0.</w:t>
      </w:r>
      <w:bookmarkEnd w:id="28"/>
      <w:bookmarkEnd w:id="29"/>
    </w:p>
    <w:p w:rsidR="00273AE7" w:rsidRDefault="00273AE7" w:rsidP="009E0821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F40CE4" w:rsidRPr="00273AE7" w:rsidRDefault="00F40CE4" w:rsidP="00273AE7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bookmarkStart w:id="30" w:name="_Toc22721296"/>
      <w:bookmarkStart w:id="31" w:name="_Toc22733361"/>
      <w:bookmarkStart w:id="32" w:name="_Toc24380272"/>
      <w:r w:rsidRPr="00273AE7">
        <w:rPr>
          <w:rFonts w:ascii="Times New Roman" w:hAnsi="Times New Roman" w:cs="Times New Roman"/>
          <w:color w:val="auto"/>
          <w:sz w:val="32"/>
          <w:szCs w:val="32"/>
        </w:rPr>
        <w:lastRenderedPageBreak/>
        <w:t>2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  <w:bookmarkEnd w:id="30"/>
      <w:bookmarkEnd w:id="31"/>
      <w:bookmarkEnd w:id="32"/>
    </w:p>
    <w:p w:rsidR="00F40CE4" w:rsidRPr="009E0821" w:rsidRDefault="00F40CE4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</w:p>
    <w:p w:rsidR="00F40CE4" w:rsidRPr="009E0821" w:rsidRDefault="00F40CE4" w:rsidP="00273AE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создание текстовой версии любого нетекстового контента для его возможного преобразования в альтернативные формы, удобные для различных пользователей;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создание контента, который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аудиально;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симуляционных технологий;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вебинаров,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lastRenderedPageBreak/>
        <w:t>применение образовательных технологий для организации форм текущего и промежуточного контроля;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увеличение продолжительности сдачи обучающимся инвалидом или лицом с ОВЗ форм по отношению к установленной продолжительности их сдачи (например: зачет, проводимый в письменной форме – не более чем на 90 мин., проводимый в устной форме – не более чем на 15 мин.);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продолжительность выступления обучающегося при защите курсового проекта (работы) – не более чем на 15 мин.;</w:t>
      </w:r>
    </w:p>
    <w:p w:rsidR="00F40CE4" w:rsidRPr="009E0821" w:rsidRDefault="00F40CE4" w:rsidP="00273AE7">
      <w:pPr>
        <w:numPr>
          <w:ilvl w:val="0"/>
          <w:numId w:val="1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E0821">
        <w:rPr>
          <w:rFonts w:ascii="Times New Roman" w:hAnsi="Times New Roman" w:cs="Times New Roman"/>
          <w:color w:val="000000"/>
          <w:spacing w:val="7"/>
          <w:sz w:val="28"/>
          <w:szCs w:val="28"/>
        </w:rPr>
        <w:t>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F40CE4" w:rsidRPr="009E0821" w:rsidRDefault="00F40CE4" w:rsidP="00273AE7">
      <w:pPr>
        <w:tabs>
          <w:tab w:val="left" w:pos="993"/>
          <w:tab w:val="left" w:pos="1136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82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73AE7" w:rsidRDefault="00273AE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:rsidR="009E3507" w:rsidRPr="00273AE7" w:rsidRDefault="00A76627" w:rsidP="00273AE7">
      <w:pPr>
        <w:pStyle w:val="2"/>
        <w:spacing w:before="0" w:line="360" w:lineRule="auto"/>
        <w:ind w:firstLine="709"/>
        <w:jc w:val="both"/>
        <w:rPr>
          <w:rFonts w:ascii="Times New Roman" w:eastAsia="Calibri" w:hAnsi="Times New Roman" w:cs="Times New Roman"/>
          <w:color w:val="auto"/>
          <w:sz w:val="32"/>
          <w:szCs w:val="32"/>
        </w:rPr>
      </w:pPr>
      <w:bookmarkStart w:id="33" w:name="_Toc24380273"/>
      <w:r>
        <w:rPr>
          <w:rFonts w:ascii="Times New Roman" w:eastAsia="Calibri" w:hAnsi="Times New Roman" w:cs="Times New Roman"/>
          <w:color w:val="auto"/>
          <w:sz w:val="32"/>
          <w:szCs w:val="32"/>
        </w:rPr>
        <w:lastRenderedPageBreak/>
        <w:t>3</w:t>
      </w:r>
      <w:r w:rsidR="00273AE7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</w:t>
      </w:r>
      <w:r w:rsidR="00D512FE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>В</w:t>
      </w:r>
      <w:r w:rsidR="009E3507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опросы </w:t>
      </w:r>
      <w:r w:rsidR="00D512FE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к </w:t>
      </w:r>
      <w:r w:rsidR="009E3507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зачет</w:t>
      </w:r>
      <w:r w:rsidR="00D512FE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>у</w:t>
      </w:r>
      <w:r w:rsidR="00F40CE4" w:rsidRPr="00273AE7">
        <w:rPr>
          <w:rFonts w:ascii="Times New Roman" w:eastAsia="Calibri" w:hAnsi="Times New Roman" w:cs="Times New Roman"/>
          <w:color w:val="auto"/>
          <w:sz w:val="32"/>
          <w:szCs w:val="32"/>
        </w:rPr>
        <w:t xml:space="preserve"> (примерные)</w:t>
      </w:r>
      <w:bookmarkEnd w:id="33"/>
    </w:p>
    <w:p w:rsidR="00D512FE" w:rsidRPr="009E0821" w:rsidRDefault="00D512FE" w:rsidP="00273AE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1. Предмет психологии, ее связь с другими науками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2. Первый этап (философский) в истории развития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3. Второй этап  (описательный)в истории развития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4. Третий этап (экспериментальный) в истории развития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5. Основные зарубежные психологические школы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6. Бихевиоризм и необихевиоризм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7. Фрейдизм и неофрейдизм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8. Когнитивистское направление в социальной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9. «Теория поля» Курта Левина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10. Ин</w:t>
      </w:r>
      <w:r w:rsidR="004328E9">
        <w:rPr>
          <w:rFonts w:ascii="Times New Roman" w:eastAsia="Times New Roman" w:hAnsi="Times New Roman" w:cs="Times New Roman"/>
          <w:sz w:val="28"/>
          <w:szCs w:val="28"/>
        </w:rPr>
        <w:t xml:space="preserve">теракционизм как направление в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11. Социометрическое направление в психологии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12. Транзактное направление в психологии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13. Мет</w:t>
      </w:r>
      <w:r w:rsidR="00A76627">
        <w:rPr>
          <w:rFonts w:ascii="Times New Roman" w:eastAsia="Times New Roman" w:hAnsi="Times New Roman" w:cs="Times New Roman"/>
          <w:sz w:val="28"/>
          <w:szCs w:val="28"/>
        </w:rPr>
        <w:t xml:space="preserve">оды 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психологии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14. Методы психологической диагностики коллектива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15. Социометрия как метод психологии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16. Метод контент-анализа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17. Метод наблюдения в психологии</w:t>
      </w:r>
    </w:p>
    <w:p w:rsidR="009E3507" w:rsidRPr="009E0821" w:rsidRDefault="004328E9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18. Классификация групп в </w:t>
      </w:r>
      <w:r w:rsidR="009E3507" w:rsidRPr="009E0821">
        <w:rPr>
          <w:rFonts w:ascii="Times New Roman" w:eastAsia="Times New Roman" w:hAnsi="Times New Roman" w:cs="Times New Roman"/>
          <w:sz w:val="28"/>
          <w:szCs w:val="28"/>
        </w:rPr>
        <w:t xml:space="preserve"> психологии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19. Большие социальные группы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20. Социально-психологические особенности толпы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21. Социально-психологические особенности аудитории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22. Межкультурные и межэтнические отношения и взаимодействие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23. Коммуникатор и содержание массовой коммуникации 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24. Влияние группы на личность. Типы конформных реакций</w:t>
      </w:r>
    </w:p>
    <w:p w:rsidR="009E3507" w:rsidRPr="009E0821" w:rsidRDefault="009E3507" w:rsidP="00273AE7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25. Групповая сплоченность</w:t>
      </w:r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4" w:name="_Toc23167205"/>
      <w:bookmarkStart w:id="35" w:name="_Toc24380274"/>
      <w:r w:rsidRPr="009E0821">
        <w:rPr>
          <w:rFonts w:ascii="Times New Roman" w:eastAsia="Times New Roman" w:hAnsi="Times New Roman" w:cs="Times New Roman"/>
          <w:sz w:val="28"/>
          <w:szCs w:val="28"/>
        </w:rPr>
        <w:lastRenderedPageBreak/>
        <w:t>26. Лидерство. Основные концепции</w:t>
      </w:r>
      <w:bookmarkEnd w:id="34"/>
      <w:bookmarkEnd w:id="35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6" w:name="_Toc23167206"/>
      <w:bookmarkStart w:id="37" w:name="_Toc24380275"/>
      <w:r w:rsidRPr="009E0821">
        <w:rPr>
          <w:rFonts w:ascii="Times New Roman" w:eastAsia="Times New Roman" w:hAnsi="Times New Roman" w:cs="Times New Roman"/>
          <w:sz w:val="28"/>
          <w:szCs w:val="28"/>
        </w:rPr>
        <w:t>27. Отличие лидерства от руководства. Стили лидерства</w:t>
      </w:r>
      <w:bookmarkEnd w:id="36"/>
      <w:bookmarkEnd w:id="37"/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38" w:name="_Toc23167207"/>
      <w:bookmarkStart w:id="39" w:name="_Toc24380276"/>
      <w:r w:rsidRPr="009E0821">
        <w:rPr>
          <w:rFonts w:ascii="Times New Roman" w:eastAsia="Times New Roman" w:hAnsi="Times New Roman" w:cs="Times New Roman"/>
          <w:sz w:val="28"/>
          <w:szCs w:val="28"/>
        </w:rPr>
        <w:t>28. Творческое принятие коллективных решений</w:t>
      </w:r>
      <w:bookmarkEnd w:id="38"/>
      <w:bookmarkEnd w:id="39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40" w:name="_Toc23167208"/>
      <w:bookmarkStart w:id="41" w:name="_Toc24380277"/>
      <w:r w:rsidRPr="009E0821">
        <w:rPr>
          <w:rFonts w:ascii="Times New Roman" w:eastAsia="Times New Roman" w:hAnsi="Times New Roman" w:cs="Times New Roman"/>
          <w:sz w:val="28"/>
          <w:szCs w:val="28"/>
        </w:rPr>
        <w:t>35. Конфликты. Виды и пути их разрешения</w:t>
      </w:r>
      <w:bookmarkEnd w:id="40"/>
      <w:bookmarkEnd w:id="41"/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42" w:name="_Toc23167209"/>
      <w:bookmarkStart w:id="43" w:name="_Toc24380278"/>
      <w:r w:rsidRPr="009E0821">
        <w:rPr>
          <w:rFonts w:ascii="Times New Roman" w:eastAsia="Times New Roman" w:hAnsi="Times New Roman" w:cs="Times New Roman"/>
          <w:sz w:val="28"/>
          <w:szCs w:val="28"/>
        </w:rPr>
        <w:t>36. Типы регулирования конфликтов по К. Томасу</w:t>
      </w:r>
      <w:bookmarkEnd w:id="42"/>
      <w:bookmarkEnd w:id="43"/>
    </w:p>
    <w:p w:rsidR="009E3507" w:rsidRPr="009E0821" w:rsidRDefault="009E3507" w:rsidP="00273AE7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44" w:name="_Toc23167210"/>
      <w:bookmarkStart w:id="45" w:name="_Toc24380279"/>
      <w:r w:rsidRPr="009E0821">
        <w:rPr>
          <w:rFonts w:ascii="Times New Roman" w:eastAsia="Times New Roman" w:hAnsi="Times New Roman" w:cs="Times New Roman"/>
          <w:sz w:val="28"/>
          <w:szCs w:val="28"/>
        </w:rPr>
        <w:t>37. Коллектив как высшая стадия развития группы</w:t>
      </w:r>
      <w:bookmarkEnd w:id="44"/>
      <w:bookmarkEnd w:id="45"/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46" w:name="_Toc23167211"/>
      <w:bookmarkStart w:id="47" w:name="_Toc24380280"/>
      <w:r w:rsidRPr="009E0821">
        <w:rPr>
          <w:rFonts w:ascii="Times New Roman" w:eastAsia="Times New Roman" w:hAnsi="Times New Roman" w:cs="Times New Roman"/>
          <w:sz w:val="28"/>
          <w:szCs w:val="28"/>
        </w:rPr>
        <w:t>32.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Объект и предмет педагогической науки. Задачи педагогики</w:t>
      </w:r>
      <w:bookmarkEnd w:id="46"/>
      <w:bookmarkEnd w:id="47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48" w:name="_Toc23167212"/>
      <w:bookmarkStart w:id="49" w:name="_Toc24380281"/>
      <w:r w:rsidRPr="009E0821">
        <w:rPr>
          <w:rFonts w:ascii="Times New Roman" w:eastAsia="Times New Roman" w:hAnsi="Times New Roman" w:cs="Times New Roman"/>
          <w:sz w:val="28"/>
          <w:szCs w:val="28"/>
        </w:rPr>
        <w:t>33.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Структура педагогики и ее связь с другими  науками.</w:t>
      </w:r>
      <w:bookmarkEnd w:id="48"/>
      <w:bookmarkEnd w:id="49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0" w:name="_Toc23167213"/>
      <w:bookmarkStart w:id="51" w:name="_Toc24380282"/>
      <w:r w:rsidRPr="009E0821">
        <w:rPr>
          <w:rFonts w:ascii="Times New Roman" w:eastAsia="Times New Roman" w:hAnsi="Times New Roman" w:cs="Times New Roman"/>
          <w:sz w:val="28"/>
          <w:szCs w:val="28"/>
        </w:rPr>
        <w:t>34.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Взаимосвязь развития и обучения.</w:t>
      </w:r>
      <w:bookmarkEnd w:id="50"/>
      <w:bookmarkEnd w:id="51"/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2" w:name="_Toc23167214"/>
      <w:bookmarkStart w:id="53" w:name="_Toc24380283"/>
      <w:r w:rsidRPr="009E0821">
        <w:rPr>
          <w:rFonts w:ascii="Times New Roman" w:eastAsia="Times New Roman" w:hAnsi="Times New Roman" w:cs="Times New Roman"/>
          <w:sz w:val="28"/>
          <w:szCs w:val="28"/>
        </w:rPr>
        <w:t>35.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Общее понятие о дидактике.</w:t>
      </w:r>
      <w:bookmarkEnd w:id="52"/>
      <w:bookmarkEnd w:id="53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4" w:name="_Toc23167215"/>
      <w:bookmarkStart w:id="55" w:name="_Toc24380284"/>
      <w:r w:rsidRPr="009E0821">
        <w:rPr>
          <w:rFonts w:ascii="Times New Roman" w:eastAsia="Times New Roman" w:hAnsi="Times New Roman" w:cs="Times New Roman"/>
          <w:sz w:val="28"/>
          <w:szCs w:val="28"/>
        </w:rPr>
        <w:t>36.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Основные дидактические концепции.</w:t>
      </w:r>
      <w:bookmarkEnd w:id="54"/>
      <w:bookmarkEnd w:id="55"/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6" w:name="_Toc23167216"/>
      <w:bookmarkStart w:id="57" w:name="_Toc24380285"/>
      <w:r w:rsidRPr="009E0821">
        <w:rPr>
          <w:rFonts w:ascii="Times New Roman" w:eastAsia="Times New Roman" w:hAnsi="Times New Roman" w:cs="Times New Roman"/>
          <w:sz w:val="28"/>
          <w:szCs w:val="28"/>
        </w:rPr>
        <w:t>37.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Характеристика процесса обучения как целостной системы.</w:t>
      </w:r>
      <w:bookmarkEnd w:id="56"/>
      <w:bookmarkEnd w:id="57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58" w:name="_Toc23167217"/>
      <w:bookmarkStart w:id="59" w:name="_Toc24380286"/>
      <w:r w:rsidRPr="009E0821">
        <w:rPr>
          <w:rFonts w:ascii="Times New Roman" w:eastAsia="Times New Roman" w:hAnsi="Times New Roman" w:cs="Times New Roman"/>
          <w:sz w:val="28"/>
          <w:szCs w:val="28"/>
        </w:rPr>
        <w:t>38.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Цикличность обучения и  функции обучения.</w:t>
      </w:r>
      <w:bookmarkEnd w:id="58"/>
      <w:bookmarkEnd w:id="59"/>
      <w:r w:rsidRPr="009E0821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60" w:name="_Toc23167218"/>
      <w:bookmarkStart w:id="61" w:name="_Toc24380287"/>
      <w:r w:rsidRPr="009E0821">
        <w:rPr>
          <w:rFonts w:ascii="Times New Roman" w:eastAsia="Times New Roman" w:hAnsi="Times New Roman" w:cs="Times New Roman"/>
          <w:sz w:val="28"/>
          <w:szCs w:val="28"/>
        </w:rPr>
        <w:t>39.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Принципы обучения.  Законы и закономерности обучения.</w:t>
      </w:r>
      <w:bookmarkEnd w:id="60"/>
      <w:bookmarkEnd w:id="61"/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E3507" w:rsidRPr="009E0821" w:rsidRDefault="009E3507" w:rsidP="00273AE7">
      <w:pPr>
        <w:keepNext/>
        <w:tabs>
          <w:tab w:val="left" w:pos="426"/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62" w:name="_Toc23167219"/>
      <w:bookmarkStart w:id="63" w:name="_Toc24380288"/>
      <w:r w:rsidRPr="009E0821">
        <w:rPr>
          <w:rFonts w:ascii="Times New Roman" w:eastAsia="Times New Roman" w:hAnsi="Times New Roman" w:cs="Times New Roman"/>
          <w:sz w:val="28"/>
          <w:szCs w:val="28"/>
        </w:rPr>
        <w:t>40.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ab/>
        <w:t>Технология обучения.</w:t>
      </w:r>
      <w:bookmarkEnd w:id="62"/>
      <w:bookmarkEnd w:id="63"/>
    </w:p>
    <w:p w:rsidR="00273AE7" w:rsidRDefault="00273AE7" w:rsidP="00273AE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976F1E" w:rsidRDefault="00976F1E" w:rsidP="00273AE7">
      <w:pPr>
        <w:pStyle w:val="1"/>
        <w:spacing w:before="0" w:line="360" w:lineRule="auto"/>
        <w:ind w:firstLine="709"/>
        <w:jc w:val="center"/>
        <w:rPr>
          <w:rFonts w:ascii="Times New Roman" w:eastAsia="Times New Roman" w:hAnsi="Times New Roman" w:cs="Times New Roman"/>
          <w:color w:val="auto"/>
          <w:sz w:val="32"/>
          <w:szCs w:val="32"/>
        </w:rPr>
      </w:pPr>
      <w:bookmarkStart w:id="64" w:name="_Toc24380289"/>
      <w:r w:rsidRPr="00273AE7">
        <w:rPr>
          <w:rFonts w:ascii="Times New Roman" w:eastAsia="Times New Roman" w:hAnsi="Times New Roman" w:cs="Times New Roman"/>
          <w:color w:val="auto"/>
          <w:sz w:val="32"/>
          <w:szCs w:val="32"/>
        </w:rPr>
        <w:lastRenderedPageBreak/>
        <w:t xml:space="preserve">Список </w:t>
      </w:r>
      <w:r w:rsidR="00273AE7" w:rsidRPr="00273AE7">
        <w:rPr>
          <w:rFonts w:ascii="Times New Roman" w:eastAsia="Times New Roman" w:hAnsi="Times New Roman" w:cs="Times New Roman"/>
          <w:color w:val="auto"/>
          <w:sz w:val="32"/>
          <w:szCs w:val="32"/>
        </w:rPr>
        <w:t>использованных источников</w:t>
      </w:r>
      <w:bookmarkEnd w:id="64"/>
    </w:p>
    <w:p w:rsidR="00273AE7" w:rsidRPr="00273AE7" w:rsidRDefault="00273AE7" w:rsidP="00273AE7"/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Андреева, Г. М.  Социальная психология [Текст] : учеб. для вузов / Г. М. Андреева .- 5-е изд., испр. и доп. - М. : Аспект Пресс, 2009. - 364 с. - ISBN 978-5-7567-0274-3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Бендас, Т. В.Учебно-методическое пособие по социальной психологии для студентов психологических факультетов педагогических вузов  [Текст]: специальность 030400 "Педагогика и психология" / Т. В. Бендас;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Изд-во ОГПУ, 2005. - 112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Дилигенский, Г. Г.Социально-политическая психология [Текст] : учеб. пособие для вузов / Г. Г. Дилигенский.- 2-е изд., испр. и доп. - М. : Новая школа, 1996. - 352 с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Крысько, В. Г. Социальная психология [Текст] : схемы и комментарии / В. Г. Крысько  - М. : Владос, 2001. - 208 с. - Библиогр.: с. 206-207. - ISBN 5-305-00046-7.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suppressLineNumbers/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0821">
        <w:rPr>
          <w:rFonts w:ascii="Times New Roman" w:hAnsi="Times New Roman" w:cs="Times New Roman"/>
          <w:bCs/>
          <w:sz w:val="28"/>
          <w:szCs w:val="28"/>
        </w:rPr>
        <w:t>Майерс, Д. Социальная психология [Текст] : учеб. для вузов / Д. Майерс.- 6-е междунар. изд. - CПб. : Питер, 2003. - 752 с. : ил. - (Мастера психологии) - ISBN 5-318-00039-8.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Пайнс, Э., Маслач К. Практикум по социальной психологии. 4-е межд. Изд. СПб.: Питер, 2000. -258 с</w:t>
      </w:r>
    </w:p>
    <w:p w:rsidR="000B0C09" w:rsidRPr="009E0821" w:rsidRDefault="000B0C09" w:rsidP="00273AE7">
      <w:pPr>
        <w:pStyle w:val="a5"/>
        <w:numPr>
          <w:ilvl w:val="0"/>
          <w:numId w:val="20"/>
        </w:numPr>
        <w:tabs>
          <w:tab w:val="left" w:pos="426"/>
          <w:tab w:val="left" w:pos="567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>Радугин, А. А. Социальная психология [Текст] : учеб. пособие / А. А. Радугин, О. А. Радугина. - М. : Библионика, 2006. - 496 с. - (Alma mater) - ISBN 5-98685-006-8.</w:t>
      </w:r>
      <w:r w:rsidR="00976F1E" w:rsidRPr="009E0821">
        <w:rPr>
          <w:rFonts w:ascii="Times New Roman" w:eastAsia="Times New Roman" w:hAnsi="Times New Roman" w:cs="Times New Roman"/>
          <w:sz w:val="28"/>
          <w:szCs w:val="28"/>
        </w:rPr>
        <w:t>\</w:t>
      </w:r>
    </w:p>
    <w:p w:rsidR="00AB78F7" w:rsidRPr="009E0821" w:rsidRDefault="00976F1E" w:rsidP="00273AE7">
      <w:pPr>
        <w:pStyle w:val="a5"/>
        <w:keepNext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bCs/>
          <w:sz w:val="28"/>
          <w:szCs w:val="28"/>
        </w:rPr>
      </w:pPr>
      <w:bookmarkStart w:id="65" w:name="_Toc23167221"/>
      <w:bookmarkStart w:id="66" w:name="_Toc24380290"/>
      <w:r w:rsidRPr="009E082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Социальная психология. Курс лекций: Учебное пособие / В.Г. Крысько. - 4-e изд., перераб. и доп. - М.: Вузовский учебник: НИЦ ИНФРА-М, 2014. - 256с.- Режим доступа: </w:t>
      </w:r>
      <w:r w:rsidRPr="009E0821">
        <w:rPr>
          <w:rFonts w:ascii="Times New Roman" w:eastAsia="Times New Roman" w:hAnsi="Times New Roman" w:cs="Times New Roman"/>
          <w:sz w:val="28"/>
          <w:szCs w:val="28"/>
          <w:lang w:val="en-US"/>
        </w:rPr>
        <w:t>htt</w:t>
      </w:r>
      <w:r w:rsidRPr="009E0821">
        <w:rPr>
          <w:rFonts w:ascii="Times New Roman" w:eastAsia="Times New Roman" w:hAnsi="Times New Roman" w:cs="Times New Roman"/>
          <w:sz w:val="28"/>
          <w:szCs w:val="28"/>
        </w:rPr>
        <w:t>//znanium.com/bookread2.php?book=460588</w:t>
      </w:r>
      <w:bookmarkEnd w:id="65"/>
      <w:bookmarkEnd w:id="66"/>
    </w:p>
    <w:p w:rsidR="00AB78F7" w:rsidRPr="009E0821" w:rsidRDefault="000B0C09" w:rsidP="00273AE7">
      <w:pPr>
        <w:pStyle w:val="a5"/>
        <w:keepNext/>
        <w:numPr>
          <w:ilvl w:val="0"/>
          <w:numId w:val="11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7" w:name="_Toc23167222"/>
      <w:bookmarkStart w:id="68" w:name="_Toc24380291"/>
      <w:r w:rsidR="00AB78F7" w:rsidRPr="009E0821">
        <w:rPr>
          <w:rFonts w:ascii="Times New Roman" w:hAnsi="Times New Roman" w:cs="Times New Roman"/>
          <w:bCs/>
          <w:sz w:val="28"/>
          <w:szCs w:val="28"/>
        </w:rPr>
        <w:t>Социальная психология: Учебник / В.А. Соснин, Е.А. Красникова. - 3-e изд. - Москва : Форум, 2010. - 336 с.: 60x90 1/16. - (Профессиональное образование). (переплет) ISBN 978-5-91134-415-3 - Текст : электронный. - URL: http://znanium.com/catalog/product/217160</w:t>
      </w:r>
      <w:bookmarkEnd w:id="67"/>
      <w:bookmarkEnd w:id="68"/>
    </w:p>
    <w:p w:rsidR="00475DB2" w:rsidRPr="009E0821" w:rsidRDefault="00AB78F7" w:rsidP="00273AE7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0821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r w:rsidR="000B0C09" w:rsidRPr="009E0821">
        <w:rPr>
          <w:rFonts w:ascii="Times New Roman" w:eastAsia="Times New Roman" w:hAnsi="Times New Roman" w:cs="Times New Roman"/>
          <w:sz w:val="28"/>
          <w:szCs w:val="28"/>
        </w:rPr>
        <w:t>Шибутани, Т. Социальная психология [Текст] : пер. с англ / Т. Шибутани . - Ростов-на-Дону : Феникс, 1999. - 544 с</w:t>
      </w:r>
    </w:p>
    <w:sectPr w:rsidR="00475DB2" w:rsidRPr="009E0821" w:rsidSect="00332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99B" w:rsidRDefault="003C799B" w:rsidP="00332084">
      <w:pPr>
        <w:spacing w:after="0" w:line="240" w:lineRule="auto"/>
      </w:pPr>
      <w:r>
        <w:separator/>
      </w:r>
    </w:p>
  </w:endnote>
  <w:endnote w:type="continuationSeparator" w:id="0">
    <w:p w:rsidR="003C799B" w:rsidRDefault="003C799B" w:rsidP="003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3557538"/>
      <w:docPartObj>
        <w:docPartGallery w:val="Page Numbers (Bottom of Page)"/>
        <w:docPartUnique/>
      </w:docPartObj>
    </w:sdtPr>
    <w:sdtEndPr/>
    <w:sdtContent>
      <w:p w:rsidR="003F05AB" w:rsidRPr="00AA3A26" w:rsidRDefault="00CD04AF" w:rsidP="000900A2">
        <w:pPr>
          <w:pStyle w:val="a3"/>
          <w:shd w:val="clear" w:color="auto" w:fill="FFFFFF" w:themeFill="background1"/>
          <w:jc w:val="center"/>
        </w:pPr>
        <w:r w:rsidRPr="00AA3A26">
          <w:fldChar w:fldCharType="begin"/>
        </w:r>
        <w:r w:rsidR="00CE5F0A" w:rsidRPr="00AA3A26">
          <w:instrText>PAGE   \* MERGEFORMAT</w:instrText>
        </w:r>
        <w:r w:rsidRPr="00AA3A26">
          <w:fldChar w:fldCharType="separate"/>
        </w:r>
        <w:r w:rsidR="00147C2D">
          <w:rPr>
            <w:noProof/>
          </w:rPr>
          <w:t>4</w:t>
        </w:r>
        <w:r w:rsidRPr="00AA3A26">
          <w:fldChar w:fldCharType="end"/>
        </w:r>
      </w:p>
    </w:sdtContent>
  </w:sdt>
  <w:p w:rsidR="003F05AB" w:rsidRPr="00AA3A26" w:rsidRDefault="003C79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99B" w:rsidRDefault="003C799B" w:rsidP="00332084">
      <w:pPr>
        <w:spacing w:after="0" w:line="240" w:lineRule="auto"/>
      </w:pPr>
      <w:r>
        <w:separator/>
      </w:r>
    </w:p>
  </w:footnote>
  <w:footnote w:type="continuationSeparator" w:id="0">
    <w:p w:rsidR="003C799B" w:rsidRDefault="003C799B" w:rsidP="003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53DA9"/>
    <w:multiLevelType w:val="multilevel"/>
    <w:tmpl w:val="AC2C8D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C6BC1"/>
    <w:multiLevelType w:val="hybridMultilevel"/>
    <w:tmpl w:val="3CE0E4B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5740FD8"/>
    <w:multiLevelType w:val="hybridMultilevel"/>
    <w:tmpl w:val="E7E87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5965F0"/>
    <w:multiLevelType w:val="hybridMultilevel"/>
    <w:tmpl w:val="DA64E3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1455339"/>
    <w:multiLevelType w:val="hybridMultilevel"/>
    <w:tmpl w:val="12488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964588"/>
    <w:multiLevelType w:val="hybridMultilevel"/>
    <w:tmpl w:val="458A1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F57CC9"/>
    <w:multiLevelType w:val="hybridMultilevel"/>
    <w:tmpl w:val="08306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197CE3"/>
    <w:multiLevelType w:val="hybridMultilevel"/>
    <w:tmpl w:val="CB9A6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00E18"/>
    <w:multiLevelType w:val="multilevel"/>
    <w:tmpl w:val="5CC0C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52AC4C0A"/>
    <w:multiLevelType w:val="hybridMultilevel"/>
    <w:tmpl w:val="B362455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A523F39"/>
    <w:multiLevelType w:val="hybridMultilevel"/>
    <w:tmpl w:val="FA228130"/>
    <w:lvl w:ilvl="0" w:tplc="C5303588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E5F2908"/>
    <w:multiLevelType w:val="hybridMultilevel"/>
    <w:tmpl w:val="A22E4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75D33"/>
    <w:multiLevelType w:val="hybridMultilevel"/>
    <w:tmpl w:val="B4C68F4E"/>
    <w:lvl w:ilvl="0" w:tplc="29E21E1E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3AE55C6"/>
    <w:multiLevelType w:val="multilevel"/>
    <w:tmpl w:val="CC44021A"/>
    <w:lvl w:ilvl="0">
      <w:start w:val="1"/>
      <w:numFmt w:val="decimal"/>
      <w:lvlText w:val="%1."/>
      <w:lvlJc w:val="left"/>
      <w:pPr>
        <w:ind w:left="945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1204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37" w:hanging="2160"/>
      </w:pPr>
      <w:rPr>
        <w:rFonts w:hint="default"/>
      </w:rPr>
    </w:lvl>
  </w:abstractNum>
  <w:abstractNum w:abstractNumId="14">
    <w:nsid w:val="65C8004D"/>
    <w:multiLevelType w:val="hybridMultilevel"/>
    <w:tmpl w:val="53CE743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8833705"/>
    <w:multiLevelType w:val="hybridMultilevel"/>
    <w:tmpl w:val="D996F9E2"/>
    <w:lvl w:ilvl="0" w:tplc="14EABD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5321C0"/>
    <w:multiLevelType w:val="multilevel"/>
    <w:tmpl w:val="1804C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A95010A"/>
    <w:multiLevelType w:val="hybridMultilevel"/>
    <w:tmpl w:val="27E4C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53A2C"/>
    <w:multiLevelType w:val="hybridMultilevel"/>
    <w:tmpl w:val="B5E6BD88"/>
    <w:lvl w:ilvl="0" w:tplc="FFEED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A7019"/>
    <w:multiLevelType w:val="hybridMultilevel"/>
    <w:tmpl w:val="8286D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5"/>
  </w:num>
  <w:num w:numId="5">
    <w:abstractNumId w:val="17"/>
  </w:num>
  <w:num w:numId="6">
    <w:abstractNumId w:val="4"/>
  </w:num>
  <w:num w:numId="7">
    <w:abstractNumId w:val="13"/>
  </w:num>
  <w:num w:numId="8">
    <w:abstractNumId w:val="1"/>
  </w:num>
  <w:num w:numId="9">
    <w:abstractNumId w:val="3"/>
  </w:num>
  <w:num w:numId="10">
    <w:abstractNumId w:val="8"/>
  </w:num>
  <w:num w:numId="11">
    <w:abstractNumId w:val="12"/>
  </w:num>
  <w:num w:numId="12">
    <w:abstractNumId w:val="7"/>
  </w:num>
  <w:num w:numId="13">
    <w:abstractNumId w:val="11"/>
  </w:num>
  <w:num w:numId="14">
    <w:abstractNumId w:val="2"/>
  </w:num>
  <w:num w:numId="15">
    <w:abstractNumId w:val="14"/>
  </w:num>
  <w:num w:numId="16">
    <w:abstractNumId w:val="10"/>
  </w:num>
  <w:num w:numId="17">
    <w:abstractNumId w:val="16"/>
  </w:num>
  <w:num w:numId="18">
    <w:abstractNumId w:val="0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F4D17"/>
    <w:rsid w:val="00007E7B"/>
    <w:rsid w:val="00091695"/>
    <w:rsid w:val="00092948"/>
    <w:rsid w:val="000B0C09"/>
    <w:rsid w:val="000F56E0"/>
    <w:rsid w:val="001455CF"/>
    <w:rsid w:val="00147C2D"/>
    <w:rsid w:val="001D7E58"/>
    <w:rsid w:val="002039F4"/>
    <w:rsid w:val="00216F40"/>
    <w:rsid w:val="00273AE7"/>
    <w:rsid w:val="00332084"/>
    <w:rsid w:val="00346FBC"/>
    <w:rsid w:val="003C799B"/>
    <w:rsid w:val="003D2689"/>
    <w:rsid w:val="003D5CE1"/>
    <w:rsid w:val="004321D2"/>
    <w:rsid w:val="004328E9"/>
    <w:rsid w:val="00475DB2"/>
    <w:rsid w:val="00483240"/>
    <w:rsid w:val="005B168D"/>
    <w:rsid w:val="006335D1"/>
    <w:rsid w:val="00761873"/>
    <w:rsid w:val="007B6D31"/>
    <w:rsid w:val="007F7C23"/>
    <w:rsid w:val="00871E01"/>
    <w:rsid w:val="008D356E"/>
    <w:rsid w:val="00976F1E"/>
    <w:rsid w:val="009E0821"/>
    <w:rsid w:val="009E3507"/>
    <w:rsid w:val="00A04F1C"/>
    <w:rsid w:val="00A70B08"/>
    <w:rsid w:val="00A76627"/>
    <w:rsid w:val="00AB78F7"/>
    <w:rsid w:val="00B12A8C"/>
    <w:rsid w:val="00B54198"/>
    <w:rsid w:val="00BC056F"/>
    <w:rsid w:val="00C5625A"/>
    <w:rsid w:val="00C93834"/>
    <w:rsid w:val="00CD04AF"/>
    <w:rsid w:val="00CE5F0A"/>
    <w:rsid w:val="00D512FE"/>
    <w:rsid w:val="00D7470A"/>
    <w:rsid w:val="00DE42B7"/>
    <w:rsid w:val="00ED4D3D"/>
    <w:rsid w:val="00F20900"/>
    <w:rsid w:val="00F24AB4"/>
    <w:rsid w:val="00F40CE4"/>
    <w:rsid w:val="00F50D29"/>
    <w:rsid w:val="00FD122F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084"/>
  </w:style>
  <w:style w:type="paragraph" w:styleId="1">
    <w:name w:val="heading 1"/>
    <w:basedOn w:val="a"/>
    <w:next w:val="a"/>
    <w:link w:val="10"/>
    <w:uiPriority w:val="9"/>
    <w:qFormat/>
    <w:rsid w:val="00273A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40CE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D1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F4D17"/>
    <w:rPr>
      <w:rFonts w:eastAsiaTheme="minorHAnsi"/>
      <w:lang w:eastAsia="en-US"/>
    </w:rPr>
  </w:style>
  <w:style w:type="paragraph" w:styleId="a5">
    <w:name w:val="List Paragraph"/>
    <w:basedOn w:val="a"/>
    <w:uiPriority w:val="99"/>
    <w:qFormat/>
    <w:rsid w:val="006335D1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AB78F7"/>
    <w:pPr>
      <w:spacing w:before="100" w:beforeAutospacing="1" w:after="100" w:afterAutospacing="1" w:line="3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portHead">
    <w:name w:val="Report_Head"/>
    <w:basedOn w:val="a"/>
    <w:link w:val="ReportHead0"/>
    <w:rsid w:val="00091695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ReportHead0">
    <w:name w:val="Report_Head Знак"/>
    <w:link w:val="ReportHead"/>
    <w:rsid w:val="00091695"/>
    <w:rPr>
      <w:rFonts w:ascii="Times New Roman" w:eastAsia="Calibri" w:hAnsi="Times New Roman" w:cs="Times New Roman"/>
      <w:sz w:val="28"/>
      <w:szCs w:val="20"/>
    </w:rPr>
  </w:style>
  <w:style w:type="paragraph" w:customStyle="1" w:styleId="Web">
    <w:name w:val="Обычный (Web)"/>
    <w:basedOn w:val="a"/>
    <w:link w:val="Web0"/>
    <w:rsid w:val="00A70B08"/>
    <w:pPr>
      <w:spacing w:before="100" w:after="100" w:line="240" w:lineRule="auto"/>
      <w:ind w:firstLine="360"/>
      <w:jc w:val="both"/>
    </w:pPr>
    <w:rPr>
      <w:rFonts w:ascii="Verdana" w:eastAsia="Times New Roman" w:hAnsi="Verdana" w:cs="Times New Roman"/>
      <w:color w:val="000000"/>
      <w:sz w:val="20"/>
      <w:szCs w:val="20"/>
    </w:rPr>
  </w:style>
  <w:style w:type="character" w:customStyle="1" w:styleId="Web0">
    <w:name w:val="Обычный (Web) Знак"/>
    <w:link w:val="Web"/>
    <w:rsid w:val="00A70B08"/>
    <w:rPr>
      <w:rFonts w:ascii="Verdana" w:eastAsia="Times New Roman" w:hAnsi="Verdana" w:cs="Times New Roman"/>
      <w:color w:val="000000"/>
      <w:sz w:val="20"/>
      <w:szCs w:val="20"/>
    </w:rPr>
  </w:style>
  <w:style w:type="character" w:styleId="a7">
    <w:name w:val="Hyperlink"/>
    <w:uiPriority w:val="99"/>
    <w:rsid w:val="00A70B0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F40CE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ReportMain">
    <w:name w:val="Report_Main"/>
    <w:basedOn w:val="a"/>
    <w:link w:val="ReportMain0"/>
    <w:rsid w:val="00273AE7"/>
    <w:pPr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ReportMain0">
    <w:name w:val="Report_Main Знак"/>
    <w:link w:val="ReportMain"/>
    <w:locked/>
    <w:rsid w:val="00273AE7"/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73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unhideWhenUsed/>
    <w:qFormat/>
    <w:rsid w:val="00273AE7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273AE7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273AE7"/>
    <w:pPr>
      <w:spacing w:after="100"/>
      <w:ind w:left="220"/>
    </w:pPr>
  </w:style>
  <w:style w:type="paragraph" w:styleId="a9">
    <w:name w:val="Balloon Text"/>
    <w:basedOn w:val="a"/>
    <w:link w:val="aa"/>
    <w:uiPriority w:val="99"/>
    <w:semiHidden/>
    <w:unhideWhenUsed/>
    <w:rsid w:val="00273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3A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EA361-3AF9-4033-AACD-629A79A4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3736</Words>
  <Characters>21297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Кристина</cp:lastModifiedBy>
  <cp:revision>2</cp:revision>
  <cp:lastPrinted>2019-10-28T10:10:00Z</cp:lastPrinted>
  <dcterms:created xsi:type="dcterms:W3CDTF">2019-11-11T11:11:00Z</dcterms:created>
  <dcterms:modified xsi:type="dcterms:W3CDTF">2019-11-11T11:11:00Z</dcterms:modified>
</cp:coreProperties>
</file>