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CC4" w:rsidRPr="00656D7A" w:rsidRDefault="004B6CC4" w:rsidP="004B6CC4">
      <w:pPr>
        <w:widowControl/>
        <w:autoSpaceDE w:val="0"/>
        <w:autoSpaceDN w:val="0"/>
        <w:adjustRightInd w:val="0"/>
        <w:ind w:firstLine="0"/>
        <w:jc w:val="right"/>
        <w:rPr>
          <w:rFonts w:eastAsia="Times New Roman"/>
          <w:b/>
          <w:i/>
          <w:szCs w:val="28"/>
        </w:rPr>
      </w:pPr>
      <w:bookmarkStart w:id="0" w:name="_Toc480913948"/>
      <w:bookmarkStart w:id="1" w:name="_Toc480914250"/>
      <w:bookmarkStart w:id="2" w:name="_Toc480922550"/>
      <w:r w:rsidRPr="00656D7A">
        <w:rPr>
          <w:rFonts w:eastAsia="Times New Roman"/>
          <w:b/>
          <w:i/>
          <w:szCs w:val="28"/>
        </w:rPr>
        <w:t>На правах рукописи</w:t>
      </w:r>
    </w:p>
    <w:p w:rsidR="00F120FB" w:rsidRPr="00656D7A" w:rsidRDefault="00F120FB" w:rsidP="004B6CC4">
      <w:pPr>
        <w:widowControl/>
        <w:autoSpaceDE w:val="0"/>
        <w:autoSpaceDN w:val="0"/>
        <w:adjustRightInd w:val="0"/>
        <w:ind w:firstLine="0"/>
        <w:jc w:val="center"/>
        <w:rPr>
          <w:rFonts w:eastAsia="Times New Roman"/>
          <w:szCs w:val="28"/>
        </w:rPr>
      </w:pPr>
    </w:p>
    <w:p w:rsidR="004B6CC4" w:rsidRPr="00656D7A" w:rsidRDefault="004B6CC4" w:rsidP="004B6CC4">
      <w:pPr>
        <w:widowControl/>
        <w:autoSpaceDE w:val="0"/>
        <w:autoSpaceDN w:val="0"/>
        <w:adjustRightInd w:val="0"/>
        <w:ind w:firstLine="0"/>
        <w:jc w:val="center"/>
        <w:rPr>
          <w:rFonts w:eastAsia="Times New Roman"/>
          <w:szCs w:val="28"/>
        </w:rPr>
      </w:pPr>
      <w:r w:rsidRPr="00656D7A">
        <w:rPr>
          <w:rFonts w:eastAsia="Times New Roman"/>
          <w:szCs w:val="28"/>
        </w:rPr>
        <w:t>Минобрнауки Российской Федерации</w:t>
      </w: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Федеральное государственное бюджетное образовательное учреждение</w:t>
      </w: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высшего образования</w:t>
      </w:r>
    </w:p>
    <w:p w:rsidR="004B6CC4" w:rsidRPr="00656D7A" w:rsidRDefault="004B6CC4" w:rsidP="004B6CC4">
      <w:pPr>
        <w:widowControl/>
        <w:autoSpaceDE w:val="0"/>
        <w:autoSpaceDN w:val="0"/>
        <w:adjustRightInd w:val="0"/>
        <w:spacing w:line="240" w:lineRule="auto"/>
        <w:ind w:firstLine="0"/>
        <w:jc w:val="center"/>
        <w:rPr>
          <w:rFonts w:eastAsia="Times New Roman"/>
          <w:b/>
          <w:szCs w:val="28"/>
        </w:rPr>
      </w:pPr>
      <w:r w:rsidRPr="00656D7A">
        <w:rPr>
          <w:rFonts w:eastAsia="Times New Roman"/>
          <w:b/>
          <w:szCs w:val="28"/>
        </w:rPr>
        <w:t>«Оренбургский государственный университет»</w:t>
      </w:r>
    </w:p>
    <w:p w:rsidR="004B6CC4" w:rsidRPr="00656D7A" w:rsidRDefault="004B6CC4" w:rsidP="004B6CC4">
      <w:pPr>
        <w:widowControl/>
        <w:autoSpaceDE w:val="0"/>
        <w:autoSpaceDN w:val="0"/>
        <w:adjustRightInd w:val="0"/>
        <w:spacing w:line="240" w:lineRule="auto"/>
        <w:ind w:firstLine="0"/>
        <w:jc w:val="center"/>
        <w:rPr>
          <w:rFonts w:eastAsia="Times New Roman"/>
          <w:sz w:val="32"/>
          <w:szCs w:val="32"/>
        </w:rPr>
      </w:pPr>
    </w:p>
    <w:p w:rsidR="004B6CC4" w:rsidRPr="00656D7A" w:rsidRDefault="004B6CC4" w:rsidP="004B6CC4">
      <w:pPr>
        <w:widowControl/>
        <w:autoSpaceDE w:val="0"/>
        <w:autoSpaceDN w:val="0"/>
        <w:adjustRightInd w:val="0"/>
        <w:spacing w:line="240" w:lineRule="auto"/>
        <w:ind w:firstLine="0"/>
        <w:jc w:val="center"/>
        <w:rPr>
          <w:rFonts w:eastAsia="Times New Roman"/>
          <w:szCs w:val="28"/>
        </w:rPr>
      </w:pPr>
      <w:r w:rsidRPr="00656D7A">
        <w:rPr>
          <w:rFonts w:eastAsia="Times New Roman"/>
          <w:szCs w:val="28"/>
        </w:rPr>
        <w:t>Кафедра финансов</w:t>
      </w:r>
    </w:p>
    <w:p w:rsidR="004B6CC4" w:rsidRPr="00656D7A" w:rsidRDefault="004B6CC4" w:rsidP="004B6CC4">
      <w:pPr>
        <w:widowControl/>
        <w:autoSpaceDE w:val="0"/>
        <w:autoSpaceDN w:val="0"/>
        <w:adjustRightInd w:val="0"/>
        <w:spacing w:line="240" w:lineRule="auto"/>
        <w:jc w:val="center"/>
        <w:rPr>
          <w:rFonts w:eastAsia="Times New Roman"/>
          <w:sz w:val="32"/>
          <w:szCs w:val="32"/>
        </w:rPr>
      </w:pPr>
    </w:p>
    <w:p w:rsidR="004B6CC4" w:rsidRPr="00656D7A" w:rsidRDefault="004B6CC4" w:rsidP="004B6CC4">
      <w:pPr>
        <w:widowControl/>
        <w:autoSpaceDE w:val="0"/>
        <w:autoSpaceDN w:val="0"/>
        <w:adjustRightInd w:val="0"/>
        <w:spacing w:line="240" w:lineRule="auto"/>
        <w:jc w:val="center"/>
        <w:rPr>
          <w:rFonts w:eastAsia="Times New Roman"/>
          <w:sz w:val="32"/>
          <w:szCs w:val="32"/>
        </w:rPr>
      </w:pPr>
    </w:p>
    <w:p w:rsidR="004B6CC4" w:rsidRPr="00656D7A" w:rsidRDefault="004B6CC4" w:rsidP="004B6CC4">
      <w:pPr>
        <w:widowControl/>
        <w:autoSpaceDE w:val="0"/>
        <w:autoSpaceDN w:val="0"/>
        <w:adjustRightInd w:val="0"/>
        <w:spacing w:line="240" w:lineRule="auto"/>
        <w:jc w:val="center"/>
        <w:rPr>
          <w:rFonts w:eastAsia="Times New Roman"/>
          <w:szCs w:val="28"/>
        </w:rPr>
      </w:pPr>
    </w:p>
    <w:p w:rsidR="004B6CC4" w:rsidRPr="00656D7A" w:rsidRDefault="004B6CC4" w:rsidP="004B6CC4">
      <w:pPr>
        <w:widowControl/>
        <w:autoSpaceDE w:val="0"/>
        <w:autoSpaceDN w:val="0"/>
        <w:adjustRightInd w:val="0"/>
        <w:spacing w:line="240" w:lineRule="auto"/>
        <w:jc w:val="center"/>
        <w:rPr>
          <w:rFonts w:eastAsia="Times New Roman"/>
          <w:szCs w:val="28"/>
        </w:rPr>
      </w:pPr>
    </w:p>
    <w:p w:rsidR="004B6CC4" w:rsidRPr="00656D7A" w:rsidRDefault="004B6CC4" w:rsidP="004B6CC4">
      <w:pPr>
        <w:widowControl/>
        <w:suppressAutoHyphens/>
        <w:spacing w:before="120" w:line="240" w:lineRule="auto"/>
        <w:ind w:firstLine="0"/>
        <w:jc w:val="center"/>
        <w:rPr>
          <w:b/>
          <w:szCs w:val="28"/>
          <w:lang w:eastAsia="en-US"/>
        </w:rPr>
      </w:pPr>
      <w:r w:rsidRPr="00656D7A">
        <w:rPr>
          <w:b/>
          <w:szCs w:val="28"/>
          <w:lang w:eastAsia="en-US"/>
        </w:rPr>
        <w:t xml:space="preserve">Методические указания для обучающихся по освоению дисциплины </w:t>
      </w:r>
    </w:p>
    <w:p w:rsidR="000F4770" w:rsidRPr="00656D7A" w:rsidRDefault="000F4770" w:rsidP="004B6CC4">
      <w:pPr>
        <w:widowControl/>
        <w:suppressAutoHyphens/>
        <w:spacing w:line="240" w:lineRule="auto"/>
        <w:ind w:firstLine="0"/>
        <w:jc w:val="center"/>
        <w:rPr>
          <w:i/>
          <w:sz w:val="24"/>
        </w:rPr>
      </w:pPr>
    </w:p>
    <w:p w:rsidR="00FB56FA" w:rsidRDefault="00FB56FA" w:rsidP="00FB56FA">
      <w:pPr>
        <w:pStyle w:val="ReportHead"/>
        <w:suppressAutoHyphens/>
        <w:spacing w:before="120"/>
        <w:rPr>
          <w:i/>
          <w:sz w:val="24"/>
        </w:rPr>
      </w:pPr>
      <w:r>
        <w:rPr>
          <w:i/>
          <w:sz w:val="24"/>
        </w:rPr>
        <w:t>«Б.1.В.ОД.8 Краткосрочная финансовая политика хозяйствующих субъектов»</w:t>
      </w:r>
    </w:p>
    <w:p w:rsidR="00FB56FA" w:rsidRDefault="00FB56FA" w:rsidP="00FB56FA">
      <w:pPr>
        <w:pStyle w:val="ReportHead"/>
        <w:suppressAutoHyphens/>
        <w:rPr>
          <w:sz w:val="24"/>
        </w:rPr>
      </w:pPr>
    </w:p>
    <w:p w:rsidR="00FB56FA" w:rsidRDefault="00FB56FA" w:rsidP="00FB56FA">
      <w:pPr>
        <w:pStyle w:val="ReportHead"/>
        <w:suppressAutoHyphens/>
        <w:spacing w:line="360" w:lineRule="auto"/>
        <w:rPr>
          <w:sz w:val="24"/>
        </w:rPr>
      </w:pPr>
      <w:r>
        <w:rPr>
          <w:sz w:val="24"/>
        </w:rPr>
        <w:t>Уровень высшего образования</w:t>
      </w:r>
    </w:p>
    <w:p w:rsidR="00FB56FA" w:rsidRDefault="00FB56FA" w:rsidP="00FB56FA">
      <w:pPr>
        <w:pStyle w:val="ReportHead"/>
        <w:suppressAutoHyphens/>
        <w:spacing w:line="360" w:lineRule="auto"/>
        <w:rPr>
          <w:sz w:val="24"/>
        </w:rPr>
      </w:pPr>
      <w:r>
        <w:rPr>
          <w:sz w:val="24"/>
        </w:rPr>
        <w:t>БАКАЛАВРИАТ</w:t>
      </w:r>
    </w:p>
    <w:p w:rsidR="00FB56FA" w:rsidRDefault="00FB56FA" w:rsidP="00FB56FA">
      <w:pPr>
        <w:pStyle w:val="ReportHead"/>
        <w:suppressAutoHyphens/>
        <w:rPr>
          <w:sz w:val="24"/>
        </w:rPr>
      </w:pPr>
      <w:r>
        <w:rPr>
          <w:sz w:val="24"/>
        </w:rPr>
        <w:t>Направление подготовки</w:t>
      </w:r>
    </w:p>
    <w:p w:rsidR="00FB56FA" w:rsidRDefault="00FB56FA" w:rsidP="00FB56FA">
      <w:pPr>
        <w:pStyle w:val="ReportHead"/>
        <w:suppressAutoHyphens/>
        <w:rPr>
          <w:i/>
          <w:sz w:val="24"/>
          <w:u w:val="single"/>
        </w:rPr>
      </w:pPr>
      <w:r>
        <w:rPr>
          <w:i/>
          <w:sz w:val="24"/>
          <w:u w:val="single"/>
        </w:rPr>
        <w:t>38.03.01 Экономика</w:t>
      </w:r>
    </w:p>
    <w:p w:rsidR="00FB56FA" w:rsidRDefault="00FB56FA" w:rsidP="00FB56FA">
      <w:pPr>
        <w:pStyle w:val="ReportHead"/>
        <w:suppressAutoHyphens/>
        <w:rPr>
          <w:sz w:val="24"/>
          <w:vertAlign w:val="superscript"/>
        </w:rPr>
      </w:pPr>
      <w:r>
        <w:rPr>
          <w:sz w:val="24"/>
          <w:vertAlign w:val="superscript"/>
        </w:rPr>
        <w:t>(код и наименование направления подготовки)</w:t>
      </w:r>
    </w:p>
    <w:p w:rsidR="00FB56FA" w:rsidRDefault="00FB56FA" w:rsidP="00FB56FA">
      <w:pPr>
        <w:pStyle w:val="ReportHead"/>
        <w:suppressAutoHyphens/>
        <w:rPr>
          <w:i/>
          <w:sz w:val="24"/>
          <w:u w:val="single"/>
        </w:rPr>
      </w:pPr>
      <w:r>
        <w:rPr>
          <w:i/>
          <w:sz w:val="24"/>
          <w:u w:val="single"/>
        </w:rPr>
        <w:t>Финансовый менеджмент</w:t>
      </w:r>
    </w:p>
    <w:p w:rsidR="00FB56FA" w:rsidRDefault="00FB56FA" w:rsidP="00FB56F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B56FA" w:rsidRDefault="00FB56FA" w:rsidP="00FB56FA">
      <w:pPr>
        <w:pStyle w:val="ReportHead"/>
        <w:suppressAutoHyphens/>
        <w:spacing w:before="120"/>
        <w:rPr>
          <w:sz w:val="24"/>
        </w:rPr>
      </w:pPr>
      <w:r>
        <w:rPr>
          <w:sz w:val="24"/>
        </w:rPr>
        <w:t>Тип образовательной программы</w:t>
      </w:r>
    </w:p>
    <w:p w:rsidR="00FB56FA" w:rsidRDefault="00FB56FA" w:rsidP="00FB56FA">
      <w:pPr>
        <w:pStyle w:val="ReportHead"/>
        <w:suppressAutoHyphens/>
        <w:rPr>
          <w:i/>
          <w:sz w:val="24"/>
          <w:u w:val="single"/>
        </w:rPr>
      </w:pPr>
      <w:r>
        <w:rPr>
          <w:i/>
          <w:sz w:val="24"/>
          <w:u w:val="single"/>
        </w:rPr>
        <w:t>Программа академического бакалавриата</w:t>
      </w:r>
    </w:p>
    <w:p w:rsidR="00FB56FA" w:rsidRDefault="00FB56FA" w:rsidP="00FB56FA">
      <w:pPr>
        <w:pStyle w:val="ReportHead"/>
        <w:suppressAutoHyphens/>
        <w:rPr>
          <w:sz w:val="24"/>
        </w:rPr>
      </w:pPr>
    </w:p>
    <w:p w:rsidR="00FB56FA" w:rsidRDefault="00FB56FA" w:rsidP="00FB56FA">
      <w:pPr>
        <w:pStyle w:val="ReportHead"/>
        <w:suppressAutoHyphens/>
        <w:rPr>
          <w:sz w:val="24"/>
        </w:rPr>
      </w:pPr>
      <w:r>
        <w:rPr>
          <w:sz w:val="24"/>
        </w:rPr>
        <w:t>Квалификация</w:t>
      </w:r>
    </w:p>
    <w:p w:rsidR="00FB56FA" w:rsidRDefault="00FB56FA" w:rsidP="00FB56FA">
      <w:pPr>
        <w:pStyle w:val="ReportHead"/>
        <w:suppressAutoHyphens/>
        <w:rPr>
          <w:i/>
          <w:sz w:val="24"/>
          <w:u w:val="single"/>
        </w:rPr>
      </w:pPr>
      <w:r>
        <w:rPr>
          <w:i/>
          <w:sz w:val="24"/>
          <w:u w:val="single"/>
        </w:rPr>
        <w:t>Бакалавр</w:t>
      </w:r>
    </w:p>
    <w:p w:rsidR="00FB56FA" w:rsidRDefault="00FB56FA" w:rsidP="00FB56FA">
      <w:pPr>
        <w:pStyle w:val="ReportHead"/>
        <w:suppressAutoHyphens/>
        <w:spacing w:before="120"/>
        <w:rPr>
          <w:sz w:val="24"/>
        </w:rPr>
      </w:pPr>
      <w:r>
        <w:rPr>
          <w:sz w:val="24"/>
        </w:rPr>
        <w:t>Форма обучения</w:t>
      </w:r>
    </w:p>
    <w:p w:rsidR="00FB56FA" w:rsidRDefault="00D34902" w:rsidP="00FB56FA">
      <w:pPr>
        <w:pStyle w:val="ReportHead"/>
        <w:suppressAutoHyphens/>
        <w:rPr>
          <w:i/>
          <w:sz w:val="24"/>
          <w:u w:val="single"/>
        </w:rPr>
      </w:pPr>
      <w:r>
        <w:rPr>
          <w:i/>
          <w:sz w:val="24"/>
          <w:u w:val="single"/>
        </w:rPr>
        <w:t>Зао</w:t>
      </w:r>
      <w:r w:rsidR="00FB56FA">
        <w:rPr>
          <w:i/>
          <w:sz w:val="24"/>
          <w:u w:val="single"/>
        </w:rPr>
        <w:t>чная</w:t>
      </w:r>
    </w:p>
    <w:p w:rsidR="00FB56FA" w:rsidRDefault="00FB56FA" w:rsidP="00FB56FA">
      <w:pPr>
        <w:pStyle w:val="ReportHead"/>
        <w:suppressAutoHyphens/>
        <w:rPr>
          <w:sz w:val="24"/>
        </w:rPr>
      </w:pPr>
      <w:bookmarkStart w:id="3" w:name="BookmarkWhereDelChr13"/>
      <w:bookmarkEnd w:id="3"/>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pPr>
    </w:p>
    <w:p w:rsidR="00FB56FA" w:rsidRDefault="00FB56FA" w:rsidP="00FB56FA">
      <w:pPr>
        <w:pStyle w:val="ReportHead"/>
        <w:suppressAutoHyphens/>
        <w:rPr>
          <w:sz w:val="24"/>
        </w:rPr>
        <w:sectPr w:rsidR="00FB56FA" w:rsidSect="007F3808">
          <w:pgSz w:w="11906" w:h="16838"/>
          <w:pgMar w:top="510" w:right="567" w:bottom="510" w:left="850" w:header="0" w:footer="510" w:gutter="0"/>
          <w:cols w:space="708"/>
          <w:docGrid w:linePitch="360"/>
        </w:sectPr>
      </w:pPr>
      <w:r>
        <w:rPr>
          <w:sz w:val="24"/>
        </w:rPr>
        <w:t>Год набора 201</w:t>
      </w:r>
      <w:r w:rsidR="00D34902">
        <w:rPr>
          <w:sz w:val="24"/>
        </w:rPr>
        <w:t>5</w:t>
      </w:r>
    </w:p>
    <w:p w:rsidR="00897E94" w:rsidRPr="00656D7A" w:rsidRDefault="00136252" w:rsidP="004B6CC4">
      <w:pPr>
        <w:widowControl/>
        <w:spacing w:after="200" w:line="276" w:lineRule="auto"/>
        <w:ind w:firstLine="0"/>
        <w:rPr>
          <w:szCs w:val="28"/>
          <w:lang w:eastAsia="en-US"/>
        </w:rPr>
      </w:pPr>
      <w:r>
        <w:rPr>
          <w:szCs w:val="28"/>
          <w:lang w:eastAsia="en-US"/>
        </w:rPr>
        <w:lastRenderedPageBreak/>
        <w:t xml:space="preserve"> </w:t>
      </w: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 xml:space="preserve">Составитель _____________________ </w:t>
      </w:r>
      <w:r w:rsidR="000F4770" w:rsidRPr="00897E94">
        <w:rPr>
          <w:sz w:val="24"/>
          <w:szCs w:val="24"/>
          <w:lang w:eastAsia="en-US"/>
        </w:rPr>
        <w:t>Пахновская Н.М</w:t>
      </w:r>
      <w:r w:rsidRPr="00897E94">
        <w:rPr>
          <w:sz w:val="24"/>
          <w:szCs w:val="24"/>
          <w:lang w:eastAsia="en-US"/>
        </w:rPr>
        <w:t xml:space="preserve">. </w:t>
      </w: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Методические указания рассмотрены и одобрены на заседании кафедры финансов</w:t>
      </w:r>
    </w:p>
    <w:p w:rsidR="004B6CC4" w:rsidRPr="00897E94" w:rsidRDefault="004B6CC4" w:rsidP="004B6CC4">
      <w:pPr>
        <w:widowControl/>
        <w:spacing w:after="200" w:line="276" w:lineRule="auto"/>
        <w:ind w:firstLine="0"/>
        <w:rPr>
          <w:sz w:val="24"/>
          <w:szCs w:val="24"/>
          <w:lang w:eastAsia="en-US"/>
        </w:rPr>
      </w:pPr>
    </w:p>
    <w:p w:rsidR="004B6CC4" w:rsidRPr="00897E94" w:rsidRDefault="004B6CC4" w:rsidP="004B6CC4">
      <w:pPr>
        <w:widowControl/>
        <w:spacing w:after="200" w:line="276" w:lineRule="auto"/>
        <w:ind w:firstLine="0"/>
        <w:rPr>
          <w:sz w:val="24"/>
          <w:szCs w:val="24"/>
          <w:lang w:eastAsia="en-US"/>
        </w:rPr>
      </w:pPr>
      <w:r w:rsidRPr="00897E94">
        <w:rPr>
          <w:sz w:val="24"/>
          <w:szCs w:val="24"/>
          <w:lang w:eastAsia="en-US"/>
        </w:rPr>
        <w:t>Заведующий кафедрой ________________________ Балтина А.М.</w:t>
      </w: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4B6CC4" w:rsidP="004B6CC4">
      <w:pPr>
        <w:widowControl/>
        <w:spacing w:line="240" w:lineRule="auto"/>
        <w:ind w:firstLine="0"/>
        <w:rPr>
          <w:rFonts w:eastAsia="Times New Roman"/>
          <w:snapToGrid w:val="0"/>
          <w:sz w:val="24"/>
          <w:szCs w:val="24"/>
        </w:rPr>
      </w:pPr>
    </w:p>
    <w:p w:rsidR="004B6CC4" w:rsidRPr="00897E94" w:rsidRDefault="0096189B" w:rsidP="00F120FB">
      <w:pPr>
        <w:ind w:firstLine="0"/>
        <w:rPr>
          <w:sz w:val="24"/>
          <w:szCs w:val="24"/>
        </w:rPr>
      </w:pPr>
      <w:r w:rsidRPr="00897E94">
        <w:rPr>
          <w:sz w:val="24"/>
          <w:szCs w:val="24"/>
          <w:lang w:eastAsia="en-US"/>
        </w:rPr>
        <w:t>Методические указания  являю</w:t>
      </w:r>
      <w:r w:rsidR="004B6CC4" w:rsidRPr="00897E94">
        <w:rPr>
          <w:sz w:val="24"/>
          <w:szCs w:val="24"/>
          <w:lang w:eastAsia="en-US"/>
        </w:rPr>
        <w:t xml:space="preserve">тся приложением к рабочей программе по дисциплине </w:t>
      </w:r>
      <w:r w:rsidR="00136252" w:rsidRPr="00136252">
        <w:rPr>
          <w:sz w:val="24"/>
          <w:szCs w:val="24"/>
          <w:lang w:eastAsia="en-US"/>
        </w:rPr>
        <w:t>Краткосрочная финансовая политика хозяйствующих субъектов</w:t>
      </w:r>
      <w:r w:rsidR="004B6CC4" w:rsidRPr="00897E94">
        <w:rPr>
          <w:sz w:val="24"/>
          <w:szCs w:val="24"/>
          <w:lang w:eastAsia="en-US"/>
        </w:rPr>
        <w:t>, зарегистрированной в ЦИТ под учетным номером</w:t>
      </w:r>
      <w:r w:rsidR="00656D7A" w:rsidRPr="00897E94">
        <w:rPr>
          <w:sz w:val="24"/>
          <w:szCs w:val="24"/>
          <w:lang w:eastAsia="en-US"/>
        </w:rPr>
        <w:t xml:space="preserve"> </w:t>
      </w:r>
      <w:r w:rsidR="00D34902">
        <w:rPr>
          <w:sz w:val="24"/>
          <w:szCs w:val="24"/>
          <w:u w:val="single"/>
          <w:lang w:eastAsia="en-US"/>
        </w:rPr>
        <w:t>_______</w:t>
      </w:r>
      <w:r w:rsidR="00136252">
        <w:rPr>
          <w:sz w:val="24"/>
          <w:szCs w:val="24"/>
          <w:lang w:eastAsia="en-US"/>
        </w:rPr>
        <w:t>.</w:t>
      </w:r>
      <w:r w:rsidR="004B6CC4" w:rsidRPr="00897E94">
        <w:rPr>
          <w:sz w:val="24"/>
          <w:szCs w:val="24"/>
          <w:lang w:eastAsia="en-US"/>
        </w:rPr>
        <w:t xml:space="preserve">  </w:t>
      </w:r>
    </w:p>
    <w:p w:rsidR="00A772A1" w:rsidRPr="00897E94" w:rsidRDefault="00A772A1" w:rsidP="001B5A14">
      <w:pPr>
        <w:autoSpaceDE w:val="0"/>
        <w:autoSpaceDN w:val="0"/>
        <w:adjustRightInd w:val="0"/>
        <w:ind w:firstLine="0"/>
        <w:jc w:val="center"/>
        <w:rPr>
          <w:b/>
          <w:bCs/>
          <w:sz w:val="24"/>
          <w:szCs w:val="24"/>
        </w:rPr>
      </w:pPr>
      <w:bookmarkStart w:id="4" w:name="page3"/>
      <w:bookmarkEnd w:id="0"/>
      <w:bookmarkEnd w:id="1"/>
      <w:bookmarkEnd w:id="2"/>
      <w:bookmarkEnd w:id="4"/>
    </w:p>
    <w:p w:rsidR="00897E94" w:rsidRDefault="00897E94">
      <w:pPr>
        <w:widowControl/>
        <w:spacing w:line="240" w:lineRule="auto"/>
        <w:ind w:firstLine="0"/>
        <w:jc w:val="left"/>
        <w:rPr>
          <w:b/>
          <w:bCs/>
          <w:sz w:val="24"/>
          <w:szCs w:val="24"/>
        </w:rPr>
      </w:pPr>
      <w:r>
        <w:rPr>
          <w:b/>
          <w:bCs/>
          <w:sz w:val="24"/>
          <w:szCs w:val="24"/>
        </w:rPr>
        <w:br w:type="page"/>
      </w:r>
    </w:p>
    <w:p w:rsidR="007238DF" w:rsidRPr="00807EA6" w:rsidRDefault="007238DF" w:rsidP="00807EA6">
      <w:pPr>
        <w:autoSpaceDE w:val="0"/>
        <w:autoSpaceDN w:val="0"/>
        <w:adjustRightInd w:val="0"/>
        <w:ind w:firstLine="0"/>
        <w:jc w:val="center"/>
        <w:rPr>
          <w:b/>
          <w:bCs/>
          <w:szCs w:val="28"/>
        </w:rPr>
      </w:pPr>
      <w:r w:rsidRPr="00807EA6">
        <w:rPr>
          <w:b/>
          <w:bCs/>
          <w:szCs w:val="28"/>
        </w:rPr>
        <w:lastRenderedPageBreak/>
        <w:t>Содержание</w:t>
      </w:r>
    </w:p>
    <w:p w:rsidR="009F52C4" w:rsidRDefault="00A772A1" w:rsidP="00807EA6">
      <w:pPr>
        <w:pStyle w:val="34"/>
        <w:rPr>
          <w:noProof/>
        </w:rPr>
      </w:pPr>
      <w:r w:rsidRPr="00807EA6">
        <w:rPr>
          <w:bCs/>
          <w:szCs w:val="28"/>
        </w:rPr>
        <w:t xml:space="preserve"> </w:t>
      </w:r>
      <w:r w:rsidR="008E66BF" w:rsidRPr="00807EA6">
        <w:rPr>
          <w:bCs/>
          <w:szCs w:val="28"/>
        </w:rPr>
        <w:fldChar w:fldCharType="begin"/>
      </w:r>
      <w:r w:rsidR="007238DF" w:rsidRPr="00807EA6">
        <w:rPr>
          <w:bCs/>
          <w:szCs w:val="28"/>
        </w:rPr>
        <w:instrText xml:space="preserve"> TOC \o "1-3" \h \z \u </w:instrText>
      </w:r>
      <w:r w:rsidR="008E66BF" w:rsidRPr="00807EA6">
        <w:rPr>
          <w:bCs/>
          <w:szCs w:val="28"/>
        </w:rPr>
        <w:fldChar w:fldCharType="separate"/>
      </w:r>
    </w:p>
    <w:p w:rsidR="009F52C4" w:rsidRDefault="00FE2F96">
      <w:pPr>
        <w:pStyle w:val="34"/>
        <w:rPr>
          <w:rFonts w:asciiTheme="minorHAnsi" w:eastAsiaTheme="minorEastAsia" w:hAnsiTheme="minorHAnsi" w:cstheme="minorBidi"/>
          <w:noProof/>
          <w:sz w:val="22"/>
          <w:szCs w:val="22"/>
        </w:rPr>
      </w:pPr>
      <w:hyperlink w:anchor="_Toc5314723" w:history="1">
        <w:r w:rsidR="009F52C4" w:rsidRPr="00676435">
          <w:rPr>
            <w:rStyle w:val="a8"/>
          </w:rPr>
          <w:t>1 Методические указания к лекционным занятиям</w:t>
        </w:r>
        <w:r w:rsidR="009F52C4">
          <w:rPr>
            <w:noProof/>
            <w:webHidden/>
          </w:rPr>
          <w:tab/>
        </w:r>
        <w:r w:rsidR="009F52C4">
          <w:rPr>
            <w:noProof/>
            <w:webHidden/>
          </w:rPr>
          <w:fldChar w:fldCharType="begin"/>
        </w:r>
        <w:r w:rsidR="009F52C4">
          <w:rPr>
            <w:noProof/>
            <w:webHidden/>
          </w:rPr>
          <w:instrText xml:space="preserve"> PAGEREF _Toc5314723 \h </w:instrText>
        </w:r>
        <w:r w:rsidR="009F52C4">
          <w:rPr>
            <w:noProof/>
            <w:webHidden/>
          </w:rPr>
        </w:r>
        <w:r w:rsidR="009F52C4">
          <w:rPr>
            <w:noProof/>
            <w:webHidden/>
          </w:rPr>
          <w:fldChar w:fldCharType="separate"/>
        </w:r>
        <w:r w:rsidR="00FD591B">
          <w:rPr>
            <w:noProof/>
            <w:webHidden/>
          </w:rPr>
          <w:t>4</w:t>
        </w:r>
        <w:r w:rsidR="009F52C4">
          <w:rPr>
            <w:noProof/>
            <w:webHidden/>
          </w:rPr>
          <w:fldChar w:fldCharType="end"/>
        </w:r>
      </w:hyperlink>
    </w:p>
    <w:p w:rsidR="009F52C4" w:rsidRDefault="00FE2F96">
      <w:pPr>
        <w:pStyle w:val="34"/>
        <w:rPr>
          <w:rFonts w:asciiTheme="minorHAnsi" w:eastAsiaTheme="minorEastAsia" w:hAnsiTheme="minorHAnsi" w:cstheme="minorBidi"/>
          <w:noProof/>
          <w:sz w:val="22"/>
          <w:szCs w:val="22"/>
        </w:rPr>
      </w:pPr>
      <w:hyperlink w:anchor="_Toc5314724" w:history="1">
        <w:r w:rsidR="009F52C4" w:rsidRPr="00676435">
          <w:rPr>
            <w:rStyle w:val="a8"/>
          </w:rPr>
          <w:t>2 Методические указания к практическим занятиям</w:t>
        </w:r>
        <w:r w:rsidR="009F52C4">
          <w:rPr>
            <w:noProof/>
            <w:webHidden/>
          </w:rPr>
          <w:tab/>
        </w:r>
        <w:r w:rsidR="009F52C4">
          <w:rPr>
            <w:noProof/>
            <w:webHidden/>
          </w:rPr>
          <w:fldChar w:fldCharType="begin"/>
        </w:r>
        <w:r w:rsidR="009F52C4">
          <w:rPr>
            <w:noProof/>
            <w:webHidden/>
          </w:rPr>
          <w:instrText xml:space="preserve"> PAGEREF _Toc5314724 \h </w:instrText>
        </w:r>
        <w:r w:rsidR="009F52C4">
          <w:rPr>
            <w:noProof/>
            <w:webHidden/>
          </w:rPr>
        </w:r>
        <w:r w:rsidR="009F52C4">
          <w:rPr>
            <w:noProof/>
            <w:webHidden/>
          </w:rPr>
          <w:fldChar w:fldCharType="separate"/>
        </w:r>
        <w:r w:rsidR="00FD591B">
          <w:rPr>
            <w:noProof/>
            <w:webHidden/>
          </w:rPr>
          <w:t>5</w:t>
        </w:r>
        <w:r w:rsidR="009F52C4">
          <w:rPr>
            <w:noProof/>
            <w:webHidden/>
          </w:rPr>
          <w:fldChar w:fldCharType="end"/>
        </w:r>
      </w:hyperlink>
    </w:p>
    <w:p w:rsidR="009F52C4" w:rsidRDefault="00FE2F96">
      <w:pPr>
        <w:pStyle w:val="34"/>
        <w:rPr>
          <w:rFonts w:asciiTheme="minorHAnsi" w:eastAsiaTheme="minorEastAsia" w:hAnsiTheme="minorHAnsi" w:cstheme="minorBidi"/>
          <w:noProof/>
          <w:sz w:val="22"/>
          <w:szCs w:val="22"/>
        </w:rPr>
      </w:pPr>
      <w:hyperlink w:anchor="_Toc5314733" w:history="1">
        <w:r w:rsidR="009F52C4">
          <w:rPr>
            <w:rStyle w:val="a8"/>
          </w:rPr>
          <w:t>3</w:t>
        </w:r>
        <w:r w:rsidR="009F52C4" w:rsidRPr="00676435">
          <w:rPr>
            <w:rStyle w:val="a8"/>
          </w:rPr>
          <w:t xml:space="preserve"> Методические указания по решению типовых задач</w:t>
        </w:r>
        <w:r w:rsidR="009F52C4">
          <w:rPr>
            <w:noProof/>
            <w:webHidden/>
          </w:rPr>
          <w:tab/>
        </w:r>
        <w:r w:rsidR="009F52C4">
          <w:rPr>
            <w:noProof/>
            <w:webHidden/>
          </w:rPr>
          <w:fldChar w:fldCharType="begin"/>
        </w:r>
        <w:r w:rsidR="009F52C4">
          <w:rPr>
            <w:noProof/>
            <w:webHidden/>
          </w:rPr>
          <w:instrText xml:space="preserve"> PAGEREF _Toc5314733 \h </w:instrText>
        </w:r>
        <w:r w:rsidR="009F52C4">
          <w:rPr>
            <w:noProof/>
            <w:webHidden/>
          </w:rPr>
        </w:r>
        <w:r w:rsidR="009F52C4">
          <w:rPr>
            <w:noProof/>
            <w:webHidden/>
          </w:rPr>
          <w:fldChar w:fldCharType="separate"/>
        </w:r>
        <w:r w:rsidR="00FD591B">
          <w:rPr>
            <w:noProof/>
            <w:webHidden/>
          </w:rPr>
          <w:t>32</w:t>
        </w:r>
        <w:r w:rsidR="009F52C4">
          <w:rPr>
            <w:noProof/>
            <w:webHidden/>
          </w:rPr>
          <w:fldChar w:fldCharType="end"/>
        </w:r>
      </w:hyperlink>
    </w:p>
    <w:p w:rsidR="009F52C4" w:rsidRDefault="00FE2F96">
      <w:pPr>
        <w:pStyle w:val="34"/>
        <w:rPr>
          <w:rFonts w:asciiTheme="minorHAnsi" w:eastAsiaTheme="minorEastAsia" w:hAnsiTheme="minorHAnsi" w:cstheme="minorBidi"/>
          <w:noProof/>
          <w:sz w:val="22"/>
          <w:szCs w:val="22"/>
        </w:rPr>
      </w:pPr>
      <w:hyperlink w:anchor="_Toc5314734" w:history="1">
        <w:r w:rsidR="009F52C4" w:rsidRPr="00676435">
          <w:rPr>
            <w:rStyle w:val="a8"/>
          </w:rPr>
          <w:t>4 Методические указания по самостоятельной работе</w:t>
        </w:r>
        <w:r w:rsidR="009F52C4">
          <w:rPr>
            <w:noProof/>
            <w:webHidden/>
          </w:rPr>
          <w:tab/>
        </w:r>
        <w:r w:rsidR="009F52C4">
          <w:rPr>
            <w:noProof/>
            <w:webHidden/>
          </w:rPr>
          <w:fldChar w:fldCharType="begin"/>
        </w:r>
        <w:r w:rsidR="009F52C4">
          <w:rPr>
            <w:noProof/>
            <w:webHidden/>
          </w:rPr>
          <w:instrText xml:space="preserve"> PAGEREF _Toc5314734 \h </w:instrText>
        </w:r>
        <w:r w:rsidR="009F52C4">
          <w:rPr>
            <w:noProof/>
            <w:webHidden/>
          </w:rPr>
        </w:r>
        <w:r w:rsidR="009F52C4">
          <w:rPr>
            <w:noProof/>
            <w:webHidden/>
          </w:rPr>
          <w:fldChar w:fldCharType="separate"/>
        </w:r>
        <w:r w:rsidR="00FD591B">
          <w:rPr>
            <w:noProof/>
            <w:webHidden/>
          </w:rPr>
          <w:t>33</w:t>
        </w:r>
        <w:r w:rsidR="009F52C4">
          <w:rPr>
            <w:noProof/>
            <w:webHidden/>
          </w:rPr>
          <w:fldChar w:fldCharType="end"/>
        </w:r>
      </w:hyperlink>
    </w:p>
    <w:p w:rsidR="009F52C4" w:rsidRDefault="00FE2F96">
      <w:pPr>
        <w:pStyle w:val="34"/>
        <w:rPr>
          <w:rFonts w:asciiTheme="minorHAnsi" w:eastAsiaTheme="minorEastAsia" w:hAnsiTheme="minorHAnsi" w:cstheme="minorBidi"/>
          <w:noProof/>
          <w:sz w:val="22"/>
          <w:szCs w:val="22"/>
        </w:rPr>
      </w:pPr>
      <w:hyperlink w:anchor="_Toc5314735" w:history="1">
        <w:r w:rsidR="009F52C4" w:rsidRPr="00676435">
          <w:rPr>
            <w:rStyle w:val="a8"/>
          </w:rPr>
          <w:t>5 Методические указания по промежуточной аттестации по дисциплине</w:t>
        </w:r>
        <w:r w:rsidR="009F52C4">
          <w:rPr>
            <w:noProof/>
            <w:webHidden/>
          </w:rPr>
          <w:tab/>
        </w:r>
        <w:r w:rsidR="009F52C4">
          <w:rPr>
            <w:noProof/>
            <w:webHidden/>
          </w:rPr>
          <w:fldChar w:fldCharType="begin"/>
        </w:r>
        <w:r w:rsidR="009F52C4">
          <w:rPr>
            <w:noProof/>
            <w:webHidden/>
          </w:rPr>
          <w:instrText xml:space="preserve"> PAGEREF _Toc5314735 \h </w:instrText>
        </w:r>
        <w:r w:rsidR="009F52C4">
          <w:rPr>
            <w:noProof/>
            <w:webHidden/>
          </w:rPr>
        </w:r>
        <w:r w:rsidR="009F52C4">
          <w:rPr>
            <w:noProof/>
            <w:webHidden/>
          </w:rPr>
          <w:fldChar w:fldCharType="separate"/>
        </w:r>
        <w:r w:rsidR="00FD591B">
          <w:rPr>
            <w:noProof/>
            <w:webHidden/>
          </w:rPr>
          <w:t>35</w:t>
        </w:r>
        <w:r w:rsidR="009F52C4">
          <w:rPr>
            <w:noProof/>
            <w:webHidden/>
          </w:rPr>
          <w:fldChar w:fldCharType="end"/>
        </w:r>
      </w:hyperlink>
    </w:p>
    <w:p w:rsidR="007238DF" w:rsidRPr="00807EA6" w:rsidRDefault="008E66BF" w:rsidP="00807EA6">
      <w:pPr>
        <w:ind w:firstLine="0"/>
        <w:rPr>
          <w:b/>
          <w:szCs w:val="28"/>
        </w:rPr>
      </w:pPr>
      <w:r w:rsidRPr="00807EA6">
        <w:rPr>
          <w:bCs/>
          <w:szCs w:val="28"/>
        </w:rPr>
        <w:fldChar w:fldCharType="end"/>
      </w:r>
    </w:p>
    <w:p w:rsidR="00A772A1" w:rsidRPr="00807EA6" w:rsidRDefault="00A772A1" w:rsidP="00807EA6">
      <w:pPr>
        <w:widowControl/>
        <w:ind w:firstLine="0"/>
        <w:jc w:val="left"/>
        <w:rPr>
          <w:szCs w:val="28"/>
        </w:rPr>
      </w:pPr>
    </w:p>
    <w:p w:rsidR="00A772A1" w:rsidRPr="00807EA6" w:rsidRDefault="00A772A1" w:rsidP="00807EA6">
      <w:pPr>
        <w:widowControl/>
        <w:ind w:firstLine="0"/>
        <w:jc w:val="left"/>
        <w:rPr>
          <w:szCs w:val="28"/>
        </w:rPr>
      </w:pPr>
    </w:p>
    <w:p w:rsidR="00A772A1" w:rsidRPr="00807EA6" w:rsidRDefault="0049202C" w:rsidP="00807EA6">
      <w:pPr>
        <w:pStyle w:val="25"/>
        <w:rPr>
          <w:sz w:val="28"/>
          <w:szCs w:val="28"/>
        </w:rPr>
      </w:pPr>
      <w:r w:rsidRPr="00807EA6">
        <w:rPr>
          <w:sz w:val="28"/>
          <w:szCs w:val="28"/>
        </w:rPr>
        <w:br w:type="page"/>
      </w:r>
    </w:p>
    <w:p w:rsidR="00A772A1" w:rsidRPr="00807EA6" w:rsidRDefault="00A772A1" w:rsidP="00807EA6">
      <w:pPr>
        <w:pStyle w:val="25"/>
        <w:rPr>
          <w:sz w:val="28"/>
          <w:szCs w:val="28"/>
        </w:rPr>
      </w:pPr>
      <w:bookmarkStart w:id="5" w:name="_Toc5314723"/>
      <w:r w:rsidRPr="00807EA6">
        <w:rPr>
          <w:sz w:val="28"/>
          <w:szCs w:val="28"/>
        </w:rPr>
        <w:lastRenderedPageBreak/>
        <w:t xml:space="preserve">1 Методические указания </w:t>
      </w:r>
      <w:r w:rsidR="000F4770" w:rsidRPr="00807EA6">
        <w:rPr>
          <w:sz w:val="28"/>
          <w:szCs w:val="28"/>
        </w:rPr>
        <w:t>к</w:t>
      </w:r>
      <w:r w:rsidRPr="00807EA6">
        <w:rPr>
          <w:sz w:val="28"/>
          <w:szCs w:val="28"/>
        </w:rPr>
        <w:t xml:space="preserve"> лекционным занятиям</w:t>
      </w:r>
      <w:bookmarkEnd w:id="5"/>
    </w:p>
    <w:p w:rsidR="00F47B19" w:rsidRPr="00807EA6" w:rsidRDefault="00F47B19" w:rsidP="00807EA6">
      <w:pPr>
        <w:rPr>
          <w:szCs w:val="28"/>
        </w:rPr>
      </w:pPr>
    </w:p>
    <w:p w:rsidR="00F47B19" w:rsidRPr="00807EA6" w:rsidRDefault="00F47B19" w:rsidP="00807EA6">
      <w:pPr>
        <w:rPr>
          <w:szCs w:val="28"/>
        </w:rPr>
      </w:pPr>
      <w:r w:rsidRPr="00807EA6">
        <w:rPr>
          <w:szCs w:val="28"/>
        </w:rPr>
        <w:t>Успешное освоение дисциплины предполагает активное, творческое участие студента путем планомерной, повседневной работы. Изучение дисциплины следует начинать с проработки рабочей программы, уделяя особое внимание целям, задачам, структуре и содержанию курса.</w:t>
      </w:r>
    </w:p>
    <w:p w:rsidR="00F47B19" w:rsidRPr="00807EA6" w:rsidRDefault="00F47B19" w:rsidP="00807EA6">
      <w:pPr>
        <w:rPr>
          <w:szCs w:val="28"/>
        </w:rPr>
      </w:pPr>
      <w:r w:rsidRPr="00807EA6">
        <w:rPr>
          <w:szCs w:val="28"/>
        </w:rPr>
        <w:t xml:space="preserve">Лекции </w:t>
      </w:r>
      <w:r w:rsidR="003817F1" w:rsidRPr="00807EA6">
        <w:rPr>
          <w:szCs w:val="28"/>
        </w:rPr>
        <w:t>являются одной</w:t>
      </w:r>
      <w:r w:rsidRPr="00807EA6">
        <w:rPr>
          <w:szCs w:val="28"/>
        </w:rPr>
        <w:t xml:space="preserve"> из основных </w:t>
      </w:r>
      <w:r w:rsidR="003817F1" w:rsidRPr="00807EA6">
        <w:rPr>
          <w:szCs w:val="28"/>
        </w:rPr>
        <w:t xml:space="preserve">форм обучения </w:t>
      </w:r>
      <w:r w:rsidR="00AD4700" w:rsidRPr="00807EA6">
        <w:rPr>
          <w:szCs w:val="28"/>
        </w:rPr>
        <w:t xml:space="preserve">по дисциплине и </w:t>
      </w:r>
      <w:r w:rsidRPr="00807EA6">
        <w:rPr>
          <w:szCs w:val="28"/>
        </w:rPr>
        <w:t xml:space="preserve">должны </w:t>
      </w:r>
      <w:r w:rsidR="00AD4700" w:rsidRPr="00807EA6">
        <w:rPr>
          <w:szCs w:val="28"/>
        </w:rPr>
        <w:t>способствовать решению следующих задач</w:t>
      </w:r>
      <w:r w:rsidRPr="00807EA6">
        <w:rPr>
          <w:szCs w:val="28"/>
        </w:rPr>
        <w:t>:</w:t>
      </w:r>
    </w:p>
    <w:p w:rsidR="00F47B19" w:rsidRPr="00807EA6" w:rsidRDefault="00F47B19" w:rsidP="00807EA6">
      <w:pPr>
        <w:rPr>
          <w:szCs w:val="28"/>
        </w:rPr>
      </w:pPr>
      <w:r w:rsidRPr="00807EA6">
        <w:rPr>
          <w:szCs w:val="28"/>
        </w:rPr>
        <w:t>- раскрытие сущности темы и анализ ее основных положений;</w:t>
      </w:r>
    </w:p>
    <w:p w:rsidR="00AD4700" w:rsidRPr="00807EA6" w:rsidRDefault="00F47B19" w:rsidP="00807EA6">
      <w:pPr>
        <w:rPr>
          <w:szCs w:val="28"/>
        </w:rPr>
      </w:pPr>
      <w:r w:rsidRPr="00807EA6">
        <w:rPr>
          <w:szCs w:val="28"/>
        </w:rPr>
        <w:t>- изложение основного (важ</w:t>
      </w:r>
      <w:r w:rsidR="00AD4700" w:rsidRPr="00807EA6">
        <w:rPr>
          <w:szCs w:val="28"/>
        </w:rPr>
        <w:t>ного) материала программы курса и методических рекомендаций студентам для самостоятельной работы;</w:t>
      </w:r>
    </w:p>
    <w:p w:rsidR="00AD4700" w:rsidRPr="00807EA6" w:rsidRDefault="00AD4700" w:rsidP="00807EA6">
      <w:pPr>
        <w:rPr>
          <w:szCs w:val="28"/>
        </w:rPr>
      </w:pPr>
      <w:r w:rsidRPr="00807EA6">
        <w:rPr>
          <w:szCs w:val="28"/>
        </w:rPr>
        <w:t xml:space="preserve">- формирование у </w:t>
      </w:r>
      <w:r w:rsidR="00F47B19" w:rsidRPr="00807EA6">
        <w:rPr>
          <w:szCs w:val="28"/>
        </w:rPr>
        <w:t>студентов потребности к самостоятельной работе над учебной и научной литературой.</w:t>
      </w:r>
    </w:p>
    <w:p w:rsidR="00AD4700" w:rsidRPr="00807EA6" w:rsidRDefault="00F81035" w:rsidP="00807EA6">
      <w:pPr>
        <w:rPr>
          <w:szCs w:val="28"/>
        </w:rPr>
      </w:pPr>
      <w:r w:rsidRPr="00807EA6">
        <w:rPr>
          <w:szCs w:val="28"/>
        </w:rPr>
        <w:t xml:space="preserve">Изучение дисциплины требует систематического и последовательного накопления знаний. </w:t>
      </w:r>
      <w:r w:rsidR="00AD4700" w:rsidRPr="00807EA6">
        <w:rPr>
          <w:szCs w:val="28"/>
        </w:rPr>
        <w:t xml:space="preserve">Отдельные темы дисциплины бывают трудны для самостоятельного изучения студентами, поэтому необходима методическая переработка материала лектором. При существовании разнообразных концепций по отдельным </w:t>
      </w:r>
      <w:r w:rsidR="00043629" w:rsidRPr="00807EA6">
        <w:rPr>
          <w:szCs w:val="28"/>
        </w:rPr>
        <w:t xml:space="preserve">вопросам </w:t>
      </w:r>
      <w:r w:rsidR="00AD4700" w:rsidRPr="00807EA6">
        <w:rPr>
          <w:szCs w:val="28"/>
        </w:rPr>
        <w:t xml:space="preserve">лекции необходимы для их объективного освещения. Поэтому посещение лекций по дисциплине </w:t>
      </w:r>
      <w:r w:rsidRPr="00807EA6">
        <w:rPr>
          <w:szCs w:val="28"/>
        </w:rPr>
        <w:t xml:space="preserve">является </w:t>
      </w:r>
      <w:r w:rsidR="00AD4700" w:rsidRPr="00807EA6">
        <w:rPr>
          <w:szCs w:val="28"/>
        </w:rPr>
        <w:t>обязательн</w:t>
      </w:r>
      <w:r w:rsidRPr="00807EA6">
        <w:rPr>
          <w:szCs w:val="28"/>
        </w:rPr>
        <w:t>ым</w:t>
      </w:r>
      <w:r w:rsidR="00AD4700" w:rsidRPr="00807EA6">
        <w:rPr>
          <w:szCs w:val="28"/>
        </w:rPr>
        <w:t xml:space="preserve"> для студентов. </w:t>
      </w:r>
    </w:p>
    <w:p w:rsidR="00AD4700" w:rsidRPr="00807EA6" w:rsidRDefault="00AD4700" w:rsidP="00807EA6">
      <w:pPr>
        <w:rPr>
          <w:szCs w:val="28"/>
        </w:rPr>
      </w:pPr>
      <w:r w:rsidRPr="00807EA6">
        <w:rPr>
          <w:szCs w:val="28"/>
        </w:rPr>
        <w:t>Для успешного овладения дисциплиной студентам необходимо:</w:t>
      </w:r>
    </w:p>
    <w:p w:rsidR="00AD4700" w:rsidRPr="00807EA6" w:rsidRDefault="00AD4700" w:rsidP="00807EA6">
      <w:pPr>
        <w:rPr>
          <w:szCs w:val="28"/>
        </w:rPr>
      </w:pPr>
      <w:r w:rsidRPr="00807EA6">
        <w:rPr>
          <w:szCs w:val="28"/>
        </w:rPr>
        <w:t xml:space="preserve">- посещать все лекционные занятия, поскольку весь тематический материал взаимосвязан между собой; </w:t>
      </w:r>
    </w:p>
    <w:p w:rsidR="003F3FB6" w:rsidRPr="00807EA6" w:rsidRDefault="00AD4700" w:rsidP="00807EA6">
      <w:pPr>
        <w:rPr>
          <w:szCs w:val="28"/>
        </w:rPr>
      </w:pPr>
      <w:r w:rsidRPr="00807EA6">
        <w:rPr>
          <w:szCs w:val="28"/>
        </w:rPr>
        <w:t>- вести ко</w:t>
      </w:r>
      <w:r w:rsidR="003F3FB6" w:rsidRPr="00807EA6">
        <w:rPr>
          <w:szCs w:val="28"/>
        </w:rPr>
        <w:t>нспект лекций</w:t>
      </w:r>
      <w:r w:rsidRPr="00807EA6">
        <w:rPr>
          <w:szCs w:val="28"/>
        </w:rPr>
        <w:t>, что обеспечивает сохранен</w:t>
      </w:r>
      <w:r w:rsidR="003F3FB6" w:rsidRPr="00807EA6">
        <w:rPr>
          <w:szCs w:val="28"/>
        </w:rPr>
        <w:t>ие информации и является базой для подготовки к</w:t>
      </w:r>
      <w:r w:rsidR="004E7F7E" w:rsidRPr="00807EA6">
        <w:rPr>
          <w:szCs w:val="28"/>
        </w:rPr>
        <w:t xml:space="preserve"> лабораторным работам</w:t>
      </w:r>
      <w:r w:rsidR="003F3FB6" w:rsidRPr="00807EA6">
        <w:rPr>
          <w:szCs w:val="28"/>
        </w:rPr>
        <w:t>, д</w:t>
      </w:r>
      <w:r w:rsidR="0039479A" w:rsidRPr="00807EA6">
        <w:rPr>
          <w:szCs w:val="28"/>
        </w:rPr>
        <w:t>альнейшей самостоятельной работе</w:t>
      </w:r>
      <w:r w:rsidR="003F3FB6" w:rsidRPr="00807EA6">
        <w:rPr>
          <w:szCs w:val="28"/>
        </w:rPr>
        <w:t xml:space="preserve"> и промежуточной аттестации по дисциплине;</w:t>
      </w:r>
    </w:p>
    <w:p w:rsidR="00C414BC" w:rsidRPr="00807EA6" w:rsidRDefault="00C414BC" w:rsidP="00807EA6">
      <w:pPr>
        <w:rPr>
          <w:szCs w:val="28"/>
        </w:rPr>
      </w:pPr>
      <w:r w:rsidRPr="00807EA6">
        <w:rPr>
          <w:szCs w:val="28"/>
        </w:rPr>
        <w:t>- выполнять все задания, получаемые на лекциях;</w:t>
      </w:r>
    </w:p>
    <w:p w:rsidR="00C414BC" w:rsidRPr="00807EA6" w:rsidRDefault="00C414BC" w:rsidP="00807EA6">
      <w:pPr>
        <w:rPr>
          <w:szCs w:val="28"/>
        </w:rPr>
      </w:pPr>
      <w:r w:rsidRPr="00807EA6">
        <w:rPr>
          <w:szCs w:val="28"/>
        </w:rPr>
        <w:t>- осуществлять после занятий работу с конспектом лекций, предусматривающую</w:t>
      </w:r>
      <w:r w:rsidR="0039479A" w:rsidRPr="00807EA6">
        <w:rPr>
          <w:szCs w:val="28"/>
        </w:rPr>
        <w:t>:</w:t>
      </w:r>
      <w:r w:rsidRPr="00807EA6">
        <w:rPr>
          <w:szCs w:val="28"/>
        </w:rPr>
        <w:t xml:space="preserve"> ознакомление с конспектом; выделение материала конспекта лекций, который вызывает затруднения для понимания; поиск ответов на вопросы с использованием рекомендованных источников (при необходимости</w:t>
      </w:r>
      <w:r w:rsidR="0039479A" w:rsidRPr="00807EA6">
        <w:rPr>
          <w:szCs w:val="28"/>
        </w:rPr>
        <w:t xml:space="preserve"> - консультации  преподавателя);</w:t>
      </w:r>
    </w:p>
    <w:p w:rsidR="003F3FB6" w:rsidRPr="00807EA6" w:rsidRDefault="0039479A" w:rsidP="00807EA6">
      <w:pPr>
        <w:rPr>
          <w:szCs w:val="28"/>
        </w:rPr>
      </w:pPr>
      <w:r w:rsidRPr="00807EA6">
        <w:rPr>
          <w:szCs w:val="28"/>
        </w:rPr>
        <w:lastRenderedPageBreak/>
        <w:t>- изуча</w:t>
      </w:r>
      <w:r w:rsidR="003F3FB6" w:rsidRPr="00807EA6">
        <w:rPr>
          <w:szCs w:val="28"/>
        </w:rPr>
        <w:t>ть самостоятельно материал при пропуске лекций по каким-либо причинам</w:t>
      </w:r>
      <w:r w:rsidR="00C414BC" w:rsidRPr="00807EA6">
        <w:rPr>
          <w:szCs w:val="28"/>
        </w:rPr>
        <w:t xml:space="preserve"> (при затруднениях в изучении материала следует обратиться к преподавателю)</w:t>
      </w:r>
      <w:r w:rsidR="003F3FB6" w:rsidRPr="00807EA6">
        <w:rPr>
          <w:szCs w:val="28"/>
        </w:rPr>
        <w:t>.</w:t>
      </w:r>
    </w:p>
    <w:p w:rsidR="00A772A1" w:rsidRPr="00807EA6" w:rsidRDefault="00A772A1" w:rsidP="00807EA6">
      <w:pPr>
        <w:rPr>
          <w:szCs w:val="28"/>
        </w:rPr>
      </w:pPr>
    </w:p>
    <w:p w:rsidR="00853623" w:rsidRPr="00807EA6" w:rsidRDefault="00853623" w:rsidP="00807EA6">
      <w:pPr>
        <w:pStyle w:val="25"/>
        <w:rPr>
          <w:sz w:val="28"/>
          <w:szCs w:val="28"/>
        </w:rPr>
      </w:pPr>
      <w:bookmarkStart w:id="6" w:name="_Toc5314724"/>
      <w:r w:rsidRPr="00807EA6">
        <w:rPr>
          <w:sz w:val="28"/>
          <w:szCs w:val="28"/>
        </w:rPr>
        <w:t xml:space="preserve">2 </w:t>
      </w:r>
      <w:r w:rsidR="004E7F7E" w:rsidRPr="00807EA6">
        <w:rPr>
          <w:sz w:val="28"/>
          <w:szCs w:val="28"/>
        </w:rPr>
        <w:t xml:space="preserve">Методические указания </w:t>
      </w:r>
      <w:r w:rsidR="000F4770" w:rsidRPr="00807EA6">
        <w:rPr>
          <w:sz w:val="28"/>
          <w:szCs w:val="28"/>
        </w:rPr>
        <w:t>к</w:t>
      </w:r>
      <w:r w:rsidR="004E7F7E" w:rsidRPr="00807EA6">
        <w:rPr>
          <w:sz w:val="28"/>
          <w:szCs w:val="28"/>
        </w:rPr>
        <w:t xml:space="preserve"> </w:t>
      </w:r>
      <w:r w:rsidR="000F4770" w:rsidRPr="00807EA6">
        <w:rPr>
          <w:sz w:val="28"/>
          <w:szCs w:val="28"/>
        </w:rPr>
        <w:t>практическим занятиям</w:t>
      </w:r>
      <w:bookmarkEnd w:id="6"/>
    </w:p>
    <w:p w:rsidR="007D521F" w:rsidRPr="009F52C4" w:rsidRDefault="007D521F" w:rsidP="00807EA6">
      <w:pPr>
        <w:rPr>
          <w:sz w:val="20"/>
        </w:rPr>
      </w:pPr>
    </w:p>
    <w:p w:rsidR="000D3A59" w:rsidRPr="00807EA6" w:rsidRDefault="000D3A59" w:rsidP="00807EA6">
      <w:pPr>
        <w:rPr>
          <w:szCs w:val="28"/>
        </w:rPr>
      </w:pPr>
      <w:r w:rsidRPr="00807EA6">
        <w:rPr>
          <w:szCs w:val="28"/>
        </w:rPr>
        <w:t>Проведение практических занятий позволяет реализовать принцип совместной деятельности студентов, при котором решение поставленных задач предполагает коллективные усилия. В процессе практических занятий осуществляется:</w:t>
      </w:r>
    </w:p>
    <w:p w:rsidR="000D3A59" w:rsidRPr="00807EA6" w:rsidRDefault="000D3A59" w:rsidP="00807EA6">
      <w:pPr>
        <w:rPr>
          <w:szCs w:val="28"/>
        </w:rPr>
      </w:pPr>
      <w:r w:rsidRPr="00807EA6">
        <w:rPr>
          <w:szCs w:val="28"/>
        </w:rPr>
        <w:t xml:space="preserve">- закрепление теоретических вопросов, рассмотренных на лекциях; </w:t>
      </w:r>
    </w:p>
    <w:p w:rsidR="000D3A59" w:rsidRPr="00807EA6" w:rsidRDefault="000D3A59" w:rsidP="00807EA6">
      <w:pPr>
        <w:rPr>
          <w:szCs w:val="28"/>
        </w:rPr>
      </w:pPr>
      <w:r w:rsidRPr="00807EA6">
        <w:rPr>
          <w:szCs w:val="28"/>
        </w:rPr>
        <w:t>- проверка уровня понимания студентами вопросов, рассмотренных на лекциях и по учебной (научной) литературе, степени и качества усвоения материала студентами;</w:t>
      </w:r>
    </w:p>
    <w:p w:rsidR="000D3A59" w:rsidRPr="00807EA6" w:rsidRDefault="000D3A59" w:rsidP="00807EA6">
      <w:pPr>
        <w:rPr>
          <w:szCs w:val="28"/>
        </w:rPr>
      </w:pPr>
      <w:r w:rsidRPr="00807EA6">
        <w:rPr>
          <w:szCs w:val="28"/>
        </w:rPr>
        <w:t>- рассмотрение проблемных вопросов изучаемой темы в форме докладов, подготовленных студентами самостоятельно;</w:t>
      </w:r>
    </w:p>
    <w:p w:rsidR="000D3A59" w:rsidRPr="00807EA6" w:rsidRDefault="000D3A59" w:rsidP="00807EA6">
      <w:pPr>
        <w:rPr>
          <w:szCs w:val="28"/>
        </w:rPr>
      </w:pPr>
      <w:r w:rsidRPr="00807EA6">
        <w:rPr>
          <w:szCs w:val="28"/>
        </w:rPr>
        <w:t>- активное обсуждение, дискуссии и выступления студентов, в ходе которых они под руководством преподавателя делают обобщающие выводы и заключения;</w:t>
      </w:r>
    </w:p>
    <w:p w:rsidR="000D3A59" w:rsidRPr="00807EA6" w:rsidRDefault="000D3A59" w:rsidP="00807EA6">
      <w:pPr>
        <w:rPr>
          <w:szCs w:val="28"/>
        </w:rPr>
      </w:pPr>
      <w:r w:rsidRPr="00807EA6">
        <w:rPr>
          <w:szCs w:val="28"/>
        </w:rPr>
        <w:t xml:space="preserve">- формирование практических навыков в </w:t>
      </w:r>
      <w:r w:rsidR="00136252" w:rsidRPr="00807EA6">
        <w:rPr>
          <w:szCs w:val="28"/>
        </w:rPr>
        <w:t>предметной области</w:t>
      </w:r>
      <w:r w:rsidRPr="00807EA6">
        <w:rPr>
          <w:szCs w:val="28"/>
        </w:rPr>
        <w:t xml:space="preserve"> </w:t>
      </w:r>
      <w:r w:rsidR="00136252">
        <w:rPr>
          <w:szCs w:val="28"/>
        </w:rPr>
        <w:t xml:space="preserve">изучаемой </w:t>
      </w:r>
      <w:r w:rsidR="00513269">
        <w:rPr>
          <w:szCs w:val="28"/>
        </w:rPr>
        <w:t>дисциплины</w:t>
      </w:r>
      <w:r w:rsidRPr="00807EA6">
        <w:rPr>
          <w:szCs w:val="28"/>
        </w:rPr>
        <w:t>;</w:t>
      </w:r>
    </w:p>
    <w:p w:rsidR="000D3A59" w:rsidRPr="00807EA6" w:rsidRDefault="000D3A59" w:rsidP="00807EA6">
      <w:pPr>
        <w:rPr>
          <w:szCs w:val="28"/>
        </w:rPr>
      </w:pPr>
      <w:r w:rsidRPr="00807EA6">
        <w:rPr>
          <w:szCs w:val="28"/>
        </w:rPr>
        <w:t>- восполнение пробелов в пройденной части курса и оказание помощи в его усвоении.</w:t>
      </w:r>
    </w:p>
    <w:p w:rsidR="000D3A59" w:rsidRPr="00807EA6" w:rsidRDefault="000D3A59" w:rsidP="00807EA6">
      <w:pPr>
        <w:rPr>
          <w:szCs w:val="28"/>
        </w:rPr>
      </w:pPr>
      <w:r w:rsidRPr="00807EA6">
        <w:rPr>
          <w:szCs w:val="28"/>
        </w:rPr>
        <w:t>Для успешного овладения дисциплиной студентам необходимо выполнять следующие требования:</w:t>
      </w:r>
    </w:p>
    <w:p w:rsidR="000D3A59" w:rsidRPr="00807EA6" w:rsidRDefault="000D3A59" w:rsidP="00807EA6">
      <w:pPr>
        <w:rPr>
          <w:szCs w:val="28"/>
        </w:rPr>
      </w:pPr>
      <w:r w:rsidRPr="00807EA6">
        <w:rPr>
          <w:szCs w:val="28"/>
        </w:rPr>
        <w:t>1) осуществлять целенаправленную предварительную подготовку, включающую:</w:t>
      </w:r>
    </w:p>
    <w:p w:rsidR="000D3A59" w:rsidRPr="00807EA6" w:rsidRDefault="000D3A59" w:rsidP="00807EA6">
      <w:pPr>
        <w:rPr>
          <w:szCs w:val="28"/>
        </w:rPr>
      </w:pPr>
      <w:r w:rsidRPr="00807EA6">
        <w:rPr>
          <w:szCs w:val="28"/>
        </w:rPr>
        <w:t>    а) повторение материала, полученного на лекциях, и самостоятельную работу по изучению рекомендуемой литературы по теме, предполагающей работу с несколькими источниками, сравнение точек зрения и позиций различных авторов по изучаемым вопросам, формирование собственных выводов;</w:t>
      </w:r>
    </w:p>
    <w:p w:rsidR="000D3A59" w:rsidRPr="00807EA6" w:rsidRDefault="000D3A59" w:rsidP="00807EA6">
      <w:pPr>
        <w:rPr>
          <w:szCs w:val="28"/>
        </w:rPr>
      </w:pPr>
      <w:r w:rsidRPr="00807EA6">
        <w:rPr>
          <w:szCs w:val="28"/>
        </w:rPr>
        <w:t>    б) выполнение конкретных заданий, полученных к практическому занятию  в качестве самостоятельной работы;</w:t>
      </w:r>
    </w:p>
    <w:p w:rsidR="000D3A59" w:rsidRPr="00807EA6" w:rsidRDefault="000D3A59" w:rsidP="00807EA6">
      <w:pPr>
        <w:rPr>
          <w:szCs w:val="28"/>
        </w:rPr>
      </w:pPr>
      <w:r w:rsidRPr="00807EA6">
        <w:rPr>
          <w:szCs w:val="28"/>
        </w:rPr>
        <w:lastRenderedPageBreak/>
        <w:t xml:space="preserve">2) посещать все практические занятия, поскольку весь тематический материал взаимосвязан между собой и теоретического овладения пропущенного недостаточно для качественного усвоения знаний по дисциплине; </w:t>
      </w:r>
    </w:p>
    <w:p w:rsidR="000D3A59" w:rsidRPr="00807EA6" w:rsidRDefault="000D3A59" w:rsidP="00807EA6">
      <w:pPr>
        <w:rPr>
          <w:szCs w:val="28"/>
        </w:rPr>
      </w:pPr>
      <w:r w:rsidRPr="00807EA6">
        <w:rPr>
          <w:szCs w:val="28"/>
        </w:rPr>
        <w:t>3) конспектировать основные вопросы, рассматриваемые на практических занятиях;</w:t>
      </w:r>
    </w:p>
    <w:p w:rsidR="000D3A59" w:rsidRPr="00807EA6" w:rsidRDefault="000D3A59" w:rsidP="00807EA6">
      <w:pPr>
        <w:rPr>
          <w:szCs w:val="28"/>
        </w:rPr>
      </w:pPr>
      <w:r w:rsidRPr="00807EA6">
        <w:rPr>
          <w:szCs w:val="28"/>
        </w:rPr>
        <w:t>4) обязательно выполнять все задания, получаемые на практических занятиях, и подготавливать ответы на вопросы, предлагаемые преподавателем на самостоятельное изучение;</w:t>
      </w:r>
    </w:p>
    <w:p w:rsidR="000D3A59" w:rsidRPr="00807EA6" w:rsidRDefault="000D3A59" w:rsidP="00807EA6">
      <w:pPr>
        <w:rPr>
          <w:szCs w:val="28"/>
        </w:rPr>
      </w:pPr>
      <w:r w:rsidRPr="00807EA6">
        <w:rPr>
          <w:szCs w:val="28"/>
        </w:rPr>
        <w:t>5) давать конкретные, четкие ответы по существу вопросов и демонстрировать понимание проведенных расчетов (анализов, ситуаций), в случае затруднений обращаться к преподавателю;</w:t>
      </w:r>
    </w:p>
    <w:p w:rsidR="000D3A59" w:rsidRPr="00807EA6" w:rsidRDefault="000D3A59" w:rsidP="00807EA6">
      <w:pPr>
        <w:rPr>
          <w:szCs w:val="28"/>
        </w:rPr>
      </w:pPr>
      <w:r w:rsidRPr="00807EA6">
        <w:rPr>
          <w:szCs w:val="28"/>
        </w:rPr>
        <w:t>6) проявлять активность на практических занятиях, а также при подготовке к ним.</w:t>
      </w:r>
    </w:p>
    <w:p w:rsidR="000D3A59" w:rsidRPr="00807EA6" w:rsidRDefault="000D3A59" w:rsidP="00807EA6">
      <w:pPr>
        <w:rPr>
          <w:szCs w:val="28"/>
        </w:rPr>
      </w:pPr>
      <w:r w:rsidRPr="00807EA6">
        <w:rPr>
          <w:szCs w:val="28"/>
        </w:rPr>
        <w:t xml:space="preserve">В ходе практических занятий студент учится публично выступать, видеть реакцию слушателей, логично, ясно, четко, грамотным литературным языком излагать свои мысли, приводить доводы, формулировать аргументы в защиту своей позиции. На занятиях каждый студент имеет возможность критически оценить свои знания, умения и навыки, сравнить их с уровнем подготовки других студентов, сделать выводы о необходимости более углубленной и ответственной работы над обсуждаемыми проблемами. </w:t>
      </w:r>
    </w:p>
    <w:p w:rsidR="000D3A59" w:rsidRPr="00807EA6" w:rsidRDefault="000D3A59" w:rsidP="00807EA6">
      <w:pPr>
        <w:rPr>
          <w:szCs w:val="28"/>
        </w:rPr>
      </w:pPr>
      <w:r w:rsidRPr="00807EA6">
        <w:rPr>
          <w:szCs w:val="28"/>
        </w:rPr>
        <w:t xml:space="preserve">Студентам, пропустившим занятия, рекомендуется не позже чем в 2-недельный срок отчитаться по пропущенным занятиям. </w:t>
      </w:r>
    </w:p>
    <w:p w:rsidR="004E7F7E" w:rsidRPr="00807EA6" w:rsidRDefault="000D3A59" w:rsidP="00807EA6">
      <w:pPr>
        <w:rPr>
          <w:szCs w:val="28"/>
        </w:rPr>
      </w:pPr>
      <w:r w:rsidRPr="00807EA6">
        <w:rPr>
          <w:szCs w:val="28"/>
        </w:rPr>
        <w:t>Планы практических занятий представлены ниже.</w:t>
      </w:r>
    </w:p>
    <w:p w:rsidR="00656D7A" w:rsidRPr="00C654B7" w:rsidRDefault="000D3A59" w:rsidP="00807EA6">
      <w:pPr>
        <w:pStyle w:val="13"/>
        <w:keepNext/>
        <w:keepLines/>
        <w:shd w:val="clear" w:color="auto" w:fill="auto"/>
        <w:spacing w:after="0" w:line="360" w:lineRule="auto"/>
        <w:ind w:right="20"/>
        <w:jc w:val="both"/>
        <w:rPr>
          <w:i/>
          <w:color w:val="000000"/>
          <w:sz w:val="28"/>
          <w:szCs w:val="28"/>
          <w:lang w:bidi="ru-RU"/>
        </w:rPr>
      </w:pPr>
      <w:bookmarkStart w:id="7" w:name="bookmark2"/>
      <w:bookmarkStart w:id="8" w:name="_Toc4963752"/>
      <w:bookmarkStart w:id="9" w:name="_Toc5314725"/>
      <w:r w:rsidRPr="00807EA6">
        <w:rPr>
          <w:i/>
          <w:color w:val="000000"/>
          <w:sz w:val="28"/>
          <w:szCs w:val="28"/>
          <w:lang w:bidi="ru-RU"/>
        </w:rPr>
        <w:t>Практическое занятие 1</w:t>
      </w:r>
      <w:r w:rsidR="00656D7A" w:rsidRPr="00807EA6">
        <w:rPr>
          <w:i/>
          <w:color w:val="000000"/>
          <w:sz w:val="28"/>
          <w:szCs w:val="28"/>
          <w:lang w:bidi="ru-RU"/>
        </w:rPr>
        <w:t xml:space="preserve"> </w:t>
      </w:r>
      <w:bookmarkEnd w:id="7"/>
      <w:r w:rsidR="00136252" w:rsidRPr="00136252">
        <w:rPr>
          <w:i/>
          <w:color w:val="000000"/>
          <w:sz w:val="28"/>
          <w:szCs w:val="28"/>
          <w:lang w:bidi="ru-RU"/>
        </w:rPr>
        <w:t>Целеполагание как важнейший этап формирования финансовой политики организации</w:t>
      </w:r>
      <w:r w:rsidR="00656D7A" w:rsidRPr="00C654B7">
        <w:rPr>
          <w:i/>
          <w:color w:val="000000"/>
          <w:sz w:val="28"/>
          <w:szCs w:val="28"/>
          <w:lang w:bidi="ru-RU"/>
        </w:rPr>
        <w:t>.</w:t>
      </w:r>
      <w:bookmarkEnd w:id="8"/>
      <w:bookmarkEnd w:id="9"/>
    </w:p>
    <w:p w:rsidR="00A11914" w:rsidRPr="00A11914" w:rsidRDefault="00A11914" w:rsidP="00136252">
      <w:pPr>
        <w:rPr>
          <w:i/>
          <w:szCs w:val="28"/>
        </w:rPr>
      </w:pPr>
      <w:r w:rsidRPr="00A11914">
        <w:rPr>
          <w:i/>
          <w:szCs w:val="28"/>
        </w:rPr>
        <w:t>Вопросы для обсуждения:</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Какие внутренние факторы влияют на приоритетность целей предприятия?</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руководство принимать управленческие решения, не учитывая краткосрочные и долгосрочные цели компании?</w:t>
      </w:r>
    </w:p>
    <w:p w:rsidR="00A11914" w:rsidRP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 xml:space="preserve">Почему финансовые показатели являются лучшими критериями достижения любой цели? </w:t>
      </w:r>
    </w:p>
    <w:p w:rsidR="00A11914" w:rsidRDefault="00A11914" w:rsidP="00A11914">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lastRenderedPageBreak/>
        <w:t>Что первично: выбор цели или разработка стратегии развития?</w:t>
      </w:r>
    </w:p>
    <w:p w:rsidR="002C1097" w:rsidRPr="00A11914"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каком документе отражается финансовая политика компании?</w:t>
      </w:r>
    </w:p>
    <w:p w:rsidR="002C1097"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чем отличие краткосрочной финансовой политики от долгосрочной?</w:t>
      </w:r>
    </w:p>
    <w:p w:rsidR="002C1097" w:rsidRDefault="002C1097" w:rsidP="007F3808">
      <w:pPr>
        <w:pStyle w:val="22"/>
        <w:numPr>
          <w:ilvl w:val="0"/>
          <w:numId w:val="14"/>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Какие ограниченные ресурсы следует учитывать при разработке финансовой политики организации?</w:t>
      </w:r>
    </w:p>
    <w:p w:rsidR="00C654B7" w:rsidRPr="00A11914" w:rsidRDefault="00136252" w:rsidP="00136252">
      <w:pPr>
        <w:rPr>
          <w:i/>
          <w:szCs w:val="28"/>
        </w:rPr>
      </w:pPr>
      <w:r w:rsidRPr="00A11914">
        <w:rPr>
          <w:i/>
          <w:szCs w:val="28"/>
        </w:rPr>
        <w:t>Вопросы для сплошного контроля усвоения теоретического материала:</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Продолжите фразу:  Постановка цели сводится к выбору критерия достижения цели, его значения и …</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Верно ли утверждение: «Управленческое решение нельзя признать верным или неверным, если не поставлена цель»?</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 называются цели, не влияющие друг на друга?</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Каким свойством должны обладать цели, составляющие наиболее эффективную иерархию целей?</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Продолжите фразу:  Выбор стратегии, направленной на достижение цели, ограничен производственным потенциалом компании, трудовыми ресурсами, финансовыми ресурсами и ….</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Какой ресурс, составляющий ресурсный потенциал компании, является условно неограниченным?</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В каком документе отражается финансовая политика компании?</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в качестве главного целевого критерия выступать коэффициентный показатель? Если да, приведите пример.</w:t>
      </w:r>
    </w:p>
    <w:p w:rsidR="00A11914" w:rsidRP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Корректно ли сформулирована цель: «Выход  предприятия из финансового кризиса»?</w:t>
      </w:r>
    </w:p>
    <w:p w:rsidR="00A11914" w:rsidRDefault="00A11914" w:rsidP="00A11914">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sidRPr="00A11914">
        <w:rPr>
          <w:color w:val="000000"/>
          <w:sz w:val="28"/>
          <w:szCs w:val="28"/>
          <w:lang w:bidi="ru-RU"/>
        </w:rPr>
        <w:t>Может ли поменяться цель в процессе разработки стратегии?</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В каком документе отражается финансовая политика компании?</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В чем отличие краткосрочной финансовой политики от долгосрочной?</w:t>
      </w:r>
    </w:p>
    <w:p w:rsidR="002C1097" w:rsidRDefault="002C1097" w:rsidP="002C1097">
      <w:pPr>
        <w:pStyle w:val="22"/>
        <w:numPr>
          <w:ilvl w:val="0"/>
          <w:numId w:val="16"/>
        </w:numPr>
        <w:shd w:val="clear" w:color="auto" w:fill="auto"/>
        <w:tabs>
          <w:tab w:val="left" w:pos="993"/>
          <w:tab w:val="left" w:pos="1171"/>
        </w:tabs>
        <w:spacing w:after="0" w:line="360" w:lineRule="auto"/>
        <w:ind w:left="0" w:firstLine="709"/>
        <w:jc w:val="both"/>
        <w:rPr>
          <w:color w:val="000000"/>
          <w:sz w:val="28"/>
          <w:szCs w:val="28"/>
          <w:lang w:bidi="ru-RU"/>
        </w:rPr>
      </w:pPr>
      <w:r>
        <w:rPr>
          <w:color w:val="000000"/>
          <w:sz w:val="28"/>
          <w:szCs w:val="28"/>
          <w:lang w:bidi="ru-RU"/>
        </w:rPr>
        <w:t>Какие ограниченные ресурсы следует учитывать при разработке финансовой политики организации?</w:t>
      </w:r>
    </w:p>
    <w:p w:rsidR="00136252" w:rsidRPr="00A11914" w:rsidRDefault="00A11914" w:rsidP="00136252">
      <w:pPr>
        <w:rPr>
          <w:i/>
          <w:szCs w:val="28"/>
        </w:rPr>
      </w:pPr>
      <w:r w:rsidRPr="00A11914">
        <w:rPr>
          <w:i/>
          <w:szCs w:val="28"/>
        </w:rPr>
        <w:t>Задачи и упражнения:</w:t>
      </w:r>
    </w:p>
    <w:p w:rsidR="00A11914" w:rsidRPr="0022647A"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w:t>
      </w:r>
      <w:r w:rsidRPr="003B3942">
        <w:rPr>
          <w:color w:val="000000"/>
          <w:sz w:val="28"/>
          <w:szCs w:val="28"/>
        </w:rPr>
        <w:t xml:space="preserve">1 </w:t>
      </w:r>
      <w:r>
        <w:rPr>
          <w:color w:val="000000"/>
          <w:sz w:val="28"/>
          <w:szCs w:val="28"/>
        </w:rPr>
        <w:t xml:space="preserve">- </w:t>
      </w:r>
      <w:r w:rsidRPr="003B3942">
        <w:rPr>
          <w:color w:val="000000"/>
          <w:sz w:val="28"/>
          <w:szCs w:val="28"/>
        </w:rPr>
        <w:t>Для каких стадий жизненного цикла предприятия будут характерны перечисленные ниже цели деятельности?</w:t>
      </w:r>
      <w:r>
        <w:rPr>
          <w:color w:val="000000"/>
          <w:sz w:val="28"/>
          <w:szCs w:val="28"/>
        </w:rPr>
        <w:t xml:space="preserve"> </w:t>
      </w:r>
      <w:r w:rsidRPr="0022647A">
        <w:rPr>
          <w:color w:val="000000"/>
          <w:sz w:val="28"/>
          <w:szCs w:val="28"/>
        </w:rPr>
        <w:t>Цели</w:t>
      </w:r>
      <w:r>
        <w:rPr>
          <w:color w:val="000000"/>
          <w:sz w:val="28"/>
          <w:szCs w:val="28"/>
        </w:rPr>
        <w:t xml:space="preserve"> деятельности</w:t>
      </w:r>
      <w:r w:rsidRPr="0022647A">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lastRenderedPageBreak/>
        <w:t>- н</w:t>
      </w:r>
      <w:r w:rsidRPr="003B3942">
        <w:rPr>
          <w:color w:val="000000"/>
          <w:sz w:val="28"/>
          <w:szCs w:val="28"/>
        </w:rPr>
        <w:t>аращивание капитала</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н</w:t>
      </w:r>
      <w:r w:rsidRPr="003B3942">
        <w:rPr>
          <w:color w:val="000000"/>
          <w:sz w:val="28"/>
          <w:szCs w:val="28"/>
        </w:rPr>
        <w:t>акопление активов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м</w:t>
      </w:r>
      <w:r w:rsidRPr="003B3942">
        <w:rPr>
          <w:color w:val="000000"/>
          <w:sz w:val="28"/>
          <w:szCs w:val="28"/>
        </w:rPr>
        <w:t>аксимизация прибыли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м</w:t>
      </w:r>
      <w:r w:rsidRPr="003B3942">
        <w:rPr>
          <w:color w:val="000000"/>
          <w:sz w:val="28"/>
          <w:szCs w:val="28"/>
        </w:rPr>
        <w:t>инимизация издержек</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ф</w:t>
      </w:r>
      <w:r w:rsidRPr="003B3942">
        <w:rPr>
          <w:color w:val="000000"/>
          <w:sz w:val="28"/>
          <w:szCs w:val="28"/>
        </w:rPr>
        <w:t>инансовая устойчивость</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озврат вложенного капитала</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д</w:t>
      </w:r>
      <w:r w:rsidRPr="003B3942">
        <w:rPr>
          <w:color w:val="000000"/>
          <w:sz w:val="28"/>
          <w:szCs w:val="28"/>
        </w:rPr>
        <w:t>иверсификация деятельности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у</w:t>
      </w:r>
      <w:r w:rsidRPr="003B3942">
        <w:rPr>
          <w:color w:val="000000"/>
          <w:sz w:val="28"/>
          <w:szCs w:val="28"/>
        </w:rPr>
        <w:t>величение масштабов деятельности за счет слияний и поглощений</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р</w:t>
      </w:r>
      <w:r w:rsidRPr="003B3942">
        <w:rPr>
          <w:color w:val="000000"/>
          <w:sz w:val="28"/>
          <w:szCs w:val="28"/>
        </w:rPr>
        <w:t>ост объемов продаж</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р</w:t>
      </w:r>
      <w:r w:rsidRPr="003B3942">
        <w:rPr>
          <w:color w:val="000000"/>
          <w:sz w:val="28"/>
          <w:szCs w:val="28"/>
        </w:rPr>
        <w:t>ост дивидендов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ривлечение клиентов</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олучение репутации</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недрение на рынок</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латежеспособность</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у</w:t>
      </w:r>
      <w:r w:rsidRPr="003B3942">
        <w:rPr>
          <w:color w:val="000000"/>
          <w:sz w:val="28"/>
          <w:szCs w:val="28"/>
        </w:rPr>
        <w:t>довлетворение запросов потребителей</w:t>
      </w:r>
      <w:r>
        <w:rPr>
          <w:color w:val="000000"/>
          <w:sz w:val="28"/>
          <w:szCs w:val="28"/>
        </w:rPr>
        <w:t>;</w:t>
      </w:r>
    </w:p>
    <w:p w:rsidR="00A11914" w:rsidRPr="003B3942"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о</w:t>
      </w:r>
      <w:r w:rsidRPr="003B3942">
        <w:rPr>
          <w:color w:val="000000"/>
          <w:sz w:val="28"/>
          <w:szCs w:val="28"/>
        </w:rPr>
        <w:t>беспечение конкурентоспособности</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 - о</w:t>
      </w:r>
      <w:r w:rsidRPr="003B3942">
        <w:rPr>
          <w:color w:val="000000"/>
          <w:sz w:val="28"/>
          <w:szCs w:val="28"/>
        </w:rPr>
        <w:t>беспечение ускоренного роста</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п</w:t>
      </w:r>
      <w:r w:rsidRPr="003B3942">
        <w:rPr>
          <w:color w:val="000000"/>
          <w:sz w:val="28"/>
          <w:szCs w:val="28"/>
        </w:rPr>
        <w:t>оиск лучших партнеров</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о</w:t>
      </w:r>
      <w:r w:rsidRPr="003B3942">
        <w:rPr>
          <w:color w:val="000000"/>
          <w:sz w:val="28"/>
          <w:szCs w:val="28"/>
        </w:rPr>
        <w:t>беспечение рентабельной работы предприятия</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в</w:t>
      </w:r>
      <w:r w:rsidRPr="003B3942">
        <w:rPr>
          <w:color w:val="000000"/>
          <w:sz w:val="28"/>
          <w:szCs w:val="28"/>
        </w:rPr>
        <w:t>ыход на новые рынки сбыта</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w:t>
      </w:r>
      <w:r w:rsidRPr="003B3942">
        <w:rPr>
          <w:color w:val="000000"/>
          <w:sz w:val="28"/>
          <w:szCs w:val="28"/>
        </w:rPr>
        <w:t xml:space="preserve">2 </w:t>
      </w:r>
      <w:r>
        <w:rPr>
          <w:color w:val="000000"/>
          <w:sz w:val="28"/>
          <w:szCs w:val="28"/>
        </w:rPr>
        <w:t xml:space="preserve">- </w:t>
      </w:r>
      <w:r w:rsidRPr="003B3942">
        <w:rPr>
          <w:color w:val="000000"/>
          <w:sz w:val="28"/>
          <w:szCs w:val="28"/>
        </w:rPr>
        <w:t>Расположите в правильном порядке этапы разработки кр</w:t>
      </w:r>
      <w:r>
        <w:rPr>
          <w:color w:val="000000"/>
          <w:sz w:val="28"/>
          <w:szCs w:val="28"/>
        </w:rPr>
        <w:t>аткосрочной финансовой политики:</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1</w:t>
      </w:r>
      <w:r>
        <w:rPr>
          <w:color w:val="000000"/>
          <w:sz w:val="28"/>
          <w:szCs w:val="28"/>
        </w:rPr>
        <w:t>)</w:t>
      </w:r>
      <w:r w:rsidRPr="00A74435">
        <w:rPr>
          <w:color w:val="000000"/>
          <w:sz w:val="28"/>
          <w:szCs w:val="28"/>
        </w:rPr>
        <w:t> </w:t>
      </w:r>
      <w:r>
        <w:rPr>
          <w:color w:val="000000"/>
          <w:sz w:val="28"/>
          <w:szCs w:val="28"/>
        </w:rPr>
        <w:t>а</w:t>
      </w:r>
      <w:r w:rsidRPr="00A74435">
        <w:rPr>
          <w:color w:val="000000"/>
          <w:sz w:val="28"/>
          <w:szCs w:val="28"/>
        </w:rPr>
        <w:t>нализ ресурсного потенциала предприятия</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2</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инансовый анализ деятельности предприятия в ретроспективном периоде</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3</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ормулирование долгосрочной финансовой цели предприятия</w:t>
      </w:r>
      <w:r>
        <w:rPr>
          <w:color w:val="000000"/>
          <w:sz w:val="28"/>
          <w:szCs w:val="28"/>
        </w:rPr>
        <w:t>;</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4</w:t>
      </w:r>
      <w:r>
        <w:rPr>
          <w:color w:val="000000"/>
          <w:sz w:val="28"/>
          <w:szCs w:val="28"/>
        </w:rPr>
        <w:t>)</w:t>
      </w:r>
      <w:r w:rsidRPr="00A74435">
        <w:rPr>
          <w:color w:val="000000"/>
          <w:sz w:val="28"/>
          <w:szCs w:val="28"/>
        </w:rPr>
        <w:t xml:space="preserve"> </w:t>
      </w:r>
      <w:r>
        <w:rPr>
          <w:color w:val="000000"/>
          <w:sz w:val="28"/>
          <w:szCs w:val="28"/>
        </w:rPr>
        <w:t>р</w:t>
      </w:r>
      <w:r w:rsidRPr="00A74435">
        <w:rPr>
          <w:color w:val="000000"/>
          <w:sz w:val="28"/>
          <w:szCs w:val="28"/>
        </w:rPr>
        <w:t xml:space="preserve">азработка различных вариантов стратегии и установлении в </w:t>
      </w:r>
      <w:r>
        <w:rPr>
          <w:color w:val="000000"/>
          <w:sz w:val="28"/>
          <w:szCs w:val="28"/>
        </w:rPr>
        <w:t>каждой из них контрольных точек;</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5</w:t>
      </w:r>
      <w:r>
        <w:rPr>
          <w:color w:val="000000"/>
          <w:sz w:val="28"/>
          <w:szCs w:val="28"/>
        </w:rPr>
        <w:t>)</w:t>
      </w:r>
      <w:r w:rsidRPr="00A74435">
        <w:rPr>
          <w:color w:val="000000"/>
          <w:sz w:val="28"/>
          <w:szCs w:val="28"/>
        </w:rPr>
        <w:t xml:space="preserve"> </w:t>
      </w:r>
      <w:r>
        <w:rPr>
          <w:color w:val="000000"/>
          <w:sz w:val="28"/>
          <w:szCs w:val="28"/>
        </w:rPr>
        <w:t>а</w:t>
      </w:r>
      <w:r w:rsidRPr="00A74435">
        <w:rPr>
          <w:color w:val="000000"/>
          <w:sz w:val="28"/>
          <w:szCs w:val="28"/>
        </w:rPr>
        <w:t>нализ рынка, на котором функционирует предприятие, и др. внешних факторов, влияющих</w:t>
      </w:r>
      <w:r>
        <w:rPr>
          <w:color w:val="000000"/>
          <w:sz w:val="28"/>
          <w:szCs w:val="28"/>
        </w:rPr>
        <w:t xml:space="preserve"> на результаты его деятельности;</w:t>
      </w:r>
    </w:p>
    <w:p w:rsidR="00A11914" w:rsidRPr="00A74435"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t>6</w:t>
      </w:r>
      <w:r>
        <w:rPr>
          <w:color w:val="000000"/>
          <w:sz w:val="28"/>
          <w:szCs w:val="28"/>
        </w:rPr>
        <w:t>)</w:t>
      </w:r>
      <w:r w:rsidRPr="00A74435">
        <w:rPr>
          <w:color w:val="000000"/>
          <w:sz w:val="28"/>
          <w:szCs w:val="28"/>
        </w:rPr>
        <w:t xml:space="preserve"> </w:t>
      </w:r>
      <w:r>
        <w:rPr>
          <w:color w:val="000000"/>
          <w:sz w:val="28"/>
          <w:szCs w:val="28"/>
        </w:rPr>
        <w:t>в</w:t>
      </w:r>
      <w:r w:rsidRPr="00A74435">
        <w:rPr>
          <w:color w:val="000000"/>
          <w:sz w:val="28"/>
          <w:szCs w:val="28"/>
        </w:rPr>
        <w:t>ыбор наилучшей стратегии с точки зрения максимизации значения достижения цели и минимизации рисков</w:t>
      </w:r>
      <w:r>
        <w:rPr>
          <w:color w:val="000000"/>
          <w:sz w:val="28"/>
          <w:szCs w:val="28"/>
        </w:rPr>
        <w:t>;</w:t>
      </w:r>
    </w:p>
    <w:p w:rsidR="00A11914" w:rsidRDefault="00A11914" w:rsidP="00A11914">
      <w:pPr>
        <w:pStyle w:val="17"/>
        <w:tabs>
          <w:tab w:val="left" w:pos="1080"/>
        </w:tabs>
        <w:spacing w:before="0" w:after="0" w:line="360" w:lineRule="auto"/>
        <w:ind w:firstLine="709"/>
        <w:jc w:val="both"/>
        <w:rPr>
          <w:color w:val="000000"/>
          <w:sz w:val="28"/>
          <w:szCs w:val="28"/>
        </w:rPr>
      </w:pPr>
      <w:r w:rsidRPr="00A74435">
        <w:rPr>
          <w:color w:val="000000"/>
          <w:sz w:val="28"/>
          <w:szCs w:val="28"/>
        </w:rPr>
        <w:lastRenderedPageBreak/>
        <w:t>7</w:t>
      </w:r>
      <w:r>
        <w:rPr>
          <w:color w:val="000000"/>
          <w:sz w:val="28"/>
          <w:szCs w:val="28"/>
        </w:rPr>
        <w:t>)</w:t>
      </w:r>
      <w:r w:rsidRPr="00A74435">
        <w:rPr>
          <w:color w:val="000000"/>
          <w:sz w:val="28"/>
          <w:szCs w:val="28"/>
        </w:rPr>
        <w:t xml:space="preserve"> </w:t>
      </w:r>
      <w:r>
        <w:rPr>
          <w:color w:val="000000"/>
          <w:sz w:val="28"/>
          <w:szCs w:val="28"/>
        </w:rPr>
        <w:t>ф</w:t>
      </w:r>
      <w:r w:rsidRPr="00A74435">
        <w:rPr>
          <w:color w:val="000000"/>
          <w:sz w:val="28"/>
          <w:szCs w:val="28"/>
        </w:rPr>
        <w:t>ормулирование краткосрочной цели предприятия, выбор критерия ее достижения и задания значения этого критерия</w:t>
      </w:r>
      <w:r>
        <w:rPr>
          <w:color w:val="000000"/>
          <w:sz w:val="28"/>
          <w:szCs w:val="28"/>
        </w:rPr>
        <w:t>.</w:t>
      </w:r>
    </w:p>
    <w:p w:rsidR="002C1097" w:rsidRPr="003B3942" w:rsidRDefault="002C1097" w:rsidP="002C1097">
      <w:pPr>
        <w:pStyle w:val="17"/>
        <w:tabs>
          <w:tab w:val="left" w:pos="1080"/>
        </w:tabs>
        <w:spacing w:before="0" w:after="0" w:line="360" w:lineRule="auto"/>
        <w:ind w:firstLine="709"/>
        <w:jc w:val="both"/>
        <w:rPr>
          <w:color w:val="000000"/>
          <w:sz w:val="28"/>
          <w:szCs w:val="28"/>
        </w:rPr>
      </w:pPr>
      <w:r>
        <w:rPr>
          <w:color w:val="000000"/>
          <w:sz w:val="28"/>
          <w:szCs w:val="28"/>
        </w:rPr>
        <w:t xml:space="preserve">Задание 3 - </w:t>
      </w:r>
      <w:r w:rsidRPr="003B3942">
        <w:rPr>
          <w:color w:val="000000"/>
          <w:sz w:val="28"/>
          <w:szCs w:val="28"/>
        </w:rPr>
        <w:t>Решите кроссворд.</w:t>
      </w:r>
    </w:p>
    <w:p w:rsidR="002C1097" w:rsidRDefault="002C1097" w:rsidP="002C1097">
      <w:pPr>
        <w:pStyle w:val="17"/>
        <w:tabs>
          <w:tab w:val="left" w:pos="1080"/>
        </w:tabs>
        <w:spacing w:before="0" w:after="0" w:line="360" w:lineRule="auto"/>
        <w:ind w:firstLine="709"/>
        <w:jc w:val="both"/>
        <w:rPr>
          <w:color w:val="000000"/>
          <w:sz w:val="28"/>
          <w:szCs w:val="28"/>
        </w:rPr>
      </w:pPr>
      <w:r w:rsidRPr="00D3412D">
        <w:rPr>
          <w:color w:val="000000"/>
          <w:sz w:val="28"/>
          <w:szCs w:val="28"/>
        </w:rPr>
        <w:t>По горизонтали:</w:t>
      </w:r>
      <w:r w:rsidRPr="003B3942">
        <w:rPr>
          <w:color w:val="000000"/>
          <w:sz w:val="28"/>
          <w:szCs w:val="28"/>
        </w:rPr>
        <w:t xml:space="preserve"> 2. Его необходимо выбрать на втором этапе целеполагания. 3. Характеристика целей, когда достижение одной затрудняет достижение другой. 8. Основа разработки отдельных этапов финансовой политики. 9. Характеристика целей, когда они не оказывают друг на друга никакого влияния. 10. Соподчиненность одних целей предприятия другим.</w:t>
      </w:r>
    </w:p>
    <w:p w:rsidR="002C1097" w:rsidRPr="003B3942" w:rsidRDefault="002C1097" w:rsidP="002C1097">
      <w:pPr>
        <w:pStyle w:val="17"/>
        <w:tabs>
          <w:tab w:val="left" w:pos="1080"/>
        </w:tabs>
        <w:spacing w:before="0" w:after="0" w:line="360" w:lineRule="auto"/>
        <w:ind w:firstLine="709"/>
        <w:jc w:val="both"/>
        <w:rPr>
          <w:color w:val="000000"/>
          <w:sz w:val="28"/>
          <w:szCs w:val="28"/>
        </w:rPr>
      </w:pPr>
      <w:r w:rsidRPr="00217638">
        <w:rPr>
          <w:color w:val="000000"/>
          <w:sz w:val="28"/>
          <w:szCs w:val="28"/>
        </w:rPr>
        <w:t>По вертикали:</w:t>
      </w:r>
      <w:r w:rsidRPr="003B3942">
        <w:rPr>
          <w:color w:val="000000"/>
          <w:sz w:val="28"/>
          <w:szCs w:val="28"/>
        </w:rPr>
        <w:t xml:space="preserve"> 1. Программа перспективных действий, направленных на достижение цели. 4. Характеристика целей, когда достижение одной облегчает достижение другой. 5. Практическое осмысление своей деятельности предприятием с точки зрения формирования целей и их реализации (достижения) наиболее экономичными средствами. 6. Такое состояние будущей</w:t>
      </w:r>
      <w:r w:rsidRPr="00D22D71">
        <w:rPr>
          <w:color w:val="000000"/>
          <w:sz w:val="28"/>
          <w:szCs w:val="28"/>
        </w:rPr>
        <w:t xml:space="preserve"> </w:t>
      </w:r>
      <w:r w:rsidRPr="003B3942">
        <w:rPr>
          <w:color w:val="000000"/>
          <w:sz w:val="28"/>
          <w:szCs w:val="28"/>
        </w:rPr>
        <w:t>реальности, которого предприятие желает добиться. 7. Документ, отражающий финансовую политику предприятия.</w:t>
      </w:r>
    </w:p>
    <w:p w:rsidR="002C1097" w:rsidRDefault="002C1097" w:rsidP="002C1097">
      <w:pPr>
        <w:pStyle w:val="17"/>
        <w:tabs>
          <w:tab w:val="left" w:pos="1080"/>
        </w:tabs>
        <w:spacing w:before="0" w:after="0" w:line="360" w:lineRule="auto"/>
        <w:ind w:firstLine="709"/>
        <w:jc w:val="both"/>
        <w:rPr>
          <w:color w:val="000000"/>
          <w:sz w:val="28"/>
          <w:szCs w:val="28"/>
        </w:rPr>
      </w:pPr>
      <w:r w:rsidRPr="00217638">
        <w:rPr>
          <w:color w:val="000000"/>
          <w:sz w:val="28"/>
          <w:szCs w:val="28"/>
        </w:rPr>
        <w:t>Ключевое слово</w:t>
      </w:r>
      <w:r w:rsidRPr="003B3942">
        <w:rPr>
          <w:color w:val="000000"/>
          <w:sz w:val="28"/>
          <w:szCs w:val="28"/>
        </w:rPr>
        <w:t>: наиболее общие принципы управления финансами предприятия, последовательно реализуемые в течение фиксированного периода.</w:t>
      </w:r>
    </w:p>
    <w:tbl>
      <w:tblPr>
        <w:tblW w:w="0" w:type="auto"/>
        <w:tblLook w:val="00A0" w:firstRow="1" w:lastRow="0" w:firstColumn="1" w:lastColumn="0" w:noHBand="0" w:noVBand="0"/>
      </w:tblPr>
      <w:tblGrid>
        <w:gridCol w:w="265"/>
        <w:gridCol w:w="433"/>
        <w:gridCol w:w="367"/>
        <w:gridCol w:w="502"/>
        <w:gridCol w:w="432"/>
        <w:gridCol w:w="368"/>
        <w:gridCol w:w="368"/>
        <w:gridCol w:w="378"/>
        <w:gridCol w:w="422"/>
        <w:gridCol w:w="433"/>
        <w:gridCol w:w="368"/>
        <w:gridCol w:w="433"/>
        <w:gridCol w:w="368"/>
        <w:gridCol w:w="368"/>
        <w:gridCol w:w="422"/>
        <w:gridCol w:w="368"/>
        <w:gridCol w:w="422"/>
        <w:gridCol w:w="368"/>
        <w:gridCol w:w="368"/>
        <w:gridCol w:w="422"/>
        <w:gridCol w:w="351"/>
        <w:gridCol w:w="344"/>
        <w:gridCol w:w="368"/>
        <w:gridCol w:w="368"/>
        <w:gridCol w:w="265"/>
      </w:tblGrid>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1</w:t>
            </w:r>
          </w:p>
        </w:tc>
        <w:tc>
          <w:tcPr>
            <w:tcW w:w="351"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2</w:t>
            </w: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tcBorders>
              <w:left w:val="single" w:sz="8" w:space="0" w:color="000000"/>
            </w:tcBorders>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3</w:t>
            </w: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4</w:t>
            </w: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5</w:t>
            </w: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6</w:t>
            </w: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tcBorders>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1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7</w:t>
            </w: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18" w:space="0" w:color="000000"/>
              <w:bottom w:val="single" w:sz="18" w:space="0" w:color="000000"/>
              <w:righ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1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1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7"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tcBorders>
              <w:right w:val="single" w:sz="8" w:space="0" w:color="000000"/>
            </w:tcBorders>
            <w:vAlign w:val="center"/>
          </w:tcPr>
          <w:p w:rsidR="002C1097" w:rsidRPr="003B3942" w:rsidRDefault="002C1097" w:rsidP="007F3808">
            <w:pPr>
              <w:spacing w:line="240" w:lineRule="auto"/>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jc w:val="left"/>
              <w:rPr>
                <w:color w:val="000000"/>
                <w:szCs w:val="28"/>
              </w:rPr>
            </w:pPr>
            <w:r w:rsidRPr="003B3942">
              <w:rPr>
                <w:color w:val="000000"/>
                <w:szCs w:val="28"/>
                <w:vertAlign w:val="superscript"/>
              </w:rPr>
              <w:t>8</w:t>
            </w:r>
          </w:p>
        </w:tc>
        <w:tc>
          <w:tcPr>
            <w:tcW w:w="367"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7"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9</w:t>
            </w: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bottom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firstLine="0"/>
              <w:rPr>
                <w:color w:val="000000"/>
                <w:szCs w:val="28"/>
              </w:rPr>
            </w:pPr>
            <w:r w:rsidRPr="003B3942">
              <w:rPr>
                <w:color w:val="000000"/>
                <w:szCs w:val="28"/>
                <w:vertAlign w:val="superscript"/>
              </w:rPr>
              <w:t>10</w:t>
            </w:r>
          </w:p>
        </w:tc>
        <w:tc>
          <w:tcPr>
            <w:tcW w:w="43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7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top w:val="single" w:sz="8" w:space="0" w:color="000000"/>
            </w:tcBorders>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r w:rsidR="002C1097" w:rsidRPr="003B3942" w:rsidTr="007F3808">
        <w:tc>
          <w:tcPr>
            <w:tcW w:w="265" w:type="dxa"/>
            <w:vAlign w:val="center"/>
          </w:tcPr>
          <w:p w:rsidR="002C1097" w:rsidRPr="003B3942" w:rsidRDefault="002C1097" w:rsidP="007F3808">
            <w:pPr>
              <w:spacing w:line="240" w:lineRule="auto"/>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7" w:type="dxa"/>
            <w:vAlign w:val="center"/>
          </w:tcPr>
          <w:p w:rsidR="002C1097" w:rsidRPr="003B3942" w:rsidRDefault="002C1097" w:rsidP="007F3808">
            <w:pPr>
              <w:spacing w:line="240" w:lineRule="auto"/>
              <w:ind w:left="-891"/>
              <w:rPr>
                <w:color w:val="000000"/>
                <w:szCs w:val="28"/>
              </w:rPr>
            </w:pPr>
          </w:p>
        </w:tc>
        <w:tc>
          <w:tcPr>
            <w:tcW w:w="502" w:type="dxa"/>
            <w:vAlign w:val="center"/>
          </w:tcPr>
          <w:p w:rsidR="002C1097" w:rsidRPr="003B3942" w:rsidRDefault="002C1097" w:rsidP="007F3808">
            <w:pPr>
              <w:spacing w:line="240" w:lineRule="auto"/>
              <w:ind w:left="-891"/>
              <w:rPr>
                <w:color w:val="000000"/>
                <w:szCs w:val="28"/>
              </w:rPr>
            </w:pPr>
          </w:p>
        </w:tc>
        <w:tc>
          <w:tcPr>
            <w:tcW w:w="43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7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33"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tcBorders>
              <w:righ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tcBorders>
              <w:top w:val="single" w:sz="8" w:space="0" w:color="000000"/>
              <w:left w:val="single" w:sz="8" w:space="0" w:color="000000"/>
              <w:bottom w:val="single" w:sz="8" w:space="0" w:color="000000"/>
              <w:right w:val="single" w:sz="8" w:space="0" w:color="000000"/>
            </w:tcBorders>
            <w:vAlign w:val="center"/>
          </w:tcPr>
          <w:p w:rsidR="002C1097" w:rsidRPr="003B3942" w:rsidRDefault="002C1097" w:rsidP="007F3808">
            <w:pPr>
              <w:spacing w:line="240" w:lineRule="auto"/>
              <w:ind w:left="-891"/>
              <w:rPr>
                <w:color w:val="000000"/>
                <w:szCs w:val="28"/>
              </w:rPr>
            </w:pPr>
          </w:p>
        </w:tc>
        <w:tc>
          <w:tcPr>
            <w:tcW w:w="368" w:type="dxa"/>
            <w:tcBorders>
              <w:left w:val="single" w:sz="8" w:space="0" w:color="000000"/>
            </w:tcBorders>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422" w:type="dxa"/>
            <w:vAlign w:val="center"/>
          </w:tcPr>
          <w:p w:rsidR="002C1097" w:rsidRPr="003B3942" w:rsidRDefault="002C1097" w:rsidP="007F3808">
            <w:pPr>
              <w:spacing w:line="240" w:lineRule="auto"/>
              <w:ind w:left="-891"/>
              <w:rPr>
                <w:color w:val="000000"/>
                <w:szCs w:val="28"/>
              </w:rPr>
            </w:pPr>
          </w:p>
        </w:tc>
        <w:tc>
          <w:tcPr>
            <w:tcW w:w="351" w:type="dxa"/>
            <w:vAlign w:val="center"/>
          </w:tcPr>
          <w:p w:rsidR="002C1097" w:rsidRPr="003B3942" w:rsidRDefault="002C1097" w:rsidP="007F3808">
            <w:pPr>
              <w:spacing w:line="240" w:lineRule="auto"/>
              <w:ind w:left="-891"/>
              <w:rPr>
                <w:color w:val="000000"/>
                <w:szCs w:val="28"/>
              </w:rPr>
            </w:pPr>
          </w:p>
        </w:tc>
        <w:tc>
          <w:tcPr>
            <w:tcW w:w="344"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368" w:type="dxa"/>
            <w:vAlign w:val="center"/>
          </w:tcPr>
          <w:p w:rsidR="002C1097" w:rsidRPr="003B3942" w:rsidRDefault="002C1097" w:rsidP="007F3808">
            <w:pPr>
              <w:spacing w:line="240" w:lineRule="auto"/>
              <w:ind w:left="-891"/>
              <w:rPr>
                <w:color w:val="000000"/>
                <w:szCs w:val="28"/>
              </w:rPr>
            </w:pPr>
          </w:p>
        </w:tc>
        <w:tc>
          <w:tcPr>
            <w:tcW w:w="265" w:type="dxa"/>
            <w:vAlign w:val="center"/>
          </w:tcPr>
          <w:p w:rsidR="002C1097" w:rsidRPr="003B3942" w:rsidRDefault="002C1097" w:rsidP="007F3808">
            <w:pPr>
              <w:spacing w:line="240" w:lineRule="auto"/>
              <w:ind w:left="-891"/>
              <w:rPr>
                <w:color w:val="000000"/>
                <w:szCs w:val="28"/>
              </w:rPr>
            </w:pPr>
          </w:p>
        </w:tc>
      </w:tr>
    </w:tbl>
    <w:p w:rsidR="002C1097" w:rsidRPr="003B3942" w:rsidRDefault="002C1097" w:rsidP="002C1097">
      <w:pPr>
        <w:rPr>
          <w:color w:val="000000"/>
          <w:szCs w:val="28"/>
        </w:rPr>
      </w:pPr>
    </w:p>
    <w:p w:rsidR="002C1097" w:rsidRPr="00A74435" w:rsidRDefault="002C1097" w:rsidP="00A11914">
      <w:pPr>
        <w:pStyle w:val="17"/>
        <w:tabs>
          <w:tab w:val="left" w:pos="1080"/>
        </w:tabs>
        <w:spacing w:before="0" w:after="0" w:line="360" w:lineRule="auto"/>
        <w:ind w:firstLine="709"/>
        <w:jc w:val="both"/>
        <w:rPr>
          <w:color w:val="000000"/>
          <w:sz w:val="28"/>
          <w:szCs w:val="28"/>
        </w:rPr>
      </w:pPr>
    </w:p>
    <w:p w:rsidR="001310B5" w:rsidRPr="00807EA6" w:rsidRDefault="001310B5" w:rsidP="00807EA6">
      <w:pPr>
        <w:pStyle w:val="13"/>
        <w:keepNext/>
        <w:keepLines/>
        <w:shd w:val="clear" w:color="auto" w:fill="auto"/>
        <w:spacing w:after="0" w:line="360" w:lineRule="auto"/>
        <w:ind w:right="20"/>
        <w:jc w:val="both"/>
        <w:rPr>
          <w:i/>
          <w:color w:val="000000"/>
          <w:sz w:val="28"/>
          <w:szCs w:val="28"/>
          <w:lang w:bidi="ru-RU"/>
        </w:rPr>
      </w:pPr>
      <w:bookmarkStart w:id="10" w:name="_Toc4963754"/>
      <w:bookmarkStart w:id="11" w:name="_Toc5314727"/>
      <w:r w:rsidRPr="00807EA6">
        <w:rPr>
          <w:i/>
          <w:color w:val="000000"/>
          <w:sz w:val="28"/>
          <w:szCs w:val="28"/>
          <w:lang w:bidi="ru-RU"/>
        </w:rPr>
        <w:t xml:space="preserve">Практическое занятие 2 </w:t>
      </w:r>
      <w:r w:rsidR="007F3808">
        <w:rPr>
          <w:i/>
          <w:color w:val="000000"/>
          <w:sz w:val="28"/>
          <w:szCs w:val="28"/>
          <w:lang w:bidi="ru-RU"/>
        </w:rPr>
        <w:t>Управление оборотным капиталом организации</w:t>
      </w:r>
      <w:r w:rsidRPr="00807EA6">
        <w:rPr>
          <w:i/>
          <w:color w:val="000000"/>
          <w:sz w:val="28"/>
          <w:szCs w:val="28"/>
          <w:lang w:bidi="ru-RU"/>
        </w:rPr>
        <w:t>.</w:t>
      </w:r>
      <w:bookmarkEnd w:id="10"/>
      <w:bookmarkEnd w:id="11"/>
      <w:r w:rsidRPr="00807EA6">
        <w:rPr>
          <w:i/>
          <w:color w:val="000000"/>
          <w:sz w:val="28"/>
          <w:szCs w:val="28"/>
          <w:lang w:bidi="ru-RU"/>
        </w:rPr>
        <w:t xml:space="preserve"> </w:t>
      </w:r>
    </w:p>
    <w:p w:rsidR="00A11914" w:rsidRDefault="00A11914" w:rsidP="00A11914">
      <w:pPr>
        <w:rPr>
          <w:i/>
          <w:szCs w:val="28"/>
        </w:rPr>
      </w:pPr>
      <w:bookmarkStart w:id="12" w:name="bookmark7"/>
      <w:bookmarkStart w:id="13" w:name="_Toc5314729"/>
      <w:bookmarkStart w:id="14" w:name="_Toc4963756"/>
      <w:r w:rsidRPr="00A11914">
        <w:rPr>
          <w:i/>
          <w:szCs w:val="28"/>
        </w:rPr>
        <w:t>Вопросы для обсуждения:</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Объясните разницу между оборотными активами и оборотными средствами.</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 определяется рабочий капитал?</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Какими факторами определяется структура оборотных активов?</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Какие виды рисков связаны с управлением оборотными средствами?</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Какие издержки возникают при формировании оборотных активов?</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Какими показателями характеризуется эффективность использования оборотных средств?</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Какие факторы влияют на рентабельность оборотного капитала?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Каковы последствия замедления оборачиваемости оборотного капитала?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 рассчитывается абсолютное и относительное высвобождение оборотных средств из оборота?</w:t>
      </w:r>
    </w:p>
    <w:p w:rsidR="007F3808" w:rsidRPr="007F3808" w:rsidRDefault="007F3808" w:rsidP="007F3808">
      <w:pPr>
        <w:pStyle w:val="a3"/>
        <w:numPr>
          <w:ilvl w:val="0"/>
          <w:numId w:val="21"/>
        </w:numPr>
        <w:tabs>
          <w:tab w:val="left" w:pos="851"/>
          <w:tab w:val="left" w:pos="1134"/>
          <w:tab w:val="left" w:pos="1276"/>
        </w:tabs>
        <w:ind w:left="0" w:firstLine="709"/>
        <w:rPr>
          <w:iCs/>
          <w:szCs w:val="28"/>
        </w:rPr>
      </w:pPr>
      <w:r w:rsidRPr="007F3808">
        <w:rPr>
          <w:iCs/>
          <w:szCs w:val="28"/>
        </w:rPr>
        <w:t>Как оценивается эффект от ускорения (замедления) оборачиваемости оборотных активов? В чем он выражается?</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 xml:space="preserve">Что такое финансовый цикл?  </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 должны соотноситься величина и сроки оборачиваемости дебиторской и кредиторской задолженности? Объясните свой ответ.</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Каковы последствия сокращения продолжительности финансового цикла?</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Каковы последствия увеличения продолжительности финансового цикла?</w:t>
      </w:r>
    </w:p>
    <w:p w:rsidR="007F3808" w:rsidRPr="007F3808" w:rsidRDefault="007F3808" w:rsidP="007F3808">
      <w:pPr>
        <w:pStyle w:val="a3"/>
        <w:numPr>
          <w:ilvl w:val="0"/>
          <w:numId w:val="21"/>
        </w:numPr>
        <w:tabs>
          <w:tab w:val="left" w:pos="1134"/>
          <w:tab w:val="left" w:pos="1276"/>
        </w:tabs>
        <w:ind w:left="0" w:firstLine="709"/>
        <w:rPr>
          <w:iCs/>
          <w:szCs w:val="28"/>
        </w:rPr>
      </w:pPr>
      <w:r w:rsidRPr="007F3808">
        <w:rPr>
          <w:iCs/>
          <w:szCs w:val="28"/>
        </w:rPr>
        <w:t>Что лучше для финансового состояния компании: инкассировать 100 000 р. дебиторской задолженности одним днем раньше или оплатить кредиторскую задолженность в 100 000 р. одним днем позже? Есть ли разница?</w:t>
      </w:r>
    </w:p>
    <w:p w:rsidR="00A11914" w:rsidRPr="00A11914" w:rsidRDefault="00A11914" w:rsidP="00A11914">
      <w:pPr>
        <w:rPr>
          <w:i/>
          <w:szCs w:val="28"/>
        </w:rPr>
      </w:pPr>
      <w:r w:rsidRPr="00A11914">
        <w:rPr>
          <w:i/>
          <w:szCs w:val="28"/>
        </w:rPr>
        <w:t>Вопросы для сплошного контроля усвоения теоретического материала: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Что является целью управления оборотным капиталом в финансовом менеджменте?</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В каких единицах может измеряться оборачиваемость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lastRenderedPageBreak/>
        <w:t>Каков характер высвобождения оборотных средств при более высоких темпах роста продаж по сравнению с темпами роста оборотных средств?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В чем проявляется эффект от ускорения оборачиваемости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называется период времени, начинающийся с момента погашения кредиторской задолженности предприятия и заканчивающийся моментом взыскания его дебиторской задолженности?</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рентабельности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изменится финансовый цикл организации при увеличении периода оборачиваемости кредиторской задолженности?</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Назовите возможную причину увеличения производственного цикла предприятия?</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«Подход к управлению оборотными активами, при котором  руководство предприятия не ставит никаких ограничений в их наращивании, называется…»</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влияет на финансовый цикл ускорение оборачиваемости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расчета финансового цикла.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Представьте формализовано определение производственного цикла.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«Ликвидность актива – это его способность превращаться в денежные средства быстро и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«Подчеркивая стоимостные характеристики оборотного капитала, в деловом обороте принято использовать термин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Продолжите фразу: «Разница между чистыми текущими активами и чистыми текущими пассивами – это …»</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При каком подходе к управлению оборотным капиталом затраты на капитал минимизируются и возрастает риск остановки производства?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связаны между собой продолжительность финансового цикла и потребность в привлечении банковских кредитов?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Каковы последствия роста величины оборотного капитала при прочих равных условиях?</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lastRenderedPageBreak/>
        <w:t>Каков  характер высвобождения средств из оборота при снижении величины оборотного капитала и одновременном росте объема продаж?</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соотносятся между собой финансовый и операционный циклы?</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 xml:space="preserve"> Верно ли утверждение: «Сокращение периода оборота кредиторской задолженности приведет к снижению затрат на капитал»?</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Назовите два важнейших фактора, влияющих на рентабельность оборотного капитала.</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Как называется показатель, характеризующий зависимость непрерывности деятельности предприятия от внешних кредиторов?</w:t>
      </w:r>
    </w:p>
    <w:p w:rsidR="007F3808" w:rsidRPr="007F3808" w:rsidRDefault="007F3808" w:rsidP="007F3808">
      <w:pPr>
        <w:pStyle w:val="a3"/>
        <w:numPr>
          <w:ilvl w:val="0"/>
          <w:numId w:val="22"/>
        </w:numPr>
        <w:tabs>
          <w:tab w:val="left" w:pos="1134"/>
          <w:tab w:val="left" w:pos="1276"/>
        </w:tabs>
        <w:ind w:left="0" w:firstLine="709"/>
        <w:rPr>
          <w:iCs/>
          <w:szCs w:val="28"/>
        </w:rPr>
      </w:pPr>
      <w:r w:rsidRPr="007F3808">
        <w:rPr>
          <w:iCs/>
          <w:szCs w:val="28"/>
        </w:rPr>
        <w:t>Напишите формулу расчета продолжительности оборота оборотных активов.</w:t>
      </w:r>
    </w:p>
    <w:p w:rsidR="007F3808" w:rsidRDefault="007F3808" w:rsidP="007F3808">
      <w:pPr>
        <w:pStyle w:val="a3"/>
        <w:numPr>
          <w:ilvl w:val="0"/>
          <w:numId w:val="22"/>
        </w:numPr>
        <w:tabs>
          <w:tab w:val="left" w:pos="1134"/>
          <w:tab w:val="left" w:pos="1276"/>
        </w:tabs>
        <w:ind w:left="0" w:firstLine="709"/>
        <w:rPr>
          <w:iCs/>
          <w:szCs w:val="28"/>
        </w:rPr>
      </w:pPr>
      <w:r w:rsidRPr="007F3808">
        <w:rPr>
          <w:iCs/>
          <w:szCs w:val="28"/>
        </w:rPr>
        <w:t>С точки зрения эффективности использования оборотного капитала как должны соотносится темп роста рабочего капитала и темп роста выручки?</w:t>
      </w:r>
    </w:p>
    <w:p w:rsidR="00A11914" w:rsidRPr="00A11914" w:rsidRDefault="00A11914" w:rsidP="007F3808">
      <w:pPr>
        <w:rPr>
          <w:i/>
          <w:szCs w:val="28"/>
        </w:rPr>
      </w:pPr>
      <w:r w:rsidRPr="00A11914">
        <w:rPr>
          <w:i/>
          <w:szCs w:val="28"/>
        </w:rPr>
        <w:t>Задачи и упражнения:</w:t>
      </w:r>
    </w:p>
    <w:p w:rsidR="007F3808" w:rsidRPr="003B3942" w:rsidRDefault="007F3808" w:rsidP="007F3808">
      <w:r>
        <w:t>Задание 1</w:t>
      </w:r>
      <w:r w:rsidRPr="003B3942">
        <w:t xml:space="preserve"> </w:t>
      </w:r>
      <w:r>
        <w:t xml:space="preserve">- </w:t>
      </w:r>
      <w:r w:rsidRPr="003B3942">
        <w:t xml:space="preserve">Определите характер и величину высвобождения оборотных средств при снижении средней величины оборотных активов с 200 д.е. до </w:t>
      </w:r>
      <w:r>
        <w:t xml:space="preserve">     </w:t>
      </w:r>
      <w:r w:rsidRPr="003B3942">
        <w:t>190 д.е. и увеличении выручки с 1500 д.е. до 1550 д.е.</w:t>
      </w:r>
    </w:p>
    <w:p w:rsidR="007F3808" w:rsidRPr="003B3942" w:rsidRDefault="007F3808" w:rsidP="007F3808">
      <w:pPr>
        <w:pStyle w:val="aff5"/>
        <w:spacing w:after="0" w:line="360" w:lineRule="auto"/>
        <w:ind w:firstLine="709"/>
        <w:rPr>
          <w:szCs w:val="28"/>
        </w:rPr>
      </w:pPr>
      <w:r>
        <w:rPr>
          <w:szCs w:val="28"/>
        </w:rPr>
        <w:t xml:space="preserve">Задание 2 - </w:t>
      </w:r>
      <w:r w:rsidRPr="003B3942">
        <w:rPr>
          <w:szCs w:val="28"/>
        </w:rPr>
        <w:t>Выручка ко</w:t>
      </w:r>
      <w:r>
        <w:rPr>
          <w:szCs w:val="28"/>
        </w:rPr>
        <w:t>мпании снизилась с 1245 млн. р. до 938 млн. р</w:t>
      </w:r>
      <w:r w:rsidRPr="003B3942">
        <w:rPr>
          <w:szCs w:val="28"/>
        </w:rPr>
        <w:t>. в анализируемом периоде. Средняя величина оборотных с</w:t>
      </w:r>
      <w:r>
        <w:rPr>
          <w:szCs w:val="28"/>
        </w:rPr>
        <w:t>редств уменьшилась с 35 млн. р. до 30 млн. р</w:t>
      </w:r>
      <w:r w:rsidRPr="003B3942">
        <w:rPr>
          <w:szCs w:val="28"/>
        </w:rPr>
        <w:t>. за тот же период. Оцените эффект от изменения оборачиваемости оборотных средств, если цена капитала для компании составляет 18</w:t>
      </w:r>
      <w:r>
        <w:rPr>
          <w:szCs w:val="28"/>
        </w:rPr>
        <w:t xml:space="preserve"> </w:t>
      </w:r>
      <w:r w:rsidRPr="003B3942">
        <w:rPr>
          <w:szCs w:val="28"/>
        </w:rPr>
        <w:t>%.</w:t>
      </w:r>
    </w:p>
    <w:p w:rsidR="007F3808" w:rsidRPr="003B3942" w:rsidRDefault="007F3808" w:rsidP="007F3808">
      <w:pPr>
        <w:rPr>
          <w:bCs/>
          <w:szCs w:val="28"/>
        </w:rPr>
      </w:pPr>
      <w:r>
        <w:rPr>
          <w:szCs w:val="28"/>
        </w:rPr>
        <w:t>Задание 3 - </w:t>
      </w:r>
      <w:r>
        <w:rPr>
          <w:bCs/>
          <w:szCs w:val="28"/>
        </w:rPr>
        <w:t xml:space="preserve">Определите продолжительность операционного цикла предприятия (ПОЦ),  </w:t>
      </w:r>
      <w:r w:rsidRPr="003B3942">
        <w:rPr>
          <w:bCs/>
          <w:szCs w:val="28"/>
        </w:rPr>
        <w:t>производственног</w:t>
      </w:r>
      <w:r>
        <w:rPr>
          <w:bCs/>
          <w:szCs w:val="28"/>
        </w:rPr>
        <w:t>о</w:t>
      </w:r>
      <w:r w:rsidRPr="003B3942">
        <w:rPr>
          <w:bCs/>
          <w:szCs w:val="28"/>
        </w:rPr>
        <w:t xml:space="preserve"> (ППЦ) и финансового (ПФЦ) циклов предприятия исходя из следующих данных:</w:t>
      </w:r>
    </w:p>
    <w:p w:rsidR="007F3808" w:rsidRPr="003B3942" w:rsidRDefault="007F3808" w:rsidP="007F3808">
      <w:pPr>
        <w:pStyle w:val="1"/>
        <w:spacing w:line="360" w:lineRule="auto"/>
        <w:ind w:left="0" w:firstLine="709"/>
      </w:pPr>
      <w:r w:rsidRPr="003B3942">
        <w:t>средний период оборота запасов сырья, материалов (ПОмз) составляет 25 дней;</w:t>
      </w:r>
    </w:p>
    <w:p w:rsidR="007F3808" w:rsidRPr="003B3942" w:rsidRDefault="007F3808" w:rsidP="007F3808">
      <w:pPr>
        <w:pStyle w:val="1"/>
        <w:spacing w:line="360" w:lineRule="auto"/>
        <w:ind w:left="0" w:firstLine="709"/>
      </w:pPr>
      <w:r w:rsidRPr="003B3942">
        <w:t>средний период оборота незавершенного производства (ПОнз) составляет 8 дней;</w:t>
      </w:r>
    </w:p>
    <w:p w:rsidR="007F3808" w:rsidRPr="003B3942" w:rsidRDefault="007F3808" w:rsidP="007F3808">
      <w:pPr>
        <w:pStyle w:val="1"/>
        <w:spacing w:line="360" w:lineRule="auto"/>
        <w:ind w:left="0" w:firstLine="709"/>
      </w:pPr>
      <w:r w:rsidRPr="003B3942">
        <w:t>средний период оборота запасов готовой продукции (ПОгп)  составляет 19 дней;</w:t>
      </w:r>
    </w:p>
    <w:p w:rsidR="007F3808" w:rsidRPr="003B3942" w:rsidRDefault="007F3808" w:rsidP="007F3808">
      <w:pPr>
        <w:pStyle w:val="1"/>
        <w:spacing w:line="360" w:lineRule="auto"/>
        <w:ind w:left="0" w:firstLine="709"/>
      </w:pPr>
      <w:r w:rsidRPr="003B3942">
        <w:lastRenderedPageBreak/>
        <w:t>средний период оборота дебиторской задолженности (ПОдз) составляет 20 дней;</w:t>
      </w:r>
    </w:p>
    <w:p w:rsidR="007F3808" w:rsidRPr="003B3942" w:rsidRDefault="007F3808" w:rsidP="007F3808">
      <w:pPr>
        <w:pStyle w:val="1"/>
        <w:spacing w:line="360" w:lineRule="auto"/>
        <w:ind w:left="0" w:firstLine="709"/>
      </w:pPr>
      <w:r w:rsidRPr="003B3942">
        <w:t>средний период оборота денежных активов (ПОда)  составляет 3 дня;</w:t>
      </w:r>
    </w:p>
    <w:p w:rsidR="007F3808" w:rsidRPr="003B3942" w:rsidRDefault="007F3808" w:rsidP="007F3808">
      <w:pPr>
        <w:pStyle w:val="1"/>
        <w:spacing w:line="360" w:lineRule="auto"/>
        <w:ind w:left="0" w:firstLine="709"/>
      </w:pPr>
      <w:r w:rsidRPr="003B3942">
        <w:t>средний период оборота кредиторской задолженности (ПОкз) составляет 16 дней.</w:t>
      </w:r>
    </w:p>
    <w:p w:rsidR="007F3808" w:rsidRPr="003B3942" w:rsidRDefault="007F3808" w:rsidP="007F3808">
      <w:pPr>
        <w:pStyle w:val="aff5"/>
        <w:spacing w:after="0" w:line="360" w:lineRule="auto"/>
        <w:ind w:firstLine="709"/>
        <w:rPr>
          <w:szCs w:val="28"/>
        </w:rPr>
      </w:pPr>
      <w:r>
        <w:rPr>
          <w:szCs w:val="28"/>
        </w:rPr>
        <w:t xml:space="preserve">Задание 4 - </w:t>
      </w:r>
      <w:r w:rsidRPr="003B3942">
        <w:rPr>
          <w:szCs w:val="28"/>
        </w:rPr>
        <w:t>Компания отгружает продукцию в кред</w:t>
      </w:r>
      <w:r>
        <w:rPr>
          <w:szCs w:val="28"/>
        </w:rPr>
        <w:t>ит ежегодно на сумму 20 млн. р</w:t>
      </w:r>
      <w:r w:rsidRPr="003B3942">
        <w:rPr>
          <w:szCs w:val="28"/>
        </w:rPr>
        <w:t xml:space="preserve">. Средний срок инкассации дебиторской задолженности составляет </w:t>
      </w:r>
      <w:r>
        <w:rPr>
          <w:szCs w:val="28"/>
        </w:rPr>
        <w:t xml:space="preserve">  </w:t>
      </w:r>
      <w:r w:rsidRPr="003B3942">
        <w:rPr>
          <w:szCs w:val="28"/>
        </w:rPr>
        <w:t>45 дней. Какой срок погашения кредиторской задолженности целесообразно установить в договоре оплаты за сырье, доля которого в выручке 35</w:t>
      </w:r>
      <w:r>
        <w:rPr>
          <w:szCs w:val="28"/>
        </w:rPr>
        <w:t xml:space="preserve"> </w:t>
      </w:r>
      <w:r w:rsidRPr="003B3942">
        <w:rPr>
          <w:szCs w:val="28"/>
        </w:rPr>
        <w:t>%, чтобы сбалансировать потребности в финансовых ресурсах предприятия, не меняя при этом кредитную политику предприятия? Сто</w:t>
      </w:r>
      <w:r>
        <w:rPr>
          <w:szCs w:val="28"/>
        </w:rPr>
        <w:t>имость партии сырья 1,5 млн. р</w:t>
      </w:r>
      <w:r w:rsidRPr="003B3942">
        <w:rPr>
          <w:szCs w:val="28"/>
        </w:rPr>
        <w:t>. Сырье приобретается ежемесячно.</w:t>
      </w:r>
    </w:p>
    <w:p w:rsidR="007F3808" w:rsidRPr="003B3942" w:rsidRDefault="007F3808" w:rsidP="007F3808">
      <w:pPr>
        <w:rPr>
          <w:szCs w:val="28"/>
        </w:rPr>
      </w:pPr>
      <w:r>
        <w:rPr>
          <w:szCs w:val="28"/>
        </w:rPr>
        <w:t xml:space="preserve">Задание 5 - </w:t>
      </w:r>
      <w:r w:rsidRPr="003B3942">
        <w:rPr>
          <w:szCs w:val="28"/>
        </w:rPr>
        <w:t>Компания ежеквартально приобретает материаль</w:t>
      </w:r>
      <w:r>
        <w:rPr>
          <w:szCs w:val="28"/>
        </w:rPr>
        <w:t>ные ресурсы на сумму 69 млн. р</w:t>
      </w:r>
      <w:r w:rsidRPr="003B3942">
        <w:rPr>
          <w:szCs w:val="28"/>
        </w:rPr>
        <w:t xml:space="preserve">. Поставщики предоставляют отсрочку платежа на 30 дней. Годовая выручка </w:t>
      </w:r>
      <w:r>
        <w:rPr>
          <w:szCs w:val="28"/>
        </w:rPr>
        <w:t>компании составляет 700 млн. р</w:t>
      </w:r>
      <w:r w:rsidRPr="003B3942">
        <w:rPr>
          <w:szCs w:val="28"/>
        </w:rPr>
        <w:t xml:space="preserve">., в том числе выручка от </w:t>
      </w:r>
      <w:r>
        <w:rPr>
          <w:szCs w:val="28"/>
        </w:rPr>
        <w:t>реализации в кредит 450 млн. р</w:t>
      </w:r>
      <w:r w:rsidRPr="003B3942">
        <w:rPr>
          <w:szCs w:val="28"/>
        </w:rPr>
        <w:t>. Себест</w:t>
      </w:r>
      <w:r>
        <w:rPr>
          <w:szCs w:val="28"/>
        </w:rPr>
        <w:t>оимость продукции – 610 млн. р</w:t>
      </w:r>
      <w:r w:rsidRPr="003B3942">
        <w:rPr>
          <w:szCs w:val="28"/>
        </w:rPr>
        <w:t>., в том числе затраты на сырье и материалы 38</w:t>
      </w:r>
      <w:r>
        <w:rPr>
          <w:szCs w:val="28"/>
        </w:rPr>
        <w:t xml:space="preserve"> </w:t>
      </w:r>
      <w:r w:rsidRPr="003B3942">
        <w:rPr>
          <w:szCs w:val="28"/>
        </w:rPr>
        <w:t>%. Определите максимальный период отсрочки, которую компания может предоставить своим покупателям, чтобы при этом не увеличилась потребность в финансовых ресурсах.</w:t>
      </w:r>
    </w:p>
    <w:p w:rsidR="007F3808" w:rsidRPr="003B3942" w:rsidRDefault="007F3808" w:rsidP="007F3808">
      <w:pPr>
        <w:rPr>
          <w:szCs w:val="28"/>
        </w:rPr>
      </w:pPr>
      <w:r>
        <w:rPr>
          <w:szCs w:val="28"/>
        </w:rPr>
        <w:t xml:space="preserve">Задание 6 - </w:t>
      </w:r>
      <w:r w:rsidRPr="003B3942">
        <w:rPr>
          <w:szCs w:val="28"/>
        </w:rPr>
        <w:t>Финансовый цикл компании «Сезоны» составляет 67 дней. Компания ужесточает условия кредитной политики, в результате чего ожидается сокращение периода оборачиваемости дебиторской задолженности на 15 дней. Оцените эффект от изменения продолжительности финансового цикла, если стоимость капитала для компании 14</w:t>
      </w:r>
      <w:r>
        <w:rPr>
          <w:szCs w:val="28"/>
        </w:rPr>
        <w:t xml:space="preserve"> </w:t>
      </w:r>
      <w:r w:rsidRPr="003B3942">
        <w:rPr>
          <w:szCs w:val="28"/>
        </w:rPr>
        <w:t>%, однодн</w:t>
      </w:r>
      <w:r>
        <w:rPr>
          <w:szCs w:val="28"/>
        </w:rPr>
        <w:t>евная себестоимость 450 тыс. р</w:t>
      </w:r>
      <w:r w:rsidRPr="003B3942">
        <w:rPr>
          <w:szCs w:val="28"/>
        </w:rPr>
        <w:t>., коммерческие расходы в расчете на один день</w:t>
      </w:r>
      <w:r>
        <w:rPr>
          <w:szCs w:val="28"/>
        </w:rPr>
        <w:t xml:space="preserve"> –      80 тыс. р</w:t>
      </w:r>
      <w:r w:rsidRPr="003B3942">
        <w:rPr>
          <w:szCs w:val="28"/>
        </w:rPr>
        <w:t>.</w:t>
      </w:r>
    </w:p>
    <w:p w:rsidR="001535A1" w:rsidRDefault="001310B5" w:rsidP="00807EA6">
      <w:pPr>
        <w:pStyle w:val="13"/>
        <w:keepNext/>
        <w:keepLines/>
        <w:shd w:val="clear" w:color="auto" w:fill="auto"/>
        <w:spacing w:after="0" w:line="360" w:lineRule="auto"/>
        <w:ind w:right="20"/>
        <w:jc w:val="both"/>
        <w:rPr>
          <w:i/>
          <w:color w:val="000000"/>
          <w:sz w:val="28"/>
          <w:szCs w:val="28"/>
          <w:lang w:bidi="ru-RU"/>
        </w:rPr>
      </w:pPr>
      <w:r w:rsidRPr="00807EA6">
        <w:rPr>
          <w:i/>
          <w:color w:val="000000"/>
          <w:sz w:val="28"/>
          <w:szCs w:val="28"/>
          <w:lang w:bidi="ru-RU"/>
        </w:rPr>
        <w:t>Практическое</w:t>
      </w:r>
      <w:r w:rsidR="000D3A59" w:rsidRPr="00807EA6">
        <w:rPr>
          <w:i/>
          <w:color w:val="000000"/>
          <w:sz w:val="28"/>
          <w:szCs w:val="28"/>
          <w:lang w:bidi="ru-RU"/>
        </w:rPr>
        <w:t xml:space="preserve"> заняти</w:t>
      </w:r>
      <w:r w:rsidRPr="00807EA6">
        <w:rPr>
          <w:i/>
          <w:color w:val="000000"/>
          <w:sz w:val="28"/>
          <w:szCs w:val="28"/>
          <w:lang w:bidi="ru-RU"/>
        </w:rPr>
        <w:t>е</w:t>
      </w:r>
      <w:r w:rsidR="000D3A59" w:rsidRPr="00807EA6">
        <w:rPr>
          <w:i/>
          <w:color w:val="000000"/>
          <w:sz w:val="28"/>
          <w:szCs w:val="28"/>
          <w:lang w:bidi="ru-RU"/>
        </w:rPr>
        <w:t xml:space="preserve"> </w:t>
      </w:r>
      <w:r w:rsidRPr="00807EA6">
        <w:rPr>
          <w:i/>
          <w:color w:val="000000"/>
          <w:sz w:val="28"/>
          <w:szCs w:val="28"/>
          <w:lang w:bidi="ru-RU"/>
        </w:rPr>
        <w:t xml:space="preserve">3 </w:t>
      </w:r>
      <w:bookmarkEnd w:id="12"/>
      <w:bookmarkEnd w:id="13"/>
      <w:r w:rsidR="002C1097" w:rsidRPr="002C1097">
        <w:rPr>
          <w:i/>
          <w:color w:val="000000"/>
          <w:sz w:val="28"/>
          <w:szCs w:val="28"/>
          <w:lang w:bidi="ru-RU"/>
        </w:rPr>
        <w:t>Управление производственными запасами: финансовые аспекты</w:t>
      </w:r>
    </w:p>
    <w:p w:rsidR="002C1097" w:rsidRPr="00A11914" w:rsidRDefault="002C1097" w:rsidP="002C1097">
      <w:pPr>
        <w:rPr>
          <w:i/>
          <w:szCs w:val="28"/>
        </w:rPr>
      </w:pPr>
      <w:r w:rsidRPr="00A11914">
        <w:rPr>
          <w:i/>
          <w:szCs w:val="28"/>
        </w:rPr>
        <w:t>Вопросы для обсуждения:</w:t>
      </w:r>
    </w:p>
    <w:p w:rsidR="007F3808" w:rsidRPr="003B3942" w:rsidRDefault="007F3808" w:rsidP="007F3808">
      <w:pPr>
        <w:tabs>
          <w:tab w:val="left" w:pos="1276"/>
        </w:tabs>
        <w:rPr>
          <w:szCs w:val="28"/>
        </w:rPr>
      </w:pPr>
      <w:r>
        <w:rPr>
          <w:szCs w:val="28"/>
        </w:rPr>
        <w:t xml:space="preserve">1 </w:t>
      </w:r>
      <w:r w:rsidRPr="003B3942">
        <w:rPr>
          <w:szCs w:val="28"/>
        </w:rPr>
        <w:t>Какие цели преследует компания, создающая запасы?</w:t>
      </w:r>
    </w:p>
    <w:p w:rsidR="007F3808" w:rsidRPr="003B3942" w:rsidRDefault="007F3808" w:rsidP="007F3808">
      <w:pPr>
        <w:tabs>
          <w:tab w:val="left" w:pos="1276"/>
        </w:tabs>
        <w:rPr>
          <w:szCs w:val="28"/>
        </w:rPr>
      </w:pPr>
      <w:r>
        <w:rPr>
          <w:szCs w:val="28"/>
        </w:rPr>
        <w:t xml:space="preserve">2 </w:t>
      </w:r>
      <w:r w:rsidRPr="003B3942">
        <w:rPr>
          <w:szCs w:val="28"/>
        </w:rPr>
        <w:t>Какие компании имеют малый запас готовых изделий или вообще его не имеют?</w:t>
      </w:r>
    </w:p>
    <w:p w:rsidR="007F3808" w:rsidRPr="003B3942" w:rsidRDefault="007F3808" w:rsidP="007F3808">
      <w:pPr>
        <w:tabs>
          <w:tab w:val="left" w:pos="1276"/>
        </w:tabs>
        <w:rPr>
          <w:szCs w:val="28"/>
        </w:rPr>
      </w:pPr>
      <w:r>
        <w:rPr>
          <w:szCs w:val="28"/>
        </w:rPr>
        <w:lastRenderedPageBreak/>
        <w:t xml:space="preserve">3 </w:t>
      </w:r>
      <w:r w:rsidRPr="003B3942">
        <w:rPr>
          <w:szCs w:val="28"/>
        </w:rPr>
        <w:t>Какие основные факторы влияют на размер производственных запасов?</w:t>
      </w:r>
    </w:p>
    <w:p w:rsidR="007F3808" w:rsidRPr="003B3942" w:rsidRDefault="007F3808" w:rsidP="007F3808">
      <w:pPr>
        <w:tabs>
          <w:tab w:val="left" w:pos="1276"/>
        </w:tabs>
        <w:rPr>
          <w:szCs w:val="28"/>
        </w:rPr>
      </w:pPr>
      <w:r>
        <w:rPr>
          <w:szCs w:val="28"/>
        </w:rPr>
        <w:t>4 Что случит</w:t>
      </w:r>
      <w:r w:rsidRPr="003B3942">
        <w:rPr>
          <w:szCs w:val="28"/>
        </w:rPr>
        <w:t>ся с компанией, если она снизит запасы сырья до нуля?</w:t>
      </w:r>
    </w:p>
    <w:p w:rsidR="007F3808" w:rsidRPr="003B3942" w:rsidRDefault="007F3808" w:rsidP="007F3808">
      <w:pPr>
        <w:tabs>
          <w:tab w:val="left" w:pos="1276"/>
        </w:tabs>
        <w:rPr>
          <w:szCs w:val="28"/>
        </w:rPr>
      </w:pPr>
      <w:r>
        <w:rPr>
          <w:szCs w:val="28"/>
        </w:rPr>
        <w:t xml:space="preserve">5 </w:t>
      </w:r>
      <w:r w:rsidRPr="003B3942">
        <w:rPr>
          <w:szCs w:val="28"/>
        </w:rPr>
        <w:t xml:space="preserve">Каковы основные составляющие затрат на хранение запасов? Являются ли эти затраты постоянными или переменными? </w:t>
      </w:r>
    </w:p>
    <w:p w:rsidR="007F3808" w:rsidRPr="003B3942" w:rsidRDefault="007F3808" w:rsidP="007F3808">
      <w:pPr>
        <w:tabs>
          <w:tab w:val="left" w:pos="1276"/>
        </w:tabs>
        <w:rPr>
          <w:szCs w:val="28"/>
        </w:rPr>
      </w:pPr>
      <w:r>
        <w:rPr>
          <w:szCs w:val="28"/>
        </w:rPr>
        <w:t xml:space="preserve">6 </w:t>
      </w:r>
      <w:r w:rsidRPr="003B3942">
        <w:rPr>
          <w:szCs w:val="28"/>
        </w:rPr>
        <w:t>Как ведут себя затраты на хранение по мере увеличения размера заказа?</w:t>
      </w:r>
    </w:p>
    <w:p w:rsidR="007F3808" w:rsidRPr="003B3942" w:rsidRDefault="007F3808" w:rsidP="007F3808">
      <w:pPr>
        <w:tabs>
          <w:tab w:val="left" w:pos="1276"/>
        </w:tabs>
        <w:rPr>
          <w:szCs w:val="28"/>
        </w:rPr>
      </w:pPr>
      <w:r>
        <w:rPr>
          <w:szCs w:val="28"/>
        </w:rPr>
        <w:t xml:space="preserve">7 </w:t>
      </w:r>
      <w:r w:rsidRPr="003B3942">
        <w:rPr>
          <w:szCs w:val="28"/>
        </w:rPr>
        <w:t xml:space="preserve">Каковы основные составляющие затрат на размещение и выполнение заказа? Являются ли эти затраты постоянными или переменными? </w:t>
      </w:r>
    </w:p>
    <w:p w:rsidR="007F3808" w:rsidRPr="003B3942" w:rsidRDefault="007F3808" w:rsidP="007F3808">
      <w:pPr>
        <w:tabs>
          <w:tab w:val="left" w:pos="1276"/>
        </w:tabs>
        <w:rPr>
          <w:szCs w:val="28"/>
        </w:rPr>
      </w:pPr>
      <w:r>
        <w:rPr>
          <w:szCs w:val="28"/>
        </w:rPr>
        <w:t xml:space="preserve">8 </w:t>
      </w:r>
      <w:r w:rsidRPr="003B3942">
        <w:rPr>
          <w:szCs w:val="28"/>
        </w:rPr>
        <w:t xml:space="preserve">Каковы условия применения модели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9 </w:t>
      </w:r>
      <w:r w:rsidRPr="003B3942">
        <w:rPr>
          <w:szCs w:val="28"/>
        </w:rPr>
        <w:t xml:space="preserve">Во сколько раз изменится значение </w:t>
      </w:r>
      <w:r w:rsidRPr="003B3942">
        <w:rPr>
          <w:szCs w:val="28"/>
          <w:lang w:val="en-US"/>
        </w:rPr>
        <w:t>EOQ</w:t>
      </w:r>
      <w:r w:rsidRPr="003B3942">
        <w:rPr>
          <w:szCs w:val="28"/>
        </w:rPr>
        <w:t xml:space="preserve"> при увеличении объема продаж компании в четыре раза?</w:t>
      </w:r>
    </w:p>
    <w:p w:rsidR="007F3808" w:rsidRPr="003B3942" w:rsidRDefault="007F3808" w:rsidP="007F3808">
      <w:pPr>
        <w:tabs>
          <w:tab w:val="left" w:pos="1276"/>
        </w:tabs>
        <w:rPr>
          <w:szCs w:val="28"/>
        </w:rPr>
      </w:pPr>
      <w:r>
        <w:rPr>
          <w:szCs w:val="28"/>
        </w:rPr>
        <w:t xml:space="preserve">10 </w:t>
      </w:r>
      <w:r w:rsidRPr="003B3942">
        <w:rPr>
          <w:szCs w:val="28"/>
        </w:rPr>
        <w:t xml:space="preserve">Какое влияние оказывает инфляция на величину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11 </w:t>
      </w:r>
      <w:r w:rsidRPr="003B3942">
        <w:rPr>
          <w:szCs w:val="28"/>
        </w:rPr>
        <w:t xml:space="preserve">Может ли компания, спрос на продукцию которой подвержен сезонным колебаниям, использовать модель </w:t>
      </w:r>
      <w:r w:rsidRPr="003B3942">
        <w:rPr>
          <w:szCs w:val="28"/>
          <w:lang w:val="en-US"/>
        </w:rPr>
        <w:t>EOQ</w:t>
      </w:r>
      <w:r w:rsidRPr="003B3942">
        <w:rPr>
          <w:szCs w:val="28"/>
        </w:rPr>
        <w:t>?</w:t>
      </w:r>
    </w:p>
    <w:p w:rsidR="007F3808" w:rsidRPr="003B3942" w:rsidRDefault="007F3808" w:rsidP="007F3808">
      <w:pPr>
        <w:tabs>
          <w:tab w:val="left" w:pos="1276"/>
        </w:tabs>
        <w:rPr>
          <w:szCs w:val="28"/>
        </w:rPr>
      </w:pPr>
      <w:r>
        <w:rPr>
          <w:szCs w:val="28"/>
        </w:rPr>
        <w:t xml:space="preserve">12 </w:t>
      </w:r>
      <w:r w:rsidRPr="003B3942">
        <w:rPr>
          <w:szCs w:val="28"/>
        </w:rPr>
        <w:t>Какое воздействие на общие затраты по созданию запасов оказывают небольшие отклонения от величины оптимального размера заказа?</w:t>
      </w:r>
    </w:p>
    <w:p w:rsidR="007F3808" w:rsidRPr="003B3942" w:rsidRDefault="007F3808" w:rsidP="007F3808">
      <w:pPr>
        <w:tabs>
          <w:tab w:val="left" w:pos="1276"/>
        </w:tabs>
        <w:rPr>
          <w:szCs w:val="28"/>
        </w:rPr>
      </w:pPr>
      <w:r>
        <w:rPr>
          <w:szCs w:val="28"/>
        </w:rPr>
        <w:t xml:space="preserve">13 </w:t>
      </w:r>
      <w:r w:rsidRPr="003B3942">
        <w:rPr>
          <w:szCs w:val="28"/>
        </w:rPr>
        <w:t>В чем состоит экономический смысл использования АВС-метода в управлении запасами?</w:t>
      </w:r>
    </w:p>
    <w:p w:rsidR="007F3808" w:rsidRPr="003B3942" w:rsidRDefault="007F3808" w:rsidP="007F3808">
      <w:pPr>
        <w:tabs>
          <w:tab w:val="left" w:pos="1276"/>
        </w:tabs>
        <w:rPr>
          <w:szCs w:val="28"/>
        </w:rPr>
      </w:pPr>
      <w:r>
        <w:rPr>
          <w:szCs w:val="28"/>
        </w:rPr>
        <w:t xml:space="preserve">14 </w:t>
      </w:r>
      <w:r w:rsidRPr="003B3942">
        <w:rPr>
          <w:szCs w:val="28"/>
        </w:rPr>
        <w:t>Объясните, каким образом эффективное управление ТМЗ может повлиять на ликвидность и рентабельность предприятия.</w:t>
      </w:r>
    </w:p>
    <w:p w:rsidR="007F3808" w:rsidRPr="003B3942" w:rsidRDefault="007F3808" w:rsidP="007F3808">
      <w:pPr>
        <w:tabs>
          <w:tab w:val="left" w:pos="1276"/>
        </w:tabs>
        <w:rPr>
          <w:szCs w:val="28"/>
        </w:rPr>
      </w:pPr>
      <w:r>
        <w:rPr>
          <w:szCs w:val="28"/>
        </w:rPr>
        <w:t xml:space="preserve">15 </w:t>
      </w:r>
      <w:r w:rsidRPr="003B3942">
        <w:rPr>
          <w:szCs w:val="28"/>
        </w:rPr>
        <w:t>Каким образом предприятия может сократить размер инвестиций в товарно-материальные запасы? Какие расходы могут возникнуть в результате ориентации компании на политику очень низких инвестиций  в ТМЗ?</w:t>
      </w:r>
    </w:p>
    <w:p w:rsidR="002C1097" w:rsidRPr="00A11914" w:rsidRDefault="002C1097" w:rsidP="002C1097">
      <w:pPr>
        <w:rPr>
          <w:i/>
          <w:szCs w:val="28"/>
        </w:rPr>
      </w:pPr>
      <w:r w:rsidRPr="00A11914">
        <w:rPr>
          <w:i/>
          <w:szCs w:val="28"/>
        </w:rPr>
        <w:t>Задачи и упражнения:</w:t>
      </w:r>
    </w:p>
    <w:p w:rsidR="007F3808" w:rsidRPr="003B3942" w:rsidRDefault="007F3808" w:rsidP="007F3808">
      <w:pPr>
        <w:rPr>
          <w:szCs w:val="28"/>
        </w:rPr>
      </w:pPr>
      <w:bookmarkStart w:id="15" w:name="_Toc5314730"/>
      <w:r>
        <w:rPr>
          <w:szCs w:val="28"/>
        </w:rPr>
        <w:t xml:space="preserve">Задание 1 - </w:t>
      </w:r>
      <w:r w:rsidRPr="003B3942">
        <w:rPr>
          <w:szCs w:val="28"/>
        </w:rPr>
        <w:t>Компания «Амстердам» ожидает ежегодные продажи в размере 45 000 единиц. Она хотела бы сохранить уровень страховых запасов в расчете на 12 дней. Срок «заявка-поставка» равен 8 дням. При каком уровне запасов компания должна делать новый заказ?</w:t>
      </w:r>
    </w:p>
    <w:p w:rsidR="007F3808" w:rsidRDefault="007F3808" w:rsidP="007F3808">
      <w:pPr>
        <w:rPr>
          <w:szCs w:val="28"/>
        </w:rPr>
      </w:pPr>
      <w:r w:rsidRPr="003B3942">
        <w:rPr>
          <w:szCs w:val="28"/>
        </w:rPr>
        <w:t>Задание 2</w:t>
      </w:r>
      <w:r>
        <w:rPr>
          <w:szCs w:val="28"/>
        </w:rPr>
        <w:t xml:space="preserve"> - </w:t>
      </w:r>
      <w:r w:rsidRPr="003B3942">
        <w:rPr>
          <w:szCs w:val="28"/>
        </w:rPr>
        <w:t xml:space="preserve">Менеджеру по закупкам необходимо, используя метод «АВС», произвести классификацию запасов на категории А, В, </w:t>
      </w:r>
      <w:r>
        <w:rPr>
          <w:szCs w:val="28"/>
        </w:rPr>
        <w:t>и С. Используйте данные таблицы 1.</w:t>
      </w:r>
    </w:p>
    <w:p w:rsidR="007F3808" w:rsidRPr="003B3942" w:rsidRDefault="007F3808" w:rsidP="007F3808">
      <w:pPr>
        <w:rPr>
          <w:szCs w:val="28"/>
        </w:rPr>
      </w:pPr>
      <w:r>
        <w:rPr>
          <w:szCs w:val="28"/>
        </w:rPr>
        <w:t>Таблица 1 – Исходные данные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384"/>
        <w:gridCol w:w="3704"/>
      </w:tblGrid>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lastRenderedPageBreak/>
              <w:t>Запасы</w:t>
            </w:r>
          </w:p>
        </w:tc>
        <w:tc>
          <w:tcPr>
            <w:tcW w:w="3384" w:type="dxa"/>
            <w:vAlign w:val="center"/>
          </w:tcPr>
          <w:p w:rsidR="007F3808" w:rsidRPr="00DA19AD" w:rsidRDefault="007F3808" w:rsidP="007F3808">
            <w:pPr>
              <w:ind w:firstLine="0"/>
              <w:jc w:val="center"/>
              <w:rPr>
                <w:sz w:val="24"/>
                <w:szCs w:val="24"/>
              </w:rPr>
            </w:pPr>
            <w:r w:rsidRPr="00DA19AD">
              <w:rPr>
                <w:sz w:val="24"/>
                <w:szCs w:val="24"/>
              </w:rPr>
              <w:t>Годовой спрос, шт.</w:t>
            </w:r>
          </w:p>
        </w:tc>
        <w:tc>
          <w:tcPr>
            <w:tcW w:w="3704" w:type="dxa"/>
            <w:vAlign w:val="center"/>
          </w:tcPr>
          <w:p w:rsidR="007F3808" w:rsidRPr="00DA19AD" w:rsidRDefault="007F3808" w:rsidP="007F3808">
            <w:pPr>
              <w:ind w:firstLine="0"/>
              <w:jc w:val="center"/>
              <w:rPr>
                <w:sz w:val="24"/>
                <w:szCs w:val="24"/>
              </w:rPr>
            </w:pPr>
            <w:r w:rsidRPr="00DA19AD">
              <w:rPr>
                <w:sz w:val="24"/>
                <w:szCs w:val="24"/>
              </w:rPr>
              <w:t>Стоимость 1 шт., р.</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1</w:t>
            </w:r>
          </w:p>
        </w:tc>
        <w:tc>
          <w:tcPr>
            <w:tcW w:w="3384" w:type="dxa"/>
            <w:vAlign w:val="center"/>
          </w:tcPr>
          <w:p w:rsidR="007F3808" w:rsidRPr="00DA19AD" w:rsidRDefault="007F3808" w:rsidP="007F3808">
            <w:pPr>
              <w:ind w:firstLine="0"/>
              <w:jc w:val="center"/>
              <w:rPr>
                <w:sz w:val="24"/>
                <w:szCs w:val="24"/>
              </w:rPr>
            </w:pPr>
            <w:r w:rsidRPr="00DA19AD">
              <w:rPr>
                <w:sz w:val="24"/>
                <w:szCs w:val="24"/>
              </w:rPr>
              <w:t>1200</w:t>
            </w:r>
          </w:p>
        </w:tc>
        <w:tc>
          <w:tcPr>
            <w:tcW w:w="3704" w:type="dxa"/>
            <w:vAlign w:val="center"/>
          </w:tcPr>
          <w:p w:rsidR="007F3808" w:rsidRPr="00DA19AD" w:rsidRDefault="007F3808" w:rsidP="007F3808">
            <w:pPr>
              <w:ind w:firstLine="0"/>
              <w:jc w:val="center"/>
              <w:rPr>
                <w:sz w:val="24"/>
                <w:szCs w:val="24"/>
              </w:rPr>
            </w:pPr>
            <w:r w:rsidRPr="00DA19AD">
              <w:rPr>
                <w:sz w:val="24"/>
                <w:szCs w:val="24"/>
              </w:rPr>
              <w:t>800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2</w:t>
            </w:r>
          </w:p>
        </w:tc>
        <w:tc>
          <w:tcPr>
            <w:tcW w:w="3384" w:type="dxa"/>
            <w:vAlign w:val="center"/>
          </w:tcPr>
          <w:p w:rsidR="007F3808" w:rsidRPr="00DA19AD" w:rsidRDefault="007F3808" w:rsidP="007F3808">
            <w:pPr>
              <w:ind w:firstLine="0"/>
              <w:jc w:val="center"/>
              <w:rPr>
                <w:sz w:val="24"/>
                <w:szCs w:val="24"/>
              </w:rPr>
            </w:pPr>
            <w:r w:rsidRPr="00DA19AD">
              <w:rPr>
                <w:sz w:val="24"/>
                <w:szCs w:val="24"/>
              </w:rPr>
              <w:t>900</w:t>
            </w:r>
          </w:p>
        </w:tc>
        <w:tc>
          <w:tcPr>
            <w:tcW w:w="3704" w:type="dxa"/>
            <w:vAlign w:val="center"/>
          </w:tcPr>
          <w:p w:rsidR="007F3808" w:rsidRPr="00DA19AD" w:rsidRDefault="007F3808" w:rsidP="007F3808">
            <w:pPr>
              <w:ind w:firstLine="0"/>
              <w:jc w:val="center"/>
              <w:rPr>
                <w:sz w:val="24"/>
                <w:szCs w:val="24"/>
              </w:rPr>
            </w:pPr>
            <w:r w:rsidRPr="00DA19AD">
              <w:rPr>
                <w:sz w:val="24"/>
                <w:szCs w:val="24"/>
              </w:rPr>
              <w:t>1400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3</w:t>
            </w:r>
          </w:p>
        </w:tc>
        <w:tc>
          <w:tcPr>
            <w:tcW w:w="3384" w:type="dxa"/>
            <w:vAlign w:val="center"/>
          </w:tcPr>
          <w:p w:rsidR="007F3808" w:rsidRPr="00DA19AD" w:rsidRDefault="007F3808" w:rsidP="007F3808">
            <w:pPr>
              <w:ind w:firstLine="0"/>
              <w:jc w:val="center"/>
              <w:rPr>
                <w:sz w:val="24"/>
                <w:szCs w:val="24"/>
              </w:rPr>
            </w:pPr>
            <w:r w:rsidRPr="00DA19AD">
              <w:rPr>
                <w:sz w:val="24"/>
                <w:szCs w:val="24"/>
              </w:rPr>
              <w:t>2000</w:t>
            </w:r>
          </w:p>
        </w:tc>
        <w:tc>
          <w:tcPr>
            <w:tcW w:w="3704" w:type="dxa"/>
            <w:vAlign w:val="center"/>
          </w:tcPr>
          <w:p w:rsidR="007F3808" w:rsidRPr="00DA19AD" w:rsidRDefault="007F3808" w:rsidP="007F3808">
            <w:pPr>
              <w:ind w:firstLine="0"/>
              <w:jc w:val="center"/>
              <w:rPr>
                <w:sz w:val="24"/>
                <w:szCs w:val="24"/>
              </w:rPr>
            </w:pPr>
            <w:r w:rsidRPr="00DA19AD">
              <w:rPr>
                <w:sz w:val="24"/>
                <w:szCs w:val="24"/>
              </w:rPr>
              <w:t>300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4</w:t>
            </w:r>
          </w:p>
        </w:tc>
        <w:tc>
          <w:tcPr>
            <w:tcW w:w="3384" w:type="dxa"/>
            <w:vAlign w:val="center"/>
          </w:tcPr>
          <w:p w:rsidR="007F3808" w:rsidRPr="00DA19AD" w:rsidRDefault="007F3808" w:rsidP="007F3808">
            <w:pPr>
              <w:ind w:firstLine="0"/>
              <w:jc w:val="center"/>
              <w:rPr>
                <w:sz w:val="24"/>
                <w:szCs w:val="24"/>
              </w:rPr>
            </w:pPr>
            <w:r w:rsidRPr="00DA19AD">
              <w:rPr>
                <w:sz w:val="24"/>
                <w:szCs w:val="24"/>
              </w:rPr>
              <w:t>700</w:t>
            </w:r>
          </w:p>
        </w:tc>
        <w:tc>
          <w:tcPr>
            <w:tcW w:w="3704" w:type="dxa"/>
            <w:vAlign w:val="center"/>
          </w:tcPr>
          <w:p w:rsidR="007F3808" w:rsidRPr="00DA19AD" w:rsidRDefault="007F3808" w:rsidP="007F3808">
            <w:pPr>
              <w:ind w:firstLine="0"/>
              <w:jc w:val="center"/>
              <w:rPr>
                <w:sz w:val="24"/>
                <w:szCs w:val="24"/>
              </w:rPr>
            </w:pPr>
            <w:r w:rsidRPr="00DA19AD">
              <w:rPr>
                <w:sz w:val="24"/>
                <w:szCs w:val="24"/>
              </w:rPr>
              <w:t>90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5</w:t>
            </w:r>
          </w:p>
        </w:tc>
        <w:tc>
          <w:tcPr>
            <w:tcW w:w="3384" w:type="dxa"/>
            <w:vAlign w:val="center"/>
          </w:tcPr>
          <w:p w:rsidR="007F3808" w:rsidRPr="00DA19AD" w:rsidRDefault="007F3808" w:rsidP="007F3808">
            <w:pPr>
              <w:ind w:firstLine="0"/>
              <w:jc w:val="center"/>
              <w:rPr>
                <w:sz w:val="24"/>
                <w:szCs w:val="24"/>
              </w:rPr>
            </w:pPr>
            <w:r w:rsidRPr="00DA19AD">
              <w:rPr>
                <w:sz w:val="24"/>
                <w:szCs w:val="24"/>
              </w:rPr>
              <w:t>1200</w:t>
            </w:r>
          </w:p>
        </w:tc>
        <w:tc>
          <w:tcPr>
            <w:tcW w:w="3704" w:type="dxa"/>
            <w:vAlign w:val="center"/>
          </w:tcPr>
          <w:p w:rsidR="007F3808" w:rsidRPr="00DA19AD" w:rsidRDefault="007F3808" w:rsidP="007F3808">
            <w:pPr>
              <w:ind w:firstLine="0"/>
              <w:jc w:val="center"/>
              <w:rPr>
                <w:sz w:val="24"/>
                <w:szCs w:val="24"/>
              </w:rPr>
            </w:pPr>
            <w:r w:rsidRPr="00DA19AD">
              <w:rPr>
                <w:sz w:val="24"/>
                <w:szCs w:val="24"/>
              </w:rPr>
              <w:t>50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6</w:t>
            </w:r>
          </w:p>
        </w:tc>
        <w:tc>
          <w:tcPr>
            <w:tcW w:w="3384" w:type="dxa"/>
            <w:vAlign w:val="center"/>
          </w:tcPr>
          <w:p w:rsidR="007F3808" w:rsidRPr="00DA19AD" w:rsidRDefault="007F3808" w:rsidP="007F3808">
            <w:pPr>
              <w:ind w:firstLine="0"/>
              <w:jc w:val="center"/>
              <w:rPr>
                <w:sz w:val="24"/>
                <w:szCs w:val="24"/>
              </w:rPr>
            </w:pPr>
            <w:r w:rsidRPr="00DA19AD">
              <w:rPr>
                <w:sz w:val="24"/>
                <w:szCs w:val="24"/>
              </w:rPr>
              <w:t>800</w:t>
            </w:r>
          </w:p>
        </w:tc>
        <w:tc>
          <w:tcPr>
            <w:tcW w:w="3704" w:type="dxa"/>
            <w:vAlign w:val="center"/>
          </w:tcPr>
          <w:p w:rsidR="007F3808" w:rsidRPr="00DA19AD" w:rsidRDefault="007F3808" w:rsidP="007F3808">
            <w:pPr>
              <w:ind w:firstLine="0"/>
              <w:jc w:val="center"/>
              <w:rPr>
                <w:sz w:val="24"/>
                <w:szCs w:val="24"/>
              </w:rPr>
            </w:pPr>
            <w:r w:rsidRPr="00DA19AD">
              <w:rPr>
                <w:sz w:val="24"/>
                <w:szCs w:val="24"/>
              </w:rPr>
              <w:t>70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7</w:t>
            </w:r>
          </w:p>
        </w:tc>
        <w:tc>
          <w:tcPr>
            <w:tcW w:w="3384" w:type="dxa"/>
            <w:vAlign w:val="center"/>
          </w:tcPr>
          <w:p w:rsidR="007F3808" w:rsidRPr="00DA19AD" w:rsidRDefault="007F3808" w:rsidP="007F3808">
            <w:pPr>
              <w:ind w:firstLine="0"/>
              <w:jc w:val="center"/>
              <w:rPr>
                <w:sz w:val="24"/>
                <w:szCs w:val="24"/>
              </w:rPr>
            </w:pPr>
            <w:r w:rsidRPr="00DA19AD">
              <w:rPr>
                <w:sz w:val="24"/>
                <w:szCs w:val="24"/>
              </w:rPr>
              <w:t>500</w:t>
            </w:r>
          </w:p>
        </w:tc>
        <w:tc>
          <w:tcPr>
            <w:tcW w:w="3704" w:type="dxa"/>
            <w:vAlign w:val="center"/>
          </w:tcPr>
          <w:p w:rsidR="007F3808" w:rsidRPr="00DA19AD" w:rsidRDefault="007F3808" w:rsidP="007F3808">
            <w:pPr>
              <w:ind w:firstLine="0"/>
              <w:jc w:val="center"/>
              <w:rPr>
                <w:sz w:val="24"/>
                <w:szCs w:val="24"/>
              </w:rPr>
            </w:pPr>
            <w:r w:rsidRPr="00DA19AD">
              <w:rPr>
                <w:sz w:val="24"/>
                <w:szCs w:val="24"/>
              </w:rPr>
              <w:t>10</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8</w:t>
            </w:r>
          </w:p>
        </w:tc>
        <w:tc>
          <w:tcPr>
            <w:tcW w:w="3384" w:type="dxa"/>
            <w:vAlign w:val="center"/>
          </w:tcPr>
          <w:p w:rsidR="007F3808" w:rsidRPr="00DA19AD" w:rsidRDefault="007F3808" w:rsidP="007F3808">
            <w:pPr>
              <w:ind w:firstLine="0"/>
              <w:jc w:val="center"/>
              <w:rPr>
                <w:sz w:val="24"/>
                <w:szCs w:val="24"/>
              </w:rPr>
            </w:pPr>
            <w:r w:rsidRPr="00DA19AD">
              <w:rPr>
                <w:sz w:val="24"/>
                <w:szCs w:val="24"/>
              </w:rPr>
              <w:t>1500</w:t>
            </w:r>
          </w:p>
        </w:tc>
        <w:tc>
          <w:tcPr>
            <w:tcW w:w="3704" w:type="dxa"/>
            <w:vAlign w:val="center"/>
          </w:tcPr>
          <w:p w:rsidR="007F3808" w:rsidRPr="00DA19AD" w:rsidRDefault="007F3808" w:rsidP="007F3808">
            <w:pPr>
              <w:ind w:firstLine="0"/>
              <w:jc w:val="center"/>
              <w:rPr>
                <w:sz w:val="24"/>
                <w:szCs w:val="24"/>
              </w:rPr>
            </w:pPr>
            <w:r w:rsidRPr="00DA19AD">
              <w:rPr>
                <w:sz w:val="24"/>
                <w:szCs w:val="24"/>
              </w:rPr>
              <w:t>3</w:t>
            </w:r>
          </w:p>
        </w:tc>
      </w:tr>
      <w:tr w:rsidR="007F3808" w:rsidRPr="003B3942" w:rsidTr="007F3808">
        <w:trPr>
          <w:jc w:val="center"/>
        </w:trPr>
        <w:tc>
          <w:tcPr>
            <w:tcW w:w="1260" w:type="dxa"/>
            <w:vAlign w:val="center"/>
          </w:tcPr>
          <w:p w:rsidR="007F3808" w:rsidRPr="00DA19AD" w:rsidRDefault="007F3808" w:rsidP="007F3808">
            <w:pPr>
              <w:ind w:firstLine="0"/>
              <w:jc w:val="center"/>
              <w:rPr>
                <w:sz w:val="24"/>
                <w:szCs w:val="24"/>
              </w:rPr>
            </w:pPr>
            <w:r w:rsidRPr="00DA19AD">
              <w:rPr>
                <w:sz w:val="24"/>
                <w:szCs w:val="24"/>
              </w:rPr>
              <w:t>9</w:t>
            </w:r>
          </w:p>
        </w:tc>
        <w:tc>
          <w:tcPr>
            <w:tcW w:w="3384" w:type="dxa"/>
            <w:vAlign w:val="center"/>
          </w:tcPr>
          <w:p w:rsidR="007F3808" w:rsidRPr="00DA19AD" w:rsidRDefault="007F3808" w:rsidP="007F3808">
            <w:pPr>
              <w:ind w:firstLine="0"/>
              <w:jc w:val="center"/>
              <w:rPr>
                <w:sz w:val="24"/>
                <w:szCs w:val="24"/>
              </w:rPr>
            </w:pPr>
            <w:r w:rsidRPr="00DA19AD">
              <w:rPr>
                <w:sz w:val="24"/>
                <w:szCs w:val="24"/>
              </w:rPr>
              <w:t>2000</w:t>
            </w:r>
          </w:p>
        </w:tc>
        <w:tc>
          <w:tcPr>
            <w:tcW w:w="3704" w:type="dxa"/>
            <w:vAlign w:val="center"/>
          </w:tcPr>
          <w:p w:rsidR="007F3808" w:rsidRPr="00DA19AD" w:rsidRDefault="007F3808" w:rsidP="007F3808">
            <w:pPr>
              <w:ind w:firstLine="0"/>
              <w:jc w:val="center"/>
              <w:rPr>
                <w:sz w:val="24"/>
                <w:szCs w:val="24"/>
              </w:rPr>
            </w:pPr>
            <w:r w:rsidRPr="00DA19AD">
              <w:rPr>
                <w:sz w:val="24"/>
                <w:szCs w:val="24"/>
              </w:rPr>
              <w:t>2</w:t>
            </w:r>
          </w:p>
        </w:tc>
      </w:tr>
    </w:tbl>
    <w:p w:rsidR="007F3808" w:rsidRDefault="007F3808" w:rsidP="007F3808"/>
    <w:p w:rsidR="007F3808" w:rsidRPr="003B3942" w:rsidRDefault="007F3808" w:rsidP="007F3808">
      <w:r w:rsidRPr="003B3942">
        <w:t>Задание 3</w:t>
      </w:r>
      <w:r>
        <w:t xml:space="preserve"> - </w:t>
      </w:r>
      <w:r w:rsidRPr="003B3942">
        <w:t xml:space="preserve">Рассчитать оптимальный размер заказа и  требуемое количество заказов в течение года, если стоимость выполнения одной партии заказа равна 10 тыс. р.,  годовая потребность в сырье - 6000 единиц, цена единицы – 2500 р., затраты по хранению </w:t>
      </w:r>
      <w:r>
        <w:t>–</w:t>
      </w:r>
      <w:r w:rsidRPr="003B3942">
        <w:t xml:space="preserve"> 10</w:t>
      </w:r>
      <w:r>
        <w:t xml:space="preserve"> </w:t>
      </w:r>
      <w:r w:rsidRPr="003B3942">
        <w:t>% от стоимости приобретения. Определите эффект от использования оптимальной политики управления запасами, если в настоящее время компания приобретает запасы партиями по 1500 единиц.</w:t>
      </w:r>
    </w:p>
    <w:p w:rsidR="007F3808" w:rsidRPr="003B3942" w:rsidRDefault="007F3808" w:rsidP="007F3808">
      <w:pPr>
        <w:pStyle w:val="aff5"/>
        <w:spacing w:after="0" w:line="360" w:lineRule="auto"/>
        <w:ind w:firstLine="709"/>
        <w:rPr>
          <w:szCs w:val="28"/>
        </w:rPr>
      </w:pPr>
      <w:r w:rsidRPr="003B3942">
        <w:rPr>
          <w:szCs w:val="28"/>
        </w:rPr>
        <w:t>Задание 4</w:t>
      </w:r>
      <w:r>
        <w:rPr>
          <w:szCs w:val="28"/>
        </w:rPr>
        <w:t xml:space="preserve"> - </w:t>
      </w:r>
      <w:r w:rsidRPr="003B3942">
        <w:rPr>
          <w:szCs w:val="28"/>
        </w:rPr>
        <w:t>Владелец магазина, торгующего кондитерскими изделиями, продает в год 35000 кг. Средняя цена одного килограмма – 55 р. Магазин работает  360 дней в году. Оформление и доставка одного заказа на поставку товара с кондитерской фабрики обходится 8000 тыс. р. Стоимость хранения 1 кг кондитерских изделий в год по оценкам специалистов равно 40</w:t>
      </w:r>
      <w:r>
        <w:rPr>
          <w:szCs w:val="28"/>
        </w:rPr>
        <w:t xml:space="preserve"> </w:t>
      </w:r>
      <w:r w:rsidRPr="003B3942">
        <w:rPr>
          <w:szCs w:val="28"/>
        </w:rPr>
        <w:t>% цены изделий. По сложившейся практике менеджер заказывает и получает товар с фабрики ежемесячно. Определите эффект в виде экономии, который может получить владелец магазина, если будет использовать экономичный размер заказа.</w:t>
      </w:r>
    </w:p>
    <w:p w:rsidR="007F3808" w:rsidRPr="003B3942" w:rsidRDefault="007F3808" w:rsidP="007F3808">
      <w:r>
        <w:t xml:space="preserve">Задание 5 - </w:t>
      </w:r>
      <w:r w:rsidRPr="003B3942">
        <w:t>Компания делает заказ сырья по цене 4000 р. за единицу партиями в объеме 200 единиц каждая. Потребность в сырье постоянна и равна 2500 единиц в год.  Стоимость исполнения одного заказа 25 тыс. р., а цена капитала составляет 18</w:t>
      </w:r>
      <w:r>
        <w:t xml:space="preserve"> </w:t>
      </w:r>
      <w:r w:rsidRPr="003B3942">
        <w:t>% стоимости сырья. Рассчитайте оптимальный размер заказа и эффект от перехода от текущей политики заказа сырья к политике, основанной на оптимальном размере заказа.</w:t>
      </w:r>
    </w:p>
    <w:p w:rsidR="007F3808" w:rsidRPr="003B3942" w:rsidRDefault="007F3808" w:rsidP="007F3808">
      <w:pPr>
        <w:pStyle w:val="aff5"/>
        <w:spacing w:after="0" w:line="360" w:lineRule="auto"/>
        <w:ind w:firstLine="709"/>
        <w:rPr>
          <w:szCs w:val="28"/>
        </w:rPr>
      </w:pPr>
      <w:r w:rsidRPr="003B3942">
        <w:rPr>
          <w:szCs w:val="28"/>
        </w:rPr>
        <w:lastRenderedPageBreak/>
        <w:t>Поставщик предлагает скидку к цене сырья на 4</w:t>
      </w:r>
      <w:r>
        <w:rPr>
          <w:szCs w:val="28"/>
        </w:rPr>
        <w:t xml:space="preserve"> </w:t>
      </w:r>
      <w:r w:rsidRPr="003B3942">
        <w:rPr>
          <w:szCs w:val="28"/>
        </w:rPr>
        <w:t>%, если компания будет делать заказ не менее, чем на 1000 единиц. Следует ли увеличивать размер одного заказа?</w:t>
      </w:r>
    </w:p>
    <w:p w:rsidR="000D3A59" w:rsidRPr="00807EA6" w:rsidRDefault="001535A1" w:rsidP="007F3808">
      <w:pPr>
        <w:pStyle w:val="13"/>
        <w:keepNext/>
        <w:keepLines/>
        <w:shd w:val="clear" w:color="auto" w:fill="auto"/>
        <w:spacing w:after="0" w:line="360" w:lineRule="auto"/>
        <w:ind w:right="20"/>
        <w:jc w:val="both"/>
        <w:rPr>
          <w:i/>
          <w:color w:val="000000"/>
          <w:sz w:val="28"/>
          <w:szCs w:val="28"/>
          <w:lang w:bidi="ru-RU"/>
        </w:rPr>
      </w:pPr>
      <w:r w:rsidRPr="00807EA6">
        <w:rPr>
          <w:i/>
          <w:color w:val="000000"/>
          <w:sz w:val="28"/>
          <w:szCs w:val="28"/>
          <w:lang w:bidi="ru-RU"/>
        </w:rPr>
        <w:t xml:space="preserve">Практическое занятие </w:t>
      </w:r>
      <w:r>
        <w:rPr>
          <w:i/>
          <w:color w:val="000000"/>
          <w:sz w:val="28"/>
          <w:szCs w:val="28"/>
          <w:lang w:bidi="ru-RU"/>
        </w:rPr>
        <w:t>4</w:t>
      </w:r>
      <w:r w:rsidRPr="00807EA6">
        <w:rPr>
          <w:i/>
          <w:color w:val="000000"/>
          <w:sz w:val="28"/>
          <w:szCs w:val="28"/>
          <w:lang w:bidi="ru-RU"/>
        </w:rPr>
        <w:t xml:space="preserve"> </w:t>
      </w:r>
      <w:r w:rsidR="007F3808" w:rsidRPr="007F3808">
        <w:rPr>
          <w:i/>
          <w:color w:val="000000"/>
          <w:sz w:val="28"/>
          <w:szCs w:val="28"/>
          <w:lang w:bidi="ru-RU"/>
        </w:rPr>
        <w:t>Формирование кредитной политики предприятия</w:t>
      </w:r>
      <w:r w:rsidR="00801A40" w:rsidRPr="00807EA6">
        <w:rPr>
          <w:i/>
          <w:color w:val="000000"/>
          <w:sz w:val="28"/>
          <w:szCs w:val="28"/>
          <w:lang w:bidi="ru-RU"/>
        </w:rPr>
        <w:t>.</w:t>
      </w:r>
      <w:bookmarkEnd w:id="14"/>
      <w:bookmarkEnd w:id="15"/>
    </w:p>
    <w:p w:rsidR="007F3808" w:rsidRDefault="007F3808" w:rsidP="007F3808">
      <w:pPr>
        <w:rPr>
          <w:i/>
          <w:szCs w:val="28"/>
        </w:rPr>
      </w:pPr>
      <w:bookmarkStart w:id="16" w:name="_Toc4963757"/>
      <w:bookmarkStart w:id="17" w:name="_Toc5314731"/>
      <w:r w:rsidRPr="00A11914">
        <w:rPr>
          <w:i/>
          <w:szCs w:val="28"/>
        </w:rPr>
        <w:t>Вопросы для обсуждения:</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Какие показатели характеризуют кредитную политику предприятия? </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Перечислите затраты, связанные с образованием дебиторской задолженности. </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Какие типы кредитной политики существуют? Какие факторы влияют на выбор кредитной политики?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Каковы элементы системы кредитных условий?</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Как при помощи скидок  можно влиять на скорость погашения дебиторской задолженности?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Что представляет собой внутренняя стоимость кредита? Как рассчитывается данная величина?</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 xml:space="preserve">Если компания предлагает коммерческий кредит на условиях «5/10 </w:t>
      </w:r>
      <w:r w:rsidRPr="007F3808">
        <w:rPr>
          <w:szCs w:val="28"/>
        </w:rPr>
        <w:t>net</w:t>
      </w:r>
      <w:r w:rsidRPr="003B3942">
        <w:rPr>
          <w:szCs w:val="28"/>
        </w:rPr>
        <w:t xml:space="preserve"> 90», что это означает?</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Если средний период инкассации долга увеличится на 10</w:t>
      </w:r>
      <w:r>
        <w:rPr>
          <w:szCs w:val="28"/>
        </w:rPr>
        <w:t xml:space="preserve"> </w:t>
      </w:r>
      <w:r w:rsidRPr="003B3942">
        <w:rPr>
          <w:szCs w:val="28"/>
        </w:rPr>
        <w:t>%, а дневной объем продаж в кредит одновременно уменьшится на 10</w:t>
      </w:r>
      <w:r>
        <w:rPr>
          <w:szCs w:val="28"/>
        </w:rPr>
        <w:t xml:space="preserve"> </w:t>
      </w:r>
      <w:r w:rsidRPr="003B3942">
        <w:rPr>
          <w:szCs w:val="28"/>
        </w:rPr>
        <w:t>%, что произойдет  с объемом дебиторской задолженности компании?</w:t>
      </w:r>
    </w:p>
    <w:p w:rsidR="007F3808" w:rsidRPr="003B3942" w:rsidRDefault="007F3808" w:rsidP="007F3808">
      <w:pPr>
        <w:pStyle w:val="a3"/>
        <w:widowControl/>
        <w:numPr>
          <w:ilvl w:val="0"/>
          <w:numId w:val="23"/>
        </w:numPr>
        <w:tabs>
          <w:tab w:val="left" w:pos="1134"/>
        </w:tabs>
        <w:ind w:left="0" w:firstLine="709"/>
        <w:jc w:val="left"/>
        <w:rPr>
          <w:szCs w:val="28"/>
        </w:rPr>
      </w:pPr>
      <w:r w:rsidRPr="003B3942">
        <w:rPr>
          <w:szCs w:val="28"/>
        </w:rPr>
        <w:t>Если компания увеличивает срок кредитования, а все остальное остается без изменений, что произойдет с объемами продаж в кредит? Что произойдет с дебиторской задолженностью?</w:t>
      </w:r>
    </w:p>
    <w:p w:rsidR="007F3808" w:rsidRDefault="007F3808" w:rsidP="007F3808">
      <w:pPr>
        <w:pStyle w:val="a3"/>
        <w:widowControl/>
        <w:numPr>
          <w:ilvl w:val="0"/>
          <w:numId w:val="23"/>
        </w:numPr>
        <w:tabs>
          <w:tab w:val="left" w:pos="1134"/>
        </w:tabs>
        <w:ind w:left="0" w:firstLine="709"/>
        <w:jc w:val="left"/>
        <w:rPr>
          <w:szCs w:val="28"/>
        </w:rPr>
      </w:pPr>
      <w:r w:rsidRPr="003B3942">
        <w:rPr>
          <w:szCs w:val="28"/>
        </w:rPr>
        <w:t>Если средний период инкассации увеличится на 1 день, а  дневной объем продаж в кредит одновременно уменьшится на 1000 дол</w:t>
      </w:r>
      <w:r>
        <w:rPr>
          <w:szCs w:val="28"/>
        </w:rPr>
        <w:t>л.</w:t>
      </w:r>
      <w:r w:rsidRPr="003B3942">
        <w:rPr>
          <w:szCs w:val="28"/>
        </w:rPr>
        <w:t>, то что произойдет с объемом дебиторской задолженностью компании?</w:t>
      </w:r>
    </w:p>
    <w:p w:rsidR="007F3808" w:rsidRPr="00A11914" w:rsidRDefault="007F3808" w:rsidP="007F3808">
      <w:pPr>
        <w:rPr>
          <w:i/>
          <w:szCs w:val="28"/>
        </w:rPr>
      </w:pPr>
      <w:r w:rsidRPr="00A11914">
        <w:rPr>
          <w:i/>
          <w:szCs w:val="28"/>
        </w:rPr>
        <w:t>Вопросы для сплошного контроля усвоения теоретического материала:</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Верно ли утверждение: «Кредитная политика – политика управления привлечением и обслуживанием кредитов и займов»?</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lastRenderedPageBreak/>
        <w:t>Продолжите фразу: «Компании предоставляют отсрочку платежа своим клиентам с целью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Верно ли утверждение: «Агрессивная кредитная политика приводит к росту доли безнадежной дебиторской задолженности»?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Какую цель преследуют сторонники консервативной кредитной политики?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«Кредитный риск – это риск, связанный с вероятностью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«Кредитная политика должна быть тем более агрессивной, чем уровень конкуренции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Продолжите фразу: «Кредитная политика должна быть тем более консервативной, чем уровень платежеспособного спроса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Назовите 2 источника роста прибыли в результате смягчения кредитных условий.</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Из чего складываются издержки создания дебиторской задолженности?</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Приведите формулу определения эффекта от изменения кредитной политики предприятия.</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Определите прирост операционной прибыли, если прирост выручки составляет 100 рублей, а доля маржинальной прибыли в выручке 30 %.</w:t>
      </w:r>
    </w:p>
    <w:p w:rsidR="007F3808" w:rsidRPr="007F3808" w:rsidRDefault="007F3808" w:rsidP="00761093">
      <w:pPr>
        <w:pStyle w:val="a3"/>
        <w:widowControl/>
        <w:numPr>
          <w:ilvl w:val="0"/>
          <w:numId w:val="24"/>
        </w:numPr>
        <w:tabs>
          <w:tab w:val="left" w:pos="1134"/>
        </w:tabs>
        <w:ind w:left="0" w:firstLine="709"/>
        <w:jc w:val="left"/>
        <w:rPr>
          <w:szCs w:val="28"/>
        </w:rPr>
      </w:pPr>
      <w:r w:rsidRPr="007F3808">
        <w:rPr>
          <w:szCs w:val="28"/>
        </w:rPr>
        <w:t>Определите затраты на финансирование инвестиций в дебиторскую задолженность в размере 200 руб., если цена капитала 10 %.</w:t>
      </w:r>
    </w:p>
    <w:p w:rsidR="007F3808" w:rsidRPr="00A11914" w:rsidRDefault="007F3808" w:rsidP="007F3808">
      <w:pPr>
        <w:rPr>
          <w:i/>
          <w:szCs w:val="28"/>
        </w:rPr>
      </w:pPr>
      <w:r w:rsidRPr="00A11914">
        <w:rPr>
          <w:i/>
          <w:szCs w:val="28"/>
        </w:rPr>
        <w:t>Задачи и упражнения:</w:t>
      </w:r>
    </w:p>
    <w:p w:rsidR="007F3808" w:rsidRPr="003B3942" w:rsidRDefault="007F3808" w:rsidP="007F3808">
      <w:pPr>
        <w:pStyle w:val="aff7"/>
        <w:tabs>
          <w:tab w:val="left" w:pos="900"/>
          <w:tab w:val="left" w:pos="7230"/>
        </w:tabs>
        <w:spacing w:after="0" w:line="360" w:lineRule="auto"/>
        <w:ind w:left="0" w:firstLine="709"/>
        <w:rPr>
          <w:szCs w:val="28"/>
        </w:rPr>
      </w:pPr>
      <w:r>
        <w:rPr>
          <w:bCs/>
          <w:szCs w:val="28"/>
        </w:rPr>
        <w:t xml:space="preserve">Задание </w:t>
      </w:r>
      <w:r w:rsidR="00761093">
        <w:rPr>
          <w:bCs/>
          <w:szCs w:val="28"/>
        </w:rPr>
        <w:t>1</w:t>
      </w:r>
      <w:r>
        <w:rPr>
          <w:bCs/>
          <w:szCs w:val="28"/>
        </w:rPr>
        <w:t xml:space="preserve"> - </w:t>
      </w:r>
      <w:r w:rsidRPr="003B3942">
        <w:rPr>
          <w:szCs w:val="28"/>
        </w:rPr>
        <w:t>В настоящее время задолженность компании представляет собой выручку за 18 дней. В ответ на действия конкурентов в следующем году компании придется предоставлять кредит на 40 дней, чтобы сохранить размер прибыли на уровне предшествующего года. Выручка от реализации за предшествующий год составила 9137 тыс. р. В предстоящем году планируется увеличение объемов продаж на 10</w:t>
      </w:r>
      <w:r>
        <w:rPr>
          <w:szCs w:val="28"/>
        </w:rPr>
        <w:t xml:space="preserve"> </w:t>
      </w:r>
      <w:r w:rsidRPr="003B3942">
        <w:rPr>
          <w:szCs w:val="28"/>
        </w:rPr>
        <w:t>%. Как изменится уровень дебиторской задолженности компании?</w:t>
      </w:r>
    </w:p>
    <w:p w:rsidR="007F3808" w:rsidRPr="003B3942" w:rsidRDefault="007F3808" w:rsidP="007F3808">
      <w:pPr>
        <w:rPr>
          <w:szCs w:val="28"/>
        </w:rPr>
      </w:pPr>
      <w:r w:rsidRPr="003B3942">
        <w:rPr>
          <w:bCs/>
          <w:szCs w:val="28"/>
        </w:rPr>
        <w:t xml:space="preserve">Задание </w:t>
      </w:r>
      <w:r w:rsidR="00761093">
        <w:rPr>
          <w:bCs/>
          <w:szCs w:val="28"/>
        </w:rPr>
        <w:t>2</w:t>
      </w:r>
      <w:r>
        <w:rPr>
          <w:bCs/>
          <w:szCs w:val="28"/>
        </w:rPr>
        <w:t xml:space="preserve"> - </w:t>
      </w:r>
      <w:r w:rsidRPr="003B3942">
        <w:rPr>
          <w:szCs w:val="28"/>
        </w:rPr>
        <w:t xml:space="preserve">Годовой оборот компании «Золотая рыбка» 12 435 млн. р. Себестоимость – 10 510 млн. р., в том числе постоянные затраты – 4 890 млн. р. Руководство планирует увеличить выручку за счет либерализации кредитной политики, увеличивая срок кредита с 40 до 75 дней. В результате ожидается рост </w:t>
      </w:r>
      <w:r w:rsidRPr="003B3942">
        <w:rPr>
          <w:szCs w:val="28"/>
        </w:rPr>
        <w:lastRenderedPageBreak/>
        <w:t>периода оборачиваемости дебиторской задолженности с 55 до 85 дней. Затраты на управление дебиторской задолженности составляют в среднем 3</w:t>
      </w:r>
      <w:r>
        <w:rPr>
          <w:szCs w:val="28"/>
        </w:rPr>
        <w:t xml:space="preserve"> </w:t>
      </w:r>
      <w:r w:rsidRPr="003B3942">
        <w:rPr>
          <w:szCs w:val="28"/>
        </w:rPr>
        <w:t>% от ее уровня, доля безнадежных долгов  - 2</w:t>
      </w:r>
      <w:r>
        <w:rPr>
          <w:szCs w:val="28"/>
        </w:rPr>
        <w:t xml:space="preserve"> </w:t>
      </w:r>
      <w:r w:rsidRPr="003B3942">
        <w:rPr>
          <w:szCs w:val="28"/>
        </w:rPr>
        <w:t xml:space="preserve">%. Оцените целесообразность изменения кредитной политики компании, если рост выручки ожидается на </w:t>
      </w:r>
      <w:r>
        <w:rPr>
          <w:szCs w:val="28"/>
        </w:rPr>
        <w:t xml:space="preserve">   </w:t>
      </w:r>
      <w:r w:rsidRPr="003B3942">
        <w:rPr>
          <w:szCs w:val="28"/>
        </w:rPr>
        <w:t>11</w:t>
      </w:r>
      <w:r>
        <w:rPr>
          <w:szCs w:val="28"/>
        </w:rPr>
        <w:t xml:space="preserve"> </w:t>
      </w:r>
      <w:r w:rsidRPr="003B3942">
        <w:rPr>
          <w:szCs w:val="28"/>
        </w:rPr>
        <w:t>%, а цена капитала составляет 16</w:t>
      </w:r>
      <w:r>
        <w:rPr>
          <w:szCs w:val="28"/>
        </w:rPr>
        <w:t xml:space="preserve"> </w:t>
      </w:r>
      <w:r w:rsidRPr="003B3942">
        <w:rPr>
          <w:szCs w:val="28"/>
        </w:rPr>
        <w:t xml:space="preserve">%. </w:t>
      </w:r>
    </w:p>
    <w:p w:rsidR="007F3808" w:rsidRPr="003B3942" w:rsidRDefault="007F3808" w:rsidP="007F3808">
      <w:pPr>
        <w:pStyle w:val="2a"/>
        <w:spacing w:after="0" w:line="360" w:lineRule="auto"/>
        <w:ind w:left="0" w:firstLine="709"/>
        <w:rPr>
          <w:szCs w:val="28"/>
        </w:rPr>
      </w:pPr>
      <w:r>
        <w:rPr>
          <w:bCs/>
          <w:szCs w:val="28"/>
        </w:rPr>
        <w:t xml:space="preserve">Задание </w:t>
      </w:r>
      <w:r w:rsidR="00761093">
        <w:rPr>
          <w:bCs/>
          <w:szCs w:val="28"/>
        </w:rPr>
        <w:t>3</w:t>
      </w:r>
      <w:r>
        <w:rPr>
          <w:bCs/>
          <w:szCs w:val="28"/>
        </w:rPr>
        <w:t xml:space="preserve"> - </w:t>
      </w:r>
      <w:r w:rsidRPr="003B3942">
        <w:rPr>
          <w:szCs w:val="28"/>
        </w:rPr>
        <w:t>Компания «Баден» предлагает своим клиентам отсрочку платежа на 30 дней. Прибыль до уплаты налога составляет 20</w:t>
      </w:r>
      <w:r>
        <w:rPr>
          <w:szCs w:val="28"/>
        </w:rPr>
        <w:t xml:space="preserve"> </w:t>
      </w:r>
      <w:r w:rsidRPr="003B3942">
        <w:rPr>
          <w:szCs w:val="28"/>
        </w:rPr>
        <w:t>% объема реализации. Стоимость капитала для компании 15</w:t>
      </w:r>
      <w:r>
        <w:rPr>
          <w:szCs w:val="28"/>
        </w:rPr>
        <w:t xml:space="preserve"> </w:t>
      </w:r>
      <w:r w:rsidRPr="003B3942">
        <w:rPr>
          <w:szCs w:val="28"/>
        </w:rPr>
        <w:t xml:space="preserve">%.  Клиент «Медведь» покупает на 100 000 каждый год, но </w:t>
      </w:r>
      <w:r>
        <w:rPr>
          <w:szCs w:val="28"/>
        </w:rPr>
        <w:t>платит в основном через 75 дней:</w:t>
      </w:r>
      <w:r w:rsidRPr="003B3942">
        <w:rPr>
          <w:szCs w:val="28"/>
        </w:rPr>
        <w:t xml:space="preserve"> </w:t>
      </w:r>
    </w:p>
    <w:p w:rsidR="007F3808" w:rsidRPr="003B3942" w:rsidRDefault="007F3808" w:rsidP="007F3808">
      <w:pPr>
        <w:pStyle w:val="2a"/>
        <w:spacing w:after="0" w:line="360" w:lineRule="auto"/>
        <w:ind w:left="0" w:firstLine="709"/>
        <w:rPr>
          <w:szCs w:val="28"/>
        </w:rPr>
      </w:pPr>
      <w:r w:rsidRPr="003B3942">
        <w:rPr>
          <w:szCs w:val="28"/>
        </w:rPr>
        <w:t xml:space="preserve">а) </w:t>
      </w:r>
      <w:r>
        <w:rPr>
          <w:szCs w:val="28"/>
        </w:rPr>
        <w:t>р</w:t>
      </w:r>
      <w:r w:rsidRPr="003B3942">
        <w:rPr>
          <w:szCs w:val="28"/>
        </w:rPr>
        <w:t>ассчитайте прибыль до уплаты налогов, получаемую на продажах клиенту «Медведь»;</w:t>
      </w:r>
    </w:p>
    <w:p w:rsidR="007F3808" w:rsidRPr="003B3942" w:rsidRDefault="007F3808" w:rsidP="007F3808">
      <w:pPr>
        <w:pStyle w:val="2a"/>
        <w:spacing w:after="0" w:line="360" w:lineRule="auto"/>
        <w:ind w:left="0" w:firstLine="709"/>
        <w:rPr>
          <w:szCs w:val="28"/>
        </w:rPr>
      </w:pPr>
      <w:r w:rsidRPr="003B3942">
        <w:rPr>
          <w:szCs w:val="28"/>
        </w:rPr>
        <w:t>б) должна ли компания «Баден» продолжать предоставлять ему кредит?</w:t>
      </w:r>
    </w:p>
    <w:p w:rsidR="007F3808" w:rsidRPr="003B3942" w:rsidRDefault="007F3808" w:rsidP="007F3808">
      <w:pPr>
        <w:pStyle w:val="2a"/>
        <w:spacing w:after="0" w:line="360" w:lineRule="auto"/>
        <w:ind w:left="0" w:firstLine="709"/>
        <w:rPr>
          <w:szCs w:val="28"/>
        </w:rPr>
      </w:pPr>
      <w:r w:rsidRPr="003B3942">
        <w:rPr>
          <w:szCs w:val="28"/>
        </w:rPr>
        <w:t>в) если прибыль до уплаты налога составит 3</w:t>
      </w:r>
      <w:r>
        <w:rPr>
          <w:szCs w:val="28"/>
        </w:rPr>
        <w:t xml:space="preserve"> </w:t>
      </w:r>
      <w:r w:rsidRPr="003B3942">
        <w:rPr>
          <w:szCs w:val="28"/>
        </w:rPr>
        <w:t>% суммы продаж, какую позицию должна занять компания «Баден»?</w:t>
      </w:r>
    </w:p>
    <w:p w:rsidR="00801A40" w:rsidRPr="00807EA6" w:rsidRDefault="00801A40" w:rsidP="007F3808">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1535A1">
        <w:rPr>
          <w:i/>
          <w:color w:val="000000"/>
          <w:sz w:val="28"/>
          <w:szCs w:val="28"/>
          <w:lang w:bidi="ru-RU"/>
        </w:rPr>
        <w:t>5</w:t>
      </w:r>
      <w:r w:rsidRPr="00807EA6">
        <w:rPr>
          <w:i/>
          <w:color w:val="000000"/>
          <w:sz w:val="28"/>
          <w:szCs w:val="28"/>
          <w:lang w:bidi="ru-RU"/>
        </w:rPr>
        <w:t xml:space="preserve"> </w:t>
      </w:r>
      <w:r w:rsidR="00761093" w:rsidRPr="00761093">
        <w:rPr>
          <w:i/>
          <w:color w:val="000000"/>
          <w:sz w:val="28"/>
          <w:szCs w:val="28"/>
          <w:lang w:bidi="ru-RU"/>
        </w:rPr>
        <w:t>Анализ дебиторской задолженности в организации</w:t>
      </w:r>
      <w:r w:rsidRPr="00807EA6">
        <w:rPr>
          <w:i/>
          <w:color w:val="000000"/>
          <w:sz w:val="28"/>
          <w:szCs w:val="28"/>
          <w:lang w:bidi="ru-RU"/>
        </w:rPr>
        <w:t>.</w:t>
      </w:r>
      <w:bookmarkEnd w:id="16"/>
      <w:bookmarkEnd w:id="17"/>
    </w:p>
    <w:p w:rsidR="00761093" w:rsidRDefault="00761093" w:rsidP="00761093">
      <w:pPr>
        <w:rPr>
          <w:i/>
          <w:szCs w:val="28"/>
        </w:rPr>
      </w:pPr>
      <w:bookmarkStart w:id="18" w:name="_Toc5314732"/>
      <w:r w:rsidRPr="00A11914">
        <w:rPr>
          <w:i/>
          <w:szCs w:val="28"/>
        </w:rPr>
        <w:t>Вопросы для обсуждения:</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Почему происходит образование дебиторской задолженности?</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Что такое оборачиваемость дебиторской задолженности в днях? Какую информацию несет в себе этот показатель?</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Какая дебиторская задолженность признается безнадежной?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Какая дебиторская задолженность признается сомнительной?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Какие первичные документы подтверждают право требования погашения задолженности?</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Как происходит ранжирование дебиторской задолженности по срокам? Какую информацию может предоставить  этот метод?</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Какие показатели характеризуют кредитную политику предприятия? </w:t>
      </w:r>
    </w:p>
    <w:p w:rsidR="00761093" w:rsidRPr="003B3942" w:rsidRDefault="00761093" w:rsidP="00761093">
      <w:pPr>
        <w:pStyle w:val="a3"/>
        <w:widowControl/>
        <w:numPr>
          <w:ilvl w:val="0"/>
          <w:numId w:val="26"/>
        </w:numPr>
        <w:tabs>
          <w:tab w:val="left" w:pos="1134"/>
        </w:tabs>
        <w:ind w:left="0" w:firstLine="709"/>
        <w:jc w:val="left"/>
        <w:rPr>
          <w:szCs w:val="28"/>
        </w:rPr>
      </w:pPr>
      <w:r w:rsidRPr="003B3942">
        <w:rPr>
          <w:szCs w:val="28"/>
        </w:rPr>
        <w:t xml:space="preserve">Перечислите затраты, связанные с образованием дебиторской задолженности. </w:t>
      </w:r>
    </w:p>
    <w:p w:rsidR="00761093" w:rsidRPr="00A11914" w:rsidRDefault="00761093" w:rsidP="00761093">
      <w:pPr>
        <w:rPr>
          <w:i/>
          <w:szCs w:val="28"/>
        </w:rPr>
      </w:pPr>
      <w:r w:rsidRPr="00A11914">
        <w:rPr>
          <w:i/>
          <w:szCs w:val="28"/>
        </w:rPr>
        <w:t>Вопросы для сплошного контроля усвоения теоретического материала: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lastRenderedPageBreak/>
        <w:t>Определите затраты на финансирование инвестиций в дебиторскую задолженность в размере 200 руб., если цена капитала 10 %.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Выручка 300 рублей. Коэффициент оборачиваемости дебиторской задолженности 6. Определите величину дебиторской задолженности.</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Назовите элементы системы кредитных условий.</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 xml:space="preserve">Прочитайте выражение: 2/3 </w:t>
      </w:r>
      <w:r w:rsidRPr="007F3808">
        <w:rPr>
          <w:szCs w:val="28"/>
          <w:lang w:val="en-US"/>
        </w:rPr>
        <w:t xml:space="preserve">net </w:t>
      </w:r>
      <w:r w:rsidRPr="007F3808">
        <w:rPr>
          <w:szCs w:val="28"/>
        </w:rPr>
        <w:t>50.</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Приведите формулу определения внутренней стоимости коммерческого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Внутренняя стоимость коммерческого кредита 25 % (при условии предоставления скидки в случае авансовой оплаты товара). Какие покупатели с большей вероятностью воспользуются коммерческим кредитом?</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Компания желает простимулировать покупателей к более раннему платежу. Формировать систему кредитных условий нужно так, чтобы внутренняя стоимость кредита была больше или меньше средней процентной ставки по банковскому кредиту?</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Увеличение срока кредита при прочих равных условиях способствует снижению или росту внутренней стоимости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Увеличение периода скидки при прочих равных условиях способствует снижению или росту внутренней стоимости кредита?</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Продолжите фразу «Безнадежная дебиторская задолженность – это задолженность, по которой истек срок исковой давности, или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 xml:space="preserve">Приведите формулу определения рыночной стоимости дебиторской задолженности </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Чему равен наиболее вероятный период взыскания дебиторской задолженности при оценке дебиторской задолженности в разрезе дебиторов?</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Приведите формулу определения периода оборачиваемости ДЗ.</w:t>
      </w:r>
    </w:p>
    <w:p w:rsidR="00761093" w:rsidRPr="007F3808" w:rsidRDefault="00761093" w:rsidP="00761093">
      <w:pPr>
        <w:pStyle w:val="a3"/>
        <w:widowControl/>
        <w:numPr>
          <w:ilvl w:val="0"/>
          <w:numId w:val="27"/>
        </w:numPr>
        <w:tabs>
          <w:tab w:val="left" w:pos="1134"/>
        </w:tabs>
        <w:ind w:left="0" w:firstLine="709"/>
        <w:jc w:val="left"/>
        <w:rPr>
          <w:szCs w:val="28"/>
        </w:rPr>
      </w:pPr>
      <w:r w:rsidRPr="007F3808">
        <w:rPr>
          <w:szCs w:val="28"/>
        </w:rPr>
        <w:t>Компания продает всю продукцию в кредит. 5% покупателей оплачивают в среднем на 5-й день. 35 % покупателей оплачивают на 30-й день. 60 % покупателей оплачивают на 45 день. Определите коэффициент оборачиваемости ДЗ.</w:t>
      </w:r>
    </w:p>
    <w:p w:rsidR="00761093" w:rsidRPr="00A11914" w:rsidRDefault="00761093" w:rsidP="00761093">
      <w:pPr>
        <w:rPr>
          <w:i/>
          <w:szCs w:val="28"/>
        </w:rPr>
      </w:pPr>
      <w:r w:rsidRPr="00A11914">
        <w:rPr>
          <w:i/>
          <w:szCs w:val="28"/>
        </w:rPr>
        <w:t>Задачи и упражнения:</w:t>
      </w:r>
    </w:p>
    <w:p w:rsidR="00761093" w:rsidRPr="003B3942" w:rsidRDefault="00761093" w:rsidP="00761093">
      <w:pPr>
        <w:tabs>
          <w:tab w:val="left" w:pos="1134"/>
        </w:tabs>
        <w:rPr>
          <w:szCs w:val="28"/>
        </w:rPr>
      </w:pPr>
      <w:r>
        <w:rPr>
          <w:szCs w:val="28"/>
        </w:rPr>
        <w:t xml:space="preserve">Задание 1 - </w:t>
      </w:r>
      <w:r w:rsidRPr="003B3942">
        <w:rPr>
          <w:szCs w:val="28"/>
        </w:rPr>
        <w:t xml:space="preserve">Определите эффект предоставления коммерческого кредита в </w:t>
      </w:r>
      <w:r w:rsidRPr="003B3942">
        <w:rPr>
          <w:szCs w:val="28"/>
        </w:rPr>
        <w:lastRenderedPageBreak/>
        <w:t>сумме 100 000 д.е. по форме «4/10 net 50», если компания может инвестировать свободные ресурсы под 20</w:t>
      </w:r>
      <w:r>
        <w:rPr>
          <w:szCs w:val="28"/>
        </w:rPr>
        <w:t xml:space="preserve"> </w:t>
      </w:r>
      <w:r w:rsidRPr="003B3942">
        <w:rPr>
          <w:szCs w:val="28"/>
        </w:rPr>
        <w:t>% годовых.</w:t>
      </w:r>
    </w:p>
    <w:p w:rsidR="00761093" w:rsidRPr="003B3942" w:rsidRDefault="00761093" w:rsidP="00761093">
      <w:pPr>
        <w:pStyle w:val="2a"/>
        <w:tabs>
          <w:tab w:val="left" w:pos="900"/>
        </w:tabs>
        <w:spacing w:after="0" w:line="360" w:lineRule="auto"/>
        <w:ind w:left="0" w:firstLine="709"/>
        <w:rPr>
          <w:szCs w:val="28"/>
        </w:rPr>
      </w:pPr>
      <w:r>
        <w:rPr>
          <w:bCs/>
          <w:szCs w:val="28"/>
        </w:rPr>
        <w:t>З</w:t>
      </w:r>
      <w:r w:rsidRPr="003B3942">
        <w:rPr>
          <w:bCs/>
          <w:szCs w:val="28"/>
        </w:rPr>
        <w:t xml:space="preserve">адание </w:t>
      </w:r>
      <w:r>
        <w:rPr>
          <w:bCs/>
          <w:szCs w:val="28"/>
        </w:rPr>
        <w:t xml:space="preserve">2 - </w:t>
      </w:r>
      <w:r w:rsidRPr="003B3942">
        <w:rPr>
          <w:szCs w:val="28"/>
        </w:rPr>
        <w:t xml:space="preserve"> Компания предоставляет кредит на условиях «1/10 </w:t>
      </w:r>
      <w:r w:rsidRPr="003B3942">
        <w:rPr>
          <w:szCs w:val="28"/>
          <w:lang w:val="en-US"/>
        </w:rPr>
        <w:t>net</w:t>
      </w:r>
      <w:r w:rsidRPr="003B3942">
        <w:rPr>
          <w:szCs w:val="28"/>
        </w:rPr>
        <w:t xml:space="preserve"> 30». Покажите, какие клиенты захотят заплатить досрочно исходя из стоимости  денег для них.</w:t>
      </w:r>
    </w:p>
    <w:p w:rsidR="00761093" w:rsidRPr="003B3942" w:rsidRDefault="00761093" w:rsidP="00761093">
      <w:pPr>
        <w:pStyle w:val="2a"/>
        <w:spacing w:after="0" w:line="360" w:lineRule="auto"/>
        <w:ind w:left="0" w:firstLine="709"/>
        <w:rPr>
          <w:szCs w:val="28"/>
        </w:rPr>
      </w:pPr>
      <w:r>
        <w:rPr>
          <w:bCs/>
          <w:szCs w:val="28"/>
        </w:rPr>
        <w:t xml:space="preserve">Задание 3 - </w:t>
      </w:r>
      <w:r w:rsidRPr="003B3942">
        <w:rPr>
          <w:szCs w:val="28"/>
        </w:rPr>
        <w:t>Определите, проставляя плюс, минус или ноль в таблице</w:t>
      </w:r>
      <w:r>
        <w:rPr>
          <w:szCs w:val="28"/>
        </w:rPr>
        <w:t xml:space="preserve"> 2</w:t>
      </w:r>
      <w:r w:rsidRPr="003B3942">
        <w:rPr>
          <w:szCs w:val="28"/>
        </w:rPr>
        <w:t>, воздействие каждого из следующих возможных событий на величину дебиторской задолженности, объема реализации и прибыли в сторону увеличения, снижения или изменения на неподдающуюся оценке величину.</w:t>
      </w:r>
    </w:p>
    <w:p w:rsidR="00761093" w:rsidRDefault="00761093" w:rsidP="00761093">
      <w:pPr>
        <w:pStyle w:val="2a"/>
        <w:spacing w:after="0" w:line="360" w:lineRule="auto"/>
        <w:ind w:left="0" w:firstLine="709"/>
        <w:rPr>
          <w:szCs w:val="28"/>
        </w:rPr>
      </w:pPr>
      <w:r w:rsidRPr="003B3942">
        <w:rPr>
          <w:szCs w:val="28"/>
        </w:rPr>
        <w:t xml:space="preserve">Таблица </w:t>
      </w:r>
      <w:r>
        <w:rPr>
          <w:szCs w:val="28"/>
        </w:rPr>
        <w:t xml:space="preserve">2 </w:t>
      </w:r>
      <w:r w:rsidRPr="003B3942">
        <w:rPr>
          <w:szCs w:val="28"/>
        </w:rPr>
        <w:t>– Оценка влияния изменения кредитной политики на дебиторскую задолженность и финансовые результаты</w:t>
      </w:r>
    </w:p>
    <w:p w:rsidR="00761093" w:rsidRPr="003B3942" w:rsidRDefault="00761093" w:rsidP="00761093">
      <w:pPr>
        <w:pStyle w:val="2a"/>
        <w:spacing w:after="0" w:line="240" w:lineRule="auto"/>
        <w:ind w:left="0" w:firstLine="0"/>
        <w:rPr>
          <w:szCs w:val="2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173"/>
        <w:gridCol w:w="1607"/>
        <w:gridCol w:w="1607"/>
      </w:tblGrid>
      <w:tr w:rsidR="00761093" w:rsidRPr="003B3942" w:rsidTr="00761093">
        <w:tc>
          <w:tcPr>
            <w:tcW w:w="4678"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События</w:t>
            </w:r>
          </w:p>
        </w:tc>
        <w:tc>
          <w:tcPr>
            <w:tcW w:w="2173"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Дебиторская задолженность</w:t>
            </w:r>
          </w:p>
        </w:tc>
        <w:tc>
          <w:tcPr>
            <w:tcW w:w="1607"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Объем реализации</w:t>
            </w:r>
          </w:p>
        </w:tc>
        <w:tc>
          <w:tcPr>
            <w:tcW w:w="1607" w:type="dxa"/>
            <w:vAlign w:val="center"/>
          </w:tcPr>
          <w:p w:rsidR="00761093" w:rsidRPr="00E55B29" w:rsidRDefault="00761093" w:rsidP="0042406E">
            <w:pPr>
              <w:pStyle w:val="2a"/>
              <w:spacing w:after="0" w:line="240" w:lineRule="auto"/>
              <w:ind w:left="0" w:firstLine="0"/>
              <w:jc w:val="center"/>
              <w:rPr>
                <w:sz w:val="24"/>
                <w:szCs w:val="24"/>
              </w:rPr>
            </w:pPr>
            <w:r w:rsidRPr="00E55B29">
              <w:rPr>
                <w:sz w:val="24"/>
                <w:szCs w:val="24"/>
              </w:rPr>
              <w:t>Прибыль</w:t>
            </w:r>
          </w:p>
        </w:tc>
      </w:tr>
      <w:tr w:rsidR="00761093" w:rsidRPr="003B3942" w:rsidTr="00761093">
        <w:tc>
          <w:tcPr>
            <w:tcW w:w="4678" w:type="dxa"/>
          </w:tcPr>
          <w:p w:rsidR="00761093" w:rsidRPr="00E55B29" w:rsidRDefault="00761093" w:rsidP="0042406E">
            <w:pPr>
              <w:pStyle w:val="2a"/>
              <w:spacing w:after="0" w:line="240" w:lineRule="auto"/>
              <w:ind w:left="0" w:firstLine="0"/>
              <w:jc w:val="left"/>
              <w:rPr>
                <w:sz w:val="24"/>
                <w:szCs w:val="24"/>
              </w:rPr>
            </w:pPr>
            <w:r w:rsidRPr="00E55B29">
              <w:rPr>
                <w:sz w:val="24"/>
                <w:szCs w:val="24"/>
              </w:rPr>
              <w:t>Фирма ужесточила стандарты кредитоспособности</w:t>
            </w:r>
          </w:p>
        </w:tc>
        <w:tc>
          <w:tcPr>
            <w:tcW w:w="2173" w:type="dxa"/>
          </w:tcPr>
          <w:p w:rsidR="00761093" w:rsidRPr="00E55B29" w:rsidRDefault="00761093" w:rsidP="0042406E">
            <w:pPr>
              <w:pStyle w:val="2a"/>
              <w:spacing w:after="0" w:line="240" w:lineRule="auto"/>
              <w:ind w:left="0" w:firstLine="0"/>
              <w:rPr>
                <w:sz w:val="24"/>
                <w:szCs w:val="24"/>
              </w:rPr>
            </w:pPr>
          </w:p>
        </w:tc>
        <w:tc>
          <w:tcPr>
            <w:tcW w:w="1607" w:type="dxa"/>
          </w:tcPr>
          <w:p w:rsidR="00761093" w:rsidRPr="00E55B29" w:rsidRDefault="00761093" w:rsidP="0042406E">
            <w:pPr>
              <w:pStyle w:val="2a"/>
              <w:spacing w:after="0" w:line="240" w:lineRule="auto"/>
              <w:ind w:left="0" w:firstLine="0"/>
              <w:rPr>
                <w:sz w:val="24"/>
                <w:szCs w:val="24"/>
              </w:rPr>
            </w:pPr>
          </w:p>
        </w:tc>
        <w:tc>
          <w:tcPr>
            <w:tcW w:w="1607" w:type="dxa"/>
          </w:tcPr>
          <w:p w:rsidR="00761093" w:rsidRPr="00E55B29" w:rsidRDefault="00761093" w:rsidP="0042406E">
            <w:pPr>
              <w:pStyle w:val="2a"/>
              <w:spacing w:after="0" w:line="240" w:lineRule="auto"/>
              <w:ind w:left="0" w:firstLine="0"/>
              <w:rPr>
                <w:sz w:val="24"/>
                <w:szCs w:val="24"/>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 xml:space="preserve">Условия кредитования изменились с 2/10 </w:t>
            </w:r>
            <w:r w:rsidRPr="008115FE">
              <w:rPr>
                <w:sz w:val="24"/>
                <w:szCs w:val="24"/>
                <w:lang w:val="en-US"/>
              </w:rPr>
              <w:t>net</w:t>
            </w:r>
            <w:r w:rsidRPr="008115FE">
              <w:rPr>
                <w:sz w:val="24"/>
                <w:szCs w:val="24"/>
              </w:rPr>
              <w:t xml:space="preserve"> 30 на 3/10 </w:t>
            </w:r>
            <w:r w:rsidRPr="008115FE">
              <w:rPr>
                <w:sz w:val="24"/>
                <w:szCs w:val="24"/>
                <w:lang w:val="en-US"/>
              </w:rPr>
              <w:t>net</w:t>
            </w:r>
            <w:r w:rsidRPr="008115FE">
              <w:rPr>
                <w:sz w:val="24"/>
                <w:szCs w:val="24"/>
              </w:rPr>
              <w:t xml:space="preserve"> 30</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 xml:space="preserve">Условия кредитования изменились с 2/10 </w:t>
            </w:r>
            <w:r w:rsidRPr="008115FE">
              <w:rPr>
                <w:sz w:val="24"/>
                <w:szCs w:val="24"/>
                <w:lang w:val="en-US"/>
              </w:rPr>
              <w:t>net</w:t>
            </w:r>
            <w:r w:rsidRPr="008115FE">
              <w:rPr>
                <w:sz w:val="24"/>
                <w:szCs w:val="24"/>
              </w:rPr>
              <w:t xml:space="preserve"> 30 на 3/10 </w:t>
            </w:r>
            <w:r w:rsidRPr="008115FE">
              <w:rPr>
                <w:sz w:val="24"/>
                <w:szCs w:val="24"/>
                <w:lang w:val="en-US"/>
              </w:rPr>
              <w:t>net</w:t>
            </w:r>
            <w:r w:rsidRPr="008115FE">
              <w:rPr>
                <w:sz w:val="24"/>
                <w:szCs w:val="24"/>
              </w:rPr>
              <w:t xml:space="preserve"> 40 </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r w:rsidR="00761093" w:rsidRPr="003B3942" w:rsidTr="00761093">
        <w:tc>
          <w:tcPr>
            <w:tcW w:w="4678" w:type="dxa"/>
          </w:tcPr>
          <w:p w:rsidR="00761093" w:rsidRPr="008115FE" w:rsidRDefault="00761093" w:rsidP="0042406E">
            <w:pPr>
              <w:pStyle w:val="2a"/>
              <w:spacing w:after="0" w:line="240" w:lineRule="auto"/>
              <w:ind w:left="0" w:firstLine="0"/>
              <w:jc w:val="left"/>
              <w:rPr>
                <w:sz w:val="24"/>
                <w:szCs w:val="24"/>
              </w:rPr>
            </w:pPr>
            <w:r w:rsidRPr="008115FE">
              <w:rPr>
                <w:sz w:val="24"/>
                <w:szCs w:val="24"/>
              </w:rPr>
              <w:t>Кредитный менеджер стал более требовательным по отношению к просроченным обязательствам</w:t>
            </w:r>
          </w:p>
        </w:tc>
        <w:tc>
          <w:tcPr>
            <w:tcW w:w="2173"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c>
          <w:tcPr>
            <w:tcW w:w="1607" w:type="dxa"/>
          </w:tcPr>
          <w:p w:rsidR="00761093" w:rsidRPr="003B3942" w:rsidRDefault="00761093" w:rsidP="0042406E">
            <w:pPr>
              <w:pStyle w:val="2a"/>
              <w:spacing w:after="0" w:line="360" w:lineRule="auto"/>
              <w:rPr>
                <w:szCs w:val="28"/>
              </w:rPr>
            </w:pPr>
          </w:p>
        </w:tc>
      </w:tr>
    </w:tbl>
    <w:p w:rsidR="00761093" w:rsidRDefault="00761093" w:rsidP="00761093">
      <w:pPr>
        <w:tabs>
          <w:tab w:val="left" w:pos="900"/>
        </w:tabs>
        <w:rPr>
          <w:bCs/>
          <w:szCs w:val="28"/>
        </w:rPr>
      </w:pPr>
    </w:p>
    <w:p w:rsidR="00761093" w:rsidRPr="003B3942" w:rsidRDefault="00761093" w:rsidP="00761093">
      <w:pPr>
        <w:tabs>
          <w:tab w:val="left" w:pos="900"/>
        </w:tabs>
        <w:rPr>
          <w:szCs w:val="28"/>
        </w:rPr>
      </w:pPr>
      <w:r>
        <w:rPr>
          <w:bCs/>
          <w:szCs w:val="28"/>
        </w:rPr>
        <w:t xml:space="preserve">Задание 6 - </w:t>
      </w:r>
      <w:r w:rsidRPr="003B3942">
        <w:rPr>
          <w:szCs w:val="28"/>
        </w:rPr>
        <w:t>Чтобы повысить объемы реализации, которые на данный момент составляют 24 млн. р., компания «Ураган», специализирующаяся на оптовой торговле, могла бы несколько ослабить свои стандарты кредитования. В настоящее время  средний период взыскания по счетам дебиторов составляет 30 дней. Руководство компании уверено, что, постепенно внедряя все более либеральные стандарты кредитования, она сможет достичь результатов, представленных в таблице</w:t>
      </w:r>
      <w:r>
        <w:rPr>
          <w:szCs w:val="28"/>
        </w:rPr>
        <w:t xml:space="preserve"> 3</w:t>
      </w:r>
      <w:r w:rsidRPr="003B3942">
        <w:rPr>
          <w:szCs w:val="28"/>
        </w:rPr>
        <w:t>.</w:t>
      </w:r>
    </w:p>
    <w:p w:rsidR="00761093" w:rsidRPr="003B3942" w:rsidRDefault="00761093" w:rsidP="00761093">
      <w:pPr>
        <w:tabs>
          <w:tab w:val="left" w:pos="900"/>
        </w:tabs>
        <w:rPr>
          <w:szCs w:val="28"/>
        </w:rPr>
      </w:pPr>
      <w:r w:rsidRPr="003B3942">
        <w:rPr>
          <w:szCs w:val="28"/>
        </w:rPr>
        <w:t xml:space="preserve">Таблица </w:t>
      </w:r>
      <w:r>
        <w:rPr>
          <w:szCs w:val="28"/>
        </w:rPr>
        <w:t xml:space="preserve"> 3 </w:t>
      </w:r>
      <w:r w:rsidRPr="003B3942">
        <w:rPr>
          <w:szCs w:val="28"/>
        </w:rPr>
        <w:t>– Последствия изменения кредитной политики</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66"/>
        <w:gridCol w:w="572"/>
        <w:gridCol w:w="636"/>
        <w:gridCol w:w="756"/>
        <w:gridCol w:w="696"/>
      </w:tblGrid>
      <w:tr w:rsidR="00761093" w:rsidRPr="003B3942" w:rsidTr="0042406E">
        <w:tc>
          <w:tcPr>
            <w:tcW w:w="7266" w:type="dxa"/>
            <w:vAlign w:val="center"/>
          </w:tcPr>
          <w:p w:rsidR="00761093" w:rsidRPr="008115FE" w:rsidRDefault="00761093" w:rsidP="0042406E">
            <w:pPr>
              <w:tabs>
                <w:tab w:val="left" w:pos="900"/>
              </w:tabs>
              <w:ind w:firstLine="0"/>
              <w:jc w:val="center"/>
              <w:rPr>
                <w:sz w:val="24"/>
                <w:szCs w:val="24"/>
              </w:rPr>
            </w:pPr>
            <w:r w:rsidRPr="008115FE">
              <w:rPr>
                <w:sz w:val="24"/>
                <w:szCs w:val="24"/>
              </w:rPr>
              <w:t>Кредитная политика</w:t>
            </w:r>
          </w:p>
        </w:tc>
        <w:tc>
          <w:tcPr>
            <w:tcW w:w="572" w:type="dxa"/>
            <w:vAlign w:val="center"/>
          </w:tcPr>
          <w:p w:rsidR="00761093" w:rsidRPr="008115FE" w:rsidRDefault="00761093" w:rsidP="0042406E">
            <w:pPr>
              <w:tabs>
                <w:tab w:val="left" w:pos="900"/>
              </w:tabs>
              <w:ind w:firstLine="0"/>
              <w:jc w:val="center"/>
              <w:rPr>
                <w:sz w:val="24"/>
                <w:szCs w:val="24"/>
              </w:rPr>
            </w:pPr>
            <w:r w:rsidRPr="008115FE">
              <w:rPr>
                <w:sz w:val="24"/>
                <w:szCs w:val="24"/>
              </w:rPr>
              <w:t>А</w:t>
            </w:r>
          </w:p>
        </w:tc>
        <w:tc>
          <w:tcPr>
            <w:tcW w:w="636" w:type="dxa"/>
            <w:vAlign w:val="center"/>
          </w:tcPr>
          <w:p w:rsidR="00761093" w:rsidRPr="008115FE" w:rsidRDefault="00761093" w:rsidP="0042406E">
            <w:pPr>
              <w:tabs>
                <w:tab w:val="left" w:pos="900"/>
              </w:tabs>
              <w:ind w:firstLine="0"/>
              <w:jc w:val="center"/>
              <w:rPr>
                <w:sz w:val="24"/>
                <w:szCs w:val="24"/>
              </w:rPr>
            </w:pPr>
            <w:r w:rsidRPr="008115FE">
              <w:rPr>
                <w:sz w:val="24"/>
                <w:szCs w:val="24"/>
              </w:rPr>
              <w:t>В</w:t>
            </w:r>
          </w:p>
        </w:tc>
        <w:tc>
          <w:tcPr>
            <w:tcW w:w="756" w:type="dxa"/>
            <w:vAlign w:val="center"/>
          </w:tcPr>
          <w:p w:rsidR="00761093" w:rsidRPr="008115FE" w:rsidRDefault="00761093" w:rsidP="0042406E">
            <w:pPr>
              <w:tabs>
                <w:tab w:val="left" w:pos="900"/>
              </w:tabs>
              <w:ind w:firstLine="0"/>
              <w:jc w:val="center"/>
              <w:rPr>
                <w:sz w:val="24"/>
                <w:szCs w:val="24"/>
              </w:rPr>
            </w:pPr>
            <w:r w:rsidRPr="008115FE">
              <w:rPr>
                <w:sz w:val="24"/>
                <w:szCs w:val="24"/>
              </w:rPr>
              <w:t>С</w:t>
            </w:r>
          </w:p>
        </w:tc>
        <w:tc>
          <w:tcPr>
            <w:tcW w:w="696" w:type="dxa"/>
            <w:vAlign w:val="center"/>
          </w:tcPr>
          <w:p w:rsidR="00761093" w:rsidRPr="008115FE" w:rsidRDefault="00761093" w:rsidP="0042406E">
            <w:pPr>
              <w:tabs>
                <w:tab w:val="left" w:pos="900"/>
              </w:tabs>
              <w:ind w:firstLine="0"/>
              <w:jc w:val="center"/>
              <w:rPr>
                <w:sz w:val="24"/>
                <w:szCs w:val="24"/>
              </w:rPr>
            </w:pPr>
            <w:r w:rsidRPr="008115FE">
              <w:rPr>
                <w:sz w:val="24"/>
                <w:szCs w:val="24"/>
                <w:lang w:val="en-US"/>
              </w:rPr>
              <w:t>D</w:t>
            </w:r>
          </w:p>
        </w:tc>
      </w:tr>
      <w:tr w:rsidR="00761093" w:rsidRPr="003B3942" w:rsidTr="0042406E">
        <w:tc>
          <w:tcPr>
            <w:tcW w:w="7266" w:type="dxa"/>
          </w:tcPr>
          <w:p w:rsidR="00761093" w:rsidRDefault="00761093" w:rsidP="0042406E">
            <w:pPr>
              <w:tabs>
                <w:tab w:val="left" w:pos="900"/>
              </w:tabs>
              <w:ind w:firstLine="0"/>
              <w:jc w:val="left"/>
              <w:rPr>
                <w:sz w:val="24"/>
                <w:szCs w:val="24"/>
              </w:rPr>
            </w:pPr>
            <w:r w:rsidRPr="008115FE">
              <w:rPr>
                <w:sz w:val="24"/>
                <w:szCs w:val="24"/>
              </w:rPr>
              <w:t xml:space="preserve">Увеличение объема продаж по сравнению с предыдущим уровнем, </w:t>
            </w:r>
          </w:p>
          <w:p w:rsidR="00761093" w:rsidRPr="008115FE" w:rsidRDefault="00761093" w:rsidP="0042406E">
            <w:pPr>
              <w:tabs>
                <w:tab w:val="left" w:pos="900"/>
              </w:tabs>
              <w:ind w:firstLine="0"/>
              <w:jc w:val="left"/>
              <w:rPr>
                <w:sz w:val="24"/>
                <w:szCs w:val="24"/>
              </w:rPr>
            </w:pPr>
            <w:r w:rsidRPr="008115FE">
              <w:rPr>
                <w:sz w:val="24"/>
                <w:szCs w:val="24"/>
              </w:rPr>
              <w:t>млн. р.</w:t>
            </w:r>
          </w:p>
        </w:tc>
        <w:tc>
          <w:tcPr>
            <w:tcW w:w="572" w:type="dxa"/>
            <w:vAlign w:val="bottom"/>
          </w:tcPr>
          <w:p w:rsidR="00761093" w:rsidRPr="008115FE" w:rsidRDefault="00761093" w:rsidP="0042406E">
            <w:pPr>
              <w:ind w:firstLine="0"/>
              <w:jc w:val="center"/>
              <w:rPr>
                <w:color w:val="000000"/>
                <w:sz w:val="24"/>
                <w:szCs w:val="24"/>
              </w:rPr>
            </w:pPr>
            <w:r w:rsidRPr="008115FE">
              <w:rPr>
                <w:color w:val="000000"/>
                <w:sz w:val="24"/>
                <w:szCs w:val="24"/>
              </w:rPr>
              <w:t>4</w:t>
            </w:r>
          </w:p>
        </w:tc>
        <w:tc>
          <w:tcPr>
            <w:tcW w:w="636" w:type="dxa"/>
            <w:vAlign w:val="bottom"/>
          </w:tcPr>
          <w:p w:rsidR="00761093" w:rsidRPr="008115FE" w:rsidRDefault="00761093" w:rsidP="0042406E">
            <w:pPr>
              <w:ind w:firstLine="0"/>
              <w:jc w:val="center"/>
              <w:rPr>
                <w:color w:val="000000"/>
                <w:sz w:val="24"/>
                <w:szCs w:val="24"/>
              </w:rPr>
            </w:pPr>
            <w:r w:rsidRPr="008115FE">
              <w:rPr>
                <w:color w:val="000000"/>
                <w:sz w:val="24"/>
                <w:szCs w:val="24"/>
              </w:rPr>
              <w:t>7,5</w:t>
            </w:r>
          </w:p>
        </w:tc>
        <w:tc>
          <w:tcPr>
            <w:tcW w:w="756" w:type="dxa"/>
            <w:vAlign w:val="bottom"/>
          </w:tcPr>
          <w:p w:rsidR="00761093" w:rsidRPr="008115FE" w:rsidRDefault="00761093" w:rsidP="0042406E">
            <w:pPr>
              <w:ind w:firstLine="0"/>
              <w:jc w:val="center"/>
              <w:rPr>
                <w:color w:val="000000"/>
                <w:sz w:val="24"/>
                <w:szCs w:val="24"/>
              </w:rPr>
            </w:pPr>
            <w:r w:rsidRPr="008115FE">
              <w:rPr>
                <w:color w:val="000000"/>
                <w:sz w:val="24"/>
                <w:szCs w:val="24"/>
              </w:rPr>
              <w:t>10,8</w:t>
            </w:r>
          </w:p>
        </w:tc>
        <w:tc>
          <w:tcPr>
            <w:tcW w:w="696" w:type="dxa"/>
            <w:vAlign w:val="bottom"/>
          </w:tcPr>
          <w:p w:rsidR="00761093" w:rsidRPr="008115FE" w:rsidRDefault="00761093" w:rsidP="0042406E">
            <w:pPr>
              <w:ind w:firstLine="0"/>
              <w:jc w:val="center"/>
              <w:rPr>
                <w:color w:val="000000"/>
                <w:sz w:val="24"/>
                <w:szCs w:val="24"/>
              </w:rPr>
            </w:pPr>
            <w:r w:rsidRPr="008115FE">
              <w:rPr>
                <w:color w:val="000000"/>
                <w:sz w:val="24"/>
                <w:szCs w:val="24"/>
              </w:rPr>
              <w:t>14</w:t>
            </w:r>
          </w:p>
        </w:tc>
      </w:tr>
      <w:tr w:rsidR="00761093" w:rsidRPr="003B3942" w:rsidTr="0042406E">
        <w:tc>
          <w:tcPr>
            <w:tcW w:w="7266" w:type="dxa"/>
          </w:tcPr>
          <w:p w:rsidR="00761093" w:rsidRPr="008115FE" w:rsidRDefault="00761093" w:rsidP="0042406E">
            <w:pPr>
              <w:tabs>
                <w:tab w:val="left" w:pos="900"/>
              </w:tabs>
              <w:ind w:firstLine="0"/>
              <w:jc w:val="left"/>
              <w:rPr>
                <w:sz w:val="24"/>
                <w:szCs w:val="24"/>
              </w:rPr>
            </w:pPr>
            <w:r w:rsidRPr="008115FE">
              <w:rPr>
                <w:sz w:val="24"/>
                <w:szCs w:val="24"/>
              </w:rPr>
              <w:t>Средний период взыскания дебиторской задолженности</w:t>
            </w:r>
          </w:p>
        </w:tc>
        <w:tc>
          <w:tcPr>
            <w:tcW w:w="572" w:type="dxa"/>
            <w:vAlign w:val="bottom"/>
          </w:tcPr>
          <w:p w:rsidR="00761093" w:rsidRPr="008115FE" w:rsidRDefault="00761093" w:rsidP="0042406E">
            <w:pPr>
              <w:ind w:firstLine="0"/>
              <w:jc w:val="center"/>
              <w:rPr>
                <w:color w:val="000000"/>
                <w:sz w:val="24"/>
                <w:szCs w:val="24"/>
              </w:rPr>
            </w:pPr>
            <w:r w:rsidRPr="008115FE">
              <w:rPr>
                <w:color w:val="000000"/>
                <w:sz w:val="24"/>
                <w:szCs w:val="24"/>
              </w:rPr>
              <w:t>50</w:t>
            </w:r>
          </w:p>
        </w:tc>
        <w:tc>
          <w:tcPr>
            <w:tcW w:w="636" w:type="dxa"/>
            <w:vAlign w:val="bottom"/>
          </w:tcPr>
          <w:p w:rsidR="00761093" w:rsidRPr="008115FE" w:rsidRDefault="00761093" w:rsidP="0042406E">
            <w:pPr>
              <w:ind w:firstLine="0"/>
              <w:jc w:val="center"/>
              <w:rPr>
                <w:color w:val="000000"/>
                <w:sz w:val="24"/>
                <w:szCs w:val="24"/>
              </w:rPr>
            </w:pPr>
            <w:r w:rsidRPr="008115FE">
              <w:rPr>
                <w:color w:val="000000"/>
                <w:sz w:val="24"/>
                <w:szCs w:val="24"/>
              </w:rPr>
              <w:t>55</w:t>
            </w:r>
          </w:p>
        </w:tc>
        <w:tc>
          <w:tcPr>
            <w:tcW w:w="756" w:type="dxa"/>
            <w:vAlign w:val="bottom"/>
          </w:tcPr>
          <w:p w:rsidR="00761093" w:rsidRPr="008115FE" w:rsidRDefault="00761093" w:rsidP="0042406E">
            <w:pPr>
              <w:ind w:firstLine="0"/>
              <w:jc w:val="center"/>
              <w:rPr>
                <w:color w:val="000000"/>
                <w:sz w:val="24"/>
                <w:szCs w:val="24"/>
              </w:rPr>
            </w:pPr>
            <w:r w:rsidRPr="008115FE">
              <w:rPr>
                <w:color w:val="000000"/>
                <w:sz w:val="24"/>
                <w:szCs w:val="24"/>
              </w:rPr>
              <w:t>90</w:t>
            </w:r>
          </w:p>
        </w:tc>
        <w:tc>
          <w:tcPr>
            <w:tcW w:w="696" w:type="dxa"/>
            <w:vAlign w:val="bottom"/>
          </w:tcPr>
          <w:p w:rsidR="00761093" w:rsidRPr="008115FE" w:rsidRDefault="00761093" w:rsidP="0042406E">
            <w:pPr>
              <w:ind w:firstLine="0"/>
              <w:jc w:val="center"/>
              <w:rPr>
                <w:color w:val="000000"/>
                <w:sz w:val="24"/>
                <w:szCs w:val="24"/>
              </w:rPr>
            </w:pPr>
            <w:r w:rsidRPr="008115FE">
              <w:rPr>
                <w:color w:val="000000"/>
                <w:sz w:val="24"/>
                <w:szCs w:val="24"/>
              </w:rPr>
              <w:t>144</w:t>
            </w:r>
          </w:p>
        </w:tc>
      </w:tr>
    </w:tbl>
    <w:p w:rsidR="00761093" w:rsidRPr="003B3942" w:rsidRDefault="00761093" w:rsidP="00761093">
      <w:pPr>
        <w:tabs>
          <w:tab w:val="left" w:pos="900"/>
        </w:tabs>
        <w:rPr>
          <w:szCs w:val="28"/>
        </w:rPr>
      </w:pPr>
      <w:r w:rsidRPr="003B3942">
        <w:rPr>
          <w:szCs w:val="28"/>
        </w:rPr>
        <w:t xml:space="preserve">Цена на продукцию составляет в среднем 20 р. за единицу, а переменные </w:t>
      </w:r>
      <w:r w:rsidRPr="003B3942">
        <w:rPr>
          <w:szCs w:val="28"/>
        </w:rPr>
        <w:lastRenderedPageBreak/>
        <w:t>издержки – 18 р. на единицу. Потерь по безнадежным долгам не ожидается. Какую кредитную политику следует выбрать компании при условии, что компания привлекает краткосрочные займы под 20</w:t>
      </w:r>
      <w:r>
        <w:rPr>
          <w:szCs w:val="28"/>
        </w:rPr>
        <w:t xml:space="preserve"> </w:t>
      </w:r>
      <w:r w:rsidRPr="003B3942">
        <w:rPr>
          <w:szCs w:val="28"/>
        </w:rPr>
        <w:t xml:space="preserve">% годовых? </w:t>
      </w:r>
    </w:p>
    <w:p w:rsidR="001535A1" w:rsidRPr="00807EA6" w:rsidRDefault="001535A1" w:rsidP="00761093">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64046D">
        <w:rPr>
          <w:i/>
          <w:color w:val="000000"/>
          <w:sz w:val="28"/>
          <w:szCs w:val="28"/>
          <w:lang w:bidi="ru-RU"/>
        </w:rPr>
        <w:t>6</w:t>
      </w:r>
      <w:r w:rsidRPr="00807EA6">
        <w:rPr>
          <w:i/>
          <w:color w:val="000000"/>
          <w:sz w:val="28"/>
          <w:szCs w:val="28"/>
          <w:lang w:bidi="ru-RU"/>
        </w:rPr>
        <w:t xml:space="preserve"> </w:t>
      </w:r>
      <w:r w:rsidR="00761093" w:rsidRPr="00761093">
        <w:rPr>
          <w:i/>
          <w:color w:val="000000"/>
          <w:sz w:val="28"/>
          <w:szCs w:val="28"/>
          <w:lang w:bidi="ru-RU"/>
        </w:rPr>
        <w:t>Управление денежными потоками и денежными активами организации</w:t>
      </w:r>
      <w:r w:rsidRPr="00807EA6">
        <w:rPr>
          <w:i/>
          <w:color w:val="000000"/>
          <w:sz w:val="28"/>
          <w:szCs w:val="28"/>
          <w:lang w:bidi="ru-RU"/>
        </w:rPr>
        <w:t>.</w:t>
      </w:r>
      <w:bookmarkEnd w:id="18"/>
    </w:p>
    <w:p w:rsidR="00FD5DE9" w:rsidRDefault="00FD5DE9" w:rsidP="00FD5DE9">
      <w:pPr>
        <w:rPr>
          <w:i/>
          <w:szCs w:val="28"/>
        </w:rPr>
      </w:pPr>
      <w:bookmarkStart w:id="19" w:name="_Toc4944211"/>
      <w:r w:rsidRPr="00A11914">
        <w:rPr>
          <w:i/>
          <w:szCs w:val="28"/>
        </w:rPr>
        <w:t>Вопросы для обсуждения:</w:t>
      </w:r>
    </w:p>
    <w:p w:rsidR="00FD5DE9" w:rsidRPr="003B3942" w:rsidRDefault="00FD5DE9" w:rsidP="00FD5DE9">
      <w:pPr>
        <w:tabs>
          <w:tab w:val="left" w:pos="1276"/>
        </w:tabs>
        <w:rPr>
          <w:szCs w:val="28"/>
        </w:rPr>
      </w:pPr>
      <w:r>
        <w:rPr>
          <w:szCs w:val="28"/>
        </w:rPr>
        <w:t xml:space="preserve">1 </w:t>
      </w:r>
      <w:r w:rsidRPr="003B3942">
        <w:rPr>
          <w:szCs w:val="28"/>
        </w:rPr>
        <w:t>Какова главная цель управления денежными средствами?</w:t>
      </w:r>
    </w:p>
    <w:p w:rsidR="00FD5DE9" w:rsidRPr="003B3942" w:rsidRDefault="00FD5DE9" w:rsidP="00FD5DE9">
      <w:pPr>
        <w:tabs>
          <w:tab w:val="left" w:pos="1276"/>
        </w:tabs>
        <w:rPr>
          <w:szCs w:val="28"/>
        </w:rPr>
      </w:pPr>
      <w:r>
        <w:rPr>
          <w:szCs w:val="28"/>
        </w:rPr>
        <w:t xml:space="preserve">2 </w:t>
      </w:r>
      <w:r w:rsidRPr="003B3942">
        <w:rPr>
          <w:szCs w:val="28"/>
        </w:rPr>
        <w:t>Перечислите функции, выполняемые при управлении денежными средствами.</w:t>
      </w:r>
    </w:p>
    <w:p w:rsidR="00FD5DE9" w:rsidRPr="003B3942" w:rsidRDefault="00FD5DE9" w:rsidP="00FD5DE9">
      <w:pPr>
        <w:tabs>
          <w:tab w:val="left" w:pos="1276"/>
        </w:tabs>
        <w:rPr>
          <w:szCs w:val="28"/>
        </w:rPr>
      </w:pPr>
      <w:r>
        <w:rPr>
          <w:szCs w:val="28"/>
        </w:rPr>
        <w:t xml:space="preserve">3 </w:t>
      </w:r>
      <w:r w:rsidRPr="003B3942">
        <w:rPr>
          <w:szCs w:val="28"/>
        </w:rPr>
        <w:t>Предположим, что доходность реальных активов компании превосходит доходность ликвидных ценных бумаг. Зачем в таком случае данной компании вкладывать средства в ценные бумаги?</w:t>
      </w:r>
    </w:p>
    <w:p w:rsidR="00FD5DE9" w:rsidRPr="003B3942" w:rsidRDefault="00FD5DE9" w:rsidP="00FD5DE9">
      <w:pPr>
        <w:tabs>
          <w:tab w:val="left" w:pos="1276"/>
        </w:tabs>
        <w:rPr>
          <w:szCs w:val="28"/>
        </w:rPr>
      </w:pPr>
      <w:r>
        <w:rPr>
          <w:szCs w:val="28"/>
        </w:rPr>
        <w:t xml:space="preserve">4 </w:t>
      </w:r>
      <w:r w:rsidRPr="003B3942">
        <w:rPr>
          <w:szCs w:val="28"/>
        </w:rPr>
        <w:t>Назовите мотивы поддержания остатка денежных средств на счете компании.</w:t>
      </w:r>
    </w:p>
    <w:p w:rsidR="00FD5DE9" w:rsidRPr="003B3942" w:rsidRDefault="00FD5DE9" w:rsidP="00FD5DE9">
      <w:pPr>
        <w:tabs>
          <w:tab w:val="left" w:pos="1276"/>
        </w:tabs>
        <w:rPr>
          <w:szCs w:val="28"/>
        </w:rPr>
      </w:pPr>
      <w:r>
        <w:rPr>
          <w:szCs w:val="28"/>
        </w:rPr>
        <w:t xml:space="preserve">5 </w:t>
      </w:r>
      <w:r w:rsidRPr="003B3942">
        <w:rPr>
          <w:szCs w:val="28"/>
        </w:rPr>
        <w:t>Какова стоимость сохранения высокой ликвидности активов?</w:t>
      </w:r>
    </w:p>
    <w:p w:rsidR="00FD5DE9" w:rsidRPr="003B3942" w:rsidRDefault="00FD5DE9" w:rsidP="00FD5DE9">
      <w:pPr>
        <w:tabs>
          <w:tab w:val="left" w:pos="1276"/>
        </w:tabs>
        <w:rPr>
          <w:szCs w:val="28"/>
        </w:rPr>
      </w:pPr>
      <w:r>
        <w:rPr>
          <w:szCs w:val="28"/>
        </w:rPr>
        <w:t>6</w:t>
      </w:r>
      <w:r w:rsidRPr="003B3942">
        <w:rPr>
          <w:szCs w:val="28"/>
        </w:rPr>
        <w:t xml:space="preserve"> Если Вы отвечаете за управление денежными средствами, то с какой компанией Вы предпочтете иметь  дело: у которой  более длительный период инкассации или наоборот? Поясните.</w:t>
      </w:r>
    </w:p>
    <w:p w:rsidR="00FD5DE9" w:rsidRPr="003B3942" w:rsidRDefault="00FD5DE9" w:rsidP="00FD5DE9">
      <w:pPr>
        <w:tabs>
          <w:tab w:val="num" w:pos="720"/>
          <w:tab w:val="left" w:pos="1276"/>
        </w:tabs>
        <w:rPr>
          <w:szCs w:val="28"/>
        </w:rPr>
      </w:pPr>
      <w:r>
        <w:rPr>
          <w:szCs w:val="28"/>
        </w:rPr>
        <w:t xml:space="preserve">7 </w:t>
      </w:r>
      <w:r w:rsidRPr="003B3942">
        <w:rPr>
          <w:szCs w:val="28"/>
        </w:rPr>
        <w:t>Объясните, каким образом каждый из следующих факторов может повлиять на размер целевого остатка денежных средств, необходимы</w:t>
      </w:r>
      <w:r>
        <w:rPr>
          <w:szCs w:val="28"/>
        </w:rPr>
        <w:t>х  для ведения текущих операций:</w:t>
      </w:r>
    </w:p>
    <w:p w:rsidR="00FD5DE9" w:rsidRPr="003B3942" w:rsidRDefault="00FD5DE9" w:rsidP="00FD5DE9">
      <w:pPr>
        <w:tabs>
          <w:tab w:val="num" w:pos="540"/>
          <w:tab w:val="left" w:pos="1276"/>
        </w:tabs>
        <w:rPr>
          <w:szCs w:val="28"/>
        </w:rPr>
      </w:pPr>
      <w:r w:rsidRPr="003B3942">
        <w:rPr>
          <w:szCs w:val="28"/>
        </w:rPr>
        <w:t>а) </w:t>
      </w:r>
      <w:r>
        <w:rPr>
          <w:szCs w:val="28"/>
        </w:rPr>
        <w:t>к</w:t>
      </w:r>
      <w:r w:rsidRPr="003B3942">
        <w:rPr>
          <w:szCs w:val="28"/>
        </w:rPr>
        <w:t>омпания установила новую процедуру расчетов, которая способствует лучшей согласованност</w:t>
      </w:r>
      <w:r>
        <w:rPr>
          <w:szCs w:val="28"/>
        </w:rPr>
        <w:t>и денежных выплат и поступлений;</w:t>
      </w:r>
    </w:p>
    <w:p w:rsidR="00FD5DE9" w:rsidRPr="003B3942" w:rsidRDefault="00FD5DE9" w:rsidP="00FD5DE9">
      <w:pPr>
        <w:tabs>
          <w:tab w:val="num" w:pos="540"/>
          <w:tab w:val="left" w:pos="1276"/>
        </w:tabs>
        <w:rPr>
          <w:szCs w:val="28"/>
        </w:rPr>
      </w:pPr>
      <w:r w:rsidRPr="003B3942">
        <w:rPr>
          <w:szCs w:val="28"/>
        </w:rPr>
        <w:t>б) </w:t>
      </w:r>
      <w:r>
        <w:rPr>
          <w:szCs w:val="28"/>
        </w:rPr>
        <w:t>к</w:t>
      </w:r>
      <w:r w:rsidRPr="003B3942">
        <w:rPr>
          <w:szCs w:val="28"/>
        </w:rPr>
        <w:t>омпания выработала новую технику прогнозирования, включающую и про</w:t>
      </w:r>
      <w:r>
        <w:rPr>
          <w:szCs w:val="28"/>
        </w:rPr>
        <w:t>гнозирование объемов реализации;</w:t>
      </w:r>
    </w:p>
    <w:p w:rsidR="00FD5DE9" w:rsidRPr="003B3942" w:rsidRDefault="00FD5DE9" w:rsidP="00FD5DE9">
      <w:pPr>
        <w:tabs>
          <w:tab w:val="num" w:pos="540"/>
          <w:tab w:val="left" w:pos="1276"/>
        </w:tabs>
        <w:rPr>
          <w:szCs w:val="28"/>
        </w:rPr>
      </w:pPr>
      <w:r w:rsidRPr="003B3942">
        <w:rPr>
          <w:szCs w:val="28"/>
        </w:rPr>
        <w:t xml:space="preserve">в) </w:t>
      </w:r>
      <w:r>
        <w:rPr>
          <w:szCs w:val="28"/>
        </w:rPr>
        <w:t>к</w:t>
      </w:r>
      <w:r w:rsidRPr="003B3942">
        <w:rPr>
          <w:szCs w:val="28"/>
        </w:rPr>
        <w:t>омпания сократила  портфель ценных бумаг</w:t>
      </w:r>
      <w:r>
        <w:rPr>
          <w:szCs w:val="28"/>
        </w:rPr>
        <w:t>;</w:t>
      </w:r>
    </w:p>
    <w:p w:rsidR="00FD5DE9" w:rsidRPr="003B3942" w:rsidRDefault="00FD5DE9" w:rsidP="00FD5DE9">
      <w:pPr>
        <w:tabs>
          <w:tab w:val="num" w:pos="540"/>
          <w:tab w:val="left" w:pos="1276"/>
        </w:tabs>
        <w:rPr>
          <w:szCs w:val="28"/>
        </w:rPr>
      </w:pPr>
      <w:r w:rsidRPr="003B3942">
        <w:rPr>
          <w:szCs w:val="28"/>
        </w:rPr>
        <w:t xml:space="preserve">г) </w:t>
      </w:r>
      <w:r>
        <w:rPr>
          <w:szCs w:val="28"/>
        </w:rPr>
        <w:t>к</w:t>
      </w:r>
      <w:r w:rsidRPr="003B3942">
        <w:rPr>
          <w:szCs w:val="28"/>
        </w:rPr>
        <w:t>омпания заключила соглашение с банком о кредитной л</w:t>
      </w:r>
      <w:r>
        <w:rPr>
          <w:szCs w:val="28"/>
        </w:rPr>
        <w:t>инии в отношении текущего счета;</w:t>
      </w:r>
    </w:p>
    <w:p w:rsidR="00FD5DE9" w:rsidRPr="003B3942" w:rsidRDefault="00FD5DE9" w:rsidP="00FD5DE9">
      <w:pPr>
        <w:tabs>
          <w:tab w:val="num" w:pos="540"/>
          <w:tab w:val="left" w:pos="1276"/>
        </w:tabs>
        <w:rPr>
          <w:szCs w:val="28"/>
        </w:rPr>
      </w:pPr>
      <w:r w:rsidRPr="003B3942">
        <w:rPr>
          <w:szCs w:val="28"/>
        </w:rPr>
        <w:t xml:space="preserve">д) </w:t>
      </w:r>
      <w:r>
        <w:rPr>
          <w:szCs w:val="28"/>
        </w:rPr>
        <w:t>к</w:t>
      </w:r>
      <w:r w:rsidRPr="003B3942">
        <w:rPr>
          <w:szCs w:val="28"/>
        </w:rPr>
        <w:t>омпания получает банковский кредит на сумму большую, а также начинает  производить расчеты  с кредиторами в два раза чаще, чем раньше, что приводит к учащению платежей, хотя общая сум</w:t>
      </w:r>
      <w:r>
        <w:rPr>
          <w:szCs w:val="28"/>
        </w:rPr>
        <w:t>ма платежей остается неизменной;</w:t>
      </w:r>
    </w:p>
    <w:p w:rsidR="00FD5DE9" w:rsidRPr="003B3942" w:rsidRDefault="00FD5DE9" w:rsidP="00FD5DE9">
      <w:pPr>
        <w:tabs>
          <w:tab w:val="num" w:pos="540"/>
          <w:tab w:val="left" w:pos="1276"/>
        </w:tabs>
        <w:rPr>
          <w:szCs w:val="28"/>
        </w:rPr>
      </w:pPr>
      <w:r w:rsidRPr="003B3942">
        <w:rPr>
          <w:szCs w:val="28"/>
        </w:rPr>
        <w:lastRenderedPageBreak/>
        <w:t xml:space="preserve">е) </w:t>
      </w:r>
      <w:r>
        <w:rPr>
          <w:szCs w:val="28"/>
        </w:rPr>
        <w:t>д</w:t>
      </w:r>
      <w:r w:rsidRPr="003B3942">
        <w:rPr>
          <w:szCs w:val="28"/>
        </w:rPr>
        <w:t>оходность по ценным бумагам возросла с 10</w:t>
      </w:r>
      <w:r>
        <w:rPr>
          <w:szCs w:val="28"/>
        </w:rPr>
        <w:t xml:space="preserve"> %</w:t>
      </w:r>
      <w:r w:rsidRPr="003B3942">
        <w:rPr>
          <w:szCs w:val="28"/>
        </w:rPr>
        <w:t xml:space="preserve"> до 15</w:t>
      </w:r>
      <w:r>
        <w:rPr>
          <w:szCs w:val="28"/>
        </w:rPr>
        <w:t xml:space="preserve"> </w:t>
      </w:r>
      <w:r w:rsidRPr="003B3942">
        <w:rPr>
          <w:szCs w:val="28"/>
        </w:rPr>
        <w:t>%.</w:t>
      </w:r>
    </w:p>
    <w:p w:rsidR="00FD5DE9" w:rsidRPr="003B3942" w:rsidRDefault="00FD5DE9" w:rsidP="00FD5DE9">
      <w:pPr>
        <w:tabs>
          <w:tab w:val="left" w:pos="1276"/>
        </w:tabs>
        <w:rPr>
          <w:szCs w:val="28"/>
        </w:rPr>
      </w:pPr>
      <w:r>
        <w:rPr>
          <w:szCs w:val="28"/>
        </w:rPr>
        <w:t xml:space="preserve">8 </w:t>
      </w:r>
      <w:r w:rsidRPr="003B3942">
        <w:rPr>
          <w:szCs w:val="28"/>
        </w:rPr>
        <w:t>Каким образом связаны финансовая устойчивость предприятия и эффективное управление денежными средствами?</w:t>
      </w:r>
    </w:p>
    <w:p w:rsidR="00FD5DE9" w:rsidRPr="003B3942" w:rsidRDefault="00FD5DE9" w:rsidP="00FD5DE9">
      <w:pPr>
        <w:tabs>
          <w:tab w:val="left" w:pos="1276"/>
        </w:tabs>
        <w:rPr>
          <w:szCs w:val="28"/>
        </w:rPr>
      </w:pPr>
      <w:r>
        <w:rPr>
          <w:szCs w:val="28"/>
        </w:rPr>
        <w:t xml:space="preserve">9 </w:t>
      </w:r>
      <w:r w:rsidRPr="003B3942">
        <w:rPr>
          <w:szCs w:val="28"/>
        </w:rPr>
        <w:t>Следует ли расценивать как негативное явление отрицательную величину чистого денежного потока по направлению финансовой деятельности?</w:t>
      </w:r>
    </w:p>
    <w:p w:rsidR="00FD5DE9" w:rsidRPr="003B3942" w:rsidRDefault="00FD5DE9" w:rsidP="00FD5DE9">
      <w:pPr>
        <w:tabs>
          <w:tab w:val="left" w:pos="1276"/>
          <w:tab w:val="left" w:pos="1418"/>
        </w:tabs>
        <w:jc w:val="left"/>
        <w:rPr>
          <w:szCs w:val="28"/>
        </w:rPr>
      </w:pPr>
      <w:r>
        <w:rPr>
          <w:szCs w:val="28"/>
        </w:rPr>
        <w:t xml:space="preserve">10 </w:t>
      </w:r>
      <w:r w:rsidRPr="003B3942">
        <w:rPr>
          <w:szCs w:val="28"/>
        </w:rPr>
        <w:t>Какова цель составления кассового бюджета?</w:t>
      </w:r>
    </w:p>
    <w:p w:rsidR="00FD5DE9" w:rsidRPr="003B3942" w:rsidRDefault="00FD5DE9" w:rsidP="00FD5DE9">
      <w:pPr>
        <w:tabs>
          <w:tab w:val="left" w:pos="1276"/>
          <w:tab w:val="left" w:pos="1418"/>
        </w:tabs>
        <w:rPr>
          <w:szCs w:val="28"/>
        </w:rPr>
      </w:pPr>
      <w:r>
        <w:rPr>
          <w:szCs w:val="28"/>
        </w:rPr>
        <w:t xml:space="preserve">11 </w:t>
      </w:r>
      <w:r w:rsidRPr="003B3942">
        <w:rPr>
          <w:szCs w:val="28"/>
        </w:rPr>
        <w:t>Назовите вспомогательные бюджеты для составления кассового бюджета.</w:t>
      </w:r>
    </w:p>
    <w:p w:rsidR="00FD5DE9" w:rsidRPr="003B3942" w:rsidRDefault="00FD5DE9" w:rsidP="00FD5DE9">
      <w:pPr>
        <w:tabs>
          <w:tab w:val="left" w:pos="1276"/>
        </w:tabs>
        <w:rPr>
          <w:szCs w:val="28"/>
        </w:rPr>
      </w:pPr>
      <w:r>
        <w:rPr>
          <w:szCs w:val="28"/>
        </w:rPr>
        <w:t xml:space="preserve">12 </w:t>
      </w:r>
      <w:r w:rsidRPr="003B3942">
        <w:rPr>
          <w:szCs w:val="28"/>
        </w:rPr>
        <w:t>Дайте определение понятиям «чистая кредитная позиция»  и «ликвидный денежный поток». О чем свидетельствует отрицательная величина ликвидного денежного потока?</w:t>
      </w:r>
    </w:p>
    <w:p w:rsidR="00FD5DE9" w:rsidRPr="003B3942" w:rsidRDefault="00FD5DE9" w:rsidP="00FD5DE9">
      <w:pPr>
        <w:tabs>
          <w:tab w:val="left" w:pos="1276"/>
        </w:tabs>
        <w:rPr>
          <w:szCs w:val="28"/>
        </w:rPr>
      </w:pPr>
      <w:r>
        <w:rPr>
          <w:szCs w:val="28"/>
        </w:rPr>
        <w:t xml:space="preserve">13 </w:t>
      </w:r>
      <w:r w:rsidRPr="003B3942">
        <w:rPr>
          <w:szCs w:val="28"/>
        </w:rPr>
        <w:t>Зачем в процессе анализа денежных потоков рассчитываются коэффициенты равномерности и корреляции? Как интерпретируются значения этих показателей?</w:t>
      </w:r>
    </w:p>
    <w:p w:rsidR="00FD5DE9" w:rsidRPr="00A11914" w:rsidRDefault="00FD5DE9" w:rsidP="00FD5DE9">
      <w:pPr>
        <w:rPr>
          <w:i/>
          <w:szCs w:val="28"/>
        </w:rPr>
      </w:pPr>
      <w:r w:rsidRPr="00A11914">
        <w:rPr>
          <w:i/>
          <w:szCs w:val="28"/>
        </w:rPr>
        <w:t>Вопросы для сплошного контроля усвоения теоретического материала: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«Главной целью управления денежными потоками является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 результате каких операций образуется положительный денежный поток по инвестиционной деятельности предприятия?</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На денежный поток по какому направлению деятельности (операционной, инвестиционной или финансовой) влияет уплата процентов за кредит?</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Верно ли утверждение: «Платёжеспособность предприятия может быть признана удовлетворительной, если свободный денежный поток от операционной деятельности отрицательный, от инвестиционной – положительный, от финансовой – положительный, в целом свободный денежный поток предприятия положительный. И такая структура денежного потока сохраняется на протяжении 3-х периодов».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свободного денежного потока прямым методом.</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Какой метод расчета свободного денежного потока не учитывает взаимосвязи полученной чистой прибыли и чистого денежного потока.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«Чистая кредитная позиция – это разность между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 xml:space="preserve">Какое значение показателя «ликвидный денежный поток» (положительное или отрицательное указывает на недостаточную ликвидность компании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 xml:space="preserve">Как должны соотноситься (прямо или обратно) коэффициент равномерности и страховой остаток денежных средств? </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lastRenderedPageBreak/>
        <w:t>Верно ли утверждение: «Платежный календарь – гибкий инструмент составления кассового бюджета предприятия».</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Можно ли ликвидировать кратковременный кассовый разрыв посредством изменения графика погашения кредиторской задолженности?</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Верно ли утверждение: «В платежном календаре отражаются платежи и ожидаемые поступления денежных средств за период»</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Назовите три мотива, побуждающие компании хранить денежные средства.</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планируемой суммы операционного остатка денежных средств.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Приведите формулу расчета планируемой суммы страхового остатка денежных средств.</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«Если предполагается равномерное расходование денежных средств, то сумма пополнения денежных активов рассчитывается по модели…»</w:t>
      </w:r>
    </w:p>
    <w:p w:rsidR="00FD5DE9" w:rsidRPr="00FD5DE9" w:rsidRDefault="00FD5DE9" w:rsidP="00FD5DE9">
      <w:pPr>
        <w:pStyle w:val="a3"/>
        <w:widowControl/>
        <w:numPr>
          <w:ilvl w:val="0"/>
          <w:numId w:val="28"/>
        </w:numPr>
        <w:tabs>
          <w:tab w:val="left" w:pos="1134"/>
        </w:tabs>
        <w:spacing w:after="200" w:line="276" w:lineRule="auto"/>
        <w:ind w:left="0" w:firstLine="709"/>
        <w:rPr>
          <w:szCs w:val="28"/>
        </w:rPr>
      </w:pPr>
      <w:r w:rsidRPr="00FD5DE9">
        <w:rPr>
          <w:szCs w:val="28"/>
        </w:rPr>
        <w:t>Продолжите фразу: «Фактор неопределенности денежных выплат и поступлений компании учитывает модель…».</w:t>
      </w:r>
    </w:p>
    <w:p w:rsidR="00FD5DE9" w:rsidRPr="00A11914" w:rsidRDefault="00FD5DE9" w:rsidP="00FD5DE9">
      <w:pPr>
        <w:rPr>
          <w:i/>
          <w:szCs w:val="28"/>
        </w:rPr>
      </w:pPr>
      <w:r w:rsidRPr="00A11914">
        <w:rPr>
          <w:i/>
          <w:szCs w:val="28"/>
        </w:rPr>
        <w:t>Задачи и упражнения:</w:t>
      </w:r>
    </w:p>
    <w:p w:rsidR="00FD5DE9" w:rsidRPr="003B3942" w:rsidRDefault="00FD5DE9" w:rsidP="00FD5DE9">
      <w:pPr>
        <w:rPr>
          <w:szCs w:val="28"/>
        </w:rPr>
      </w:pPr>
      <w:r w:rsidRPr="003B3942">
        <w:rPr>
          <w:szCs w:val="28"/>
        </w:rPr>
        <w:t>Задание 1</w:t>
      </w:r>
      <w:r>
        <w:rPr>
          <w:szCs w:val="28"/>
        </w:rPr>
        <w:t xml:space="preserve"> - </w:t>
      </w:r>
      <w:r w:rsidRPr="003B3942">
        <w:rPr>
          <w:szCs w:val="28"/>
        </w:rPr>
        <w:t>Выручка компании в январе составила 800 тыс. р., а в последующие месяцы планируется ее увеличение на 10</w:t>
      </w:r>
      <w:r>
        <w:rPr>
          <w:szCs w:val="28"/>
        </w:rPr>
        <w:t xml:space="preserve"> </w:t>
      </w:r>
      <w:r w:rsidRPr="003B3942">
        <w:rPr>
          <w:szCs w:val="28"/>
        </w:rPr>
        <w:t>% ежемесячно. Компания имеет стабильных партнеров. Оплата за поставленную потребителям продукцию имеет следующую временную структуру: 20</w:t>
      </w:r>
      <w:r>
        <w:rPr>
          <w:szCs w:val="28"/>
        </w:rPr>
        <w:t xml:space="preserve"> </w:t>
      </w:r>
      <w:r w:rsidRPr="003B3942">
        <w:rPr>
          <w:szCs w:val="28"/>
        </w:rPr>
        <w:t>% оплачивается при отгрузке; 25</w:t>
      </w:r>
      <w:r>
        <w:rPr>
          <w:szCs w:val="28"/>
        </w:rPr>
        <w:t xml:space="preserve"> </w:t>
      </w:r>
      <w:r w:rsidRPr="003B3942">
        <w:rPr>
          <w:szCs w:val="28"/>
        </w:rPr>
        <w:t>% - через 10 дней после отгрузки; 42</w:t>
      </w:r>
      <w:r>
        <w:rPr>
          <w:szCs w:val="28"/>
        </w:rPr>
        <w:t xml:space="preserve"> </w:t>
      </w:r>
      <w:r w:rsidRPr="003B3942">
        <w:rPr>
          <w:szCs w:val="28"/>
        </w:rPr>
        <w:t>% - в течение 30 дней после отгрузки; еще 10</w:t>
      </w:r>
      <w:r>
        <w:rPr>
          <w:szCs w:val="28"/>
        </w:rPr>
        <w:t xml:space="preserve"> </w:t>
      </w:r>
      <w:r w:rsidRPr="003B3942">
        <w:rPr>
          <w:szCs w:val="28"/>
        </w:rPr>
        <w:t>% - через 90 дней после отгрузки. 3</w:t>
      </w:r>
      <w:r>
        <w:rPr>
          <w:szCs w:val="28"/>
        </w:rPr>
        <w:t xml:space="preserve"> </w:t>
      </w:r>
      <w:r w:rsidRPr="003B3942">
        <w:rPr>
          <w:szCs w:val="28"/>
        </w:rPr>
        <w:t>% - безнадежная задолженность. Отгрузка каждому потребителю производится двумя партиями: 16 числа текущего месяца и 1 числа следующего месяца. Определите коэффициенты инкассации и величину поступления денежных средств в мае.</w:t>
      </w:r>
    </w:p>
    <w:p w:rsidR="00FD5DE9" w:rsidRPr="003B3942" w:rsidRDefault="00FD5DE9" w:rsidP="00FD5DE9">
      <w:pPr>
        <w:rPr>
          <w:szCs w:val="28"/>
        </w:rPr>
      </w:pPr>
      <w:r>
        <w:rPr>
          <w:szCs w:val="28"/>
        </w:rPr>
        <w:t xml:space="preserve">Задание 2 - </w:t>
      </w:r>
      <w:r w:rsidRPr="003B3942">
        <w:rPr>
          <w:szCs w:val="28"/>
        </w:rPr>
        <w:t>Предприятие реализует около 80</w:t>
      </w:r>
      <w:r>
        <w:rPr>
          <w:szCs w:val="28"/>
        </w:rPr>
        <w:t xml:space="preserve"> </w:t>
      </w:r>
      <w:r w:rsidRPr="003B3942">
        <w:rPr>
          <w:szCs w:val="28"/>
        </w:rPr>
        <w:t xml:space="preserve">% продукции в кредит и </w:t>
      </w:r>
      <w:r>
        <w:rPr>
          <w:szCs w:val="28"/>
        </w:rPr>
        <w:t xml:space="preserve">    </w:t>
      </w:r>
      <w:r w:rsidRPr="003B3942">
        <w:rPr>
          <w:szCs w:val="28"/>
        </w:rPr>
        <w:t>20</w:t>
      </w:r>
      <w:r>
        <w:rPr>
          <w:szCs w:val="28"/>
        </w:rPr>
        <w:t xml:space="preserve"> </w:t>
      </w:r>
      <w:r w:rsidRPr="003B3942">
        <w:rPr>
          <w:szCs w:val="28"/>
        </w:rPr>
        <w:t>% за наличный расчет. Как правило, оно предоставляет своим контрагентам 30-дневный кредит. Статистика показывает, что 70</w:t>
      </w:r>
      <w:r>
        <w:rPr>
          <w:szCs w:val="28"/>
        </w:rPr>
        <w:t xml:space="preserve"> </w:t>
      </w:r>
      <w:r w:rsidRPr="003B3942">
        <w:rPr>
          <w:szCs w:val="28"/>
        </w:rPr>
        <w:t>% оплачивается вовремя, а 30</w:t>
      </w:r>
      <w:r>
        <w:rPr>
          <w:szCs w:val="28"/>
        </w:rPr>
        <w:t xml:space="preserve"> </w:t>
      </w:r>
      <w:r w:rsidRPr="003B3942">
        <w:rPr>
          <w:szCs w:val="28"/>
        </w:rPr>
        <w:t>% - в течение следующего месяца. Чистая выручка за 4-й квартал текущего года должна составить: октябрь – 35, ноябрь – 37, декабрь – 42 млн. р. В августе она была 30, в сентябре – 32 млн. р. Необходимо составить бюджет денежных средств на 4-й квартал. Рассчитайте требуемую сумму краткосрочного финансирования.</w:t>
      </w:r>
    </w:p>
    <w:p w:rsidR="00FD5DE9" w:rsidRPr="003B3942" w:rsidRDefault="00FD5DE9" w:rsidP="00FD5DE9">
      <w:pPr>
        <w:rPr>
          <w:szCs w:val="28"/>
        </w:rPr>
      </w:pPr>
      <w:r>
        <w:rPr>
          <w:szCs w:val="28"/>
        </w:rPr>
        <w:t xml:space="preserve">Задание 3 - </w:t>
      </w:r>
      <w:r w:rsidRPr="003B3942">
        <w:rPr>
          <w:szCs w:val="28"/>
        </w:rPr>
        <w:t xml:space="preserve">Вы только что приняты на работу менеджером по управлению </w:t>
      </w:r>
      <w:r w:rsidRPr="003B3942">
        <w:rPr>
          <w:szCs w:val="28"/>
        </w:rPr>
        <w:lastRenderedPageBreak/>
        <w:t xml:space="preserve">денежными средствами в большую компанию. Ваша первая задача – определить контрольную сумму денежных средств. Компания рассчитывает, что потребность в чистом денежном  потоке в наступающем году составит </w:t>
      </w:r>
      <w:r>
        <w:rPr>
          <w:szCs w:val="28"/>
        </w:rPr>
        <w:t xml:space="preserve">  </w:t>
      </w:r>
      <w:r w:rsidRPr="003B3942">
        <w:rPr>
          <w:szCs w:val="28"/>
        </w:rPr>
        <w:t>1500 млн. р. и останется относительно постоянной величиной в течение года. Она рассчитывает покрыть эту потребность в деньгах банковским кредитом со средней процентной ставкой 15</w:t>
      </w:r>
      <w:r>
        <w:rPr>
          <w:szCs w:val="28"/>
        </w:rPr>
        <w:t xml:space="preserve"> </w:t>
      </w:r>
      <w:r w:rsidRPr="003B3942">
        <w:rPr>
          <w:szCs w:val="28"/>
        </w:rPr>
        <w:t>%. Операционные затраты по получению денежных средств в банке составляют 1,5 тыс. р</w:t>
      </w:r>
      <w:r>
        <w:rPr>
          <w:szCs w:val="28"/>
        </w:rPr>
        <w:t>. за одну операцию:</w:t>
      </w:r>
    </w:p>
    <w:p w:rsidR="00FD5DE9" w:rsidRPr="003B3942" w:rsidRDefault="00FD5DE9" w:rsidP="00FD5DE9">
      <w:pPr>
        <w:rPr>
          <w:szCs w:val="28"/>
        </w:rPr>
      </w:pPr>
      <w:r w:rsidRPr="003B3942">
        <w:rPr>
          <w:szCs w:val="28"/>
        </w:rPr>
        <w:t xml:space="preserve">а) </w:t>
      </w:r>
      <w:r>
        <w:rPr>
          <w:szCs w:val="28"/>
        </w:rPr>
        <w:t>п</w:t>
      </w:r>
      <w:r w:rsidRPr="003B3942">
        <w:rPr>
          <w:szCs w:val="28"/>
        </w:rPr>
        <w:t>редположим, что компания не сможет обеспечить страховой запас денежной наличности. Рассчитайте контрольную сумму денежных средств по модели Баумоля. Сколько операций по пополнению денежных средств нужно будет осуществить в течение года? Каковы будут затраты на пополнение наличности? Компенсируются ли эти затраты и, если «да», то  чем?</w:t>
      </w:r>
    </w:p>
    <w:p w:rsidR="00FD5DE9" w:rsidRPr="003B3942" w:rsidRDefault="00FD5DE9" w:rsidP="00FD5DE9">
      <w:pPr>
        <w:rPr>
          <w:szCs w:val="28"/>
        </w:rPr>
      </w:pPr>
      <w:r w:rsidRPr="003B3942">
        <w:rPr>
          <w:szCs w:val="28"/>
        </w:rPr>
        <w:t xml:space="preserve">б) </w:t>
      </w:r>
      <w:r>
        <w:rPr>
          <w:szCs w:val="28"/>
        </w:rPr>
        <w:t>Д</w:t>
      </w:r>
      <w:r w:rsidRPr="003B3942">
        <w:rPr>
          <w:szCs w:val="28"/>
        </w:rPr>
        <w:t>опустим, что компания имеет возможность создать страховой запас наличности в сумме 5 млн. р. Какой будет новая контрольная сумма денежных средств?</w:t>
      </w:r>
    </w:p>
    <w:p w:rsidR="00FD5DE9" w:rsidRPr="003B3942" w:rsidRDefault="00FD5DE9" w:rsidP="00FD5DE9">
      <w:pPr>
        <w:rPr>
          <w:szCs w:val="28"/>
        </w:rPr>
      </w:pPr>
      <w:r>
        <w:rPr>
          <w:szCs w:val="28"/>
        </w:rPr>
        <w:t xml:space="preserve">Задание 4 - </w:t>
      </w:r>
      <w:r w:rsidRPr="003B3942">
        <w:rPr>
          <w:szCs w:val="28"/>
        </w:rPr>
        <w:t>Компания «Рояль» имеет излишек денежных средств в сумме 4100 млн. р. Ожидается, однако, что компании необходима будет полная сумма денежных средств для покрытия оттока денежных средств  в течение года. Компания инвестировала свободные средства в векселя со среднегодовой доходностью 10</w:t>
      </w:r>
      <w:r>
        <w:rPr>
          <w:szCs w:val="28"/>
        </w:rPr>
        <w:t xml:space="preserve"> </w:t>
      </w:r>
      <w:r w:rsidRPr="003B3942">
        <w:rPr>
          <w:szCs w:val="28"/>
        </w:rPr>
        <w:t>%. Операционные расходы по векселям составляют 2 тыс. р. за одну операцию. Определите, какой должна быть контрольная сумму денежных средств согласно модели Баумоля?</w:t>
      </w:r>
    </w:p>
    <w:p w:rsidR="00FD5DE9" w:rsidRPr="003B3942" w:rsidRDefault="00FD5DE9" w:rsidP="00FD5DE9">
      <w:pPr>
        <w:rPr>
          <w:szCs w:val="28"/>
        </w:rPr>
      </w:pPr>
      <w:r>
        <w:rPr>
          <w:szCs w:val="28"/>
        </w:rPr>
        <w:t xml:space="preserve">Задание 5 - </w:t>
      </w:r>
      <w:r w:rsidRPr="003B3942">
        <w:rPr>
          <w:szCs w:val="28"/>
        </w:rPr>
        <w:t>Компания оценила, что стандартное отклонение ежедневного чистого денежного потока равно 2,5 млн. р. Она платит 3 тыс. р. за каждую операцию по покупке и продаже векселей, которые дают 9,5 % годовых. Корпорация использует модель Миллера-Орра для определения своей контрольной денежной суммы. Кроме того, корпорация решила поддерживать минимальный денежный баланс на уровне 0,1млн. р.</w:t>
      </w:r>
      <w:r w:rsidRPr="00A43BFE">
        <w:rPr>
          <w:szCs w:val="28"/>
        </w:rPr>
        <w:t xml:space="preserve"> </w:t>
      </w:r>
      <w:r w:rsidRPr="003B3942">
        <w:rPr>
          <w:szCs w:val="28"/>
        </w:rPr>
        <w:t>Определите</w:t>
      </w:r>
      <w:r>
        <w:rPr>
          <w:szCs w:val="28"/>
        </w:rPr>
        <w:t>:</w:t>
      </w:r>
    </w:p>
    <w:p w:rsidR="00FD5DE9" w:rsidRPr="003B3942" w:rsidRDefault="00FD5DE9" w:rsidP="00FD5DE9">
      <w:pPr>
        <w:rPr>
          <w:szCs w:val="28"/>
        </w:rPr>
      </w:pPr>
      <w:r w:rsidRPr="003B3942">
        <w:rPr>
          <w:szCs w:val="28"/>
        </w:rPr>
        <w:t>а) кон</w:t>
      </w:r>
      <w:r>
        <w:rPr>
          <w:szCs w:val="28"/>
        </w:rPr>
        <w:t>трольную сумму денежных средств;</w:t>
      </w:r>
    </w:p>
    <w:p w:rsidR="00FD5DE9" w:rsidRPr="003B3942" w:rsidRDefault="00FD5DE9" w:rsidP="00FD5DE9">
      <w:pPr>
        <w:rPr>
          <w:szCs w:val="28"/>
        </w:rPr>
      </w:pPr>
      <w:r w:rsidRPr="003B3942">
        <w:rPr>
          <w:szCs w:val="28"/>
        </w:rPr>
        <w:t>б) верхний и</w:t>
      </w:r>
      <w:r>
        <w:rPr>
          <w:szCs w:val="28"/>
        </w:rPr>
        <w:t xml:space="preserve"> нижний лимиты денежных средств;</w:t>
      </w:r>
    </w:p>
    <w:p w:rsidR="00FD5DE9" w:rsidRDefault="00FD5DE9" w:rsidP="00FD5DE9">
      <w:pPr>
        <w:rPr>
          <w:szCs w:val="28"/>
        </w:rPr>
      </w:pPr>
      <w:r w:rsidRPr="003B3942">
        <w:rPr>
          <w:szCs w:val="28"/>
        </w:rPr>
        <w:t xml:space="preserve">в) сумму денежных средств, которую следует вкладывать при достижении </w:t>
      </w:r>
      <w:r w:rsidRPr="003B3942">
        <w:rPr>
          <w:szCs w:val="28"/>
        </w:rPr>
        <w:lastRenderedPageBreak/>
        <w:t>максимального уровня остатка денежных средств.</w:t>
      </w:r>
    </w:p>
    <w:p w:rsidR="002E6C63" w:rsidRPr="00807EA6" w:rsidRDefault="002E6C63" w:rsidP="002E6C63">
      <w:pPr>
        <w:spacing w:line="240" w:lineRule="auto"/>
        <w:rPr>
          <w:i/>
          <w:color w:val="000000"/>
          <w:szCs w:val="28"/>
          <w:lang w:bidi="ru-RU"/>
        </w:rPr>
      </w:pPr>
      <w:r w:rsidRPr="002E6C63">
        <w:rPr>
          <w:b/>
          <w:i/>
          <w:color w:val="000000"/>
          <w:szCs w:val="28"/>
          <w:lang w:bidi="ru-RU"/>
        </w:rPr>
        <w:t>Практическое занятие 7 Выбор стратегии финансирования оборотных активов</w:t>
      </w:r>
      <w:r>
        <w:rPr>
          <w:b/>
          <w:i/>
          <w:color w:val="000000"/>
          <w:szCs w:val="28"/>
          <w:lang w:bidi="ru-RU"/>
        </w:rPr>
        <w:t>.</w:t>
      </w:r>
    </w:p>
    <w:p w:rsidR="002E6C63" w:rsidRDefault="002E6C63" w:rsidP="002E6C63">
      <w:pPr>
        <w:rPr>
          <w:i/>
          <w:szCs w:val="28"/>
        </w:rPr>
      </w:pPr>
      <w:r w:rsidRPr="00A11914">
        <w:rPr>
          <w:i/>
          <w:szCs w:val="28"/>
        </w:rPr>
        <w:t>Вопросы для обсуждения:</w:t>
      </w:r>
    </w:p>
    <w:p w:rsidR="002E6C63" w:rsidRDefault="002E6C63" w:rsidP="002E6C63">
      <w:pPr>
        <w:widowControl/>
        <w:numPr>
          <w:ilvl w:val="0"/>
          <w:numId w:val="29"/>
        </w:numPr>
        <w:tabs>
          <w:tab w:val="left" w:pos="900"/>
          <w:tab w:val="num" w:pos="1134"/>
        </w:tabs>
        <w:ind w:left="0" w:firstLine="709"/>
        <w:rPr>
          <w:szCs w:val="28"/>
        </w:rPr>
      </w:pPr>
      <w:r>
        <w:rPr>
          <w:szCs w:val="28"/>
        </w:rPr>
        <w:t>Охарактеризуйте основные источники финансирования текущей деятельности.</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влияют на выбор источников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 xml:space="preserve">Какие мотивы побуждают прибегать к толлингу обработчика? </w:t>
      </w:r>
    </w:p>
    <w:p w:rsidR="002E6C63" w:rsidRDefault="002E6C63" w:rsidP="002E6C63">
      <w:pPr>
        <w:widowControl/>
        <w:numPr>
          <w:ilvl w:val="0"/>
          <w:numId w:val="29"/>
        </w:numPr>
        <w:tabs>
          <w:tab w:val="left" w:pos="900"/>
          <w:tab w:val="num" w:pos="1134"/>
        </w:tabs>
        <w:ind w:left="0" w:firstLine="709"/>
        <w:rPr>
          <w:szCs w:val="28"/>
        </w:rPr>
      </w:pPr>
      <w:r>
        <w:t xml:space="preserve">Объясните, почему методы рефинансирования </w:t>
      </w:r>
      <w:r>
        <w:rPr>
          <w:szCs w:val="28"/>
        </w:rPr>
        <w:t>дебиторской задолженности можно рассматривать как источник финансирования текущей деятельности предприятия?</w:t>
      </w:r>
    </w:p>
    <w:p w:rsidR="002E6C63" w:rsidRDefault="002E6C63" w:rsidP="002E6C63">
      <w:pPr>
        <w:widowControl/>
        <w:numPr>
          <w:ilvl w:val="0"/>
          <w:numId w:val="29"/>
        </w:numPr>
        <w:tabs>
          <w:tab w:val="left" w:pos="900"/>
          <w:tab w:val="num" w:pos="1134"/>
        </w:tabs>
        <w:ind w:left="0" w:firstLine="709"/>
        <w:rPr>
          <w:szCs w:val="28"/>
        </w:rPr>
      </w:pPr>
      <w:r>
        <w:rPr>
          <w:szCs w:val="28"/>
        </w:rPr>
        <w:t>Что представляет собой операция факторинга?</w:t>
      </w:r>
    </w:p>
    <w:p w:rsidR="002E6C63" w:rsidRDefault="002E6C63" w:rsidP="002E6C63">
      <w:pPr>
        <w:widowControl/>
        <w:numPr>
          <w:ilvl w:val="0"/>
          <w:numId w:val="29"/>
        </w:numPr>
        <w:tabs>
          <w:tab w:val="left" w:pos="900"/>
          <w:tab w:val="num" w:pos="1134"/>
        </w:tabs>
        <w:ind w:left="0" w:firstLine="709"/>
        <w:rPr>
          <w:szCs w:val="28"/>
        </w:rPr>
      </w:pPr>
      <w:r>
        <w:rPr>
          <w:szCs w:val="28"/>
        </w:rPr>
        <w:t>Как определяется эффективность факторинговой операции для предприятия?</w:t>
      </w:r>
    </w:p>
    <w:p w:rsidR="002E6C63" w:rsidRDefault="002E6C63" w:rsidP="002E6C63">
      <w:pPr>
        <w:widowControl/>
        <w:numPr>
          <w:ilvl w:val="0"/>
          <w:numId w:val="29"/>
        </w:numPr>
        <w:tabs>
          <w:tab w:val="left" w:pos="900"/>
          <w:tab w:val="num" w:pos="1134"/>
        </w:tabs>
        <w:ind w:left="0" w:firstLine="709"/>
        <w:rPr>
          <w:szCs w:val="28"/>
        </w:rPr>
      </w:pPr>
      <w:r>
        <w:rPr>
          <w:szCs w:val="28"/>
        </w:rPr>
        <w:t xml:space="preserve"> Что представляет собой договор цессии?</w:t>
      </w:r>
    </w:p>
    <w:p w:rsidR="002E6C63" w:rsidRDefault="002E6C63" w:rsidP="002E6C63">
      <w:pPr>
        <w:widowControl/>
        <w:numPr>
          <w:ilvl w:val="0"/>
          <w:numId w:val="29"/>
        </w:numPr>
        <w:tabs>
          <w:tab w:val="left" w:pos="900"/>
          <w:tab w:val="num" w:pos="1134"/>
        </w:tabs>
        <w:ind w:left="0" w:firstLine="709"/>
        <w:rPr>
          <w:szCs w:val="25"/>
        </w:rPr>
      </w:pPr>
      <w:r>
        <w:rPr>
          <w:szCs w:val="28"/>
        </w:rPr>
        <w:t>Как оценить целесообразность переуступки права требования по</w:t>
      </w:r>
      <w:r>
        <w:t xml:space="preserve"> договору цессии? Можно ли применить ту же методику к оценке целесообразности проведения операции факторинга?</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влияют на выбор стратегии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Почему консервативная модель финансирования текущих активов является теоретической?</w:t>
      </w:r>
    </w:p>
    <w:p w:rsidR="002E6C63" w:rsidRDefault="002E6C63" w:rsidP="002E6C63">
      <w:pPr>
        <w:widowControl/>
        <w:numPr>
          <w:ilvl w:val="0"/>
          <w:numId w:val="29"/>
        </w:numPr>
        <w:tabs>
          <w:tab w:val="left" w:pos="900"/>
          <w:tab w:val="num" w:pos="1134"/>
        </w:tabs>
        <w:ind w:left="0" w:firstLine="709"/>
        <w:rPr>
          <w:szCs w:val="28"/>
        </w:rPr>
      </w:pPr>
      <w:r>
        <w:rPr>
          <w:szCs w:val="28"/>
        </w:rPr>
        <w:t>Как влияет политика финансирования оборотных активов на величину чистого оборотного капитала и риск потери ликвидности?</w:t>
      </w:r>
    </w:p>
    <w:p w:rsidR="002E6C63" w:rsidRDefault="002E6C63" w:rsidP="002E6C63">
      <w:pPr>
        <w:widowControl/>
        <w:numPr>
          <w:ilvl w:val="0"/>
          <w:numId w:val="29"/>
        </w:numPr>
        <w:tabs>
          <w:tab w:val="left" w:pos="900"/>
          <w:tab w:val="num" w:pos="1134"/>
        </w:tabs>
        <w:ind w:left="0" w:firstLine="709"/>
        <w:rPr>
          <w:szCs w:val="28"/>
        </w:rPr>
      </w:pPr>
      <w:r>
        <w:rPr>
          <w:szCs w:val="28"/>
        </w:rPr>
        <w:t>Каким образом решается дилемма «доходность – риск» при выборе оптимальной политики финансирования оборотных активов?</w:t>
      </w:r>
    </w:p>
    <w:p w:rsidR="002E6C63" w:rsidRDefault="002E6C63" w:rsidP="002E6C63">
      <w:pPr>
        <w:widowControl/>
        <w:numPr>
          <w:ilvl w:val="0"/>
          <w:numId w:val="29"/>
        </w:numPr>
        <w:tabs>
          <w:tab w:val="left" w:pos="900"/>
          <w:tab w:val="num" w:pos="1134"/>
        </w:tabs>
        <w:ind w:left="0" w:firstLine="709"/>
        <w:rPr>
          <w:szCs w:val="28"/>
        </w:rPr>
      </w:pPr>
      <w:r>
        <w:rPr>
          <w:szCs w:val="28"/>
        </w:rPr>
        <w:t>Предложите свои варианты оптимизации величины собственного оборотного капитала.</w:t>
      </w:r>
    </w:p>
    <w:p w:rsidR="002E6C63" w:rsidRDefault="002E6C63" w:rsidP="002E6C63">
      <w:pPr>
        <w:widowControl/>
        <w:numPr>
          <w:ilvl w:val="0"/>
          <w:numId w:val="29"/>
        </w:numPr>
        <w:tabs>
          <w:tab w:val="left" w:pos="900"/>
          <w:tab w:val="num" w:pos="1134"/>
        </w:tabs>
        <w:ind w:left="0" w:firstLine="709"/>
        <w:rPr>
          <w:szCs w:val="28"/>
        </w:rPr>
      </w:pPr>
      <w:r>
        <w:rPr>
          <w:szCs w:val="28"/>
        </w:rPr>
        <w:t xml:space="preserve">Если предприятие не пользуется предложенными скидками за ранние платежи, торговый кредит, предоставляемый поставщиком, является очень дорогостоящим источником денежных средств. Объясните, почему многие </w:t>
      </w:r>
      <w:r>
        <w:rPr>
          <w:szCs w:val="28"/>
        </w:rPr>
        <w:lastRenderedPageBreak/>
        <w:t>предприятия все же используют этот источник для формирования оборотного капитала.</w:t>
      </w:r>
    </w:p>
    <w:p w:rsidR="002E6C63" w:rsidRDefault="002E6C63" w:rsidP="002E6C63">
      <w:pPr>
        <w:widowControl/>
        <w:numPr>
          <w:ilvl w:val="0"/>
          <w:numId w:val="29"/>
        </w:numPr>
        <w:tabs>
          <w:tab w:val="left" w:pos="900"/>
          <w:tab w:val="num" w:pos="1134"/>
        </w:tabs>
        <w:ind w:left="0" w:firstLine="709"/>
        <w:rPr>
          <w:szCs w:val="28"/>
        </w:rPr>
      </w:pPr>
      <w:r>
        <w:rPr>
          <w:szCs w:val="28"/>
        </w:rPr>
        <w:t>Предположите какой из методов финансирования вероятнее всего будет использоваться следующими компаниями:</w:t>
      </w:r>
    </w:p>
    <w:p w:rsidR="002E6C63" w:rsidRDefault="002E6C63" w:rsidP="002E6C63">
      <w:pPr>
        <w:widowControl/>
        <w:numPr>
          <w:ilvl w:val="0"/>
          <w:numId w:val="30"/>
        </w:numPr>
        <w:tabs>
          <w:tab w:val="left" w:pos="1134"/>
        </w:tabs>
        <w:ind w:left="0" w:firstLine="709"/>
        <w:rPr>
          <w:szCs w:val="28"/>
        </w:rPr>
      </w:pPr>
      <w:r>
        <w:rPr>
          <w:szCs w:val="28"/>
        </w:rPr>
        <w:t>предприятие, специализирующееся на добыче и обработке сырья, например, горнодобывающая или лесоперерабатывающая компания;</w:t>
      </w:r>
    </w:p>
    <w:p w:rsidR="002E6C63" w:rsidRDefault="002E6C63" w:rsidP="002E6C63">
      <w:pPr>
        <w:widowControl/>
        <w:numPr>
          <w:ilvl w:val="0"/>
          <w:numId w:val="30"/>
        </w:numPr>
        <w:tabs>
          <w:tab w:val="left" w:pos="1134"/>
        </w:tabs>
        <w:ind w:left="0" w:firstLine="709"/>
        <w:rPr>
          <w:szCs w:val="28"/>
        </w:rPr>
      </w:pPr>
      <w:r>
        <w:rPr>
          <w:szCs w:val="28"/>
        </w:rPr>
        <w:t>предприятие розничной торговли, например, магазин электробытовой техники;</w:t>
      </w:r>
    </w:p>
    <w:p w:rsidR="002E6C63" w:rsidRDefault="002E6C63" w:rsidP="002E6C63">
      <w:pPr>
        <w:widowControl/>
        <w:numPr>
          <w:ilvl w:val="0"/>
          <w:numId w:val="30"/>
        </w:numPr>
        <w:tabs>
          <w:tab w:val="left" w:pos="1134"/>
        </w:tabs>
        <w:ind w:left="0" w:firstLine="709"/>
        <w:rPr>
          <w:szCs w:val="28"/>
        </w:rPr>
      </w:pPr>
      <w:r>
        <w:rPr>
          <w:szCs w:val="28"/>
        </w:rPr>
        <w:t>дилер по продаже потребительских товаров длительного пользования, например, автомобилей.</w:t>
      </w:r>
    </w:p>
    <w:p w:rsidR="002E6C63" w:rsidRDefault="002E6C63" w:rsidP="002E6C63">
      <w:pPr>
        <w:widowControl/>
        <w:numPr>
          <w:ilvl w:val="0"/>
          <w:numId w:val="29"/>
        </w:numPr>
        <w:tabs>
          <w:tab w:val="left" w:pos="900"/>
          <w:tab w:val="num" w:pos="1134"/>
        </w:tabs>
        <w:ind w:left="0" w:firstLine="709"/>
        <w:rPr>
          <w:szCs w:val="28"/>
        </w:rPr>
      </w:pPr>
      <w:r>
        <w:rPr>
          <w:szCs w:val="28"/>
        </w:rPr>
        <w:t>Какие факторы должны учитываться при определении структуры краткосрочного финансирования?</w:t>
      </w:r>
    </w:p>
    <w:p w:rsidR="002E6C63" w:rsidRPr="00A11914" w:rsidRDefault="002E6C63" w:rsidP="002E6C63">
      <w:pPr>
        <w:rPr>
          <w:i/>
          <w:szCs w:val="28"/>
        </w:rPr>
      </w:pPr>
      <w:r w:rsidRPr="00A11914">
        <w:rPr>
          <w:i/>
          <w:szCs w:val="28"/>
        </w:rPr>
        <w:t>Задачи и упражнения:</w:t>
      </w:r>
    </w:p>
    <w:p w:rsidR="002E6C63" w:rsidRDefault="002E6C63" w:rsidP="002E6C63">
      <w:pPr>
        <w:rPr>
          <w:szCs w:val="28"/>
        </w:rPr>
      </w:pPr>
      <w:r>
        <w:rPr>
          <w:szCs w:val="28"/>
        </w:rPr>
        <w:t>Задание 1 – Определите цену капитала, сформированного за счет банковского кредита, привлеченного на следующих условиях:</w:t>
      </w:r>
    </w:p>
    <w:p w:rsidR="002E6C63" w:rsidRDefault="002E6C63" w:rsidP="002E6C63">
      <w:pPr>
        <w:rPr>
          <w:szCs w:val="28"/>
        </w:rPr>
      </w:pPr>
      <w:r>
        <w:rPr>
          <w:szCs w:val="28"/>
        </w:rPr>
        <w:t xml:space="preserve">- процентная ставка 18% годовых; </w:t>
      </w:r>
    </w:p>
    <w:p w:rsidR="002E6C63" w:rsidRDefault="002E6C63" w:rsidP="002E6C63">
      <w:pPr>
        <w:rPr>
          <w:szCs w:val="28"/>
        </w:rPr>
      </w:pPr>
      <w:r>
        <w:rPr>
          <w:szCs w:val="28"/>
        </w:rPr>
        <w:t xml:space="preserve">- комиссия за открытие кредитного счета 1,5%; </w:t>
      </w:r>
    </w:p>
    <w:p w:rsidR="002E6C63" w:rsidRDefault="002E6C63" w:rsidP="002E6C63">
      <w:pPr>
        <w:rPr>
          <w:szCs w:val="28"/>
        </w:rPr>
      </w:pPr>
      <w:r>
        <w:rPr>
          <w:szCs w:val="28"/>
        </w:rPr>
        <w:t xml:space="preserve">- комиссия за ведение счета 0,3% в год; </w:t>
      </w:r>
    </w:p>
    <w:p w:rsidR="002E6C63" w:rsidRDefault="002E6C63" w:rsidP="002E6C63">
      <w:pPr>
        <w:rPr>
          <w:szCs w:val="28"/>
        </w:rPr>
      </w:pPr>
      <w:r>
        <w:rPr>
          <w:szCs w:val="28"/>
        </w:rPr>
        <w:t xml:space="preserve">- срок кредита 3 года; </w:t>
      </w:r>
    </w:p>
    <w:p w:rsidR="002E6C63" w:rsidRDefault="002E6C63" w:rsidP="002E6C63">
      <w:pPr>
        <w:rPr>
          <w:szCs w:val="28"/>
        </w:rPr>
      </w:pPr>
      <w:r>
        <w:rPr>
          <w:szCs w:val="28"/>
        </w:rPr>
        <w:t>- компенсационный остаток 15%.</w:t>
      </w:r>
    </w:p>
    <w:p w:rsidR="002E6C63" w:rsidRDefault="002E6C63" w:rsidP="002E6C63">
      <w:pPr>
        <w:rPr>
          <w:szCs w:val="28"/>
        </w:rPr>
      </w:pPr>
      <w:r>
        <w:rPr>
          <w:szCs w:val="28"/>
        </w:rPr>
        <w:t xml:space="preserve">Задание 2 –  Оцените целесообразность толлинга, если цена единицы продукции составляет 1500 руб., объем производства 500 шт., максимальный объем производства без увеличения производственных мощностей 8000 шт. </w:t>
      </w:r>
    </w:p>
    <w:p w:rsidR="002E6C63" w:rsidRDefault="002E6C63" w:rsidP="002E6C63">
      <w:pPr>
        <w:rPr>
          <w:szCs w:val="28"/>
        </w:rPr>
      </w:pPr>
      <w:r>
        <w:rPr>
          <w:szCs w:val="28"/>
        </w:rPr>
        <w:t xml:space="preserve">Себестоимость единицы 1200 руб., в том числе: </w:t>
      </w:r>
    </w:p>
    <w:p w:rsidR="002E6C63" w:rsidRDefault="002E6C63" w:rsidP="002E6C63">
      <w:pPr>
        <w:widowControl/>
        <w:numPr>
          <w:ilvl w:val="0"/>
          <w:numId w:val="31"/>
        </w:numPr>
        <w:tabs>
          <w:tab w:val="left" w:pos="993"/>
        </w:tabs>
        <w:ind w:left="0" w:right="57" w:firstLine="709"/>
        <w:rPr>
          <w:iCs/>
          <w:szCs w:val="25"/>
        </w:rPr>
      </w:pPr>
      <w:r>
        <w:rPr>
          <w:iCs/>
        </w:rPr>
        <w:t xml:space="preserve">сырье 300 руб.; </w:t>
      </w:r>
    </w:p>
    <w:p w:rsidR="002E6C63" w:rsidRDefault="002E6C63" w:rsidP="002E6C63">
      <w:pPr>
        <w:widowControl/>
        <w:numPr>
          <w:ilvl w:val="0"/>
          <w:numId w:val="31"/>
        </w:numPr>
        <w:tabs>
          <w:tab w:val="left" w:pos="993"/>
        </w:tabs>
        <w:ind w:left="0" w:right="57" w:firstLine="709"/>
        <w:rPr>
          <w:iCs/>
        </w:rPr>
      </w:pPr>
      <w:r>
        <w:rPr>
          <w:iCs/>
        </w:rPr>
        <w:t xml:space="preserve">заработная плата основных производственных рабочих 350 руб.; </w:t>
      </w:r>
    </w:p>
    <w:p w:rsidR="002E6C63" w:rsidRDefault="002E6C63" w:rsidP="002E6C63">
      <w:pPr>
        <w:widowControl/>
        <w:numPr>
          <w:ilvl w:val="0"/>
          <w:numId w:val="31"/>
        </w:numPr>
        <w:tabs>
          <w:tab w:val="left" w:pos="993"/>
        </w:tabs>
        <w:ind w:left="0" w:right="57" w:firstLine="709"/>
        <w:rPr>
          <w:iCs/>
        </w:rPr>
      </w:pPr>
      <w:r>
        <w:rPr>
          <w:iCs/>
        </w:rPr>
        <w:t xml:space="preserve">заработная плата управленческого персонала 200 руб.; </w:t>
      </w:r>
    </w:p>
    <w:p w:rsidR="002E6C63" w:rsidRDefault="002E6C63" w:rsidP="002E6C63">
      <w:pPr>
        <w:widowControl/>
        <w:numPr>
          <w:ilvl w:val="0"/>
          <w:numId w:val="31"/>
        </w:numPr>
        <w:tabs>
          <w:tab w:val="left" w:pos="993"/>
        </w:tabs>
        <w:ind w:left="0" w:right="57" w:firstLine="709"/>
        <w:rPr>
          <w:iCs/>
        </w:rPr>
      </w:pPr>
      <w:r>
        <w:rPr>
          <w:iCs/>
        </w:rPr>
        <w:t>амортизация 250 руб.;</w:t>
      </w:r>
    </w:p>
    <w:p w:rsidR="002E6C63" w:rsidRDefault="002E6C63" w:rsidP="002E6C63">
      <w:pPr>
        <w:widowControl/>
        <w:numPr>
          <w:ilvl w:val="0"/>
          <w:numId w:val="31"/>
        </w:numPr>
        <w:tabs>
          <w:tab w:val="left" w:pos="993"/>
        </w:tabs>
        <w:ind w:left="0" w:right="57" w:firstLine="709"/>
        <w:rPr>
          <w:szCs w:val="28"/>
        </w:rPr>
      </w:pPr>
      <w:r>
        <w:rPr>
          <w:iCs/>
        </w:rPr>
        <w:t>энергоресурсы</w:t>
      </w:r>
      <w:r>
        <w:rPr>
          <w:szCs w:val="28"/>
        </w:rPr>
        <w:t xml:space="preserve"> 100 (переменные затраты 60, постоянные 40). </w:t>
      </w:r>
    </w:p>
    <w:p w:rsidR="002E6C63" w:rsidRDefault="002E6C63" w:rsidP="002E6C63">
      <w:pPr>
        <w:rPr>
          <w:szCs w:val="28"/>
        </w:rPr>
      </w:pPr>
      <w:r>
        <w:rPr>
          <w:szCs w:val="28"/>
        </w:rPr>
        <w:t xml:space="preserve">Система оплаты труда – сдельная. </w:t>
      </w:r>
    </w:p>
    <w:p w:rsidR="002E6C63" w:rsidRDefault="002E6C63" w:rsidP="002E6C63">
      <w:pPr>
        <w:rPr>
          <w:szCs w:val="28"/>
        </w:rPr>
      </w:pPr>
      <w:r>
        <w:rPr>
          <w:szCs w:val="28"/>
        </w:rPr>
        <w:t xml:space="preserve">Владелец сырья по договору толлинга предлагает комиссионное </w:t>
      </w:r>
      <w:r>
        <w:rPr>
          <w:szCs w:val="28"/>
        </w:rPr>
        <w:lastRenderedPageBreak/>
        <w:t>вознаграждение в размере 620 руб. за единицу продукции.</w:t>
      </w:r>
    </w:p>
    <w:p w:rsidR="002E6C63" w:rsidRDefault="002E6C63" w:rsidP="002E6C63">
      <w:pPr>
        <w:rPr>
          <w:szCs w:val="28"/>
        </w:rPr>
      </w:pPr>
      <w:r>
        <w:rPr>
          <w:szCs w:val="28"/>
        </w:rPr>
        <w:t>Компания рассматривает альтернативный вариант финансирования потребности в оборотных средствах – банковский кредит под 15% годовых. Финансовый цикл компании равен 74 дням. Какой вариант формирования оборотного капитала предпочтительнее?</w:t>
      </w:r>
    </w:p>
    <w:p w:rsidR="002E6C63" w:rsidRDefault="002E6C63" w:rsidP="002E6C63">
      <w:pPr>
        <w:rPr>
          <w:szCs w:val="28"/>
        </w:rPr>
      </w:pPr>
      <w:r>
        <w:rPr>
          <w:bCs/>
        </w:rPr>
        <w:t xml:space="preserve">Задание 3 –  </w:t>
      </w:r>
      <w:r>
        <w:rPr>
          <w:szCs w:val="28"/>
        </w:rPr>
        <w:t>Компании необходимо профинансировать приобретение оборотного капитала на сумму 125 тыс. руб. Возможны следующие источники средств:</w:t>
      </w:r>
    </w:p>
    <w:p w:rsidR="002E6C63" w:rsidRDefault="002E6C63" w:rsidP="002E6C63">
      <w:pPr>
        <w:rPr>
          <w:szCs w:val="28"/>
        </w:rPr>
      </w:pPr>
      <w:r>
        <w:rPr>
          <w:szCs w:val="28"/>
        </w:rPr>
        <w:t>А) банковский кредит под 22 % годовых. При этом резервный остаток должен составить 15 %.</w:t>
      </w:r>
    </w:p>
    <w:p w:rsidR="002E6C63" w:rsidRDefault="002E6C63" w:rsidP="002E6C63">
      <w:pPr>
        <w:rPr>
          <w:szCs w:val="28"/>
        </w:rPr>
      </w:pPr>
      <w:r>
        <w:rPr>
          <w:szCs w:val="28"/>
        </w:rPr>
        <w:t xml:space="preserve">Б) товарный кредит на условиях 4/15 </w:t>
      </w:r>
      <w:r>
        <w:rPr>
          <w:szCs w:val="28"/>
          <w:lang w:val="en-US"/>
        </w:rPr>
        <w:t>net</w:t>
      </w:r>
      <w:r>
        <w:rPr>
          <w:szCs w:val="28"/>
        </w:rPr>
        <w:t xml:space="preserve"> 60. </w:t>
      </w:r>
    </w:p>
    <w:p w:rsidR="002E6C63" w:rsidRDefault="002E6C63" w:rsidP="002E6C63">
      <w:pPr>
        <w:rPr>
          <w:szCs w:val="28"/>
        </w:rPr>
      </w:pPr>
      <w:r>
        <w:rPr>
          <w:szCs w:val="28"/>
        </w:rPr>
        <w:t>В) услуги факторинговой компании. Фактор-компания взимает комиссионные в размере 1,5 % от всей проданной дебиторской задолженности и ссужает компании 85 % от номинальной стоимости счетов под 10 % годовых. Срок погашения дебиторской задолженности 60 дней.</w:t>
      </w:r>
    </w:p>
    <w:p w:rsidR="002E6C63" w:rsidRDefault="002E6C63" w:rsidP="002E6C63">
      <w:pPr>
        <w:rPr>
          <w:szCs w:val="28"/>
        </w:rPr>
      </w:pPr>
      <w:r>
        <w:rPr>
          <w:szCs w:val="28"/>
        </w:rPr>
        <w:t>Какой из вариантов следует выбрать?</w:t>
      </w:r>
    </w:p>
    <w:p w:rsidR="002E6C63" w:rsidRDefault="002E6C63" w:rsidP="002E6C63">
      <w:pPr>
        <w:tabs>
          <w:tab w:val="left" w:pos="426"/>
        </w:tabs>
      </w:pPr>
      <w:r>
        <w:rPr>
          <w:bCs/>
        </w:rPr>
        <w:t xml:space="preserve">Задание </w:t>
      </w:r>
      <w:r w:rsidR="00516101">
        <w:rPr>
          <w:bCs/>
        </w:rPr>
        <w:t>4</w:t>
      </w:r>
      <w:r>
        <w:rPr>
          <w:bCs/>
        </w:rPr>
        <w:t xml:space="preserve"> –</w:t>
      </w:r>
      <w:r>
        <w:t xml:space="preserve">Предприятие Х приобретает продукцию на сумму 230 тыс. р. с отсрочкой платежа 60 дней. Условия кредитования следующие: при немедленной оплате скидка – 5 %, при оплате в десятидневный срок скидка 3 %, в двадцатидневный срок – 2 %. Максимальный срок кредитования  30 дней. Предприятие может взять кредит под 18 % годовых. Определите оптимальный срок оплаты продукции предприятием. </w:t>
      </w:r>
    </w:p>
    <w:p w:rsidR="002E6C63" w:rsidRDefault="002E6C63" w:rsidP="002E6C63">
      <w:r>
        <w:rPr>
          <w:bCs/>
        </w:rPr>
        <w:t xml:space="preserve">Задание </w:t>
      </w:r>
      <w:r w:rsidR="00516101">
        <w:rPr>
          <w:bCs/>
        </w:rPr>
        <w:t>5</w:t>
      </w:r>
      <w:r>
        <w:t xml:space="preserve"> –  Предприятию надо продать дебиторскую задолженность в сумме 500 тыс. руб., чтобы получить в оборот 250 тыс. руб. ссуда выделяется в  размере 85 % от купленной дебиторской задолженности. Комиссионные составляют 2 % от приобретаемой дебиторской задолженности. На какой максимальный годовой процент может согласиться предприятие, чтобы получить в оборот необходимые средства?</w:t>
      </w:r>
    </w:p>
    <w:p w:rsidR="002E6C63" w:rsidRDefault="002E6C63" w:rsidP="002E6C63">
      <w:r>
        <w:rPr>
          <w:bCs/>
        </w:rPr>
        <w:t xml:space="preserve">Задание </w:t>
      </w:r>
      <w:r w:rsidR="00516101">
        <w:rPr>
          <w:bCs/>
        </w:rPr>
        <w:t>6</w:t>
      </w:r>
      <w:r>
        <w:rPr>
          <w:b/>
          <w:bCs/>
        </w:rPr>
        <w:t xml:space="preserve"> – </w:t>
      </w:r>
      <w:r>
        <w:t>Компании Х необходимо увеличить свой оборотный капитал на 4,4 млн. руб. Для этого она может воспользоваться одним из трех вариантов финансирования:</w:t>
      </w:r>
    </w:p>
    <w:p w:rsidR="002E6C63" w:rsidRDefault="002E6C63" w:rsidP="002E6C63">
      <w:pPr>
        <w:widowControl/>
        <w:numPr>
          <w:ilvl w:val="0"/>
          <w:numId w:val="32"/>
        </w:numPr>
        <w:tabs>
          <w:tab w:val="left" w:pos="993"/>
        </w:tabs>
        <w:ind w:left="0" w:firstLine="709"/>
      </w:pPr>
      <w:r>
        <w:lastRenderedPageBreak/>
        <w:t xml:space="preserve">отказаться от скидки за ранние платежи (которая предоставляется на условиях 3/10 </w:t>
      </w:r>
      <w:r>
        <w:rPr>
          <w:lang w:val="en-US"/>
        </w:rPr>
        <w:t>net</w:t>
      </w:r>
      <w:r>
        <w:t xml:space="preserve"> 30, и произвести расчет в последний день платежа;</w:t>
      </w:r>
    </w:p>
    <w:p w:rsidR="002E6C63" w:rsidRDefault="002E6C63" w:rsidP="002E6C63">
      <w:pPr>
        <w:widowControl/>
        <w:numPr>
          <w:ilvl w:val="0"/>
          <w:numId w:val="32"/>
        </w:numPr>
        <w:tabs>
          <w:tab w:val="left" w:pos="993"/>
        </w:tabs>
        <w:ind w:left="0" w:firstLine="709"/>
      </w:pPr>
      <w:r>
        <w:t>взять в банке кредит на 5 млн. руб. под 15 % годовых. При выборе этой альтернативы компании придется  иметь 12%-ный компенсационный остаток на депозитном счете.</w:t>
      </w:r>
    </w:p>
    <w:p w:rsidR="002E6C63" w:rsidRDefault="002E6C63" w:rsidP="002E6C63">
      <w:pPr>
        <w:widowControl/>
        <w:numPr>
          <w:ilvl w:val="0"/>
          <w:numId w:val="32"/>
        </w:numPr>
        <w:tabs>
          <w:tab w:val="left" w:pos="993"/>
        </w:tabs>
        <w:ind w:left="0" w:firstLine="709"/>
      </w:pPr>
      <w:r>
        <w:t>выпустить в обращение шестимесячные векселя на сумму 4,7 млн. руб. и получить чистую прибыль в размере 4,4 млн. руб. Новые векселя будут выпускаться каждые полгода.</w:t>
      </w:r>
    </w:p>
    <w:p w:rsidR="002E6C63" w:rsidRDefault="002E6C63" w:rsidP="002E6C63">
      <w:r>
        <w:rPr>
          <w:bCs/>
        </w:rPr>
        <w:t xml:space="preserve">Задание </w:t>
      </w:r>
      <w:r w:rsidR="00516101">
        <w:rPr>
          <w:bCs/>
        </w:rPr>
        <w:t>7</w:t>
      </w:r>
      <w:r>
        <w:rPr>
          <w:b/>
          <w:bCs/>
        </w:rPr>
        <w:t xml:space="preserve"> – </w:t>
      </w:r>
      <w:r>
        <w:t xml:space="preserve"> Компания «Дождь» закупает сырье на условиях 2/10 </w:t>
      </w:r>
      <w:r>
        <w:rPr>
          <w:lang w:val="en-US"/>
        </w:rPr>
        <w:t>net</w:t>
      </w:r>
      <w:r>
        <w:t xml:space="preserve"> 30. Анализ отчетности фирмы, произведенный ее владельцем, показал, что платеж обычно выполняются в течение 15 дней после получения товаров. Когда он спросил, почему фирма не пользуется преимуществом скидок, его бухгалтер, г-н Иванов, ответил, что затраты при данном объеме денежных средств составляет всего 2 %,  в то время как банковский заем обошелся бы компании в 25 %.</w:t>
      </w:r>
    </w:p>
    <w:p w:rsidR="002E6C63" w:rsidRDefault="002E6C63" w:rsidP="002E6C63">
      <w:r>
        <w:t>Какие ошибки допускает г-н Иванов?Расчитайте реальные издержки отказа от использования преимуществ скидок?</w:t>
      </w:r>
    </w:p>
    <w:p w:rsidR="002E6C63" w:rsidRDefault="002E6C63" w:rsidP="002E6C63">
      <w:r>
        <w:t>Если бы компания не могла взять ссуду в банке и была вынуждена воспользоваться коммерческим кредитом, чтобы Вы предложили сделать г-ну Иванову, чтобы сократить годовую процентную ставку? На сколько удастся сократить ее?</w:t>
      </w:r>
    </w:p>
    <w:p w:rsidR="002E6C63" w:rsidRPr="00807EA6" w:rsidRDefault="002E6C63" w:rsidP="002E6C63">
      <w:pPr>
        <w:pStyle w:val="13"/>
        <w:keepNext/>
        <w:keepLines/>
        <w:shd w:val="clear" w:color="auto" w:fill="auto"/>
        <w:spacing w:after="0" w:line="360" w:lineRule="auto"/>
        <w:jc w:val="both"/>
        <w:rPr>
          <w:i/>
          <w:color w:val="000000"/>
          <w:sz w:val="28"/>
          <w:szCs w:val="28"/>
          <w:lang w:bidi="ru-RU"/>
        </w:rPr>
      </w:pPr>
      <w:r w:rsidRPr="00807EA6">
        <w:rPr>
          <w:i/>
          <w:color w:val="000000"/>
          <w:sz w:val="28"/>
          <w:szCs w:val="28"/>
          <w:lang w:bidi="ru-RU"/>
        </w:rPr>
        <w:t xml:space="preserve">Практическое занятие </w:t>
      </w:r>
      <w:r w:rsidR="00516101">
        <w:rPr>
          <w:i/>
          <w:color w:val="000000"/>
          <w:sz w:val="28"/>
          <w:szCs w:val="28"/>
          <w:lang w:bidi="ru-RU"/>
        </w:rPr>
        <w:t>8</w:t>
      </w:r>
      <w:r w:rsidRPr="00807EA6">
        <w:rPr>
          <w:i/>
          <w:color w:val="000000"/>
          <w:sz w:val="28"/>
          <w:szCs w:val="28"/>
          <w:lang w:bidi="ru-RU"/>
        </w:rPr>
        <w:t xml:space="preserve"> </w:t>
      </w:r>
      <w:r w:rsidR="00516101" w:rsidRPr="00516101">
        <w:rPr>
          <w:i/>
          <w:color w:val="000000"/>
          <w:sz w:val="28"/>
          <w:szCs w:val="28"/>
          <w:lang w:bidi="ru-RU"/>
        </w:rPr>
        <w:t>Управление источниками финансирования текущей деятельности хозяйствующего субъекта</w:t>
      </w:r>
      <w:r w:rsidRPr="00807EA6">
        <w:rPr>
          <w:i/>
          <w:color w:val="000000"/>
          <w:sz w:val="28"/>
          <w:szCs w:val="28"/>
          <w:lang w:bidi="ru-RU"/>
        </w:rPr>
        <w:t>.</w:t>
      </w:r>
    </w:p>
    <w:p w:rsidR="002E6C63" w:rsidRDefault="002E6C63" w:rsidP="002E6C63">
      <w:pPr>
        <w:rPr>
          <w:i/>
          <w:szCs w:val="28"/>
        </w:rPr>
      </w:pPr>
      <w:r w:rsidRPr="00A11914">
        <w:rPr>
          <w:i/>
          <w:szCs w:val="28"/>
        </w:rPr>
        <w:t>Вопросы для обсуждения:</w:t>
      </w:r>
    </w:p>
    <w:p w:rsidR="00516101" w:rsidRDefault="00516101" w:rsidP="00516101">
      <w:pPr>
        <w:widowControl/>
        <w:numPr>
          <w:ilvl w:val="0"/>
          <w:numId w:val="33"/>
        </w:numPr>
        <w:tabs>
          <w:tab w:val="left" w:pos="1134"/>
        </w:tabs>
        <w:ind w:left="0" w:firstLine="709"/>
        <w:rPr>
          <w:szCs w:val="28"/>
        </w:rPr>
      </w:pPr>
      <w:r>
        <w:rPr>
          <w:szCs w:val="28"/>
        </w:rPr>
        <w:t>Назовите основные виды банковского краткосрочного кредита и кратко охарактеризуйте.</w:t>
      </w:r>
    </w:p>
    <w:p w:rsidR="00516101" w:rsidRDefault="00516101" w:rsidP="00516101">
      <w:pPr>
        <w:widowControl/>
        <w:numPr>
          <w:ilvl w:val="0"/>
          <w:numId w:val="33"/>
        </w:numPr>
        <w:tabs>
          <w:tab w:val="left" w:pos="1134"/>
        </w:tabs>
        <w:ind w:left="0" w:firstLine="709"/>
        <w:rPr>
          <w:szCs w:val="28"/>
        </w:rPr>
      </w:pPr>
      <w:r>
        <w:rPr>
          <w:szCs w:val="28"/>
        </w:rPr>
        <w:t>Чем отличается кредитная линия от револьверного кредита?</w:t>
      </w:r>
    </w:p>
    <w:p w:rsidR="00516101" w:rsidRDefault="00516101" w:rsidP="00516101">
      <w:pPr>
        <w:widowControl/>
        <w:numPr>
          <w:ilvl w:val="0"/>
          <w:numId w:val="33"/>
        </w:numPr>
        <w:tabs>
          <w:tab w:val="left" w:pos="1134"/>
        </w:tabs>
        <w:ind w:left="0" w:firstLine="709"/>
        <w:rPr>
          <w:szCs w:val="28"/>
        </w:rPr>
      </w:pPr>
      <w:r>
        <w:rPr>
          <w:szCs w:val="28"/>
        </w:rPr>
        <w:t>Какие кредитные условия следует учитывать, выбирая наилучший вариант кредитования?</w:t>
      </w:r>
    </w:p>
    <w:p w:rsidR="00516101" w:rsidRDefault="00516101" w:rsidP="00516101">
      <w:pPr>
        <w:widowControl/>
        <w:numPr>
          <w:ilvl w:val="0"/>
          <w:numId w:val="33"/>
        </w:numPr>
        <w:tabs>
          <w:tab w:val="left" w:pos="1134"/>
        </w:tabs>
        <w:ind w:left="0" w:firstLine="709"/>
        <w:rPr>
          <w:szCs w:val="28"/>
        </w:rPr>
      </w:pPr>
      <w:r>
        <w:rPr>
          <w:szCs w:val="28"/>
        </w:rPr>
        <w:t>Какие условия получения банковского кредита предпочтительнее: при которых гранд-элемент выше или ниже?</w:t>
      </w:r>
    </w:p>
    <w:p w:rsidR="00516101" w:rsidRDefault="00516101" w:rsidP="00516101">
      <w:pPr>
        <w:widowControl/>
        <w:numPr>
          <w:ilvl w:val="0"/>
          <w:numId w:val="33"/>
        </w:numPr>
        <w:tabs>
          <w:tab w:val="left" w:pos="1134"/>
        </w:tabs>
        <w:ind w:left="0" w:firstLine="709"/>
        <w:rPr>
          <w:szCs w:val="28"/>
        </w:rPr>
      </w:pPr>
      <w:r>
        <w:rPr>
          <w:szCs w:val="28"/>
        </w:rPr>
        <w:lastRenderedPageBreak/>
        <w:t>Предложите эффективную систему управления банковским кредитом с указанием ответственных лиц.</w:t>
      </w:r>
    </w:p>
    <w:p w:rsidR="00516101" w:rsidRDefault="00516101" w:rsidP="00516101">
      <w:pPr>
        <w:widowControl/>
        <w:numPr>
          <w:ilvl w:val="0"/>
          <w:numId w:val="33"/>
        </w:numPr>
        <w:tabs>
          <w:tab w:val="left" w:pos="1134"/>
        </w:tabs>
        <w:ind w:left="0" w:firstLine="709"/>
        <w:rPr>
          <w:szCs w:val="28"/>
        </w:rPr>
      </w:pPr>
      <w:r>
        <w:rPr>
          <w:szCs w:val="28"/>
        </w:rPr>
        <w:t>Предложите эффективную систему управления коммерческим кредитом с указанием ответственных лиц.</w:t>
      </w:r>
    </w:p>
    <w:p w:rsidR="00516101" w:rsidRDefault="00516101" w:rsidP="00516101">
      <w:pPr>
        <w:widowControl/>
        <w:numPr>
          <w:ilvl w:val="0"/>
          <w:numId w:val="33"/>
        </w:numPr>
        <w:tabs>
          <w:tab w:val="left" w:pos="1134"/>
        </w:tabs>
        <w:ind w:left="0" w:firstLine="709"/>
        <w:rPr>
          <w:szCs w:val="28"/>
        </w:rPr>
      </w:pPr>
      <w:r>
        <w:rPr>
          <w:szCs w:val="28"/>
        </w:rPr>
        <w:t>Приведите как можно больше преимуществ привлечения коммерческого кредита по сравнению с банковским кредитом.</w:t>
      </w:r>
    </w:p>
    <w:p w:rsidR="00516101" w:rsidRDefault="00516101" w:rsidP="00516101">
      <w:pPr>
        <w:widowControl/>
        <w:numPr>
          <w:ilvl w:val="0"/>
          <w:numId w:val="33"/>
        </w:numPr>
        <w:tabs>
          <w:tab w:val="left" w:pos="1134"/>
        </w:tabs>
        <w:ind w:left="0" w:firstLine="709"/>
        <w:rPr>
          <w:szCs w:val="28"/>
        </w:rPr>
      </w:pPr>
      <w:r>
        <w:rPr>
          <w:szCs w:val="28"/>
        </w:rPr>
        <w:t>Назовите формы реструктуризации долга по договорам гражданско-правового характера.</w:t>
      </w:r>
    </w:p>
    <w:p w:rsidR="00516101" w:rsidRDefault="00516101" w:rsidP="00516101">
      <w:pPr>
        <w:widowControl/>
        <w:numPr>
          <w:ilvl w:val="0"/>
          <w:numId w:val="33"/>
        </w:numPr>
        <w:tabs>
          <w:tab w:val="left" w:pos="1134"/>
        </w:tabs>
        <w:ind w:left="0" w:firstLine="709"/>
        <w:rPr>
          <w:szCs w:val="28"/>
        </w:rPr>
      </w:pPr>
      <w:r>
        <w:rPr>
          <w:szCs w:val="28"/>
        </w:rPr>
        <w:t>Назовите условия, при которых предприятие может воспользоваться отсрочкой, рассрочкой уплаты налога.</w:t>
      </w:r>
    </w:p>
    <w:p w:rsidR="00516101" w:rsidRDefault="00516101" w:rsidP="00516101">
      <w:pPr>
        <w:widowControl/>
        <w:numPr>
          <w:ilvl w:val="0"/>
          <w:numId w:val="33"/>
        </w:numPr>
        <w:tabs>
          <w:tab w:val="left" w:pos="1134"/>
        </w:tabs>
        <w:ind w:left="0" w:firstLine="709"/>
        <w:rPr>
          <w:szCs w:val="28"/>
        </w:rPr>
      </w:pPr>
      <w:r>
        <w:rPr>
          <w:szCs w:val="28"/>
        </w:rPr>
        <w:t>Каковы порядок и условия предоставления инвестиционного налогового кредита?</w:t>
      </w:r>
    </w:p>
    <w:p w:rsidR="00516101" w:rsidRDefault="00516101" w:rsidP="00516101">
      <w:pPr>
        <w:widowControl/>
        <w:numPr>
          <w:ilvl w:val="0"/>
          <w:numId w:val="33"/>
        </w:numPr>
        <w:tabs>
          <w:tab w:val="left" w:pos="1134"/>
        </w:tabs>
        <w:ind w:left="0" w:firstLine="709"/>
        <w:rPr>
          <w:szCs w:val="28"/>
        </w:rPr>
      </w:pPr>
      <w:r>
        <w:rPr>
          <w:szCs w:val="28"/>
        </w:rPr>
        <w:t>Как частота погашения внутренней кредиторской задолженности влияет на потребности в финансовых ресурсах компании?</w:t>
      </w:r>
    </w:p>
    <w:p w:rsidR="00516101" w:rsidRDefault="00516101" w:rsidP="00516101">
      <w:pPr>
        <w:widowControl/>
        <w:numPr>
          <w:ilvl w:val="0"/>
          <w:numId w:val="33"/>
        </w:numPr>
        <w:tabs>
          <w:tab w:val="left" w:pos="1134"/>
        </w:tabs>
        <w:ind w:left="0" w:firstLine="709"/>
        <w:rPr>
          <w:szCs w:val="28"/>
        </w:rPr>
      </w:pPr>
      <w:r>
        <w:rPr>
          <w:szCs w:val="28"/>
        </w:rPr>
        <w:t>Если компания испытывает сезонные потребности в финансировании, то почему бы тогда ей не прибегнуть к долгосрочному финансированию для удовлетворения своих потребностей?</w:t>
      </w:r>
    </w:p>
    <w:p w:rsidR="00516101" w:rsidRDefault="00516101" w:rsidP="00516101">
      <w:pPr>
        <w:widowControl/>
        <w:numPr>
          <w:ilvl w:val="0"/>
          <w:numId w:val="33"/>
        </w:numPr>
        <w:tabs>
          <w:tab w:val="left" w:pos="1134"/>
        </w:tabs>
        <w:ind w:left="0" w:firstLine="709"/>
        <w:rPr>
          <w:szCs w:val="28"/>
        </w:rPr>
      </w:pPr>
      <w:r>
        <w:rPr>
          <w:szCs w:val="28"/>
        </w:rPr>
        <w:t>Почему соблюдение платежной дисциплины является задачей управления источниками финансирования текущей деятельности предприятия?</w:t>
      </w:r>
    </w:p>
    <w:p w:rsidR="002E6C63" w:rsidRPr="00A11914" w:rsidRDefault="002E6C63" w:rsidP="002E6C63">
      <w:pPr>
        <w:rPr>
          <w:i/>
          <w:szCs w:val="28"/>
        </w:rPr>
      </w:pPr>
      <w:r w:rsidRPr="00A11914">
        <w:rPr>
          <w:i/>
          <w:szCs w:val="28"/>
        </w:rPr>
        <w:t>Задачи и упражнения:</w:t>
      </w:r>
    </w:p>
    <w:p w:rsidR="00516101" w:rsidRDefault="00516101" w:rsidP="00516101">
      <w:pPr>
        <w:pStyle w:val="aff7"/>
        <w:tabs>
          <w:tab w:val="left" w:pos="567"/>
        </w:tabs>
        <w:spacing w:after="0" w:line="360" w:lineRule="auto"/>
        <w:ind w:left="0" w:firstLine="709"/>
        <w:rPr>
          <w:szCs w:val="28"/>
        </w:rPr>
      </w:pPr>
      <w:r>
        <w:rPr>
          <w:bCs/>
          <w:szCs w:val="28"/>
        </w:rPr>
        <w:t>Задание 1 –</w:t>
      </w:r>
      <w:r>
        <w:rPr>
          <w:b/>
          <w:bCs/>
          <w:szCs w:val="28"/>
        </w:rPr>
        <w:t xml:space="preserve"> </w:t>
      </w:r>
      <w:r>
        <w:rPr>
          <w:szCs w:val="28"/>
        </w:rPr>
        <w:t xml:space="preserve"> Предприятие заключило договор с банком об открытии кредитной линии на сумму 100 000 $ с 10 процентами комиссионного остатка. Назначенная процентная ставка по кредитной линии составляет 16 % . На покупку запасов предприятию требуется 54 000 $. Какую сумму денег предприятию необходимо занять?</w:t>
      </w:r>
    </w:p>
    <w:p w:rsidR="00516101" w:rsidRDefault="00516101" w:rsidP="00516101">
      <w:pPr>
        <w:rPr>
          <w:szCs w:val="28"/>
        </w:rPr>
      </w:pPr>
      <w:r>
        <w:rPr>
          <w:bCs/>
          <w:szCs w:val="28"/>
        </w:rPr>
        <w:t>Задание 2 –</w:t>
      </w:r>
      <w:r>
        <w:rPr>
          <w:b/>
          <w:bCs/>
          <w:szCs w:val="28"/>
        </w:rPr>
        <w:t xml:space="preserve"> </w:t>
      </w:r>
      <w:r>
        <w:rPr>
          <w:szCs w:val="28"/>
        </w:rPr>
        <w:t xml:space="preserve"> Предприятие может взять кредит на 3 месяца в коммерческом банке А под 30 % годовых с обслуживанием ежемесячно. Кроме того, есть возможность кредитоваться в банке В под 45 % годовых на 3 месяца с выплатой процентов в конце срока. Какой вариант экономически выгоднее предприятию?</w:t>
      </w:r>
    </w:p>
    <w:p w:rsidR="00516101" w:rsidRDefault="00516101" w:rsidP="00516101">
      <w:pPr>
        <w:rPr>
          <w:szCs w:val="28"/>
        </w:rPr>
      </w:pPr>
      <w:r>
        <w:rPr>
          <w:bCs/>
          <w:szCs w:val="28"/>
        </w:rPr>
        <w:t>Задание 3 –</w:t>
      </w:r>
      <w:r>
        <w:rPr>
          <w:b/>
          <w:bCs/>
          <w:szCs w:val="28"/>
        </w:rPr>
        <w:t xml:space="preserve"> </w:t>
      </w:r>
      <w:r>
        <w:rPr>
          <w:szCs w:val="28"/>
        </w:rPr>
        <w:t xml:space="preserve"> Сравните два варианта начисления процентов по кредиту в сумме 15 млн. руб. на 6 месяцев:</w:t>
      </w:r>
    </w:p>
    <w:p w:rsidR="00516101" w:rsidRDefault="00516101" w:rsidP="00516101">
      <w:pPr>
        <w:rPr>
          <w:szCs w:val="28"/>
        </w:rPr>
      </w:pPr>
      <w:r>
        <w:rPr>
          <w:szCs w:val="28"/>
        </w:rPr>
        <w:lastRenderedPageBreak/>
        <w:t>1) по ставке 18 % годовых с начислением сложных процентов ежемесячно;</w:t>
      </w:r>
    </w:p>
    <w:p w:rsidR="00516101" w:rsidRDefault="00516101" w:rsidP="00516101">
      <w:pPr>
        <w:rPr>
          <w:szCs w:val="28"/>
        </w:rPr>
      </w:pPr>
      <w:r>
        <w:rPr>
          <w:szCs w:val="28"/>
        </w:rPr>
        <w:t>2) по ставке 21 % годовых с начислением процентов в конце срока кредита.</w:t>
      </w:r>
    </w:p>
    <w:p w:rsidR="00516101" w:rsidRDefault="00516101" w:rsidP="00516101">
      <w:pPr>
        <w:rPr>
          <w:szCs w:val="28"/>
        </w:rPr>
      </w:pPr>
      <w:r>
        <w:rPr>
          <w:bCs/>
          <w:szCs w:val="28"/>
        </w:rPr>
        <w:t>Задание 4 –</w:t>
      </w:r>
      <w:r>
        <w:rPr>
          <w:b/>
          <w:bCs/>
          <w:szCs w:val="28"/>
        </w:rPr>
        <w:t xml:space="preserve"> </w:t>
      </w:r>
      <w:r>
        <w:rPr>
          <w:szCs w:val="28"/>
        </w:rPr>
        <w:t xml:space="preserve"> Компании необходимо закупить оборудование на 25000 долл. Банк готов предоставить финансирование при условии компенсационного остатка в размере 10%. Сколько денег необходимо заимствовать компании? </w:t>
      </w:r>
    </w:p>
    <w:p w:rsidR="00516101" w:rsidRDefault="00516101" w:rsidP="00516101">
      <w:pPr>
        <w:rPr>
          <w:szCs w:val="28"/>
        </w:rPr>
      </w:pPr>
      <w:r>
        <w:rPr>
          <w:bCs/>
          <w:szCs w:val="28"/>
        </w:rPr>
        <w:t>Задание 5 –</w:t>
      </w:r>
      <w:r>
        <w:rPr>
          <w:b/>
          <w:bCs/>
          <w:szCs w:val="28"/>
        </w:rPr>
        <w:t xml:space="preserve"> </w:t>
      </w:r>
      <w:r>
        <w:rPr>
          <w:szCs w:val="28"/>
        </w:rPr>
        <w:t xml:space="preserve"> ОАО «Текстиль», осуществляющее производство тканей, обратилось в КБ «Русь» с просьбой о предоставлении кредита на закупку сырья и материалов в сумме 950 тыс. руб. сроком на 8 месяцев.  Процентная ставка 15% годовых.</w:t>
      </w:r>
    </w:p>
    <w:p w:rsidR="00516101" w:rsidRDefault="00516101" w:rsidP="00516101">
      <w:pPr>
        <w:rPr>
          <w:szCs w:val="28"/>
        </w:rPr>
      </w:pPr>
      <w:r>
        <w:rPr>
          <w:szCs w:val="28"/>
        </w:rPr>
        <w:t>В обеспечение возврата кредита ОАО «Текстиль» предлагает производственное оборудование предприятия. Первоначальная стоимость оборудования 1 520 тыс. руб. Рыночная стоимость оборудования по результатам оценки составляет 1 188 тыс. руб.</w:t>
      </w:r>
    </w:p>
    <w:p w:rsidR="00516101" w:rsidRDefault="00516101" w:rsidP="00516101">
      <w:pPr>
        <w:rPr>
          <w:szCs w:val="28"/>
        </w:rPr>
      </w:pPr>
      <w:r>
        <w:rPr>
          <w:szCs w:val="28"/>
        </w:rPr>
        <w:t>Банк установил требование к стоимости предмета залога на уровне 120% от совокупной величины кредита и начисленных процентов.</w:t>
      </w:r>
    </w:p>
    <w:p w:rsidR="00516101" w:rsidRDefault="00516101" w:rsidP="00516101">
      <w:pPr>
        <w:rPr>
          <w:szCs w:val="28"/>
        </w:rPr>
      </w:pPr>
      <w:r>
        <w:rPr>
          <w:szCs w:val="28"/>
        </w:rPr>
        <w:t>Требуется оценить достаточность залога. На какую максимальную сумму кредита может рассчитывать предприятие?</w:t>
      </w:r>
    </w:p>
    <w:p w:rsidR="00516101" w:rsidRDefault="00516101" w:rsidP="00516101">
      <w:pPr>
        <w:rPr>
          <w:szCs w:val="28"/>
        </w:rPr>
      </w:pPr>
      <w:r>
        <w:rPr>
          <w:bCs/>
          <w:szCs w:val="28"/>
        </w:rPr>
        <w:t xml:space="preserve">Задание 6 – </w:t>
      </w:r>
      <w:r>
        <w:rPr>
          <w:szCs w:val="28"/>
        </w:rPr>
        <w:t>Имеются следующие данные по деятельности ОАО «Вестер» в 2016 году:</w:t>
      </w:r>
    </w:p>
    <w:p w:rsidR="00516101" w:rsidRDefault="00516101" w:rsidP="00516101">
      <w:pPr>
        <w:rPr>
          <w:szCs w:val="28"/>
        </w:rPr>
      </w:pPr>
      <w:r>
        <w:rPr>
          <w:szCs w:val="28"/>
        </w:rPr>
        <w:t>- выручка за год - 4500 тыс. руб.;</w:t>
      </w:r>
    </w:p>
    <w:p w:rsidR="00516101" w:rsidRDefault="00516101" w:rsidP="00516101">
      <w:pPr>
        <w:rPr>
          <w:szCs w:val="28"/>
        </w:rPr>
      </w:pPr>
      <w:r>
        <w:rPr>
          <w:szCs w:val="28"/>
        </w:rPr>
        <w:t>- задолженность перед поставщиками – 780 тыс. руб.;</w:t>
      </w:r>
    </w:p>
    <w:p w:rsidR="00516101" w:rsidRDefault="00516101" w:rsidP="00516101">
      <w:pPr>
        <w:rPr>
          <w:szCs w:val="28"/>
        </w:rPr>
      </w:pPr>
      <w:r>
        <w:rPr>
          <w:szCs w:val="28"/>
        </w:rPr>
        <w:t>- ежемесячная заработная плата  - 1 200 тыс. руб., выплачивалась 2 раза в месяц;</w:t>
      </w:r>
    </w:p>
    <w:p w:rsidR="00516101" w:rsidRDefault="00516101" w:rsidP="00516101">
      <w:pPr>
        <w:rPr>
          <w:szCs w:val="28"/>
        </w:rPr>
      </w:pPr>
      <w:r>
        <w:rPr>
          <w:szCs w:val="28"/>
        </w:rPr>
        <w:t>- начисления на заработную плату – 35%, выплачиваются и начисляются 1 раз в месяц;</w:t>
      </w:r>
    </w:p>
    <w:p w:rsidR="00516101" w:rsidRDefault="00516101" w:rsidP="00516101">
      <w:pPr>
        <w:rPr>
          <w:szCs w:val="28"/>
        </w:rPr>
      </w:pPr>
      <w:r>
        <w:rPr>
          <w:szCs w:val="28"/>
        </w:rPr>
        <w:t>- задолженность перед покупателями – 300 тыс. рублей;</w:t>
      </w:r>
    </w:p>
    <w:p w:rsidR="00516101" w:rsidRDefault="00516101" w:rsidP="00516101">
      <w:pPr>
        <w:rPr>
          <w:szCs w:val="28"/>
        </w:rPr>
      </w:pPr>
      <w:r>
        <w:rPr>
          <w:szCs w:val="28"/>
        </w:rPr>
        <w:t>- предприятие осуществляет страхование имущества, среднемесячный размер страхового взноса в соответствии с договором страхования составляет 62 тыс. руб., перечисление страховой компании – 1 раз в месяц;</w:t>
      </w:r>
    </w:p>
    <w:p w:rsidR="00516101" w:rsidRDefault="00516101" w:rsidP="00516101">
      <w:pPr>
        <w:rPr>
          <w:szCs w:val="28"/>
        </w:rPr>
      </w:pPr>
      <w:r>
        <w:rPr>
          <w:szCs w:val="28"/>
        </w:rPr>
        <w:t xml:space="preserve">- начисляемый ежеквартально налог на прибыль – 230 тыс. руб., выплачивается ежеквартально. Коэффициент эластичности налога на прибыль от </w:t>
      </w:r>
      <w:r>
        <w:rPr>
          <w:szCs w:val="28"/>
        </w:rPr>
        <w:lastRenderedPageBreak/>
        <w:t>объема реализации составляет 0,92;</w:t>
      </w:r>
    </w:p>
    <w:p w:rsidR="00516101" w:rsidRDefault="00516101" w:rsidP="00516101">
      <w:pPr>
        <w:rPr>
          <w:szCs w:val="28"/>
        </w:rPr>
      </w:pPr>
      <w:r>
        <w:rPr>
          <w:szCs w:val="28"/>
        </w:rPr>
        <w:t>- прочие налоги – 310 тыс. руб., начисляются и выплачиваются ежеквартально. Коэффициент эластичности составляет 0,8.</w:t>
      </w:r>
    </w:p>
    <w:p w:rsidR="00516101" w:rsidRDefault="00516101" w:rsidP="00516101">
      <w:pPr>
        <w:rPr>
          <w:szCs w:val="28"/>
        </w:rPr>
      </w:pPr>
      <w:r>
        <w:rPr>
          <w:szCs w:val="28"/>
        </w:rPr>
        <w:t xml:space="preserve">На 2017 год планируемая выручка составляет 5175 тыс. руб. </w:t>
      </w:r>
    </w:p>
    <w:p w:rsidR="00516101" w:rsidRDefault="00516101" w:rsidP="00516101">
      <w:pPr>
        <w:rPr>
          <w:szCs w:val="28"/>
        </w:rPr>
      </w:pPr>
      <w:r>
        <w:rPr>
          <w:szCs w:val="28"/>
        </w:rPr>
        <w:t>Планируемая ежемесячная заработная плата составит 1300 тыс. руб. Заработная плата будет выплачиваться каждую неделю.  ОАО «Вестер» с начала года заключает договор по личному страхованию персонала. Среднемесячный размер взноса составит 88 тыс. руб. Перечисление страховых взносов страховой компании в соответствии с условиями договора будет осуществляться 5 и 15 числа каждого месяца в размере 50% взноса.</w:t>
      </w:r>
    </w:p>
    <w:p w:rsidR="00516101" w:rsidRDefault="00516101" w:rsidP="00516101">
      <w:pPr>
        <w:rPr>
          <w:szCs w:val="28"/>
        </w:rPr>
      </w:pPr>
      <w:r>
        <w:rPr>
          <w:szCs w:val="28"/>
        </w:rPr>
        <w:t xml:space="preserve">Среднегодовая ставка процента по краткосрочному банковскому кредиту, привлекаемому ОАО «Вестер» для финансирования текущей деятельности, составляет 16,5%. </w:t>
      </w:r>
    </w:p>
    <w:p w:rsidR="00516101" w:rsidRDefault="00516101" w:rsidP="00516101">
      <w:pPr>
        <w:rPr>
          <w:szCs w:val="28"/>
        </w:rPr>
      </w:pPr>
      <w:r>
        <w:rPr>
          <w:szCs w:val="28"/>
        </w:rPr>
        <w:t>Определите:</w:t>
      </w:r>
    </w:p>
    <w:p w:rsidR="00516101" w:rsidRDefault="00516101" w:rsidP="00516101">
      <w:pPr>
        <w:rPr>
          <w:szCs w:val="28"/>
        </w:rPr>
      </w:pPr>
      <w:r>
        <w:rPr>
          <w:szCs w:val="28"/>
        </w:rPr>
        <w:t>а) среднюю величину внутренней кредиторской задолженности предприятия в 2012 и 2013 году;</w:t>
      </w:r>
    </w:p>
    <w:p w:rsidR="00516101" w:rsidRDefault="00516101" w:rsidP="00516101">
      <w:pPr>
        <w:rPr>
          <w:szCs w:val="28"/>
        </w:rPr>
      </w:pPr>
      <w:r>
        <w:rPr>
          <w:szCs w:val="28"/>
        </w:rPr>
        <w:t>б) эффект от прироста (уменьшения) среднего размера внутренней кредиторской задолженности предприятия в 2013 году. Сделайте вывод.</w:t>
      </w:r>
    </w:p>
    <w:p w:rsidR="00516101" w:rsidRDefault="00516101" w:rsidP="00516101">
      <w:pPr>
        <w:rPr>
          <w:szCs w:val="28"/>
        </w:rPr>
      </w:pPr>
      <w:r>
        <w:rPr>
          <w:szCs w:val="28"/>
        </w:rPr>
        <w:t>в) определите эффект от прироста (уменьшения) среднего размера внутренней кредиторской задолженности, если бы предприятие не участило выплату заработной платы работникам.</w:t>
      </w:r>
    </w:p>
    <w:p w:rsidR="00516101" w:rsidRDefault="00516101" w:rsidP="00516101">
      <w:pPr>
        <w:rPr>
          <w:szCs w:val="28"/>
        </w:rPr>
      </w:pPr>
      <w:r>
        <w:rPr>
          <w:bCs/>
          <w:szCs w:val="28"/>
        </w:rPr>
        <w:t>Задание 7</w:t>
      </w:r>
      <w:r>
        <w:rPr>
          <w:b/>
          <w:bCs/>
          <w:szCs w:val="28"/>
        </w:rPr>
        <w:t xml:space="preserve"> –</w:t>
      </w:r>
      <w:r>
        <w:rPr>
          <w:szCs w:val="28"/>
        </w:rPr>
        <w:t xml:space="preserve"> Определите, по какой цене можно учесть вексель в банке, если номинальная его стоимость 500 000 руб., годовая вексельная ставка – 30 %, до погашения векселя осталось 3 месяца, а вексель был выписан на 2 года.</w:t>
      </w:r>
    </w:p>
    <w:p w:rsidR="00A513AB" w:rsidRPr="003B3942" w:rsidRDefault="00A513AB" w:rsidP="00FD5DE9">
      <w:pPr>
        <w:rPr>
          <w:szCs w:val="28"/>
        </w:rPr>
      </w:pPr>
    </w:p>
    <w:p w:rsidR="009F52C4" w:rsidRPr="009F52C4" w:rsidRDefault="009F52C4" w:rsidP="009F52C4">
      <w:pPr>
        <w:pStyle w:val="25"/>
        <w:rPr>
          <w:sz w:val="28"/>
          <w:szCs w:val="28"/>
        </w:rPr>
      </w:pPr>
      <w:bookmarkStart w:id="20" w:name="_Toc5314733"/>
      <w:r w:rsidRPr="009F52C4">
        <w:rPr>
          <w:sz w:val="28"/>
          <w:szCs w:val="28"/>
        </w:rPr>
        <w:t>3 Методические указания по решению типовых задач</w:t>
      </w:r>
      <w:bookmarkEnd w:id="19"/>
      <w:bookmarkEnd w:id="20"/>
      <w:r w:rsidRPr="009F52C4">
        <w:rPr>
          <w:sz w:val="28"/>
          <w:szCs w:val="28"/>
        </w:rPr>
        <w:t xml:space="preserve">  </w:t>
      </w:r>
    </w:p>
    <w:p w:rsidR="009F52C4" w:rsidRDefault="009F52C4" w:rsidP="009F52C4">
      <w:pPr>
        <w:rPr>
          <w:szCs w:val="28"/>
        </w:rPr>
      </w:pPr>
    </w:p>
    <w:p w:rsidR="009F52C4" w:rsidRPr="009F52C4" w:rsidRDefault="009F52C4" w:rsidP="009F52C4">
      <w:pPr>
        <w:rPr>
          <w:szCs w:val="28"/>
        </w:rPr>
      </w:pPr>
      <w:r w:rsidRPr="009F52C4">
        <w:rPr>
          <w:szCs w:val="28"/>
        </w:rPr>
        <w:t xml:space="preserve">Решение типовых задач позволяет оценивать и диагностировать владение умениями, предусмотренными рабочей программой дисциплины. </w:t>
      </w:r>
    </w:p>
    <w:p w:rsidR="009F52C4" w:rsidRPr="009F52C4" w:rsidRDefault="009F52C4" w:rsidP="009F52C4">
      <w:pPr>
        <w:rPr>
          <w:szCs w:val="28"/>
        </w:rPr>
      </w:pPr>
      <w:r w:rsidRPr="009F52C4">
        <w:rPr>
          <w:szCs w:val="28"/>
        </w:rPr>
        <w:t xml:space="preserve">В процессе решения задач студенту рекомендуется ознакомиться с условиями задачи, изучить конспект лекции, соответствующую тему учебника, а также </w:t>
      </w:r>
      <w:r w:rsidRPr="009F52C4">
        <w:rPr>
          <w:szCs w:val="28"/>
        </w:rPr>
        <w:lastRenderedPageBreak/>
        <w:t>нормативный правовой материал к указанной в задаче теме. После этого следует возвратиться к условиям задачи и, выяснив значение каждого условия (положения), решить задачу по существу в соответствии с поставленными вопросами в задаче или исходя из логической сути.</w:t>
      </w:r>
      <w:r>
        <w:t xml:space="preserve"> </w:t>
      </w:r>
      <w:r w:rsidRPr="009F52C4">
        <w:rPr>
          <w:szCs w:val="28"/>
        </w:rPr>
        <w:t>По итогам решения каждой задачи студент должен сделать самостоятельные обоснованные выводы, учитывая все возможные факторы, которые могут повлиять на результат.</w:t>
      </w:r>
    </w:p>
    <w:p w:rsidR="009F52C4" w:rsidRPr="009F52C4" w:rsidRDefault="009F52C4" w:rsidP="009F52C4">
      <w:pPr>
        <w:rPr>
          <w:szCs w:val="28"/>
        </w:rPr>
      </w:pPr>
      <w:r w:rsidRPr="009F52C4">
        <w:rPr>
          <w:szCs w:val="28"/>
        </w:rPr>
        <w:t>Критерии оценки типовых задач:</w:t>
      </w:r>
    </w:p>
    <w:p w:rsidR="009F52C4" w:rsidRPr="009F52C4" w:rsidRDefault="009F52C4" w:rsidP="009F52C4">
      <w:pPr>
        <w:rPr>
          <w:szCs w:val="28"/>
        </w:rPr>
      </w:pPr>
      <w:r w:rsidRPr="009F52C4">
        <w:rPr>
          <w:szCs w:val="28"/>
        </w:rPr>
        <w:t>- оценка «отлично» выставляется студенту, если задача решена правильно, верно изложены все варианты ее решения; решение задачи последовательно, подробно описано и носит аргументированный характер;</w:t>
      </w:r>
    </w:p>
    <w:p w:rsidR="009F52C4" w:rsidRPr="009F52C4" w:rsidRDefault="009F52C4" w:rsidP="009F52C4">
      <w:pPr>
        <w:rPr>
          <w:szCs w:val="28"/>
        </w:rPr>
      </w:pPr>
      <w:r w:rsidRPr="009F52C4">
        <w:rPr>
          <w:szCs w:val="28"/>
        </w:rPr>
        <w:t>- оценка «хорошо» выставляется студенту, если задача решена в целом верно; решение подробно описано,</w:t>
      </w:r>
      <w:r w:rsidRPr="003C499A">
        <w:t xml:space="preserve"> </w:t>
      </w:r>
      <w:r w:rsidRPr="009F52C4">
        <w:rPr>
          <w:szCs w:val="28"/>
        </w:rPr>
        <w:t>но недостаточно логично, с несущественными ошибками;</w:t>
      </w:r>
    </w:p>
    <w:p w:rsidR="009F52C4" w:rsidRPr="009F52C4" w:rsidRDefault="009F52C4" w:rsidP="009F52C4">
      <w:pPr>
        <w:rPr>
          <w:szCs w:val="28"/>
        </w:rPr>
      </w:pPr>
      <w:r w:rsidRPr="009F52C4">
        <w:rPr>
          <w:szCs w:val="28"/>
        </w:rPr>
        <w:t xml:space="preserve">- оценка «удовлетворительно» выставляется студенту, если задача на </w:t>
      </w:r>
      <w:r w:rsidRPr="009F52C4">
        <w:rPr>
          <w:spacing w:val="-4"/>
          <w:szCs w:val="28"/>
        </w:rPr>
        <w:t>более  чем 60 %</w:t>
      </w:r>
      <w:r w:rsidRPr="009F52C4">
        <w:rPr>
          <w:szCs w:val="28"/>
        </w:rPr>
        <w:t xml:space="preserve"> решена правильно; решение описано, но недостаточно логично, имеются ошибки;</w:t>
      </w:r>
    </w:p>
    <w:p w:rsidR="009F52C4" w:rsidRPr="009F52C4" w:rsidRDefault="009F52C4" w:rsidP="009F52C4">
      <w:pPr>
        <w:rPr>
          <w:szCs w:val="28"/>
        </w:rPr>
      </w:pPr>
      <w:r w:rsidRPr="009F52C4">
        <w:rPr>
          <w:szCs w:val="28"/>
        </w:rPr>
        <w:t>- оценка «неудовлетворительно» выставляется студенту, если задача на менее   чем 60 % решена правильно; решение не описано или имеются существенные ошибки.</w:t>
      </w:r>
    </w:p>
    <w:p w:rsidR="00897E94" w:rsidRPr="00807EA6" w:rsidRDefault="00897E94" w:rsidP="00807EA6">
      <w:pPr>
        <w:pStyle w:val="36"/>
        <w:shd w:val="clear" w:color="auto" w:fill="auto"/>
        <w:spacing w:after="0" w:line="360" w:lineRule="auto"/>
        <w:ind w:left="1560"/>
        <w:jc w:val="left"/>
        <w:rPr>
          <w:color w:val="000000"/>
          <w:szCs w:val="28"/>
          <w:lang w:bidi="ru-RU"/>
        </w:rPr>
      </w:pPr>
    </w:p>
    <w:p w:rsidR="004329FE" w:rsidRPr="00807EA6" w:rsidRDefault="00DE239F" w:rsidP="00807EA6">
      <w:pPr>
        <w:pStyle w:val="25"/>
        <w:rPr>
          <w:sz w:val="28"/>
          <w:szCs w:val="28"/>
        </w:rPr>
      </w:pPr>
      <w:bookmarkStart w:id="21" w:name="_Toc5314734"/>
      <w:r>
        <w:rPr>
          <w:sz w:val="28"/>
          <w:szCs w:val="28"/>
        </w:rPr>
        <w:t>4</w:t>
      </w:r>
      <w:r w:rsidR="00316A63" w:rsidRPr="00807EA6">
        <w:rPr>
          <w:sz w:val="28"/>
          <w:szCs w:val="28"/>
        </w:rPr>
        <w:t xml:space="preserve"> Методические указания по </w:t>
      </w:r>
      <w:r w:rsidR="00B02A18" w:rsidRPr="00807EA6">
        <w:rPr>
          <w:sz w:val="28"/>
          <w:szCs w:val="28"/>
        </w:rPr>
        <w:t>самостоятельной работе</w:t>
      </w:r>
      <w:bookmarkEnd w:id="21"/>
    </w:p>
    <w:p w:rsidR="009F52C4" w:rsidRDefault="009F52C4" w:rsidP="00807EA6">
      <w:pPr>
        <w:rPr>
          <w:szCs w:val="28"/>
        </w:rPr>
      </w:pPr>
    </w:p>
    <w:p w:rsidR="009F0D17" w:rsidRPr="00807EA6" w:rsidRDefault="009F0D17" w:rsidP="00807EA6">
      <w:pPr>
        <w:rPr>
          <w:szCs w:val="28"/>
        </w:rPr>
      </w:pPr>
      <w:r w:rsidRPr="00807EA6">
        <w:rPr>
          <w:szCs w:val="28"/>
        </w:rPr>
        <w:t xml:space="preserve">Самостоятельная работа студентов включает в себя выполнение различного рода заданий, которые ориентированы на более глубокое усвоение материала изучаемой дисциплины. </w:t>
      </w:r>
      <w:r w:rsidR="00316A63" w:rsidRPr="00807EA6">
        <w:rPr>
          <w:szCs w:val="28"/>
        </w:rPr>
        <w:t xml:space="preserve">Самостоятельная работа по дисциплине предполагает: </w:t>
      </w:r>
    </w:p>
    <w:p w:rsidR="009F0D17" w:rsidRPr="00807EA6" w:rsidRDefault="009F0D17" w:rsidP="00807EA6">
      <w:pPr>
        <w:rPr>
          <w:szCs w:val="28"/>
        </w:rPr>
      </w:pPr>
      <w:r w:rsidRPr="00807EA6">
        <w:rPr>
          <w:szCs w:val="28"/>
        </w:rPr>
        <w:t>- проработку и повторение лекционного материала, а также основной и дополнительной литературы при подготовке к</w:t>
      </w:r>
      <w:r w:rsidR="004E7F7E" w:rsidRPr="00807EA6">
        <w:rPr>
          <w:szCs w:val="28"/>
        </w:rPr>
        <w:t xml:space="preserve"> лабораторным работам</w:t>
      </w:r>
      <w:r w:rsidRPr="00807EA6">
        <w:rPr>
          <w:szCs w:val="28"/>
        </w:rPr>
        <w:t>, рубежному контролю, промежуточной аттестации;</w:t>
      </w:r>
    </w:p>
    <w:p w:rsidR="009F0D17" w:rsidRPr="00807EA6" w:rsidRDefault="009F0D17" w:rsidP="00807EA6">
      <w:pPr>
        <w:rPr>
          <w:szCs w:val="28"/>
        </w:rPr>
      </w:pPr>
      <w:r w:rsidRPr="00807EA6">
        <w:rPr>
          <w:szCs w:val="28"/>
        </w:rPr>
        <w:t>- </w:t>
      </w:r>
      <w:r w:rsidR="00316A63" w:rsidRPr="00807EA6">
        <w:rPr>
          <w:szCs w:val="28"/>
        </w:rPr>
        <w:t>поиск</w:t>
      </w:r>
      <w:r w:rsidR="00400821" w:rsidRPr="00807EA6">
        <w:rPr>
          <w:szCs w:val="28"/>
        </w:rPr>
        <w:t xml:space="preserve"> информации в</w:t>
      </w:r>
      <w:r w:rsidR="00316A63" w:rsidRPr="00807EA6">
        <w:rPr>
          <w:szCs w:val="28"/>
        </w:rPr>
        <w:t xml:space="preserve"> </w:t>
      </w:r>
      <w:r w:rsidRPr="00807EA6">
        <w:rPr>
          <w:szCs w:val="28"/>
        </w:rPr>
        <w:t>учебной,</w:t>
      </w:r>
      <w:r w:rsidR="00400821" w:rsidRPr="00807EA6">
        <w:rPr>
          <w:szCs w:val="28"/>
        </w:rPr>
        <w:t xml:space="preserve"> научной, </w:t>
      </w:r>
      <w:r w:rsidRPr="00807EA6">
        <w:rPr>
          <w:szCs w:val="28"/>
        </w:rPr>
        <w:t>периодичес</w:t>
      </w:r>
      <w:r w:rsidR="00400821" w:rsidRPr="00807EA6">
        <w:rPr>
          <w:szCs w:val="28"/>
        </w:rPr>
        <w:t>кой литературе, интернет-ресурсах для выполнения самостоятельной работы</w:t>
      </w:r>
      <w:r w:rsidR="00113AAC" w:rsidRPr="00807EA6">
        <w:rPr>
          <w:szCs w:val="28"/>
        </w:rPr>
        <w:t>,</w:t>
      </w:r>
      <w:r w:rsidR="00400821" w:rsidRPr="00807EA6">
        <w:rPr>
          <w:szCs w:val="28"/>
        </w:rPr>
        <w:t xml:space="preserve"> подготовки </w:t>
      </w:r>
      <w:r w:rsidR="00316A63" w:rsidRPr="00807EA6">
        <w:rPr>
          <w:szCs w:val="28"/>
        </w:rPr>
        <w:t>ответов и необходимой информа</w:t>
      </w:r>
      <w:r w:rsidRPr="00807EA6">
        <w:rPr>
          <w:szCs w:val="28"/>
        </w:rPr>
        <w:t>ции по предложенным вопросам</w:t>
      </w:r>
      <w:r w:rsidR="00113AAC" w:rsidRPr="00807EA6">
        <w:rPr>
          <w:szCs w:val="28"/>
        </w:rPr>
        <w:t xml:space="preserve"> и заданиям</w:t>
      </w:r>
      <w:r w:rsidR="0012140F" w:rsidRPr="00807EA6">
        <w:rPr>
          <w:szCs w:val="28"/>
        </w:rPr>
        <w:t>;</w:t>
      </w:r>
      <w:r w:rsidR="00EF2F32" w:rsidRPr="00807EA6">
        <w:rPr>
          <w:szCs w:val="28"/>
        </w:rPr>
        <w:t xml:space="preserve">                                                                                                                                                   </w:t>
      </w:r>
      <w:r w:rsidR="0012140F" w:rsidRPr="00807EA6">
        <w:rPr>
          <w:szCs w:val="28"/>
        </w:rPr>
        <w:t xml:space="preserve">                          </w:t>
      </w:r>
    </w:p>
    <w:p w:rsidR="00400821" w:rsidRPr="00807EA6" w:rsidRDefault="00400821" w:rsidP="00807EA6">
      <w:pPr>
        <w:rPr>
          <w:szCs w:val="28"/>
        </w:rPr>
      </w:pPr>
      <w:r w:rsidRPr="00807EA6">
        <w:rPr>
          <w:szCs w:val="28"/>
        </w:rPr>
        <w:lastRenderedPageBreak/>
        <w:t>- выполнение всех заданий, предусмотренных рабочей программой дисциплины;</w:t>
      </w:r>
    </w:p>
    <w:p w:rsidR="004329FE" w:rsidRPr="00807EA6" w:rsidRDefault="00400821" w:rsidP="00807EA6">
      <w:pPr>
        <w:rPr>
          <w:szCs w:val="28"/>
        </w:rPr>
      </w:pPr>
      <w:r w:rsidRPr="00807EA6">
        <w:rPr>
          <w:szCs w:val="28"/>
        </w:rPr>
        <w:t>- </w:t>
      </w:r>
      <w:r w:rsidR="00316A63" w:rsidRPr="00807EA6">
        <w:rPr>
          <w:szCs w:val="28"/>
        </w:rPr>
        <w:t xml:space="preserve">самостоятельное </w:t>
      </w:r>
      <w:r w:rsidRPr="00807EA6">
        <w:rPr>
          <w:szCs w:val="28"/>
        </w:rPr>
        <w:t xml:space="preserve">углубленное </w:t>
      </w:r>
      <w:r w:rsidR="00316A63" w:rsidRPr="00807EA6">
        <w:rPr>
          <w:szCs w:val="28"/>
        </w:rPr>
        <w:t>изучение отдельных вопросов</w:t>
      </w:r>
      <w:r w:rsidRPr="00807EA6">
        <w:rPr>
          <w:szCs w:val="28"/>
        </w:rPr>
        <w:t xml:space="preserve"> дисциплины для проведения научной работы (подготовки выступления на конф</w:t>
      </w:r>
      <w:r w:rsidR="00D34E36" w:rsidRPr="00807EA6">
        <w:rPr>
          <w:szCs w:val="28"/>
        </w:rPr>
        <w:t>еренции, научной статьи и т.д.).</w:t>
      </w:r>
    </w:p>
    <w:p w:rsidR="00341AA6" w:rsidRPr="00807EA6" w:rsidRDefault="00341AA6" w:rsidP="00807EA6">
      <w:pPr>
        <w:rPr>
          <w:szCs w:val="28"/>
        </w:rPr>
      </w:pPr>
      <w:r w:rsidRPr="00807EA6">
        <w:rPr>
          <w:szCs w:val="28"/>
        </w:rPr>
        <w:t>Литература, рекомендуемая для изучения тем:</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rFonts w:cs="Times New Roman"/>
          <w:sz w:val="28"/>
          <w:szCs w:val="28"/>
          <w:lang w:bidi="ar-SA"/>
        </w:rPr>
        <w:t>Лихачева, О. Н. Долгосрочная и краткосрочная финансовая политика предприятия</w:t>
      </w:r>
      <w:r w:rsidRPr="00DE239F">
        <w:rPr>
          <w:sz w:val="28"/>
          <w:szCs w:val="28"/>
        </w:rPr>
        <w:t xml:space="preserve"> [Текст] : учеб. пособие для вузов / О. Н. Лихачева, С. А. Щуров; под ред. И. Я. Лукасевича.- 2-е изд. - М. : Вузовский учебник, 2009. - 288 с. : ил. - Библиогр.: с. 284-286. - ISBN 978-5-9558-0039-4.</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i/>
          <w:sz w:val="28"/>
          <w:szCs w:val="28"/>
        </w:rPr>
      </w:pPr>
      <w:r w:rsidRPr="00DE239F">
        <w:rPr>
          <w:sz w:val="28"/>
          <w:szCs w:val="28"/>
        </w:rPr>
        <w:t>Пахновская, Н. М. Краткосрочная финансовая политика хозяйствующих субъектов: учебное пособие для студентов, обучающихся по программам высшего профессионального образования по специальности 080105.65 Финансы и кредит и направлениям подготовки 080100.62 Экономика и 080200.62 Менеджмент / Н. М. Пахновская; М-во образования и науки Рос. Федерации, Федер. гос. бюджет. образоват. учреждение высш. проф. образования "Оренбург. гос. ун-т". - Оренбург : ОГИМ, 2014. - 332 с. - Библиогр.: с. 323-328. - Прил.: с. 329-330. - ISBN 978-5-9723-0152-2.</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bookmarkStart w:id="22" w:name="_GoBack"/>
      <w:bookmarkEnd w:id="22"/>
      <w:r w:rsidRPr="00DE239F">
        <w:rPr>
          <w:sz w:val="28"/>
          <w:szCs w:val="28"/>
        </w:rPr>
        <w:t>Ковалев, В. В. Управление денежными потоками, прибылью и рентабельностью [Текст] : учебно-практическое пособие / В. В. Ковалев. - Москва : Проспект, 2014. - 336 с. - Библиогр.: с. 326-330. - ISBN 978-5-392-12316-2.</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Пахновская, Н. М. Краткосрочная финансовая политика хозяйствующих субъектов [Электронный ресурс] : [практикум]: учебное пособие для студентов, обучающихся по программам высшего профессионального образования по направлениям подготовки 080100.62 Экономика и 080200.62 Менеджмент / Н. М. Пахновская, Е. А. Григорьева; М-во образования и науки Рос. Федерации, Федер. гос. бюджет. образоват. учреждение высш. проф. образования "Оренбург. гос. ун-т". - Электрон. текстовые дан. (1 файл: 2.73 Мб). - Оренбург : ОГУ, 2013. - 328 с. – Режим доступа : http://biblioclub.ru/index.php?page=book&amp;id=259306</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 xml:space="preserve">Пахновская, Н. М. Краткосрочная финансовая политика хозяйствующих субъектов [Электронный ресурс] : методические указания по выполнению </w:t>
      </w:r>
      <w:r w:rsidRPr="00DE239F">
        <w:rPr>
          <w:sz w:val="28"/>
          <w:szCs w:val="28"/>
        </w:rPr>
        <w:lastRenderedPageBreak/>
        <w:t xml:space="preserve">лабораторных работ / Н. М. Пахновская, Е. А. Григорьева; М-во образования и науки Рос. Федерации, Федер. гос. бюджет. образоват. учреждение высш. проф. образования "Оренбург. гос. ун-т". - Электрон. текстовые дан. (1 файл: 0.46 Мб). - Оренбург : ОГУ, 2014. - 53 с. </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Пахновская, Н. М. Краткосрочная финансовая политика хозяйствующих субъектов [Электронный ресурс] : методические указания по выполнению курсовой работы / Н. М. Пахновская, Е. А. Григорьева, Ю. В. Павлова; М-во образования и науки Рос. Федерации, Федер. гос. бюджет. образоват. учреждение высш. проф. образования "Оренбург. гос. ун-т", Каф. финансов. - Электрон. текстовые дан. (1 файл: 0.57 Мб). - Оренбург : ОГУ, 2014. - 60 с.</w:t>
      </w:r>
    </w:p>
    <w:p w:rsidR="00DE239F" w:rsidRPr="00DE239F" w:rsidRDefault="00DE239F" w:rsidP="00DE239F">
      <w:pPr>
        <w:pStyle w:val="ReportMain0"/>
        <w:widowControl/>
        <w:numPr>
          <w:ilvl w:val="0"/>
          <w:numId w:val="34"/>
        </w:numPr>
        <w:tabs>
          <w:tab w:val="left" w:pos="993"/>
        </w:tabs>
        <w:suppressAutoHyphens/>
        <w:spacing w:line="360" w:lineRule="auto"/>
        <w:ind w:left="0" w:firstLine="709"/>
        <w:rPr>
          <w:sz w:val="28"/>
          <w:szCs w:val="28"/>
        </w:rPr>
      </w:pPr>
      <w:r w:rsidRPr="00DE239F">
        <w:rPr>
          <w:sz w:val="28"/>
          <w:szCs w:val="28"/>
        </w:rPr>
        <w:t>Щербаков, В. А. Краткосрочная финансовая политика [Текст] : учеб. пособие для вузов / В. А. Щербаков, Е. А. Приходько.- 3-е изд., стер. - М. : КноРус, 2009. - 268 с. - Библиогр.: с. 210-212. - Слов. терминов: с. 213-255. - ISBN 978-5-390-00361-9.</w:t>
      </w:r>
    </w:p>
    <w:p w:rsidR="002F2E0A" w:rsidRPr="00807EA6" w:rsidRDefault="002F2E0A" w:rsidP="00807EA6">
      <w:pPr>
        <w:rPr>
          <w:szCs w:val="28"/>
        </w:rPr>
      </w:pPr>
    </w:p>
    <w:p w:rsidR="00122EB2" w:rsidRPr="00807EA6" w:rsidRDefault="009F52C4" w:rsidP="00807EA6">
      <w:pPr>
        <w:pStyle w:val="25"/>
        <w:keepNext w:val="0"/>
        <w:rPr>
          <w:sz w:val="28"/>
          <w:szCs w:val="28"/>
        </w:rPr>
      </w:pPr>
      <w:bookmarkStart w:id="23" w:name="_Toc5314735"/>
      <w:r>
        <w:rPr>
          <w:sz w:val="28"/>
          <w:szCs w:val="28"/>
        </w:rPr>
        <w:t>5</w:t>
      </w:r>
      <w:r w:rsidR="004F19FF" w:rsidRPr="00807EA6">
        <w:rPr>
          <w:sz w:val="28"/>
          <w:szCs w:val="28"/>
        </w:rPr>
        <w:t> Методические указания по промежуточной аттестации по дисциплине</w:t>
      </w:r>
      <w:bookmarkEnd w:id="23"/>
    </w:p>
    <w:p w:rsidR="006A75EC" w:rsidRPr="00807EA6" w:rsidRDefault="006A75EC" w:rsidP="00807EA6">
      <w:pPr>
        <w:pStyle w:val="25"/>
        <w:keepNext w:val="0"/>
        <w:rPr>
          <w:sz w:val="28"/>
          <w:szCs w:val="28"/>
        </w:rPr>
      </w:pPr>
    </w:p>
    <w:p w:rsidR="007D3989" w:rsidRPr="0057194E" w:rsidRDefault="007D3989" w:rsidP="007D3989">
      <w:r w:rsidRPr="00EC4EA5">
        <w:t xml:space="preserve">Промежуточная аттестация по дисциплине осуществляется в </w:t>
      </w:r>
      <w:r w:rsidRPr="0057194E">
        <w:t>форме экзамена.</w:t>
      </w:r>
    </w:p>
    <w:p w:rsidR="007D3989" w:rsidRPr="0057194E" w:rsidRDefault="007D3989" w:rsidP="007D3989">
      <w:r w:rsidRPr="0057194E">
        <w:t>Перед экзаменом проводится консультация с целью решения организационных вопросов (форма, процедура проведения экзамена и др.); уточнения общего содержания ответов на вопросы, которые вызвали сложности в процессе самостоятельной подготовки; формирования практических рекомендаций по сдаче экзамена.</w:t>
      </w:r>
    </w:p>
    <w:p w:rsidR="007D3989" w:rsidRPr="0057194E" w:rsidRDefault="007D3989" w:rsidP="007D3989">
      <w:r w:rsidRPr="0057194E">
        <w:t>Успешная сдача экзамена предполагает освоение в полном объеме программного материала дисциплины; формирование теоретических знаний и практических навыков в предметной области дисциплины; выполнение всех видов самостоятельной работы, предусмотренных рабочей программой.</w:t>
      </w:r>
    </w:p>
    <w:p w:rsidR="007D3989" w:rsidRPr="0057194E" w:rsidRDefault="007D3989" w:rsidP="007D3989">
      <w:r w:rsidRPr="0057194E">
        <w:t>Для оценивания ответов студентов на экзамене применяются следующие критерии:</w:t>
      </w:r>
    </w:p>
    <w:p w:rsidR="007D3989" w:rsidRDefault="007D3989" w:rsidP="007D3989">
      <w:r>
        <w:t xml:space="preserve">- оценка «отлично» выставляется студенту, если  он усвоил программный материал, излагает его последовательно, в четкой логической взаимосвязи </w:t>
      </w:r>
      <w:r>
        <w:lastRenderedPageBreak/>
        <w:t>приводимых сведений, выделяет наиболее существенные аспекты излагаемых вопросов, не допускает ошибок в формировании причинно-следственных связей явлений, демонстрирует способности использования дополнительных данных для аргументирования собственной позиции по существу заданных вопросов;</w:t>
      </w:r>
    </w:p>
    <w:p w:rsidR="007D3989" w:rsidRDefault="007D3989" w:rsidP="007D3989">
      <w:r>
        <w:t>- оценка «хорошо» выставляется студенту, если  он усвоил программный материал, излагает его систематизировано и последовательно, не допускает существенных ошибок в формировании причинно-следственных связей явлений, демонстрирует умение использования дополнительных данных для аргументирования собственной позиции по существу заданных вопросов, однако не все выводы носят аргументированный и доказательный характер;</w:t>
      </w:r>
    </w:p>
    <w:p w:rsidR="007D3989" w:rsidRDefault="007D3989" w:rsidP="007D3989">
      <w:r>
        <w:t>- оценка «удовлетворительно» выставляется студенту, который в целом усвоил программный материал или допускает несущественные ошибки в ответе, испытывает затруднения при ответе на дополнительные вопросы, не выделяет причинно-следственные связи экономических явлений, не в полной мере владеет навыками работы с источниками информации, в том числе  поиска необходимых для ответа сведений и понимания смысла изложенного;</w:t>
      </w:r>
    </w:p>
    <w:p w:rsidR="002F2E0A" w:rsidRPr="00656D7A" w:rsidRDefault="007D3989" w:rsidP="009F52C4">
      <w:pPr>
        <w:rPr>
          <w:sz w:val="24"/>
          <w:szCs w:val="24"/>
        </w:rPr>
      </w:pPr>
      <w:r>
        <w:t>- оценка «неудовлетворительно» выставляется студенту, который не знает значительной части теоретического материала или допускает существенные ошибки в ответе, не может ответить на дополнительные вопросы, отрицает наличие причинно-следственных связей экономических явлений, неуверенно владеет навыками работы с источниками информации, в том числе  поиска необходимых для ответа сведений и понимания смысла изложенного.</w:t>
      </w:r>
    </w:p>
    <w:sectPr w:rsidR="002F2E0A" w:rsidRPr="00656D7A" w:rsidSect="004B6CC4">
      <w:footerReference w:type="even" r:id="rId8"/>
      <w:footerReference w:type="default" r:id="rId9"/>
      <w:pgSz w:w="11906" w:h="16838" w:code="9"/>
      <w:pgMar w:top="851" w:right="567" w:bottom="851" w:left="1134" w:header="0" w:footer="28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2F96" w:rsidRDefault="00FE2F96">
      <w:pPr>
        <w:spacing w:line="240" w:lineRule="auto"/>
      </w:pPr>
      <w:r>
        <w:separator/>
      </w:r>
    </w:p>
  </w:endnote>
  <w:endnote w:type="continuationSeparator" w:id="0">
    <w:p w:rsidR="00FE2F96" w:rsidRDefault="00FE2F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rinda">
    <w:panose1 w:val="00000400000000000000"/>
    <w:charset w:val="01"/>
    <w:family w:val="roman"/>
    <w:notTrueType/>
    <w:pitch w:val="variable"/>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3808" w:rsidRDefault="007F3808" w:rsidP="00E2006D">
    <w:pPr>
      <w:pStyle w:val="ae"/>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7F3808" w:rsidRDefault="007F3808">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62359"/>
      <w:docPartObj>
        <w:docPartGallery w:val="Page Numbers (Bottom of Page)"/>
        <w:docPartUnique/>
      </w:docPartObj>
    </w:sdtPr>
    <w:sdtEndPr/>
    <w:sdtContent>
      <w:p w:rsidR="007F3808" w:rsidRDefault="007F3808">
        <w:pPr>
          <w:pStyle w:val="ae"/>
          <w:jc w:val="right"/>
        </w:pPr>
        <w:r>
          <w:fldChar w:fldCharType="begin"/>
        </w:r>
        <w:r>
          <w:instrText>PAGE   \* MERGEFORMAT</w:instrText>
        </w:r>
        <w:r>
          <w:fldChar w:fldCharType="separate"/>
        </w:r>
        <w:r w:rsidR="00D34902">
          <w:rPr>
            <w:noProof/>
          </w:rPr>
          <w:t>33</w:t>
        </w:r>
        <w:r>
          <w:fldChar w:fldCharType="end"/>
        </w:r>
      </w:p>
    </w:sdtContent>
  </w:sdt>
  <w:p w:rsidR="007F3808" w:rsidRDefault="007F3808">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2F96" w:rsidRDefault="00FE2F96">
      <w:pPr>
        <w:spacing w:line="240" w:lineRule="auto"/>
      </w:pPr>
      <w:r>
        <w:separator/>
      </w:r>
    </w:p>
  </w:footnote>
  <w:footnote w:type="continuationSeparator" w:id="0">
    <w:p w:rsidR="00FE2F96" w:rsidRDefault="00FE2F9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E4E5A"/>
    <w:multiLevelType w:val="hybridMultilevel"/>
    <w:tmpl w:val="D71277E4"/>
    <w:lvl w:ilvl="0" w:tplc="2068AF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11D3ED2"/>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2FF657A"/>
    <w:multiLevelType w:val="hybridMultilevel"/>
    <w:tmpl w:val="DC38F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764337"/>
    <w:multiLevelType w:val="hybridMultilevel"/>
    <w:tmpl w:val="3238E5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43C753F"/>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222C2F8E"/>
    <w:multiLevelType w:val="hybridMultilevel"/>
    <w:tmpl w:val="2D9C2648"/>
    <w:lvl w:ilvl="0" w:tplc="D5584164">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6">
    <w:nsid w:val="25282AE2"/>
    <w:multiLevelType w:val="hybridMultilevel"/>
    <w:tmpl w:val="BCD8254A"/>
    <w:lvl w:ilvl="0" w:tplc="8BF8134C">
      <w:start w:val="6"/>
      <w:numFmt w:val="bullet"/>
      <w:lvlText w:val="–"/>
      <w:lvlJc w:val="left"/>
      <w:pPr>
        <w:ind w:left="1571" w:hanging="360"/>
      </w:pPr>
      <w:rPr>
        <w:rFonts w:ascii="Times New Roman" w:eastAsia="Times New Roman" w:hAnsi="Times New Roman"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7">
    <w:nsid w:val="29B07019"/>
    <w:multiLevelType w:val="hybridMultilevel"/>
    <w:tmpl w:val="96163F1E"/>
    <w:name w:val="WW8Num52"/>
    <w:lvl w:ilvl="0" w:tplc="5AAE3C50">
      <w:start w:val="1"/>
      <w:numFmt w:val="bullet"/>
      <w:lvlText w:val=""/>
      <w:lvlJc w:val="left"/>
      <w:pPr>
        <w:tabs>
          <w:tab w:val="num" w:pos="502"/>
        </w:tabs>
        <w:ind w:left="502" w:hanging="360"/>
      </w:pPr>
      <w:rPr>
        <w:rFonts w:ascii="Symbol" w:hAnsi="Symbol" w:hint="default"/>
        <w:lang w:val="ru-RU"/>
      </w:rPr>
    </w:lvl>
    <w:lvl w:ilvl="1" w:tplc="04190003" w:tentative="1">
      <w:start w:val="1"/>
      <w:numFmt w:val="bullet"/>
      <w:lvlText w:val="o"/>
      <w:lvlJc w:val="left"/>
      <w:pPr>
        <w:tabs>
          <w:tab w:val="num" w:pos="1557"/>
        </w:tabs>
        <w:ind w:left="1557" w:hanging="360"/>
      </w:pPr>
      <w:rPr>
        <w:rFonts w:ascii="Courier New" w:hAnsi="Courier New" w:hint="default"/>
      </w:rPr>
    </w:lvl>
    <w:lvl w:ilvl="2" w:tplc="04190005" w:tentative="1">
      <w:start w:val="1"/>
      <w:numFmt w:val="bullet"/>
      <w:lvlText w:val=""/>
      <w:lvlJc w:val="left"/>
      <w:pPr>
        <w:tabs>
          <w:tab w:val="num" w:pos="2277"/>
        </w:tabs>
        <w:ind w:left="2277" w:hanging="360"/>
      </w:pPr>
      <w:rPr>
        <w:rFonts w:ascii="Wingdings" w:hAnsi="Wingdings" w:hint="default"/>
      </w:rPr>
    </w:lvl>
    <w:lvl w:ilvl="3" w:tplc="04190001" w:tentative="1">
      <w:start w:val="1"/>
      <w:numFmt w:val="bullet"/>
      <w:lvlText w:val=""/>
      <w:lvlJc w:val="left"/>
      <w:pPr>
        <w:tabs>
          <w:tab w:val="num" w:pos="2997"/>
        </w:tabs>
        <w:ind w:left="2997" w:hanging="360"/>
      </w:pPr>
      <w:rPr>
        <w:rFonts w:ascii="Symbol" w:hAnsi="Symbol" w:hint="default"/>
      </w:rPr>
    </w:lvl>
    <w:lvl w:ilvl="4" w:tplc="04190003" w:tentative="1">
      <w:start w:val="1"/>
      <w:numFmt w:val="bullet"/>
      <w:lvlText w:val="o"/>
      <w:lvlJc w:val="left"/>
      <w:pPr>
        <w:tabs>
          <w:tab w:val="num" w:pos="3717"/>
        </w:tabs>
        <w:ind w:left="3717" w:hanging="360"/>
      </w:pPr>
      <w:rPr>
        <w:rFonts w:ascii="Courier New" w:hAnsi="Courier New" w:hint="default"/>
      </w:rPr>
    </w:lvl>
    <w:lvl w:ilvl="5" w:tplc="04190005" w:tentative="1">
      <w:start w:val="1"/>
      <w:numFmt w:val="bullet"/>
      <w:lvlText w:val=""/>
      <w:lvlJc w:val="left"/>
      <w:pPr>
        <w:tabs>
          <w:tab w:val="num" w:pos="4437"/>
        </w:tabs>
        <w:ind w:left="4437" w:hanging="360"/>
      </w:pPr>
      <w:rPr>
        <w:rFonts w:ascii="Wingdings" w:hAnsi="Wingdings" w:hint="default"/>
      </w:rPr>
    </w:lvl>
    <w:lvl w:ilvl="6" w:tplc="04190001" w:tentative="1">
      <w:start w:val="1"/>
      <w:numFmt w:val="bullet"/>
      <w:lvlText w:val=""/>
      <w:lvlJc w:val="left"/>
      <w:pPr>
        <w:tabs>
          <w:tab w:val="num" w:pos="5157"/>
        </w:tabs>
        <w:ind w:left="5157" w:hanging="360"/>
      </w:pPr>
      <w:rPr>
        <w:rFonts w:ascii="Symbol" w:hAnsi="Symbol" w:hint="default"/>
      </w:rPr>
    </w:lvl>
    <w:lvl w:ilvl="7" w:tplc="04190003" w:tentative="1">
      <w:start w:val="1"/>
      <w:numFmt w:val="bullet"/>
      <w:lvlText w:val="o"/>
      <w:lvlJc w:val="left"/>
      <w:pPr>
        <w:tabs>
          <w:tab w:val="num" w:pos="5877"/>
        </w:tabs>
        <w:ind w:left="5877" w:hanging="360"/>
      </w:pPr>
      <w:rPr>
        <w:rFonts w:ascii="Courier New" w:hAnsi="Courier New" w:hint="default"/>
      </w:rPr>
    </w:lvl>
    <w:lvl w:ilvl="8" w:tplc="04190005" w:tentative="1">
      <w:start w:val="1"/>
      <w:numFmt w:val="bullet"/>
      <w:lvlText w:val=""/>
      <w:lvlJc w:val="left"/>
      <w:pPr>
        <w:tabs>
          <w:tab w:val="num" w:pos="6597"/>
        </w:tabs>
        <w:ind w:left="6597" w:hanging="360"/>
      </w:pPr>
      <w:rPr>
        <w:rFonts w:ascii="Wingdings" w:hAnsi="Wingdings" w:hint="default"/>
      </w:rPr>
    </w:lvl>
  </w:abstractNum>
  <w:abstractNum w:abstractNumId="8">
    <w:nsid w:val="2BEC3495"/>
    <w:multiLevelType w:val="hybridMultilevel"/>
    <w:tmpl w:val="E07CB2C2"/>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9">
    <w:nsid w:val="31F4169A"/>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0">
    <w:nsid w:val="34880D71"/>
    <w:multiLevelType w:val="hybridMultilevel"/>
    <w:tmpl w:val="94E22C14"/>
    <w:lvl w:ilvl="0" w:tplc="0419000F">
      <w:start w:val="1"/>
      <w:numFmt w:val="decimal"/>
      <w:lvlText w:val="%1."/>
      <w:lvlJc w:val="left"/>
      <w:pPr>
        <w:ind w:left="1480" w:hanging="360"/>
      </w:pPr>
    </w:lvl>
    <w:lvl w:ilvl="1" w:tplc="04190019" w:tentative="1">
      <w:start w:val="1"/>
      <w:numFmt w:val="lowerLetter"/>
      <w:lvlText w:val="%2."/>
      <w:lvlJc w:val="left"/>
      <w:pPr>
        <w:ind w:left="2200" w:hanging="360"/>
      </w:pPr>
    </w:lvl>
    <w:lvl w:ilvl="2" w:tplc="0419001B" w:tentative="1">
      <w:start w:val="1"/>
      <w:numFmt w:val="lowerRoman"/>
      <w:lvlText w:val="%3."/>
      <w:lvlJc w:val="right"/>
      <w:pPr>
        <w:ind w:left="2920" w:hanging="180"/>
      </w:pPr>
    </w:lvl>
    <w:lvl w:ilvl="3" w:tplc="0419000F" w:tentative="1">
      <w:start w:val="1"/>
      <w:numFmt w:val="decimal"/>
      <w:lvlText w:val="%4."/>
      <w:lvlJc w:val="left"/>
      <w:pPr>
        <w:ind w:left="3640" w:hanging="360"/>
      </w:pPr>
    </w:lvl>
    <w:lvl w:ilvl="4" w:tplc="04190019" w:tentative="1">
      <w:start w:val="1"/>
      <w:numFmt w:val="lowerLetter"/>
      <w:lvlText w:val="%5."/>
      <w:lvlJc w:val="left"/>
      <w:pPr>
        <w:ind w:left="4360" w:hanging="360"/>
      </w:pPr>
    </w:lvl>
    <w:lvl w:ilvl="5" w:tplc="0419001B" w:tentative="1">
      <w:start w:val="1"/>
      <w:numFmt w:val="lowerRoman"/>
      <w:lvlText w:val="%6."/>
      <w:lvlJc w:val="right"/>
      <w:pPr>
        <w:ind w:left="5080" w:hanging="180"/>
      </w:pPr>
    </w:lvl>
    <w:lvl w:ilvl="6" w:tplc="0419000F" w:tentative="1">
      <w:start w:val="1"/>
      <w:numFmt w:val="decimal"/>
      <w:lvlText w:val="%7."/>
      <w:lvlJc w:val="left"/>
      <w:pPr>
        <w:ind w:left="5800" w:hanging="360"/>
      </w:pPr>
    </w:lvl>
    <w:lvl w:ilvl="7" w:tplc="04190019" w:tentative="1">
      <w:start w:val="1"/>
      <w:numFmt w:val="lowerLetter"/>
      <w:lvlText w:val="%8."/>
      <w:lvlJc w:val="left"/>
      <w:pPr>
        <w:ind w:left="6520" w:hanging="360"/>
      </w:pPr>
    </w:lvl>
    <w:lvl w:ilvl="8" w:tplc="0419001B" w:tentative="1">
      <w:start w:val="1"/>
      <w:numFmt w:val="lowerRoman"/>
      <w:lvlText w:val="%9."/>
      <w:lvlJc w:val="right"/>
      <w:pPr>
        <w:ind w:left="7240" w:hanging="180"/>
      </w:pPr>
    </w:lvl>
  </w:abstractNum>
  <w:abstractNum w:abstractNumId="11">
    <w:nsid w:val="3921643E"/>
    <w:multiLevelType w:val="hybridMultilevel"/>
    <w:tmpl w:val="E0805198"/>
    <w:lvl w:ilvl="0" w:tplc="923CAA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E05311"/>
    <w:multiLevelType w:val="hybridMultilevel"/>
    <w:tmpl w:val="114E547C"/>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3">
    <w:nsid w:val="3EB0353F"/>
    <w:multiLevelType w:val="hybridMultilevel"/>
    <w:tmpl w:val="DC38F9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05E11B4"/>
    <w:multiLevelType w:val="hybridMultilevel"/>
    <w:tmpl w:val="C90EB62A"/>
    <w:lvl w:ilvl="0" w:tplc="923CAAE8">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5">
    <w:nsid w:val="44C617D8"/>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6">
    <w:nsid w:val="496D1ED3"/>
    <w:multiLevelType w:val="hybridMultilevel"/>
    <w:tmpl w:val="C60896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F43A2A"/>
    <w:multiLevelType w:val="hybridMultilevel"/>
    <w:tmpl w:val="B6D80C36"/>
    <w:lvl w:ilvl="0" w:tplc="5C7EEC18">
      <w:start w:val="1"/>
      <w:numFmt w:val="decimal"/>
      <w:lvlText w:val="%1"/>
      <w:lvlJc w:val="left"/>
      <w:pPr>
        <w:tabs>
          <w:tab w:val="num" w:pos="3420"/>
        </w:tabs>
        <w:ind w:left="3420" w:hanging="360"/>
      </w:pPr>
    </w:lvl>
    <w:lvl w:ilvl="1" w:tplc="04190019">
      <w:start w:val="1"/>
      <w:numFmt w:val="lowerLetter"/>
      <w:lvlText w:val="%2."/>
      <w:lvlJc w:val="left"/>
      <w:pPr>
        <w:ind w:left="1440" w:hanging="360"/>
      </w:pPr>
    </w:lvl>
    <w:lvl w:ilvl="2" w:tplc="676617C0">
      <w:start w:val="1"/>
      <w:numFmt w:val="lowerLetter"/>
      <w:lvlText w:val="%3)"/>
      <w:lvlJc w:val="left"/>
      <w:pPr>
        <w:ind w:left="3150" w:hanging="1170"/>
      </w:pPr>
    </w:lvl>
    <w:lvl w:ilvl="3" w:tplc="C2AA7656">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01868B7"/>
    <w:multiLevelType w:val="multilevel"/>
    <w:tmpl w:val="6478C4AC"/>
    <w:lvl w:ilvl="0">
      <w:numFmt w:val="bullet"/>
      <w:pStyle w:val="BodyText21"/>
      <w:lvlText w:val="-"/>
      <w:lvlJc w:val="left"/>
      <w:pPr>
        <w:tabs>
          <w:tab w:val="num" w:pos="2490"/>
        </w:tabs>
        <w:ind w:left="2490" w:hanging="930"/>
      </w:pPr>
      <w:rPr>
        <w:rFonts w:hint="default"/>
      </w:rPr>
    </w:lvl>
    <w:lvl w:ilvl="1">
      <w:numFmt w:val="bullet"/>
      <w:lvlText w:val="-"/>
      <w:lvlJc w:val="left"/>
      <w:pPr>
        <w:tabs>
          <w:tab w:val="num" w:pos="2861"/>
        </w:tabs>
        <w:ind w:left="2861" w:hanging="930"/>
      </w:pPr>
      <w:rPr>
        <w:rFonts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19">
    <w:nsid w:val="50644327"/>
    <w:multiLevelType w:val="hybridMultilevel"/>
    <w:tmpl w:val="D4EC22C8"/>
    <w:lvl w:ilvl="0" w:tplc="EC725D1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11D1357"/>
    <w:multiLevelType w:val="hybridMultilevel"/>
    <w:tmpl w:val="D032BB40"/>
    <w:lvl w:ilvl="0" w:tplc="8BF8134C">
      <w:start w:val="6"/>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52CF295E"/>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nsid w:val="5B231492"/>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645F51AD"/>
    <w:multiLevelType w:val="hybridMultilevel"/>
    <w:tmpl w:val="DABE26B8"/>
    <w:lvl w:ilvl="0" w:tplc="99363258">
      <w:start w:val="6"/>
      <w:numFmt w:val="bullet"/>
      <w:pStyle w:val="1"/>
      <w:lvlText w:val="–"/>
      <w:lvlJc w:val="left"/>
      <w:pPr>
        <w:ind w:left="709" w:firstLine="851"/>
      </w:pPr>
      <w:rPr>
        <w:rFonts w:ascii="Times New Roman" w:eastAsia="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65C62769"/>
    <w:multiLevelType w:val="hybridMultilevel"/>
    <w:tmpl w:val="FD0EA8D6"/>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5">
    <w:nsid w:val="6A905310"/>
    <w:multiLevelType w:val="hybridMultilevel"/>
    <w:tmpl w:val="B6D80C36"/>
    <w:lvl w:ilvl="0" w:tplc="5C7EEC18">
      <w:start w:val="1"/>
      <w:numFmt w:val="decimal"/>
      <w:lvlText w:val="%1"/>
      <w:lvlJc w:val="left"/>
      <w:pPr>
        <w:tabs>
          <w:tab w:val="num" w:pos="3420"/>
        </w:tabs>
        <w:ind w:left="3420" w:hanging="360"/>
      </w:pPr>
    </w:lvl>
    <w:lvl w:ilvl="1" w:tplc="04190019">
      <w:start w:val="1"/>
      <w:numFmt w:val="lowerLetter"/>
      <w:lvlText w:val="%2."/>
      <w:lvlJc w:val="left"/>
      <w:pPr>
        <w:ind w:left="1440" w:hanging="360"/>
      </w:pPr>
    </w:lvl>
    <w:lvl w:ilvl="2" w:tplc="676617C0">
      <w:start w:val="1"/>
      <w:numFmt w:val="lowerLetter"/>
      <w:lvlText w:val="%3)"/>
      <w:lvlJc w:val="left"/>
      <w:pPr>
        <w:ind w:left="3150" w:hanging="1170"/>
      </w:pPr>
    </w:lvl>
    <w:lvl w:ilvl="3" w:tplc="C2AA7656">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73D46AF7"/>
    <w:multiLevelType w:val="hybridMultilevel"/>
    <w:tmpl w:val="89368364"/>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7">
    <w:nsid w:val="74E7130F"/>
    <w:multiLevelType w:val="hybridMultilevel"/>
    <w:tmpl w:val="8C1C8A12"/>
    <w:lvl w:ilvl="0" w:tplc="290AEA56">
      <w:start w:val="1"/>
      <w:numFmt w:val="russianLower"/>
      <w:lvlText w:val="%1) "/>
      <w:lvlJc w:val="left"/>
      <w:pPr>
        <w:ind w:left="1429" w:hanging="360"/>
      </w:p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76ED3894"/>
    <w:multiLevelType w:val="hybridMultilevel"/>
    <w:tmpl w:val="898C308E"/>
    <w:lvl w:ilvl="0" w:tplc="E0FCE84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
    <w:nsid w:val="798650B4"/>
    <w:multiLevelType w:val="hybridMultilevel"/>
    <w:tmpl w:val="A044E630"/>
    <w:lvl w:ilvl="0" w:tplc="2DC2EDB0">
      <w:start w:val="1"/>
      <w:numFmt w:val="bullet"/>
      <w:lvlText w:val=""/>
      <w:lvlJc w:val="left"/>
      <w:pPr>
        <w:ind w:left="177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B3326CF"/>
    <w:multiLevelType w:val="hybridMultilevel"/>
    <w:tmpl w:val="114E547C"/>
    <w:lvl w:ilvl="0" w:tplc="0419000F">
      <w:start w:val="1"/>
      <w:numFmt w:val="decimal"/>
      <w:lvlText w:val="%1."/>
      <w:lvlJc w:val="left"/>
      <w:pPr>
        <w:ind w:left="1480" w:hanging="360"/>
      </w:pPr>
      <w:rPr>
        <w:rFonts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nsid w:val="7C8B2308"/>
    <w:multiLevelType w:val="hybridMultilevel"/>
    <w:tmpl w:val="D71277E4"/>
    <w:lvl w:ilvl="0" w:tplc="2068AF6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7"/>
  </w:num>
  <w:num w:numId="3">
    <w:abstractNumId w:val="10"/>
  </w:num>
  <w:num w:numId="4">
    <w:abstractNumId w:val="14"/>
  </w:num>
  <w:num w:numId="5">
    <w:abstractNumId w:val="1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8"/>
  </w:num>
  <w:num w:numId="12">
    <w:abstractNumId w:val="3"/>
  </w:num>
  <w:num w:numId="13">
    <w:abstractNumId w:val="16"/>
  </w:num>
  <w:num w:numId="14">
    <w:abstractNumId w:val="30"/>
  </w:num>
  <w:num w:numId="15">
    <w:abstractNumId w:val="23"/>
  </w:num>
  <w:num w:numId="16">
    <w:abstractNumId w:val="15"/>
  </w:num>
  <w:num w:numId="17">
    <w:abstractNumId w:val="12"/>
  </w:num>
  <w:num w:numId="18">
    <w:abstractNumId w:val="24"/>
  </w:num>
  <w:num w:numId="19">
    <w:abstractNumId w:val="12"/>
    <w:lvlOverride w:ilvl="0">
      <w:startOverride w:val="1"/>
    </w:lvlOverride>
    <w:lvlOverride w:ilvl="1"/>
    <w:lvlOverride w:ilvl="2"/>
    <w:lvlOverride w:ilvl="3"/>
    <w:lvlOverride w:ilvl="4"/>
    <w:lvlOverride w:ilvl="5"/>
    <w:lvlOverride w:ilvl="6"/>
    <w:lvlOverride w:ilvl="7"/>
    <w:lvlOverride w:ilvl="8"/>
  </w:num>
  <w:num w:numId="20">
    <w:abstractNumId w:val="19"/>
  </w:num>
  <w:num w:numId="21">
    <w:abstractNumId w:val="26"/>
  </w:num>
  <w:num w:numId="22">
    <w:abstractNumId w:val="9"/>
  </w:num>
  <w:num w:numId="23">
    <w:abstractNumId w:val="1"/>
  </w:num>
  <w:num w:numId="24">
    <w:abstractNumId w:val="4"/>
  </w:num>
  <w:num w:numId="25">
    <w:abstractNumId w:val="28"/>
  </w:num>
  <w:num w:numId="26">
    <w:abstractNumId w:val="21"/>
  </w:num>
  <w:num w:numId="27">
    <w:abstractNumId w:val="22"/>
  </w:num>
  <w:num w:numId="28">
    <w:abstractNumId w:val="5"/>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lvlOverride w:ilvl="2"/>
    <w:lvlOverride w:ilvl="3"/>
    <w:lvlOverride w:ilvl="4"/>
    <w:lvlOverride w:ilvl="5"/>
    <w:lvlOverride w:ilvl="6"/>
    <w:lvlOverride w:ilvl="7"/>
    <w:lvlOverride w:ilvl="8"/>
  </w:num>
  <w:num w:numId="31">
    <w:abstractNumId w:val="20"/>
  </w:num>
  <w:num w:numId="32">
    <w:abstractNumId w:val="6"/>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010"/>
    <w:rsid w:val="00005EE9"/>
    <w:rsid w:val="000124A0"/>
    <w:rsid w:val="000128BB"/>
    <w:rsid w:val="00013565"/>
    <w:rsid w:val="000159C1"/>
    <w:rsid w:val="00016C72"/>
    <w:rsid w:val="00017214"/>
    <w:rsid w:val="00021103"/>
    <w:rsid w:val="00021BB2"/>
    <w:rsid w:val="00021E46"/>
    <w:rsid w:val="00023D88"/>
    <w:rsid w:val="00026DE1"/>
    <w:rsid w:val="00026FBF"/>
    <w:rsid w:val="00030516"/>
    <w:rsid w:val="000310D8"/>
    <w:rsid w:val="0003252B"/>
    <w:rsid w:val="00033101"/>
    <w:rsid w:val="000357BD"/>
    <w:rsid w:val="00036430"/>
    <w:rsid w:val="00036B3E"/>
    <w:rsid w:val="00041211"/>
    <w:rsid w:val="00043629"/>
    <w:rsid w:val="0004392D"/>
    <w:rsid w:val="0005237E"/>
    <w:rsid w:val="00053302"/>
    <w:rsid w:val="00053CF4"/>
    <w:rsid w:val="0005418B"/>
    <w:rsid w:val="00054813"/>
    <w:rsid w:val="00055410"/>
    <w:rsid w:val="00060EC9"/>
    <w:rsid w:val="000621A1"/>
    <w:rsid w:val="00062357"/>
    <w:rsid w:val="00062DB5"/>
    <w:rsid w:val="00063104"/>
    <w:rsid w:val="00066540"/>
    <w:rsid w:val="00066E70"/>
    <w:rsid w:val="00070E2F"/>
    <w:rsid w:val="000715F2"/>
    <w:rsid w:val="00072965"/>
    <w:rsid w:val="0007750A"/>
    <w:rsid w:val="00077F71"/>
    <w:rsid w:val="0008016A"/>
    <w:rsid w:val="000808A3"/>
    <w:rsid w:val="000819C8"/>
    <w:rsid w:val="00081ABE"/>
    <w:rsid w:val="00083A8B"/>
    <w:rsid w:val="00083CDF"/>
    <w:rsid w:val="0009136B"/>
    <w:rsid w:val="000A1A61"/>
    <w:rsid w:val="000A1E02"/>
    <w:rsid w:val="000A21B6"/>
    <w:rsid w:val="000A57A9"/>
    <w:rsid w:val="000A7870"/>
    <w:rsid w:val="000B4356"/>
    <w:rsid w:val="000B7712"/>
    <w:rsid w:val="000C646B"/>
    <w:rsid w:val="000C710A"/>
    <w:rsid w:val="000D060C"/>
    <w:rsid w:val="000D21DA"/>
    <w:rsid w:val="000D291C"/>
    <w:rsid w:val="000D2F6B"/>
    <w:rsid w:val="000D3754"/>
    <w:rsid w:val="000D3A59"/>
    <w:rsid w:val="000D7D30"/>
    <w:rsid w:val="000E07F0"/>
    <w:rsid w:val="000E0847"/>
    <w:rsid w:val="000E15EC"/>
    <w:rsid w:val="000E2584"/>
    <w:rsid w:val="000E2B60"/>
    <w:rsid w:val="000E50E2"/>
    <w:rsid w:val="000F4770"/>
    <w:rsid w:val="000F610D"/>
    <w:rsid w:val="000F66D7"/>
    <w:rsid w:val="000F66F5"/>
    <w:rsid w:val="00102AE4"/>
    <w:rsid w:val="001049F3"/>
    <w:rsid w:val="001055D6"/>
    <w:rsid w:val="001065FC"/>
    <w:rsid w:val="00107FE8"/>
    <w:rsid w:val="001128E1"/>
    <w:rsid w:val="001132D4"/>
    <w:rsid w:val="00113AAC"/>
    <w:rsid w:val="0011429D"/>
    <w:rsid w:val="00114F67"/>
    <w:rsid w:val="00115C58"/>
    <w:rsid w:val="00116EEC"/>
    <w:rsid w:val="00120A35"/>
    <w:rsid w:val="0012140F"/>
    <w:rsid w:val="00121972"/>
    <w:rsid w:val="00122286"/>
    <w:rsid w:val="0012231A"/>
    <w:rsid w:val="00122EB2"/>
    <w:rsid w:val="00127744"/>
    <w:rsid w:val="00127CC0"/>
    <w:rsid w:val="0013059C"/>
    <w:rsid w:val="001310B5"/>
    <w:rsid w:val="00131684"/>
    <w:rsid w:val="00133062"/>
    <w:rsid w:val="0013548F"/>
    <w:rsid w:val="0013554D"/>
    <w:rsid w:val="00136252"/>
    <w:rsid w:val="0014002F"/>
    <w:rsid w:val="00145A04"/>
    <w:rsid w:val="00152032"/>
    <w:rsid w:val="001531DA"/>
    <w:rsid w:val="001535A1"/>
    <w:rsid w:val="00156949"/>
    <w:rsid w:val="00156E0D"/>
    <w:rsid w:val="001614CC"/>
    <w:rsid w:val="001623FA"/>
    <w:rsid w:val="001640F5"/>
    <w:rsid w:val="0016486E"/>
    <w:rsid w:val="00164A3F"/>
    <w:rsid w:val="00164AC0"/>
    <w:rsid w:val="001653C5"/>
    <w:rsid w:val="00166377"/>
    <w:rsid w:val="001708DF"/>
    <w:rsid w:val="00172AA0"/>
    <w:rsid w:val="00173432"/>
    <w:rsid w:val="001753FC"/>
    <w:rsid w:val="00175D33"/>
    <w:rsid w:val="00177867"/>
    <w:rsid w:val="00182117"/>
    <w:rsid w:val="00184C1E"/>
    <w:rsid w:val="001861BC"/>
    <w:rsid w:val="00186D1F"/>
    <w:rsid w:val="001909C2"/>
    <w:rsid w:val="00192831"/>
    <w:rsid w:val="00195B15"/>
    <w:rsid w:val="0019762F"/>
    <w:rsid w:val="001A1949"/>
    <w:rsid w:val="001A1B52"/>
    <w:rsid w:val="001A2D0E"/>
    <w:rsid w:val="001A4B3B"/>
    <w:rsid w:val="001A4F61"/>
    <w:rsid w:val="001A5B93"/>
    <w:rsid w:val="001B4603"/>
    <w:rsid w:val="001B4843"/>
    <w:rsid w:val="001B5A14"/>
    <w:rsid w:val="001B79AE"/>
    <w:rsid w:val="001B7E8E"/>
    <w:rsid w:val="001C32B0"/>
    <w:rsid w:val="001C42B7"/>
    <w:rsid w:val="001D0774"/>
    <w:rsid w:val="001D0E53"/>
    <w:rsid w:val="001D0FD7"/>
    <w:rsid w:val="001D2A36"/>
    <w:rsid w:val="001D2E8A"/>
    <w:rsid w:val="001D3014"/>
    <w:rsid w:val="001D318F"/>
    <w:rsid w:val="001D56C3"/>
    <w:rsid w:val="001D6535"/>
    <w:rsid w:val="001D7F5E"/>
    <w:rsid w:val="001E18B0"/>
    <w:rsid w:val="001E267D"/>
    <w:rsid w:val="001E3350"/>
    <w:rsid w:val="001E3DF1"/>
    <w:rsid w:val="001E4873"/>
    <w:rsid w:val="001F06F6"/>
    <w:rsid w:val="001F3530"/>
    <w:rsid w:val="001F3ACC"/>
    <w:rsid w:val="001F3AD8"/>
    <w:rsid w:val="001F3D8A"/>
    <w:rsid w:val="001F44E6"/>
    <w:rsid w:val="001F5065"/>
    <w:rsid w:val="001F6BD5"/>
    <w:rsid w:val="001F6C55"/>
    <w:rsid w:val="001F7049"/>
    <w:rsid w:val="00210A89"/>
    <w:rsid w:val="0021169D"/>
    <w:rsid w:val="00211C35"/>
    <w:rsid w:val="00212308"/>
    <w:rsid w:val="00212A4C"/>
    <w:rsid w:val="002152C4"/>
    <w:rsid w:val="00215C20"/>
    <w:rsid w:val="00221BE6"/>
    <w:rsid w:val="00224667"/>
    <w:rsid w:val="002246AC"/>
    <w:rsid w:val="00226EF7"/>
    <w:rsid w:val="002308A0"/>
    <w:rsid w:val="00235C94"/>
    <w:rsid w:val="00236C28"/>
    <w:rsid w:val="00240EC9"/>
    <w:rsid w:val="00241BDE"/>
    <w:rsid w:val="0024214E"/>
    <w:rsid w:val="00245B60"/>
    <w:rsid w:val="00246EB8"/>
    <w:rsid w:val="0024717A"/>
    <w:rsid w:val="00247B28"/>
    <w:rsid w:val="00256A0D"/>
    <w:rsid w:val="00257970"/>
    <w:rsid w:val="00261566"/>
    <w:rsid w:val="00261A44"/>
    <w:rsid w:val="0026372A"/>
    <w:rsid w:val="0027104E"/>
    <w:rsid w:val="00271CA8"/>
    <w:rsid w:val="00272FEB"/>
    <w:rsid w:val="002732D8"/>
    <w:rsid w:val="00273CB3"/>
    <w:rsid w:val="002760E1"/>
    <w:rsid w:val="00282E64"/>
    <w:rsid w:val="00283D3B"/>
    <w:rsid w:val="002865BE"/>
    <w:rsid w:val="0029095C"/>
    <w:rsid w:val="002910FA"/>
    <w:rsid w:val="00291AB3"/>
    <w:rsid w:val="00293508"/>
    <w:rsid w:val="00294CC2"/>
    <w:rsid w:val="00294D7A"/>
    <w:rsid w:val="002A19E1"/>
    <w:rsid w:val="002A4AED"/>
    <w:rsid w:val="002B3228"/>
    <w:rsid w:val="002B326D"/>
    <w:rsid w:val="002B4C99"/>
    <w:rsid w:val="002C0B75"/>
    <w:rsid w:val="002C1097"/>
    <w:rsid w:val="002C461E"/>
    <w:rsid w:val="002C67E8"/>
    <w:rsid w:val="002C75BC"/>
    <w:rsid w:val="002D2B03"/>
    <w:rsid w:val="002D401E"/>
    <w:rsid w:val="002D4C4E"/>
    <w:rsid w:val="002D5086"/>
    <w:rsid w:val="002D5CCE"/>
    <w:rsid w:val="002D5DB2"/>
    <w:rsid w:val="002D683D"/>
    <w:rsid w:val="002D7338"/>
    <w:rsid w:val="002E4025"/>
    <w:rsid w:val="002E6C63"/>
    <w:rsid w:val="002E7226"/>
    <w:rsid w:val="002E778C"/>
    <w:rsid w:val="002F0CDC"/>
    <w:rsid w:val="002F2E0A"/>
    <w:rsid w:val="002F2FD3"/>
    <w:rsid w:val="002F3748"/>
    <w:rsid w:val="003009B0"/>
    <w:rsid w:val="00301920"/>
    <w:rsid w:val="00305C76"/>
    <w:rsid w:val="003103BB"/>
    <w:rsid w:val="00311053"/>
    <w:rsid w:val="00315440"/>
    <w:rsid w:val="00315C34"/>
    <w:rsid w:val="0031629F"/>
    <w:rsid w:val="00316A63"/>
    <w:rsid w:val="00316F3E"/>
    <w:rsid w:val="00320F10"/>
    <w:rsid w:val="003214EE"/>
    <w:rsid w:val="00323729"/>
    <w:rsid w:val="0032702D"/>
    <w:rsid w:val="00327736"/>
    <w:rsid w:val="00327839"/>
    <w:rsid w:val="00331154"/>
    <w:rsid w:val="003329C5"/>
    <w:rsid w:val="00334AF6"/>
    <w:rsid w:val="00336953"/>
    <w:rsid w:val="00341AA6"/>
    <w:rsid w:val="003430C8"/>
    <w:rsid w:val="00346B5A"/>
    <w:rsid w:val="00352F14"/>
    <w:rsid w:val="00355692"/>
    <w:rsid w:val="00355BA7"/>
    <w:rsid w:val="00357A99"/>
    <w:rsid w:val="00360CE8"/>
    <w:rsid w:val="00363E94"/>
    <w:rsid w:val="00365F6D"/>
    <w:rsid w:val="003660E6"/>
    <w:rsid w:val="003671C0"/>
    <w:rsid w:val="003729C4"/>
    <w:rsid w:val="00373374"/>
    <w:rsid w:val="00377264"/>
    <w:rsid w:val="003817F1"/>
    <w:rsid w:val="00381C48"/>
    <w:rsid w:val="003820C5"/>
    <w:rsid w:val="003858C5"/>
    <w:rsid w:val="003874FA"/>
    <w:rsid w:val="00394032"/>
    <w:rsid w:val="00394558"/>
    <w:rsid w:val="0039479A"/>
    <w:rsid w:val="00394E12"/>
    <w:rsid w:val="003974BA"/>
    <w:rsid w:val="003A118D"/>
    <w:rsid w:val="003A1B86"/>
    <w:rsid w:val="003A384D"/>
    <w:rsid w:val="003A3FE0"/>
    <w:rsid w:val="003A4AAB"/>
    <w:rsid w:val="003A4CDD"/>
    <w:rsid w:val="003A4EB8"/>
    <w:rsid w:val="003A6283"/>
    <w:rsid w:val="003B2349"/>
    <w:rsid w:val="003B2867"/>
    <w:rsid w:val="003B5DB1"/>
    <w:rsid w:val="003C26A9"/>
    <w:rsid w:val="003C499A"/>
    <w:rsid w:val="003C4ABF"/>
    <w:rsid w:val="003C4C22"/>
    <w:rsid w:val="003C4FE7"/>
    <w:rsid w:val="003C5638"/>
    <w:rsid w:val="003C79D7"/>
    <w:rsid w:val="003D4480"/>
    <w:rsid w:val="003D5397"/>
    <w:rsid w:val="003D654D"/>
    <w:rsid w:val="003E3F55"/>
    <w:rsid w:val="003E4CBA"/>
    <w:rsid w:val="003E5584"/>
    <w:rsid w:val="003F15EA"/>
    <w:rsid w:val="003F2480"/>
    <w:rsid w:val="003F34A1"/>
    <w:rsid w:val="003F3FB6"/>
    <w:rsid w:val="003F6276"/>
    <w:rsid w:val="003F6CEB"/>
    <w:rsid w:val="0040008C"/>
    <w:rsid w:val="00400821"/>
    <w:rsid w:val="00400A48"/>
    <w:rsid w:val="00401446"/>
    <w:rsid w:val="00401FB7"/>
    <w:rsid w:val="00403F55"/>
    <w:rsid w:val="0040438B"/>
    <w:rsid w:val="00404FA5"/>
    <w:rsid w:val="004050E8"/>
    <w:rsid w:val="0040546F"/>
    <w:rsid w:val="00415EAB"/>
    <w:rsid w:val="00416255"/>
    <w:rsid w:val="00416DF3"/>
    <w:rsid w:val="0042072D"/>
    <w:rsid w:val="004251A9"/>
    <w:rsid w:val="00425479"/>
    <w:rsid w:val="00430CDE"/>
    <w:rsid w:val="004328F3"/>
    <w:rsid w:val="004329FE"/>
    <w:rsid w:val="00436EC9"/>
    <w:rsid w:val="00437694"/>
    <w:rsid w:val="00440148"/>
    <w:rsid w:val="004405BE"/>
    <w:rsid w:val="00440A70"/>
    <w:rsid w:val="00440C4A"/>
    <w:rsid w:val="0044169E"/>
    <w:rsid w:val="0044434B"/>
    <w:rsid w:val="004452C4"/>
    <w:rsid w:val="00451CFB"/>
    <w:rsid w:val="004552CD"/>
    <w:rsid w:val="004562C9"/>
    <w:rsid w:val="00456384"/>
    <w:rsid w:val="00456A31"/>
    <w:rsid w:val="00462C8B"/>
    <w:rsid w:val="00464F5D"/>
    <w:rsid w:val="00467827"/>
    <w:rsid w:val="00473517"/>
    <w:rsid w:val="00473EC7"/>
    <w:rsid w:val="00475058"/>
    <w:rsid w:val="004759E2"/>
    <w:rsid w:val="00483FEE"/>
    <w:rsid w:val="00485A73"/>
    <w:rsid w:val="0048702D"/>
    <w:rsid w:val="0049202C"/>
    <w:rsid w:val="00492322"/>
    <w:rsid w:val="00493A32"/>
    <w:rsid w:val="00494187"/>
    <w:rsid w:val="00494A88"/>
    <w:rsid w:val="004964A4"/>
    <w:rsid w:val="004979DB"/>
    <w:rsid w:val="00497B60"/>
    <w:rsid w:val="004A7822"/>
    <w:rsid w:val="004B2EB6"/>
    <w:rsid w:val="004B4A0C"/>
    <w:rsid w:val="004B637F"/>
    <w:rsid w:val="004B6CC4"/>
    <w:rsid w:val="004B6F96"/>
    <w:rsid w:val="004B778E"/>
    <w:rsid w:val="004B7EB4"/>
    <w:rsid w:val="004C1135"/>
    <w:rsid w:val="004C2E1D"/>
    <w:rsid w:val="004C5C0F"/>
    <w:rsid w:val="004C6AE6"/>
    <w:rsid w:val="004C74BA"/>
    <w:rsid w:val="004D4E08"/>
    <w:rsid w:val="004D4FD3"/>
    <w:rsid w:val="004D5801"/>
    <w:rsid w:val="004D6465"/>
    <w:rsid w:val="004D76FD"/>
    <w:rsid w:val="004D7D1E"/>
    <w:rsid w:val="004E0417"/>
    <w:rsid w:val="004E254E"/>
    <w:rsid w:val="004E2809"/>
    <w:rsid w:val="004E4EFF"/>
    <w:rsid w:val="004E52A8"/>
    <w:rsid w:val="004E62A7"/>
    <w:rsid w:val="004E76D7"/>
    <w:rsid w:val="004E7F7E"/>
    <w:rsid w:val="004F00B3"/>
    <w:rsid w:val="004F19FF"/>
    <w:rsid w:val="004F209D"/>
    <w:rsid w:val="004F21FD"/>
    <w:rsid w:val="004F2CFA"/>
    <w:rsid w:val="004F6072"/>
    <w:rsid w:val="004F6924"/>
    <w:rsid w:val="005010B1"/>
    <w:rsid w:val="005040DE"/>
    <w:rsid w:val="005062BD"/>
    <w:rsid w:val="005075E9"/>
    <w:rsid w:val="0051097E"/>
    <w:rsid w:val="00512C61"/>
    <w:rsid w:val="00513269"/>
    <w:rsid w:val="00516101"/>
    <w:rsid w:val="005235DB"/>
    <w:rsid w:val="00523982"/>
    <w:rsid w:val="005266EB"/>
    <w:rsid w:val="00527366"/>
    <w:rsid w:val="005277D7"/>
    <w:rsid w:val="0052793B"/>
    <w:rsid w:val="0053073D"/>
    <w:rsid w:val="0053178A"/>
    <w:rsid w:val="00532245"/>
    <w:rsid w:val="00537311"/>
    <w:rsid w:val="005400DC"/>
    <w:rsid w:val="005402A6"/>
    <w:rsid w:val="005402FB"/>
    <w:rsid w:val="005432CD"/>
    <w:rsid w:val="0054798A"/>
    <w:rsid w:val="0055059A"/>
    <w:rsid w:val="0055248B"/>
    <w:rsid w:val="00553249"/>
    <w:rsid w:val="005568F0"/>
    <w:rsid w:val="00557700"/>
    <w:rsid w:val="00563A33"/>
    <w:rsid w:val="00565792"/>
    <w:rsid w:val="005658A0"/>
    <w:rsid w:val="00567B5E"/>
    <w:rsid w:val="00572FFC"/>
    <w:rsid w:val="0057336D"/>
    <w:rsid w:val="0057526D"/>
    <w:rsid w:val="005805DE"/>
    <w:rsid w:val="00584B8F"/>
    <w:rsid w:val="00590BF7"/>
    <w:rsid w:val="0059119D"/>
    <w:rsid w:val="005912C4"/>
    <w:rsid w:val="00594837"/>
    <w:rsid w:val="00594A0C"/>
    <w:rsid w:val="00595771"/>
    <w:rsid w:val="00597073"/>
    <w:rsid w:val="005A09E2"/>
    <w:rsid w:val="005A1C15"/>
    <w:rsid w:val="005A2A73"/>
    <w:rsid w:val="005A3B21"/>
    <w:rsid w:val="005A44F1"/>
    <w:rsid w:val="005A5639"/>
    <w:rsid w:val="005A5D16"/>
    <w:rsid w:val="005A6883"/>
    <w:rsid w:val="005B11A5"/>
    <w:rsid w:val="005B30A9"/>
    <w:rsid w:val="005B3BF7"/>
    <w:rsid w:val="005B3D4E"/>
    <w:rsid w:val="005B5802"/>
    <w:rsid w:val="005C00A7"/>
    <w:rsid w:val="005C1830"/>
    <w:rsid w:val="005C34A4"/>
    <w:rsid w:val="005C473B"/>
    <w:rsid w:val="005C53A0"/>
    <w:rsid w:val="005C5C34"/>
    <w:rsid w:val="005D09FE"/>
    <w:rsid w:val="005D1B4B"/>
    <w:rsid w:val="005D7BDD"/>
    <w:rsid w:val="005E1F3D"/>
    <w:rsid w:val="005E1FDB"/>
    <w:rsid w:val="005E5475"/>
    <w:rsid w:val="005F1794"/>
    <w:rsid w:val="005F6F27"/>
    <w:rsid w:val="006002B6"/>
    <w:rsid w:val="00600A67"/>
    <w:rsid w:val="00601331"/>
    <w:rsid w:val="006016A9"/>
    <w:rsid w:val="006021EF"/>
    <w:rsid w:val="0060518C"/>
    <w:rsid w:val="00605884"/>
    <w:rsid w:val="00605CAF"/>
    <w:rsid w:val="006130E4"/>
    <w:rsid w:val="00613FC2"/>
    <w:rsid w:val="006151FE"/>
    <w:rsid w:val="00616486"/>
    <w:rsid w:val="00617115"/>
    <w:rsid w:val="00617492"/>
    <w:rsid w:val="006225D6"/>
    <w:rsid w:val="00622601"/>
    <w:rsid w:val="0062709D"/>
    <w:rsid w:val="0062783D"/>
    <w:rsid w:val="006279AB"/>
    <w:rsid w:val="00631B08"/>
    <w:rsid w:val="006335AD"/>
    <w:rsid w:val="006343A9"/>
    <w:rsid w:val="0064046D"/>
    <w:rsid w:val="0064182A"/>
    <w:rsid w:val="00642B52"/>
    <w:rsid w:val="00643098"/>
    <w:rsid w:val="00645564"/>
    <w:rsid w:val="00647CEB"/>
    <w:rsid w:val="00650A76"/>
    <w:rsid w:val="006527C4"/>
    <w:rsid w:val="006534D8"/>
    <w:rsid w:val="00653D81"/>
    <w:rsid w:val="00654F49"/>
    <w:rsid w:val="00654FF6"/>
    <w:rsid w:val="00656D7A"/>
    <w:rsid w:val="00660AE5"/>
    <w:rsid w:val="00660B57"/>
    <w:rsid w:val="00661D53"/>
    <w:rsid w:val="00663C9E"/>
    <w:rsid w:val="00665946"/>
    <w:rsid w:val="00670851"/>
    <w:rsid w:val="0067086B"/>
    <w:rsid w:val="00671356"/>
    <w:rsid w:val="00674C2A"/>
    <w:rsid w:val="00677354"/>
    <w:rsid w:val="00681000"/>
    <w:rsid w:val="00681D1B"/>
    <w:rsid w:val="00682B35"/>
    <w:rsid w:val="006922C8"/>
    <w:rsid w:val="006961E8"/>
    <w:rsid w:val="006A0648"/>
    <w:rsid w:val="006A51ED"/>
    <w:rsid w:val="006A75EC"/>
    <w:rsid w:val="006B03AD"/>
    <w:rsid w:val="006B6096"/>
    <w:rsid w:val="006B60AD"/>
    <w:rsid w:val="006B77E1"/>
    <w:rsid w:val="006C0C8C"/>
    <w:rsid w:val="006C1D6E"/>
    <w:rsid w:val="006C36F7"/>
    <w:rsid w:val="006C6B1E"/>
    <w:rsid w:val="006C754F"/>
    <w:rsid w:val="006D2A26"/>
    <w:rsid w:val="006D2E37"/>
    <w:rsid w:val="006D6A10"/>
    <w:rsid w:val="006D740E"/>
    <w:rsid w:val="006E2CDD"/>
    <w:rsid w:val="006E2E87"/>
    <w:rsid w:val="006F3A51"/>
    <w:rsid w:val="006F4EC2"/>
    <w:rsid w:val="006F7399"/>
    <w:rsid w:val="0070078C"/>
    <w:rsid w:val="007009A6"/>
    <w:rsid w:val="00702460"/>
    <w:rsid w:val="007026F2"/>
    <w:rsid w:val="00703594"/>
    <w:rsid w:val="00703AB5"/>
    <w:rsid w:val="00704B2B"/>
    <w:rsid w:val="00706EFF"/>
    <w:rsid w:val="007072B0"/>
    <w:rsid w:val="00710D8A"/>
    <w:rsid w:val="00711ECB"/>
    <w:rsid w:val="00713059"/>
    <w:rsid w:val="0072052B"/>
    <w:rsid w:val="0072182A"/>
    <w:rsid w:val="0072202E"/>
    <w:rsid w:val="007221D7"/>
    <w:rsid w:val="00723364"/>
    <w:rsid w:val="007238DF"/>
    <w:rsid w:val="00723A39"/>
    <w:rsid w:val="0072514E"/>
    <w:rsid w:val="007259C4"/>
    <w:rsid w:val="00725AD5"/>
    <w:rsid w:val="00730200"/>
    <w:rsid w:val="0073104D"/>
    <w:rsid w:val="00731D26"/>
    <w:rsid w:val="0073285B"/>
    <w:rsid w:val="0073380D"/>
    <w:rsid w:val="00733B97"/>
    <w:rsid w:val="00734779"/>
    <w:rsid w:val="00740920"/>
    <w:rsid w:val="00741346"/>
    <w:rsid w:val="00747147"/>
    <w:rsid w:val="007471FE"/>
    <w:rsid w:val="00747439"/>
    <w:rsid w:val="00751128"/>
    <w:rsid w:val="00751FEF"/>
    <w:rsid w:val="00756645"/>
    <w:rsid w:val="00760FA2"/>
    <w:rsid w:val="00761093"/>
    <w:rsid w:val="0076141C"/>
    <w:rsid w:val="00761A86"/>
    <w:rsid w:val="0076228E"/>
    <w:rsid w:val="0076371D"/>
    <w:rsid w:val="00766B21"/>
    <w:rsid w:val="00767069"/>
    <w:rsid w:val="007708A8"/>
    <w:rsid w:val="00772ACE"/>
    <w:rsid w:val="007734CA"/>
    <w:rsid w:val="00773D62"/>
    <w:rsid w:val="007749B7"/>
    <w:rsid w:val="00775A01"/>
    <w:rsid w:val="007806B7"/>
    <w:rsid w:val="00782D61"/>
    <w:rsid w:val="0078510E"/>
    <w:rsid w:val="0078516A"/>
    <w:rsid w:val="007868FF"/>
    <w:rsid w:val="007915F5"/>
    <w:rsid w:val="007947E2"/>
    <w:rsid w:val="007A1E73"/>
    <w:rsid w:val="007A5D59"/>
    <w:rsid w:val="007A6B86"/>
    <w:rsid w:val="007B2F8F"/>
    <w:rsid w:val="007B4161"/>
    <w:rsid w:val="007B5026"/>
    <w:rsid w:val="007B6FD4"/>
    <w:rsid w:val="007C4B07"/>
    <w:rsid w:val="007C4C03"/>
    <w:rsid w:val="007C709F"/>
    <w:rsid w:val="007C78C5"/>
    <w:rsid w:val="007D1C03"/>
    <w:rsid w:val="007D3598"/>
    <w:rsid w:val="007D3989"/>
    <w:rsid w:val="007D521F"/>
    <w:rsid w:val="007D6457"/>
    <w:rsid w:val="007E225D"/>
    <w:rsid w:val="007E30C5"/>
    <w:rsid w:val="007E331B"/>
    <w:rsid w:val="007E3879"/>
    <w:rsid w:val="007E444F"/>
    <w:rsid w:val="007E5343"/>
    <w:rsid w:val="007E56A7"/>
    <w:rsid w:val="007F0BEC"/>
    <w:rsid w:val="007F0FF1"/>
    <w:rsid w:val="007F1D2F"/>
    <w:rsid w:val="007F3808"/>
    <w:rsid w:val="007F3FBD"/>
    <w:rsid w:val="007F7486"/>
    <w:rsid w:val="007F7B54"/>
    <w:rsid w:val="007F7C8C"/>
    <w:rsid w:val="00800BF1"/>
    <w:rsid w:val="0080125E"/>
    <w:rsid w:val="00801A40"/>
    <w:rsid w:val="008032B9"/>
    <w:rsid w:val="00804948"/>
    <w:rsid w:val="00806E63"/>
    <w:rsid w:val="00807EA6"/>
    <w:rsid w:val="008129FA"/>
    <w:rsid w:val="008150D7"/>
    <w:rsid w:val="008204C4"/>
    <w:rsid w:val="00820A2F"/>
    <w:rsid w:val="00820C49"/>
    <w:rsid w:val="0082187A"/>
    <w:rsid w:val="008218F0"/>
    <w:rsid w:val="00821BF0"/>
    <w:rsid w:val="008246F8"/>
    <w:rsid w:val="00824E9A"/>
    <w:rsid w:val="0082675D"/>
    <w:rsid w:val="008329AC"/>
    <w:rsid w:val="00834BA4"/>
    <w:rsid w:val="00836F9A"/>
    <w:rsid w:val="00837956"/>
    <w:rsid w:val="00837CC3"/>
    <w:rsid w:val="00844FA0"/>
    <w:rsid w:val="00850525"/>
    <w:rsid w:val="00850B80"/>
    <w:rsid w:val="008527CE"/>
    <w:rsid w:val="00853623"/>
    <w:rsid w:val="00855FDE"/>
    <w:rsid w:val="008565BC"/>
    <w:rsid w:val="00856C87"/>
    <w:rsid w:val="00860544"/>
    <w:rsid w:val="008649AA"/>
    <w:rsid w:val="00866188"/>
    <w:rsid w:val="008679B7"/>
    <w:rsid w:val="00867BB8"/>
    <w:rsid w:val="00870DFD"/>
    <w:rsid w:val="008713D6"/>
    <w:rsid w:val="008747B3"/>
    <w:rsid w:val="00874892"/>
    <w:rsid w:val="00874D0D"/>
    <w:rsid w:val="008760E1"/>
    <w:rsid w:val="00876A23"/>
    <w:rsid w:val="00877700"/>
    <w:rsid w:val="00880014"/>
    <w:rsid w:val="00880D6C"/>
    <w:rsid w:val="00883428"/>
    <w:rsid w:val="00885832"/>
    <w:rsid w:val="00885D03"/>
    <w:rsid w:val="00890EF4"/>
    <w:rsid w:val="00891331"/>
    <w:rsid w:val="00893940"/>
    <w:rsid w:val="00893AB8"/>
    <w:rsid w:val="00895445"/>
    <w:rsid w:val="00897E94"/>
    <w:rsid w:val="008A0BD2"/>
    <w:rsid w:val="008A0EC4"/>
    <w:rsid w:val="008A4017"/>
    <w:rsid w:val="008A7933"/>
    <w:rsid w:val="008B1821"/>
    <w:rsid w:val="008B42B3"/>
    <w:rsid w:val="008B66ED"/>
    <w:rsid w:val="008C0B72"/>
    <w:rsid w:val="008C3799"/>
    <w:rsid w:val="008C432A"/>
    <w:rsid w:val="008C5513"/>
    <w:rsid w:val="008C63A0"/>
    <w:rsid w:val="008D04A3"/>
    <w:rsid w:val="008D246C"/>
    <w:rsid w:val="008D7E1C"/>
    <w:rsid w:val="008E0795"/>
    <w:rsid w:val="008E2A4C"/>
    <w:rsid w:val="008E2F1B"/>
    <w:rsid w:val="008E3176"/>
    <w:rsid w:val="008E37B5"/>
    <w:rsid w:val="008E66BF"/>
    <w:rsid w:val="008E6801"/>
    <w:rsid w:val="008E6833"/>
    <w:rsid w:val="008E6D1A"/>
    <w:rsid w:val="008F22AD"/>
    <w:rsid w:val="008F4AEE"/>
    <w:rsid w:val="008F6972"/>
    <w:rsid w:val="008F7BFF"/>
    <w:rsid w:val="00900140"/>
    <w:rsid w:val="00902708"/>
    <w:rsid w:val="00902F5F"/>
    <w:rsid w:val="00906D9A"/>
    <w:rsid w:val="00910558"/>
    <w:rsid w:val="00910CB3"/>
    <w:rsid w:val="00911379"/>
    <w:rsid w:val="00911F74"/>
    <w:rsid w:val="0091446A"/>
    <w:rsid w:val="009169E6"/>
    <w:rsid w:val="00924EDB"/>
    <w:rsid w:val="00925116"/>
    <w:rsid w:val="009264E0"/>
    <w:rsid w:val="00926D4E"/>
    <w:rsid w:val="00927880"/>
    <w:rsid w:val="0093042A"/>
    <w:rsid w:val="00932331"/>
    <w:rsid w:val="00933837"/>
    <w:rsid w:val="00933A1C"/>
    <w:rsid w:val="009345D0"/>
    <w:rsid w:val="00934794"/>
    <w:rsid w:val="00936F07"/>
    <w:rsid w:val="0094087B"/>
    <w:rsid w:val="00942C68"/>
    <w:rsid w:val="009442D3"/>
    <w:rsid w:val="0094518E"/>
    <w:rsid w:val="00945B1E"/>
    <w:rsid w:val="00951E38"/>
    <w:rsid w:val="00952107"/>
    <w:rsid w:val="00952BE0"/>
    <w:rsid w:val="00952CBA"/>
    <w:rsid w:val="009538AD"/>
    <w:rsid w:val="00954D47"/>
    <w:rsid w:val="00956D1F"/>
    <w:rsid w:val="009571BF"/>
    <w:rsid w:val="0096189B"/>
    <w:rsid w:val="009620A6"/>
    <w:rsid w:val="009637BC"/>
    <w:rsid w:val="00971D59"/>
    <w:rsid w:val="00973EFF"/>
    <w:rsid w:val="00973F7C"/>
    <w:rsid w:val="009746C5"/>
    <w:rsid w:val="00977035"/>
    <w:rsid w:val="00981DC7"/>
    <w:rsid w:val="00982464"/>
    <w:rsid w:val="009852E7"/>
    <w:rsid w:val="009913EA"/>
    <w:rsid w:val="00993208"/>
    <w:rsid w:val="00993372"/>
    <w:rsid w:val="0099374A"/>
    <w:rsid w:val="00993BB3"/>
    <w:rsid w:val="0099408B"/>
    <w:rsid w:val="00995D36"/>
    <w:rsid w:val="00996452"/>
    <w:rsid w:val="009A2327"/>
    <w:rsid w:val="009A560B"/>
    <w:rsid w:val="009B2BED"/>
    <w:rsid w:val="009B4111"/>
    <w:rsid w:val="009B5233"/>
    <w:rsid w:val="009B62D3"/>
    <w:rsid w:val="009B697E"/>
    <w:rsid w:val="009C0FA9"/>
    <w:rsid w:val="009C23BB"/>
    <w:rsid w:val="009C2765"/>
    <w:rsid w:val="009C4365"/>
    <w:rsid w:val="009C4BA2"/>
    <w:rsid w:val="009C513B"/>
    <w:rsid w:val="009C5CD6"/>
    <w:rsid w:val="009D1894"/>
    <w:rsid w:val="009D325B"/>
    <w:rsid w:val="009D52C6"/>
    <w:rsid w:val="009D787C"/>
    <w:rsid w:val="009E0AD7"/>
    <w:rsid w:val="009E59E9"/>
    <w:rsid w:val="009E7731"/>
    <w:rsid w:val="009F0D17"/>
    <w:rsid w:val="009F2163"/>
    <w:rsid w:val="009F3560"/>
    <w:rsid w:val="009F3E65"/>
    <w:rsid w:val="009F52C4"/>
    <w:rsid w:val="009F5BCE"/>
    <w:rsid w:val="009F60B8"/>
    <w:rsid w:val="009F731B"/>
    <w:rsid w:val="00A01E40"/>
    <w:rsid w:val="00A025B0"/>
    <w:rsid w:val="00A02AC1"/>
    <w:rsid w:val="00A04695"/>
    <w:rsid w:val="00A04B5E"/>
    <w:rsid w:val="00A058AE"/>
    <w:rsid w:val="00A0666A"/>
    <w:rsid w:val="00A11914"/>
    <w:rsid w:val="00A127BA"/>
    <w:rsid w:val="00A12A28"/>
    <w:rsid w:val="00A13EBC"/>
    <w:rsid w:val="00A15FBE"/>
    <w:rsid w:val="00A15FFE"/>
    <w:rsid w:val="00A201F2"/>
    <w:rsid w:val="00A2063D"/>
    <w:rsid w:val="00A206CE"/>
    <w:rsid w:val="00A22F65"/>
    <w:rsid w:val="00A233C6"/>
    <w:rsid w:val="00A23F64"/>
    <w:rsid w:val="00A2436F"/>
    <w:rsid w:val="00A2776F"/>
    <w:rsid w:val="00A31B41"/>
    <w:rsid w:val="00A36F39"/>
    <w:rsid w:val="00A37A8B"/>
    <w:rsid w:val="00A4370E"/>
    <w:rsid w:val="00A454EE"/>
    <w:rsid w:val="00A45B9E"/>
    <w:rsid w:val="00A45F99"/>
    <w:rsid w:val="00A513AB"/>
    <w:rsid w:val="00A54BFE"/>
    <w:rsid w:val="00A55912"/>
    <w:rsid w:val="00A57FD0"/>
    <w:rsid w:val="00A63369"/>
    <w:rsid w:val="00A66284"/>
    <w:rsid w:val="00A711EC"/>
    <w:rsid w:val="00A737E3"/>
    <w:rsid w:val="00A743D8"/>
    <w:rsid w:val="00A772A1"/>
    <w:rsid w:val="00A77314"/>
    <w:rsid w:val="00A77460"/>
    <w:rsid w:val="00A85CFD"/>
    <w:rsid w:val="00A86484"/>
    <w:rsid w:val="00A87A74"/>
    <w:rsid w:val="00A87C38"/>
    <w:rsid w:val="00A9288B"/>
    <w:rsid w:val="00A93A5F"/>
    <w:rsid w:val="00AA03EF"/>
    <w:rsid w:val="00AA25ED"/>
    <w:rsid w:val="00AA5878"/>
    <w:rsid w:val="00AA6CCF"/>
    <w:rsid w:val="00AA6E4B"/>
    <w:rsid w:val="00AB269F"/>
    <w:rsid w:val="00AB66A5"/>
    <w:rsid w:val="00AB6985"/>
    <w:rsid w:val="00AB6E88"/>
    <w:rsid w:val="00AB6FFA"/>
    <w:rsid w:val="00AC05E1"/>
    <w:rsid w:val="00AC0CBE"/>
    <w:rsid w:val="00AC2027"/>
    <w:rsid w:val="00AC358A"/>
    <w:rsid w:val="00AC3C5C"/>
    <w:rsid w:val="00AC6F37"/>
    <w:rsid w:val="00AC719B"/>
    <w:rsid w:val="00AD1957"/>
    <w:rsid w:val="00AD4700"/>
    <w:rsid w:val="00AD7CC2"/>
    <w:rsid w:val="00AE07A6"/>
    <w:rsid w:val="00AE36E0"/>
    <w:rsid w:val="00AE38CE"/>
    <w:rsid w:val="00AE59F6"/>
    <w:rsid w:val="00AE65E6"/>
    <w:rsid w:val="00AF14DD"/>
    <w:rsid w:val="00AF1A15"/>
    <w:rsid w:val="00AF42A9"/>
    <w:rsid w:val="00AF5807"/>
    <w:rsid w:val="00AF6632"/>
    <w:rsid w:val="00AF771C"/>
    <w:rsid w:val="00B02A18"/>
    <w:rsid w:val="00B07AE2"/>
    <w:rsid w:val="00B114BD"/>
    <w:rsid w:val="00B1234A"/>
    <w:rsid w:val="00B13344"/>
    <w:rsid w:val="00B141FF"/>
    <w:rsid w:val="00B15B2B"/>
    <w:rsid w:val="00B16008"/>
    <w:rsid w:val="00B17532"/>
    <w:rsid w:val="00B20069"/>
    <w:rsid w:val="00B20F82"/>
    <w:rsid w:val="00B227FF"/>
    <w:rsid w:val="00B2365B"/>
    <w:rsid w:val="00B257C3"/>
    <w:rsid w:val="00B27EE5"/>
    <w:rsid w:val="00B30571"/>
    <w:rsid w:val="00B30B31"/>
    <w:rsid w:val="00B31CA0"/>
    <w:rsid w:val="00B34FF5"/>
    <w:rsid w:val="00B369BB"/>
    <w:rsid w:val="00B4055E"/>
    <w:rsid w:val="00B40BF9"/>
    <w:rsid w:val="00B44BFC"/>
    <w:rsid w:val="00B44D46"/>
    <w:rsid w:val="00B4654E"/>
    <w:rsid w:val="00B54483"/>
    <w:rsid w:val="00B544CC"/>
    <w:rsid w:val="00B57B16"/>
    <w:rsid w:val="00B61E26"/>
    <w:rsid w:val="00B62F21"/>
    <w:rsid w:val="00B638EF"/>
    <w:rsid w:val="00B64702"/>
    <w:rsid w:val="00B65D02"/>
    <w:rsid w:val="00B7543C"/>
    <w:rsid w:val="00B76A31"/>
    <w:rsid w:val="00B8272F"/>
    <w:rsid w:val="00B832A6"/>
    <w:rsid w:val="00B835A3"/>
    <w:rsid w:val="00B84FD0"/>
    <w:rsid w:val="00B858B7"/>
    <w:rsid w:val="00B903BD"/>
    <w:rsid w:val="00B94ECB"/>
    <w:rsid w:val="00B96F97"/>
    <w:rsid w:val="00B97B72"/>
    <w:rsid w:val="00BA1BD2"/>
    <w:rsid w:val="00BA3866"/>
    <w:rsid w:val="00BA4182"/>
    <w:rsid w:val="00BA5A81"/>
    <w:rsid w:val="00BB637D"/>
    <w:rsid w:val="00BC0997"/>
    <w:rsid w:val="00BC2402"/>
    <w:rsid w:val="00BC33F2"/>
    <w:rsid w:val="00BC67EA"/>
    <w:rsid w:val="00BC6A00"/>
    <w:rsid w:val="00BC7582"/>
    <w:rsid w:val="00BD1832"/>
    <w:rsid w:val="00BE1741"/>
    <w:rsid w:val="00BE2ACF"/>
    <w:rsid w:val="00BE548C"/>
    <w:rsid w:val="00BE6704"/>
    <w:rsid w:val="00BE7099"/>
    <w:rsid w:val="00BF2A6E"/>
    <w:rsid w:val="00BF2B48"/>
    <w:rsid w:val="00BF681B"/>
    <w:rsid w:val="00C014F1"/>
    <w:rsid w:val="00C0223B"/>
    <w:rsid w:val="00C022D3"/>
    <w:rsid w:val="00C02EE7"/>
    <w:rsid w:val="00C048C3"/>
    <w:rsid w:val="00C05609"/>
    <w:rsid w:val="00C118C7"/>
    <w:rsid w:val="00C11D7A"/>
    <w:rsid w:val="00C13CA5"/>
    <w:rsid w:val="00C14705"/>
    <w:rsid w:val="00C14AA6"/>
    <w:rsid w:val="00C16556"/>
    <w:rsid w:val="00C2437B"/>
    <w:rsid w:val="00C24C09"/>
    <w:rsid w:val="00C24FCA"/>
    <w:rsid w:val="00C27259"/>
    <w:rsid w:val="00C34022"/>
    <w:rsid w:val="00C414BC"/>
    <w:rsid w:val="00C4282E"/>
    <w:rsid w:val="00C445A8"/>
    <w:rsid w:val="00C462D1"/>
    <w:rsid w:val="00C4750E"/>
    <w:rsid w:val="00C500DE"/>
    <w:rsid w:val="00C53D42"/>
    <w:rsid w:val="00C55886"/>
    <w:rsid w:val="00C6165F"/>
    <w:rsid w:val="00C617F5"/>
    <w:rsid w:val="00C628A2"/>
    <w:rsid w:val="00C62AF2"/>
    <w:rsid w:val="00C62B6F"/>
    <w:rsid w:val="00C633DF"/>
    <w:rsid w:val="00C6428C"/>
    <w:rsid w:val="00C64CD9"/>
    <w:rsid w:val="00C64E49"/>
    <w:rsid w:val="00C654B7"/>
    <w:rsid w:val="00C67F31"/>
    <w:rsid w:val="00C75592"/>
    <w:rsid w:val="00C818B4"/>
    <w:rsid w:val="00C82022"/>
    <w:rsid w:val="00C82711"/>
    <w:rsid w:val="00C84A83"/>
    <w:rsid w:val="00C85D5A"/>
    <w:rsid w:val="00C912CC"/>
    <w:rsid w:val="00C91A9D"/>
    <w:rsid w:val="00C92AE6"/>
    <w:rsid w:val="00CA0D71"/>
    <w:rsid w:val="00CA2715"/>
    <w:rsid w:val="00CA411E"/>
    <w:rsid w:val="00CA6BDF"/>
    <w:rsid w:val="00CB0107"/>
    <w:rsid w:val="00CB0F27"/>
    <w:rsid w:val="00CB61E7"/>
    <w:rsid w:val="00CC03B3"/>
    <w:rsid w:val="00CC15E9"/>
    <w:rsid w:val="00CC3FC6"/>
    <w:rsid w:val="00CC4016"/>
    <w:rsid w:val="00CD0A67"/>
    <w:rsid w:val="00CD3AD9"/>
    <w:rsid w:val="00CD5135"/>
    <w:rsid w:val="00CE1B10"/>
    <w:rsid w:val="00CE24D0"/>
    <w:rsid w:val="00CE4959"/>
    <w:rsid w:val="00CF4C04"/>
    <w:rsid w:val="00CF5526"/>
    <w:rsid w:val="00CF555A"/>
    <w:rsid w:val="00CF56D8"/>
    <w:rsid w:val="00D0007B"/>
    <w:rsid w:val="00D026C7"/>
    <w:rsid w:val="00D05AEC"/>
    <w:rsid w:val="00D0672A"/>
    <w:rsid w:val="00D06FCB"/>
    <w:rsid w:val="00D07078"/>
    <w:rsid w:val="00D126AC"/>
    <w:rsid w:val="00D1323D"/>
    <w:rsid w:val="00D14011"/>
    <w:rsid w:val="00D20F48"/>
    <w:rsid w:val="00D211D7"/>
    <w:rsid w:val="00D21B75"/>
    <w:rsid w:val="00D26334"/>
    <w:rsid w:val="00D2764C"/>
    <w:rsid w:val="00D306CF"/>
    <w:rsid w:val="00D31D4E"/>
    <w:rsid w:val="00D3302C"/>
    <w:rsid w:val="00D33B37"/>
    <w:rsid w:val="00D33E5F"/>
    <w:rsid w:val="00D340D4"/>
    <w:rsid w:val="00D341C8"/>
    <w:rsid w:val="00D34902"/>
    <w:rsid w:val="00D34E36"/>
    <w:rsid w:val="00D353CF"/>
    <w:rsid w:val="00D42DFA"/>
    <w:rsid w:val="00D4463F"/>
    <w:rsid w:val="00D47DDD"/>
    <w:rsid w:val="00D50077"/>
    <w:rsid w:val="00D50525"/>
    <w:rsid w:val="00D52DF2"/>
    <w:rsid w:val="00D536D8"/>
    <w:rsid w:val="00D602D9"/>
    <w:rsid w:val="00D60742"/>
    <w:rsid w:val="00D630D6"/>
    <w:rsid w:val="00D63F8C"/>
    <w:rsid w:val="00D65B3F"/>
    <w:rsid w:val="00D67BF1"/>
    <w:rsid w:val="00D74F24"/>
    <w:rsid w:val="00D763C5"/>
    <w:rsid w:val="00D8092B"/>
    <w:rsid w:val="00D80FF9"/>
    <w:rsid w:val="00D83010"/>
    <w:rsid w:val="00D83EC0"/>
    <w:rsid w:val="00D854F5"/>
    <w:rsid w:val="00D9552F"/>
    <w:rsid w:val="00D964E2"/>
    <w:rsid w:val="00DA3A07"/>
    <w:rsid w:val="00DA41D7"/>
    <w:rsid w:val="00DB1531"/>
    <w:rsid w:val="00DB2844"/>
    <w:rsid w:val="00DB2E21"/>
    <w:rsid w:val="00DB3DE9"/>
    <w:rsid w:val="00DC020B"/>
    <w:rsid w:val="00DC40C0"/>
    <w:rsid w:val="00DC4D97"/>
    <w:rsid w:val="00DC77AF"/>
    <w:rsid w:val="00DD0621"/>
    <w:rsid w:val="00DD0902"/>
    <w:rsid w:val="00DD17E7"/>
    <w:rsid w:val="00DD4539"/>
    <w:rsid w:val="00DD5E70"/>
    <w:rsid w:val="00DD5F6C"/>
    <w:rsid w:val="00DD6328"/>
    <w:rsid w:val="00DD63E6"/>
    <w:rsid w:val="00DD65FD"/>
    <w:rsid w:val="00DE05D5"/>
    <w:rsid w:val="00DE239F"/>
    <w:rsid w:val="00DE5BC6"/>
    <w:rsid w:val="00DE5F5F"/>
    <w:rsid w:val="00DF44CE"/>
    <w:rsid w:val="00DF64B9"/>
    <w:rsid w:val="00DF7C10"/>
    <w:rsid w:val="00E03BA1"/>
    <w:rsid w:val="00E0496D"/>
    <w:rsid w:val="00E06396"/>
    <w:rsid w:val="00E06637"/>
    <w:rsid w:val="00E06F1E"/>
    <w:rsid w:val="00E07D68"/>
    <w:rsid w:val="00E13FF5"/>
    <w:rsid w:val="00E14E2D"/>
    <w:rsid w:val="00E15DA4"/>
    <w:rsid w:val="00E17B62"/>
    <w:rsid w:val="00E2006D"/>
    <w:rsid w:val="00E20342"/>
    <w:rsid w:val="00E203ED"/>
    <w:rsid w:val="00E21B73"/>
    <w:rsid w:val="00E22680"/>
    <w:rsid w:val="00E32247"/>
    <w:rsid w:val="00E35BCA"/>
    <w:rsid w:val="00E36BCF"/>
    <w:rsid w:val="00E40EE9"/>
    <w:rsid w:val="00E45783"/>
    <w:rsid w:val="00E503C9"/>
    <w:rsid w:val="00E5183E"/>
    <w:rsid w:val="00E52B8F"/>
    <w:rsid w:val="00E550C0"/>
    <w:rsid w:val="00E56CCE"/>
    <w:rsid w:val="00E579D6"/>
    <w:rsid w:val="00E60409"/>
    <w:rsid w:val="00E643BF"/>
    <w:rsid w:val="00E64EF0"/>
    <w:rsid w:val="00E6744A"/>
    <w:rsid w:val="00E7098E"/>
    <w:rsid w:val="00E71629"/>
    <w:rsid w:val="00E74686"/>
    <w:rsid w:val="00E77203"/>
    <w:rsid w:val="00E80BAF"/>
    <w:rsid w:val="00E840B2"/>
    <w:rsid w:val="00E86274"/>
    <w:rsid w:val="00E904C0"/>
    <w:rsid w:val="00E92E92"/>
    <w:rsid w:val="00E96CBA"/>
    <w:rsid w:val="00E97339"/>
    <w:rsid w:val="00E97355"/>
    <w:rsid w:val="00E97434"/>
    <w:rsid w:val="00EA10DC"/>
    <w:rsid w:val="00EA6FEE"/>
    <w:rsid w:val="00EB0A6E"/>
    <w:rsid w:val="00EB1B24"/>
    <w:rsid w:val="00EB31BA"/>
    <w:rsid w:val="00EB361B"/>
    <w:rsid w:val="00EB47DB"/>
    <w:rsid w:val="00EB592F"/>
    <w:rsid w:val="00EB6323"/>
    <w:rsid w:val="00EC08C5"/>
    <w:rsid w:val="00EC2946"/>
    <w:rsid w:val="00EC2FC1"/>
    <w:rsid w:val="00EC4EA5"/>
    <w:rsid w:val="00EC7E78"/>
    <w:rsid w:val="00ED2C66"/>
    <w:rsid w:val="00ED322C"/>
    <w:rsid w:val="00ED3A09"/>
    <w:rsid w:val="00ED3DAA"/>
    <w:rsid w:val="00ED471E"/>
    <w:rsid w:val="00ED55F7"/>
    <w:rsid w:val="00EE17F4"/>
    <w:rsid w:val="00EE4C94"/>
    <w:rsid w:val="00EE5A83"/>
    <w:rsid w:val="00EE5EA5"/>
    <w:rsid w:val="00EF2F32"/>
    <w:rsid w:val="00EF470B"/>
    <w:rsid w:val="00EF51C3"/>
    <w:rsid w:val="00EF6F08"/>
    <w:rsid w:val="00F04A23"/>
    <w:rsid w:val="00F11CF5"/>
    <w:rsid w:val="00F120FB"/>
    <w:rsid w:val="00F148FA"/>
    <w:rsid w:val="00F200ED"/>
    <w:rsid w:val="00F23072"/>
    <w:rsid w:val="00F23584"/>
    <w:rsid w:val="00F25C69"/>
    <w:rsid w:val="00F271BF"/>
    <w:rsid w:val="00F27588"/>
    <w:rsid w:val="00F30467"/>
    <w:rsid w:val="00F30491"/>
    <w:rsid w:val="00F3064A"/>
    <w:rsid w:val="00F31162"/>
    <w:rsid w:val="00F334EF"/>
    <w:rsid w:val="00F33727"/>
    <w:rsid w:val="00F44FF8"/>
    <w:rsid w:val="00F45ABE"/>
    <w:rsid w:val="00F464A0"/>
    <w:rsid w:val="00F46C8B"/>
    <w:rsid w:val="00F47B19"/>
    <w:rsid w:val="00F52D19"/>
    <w:rsid w:val="00F52F71"/>
    <w:rsid w:val="00F544EC"/>
    <w:rsid w:val="00F553FC"/>
    <w:rsid w:val="00F57FB3"/>
    <w:rsid w:val="00F60265"/>
    <w:rsid w:val="00F61730"/>
    <w:rsid w:val="00F62EC5"/>
    <w:rsid w:val="00F65682"/>
    <w:rsid w:val="00F668D8"/>
    <w:rsid w:val="00F67BDE"/>
    <w:rsid w:val="00F736FE"/>
    <w:rsid w:val="00F7407D"/>
    <w:rsid w:val="00F748B0"/>
    <w:rsid w:val="00F75511"/>
    <w:rsid w:val="00F7781D"/>
    <w:rsid w:val="00F77D51"/>
    <w:rsid w:val="00F81035"/>
    <w:rsid w:val="00F8107C"/>
    <w:rsid w:val="00F8197C"/>
    <w:rsid w:val="00F823BF"/>
    <w:rsid w:val="00F82D2C"/>
    <w:rsid w:val="00F83DDC"/>
    <w:rsid w:val="00F90F1E"/>
    <w:rsid w:val="00F92C50"/>
    <w:rsid w:val="00F954BD"/>
    <w:rsid w:val="00F9580D"/>
    <w:rsid w:val="00F95EA5"/>
    <w:rsid w:val="00FA3E9D"/>
    <w:rsid w:val="00FA48E8"/>
    <w:rsid w:val="00FA4A3C"/>
    <w:rsid w:val="00FA681F"/>
    <w:rsid w:val="00FB0118"/>
    <w:rsid w:val="00FB0EA2"/>
    <w:rsid w:val="00FB2106"/>
    <w:rsid w:val="00FB24CB"/>
    <w:rsid w:val="00FB251B"/>
    <w:rsid w:val="00FB56FA"/>
    <w:rsid w:val="00FC0717"/>
    <w:rsid w:val="00FC1296"/>
    <w:rsid w:val="00FC195F"/>
    <w:rsid w:val="00FC19D7"/>
    <w:rsid w:val="00FC4C05"/>
    <w:rsid w:val="00FC69D4"/>
    <w:rsid w:val="00FD0E53"/>
    <w:rsid w:val="00FD1512"/>
    <w:rsid w:val="00FD2202"/>
    <w:rsid w:val="00FD525D"/>
    <w:rsid w:val="00FD591B"/>
    <w:rsid w:val="00FD5DE9"/>
    <w:rsid w:val="00FD611E"/>
    <w:rsid w:val="00FD7CF5"/>
    <w:rsid w:val="00FE167E"/>
    <w:rsid w:val="00FE2F96"/>
    <w:rsid w:val="00FE6262"/>
    <w:rsid w:val="00FE62F4"/>
    <w:rsid w:val="00FE727F"/>
    <w:rsid w:val="00FE7D90"/>
    <w:rsid w:val="00FF02C5"/>
    <w:rsid w:val="00FF08C3"/>
    <w:rsid w:val="00FF1CA5"/>
    <w:rsid w:val="00FF682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160BF8E-2885-42E2-BD5A-256F49905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8"/>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DE9"/>
    <w:pPr>
      <w:widowControl w:val="0"/>
      <w:spacing w:line="360" w:lineRule="auto"/>
      <w:ind w:firstLine="709"/>
      <w:jc w:val="both"/>
    </w:pPr>
  </w:style>
  <w:style w:type="paragraph" w:styleId="10">
    <w:name w:val="heading 1"/>
    <w:basedOn w:val="a"/>
    <w:next w:val="a"/>
    <w:link w:val="11"/>
    <w:uiPriority w:val="99"/>
    <w:qFormat/>
    <w:locked/>
    <w:rsid w:val="00767069"/>
    <w:pPr>
      <w:keepNext/>
      <w:ind w:firstLine="0"/>
      <w:jc w:val="center"/>
      <w:outlineLvl w:val="0"/>
    </w:pPr>
    <w:rPr>
      <w:b/>
      <w:bCs/>
      <w:kern w:val="32"/>
      <w:sz w:val="32"/>
      <w:szCs w:val="32"/>
    </w:rPr>
  </w:style>
  <w:style w:type="paragraph" w:styleId="2">
    <w:name w:val="heading 2"/>
    <w:aliases w:val="Заголовок 11"/>
    <w:basedOn w:val="a"/>
    <w:next w:val="a"/>
    <w:link w:val="20"/>
    <w:uiPriority w:val="99"/>
    <w:qFormat/>
    <w:rsid w:val="002C67E8"/>
    <w:pPr>
      <w:keepNext/>
      <w:outlineLvl w:val="1"/>
    </w:pPr>
    <w:rPr>
      <w:b/>
      <w:sz w:val="32"/>
    </w:rPr>
  </w:style>
  <w:style w:type="paragraph" w:styleId="3">
    <w:name w:val="heading 3"/>
    <w:basedOn w:val="a"/>
    <w:next w:val="a"/>
    <w:link w:val="30"/>
    <w:uiPriority w:val="99"/>
    <w:qFormat/>
    <w:locked/>
    <w:rsid w:val="00BF2A6E"/>
    <w:pPr>
      <w:keepNext/>
      <w:outlineLvl w:val="2"/>
    </w:pPr>
    <w:rPr>
      <w:b/>
      <w:bCs/>
      <w:szCs w:val="26"/>
    </w:rPr>
  </w:style>
  <w:style w:type="paragraph" w:styleId="4">
    <w:name w:val="heading 4"/>
    <w:aliases w:val="Заголовок1"/>
    <w:basedOn w:val="a"/>
    <w:next w:val="a"/>
    <w:link w:val="40"/>
    <w:unhideWhenUsed/>
    <w:qFormat/>
    <w:locked/>
    <w:rsid w:val="00440A70"/>
    <w:pPr>
      <w:keepNext/>
      <w:keepLines/>
      <w:outlineLvl w:val="3"/>
    </w:pPr>
    <w:rPr>
      <w:rFonts w:eastAsiaTheme="majorEastAsia" w:cstheme="majorBidi"/>
      <w:b/>
      <w:bCs/>
      <w:iCs/>
      <w:sz w:val="32"/>
    </w:rPr>
  </w:style>
  <w:style w:type="paragraph" w:styleId="6">
    <w:name w:val="heading 6"/>
    <w:basedOn w:val="a"/>
    <w:next w:val="a"/>
    <w:link w:val="60"/>
    <w:semiHidden/>
    <w:unhideWhenUsed/>
    <w:qFormat/>
    <w:locked/>
    <w:rsid w:val="00EC08C5"/>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locked/>
    <w:rsid w:val="00EC08C5"/>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semiHidden/>
    <w:unhideWhenUsed/>
    <w:qFormat/>
    <w:locked/>
    <w:rsid w:val="00EC08C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767069"/>
    <w:rPr>
      <w:b/>
      <w:bCs/>
      <w:kern w:val="32"/>
      <w:sz w:val="32"/>
      <w:szCs w:val="32"/>
    </w:rPr>
  </w:style>
  <w:style w:type="character" w:customStyle="1" w:styleId="20">
    <w:name w:val="Заголовок 2 Знак"/>
    <w:aliases w:val="Заголовок 11 Знак"/>
    <w:link w:val="2"/>
    <w:uiPriority w:val="99"/>
    <w:locked/>
    <w:rsid w:val="002C67E8"/>
    <w:rPr>
      <w:b/>
      <w:sz w:val="32"/>
    </w:rPr>
  </w:style>
  <w:style w:type="character" w:customStyle="1" w:styleId="30">
    <w:name w:val="Заголовок 3 Знак"/>
    <w:link w:val="3"/>
    <w:uiPriority w:val="99"/>
    <w:locked/>
    <w:rsid w:val="00BF2A6E"/>
    <w:rPr>
      <w:b/>
      <w:bCs/>
      <w:szCs w:val="26"/>
    </w:rPr>
  </w:style>
  <w:style w:type="character" w:customStyle="1" w:styleId="21">
    <w:name w:val="Основной текст (2)_"/>
    <w:link w:val="22"/>
    <w:locked/>
    <w:rsid w:val="00EA6FEE"/>
    <w:rPr>
      <w:rFonts w:ascii="Times New Roman" w:hAnsi="Times New Roman"/>
      <w:sz w:val="26"/>
      <w:shd w:val="clear" w:color="auto" w:fill="FFFFFF"/>
    </w:rPr>
  </w:style>
  <w:style w:type="paragraph" w:customStyle="1" w:styleId="22">
    <w:name w:val="Основной текст (2)"/>
    <w:basedOn w:val="a"/>
    <w:link w:val="21"/>
    <w:rsid w:val="00EA6FEE"/>
    <w:pPr>
      <w:shd w:val="clear" w:color="auto" w:fill="FFFFFF"/>
      <w:spacing w:after="580" w:line="288" w:lineRule="exact"/>
      <w:jc w:val="center"/>
    </w:pPr>
    <w:rPr>
      <w:sz w:val="26"/>
    </w:rPr>
  </w:style>
  <w:style w:type="paragraph" w:styleId="a3">
    <w:name w:val="List Paragraph"/>
    <w:basedOn w:val="a"/>
    <w:uiPriority w:val="34"/>
    <w:qFormat/>
    <w:rsid w:val="00A93A5F"/>
    <w:pPr>
      <w:ind w:left="720"/>
      <w:contextualSpacing/>
    </w:pPr>
  </w:style>
  <w:style w:type="character" w:customStyle="1" w:styleId="31">
    <w:name w:val="Заголовок №3_"/>
    <w:link w:val="32"/>
    <w:uiPriority w:val="99"/>
    <w:locked/>
    <w:rsid w:val="001B4843"/>
    <w:rPr>
      <w:rFonts w:ascii="Times New Roman" w:hAnsi="Times New Roman"/>
      <w:b/>
      <w:sz w:val="28"/>
      <w:shd w:val="clear" w:color="auto" w:fill="FFFFFF"/>
    </w:rPr>
  </w:style>
  <w:style w:type="character" w:customStyle="1" w:styleId="12">
    <w:name w:val="Заголовок №1_"/>
    <w:link w:val="13"/>
    <w:locked/>
    <w:rsid w:val="001B4843"/>
    <w:rPr>
      <w:rFonts w:ascii="Times New Roman" w:hAnsi="Times New Roman"/>
      <w:b/>
      <w:sz w:val="32"/>
      <w:shd w:val="clear" w:color="auto" w:fill="FFFFFF"/>
    </w:rPr>
  </w:style>
  <w:style w:type="paragraph" w:customStyle="1" w:styleId="32">
    <w:name w:val="Заголовок №3"/>
    <w:basedOn w:val="a"/>
    <w:link w:val="31"/>
    <w:uiPriority w:val="99"/>
    <w:rsid w:val="001B4843"/>
    <w:pPr>
      <w:shd w:val="clear" w:color="auto" w:fill="FFFFFF"/>
      <w:spacing w:before="1020" w:line="317" w:lineRule="exact"/>
      <w:ind w:firstLine="740"/>
      <w:outlineLvl w:val="2"/>
    </w:pPr>
    <w:rPr>
      <w:b/>
    </w:rPr>
  </w:style>
  <w:style w:type="paragraph" w:customStyle="1" w:styleId="13">
    <w:name w:val="Заголовок №1"/>
    <w:basedOn w:val="a"/>
    <w:link w:val="12"/>
    <w:rsid w:val="001B4843"/>
    <w:pPr>
      <w:shd w:val="clear" w:color="auto" w:fill="FFFFFF"/>
      <w:spacing w:after="240" w:line="354" w:lineRule="exact"/>
      <w:jc w:val="center"/>
      <w:outlineLvl w:val="0"/>
    </w:pPr>
    <w:rPr>
      <w:b/>
      <w:sz w:val="32"/>
    </w:rPr>
  </w:style>
  <w:style w:type="paragraph" w:customStyle="1" w:styleId="Default">
    <w:name w:val="Default"/>
    <w:uiPriority w:val="99"/>
    <w:rsid w:val="001B4843"/>
    <w:pPr>
      <w:autoSpaceDE w:val="0"/>
      <w:autoSpaceDN w:val="0"/>
      <w:adjustRightInd w:val="0"/>
    </w:pPr>
    <w:rPr>
      <w:color w:val="000000"/>
      <w:sz w:val="24"/>
      <w:szCs w:val="24"/>
      <w:lang w:eastAsia="en-US"/>
    </w:rPr>
  </w:style>
  <w:style w:type="character" w:customStyle="1" w:styleId="a4">
    <w:name w:val="Колонтитул_"/>
    <w:link w:val="a5"/>
    <w:uiPriority w:val="99"/>
    <w:locked/>
    <w:rsid w:val="00A454EE"/>
    <w:rPr>
      <w:rFonts w:ascii="Times New Roman" w:hAnsi="Times New Roman"/>
      <w:b/>
      <w:sz w:val="18"/>
      <w:shd w:val="clear" w:color="auto" w:fill="FFFFFF"/>
    </w:rPr>
  </w:style>
  <w:style w:type="paragraph" w:customStyle="1" w:styleId="a5">
    <w:name w:val="Колонтитул"/>
    <w:basedOn w:val="a"/>
    <w:link w:val="a4"/>
    <w:uiPriority w:val="99"/>
    <w:rsid w:val="00A454EE"/>
    <w:pPr>
      <w:shd w:val="clear" w:color="auto" w:fill="FFFFFF"/>
      <w:spacing w:line="230" w:lineRule="exact"/>
    </w:pPr>
    <w:rPr>
      <w:b/>
      <w:sz w:val="18"/>
    </w:rPr>
  </w:style>
  <w:style w:type="paragraph" w:styleId="a6">
    <w:name w:val="Normal (Web)"/>
    <w:basedOn w:val="a"/>
    <w:uiPriority w:val="99"/>
    <w:semiHidden/>
    <w:rsid w:val="00800BF1"/>
    <w:pPr>
      <w:spacing w:before="100" w:beforeAutospacing="1" w:after="100" w:afterAutospacing="1" w:line="240" w:lineRule="auto"/>
    </w:pPr>
    <w:rPr>
      <w:rFonts w:eastAsia="Times New Roman"/>
      <w:sz w:val="24"/>
      <w:szCs w:val="24"/>
    </w:rPr>
  </w:style>
  <w:style w:type="table" w:styleId="a7">
    <w:name w:val="Table Grid"/>
    <w:basedOn w:val="a1"/>
    <w:uiPriority w:val="99"/>
    <w:rsid w:val="005062B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uiPriority w:val="99"/>
    <w:rsid w:val="00631B0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
    <w:uiPriority w:val="99"/>
    <w:rsid w:val="00A9288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uiPriority w:val="99"/>
    <w:rsid w:val="003C4AB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uiPriority w:val="99"/>
    <w:rsid w:val="00E80BAF"/>
    <w:rPr>
      <w:noProof/>
      <w:color w:val="0000FF"/>
      <w:u w:val="single"/>
    </w:rPr>
  </w:style>
  <w:style w:type="table" w:customStyle="1" w:styleId="41">
    <w:name w:val="Сетка таблицы4"/>
    <w:uiPriority w:val="99"/>
    <w:rsid w:val="006A51ED"/>
    <w:rPr>
      <w:lang w:bidi="b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Plain Text"/>
    <w:aliases w:val="Знак5"/>
    <w:basedOn w:val="a"/>
    <w:link w:val="aa"/>
    <w:rsid w:val="006A51ED"/>
    <w:pPr>
      <w:spacing w:line="240" w:lineRule="auto"/>
    </w:pPr>
    <w:rPr>
      <w:rFonts w:ascii="Courier New" w:hAnsi="Courier New"/>
      <w:sz w:val="20"/>
    </w:rPr>
  </w:style>
  <w:style w:type="character" w:customStyle="1" w:styleId="aa">
    <w:name w:val="Текст Знак"/>
    <w:aliases w:val="Знак5 Знак"/>
    <w:link w:val="a9"/>
    <w:locked/>
    <w:rsid w:val="006A51ED"/>
    <w:rPr>
      <w:rFonts w:ascii="Courier New" w:hAnsi="Courier New" w:cs="Times New Roman"/>
      <w:lang w:val="ru-RU" w:eastAsia="ru-RU"/>
    </w:rPr>
  </w:style>
  <w:style w:type="character" w:styleId="ab">
    <w:name w:val="page number"/>
    <w:rsid w:val="006A51ED"/>
    <w:rPr>
      <w:rFonts w:cs="Times New Roman"/>
    </w:rPr>
  </w:style>
  <w:style w:type="character" w:styleId="ac">
    <w:name w:val="Emphasis"/>
    <w:uiPriority w:val="99"/>
    <w:qFormat/>
    <w:locked/>
    <w:rsid w:val="00AD1957"/>
    <w:rPr>
      <w:rFonts w:cs="Times New Roman"/>
      <w:i/>
    </w:rPr>
  </w:style>
  <w:style w:type="character" w:styleId="ad">
    <w:name w:val="Strong"/>
    <w:uiPriority w:val="99"/>
    <w:qFormat/>
    <w:locked/>
    <w:rsid w:val="00AD1957"/>
    <w:rPr>
      <w:rFonts w:cs="Times New Roman"/>
      <w:b/>
    </w:rPr>
  </w:style>
  <w:style w:type="paragraph" w:styleId="ae">
    <w:name w:val="footer"/>
    <w:aliases w:val="Знак3"/>
    <w:basedOn w:val="a"/>
    <w:link w:val="af"/>
    <w:uiPriority w:val="99"/>
    <w:rsid w:val="00605CAF"/>
    <w:pPr>
      <w:tabs>
        <w:tab w:val="center" w:pos="4677"/>
        <w:tab w:val="right" w:pos="9355"/>
      </w:tabs>
      <w:spacing w:line="240" w:lineRule="auto"/>
    </w:pPr>
    <w:rPr>
      <w:sz w:val="24"/>
    </w:rPr>
  </w:style>
  <w:style w:type="character" w:customStyle="1" w:styleId="af">
    <w:name w:val="Нижний колонтитул Знак"/>
    <w:aliases w:val="Знак3 Знак"/>
    <w:link w:val="ae"/>
    <w:uiPriority w:val="99"/>
    <w:locked/>
    <w:rsid w:val="00605CAF"/>
    <w:rPr>
      <w:rFonts w:ascii="Times New Roman" w:hAnsi="Times New Roman" w:cs="Times New Roman"/>
      <w:sz w:val="24"/>
    </w:rPr>
  </w:style>
  <w:style w:type="paragraph" w:styleId="af0">
    <w:name w:val="Title"/>
    <w:basedOn w:val="a"/>
    <w:next w:val="a"/>
    <w:link w:val="af1"/>
    <w:uiPriority w:val="99"/>
    <w:qFormat/>
    <w:locked/>
    <w:rsid w:val="00945B1E"/>
    <w:pPr>
      <w:spacing w:before="240" w:after="60"/>
      <w:jc w:val="center"/>
      <w:outlineLvl w:val="0"/>
    </w:pPr>
    <w:rPr>
      <w:rFonts w:ascii="Cambria" w:hAnsi="Cambria"/>
      <w:b/>
      <w:kern w:val="28"/>
      <w:sz w:val="32"/>
    </w:rPr>
  </w:style>
  <w:style w:type="character" w:customStyle="1" w:styleId="af1">
    <w:name w:val="Название Знак"/>
    <w:link w:val="af0"/>
    <w:uiPriority w:val="99"/>
    <w:locked/>
    <w:rsid w:val="00945B1E"/>
    <w:rPr>
      <w:rFonts w:ascii="Cambria" w:hAnsi="Cambria" w:cs="Times New Roman"/>
      <w:b/>
      <w:kern w:val="28"/>
      <w:sz w:val="32"/>
      <w:lang w:eastAsia="en-US"/>
    </w:rPr>
  </w:style>
  <w:style w:type="paragraph" w:styleId="af2">
    <w:name w:val="header"/>
    <w:basedOn w:val="a"/>
    <w:link w:val="af3"/>
    <w:uiPriority w:val="99"/>
    <w:rsid w:val="00973F7C"/>
    <w:pPr>
      <w:tabs>
        <w:tab w:val="center" w:pos="4677"/>
        <w:tab w:val="right" w:pos="9355"/>
      </w:tabs>
    </w:pPr>
  </w:style>
  <w:style w:type="character" w:customStyle="1" w:styleId="af3">
    <w:name w:val="Верхний колонтитул Знак"/>
    <w:link w:val="af2"/>
    <w:uiPriority w:val="99"/>
    <w:locked/>
    <w:rsid w:val="00973F7C"/>
    <w:rPr>
      <w:rFonts w:cs="Times New Roman"/>
      <w:sz w:val="22"/>
      <w:lang w:eastAsia="en-US"/>
    </w:rPr>
  </w:style>
  <w:style w:type="character" w:customStyle="1" w:styleId="hl">
    <w:name w:val="hl"/>
    <w:uiPriority w:val="99"/>
    <w:rsid w:val="00033101"/>
  </w:style>
  <w:style w:type="paragraph" w:customStyle="1" w:styleId="203">
    <w:name w:val="Стиль Заголовок 2 + уплотненный на  03 пт"/>
    <w:basedOn w:val="2"/>
    <w:link w:val="2030"/>
    <w:uiPriority w:val="99"/>
    <w:rsid w:val="00FD611E"/>
    <w:rPr>
      <w:spacing w:val="-6"/>
      <w:sz w:val="28"/>
    </w:rPr>
  </w:style>
  <w:style w:type="character" w:customStyle="1" w:styleId="2030">
    <w:name w:val="Стиль Заголовок 2 + уплотненный на  03 пт Знак"/>
    <w:link w:val="203"/>
    <w:uiPriority w:val="99"/>
    <w:locked/>
    <w:rsid w:val="00FD611E"/>
    <w:rPr>
      <w:rFonts w:cs="Times New Roman"/>
      <w:b/>
      <w:spacing w:val="-6"/>
      <w:sz w:val="28"/>
      <w:lang w:val="ru-RU" w:eastAsia="ru-RU" w:bidi="ar-SA"/>
    </w:rPr>
  </w:style>
  <w:style w:type="paragraph" w:styleId="24">
    <w:name w:val="toc 2"/>
    <w:basedOn w:val="a"/>
    <w:next w:val="a"/>
    <w:autoRedefine/>
    <w:uiPriority w:val="39"/>
    <w:locked/>
    <w:rsid w:val="002C67E8"/>
    <w:pPr>
      <w:tabs>
        <w:tab w:val="right" w:leader="dot" w:pos="10195"/>
      </w:tabs>
    </w:pPr>
    <w:rPr>
      <w:noProof/>
      <w:szCs w:val="28"/>
    </w:rPr>
  </w:style>
  <w:style w:type="paragraph" w:styleId="15">
    <w:name w:val="index 1"/>
    <w:basedOn w:val="a"/>
    <w:next w:val="a"/>
    <w:autoRedefine/>
    <w:uiPriority w:val="99"/>
    <w:semiHidden/>
    <w:rsid w:val="00766B21"/>
  </w:style>
  <w:style w:type="paragraph" w:styleId="16">
    <w:name w:val="toc 1"/>
    <w:basedOn w:val="a"/>
    <w:next w:val="a"/>
    <w:autoRedefine/>
    <w:uiPriority w:val="39"/>
    <w:locked/>
    <w:rsid w:val="00E45783"/>
    <w:pPr>
      <w:tabs>
        <w:tab w:val="right" w:leader="dot" w:pos="10195"/>
      </w:tabs>
      <w:ind w:firstLine="0"/>
    </w:pPr>
  </w:style>
  <w:style w:type="paragraph" w:styleId="34">
    <w:name w:val="toc 3"/>
    <w:basedOn w:val="a"/>
    <w:next w:val="a"/>
    <w:autoRedefine/>
    <w:uiPriority w:val="39"/>
    <w:locked/>
    <w:rsid w:val="002C67E8"/>
    <w:pPr>
      <w:tabs>
        <w:tab w:val="right" w:leader="dot" w:pos="10195"/>
      </w:tabs>
      <w:ind w:firstLine="0"/>
    </w:pPr>
  </w:style>
  <w:style w:type="paragraph" w:customStyle="1" w:styleId="0">
    <w:name w:val="Стиль По центру После:  0 пт Междустр.интервал:  одинарный"/>
    <w:basedOn w:val="a"/>
    <w:uiPriority w:val="99"/>
    <w:rsid w:val="00877700"/>
  </w:style>
  <w:style w:type="paragraph" w:customStyle="1" w:styleId="01">
    <w:name w:val="Стиль По центру После:  0 пт Междустр.интервал:  одинарный1"/>
    <w:basedOn w:val="a"/>
    <w:uiPriority w:val="99"/>
    <w:rsid w:val="00877700"/>
  </w:style>
  <w:style w:type="paragraph" w:styleId="af4">
    <w:name w:val="Balloon Text"/>
    <w:basedOn w:val="a"/>
    <w:link w:val="af5"/>
    <w:uiPriority w:val="99"/>
    <w:semiHidden/>
    <w:rsid w:val="00B16008"/>
    <w:pPr>
      <w:spacing w:line="240" w:lineRule="auto"/>
    </w:pPr>
    <w:rPr>
      <w:rFonts w:ascii="Tahoma" w:hAnsi="Tahoma" w:cs="Tahoma"/>
      <w:sz w:val="16"/>
      <w:szCs w:val="16"/>
    </w:rPr>
  </w:style>
  <w:style w:type="character" w:customStyle="1" w:styleId="af5">
    <w:name w:val="Текст выноски Знак"/>
    <w:link w:val="af4"/>
    <w:uiPriority w:val="99"/>
    <w:semiHidden/>
    <w:locked/>
    <w:rsid w:val="00B16008"/>
    <w:rPr>
      <w:rFonts w:ascii="Tahoma" w:hAnsi="Tahoma" w:cs="Tahoma"/>
      <w:sz w:val="16"/>
      <w:szCs w:val="16"/>
      <w:lang w:eastAsia="en-US"/>
    </w:rPr>
  </w:style>
  <w:style w:type="character" w:customStyle="1" w:styleId="ReportMain">
    <w:name w:val="Report_Main Знак"/>
    <w:link w:val="ReportMain0"/>
    <w:uiPriority w:val="99"/>
    <w:locked/>
    <w:rsid w:val="00D60742"/>
    <w:rPr>
      <w:rFonts w:cs="Vrinda"/>
      <w:sz w:val="24"/>
      <w:lang w:eastAsia="en-US" w:bidi="bn-IN"/>
    </w:rPr>
  </w:style>
  <w:style w:type="paragraph" w:customStyle="1" w:styleId="ReportMain0">
    <w:name w:val="Report_Main"/>
    <w:basedOn w:val="a"/>
    <w:link w:val="ReportMain"/>
    <w:uiPriority w:val="99"/>
    <w:rsid w:val="00D60742"/>
    <w:pPr>
      <w:spacing w:line="240" w:lineRule="auto"/>
    </w:pPr>
    <w:rPr>
      <w:rFonts w:cs="Vrinda"/>
      <w:sz w:val="24"/>
      <w:lang w:bidi="bn-IN"/>
    </w:rPr>
  </w:style>
  <w:style w:type="paragraph" w:styleId="42">
    <w:name w:val="toc 4"/>
    <w:basedOn w:val="a"/>
    <w:next w:val="a"/>
    <w:autoRedefine/>
    <w:uiPriority w:val="39"/>
    <w:unhideWhenUsed/>
    <w:locked/>
    <w:rsid w:val="00B544CC"/>
    <w:pPr>
      <w:spacing w:after="100"/>
      <w:ind w:left="660"/>
    </w:pPr>
    <w:rPr>
      <w:rFonts w:asciiTheme="minorHAnsi" w:eastAsiaTheme="minorEastAsia" w:hAnsiTheme="minorHAnsi" w:cstheme="minorBidi"/>
    </w:rPr>
  </w:style>
  <w:style w:type="paragraph" w:styleId="5">
    <w:name w:val="toc 5"/>
    <w:basedOn w:val="a"/>
    <w:next w:val="a"/>
    <w:autoRedefine/>
    <w:uiPriority w:val="39"/>
    <w:unhideWhenUsed/>
    <w:locked/>
    <w:rsid w:val="00B544CC"/>
    <w:pPr>
      <w:spacing w:after="100"/>
      <w:ind w:left="880"/>
    </w:pPr>
    <w:rPr>
      <w:rFonts w:asciiTheme="minorHAnsi" w:eastAsiaTheme="minorEastAsia" w:hAnsiTheme="minorHAnsi" w:cstheme="minorBidi"/>
    </w:rPr>
  </w:style>
  <w:style w:type="paragraph" w:styleId="61">
    <w:name w:val="toc 6"/>
    <w:basedOn w:val="a"/>
    <w:next w:val="a"/>
    <w:autoRedefine/>
    <w:uiPriority w:val="39"/>
    <w:unhideWhenUsed/>
    <w:locked/>
    <w:rsid w:val="00B544CC"/>
    <w:pPr>
      <w:spacing w:after="100"/>
      <w:ind w:left="1100"/>
    </w:pPr>
    <w:rPr>
      <w:rFonts w:asciiTheme="minorHAnsi" w:eastAsiaTheme="minorEastAsia" w:hAnsiTheme="minorHAnsi" w:cstheme="minorBidi"/>
    </w:rPr>
  </w:style>
  <w:style w:type="paragraph" w:styleId="71">
    <w:name w:val="toc 7"/>
    <w:basedOn w:val="a"/>
    <w:next w:val="a"/>
    <w:autoRedefine/>
    <w:uiPriority w:val="39"/>
    <w:unhideWhenUsed/>
    <w:locked/>
    <w:rsid w:val="00B544CC"/>
    <w:pPr>
      <w:spacing w:after="100"/>
      <w:ind w:left="1320"/>
    </w:pPr>
    <w:rPr>
      <w:rFonts w:asciiTheme="minorHAnsi" w:eastAsiaTheme="minorEastAsia" w:hAnsiTheme="minorHAnsi" w:cstheme="minorBidi"/>
    </w:rPr>
  </w:style>
  <w:style w:type="paragraph" w:styleId="8">
    <w:name w:val="toc 8"/>
    <w:basedOn w:val="a"/>
    <w:next w:val="a"/>
    <w:autoRedefine/>
    <w:uiPriority w:val="39"/>
    <w:unhideWhenUsed/>
    <w:locked/>
    <w:rsid w:val="00B544CC"/>
    <w:pPr>
      <w:spacing w:after="100"/>
      <w:ind w:left="1540"/>
    </w:pPr>
    <w:rPr>
      <w:rFonts w:asciiTheme="minorHAnsi" w:eastAsiaTheme="minorEastAsia" w:hAnsiTheme="minorHAnsi" w:cstheme="minorBidi"/>
    </w:rPr>
  </w:style>
  <w:style w:type="paragraph" w:styleId="91">
    <w:name w:val="toc 9"/>
    <w:basedOn w:val="a"/>
    <w:next w:val="a"/>
    <w:autoRedefine/>
    <w:uiPriority w:val="39"/>
    <w:unhideWhenUsed/>
    <w:locked/>
    <w:rsid w:val="00B544CC"/>
    <w:pPr>
      <w:spacing w:after="100"/>
      <w:ind w:left="1760"/>
    </w:pPr>
    <w:rPr>
      <w:rFonts w:asciiTheme="minorHAnsi" w:eastAsiaTheme="minorEastAsia" w:hAnsiTheme="minorHAnsi" w:cstheme="minorBidi"/>
    </w:rPr>
  </w:style>
  <w:style w:type="character" w:customStyle="1" w:styleId="40">
    <w:name w:val="Заголовок 4 Знак"/>
    <w:aliases w:val="Заголовок1 Знак"/>
    <w:basedOn w:val="a0"/>
    <w:link w:val="4"/>
    <w:rsid w:val="00440A70"/>
    <w:rPr>
      <w:rFonts w:eastAsiaTheme="majorEastAsia" w:cstheme="majorBidi"/>
      <w:b/>
      <w:bCs/>
      <w:iCs/>
      <w:sz w:val="32"/>
    </w:rPr>
  </w:style>
  <w:style w:type="paragraph" w:styleId="af6">
    <w:name w:val="Subtitle"/>
    <w:basedOn w:val="a"/>
    <w:next w:val="a"/>
    <w:link w:val="af7"/>
    <w:qFormat/>
    <w:locked/>
    <w:rsid w:val="00E80BAF"/>
    <w:pPr>
      <w:numPr>
        <w:ilvl w:val="1"/>
      </w:numPr>
      <w:ind w:firstLine="709"/>
    </w:pPr>
    <w:rPr>
      <w:rFonts w:eastAsiaTheme="majorEastAsia" w:cstheme="majorBidi"/>
      <w:b/>
      <w:iCs/>
      <w:spacing w:val="15"/>
      <w:sz w:val="32"/>
      <w:szCs w:val="24"/>
    </w:rPr>
  </w:style>
  <w:style w:type="character" w:customStyle="1" w:styleId="af7">
    <w:name w:val="Подзаголовок Знак"/>
    <w:basedOn w:val="a0"/>
    <w:link w:val="af6"/>
    <w:rsid w:val="00E80BAF"/>
    <w:rPr>
      <w:rFonts w:eastAsiaTheme="majorEastAsia" w:cstheme="majorBidi"/>
      <w:b/>
      <w:iCs/>
      <w:spacing w:val="15"/>
      <w:sz w:val="32"/>
      <w:szCs w:val="24"/>
    </w:rPr>
  </w:style>
  <w:style w:type="paragraph" w:customStyle="1" w:styleId="25">
    <w:name w:val="Заголовок2"/>
    <w:basedOn w:val="3"/>
    <w:link w:val="26"/>
    <w:qFormat/>
    <w:rsid w:val="00077F71"/>
    <w:rPr>
      <w:sz w:val="32"/>
    </w:rPr>
  </w:style>
  <w:style w:type="character" w:customStyle="1" w:styleId="26">
    <w:name w:val="Заголовок2 Знак"/>
    <w:basedOn w:val="30"/>
    <w:link w:val="25"/>
    <w:rsid w:val="00077F71"/>
    <w:rPr>
      <w:rFonts w:ascii="Cambria" w:hAnsi="Cambria" w:cs="Times New Roman"/>
      <w:b/>
      <w:bCs/>
      <w:sz w:val="32"/>
      <w:szCs w:val="26"/>
      <w:lang w:eastAsia="en-US"/>
    </w:rPr>
  </w:style>
  <w:style w:type="character" w:styleId="af8">
    <w:name w:val="Placeholder Text"/>
    <w:basedOn w:val="a0"/>
    <w:uiPriority w:val="99"/>
    <w:semiHidden/>
    <w:rsid w:val="008679B7"/>
    <w:rPr>
      <w:color w:val="808080"/>
    </w:rPr>
  </w:style>
  <w:style w:type="paragraph" w:customStyle="1" w:styleId="ConsPlusNormal">
    <w:name w:val="ConsPlusNormal"/>
    <w:rsid w:val="00EB0A6E"/>
    <w:pPr>
      <w:widowControl w:val="0"/>
      <w:autoSpaceDE w:val="0"/>
      <w:autoSpaceDN w:val="0"/>
      <w:adjustRightInd w:val="0"/>
    </w:pPr>
    <w:rPr>
      <w:rFonts w:ascii="Arial" w:eastAsia="Times New Roman" w:hAnsi="Arial" w:cs="Arial"/>
      <w:sz w:val="20"/>
    </w:rPr>
  </w:style>
  <w:style w:type="paragraph" w:customStyle="1" w:styleId="psection">
    <w:name w:val="psection"/>
    <w:basedOn w:val="a"/>
    <w:rsid w:val="00F736FE"/>
    <w:pPr>
      <w:widowControl/>
      <w:spacing w:before="100" w:beforeAutospacing="1" w:after="100" w:afterAutospacing="1" w:line="240" w:lineRule="auto"/>
      <w:ind w:firstLine="0"/>
      <w:jc w:val="left"/>
    </w:pPr>
    <w:rPr>
      <w:rFonts w:eastAsia="Times New Roman"/>
      <w:sz w:val="24"/>
      <w:szCs w:val="24"/>
    </w:rPr>
  </w:style>
  <w:style w:type="character" w:customStyle="1" w:styleId="60">
    <w:name w:val="Заголовок 6 Знак"/>
    <w:basedOn w:val="a0"/>
    <w:link w:val="6"/>
    <w:semiHidden/>
    <w:rsid w:val="00EC08C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semiHidden/>
    <w:rsid w:val="00EC08C5"/>
    <w:rPr>
      <w:rFonts w:asciiTheme="majorHAnsi" w:eastAsiaTheme="majorEastAsia" w:hAnsiTheme="majorHAnsi" w:cstheme="majorBidi"/>
      <w:i/>
      <w:iCs/>
      <w:color w:val="404040" w:themeColor="text1" w:themeTint="BF"/>
    </w:rPr>
  </w:style>
  <w:style w:type="character" w:customStyle="1" w:styleId="90">
    <w:name w:val="Заголовок 9 Знак"/>
    <w:basedOn w:val="a0"/>
    <w:link w:val="9"/>
    <w:semiHidden/>
    <w:rsid w:val="00EC08C5"/>
    <w:rPr>
      <w:rFonts w:asciiTheme="majorHAnsi" w:eastAsiaTheme="majorEastAsia" w:hAnsiTheme="majorHAnsi" w:cstheme="majorBidi"/>
      <w:i/>
      <w:iCs/>
      <w:color w:val="404040" w:themeColor="text1" w:themeTint="BF"/>
      <w:sz w:val="20"/>
    </w:rPr>
  </w:style>
  <w:style w:type="paragraph" w:customStyle="1" w:styleId="af9">
    <w:name w:val="Заголовок для параграфов"/>
    <w:basedOn w:val="a"/>
    <w:link w:val="afa"/>
    <w:qFormat/>
    <w:rsid w:val="00BF2A6E"/>
  </w:style>
  <w:style w:type="character" w:customStyle="1" w:styleId="afa">
    <w:name w:val="Заголовок для параграфов Знак"/>
    <w:basedOn w:val="a0"/>
    <w:link w:val="af9"/>
    <w:rsid w:val="00BF2A6E"/>
  </w:style>
  <w:style w:type="paragraph" w:styleId="afb">
    <w:name w:val="endnote text"/>
    <w:basedOn w:val="a"/>
    <w:link w:val="afc"/>
    <w:uiPriority w:val="99"/>
    <w:semiHidden/>
    <w:unhideWhenUsed/>
    <w:rsid w:val="00837CC3"/>
    <w:pPr>
      <w:spacing w:line="240" w:lineRule="auto"/>
    </w:pPr>
    <w:rPr>
      <w:sz w:val="20"/>
    </w:rPr>
  </w:style>
  <w:style w:type="character" w:customStyle="1" w:styleId="afc">
    <w:name w:val="Текст концевой сноски Знак"/>
    <w:basedOn w:val="a0"/>
    <w:link w:val="afb"/>
    <w:uiPriority w:val="99"/>
    <w:semiHidden/>
    <w:rsid w:val="00837CC3"/>
    <w:rPr>
      <w:sz w:val="20"/>
    </w:rPr>
  </w:style>
  <w:style w:type="character" w:styleId="afd">
    <w:name w:val="endnote reference"/>
    <w:basedOn w:val="a0"/>
    <w:uiPriority w:val="99"/>
    <w:semiHidden/>
    <w:unhideWhenUsed/>
    <w:rsid w:val="00837CC3"/>
    <w:rPr>
      <w:vertAlign w:val="superscript"/>
    </w:rPr>
  </w:style>
  <w:style w:type="paragraph" w:styleId="afe">
    <w:name w:val="footnote text"/>
    <w:basedOn w:val="a"/>
    <w:link w:val="aff"/>
    <w:uiPriority w:val="99"/>
    <w:unhideWhenUsed/>
    <w:rsid w:val="00837CC3"/>
    <w:pPr>
      <w:spacing w:line="240" w:lineRule="auto"/>
    </w:pPr>
    <w:rPr>
      <w:sz w:val="20"/>
    </w:rPr>
  </w:style>
  <w:style w:type="character" w:customStyle="1" w:styleId="aff">
    <w:name w:val="Текст сноски Знак"/>
    <w:basedOn w:val="a0"/>
    <w:link w:val="afe"/>
    <w:uiPriority w:val="99"/>
    <w:rsid w:val="00837CC3"/>
    <w:rPr>
      <w:sz w:val="20"/>
    </w:rPr>
  </w:style>
  <w:style w:type="character" w:styleId="aff0">
    <w:name w:val="footnote reference"/>
    <w:basedOn w:val="a0"/>
    <w:uiPriority w:val="99"/>
    <w:semiHidden/>
    <w:unhideWhenUsed/>
    <w:rsid w:val="00837CC3"/>
    <w:rPr>
      <w:vertAlign w:val="superscript"/>
    </w:rPr>
  </w:style>
  <w:style w:type="character" w:styleId="aff1">
    <w:name w:val="FollowedHyperlink"/>
    <w:basedOn w:val="a0"/>
    <w:uiPriority w:val="99"/>
    <w:semiHidden/>
    <w:unhideWhenUsed/>
    <w:rsid w:val="003A6283"/>
    <w:rPr>
      <w:color w:val="800080" w:themeColor="followedHyperlink"/>
      <w:u w:val="single"/>
    </w:rPr>
  </w:style>
  <w:style w:type="paragraph" w:customStyle="1" w:styleId="ReportHead">
    <w:name w:val="Report_Head"/>
    <w:basedOn w:val="a"/>
    <w:link w:val="ReportHead0"/>
    <w:rsid w:val="000F4770"/>
    <w:pPr>
      <w:widowControl/>
      <w:spacing w:line="240" w:lineRule="auto"/>
      <w:ind w:firstLine="0"/>
      <w:jc w:val="center"/>
    </w:pPr>
    <w:rPr>
      <w:rFonts w:eastAsiaTheme="minorHAnsi"/>
      <w:szCs w:val="22"/>
      <w:lang w:eastAsia="en-US"/>
    </w:rPr>
  </w:style>
  <w:style w:type="character" w:customStyle="1" w:styleId="ReportHead0">
    <w:name w:val="Report_Head Знак"/>
    <w:basedOn w:val="a0"/>
    <w:link w:val="ReportHead"/>
    <w:rsid w:val="000F4770"/>
    <w:rPr>
      <w:rFonts w:eastAsiaTheme="minorHAnsi"/>
      <w:szCs w:val="22"/>
      <w:lang w:eastAsia="en-US"/>
    </w:rPr>
  </w:style>
  <w:style w:type="character" w:customStyle="1" w:styleId="35">
    <w:name w:val="Основной текст (3)_"/>
    <w:basedOn w:val="a0"/>
    <w:link w:val="36"/>
    <w:rsid w:val="000D3A59"/>
    <w:rPr>
      <w:rFonts w:eastAsia="Times New Roman"/>
      <w:shd w:val="clear" w:color="auto" w:fill="FFFFFF"/>
    </w:rPr>
  </w:style>
  <w:style w:type="character" w:customStyle="1" w:styleId="27">
    <w:name w:val="Основной текст (2) + 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0">
    <w:name w:val="Основной текст (5)_"/>
    <w:basedOn w:val="a0"/>
    <w:link w:val="51"/>
    <w:rsid w:val="000D3A59"/>
    <w:rPr>
      <w:rFonts w:eastAsia="Times New Roman"/>
      <w:b/>
      <w:bCs/>
      <w:szCs w:val="28"/>
      <w:shd w:val="clear" w:color="auto" w:fill="FFFFFF"/>
    </w:rPr>
  </w:style>
  <w:style w:type="character" w:customStyle="1" w:styleId="213pt1pt">
    <w:name w:val="Основной текст (2) + 13 pt;Полужирный;Курсив;Интервал 1 pt"/>
    <w:basedOn w:val="21"/>
    <w:rsid w:val="000D3A59"/>
    <w:rPr>
      <w:rFonts w:ascii="Times New Roman" w:eastAsia="Times New Roman" w:hAnsi="Times New Roman" w:cs="Times New Roman"/>
      <w:b/>
      <w:bCs/>
      <w:i/>
      <w:iCs/>
      <w:smallCaps w:val="0"/>
      <w:strike w:val="0"/>
      <w:color w:val="000000"/>
      <w:spacing w:val="20"/>
      <w:w w:val="100"/>
      <w:position w:val="0"/>
      <w:sz w:val="26"/>
      <w:szCs w:val="26"/>
      <w:u w:val="none"/>
      <w:shd w:val="clear" w:color="auto" w:fill="FFFFFF"/>
      <w:lang w:val="en-US" w:eastAsia="en-US" w:bidi="en-US"/>
    </w:rPr>
  </w:style>
  <w:style w:type="character" w:customStyle="1" w:styleId="28">
    <w:name w:val="Заголовок №2"/>
    <w:basedOn w:val="a0"/>
    <w:rsid w:val="000D3A59"/>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9">
    <w:name w:val="Основной текст (2) + Малые прописные"/>
    <w:basedOn w:val="21"/>
    <w:rsid w:val="000D3A59"/>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character" w:customStyle="1" w:styleId="62">
    <w:name w:val="Основной текст (6) + Не курсив"/>
    <w:basedOn w:val="a0"/>
    <w:rsid w:val="000D3A5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63">
    <w:name w:val="Основной текст (6)"/>
    <w:basedOn w:val="a0"/>
    <w:rsid w:val="000D3A59"/>
    <w:rPr>
      <w:rFonts w:ascii="Times New Roman" w:eastAsia="Times New Roman" w:hAnsi="Times New Roman" w:cs="Times New Roman"/>
      <w:b w:val="0"/>
      <w:bCs w:val="0"/>
      <w:i/>
      <w:iCs/>
      <w:smallCaps w:val="0"/>
      <w:strike/>
      <w:color w:val="000000"/>
      <w:spacing w:val="0"/>
      <w:w w:val="100"/>
      <w:position w:val="0"/>
      <w:sz w:val="24"/>
      <w:szCs w:val="24"/>
      <w:u w:val="none"/>
      <w:lang w:val="ru-RU" w:eastAsia="ru-RU" w:bidi="ru-RU"/>
    </w:rPr>
  </w:style>
  <w:style w:type="character" w:customStyle="1" w:styleId="37">
    <w:name w:val="Основной текст (3) + Курсив"/>
    <w:basedOn w:val="35"/>
    <w:rsid w:val="000D3A59"/>
    <w:rPr>
      <w:rFonts w:eastAsia="Times New Roman"/>
      <w:b/>
      <w:bCs/>
      <w:i/>
      <w:iCs/>
      <w:color w:val="000000"/>
      <w:spacing w:val="0"/>
      <w:w w:val="100"/>
      <w:position w:val="0"/>
      <w:sz w:val="24"/>
      <w:szCs w:val="24"/>
      <w:shd w:val="clear" w:color="auto" w:fill="FFFFFF"/>
      <w:lang w:val="en-US" w:eastAsia="en-US" w:bidi="en-US"/>
    </w:rPr>
  </w:style>
  <w:style w:type="character" w:customStyle="1" w:styleId="aff2">
    <w:name w:val="Подпись к таблице_"/>
    <w:basedOn w:val="a0"/>
    <w:link w:val="aff3"/>
    <w:rsid w:val="000D3A59"/>
    <w:rPr>
      <w:rFonts w:eastAsia="Times New Roman"/>
      <w:shd w:val="clear" w:color="auto" w:fill="FFFFFF"/>
    </w:rPr>
  </w:style>
  <w:style w:type="character" w:customStyle="1" w:styleId="212pt">
    <w:name w:val="Основной текст (2) + 12 pt"/>
    <w:basedOn w:val="21"/>
    <w:rsid w:val="000D3A5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314pt">
    <w:name w:val="Основной текст (3) + 14 pt"/>
    <w:basedOn w:val="35"/>
    <w:rsid w:val="000D3A59"/>
    <w:rPr>
      <w:rFonts w:eastAsia="Times New Roman"/>
      <w:color w:val="000000"/>
      <w:spacing w:val="0"/>
      <w:w w:val="100"/>
      <w:position w:val="0"/>
      <w:sz w:val="28"/>
      <w:szCs w:val="28"/>
      <w:shd w:val="clear" w:color="auto" w:fill="FFFFFF"/>
      <w:lang w:val="ru-RU" w:eastAsia="ru-RU" w:bidi="ru-RU"/>
    </w:rPr>
  </w:style>
  <w:style w:type="character" w:customStyle="1" w:styleId="211pt">
    <w:name w:val="Основной текст (2) + 11 pt;Полужирный"/>
    <w:basedOn w:val="21"/>
    <w:rsid w:val="000D3A59"/>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customStyle="1" w:styleId="36">
    <w:name w:val="Основной текст (3)"/>
    <w:basedOn w:val="a"/>
    <w:link w:val="35"/>
    <w:rsid w:val="000D3A59"/>
    <w:pPr>
      <w:shd w:val="clear" w:color="auto" w:fill="FFFFFF"/>
      <w:spacing w:after="300" w:line="302" w:lineRule="exact"/>
      <w:ind w:firstLine="0"/>
      <w:jc w:val="center"/>
    </w:pPr>
    <w:rPr>
      <w:rFonts w:eastAsia="Times New Roman"/>
    </w:rPr>
  </w:style>
  <w:style w:type="paragraph" w:customStyle="1" w:styleId="51">
    <w:name w:val="Основной текст (5)"/>
    <w:basedOn w:val="a"/>
    <w:link w:val="50"/>
    <w:rsid w:val="000D3A59"/>
    <w:pPr>
      <w:shd w:val="clear" w:color="auto" w:fill="FFFFFF"/>
      <w:spacing w:line="317" w:lineRule="exact"/>
      <w:ind w:firstLine="0"/>
    </w:pPr>
    <w:rPr>
      <w:rFonts w:eastAsia="Times New Roman"/>
      <w:b/>
      <w:bCs/>
      <w:szCs w:val="28"/>
    </w:rPr>
  </w:style>
  <w:style w:type="paragraph" w:customStyle="1" w:styleId="aff3">
    <w:name w:val="Подпись к таблице"/>
    <w:basedOn w:val="a"/>
    <w:link w:val="aff2"/>
    <w:rsid w:val="000D3A59"/>
    <w:pPr>
      <w:shd w:val="clear" w:color="auto" w:fill="FFFFFF"/>
      <w:spacing w:line="0" w:lineRule="atLeast"/>
      <w:ind w:firstLine="0"/>
      <w:jc w:val="left"/>
    </w:pPr>
    <w:rPr>
      <w:rFonts w:eastAsia="Times New Roman"/>
    </w:rPr>
  </w:style>
  <w:style w:type="character" w:customStyle="1" w:styleId="38">
    <w:name w:val="Основной текст (3) + Не полужирный"/>
    <w:basedOn w:val="35"/>
    <w:rsid w:val="000D3A59"/>
    <w:rPr>
      <w:rFonts w:ascii="Times New Roman" w:eastAsia="Times New Roman" w:hAnsi="Times New Roman" w:cs="Times New Roman"/>
      <w:b/>
      <w:bCs/>
      <w:color w:val="000000"/>
      <w:spacing w:val="0"/>
      <w:w w:val="100"/>
      <w:position w:val="0"/>
      <w:sz w:val="32"/>
      <w:szCs w:val="32"/>
      <w:shd w:val="clear" w:color="auto" w:fill="FFFFFF"/>
      <w:lang w:val="ru-RU" w:eastAsia="ru-RU" w:bidi="ru-RU"/>
    </w:rPr>
  </w:style>
  <w:style w:type="character" w:customStyle="1" w:styleId="aff4">
    <w:name w:val="Основной текст_"/>
    <w:link w:val="64"/>
    <w:uiPriority w:val="99"/>
    <w:locked/>
    <w:rsid w:val="00656D7A"/>
    <w:rPr>
      <w:sz w:val="23"/>
      <w:shd w:val="clear" w:color="auto" w:fill="FFFFFF"/>
    </w:rPr>
  </w:style>
  <w:style w:type="paragraph" w:customStyle="1" w:styleId="64">
    <w:name w:val="Основной текст6"/>
    <w:basedOn w:val="a"/>
    <w:link w:val="aff4"/>
    <w:uiPriority w:val="99"/>
    <w:rsid w:val="00656D7A"/>
    <w:pPr>
      <w:shd w:val="clear" w:color="auto" w:fill="FFFFFF"/>
      <w:spacing w:before="420" w:after="840" w:line="240" w:lineRule="atLeast"/>
      <w:ind w:firstLine="0"/>
      <w:jc w:val="right"/>
    </w:pPr>
    <w:rPr>
      <w:sz w:val="23"/>
    </w:rPr>
  </w:style>
  <w:style w:type="paragraph" w:customStyle="1" w:styleId="Normal1">
    <w:name w:val="Normal1"/>
    <w:uiPriority w:val="99"/>
    <w:rsid w:val="00897E94"/>
    <w:pPr>
      <w:spacing w:before="100" w:after="100"/>
    </w:pPr>
    <w:rPr>
      <w:rFonts w:eastAsia="Times New Roman"/>
      <w:sz w:val="24"/>
    </w:rPr>
  </w:style>
  <w:style w:type="paragraph" w:customStyle="1" w:styleId="BodyText21">
    <w:name w:val="Body Text 21"/>
    <w:basedOn w:val="a"/>
    <w:uiPriority w:val="99"/>
    <w:rsid w:val="002F2E0A"/>
    <w:pPr>
      <w:widowControl/>
      <w:numPr>
        <w:numId w:val="5"/>
      </w:numPr>
      <w:tabs>
        <w:tab w:val="left" w:pos="900"/>
        <w:tab w:val="left" w:pos="1080"/>
      </w:tabs>
      <w:autoSpaceDE w:val="0"/>
      <w:autoSpaceDN w:val="0"/>
      <w:spacing w:line="240" w:lineRule="auto"/>
    </w:pPr>
    <w:rPr>
      <w:rFonts w:eastAsia="Times New Roman"/>
      <w:szCs w:val="28"/>
    </w:rPr>
  </w:style>
  <w:style w:type="paragraph" w:customStyle="1" w:styleId="1">
    <w:name w:val="Абзац списка1"/>
    <w:basedOn w:val="a"/>
    <w:uiPriority w:val="99"/>
    <w:rsid w:val="00A11914"/>
    <w:pPr>
      <w:widowControl/>
      <w:numPr>
        <w:numId w:val="15"/>
      </w:numPr>
      <w:tabs>
        <w:tab w:val="left" w:pos="1134"/>
      </w:tabs>
      <w:spacing w:line="240" w:lineRule="auto"/>
      <w:contextualSpacing/>
    </w:pPr>
    <w:rPr>
      <w:rFonts w:eastAsia="Times New Roman"/>
      <w:szCs w:val="28"/>
      <w:lang w:eastAsia="en-US"/>
    </w:rPr>
  </w:style>
  <w:style w:type="paragraph" w:customStyle="1" w:styleId="17">
    <w:name w:val="Обычный1"/>
    <w:uiPriority w:val="99"/>
    <w:rsid w:val="00A11914"/>
    <w:pPr>
      <w:spacing w:before="100" w:after="100"/>
    </w:pPr>
    <w:rPr>
      <w:rFonts w:eastAsia="Times New Roman"/>
      <w:sz w:val="24"/>
    </w:rPr>
  </w:style>
  <w:style w:type="paragraph" w:styleId="aff5">
    <w:name w:val="Body Text"/>
    <w:basedOn w:val="a"/>
    <w:link w:val="aff6"/>
    <w:uiPriority w:val="99"/>
    <w:rsid w:val="007F3808"/>
    <w:pPr>
      <w:widowControl/>
      <w:spacing w:after="120" w:line="240" w:lineRule="auto"/>
      <w:ind w:firstLine="851"/>
    </w:pPr>
    <w:rPr>
      <w:rFonts w:eastAsia="Times New Roman"/>
      <w:szCs w:val="25"/>
      <w:lang w:eastAsia="en-US"/>
    </w:rPr>
  </w:style>
  <w:style w:type="character" w:customStyle="1" w:styleId="aff6">
    <w:name w:val="Основной текст Знак"/>
    <w:basedOn w:val="a0"/>
    <w:link w:val="aff5"/>
    <w:uiPriority w:val="99"/>
    <w:rsid w:val="007F3808"/>
    <w:rPr>
      <w:rFonts w:eastAsia="Times New Roman"/>
      <w:szCs w:val="25"/>
      <w:lang w:eastAsia="en-US"/>
    </w:rPr>
  </w:style>
  <w:style w:type="paragraph" w:styleId="2a">
    <w:name w:val="Body Text Indent 2"/>
    <w:basedOn w:val="a"/>
    <w:link w:val="2b"/>
    <w:uiPriority w:val="99"/>
    <w:rsid w:val="007F3808"/>
    <w:pPr>
      <w:widowControl/>
      <w:spacing w:after="120" w:line="480" w:lineRule="auto"/>
      <w:ind w:left="283" w:firstLine="851"/>
    </w:pPr>
    <w:rPr>
      <w:rFonts w:eastAsia="Times New Roman"/>
      <w:szCs w:val="25"/>
      <w:lang w:eastAsia="en-US"/>
    </w:rPr>
  </w:style>
  <w:style w:type="character" w:customStyle="1" w:styleId="2b">
    <w:name w:val="Основной текст с отступом 2 Знак"/>
    <w:basedOn w:val="a0"/>
    <w:link w:val="2a"/>
    <w:uiPriority w:val="99"/>
    <w:rsid w:val="007F3808"/>
    <w:rPr>
      <w:rFonts w:eastAsia="Times New Roman"/>
      <w:szCs w:val="25"/>
      <w:lang w:eastAsia="en-US"/>
    </w:rPr>
  </w:style>
  <w:style w:type="paragraph" w:styleId="aff7">
    <w:name w:val="Body Text Indent"/>
    <w:basedOn w:val="a"/>
    <w:link w:val="aff8"/>
    <w:rsid w:val="007F3808"/>
    <w:pPr>
      <w:widowControl/>
      <w:spacing w:after="120" w:line="240" w:lineRule="auto"/>
      <w:ind w:left="283" w:firstLine="851"/>
    </w:pPr>
    <w:rPr>
      <w:rFonts w:eastAsia="Times New Roman"/>
      <w:szCs w:val="25"/>
      <w:lang w:eastAsia="en-US"/>
    </w:rPr>
  </w:style>
  <w:style w:type="character" w:customStyle="1" w:styleId="aff8">
    <w:name w:val="Основной текст с отступом Знак"/>
    <w:basedOn w:val="a0"/>
    <w:link w:val="aff7"/>
    <w:rsid w:val="007F3808"/>
    <w:rPr>
      <w:rFonts w:eastAsia="Times New Roman"/>
      <w:szCs w:val="25"/>
      <w:lang w:eastAsia="en-US"/>
    </w:rPr>
  </w:style>
  <w:style w:type="paragraph" w:styleId="39">
    <w:name w:val="Body Text Indent 3"/>
    <w:basedOn w:val="a"/>
    <w:link w:val="3a"/>
    <w:semiHidden/>
    <w:unhideWhenUsed/>
    <w:rsid w:val="00516101"/>
    <w:pPr>
      <w:widowControl/>
      <w:spacing w:after="120" w:line="240" w:lineRule="auto"/>
      <w:ind w:left="283" w:firstLine="851"/>
    </w:pPr>
    <w:rPr>
      <w:rFonts w:eastAsia="Times New Roman"/>
      <w:sz w:val="16"/>
      <w:szCs w:val="16"/>
      <w:lang w:eastAsia="en-US"/>
    </w:rPr>
  </w:style>
  <w:style w:type="character" w:customStyle="1" w:styleId="3a">
    <w:name w:val="Основной текст с отступом 3 Знак"/>
    <w:basedOn w:val="a0"/>
    <w:link w:val="39"/>
    <w:semiHidden/>
    <w:rsid w:val="00516101"/>
    <w:rPr>
      <w:rFonts w:eastAsia="Times New Roman"/>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7324">
      <w:bodyDiv w:val="1"/>
      <w:marLeft w:val="0"/>
      <w:marRight w:val="0"/>
      <w:marTop w:val="0"/>
      <w:marBottom w:val="0"/>
      <w:divBdr>
        <w:top w:val="none" w:sz="0" w:space="0" w:color="auto"/>
        <w:left w:val="none" w:sz="0" w:space="0" w:color="auto"/>
        <w:bottom w:val="none" w:sz="0" w:space="0" w:color="auto"/>
        <w:right w:val="none" w:sz="0" w:space="0" w:color="auto"/>
      </w:divBdr>
    </w:div>
    <w:div w:id="20322272">
      <w:bodyDiv w:val="1"/>
      <w:marLeft w:val="0"/>
      <w:marRight w:val="0"/>
      <w:marTop w:val="0"/>
      <w:marBottom w:val="0"/>
      <w:divBdr>
        <w:top w:val="none" w:sz="0" w:space="0" w:color="auto"/>
        <w:left w:val="none" w:sz="0" w:space="0" w:color="auto"/>
        <w:bottom w:val="none" w:sz="0" w:space="0" w:color="auto"/>
        <w:right w:val="none" w:sz="0" w:space="0" w:color="auto"/>
      </w:divBdr>
    </w:div>
    <w:div w:id="32965925">
      <w:bodyDiv w:val="1"/>
      <w:marLeft w:val="0"/>
      <w:marRight w:val="0"/>
      <w:marTop w:val="0"/>
      <w:marBottom w:val="0"/>
      <w:divBdr>
        <w:top w:val="none" w:sz="0" w:space="0" w:color="auto"/>
        <w:left w:val="none" w:sz="0" w:space="0" w:color="auto"/>
        <w:bottom w:val="none" w:sz="0" w:space="0" w:color="auto"/>
        <w:right w:val="none" w:sz="0" w:space="0" w:color="auto"/>
      </w:divBdr>
      <w:divsChild>
        <w:div w:id="1366061548">
          <w:marLeft w:val="547"/>
          <w:marRight w:val="0"/>
          <w:marTop w:val="125"/>
          <w:marBottom w:val="0"/>
          <w:divBdr>
            <w:top w:val="none" w:sz="0" w:space="0" w:color="auto"/>
            <w:left w:val="none" w:sz="0" w:space="0" w:color="auto"/>
            <w:bottom w:val="none" w:sz="0" w:space="0" w:color="auto"/>
            <w:right w:val="none" w:sz="0" w:space="0" w:color="auto"/>
          </w:divBdr>
        </w:div>
      </w:divsChild>
    </w:div>
    <w:div w:id="40324894">
      <w:bodyDiv w:val="1"/>
      <w:marLeft w:val="0"/>
      <w:marRight w:val="0"/>
      <w:marTop w:val="0"/>
      <w:marBottom w:val="0"/>
      <w:divBdr>
        <w:top w:val="none" w:sz="0" w:space="0" w:color="auto"/>
        <w:left w:val="none" w:sz="0" w:space="0" w:color="auto"/>
        <w:bottom w:val="none" w:sz="0" w:space="0" w:color="auto"/>
        <w:right w:val="none" w:sz="0" w:space="0" w:color="auto"/>
      </w:divBdr>
    </w:div>
    <w:div w:id="85272350">
      <w:bodyDiv w:val="1"/>
      <w:marLeft w:val="0"/>
      <w:marRight w:val="0"/>
      <w:marTop w:val="0"/>
      <w:marBottom w:val="0"/>
      <w:divBdr>
        <w:top w:val="none" w:sz="0" w:space="0" w:color="auto"/>
        <w:left w:val="none" w:sz="0" w:space="0" w:color="auto"/>
        <w:bottom w:val="none" w:sz="0" w:space="0" w:color="auto"/>
        <w:right w:val="none" w:sz="0" w:space="0" w:color="auto"/>
      </w:divBdr>
    </w:div>
    <w:div w:id="93941756">
      <w:bodyDiv w:val="1"/>
      <w:marLeft w:val="0"/>
      <w:marRight w:val="0"/>
      <w:marTop w:val="0"/>
      <w:marBottom w:val="0"/>
      <w:divBdr>
        <w:top w:val="none" w:sz="0" w:space="0" w:color="auto"/>
        <w:left w:val="none" w:sz="0" w:space="0" w:color="auto"/>
        <w:bottom w:val="none" w:sz="0" w:space="0" w:color="auto"/>
        <w:right w:val="none" w:sz="0" w:space="0" w:color="auto"/>
      </w:divBdr>
    </w:div>
    <w:div w:id="120223417">
      <w:bodyDiv w:val="1"/>
      <w:marLeft w:val="0"/>
      <w:marRight w:val="0"/>
      <w:marTop w:val="0"/>
      <w:marBottom w:val="0"/>
      <w:divBdr>
        <w:top w:val="none" w:sz="0" w:space="0" w:color="auto"/>
        <w:left w:val="none" w:sz="0" w:space="0" w:color="auto"/>
        <w:bottom w:val="none" w:sz="0" w:space="0" w:color="auto"/>
        <w:right w:val="none" w:sz="0" w:space="0" w:color="auto"/>
      </w:divBdr>
    </w:div>
    <w:div w:id="136999857">
      <w:bodyDiv w:val="1"/>
      <w:marLeft w:val="0"/>
      <w:marRight w:val="0"/>
      <w:marTop w:val="0"/>
      <w:marBottom w:val="0"/>
      <w:divBdr>
        <w:top w:val="none" w:sz="0" w:space="0" w:color="auto"/>
        <w:left w:val="none" w:sz="0" w:space="0" w:color="auto"/>
        <w:bottom w:val="none" w:sz="0" w:space="0" w:color="auto"/>
        <w:right w:val="none" w:sz="0" w:space="0" w:color="auto"/>
      </w:divBdr>
    </w:div>
    <w:div w:id="211887523">
      <w:bodyDiv w:val="1"/>
      <w:marLeft w:val="0"/>
      <w:marRight w:val="0"/>
      <w:marTop w:val="0"/>
      <w:marBottom w:val="0"/>
      <w:divBdr>
        <w:top w:val="none" w:sz="0" w:space="0" w:color="auto"/>
        <w:left w:val="none" w:sz="0" w:space="0" w:color="auto"/>
        <w:bottom w:val="none" w:sz="0" w:space="0" w:color="auto"/>
        <w:right w:val="none" w:sz="0" w:space="0" w:color="auto"/>
      </w:divBdr>
      <w:divsChild>
        <w:div w:id="820850616">
          <w:marLeft w:val="0"/>
          <w:marRight w:val="0"/>
          <w:marTop w:val="120"/>
          <w:marBottom w:val="0"/>
          <w:divBdr>
            <w:top w:val="none" w:sz="0" w:space="0" w:color="auto"/>
            <w:left w:val="none" w:sz="0" w:space="0" w:color="auto"/>
            <w:bottom w:val="none" w:sz="0" w:space="0" w:color="auto"/>
            <w:right w:val="none" w:sz="0" w:space="0" w:color="auto"/>
          </w:divBdr>
        </w:div>
        <w:div w:id="752242877">
          <w:marLeft w:val="0"/>
          <w:marRight w:val="0"/>
          <w:marTop w:val="120"/>
          <w:marBottom w:val="0"/>
          <w:divBdr>
            <w:top w:val="none" w:sz="0" w:space="0" w:color="auto"/>
            <w:left w:val="none" w:sz="0" w:space="0" w:color="auto"/>
            <w:bottom w:val="none" w:sz="0" w:space="0" w:color="auto"/>
            <w:right w:val="none" w:sz="0" w:space="0" w:color="auto"/>
          </w:divBdr>
        </w:div>
        <w:div w:id="1981379500">
          <w:marLeft w:val="0"/>
          <w:marRight w:val="0"/>
          <w:marTop w:val="120"/>
          <w:marBottom w:val="0"/>
          <w:divBdr>
            <w:top w:val="none" w:sz="0" w:space="0" w:color="auto"/>
            <w:left w:val="none" w:sz="0" w:space="0" w:color="auto"/>
            <w:bottom w:val="none" w:sz="0" w:space="0" w:color="auto"/>
            <w:right w:val="none" w:sz="0" w:space="0" w:color="auto"/>
          </w:divBdr>
        </w:div>
        <w:div w:id="1097678207">
          <w:marLeft w:val="0"/>
          <w:marRight w:val="0"/>
          <w:marTop w:val="120"/>
          <w:marBottom w:val="0"/>
          <w:divBdr>
            <w:top w:val="none" w:sz="0" w:space="0" w:color="auto"/>
            <w:left w:val="none" w:sz="0" w:space="0" w:color="auto"/>
            <w:bottom w:val="none" w:sz="0" w:space="0" w:color="auto"/>
            <w:right w:val="none" w:sz="0" w:space="0" w:color="auto"/>
          </w:divBdr>
        </w:div>
        <w:div w:id="1225603728">
          <w:marLeft w:val="0"/>
          <w:marRight w:val="0"/>
          <w:marTop w:val="120"/>
          <w:marBottom w:val="0"/>
          <w:divBdr>
            <w:top w:val="none" w:sz="0" w:space="0" w:color="auto"/>
            <w:left w:val="none" w:sz="0" w:space="0" w:color="auto"/>
            <w:bottom w:val="none" w:sz="0" w:space="0" w:color="auto"/>
            <w:right w:val="none" w:sz="0" w:space="0" w:color="auto"/>
          </w:divBdr>
        </w:div>
        <w:div w:id="1368136629">
          <w:marLeft w:val="0"/>
          <w:marRight w:val="0"/>
          <w:marTop w:val="120"/>
          <w:marBottom w:val="0"/>
          <w:divBdr>
            <w:top w:val="none" w:sz="0" w:space="0" w:color="auto"/>
            <w:left w:val="none" w:sz="0" w:space="0" w:color="auto"/>
            <w:bottom w:val="none" w:sz="0" w:space="0" w:color="auto"/>
            <w:right w:val="none" w:sz="0" w:space="0" w:color="auto"/>
          </w:divBdr>
        </w:div>
      </w:divsChild>
    </w:div>
    <w:div w:id="261961951">
      <w:bodyDiv w:val="1"/>
      <w:marLeft w:val="0"/>
      <w:marRight w:val="0"/>
      <w:marTop w:val="0"/>
      <w:marBottom w:val="0"/>
      <w:divBdr>
        <w:top w:val="none" w:sz="0" w:space="0" w:color="auto"/>
        <w:left w:val="none" w:sz="0" w:space="0" w:color="auto"/>
        <w:bottom w:val="none" w:sz="0" w:space="0" w:color="auto"/>
        <w:right w:val="none" w:sz="0" w:space="0" w:color="auto"/>
      </w:divBdr>
    </w:div>
    <w:div w:id="263078255">
      <w:bodyDiv w:val="1"/>
      <w:marLeft w:val="0"/>
      <w:marRight w:val="0"/>
      <w:marTop w:val="0"/>
      <w:marBottom w:val="0"/>
      <w:divBdr>
        <w:top w:val="none" w:sz="0" w:space="0" w:color="auto"/>
        <w:left w:val="none" w:sz="0" w:space="0" w:color="auto"/>
        <w:bottom w:val="none" w:sz="0" w:space="0" w:color="auto"/>
        <w:right w:val="none" w:sz="0" w:space="0" w:color="auto"/>
      </w:divBdr>
    </w:div>
    <w:div w:id="393742186">
      <w:bodyDiv w:val="1"/>
      <w:marLeft w:val="0"/>
      <w:marRight w:val="0"/>
      <w:marTop w:val="0"/>
      <w:marBottom w:val="0"/>
      <w:divBdr>
        <w:top w:val="none" w:sz="0" w:space="0" w:color="auto"/>
        <w:left w:val="none" w:sz="0" w:space="0" w:color="auto"/>
        <w:bottom w:val="none" w:sz="0" w:space="0" w:color="auto"/>
        <w:right w:val="none" w:sz="0" w:space="0" w:color="auto"/>
      </w:divBdr>
      <w:divsChild>
        <w:div w:id="1139033163">
          <w:marLeft w:val="547"/>
          <w:marRight w:val="0"/>
          <w:marTop w:val="0"/>
          <w:marBottom w:val="0"/>
          <w:divBdr>
            <w:top w:val="none" w:sz="0" w:space="0" w:color="auto"/>
            <w:left w:val="none" w:sz="0" w:space="0" w:color="auto"/>
            <w:bottom w:val="none" w:sz="0" w:space="0" w:color="auto"/>
            <w:right w:val="none" w:sz="0" w:space="0" w:color="auto"/>
          </w:divBdr>
        </w:div>
      </w:divsChild>
    </w:div>
    <w:div w:id="397896814">
      <w:bodyDiv w:val="1"/>
      <w:marLeft w:val="0"/>
      <w:marRight w:val="0"/>
      <w:marTop w:val="0"/>
      <w:marBottom w:val="0"/>
      <w:divBdr>
        <w:top w:val="none" w:sz="0" w:space="0" w:color="auto"/>
        <w:left w:val="none" w:sz="0" w:space="0" w:color="auto"/>
        <w:bottom w:val="none" w:sz="0" w:space="0" w:color="auto"/>
        <w:right w:val="none" w:sz="0" w:space="0" w:color="auto"/>
      </w:divBdr>
    </w:div>
    <w:div w:id="459610065">
      <w:bodyDiv w:val="1"/>
      <w:marLeft w:val="0"/>
      <w:marRight w:val="0"/>
      <w:marTop w:val="0"/>
      <w:marBottom w:val="0"/>
      <w:divBdr>
        <w:top w:val="none" w:sz="0" w:space="0" w:color="auto"/>
        <w:left w:val="none" w:sz="0" w:space="0" w:color="auto"/>
        <w:bottom w:val="none" w:sz="0" w:space="0" w:color="auto"/>
        <w:right w:val="none" w:sz="0" w:space="0" w:color="auto"/>
      </w:divBdr>
    </w:div>
    <w:div w:id="471484744">
      <w:bodyDiv w:val="1"/>
      <w:marLeft w:val="0"/>
      <w:marRight w:val="0"/>
      <w:marTop w:val="0"/>
      <w:marBottom w:val="0"/>
      <w:divBdr>
        <w:top w:val="none" w:sz="0" w:space="0" w:color="auto"/>
        <w:left w:val="none" w:sz="0" w:space="0" w:color="auto"/>
        <w:bottom w:val="none" w:sz="0" w:space="0" w:color="auto"/>
        <w:right w:val="none" w:sz="0" w:space="0" w:color="auto"/>
      </w:divBdr>
    </w:div>
    <w:div w:id="493760254">
      <w:bodyDiv w:val="1"/>
      <w:marLeft w:val="0"/>
      <w:marRight w:val="0"/>
      <w:marTop w:val="0"/>
      <w:marBottom w:val="0"/>
      <w:divBdr>
        <w:top w:val="none" w:sz="0" w:space="0" w:color="auto"/>
        <w:left w:val="none" w:sz="0" w:space="0" w:color="auto"/>
        <w:bottom w:val="none" w:sz="0" w:space="0" w:color="auto"/>
        <w:right w:val="none" w:sz="0" w:space="0" w:color="auto"/>
      </w:divBdr>
    </w:div>
    <w:div w:id="554855103">
      <w:bodyDiv w:val="1"/>
      <w:marLeft w:val="0"/>
      <w:marRight w:val="0"/>
      <w:marTop w:val="0"/>
      <w:marBottom w:val="0"/>
      <w:divBdr>
        <w:top w:val="none" w:sz="0" w:space="0" w:color="auto"/>
        <w:left w:val="none" w:sz="0" w:space="0" w:color="auto"/>
        <w:bottom w:val="none" w:sz="0" w:space="0" w:color="auto"/>
        <w:right w:val="none" w:sz="0" w:space="0" w:color="auto"/>
      </w:divBdr>
      <w:divsChild>
        <w:div w:id="736393676">
          <w:marLeft w:val="0"/>
          <w:marRight w:val="0"/>
          <w:marTop w:val="0"/>
          <w:marBottom w:val="0"/>
          <w:divBdr>
            <w:top w:val="none" w:sz="0" w:space="0" w:color="auto"/>
            <w:left w:val="none" w:sz="0" w:space="0" w:color="auto"/>
            <w:bottom w:val="none" w:sz="0" w:space="0" w:color="auto"/>
            <w:right w:val="none" w:sz="0" w:space="0" w:color="auto"/>
          </w:divBdr>
        </w:div>
        <w:div w:id="870269253">
          <w:marLeft w:val="0"/>
          <w:marRight w:val="0"/>
          <w:marTop w:val="0"/>
          <w:marBottom w:val="0"/>
          <w:divBdr>
            <w:top w:val="none" w:sz="0" w:space="0" w:color="auto"/>
            <w:left w:val="none" w:sz="0" w:space="0" w:color="auto"/>
            <w:bottom w:val="none" w:sz="0" w:space="0" w:color="auto"/>
            <w:right w:val="none" w:sz="0" w:space="0" w:color="auto"/>
          </w:divBdr>
        </w:div>
        <w:div w:id="560097480">
          <w:marLeft w:val="0"/>
          <w:marRight w:val="0"/>
          <w:marTop w:val="0"/>
          <w:marBottom w:val="0"/>
          <w:divBdr>
            <w:top w:val="none" w:sz="0" w:space="0" w:color="auto"/>
            <w:left w:val="none" w:sz="0" w:space="0" w:color="auto"/>
            <w:bottom w:val="none" w:sz="0" w:space="0" w:color="auto"/>
            <w:right w:val="none" w:sz="0" w:space="0" w:color="auto"/>
          </w:divBdr>
        </w:div>
        <w:div w:id="1534225872">
          <w:marLeft w:val="0"/>
          <w:marRight w:val="0"/>
          <w:marTop w:val="0"/>
          <w:marBottom w:val="0"/>
          <w:divBdr>
            <w:top w:val="none" w:sz="0" w:space="0" w:color="auto"/>
            <w:left w:val="none" w:sz="0" w:space="0" w:color="auto"/>
            <w:bottom w:val="none" w:sz="0" w:space="0" w:color="auto"/>
            <w:right w:val="none" w:sz="0" w:space="0" w:color="auto"/>
          </w:divBdr>
        </w:div>
        <w:div w:id="1954359807">
          <w:marLeft w:val="0"/>
          <w:marRight w:val="0"/>
          <w:marTop w:val="0"/>
          <w:marBottom w:val="0"/>
          <w:divBdr>
            <w:top w:val="none" w:sz="0" w:space="0" w:color="auto"/>
            <w:left w:val="none" w:sz="0" w:space="0" w:color="auto"/>
            <w:bottom w:val="none" w:sz="0" w:space="0" w:color="auto"/>
            <w:right w:val="none" w:sz="0" w:space="0" w:color="auto"/>
          </w:divBdr>
        </w:div>
        <w:div w:id="840780524">
          <w:marLeft w:val="0"/>
          <w:marRight w:val="0"/>
          <w:marTop w:val="0"/>
          <w:marBottom w:val="0"/>
          <w:divBdr>
            <w:top w:val="none" w:sz="0" w:space="0" w:color="auto"/>
            <w:left w:val="none" w:sz="0" w:space="0" w:color="auto"/>
            <w:bottom w:val="none" w:sz="0" w:space="0" w:color="auto"/>
            <w:right w:val="none" w:sz="0" w:space="0" w:color="auto"/>
          </w:divBdr>
        </w:div>
        <w:div w:id="1660576811">
          <w:marLeft w:val="0"/>
          <w:marRight w:val="0"/>
          <w:marTop w:val="0"/>
          <w:marBottom w:val="0"/>
          <w:divBdr>
            <w:top w:val="none" w:sz="0" w:space="0" w:color="auto"/>
            <w:left w:val="none" w:sz="0" w:space="0" w:color="auto"/>
            <w:bottom w:val="none" w:sz="0" w:space="0" w:color="auto"/>
            <w:right w:val="none" w:sz="0" w:space="0" w:color="auto"/>
          </w:divBdr>
        </w:div>
        <w:div w:id="1568958672">
          <w:marLeft w:val="0"/>
          <w:marRight w:val="0"/>
          <w:marTop w:val="0"/>
          <w:marBottom w:val="0"/>
          <w:divBdr>
            <w:top w:val="none" w:sz="0" w:space="0" w:color="auto"/>
            <w:left w:val="none" w:sz="0" w:space="0" w:color="auto"/>
            <w:bottom w:val="none" w:sz="0" w:space="0" w:color="auto"/>
            <w:right w:val="none" w:sz="0" w:space="0" w:color="auto"/>
          </w:divBdr>
        </w:div>
      </w:divsChild>
    </w:div>
    <w:div w:id="585386726">
      <w:bodyDiv w:val="1"/>
      <w:marLeft w:val="0"/>
      <w:marRight w:val="0"/>
      <w:marTop w:val="0"/>
      <w:marBottom w:val="0"/>
      <w:divBdr>
        <w:top w:val="none" w:sz="0" w:space="0" w:color="auto"/>
        <w:left w:val="none" w:sz="0" w:space="0" w:color="auto"/>
        <w:bottom w:val="none" w:sz="0" w:space="0" w:color="auto"/>
        <w:right w:val="none" w:sz="0" w:space="0" w:color="auto"/>
      </w:divBdr>
    </w:div>
    <w:div w:id="635912471">
      <w:bodyDiv w:val="1"/>
      <w:marLeft w:val="0"/>
      <w:marRight w:val="0"/>
      <w:marTop w:val="0"/>
      <w:marBottom w:val="0"/>
      <w:divBdr>
        <w:top w:val="none" w:sz="0" w:space="0" w:color="auto"/>
        <w:left w:val="none" w:sz="0" w:space="0" w:color="auto"/>
        <w:bottom w:val="none" w:sz="0" w:space="0" w:color="auto"/>
        <w:right w:val="none" w:sz="0" w:space="0" w:color="auto"/>
      </w:divBdr>
    </w:div>
    <w:div w:id="647708179">
      <w:bodyDiv w:val="1"/>
      <w:marLeft w:val="0"/>
      <w:marRight w:val="0"/>
      <w:marTop w:val="0"/>
      <w:marBottom w:val="0"/>
      <w:divBdr>
        <w:top w:val="none" w:sz="0" w:space="0" w:color="auto"/>
        <w:left w:val="none" w:sz="0" w:space="0" w:color="auto"/>
        <w:bottom w:val="none" w:sz="0" w:space="0" w:color="auto"/>
        <w:right w:val="none" w:sz="0" w:space="0" w:color="auto"/>
      </w:divBdr>
    </w:div>
    <w:div w:id="653608080">
      <w:bodyDiv w:val="1"/>
      <w:marLeft w:val="0"/>
      <w:marRight w:val="0"/>
      <w:marTop w:val="0"/>
      <w:marBottom w:val="0"/>
      <w:divBdr>
        <w:top w:val="none" w:sz="0" w:space="0" w:color="auto"/>
        <w:left w:val="none" w:sz="0" w:space="0" w:color="auto"/>
        <w:bottom w:val="none" w:sz="0" w:space="0" w:color="auto"/>
        <w:right w:val="none" w:sz="0" w:space="0" w:color="auto"/>
      </w:divBdr>
    </w:div>
    <w:div w:id="672998754">
      <w:bodyDiv w:val="1"/>
      <w:marLeft w:val="0"/>
      <w:marRight w:val="0"/>
      <w:marTop w:val="0"/>
      <w:marBottom w:val="0"/>
      <w:divBdr>
        <w:top w:val="none" w:sz="0" w:space="0" w:color="auto"/>
        <w:left w:val="none" w:sz="0" w:space="0" w:color="auto"/>
        <w:bottom w:val="none" w:sz="0" w:space="0" w:color="auto"/>
        <w:right w:val="none" w:sz="0" w:space="0" w:color="auto"/>
      </w:divBdr>
      <w:divsChild>
        <w:div w:id="762533575">
          <w:marLeft w:val="0"/>
          <w:marRight w:val="0"/>
          <w:marTop w:val="120"/>
          <w:marBottom w:val="0"/>
          <w:divBdr>
            <w:top w:val="none" w:sz="0" w:space="0" w:color="auto"/>
            <w:left w:val="none" w:sz="0" w:space="0" w:color="auto"/>
            <w:bottom w:val="none" w:sz="0" w:space="0" w:color="auto"/>
            <w:right w:val="none" w:sz="0" w:space="0" w:color="auto"/>
          </w:divBdr>
        </w:div>
        <w:div w:id="1023558248">
          <w:marLeft w:val="0"/>
          <w:marRight w:val="0"/>
          <w:marTop w:val="120"/>
          <w:marBottom w:val="0"/>
          <w:divBdr>
            <w:top w:val="none" w:sz="0" w:space="0" w:color="auto"/>
            <w:left w:val="none" w:sz="0" w:space="0" w:color="auto"/>
            <w:bottom w:val="none" w:sz="0" w:space="0" w:color="auto"/>
            <w:right w:val="none" w:sz="0" w:space="0" w:color="auto"/>
          </w:divBdr>
        </w:div>
      </w:divsChild>
    </w:div>
    <w:div w:id="696076350">
      <w:bodyDiv w:val="1"/>
      <w:marLeft w:val="0"/>
      <w:marRight w:val="0"/>
      <w:marTop w:val="0"/>
      <w:marBottom w:val="0"/>
      <w:divBdr>
        <w:top w:val="none" w:sz="0" w:space="0" w:color="auto"/>
        <w:left w:val="none" w:sz="0" w:space="0" w:color="auto"/>
        <w:bottom w:val="none" w:sz="0" w:space="0" w:color="auto"/>
        <w:right w:val="none" w:sz="0" w:space="0" w:color="auto"/>
      </w:divBdr>
    </w:div>
    <w:div w:id="696080284">
      <w:bodyDiv w:val="1"/>
      <w:marLeft w:val="0"/>
      <w:marRight w:val="0"/>
      <w:marTop w:val="0"/>
      <w:marBottom w:val="0"/>
      <w:divBdr>
        <w:top w:val="none" w:sz="0" w:space="0" w:color="auto"/>
        <w:left w:val="none" w:sz="0" w:space="0" w:color="auto"/>
        <w:bottom w:val="none" w:sz="0" w:space="0" w:color="auto"/>
        <w:right w:val="none" w:sz="0" w:space="0" w:color="auto"/>
      </w:divBdr>
    </w:div>
    <w:div w:id="748238431">
      <w:bodyDiv w:val="1"/>
      <w:marLeft w:val="0"/>
      <w:marRight w:val="0"/>
      <w:marTop w:val="0"/>
      <w:marBottom w:val="0"/>
      <w:divBdr>
        <w:top w:val="none" w:sz="0" w:space="0" w:color="auto"/>
        <w:left w:val="none" w:sz="0" w:space="0" w:color="auto"/>
        <w:bottom w:val="none" w:sz="0" w:space="0" w:color="auto"/>
        <w:right w:val="none" w:sz="0" w:space="0" w:color="auto"/>
      </w:divBdr>
    </w:div>
    <w:div w:id="764963628">
      <w:bodyDiv w:val="1"/>
      <w:marLeft w:val="0"/>
      <w:marRight w:val="0"/>
      <w:marTop w:val="0"/>
      <w:marBottom w:val="0"/>
      <w:divBdr>
        <w:top w:val="none" w:sz="0" w:space="0" w:color="auto"/>
        <w:left w:val="none" w:sz="0" w:space="0" w:color="auto"/>
        <w:bottom w:val="none" w:sz="0" w:space="0" w:color="auto"/>
        <w:right w:val="none" w:sz="0" w:space="0" w:color="auto"/>
      </w:divBdr>
    </w:div>
    <w:div w:id="772167562">
      <w:bodyDiv w:val="1"/>
      <w:marLeft w:val="0"/>
      <w:marRight w:val="0"/>
      <w:marTop w:val="0"/>
      <w:marBottom w:val="0"/>
      <w:divBdr>
        <w:top w:val="none" w:sz="0" w:space="0" w:color="auto"/>
        <w:left w:val="none" w:sz="0" w:space="0" w:color="auto"/>
        <w:bottom w:val="none" w:sz="0" w:space="0" w:color="auto"/>
        <w:right w:val="none" w:sz="0" w:space="0" w:color="auto"/>
      </w:divBdr>
    </w:div>
    <w:div w:id="823156185">
      <w:bodyDiv w:val="1"/>
      <w:marLeft w:val="0"/>
      <w:marRight w:val="0"/>
      <w:marTop w:val="0"/>
      <w:marBottom w:val="0"/>
      <w:divBdr>
        <w:top w:val="none" w:sz="0" w:space="0" w:color="auto"/>
        <w:left w:val="none" w:sz="0" w:space="0" w:color="auto"/>
        <w:bottom w:val="none" w:sz="0" w:space="0" w:color="auto"/>
        <w:right w:val="none" w:sz="0" w:space="0" w:color="auto"/>
      </w:divBdr>
    </w:div>
    <w:div w:id="868833038">
      <w:bodyDiv w:val="1"/>
      <w:marLeft w:val="0"/>
      <w:marRight w:val="0"/>
      <w:marTop w:val="0"/>
      <w:marBottom w:val="0"/>
      <w:divBdr>
        <w:top w:val="none" w:sz="0" w:space="0" w:color="auto"/>
        <w:left w:val="none" w:sz="0" w:space="0" w:color="auto"/>
        <w:bottom w:val="none" w:sz="0" w:space="0" w:color="auto"/>
        <w:right w:val="none" w:sz="0" w:space="0" w:color="auto"/>
      </w:divBdr>
    </w:div>
    <w:div w:id="882593946">
      <w:bodyDiv w:val="1"/>
      <w:marLeft w:val="0"/>
      <w:marRight w:val="0"/>
      <w:marTop w:val="0"/>
      <w:marBottom w:val="0"/>
      <w:divBdr>
        <w:top w:val="none" w:sz="0" w:space="0" w:color="auto"/>
        <w:left w:val="none" w:sz="0" w:space="0" w:color="auto"/>
        <w:bottom w:val="none" w:sz="0" w:space="0" w:color="auto"/>
        <w:right w:val="none" w:sz="0" w:space="0" w:color="auto"/>
      </w:divBdr>
    </w:div>
    <w:div w:id="900872677">
      <w:bodyDiv w:val="1"/>
      <w:marLeft w:val="0"/>
      <w:marRight w:val="0"/>
      <w:marTop w:val="0"/>
      <w:marBottom w:val="0"/>
      <w:divBdr>
        <w:top w:val="none" w:sz="0" w:space="0" w:color="auto"/>
        <w:left w:val="none" w:sz="0" w:space="0" w:color="auto"/>
        <w:bottom w:val="none" w:sz="0" w:space="0" w:color="auto"/>
        <w:right w:val="none" w:sz="0" w:space="0" w:color="auto"/>
      </w:divBdr>
    </w:div>
    <w:div w:id="994145386">
      <w:bodyDiv w:val="1"/>
      <w:marLeft w:val="0"/>
      <w:marRight w:val="0"/>
      <w:marTop w:val="0"/>
      <w:marBottom w:val="0"/>
      <w:divBdr>
        <w:top w:val="none" w:sz="0" w:space="0" w:color="auto"/>
        <w:left w:val="none" w:sz="0" w:space="0" w:color="auto"/>
        <w:bottom w:val="none" w:sz="0" w:space="0" w:color="auto"/>
        <w:right w:val="none" w:sz="0" w:space="0" w:color="auto"/>
      </w:divBdr>
    </w:div>
    <w:div w:id="994797553">
      <w:bodyDiv w:val="1"/>
      <w:marLeft w:val="0"/>
      <w:marRight w:val="0"/>
      <w:marTop w:val="0"/>
      <w:marBottom w:val="0"/>
      <w:divBdr>
        <w:top w:val="none" w:sz="0" w:space="0" w:color="auto"/>
        <w:left w:val="none" w:sz="0" w:space="0" w:color="auto"/>
        <w:bottom w:val="none" w:sz="0" w:space="0" w:color="auto"/>
        <w:right w:val="none" w:sz="0" w:space="0" w:color="auto"/>
      </w:divBdr>
    </w:div>
    <w:div w:id="1003168248">
      <w:bodyDiv w:val="1"/>
      <w:marLeft w:val="0"/>
      <w:marRight w:val="0"/>
      <w:marTop w:val="0"/>
      <w:marBottom w:val="0"/>
      <w:divBdr>
        <w:top w:val="none" w:sz="0" w:space="0" w:color="auto"/>
        <w:left w:val="none" w:sz="0" w:space="0" w:color="auto"/>
        <w:bottom w:val="none" w:sz="0" w:space="0" w:color="auto"/>
        <w:right w:val="none" w:sz="0" w:space="0" w:color="auto"/>
      </w:divBdr>
    </w:div>
    <w:div w:id="1025251288">
      <w:bodyDiv w:val="1"/>
      <w:marLeft w:val="0"/>
      <w:marRight w:val="0"/>
      <w:marTop w:val="0"/>
      <w:marBottom w:val="0"/>
      <w:divBdr>
        <w:top w:val="none" w:sz="0" w:space="0" w:color="auto"/>
        <w:left w:val="none" w:sz="0" w:space="0" w:color="auto"/>
        <w:bottom w:val="none" w:sz="0" w:space="0" w:color="auto"/>
        <w:right w:val="none" w:sz="0" w:space="0" w:color="auto"/>
      </w:divBdr>
    </w:div>
    <w:div w:id="1068649290">
      <w:bodyDiv w:val="1"/>
      <w:marLeft w:val="0"/>
      <w:marRight w:val="0"/>
      <w:marTop w:val="0"/>
      <w:marBottom w:val="0"/>
      <w:divBdr>
        <w:top w:val="none" w:sz="0" w:space="0" w:color="auto"/>
        <w:left w:val="none" w:sz="0" w:space="0" w:color="auto"/>
        <w:bottom w:val="none" w:sz="0" w:space="0" w:color="auto"/>
        <w:right w:val="none" w:sz="0" w:space="0" w:color="auto"/>
      </w:divBdr>
    </w:div>
    <w:div w:id="1079447678">
      <w:bodyDiv w:val="1"/>
      <w:marLeft w:val="0"/>
      <w:marRight w:val="0"/>
      <w:marTop w:val="0"/>
      <w:marBottom w:val="0"/>
      <w:divBdr>
        <w:top w:val="none" w:sz="0" w:space="0" w:color="auto"/>
        <w:left w:val="none" w:sz="0" w:space="0" w:color="auto"/>
        <w:bottom w:val="none" w:sz="0" w:space="0" w:color="auto"/>
        <w:right w:val="none" w:sz="0" w:space="0" w:color="auto"/>
      </w:divBdr>
    </w:div>
    <w:div w:id="1096249230">
      <w:bodyDiv w:val="1"/>
      <w:marLeft w:val="0"/>
      <w:marRight w:val="0"/>
      <w:marTop w:val="0"/>
      <w:marBottom w:val="0"/>
      <w:divBdr>
        <w:top w:val="none" w:sz="0" w:space="0" w:color="auto"/>
        <w:left w:val="none" w:sz="0" w:space="0" w:color="auto"/>
        <w:bottom w:val="none" w:sz="0" w:space="0" w:color="auto"/>
        <w:right w:val="none" w:sz="0" w:space="0" w:color="auto"/>
      </w:divBdr>
      <w:divsChild>
        <w:div w:id="1776290719">
          <w:marLeft w:val="0"/>
          <w:marRight w:val="0"/>
          <w:marTop w:val="0"/>
          <w:marBottom w:val="0"/>
          <w:divBdr>
            <w:top w:val="none" w:sz="0" w:space="0" w:color="auto"/>
            <w:left w:val="none" w:sz="0" w:space="0" w:color="auto"/>
            <w:bottom w:val="none" w:sz="0" w:space="0" w:color="auto"/>
            <w:right w:val="none" w:sz="0" w:space="0" w:color="auto"/>
          </w:divBdr>
        </w:div>
        <w:div w:id="1811290203">
          <w:marLeft w:val="0"/>
          <w:marRight w:val="0"/>
          <w:marTop w:val="0"/>
          <w:marBottom w:val="0"/>
          <w:divBdr>
            <w:top w:val="none" w:sz="0" w:space="0" w:color="auto"/>
            <w:left w:val="none" w:sz="0" w:space="0" w:color="auto"/>
            <w:bottom w:val="none" w:sz="0" w:space="0" w:color="auto"/>
            <w:right w:val="none" w:sz="0" w:space="0" w:color="auto"/>
          </w:divBdr>
        </w:div>
        <w:div w:id="1861165012">
          <w:marLeft w:val="0"/>
          <w:marRight w:val="0"/>
          <w:marTop w:val="0"/>
          <w:marBottom w:val="0"/>
          <w:divBdr>
            <w:top w:val="none" w:sz="0" w:space="0" w:color="auto"/>
            <w:left w:val="none" w:sz="0" w:space="0" w:color="auto"/>
            <w:bottom w:val="none" w:sz="0" w:space="0" w:color="auto"/>
            <w:right w:val="none" w:sz="0" w:space="0" w:color="auto"/>
          </w:divBdr>
        </w:div>
        <w:div w:id="574778314">
          <w:marLeft w:val="0"/>
          <w:marRight w:val="0"/>
          <w:marTop w:val="0"/>
          <w:marBottom w:val="0"/>
          <w:divBdr>
            <w:top w:val="none" w:sz="0" w:space="0" w:color="auto"/>
            <w:left w:val="none" w:sz="0" w:space="0" w:color="auto"/>
            <w:bottom w:val="none" w:sz="0" w:space="0" w:color="auto"/>
            <w:right w:val="none" w:sz="0" w:space="0" w:color="auto"/>
          </w:divBdr>
        </w:div>
      </w:divsChild>
    </w:div>
    <w:div w:id="1106541376">
      <w:bodyDiv w:val="1"/>
      <w:marLeft w:val="0"/>
      <w:marRight w:val="0"/>
      <w:marTop w:val="0"/>
      <w:marBottom w:val="0"/>
      <w:divBdr>
        <w:top w:val="none" w:sz="0" w:space="0" w:color="auto"/>
        <w:left w:val="none" w:sz="0" w:space="0" w:color="auto"/>
        <w:bottom w:val="none" w:sz="0" w:space="0" w:color="auto"/>
        <w:right w:val="none" w:sz="0" w:space="0" w:color="auto"/>
      </w:divBdr>
    </w:div>
    <w:div w:id="1181776118">
      <w:bodyDiv w:val="1"/>
      <w:marLeft w:val="0"/>
      <w:marRight w:val="0"/>
      <w:marTop w:val="0"/>
      <w:marBottom w:val="0"/>
      <w:divBdr>
        <w:top w:val="none" w:sz="0" w:space="0" w:color="auto"/>
        <w:left w:val="none" w:sz="0" w:space="0" w:color="auto"/>
        <w:bottom w:val="none" w:sz="0" w:space="0" w:color="auto"/>
        <w:right w:val="none" w:sz="0" w:space="0" w:color="auto"/>
      </w:divBdr>
    </w:div>
    <w:div w:id="1190950571">
      <w:bodyDiv w:val="1"/>
      <w:marLeft w:val="0"/>
      <w:marRight w:val="0"/>
      <w:marTop w:val="0"/>
      <w:marBottom w:val="0"/>
      <w:divBdr>
        <w:top w:val="none" w:sz="0" w:space="0" w:color="auto"/>
        <w:left w:val="none" w:sz="0" w:space="0" w:color="auto"/>
        <w:bottom w:val="none" w:sz="0" w:space="0" w:color="auto"/>
        <w:right w:val="none" w:sz="0" w:space="0" w:color="auto"/>
      </w:divBdr>
    </w:div>
    <w:div w:id="1191648070">
      <w:bodyDiv w:val="1"/>
      <w:marLeft w:val="0"/>
      <w:marRight w:val="0"/>
      <w:marTop w:val="0"/>
      <w:marBottom w:val="0"/>
      <w:divBdr>
        <w:top w:val="none" w:sz="0" w:space="0" w:color="auto"/>
        <w:left w:val="none" w:sz="0" w:space="0" w:color="auto"/>
        <w:bottom w:val="none" w:sz="0" w:space="0" w:color="auto"/>
        <w:right w:val="none" w:sz="0" w:space="0" w:color="auto"/>
      </w:divBdr>
      <w:divsChild>
        <w:div w:id="542064640">
          <w:marLeft w:val="0"/>
          <w:marRight w:val="0"/>
          <w:marTop w:val="0"/>
          <w:marBottom w:val="150"/>
          <w:divBdr>
            <w:top w:val="none" w:sz="0" w:space="0" w:color="auto"/>
            <w:left w:val="none" w:sz="0" w:space="0" w:color="auto"/>
            <w:bottom w:val="none" w:sz="0" w:space="0" w:color="auto"/>
            <w:right w:val="none" w:sz="0" w:space="0" w:color="auto"/>
          </w:divBdr>
        </w:div>
        <w:div w:id="939948973">
          <w:marLeft w:val="0"/>
          <w:marRight w:val="0"/>
          <w:marTop w:val="0"/>
          <w:marBottom w:val="0"/>
          <w:divBdr>
            <w:top w:val="none" w:sz="0" w:space="0" w:color="auto"/>
            <w:left w:val="none" w:sz="0" w:space="0" w:color="auto"/>
            <w:bottom w:val="none" w:sz="0" w:space="0" w:color="auto"/>
            <w:right w:val="none" w:sz="0" w:space="0" w:color="auto"/>
          </w:divBdr>
          <w:divsChild>
            <w:div w:id="1122462934">
              <w:marLeft w:val="0"/>
              <w:marRight w:val="0"/>
              <w:marTop w:val="0"/>
              <w:marBottom w:val="0"/>
              <w:divBdr>
                <w:top w:val="none" w:sz="0" w:space="0" w:color="auto"/>
                <w:left w:val="none" w:sz="0" w:space="0" w:color="auto"/>
                <w:bottom w:val="none" w:sz="0" w:space="0" w:color="auto"/>
                <w:right w:val="none" w:sz="0" w:space="0" w:color="auto"/>
              </w:divBdr>
              <w:divsChild>
                <w:div w:id="1450970714">
                  <w:marLeft w:val="0"/>
                  <w:marRight w:val="0"/>
                  <w:marTop w:val="0"/>
                  <w:marBottom w:val="0"/>
                  <w:divBdr>
                    <w:top w:val="none" w:sz="0" w:space="0" w:color="auto"/>
                    <w:left w:val="none" w:sz="0" w:space="0" w:color="auto"/>
                    <w:bottom w:val="none" w:sz="0" w:space="0" w:color="auto"/>
                    <w:right w:val="none" w:sz="0" w:space="0" w:color="auto"/>
                  </w:divBdr>
                  <w:divsChild>
                    <w:div w:id="769933175">
                      <w:marLeft w:val="0"/>
                      <w:marRight w:val="0"/>
                      <w:marTop w:val="0"/>
                      <w:marBottom w:val="0"/>
                      <w:divBdr>
                        <w:top w:val="none" w:sz="0" w:space="0" w:color="auto"/>
                        <w:left w:val="none" w:sz="0" w:space="0" w:color="auto"/>
                        <w:bottom w:val="none" w:sz="0" w:space="0" w:color="auto"/>
                        <w:right w:val="none" w:sz="0" w:space="0" w:color="auto"/>
                      </w:divBdr>
                      <w:divsChild>
                        <w:div w:id="155268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665366">
                  <w:marLeft w:val="2700"/>
                  <w:marRight w:val="0"/>
                  <w:marTop w:val="0"/>
                  <w:marBottom w:val="0"/>
                  <w:divBdr>
                    <w:top w:val="none" w:sz="0" w:space="0" w:color="auto"/>
                    <w:left w:val="none" w:sz="0" w:space="0" w:color="auto"/>
                    <w:bottom w:val="none" w:sz="0" w:space="0" w:color="auto"/>
                    <w:right w:val="none" w:sz="0" w:space="0" w:color="auto"/>
                  </w:divBdr>
                  <w:divsChild>
                    <w:div w:id="507184208">
                      <w:marLeft w:val="0"/>
                      <w:marRight w:val="0"/>
                      <w:marTop w:val="0"/>
                      <w:marBottom w:val="0"/>
                      <w:divBdr>
                        <w:top w:val="none" w:sz="0" w:space="0" w:color="auto"/>
                        <w:left w:val="none" w:sz="0" w:space="0" w:color="auto"/>
                        <w:bottom w:val="none" w:sz="0" w:space="0" w:color="auto"/>
                        <w:right w:val="none" w:sz="0" w:space="0" w:color="auto"/>
                      </w:divBdr>
                    </w:div>
                    <w:div w:id="606930110">
                      <w:marLeft w:val="0"/>
                      <w:marRight w:val="0"/>
                      <w:marTop w:val="0"/>
                      <w:marBottom w:val="0"/>
                      <w:divBdr>
                        <w:top w:val="none" w:sz="0" w:space="0" w:color="auto"/>
                        <w:left w:val="none" w:sz="0" w:space="0" w:color="auto"/>
                        <w:bottom w:val="none" w:sz="0" w:space="0" w:color="auto"/>
                        <w:right w:val="none" w:sz="0" w:space="0" w:color="auto"/>
                      </w:divBdr>
                      <w:divsChild>
                        <w:div w:id="70930543">
                          <w:marLeft w:val="0"/>
                          <w:marRight w:val="0"/>
                          <w:marTop w:val="0"/>
                          <w:marBottom w:val="105"/>
                          <w:divBdr>
                            <w:top w:val="none" w:sz="0" w:space="0" w:color="auto"/>
                            <w:left w:val="none" w:sz="0" w:space="0" w:color="auto"/>
                            <w:bottom w:val="none" w:sz="0" w:space="0" w:color="auto"/>
                            <w:right w:val="none" w:sz="0" w:space="0" w:color="auto"/>
                          </w:divBdr>
                        </w:div>
                        <w:div w:id="1242445804">
                          <w:marLeft w:val="0"/>
                          <w:marRight w:val="0"/>
                          <w:marTop w:val="0"/>
                          <w:marBottom w:val="105"/>
                          <w:divBdr>
                            <w:top w:val="none" w:sz="0" w:space="0" w:color="auto"/>
                            <w:left w:val="none" w:sz="0" w:space="0" w:color="auto"/>
                            <w:bottom w:val="none" w:sz="0" w:space="0" w:color="auto"/>
                            <w:right w:val="none" w:sz="0" w:space="0" w:color="auto"/>
                          </w:divBdr>
                        </w:div>
                        <w:div w:id="2064020597">
                          <w:marLeft w:val="0"/>
                          <w:marRight w:val="0"/>
                          <w:marTop w:val="0"/>
                          <w:marBottom w:val="105"/>
                          <w:divBdr>
                            <w:top w:val="none" w:sz="0" w:space="0" w:color="auto"/>
                            <w:left w:val="none" w:sz="0" w:space="0" w:color="auto"/>
                            <w:bottom w:val="none" w:sz="0" w:space="0" w:color="auto"/>
                            <w:right w:val="none" w:sz="0" w:space="0" w:color="auto"/>
                          </w:divBdr>
                        </w:div>
                        <w:div w:id="1215889494">
                          <w:marLeft w:val="0"/>
                          <w:marRight w:val="0"/>
                          <w:marTop w:val="0"/>
                          <w:marBottom w:val="105"/>
                          <w:divBdr>
                            <w:top w:val="none" w:sz="0" w:space="0" w:color="auto"/>
                            <w:left w:val="none" w:sz="0" w:space="0" w:color="auto"/>
                            <w:bottom w:val="none" w:sz="0" w:space="0" w:color="auto"/>
                            <w:right w:val="none" w:sz="0" w:space="0" w:color="auto"/>
                          </w:divBdr>
                        </w:div>
                        <w:div w:id="1652127166">
                          <w:marLeft w:val="0"/>
                          <w:marRight w:val="0"/>
                          <w:marTop w:val="0"/>
                          <w:marBottom w:val="105"/>
                          <w:divBdr>
                            <w:top w:val="none" w:sz="0" w:space="0" w:color="auto"/>
                            <w:left w:val="none" w:sz="0" w:space="0" w:color="auto"/>
                            <w:bottom w:val="none" w:sz="0" w:space="0" w:color="auto"/>
                            <w:right w:val="none" w:sz="0" w:space="0" w:color="auto"/>
                          </w:divBdr>
                        </w:div>
                      </w:divsChild>
                    </w:div>
                  </w:divsChild>
                </w:div>
                <w:div w:id="1162548664">
                  <w:marLeft w:val="0"/>
                  <w:marRight w:val="0"/>
                  <w:marTop w:val="150"/>
                  <w:marBottom w:val="0"/>
                  <w:divBdr>
                    <w:top w:val="none" w:sz="0" w:space="0" w:color="auto"/>
                    <w:left w:val="none" w:sz="0" w:space="0" w:color="auto"/>
                    <w:bottom w:val="none" w:sz="0" w:space="0" w:color="auto"/>
                    <w:right w:val="none" w:sz="0" w:space="0" w:color="auto"/>
                  </w:divBdr>
                  <w:divsChild>
                    <w:div w:id="10187735">
                      <w:marLeft w:val="120"/>
                      <w:marRight w:val="0"/>
                      <w:marTop w:val="0"/>
                      <w:marBottom w:val="0"/>
                      <w:divBdr>
                        <w:top w:val="none" w:sz="0" w:space="0" w:color="auto"/>
                        <w:left w:val="none" w:sz="0" w:space="0" w:color="auto"/>
                        <w:bottom w:val="none" w:sz="0" w:space="0" w:color="auto"/>
                        <w:right w:val="none" w:sz="0" w:space="0" w:color="auto"/>
                      </w:divBdr>
                    </w:div>
                    <w:div w:id="980354020">
                      <w:marLeft w:val="120"/>
                      <w:marRight w:val="0"/>
                      <w:marTop w:val="0"/>
                      <w:marBottom w:val="0"/>
                      <w:divBdr>
                        <w:top w:val="none" w:sz="0" w:space="0" w:color="auto"/>
                        <w:left w:val="none" w:sz="0" w:space="0" w:color="auto"/>
                        <w:bottom w:val="none" w:sz="0" w:space="0" w:color="auto"/>
                        <w:right w:val="none" w:sz="0" w:space="0" w:color="auto"/>
                      </w:divBdr>
                    </w:div>
                    <w:div w:id="1718628360">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 w:id="1713311052">
              <w:marLeft w:val="0"/>
              <w:marRight w:val="0"/>
              <w:marTop w:val="300"/>
              <w:marBottom w:val="300"/>
              <w:divBdr>
                <w:top w:val="none" w:sz="0" w:space="0" w:color="auto"/>
                <w:left w:val="none" w:sz="0" w:space="0" w:color="auto"/>
                <w:bottom w:val="single" w:sz="6" w:space="0" w:color="DCDCDC"/>
                <w:right w:val="none" w:sz="0" w:space="0" w:color="auto"/>
              </w:divBdr>
              <w:divsChild>
                <w:div w:id="29258306">
                  <w:marLeft w:val="0"/>
                  <w:marRight w:val="0"/>
                  <w:marTop w:val="0"/>
                  <w:marBottom w:val="150"/>
                  <w:divBdr>
                    <w:top w:val="none" w:sz="0" w:space="0" w:color="auto"/>
                    <w:left w:val="none" w:sz="0" w:space="0" w:color="auto"/>
                    <w:bottom w:val="none" w:sz="0" w:space="0" w:color="auto"/>
                    <w:right w:val="none" w:sz="0" w:space="0" w:color="auto"/>
                  </w:divBdr>
                  <w:divsChild>
                    <w:div w:id="196079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549556">
      <w:bodyDiv w:val="1"/>
      <w:marLeft w:val="0"/>
      <w:marRight w:val="0"/>
      <w:marTop w:val="0"/>
      <w:marBottom w:val="0"/>
      <w:divBdr>
        <w:top w:val="none" w:sz="0" w:space="0" w:color="auto"/>
        <w:left w:val="none" w:sz="0" w:space="0" w:color="auto"/>
        <w:bottom w:val="none" w:sz="0" w:space="0" w:color="auto"/>
        <w:right w:val="none" w:sz="0" w:space="0" w:color="auto"/>
      </w:divBdr>
      <w:divsChild>
        <w:div w:id="1255936035">
          <w:marLeft w:val="0"/>
          <w:marRight w:val="0"/>
          <w:marTop w:val="0"/>
          <w:marBottom w:val="0"/>
          <w:divBdr>
            <w:top w:val="none" w:sz="0" w:space="0" w:color="auto"/>
            <w:left w:val="none" w:sz="0" w:space="0" w:color="auto"/>
            <w:bottom w:val="none" w:sz="0" w:space="0" w:color="auto"/>
            <w:right w:val="none" w:sz="0" w:space="0" w:color="auto"/>
          </w:divBdr>
        </w:div>
        <w:div w:id="293371648">
          <w:marLeft w:val="0"/>
          <w:marRight w:val="0"/>
          <w:marTop w:val="0"/>
          <w:marBottom w:val="0"/>
          <w:divBdr>
            <w:top w:val="none" w:sz="0" w:space="0" w:color="auto"/>
            <w:left w:val="none" w:sz="0" w:space="0" w:color="auto"/>
            <w:bottom w:val="none" w:sz="0" w:space="0" w:color="auto"/>
            <w:right w:val="none" w:sz="0" w:space="0" w:color="auto"/>
          </w:divBdr>
        </w:div>
      </w:divsChild>
    </w:div>
    <w:div w:id="1246036158">
      <w:bodyDiv w:val="1"/>
      <w:marLeft w:val="0"/>
      <w:marRight w:val="0"/>
      <w:marTop w:val="0"/>
      <w:marBottom w:val="0"/>
      <w:divBdr>
        <w:top w:val="none" w:sz="0" w:space="0" w:color="auto"/>
        <w:left w:val="none" w:sz="0" w:space="0" w:color="auto"/>
        <w:bottom w:val="none" w:sz="0" w:space="0" w:color="auto"/>
        <w:right w:val="none" w:sz="0" w:space="0" w:color="auto"/>
      </w:divBdr>
    </w:div>
    <w:div w:id="1266882134">
      <w:bodyDiv w:val="1"/>
      <w:marLeft w:val="0"/>
      <w:marRight w:val="0"/>
      <w:marTop w:val="0"/>
      <w:marBottom w:val="0"/>
      <w:divBdr>
        <w:top w:val="none" w:sz="0" w:space="0" w:color="auto"/>
        <w:left w:val="none" w:sz="0" w:space="0" w:color="auto"/>
        <w:bottom w:val="none" w:sz="0" w:space="0" w:color="auto"/>
        <w:right w:val="none" w:sz="0" w:space="0" w:color="auto"/>
      </w:divBdr>
    </w:div>
    <w:div w:id="1311668904">
      <w:bodyDiv w:val="1"/>
      <w:marLeft w:val="0"/>
      <w:marRight w:val="0"/>
      <w:marTop w:val="0"/>
      <w:marBottom w:val="0"/>
      <w:divBdr>
        <w:top w:val="none" w:sz="0" w:space="0" w:color="auto"/>
        <w:left w:val="none" w:sz="0" w:space="0" w:color="auto"/>
        <w:bottom w:val="none" w:sz="0" w:space="0" w:color="auto"/>
        <w:right w:val="none" w:sz="0" w:space="0" w:color="auto"/>
      </w:divBdr>
    </w:div>
    <w:div w:id="1346396502">
      <w:bodyDiv w:val="1"/>
      <w:marLeft w:val="0"/>
      <w:marRight w:val="0"/>
      <w:marTop w:val="0"/>
      <w:marBottom w:val="0"/>
      <w:divBdr>
        <w:top w:val="none" w:sz="0" w:space="0" w:color="auto"/>
        <w:left w:val="none" w:sz="0" w:space="0" w:color="auto"/>
        <w:bottom w:val="none" w:sz="0" w:space="0" w:color="auto"/>
        <w:right w:val="none" w:sz="0" w:space="0" w:color="auto"/>
      </w:divBdr>
      <w:divsChild>
        <w:div w:id="1174028068">
          <w:marLeft w:val="547"/>
          <w:marRight w:val="0"/>
          <w:marTop w:val="0"/>
          <w:marBottom w:val="0"/>
          <w:divBdr>
            <w:top w:val="none" w:sz="0" w:space="0" w:color="auto"/>
            <w:left w:val="none" w:sz="0" w:space="0" w:color="auto"/>
            <w:bottom w:val="none" w:sz="0" w:space="0" w:color="auto"/>
            <w:right w:val="none" w:sz="0" w:space="0" w:color="auto"/>
          </w:divBdr>
        </w:div>
      </w:divsChild>
    </w:div>
    <w:div w:id="1348364471">
      <w:bodyDiv w:val="1"/>
      <w:marLeft w:val="0"/>
      <w:marRight w:val="0"/>
      <w:marTop w:val="0"/>
      <w:marBottom w:val="0"/>
      <w:divBdr>
        <w:top w:val="none" w:sz="0" w:space="0" w:color="auto"/>
        <w:left w:val="none" w:sz="0" w:space="0" w:color="auto"/>
        <w:bottom w:val="none" w:sz="0" w:space="0" w:color="auto"/>
        <w:right w:val="none" w:sz="0" w:space="0" w:color="auto"/>
      </w:divBdr>
    </w:div>
    <w:div w:id="1411080321">
      <w:bodyDiv w:val="1"/>
      <w:marLeft w:val="0"/>
      <w:marRight w:val="0"/>
      <w:marTop w:val="0"/>
      <w:marBottom w:val="0"/>
      <w:divBdr>
        <w:top w:val="none" w:sz="0" w:space="0" w:color="auto"/>
        <w:left w:val="none" w:sz="0" w:space="0" w:color="auto"/>
        <w:bottom w:val="none" w:sz="0" w:space="0" w:color="auto"/>
        <w:right w:val="none" w:sz="0" w:space="0" w:color="auto"/>
      </w:divBdr>
    </w:div>
    <w:div w:id="1434085137">
      <w:bodyDiv w:val="1"/>
      <w:marLeft w:val="0"/>
      <w:marRight w:val="0"/>
      <w:marTop w:val="0"/>
      <w:marBottom w:val="0"/>
      <w:divBdr>
        <w:top w:val="none" w:sz="0" w:space="0" w:color="auto"/>
        <w:left w:val="none" w:sz="0" w:space="0" w:color="auto"/>
        <w:bottom w:val="none" w:sz="0" w:space="0" w:color="auto"/>
        <w:right w:val="none" w:sz="0" w:space="0" w:color="auto"/>
      </w:divBdr>
    </w:div>
    <w:div w:id="1479691462">
      <w:bodyDiv w:val="1"/>
      <w:marLeft w:val="0"/>
      <w:marRight w:val="0"/>
      <w:marTop w:val="0"/>
      <w:marBottom w:val="0"/>
      <w:divBdr>
        <w:top w:val="none" w:sz="0" w:space="0" w:color="auto"/>
        <w:left w:val="none" w:sz="0" w:space="0" w:color="auto"/>
        <w:bottom w:val="none" w:sz="0" w:space="0" w:color="auto"/>
        <w:right w:val="none" w:sz="0" w:space="0" w:color="auto"/>
      </w:divBdr>
    </w:div>
    <w:div w:id="1496842684">
      <w:bodyDiv w:val="1"/>
      <w:marLeft w:val="0"/>
      <w:marRight w:val="0"/>
      <w:marTop w:val="0"/>
      <w:marBottom w:val="0"/>
      <w:divBdr>
        <w:top w:val="none" w:sz="0" w:space="0" w:color="auto"/>
        <w:left w:val="none" w:sz="0" w:space="0" w:color="auto"/>
        <w:bottom w:val="none" w:sz="0" w:space="0" w:color="auto"/>
        <w:right w:val="none" w:sz="0" w:space="0" w:color="auto"/>
      </w:divBdr>
    </w:div>
    <w:div w:id="1505052075">
      <w:bodyDiv w:val="1"/>
      <w:marLeft w:val="0"/>
      <w:marRight w:val="0"/>
      <w:marTop w:val="0"/>
      <w:marBottom w:val="0"/>
      <w:divBdr>
        <w:top w:val="none" w:sz="0" w:space="0" w:color="auto"/>
        <w:left w:val="none" w:sz="0" w:space="0" w:color="auto"/>
        <w:bottom w:val="none" w:sz="0" w:space="0" w:color="auto"/>
        <w:right w:val="none" w:sz="0" w:space="0" w:color="auto"/>
      </w:divBdr>
    </w:div>
    <w:div w:id="1517186018">
      <w:bodyDiv w:val="1"/>
      <w:marLeft w:val="0"/>
      <w:marRight w:val="0"/>
      <w:marTop w:val="0"/>
      <w:marBottom w:val="0"/>
      <w:divBdr>
        <w:top w:val="none" w:sz="0" w:space="0" w:color="auto"/>
        <w:left w:val="none" w:sz="0" w:space="0" w:color="auto"/>
        <w:bottom w:val="none" w:sz="0" w:space="0" w:color="auto"/>
        <w:right w:val="none" w:sz="0" w:space="0" w:color="auto"/>
      </w:divBdr>
    </w:div>
    <w:div w:id="1522040668">
      <w:bodyDiv w:val="1"/>
      <w:marLeft w:val="0"/>
      <w:marRight w:val="0"/>
      <w:marTop w:val="0"/>
      <w:marBottom w:val="0"/>
      <w:divBdr>
        <w:top w:val="none" w:sz="0" w:space="0" w:color="auto"/>
        <w:left w:val="none" w:sz="0" w:space="0" w:color="auto"/>
        <w:bottom w:val="none" w:sz="0" w:space="0" w:color="auto"/>
        <w:right w:val="none" w:sz="0" w:space="0" w:color="auto"/>
      </w:divBdr>
    </w:div>
    <w:div w:id="1524323870">
      <w:bodyDiv w:val="1"/>
      <w:marLeft w:val="0"/>
      <w:marRight w:val="0"/>
      <w:marTop w:val="0"/>
      <w:marBottom w:val="0"/>
      <w:divBdr>
        <w:top w:val="none" w:sz="0" w:space="0" w:color="auto"/>
        <w:left w:val="none" w:sz="0" w:space="0" w:color="auto"/>
        <w:bottom w:val="none" w:sz="0" w:space="0" w:color="auto"/>
        <w:right w:val="none" w:sz="0" w:space="0" w:color="auto"/>
      </w:divBdr>
      <w:divsChild>
        <w:div w:id="21592212">
          <w:marLeft w:val="0"/>
          <w:marRight w:val="0"/>
          <w:marTop w:val="120"/>
          <w:marBottom w:val="0"/>
          <w:divBdr>
            <w:top w:val="none" w:sz="0" w:space="0" w:color="auto"/>
            <w:left w:val="none" w:sz="0" w:space="0" w:color="auto"/>
            <w:bottom w:val="none" w:sz="0" w:space="0" w:color="auto"/>
            <w:right w:val="none" w:sz="0" w:space="0" w:color="auto"/>
          </w:divBdr>
        </w:div>
        <w:div w:id="1947736724">
          <w:marLeft w:val="0"/>
          <w:marRight w:val="0"/>
          <w:marTop w:val="120"/>
          <w:marBottom w:val="0"/>
          <w:divBdr>
            <w:top w:val="none" w:sz="0" w:space="0" w:color="auto"/>
            <w:left w:val="none" w:sz="0" w:space="0" w:color="auto"/>
            <w:bottom w:val="none" w:sz="0" w:space="0" w:color="auto"/>
            <w:right w:val="none" w:sz="0" w:space="0" w:color="auto"/>
          </w:divBdr>
        </w:div>
        <w:div w:id="1061100949">
          <w:marLeft w:val="0"/>
          <w:marRight w:val="0"/>
          <w:marTop w:val="120"/>
          <w:marBottom w:val="0"/>
          <w:divBdr>
            <w:top w:val="none" w:sz="0" w:space="0" w:color="auto"/>
            <w:left w:val="none" w:sz="0" w:space="0" w:color="auto"/>
            <w:bottom w:val="none" w:sz="0" w:space="0" w:color="auto"/>
            <w:right w:val="none" w:sz="0" w:space="0" w:color="auto"/>
          </w:divBdr>
        </w:div>
      </w:divsChild>
    </w:div>
    <w:div w:id="1563521425">
      <w:bodyDiv w:val="1"/>
      <w:marLeft w:val="0"/>
      <w:marRight w:val="0"/>
      <w:marTop w:val="0"/>
      <w:marBottom w:val="0"/>
      <w:divBdr>
        <w:top w:val="none" w:sz="0" w:space="0" w:color="auto"/>
        <w:left w:val="none" w:sz="0" w:space="0" w:color="auto"/>
        <w:bottom w:val="none" w:sz="0" w:space="0" w:color="auto"/>
        <w:right w:val="none" w:sz="0" w:space="0" w:color="auto"/>
      </w:divBdr>
    </w:div>
    <w:div w:id="1573545203">
      <w:bodyDiv w:val="1"/>
      <w:marLeft w:val="0"/>
      <w:marRight w:val="0"/>
      <w:marTop w:val="0"/>
      <w:marBottom w:val="0"/>
      <w:divBdr>
        <w:top w:val="none" w:sz="0" w:space="0" w:color="auto"/>
        <w:left w:val="none" w:sz="0" w:space="0" w:color="auto"/>
        <w:bottom w:val="none" w:sz="0" w:space="0" w:color="auto"/>
        <w:right w:val="none" w:sz="0" w:space="0" w:color="auto"/>
      </w:divBdr>
    </w:div>
    <w:div w:id="1615673600">
      <w:bodyDiv w:val="1"/>
      <w:marLeft w:val="0"/>
      <w:marRight w:val="0"/>
      <w:marTop w:val="0"/>
      <w:marBottom w:val="0"/>
      <w:divBdr>
        <w:top w:val="none" w:sz="0" w:space="0" w:color="auto"/>
        <w:left w:val="none" w:sz="0" w:space="0" w:color="auto"/>
        <w:bottom w:val="none" w:sz="0" w:space="0" w:color="auto"/>
        <w:right w:val="none" w:sz="0" w:space="0" w:color="auto"/>
      </w:divBdr>
    </w:div>
    <w:div w:id="1643919711">
      <w:bodyDiv w:val="1"/>
      <w:marLeft w:val="0"/>
      <w:marRight w:val="0"/>
      <w:marTop w:val="0"/>
      <w:marBottom w:val="0"/>
      <w:divBdr>
        <w:top w:val="none" w:sz="0" w:space="0" w:color="auto"/>
        <w:left w:val="none" w:sz="0" w:space="0" w:color="auto"/>
        <w:bottom w:val="none" w:sz="0" w:space="0" w:color="auto"/>
        <w:right w:val="none" w:sz="0" w:space="0" w:color="auto"/>
      </w:divBdr>
    </w:div>
    <w:div w:id="1693915908">
      <w:bodyDiv w:val="1"/>
      <w:marLeft w:val="0"/>
      <w:marRight w:val="0"/>
      <w:marTop w:val="0"/>
      <w:marBottom w:val="0"/>
      <w:divBdr>
        <w:top w:val="none" w:sz="0" w:space="0" w:color="auto"/>
        <w:left w:val="none" w:sz="0" w:space="0" w:color="auto"/>
        <w:bottom w:val="none" w:sz="0" w:space="0" w:color="auto"/>
        <w:right w:val="none" w:sz="0" w:space="0" w:color="auto"/>
      </w:divBdr>
    </w:div>
    <w:div w:id="1694190151">
      <w:bodyDiv w:val="1"/>
      <w:marLeft w:val="0"/>
      <w:marRight w:val="0"/>
      <w:marTop w:val="0"/>
      <w:marBottom w:val="0"/>
      <w:divBdr>
        <w:top w:val="none" w:sz="0" w:space="0" w:color="auto"/>
        <w:left w:val="none" w:sz="0" w:space="0" w:color="auto"/>
        <w:bottom w:val="none" w:sz="0" w:space="0" w:color="auto"/>
        <w:right w:val="none" w:sz="0" w:space="0" w:color="auto"/>
      </w:divBdr>
    </w:div>
    <w:div w:id="1722633752">
      <w:marLeft w:val="0"/>
      <w:marRight w:val="0"/>
      <w:marTop w:val="0"/>
      <w:marBottom w:val="0"/>
      <w:divBdr>
        <w:top w:val="none" w:sz="0" w:space="0" w:color="auto"/>
        <w:left w:val="none" w:sz="0" w:space="0" w:color="auto"/>
        <w:bottom w:val="none" w:sz="0" w:space="0" w:color="auto"/>
        <w:right w:val="none" w:sz="0" w:space="0" w:color="auto"/>
      </w:divBdr>
    </w:div>
    <w:div w:id="1722633753">
      <w:marLeft w:val="0"/>
      <w:marRight w:val="0"/>
      <w:marTop w:val="0"/>
      <w:marBottom w:val="0"/>
      <w:divBdr>
        <w:top w:val="none" w:sz="0" w:space="0" w:color="auto"/>
        <w:left w:val="none" w:sz="0" w:space="0" w:color="auto"/>
        <w:bottom w:val="none" w:sz="0" w:space="0" w:color="auto"/>
        <w:right w:val="none" w:sz="0" w:space="0" w:color="auto"/>
      </w:divBdr>
    </w:div>
    <w:div w:id="1722633754">
      <w:marLeft w:val="0"/>
      <w:marRight w:val="0"/>
      <w:marTop w:val="0"/>
      <w:marBottom w:val="0"/>
      <w:divBdr>
        <w:top w:val="none" w:sz="0" w:space="0" w:color="auto"/>
        <w:left w:val="none" w:sz="0" w:space="0" w:color="auto"/>
        <w:bottom w:val="none" w:sz="0" w:space="0" w:color="auto"/>
        <w:right w:val="none" w:sz="0" w:space="0" w:color="auto"/>
      </w:divBdr>
    </w:div>
    <w:div w:id="1722633755">
      <w:marLeft w:val="0"/>
      <w:marRight w:val="0"/>
      <w:marTop w:val="0"/>
      <w:marBottom w:val="0"/>
      <w:divBdr>
        <w:top w:val="none" w:sz="0" w:space="0" w:color="auto"/>
        <w:left w:val="none" w:sz="0" w:space="0" w:color="auto"/>
        <w:bottom w:val="none" w:sz="0" w:space="0" w:color="auto"/>
        <w:right w:val="none" w:sz="0" w:space="0" w:color="auto"/>
      </w:divBdr>
    </w:div>
    <w:div w:id="1722633756">
      <w:marLeft w:val="0"/>
      <w:marRight w:val="0"/>
      <w:marTop w:val="0"/>
      <w:marBottom w:val="0"/>
      <w:divBdr>
        <w:top w:val="none" w:sz="0" w:space="0" w:color="auto"/>
        <w:left w:val="none" w:sz="0" w:space="0" w:color="auto"/>
        <w:bottom w:val="none" w:sz="0" w:space="0" w:color="auto"/>
        <w:right w:val="none" w:sz="0" w:space="0" w:color="auto"/>
      </w:divBdr>
    </w:div>
    <w:div w:id="1722633757">
      <w:marLeft w:val="0"/>
      <w:marRight w:val="0"/>
      <w:marTop w:val="0"/>
      <w:marBottom w:val="0"/>
      <w:divBdr>
        <w:top w:val="none" w:sz="0" w:space="0" w:color="auto"/>
        <w:left w:val="none" w:sz="0" w:space="0" w:color="auto"/>
        <w:bottom w:val="none" w:sz="0" w:space="0" w:color="auto"/>
        <w:right w:val="none" w:sz="0" w:space="0" w:color="auto"/>
      </w:divBdr>
    </w:div>
    <w:div w:id="1722633758">
      <w:marLeft w:val="0"/>
      <w:marRight w:val="0"/>
      <w:marTop w:val="0"/>
      <w:marBottom w:val="0"/>
      <w:divBdr>
        <w:top w:val="none" w:sz="0" w:space="0" w:color="auto"/>
        <w:left w:val="none" w:sz="0" w:space="0" w:color="auto"/>
        <w:bottom w:val="none" w:sz="0" w:space="0" w:color="auto"/>
        <w:right w:val="none" w:sz="0" w:space="0" w:color="auto"/>
      </w:divBdr>
    </w:div>
    <w:div w:id="1722633759">
      <w:marLeft w:val="0"/>
      <w:marRight w:val="0"/>
      <w:marTop w:val="0"/>
      <w:marBottom w:val="0"/>
      <w:divBdr>
        <w:top w:val="none" w:sz="0" w:space="0" w:color="auto"/>
        <w:left w:val="none" w:sz="0" w:space="0" w:color="auto"/>
        <w:bottom w:val="none" w:sz="0" w:space="0" w:color="auto"/>
        <w:right w:val="none" w:sz="0" w:space="0" w:color="auto"/>
      </w:divBdr>
    </w:div>
    <w:div w:id="1722633760">
      <w:marLeft w:val="0"/>
      <w:marRight w:val="0"/>
      <w:marTop w:val="0"/>
      <w:marBottom w:val="0"/>
      <w:divBdr>
        <w:top w:val="none" w:sz="0" w:space="0" w:color="auto"/>
        <w:left w:val="none" w:sz="0" w:space="0" w:color="auto"/>
        <w:bottom w:val="none" w:sz="0" w:space="0" w:color="auto"/>
        <w:right w:val="none" w:sz="0" w:space="0" w:color="auto"/>
      </w:divBdr>
      <w:divsChild>
        <w:div w:id="1722633762">
          <w:marLeft w:val="0"/>
          <w:marRight w:val="0"/>
          <w:marTop w:val="0"/>
          <w:marBottom w:val="0"/>
          <w:divBdr>
            <w:top w:val="none" w:sz="0" w:space="0" w:color="auto"/>
            <w:left w:val="none" w:sz="0" w:space="0" w:color="auto"/>
            <w:bottom w:val="none" w:sz="0" w:space="0" w:color="auto"/>
            <w:right w:val="none" w:sz="0" w:space="0" w:color="auto"/>
          </w:divBdr>
        </w:div>
      </w:divsChild>
    </w:div>
    <w:div w:id="1722633761">
      <w:marLeft w:val="0"/>
      <w:marRight w:val="0"/>
      <w:marTop w:val="0"/>
      <w:marBottom w:val="0"/>
      <w:divBdr>
        <w:top w:val="none" w:sz="0" w:space="0" w:color="auto"/>
        <w:left w:val="none" w:sz="0" w:space="0" w:color="auto"/>
        <w:bottom w:val="none" w:sz="0" w:space="0" w:color="auto"/>
        <w:right w:val="none" w:sz="0" w:space="0" w:color="auto"/>
      </w:divBdr>
    </w:div>
    <w:div w:id="1769959166">
      <w:bodyDiv w:val="1"/>
      <w:marLeft w:val="0"/>
      <w:marRight w:val="0"/>
      <w:marTop w:val="0"/>
      <w:marBottom w:val="0"/>
      <w:divBdr>
        <w:top w:val="none" w:sz="0" w:space="0" w:color="auto"/>
        <w:left w:val="none" w:sz="0" w:space="0" w:color="auto"/>
        <w:bottom w:val="none" w:sz="0" w:space="0" w:color="auto"/>
        <w:right w:val="none" w:sz="0" w:space="0" w:color="auto"/>
      </w:divBdr>
    </w:div>
    <w:div w:id="1782188604">
      <w:bodyDiv w:val="1"/>
      <w:marLeft w:val="0"/>
      <w:marRight w:val="0"/>
      <w:marTop w:val="0"/>
      <w:marBottom w:val="0"/>
      <w:divBdr>
        <w:top w:val="none" w:sz="0" w:space="0" w:color="auto"/>
        <w:left w:val="none" w:sz="0" w:space="0" w:color="auto"/>
        <w:bottom w:val="none" w:sz="0" w:space="0" w:color="auto"/>
        <w:right w:val="none" w:sz="0" w:space="0" w:color="auto"/>
      </w:divBdr>
    </w:div>
    <w:div w:id="1834950819">
      <w:bodyDiv w:val="1"/>
      <w:marLeft w:val="0"/>
      <w:marRight w:val="0"/>
      <w:marTop w:val="0"/>
      <w:marBottom w:val="0"/>
      <w:divBdr>
        <w:top w:val="none" w:sz="0" w:space="0" w:color="auto"/>
        <w:left w:val="none" w:sz="0" w:space="0" w:color="auto"/>
        <w:bottom w:val="none" w:sz="0" w:space="0" w:color="auto"/>
        <w:right w:val="none" w:sz="0" w:space="0" w:color="auto"/>
      </w:divBdr>
    </w:div>
    <w:div w:id="1891261382">
      <w:bodyDiv w:val="1"/>
      <w:marLeft w:val="0"/>
      <w:marRight w:val="0"/>
      <w:marTop w:val="0"/>
      <w:marBottom w:val="0"/>
      <w:divBdr>
        <w:top w:val="none" w:sz="0" w:space="0" w:color="auto"/>
        <w:left w:val="none" w:sz="0" w:space="0" w:color="auto"/>
        <w:bottom w:val="none" w:sz="0" w:space="0" w:color="auto"/>
        <w:right w:val="none" w:sz="0" w:space="0" w:color="auto"/>
      </w:divBdr>
    </w:div>
    <w:div w:id="1928490575">
      <w:bodyDiv w:val="1"/>
      <w:marLeft w:val="0"/>
      <w:marRight w:val="0"/>
      <w:marTop w:val="0"/>
      <w:marBottom w:val="0"/>
      <w:divBdr>
        <w:top w:val="none" w:sz="0" w:space="0" w:color="auto"/>
        <w:left w:val="none" w:sz="0" w:space="0" w:color="auto"/>
        <w:bottom w:val="none" w:sz="0" w:space="0" w:color="auto"/>
        <w:right w:val="none" w:sz="0" w:space="0" w:color="auto"/>
      </w:divBdr>
    </w:div>
    <w:div w:id="1941522574">
      <w:bodyDiv w:val="1"/>
      <w:marLeft w:val="0"/>
      <w:marRight w:val="0"/>
      <w:marTop w:val="0"/>
      <w:marBottom w:val="0"/>
      <w:divBdr>
        <w:top w:val="none" w:sz="0" w:space="0" w:color="auto"/>
        <w:left w:val="none" w:sz="0" w:space="0" w:color="auto"/>
        <w:bottom w:val="none" w:sz="0" w:space="0" w:color="auto"/>
        <w:right w:val="none" w:sz="0" w:space="0" w:color="auto"/>
      </w:divBdr>
      <w:divsChild>
        <w:div w:id="174543836">
          <w:marLeft w:val="0"/>
          <w:marRight w:val="0"/>
          <w:marTop w:val="120"/>
          <w:marBottom w:val="0"/>
          <w:divBdr>
            <w:top w:val="none" w:sz="0" w:space="0" w:color="auto"/>
            <w:left w:val="none" w:sz="0" w:space="0" w:color="auto"/>
            <w:bottom w:val="none" w:sz="0" w:space="0" w:color="auto"/>
            <w:right w:val="none" w:sz="0" w:space="0" w:color="auto"/>
          </w:divBdr>
        </w:div>
        <w:div w:id="897712770">
          <w:marLeft w:val="0"/>
          <w:marRight w:val="0"/>
          <w:marTop w:val="120"/>
          <w:marBottom w:val="0"/>
          <w:divBdr>
            <w:top w:val="none" w:sz="0" w:space="0" w:color="auto"/>
            <w:left w:val="none" w:sz="0" w:space="0" w:color="auto"/>
            <w:bottom w:val="none" w:sz="0" w:space="0" w:color="auto"/>
            <w:right w:val="none" w:sz="0" w:space="0" w:color="auto"/>
          </w:divBdr>
        </w:div>
        <w:div w:id="932055341">
          <w:marLeft w:val="0"/>
          <w:marRight w:val="0"/>
          <w:marTop w:val="120"/>
          <w:marBottom w:val="0"/>
          <w:divBdr>
            <w:top w:val="none" w:sz="0" w:space="0" w:color="auto"/>
            <w:left w:val="none" w:sz="0" w:space="0" w:color="auto"/>
            <w:bottom w:val="none" w:sz="0" w:space="0" w:color="auto"/>
            <w:right w:val="none" w:sz="0" w:space="0" w:color="auto"/>
          </w:divBdr>
        </w:div>
        <w:div w:id="2080470511">
          <w:marLeft w:val="0"/>
          <w:marRight w:val="0"/>
          <w:marTop w:val="120"/>
          <w:marBottom w:val="0"/>
          <w:divBdr>
            <w:top w:val="none" w:sz="0" w:space="0" w:color="auto"/>
            <w:left w:val="none" w:sz="0" w:space="0" w:color="auto"/>
            <w:bottom w:val="none" w:sz="0" w:space="0" w:color="auto"/>
            <w:right w:val="none" w:sz="0" w:space="0" w:color="auto"/>
          </w:divBdr>
        </w:div>
      </w:divsChild>
    </w:div>
    <w:div w:id="1990866684">
      <w:bodyDiv w:val="1"/>
      <w:marLeft w:val="0"/>
      <w:marRight w:val="0"/>
      <w:marTop w:val="0"/>
      <w:marBottom w:val="0"/>
      <w:divBdr>
        <w:top w:val="none" w:sz="0" w:space="0" w:color="auto"/>
        <w:left w:val="none" w:sz="0" w:space="0" w:color="auto"/>
        <w:bottom w:val="none" w:sz="0" w:space="0" w:color="auto"/>
        <w:right w:val="none" w:sz="0" w:space="0" w:color="auto"/>
      </w:divBdr>
    </w:div>
    <w:div w:id="2028098523">
      <w:bodyDiv w:val="1"/>
      <w:marLeft w:val="0"/>
      <w:marRight w:val="0"/>
      <w:marTop w:val="0"/>
      <w:marBottom w:val="0"/>
      <w:divBdr>
        <w:top w:val="none" w:sz="0" w:space="0" w:color="auto"/>
        <w:left w:val="none" w:sz="0" w:space="0" w:color="auto"/>
        <w:bottom w:val="none" w:sz="0" w:space="0" w:color="auto"/>
        <w:right w:val="none" w:sz="0" w:space="0" w:color="auto"/>
      </w:divBdr>
    </w:div>
    <w:div w:id="2061979177">
      <w:bodyDiv w:val="1"/>
      <w:marLeft w:val="0"/>
      <w:marRight w:val="0"/>
      <w:marTop w:val="0"/>
      <w:marBottom w:val="0"/>
      <w:divBdr>
        <w:top w:val="none" w:sz="0" w:space="0" w:color="auto"/>
        <w:left w:val="none" w:sz="0" w:space="0" w:color="auto"/>
        <w:bottom w:val="none" w:sz="0" w:space="0" w:color="auto"/>
        <w:right w:val="none" w:sz="0" w:space="0" w:color="auto"/>
      </w:divBdr>
    </w:div>
    <w:div w:id="2064717730">
      <w:bodyDiv w:val="1"/>
      <w:marLeft w:val="0"/>
      <w:marRight w:val="0"/>
      <w:marTop w:val="0"/>
      <w:marBottom w:val="0"/>
      <w:divBdr>
        <w:top w:val="none" w:sz="0" w:space="0" w:color="auto"/>
        <w:left w:val="none" w:sz="0" w:space="0" w:color="auto"/>
        <w:bottom w:val="none" w:sz="0" w:space="0" w:color="auto"/>
        <w:right w:val="none" w:sz="0" w:space="0" w:color="auto"/>
      </w:divBdr>
    </w:div>
    <w:div w:id="2073500202">
      <w:bodyDiv w:val="1"/>
      <w:marLeft w:val="0"/>
      <w:marRight w:val="0"/>
      <w:marTop w:val="0"/>
      <w:marBottom w:val="0"/>
      <w:divBdr>
        <w:top w:val="none" w:sz="0" w:space="0" w:color="auto"/>
        <w:left w:val="none" w:sz="0" w:space="0" w:color="auto"/>
        <w:bottom w:val="none" w:sz="0" w:space="0" w:color="auto"/>
        <w:right w:val="none" w:sz="0" w:space="0" w:color="auto"/>
      </w:divBdr>
    </w:div>
    <w:div w:id="2084984109">
      <w:bodyDiv w:val="1"/>
      <w:marLeft w:val="0"/>
      <w:marRight w:val="0"/>
      <w:marTop w:val="0"/>
      <w:marBottom w:val="0"/>
      <w:divBdr>
        <w:top w:val="none" w:sz="0" w:space="0" w:color="auto"/>
        <w:left w:val="none" w:sz="0" w:space="0" w:color="auto"/>
        <w:bottom w:val="none" w:sz="0" w:space="0" w:color="auto"/>
        <w:right w:val="none" w:sz="0" w:space="0" w:color="auto"/>
      </w:divBdr>
    </w:div>
    <w:div w:id="210110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02657-0D2D-4ED3-8691-3AF0E1814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8405</Words>
  <Characters>47911</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56204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Наталья Пахновская</cp:lastModifiedBy>
  <cp:revision>2</cp:revision>
  <cp:lastPrinted>2017-04-28T05:26:00Z</cp:lastPrinted>
  <dcterms:created xsi:type="dcterms:W3CDTF">2019-11-11T18:17:00Z</dcterms:created>
  <dcterms:modified xsi:type="dcterms:W3CDTF">2019-11-11T18:17:00Z</dcterms:modified>
</cp:coreProperties>
</file>