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6CE" w:rsidRDefault="00BF76CE" w:rsidP="00BF76CE">
      <w:pPr>
        <w:pStyle w:val="ReportHead"/>
        <w:suppressAutoHyphens/>
        <w:spacing w:before="120"/>
        <w:jc w:val="right"/>
        <w:rPr>
          <w:b/>
          <w:i/>
          <w:szCs w:val="28"/>
        </w:rPr>
      </w:pPr>
      <w:r>
        <w:rPr>
          <w:b/>
          <w:i/>
          <w:szCs w:val="28"/>
        </w:rPr>
        <w:t>На правах рукописи</w:t>
      </w:r>
    </w:p>
    <w:p w:rsidR="00BF76CE" w:rsidRDefault="00BF76CE" w:rsidP="00BF76CE">
      <w:pPr>
        <w:tabs>
          <w:tab w:val="left" w:pos="709"/>
        </w:tabs>
        <w:autoSpaceDE w:val="0"/>
        <w:autoSpaceDN w:val="0"/>
        <w:adjustRightInd w:val="0"/>
        <w:spacing w:after="0" w:line="240" w:lineRule="auto"/>
        <w:jc w:val="center"/>
        <w:rPr>
          <w:rFonts w:ascii="Times New Roman" w:hAnsi="Times New Roman" w:cs="Times New Roman"/>
          <w:sz w:val="24"/>
          <w:szCs w:val="24"/>
        </w:rPr>
      </w:pPr>
    </w:p>
    <w:p w:rsidR="00BF76CE" w:rsidRDefault="00BF76CE" w:rsidP="00BF76CE">
      <w:pPr>
        <w:pStyle w:val="ReportHead"/>
        <w:suppressAutoHyphens/>
        <w:rPr>
          <w:sz w:val="24"/>
        </w:rPr>
      </w:pPr>
      <w:proofErr w:type="spellStart"/>
      <w:r>
        <w:rPr>
          <w:sz w:val="24"/>
        </w:rPr>
        <w:t>Минобрнауки</w:t>
      </w:r>
      <w:proofErr w:type="spellEnd"/>
      <w:r>
        <w:rPr>
          <w:sz w:val="24"/>
        </w:rPr>
        <w:t xml:space="preserve"> России</w:t>
      </w:r>
    </w:p>
    <w:p w:rsidR="00BF76CE" w:rsidRDefault="00BF76CE" w:rsidP="00BF76CE">
      <w:pPr>
        <w:pStyle w:val="ReportHead"/>
        <w:suppressAutoHyphens/>
        <w:rPr>
          <w:sz w:val="24"/>
        </w:rPr>
      </w:pPr>
    </w:p>
    <w:p w:rsidR="00BF76CE" w:rsidRDefault="00BF76CE" w:rsidP="00BF76CE">
      <w:pPr>
        <w:pStyle w:val="ReportHead"/>
        <w:suppressAutoHyphens/>
        <w:rPr>
          <w:sz w:val="24"/>
        </w:rPr>
      </w:pPr>
      <w:r>
        <w:rPr>
          <w:sz w:val="24"/>
        </w:rPr>
        <w:t>Федеральное государственное бюджетное образовательное учреждение</w:t>
      </w:r>
    </w:p>
    <w:p w:rsidR="00BF76CE" w:rsidRDefault="00BF76CE" w:rsidP="00BF76CE">
      <w:pPr>
        <w:pStyle w:val="ReportHead"/>
        <w:suppressAutoHyphens/>
        <w:rPr>
          <w:sz w:val="24"/>
        </w:rPr>
      </w:pPr>
      <w:r>
        <w:rPr>
          <w:sz w:val="24"/>
        </w:rPr>
        <w:t>высшего образования</w:t>
      </w:r>
    </w:p>
    <w:p w:rsidR="00BF76CE" w:rsidRDefault="00BF76CE" w:rsidP="00BF76CE">
      <w:pPr>
        <w:pStyle w:val="ReportHead"/>
        <w:suppressAutoHyphens/>
        <w:rPr>
          <w:b/>
          <w:sz w:val="24"/>
        </w:rPr>
      </w:pPr>
      <w:r>
        <w:rPr>
          <w:b/>
          <w:sz w:val="24"/>
        </w:rPr>
        <w:t>«Оренбургский государственный университет»</w:t>
      </w:r>
    </w:p>
    <w:p w:rsidR="00BF76CE" w:rsidRDefault="00BF76CE" w:rsidP="00BF76CE">
      <w:pPr>
        <w:pStyle w:val="ReportHead"/>
        <w:suppressAutoHyphens/>
        <w:rPr>
          <w:sz w:val="24"/>
        </w:rPr>
      </w:pPr>
    </w:p>
    <w:p w:rsidR="00AC0F6D" w:rsidRDefault="00AC0F6D" w:rsidP="00AC0F6D">
      <w:pPr>
        <w:pStyle w:val="ReportHead"/>
        <w:suppressAutoHyphens/>
        <w:rPr>
          <w:sz w:val="24"/>
        </w:rPr>
      </w:pPr>
      <w:r>
        <w:rPr>
          <w:sz w:val="24"/>
        </w:rPr>
        <w:t>Кафедра экономической теории, региональной и отраслевой экономики</w:t>
      </w:r>
    </w:p>
    <w:p w:rsidR="00BF76CE" w:rsidRDefault="00BF76CE" w:rsidP="00BF76CE">
      <w:pPr>
        <w:pStyle w:val="ReportHead"/>
        <w:suppressAutoHyphens/>
        <w:rPr>
          <w:sz w:val="24"/>
        </w:rPr>
      </w:pPr>
    </w:p>
    <w:p w:rsidR="00BF76CE" w:rsidRDefault="00BF76CE" w:rsidP="00BF76CE">
      <w:pPr>
        <w:pStyle w:val="ReportHead"/>
        <w:suppressAutoHyphens/>
        <w:rPr>
          <w:sz w:val="24"/>
        </w:rPr>
      </w:pPr>
    </w:p>
    <w:p w:rsidR="00BF76CE" w:rsidRDefault="00BF76CE" w:rsidP="00BF76CE">
      <w:pPr>
        <w:pStyle w:val="ReportHead"/>
        <w:suppressAutoHyphens/>
        <w:jc w:val="left"/>
        <w:rPr>
          <w:sz w:val="24"/>
        </w:rPr>
      </w:pPr>
    </w:p>
    <w:p w:rsidR="00BF76CE" w:rsidRDefault="00BF76CE" w:rsidP="00BF76CE">
      <w:pPr>
        <w:pStyle w:val="ReportHead"/>
        <w:suppressAutoHyphens/>
        <w:jc w:val="left"/>
        <w:rPr>
          <w:sz w:val="24"/>
        </w:rPr>
      </w:pPr>
    </w:p>
    <w:p w:rsidR="00BF76CE" w:rsidRDefault="00BF76CE" w:rsidP="00BF76CE">
      <w:pPr>
        <w:pStyle w:val="ReportHead"/>
        <w:suppressAutoHyphens/>
        <w:jc w:val="left"/>
        <w:rPr>
          <w:sz w:val="24"/>
        </w:rPr>
      </w:pPr>
    </w:p>
    <w:p w:rsidR="00BF76CE" w:rsidRDefault="00BF76CE" w:rsidP="00BF76CE">
      <w:pPr>
        <w:pStyle w:val="ReportHead"/>
        <w:suppressAutoHyphens/>
        <w:jc w:val="left"/>
        <w:rPr>
          <w:sz w:val="24"/>
        </w:rPr>
      </w:pPr>
    </w:p>
    <w:p w:rsidR="00BF76CE" w:rsidRDefault="00BF76CE" w:rsidP="00BF76CE">
      <w:pPr>
        <w:pStyle w:val="ReportHead"/>
        <w:suppressAutoHyphens/>
        <w:jc w:val="left"/>
        <w:rPr>
          <w:sz w:val="24"/>
        </w:rPr>
      </w:pPr>
    </w:p>
    <w:p w:rsidR="00BF76CE" w:rsidRDefault="00BF76CE" w:rsidP="00BF76CE">
      <w:pPr>
        <w:pStyle w:val="ReportHead"/>
        <w:suppressAutoHyphens/>
        <w:jc w:val="left"/>
        <w:rPr>
          <w:sz w:val="24"/>
        </w:rPr>
      </w:pPr>
    </w:p>
    <w:p w:rsidR="00BF76CE" w:rsidRDefault="00BF76CE" w:rsidP="00BF76CE">
      <w:pPr>
        <w:pStyle w:val="ReportHead"/>
        <w:suppressAutoHyphens/>
        <w:rPr>
          <w:sz w:val="24"/>
        </w:rPr>
      </w:pPr>
    </w:p>
    <w:p w:rsidR="00BF76CE" w:rsidRDefault="00BF76CE" w:rsidP="00BF76CE">
      <w:pPr>
        <w:pStyle w:val="ReportHead"/>
        <w:suppressAutoHyphens/>
        <w:rPr>
          <w:sz w:val="24"/>
        </w:rPr>
      </w:pPr>
    </w:p>
    <w:p w:rsidR="00797ADC" w:rsidRPr="004D53AE" w:rsidRDefault="00797ADC" w:rsidP="00797ADC">
      <w:pPr>
        <w:pStyle w:val="ReportHead"/>
        <w:suppressAutoHyphens/>
        <w:spacing w:before="120"/>
        <w:rPr>
          <w:b/>
          <w:szCs w:val="28"/>
        </w:rPr>
      </w:pPr>
      <w:r w:rsidRPr="004D53AE">
        <w:rPr>
          <w:b/>
          <w:szCs w:val="28"/>
        </w:rPr>
        <w:t xml:space="preserve">Методические указания для </w:t>
      </w:r>
      <w:proofErr w:type="gramStart"/>
      <w:r w:rsidRPr="004D53AE">
        <w:rPr>
          <w:b/>
          <w:szCs w:val="28"/>
        </w:rPr>
        <w:t>обучающихся</w:t>
      </w:r>
      <w:proofErr w:type="gramEnd"/>
      <w:r w:rsidRPr="004D53AE">
        <w:rPr>
          <w:b/>
          <w:szCs w:val="28"/>
        </w:rPr>
        <w:t xml:space="preserve"> по освоению дисциплины </w:t>
      </w:r>
    </w:p>
    <w:p w:rsidR="00797ADC" w:rsidRDefault="00797ADC" w:rsidP="00BF76CE">
      <w:pPr>
        <w:pStyle w:val="ReportHead"/>
        <w:suppressAutoHyphens/>
        <w:spacing w:before="120"/>
        <w:rPr>
          <w:i/>
          <w:sz w:val="24"/>
        </w:rPr>
      </w:pPr>
    </w:p>
    <w:p w:rsidR="00BF76CE" w:rsidRDefault="00797ADC" w:rsidP="00BF76CE">
      <w:pPr>
        <w:pStyle w:val="ReportHead"/>
        <w:suppressAutoHyphens/>
        <w:spacing w:before="120"/>
        <w:rPr>
          <w:i/>
          <w:sz w:val="24"/>
        </w:rPr>
      </w:pPr>
      <w:r>
        <w:rPr>
          <w:i/>
          <w:sz w:val="24"/>
        </w:rPr>
        <w:t xml:space="preserve"> </w:t>
      </w:r>
      <w:r w:rsidR="00BF76CE">
        <w:rPr>
          <w:i/>
          <w:sz w:val="24"/>
        </w:rPr>
        <w:t>«М.1.В.ОД.8 Инвестиционный анализ»</w:t>
      </w:r>
    </w:p>
    <w:p w:rsidR="00BF76CE" w:rsidRDefault="00BF76CE" w:rsidP="00BF76CE">
      <w:pPr>
        <w:pStyle w:val="ReportHead"/>
        <w:suppressAutoHyphens/>
        <w:rPr>
          <w:sz w:val="24"/>
        </w:rPr>
      </w:pPr>
    </w:p>
    <w:p w:rsidR="00BF76CE" w:rsidRDefault="00BF76CE" w:rsidP="00BF76CE">
      <w:pPr>
        <w:pStyle w:val="ReportHead"/>
        <w:suppressAutoHyphens/>
        <w:spacing w:line="360" w:lineRule="auto"/>
        <w:rPr>
          <w:sz w:val="24"/>
        </w:rPr>
      </w:pPr>
      <w:r>
        <w:rPr>
          <w:sz w:val="24"/>
        </w:rPr>
        <w:t>Уровень высшего образования</w:t>
      </w:r>
    </w:p>
    <w:p w:rsidR="00BF76CE" w:rsidRDefault="00BF76CE" w:rsidP="00BF76CE">
      <w:pPr>
        <w:pStyle w:val="ReportHead"/>
        <w:suppressAutoHyphens/>
        <w:spacing w:line="360" w:lineRule="auto"/>
        <w:rPr>
          <w:sz w:val="24"/>
        </w:rPr>
      </w:pPr>
      <w:r>
        <w:rPr>
          <w:sz w:val="24"/>
        </w:rPr>
        <w:t>МАГИСТРАТУРА</w:t>
      </w:r>
    </w:p>
    <w:p w:rsidR="00BF76CE" w:rsidRDefault="00BF76CE" w:rsidP="00BF76CE">
      <w:pPr>
        <w:pStyle w:val="ReportHead"/>
        <w:suppressAutoHyphens/>
        <w:rPr>
          <w:sz w:val="24"/>
        </w:rPr>
      </w:pPr>
      <w:r>
        <w:rPr>
          <w:sz w:val="24"/>
        </w:rPr>
        <w:t>Направление подготовки</w:t>
      </w:r>
    </w:p>
    <w:p w:rsidR="00BF76CE" w:rsidRDefault="00BF76CE" w:rsidP="00BF76CE">
      <w:pPr>
        <w:pStyle w:val="ReportHead"/>
        <w:suppressAutoHyphens/>
        <w:rPr>
          <w:i/>
          <w:sz w:val="24"/>
          <w:u w:val="single"/>
        </w:rPr>
      </w:pPr>
      <w:r>
        <w:rPr>
          <w:i/>
          <w:sz w:val="24"/>
          <w:u w:val="single"/>
        </w:rPr>
        <w:t>38.04.01 Экономика</w:t>
      </w:r>
    </w:p>
    <w:p w:rsidR="00BF76CE" w:rsidRDefault="00BF76CE" w:rsidP="00BF76CE">
      <w:pPr>
        <w:pStyle w:val="ReportHead"/>
        <w:suppressAutoHyphens/>
        <w:rPr>
          <w:sz w:val="24"/>
          <w:vertAlign w:val="superscript"/>
        </w:rPr>
      </w:pPr>
      <w:r>
        <w:rPr>
          <w:sz w:val="24"/>
          <w:vertAlign w:val="superscript"/>
        </w:rPr>
        <w:t>(код и наименование направления подготовки)</w:t>
      </w:r>
    </w:p>
    <w:p w:rsidR="00BF76CE" w:rsidRDefault="00BF76CE" w:rsidP="00BF76CE">
      <w:pPr>
        <w:pStyle w:val="ReportHead"/>
        <w:suppressAutoHyphens/>
        <w:rPr>
          <w:i/>
          <w:sz w:val="24"/>
          <w:u w:val="single"/>
        </w:rPr>
      </w:pPr>
      <w:r>
        <w:rPr>
          <w:i/>
          <w:sz w:val="24"/>
          <w:u w:val="single"/>
        </w:rPr>
        <w:t>Экономика фирмы и отраслевых рынков</w:t>
      </w:r>
    </w:p>
    <w:p w:rsidR="00BF76CE" w:rsidRDefault="00BF76CE" w:rsidP="00BF76C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F76CE" w:rsidRDefault="00BF76CE" w:rsidP="00BF76CE">
      <w:pPr>
        <w:pStyle w:val="ReportHead"/>
        <w:suppressAutoHyphens/>
        <w:spacing w:before="120"/>
        <w:rPr>
          <w:sz w:val="24"/>
        </w:rPr>
      </w:pPr>
      <w:r>
        <w:rPr>
          <w:sz w:val="24"/>
        </w:rPr>
        <w:t>Тип образовательной программы</w:t>
      </w:r>
    </w:p>
    <w:p w:rsidR="00BF76CE" w:rsidRDefault="00BF76CE" w:rsidP="00BF76CE">
      <w:pPr>
        <w:pStyle w:val="ReportHead"/>
        <w:suppressAutoHyphens/>
        <w:rPr>
          <w:i/>
          <w:sz w:val="24"/>
          <w:u w:val="single"/>
        </w:rPr>
      </w:pPr>
      <w:r>
        <w:rPr>
          <w:i/>
          <w:sz w:val="24"/>
          <w:u w:val="single"/>
        </w:rPr>
        <w:t>Программа академической магистратуры</w:t>
      </w:r>
    </w:p>
    <w:p w:rsidR="00BF76CE" w:rsidRDefault="00BF76CE" w:rsidP="00BF76CE">
      <w:pPr>
        <w:pStyle w:val="ReportHead"/>
        <w:suppressAutoHyphens/>
        <w:rPr>
          <w:sz w:val="24"/>
        </w:rPr>
      </w:pPr>
    </w:p>
    <w:p w:rsidR="00BF76CE" w:rsidRDefault="00BF76CE" w:rsidP="00BF76CE">
      <w:pPr>
        <w:pStyle w:val="ReportHead"/>
        <w:suppressAutoHyphens/>
        <w:rPr>
          <w:sz w:val="24"/>
        </w:rPr>
      </w:pPr>
      <w:r>
        <w:rPr>
          <w:sz w:val="24"/>
        </w:rPr>
        <w:t>Квалификация</w:t>
      </w:r>
    </w:p>
    <w:p w:rsidR="00BF76CE" w:rsidRDefault="00BF76CE" w:rsidP="00BF76CE">
      <w:pPr>
        <w:pStyle w:val="ReportHead"/>
        <w:suppressAutoHyphens/>
        <w:rPr>
          <w:i/>
          <w:sz w:val="24"/>
          <w:u w:val="single"/>
        </w:rPr>
      </w:pPr>
      <w:r>
        <w:rPr>
          <w:i/>
          <w:sz w:val="24"/>
          <w:u w:val="single"/>
        </w:rPr>
        <w:t>Магистр</w:t>
      </w:r>
    </w:p>
    <w:p w:rsidR="00BF76CE" w:rsidRDefault="00BF76CE" w:rsidP="00BF76CE">
      <w:pPr>
        <w:pStyle w:val="ReportHead"/>
        <w:suppressAutoHyphens/>
        <w:spacing w:before="120"/>
        <w:rPr>
          <w:sz w:val="24"/>
        </w:rPr>
      </w:pPr>
      <w:r>
        <w:rPr>
          <w:sz w:val="24"/>
        </w:rPr>
        <w:t>Форма обучения</w:t>
      </w:r>
    </w:p>
    <w:p w:rsidR="00BF76CE" w:rsidRDefault="00BF76CE" w:rsidP="00BF76CE">
      <w:pPr>
        <w:pStyle w:val="ReportHead"/>
        <w:suppressAutoHyphens/>
        <w:rPr>
          <w:i/>
          <w:sz w:val="24"/>
          <w:u w:val="single"/>
        </w:rPr>
      </w:pPr>
      <w:r>
        <w:rPr>
          <w:i/>
          <w:sz w:val="24"/>
          <w:u w:val="single"/>
        </w:rPr>
        <w:t>Заочная</w:t>
      </w:r>
    </w:p>
    <w:p w:rsidR="00BF76CE" w:rsidRDefault="00BF76CE" w:rsidP="00BF76CE">
      <w:pPr>
        <w:pStyle w:val="ReportHead"/>
        <w:suppressAutoHyphens/>
        <w:rPr>
          <w:sz w:val="24"/>
        </w:rPr>
      </w:pPr>
      <w:bookmarkStart w:id="0" w:name="BookmarkWhereDelChr13"/>
      <w:bookmarkEnd w:id="0"/>
    </w:p>
    <w:p w:rsidR="00BF76CE" w:rsidRDefault="00BF76CE" w:rsidP="00BF76CE">
      <w:pPr>
        <w:pStyle w:val="ReportHead"/>
        <w:suppressAutoHyphens/>
        <w:rPr>
          <w:sz w:val="24"/>
        </w:rPr>
      </w:pPr>
    </w:p>
    <w:p w:rsidR="00BF76CE" w:rsidRDefault="00BF76CE" w:rsidP="00BF76CE">
      <w:pPr>
        <w:pStyle w:val="ReportHead"/>
        <w:suppressAutoHyphens/>
        <w:rPr>
          <w:sz w:val="24"/>
        </w:rPr>
      </w:pPr>
    </w:p>
    <w:p w:rsidR="00BF76CE" w:rsidRDefault="00BF76CE" w:rsidP="00BF76CE">
      <w:pPr>
        <w:pStyle w:val="ReportHead"/>
        <w:suppressAutoHyphens/>
        <w:rPr>
          <w:sz w:val="24"/>
        </w:rPr>
      </w:pPr>
    </w:p>
    <w:p w:rsidR="00BF76CE" w:rsidRDefault="00BF76CE" w:rsidP="00BF76CE">
      <w:pPr>
        <w:pStyle w:val="ReportHead"/>
        <w:suppressAutoHyphens/>
        <w:rPr>
          <w:sz w:val="24"/>
        </w:rPr>
      </w:pPr>
    </w:p>
    <w:p w:rsidR="00BF76CE" w:rsidRDefault="00BF76CE" w:rsidP="00BF76CE">
      <w:pPr>
        <w:pStyle w:val="ReportHead"/>
        <w:suppressAutoHyphens/>
        <w:rPr>
          <w:sz w:val="24"/>
        </w:rPr>
      </w:pPr>
    </w:p>
    <w:p w:rsidR="00BF76CE" w:rsidRDefault="00BF76CE" w:rsidP="00BF76CE">
      <w:pPr>
        <w:pStyle w:val="ReportHead"/>
        <w:suppressAutoHyphens/>
        <w:rPr>
          <w:sz w:val="24"/>
        </w:rPr>
      </w:pPr>
    </w:p>
    <w:p w:rsidR="00BF76CE" w:rsidRDefault="00BF76CE" w:rsidP="00BF76CE">
      <w:pPr>
        <w:pStyle w:val="ReportHead"/>
        <w:suppressAutoHyphens/>
        <w:rPr>
          <w:sz w:val="24"/>
        </w:rPr>
      </w:pPr>
    </w:p>
    <w:p w:rsidR="00BF76CE" w:rsidRDefault="00BF76CE" w:rsidP="00BF76CE">
      <w:pPr>
        <w:pStyle w:val="ReportHead"/>
        <w:suppressAutoHyphens/>
        <w:rPr>
          <w:sz w:val="24"/>
        </w:rPr>
      </w:pPr>
    </w:p>
    <w:p w:rsidR="00BF76CE" w:rsidRDefault="00BF76CE" w:rsidP="00BF76CE">
      <w:pPr>
        <w:pStyle w:val="ReportHead"/>
        <w:suppressAutoHyphens/>
        <w:rPr>
          <w:sz w:val="24"/>
        </w:rPr>
      </w:pPr>
    </w:p>
    <w:p w:rsidR="00BF76CE" w:rsidRDefault="00BF76CE" w:rsidP="00BF76CE">
      <w:pPr>
        <w:pStyle w:val="Default"/>
        <w:jc w:val="center"/>
      </w:pPr>
      <w:r>
        <w:t>Год набора 20</w:t>
      </w:r>
      <w:r w:rsidR="00AC0F6D">
        <w:t>20</w:t>
      </w:r>
    </w:p>
    <w:p w:rsidR="009C1B31" w:rsidRDefault="009C1B31" w:rsidP="009C1B31">
      <w:pPr>
        <w:jc w:val="both"/>
        <w:rPr>
          <w:rFonts w:ascii="Times New Roman" w:eastAsia="Calibri" w:hAnsi="Times New Roman" w:cs="Times New Roman"/>
          <w:sz w:val="28"/>
          <w:szCs w:val="28"/>
        </w:rPr>
      </w:pPr>
      <w:r w:rsidRPr="00392EFD">
        <w:rPr>
          <w:rFonts w:ascii="Times New Roman" w:eastAsia="Calibri" w:hAnsi="Times New Roman" w:cs="Times New Roman"/>
          <w:sz w:val="28"/>
          <w:szCs w:val="28"/>
        </w:rPr>
        <w:lastRenderedPageBreak/>
        <w:t xml:space="preserve">Составитель________________________________ </w:t>
      </w:r>
      <w:r>
        <w:rPr>
          <w:rFonts w:ascii="Times New Roman" w:eastAsia="Calibri" w:hAnsi="Times New Roman" w:cs="Times New Roman"/>
          <w:sz w:val="28"/>
          <w:szCs w:val="28"/>
        </w:rPr>
        <w:t>Спешилова Н.В.</w:t>
      </w:r>
    </w:p>
    <w:p w:rsidR="009C1B31" w:rsidRPr="00392EFD" w:rsidRDefault="003771C7" w:rsidP="009C1B31">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392EFD">
        <w:rPr>
          <w:rFonts w:ascii="Times New Roman" w:eastAsia="Calibri" w:hAnsi="Times New Roman" w:cs="Times New Roman"/>
          <w:sz w:val="28"/>
          <w:szCs w:val="28"/>
        </w:rPr>
        <w:t xml:space="preserve">________________________________ </w:t>
      </w:r>
      <w:proofErr w:type="spellStart"/>
      <w:r>
        <w:rPr>
          <w:rFonts w:ascii="Times New Roman" w:eastAsia="Calibri" w:hAnsi="Times New Roman" w:cs="Times New Roman"/>
          <w:sz w:val="28"/>
          <w:szCs w:val="28"/>
        </w:rPr>
        <w:t>Иневатова</w:t>
      </w:r>
      <w:proofErr w:type="spellEnd"/>
      <w:r>
        <w:rPr>
          <w:rFonts w:ascii="Times New Roman" w:eastAsia="Calibri" w:hAnsi="Times New Roman" w:cs="Times New Roman"/>
          <w:sz w:val="28"/>
          <w:szCs w:val="28"/>
        </w:rPr>
        <w:t xml:space="preserve"> О.А.</w:t>
      </w:r>
    </w:p>
    <w:p w:rsidR="009C1B31" w:rsidRPr="00392EFD" w:rsidRDefault="009C1B31" w:rsidP="009C1B31">
      <w:pPr>
        <w:jc w:val="both"/>
        <w:rPr>
          <w:rFonts w:ascii="Times New Roman" w:eastAsia="Calibri" w:hAnsi="Times New Roman" w:cs="Times New Roman"/>
          <w:sz w:val="28"/>
          <w:szCs w:val="28"/>
        </w:rPr>
      </w:pPr>
    </w:p>
    <w:p w:rsidR="00AC0F6D" w:rsidRPr="0032561E" w:rsidRDefault="00AC0F6D" w:rsidP="00AC0F6D">
      <w:pPr>
        <w:jc w:val="both"/>
        <w:rPr>
          <w:rFonts w:ascii="Times New Roman" w:eastAsia="Calibri" w:hAnsi="Times New Roman" w:cs="Times New Roman"/>
          <w:sz w:val="28"/>
          <w:szCs w:val="28"/>
        </w:rPr>
      </w:pPr>
      <w:r w:rsidRPr="0032561E">
        <w:rPr>
          <w:rFonts w:ascii="Times New Roman" w:eastAsia="Calibri" w:hAnsi="Times New Roman" w:cs="Times New Roman"/>
          <w:sz w:val="28"/>
          <w:szCs w:val="28"/>
        </w:rPr>
        <w:t xml:space="preserve">Методические указания рассмотрены и одобрены на заседании кафедры </w:t>
      </w:r>
      <w:r w:rsidRPr="00BB1387">
        <w:rPr>
          <w:rFonts w:ascii="Times New Roman" w:hAnsi="Times New Roman" w:cs="Times New Roman"/>
          <w:sz w:val="28"/>
          <w:szCs w:val="28"/>
        </w:rPr>
        <w:t>экономической теории, региональной и отраслевой экономики</w:t>
      </w:r>
    </w:p>
    <w:p w:rsidR="009C1B31" w:rsidRPr="00392EFD" w:rsidRDefault="009C1B31" w:rsidP="009C1B31">
      <w:pPr>
        <w:jc w:val="both"/>
        <w:rPr>
          <w:rFonts w:ascii="Times New Roman" w:eastAsia="Calibri" w:hAnsi="Times New Roman" w:cs="Times New Roman"/>
          <w:sz w:val="28"/>
          <w:szCs w:val="28"/>
        </w:rPr>
      </w:pPr>
    </w:p>
    <w:p w:rsidR="009C1B31" w:rsidRPr="00392EFD" w:rsidRDefault="009C1B31" w:rsidP="009C1B31">
      <w:pPr>
        <w:jc w:val="both"/>
        <w:rPr>
          <w:rFonts w:ascii="Times New Roman" w:eastAsia="Calibri" w:hAnsi="Times New Roman" w:cs="Times New Roman"/>
          <w:sz w:val="28"/>
          <w:szCs w:val="28"/>
        </w:rPr>
      </w:pPr>
      <w:r w:rsidRPr="00392EFD">
        <w:rPr>
          <w:rFonts w:ascii="Times New Roman" w:eastAsia="Calibri" w:hAnsi="Times New Roman" w:cs="Times New Roman"/>
          <w:sz w:val="28"/>
          <w:szCs w:val="28"/>
        </w:rPr>
        <w:t>Заведующий кафедрой ________________________Спешилова Н.В.</w:t>
      </w:r>
    </w:p>
    <w:p w:rsidR="009C1B31" w:rsidRPr="00392EFD" w:rsidRDefault="009C1B31" w:rsidP="009C1B31">
      <w:pPr>
        <w:jc w:val="both"/>
        <w:rPr>
          <w:rFonts w:ascii="Times New Roman" w:hAnsi="Times New Roman" w:cs="Times New Roman"/>
          <w:snapToGrid w:val="0"/>
          <w:sz w:val="28"/>
          <w:szCs w:val="28"/>
        </w:rPr>
      </w:pPr>
    </w:p>
    <w:p w:rsidR="009C1B31" w:rsidRPr="00392EFD" w:rsidRDefault="009C1B31" w:rsidP="009C1B31">
      <w:pPr>
        <w:jc w:val="both"/>
        <w:rPr>
          <w:rFonts w:ascii="Times New Roman" w:hAnsi="Times New Roman" w:cs="Times New Roman"/>
          <w:snapToGrid w:val="0"/>
          <w:sz w:val="28"/>
          <w:szCs w:val="28"/>
        </w:rPr>
      </w:pPr>
    </w:p>
    <w:p w:rsidR="009C1B31" w:rsidRPr="00392EFD" w:rsidRDefault="009C1B31" w:rsidP="009C1B31">
      <w:pPr>
        <w:jc w:val="both"/>
        <w:rPr>
          <w:rFonts w:ascii="Times New Roman" w:hAnsi="Times New Roman" w:cs="Times New Roman"/>
          <w:snapToGrid w:val="0"/>
          <w:sz w:val="28"/>
          <w:szCs w:val="28"/>
        </w:rPr>
      </w:pPr>
    </w:p>
    <w:p w:rsidR="009C1B31" w:rsidRPr="00392EFD" w:rsidRDefault="009C1B31" w:rsidP="009C1B31">
      <w:pPr>
        <w:jc w:val="both"/>
        <w:rPr>
          <w:rFonts w:ascii="Times New Roman" w:hAnsi="Times New Roman" w:cs="Times New Roman"/>
          <w:snapToGrid w:val="0"/>
          <w:sz w:val="28"/>
          <w:szCs w:val="28"/>
        </w:rPr>
      </w:pPr>
    </w:p>
    <w:p w:rsidR="009C1B31" w:rsidRPr="00392EFD" w:rsidRDefault="009C1B31" w:rsidP="009C1B31">
      <w:pPr>
        <w:jc w:val="both"/>
        <w:rPr>
          <w:rFonts w:ascii="Times New Roman" w:hAnsi="Times New Roman" w:cs="Times New Roman"/>
          <w:snapToGrid w:val="0"/>
          <w:sz w:val="28"/>
          <w:szCs w:val="28"/>
        </w:rPr>
      </w:pPr>
    </w:p>
    <w:p w:rsidR="009C1B31" w:rsidRPr="00392EFD" w:rsidRDefault="009C1B31" w:rsidP="009C1B31">
      <w:pPr>
        <w:jc w:val="both"/>
        <w:rPr>
          <w:rFonts w:ascii="Times New Roman" w:hAnsi="Times New Roman" w:cs="Times New Roman"/>
          <w:snapToGrid w:val="0"/>
          <w:sz w:val="28"/>
          <w:szCs w:val="28"/>
        </w:rPr>
      </w:pPr>
    </w:p>
    <w:p w:rsidR="009C1B31" w:rsidRPr="00392EFD" w:rsidRDefault="009C1B31" w:rsidP="009C1B31">
      <w:pPr>
        <w:jc w:val="both"/>
        <w:rPr>
          <w:rFonts w:ascii="Times New Roman" w:hAnsi="Times New Roman" w:cs="Times New Roman"/>
          <w:snapToGrid w:val="0"/>
          <w:sz w:val="28"/>
          <w:szCs w:val="28"/>
        </w:rPr>
      </w:pPr>
    </w:p>
    <w:p w:rsidR="009C1B31" w:rsidRPr="00392EFD" w:rsidRDefault="009C1B31" w:rsidP="009C1B31">
      <w:pPr>
        <w:jc w:val="both"/>
        <w:rPr>
          <w:rFonts w:ascii="Times New Roman" w:hAnsi="Times New Roman" w:cs="Times New Roman"/>
          <w:snapToGrid w:val="0"/>
          <w:sz w:val="28"/>
          <w:szCs w:val="28"/>
        </w:rPr>
      </w:pPr>
    </w:p>
    <w:p w:rsidR="009C1B31" w:rsidRPr="00392EFD" w:rsidRDefault="009C1B31" w:rsidP="009C1B31">
      <w:pPr>
        <w:jc w:val="both"/>
        <w:rPr>
          <w:rFonts w:ascii="Times New Roman" w:hAnsi="Times New Roman" w:cs="Times New Roman"/>
          <w:snapToGrid w:val="0"/>
          <w:sz w:val="28"/>
          <w:szCs w:val="28"/>
        </w:rPr>
      </w:pPr>
    </w:p>
    <w:p w:rsidR="009C1B31" w:rsidRPr="00392EFD" w:rsidRDefault="009C1B31" w:rsidP="009C1B31">
      <w:pPr>
        <w:jc w:val="both"/>
        <w:rPr>
          <w:rFonts w:ascii="Times New Roman" w:hAnsi="Times New Roman" w:cs="Times New Roman"/>
        </w:rPr>
      </w:pPr>
      <w:r w:rsidRPr="00392EFD">
        <w:rPr>
          <w:rFonts w:ascii="Times New Roman" w:eastAsia="Calibri" w:hAnsi="Times New Roman" w:cs="Times New Roman"/>
          <w:sz w:val="28"/>
          <w:szCs w:val="28"/>
        </w:rPr>
        <w:t xml:space="preserve">Методические указания  является приложением к рабочей программе по дисциплине </w:t>
      </w:r>
      <w:r>
        <w:rPr>
          <w:rFonts w:ascii="Times New Roman" w:eastAsia="Calibri" w:hAnsi="Times New Roman" w:cs="Times New Roman"/>
          <w:sz w:val="28"/>
          <w:szCs w:val="28"/>
        </w:rPr>
        <w:t>«</w:t>
      </w:r>
      <w:r w:rsidR="00AA1E37">
        <w:rPr>
          <w:rFonts w:ascii="Times New Roman" w:eastAsia="Calibri" w:hAnsi="Times New Roman" w:cs="Times New Roman"/>
          <w:sz w:val="28"/>
          <w:szCs w:val="28"/>
        </w:rPr>
        <w:t>Инвестиционный анализ</w:t>
      </w:r>
      <w:r>
        <w:rPr>
          <w:rFonts w:ascii="Times New Roman" w:eastAsia="Calibri" w:hAnsi="Times New Roman" w:cs="Times New Roman"/>
          <w:sz w:val="28"/>
          <w:szCs w:val="28"/>
        </w:rPr>
        <w:t>»</w:t>
      </w:r>
      <w:r w:rsidRPr="00392EFD">
        <w:rPr>
          <w:rFonts w:ascii="Times New Roman" w:eastAsia="Calibri" w:hAnsi="Times New Roman" w:cs="Times New Roman"/>
          <w:sz w:val="28"/>
          <w:szCs w:val="28"/>
        </w:rPr>
        <w:t xml:space="preserve">, зарегистрированной в ЦИТ под учетным </w:t>
      </w:r>
      <w:r w:rsidRPr="00562858">
        <w:rPr>
          <w:rFonts w:ascii="Times New Roman" w:eastAsia="Calibri" w:hAnsi="Times New Roman" w:cs="Times New Roman"/>
          <w:sz w:val="28"/>
          <w:szCs w:val="28"/>
        </w:rPr>
        <w:t>номером</w:t>
      </w:r>
      <w:proofErr w:type="gramStart"/>
      <w:r w:rsidRPr="00562858">
        <w:rPr>
          <w:rFonts w:ascii="Times New Roman" w:hAnsi="Times New Roman" w:cs="Times New Roman"/>
          <w:sz w:val="28"/>
          <w:szCs w:val="28"/>
          <w:u w:val="single"/>
        </w:rPr>
        <w:t>                .</w:t>
      </w:r>
      <w:proofErr w:type="gramEnd"/>
    </w:p>
    <w:p w:rsidR="00E0146E" w:rsidRDefault="00E0146E" w:rsidP="00B2039E">
      <w:pPr>
        <w:spacing w:after="0" w:line="240" w:lineRule="auto"/>
        <w:jc w:val="both"/>
        <w:rPr>
          <w:rFonts w:ascii="Times New Roman" w:eastAsia="Times New Roman" w:hAnsi="Times New Roman" w:cs="Times New Roman"/>
          <w:sz w:val="28"/>
          <w:szCs w:val="28"/>
          <w:lang w:eastAsia="ru-RU"/>
        </w:rPr>
      </w:pPr>
    </w:p>
    <w:p w:rsidR="00562858" w:rsidRDefault="00562858" w:rsidP="00B2039E">
      <w:pPr>
        <w:spacing w:after="0" w:line="240" w:lineRule="auto"/>
        <w:jc w:val="both"/>
        <w:rPr>
          <w:rFonts w:ascii="Times New Roman" w:eastAsia="Times New Roman" w:hAnsi="Times New Roman" w:cs="Times New Roman"/>
          <w:sz w:val="28"/>
          <w:szCs w:val="28"/>
          <w:lang w:eastAsia="ru-RU"/>
        </w:rPr>
      </w:pPr>
    </w:p>
    <w:p w:rsidR="00076A63" w:rsidRDefault="00076A63" w:rsidP="00B2039E">
      <w:pPr>
        <w:spacing w:after="0" w:line="240" w:lineRule="auto"/>
        <w:jc w:val="both"/>
        <w:rPr>
          <w:rFonts w:ascii="Times New Roman" w:eastAsia="Times New Roman" w:hAnsi="Times New Roman" w:cs="Times New Roman"/>
          <w:sz w:val="28"/>
          <w:szCs w:val="28"/>
          <w:lang w:eastAsia="ru-RU"/>
        </w:rPr>
      </w:pPr>
    </w:p>
    <w:p w:rsidR="00B42305" w:rsidRDefault="00B42305" w:rsidP="00B2039E">
      <w:pPr>
        <w:spacing w:after="0" w:line="240" w:lineRule="auto"/>
        <w:jc w:val="both"/>
        <w:rPr>
          <w:rFonts w:ascii="Times New Roman" w:eastAsia="Times New Roman" w:hAnsi="Times New Roman" w:cs="Times New Roman"/>
          <w:sz w:val="28"/>
          <w:szCs w:val="28"/>
          <w:lang w:eastAsia="ru-RU"/>
        </w:rPr>
      </w:pPr>
    </w:p>
    <w:p w:rsidR="00B42305" w:rsidRDefault="00B42305" w:rsidP="00B2039E">
      <w:pPr>
        <w:spacing w:after="0" w:line="240" w:lineRule="auto"/>
        <w:jc w:val="both"/>
        <w:rPr>
          <w:rFonts w:ascii="Times New Roman" w:eastAsia="Times New Roman" w:hAnsi="Times New Roman" w:cs="Times New Roman"/>
          <w:sz w:val="28"/>
          <w:szCs w:val="28"/>
          <w:lang w:eastAsia="ru-RU"/>
        </w:rPr>
      </w:pPr>
    </w:p>
    <w:p w:rsidR="00B42305" w:rsidRPr="002C5D42" w:rsidRDefault="00B42305" w:rsidP="00B2039E">
      <w:pPr>
        <w:spacing w:after="0" w:line="240" w:lineRule="auto"/>
        <w:jc w:val="both"/>
        <w:rPr>
          <w:rFonts w:ascii="Times New Roman" w:eastAsia="Times New Roman" w:hAnsi="Times New Roman" w:cs="Times New Roman"/>
          <w:sz w:val="28"/>
          <w:szCs w:val="28"/>
          <w:lang w:eastAsia="ru-RU"/>
        </w:rPr>
      </w:pPr>
    </w:p>
    <w:p w:rsidR="00B2039E" w:rsidRPr="002C5D42" w:rsidRDefault="00B2039E" w:rsidP="00B2039E">
      <w:pPr>
        <w:spacing w:after="0" w:line="240" w:lineRule="auto"/>
        <w:jc w:val="both"/>
        <w:rPr>
          <w:rFonts w:ascii="Times New Roman" w:eastAsia="Times New Roman" w:hAnsi="Times New Roman" w:cs="Times New Roman"/>
          <w:sz w:val="28"/>
          <w:szCs w:val="28"/>
          <w:lang w:eastAsia="ru-RU"/>
        </w:rPr>
      </w:pPr>
    </w:p>
    <w:p w:rsidR="00B2039E" w:rsidRDefault="00B2039E" w:rsidP="00B2039E">
      <w:pPr>
        <w:spacing w:after="0" w:line="240" w:lineRule="auto"/>
        <w:jc w:val="both"/>
        <w:rPr>
          <w:rFonts w:ascii="Times New Roman" w:eastAsia="Times New Roman" w:hAnsi="Times New Roman" w:cs="Times New Roman"/>
          <w:sz w:val="28"/>
          <w:szCs w:val="28"/>
          <w:lang w:eastAsia="ru-RU"/>
        </w:rPr>
      </w:pPr>
    </w:p>
    <w:p w:rsidR="003771C7" w:rsidRDefault="00B2039E" w:rsidP="00562858">
      <w:pPr>
        <w:spacing w:after="0" w:line="240" w:lineRule="auto"/>
        <w:ind w:firstLine="7200"/>
        <w:rPr>
          <w:rFonts w:ascii="Times New Roman" w:eastAsia="Times New Roman" w:hAnsi="Times New Roman" w:cs="Times New Roman"/>
          <w:sz w:val="28"/>
          <w:szCs w:val="28"/>
          <w:lang w:eastAsia="ru-RU"/>
        </w:rPr>
      </w:pPr>
      <w:r w:rsidRPr="002C5D42">
        <w:rPr>
          <w:rFonts w:ascii="Times New Roman" w:eastAsia="Times New Roman" w:hAnsi="Times New Roman" w:cs="Times New Roman"/>
          <w:sz w:val="28"/>
          <w:szCs w:val="28"/>
          <w:lang w:eastAsia="ru-RU"/>
        </w:rPr>
        <w:t>© Спешилова Н.В.,</w:t>
      </w:r>
    </w:p>
    <w:p w:rsidR="00B2039E" w:rsidRDefault="003771C7" w:rsidP="00562858">
      <w:pPr>
        <w:spacing w:after="0" w:line="240" w:lineRule="auto"/>
        <w:ind w:firstLine="720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Иневатова</w:t>
      </w:r>
      <w:proofErr w:type="spellEnd"/>
      <w:r>
        <w:rPr>
          <w:rFonts w:ascii="Times New Roman" w:eastAsia="Times New Roman" w:hAnsi="Times New Roman" w:cs="Times New Roman"/>
          <w:sz w:val="28"/>
          <w:szCs w:val="28"/>
          <w:lang w:eastAsia="ru-RU"/>
        </w:rPr>
        <w:t xml:space="preserve"> О.А.,</w:t>
      </w:r>
      <w:bookmarkStart w:id="1" w:name="_GoBack"/>
      <w:bookmarkEnd w:id="1"/>
      <w:r w:rsidR="00562858">
        <w:rPr>
          <w:rFonts w:ascii="Times New Roman" w:eastAsia="Times New Roman" w:hAnsi="Times New Roman" w:cs="Times New Roman"/>
          <w:sz w:val="28"/>
          <w:szCs w:val="28"/>
          <w:lang w:eastAsia="ru-RU"/>
        </w:rPr>
        <w:t xml:space="preserve"> </w:t>
      </w:r>
      <w:r w:rsidR="002711A3">
        <w:rPr>
          <w:rFonts w:ascii="Times New Roman" w:eastAsia="Times New Roman" w:hAnsi="Times New Roman" w:cs="Times New Roman"/>
          <w:sz w:val="28"/>
          <w:szCs w:val="28"/>
          <w:lang w:eastAsia="ru-RU"/>
        </w:rPr>
        <w:t>20</w:t>
      </w:r>
      <w:r w:rsidR="00AC0F6D">
        <w:rPr>
          <w:rFonts w:ascii="Times New Roman" w:eastAsia="Times New Roman" w:hAnsi="Times New Roman" w:cs="Times New Roman"/>
          <w:sz w:val="28"/>
          <w:szCs w:val="28"/>
          <w:lang w:eastAsia="ru-RU"/>
        </w:rPr>
        <w:t>20</w:t>
      </w:r>
    </w:p>
    <w:p w:rsidR="00B2039E" w:rsidRDefault="00796A3D" w:rsidP="00E0146E">
      <w:pPr>
        <w:spacing w:after="0" w:line="240" w:lineRule="auto"/>
        <w:ind w:firstLine="720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_x0000_s1030" style="position:absolute;left:0;text-align:left;margin-left:477.2pt;margin-top:27.15pt;width:42.1pt;height:28.05pt;z-index:251665408" stroked="f"/>
        </w:pict>
      </w:r>
      <w:r w:rsidR="00B2039E" w:rsidRPr="002C5D42">
        <w:rPr>
          <w:rFonts w:ascii="Times New Roman" w:eastAsia="Times New Roman" w:hAnsi="Times New Roman" w:cs="Times New Roman"/>
          <w:sz w:val="28"/>
          <w:szCs w:val="28"/>
          <w:lang w:eastAsia="ru-RU"/>
        </w:rPr>
        <w:t>© ОГУ, 20</w:t>
      </w:r>
      <w:r w:rsidR="00AC0F6D">
        <w:rPr>
          <w:rFonts w:ascii="Times New Roman" w:eastAsia="Times New Roman" w:hAnsi="Times New Roman" w:cs="Times New Roman"/>
          <w:sz w:val="28"/>
          <w:szCs w:val="28"/>
          <w:lang w:eastAsia="ru-RU"/>
        </w:rPr>
        <w:t>20</w:t>
      </w:r>
      <w:r w:rsidR="00B2039E" w:rsidRPr="002C5D4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noProof/>
          <w:sz w:val="28"/>
          <w:szCs w:val="28"/>
          <w:lang w:eastAsia="ru-RU"/>
        </w:rPr>
        <w:pict>
          <v:rect id="_x0000_s1029" style="position:absolute;left:0;text-align:left;margin-left:489.15pt;margin-top:49.5pt;width:30.15pt;height:23.45pt;z-index:251664384;mso-position-horizontal-relative:text;mso-position-vertical-relative:text" stroked="f"/>
        </w:pict>
      </w:r>
      <w:r w:rsidR="00B2039E">
        <w:rPr>
          <w:rFonts w:ascii="Times New Roman" w:eastAsia="Times New Roman" w:hAnsi="Times New Roman" w:cs="Times New Roman"/>
          <w:sz w:val="28"/>
          <w:szCs w:val="28"/>
          <w:lang w:eastAsia="ru-RU"/>
        </w:rPr>
        <w:br w:type="page"/>
      </w:r>
    </w:p>
    <w:p w:rsidR="00E277E5" w:rsidRDefault="00E277E5" w:rsidP="00E277E5">
      <w:pPr>
        <w:pStyle w:val="Default"/>
        <w:jc w:val="center"/>
        <w:rPr>
          <w:b/>
          <w:bCs/>
          <w:sz w:val="32"/>
          <w:szCs w:val="32"/>
        </w:rPr>
      </w:pPr>
      <w:r>
        <w:rPr>
          <w:b/>
          <w:bCs/>
          <w:sz w:val="32"/>
          <w:szCs w:val="32"/>
        </w:rPr>
        <w:lastRenderedPageBreak/>
        <w:t>Содержание</w:t>
      </w:r>
    </w:p>
    <w:p w:rsidR="001646C0" w:rsidRDefault="001646C0" w:rsidP="00E277E5">
      <w:pPr>
        <w:pStyle w:val="Default"/>
        <w:jc w:val="center"/>
        <w:rPr>
          <w:b/>
          <w:bCs/>
          <w:sz w:val="32"/>
          <w:szCs w:val="32"/>
        </w:rPr>
      </w:pPr>
    </w:p>
    <w:sdt>
      <w:sdtPr>
        <w:rPr>
          <w:rFonts w:ascii="Times New Roman" w:eastAsiaTheme="minorHAnsi" w:hAnsi="Times New Roman" w:cs="Times New Roman"/>
          <w:b w:val="0"/>
          <w:bCs w:val="0"/>
          <w:color w:val="auto"/>
          <w:sz w:val="22"/>
          <w:szCs w:val="22"/>
          <w:lang w:eastAsia="en-US"/>
        </w:rPr>
        <w:id w:val="-1652982940"/>
        <w:docPartObj>
          <w:docPartGallery w:val="Table of Contents"/>
          <w:docPartUnique/>
        </w:docPartObj>
      </w:sdtPr>
      <w:sdtEndPr/>
      <w:sdtContent>
        <w:p w:rsidR="00DC6213" w:rsidRPr="001646C0" w:rsidRDefault="00DC6213" w:rsidP="001646C0">
          <w:pPr>
            <w:pStyle w:val="af2"/>
            <w:jc w:val="both"/>
            <w:rPr>
              <w:rFonts w:ascii="Times New Roman" w:hAnsi="Times New Roman" w:cs="Times New Roman"/>
            </w:rPr>
          </w:pPr>
        </w:p>
        <w:p w:rsidR="001646C0" w:rsidRPr="001646C0" w:rsidRDefault="005357B1" w:rsidP="001646C0">
          <w:pPr>
            <w:pStyle w:val="12"/>
            <w:tabs>
              <w:tab w:val="right" w:leader="dot" w:pos="10195"/>
            </w:tabs>
            <w:jc w:val="both"/>
            <w:rPr>
              <w:rFonts w:ascii="Times New Roman" w:hAnsi="Times New Roman" w:cs="Times New Roman"/>
              <w:noProof/>
              <w:sz w:val="28"/>
              <w:szCs w:val="28"/>
            </w:rPr>
          </w:pPr>
          <w:r w:rsidRPr="001646C0">
            <w:rPr>
              <w:rFonts w:ascii="Times New Roman" w:hAnsi="Times New Roman" w:cs="Times New Roman"/>
              <w:sz w:val="28"/>
              <w:szCs w:val="28"/>
            </w:rPr>
            <w:fldChar w:fldCharType="begin"/>
          </w:r>
          <w:r w:rsidR="007A2087" w:rsidRPr="001646C0">
            <w:rPr>
              <w:rFonts w:ascii="Times New Roman" w:hAnsi="Times New Roman" w:cs="Times New Roman"/>
              <w:sz w:val="28"/>
              <w:szCs w:val="28"/>
            </w:rPr>
            <w:instrText xml:space="preserve"> TOC \o "1-3" \h \z \u </w:instrText>
          </w:r>
          <w:r w:rsidRPr="001646C0">
            <w:rPr>
              <w:rFonts w:ascii="Times New Roman" w:hAnsi="Times New Roman" w:cs="Times New Roman"/>
              <w:sz w:val="28"/>
              <w:szCs w:val="28"/>
            </w:rPr>
            <w:fldChar w:fldCharType="separate"/>
          </w:r>
          <w:hyperlink w:anchor="_Toc536192731" w:history="1">
            <w:r w:rsidR="001646C0" w:rsidRPr="001646C0">
              <w:rPr>
                <w:rStyle w:val="a9"/>
                <w:rFonts w:ascii="Times New Roman" w:hAnsi="Times New Roman" w:cs="Times New Roman"/>
                <w:noProof/>
                <w:sz w:val="28"/>
                <w:szCs w:val="28"/>
              </w:rPr>
              <w:t>Введение</w:t>
            </w:r>
            <w:r w:rsidR="001646C0" w:rsidRPr="001646C0">
              <w:rPr>
                <w:rFonts w:ascii="Times New Roman" w:hAnsi="Times New Roman" w:cs="Times New Roman"/>
                <w:noProof/>
                <w:webHidden/>
                <w:sz w:val="28"/>
                <w:szCs w:val="28"/>
              </w:rPr>
              <w:tab/>
            </w:r>
            <w:r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_Toc536192731 \h </w:instrText>
            </w:r>
            <w:r w:rsidRPr="001646C0">
              <w:rPr>
                <w:rFonts w:ascii="Times New Roman" w:hAnsi="Times New Roman" w:cs="Times New Roman"/>
                <w:noProof/>
                <w:webHidden/>
                <w:sz w:val="28"/>
                <w:szCs w:val="28"/>
              </w:rPr>
            </w:r>
            <w:r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5</w:t>
            </w:r>
            <w:r w:rsidRPr="001646C0">
              <w:rPr>
                <w:rFonts w:ascii="Times New Roman" w:hAnsi="Times New Roman" w:cs="Times New Roman"/>
                <w:noProof/>
                <w:webHidden/>
                <w:sz w:val="28"/>
                <w:szCs w:val="28"/>
              </w:rPr>
              <w:fldChar w:fldCharType="end"/>
            </w:r>
          </w:hyperlink>
        </w:p>
        <w:p w:rsidR="001646C0" w:rsidRPr="001646C0" w:rsidRDefault="00796A3D" w:rsidP="001646C0">
          <w:pPr>
            <w:pStyle w:val="12"/>
            <w:tabs>
              <w:tab w:val="right" w:leader="dot" w:pos="10195"/>
            </w:tabs>
            <w:jc w:val="both"/>
            <w:rPr>
              <w:rFonts w:ascii="Times New Roman" w:hAnsi="Times New Roman" w:cs="Times New Roman"/>
              <w:noProof/>
              <w:sz w:val="28"/>
              <w:szCs w:val="28"/>
            </w:rPr>
          </w:pPr>
          <w:hyperlink w:anchor="_Toc536192732" w:history="1">
            <w:r w:rsidR="001646C0" w:rsidRPr="001646C0">
              <w:rPr>
                <w:rStyle w:val="a9"/>
                <w:rFonts w:ascii="Times New Roman" w:hAnsi="Times New Roman" w:cs="Times New Roman"/>
                <w:noProof/>
                <w:sz w:val="28"/>
                <w:szCs w:val="28"/>
              </w:rPr>
              <w:t>1 Рекомендации по изучению разделов дисциплины</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_Toc536192732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8</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23"/>
            <w:tabs>
              <w:tab w:val="right" w:leader="dot" w:pos="10195"/>
            </w:tabs>
            <w:jc w:val="both"/>
            <w:rPr>
              <w:rFonts w:ascii="Times New Roman" w:eastAsiaTheme="minorEastAsia" w:hAnsi="Times New Roman" w:cs="Times New Roman"/>
              <w:noProof/>
              <w:sz w:val="28"/>
              <w:szCs w:val="28"/>
              <w:lang w:eastAsia="ru-RU"/>
            </w:rPr>
          </w:pPr>
          <w:hyperlink w:anchor="_Toc536192733" w:history="1">
            <w:r w:rsidR="001646C0" w:rsidRPr="001646C0">
              <w:rPr>
                <w:rStyle w:val="a9"/>
                <w:rFonts w:ascii="Times New Roman" w:hAnsi="Times New Roman" w:cs="Times New Roman"/>
                <w:noProof/>
                <w:sz w:val="28"/>
                <w:szCs w:val="28"/>
              </w:rPr>
              <w:t>1.1 Содержание разделов дисциплины</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_Toc536192733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8</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23"/>
            <w:tabs>
              <w:tab w:val="right" w:leader="dot" w:pos="10195"/>
            </w:tabs>
            <w:jc w:val="both"/>
            <w:rPr>
              <w:rFonts w:ascii="Times New Roman" w:eastAsiaTheme="minorEastAsia" w:hAnsi="Times New Roman" w:cs="Times New Roman"/>
              <w:noProof/>
              <w:sz w:val="28"/>
              <w:szCs w:val="28"/>
              <w:lang w:eastAsia="ru-RU"/>
            </w:rPr>
          </w:pPr>
          <w:hyperlink w:anchor="_Toc536192734" w:history="1">
            <w:r w:rsidR="001646C0" w:rsidRPr="001646C0">
              <w:rPr>
                <w:rStyle w:val="a9"/>
                <w:rFonts w:ascii="Times New Roman" w:hAnsi="Times New Roman" w:cs="Times New Roman"/>
                <w:noProof/>
                <w:sz w:val="28"/>
                <w:szCs w:val="28"/>
              </w:rPr>
              <w:t>1.2 Рекомендуемая литература</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_Toc536192734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11</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12"/>
            <w:tabs>
              <w:tab w:val="right" w:leader="dot" w:pos="10195"/>
            </w:tabs>
            <w:jc w:val="both"/>
            <w:rPr>
              <w:rFonts w:ascii="Times New Roman" w:hAnsi="Times New Roman" w:cs="Times New Roman"/>
              <w:noProof/>
              <w:sz w:val="28"/>
              <w:szCs w:val="28"/>
            </w:rPr>
          </w:pPr>
          <w:hyperlink w:anchor="_Toc536192735" w:history="1">
            <w:r w:rsidR="001646C0" w:rsidRPr="001646C0">
              <w:rPr>
                <w:rStyle w:val="a9"/>
                <w:rFonts w:ascii="Times New Roman" w:hAnsi="Times New Roman" w:cs="Times New Roman"/>
                <w:noProof/>
                <w:sz w:val="28"/>
                <w:szCs w:val="28"/>
              </w:rPr>
              <w:t>2 Рекомендации по подготовке к практическим занятиям</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_Toc536192735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12</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23"/>
            <w:tabs>
              <w:tab w:val="right" w:leader="dot" w:pos="10195"/>
            </w:tabs>
            <w:jc w:val="both"/>
            <w:rPr>
              <w:rFonts w:ascii="Times New Roman" w:eastAsiaTheme="minorEastAsia" w:hAnsi="Times New Roman" w:cs="Times New Roman"/>
              <w:noProof/>
              <w:sz w:val="28"/>
              <w:szCs w:val="28"/>
              <w:lang w:eastAsia="ru-RU"/>
            </w:rPr>
          </w:pPr>
          <w:hyperlink w:anchor="_Toc536192736" w:history="1">
            <w:r w:rsidR="001646C0" w:rsidRPr="001646C0">
              <w:rPr>
                <w:rStyle w:val="a9"/>
                <w:rFonts w:ascii="Times New Roman" w:hAnsi="Times New Roman" w:cs="Times New Roman"/>
                <w:noProof/>
                <w:sz w:val="28"/>
                <w:szCs w:val="28"/>
              </w:rPr>
              <w:t>2.1 Методические указания по организации и проведению практических занятий</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_Toc536192736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12</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23"/>
            <w:tabs>
              <w:tab w:val="right" w:leader="dot" w:pos="10195"/>
            </w:tabs>
            <w:jc w:val="both"/>
            <w:rPr>
              <w:rFonts w:ascii="Times New Roman" w:eastAsiaTheme="minorEastAsia" w:hAnsi="Times New Roman" w:cs="Times New Roman"/>
              <w:noProof/>
              <w:sz w:val="28"/>
              <w:szCs w:val="28"/>
              <w:lang w:eastAsia="ru-RU"/>
            </w:rPr>
          </w:pPr>
          <w:hyperlink w:anchor="_Toc536192737" w:history="1">
            <w:r w:rsidR="001646C0" w:rsidRPr="001646C0">
              <w:rPr>
                <w:rStyle w:val="a9"/>
                <w:rFonts w:ascii="Times New Roman" w:hAnsi="Times New Roman" w:cs="Times New Roman"/>
                <w:noProof/>
                <w:sz w:val="28"/>
                <w:szCs w:val="28"/>
              </w:rPr>
              <w:t>2.2 Содержание  практических занятий</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_Toc536192737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14</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31"/>
            <w:tabs>
              <w:tab w:val="right" w:leader="dot" w:pos="10195"/>
            </w:tabs>
            <w:jc w:val="both"/>
            <w:rPr>
              <w:rFonts w:ascii="Times New Roman" w:hAnsi="Times New Roman" w:cs="Times New Roman"/>
              <w:noProof/>
              <w:sz w:val="28"/>
              <w:szCs w:val="28"/>
            </w:rPr>
          </w:pPr>
          <w:hyperlink w:anchor="_Toc536192738" w:history="1">
            <w:r w:rsidR="001646C0" w:rsidRPr="001646C0">
              <w:rPr>
                <w:rStyle w:val="a9"/>
                <w:rFonts w:ascii="Times New Roman" w:hAnsi="Times New Roman" w:cs="Times New Roman"/>
                <w:noProof/>
                <w:sz w:val="28"/>
                <w:szCs w:val="28"/>
              </w:rPr>
              <w:t>2.2.1 Практическое занятие №1. Инвестиции и инвестиционная деятельность</w:t>
            </w:r>
            <w:r w:rsidR="00C55F82">
              <w:rPr>
                <w:rStyle w:val="a9"/>
                <w:rFonts w:ascii="Times New Roman" w:hAnsi="Times New Roman" w:cs="Times New Roman"/>
                <w:noProof/>
                <w:sz w:val="28"/>
                <w:szCs w:val="28"/>
              </w:rPr>
              <w:t xml:space="preserve">              </w:t>
            </w:r>
            <w:r w:rsidR="001646C0" w:rsidRPr="001646C0">
              <w:rPr>
                <w:rStyle w:val="a9"/>
                <w:rFonts w:ascii="Times New Roman" w:hAnsi="Times New Roman" w:cs="Times New Roman"/>
                <w:noProof/>
                <w:sz w:val="28"/>
                <w:szCs w:val="28"/>
              </w:rPr>
              <w:t xml:space="preserve"> (2 часа).</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_Toc536192738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14</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31"/>
            <w:tabs>
              <w:tab w:val="right" w:leader="dot" w:pos="10195"/>
            </w:tabs>
            <w:jc w:val="both"/>
            <w:rPr>
              <w:rFonts w:ascii="Times New Roman" w:hAnsi="Times New Roman" w:cs="Times New Roman"/>
              <w:noProof/>
              <w:sz w:val="28"/>
              <w:szCs w:val="28"/>
            </w:rPr>
          </w:pPr>
          <w:hyperlink w:anchor="_Toc536192739" w:history="1">
            <w:r w:rsidR="001646C0" w:rsidRPr="001646C0">
              <w:rPr>
                <w:rStyle w:val="a9"/>
                <w:rFonts w:ascii="Times New Roman" w:hAnsi="Times New Roman" w:cs="Times New Roman"/>
                <w:noProof/>
                <w:sz w:val="28"/>
                <w:szCs w:val="28"/>
              </w:rPr>
              <w:t>2.2.2 Практическое занятие №2. Основы инвестиционного анализа (4 часа).</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_Toc536192739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16</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31"/>
            <w:tabs>
              <w:tab w:val="right" w:leader="dot" w:pos="10195"/>
            </w:tabs>
            <w:jc w:val="both"/>
            <w:rPr>
              <w:rFonts w:ascii="Times New Roman" w:hAnsi="Times New Roman" w:cs="Times New Roman"/>
              <w:noProof/>
              <w:sz w:val="28"/>
              <w:szCs w:val="28"/>
            </w:rPr>
          </w:pPr>
          <w:hyperlink w:anchor="_Toc536192740" w:history="1">
            <w:r w:rsidR="001646C0" w:rsidRPr="001646C0">
              <w:rPr>
                <w:rStyle w:val="a9"/>
                <w:rFonts w:ascii="Times New Roman" w:hAnsi="Times New Roman" w:cs="Times New Roman"/>
                <w:noProof/>
                <w:sz w:val="28"/>
                <w:szCs w:val="28"/>
              </w:rPr>
              <w:t>2.2.3 Практическое занятие № 3. Анализ эффективности капитальных вложений реального сектора экономики (4 часа).</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_Toc536192740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19</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31"/>
            <w:tabs>
              <w:tab w:val="right" w:leader="dot" w:pos="10195"/>
            </w:tabs>
            <w:jc w:val="both"/>
            <w:rPr>
              <w:rFonts w:ascii="Times New Roman" w:hAnsi="Times New Roman" w:cs="Times New Roman"/>
              <w:noProof/>
              <w:sz w:val="28"/>
              <w:szCs w:val="28"/>
            </w:rPr>
          </w:pPr>
          <w:hyperlink w:anchor="_Toc536192741" w:history="1">
            <w:r w:rsidR="001646C0" w:rsidRPr="001646C0">
              <w:rPr>
                <w:rStyle w:val="a9"/>
                <w:rFonts w:ascii="Times New Roman" w:hAnsi="Times New Roman" w:cs="Times New Roman"/>
                <w:noProof/>
                <w:sz w:val="28"/>
                <w:szCs w:val="28"/>
              </w:rPr>
              <w:t>2.2.4 Практическое занятие №4. Анализ и оценка риска в долгосрочном инвестировании (2 часа).</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_Toc536192741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22</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31"/>
            <w:tabs>
              <w:tab w:val="right" w:leader="dot" w:pos="10195"/>
            </w:tabs>
            <w:jc w:val="both"/>
            <w:rPr>
              <w:rFonts w:ascii="Times New Roman" w:hAnsi="Times New Roman" w:cs="Times New Roman"/>
              <w:noProof/>
              <w:sz w:val="28"/>
              <w:szCs w:val="28"/>
            </w:rPr>
          </w:pPr>
          <w:hyperlink w:anchor="_Toc536192742" w:history="1">
            <w:r w:rsidR="001646C0" w:rsidRPr="001646C0">
              <w:rPr>
                <w:rStyle w:val="a9"/>
                <w:rFonts w:ascii="Times New Roman" w:hAnsi="Times New Roman" w:cs="Times New Roman"/>
                <w:noProof/>
                <w:sz w:val="28"/>
                <w:szCs w:val="28"/>
              </w:rPr>
              <w:t>2.2.5 Практическое занятие №5. Частные вопросы инвестиционного анализа капиталовложений (2 часа).</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_Toc536192742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25</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31"/>
            <w:tabs>
              <w:tab w:val="right" w:leader="dot" w:pos="10195"/>
            </w:tabs>
            <w:jc w:val="both"/>
            <w:rPr>
              <w:rFonts w:ascii="Times New Roman" w:hAnsi="Times New Roman" w:cs="Times New Roman"/>
              <w:noProof/>
              <w:sz w:val="28"/>
              <w:szCs w:val="28"/>
            </w:rPr>
          </w:pPr>
          <w:hyperlink w:anchor="_Toc536192743" w:history="1">
            <w:r w:rsidR="001646C0" w:rsidRPr="001646C0">
              <w:rPr>
                <w:rStyle w:val="a9"/>
                <w:rFonts w:ascii="Times New Roman" w:hAnsi="Times New Roman" w:cs="Times New Roman"/>
                <w:noProof/>
                <w:sz w:val="28"/>
                <w:szCs w:val="28"/>
              </w:rPr>
              <w:t>2.2.6 Практическое занятие №6. Портфельные инвестиции и их анализ                (2 часа).</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_Toc536192743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28</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12"/>
            <w:tabs>
              <w:tab w:val="right" w:leader="dot" w:pos="10195"/>
            </w:tabs>
            <w:jc w:val="both"/>
            <w:rPr>
              <w:rFonts w:ascii="Times New Roman" w:hAnsi="Times New Roman" w:cs="Times New Roman"/>
              <w:noProof/>
              <w:sz w:val="28"/>
              <w:szCs w:val="28"/>
            </w:rPr>
          </w:pPr>
          <w:hyperlink w:anchor="_Toc536192744" w:history="1">
            <w:r w:rsidR="001646C0" w:rsidRPr="001646C0">
              <w:rPr>
                <w:rStyle w:val="a9"/>
                <w:rFonts w:ascii="Times New Roman" w:hAnsi="Times New Roman" w:cs="Times New Roman"/>
                <w:noProof/>
                <w:sz w:val="28"/>
                <w:szCs w:val="28"/>
              </w:rPr>
              <w:t>3 Рекомендации по организации самостоятельной работыобучающихся по дисциплине</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_Toc536192744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31</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23"/>
            <w:tabs>
              <w:tab w:val="right" w:leader="dot" w:pos="10195"/>
            </w:tabs>
            <w:jc w:val="both"/>
            <w:rPr>
              <w:rFonts w:ascii="Times New Roman" w:eastAsiaTheme="minorEastAsia" w:hAnsi="Times New Roman" w:cs="Times New Roman"/>
              <w:noProof/>
              <w:sz w:val="28"/>
              <w:szCs w:val="28"/>
              <w:lang w:eastAsia="ru-RU"/>
            </w:rPr>
          </w:pPr>
          <w:hyperlink w:anchor="_Toc536192745" w:history="1">
            <w:r w:rsidR="001646C0" w:rsidRPr="001646C0">
              <w:rPr>
                <w:rStyle w:val="a9"/>
                <w:rFonts w:ascii="Times New Roman" w:hAnsi="Times New Roman" w:cs="Times New Roman"/>
                <w:noProof/>
                <w:sz w:val="28"/>
                <w:szCs w:val="28"/>
              </w:rPr>
              <w:t>3.1 Основные подходы к организации самостоятельной работы</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_Toc536192745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31</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23"/>
            <w:tabs>
              <w:tab w:val="right" w:leader="dot" w:pos="10195"/>
            </w:tabs>
            <w:jc w:val="both"/>
            <w:rPr>
              <w:rFonts w:ascii="Times New Roman" w:eastAsiaTheme="minorEastAsia" w:hAnsi="Times New Roman" w:cs="Times New Roman"/>
              <w:noProof/>
              <w:sz w:val="28"/>
              <w:szCs w:val="28"/>
              <w:lang w:eastAsia="ru-RU"/>
            </w:rPr>
          </w:pPr>
          <w:hyperlink w:anchor="_Toc536192746" w:history="1">
            <w:r w:rsidR="001646C0" w:rsidRPr="001646C0">
              <w:rPr>
                <w:rStyle w:val="a9"/>
                <w:rFonts w:ascii="Times New Roman" w:hAnsi="Times New Roman" w:cs="Times New Roman"/>
                <w:noProof/>
                <w:sz w:val="28"/>
                <w:szCs w:val="28"/>
              </w:rPr>
              <w:t>3.2 Перечень и тематика самостоятельных работ обучающихся по дисциплине</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_Toc536192746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33</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31"/>
            <w:tabs>
              <w:tab w:val="right" w:leader="dot" w:pos="10195"/>
            </w:tabs>
            <w:jc w:val="both"/>
            <w:rPr>
              <w:rFonts w:ascii="Times New Roman" w:hAnsi="Times New Roman" w:cs="Times New Roman"/>
              <w:noProof/>
              <w:sz w:val="28"/>
              <w:szCs w:val="28"/>
            </w:rPr>
          </w:pPr>
          <w:hyperlink w:anchor="_Toc536192747" w:history="1">
            <w:r w:rsidR="001646C0" w:rsidRPr="001646C0">
              <w:rPr>
                <w:rStyle w:val="a9"/>
                <w:rFonts w:ascii="Times New Roman" w:hAnsi="Times New Roman" w:cs="Times New Roman"/>
                <w:noProof/>
                <w:sz w:val="28"/>
                <w:szCs w:val="28"/>
                <w:lang w:eastAsia="ru-RU"/>
              </w:rPr>
              <w:t>3.2.1 Вопросы для самостоятельного контроля знаний</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_Toc536192747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34</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31"/>
            <w:tabs>
              <w:tab w:val="right" w:leader="dot" w:pos="10195"/>
            </w:tabs>
            <w:jc w:val="both"/>
            <w:rPr>
              <w:rFonts w:ascii="Times New Roman" w:hAnsi="Times New Roman" w:cs="Times New Roman"/>
              <w:noProof/>
              <w:sz w:val="28"/>
              <w:szCs w:val="28"/>
            </w:rPr>
          </w:pPr>
          <w:hyperlink w:anchor="_Toc536192748" w:history="1">
            <w:r w:rsidR="001646C0" w:rsidRPr="001646C0">
              <w:rPr>
                <w:rStyle w:val="a9"/>
                <w:rFonts w:ascii="Times New Roman" w:hAnsi="Times New Roman" w:cs="Times New Roman"/>
                <w:noProof/>
                <w:sz w:val="28"/>
                <w:szCs w:val="28"/>
              </w:rPr>
              <w:t>3.2.2 Задания творческого уровня, позволяющие интегрировать знания различных областей</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_Toc536192748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37</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12"/>
            <w:tabs>
              <w:tab w:val="right" w:leader="dot" w:pos="10195"/>
            </w:tabs>
            <w:jc w:val="both"/>
            <w:rPr>
              <w:rFonts w:ascii="Times New Roman" w:hAnsi="Times New Roman" w:cs="Times New Roman"/>
              <w:noProof/>
              <w:sz w:val="28"/>
              <w:szCs w:val="28"/>
            </w:rPr>
          </w:pPr>
          <w:hyperlink w:anchor="_Toc536192749" w:history="1">
            <w:r w:rsidR="001646C0" w:rsidRPr="001646C0">
              <w:rPr>
                <w:rStyle w:val="a9"/>
                <w:rFonts w:ascii="Times New Roman" w:hAnsi="Times New Roman" w:cs="Times New Roman"/>
                <w:noProof/>
                <w:sz w:val="28"/>
                <w:szCs w:val="28"/>
              </w:rPr>
              <w:t>4 Рекомендуемые источники для изучения дисциплины</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_Toc536192749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49</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23"/>
            <w:tabs>
              <w:tab w:val="right" w:leader="dot" w:pos="10195"/>
            </w:tabs>
            <w:jc w:val="both"/>
            <w:rPr>
              <w:rFonts w:ascii="Times New Roman" w:eastAsiaTheme="minorEastAsia" w:hAnsi="Times New Roman" w:cs="Times New Roman"/>
              <w:noProof/>
              <w:sz w:val="28"/>
              <w:szCs w:val="28"/>
              <w:lang w:eastAsia="ru-RU"/>
            </w:rPr>
          </w:pPr>
          <w:hyperlink w:anchor="_Toc536192750" w:history="1">
            <w:r w:rsidR="001646C0" w:rsidRPr="001646C0">
              <w:rPr>
                <w:rStyle w:val="a9"/>
                <w:rFonts w:ascii="Times New Roman" w:hAnsi="Times New Roman" w:cs="Times New Roman"/>
                <w:noProof/>
                <w:sz w:val="28"/>
                <w:szCs w:val="28"/>
              </w:rPr>
              <w:t>4.1 Основная литература</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_Toc536192750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49</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23"/>
            <w:tabs>
              <w:tab w:val="right" w:leader="dot" w:pos="10195"/>
            </w:tabs>
            <w:jc w:val="both"/>
            <w:rPr>
              <w:rFonts w:ascii="Times New Roman" w:eastAsiaTheme="minorEastAsia" w:hAnsi="Times New Roman" w:cs="Times New Roman"/>
              <w:noProof/>
              <w:sz w:val="28"/>
              <w:szCs w:val="28"/>
              <w:lang w:eastAsia="ru-RU"/>
            </w:rPr>
          </w:pPr>
          <w:hyperlink w:anchor="_Toc536192751" w:history="1">
            <w:r w:rsidR="001646C0" w:rsidRPr="001646C0">
              <w:rPr>
                <w:rStyle w:val="a9"/>
                <w:rFonts w:ascii="Times New Roman" w:hAnsi="Times New Roman" w:cs="Times New Roman"/>
                <w:noProof/>
                <w:sz w:val="28"/>
                <w:szCs w:val="28"/>
              </w:rPr>
              <w:t>4.2 Дополнительная литература</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_Toc536192751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50</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12"/>
            <w:tabs>
              <w:tab w:val="right" w:leader="dot" w:pos="10195"/>
            </w:tabs>
            <w:jc w:val="both"/>
            <w:rPr>
              <w:rFonts w:ascii="Times New Roman" w:hAnsi="Times New Roman" w:cs="Times New Roman"/>
              <w:noProof/>
              <w:sz w:val="28"/>
              <w:szCs w:val="28"/>
            </w:rPr>
          </w:pPr>
          <w:hyperlink w:anchor="_Toc536192752" w:history="1">
            <w:r w:rsidR="001646C0" w:rsidRPr="001646C0">
              <w:rPr>
                <w:rStyle w:val="a9"/>
                <w:rFonts w:ascii="Times New Roman" w:hAnsi="Times New Roman" w:cs="Times New Roman"/>
                <w:noProof/>
                <w:sz w:val="28"/>
                <w:szCs w:val="28"/>
              </w:rPr>
              <w:t>5 Контрольно- измерительные материалы для самостоятельной оценки знаний</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_Toc536192752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51</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23"/>
            <w:tabs>
              <w:tab w:val="right" w:leader="dot" w:pos="10195"/>
            </w:tabs>
            <w:jc w:val="both"/>
            <w:rPr>
              <w:rFonts w:ascii="Times New Roman" w:eastAsiaTheme="minorEastAsia" w:hAnsi="Times New Roman" w:cs="Times New Roman"/>
              <w:noProof/>
              <w:sz w:val="28"/>
              <w:szCs w:val="28"/>
              <w:lang w:eastAsia="ru-RU"/>
            </w:rPr>
          </w:pPr>
          <w:hyperlink w:anchor="_Toc536192753" w:history="1">
            <w:r w:rsidR="001646C0" w:rsidRPr="001646C0">
              <w:rPr>
                <w:rStyle w:val="a9"/>
                <w:rFonts w:ascii="Times New Roman" w:hAnsi="Times New Roman" w:cs="Times New Roman"/>
                <w:noProof/>
                <w:sz w:val="28"/>
                <w:szCs w:val="28"/>
              </w:rPr>
              <w:t>5.1 Тестовые задания для самопроверки</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_Toc536192753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51</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23"/>
            <w:tabs>
              <w:tab w:val="right" w:leader="dot" w:pos="10195"/>
            </w:tabs>
            <w:jc w:val="both"/>
            <w:rPr>
              <w:rFonts w:ascii="Times New Roman" w:eastAsiaTheme="minorEastAsia" w:hAnsi="Times New Roman" w:cs="Times New Roman"/>
              <w:noProof/>
              <w:sz w:val="28"/>
              <w:szCs w:val="28"/>
              <w:lang w:eastAsia="ru-RU"/>
            </w:rPr>
          </w:pPr>
          <w:hyperlink w:anchor="_Toc536192754" w:history="1">
            <w:r w:rsidR="001646C0" w:rsidRPr="001646C0">
              <w:rPr>
                <w:rStyle w:val="a9"/>
                <w:rFonts w:ascii="Times New Roman" w:hAnsi="Times New Roman" w:cs="Times New Roman"/>
                <w:noProof/>
                <w:sz w:val="28"/>
                <w:szCs w:val="28"/>
              </w:rPr>
              <w:t xml:space="preserve">5.2 Вопросы к </w:t>
            </w:r>
            <w:r w:rsidR="00A555EE">
              <w:rPr>
                <w:rStyle w:val="a9"/>
                <w:rFonts w:ascii="Times New Roman" w:hAnsi="Times New Roman" w:cs="Times New Roman"/>
                <w:noProof/>
                <w:sz w:val="28"/>
                <w:szCs w:val="28"/>
              </w:rPr>
              <w:t>диф.</w:t>
            </w:r>
            <w:r w:rsidR="001646C0" w:rsidRPr="001646C0">
              <w:rPr>
                <w:rStyle w:val="a9"/>
                <w:rFonts w:ascii="Times New Roman" w:hAnsi="Times New Roman" w:cs="Times New Roman"/>
                <w:noProof/>
                <w:sz w:val="28"/>
                <w:szCs w:val="28"/>
              </w:rPr>
              <w:t>зачету</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_Toc536192754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70</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12"/>
            <w:tabs>
              <w:tab w:val="right" w:leader="dot" w:pos="10195"/>
            </w:tabs>
            <w:jc w:val="both"/>
            <w:rPr>
              <w:rFonts w:ascii="Times New Roman" w:hAnsi="Times New Roman" w:cs="Times New Roman"/>
              <w:noProof/>
              <w:sz w:val="28"/>
              <w:szCs w:val="28"/>
            </w:rPr>
          </w:pPr>
          <w:hyperlink w:anchor="_Toc536192755" w:history="1">
            <w:r w:rsidR="001646C0" w:rsidRPr="001646C0">
              <w:rPr>
                <w:rStyle w:val="a9"/>
                <w:rFonts w:ascii="Times New Roman" w:hAnsi="Times New Roman" w:cs="Times New Roman"/>
                <w:noProof/>
                <w:sz w:val="28"/>
                <w:szCs w:val="28"/>
              </w:rPr>
              <w:t>6 Ключи к тестовым заданиям</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_Toc536192755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75</w:t>
            </w:r>
            <w:r w:rsidR="005357B1" w:rsidRPr="001646C0">
              <w:rPr>
                <w:rFonts w:ascii="Times New Roman" w:hAnsi="Times New Roman" w:cs="Times New Roman"/>
                <w:noProof/>
                <w:webHidden/>
                <w:sz w:val="28"/>
                <w:szCs w:val="28"/>
              </w:rPr>
              <w:fldChar w:fldCharType="end"/>
            </w:r>
          </w:hyperlink>
        </w:p>
        <w:p w:rsidR="001646C0" w:rsidRPr="001646C0" w:rsidRDefault="00796A3D" w:rsidP="001646C0">
          <w:pPr>
            <w:pStyle w:val="12"/>
            <w:tabs>
              <w:tab w:val="right" w:leader="dot" w:pos="10195"/>
            </w:tabs>
            <w:jc w:val="both"/>
            <w:rPr>
              <w:rFonts w:ascii="Times New Roman" w:hAnsi="Times New Roman" w:cs="Times New Roman"/>
              <w:noProof/>
              <w:sz w:val="28"/>
              <w:szCs w:val="28"/>
            </w:rPr>
          </w:pPr>
          <w:hyperlink w:anchor="_Toc536192756" w:history="1">
            <w:r w:rsidR="001646C0" w:rsidRPr="001646C0">
              <w:rPr>
                <w:rStyle w:val="a9"/>
                <w:rFonts w:ascii="Times New Roman" w:hAnsi="Times New Roman" w:cs="Times New Roman"/>
                <w:noProof/>
                <w:sz w:val="28"/>
                <w:szCs w:val="28"/>
              </w:rPr>
              <w:t>Список использованных источников</w:t>
            </w:r>
            <w:r w:rsidR="001646C0" w:rsidRPr="001646C0">
              <w:rPr>
                <w:rFonts w:ascii="Times New Roman" w:hAnsi="Times New Roman" w:cs="Times New Roman"/>
                <w:noProof/>
                <w:webHidden/>
                <w:sz w:val="28"/>
                <w:szCs w:val="28"/>
              </w:rPr>
              <w:tab/>
            </w:r>
            <w:r w:rsidR="005357B1" w:rsidRPr="001646C0">
              <w:rPr>
                <w:rFonts w:ascii="Times New Roman" w:hAnsi="Times New Roman" w:cs="Times New Roman"/>
                <w:noProof/>
                <w:webHidden/>
                <w:sz w:val="28"/>
                <w:szCs w:val="28"/>
              </w:rPr>
              <w:fldChar w:fldCharType="begin"/>
            </w:r>
            <w:r w:rsidR="001646C0" w:rsidRPr="001646C0">
              <w:rPr>
                <w:rFonts w:ascii="Times New Roman" w:hAnsi="Times New Roman" w:cs="Times New Roman"/>
                <w:noProof/>
                <w:webHidden/>
                <w:sz w:val="28"/>
                <w:szCs w:val="28"/>
              </w:rPr>
              <w:instrText xml:space="preserve"> PAGEREF _Toc536192756 \h </w:instrText>
            </w:r>
            <w:r w:rsidR="005357B1" w:rsidRPr="001646C0">
              <w:rPr>
                <w:rFonts w:ascii="Times New Roman" w:hAnsi="Times New Roman" w:cs="Times New Roman"/>
                <w:noProof/>
                <w:webHidden/>
                <w:sz w:val="28"/>
                <w:szCs w:val="28"/>
              </w:rPr>
            </w:r>
            <w:r w:rsidR="005357B1" w:rsidRPr="001646C0">
              <w:rPr>
                <w:rFonts w:ascii="Times New Roman" w:hAnsi="Times New Roman" w:cs="Times New Roman"/>
                <w:noProof/>
                <w:webHidden/>
                <w:sz w:val="28"/>
                <w:szCs w:val="28"/>
              </w:rPr>
              <w:fldChar w:fldCharType="separate"/>
            </w:r>
            <w:r w:rsidR="00A555EE">
              <w:rPr>
                <w:rFonts w:ascii="Times New Roman" w:hAnsi="Times New Roman" w:cs="Times New Roman"/>
                <w:noProof/>
                <w:webHidden/>
                <w:sz w:val="28"/>
                <w:szCs w:val="28"/>
              </w:rPr>
              <w:t>77</w:t>
            </w:r>
            <w:r w:rsidR="005357B1" w:rsidRPr="001646C0">
              <w:rPr>
                <w:rFonts w:ascii="Times New Roman" w:hAnsi="Times New Roman" w:cs="Times New Roman"/>
                <w:noProof/>
                <w:webHidden/>
                <w:sz w:val="28"/>
                <w:szCs w:val="28"/>
              </w:rPr>
              <w:fldChar w:fldCharType="end"/>
            </w:r>
          </w:hyperlink>
        </w:p>
        <w:p w:rsidR="00DC6213" w:rsidRPr="001646C0" w:rsidRDefault="005357B1" w:rsidP="001646C0">
          <w:pPr>
            <w:jc w:val="both"/>
            <w:rPr>
              <w:rFonts w:ascii="Times New Roman" w:hAnsi="Times New Roman" w:cs="Times New Roman"/>
              <w:sz w:val="28"/>
              <w:szCs w:val="28"/>
            </w:rPr>
          </w:pPr>
          <w:r w:rsidRPr="001646C0">
            <w:rPr>
              <w:rFonts w:ascii="Times New Roman" w:hAnsi="Times New Roman" w:cs="Times New Roman"/>
              <w:b/>
              <w:bCs/>
              <w:noProof/>
              <w:sz w:val="28"/>
              <w:szCs w:val="28"/>
            </w:rPr>
            <w:fldChar w:fldCharType="end"/>
          </w:r>
        </w:p>
      </w:sdtContent>
    </w:sdt>
    <w:p w:rsidR="007C3CE9" w:rsidRDefault="007C3CE9" w:rsidP="007C3CE9">
      <w:pPr>
        <w:spacing w:after="0" w:line="240" w:lineRule="auto"/>
        <w:jc w:val="both"/>
        <w:rPr>
          <w:rFonts w:ascii="Times New Roman" w:hAnsi="Times New Roman" w:cs="Times New Roman"/>
          <w:sz w:val="28"/>
          <w:szCs w:val="28"/>
        </w:rPr>
      </w:pPr>
    </w:p>
    <w:p w:rsidR="007C3CE9" w:rsidRDefault="007C3CE9" w:rsidP="007C3CE9">
      <w:pPr>
        <w:spacing w:after="0" w:line="240" w:lineRule="auto"/>
        <w:jc w:val="both"/>
        <w:rPr>
          <w:rFonts w:ascii="Times New Roman" w:hAnsi="Times New Roman" w:cs="Times New Roman"/>
          <w:sz w:val="28"/>
          <w:szCs w:val="28"/>
        </w:rPr>
      </w:pPr>
    </w:p>
    <w:p w:rsidR="00D50820" w:rsidRDefault="00D50820" w:rsidP="007C3CE9">
      <w:pPr>
        <w:spacing w:after="0" w:line="240" w:lineRule="auto"/>
        <w:jc w:val="both"/>
        <w:rPr>
          <w:rFonts w:ascii="Times New Roman" w:hAnsi="Times New Roman" w:cs="Times New Roman"/>
          <w:sz w:val="28"/>
          <w:szCs w:val="28"/>
        </w:rPr>
      </w:pPr>
    </w:p>
    <w:p w:rsidR="007C3CE9" w:rsidRDefault="007C3CE9" w:rsidP="007C3CE9">
      <w:pPr>
        <w:spacing w:after="0" w:line="240" w:lineRule="auto"/>
        <w:jc w:val="both"/>
        <w:rPr>
          <w:rFonts w:ascii="Times New Roman" w:hAnsi="Times New Roman" w:cs="Times New Roman"/>
          <w:sz w:val="28"/>
          <w:szCs w:val="28"/>
        </w:rPr>
      </w:pPr>
    </w:p>
    <w:p w:rsidR="00667F04" w:rsidRDefault="00667F04" w:rsidP="007C3CE9">
      <w:pPr>
        <w:spacing w:after="0" w:line="240" w:lineRule="auto"/>
        <w:jc w:val="both"/>
        <w:rPr>
          <w:rFonts w:ascii="Times New Roman" w:hAnsi="Times New Roman" w:cs="Times New Roman"/>
          <w:sz w:val="28"/>
          <w:szCs w:val="28"/>
        </w:rPr>
      </w:pPr>
    </w:p>
    <w:p w:rsidR="00667F04" w:rsidRDefault="00667F04" w:rsidP="007C3CE9">
      <w:pPr>
        <w:spacing w:after="0" w:line="240" w:lineRule="auto"/>
        <w:jc w:val="both"/>
        <w:rPr>
          <w:rFonts w:ascii="Times New Roman" w:hAnsi="Times New Roman" w:cs="Times New Roman"/>
          <w:sz w:val="28"/>
          <w:szCs w:val="28"/>
        </w:rPr>
      </w:pPr>
    </w:p>
    <w:p w:rsidR="009B16AD" w:rsidRDefault="009B16AD">
      <w:pPr>
        <w:rPr>
          <w:rFonts w:ascii="Times New Roman" w:hAnsi="Times New Roman" w:cs="Times New Roman"/>
          <w:sz w:val="28"/>
          <w:szCs w:val="28"/>
        </w:rPr>
      </w:pPr>
      <w:r>
        <w:rPr>
          <w:rFonts w:ascii="Times New Roman" w:hAnsi="Times New Roman" w:cs="Times New Roman"/>
          <w:sz w:val="28"/>
          <w:szCs w:val="28"/>
        </w:rPr>
        <w:br w:type="page"/>
      </w:r>
    </w:p>
    <w:p w:rsidR="00ED5FE4" w:rsidRDefault="00ED5FE4" w:rsidP="00ED5FE4">
      <w:pPr>
        <w:pStyle w:val="16"/>
        <w:outlineLvl w:val="0"/>
      </w:pPr>
      <w:bookmarkStart w:id="2" w:name="_Toc536192731"/>
      <w:r>
        <w:lastRenderedPageBreak/>
        <w:t>Введение</w:t>
      </w:r>
      <w:bookmarkEnd w:id="2"/>
    </w:p>
    <w:p w:rsidR="00ED5FE4" w:rsidRPr="00F32081" w:rsidRDefault="00ED5FE4" w:rsidP="00ED5FE4">
      <w:pPr>
        <w:spacing w:after="0" w:line="360" w:lineRule="auto"/>
        <w:jc w:val="center"/>
        <w:rPr>
          <w:rFonts w:ascii="Times New Roman" w:hAnsi="Times New Roman" w:cs="Times New Roman"/>
          <w:sz w:val="36"/>
          <w:szCs w:val="32"/>
        </w:rPr>
      </w:pPr>
    </w:p>
    <w:p w:rsidR="00ED5FE4" w:rsidRPr="00F32081" w:rsidRDefault="00ED5FE4" w:rsidP="00ED5FE4">
      <w:pPr>
        <w:spacing w:after="0" w:line="360" w:lineRule="auto"/>
        <w:jc w:val="center"/>
        <w:rPr>
          <w:rFonts w:ascii="Times New Roman" w:hAnsi="Times New Roman" w:cs="Times New Roman"/>
          <w:sz w:val="36"/>
          <w:szCs w:val="32"/>
        </w:rPr>
      </w:pPr>
    </w:p>
    <w:p w:rsidR="00ED5FE4" w:rsidRPr="00D7134E" w:rsidRDefault="00ED5FE4" w:rsidP="00ED5FE4">
      <w:pPr>
        <w:pStyle w:val="ReportMain"/>
        <w:suppressAutoHyphens/>
        <w:spacing w:line="360" w:lineRule="auto"/>
        <w:ind w:firstLine="709"/>
        <w:jc w:val="both"/>
        <w:rPr>
          <w:sz w:val="28"/>
          <w:szCs w:val="28"/>
        </w:rPr>
      </w:pPr>
      <w:r w:rsidRPr="001A7AD5">
        <w:rPr>
          <w:sz w:val="28"/>
          <w:szCs w:val="28"/>
        </w:rPr>
        <w:t>Цель</w:t>
      </w:r>
      <w:r>
        <w:rPr>
          <w:sz w:val="28"/>
          <w:szCs w:val="28"/>
        </w:rPr>
        <w:t>ю</w:t>
      </w:r>
      <w:r w:rsidRPr="001A7AD5">
        <w:rPr>
          <w:sz w:val="28"/>
          <w:szCs w:val="28"/>
        </w:rPr>
        <w:t xml:space="preserve"> освоения дисциплины</w:t>
      </w:r>
      <w:r>
        <w:rPr>
          <w:sz w:val="28"/>
          <w:szCs w:val="28"/>
        </w:rPr>
        <w:t xml:space="preserve"> «Инвестиционный анализ» является</w:t>
      </w:r>
      <w:r w:rsidRPr="001A7AD5">
        <w:rPr>
          <w:sz w:val="28"/>
          <w:szCs w:val="28"/>
        </w:rPr>
        <w:t xml:space="preserve"> овладе</w:t>
      </w:r>
      <w:r>
        <w:rPr>
          <w:sz w:val="28"/>
          <w:szCs w:val="28"/>
        </w:rPr>
        <w:t>ние</w:t>
      </w:r>
      <w:r w:rsidRPr="001A7AD5">
        <w:rPr>
          <w:sz w:val="28"/>
          <w:szCs w:val="28"/>
        </w:rPr>
        <w:t xml:space="preserve"> методологией и методикой</w:t>
      </w:r>
      <w:r w:rsidRPr="00D7134E">
        <w:rPr>
          <w:sz w:val="28"/>
          <w:szCs w:val="28"/>
        </w:rPr>
        <w:t xml:space="preserve"> инвестиционного анализа, применения его результатов в разработке стратегии фирмы, бизнес - планировании, оценки инвестиционной привлекательности потенциальных организаций - заемщиков и </w:t>
      </w:r>
      <w:proofErr w:type="spellStart"/>
      <w:r w:rsidRPr="00D7134E">
        <w:rPr>
          <w:sz w:val="28"/>
          <w:szCs w:val="28"/>
        </w:rPr>
        <w:t>проектоустроителей</w:t>
      </w:r>
      <w:proofErr w:type="spellEnd"/>
      <w:r w:rsidRPr="00D7134E">
        <w:rPr>
          <w:sz w:val="28"/>
          <w:szCs w:val="28"/>
        </w:rPr>
        <w:t xml:space="preserve">, обоснования оптимальных инвестиционных и финансовых решений. </w:t>
      </w:r>
    </w:p>
    <w:p w:rsidR="00ED5FE4" w:rsidRPr="001A7AD5" w:rsidRDefault="00ED5FE4" w:rsidP="00ED5FE4">
      <w:pPr>
        <w:pStyle w:val="ReportMain"/>
        <w:suppressAutoHyphens/>
        <w:spacing w:line="360" w:lineRule="auto"/>
        <w:ind w:firstLine="709"/>
        <w:jc w:val="both"/>
        <w:rPr>
          <w:rFonts w:eastAsiaTheme="minorHAnsi"/>
          <w:bCs/>
          <w:i/>
          <w:iCs/>
          <w:sz w:val="28"/>
          <w:szCs w:val="28"/>
        </w:rPr>
      </w:pPr>
      <w:r w:rsidRPr="001A7AD5">
        <w:rPr>
          <w:sz w:val="28"/>
          <w:szCs w:val="28"/>
        </w:rPr>
        <w:t>Задачи</w:t>
      </w:r>
      <w:r>
        <w:rPr>
          <w:sz w:val="28"/>
          <w:szCs w:val="28"/>
        </w:rPr>
        <w:t xml:space="preserve"> изучения дисциплины</w:t>
      </w:r>
      <w:r w:rsidRPr="001A7AD5">
        <w:rPr>
          <w:sz w:val="28"/>
          <w:szCs w:val="28"/>
        </w:rPr>
        <w:t>:</w:t>
      </w:r>
    </w:p>
    <w:p w:rsidR="00ED5FE4" w:rsidRPr="00D7134E" w:rsidRDefault="00ED5FE4" w:rsidP="00ED5FE4">
      <w:pPr>
        <w:autoSpaceDE w:val="0"/>
        <w:autoSpaceDN w:val="0"/>
        <w:adjustRightInd w:val="0"/>
        <w:spacing w:after="0" w:line="360" w:lineRule="auto"/>
        <w:ind w:firstLine="709"/>
        <w:jc w:val="both"/>
        <w:rPr>
          <w:rFonts w:ascii="Times New Roman" w:hAnsi="Times New Roman" w:cs="Times New Roman"/>
          <w:bCs/>
          <w:i/>
          <w:iCs/>
          <w:sz w:val="28"/>
          <w:szCs w:val="28"/>
        </w:rPr>
      </w:pPr>
      <w:r w:rsidRPr="00D7134E">
        <w:rPr>
          <w:rFonts w:ascii="Times New Roman" w:hAnsi="Times New Roman" w:cs="Times New Roman"/>
          <w:bCs/>
          <w:i/>
          <w:iCs/>
          <w:sz w:val="28"/>
          <w:szCs w:val="28"/>
        </w:rPr>
        <w:t xml:space="preserve">1) теоретический компонент: </w:t>
      </w:r>
    </w:p>
    <w:p w:rsidR="00ED5FE4" w:rsidRPr="00D7134E" w:rsidRDefault="00ED5FE4" w:rsidP="00ED5FE4">
      <w:pPr>
        <w:pStyle w:val="ac"/>
        <w:tabs>
          <w:tab w:val="num" w:pos="0"/>
          <w:tab w:val="left" w:pos="993"/>
        </w:tabs>
        <w:spacing w:after="0" w:line="360" w:lineRule="auto"/>
        <w:ind w:firstLine="709"/>
        <w:jc w:val="both"/>
        <w:rPr>
          <w:sz w:val="28"/>
          <w:szCs w:val="28"/>
        </w:rPr>
      </w:pPr>
      <w:r>
        <w:rPr>
          <w:sz w:val="28"/>
          <w:szCs w:val="28"/>
        </w:rPr>
        <w:t>-</w:t>
      </w:r>
      <w:r>
        <w:rPr>
          <w:sz w:val="28"/>
          <w:szCs w:val="28"/>
        </w:rPr>
        <w:tab/>
        <w:t xml:space="preserve">освоить </w:t>
      </w:r>
      <w:r w:rsidRPr="00D7134E">
        <w:rPr>
          <w:sz w:val="28"/>
          <w:szCs w:val="28"/>
        </w:rPr>
        <w:t xml:space="preserve">понятийный аппарат данной дисциплины; </w:t>
      </w:r>
    </w:p>
    <w:p w:rsidR="00ED5FE4" w:rsidRPr="00D7134E" w:rsidRDefault="00ED5FE4" w:rsidP="00ED5FE4">
      <w:pPr>
        <w:pStyle w:val="ac"/>
        <w:tabs>
          <w:tab w:val="num" w:pos="0"/>
          <w:tab w:val="left" w:pos="993"/>
        </w:tabs>
        <w:spacing w:after="0" w:line="360" w:lineRule="auto"/>
        <w:ind w:firstLine="709"/>
        <w:jc w:val="both"/>
        <w:rPr>
          <w:sz w:val="28"/>
          <w:szCs w:val="28"/>
        </w:rPr>
      </w:pPr>
      <w:r>
        <w:rPr>
          <w:sz w:val="28"/>
          <w:szCs w:val="28"/>
        </w:rPr>
        <w:t>-</w:t>
      </w:r>
      <w:r>
        <w:rPr>
          <w:sz w:val="28"/>
          <w:szCs w:val="28"/>
        </w:rPr>
        <w:tab/>
        <w:t xml:space="preserve">изучить </w:t>
      </w:r>
      <w:r w:rsidRPr="00D7134E">
        <w:rPr>
          <w:sz w:val="28"/>
          <w:szCs w:val="28"/>
        </w:rPr>
        <w:t>законодательные акты и нормативно-справочную документацию, регулирующие финансово - инвестиционную деятельность хозяйствующих субъектов;</w:t>
      </w:r>
    </w:p>
    <w:p w:rsidR="00ED5FE4" w:rsidRPr="00D7134E" w:rsidRDefault="00ED5FE4" w:rsidP="00ED5FE4">
      <w:pPr>
        <w:pStyle w:val="ac"/>
        <w:tabs>
          <w:tab w:val="num" w:pos="0"/>
          <w:tab w:val="left" w:pos="993"/>
        </w:tabs>
        <w:spacing w:after="0" w:line="360" w:lineRule="auto"/>
        <w:ind w:firstLine="709"/>
        <w:jc w:val="both"/>
        <w:rPr>
          <w:sz w:val="28"/>
          <w:szCs w:val="28"/>
        </w:rPr>
      </w:pPr>
      <w:r>
        <w:rPr>
          <w:sz w:val="28"/>
          <w:szCs w:val="28"/>
        </w:rPr>
        <w:t>-</w:t>
      </w:r>
      <w:r>
        <w:rPr>
          <w:sz w:val="28"/>
          <w:szCs w:val="28"/>
        </w:rPr>
        <w:tab/>
        <w:t xml:space="preserve">знать </w:t>
      </w:r>
      <w:r w:rsidRPr="00D7134E">
        <w:rPr>
          <w:sz w:val="28"/>
          <w:szCs w:val="28"/>
        </w:rPr>
        <w:t xml:space="preserve">историко-логические этапы становления дисциплины «Инвестиционный анализ» в качестве самостоятельного направления экономических исследований; </w:t>
      </w:r>
    </w:p>
    <w:p w:rsidR="00ED5FE4" w:rsidRPr="00D7134E" w:rsidRDefault="00ED5FE4" w:rsidP="00ED5FE4">
      <w:pPr>
        <w:pStyle w:val="ac"/>
        <w:tabs>
          <w:tab w:val="num" w:pos="0"/>
          <w:tab w:val="left" w:pos="993"/>
        </w:tabs>
        <w:spacing w:after="0" w:line="360" w:lineRule="auto"/>
        <w:ind w:firstLine="709"/>
        <w:jc w:val="both"/>
        <w:rPr>
          <w:sz w:val="28"/>
          <w:szCs w:val="28"/>
        </w:rPr>
      </w:pPr>
      <w:r>
        <w:rPr>
          <w:sz w:val="28"/>
          <w:szCs w:val="28"/>
        </w:rPr>
        <w:t>-</w:t>
      </w:r>
      <w:r>
        <w:rPr>
          <w:sz w:val="28"/>
          <w:szCs w:val="28"/>
        </w:rPr>
        <w:tab/>
        <w:t xml:space="preserve">освоить </w:t>
      </w:r>
      <w:r w:rsidRPr="00D7134E">
        <w:rPr>
          <w:sz w:val="28"/>
          <w:szCs w:val="28"/>
        </w:rPr>
        <w:t xml:space="preserve">методологические принципы инвестиционного анализа; </w:t>
      </w:r>
    </w:p>
    <w:p w:rsidR="00ED5FE4" w:rsidRPr="00D7134E" w:rsidRDefault="00ED5FE4" w:rsidP="00ED5FE4">
      <w:pPr>
        <w:pStyle w:val="ac"/>
        <w:tabs>
          <w:tab w:val="num" w:pos="0"/>
          <w:tab w:val="left" w:pos="993"/>
        </w:tabs>
        <w:spacing w:after="0" w:line="360" w:lineRule="auto"/>
        <w:ind w:firstLine="709"/>
        <w:jc w:val="both"/>
        <w:rPr>
          <w:sz w:val="28"/>
          <w:szCs w:val="28"/>
        </w:rPr>
      </w:pPr>
      <w:r w:rsidRPr="00D7134E">
        <w:rPr>
          <w:sz w:val="28"/>
          <w:szCs w:val="28"/>
        </w:rPr>
        <w:t>-</w:t>
      </w:r>
      <w:r>
        <w:rPr>
          <w:sz w:val="28"/>
          <w:szCs w:val="28"/>
        </w:rPr>
        <w:tab/>
        <w:t>изучить систему</w:t>
      </w:r>
      <w:r w:rsidRPr="00D7134E">
        <w:rPr>
          <w:sz w:val="28"/>
          <w:szCs w:val="28"/>
        </w:rPr>
        <w:t xml:space="preserve"> методов и показателей оптимизации инвестиционных решений, характерные особенности использования каждого показателя в различных экономических ситуациях; </w:t>
      </w:r>
    </w:p>
    <w:p w:rsidR="00ED5FE4" w:rsidRPr="00D7134E" w:rsidRDefault="00ED5FE4" w:rsidP="00ED5FE4">
      <w:pPr>
        <w:pStyle w:val="ac"/>
        <w:tabs>
          <w:tab w:val="num" w:pos="0"/>
          <w:tab w:val="left" w:pos="993"/>
        </w:tabs>
        <w:spacing w:after="0" w:line="360" w:lineRule="auto"/>
        <w:ind w:firstLine="709"/>
        <w:jc w:val="both"/>
        <w:rPr>
          <w:sz w:val="28"/>
          <w:szCs w:val="28"/>
        </w:rPr>
      </w:pPr>
      <w:r w:rsidRPr="00D7134E">
        <w:rPr>
          <w:sz w:val="28"/>
          <w:szCs w:val="28"/>
        </w:rPr>
        <w:t>-</w:t>
      </w:r>
      <w:r>
        <w:rPr>
          <w:sz w:val="28"/>
          <w:szCs w:val="28"/>
        </w:rPr>
        <w:tab/>
        <w:t xml:space="preserve">знать </w:t>
      </w:r>
      <w:r w:rsidRPr="00D7134E">
        <w:rPr>
          <w:sz w:val="28"/>
          <w:szCs w:val="28"/>
        </w:rPr>
        <w:t>содержание методики анализа инвестиционного риска и оптимизации структуры капитала;</w:t>
      </w:r>
    </w:p>
    <w:p w:rsidR="00ED5FE4" w:rsidRPr="00D7134E" w:rsidRDefault="00ED5FE4" w:rsidP="00ED5FE4">
      <w:pPr>
        <w:pStyle w:val="ad"/>
        <w:tabs>
          <w:tab w:val="clear" w:pos="720"/>
        </w:tabs>
        <w:spacing w:line="360" w:lineRule="auto"/>
        <w:ind w:left="0" w:firstLine="709"/>
        <w:jc w:val="left"/>
        <w:rPr>
          <w:bCs/>
          <w:i/>
          <w:iCs/>
          <w:sz w:val="28"/>
          <w:szCs w:val="28"/>
        </w:rPr>
      </w:pPr>
      <w:r w:rsidRPr="00D7134E">
        <w:rPr>
          <w:bCs/>
          <w:i/>
          <w:iCs/>
          <w:sz w:val="28"/>
          <w:szCs w:val="28"/>
        </w:rPr>
        <w:t>2) познавательный компонент:</w:t>
      </w:r>
    </w:p>
    <w:p w:rsidR="00ED5FE4" w:rsidRPr="00D7134E" w:rsidRDefault="00ED5FE4" w:rsidP="00ED5FE4">
      <w:pPr>
        <w:pStyle w:val="ad"/>
        <w:tabs>
          <w:tab w:val="clear" w:pos="720"/>
          <w:tab w:val="left" w:pos="993"/>
        </w:tabs>
        <w:spacing w:line="360" w:lineRule="auto"/>
        <w:ind w:left="0" w:firstLine="709"/>
        <w:rPr>
          <w:bCs/>
          <w:iCs/>
          <w:sz w:val="28"/>
          <w:szCs w:val="28"/>
        </w:rPr>
      </w:pPr>
      <w:r>
        <w:rPr>
          <w:bCs/>
          <w:iCs/>
          <w:sz w:val="28"/>
          <w:szCs w:val="28"/>
        </w:rPr>
        <w:t>-</w:t>
      </w:r>
      <w:r>
        <w:rPr>
          <w:bCs/>
          <w:iCs/>
          <w:sz w:val="28"/>
          <w:szCs w:val="28"/>
        </w:rPr>
        <w:tab/>
        <w:t xml:space="preserve">овладеть </w:t>
      </w:r>
      <w:r w:rsidRPr="00D7134E">
        <w:rPr>
          <w:bCs/>
          <w:iCs/>
          <w:sz w:val="28"/>
          <w:szCs w:val="28"/>
        </w:rPr>
        <w:t>информаци</w:t>
      </w:r>
      <w:r>
        <w:rPr>
          <w:bCs/>
          <w:iCs/>
          <w:sz w:val="28"/>
          <w:szCs w:val="28"/>
        </w:rPr>
        <w:t>ей</w:t>
      </w:r>
      <w:r w:rsidRPr="00D7134E">
        <w:rPr>
          <w:bCs/>
          <w:iCs/>
          <w:sz w:val="28"/>
          <w:szCs w:val="28"/>
        </w:rPr>
        <w:t xml:space="preserve"> об основных методах, приемах и методиках анализа инвестиционных проектов;</w:t>
      </w:r>
    </w:p>
    <w:p w:rsidR="00ED5FE4" w:rsidRPr="00D7134E" w:rsidRDefault="00ED5FE4" w:rsidP="00ED5FE4">
      <w:pPr>
        <w:pStyle w:val="ad"/>
        <w:tabs>
          <w:tab w:val="clear" w:pos="720"/>
          <w:tab w:val="left" w:pos="993"/>
        </w:tabs>
        <w:spacing w:line="360" w:lineRule="auto"/>
        <w:ind w:left="0" w:firstLine="709"/>
        <w:rPr>
          <w:bCs/>
          <w:iCs/>
          <w:sz w:val="28"/>
          <w:szCs w:val="28"/>
        </w:rPr>
      </w:pPr>
      <w:r>
        <w:rPr>
          <w:bCs/>
          <w:iCs/>
          <w:sz w:val="28"/>
          <w:szCs w:val="28"/>
        </w:rPr>
        <w:t>-</w:t>
      </w:r>
      <w:r>
        <w:rPr>
          <w:bCs/>
          <w:iCs/>
          <w:sz w:val="28"/>
          <w:szCs w:val="28"/>
        </w:rPr>
        <w:tab/>
        <w:t xml:space="preserve">освоить методику </w:t>
      </w:r>
      <w:proofErr w:type="spellStart"/>
      <w:r w:rsidRPr="00D7134E">
        <w:rPr>
          <w:bCs/>
          <w:iCs/>
          <w:sz w:val="28"/>
          <w:szCs w:val="28"/>
        </w:rPr>
        <w:t>проведени</w:t>
      </w:r>
      <w:r>
        <w:rPr>
          <w:bCs/>
          <w:iCs/>
          <w:sz w:val="28"/>
          <w:szCs w:val="28"/>
        </w:rPr>
        <w:t>я</w:t>
      </w:r>
      <w:r w:rsidRPr="00D7134E">
        <w:rPr>
          <w:iCs/>
          <w:sz w:val="28"/>
          <w:szCs w:val="28"/>
        </w:rPr>
        <w:t>экономических</w:t>
      </w:r>
      <w:proofErr w:type="spellEnd"/>
      <w:r w:rsidRPr="00D7134E">
        <w:rPr>
          <w:iCs/>
          <w:sz w:val="28"/>
          <w:szCs w:val="28"/>
        </w:rPr>
        <w:t xml:space="preserve"> расчетов по основным показателям эффективности инвестиционных проектов</w:t>
      </w:r>
      <w:r w:rsidRPr="00D7134E">
        <w:rPr>
          <w:bCs/>
          <w:iCs/>
          <w:sz w:val="28"/>
          <w:szCs w:val="28"/>
        </w:rPr>
        <w:t>;</w:t>
      </w:r>
    </w:p>
    <w:p w:rsidR="00ED5FE4" w:rsidRPr="00D7134E" w:rsidRDefault="00ED5FE4" w:rsidP="00ED5FE4">
      <w:pPr>
        <w:pStyle w:val="ad"/>
        <w:tabs>
          <w:tab w:val="clear" w:pos="720"/>
        </w:tabs>
        <w:spacing w:line="360" w:lineRule="auto"/>
        <w:ind w:left="0" w:firstLine="709"/>
        <w:jc w:val="left"/>
        <w:rPr>
          <w:bCs/>
          <w:i/>
          <w:iCs/>
          <w:sz w:val="28"/>
          <w:szCs w:val="28"/>
        </w:rPr>
      </w:pPr>
      <w:r w:rsidRPr="00D7134E">
        <w:rPr>
          <w:bCs/>
          <w:i/>
          <w:iCs/>
          <w:sz w:val="28"/>
          <w:szCs w:val="28"/>
        </w:rPr>
        <w:t>3) практический компонент:</w:t>
      </w:r>
    </w:p>
    <w:p w:rsidR="00ED5FE4" w:rsidRPr="00D7134E" w:rsidRDefault="00ED5FE4" w:rsidP="00ED5FE4">
      <w:pPr>
        <w:pStyle w:val="ac"/>
        <w:tabs>
          <w:tab w:val="num" w:pos="0"/>
          <w:tab w:val="left" w:pos="993"/>
        </w:tabs>
        <w:spacing w:after="0" w:line="360" w:lineRule="auto"/>
        <w:ind w:firstLine="709"/>
        <w:jc w:val="both"/>
        <w:rPr>
          <w:sz w:val="28"/>
          <w:szCs w:val="28"/>
        </w:rPr>
      </w:pPr>
      <w:r>
        <w:rPr>
          <w:bCs/>
          <w:iCs/>
          <w:sz w:val="28"/>
          <w:szCs w:val="28"/>
        </w:rPr>
        <w:lastRenderedPageBreak/>
        <w:t>-</w:t>
      </w:r>
      <w:r>
        <w:rPr>
          <w:bCs/>
          <w:iCs/>
          <w:sz w:val="28"/>
          <w:szCs w:val="28"/>
        </w:rPr>
        <w:tab/>
      </w:r>
      <w:r w:rsidRPr="00D7134E">
        <w:rPr>
          <w:sz w:val="28"/>
          <w:szCs w:val="28"/>
        </w:rPr>
        <w:t>оперативное формирование информационной базы на основе достоверных данных с использованием различных внутренних и внешних источников;</w:t>
      </w:r>
    </w:p>
    <w:p w:rsidR="00ED5FE4" w:rsidRPr="00D7134E" w:rsidRDefault="00ED5FE4" w:rsidP="00ED5FE4">
      <w:pPr>
        <w:pStyle w:val="ac"/>
        <w:tabs>
          <w:tab w:val="num" w:pos="0"/>
          <w:tab w:val="left" w:pos="993"/>
        </w:tabs>
        <w:spacing w:after="0" w:line="360" w:lineRule="auto"/>
        <w:ind w:firstLine="709"/>
        <w:jc w:val="both"/>
        <w:rPr>
          <w:sz w:val="28"/>
          <w:szCs w:val="28"/>
        </w:rPr>
      </w:pPr>
      <w:r>
        <w:rPr>
          <w:sz w:val="28"/>
          <w:szCs w:val="28"/>
        </w:rPr>
        <w:t>-</w:t>
      </w:r>
      <w:r>
        <w:rPr>
          <w:sz w:val="28"/>
          <w:szCs w:val="28"/>
        </w:rPr>
        <w:tab/>
      </w:r>
      <w:r w:rsidRPr="00D7134E">
        <w:rPr>
          <w:sz w:val="28"/>
          <w:szCs w:val="28"/>
        </w:rPr>
        <w:t>использование новых информационных технологий и современного компьютерного обеспечения;</w:t>
      </w:r>
    </w:p>
    <w:p w:rsidR="00ED5FE4" w:rsidRPr="00D7134E" w:rsidRDefault="00ED5FE4" w:rsidP="00ED5FE4">
      <w:pPr>
        <w:pStyle w:val="ac"/>
        <w:tabs>
          <w:tab w:val="num" w:pos="0"/>
          <w:tab w:val="left" w:pos="993"/>
        </w:tabs>
        <w:spacing w:after="0" w:line="360" w:lineRule="auto"/>
        <w:ind w:firstLine="709"/>
        <w:jc w:val="both"/>
        <w:rPr>
          <w:sz w:val="28"/>
          <w:szCs w:val="28"/>
        </w:rPr>
      </w:pPr>
      <w:r>
        <w:rPr>
          <w:sz w:val="28"/>
          <w:szCs w:val="28"/>
        </w:rPr>
        <w:t>-</w:t>
      </w:r>
      <w:r>
        <w:rPr>
          <w:sz w:val="28"/>
          <w:szCs w:val="28"/>
        </w:rPr>
        <w:tab/>
      </w:r>
      <w:r w:rsidRPr="00D7134E">
        <w:rPr>
          <w:sz w:val="28"/>
          <w:szCs w:val="28"/>
        </w:rPr>
        <w:t>обоснование оптимальных инвестиционных решений в рамках финансово - инвестиционной деятельности коммерческих организаций;</w:t>
      </w:r>
    </w:p>
    <w:p w:rsidR="00ED5FE4" w:rsidRPr="00D7134E" w:rsidRDefault="00ED5FE4" w:rsidP="00ED5FE4">
      <w:pPr>
        <w:pStyle w:val="ac"/>
        <w:tabs>
          <w:tab w:val="num" w:pos="0"/>
          <w:tab w:val="left" w:pos="993"/>
        </w:tabs>
        <w:spacing w:after="0" w:line="360" w:lineRule="auto"/>
        <w:ind w:firstLine="709"/>
        <w:jc w:val="both"/>
        <w:rPr>
          <w:sz w:val="28"/>
          <w:szCs w:val="28"/>
        </w:rPr>
      </w:pPr>
      <w:r>
        <w:rPr>
          <w:sz w:val="28"/>
          <w:szCs w:val="28"/>
        </w:rPr>
        <w:t>-</w:t>
      </w:r>
      <w:r>
        <w:rPr>
          <w:sz w:val="28"/>
          <w:szCs w:val="28"/>
        </w:rPr>
        <w:tab/>
      </w:r>
      <w:r w:rsidRPr="00D7134E">
        <w:rPr>
          <w:sz w:val="28"/>
          <w:szCs w:val="28"/>
        </w:rPr>
        <w:t>применение на практике методики бухгалтерского учета, экономического анализа, бюджетирования и внутрихозяйственного контроля;</w:t>
      </w:r>
    </w:p>
    <w:p w:rsidR="00ED5FE4" w:rsidRPr="001A7AD5" w:rsidRDefault="00ED5FE4" w:rsidP="00ED5FE4">
      <w:pPr>
        <w:pStyle w:val="ac"/>
        <w:tabs>
          <w:tab w:val="num" w:pos="0"/>
          <w:tab w:val="left" w:pos="993"/>
        </w:tabs>
        <w:spacing w:after="0" w:line="360" w:lineRule="auto"/>
        <w:ind w:firstLine="709"/>
        <w:jc w:val="both"/>
        <w:rPr>
          <w:sz w:val="28"/>
          <w:szCs w:val="28"/>
        </w:rPr>
      </w:pPr>
      <w:r>
        <w:rPr>
          <w:sz w:val="28"/>
          <w:szCs w:val="28"/>
        </w:rPr>
        <w:t>-</w:t>
      </w:r>
      <w:r>
        <w:rPr>
          <w:sz w:val="28"/>
          <w:szCs w:val="28"/>
        </w:rPr>
        <w:tab/>
      </w:r>
      <w:r w:rsidRPr="00D7134E">
        <w:rPr>
          <w:sz w:val="28"/>
          <w:szCs w:val="28"/>
        </w:rPr>
        <w:t>работа</w:t>
      </w:r>
      <w:r>
        <w:rPr>
          <w:sz w:val="28"/>
          <w:szCs w:val="28"/>
        </w:rPr>
        <w:t>ть</w:t>
      </w:r>
      <w:r w:rsidRPr="00D7134E">
        <w:rPr>
          <w:sz w:val="28"/>
          <w:szCs w:val="28"/>
        </w:rPr>
        <w:t xml:space="preserve"> самостоятельно и в составе группы аналитиков в процессе </w:t>
      </w:r>
      <w:r w:rsidRPr="001A7AD5">
        <w:rPr>
          <w:sz w:val="28"/>
          <w:szCs w:val="28"/>
        </w:rPr>
        <w:t xml:space="preserve">разработки, экспертизы и реализации инвестиционных решений. </w:t>
      </w:r>
    </w:p>
    <w:p w:rsidR="00ED5FE4" w:rsidRDefault="00ED5FE4" w:rsidP="00ED5FE4">
      <w:pPr>
        <w:spacing w:after="0" w:line="360" w:lineRule="auto"/>
        <w:ind w:firstLine="709"/>
        <w:jc w:val="both"/>
        <w:rPr>
          <w:rFonts w:ascii="Times New Roman" w:hAnsi="Times New Roman" w:cs="Times New Roman"/>
          <w:sz w:val="28"/>
          <w:szCs w:val="28"/>
        </w:rPr>
      </w:pPr>
      <w:r w:rsidRPr="00E51F64">
        <w:rPr>
          <w:rFonts w:ascii="Times New Roman" w:hAnsi="Times New Roman" w:cs="Times New Roman"/>
          <w:sz w:val="28"/>
          <w:szCs w:val="28"/>
        </w:rPr>
        <w:t>Процесс изучения дисциплины «</w:t>
      </w:r>
      <w:r>
        <w:rPr>
          <w:rFonts w:ascii="Times New Roman" w:hAnsi="Times New Roman" w:cs="Times New Roman"/>
          <w:sz w:val="28"/>
          <w:szCs w:val="28"/>
        </w:rPr>
        <w:t>Инвестиционный анализ</w:t>
      </w:r>
      <w:r w:rsidRPr="00E51F64">
        <w:rPr>
          <w:rFonts w:ascii="Times New Roman" w:hAnsi="Times New Roman" w:cs="Times New Roman"/>
          <w:sz w:val="28"/>
          <w:szCs w:val="28"/>
        </w:rPr>
        <w:t>» направлен на формирование следующих результатов обучения:</w:t>
      </w:r>
    </w:p>
    <w:p w:rsidR="00ED5FE4" w:rsidRPr="00945DF3" w:rsidRDefault="00ED5FE4" w:rsidP="00ED5FE4">
      <w:pPr>
        <w:pStyle w:val="ReportHead"/>
        <w:suppressAutoHyphens/>
        <w:spacing w:line="360" w:lineRule="auto"/>
        <w:ind w:firstLine="709"/>
        <w:jc w:val="both"/>
        <w:rPr>
          <w:szCs w:val="28"/>
        </w:rPr>
      </w:pPr>
      <w:r w:rsidRPr="00945DF3">
        <w:rPr>
          <w:szCs w:val="28"/>
        </w:rPr>
        <w:t>ПК-4 - способность представлять результаты проведенного исследования научному сообществу в виде статьи или доклада</w:t>
      </w:r>
      <w:r>
        <w:rPr>
          <w:szCs w:val="28"/>
        </w:rPr>
        <w:t>;</w:t>
      </w:r>
    </w:p>
    <w:p w:rsidR="00ED5FE4" w:rsidRPr="0025681A" w:rsidRDefault="00ED5FE4" w:rsidP="00ED5FE4">
      <w:pPr>
        <w:pStyle w:val="ReportMain"/>
        <w:suppressAutoHyphens/>
        <w:spacing w:line="360" w:lineRule="auto"/>
        <w:ind w:firstLine="709"/>
        <w:jc w:val="both"/>
        <w:rPr>
          <w:sz w:val="28"/>
          <w:szCs w:val="28"/>
        </w:rPr>
      </w:pPr>
      <w:r w:rsidRPr="0025681A">
        <w:rPr>
          <w:sz w:val="28"/>
          <w:szCs w:val="28"/>
        </w:rPr>
        <w:t xml:space="preserve">ПК-8 </w:t>
      </w:r>
      <w:r>
        <w:rPr>
          <w:sz w:val="28"/>
          <w:szCs w:val="28"/>
        </w:rPr>
        <w:t xml:space="preserve">- </w:t>
      </w:r>
      <w:r w:rsidRPr="0025681A">
        <w:rPr>
          <w:sz w:val="28"/>
          <w:szCs w:val="28"/>
        </w:rPr>
        <w:t>способность готовить аналитические материалы для оценки мероприятий в области экономической политики и принятия стратегических решений на микр</w:t>
      </w:r>
      <w:proofErr w:type="gramStart"/>
      <w:r w:rsidRPr="0025681A">
        <w:rPr>
          <w:sz w:val="28"/>
          <w:szCs w:val="28"/>
        </w:rPr>
        <w:t>о-</w:t>
      </w:r>
      <w:proofErr w:type="gramEnd"/>
      <w:r w:rsidRPr="0025681A">
        <w:rPr>
          <w:sz w:val="28"/>
          <w:szCs w:val="28"/>
        </w:rPr>
        <w:t xml:space="preserve"> и макроуровне</w:t>
      </w:r>
      <w:r>
        <w:rPr>
          <w:sz w:val="28"/>
          <w:szCs w:val="28"/>
        </w:rPr>
        <w:t>;</w:t>
      </w:r>
    </w:p>
    <w:p w:rsidR="00ED5FE4" w:rsidRDefault="00ED5FE4" w:rsidP="00ED5FE4">
      <w:pPr>
        <w:pStyle w:val="ReportMain"/>
        <w:suppressAutoHyphens/>
        <w:spacing w:line="360" w:lineRule="auto"/>
        <w:ind w:firstLine="709"/>
        <w:jc w:val="both"/>
        <w:rPr>
          <w:sz w:val="28"/>
          <w:szCs w:val="28"/>
        </w:rPr>
      </w:pPr>
      <w:r w:rsidRPr="0025681A">
        <w:rPr>
          <w:sz w:val="28"/>
          <w:szCs w:val="28"/>
        </w:rPr>
        <w:t xml:space="preserve">ПК-9 </w:t>
      </w:r>
      <w:r>
        <w:rPr>
          <w:sz w:val="28"/>
          <w:szCs w:val="28"/>
        </w:rPr>
        <w:t xml:space="preserve">- </w:t>
      </w:r>
      <w:r w:rsidRPr="0025681A">
        <w:rPr>
          <w:sz w:val="28"/>
          <w:szCs w:val="28"/>
        </w:rPr>
        <w:t>способность анализировать и использовать различные источники информации для проведения экономических расчетов</w:t>
      </w:r>
      <w:r>
        <w:rPr>
          <w:sz w:val="28"/>
          <w:szCs w:val="28"/>
        </w:rPr>
        <w:t>.</w:t>
      </w:r>
    </w:p>
    <w:p w:rsidR="00ED5FE4" w:rsidRPr="0099080F" w:rsidRDefault="00ED5FE4" w:rsidP="00ED5FE4">
      <w:pPr>
        <w:pStyle w:val="ReportMain"/>
        <w:suppressAutoHyphens/>
        <w:spacing w:line="360" w:lineRule="auto"/>
        <w:ind w:firstLine="709"/>
        <w:jc w:val="both"/>
        <w:rPr>
          <w:sz w:val="28"/>
          <w:szCs w:val="28"/>
        </w:rPr>
      </w:pPr>
      <w:r w:rsidRPr="0099080F">
        <w:rPr>
          <w:sz w:val="28"/>
          <w:szCs w:val="28"/>
        </w:rPr>
        <w:t>Дисциплина «Инвестиционный анализ», изучаемая в рамках подготовки магистров по направлению подготовки 38.04.01 Экономика, магистерская программа «Экономика фирмы и отраслевых рынков</w:t>
      </w:r>
      <w:r>
        <w:rPr>
          <w:sz w:val="28"/>
          <w:szCs w:val="28"/>
        </w:rPr>
        <w:t>» в</w:t>
      </w:r>
      <w:r w:rsidRPr="0099080F">
        <w:rPr>
          <w:sz w:val="28"/>
          <w:szCs w:val="28"/>
        </w:rPr>
        <w:t xml:space="preserve"> соответствии с учебным планом, базируется на знаниях, полученных обучающимися при освоении </w:t>
      </w:r>
      <w:proofErr w:type="spellStart"/>
      <w:r w:rsidRPr="0099080F">
        <w:rPr>
          <w:sz w:val="28"/>
          <w:szCs w:val="28"/>
        </w:rPr>
        <w:t>дисциплин</w:t>
      </w:r>
      <w:proofErr w:type="gramStart"/>
      <w:r>
        <w:rPr>
          <w:sz w:val="28"/>
          <w:szCs w:val="28"/>
        </w:rPr>
        <w:t>«</w:t>
      </w:r>
      <w:r w:rsidRPr="0099080F">
        <w:rPr>
          <w:sz w:val="28"/>
          <w:szCs w:val="28"/>
        </w:rPr>
        <w:t>М</w:t>
      </w:r>
      <w:proofErr w:type="gramEnd"/>
      <w:r w:rsidRPr="0099080F">
        <w:rPr>
          <w:sz w:val="28"/>
          <w:szCs w:val="28"/>
        </w:rPr>
        <w:t>акроэкономика</w:t>
      </w:r>
      <w:proofErr w:type="spellEnd"/>
      <w:r w:rsidRPr="0099080F">
        <w:rPr>
          <w:sz w:val="28"/>
          <w:szCs w:val="28"/>
        </w:rPr>
        <w:t xml:space="preserve"> (продвинутый курс)</w:t>
      </w:r>
      <w:r>
        <w:rPr>
          <w:sz w:val="28"/>
          <w:szCs w:val="28"/>
        </w:rPr>
        <w:t>»</w:t>
      </w:r>
      <w:r w:rsidRPr="0099080F">
        <w:rPr>
          <w:sz w:val="28"/>
          <w:szCs w:val="28"/>
        </w:rPr>
        <w:t xml:space="preserve">, </w:t>
      </w:r>
      <w:r>
        <w:rPr>
          <w:sz w:val="28"/>
          <w:szCs w:val="28"/>
        </w:rPr>
        <w:t>«</w:t>
      </w:r>
      <w:r w:rsidRPr="0099080F">
        <w:rPr>
          <w:sz w:val="28"/>
          <w:szCs w:val="28"/>
        </w:rPr>
        <w:t>Финансовый менеджмент</w:t>
      </w:r>
      <w:r>
        <w:rPr>
          <w:sz w:val="28"/>
          <w:szCs w:val="28"/>
        </w:rPr>
        <w:t>»</w:t>
      </w:r>
      <w:r w:rsidRPr="0099080F">
        <w:rPr>
          <w:sz w:val="28"/>
          <w:szCs w:val="28"/>
        </w:rPr>
        <w:t xml:space="preserve">, </w:t>
      </w:r>
      <w:r>
        <w:rPr>
          <w:sz w:val="28"/>
          <w:szCs w:val="28"/>
        </w:rPr>
        <w:t>«</w:t>
      </w:r>
      <w:r w:rsidRPr="0099080F">
        <w:rPr>
          <w:sz w:val="28"/>
          <w:szCs w:val="28"/>
        </w:rPr>
        <w:t>Иностранный язык в профессиональной сфере</w:t>
      </w:r>
      <w:r>
        <w:rPr>
          <w:sz w:val="28"/>
          <w:szCs w:val="28"/>
        </w:rPr>
        <w:t>»</w:t>
      </w:r>
      <w:r w:rsidRPr="0099080F">
        <w:rPr>
          <w:sz w:val="28"/>
          <w:szCs w:val="28"/>
        </w:rPr>
        <w:t xml:space="preserve">, </w:t>
      </w:r>
      <w:r>
        <w:rPr>
          <w:sz w:val="28"/>
          <w:szCs w:val="28"/>
        </w:rPr>
        <w:t>«</w:t>
      </w:r>
      <w:r w:rsidRPr="0099080F">
        <w:rPr>
          <w:sz w:val="28"/>
          <w:szCs w:val="28"/>
        </w:rPr>
        <w:t>Экономика фирмы</w:t>
      </w:r>
      <w:r>
        <w:rPr>
          <w:sz w:val="28"/>
          <w:szCs w:val="28"/>
        </w:rPr>
        <w:t>»</w:t>
      </w:r>
      <w:r w:rsidRPr="0099080F">
        <w:rPr>
          <w:sz w:val="28"/>
          <w:szCs w:val="28"/>
        </w:rPr>
        <w:t xml:space="preserve">, </w:t>
      </w:r>
      <w:r>
        <w:rPr>
          <w:sz w:val="28"/>
          <w:szCs w:val="28"/>
        </w:rPr>
        <w:t>«</w:t>
      </w:r>
      <w:r w:rsidRPr="0099080F">
        <w:rPr>
          <w:sz w:val="28"/>
          <w:szCs w:val="28"/>
        </w:rPr>
        <w:t>Практика по получению первичных профессиональных умений и навыков</w:t>
      </w:r>
      <w:r>
        <w:rPr>
          <w:sz w:val="28"/>
          <w:szCs w:val="28"/>
        </w:rPr>
        <w:t>»</w:t>
      </w:r>
      <w:r w:rsidRPr="0099080F">
        <w:rPr>
          <w:sz w:val="28"/>
          <w:szCs w:val="28"/>
        </w:rPr>
        <w:t xml:space="preserve">. Вместе с этим, данная дисциплина является базой для изучения </w:t>
      </w:r>
      <w:proofErr w:type="spellStart"/>
      <w:r w:rsidRPr="0099080F">
        <w:rPr>
          <w:sz w:val="28"/>
          <w:szCs w:val="28"/>
        </w:rPr>
        <w:t>дисциплин</w:t>
      </w:r>
      <w:proofErr w:type="gramStart"/>
      <w:r>
        <w:rPr>
          <w:sz w:val="28"/>
          <w:szCs w:val="28"/>
        </w:rPr>
        <w:t>«</w:t>
      </w:r>
      <w:r w:rsidRPr="0099080F">
        <w:rPr>
          <w:sz w:val="28"/>
          <w:szCs w:val="28"/>
        </w:rPr>
        <w:t>Э</w:t>
      </w:r>
      <w:proofErr w:type="gramEnd"/>
      <w:r w:rsidRPr="0099080F">
        <w:rPr>
          <w:sz w:val="28"/>
          <w:szCs w:val="28"/>
        </w:rPr>
        <w:t>кономическая</w:t>
      </w:r>
      <w:proofErr w:type="spellEnd"/>
      <w:r w:rsidRPr="0099080F">
        <w:rPr>
          <w:sz w:val="28"/>
          <w:szCs w:val="28"/>
        </w:rPr>
        <w:t xml:space="preserve"> среда предпринимательства и предпринимательские риски</w:t>
      </w:r>
      <w:r>
        <w:rPr>
          <w:sz w:val="28"/>
          <w:szCs w:val="28"/>
        </w:rPr>
        <w:t>»</w:t>
      </w:r>
      <w:r w:rsidRPr="0099080F">
        <w:rPr>
          <w:sz w:val="28"/>
          <w:szCs w:val="28"/>
        </w:rPr>
        <w:t xml:space="preserve">, </w:t>
      </w:r>
      <w:r>
        <w:rPr>
          <w:sz w:val="28"/>
          <w:szCs w:val="28"/>
        </w:rPr>
        <w:t>«</w:t>
      </w:r>
      <w:r w:rsidRPr="0099080F">
        <w:rPr>
          <w:sz w:val="28"/>
          <w:szCs w:val="28"/>
        </w:rPr>
        <w:t>Бизнес-планирование</w:t>
      </w:r>
      <w:r>
        <w:rPr>
          <w:sz w:val="28"/>
          <w:szCs w:val="28"/>
        </w:rPr>
        <w:t>»</w:t>
      </w:r>
      <w:r w:rsidRPr="0099080F">
        <w:rPr>
          <w:sz w:val="28"/>
          <w:szCs w:val="28"/>
        </w:rPr>
        <w:t xml:space="preserve">, </w:t>
      </w:r>
      <w:r>
        <w:rPr>
          <w:sz w:val="28"/>
          <w:szCs w:val="28"/>
        </w:rPr>
        <w:t>«</w:t>
      </w:r>
      <w:r w:rsidRPr="0099080F">
        <w:rPr>
          <w:sz w:val="28"/>
          <w:szCs w:val="28"/>
        </w:rPr>
        <w:t>Преддипломная практика</w:t>
      </w:r>
      <w:r>
        <w:rPr>
          <w:sz w:val="28"/>
          <w:szCs w:val="28"/>
        </w:rPr>
        <w:t>»</w:t>
      </w:r>
      <w:r w:rsidRPr="0099080F">
        <w:rPr>
          <w:sz w:val="28"/>
          <w:szCs w:val="28"/>
        </w:rPr>
        <w:t xml:space="preserve">, </w:t>
      </w:r>
      <w:r>
        <w:rPr>
          <w:sz w:val="28"/>
          <w:szCs w:val="28"/>
        </w:rPr>
        <w:t>«</w:t>
      </w:r>
      <w:r w:rsidRPr="0099080F">
        <w:rPr>
          <w:sz w:val="28"/>
          <w:szCs w:val="28"/>
        </w:rPr>
        <w:t>Научно-исследовательская работа</w:t>
      </w:r>
      <w:r>
        <w:rPr>
          <w:sz w:val="28"/>
          <w:szCs w:val="28"/>
        </w:rPr>
        <w:t>».</w:t>
      </w:r>
    </w:p>
    <w:p w:rsidR="00ED5FE4" w:rsidRDefault="00ED5FE4" w:rsidP="00ED5FE4">
      <w:pPr>
        <w:pStyle w:val="ReportMain"/>
        <w:suppressAutoHyphens/>
        <w:spacing w:line="360" w:lineRule="auto"/>
        <w:ind w:firstLine="709"/>
        <w:jc w:val="both"/>
        <w:rPr>
          <w:sz w:val="28"/>
          <w:szCs w:val="28"/>
        </w:rPr>
      </w:pPr>
      <w:r>
        <w:rPr>
          <w:sz w:val="28"/>
          <w:szCs w:val="28"/>
        </w:rPr>
        <w:lastRenderedPageBreak/>
        <w:t xml:space="preserve">Целью данных методических указаний является формирование указанных компетенций, а также развитие у обучающихся умений находить грамотные, продуманные решения проблем, связанных с принятием решений в области инвестиционной деятельности фирмы. </w:t>
      </w:r>
    </w:p>
    <w:p w:rsidR="00ED5FE4" w:rsidRDefault="00ED5FE4" w:rsidP="00ED5FE4">
      <w:pPr>
        <w:pStyle w:val="ReportMain"/>
        <w:suppressAutoHyphens/>
        <w:spacing w:line="360" w:lineRule="auto"/>
        <w:ind w:firstLine="709"/>
        <w:jc w:val="both"/>
        <w:rPr>
          <w:sz w:val="28"/>
          <w:szCs w:val="28"/>
        </w:rPr>
      </w:pPr>
      <w:proofErr w:type="spellStart"/>
      <w:r>
        <w:rPr>
          <w:sz w:val="28"/>
          <w:szCs w:val="28"/>
        </w:rPr>
        <w:t>Включ</w:t>
      </w:r>
      <w:r>
        <w:rPr>
          <w:rFonts w:ascii="Cambria Math" w:hAnsi="Cambria Math" w:cs="Cambria Math"/>
          <w:sz w:val="28"/>
          <w:szCs w:val="28"/>
        </w:rPr>
        <w:t>ѐ</w:t>
      </w:r>
      <w:r>
        <w:rPr>
          <w:sz w:val="28"/>
          <w:szCs w:val="28"/>
        </w:rPr>
        <w:t>нные</w:t>
      </w:r>
      <w:proofErr w:type="spellEnd"/>
      <w:r>
        <w:rPr>
          <w:sz w:val="28"/>
          <w:szCs w:val="28"/>
        </w:rPr>
        <w:t xml:space="preserve"> в методические указания тесты, типовые задачи, творческие задания распределены по темам дисциплины «Инвестиционный анализ». Подготовка докладов, рефератов, самостоятельная работа требует знаний теоретических основ дисциплины, ее принципов и методов, используемых для решения конкретных задач. Тестирование предполагает выбор правильных ответов из несколько вариантов. При выполнении типовых задач необходимо умение применять теорию и пользоваться инструментарием инвестиционного анализа. При ответах на вопросы, расположенных в методической разработке, происходит закрепление знаний теоретических основ дисциплины. </w:t>
      </w:r>
    </w:p>
    <w:p w:rsidR="00ED5FE4" w:rsidRDefault="00ED5FE4" w:rsidP="00ED5FE4">
      <w:pPr>
        <w:pStyle w:val="ReportMain"/>
        <w:suppressAutoHyphens/>
        <w:spacing w:line="360" w:lineRule="auto"/>
        <w:ind w:firstLine="709"/>
        <w:jc w:val="both"/>
        <w:rPr>
          <w:sz w:val="28"/>
          <w:szCs w:val="28"/>
        </w:rPr>
      </w:pPr>
      <w:r>
        <w:rPr>
          <w:sz w:val="28"/>
          <w:szCs w:val="28"/>
        </w:rPr>
        <w:t xml:space="preserve">Методические указания по изучению дисциплины составлены в соответствии с требованиями ФГОС </w:t>
      </w:r>
      <w:proofErr w:type="spellStart"/>
      <w:r>
        <w:rPr>
          <w:sz w:val="28"/>
          <w:szCs w:val="28"/>
        </w:rPr>
        <w:t>ВОпонаправлению</w:t>
      </w:r>
      <w:proofErr w:type="spellEnd"/>
      <w:r>
        <w:rPr>
          <w:sz w:val="28"/>
          <w:szCs w:val="28"/>
        </w:rPr>
        <w:t xml:space="preserve"> подготовки 38.04.01 Экономика, </w:t>
      </w:r>
      <w:r w:rsidRPr="00C076F7">
        <w:rPr>
          <w:sz w:val="28"/>
          <w:szCs w:val="28"/>
        </w:rPr>
        <w:t>СТ</w:t>
      </w:r>
      <w:r>
        <w:rPr>
          <w:sz w:val="28"/>
          <w:szCs w:val="28"/>
        </w:rPr>
        <w:t>О 02069024.</w:t>
      </w:r>
      <w:r w:rsidRPr="00C076F7">
        <w:rPr>
          <w:sz w:val="28"/>
          <w:szCs w:val="28"/>
        </w:rPr>
        <w:t>101</w:t>
      </w:r>
      <w:r>
        <w:rPr>
          <w:sz w:val="28"/>
          <w:szCs w:val="28"/>
        </w:rPr>
        <w:t>-2015</w:t>
      </w:r>
      <w:r w:rsidRPr="00C076F7">
        <w:rPr>
          <w:sz w:val="28"/>
          <w:szCs w:val="28"/>
        </w:rPr>
        <w:t xml:space="preserve">. </w:t>
      </w:r>
      <w:r>
        <w:rPr>
          <w:sz w:val="28"/>
          <w:szCs w:val="28"/>
        </w:rPr>
        <w:t xml:space="preserve">Работы студенческие. </w:t>
      </w:r>
      <w:r w:rsidRPr="00C076F7">
        <w:rPr>
          <w:sz w:val="28"/>
          <w:szCs w:val="28"/>
        </w:rPr>
        <w:t>Общие требования и правила оформления</w:t>
      </w:r>
      <w:r w:rsidRPr="003011AA">
        <w:rPr>
          <w:sz w:val="28"/>
          <w:szCs w:val="28"/>
        </w:rPr>
        <w:t>[</w:t>
      </w:r>
      <w:r>
        <w:rPr>
          <w:sz w:val="28"/>
          <w:szCs w:val="28"/>
        </w:rPr>
        <w:t>6</w:t>
      </w:r>
      <w:r w:rsidRPr="003011AA">
        <w:rPr>
          <w:sz w:val="28"/>
          <w:szCs w:val="28"/>
        </w:rPr>
        <w:t>]</w:t>
      </w:r>
      <w:r>
        <w:rPr>
          <w:sz w:val="28"/>
          <w:szCs w:val="28"/>
        </w:rPr>
        <w:t xml:space="preserve">. </w:t>
      </w:r>
    </w:p>
    <w:p w:rsidR="00ED5FE4" w:rsidRDefault="00ED5FE4" w:rsidP="00ED5FE4">
      <w:pPr>
        <w:pStyle w:val="ReportMain"/>
        <w:suppressAutoHyphens/>
        <w:spacing w:line="360" w:lineRule="auto"/>
        <w:ind w:firstLine="709"/>
        <w:jc w:val="both"/>
        <w:rPr>
          <w:sz w:val="28"/>
          <w:szCs w:val="28"/>
        </w:rPr>
      </w:pPr>
      <w:r>
        <w:rPr>
          <w:sz w:val="28"/>
          <w:szCs w:val="28"/>
        </w:rPr>
        <w:t>Методические указания будут полезны обучающимся по направлению подготовки 38.04.01 Экономики, магистерская программа «Экономика фирмы и отраслевых рынков» всех форм обучения, преподавателям, осуществляющим ведение занятий по данной дисциплине.</w:t>
      </w:r>
    </w:p>
    <w:p w:rsidR="00ED5FE4" w:rsidRDefault="00ED5FE4" w:rsidP="00ED5FE4">
      <w:pPr>
        <w:rPr>
          <w:rFonts w:ascii="Times New Roman" w:eastAsia="Calibri" w:hAnsi="Times New Roman" w:cs="Times New Roman"/>
          <w:sz w:val="28"/>
          <w:szCs w:val="28"/>
        </w:rPr>
      </w:pPr>
      <w:r>
        <w:rPr>
          <w:sz w:val="28"/>
          <w:szCs w:val="28"/>
        </w:rPr>
        <w:br w:type="page"/>
      </w:r>
    </w:p>
    <w:p w:rsidR="00ED5FE4" w:rsidRDefault="00ED5FE4" w:rsidP="00ED5FE4">
      <w:pPr>
        <w:pStyle w:val="161"/>
        <w:outlineLvl w:val="0"/>
      </w:pPr>
      <w:bookmarkStart w:id="3" w:name="_Toc536192732"/>
      <w:r>
        <w:lastRenderedPageBreak/>
        <w:t>1 Рекомендации по изучению разделов дисциплины</w:t>
      </w:r>
      <w:bookmarkEnd w:id="3"/>
    </w:p>
    <w:p w:rsidR="00ED5FE4" w:rsidRDefault="00ED5FE4" w:rsidP="00ED5FE4">
      <w:pPr>
        <w:pStyle w:val="Default"/>
        <w:spacing w:line="360" w:lineRule="auto"/>
        <w:ind w:firstLine="709"/>
        <w:rPr>
          <w:sz w:val="32"/>
          <w:szCs w:val="32"/>
        </w:rPr>
      </w:pPr>
    </w:p>
    <w:p w:rsidR="00ED5FE4" w:rsidRDefault="00ED5FE4" w:rsidP="00ED5FE4">
      <w:pPr>
        <w:pStyle w:val="14"/>
        <w:outlineLvl w:val="1"/>
      </w:pPr>
      <w:bookmarkStart w:id="4" w:name="_Toc536192733"/>
      <w:r>
        <w:t>1.1 Содержание разделов дисциплины</w:t>
      </w:r>
      <w:bookmarkEnd w:id="4"/>
    </w:p>
    <w:p w:rsidR="00ED5FE4" w:rsidRPr="008924EC" w:rsidRDefault="00ED5FE4" w:rsidP="00ED5FE4">
      <w:pPr>
        <w:pStyle w:val="ReportMain"/>
        <w:suppressAutoHyphens/>
        <w:spacing w:line="360" w:lineRule="auto"/>
        <w:ind w:firstLine="709"/>
        <w:jc w:val="both"/>
        <w:rPr>
          <w:b/>
          <w:bCs/>
          <w:sz w:val="36"/>
          <w:szCs w:val="36"/>
        </w:rPr>
      </w:pPr>
    </w:p>
    <w:p w:rsidR="00ED5FE4" w:rsidRPr="008924EC" w:rsidRDefault="00ED5FE4" w:rsidP="00ED5FE4">
      <w:pPr>
        <w:pStyle w:val="ReportMain"/>
        <w:suppressAutoHyphens/>
        <w:spacing w:line="360" w:lineRule="auto"/>
        <w:ind w:firstLine="709"/>
        <w:jc w:val="both"/>
        <w:rPr>
          <w:sz w:val="36"/>
          <w:szCs w:val="36"/>
        </w:rPr>
      </w:pPr>
    </w:p>
    <w:p w:rsidR="00ED5FE4" w:rsidRPr="000264D6" w:rsidRDefault="00ED5FE4" w:rsidP="00ED5FE4">
      <w:pPr>
        <w:autoSpaceDE w:val="0"/>
        <w:autoSpaceDN w:val="0"/>
        <w:adjustRightInd w:val="0"/>
        <w:spacing w:after="0" w:line="360" w:lineRule="auto"/>
        <w:ind w:firstLine="709"/>
        <w:contextualSpacing/>
        <w:jc w:val="both"/>
        <w:rPr>
          <w:rFonts w:ascii="Times New Roman" w:hAnsi="Times New Roman" w:cs="Times New Roman"/>
          <w:iCs/>
          <w:sz w:val="28"/>
          <w:szCs w:val="28"/>
        </w:rPr>
      </w:pPr>
      <w:r w:rsidRPr="000264D6">
        <w:rPr>
          <w:rFonts w:ascii="Times New Roman" w:hAnsi="Times New Roman" w:cs="Times New Roman"/>
          <w:iCs/>
          <w:sz w:val="28"/>
          <w:szCs w:val="28"/>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ED5FE4" w:rsidRPr="000264D6" w:rsidRDefault="00ED5FE4" w:rsidP="00ED5FE4">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 xml:space="preserve">Лекция как форма учебного процесса </w:t>
      </w:r>
      <w:r>
        <w:rPr>
          <w:rFonts w:ascii="Times New Roman" w:eastAsia="Times New Roman" w:hAnsi="Times New Roman" w:cs="Times New Roman"/>
          <w:sz w:val="28"/>
          <w:szCs w:val="28"/>
          <w:lang w:eastAsia="ru-RU"/>
        </w:rPr>
        <w:t>выполняет следующие функции:</w:t>
      </w:r>
    </w:p>
    <w:p w:rsidR="00ED5FE4" w:rsidRPr="000264D6" w:rsidRDefault="00ED5FE4" w:rsidP="00ED5FE4">
      <w:pPr>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Pr="000264D6">
        <w:rPr>
          <w:rFonts w:ascii="Times New Roman" w:eastAsia="Times New Roman" w:hAnsi="Times New Roman" w:cs="Times New Roman"/>
          <w:sz w:val="28"/>
          <w:szCs w:val="28"/>
          <w:lang w:eastAsia="ru-RU"/>
        </w:rPr>
        <w:t>дает целостное и логичное освещение основных положений учебной дисциплины;</w:t>
      </w:r>
    </w:p>
    <w:p w:rsidR="00ED5FE4" w:rsidRPr="000264D6" w:rsidRDefault="00ED5FE4" w:rsidP="00ED5FE4">
      <w:pPr>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Pr="000264D6">
        <w:rPr>
          <w:rFonts w:ascii="Times New Roman" w:eastAsia="Times New Roman" w:hAnsi="Times New Roman" w:cs="Times New Roman"/>
          <w:sz w:val="28"/>
          <w:szCs w:val="28"/>
          <w:lang w:eastAsia="ru-RU"/>
        </w:rPr>
        <w:t>вооружает студентов методологией изучения данной науки;</w:t>
      </w:r>
    </w:p>
    <w:p w:rsidR="00ED5FE4" w:rsidRPr="000264D6" w:rsidRDefault="00ED5FE4" w:rsidP="00ED5FE4">
      <w:pPr>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Pr="000264D6">
        <w:rPr>
          <w:rFonts w:ascii="Times New Roman" w:eastAsia="Times New Roman" w:hAnsi="Times New Roman" w:cs="Times New Roman"/>
          <w:sz w:val="28"/>
          <w:szCs w:val="28"/>
          <w:lang w:eastAsia="ru-RU"/>
        </w:rPr>
        <w:t>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ED5FE4" w:rsidRPr="000264D6" w:rsidRDefault="00ED5FE4" w:rsidP="00ED5FE4">
      <w:pPr>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Pr="000264D6">
        <w:rPr>
          <w:rFonts w:ascii="Times New Roman" w:eastAsia="Times New Roman" w:hAnsi="Times New Roman" w:cs="Times New Roman"/>
          <w:sz w:val="28"/>
          <w:szCs w:val="28"/>
          <w:lang w:eastAsia="ru-RU"/>
        </w:rPr>
        <w:t>органично сочетает обучение с воспитанием;</w:t>
      </w:r>
    </w:p>
    <w:p w:rsidR="00ED5FE4" w:rsidRPr="000264D6" w:rsidRDefault="00ED5FE4" w:rsidP="00ED5FE4">
      <w:pPr>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Pr="000264D6">
        <w:rPr>
          <w:rFonts w:ascii="Times New Roman" w:eastAsia="Times New Roman" w:hAnsi="Times New Roman" w:cs="Times New Roman"/>
          <w:sz w:val="28"/>
          <w:szCs w:val="28"/>
          <w:lang w:eastAsia="ru-RU"/>
        </w:rPr>
        <w:t>нацеливает студентов на самостоятельную работу и определяет основные ее направления.</w:t>
      </w:r>
    </w:p>
    <w:p w:rsidR="00ED5FE4" w:rsidRDefault="00ED5FE4" w:rsidP="00ED5FE4">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ED5FE4" w:rsidRDefault="00ED5FE4" w:rsidP="00ED5FE4">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процессе</w:t>
      </w:r>
      <w:r w:rsidRPr="00706766">
        <w:rPr>
          <w:rFonts w:ascii="Times New Roman" w:eastAsia="Times New Roman" w:hAnsi="Times New Roman" w:cs="Times New Roman"/>
          <w:sz w:val="28"/>
          <w:szCs w:val="28"/>
          <w:lang w:eastAsia="ru-RU"/>
        </w:rPr>
        <w:t xml:space="preserve"> изучения </w:t>
      </w:r>
      <w:r>
        <w:rPr>
          <w:rFonts w:ascii="Times New Roman" w:eastAsia="Times New Roman" w:hAnsi="Times New Roman" w:cs="Times New Roman"/>
          <w:sz w:val="28"/>
          <w:szCs w:val="28"/>
          <w:lang w:eastAsia="ru-RU"/>
        </w:rPr>
        <w:t>каждой</w:t>
      </w:r>
      <w:r w:rsidRPr="00706766">
        <w:rPr>
          <w:rFonts w:ascii="Times New Roman" w:eastAsia="Times New Roman" w:hAnsi="Times New Roman" w:cs="Times New Roman"/>
          <w:sz w:val="28"/>
          <w:szCs w:val="28"/>
          <w:lang w:eastAsia="ru-RU"/>
        </w:rPr>
        <w:t xml:space="preserve"> темы по материалам лекции </w:t>
      </w:r>
      <w:r>
        <w:rPr>
          <w:rFonts w:ascii="Times New Roman" w:eastAsia="Times New Roman" w:hAnsi="Times New Roman" w:cs="Times New Roman"/>
          <w:sz w:val="28"/>
          <w:szCs w:val="28"/>
          <w:lang w:eastAsia="ru-RU"/>
        </w:rPr>
        <w:t>следует прорабатывать также и литературу, рекомендованную преподавателем.</w:t>
      </w:r>
      <w:r w:rsidRPr="00706766">
        <w:rPr>
          <w:rFonts w:ascii="Times New Roman" w:eastAsia="Times New Roman" w:hAnsi="Times New Roman" w:cs="Times New Roman"/>
          <w:sz w:val="28"/>
          <w:szCs w:val="28"/>
          <w:lang w:eastAsia="ru-RU"/>
        </w:rPr>
        <w:t xml:space="preserve"> При подготовке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 </w:t>
      </w:r>
    </w:p>
    <w:p w:rsidR="00ED5FE4" w:rsidRDefault="00ED5FE4" w:rsidP="00ED5FE4">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 процессе</w:t>
      </w:r>
      <w:r w:rsidRPr="00706766">
        <w:rPr>
          <w:rFonts w:ascii="Times New Roman" w:eastAsia="Times New Roman" w:hAnsi="Times New Roman" w:cs="Times New Roman"/>
          <w:sz w:val="28"/>
          <w:szCs w:val="28"/>
          <w:lang w:eastAsia="ru-RU"/>
        </w:rPr>
        <w:t xml:space="preserve"> изучения </w:t>
      </w:r>
      <w:r>
        <w:rPr>
          <w:rFonts w:ascii="Times New Roman" w:eastAsia="Times New Roman" w:hAnsi="Times New Roman" w:cs="Times New Roman"/>
          <w:sz w:val="28"/>
          <w:szCs w:val="28"/>
          <w:lang w:eastAsia="ru-RU"/>
        </w:rPr>
        <w:t>каждой</w:t>
      </w:r>
      <w:r w:rsidRPr="00706766">
        <w:rPr>
          <w:rFonts w:ascii="Times New Roman" w:eastAsia="Times New Roman" w:hAnsi="Times New Roman" w:cs="Times New Roman"/>
          <w:sz w:val="28"/>
          <w:szCs w:val="28"/>
          <w:lang w:eastAsia="ru-RU"/>
        </w:rPr>
        <w:t xml:space="preserve"> темы по материалам лекции </w:t>
      </w:r>
      <w:r>
        <w:rPr>
          <w:rFonts w:ascii="Times New Roman" w:eastAsia="Times New Roman" w:hAnsi="Times New Roman" w:cs="Times New Roman"/>
          <w:sz w:val="28"/>
          <w:szCs w:val="28"/>
          <w:lang w:eastAsia="ru-RU"/>
        </w:rPr>
        <w:t>следует прорабатывать также и литературу, рекомендованную преподавателем.</w:t>
      </w:r>
      <w:r w:rsidRPr="00706766">
        <w:rPr>
          <w:rFonts w:ascii="Times New Roman" w:eastAsia="Times New Roman" w:hAnsi="Times New Roman" w:cs="Times New Roman"/>
          <w:sz w:val="28"/>
          <w:szCs w:val="28"/>
          <w:lang w:eastAsia="ru-RU"/>
        </w:rPr>
        <w:t xml:space="preserve"> При подготовке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 </w:t>
      </w:r>
    </w:p>
    <w:p w:rsidR="00ED5FE4" w:rsidRDefault="00ED5FE4" w:rsidP="00ED5FE4">
      <w:pPr>
        <w:spacing w:after="0" w:line="360" w:lineRule="auto"/>
        <w:ind w:firstLine="709"/>
        <w:contextualSpacing/>
        <w:jc w:val="both"/>
        <w:rPr>
          <w:rFonts w:ascii="Times New Roman" w:eastAsia="Times New Roman" w:hAnsi="Times New Roman" w:cs="Times New Roman"/>
          <w:sz w:val="28"/>
          <w:szCs w:val="28"/>
          <w:lang w:eastAsia="ru-RU"/>
        </w:rPr>
      </w:pPr>
      <w:r w:rsidRPr="00E51585">
        <w:rPr>
          <w:rFonts w:ascii="Times New Roman" w:eastAsia="Times New Roman" w:hAnsi="Times New Roman" w:cs="Times New Roman"/>
          <w:sz w:val="28"/>
          <w:szCs w:val="28"/>
          <w:lang w:eastAsia="ru-RU"/>
        </w:rPr>
        <w:t xml:space="preserve">Освоение дисциплины </w:t>
      </w:r>
      <w:r>
        <w:rPr>
          <w:rFonts w:ascii="Times New Roman" w:eastAsia="Times New Roman" w:hAnsi="Times New Roman" w:cs="Times New Roman"/>
          <w:sz w:val="28"/>
          <w:szCs w:val="28"/>
          <w:lang w:eastAsia="ru-RU"/>
        </w:rPr>
        <w:t xml:space="preserve">«Инвестиционный </w:t>
      </w:r>
      <w:proofErr w:type="spellStart"/>
      <w:r>
        <w:rPr>
          <w:rFonts w:ascii="Times New Roman" w:eastAsia="Times New Roman" w:hAnsi="Times New Roman" w:cs="Times New Roman"/>
          <w:sz w:val="28"/>
          <w:szCs w:val="28"/>
          <w:lang w:eastAsia="ru-RU"/>
        </w:rPr>
        <w:t>анализ</w:t>
      </w:r>
      <w:proofErr w:type="gramStart"/>
      <w:r>
        <w:rPr>
          <w:rFonts w:ascii="Times New Roman" w:eastAsia="Times New Roman" w:hAnsi="Times New Roman" w:cs="Times New Roman"/>
          <w:sz w:val="28"/>
          <w:szCs w:val="28"/>
          <w:lang w:eastAsia="ru-RU"/>
        </w:rPr>
        <w:t>»</w:t>
      </w:r>
      <w:r w:rsidRPr="00E51585">
        <w:rPr>
          <w:rFonts w:ascii="Times New Roman" w:eastAsia="Times New Roman" w:hAnsi="Times New Roman" w:cs="Times New Roman"/>
          <w:sz w:val="28"/>
          <w:szCs w:val="28"/>
          <w:lang w:eastAsia="ru-RU"/>
        </w:rPr>
        <w:t>п</w:t>
      </w:r>
      <w:proofErr w:type="gramEnd"/>
      <w:r w:rsidRPr="00E51585">
        <w:rPr>
          <w:rFonts w:ascii="Times New Roman" w:eastAsia="Times New Roman" w:hAnsi="Times New Roman" w:cs="Times New Roman"/>
          <w:sz w:val="28"/>
          <w:szCs w:val="28"/>
          <w:lang w:eastAsia="ru-RU"/>
        </w:rPr>
        <w:t>одразумевает</w:t>
      </w:r>
      <w:proofErr w:type="spellEnd"/>
      <w:r w:rsidRPr="00E51585">
        <w:rPr>
          <w:rFonts w:ascii="Times New Roman" w:eastAsia="Times New Roman" w:hAnsi="Times New Roman" w:cs="Times New Roman"/>
          <w:sz w:val="28"/>
          <w:szCs w:val="28"/>
          <w:lang w:eastAsia="ru-RU"/>
        </w:rPr>
        <w:t xml:space="preserve"> усвоение знаний, сгруппированных </w:t>
      </w:r>
      <w:r>
        <w:rPr>
          <w:rFonts w:ascii="Times New Roman" w:eastAsia="Times New Roman" w:hAnsi="Times New Roman" w:cs="Times New Roman"/>
          <w:sz w:val="28"/>
          <w:szCs w:val="28"/>
          <w:lang w:eastAsia="ru-RU"/>
        </w:rPr>
        <w:t xml:space="preserve">следующим </w:t>
      </w:r>
      <w:r w:rsidRPr="00E51585">
        <w:rPr>
          <w:rFonts w:ascii="Times New Roman" w:eastAsia="Times New Roman" w:hAnsi="Times New Roman" w:cs="Times New Roman"/>
          <w:sz w:val="28"/>
          <w:szCs w:val="28"/>
          <w:lang w:eastAsia="ru-RU"/>
        </w:rPr>
        <w:t>по разделам</w:t>
      </w:r>
      <w:r>
        <w:rPr>
          <w:rFonts w:ascii="Times New Roman" w:eastAsia="Times New Roman" w:hAnsi="Times New Roman" w:cs="Times New Roman"/>
          <w:sz w:val="28"/>
          <w:szCs w:val="28"/>
          <w:lang w:eastAsia="ru-RU"/>
        </w:rPr>
        <w:t>.</w:t>
      </w:r>
    </w:p>
    <w:p w:rsidR="00ED5FE4" w:rsidRDefault="00ED5FE4" w:rsidP="00ED5FE4">
      <w:pPr>
        <w:spacing w:after="0" w:line="360" w:lineRule="auto"/>
        <w:ind w:firstLine="709"/>
        <w:contextualSpacing/>
        <w:jc w:val="both"/>
        <w:rPr>
          <w:rFonts w:ascii="Times New Roman" w:eastAsia="Times New Roman" w:hAnsi="Times New Roman" w:cs="Times New Roman"/>
          <w:sz w:val="28"/>
          <w:szCs w:val="28"/>
          <w:lang w:eastAsia="ru-RU"/>
        </w:rPr>
      </w:pPr>
    </w:p>
    <w:p w:rsidR="00ED5FE4" w:rsidRPr="00786670" w:rsidRDefault="00ED5FE4" w:rsidP="00ED5FE4">
      <w:pPr>
        <w:pStyle w:val="ReportMain"/>
        <w:suppressAutoHyphens/>
        <w:spacing w:line="360" w:lineRule="auto"/>
        <w:ind w:firstLine="709"/>
        <w:jc w:val="both"/>
        <w:rPr>
          <w:sz w:val="28"/>
          <w:szCs w:val="28"/>
        </w:rPr>
      </w:pPr>
      <w:r w:rsidRPr="00786670">
        <w:rPr>
          <w:sz w:val="28"/>
          <w:szCs w:val="28"/>
        </w:rPr>
        <w:t>Раздел 1. Инвестиции и инвестиционная деятельность</w:t>
      </w:r>
      <w:r>
        <w:rPr>
          <w:sz w:val="28"/>
          <w:szCs w:val="28"/>
        </w:rPr>
        <w:t>.</w:t>
      </w:r>
    </w:p>
    <w:p w:rsidR="00ED5FE4" w:rsidRPr="00786670" w:rsidRDefault="00ED5FE4" w:rsidP="00ED5FE4">
      <w:pPr>
        <w:pStyle w:val="ReportMain"/>
        <w:suppressAutoHyphens/>
        <w:spacing w:line="360" w:lineRule="auto"/>
        <w:ind w:firstLine="709"/>
        <w:jc w:val="both"/>
        <w:rPr>
          <w:sz w:val="28"/>
          <w:szCs w:val="28"/>
        </w:rPr>
      </w:pPr>
      <w:r w:rsidRPr="00786670">
        <w:rPr>
          <w:sz w:val="28"/>
          <w:szCs w:val="28"/>
        </w:rPr>
        <w:t>Понятие инвестиций и их экономическая сущность. Типы и классификация инвестиций. Портфельные и реальные инвестиции. Капитальные вложения: сущность, состав и структура. Инвестиционные отношения. Рынки инвестиций, источники инвестиций. Участники инвестиционной деятельности. Факторы, оказывающие влияние на инвестиционную деятельность. Государственное регулирование инвестиционной деятельности.</w:t>
      </w:r>
    </w:p>
    <w:p w:rsidR="00ED5FE4" w:rsidRPr="00786670" w:rsidRDefault="00ED5FE4" w:rsidP="00ED5FE4">
      <w:pPr>
        <w:pStyle w:val="ReportMain"/>
        <w:suppressAutoHyphens/>
        <w:spacing w:line="360" w:lineRule="auto"/>
        <w:ind w:firstLine="709"/>
        <w:jc w:val="both"/>
        <w:rPr>
          <w:sz w:val="28"/>
          <w:szCs w:val="28"/>
        </w:rPr>
      </w:pPr>
    </w:p>
    <w:p w:rsidR="00ED5FE4" w:rsidRPr="00786670" w:rsidRDefault="00ED5FE4" w:rsidP="00ED5FE4">
      <w:pPr>
        <w:pStyle w:val="ReportMain"/>
        <w:suppressAutoHyphens/>
        <w:spacing w:line="360" w:lineRule="auto"/>
        <w:ind w:firstLine="709"/>
        <w:jc w:val="both"/>
        <w:rPr>
          <w:sz w:val="28"/>
          <w:szCs w:val="28"/>
        </w:rPr>
      </w:pPr>
      <w:r w:rsidRPr="00786670">
        <w:rPr>
          <w:sz w:val="28"/>
          <w:szCs w:val="28"/>
        </w:rPr>
        <w:t xml:space="preserve">Раздел 2. Основы инвестиционного анализа. </w:t>
      </w:r>
    </w:p>
    <w:p w:rsidR="00ED5FE4" w:rsidRPr="00786670" w:rsidRDefault="00ED5FE4" w:rsidP="00ED5FE4">
      <w:pPr>
        <w:pStyle w:val="ReportMain"/>
        <w:suppressAutoHyphens/>
        <w:spacing w:line="360" w:lineRule="auto"/>
        <w:ind w:firstLine="709"/>
        <w:jc w:val="both"/>
        <w:rPr>
          <w:sz w:val="28"/>
          <w:szCs w:val="28"/>
        </w:rPr>
      </w:pPr>
      <w:r w:rsidRPr="00786670">
        <w:rPr>
          <w:sz w:val="28"/>
          <w:szCs w:val="28"/>
        </w:rPr>
        <w:t xml:space="preserve">Содержание, цель и задачи инвестиционного анализа. Система показателей анализа долгосрочных инвестиций. Участники инвестиционной политики. Комплексный анализ долгосрочных инвестиций. Инвестиционная стратегия и политика организации. Базовые ориентиры инвестиционной политики коммерческой организации. </w:t>
      </w:r>
    </w:p>
    <w:p w:rsidR="00ED5FE4" w:rsidRDefault="00ED5FE4" w:rsidP="00ED5FE4">
      <w:pPr>
        <w:pStyle w:val="ReportMain"/>
        <w:suppressAutoHyphens/>
        <w:spacing w:line="360" w:lineRule="auto"/>
        <w:ind w:firstLine="709"/>
        <w:jc w:val="both"/>
        <w:rPr>
          <w:sz w:val="28"/>
          <w:szCs w:val="28"/>
        </w:rPr>
      </w:pPr>
      <w:r w:rsidRPr="00786670">
        <w:rPr>
          <w:sz w:val="28"/>
          <w:szCs w:val="28"/>
        </w:rPr>
        <w:t>Инвестиционный проект, его цели и участники. Классификация и состав инвестиционных проектов. Этапы разработки и реализации инвестиционных проектов.</w:t>
      </w:r>
    </w:p>
    <w:p w:rsidR="00ED5FE4" w:rsidRPr="00786670" w:rsidRDefault="00ED5FE4" w:rsidP="00ED5FE4">
      <w:pPr>
        <w:pStyle w:val="ReportMain"/>
        <w:suppressAutoHyphens/>
        <w:spacing w:line="360" w:lineRule="auto"/>
        <w:ind w:firstLine="709"/>
        <w:jc w:val="both"/>
        <w:rPr>
          <w:sz w:val="28"/>
          <w:szCs w:val="28"/>
        </w:rPr>
      </w:pPr>
    </w:p>
    <w:p w:rsidR="00ED5FE4" w:rsidRPr="00786670" w:rsidRDefault="00ED5FE4" w:rsidP="00ED5FE4">
      <w:pPr>
        <w:pStyle w:val="ReportMain"/>
        <w:suppressAutoHyphens/>
        <w:spacing w:line="360" w:lineRule="auto"/>
        <w:ind w:firstLine="709"/>
        <w:jc w:val="both"/>
        <w:rPr>
          <w:sz w:val="28"/>
          <w:szCs w:val="28"/>
        </w:rPr>
      </w:pPr>
      <w:r w:rsidRPr="00786670">
        <w:rPr>
          <w:sz w:val="28"/>
          <w:szCs w:val="28"/>
        </w:rPr>
        <w:t>Раздел 3. Анализ эффективности капиталовложений реального сектора экономики.</w:t>
      </w:r>
    </w:p>
    <w:p w:rsidR="00ED5FE4" w:rsidRPr="00786670" w:rsidRDefault="00ED5FE4" w:rsidP="00ED5FE4">
      <w:pPr>
        <w:pStyle w:val="ReportMain"/>
        <w:suppressAutoHyphens/>
        <w:spacing w:line="360" w:lineRule="auto"/>
        <w:ind w:firstLine="709"/>
        <w:jc w:val="both"/>
        <w:rPr>
          <w:sz w:val="28"/>
          <w:szCs w:val="28"/>
        </w:rPr>
      </w:pPr>
      <w:r w:rsidRPr="00786670">
        <w:rPr>
          <w:sz w:val="28"/>
          <w:szCs w:val="28"/>
        </w:rPr>
        <w:t>Концепция временной ценности денежных вложений. Цена капитала (</w:t>
      </w:r>
      <w:r w:rsidRPr="00786670">
        <w:rPr>
          <w:sz w:val="28"/>
          <w:szCs w:val="28"/>
          <w:lang w:val="en-US"/>
        </w:rPr>
        <w:t>WACC</w:t>
      </w:r>
      <w:r w:rsidRPr="00786670">
        <w:rPr>
          <w:sz w:val="28"/>
          <w:szCs w:val="28"/>
        </w:rPr>
        <w:t xml:space="preserve">). Факторы, влияющие на величину </w:t>
      </w:r>
      <w:r w:rsidRPr="00786670">
        <w:rPr>
          <w:sz w:val="28"/>
          <w:szCs w:val="28"/>
          <w:lang w:val="en-US"/>
        </w:rPr>
        <w:t>WACC</w:t>
      </w:r>
      <w:r w:rsidRPr="00786670">
        <w:rPr>
          <w:sz w:val="28"/>
          <w:szCs w:val="28"/>
        </w:rPr>
        <w:t xml:space="preserve">. Стоимость собственного капитала. </w:t>
      </w:r>
      <w:r w:rsidRPr="00786670">
        <w:rPr>
          <w:sz w:val="28"/>
          <w:szCs w:val="28"/>
        </w:rPr>
        <w:lastRenderedPageBreak/>
        <w:t>Стоимость заемного капитала. Предельная цена капитала. Анализ и оценка денежных потоков от инвестиционной деятельности. Общие подходы к определению эффективности инвестиционных проектов. Методы и показатели оценки экономической эффективности капиталовложений.</w:t>
      </w:r>
    </w:p>
    <w:p w:rsidR="00ED5FE4" w:rsidRPr="00786670" w:rsidRDefault="00ED5FE4" w:rsidP="00ED5FE4">
      <w:pPr>
        <w:pStyle w:val="ReportMain"/>
        <w:suppressAutoHyphens/>
        <w:spacing w:line="360" w:lineRule="auto"/>
        <w:ind w:firstLine="709"/>
        <w:jc w:val="both"/>
        <w:rPr>
          <w:sz w:val="28"/>
          <w:szCs w:val="28"/>
        </w:rPr>
      </w:pPr>
    </w:p>
    <w:p w:rsidR="00ED5FE4" w:rsidRPr="00786670" w:rsidRDefault="00ED5FE4" w:rsidP="00ED5FE4">
      <w:pPr>
        <w:pStyle w:val="ReportMain"/>
        <w:suppressAutoHyphens/>
        <w:spacing w:line="360" w:lineRule="auto"/>
        <w:ind w:firstLine="709"/>
        <w:jc w:val="both"/>
        <w:rPr>
          <w:sz w:val="28"/>
          <w:szCs w:val="28"/>
        </w:rPr>
      </w:pPr>
      <w:r w:rsidRPr="00786670">
        <w:rPr>
          <w:sz w:val="28"/>
          <w:szCs w:val="28"/>
        </w:rPr>
        <w:t>Раздел 4. Анализ и оценка риска в долгосрочном инвестировании.</w:t>
      </w:r>
    </w:p>
    <w:p w:rsidR="00ED5FE4" w:rsidRPr="00786670" w:rsidRDefault="00ED5FE4" w:rsidP="00ED5FE4">
      <w:pPr>
        <w:pStyle w:val="ReportMain"/>
        <w:suppressAutoHyphens/>
        <w:spacing w:line="360" w:lineRule="auto"/>
        <w:ind w:firstLine="709"/>
        <w:jc w:val="both"/>
        <w:rPr>
          <w:sz w:val="28"/>
          <w:szCs w:val="28"/>
        </w:rPr>
      </w:pPr>
      <w:r w:rsidRPr="00786670">
        <w:rPr>
          <w:sz w:val="28"/>
          <w:szCs w:val="28"/>
        </w:rPr>
        <w:t>Понятие риска и неопределенности. Классификация проектных рисков. Подходы к оценке рисков инвестиционного проекта: качественный и количественный подход. Измерение и количественная оценка риска и инфляции в инвестиционном анализе. Основные способы управленческого воздействия на уровень инвестиционного риска. Модель САРМ. Анализ точки безубыточности. Анализ проектного риска. Использование стандартного отклонения и коэффициента вариации. Модель финансового арбитража (</w:t>
      </w:r>
      <w:proofErr w:type="gramStart"/>
      <w:r w:rsidRPr="00786670">
        <w:rPr>
          <w:sz w:val="28"/>
          <w:szCs w:val="28"/>
        </w:rPr>
        <w:t>АРТ</w:t>
      </w:r>
      <w:proofErr w:type="gramEnd"/>
      <w:r w:rsidRPr="00786670">
        <w:rPr>
          <w:sz w:val="28"/>
          <w:szCs w:val="28"/>
        </w:rPr>
        <w:t xml:space="preserve"> - модель). Кривые безразличия инвестора для риска и рентабельности. Функции полезности инвесторов.</w:t>
      </w:r>
    </w:p>
    <w:p w:rsidR="00ED5FE4" w:rsidRPr="00786670" w:rsidRDefault="00ED5FE4" w:rsidP="00ED5FE4">
      <w:pPr>
        <w:pStyle w:val="ReportMain"/>
        <w:suppressAutoHyphens/>
        <w:spacing w:line="360" w:lineRule="auto"/>
        <w:ind w:firstLine="709"/>
        <w:jc w:val="both"/>
        <w:rPr>
          <w:sz w:val="28"/>
          <w:szCs w:val="28"/>
        </w:rPr>
      </w:pPr>
    </w:p>
    <w:p w:rsidR="00ED5FE4" w:rsidRPr="00786670" w:rsidRDefault="00ED5FE4" w:rsidP="00ED5FE4">
      <w:pPr>
        <w:pStyle w:val="ReportMain"/>
        <w:suppressAutoHyphens/>
        <w:spacing w:line="360" w:lineRule="auto"/>
        <w:ind w:firstLine="709"/>
        <w:jc w:val="both"/>
        <w:rPr>
          <w:sz w:val="28"/>
          <w:szCs w:val="28"/>
        </w:rPr>
      </w:pPr>
      <w:r w:rsidRPr="00786670">
        <w:rPr>
          <w:sz w:val="28"/>
          <w:szCs w:val="28"/>
        </w:rPr>
        <w:t>Раздел 5. Частные вопросы инвестиционного анализа капиталовложений.</w:t>
      </w:r>
    </w:p>
    <w:p w:rsidR="00ED5FE4" w:rsidRPr="00786670" w:rsidRDefault="00ED5FE4" w:rsidP="00ED5FE4">
      <w:pPr>
        <w:spacing w:after="0" w:line="360" w:lineRule="auto"/>
        <w:ind w:firstLine="709"/>
        <w:jc w:val="both"/>
        <w:rPr>
          <w:rFonts w:ascii="Times New Roman" w:hAnsi="Times New Roman" w:cs="Times New Roman"/>
          <w:sz w:val="28"/>
          <w:szCs w:val="28"/>
        </w:rPr>
      </w:pPr>
      <w:r w:rsidRPr="00786670">
        <w:rPr>
          <w:rFonts w:ascii="Times New Roman" w:hAnsi="Times New Roman" w:cs="Times New Roman"/>
          <w:sz w:val="28"/>
          <w:szCs w:val="28"/>
        </w:rPr>
        <w:t>Аналитические процедуры отбора капиталовложений в условиях ограниченного инвестиционного бюджета. Типы распределения инвестиционных ресурсов коммерческой организации. Оценка структуры средств финансирования долгосрочных инвестиций. Основные критерии оценки: скорость возврата собственного капитала, рентабельность собственного капитала, уровень финансового риска.</w:t>
      </w:r>
    </w:p>
    <w:p w:rsidR="00ED5FE4" w:rsidRDefault="00ED5FE4" w:rsidP="00ED5FE4">
      <w:pPr>
        <w:pStyle w:val="ReportMain"/>
        <w:suppressAutoHyphens/>
        <w:spacing w:line="360" w:lineRule="auto"/>
        <w:ind w:firstLine="709"/>
        <w:jc w:val="both"/>
        <w:rPr>
          <w:sz w:val="28"/>
          <w:szCs w:val="28"/>
        </w:rPr>
      </w:pPr>
    </w:p>
    <w:p w:rsidR="00ED5FE4" w:rsidRPr="00786670" w:rsidRDefault="00ED5FE4" w:rsidP="00ED5FE4">
      <w:pPr>
        <w:pStyle w:val="ReportMain"/>
        <w:suppressAutoHyphens/>
        <w:spacing w:line="360" w:lineRule="auto"/>
        <w:ind w:firstLine="709"/>
        <w:jc w:val="both"/>
        <w:rPr>
          <w:sz w:val="28"/>
          <w:szCs w:val="28"/>
        </w:rPr>
      </w:pPr>
      <w:r w:rsidRPr="00786670">
        <w:rPr>
          <w:sz w:val="28"/>
          <w:szCs w:val="28"/>
        </w:rPr>
        <w:t>Раздел 6 Портфельные инвестиции и их анализ.</w:t>
      </w:r>
    </w:p>
    <w:p w:rsidR="00ED5FE4" w:rsidRPr="00786670" w:rsidRDefault="00ED5FE4" w:rsidP="00ED5FE4">
      <w:pPr>
        <w:pStyle w:val="ReportMain"/>
        <w:suppressAutoHyphens/>
        <w:spacing w:line="360" w:lineRule="auto"/>
        <w:ind w:firstLine="709"/>
        <w:jc w:val="both"/>
        <w:rPr>
          <w:sz w:val="28"/>
          <w:szCs w:val="28"/>
        </w:rPr>
      </w:pPr>
      <w:r w:rsidRPr="00786670">
        <w:rPr>
          <w:sz w:val="28"/>
          <w:szCs w:val="28"/>
        </w:rPr>
        <w:t xml:space="preserve">Основные понятия рынка ценных бумаг. Инвестиционный портфель: понятие, цели и принципы формирования. Типы инвестиционных портфелей. Портфельный анализ: достижимое множество, выбор оптимального портфеля. Виды рисков портфеля. Современная теория портфеля (модель </w:t>
      </w:r>
      <w:proofErr w:type="spellStart"/>
      <w:r w:rsidRPr="00786670">
        <w:rPr>
          <w:sz w:val="28"/>
          <w:szCs w:val="28"/>
        </w:rPr>
        <w:t>Марковица</w:t>
      </w:r>
      <w:proofErr w:type="spellEnd"/>
      <w:r w:rsidRPr="00786670">
        <w:rPr>
          <w:sz w:val="28"/>
          <w:szCs w:val="28"/>
        </w:rPr>
        <w:t>). Модель оценки финансовых активов (модель Шарпа). Диверсификация портфеля. Пассивное и активное управление портфелем.</w:t>
      </w:r>
    </w:p>
    <w:p w:rsidR="00ED5FE4" w:rsidRPr="00706766" w:rsidRDefault="00ED5FE4" w:rsidP="00ED5FE4">
      <w:pPr>
        <w:spacing w:after="0" w:line="360" w:lineRule="auto"/>
        <w:ind w:firstLine="709"/>
        <w:jc w:val="both"/>
        <w:rPr>
          <w:rFonts w:ascii="Times New Roman" w:eastAsia="Times New Roman" w:hAnsi="Times New Roman" w:cs="Times New Roman"/>
          <w:sz w:val="28"/>
          <w:szCs w:val="28"/>
          <w:lang w:eastAsia="ru-RU"/>
        </w:rPr>
      </w:pPr>
      <w:r w:rsidRPr="00706766">
        <w:rPr>
          <w:rFonts w:ascii="Times New Roman" w:eastAsia="Times New Roman" w:hAnsi="Times New Roman" w:cs="Times New Roman"/>
          <w:sz w:val="28"/>
          <w:szCs w:val="28"/>
          <w:lang w:eastAsia="ru-RU"/>
        </w:rPr>
        <w:lastRenderedPageBreak/>
        <w:t xml:space="preserve">При конспектировании лекций студентам необходимо излагать услышанный материал </w:t>
      </w:r>
      <w:r>
        <w:rPr>
          <w:rFonts w:ascii="Times New Roman" w:eastAsia="Times New Roman" w:hAnsi="Times New Roman" w:cs="Times New Roman"/>
          <w:sz w:val="28"/>
          <w:szCs w:val="28"/>
          <w:lang w:eastAsia="ru-RU"/>
        </w:rPr>
        <w:t>четко, структурировано и понятно, не заменяя научные термины синонимами, а поясняя для себя в скобках материал для дальнейшего понимания</w:t>
      </w:r>
      <w:r w:rsidRPr="0070676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Следует</w:t>
      </w:r>
      <w:r w:rsidRPr="00706766">
        <w:rPr>
          <w:rFonts w:ascii="Times New Roman" w:eastAsia="Times New Roman" w:hAnsi="Times New Roman" w:cs="Times New Roman"/>
          <w:sz w:val="28"/>
          <w:szCs w:val="28"/>
          <w:lang w:eastAsia="ru-RU"/>
        </w:rPr>
        <w:t xml:space="preserve"> выделять важные места в своих записях. Лекционный материал необходимо кратко записывать, обращая внимание на логику изложения материала, аргументацию и приводимые примеры. </w:t>
      </w:r>
      <w:r>
        <w:rPr>
          <w:rFonts w:ascii="Times New Roman" w:eastAsia="Times New Roman" w:hAnsi="Times New Roman" w:cs="Times New Roman"/>
          <w:sz w:val="28"/>
          <w:szCs w:val="28"/>
          <w:lang w:eastAsia="ru-RU"/>
        </w:rPr>
        <w:t>Каждая область знаний имеет свою терминологию, поэтому важно это понимать и стараться запомнить ее для дальнейшего применения.</w:t>
      </w:r>
    </w:p>
    <w:p w:rsidR="00ED5FE4" w:rsidRDefault="00ED5FE4" w:rsidP="00ED5FE4">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процессе</w:t>
      </w:r>
      <w:r w:rsidRPr="00706766">
        <w:rPr>
          <w:rFonts w:ascii="Times New Roman" w:eastAsia="Times New Roman" w:hAnsi="Times New Roman" w:cs="Times New Roman"/>
          <w:sz w:val="28"/>
          <w:szCs w:val="28"/>
          <w:lang w:eastAsia="ru-RU"/>
        </w:rPr>
        <w:t xml:space="preserve"> изучения </w:t>
      </w:r>
      <w:r>
        <w:rPr>
          <w:rFonts w:ascii="Times New Roman" w:eastAsia="Times New Roman" w:hAnsi="Times New Roman" w:cs="Times New Roman"/>
          <w:sz w:val="28"/>
          <w:szCs w:val="28"/>
          <w:lang w:eastAsia="ru-RU"/>
        </w:rPr>
        <w:t>каждой</w:t>
      </w:r>
      <w:r w:rsidRPr="00706766">
        <w:rPr>
          <w:rFonts w:ascii="Times New Roman" w:eastAsia="Times New Roman" w:hAnsi="Times New Roman" w:cs="Times New Roman"/>
          <w:sz w:val="28"/>
          <w:szCs w:val="28"/>
          <w:lang w:eastAsia="ru-RU"/>
        </w:rPr>
        <w:t xml:space="preserve"> темы по материалам лекции </w:t>
      </w:r>
      <w:r>
        <w:rPr>
          <w:rFonts w:ascii="Times New Roman" w:eastAsia="Times New Roman" w:hAnsi="Times New Roman" w:cs="Times New Roman"/>
          <w:sz w:val="28"/>
          <w:szCs w:val="28"/>
          <w:lang w:eastAsia="ru-RU"/>
        </w:rPr>
        <w:t>следует прорабатывать также и литературу, рекомендованную преподавателем.</w:t>
      </w:r>
      <w:r w:rsidRPr="00706766">
        <w:rPr>
          <w:rFonts w:ascii="Times New Roman" w:eastAsia="Times New Roman" w:hAnsi="Times New Roman" w:cs="Times New Roman"/>
          <w:sz w:val="28"/>
          <w:szCs w:val="28"/>
          <w:lang w:eastAsia="ru-RU"/>
        </w:rPr>
        <w:t xml:space="preserve"> При подготовке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 </w:t>
      </w:r>
    </w:p>
    <w:p w:rsidR="00ED5FE4" w:rsidRPr="00D56F78" w:rsidRDefault="00ED5FE4" w:rsidP="00ED5FE4">
      <w:pPr>
        <w:pStyle w:val="Default"/>
        <w:tabs>
          <w:tab w:val="left" w:pos="1230"/>
          <w:tab w:val="left" w:pos="1755"/>
        </w:tabs>
        <w:spacing w:line="360" w:lineRule="auto"/>
        <w:ind w:firstLine="709"/>
        <w:jc w:val="both"/>
        <w:rPr>
          <w:b/>
          <w:bCs/>
          <w:sz w:val="36"/>
          <w:szCs w:val="36"/>
        </w:rPr>
      </w:pPr>
    </w:p>
    <w:p w:rsidR="00ED5FE4" w:rsidRPr="00D56F78" w:rsidRDefault="00ED5FE4" w:rsidP="00ED5FE4">
      <w:pPr>
        <w:pStyle w:val="Default"/>
        <w:tabs>
          <w:tab w:val="left" w:pos="1230"/>
          <w:tab w:val="left" w:pos="1755"/>
        </w:tabs>
        <w:spacing w:line="360" w:lineRule="auto"/>
        <w:ind w:firstLine="709"/>
        <w:jc w:val="both"/>
        <w:rPr>
          <w:b/>
          <w:bCs/>
          <w:sz w:val="36"/>
          <w:szCs w:val="36"/>
        </w:rPr>
      </w:pPr>
    </w:p>
    <w:p w:rsidR="00ED5FE4" w:rsidRDefault="00ED5FE4" w:rsidP="00ED5FE4">
      <w:pPr>
        <w:pStyle w:val="14"/>
        <w:outlineLvl w:val="1"/>
      </w:pPr>
      <w:bookmarkStart w:id="5" w:name="_Toc536192734"/>
      <w:r w:rsidRPr="003155DE">
        <w:t xml:space="preserve">1.2 </w:t>
      </w:r>
      <w:r>
        <w:t>Рекомендуемая литература</w:t>
      </w:r>
      <w:bookmarkEnd w:id="5"/>
    </w:p>
    <w:p w:rsidR="00ED5FE4" w:rsidRPr="00F21447" w:rsidRDefault="00ED5FE4" w:rsidP="00ED5FE4">
      <w:pPr>
        <w:pStyle w:val="Default"/>
        <w:tabs>
          <w:tab w:val="left" w:pos="1230"/>
          <w:tab w:val="left" w:pos="1620"/>
        </w:tabs>
        <w:spacing w:line="360" w:lineRule="auto"/>
        <w:ind w:firstLine="709"/>
        <w:jc w:val="both"/>
        <w:rPr>
          <w:b/>
          <w:bCs/>
          <w:sz w:val="36"/>
          <w:szCs w:val="28"/>
        </w:rPr>
      </w:pPr>
    </w:p>
    <w:p w:rsidR="00ED5FE4" w:rsidRPr="00F21447" w:rsidRDefault="00ED5FE4" w:rsidP="00ED5FE4">
      <w:pPr>
        <w:pStyle w:val="Default"/>
        <w:tabs>
          <w:tab w:val="left" w:pos="1230"/>
          <w:tab w:val="left" w:pos="1620"/>
        </w:tabs>
        <w:spacing w:line="360" w:lineRule="auto"/>
        <w:ind w:firstLine="709"/>
        <w:jc w:val="both"/>
        <w:rPr>
          <w:b/>
          <w:bCs/>
          <w:sz w:val="36"/>
          <w:szCs w:val="28"/>
        </w:rPr>
      </w:pPr>
    </w:p>
    <w:p w:rsidR="00ED5FE4" w:rsidRPr="00786670" w:rsidRDefault="00ED5FE4" w:rsidP="00ED5FE4">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Pr="00786670">
        <w:rPr>
          <w:rFonts w:ascii="Times New Roman" w:hAnsi="Times New Roman" w:cs="Times New Roman"/>
          <w:bCs/>
          <w:sz w:val="28"/>
          <w:szCs w:val="28"/>
        </w:rPr>
        <w:t>Игошин</w:t>
      </w:r>
      <w:r>
        <w:rPr>
          <w:rFonts w:ascii="Times New Roman" w:hAnsi="Times New Roman" w:cs="Times New Roman"/>
          <w:bCs/>
          <w:sz w:val="28"/>
          <w:szCs w:val="28"/>
        </w:rPr>
        <w:t>,</w:t>
      </w:r>
      <w:r w:rsidRPr="00786670">
        <w:rPr>
          <w:rFonts w:ascii="Times New Roman" w:hAnsi="Times New Roman" w:cs="Times New Roman"/>
          <w:bCs/>
          <w:sz w:val="28"/>
          <w:szCs w:val="28"/>
        </w:rPr>
        <w:t xml:space="preserve"> Н. </w:t>
      </w:r>
      <w:proofErr w:type="spellStart"/>
      <w:r w:rsidRPr="00786670">
        <w:rPr>
          <w:rFonts w:ascii="Times New Roman" w:hAnsi="Times New Roman" w:cs="Times New Roman"/>
          <w:bCs/>
          <w:sz w:val="28"/>
          <w:szCs w:val="28"/>
        </w:rPr>
        <w:t>В.Инвестиции</w:t>
      </w:r>
      <w:proofErr w:type="spellEnd"/>
      <w:r w:rsidRPr="00786670">
        <w:rPr>
          <w:rFonts w:ascii="Times New Roman" w:hAnsi="Times New Roman" w:cs="Times New Roman"/>
          <w:bCs/>
          <w:sz w:val="28"/>
          <w:szCs w:val="28"/>
        </w:rPr>
        <w:t>. Организа</w:t>
      </w:r>
      <w:r>
        <w:rPr>
          <w:rFonts w:ascii="Times New Roman" w:hAnsi="Times New Roman" w:cs="Times New Roman"/>
          <w:bCs/>
          <w:sz w:val="28"/>
          <w:szCs w:val="28"/>
        </w:rPr>
        <w:t>ция, управление, финансирование: у</w:t>
      </w:r>
      <w:r w:rsidRPr="00786670">
        <w:rPr>
          <w:rFonts w:ascii="Times New Roman" w:hAnsi="Times New Roman" w:cs="Times New Roman"/>
          <w:bCs/>
          <w:sz w:val="28"/>
          <w:szCs w:val="28"/>
        </w:rPr>
        <w:t>чебник</w:t>
      </w:r>
      <w:r w:rsidRPr="00786670">
        <w:rPr>
          <w:rStyle w:val="apple-converted-space"/>
          <w:sz w:val="28"/>
          <w:szCs w:val="28"/>
        </w:rPr>
        <w:t> </w:t>
      </w:r>
      <w:r w:rsidRPr="00786670">
        <w:rPr>
          <w:rFonts w:ascii="Times New Roman" w:hAnsi="Times New Roman" w:cs="Times New Roman"/>
          <w:sz w:val="28"/>
          <w:szCs w:val="28"/>
        </w:rPr>
        <w:t xml:space="preserve">[Электронный ресурс]  / Игошин Н. В. - </w:t>
      </w:r>
      <w:proofErr w:type="spellStart"/>
      <w:r w:rsidRPr="00786670">
        <w:rPr>
          <w:rFonts w:ascii="Times New Roman" w:hAnsi="Times New Roman" w:cs="Times New Roman"/>
          <w:sz w:val="28"/>
          <w:szCs w:val="28"/>
        </w:rPr>
        <w:t>Юнити</w:t>
      </w:r>
      <w:proofErr w:type="spellEnd"/>
      <w:r w:rsidRPr="00786670">
        <w:rPr>
          <w:rFonts w:ascii="Times New Roman" w:hAnsi="Times New Roman" w:cs="Times New Roman"/>
          <w:sz w:val="28"/>
          <w:szCs w:val="28"/>
        </w:rPr>
        <w:t xml:space="preserve">-Дана, 2012. </w:t>
      </w:r>
      <w:r>
        <w:rPr>
          <w:rFonts w:ascii="Times New Roman" w:hAnsi="Times New Roman" w:cs="Times New Roman"/>
          <w:sz w:val="28"/>
          <w:szCs w:val="28"/>
        </w:rPr>
        <w:t xml:space="preserve">– 447 с. </w:t>
      </w:r>
      <w:r w:rsidRPr="00786670">
        <w:rPr>
          <w:rFonts w:ascii="Times New Roman" w:hAnsi="Times New Roman" w:cs="Times New Roman"/>
          <w:sz w:val="28"/>
          <w:szCs w:val="28"/>
        </w:rPr>
        <w:t xml:space="preserve">– Режим доступа: </w:t>
      </w:r>
      <w:hyperlink r:id="rId9" w:history="1">
        <w:r w:rsidRPr="00786670">
          <w:rPr>
            <w:rStyle w:val="a9"/>
            <w:rFonts w:ascii="Times New Roman" w:hAnsi="Times New Roman" w:cs="Times New Roman"/>
            <w:sz w:val="28"/>
            <w:szCs w:val="28"/>
          </w:rPr>
          <w:t>http://biblioclub.ru/index.php?page=book_view&amp;book_id=114527</w:t>
        </w:r>
      </w:hyperlink>
    </w:p>
    <w:p w:rsidR="00ED5FE4" w:rsidRPr="00786670" w:rsidRDefault="00ED5FE4" w:rsidP="00ED5FE4">
      <w:pPr>
        <w:spacing w:after="0" w:line="360" w:lineRule="auto"/>
        <w:ind w:firstLine="709"/>
        <w:contextualSpacing/>
        <w:jc w:val="both"/>
        <w:rPr>
          <w:rFonts w:ascii="Times New Roman" w:hAnsi="Times New Roman" w:cs="Times New Roman"/>
          <w:bCs/>
          <w:sz w:val="28"/>
          <w:szCs w:val="28"/>
        </w:rPr>
      </w:pPr>
      <w:r>
        <w:rPr>
          <w:rFonts w:ascii="Times New Roman" w:hAnsi="Times New Roman" w:cs="Times New Roman"/>
          <w:sz w:val="28"/>
          <w:szCs w:val="28"/>
        </w:rPr>
        <w:t>2</w:t>
      </w:r>
      <w:r w:rsidRPr="00786670">
        <w:rPr>
          <w:rFonts w:ascii="Times New Roman" w:hAnsi="Times New Roman" w:cs="Times New Roman"/>
          <w:bCs/>
          <w:sz w:val="28"/>
          <w:szCs w:val="28"/>
        </w:rPr>
        <w:t xml:space="preserve">  Инвестиции</w:t>
      </w:r>
      <w:r w:rsidRPr="00786670">
        <w:rPr>
          <w:rFonts w:ascii="Times New Roman" w:hAnsi="Times New Roman" w:cs="Times New Roman"/>
          <w:sz w:val="28"/>
          <w:szCs w:val="28"/>
        </w:rPr>
        <w:t>: сборник заданий для самостоятельной подготовки: учебное пособие для студентов, обучающихся по специальности "Финансы и кредит" / под ред. Н. И. Лахметкиной; Финансовый ун-т при Правительстве Рос. Федерации. - Москва</w:t>
      </w:r>
      <w:proofErr w:type="gramStart"/>
      <w:r w:rsidRPr="00786670">
        <w:rPr>
          <w:rFonts w:ascii="Times New Roman" w:hAnsi="Times New Roman" w:cs="Times New Roman"/>
          <w:sz w:val="28"/>
          <w:szCs w:val="28"/>
        </w:rPr>
        <w:t xml:space="preserve"> :</w:t>
      </w:r>
      <w:proofErr w:type="gramEnd"/>
      <w:r w:rsidRPr="00786670">
        <w:rPr>
          <w:rFonts w:ascii="Times New Roman" w:hAnsi="Times New Roman" w:cs="Times New Roman"/>
          <w:sz w:val="28"/>
          <w:szCs w:val="28"/>
        </w:rPr>
        <w:t xml:space="preserve"> КНОРУС, 2015. - 267 с. </w:t>
      </w:r>
    </w:p>
    <w:p w:rsidR="00ED5FE4" w:rsidRDefault="00ED5FE4" w:rsidP="00ED5FE4">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3</w:t>
      </w:r>
      <w:r w:rsidRPr="00786670">
        <w:rPr>
          <w:rFonts w:ascii="Times New Roman" w:hAnsi="Times New Roman" w:cs="Times New Roman"/>
          <w:bCs/>
          <w:sz w:val="28"/>
          <w:szCs w:val="28"/>
        </w:rPr>
        <w:t xml:space="preserve"> Касьяненко, Т. Г. Экономическая оценка инвестиций</w:t>
      </w:r>
      <w:r w:rsidRPr="00786670">
        <w:rPr>
          <w:rFonts w:ascii="Times New Roman" w:hAnsi="Times New Roman" w:cs="Times New Roman"/>
          <w:sz w:val="28"/>
          <w:szCs w:val="28"/>
        </w:rPr>
        <w:t xml:space="preserve"> [Текст]</w:t>
      </w:r>
      <w:proofErr w:type="gramStart"/>
      <w:r w:rsidRPr="00786670">
        <w:rPr>
          <w:rFonts w:ascii="Times New Roman" w:hAnsi="Times New Roman" w:cs="Times New Roman"/>
          <w:sz w:val="28"/>
          <w:szCs w:val="28"/>
        </w:rPr>
        <w:t> :</w:t>
      </w:r>
      <w:proofErr w:type="gramEnd"/>
      <w:r w:rsidRPr="00786670">
        <w:rPr>
          <w:rFonts w:ascii="Times New Roman" w:hAnsi="Times New Roman" w:cs="Times New Roman"/>
          <w:sz w:val="28"/>
          <w:szCs w:val="28"/>
        </w:rPr>
        <w:t xml:space="preserve"> учебник и практикум / Т. Г. Касьяненко, Г. А. </w:t>
      </w:r>
      <w:proofErr w:type="spellStart"/>
      <w:r w:rsidRPr="00786670">
        <w:rPr>
          <w:rFonts w:ascii="Times New Roman" w:hAnsi="Times New Roman" w:cs="Times New Roman"/>
          <w:sz w:val="28"/>
          <w:szCs w:val="28"/>
        </w:rPr>
        <w:t>Маховикова</w:t>
      </w:r>
      <w:proofErr w:type="spellEnd"/>
      <w:r w:rsidRPr="00786670">
        <w:rPr>
          <w:rFonts w:ascii="Times New Roman" w:hAnsi="Times New Roman" w:cs="Times New Roman"/>
          <w:sz w:val="28"/>
          <w:szCs w:val="28"/>
        </w:rPr>
        <w:t>; С.-</w:t>
      </w:r>
      <w:proofErr w:type="spellStart"/>
      <w:r w:rsidRPr="00786670">
        <w:rPr>
          <w:rFonts w:ascii="Times New Roman" w:hAnsi="Times New Roman" w:cs="Times New Roman"/>
          <w:sz w:val="28"/>
          <w:szCs w:val="28"/>
        </w:rPr>
        <w:t>Петерб</w:t>
      </w:r>
      <w:proofErr w:type="spellEnd"/>
      <w:r w:rsidRPr="00786670">
        <w:rPr>
          <w:rFonts w:ascii="Times New Roman" w:hAnsi="Times New Roman" w:cs="Times New Roman"/>
          <w:sz w:val="28"/>
          <w:szCs w:val="28"/>
        </w:rPr>
        <w:t xml:space="preserve">. гос. </w:t>
      </w:r>
      <w:proofErr w:type="spellStart"/>
      <w:r w:rsidRPr="00786670">
        <w:rPr>
          <w:rFonts w:ascii="Times New Roman" w:hAnsi="Times New Roman" w:cs="Times New Roman"/>
          <w:sz w:val="28"/>
          <w:szCs w:val="28"/>
        </w:rPr>
        <w:t>экон</w:t>
      </w:r>
      <w:proofErr w:type="spellEnd"/>
      <w:r w:rsidRPr="00786670">
        <w:rPr>
          <w:rFonts w:ascii="Times New Roman" w:hAnsi="Times New Roman" w:cs="Times New Roman"/>
          <w:sz w:val="28"/>
          <w:szCs w:val="28"/>
        </w:rPr>
        <w:t xml:space="preserve">. ун-т. - </w:t>
      </w:r>
      <w:proofErr w:type="spellStart"/>
      <w:r w:rsidRPr="00786670">
        <w:rPr>
          <w:rFonts w:ascii="Times New Roman" w:hAnsi="Times New Roman" w:cs="Times New Roman"/>
          <w:sz w:val="28"/>
          <w:szCs w:val="28"/>
        </w:rPr>
        <w:t>Москва</w:t>
      </w:r>
      <w:proofErr w:type="gramStart"/>
      <w:r w:rsidRPr="00786670">
        <w:rPr>
          <w:rFonts w:ascii="Times New Roman" w:hAnsi="Times New Roman" w:cs="Times New Roman"/>
          <w:sz w:val="28"/>
          <w:szCs w:val="28"/>
        </w:rPr>
        <w:t>:Ю</w:t>
      </w:r>
      <w:proofErr w:type="gramEnd"/>
      <w:r w:rsidRPr="00786670">
        <w:rPr>
          <w:rFonts w:ascii="Times New Roman" w:hAnsi="Times New Roman" w:cs="Times New Roman"/>
          <w:sz w:val="28"/>
          <w:szCs w:val="28"/>
        </w:rPr>
        <w:t>райт</w:t>
      </w:r>
      <w:proofErr w:type="spellEnd"/>
      <w:r w:rsidRPr="00786670">
        <w:rPr>
          <w:rFonts w:ascii="Times New Roman" w:hAnsi="Times New Roman" w:cs="Times New Roman"/>
          <w:sz w:val="28"/>
          <w:szCs w:val="28"/>
        </w:rPr>
        <w:t xml:space="preserve">, 2014. - 559 с. </w:t>
      </w:r>
    </w:p>
    <w:p w:rsidR="00ED5FE4" w:rsidRPr="00F97D3D" w:rsidRDefault="00ED5FE4" w:rsidP="00ED5FE4">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lastRenderedPageBreak/>
        <w:t xml:space="preserve">4 </w:t>
      </w:r>
      <w:r w:rsidRPr="00F97D3D">
        <w:rPr>
          <w:rFonts w:ascii="Times New Roman" w:hAnsi="Times New Roman" w:cs="Times New Roman"/>
          <w:bCs/>
          <w:sz w:val="28"/>
          <w:szCs w:val="28"/>
        </w:rPr>
        <w:t>Кузнецов</w:t>
      </w:r>
      <w:r>
        <w:rPr>
          <w:rFonts w:ascii="Times New Roman" w:hAnsi="Times New Roman" w:cs="Times New Roman"/>
          <w:bCs/>
          <w:sz w:val="28"/>
          <w:szCs w:val="28"/>
        </w:rPr>
        <w:t>,</w:t>
      </w:r>
      <w:r w:rsidRPr="00F97D3D">
        <w:rPr>
          <w:rFonts w:ascii="Times New Roman" w:hAnsi="Times New Roman" w:cs="Times New Roman"/>
          <w:bCs/>
          <w:sz w:val="28"/>
          <w:szCs w:val="28"/>
        </w:rPr>
        <w:t xml:space="preserve"> Б. Т. Инвестиции: учебное пособие</w:t>
      </w:r>
      <w:r w:rsidRPr="00F97D3D">
        <w:rPr>
          <w:rStyle w:val="apple-converted-space"/>
          <w:sz w:val="28"/>
          <w:szCs w:val="28"/>
        </w:rPr>
        <w:t> </w:t>
      </w:r>
      <w:r w:rsidRPr="00F97D3D">
        <w:rPr>
          <w:rFonts w:ascii="Times New Roman" w:hAnsi="Times New Roman" w:cs="Times New Roman"/>
          <w:sz w:val="28"/>
          <w:szCs w:val="28"/>
        </w:rPr>
        <w:t xml:space="preserve">[Электронный ресурс]  / Кузнецов Б. Т. - </w:t>
      </w:r>
      <w:proofErr w:type="spellStart"/>
      <w:r w:rsidRPr="00F97D3D">
        <w:rPr>
          <w:rFonts w:ascii="Times New Roman" w:hAnsi="Times New Roman" w:cs="Times New Roman"/>
          <w:sz w:val="28"/>
          <w:szCs w:val="28"/>
        </w:rPr>
        <w:t>Юнити</w:t>
      </w:r>
      <w:proofErr w:type="spellEnd"/>
      <w:r w:rsidRPr="00F97D3D">
        <w:rPr>
          <w:rFonts w:ascii="Times New Roman" w:hAnsi="Times New Roman" w:cs="Times New Roman"/>
          <w:sz w:val="28"/>
          <w:szCs w:val="28"/>
        </w:rPr>
        <w:t xml:space="preserve">-Дана, 2015. – 623 с. - Режим доступа: </w:t>
      </w:r>
      <w:hyperlink r:id="rId10" w:history="1">
        <w:r w:rsidRPr="00F97D3D">
          <w:rPr>
            <w:rStyle w:val="a9"/>
            <w:rFonts w:ascii="Times New Roman" w:hAnsi="Times New Roman" w:cs="Times New Roman"/>
            <w:sz w:val="28"/>
            <w:szCs w:val="28"/>
          </w:rPr>
          <w:t>http://biblioclub.ru/index.php?page=book_view_red&amp;book_id=115019</w:t>
        </w:r>
      </w:hyperlink>
    </w:p>
    <w:p w:rsidR="00ED5FE4" w:rsidRPr="00786670" w:rsidRDefault="00ED5FE4" w:rsidP="00ED5FE4">
      <w:pPr>
        <w:pStyle w:val="ae"/>
        <w:suppressLineNumbers/>
        <w:spacing w:after="0" w:line="36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5</w:t>
      </w:r>
      <w:r w:rsidRPr="00F97D3D">
        <w:rPr>
          <w:rFonts w:ascii="Times New Roman" w:hAnsi="Times New Roman" w:cs="Times New Roman"/>
          <w:bCs/>
          <w:sz w:val="28"/>
          <w:szCs w:val="28"/>
        </w:rPr>
        <w:t>Лахметкина, Н. И. Инвестиционная стратегия</w:t>
      </w:r>
      <w:r w:rsidRPr="00786670">
        <w:rPr>
          <w:rFonts w:ascii="Times New Roman" w:hAnsi="Times New Roman" w:cs="Times New Roman"/>
          <w:bCs/>
          <w:sz w:val="28"/>
          <w:szCs w:val="28"/>
        </w:rPr>
        <w:t xml:space="preserve"> предприятия</w:t>
      </w:r>
      <w:r w:rsidRPr="00786670">
        <w:rPr>
          <w:rFonts w:ascii="Times New Roman" w:hAnsi="Times New Roman" w:cs="Times New Roman"/>
          <w:sz w:val="28"/>
          <w:szCs w:val="28"/>
        </w:rPr>
        <w:t xml:space="preserve"> [Текст]</w:t>
      </w:r>
      <w:proofErr w:type="gramStart"/>
      <w:r w:rsidRPr="00786670">
        <w:rPr>
          <w:rFonts w:ascii="Times New Roman" w:hAnsi="Times New Roman" w:cs="Times New Roman"/>
          <w:sz w:val="28"/>
          <w:szCs w:val="28"/>
        </w:rPr>
        <w:t> :</w:t>
      </w:r>
      <w:proofErr w:type="gramEnd"/>
      <w:r w:rsidRPr="00786670">
        <w:rPr>
          <w:rFonts w:ascii="Times New Roman" w:hAnsi="Times New Roman" w:cs="Times New Roman"/>
          <w:sz w:val="28"/>
          <w:szCs w:val="28"/>
        </w:rPr>
        <w:t xml:space="preserve"> учебное пособие для студентов, обучающихся по специальности "Финансы и кредит" / Н. И. Лахметкина.- 7-е изд., стер. - Москва</w:t>
      </w:r>
      <w:proofErr w:type="gramStart"/>
      <w:r w:rsidRPr="00786670">
        <w:rPr>
          <w:rFonts w:ascii="Times New Roman" w:hAnsi="Times New Roman" w:cs="Times New Roman"/>
          <w:sz w:val="28"/>
          <w:szCs w:val="28"/>
        </w:rPr>
        <w:t xml:space="preserve"> :</w:t>
      </w:r>
      <w:proofErr w:type="gramEnd"/>
      <w:r w:rsidRPr="00786670">
        <w:rPr>
          <w:rFonts w:ascii="Times New Roman" w:hAnsi="Times New Roman" w:cs="Times New Roman"/>
          <w:sz w:val="28"/>
          <w:szCs w:val="28"/>
        </w:rPr>
        <w:t xml:space="preserve"> КНОРУС, 2014. - 232 с. </w:t>
      </w:r>
    </w:p>
    <w:p w:rsidR="00ED5FE4" w:rsidRDefault="00ED5FE4" w:rsidP="00ED5FE4">
      <w:pPr>
        <w:pStyle w:val="ReportMain"/>
        <w:keepNext/>
        <w:suppressAutoHyphens/>
        <w:spacing w:line="360" w:lineRule="auto"/>
        <w:ind w:firstLine="709"/>
        <w:jc w:val="both"/>
        <w:rPr>
          <w:sz w:val="28"/>
          <w:szCs w:val="28"/>
        </w:rPr>
      </w:pPr>
      <w:r>
        <w:rPr>
          <w:sz w:val="28"/>
          <w:szCs w:val="28"/>
        </w:rPr>
        <w:t>6</w:t>
      </w:r>
      <w:r w:rsidRPr="00786670">
        <w:rPr>
          <w:sz w:val="28"/>
          <w:szCs w:val="28"/>
        </w:rPr>
        <w:t xml:space="preserve"> Чернов</w:t>
      </w:r>
      <w:r>
        <w:rPr>
          <w:sz w:val="28"/>
          <w:szCs w:val="28"/>
        </w:rPr>
        <w:t>,</w:t>
      </w:r>
      <w:r w:rsidRPr="00786670">
        <w:rPr>
          <w:sz w:val="28"/>
          <w:szCs w:val="28"/>
        </w:rPr>
        <w:t xml:space="preserve"> </w:t>
      </w:r>
      <w:proofErr w:type="spellStart"/>
      <w:r w:rsidRPr="00786670">
        <w:rPr>
          <w:sz w:val="28"/>
          <w:szCs w:val="28"/>
        </w:rPr>
        <w:t>В.А.</w:t>
      </w:r>
      <w:r>
        <w:rPr>
          <w:sz w:val="28"/>
          <w:szCs w:val="28"/>
        </w:rPr>
        <w:t>Инвестиционный</w:t>
      </w:r>
      <w:proofErr w:type="spellEnd"/>
      <w:r>
        <w:rPr>
          <w:sz w:val="28"/>
          <w:szCs w:val="28"/>
        </w:rPr>
        <w:t xml:space="preserve"> </w:t>
      </w:r>
      <w:proofErr w:type="spellStart"/>
      <w:r>
        <w:rPr>
          <w:sz w:val="28"/>
          <w:szCs w:val="28"/>
        </w:rPr>
        <w:t>анализ</w:t>
      </w:r>
      <w:proofErr w:type="gramStart"/>
      <w:r>
        <w:rPr>
          <w:sz w:val="28"/>
          <w:szCs w:val="28"/>
        </w:rPr>
        <w:t>:у</w:t>
      </w:r>
      <w:proofErr w:type="gramEnd"/>
      <w:r w:rsidRPr="00786670">
        <w:rPr>
          <w:sz w:val="28"/>
          <w:szCs w:val="28"/>
        </w:rPr>
        <w:t>чебное</w:t>
      </w:r>
      <w:proofErr w:type="spellEnd"/>
      <w:r w:rsidRPr="00786670">
        <w:rPr>
          <w:sz w:val="28"/>
          <w:szCs w:val="28"/>
        </w:rPr>
        <w:t xml:space="preserve"> пособие [Электронный ресурс] / Чернов В.А. – </w:t>
      </w:r>
      <w:proofErr w:type="spellStart"/>
      <w:r w:rsidRPr="00786670">
        <w:rPr>
          <w:sz w:val="28"/>
          <w:szCs w:val="28"/>
        </w:rPr>
        <w:t>Юнити</w:t>
      </w:r>
      <w:proofErr w:type="spellEnd"/>
      <w:r w:rsidRPr="00786670">
        <w:rPr>
          <w:sz w:val="28"/>
          <w:szCs w:val="28"/>
        </w:rPr>
        <w:t>-Дана, 2012. –</w:t>
      </w:r>
      <w:r>
        <w:rPr>
          <w:sz w:val="28"/>
          <w:szCs w:val="28"/>
        </w:rPr>
        <w:t xml:space="preserve"> 159 с. -</w:t>
      </w:r>
      <w:r w:rsidRPr="00786670">
        <w:rPr>
          <w:sz w:val="28"/>
          <w:szCs w:val="28"/>
        </w:rPr>
        <w:t xml:space="preserve"> Режим доступа:</w:t>
      </w:r>
      <w:hyperlink r:id="rId11" w:history="1">
        <w:r w:rsidRPr="00AE5FDA">
          <w:rPr>
            <w:rStyle w:val="a9"/>
            <w:sz w:val="28"/>
            <w:szCs w:val="28"/>
          </w:rPr>
          <w:t>http://biblioclub.ru/index.php?page=book_view&amp;book_id=115016</w:t>
        </w:r>
      </w:hyperlink>
    </w:p>
    <w:p w:rsidR="00ED5FE4" w:rsidRPr="00786670" w:rsidRDefault="00ED5FE4" w:rsidP="00ED5FE4">
      <w:pPr>
        <w:pStyle w:val="ReportMain"/>
        <w:keepNext/>
        <w:suppressAutoHyphens/>
        <w:spacing w:line="360" w:lineRule="auto"/>
        <w:ind w:firstLine="709"/>
        <w:jc w:val="both"/>
        <w:rPr>
          <w:sz w:val="28"/>
          <w:szCs w:val="28"/>
        </w:rPr>
      </w:pPr>
      <w:r>
        <w:rPr>
          <w:bCs/>
          <w:sz w:val="28"/>
          <w:szCs w:val="28"/>
        </w:rPr>
        <w:t xml:space="preserve">7 </w:t>
      </w:r>
      <w:r w:rsidRPr="00786670">
        <w:rPr>
          <w:bCs/>
          <w:sz w:val="28"/>
          <w:szCs w:val="28"/>
        </w:rPr>
        <w:t xml:space="preserve">Шарп, У. </w:t>
      </w:r>
      <w:proofErr w:type="spellStart"/>
      <w:r w:rsidRPr="00786670">
        <w:rPr>
          <w:bCs/>
          <w:sz w:val="28"/>
          <w:szCs w:val="28"/>
        </w:rPr>
        <w:t>Ф.Инвестиции</w:t>
      </w:r>
      <w:proofErr w:type="spellEnd"/>
      <w:r w:rsidRPr="00786670">
        <w:rPr>
          <w:rStyle w:val="apple-converted-space"/>
          <w:sz w:val="28"/>
          <w:szCs w:val="28"/>
        </w:rPr>
        <w:t> </w:t>
      </w:r>
      <w:r w:rsidRPr="00786670">
        <w:rPr>
          <w:sz w:val="28"/>
          <w:szCs w:val="28"/>
        </w:rPr>
        <w:t xml:space="preserve">= </w:t>
      </w:r>
      <w:proofErr w:type="spellStart"/>
      <w:r w:rsidRPr="00786670">
        <w:rPr>
          <w:sz w:val="28"/>
          <w:szCs w:val="28"/>
        </w:rPr>
        <w:t>Investments</w:t>
      </w:r>
      <w:proofErr w:type="spellEnd"/>
      <w:r w:rsidRPr="00786670">
        <w:rPr>
          <w:sz w:val="28"/>
          <w:szCs w:val="28"/>
        </w:rPr>
        <w:t xml:space="preserve">: учебник для студентов высших учебных заведений, обучающимися по экономическим специальностям: пер. с англ. / У. Ф. Шарп, Г. Дж. </w:t>
      </w:r>
      <w:proofErr w:type="spellStart"/>
      <w:r w:rsidRPr="00786670">
        <w:rPr>
          <w:sz w:val="28"/>
          <w:szCs w:val="28"/>
        </w:rPr>
        <w:t>Александер</w:t>
      </w:r>
      <w:proofErr w:type="spellEnd"/>
      <w:r w:rsidRPr="00786670">
        <w:rPr>
          <w:sz w:val="28"/>
          <w:szCs w:val="28"/>
        </w:rPr>
        <w:t xml:space="preserve">, Дж. В. </w:t>
      </w:r>
      <w:proofErr w:type="spellStart"/>
      <w:r w:rsidRPr="00786670">
        <w:rPr>
          <w:sz w:val="28"/>
          <w:szCs w:val="28"/>
        </w:rPr>
        <w:t>Бэйли</w:t>
      </w:r>
      <w:proofErr w:type="spellEnd"/>
      <w:r w:rsidRPr="00786670">
        <w:rPr>
          <w:sz w:val="28"/>
          <w:szCs w:val="28"/>
        </w:rPr>
        <w:t>. - Москва</w:t>
      </w:r>
      <w:proofErr w:type="gramStart"/>
      <w:r w:rsidRPr="00786670">
        <w:rPr>
          <w:sz w:val="28"/>
          <w:szCs w:val="28"/>
        </w:rPr>
        <w:t xml:space="preserve"> :</w:t>
      </w:r>
      <w:proofErr w:type="gramEnd"/>
      <w:r w:rsidRPr="00786670">
        <w:rPr>
          <w:sz w:val="28"/>
          <w:szCs w:val="28"/>
        </w:rPr>
        <w:t xml:space="preserve"> ИНФРА-М, 2013. - 1027 с.</w:t>
      </w:r>
    </w:p>
    <w:p w:rsidR="00ED5FE4" w:rsidRPr="00C967B9" w:rsidRDefault="00ED5FE4" w:rsidP="00ED5FE4">
      <w:pPr>
        <w:rPr>
          <w:rFonts w:ascii="Times New Roman" w:hAnsi="Times New Roman" w:cs="Times New Roman"/>
          <w:b/>
          <w:bCs/>
          <w:color w:val="000000"/>
          <w:sz w:val="36"/>
          <w:szCs w:val="36"/>
        </w:rPr>
      </w:pPr>
    </w:p>
    <w:p w:rsidR="00ED5FE4" w:rsidRPr="00C967B9" w:rsidRDefault="00ED5FE4" w:rsidP="00ED5FE4">
      <w:pPr>
        <w:rPr>
          <w:rFonts w:ascii="Times New Roman" w:hAnsi="Times New Roman" w:cs="Times New Roman"/>
          <w:b/>
          <w:bCs/>
          <w:color w:val="000000"/>
          <w:sz w:val="36"/>
          <w:szCs w:val="36"/>
        </w:rPr>
      </w:pPr>
    </w:p>
    <w:p w:rsidR="00ED5FE4" w:rsidRDefault="00ED5FE4" w:rsidP="00ED5FE4">
      <w:pPr>
        <w:pStyle w:val="161"/>
        <w:spacing w:line="360" w:lineRule="auto"/>
        <w:outlineLvl w:val="0"/>
      </w:pPr>
      <w:bookmarkStart w:id="6" w:name="_Toc536192735"/>
      <w:r>
        <w:t>2 Рекомендации по подготовке к практическим занятиям</w:t>
      </w:r>
      <w:bookmarkEnd w:id="6"/>
    </w:p>
    <w:p w:rsidR="00ED5FE4" w:rsidRPr="00EB1670" w:rsidRDefault="00ED5FE4" w:rsidP="00ED5FE4">
      <w:pPr>
        <w:pStyle w:val="Default"/>
        <w:spacing w:line="360" w:lineRule="auto"/>
        <w:ind w:firstLine="709"/>
        <w:jc w:val="both"/>
        <w:rPr>
          <w:bCs/>
          <w:sz w:val="32"/>
          <w:szCs w:val="28"/>
        </w:rPr>
      </w:pPr>
    </w:p>
    <w:p w:rsidR="00ED5FE4" w:rsidRPr="003155DE" w:rsidRDefault="00ED5FE4" w:rsidP="00ED5FE4">
      <w:pPr>
        <w:pStyle w:val="14"/>
        <w:outlineLvl w:val="1"/>
      </w:pPr>
      <w:bookmarkStart w:id="7" w:name="_Toc536192736"/>
      <w:r>
        <w:t>2.1</w:t>
      </w:r>
      <w:r w:rsidRPr="003155DE">
        <w:t xml:space="preserve"> Методические </w:t>
      </w:r>
      <w:r>
        <w:t>указания</w:t>
      </w:r>
      <w:r w:rsidRPr="003155DE">
        <w:t xml:space="preserve"> по </w:t>
      </w:r>
      <w:r>
        <w:t>организации и проведению практических</w:t>
      </w:r>
      <w:r w:rsidRPr="003155DE">
        <w:t xml:space="preserve"> заняти</w:t>
      </w:r>
      <w:r>
        <w:t>й</w:t>
      </w:r>
      <w:bookmarkEnd w:id="7"/>
    </w:p>
    <w:p w:rsidR="00ED5FE4" w:rsidRPr="00EB1670" w:rsidRDefault="00ED5FE4" w:rsidP="00ED5FE4">
      <w:pPr>
        <w:pStyle w:val="Default"/>
        <w:spacing w:line="360" w:lineRule="auto"/>
        <w:ind w:firstLine="709"/>
        <w:jc w:val="both"/>
        <w:rPr>
          <w:b/>
          <w:bCs/>
          <w:sz w:val="36"/>
          <w:szCs w:val="32"/>
        </w:rPr>
      </w:pPr>
    </w:p>
    <w:p w:rsidR="00ED5FE4" w:rsidRPr="00EB1670" w:rsidRDefault="00ED5FE4" w:rsidP="00ED5FE4">
      <w:pPr>
        <w:pStyle w:val="Default"/>
        <w:spacing w:line="360" w:lineRule="auto"/>
        <w:ind w:firstLine="709"/>
        <w:jc w:val="both"/>
        <w:rPr>
          <w:b/>
          <w:bCs/>
          <w:sz w:val="36"/>
          <w:szCs w:val="32"/>
        </w:rPr>
      </w:pPr>
    </w:p>
    <w:p w:rsidR="00ED5FE4" w:rsidRDefault="00ED5FE4" w:rsidP="00ED5FE4">
      <w:pPr>
        <w:pStyle w:val="Default"/>
        <w:tabs>
          <w:tab w:val="left" w:pos="3870"/>
        </w:tabs>
        <w:spacing w:line="360" w:lineRule="auto"/>
        <w:ind w:firstLine="709"/>
        <w:jc w:val="both"/>
        <w:rPr>
          <w:bCs/>
          <w:sz w:val="28"/>
          <w:szCs w:val="28"/>
        </w:rPr>
      </w:pPr>
      <w:r w:rsidRPr="001D437A">
        <w:rPr>
          <w:bCs/>
          <w:sz w:val="28"/>
          <w:szCs w:val="28"/>
        </w:rPr>
        <w:t>Рабочей программой</w:t>
      </w:r>
      <w:r>
        <w:rPr>
          <w:bCs/>
          <w:sz w:val="28"/>
          <w:szCs w:val="28"/>
        </w:rPr>
        <w:t xml:space="preserve"> дисциплины предусматривается проведение практических занятий. Тематика  их соответствует разделам лекционного курса и представлена в таблице 1.</w:t>
      </w:r>
    </w:p>
    <w:p w:rsidR="00ED5FE4" w:rsidRDefault="00ED5FE4" w:rsidP="00ED5FE4">
      <w:pPr>
        <w:pStyle w:val="Default"/>
        <w:spacing w:line="360" w:lineRule="auto"/>
        <w:ind w:firstLine="709"/>
        <w:contextualSpacing/>
        <w:jc w:val="both"/>
        <w:rPr>
          <w:sz w:val="28"/>
          <w:szCs w:val="28"/>
        </w:rPr>
      </w:pPr>
      <w:r>
        <w:rPr>
          <w:sz w:val="28"/>
          <w:szCs w:val="28"/>
        </w:rPr>
        <w:t>Практические занятия проводятся в следующем порядке:</w:t>
      </w:r>
    </w:p>
    <w:p w:rsidR="00ED5FE4" w:rsidRDefault="00ED5FE4" w:rsidP="00ED5FE4">
      <w:pPr>
        <w:pStyle w:val="Default"/>
        <w:spacing w:line="360" w:lineRule="auto"/>
        <w:ind w:firstLine="709"/>
        <w:contextualSpacing/>
        <w:jc w:val="both"/>
        <w:rPr>
          <w:sz w:val="28"/>
          <w:szCs w:val="28"/>
        </w:rPr>
      </w:pPr>
      <w:r>
        <w:rPr>
          <w:sz w:val="28"/>
          <w:szCs w:val="28"/>
        </w:rPr>
        <w:t>1</w:t>
      </w:r>
      <w:proofErr w:type="gramStart"/>
      <w:r>
        <w:rPr>
          <w:sz w:val="28"/>
          <w:szCs w:val="28"/>
        </w:rPr>
        <w:t xml:space="preserve"> Д</w:t>
      </w:r>
      <w:proofErr w:type="gramEnd"/>
      <w:r>
        <w:rPr>
          <w:sz w:val="28"/>
          <w:szCs w:val="28"/>
        </w:rPr>
        <w:t xml:space="preserve">ля равномерного планирования самостоятельной работы и своевременной подготовки к занятиям студент получает задание для подготовки к практическим занятиям. </w:t>
      </w:r>
    </w:p>
    <w:p w:rsidR="00ED5FE4" w:rsidRDefault="00ED5FE4" w:rsidP="00ED5FE4">
      <w:pPr>
        <w:pStyle w:val="Default"/>
        <w:tabs>
          <w:tab w:val="left" w:pos="3870"/>
        </w:tabs>
        <w:spacing w:line="360" w:lineRule="auto"/>
        <w:jc w:val="both"/>
        <w:rPr>
          <w:bCs/>
          <w:sz w:val="28"/>
          <w:szCs w:val="28"/>
        </w:rPr>
      </w:pPr>
      <w:r>
        <w:rPr>
          <w:bCs/>
          <w:sz w:val="28"/>
          <w:szCs w:val="28"/>
        </w:rPr>
        <w:lastRenderedPageBreak/>
        <w:t>Таблица 1 –Практические занятия по дисциплине «Инвестиционный анализ»</w:t>
      </w:r>
    </w:p>
    <w:tbl>
      <w:tblPr>
        <w:tblW w:w="10195"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1"/>
        <w:gridCol w:w="1125"/>
        <w:gridCol w:w="6635"/>
        <w:gridCol w:w="1304"/>
      </w:tblGrid>
      <w:tr w:rsidR="00ED5FE4" w:rsidRPr="00AB65DC" w:rsidTr="007C105D">
        <w:trPr>
          <w:trHeight w:val="653"/>
          <w:tblHeader/>
        </w:trPr>
        <w:tc>
          <w:tcPr>
            <w:tcW w:w="1131" w:type="dxa"/>
            <w:shd w:val="clear" w:color="auto" w:fill="auto"/>
            <w:vAlign w:val="center"/>
          </w:tcPr>
          <w:p w:rsidR="00ED5FE4" w:rsidRPr="00250015" w:rsidRDefault="00ED5FE4" w:rsidP="007C105D">
            <w:pPr>
              <w:pStyle w:val="ReportMain"/>
              <w:suppressAutoHyphens/>
              <w:jc w:val="center"/>
              <w:rPr>
                <w:sz w:val="28"/>
              </w:rPr>
            </w:pPr>
            <w:r w:rsidRPr="00250015">
              <w:rPr>
                <w:sz w:val="28"/>
              </w:rPr>
              <w:t>№ занятия</w:t>
            </w:r>
          </w:p>
        </w:tc>
        <w:tc>
          <w:tcPr>
            <w:tcW w:w="1125" w:type="dxa"/>
            <w:shd w:val="clear" w:color="auto" w:fill="auto"/>
            <w:vAlign w:val="center"/>
          </w:tcPr>
          <w:p w:rsidR="00ED5FE4" w:rsidRPr="00250015" w:rsidRDefault="00ED5FE4" w:rsidP="007C105D">
            <w:pPr>
              <w:pStyle w:val="ReportMain"/>
              <w:suppressAutoHyphens/>
              <w:jc w:val="center"/>
              <w:rPr>
                <w:sz w:val="28"/>
              </w:rPr>
            </w:pPr>
            <w:r w:rsidRPr="00250015">
              <w:rPr>
                <w:sz w:val="28"/>
              </w:rPr>
              <w:t>№ раздела</w:t>
            </w:r>
          </w:p>
        </w:tc>
        <w:tc>
          <w:tcPr>
            <w:tcW w:w="6635" w:type="dxa"/>
            <w:shd w:val="clear" w:color="auto" w:fill="auto"/>
            <w:vAlign w:val="center"/>
          </w:tcPr>
          <w:p w:rsidR="00ED5FE4" w:rsidRPr="00250015" w:rsidRDefault="00ED5FE4" w:rsidP="007C105D">
            <w:pPr>
              <w:pStyle w:val="ReportMain"/>
              <w:suppressAutoHyphens/>
              <w:jc w:val="center"/>
              <w:rPr>
                <w:sz w:val="28"/>
              </w:rPr>
            </w:pPr>
            <w:r w:rsidRPr="00250015">
              <w:rPr>
                <w:sz w:val="28"/>
              </w:rPr>
              <w:t>Тема</w:t>
            </w:r>
          </w:p>
        </w:tc>
        <w:tc>
          <w:tcPr>
            <w:tcW w:w="1304" w:type="dxa"/>
            <w:shd w:val="clear" w:color="auto" w:fill="auto"/>
            <w:vAlign w:val="center"/>
          </w:tcPr>
          <w:p w:rsidR="00ED5FE4" w:rsidRPr="00250015" w:rsidRDefault="00ED5FE4" w:rsidP="007C105D">
            <w:pPr>
              <w:pStyle w:val="ReportMain"/>
              <w:suppressAutoHyphens/>
              <w:jc w:val="center"/>
              <w:rPr>
                <w:sz w:val="28"/>
              </w:rPr>
            </w:pPr>
            <w:r w:rsidRPr="00250015">
              <w:rPr>
                <w:sz w:val="28"/>
              </w:rPr>
              <w:t>Кол-во часов</w:t>
            </w:r>
          </w:p>
        </w:tc>
      </w:tr>
      <w:tr w:rsidR="00ED5FE4" w:rsidRPr="00786670" w:rsidTr="007C105D">
        <w:trPr>
          <w:trHeight w:val="481"/>
        </w:trPr>
        <w:tc>
          <w:tcPr>
            <w:tcW w:w="1131" w:type="dxa"/>
            <w:shd w:val="clear" w:color="auto" w:fill="auto"/>
          </w:tcPr>
          <w:p w:rsidR="00ED5FE4" w:rsidRPr="00786670" w:rsidRDefault="00ED5FE4" w:rsidP="007C105D">
            <w:pPr>
              <w:pStyle w:val="ReportMain"/>
              <w:suppressAutoHyphens/>
              <w:spacing w:line="360" w:lineRule="auto"/>
              <w:jc w:val="center"/>
              <w:rPr>
                <w:sz w:val="28"/>
                <w:szCs w:val="28"/>
              </w:rPr>
            </w:pPr>
            <w:r w:rsidRPr="00786670">
              <w:rPr>
                <w:sz w:val="28"/>
                <w:szCs w:val="28"/>
              </w:rPr>
              <w:t>1</w:t>
            </w:r>
          </w:p>
        </w:tc>
        <w:tc>
          <w:tcPr>
            <w:tcW w:w="1125" w:type="dxa"/>
            <w:shd w:val="clear" w:color="auto" w:fill="auto"/>
          </w:tcPr>
          <w:p w:rsidR="00ED5FE4" w:rsidRPr="00786670" w:rsidRDefault="00ED5FE4" w:rsidP="007C105D">
            <w:pPr>
              <w:pStyle w:val="ReportMain"/>
              <w:suppressAutoHyphens/>
              <w:spacing w:line="360" w:lineRule="auto"/>
              <w:jc w:val="center"/>
              <w:rPr>
                <w:sz w:val="28"/>
                <w:szCs w:val="28"/>
              </w:rPr>
            </w:pPr>
            <w:r w:rsidRPr="00786670">
              <w:rPr>
                <w:sz w:val="28"/>
                <w:szCs w:val="28"/>
              </w:rPr>
              <w:t>1</w:t>
            </w:r>
          </w:p>
        </w:tc>
        <w:tc>
          <w:tcPr>
            <w:tcW w:w="6635" w:type="dxa"/>
            <w:shd w:val="clear" w:color="auto" w:fill="auto"/>
          </w:tcPr>
          <w:p w:rsidR="00ED5FE4" w:rsidRPr="00786670" w:rsidRDefault="00ED5FE4" w:rsidP="007C105D">
            <w:pPr>
              <w:pStyle w:val="ReportMain"/>
              <w:suppressAutoHyphens/>
              <w:spacing w:line="360" w:lineRule="auto"/>
              <w:rPr>
                <w:sz w:val="28"/>
                <w:szCs w:val="28"/>
              </w:rPr>
            </w:pPr>
            <w:r w:rsidRPr="00786670">
              <w:rPr>
                <w:sz w:val="28"/>
                <w:szCs w:val="28"/>
              </w:rPr>
              <w:t>Инвестиции и инвестиционная деятельность.</w:t>
            </w:r>
          </w:p>
        </w:tc>
        <w:tc>
          <w:tcPr>
            <w:tcW w:w="1304" w:type="dxa"/>
            <w:shd w:val="clear" w:color="auto" w:fill="auto"/>
          </w:tcPr>
          <w:p w:rsidR="00ED5FE4" w:rsidRPr="00786670" w:rsidRDefault="00ED5FE4" w:rsidP="007C105D">
            <w:pPr>
              <w:pStyle w:val="ReportMain"/>
              <w:suppressAutoHyphens/>
              <w:spacing w:line="360" w:lineRule="auto"/>
              <w:jc w:val="center"/>
              <w:rPr>
                <w:sz w:val="28"/>
                <w:szCs w:val="28"/>
              </w:rPr>
            </w:pPr>
            <w:r w:rsidRPr="00786670">
              <w:rPr>
                <w:sz w:val="28"/>
                <w:szCs w:val="28"/>
              </w:rPr>
              <w:t>2</w:t>
            </w:r>
          </w:p>
        </w:tc>
      </w:tr>
      <w:tr w:rsidR="00ED5FE4" w:rsidRPr="00786670" w:rsidTr="007C105D">
        <w:trPr>
          <w:trHeight w:val="499"/>
        </w:trPr>
        <w:tc>
          <w:tcPr>
            <w:tcW w:w="1131" w:type="dxa"/>
            <w:shd w:val="clear" w:color="auto" w:fill="auto"/>
          </w:tcPr>
          <w:p w:rsidR="00ED5FE4" w:rsidRPr="00786670" w:rsidRDefault="00ED5FE4" w:rsidP="007C105D">
            <w:pPr>
              <w:pStyle w:val="ReportMain"/>
              <w:suppressAutoHyphens/>
              <w:spacing w:line="360" w:lineRule="auto"/>
              <w:jc w:val="center"/>
              <w:rPr>
                <w:sz w:val="28"/>
                <w:szCs w:val="28"/>
              </w:rPr>
            </w:pPr>
            <w:r w:rsidRPr="00786670">
              <w:rPr>
                <w:sz w:val="28"/>
                <w:szCs w:val="28"/>
              </w:rPr>
              <w:t>2,3</w:t>
            </w:r>
          </w:p>
        </w:tc>
        <w:tc>
          <w:tcPr>
            <w:tcW w:w="1125" w:type="dxa"/>
            <w:shd w:val="clear" w:color="auto" w:fill="auto"/>
          </w:tcPr>
          <w:p w:rsidR="00ED5FE4" w:rsidRPr="00786670" w:rsidRDefault="00ED5FE4" w:rsidP="007C105D">
            <w:pPr>
              <w:pStyle w:val="ReportMain"/>
              <w:suppressAutoHyphens/>
              <w:spacing w:line="360" w:lineRule="auto"/>
              <w:jc w:val="center"/>
              <w:rPr>
                <w:sz w:val="28"/>
                <w:szCs w:val="28"/>
              </w:rPr>
            </w:pPr>
            <w:r w:rsidRPr="00786670">
              <w:rPr>
                <w:sz w:val="28"/>
                <w:szCs w:val="28"/>
              </w:rPr>
              <w:t>2</w:t>
            </w:r>
          </w:p>
        </w:tc>
        <w:tc>
          <w:tcPr>
            <w:tcW w:w="6635" w:type="dxa"/>
            <w:shd w:val="clear" w:color="auto" w:fill="auto"/>
          </w:tcPr>
          <w:p w:rsidR="00ED5FE4" w:rsidRPr="00786670" w:rsidRDefault="00ED5FE4" w:rsidP="007C105D">
            <w:pPr>
              <w:pStyle w:val="ReportMain"/>
              <w:suppressAutoHyphens/>
              <w:spacing w:line="360" w:lineRule="auto"/>
              <w:rPr>
                <w:sz w:val="28"/>
                <w:szCs w:val="28"/>
              </w:rPr>
            </w:pPr>
            <w:r w:rsidRPr="00786670">
              <w:rPr>
                <w:sz w:val="28"/>
                <w:szCs w:val="28"/>
              </w:rPr>
              <w:t>Основы инвестиционного анализа.</w:t>
            </w:r>
          </w:p>
        </w:tc>
        <w:tc>
          <w:tcPr>
            <w:tcW w:w="1304" w:type="dxa"/>
            <w:shd w:val="clear" w:color="auto" w:fill="auto"/>
          </w:tcPr>
          <w:p w:rsidR="00ED5FE4" w:rsidRPr="00786670" w:rsidRDefault="00ED5FE4" w:rsidP="007C105D">
            <w:pPr>
              <w:pStyle w:val="ReportMain"/>
              <w:suppressAutoHyphens/>
              <w:spacing w:line="360" w:lineRule="auto"/>
              <w:jc w:val="center"/>
              <w:rPr>
                <w:sz w:val="28"/>
                <w:szCs w:val="28"/>
              </w:rPr>
            </w:pPr>
            <w:r w:rsidRPr="00786670">
              <w:rPr>
                <w:sz w:val="28"/>
                <w:szCs w:val="28"/>
              </w:rPr>
              <w:t>4</w:t>
            </w:r>
          </w:p>
        </w:tc>
      </w:tr>
      <w:tr w:rsidR="00ED5FE4" w:rsidRPr="00786670" w:rsidTr="007C105D">
        <w:trPr>
          <w:trHeight w:val="653"/>
        </w:trPr>
        <w:tc>
          <w:tcPr>
            <w:tcW w:w="1131" w:type="dxa"/>
            <w:shd w:val="clear" w:color="auto" w:fill="auto"/>
          </w:tcPr>
          <w:p w:rsidR="00ED5FE4" w:rsidRPr="00786670" w:rsidRDefault="00ED5FE4" w:rsidP="007C105D">
            <w:pPr>
              <w:pStyle w:val="ReportMain"/>
              <w:suppressAutoHyphens/>
              <w:jc w:val="center"/>
              <w:rPr>
                <w:sz w:val="28"/>
                <w:szCs w:val="28"/>
              </w:rPr>
            </w:pPr>
            <w:r w:rsidRPr="00786670">
              <w:rPr>
                <w:sz w:val="28"/>
                <w:szCs w:val="28"/>
              </w:rPr>
              <w:t>4,5</w:t>
            </w:r>
          </w:p>
        </w:tc>
        <w:tc>
          <w:tcPr>
            <w:tcW w:w="1125" w:type="dxa"/>
            <w:shd w:val="clear" w:color="auto" w:fill="auto"/>
          </w:tcPr>
          <w:p w:rsidR="00ED5FE4" w:rsidRPr="00786670" w:rsidRDefault="00ED5FE4" w:rsidP="007C105D">
            <w:pPr>
              <w:pStyle w:val="ReportMain"/>
              <w:suppressAutoHyphens/>
              <w:jc w:val="center"/>
              <w:rPr>
                <w:sz w:val="28"/>
                <w:szCs w:val="28"/>
              </w:rPr>
            </w:pPr>
            <w:r w:rsidRPr="00786670">
              <w:rPr>
                <w:sz w:val="28"/>
                <w:szCs w:val="28"/>
              </w:rPr>
              <w:t>3</w:t>
            </w:r>
          </w:p>
        </w:tc>
        <w:tc>
          <w:tcPr>
            <w:tcW w:w="6635" w:type="dxa"/>
            <w:shd w:val="clear" w:color="auto" w:fill="auto"/>
          </w:tcPr>
          <w:p w:rsidR="00ED5FE4" w:rsidRPr="00786670" w:rsidRDefault="00ED5FE4" w:rsidP="007C105D">
            <w:pPr>
              <w:pStyle w:val="ReportMain"/>
              <w:suppressAutoHyphens/>
              <w:rPr>
                <w:sz w:val="28"/>
                <w:szCs w:val="28"/>
              </w:rPr>
            </w:pPr>
            <w:r w:rsidRPr="00786670">
              <w:rPr>
                <w:sz w:val="28"/>
                <w:szCs w:val="28"/>
              </w:rPr>
              <w:t>Анализ эффективности капиталовложений реального сектора экономики.</w:t>
            </w:r>
          </w:p>
        </w:tc>
        <w:tc>
          <w:tcPr>
            <w:tcW w:w="1304" w:type="dxa"/>
            <w:shd w:val="clear" w:color="auto" w:fill="auto"/>
          </w:tcPr>
          <w:p w:rsidR="00ED5FE4" w:rsidRPr="00786670" w:rsidRDefault="00ED5FE4" w:rsidP="007C105D">
            <w:pPr>
              <w:pStyle w:val="ReportMain"/>
              <w:suppressAutoHyphens/>
              <w:jc w:val="center"/>
              <w:rPr>
                <w:sz w:val="28"/>
                <w:szCs w:val="28"/>
              </w:rPr>
            </w:pPr>
            <w:r w:rsidRPr="00786670">
              <w:rPr>
                <w:sz w:val="28"/>
                <w:szCs w:val="28"/>
              </w:rPr>
              <w:t>4</w:t>
            </w:r>
          </w:p>
        </w:tc>
      </w:tr>
      <w:tr w:rsidR="00ED5FE4" w:rsidRPr="00786670" w:rsidTr="007C105D">
        <w:trPr>
          <w:trHeight w:val="653"/>
        </w:trPr>
        <w:tc>
          <w:tcPr>
            <w:tcW w:w="1131" w:type="dxa"/>
            <w:shd w:val="clear" w:color="auto" w:fill="auto"/>
          </w:tcPr>
          <w:p w:rsidR="00ED5FE4" w:rsidRPr="00786670" w:rsidRDefault="00ED5FE4" w:rsidP="007C105D">
            <w:pPr>
              <w:pStyle w:val="ReportMain"/>
              <w:suppressAutoHyphens/>
              <w:jc w:val="center"/>
              <w:rPr>
                <w:sz w:val="28"/>
                <w:szCs w:val="28"/>
              </w:rPr>
            </w:pPr>
            <w:r w:rsidRPr="00786670">
              <w:rPr>
                <w:sz w:val="28"/>
                <w:szCs w:val="28"/>
              </w:rPr>
              <w:t>6</w:t>
            </w:r>
          </w:p>
        </w:tc>
        <w:tc>
          <w:tcPr>
            <w:tcW w:w="1125" w:type="dxa"/>
            <w:shd w:val="clear" w:color="auto" w:fill="auto"/>
          </w:tcPr>
          <w:p w:rsidR="00ED5FE4" w:rsidRPr="00786670" w:rsidRDefault="00ED5FE4" w:rsidP="007C105D">
            <w:pPr>
              <w:pStyle w:val="ReportMain"/>
              <w:suppressAutoHyphens/>
              <w:jc w:val="center"/>
              <w:rPr>
                <w:sz w:val="28"/>
                <w:szCs w:val="28"/>
              </w:rPr>
            </w:pPr>
            <w:r w:rsidRPr="00786670">
              <w:rPr>
                <w:sz w:val="28"/>
                <w:szCs w:val="28"/>
              </w:rPr>
              <w:t>4</w:t>
            </w:r>
          </w:p>
        </w:tc>
        <w:tc>
          <w:tcPr>
            <w:tcW w:w="6635" w:type="dxa"/>
            <w:shd w:val="clear" w:color="auto" w:fill="auto"/>
          </w:tcPr>
          <w:p w:rsidR="00ED5FE4" w:rsidRPr="00786670" w:rsidRDefault="00ED5FE4" w:rsidP="007C105D">
            <w:pPr>
              <w:pStyle w:val="ReportMain"/>
              <w:suppressAutoHyphens/>
              <w:rPr>
                <w:sz w:val="28"/>
                <w:szCs w:val="28"/>
              </w:rPr>
            </w:pPr>
            <w:r w:rsidRPr="00786670">
              <w:rPr>
                <w:sz w:val="28"/>
                <w:szCs w:val="28"/>
              </w:rPr>
              <w:t>Анализ и оценка риска в долгосрочном инвестировании.</w:t>
            </w:r>
          </w:p>
        </w:tc>
        <w:tc>
          <w:tcPr>
            <w:tcW w:w="1304" w:type="dxa"/>
            <w:shd w:val="clear" w:color="auto" w:fill="auto"/>
          </w:tcPr>
          <w:p w:rsidR="00ED5FE4" w:rsidRPr="00786670" w:rsidRDefault="00ED5FE4" w:rsidP="007C105D">
            <w:pPr>
              <w:pStyle w:val="ReportMain"/>
              <w:suppressAutoHyphens/>
              <w:jc w:val="center"/>
              <w:rPr>
                <w:sz w:val="28"/>
                <w:szCs w:val="28"/>
              </w:rPr>
            </w:pPr>
            <w:r w:rsidRPr="00786670">
              <w:rPr>
                <w:sz w:val="28"/>
                <w:szCs w:val="28"/>
              </w:rPr>
              <w:t>2</w:t>
            </w:r>
          </w:p>
        </w:tc>
      </w:tr>
      <w:tr w:rsidR="00ED5FE4" w:rsidRPr="00786670" w:rsidTr="007C105D">
        <w:trPr>
          <w:trHeight w:val="653"/>
        </w:trPr>
        <w:tc>
          <w:tcPr>
            <w:tcW w:w="1131" w:type="dxa"/>
            <w:shd w:val="clear" w:color="auto" w:fill="auto"/>
          </w:tcPr>
          <w:p w:rsidR="00ED5FE4" w:rsidRPr="00786670" w:rsidRDefault="00ED5FE4" w:rsidP="007C105D">
            <w:pPr>
              <w:pStyle w:val="ReportMain"/>
              <w:suppressAutoHyphens/>
              <w:jc w:val="center"/>
              <w:rPr>
                <w:sz w:val="28"/>
                <w:szCs w:val="28"/>
              </w:rPr>
            </w:pPr>
            <w:r w:rsidRPr="00786670">
              <w:rPr>
                <w:sz w:val="28"/>
                <w:szCs w:val="28"/>
              </w:rPr>
              <w:t>7</w:t>
            </w:r>
          </w:p>
        </w:tc>
        <w:tc>
          <w:tcPr>
            <w:tcW w:w="1125" w:type="dxa"/>
            <w:shd w:val="clear" w:color="auto" w:fill="auto"/>
          </w:tcPr>
          <w:p w:rsidR="00ED5FE4" w:rsidRPr="00786670" w:rsidRDefault="00ED5FE4" w:rsidP="007C105D">
            <w:pPr>
              <w:pStyle w:val="ReportMain"/>
              <w:suppressAutoHyphens/>
              <w:jc w:val="center"/>
              <w:rPr>
                <w:sz w:val="28"/>
                <w:szCs w:val="28"/>
              </w:rPr>
            </w:pPr>
            <w:r w:rsidRPr="00786670">
              <w:rPr>
                <w:sz w:val="28"/>
                <w:szCs w:val="28"/>
              </w:rPr>
              <w:t>5</w:t>
            </w:r>
          </w:p>
        </w:tc>
        <w:tc>
          <w:tcPr>
            <w:tcW w:w="6635" w:type="dxa"/>
            <w:shd w:val="clear" w:color="auto" w:fill="auto"/>
          </w:tcPr>
          <w:p w:rsidR="00ED5FE4" w:rsidRPr="00786670" w:rsidRDefault="00ED5FE4" w:rsidP="007C105D">
            <w:pPr>
              <w:pStyle w:val="ReportMain"/>
              <w:suppressAutoHyphens/>
              <w:rPr>
                <w:sz w:val="28"/>
                <w:szCs w:val="28"/>
              </w:rPr>
            </w:pPr>
            <w:r w:rsidRPr="00786670">
              <w:rPr>
                <w:sz w:val="28"/>
                <w:szCs w:val="28"/>
              </w:rPr>
              <w:t xml:space="preserve">Частные вопросы инвестиционного анализа капиталовложений.  </w:t>
            </w:r>
          </w:p>
        </w:tc>
        <w:tc>
          <w:tcPr>
            <w:tcW w:w="1304" w:type="dxa"/>
            <w:shd w:val="clear" w:color="auto" w:fill="auto"/>
          </w:tcPr>
          <w:p w:rsidR="00ED5FE4" w:rsidRPr="00786670" w:rsidRDefault="00ED5FE4" w:rsidP="007C105D">
            <w:pPr>
              <w:pStyle w:val="ReportMain"/>
              <w:suppressAutoHyphens/>
              <w:jc w:val="center"/>
              <w:rPr>
                <w:sz w:val="28"/>
                <w:szCs w:val="28"/>
              </w:rPr>
            </w:pPr>
            <w:r w:rsidRPr="00786670">
              <w:rPr>
                <w:sz w:val="28"/>
                <w:szCs w:val="28"/>
              </w:rPr>
              <w:t>2</w:t>
            </w:r>
          </w:p>
        </w:tc>
      </w:tr>
      <w:tr w:rsidR="00ED5FE4" w:rsidRPr="00786670" w:rsidTr="007C105D">
        <w:trPr>
          <w:trHeight w:val="567"/>
        </w:trPr>
        <w:tc>
          <w:tcPr>
            <w:tcW w:w="1131" w:type="dxa"/>
            <w:shd w:val="clear" w:color="auto" w:fill="auto"/>
          </w:tcPr>
          <w:p w:rsidR="00ED5FE4" w:rsidRPr="00786670" w:rsidRDefault="00ED5FE4" w:rsidP="007C105D">
            <w:pPr>
              <w:pStyle w:val="ReportMain"/>
              <w:suppressAutoHyphens/>
              <w:jc w:val="center"/>
              <w:rPr>
                <w:sz w:val="28"/>
                <w:szCs w:val="28"/>
              </w:rPr>
            </w:pPr>
            <w:r w:rsidRPr="00786670">
              <w:rPr>
                <w:sz w:val="28"/>
                <w:szCs w:val="28"/>
              </w:rPr>
              <w:t>8</w:t>
            </w:r>
          </w:p>
        </w:tc>
        <w:tc>
          <w:tcPr>
            <w:tcW w:w="1125" w:type="dxa"/>
            <w:shd w:val="clear" w:color="auto" w:fill="auto"/>
          </w:tcPr>
          <w:p w:rsidR="00ED5FE4" w:rsidRPr="00786670" w:rsidRDefault="00ED5FE4" w:rsidP="007C105D">
            <w:pPr>
              <w:pStyle w:val="ReportMain"/>
              <w:suppressAutoHyphens/>
              <w:jc w:val="center"/>
              <w:rPr>
                <w:sz w:val="28"/>
                <w:szCs w:val="28"/>
              </w:rPr>
            </w:pPr>
            <w:r w:rsidRPr="00786670">
              <w:rPr>
                <w:sz w:val="28"/>
                <w:szCs w:val="28"/>
              </w:rPr>
              <w:t>6</w:t>
            </w:r>
          </w:p>
        </w:tc>
        <w:tc>
          <w:tcPr>
            <w:tcW w:w="6635" w:type="dxa"/>
            <w:shd w:val="clear" w:color="auto" w:fill="auto"/>
          </w:tcPr>
          <w:p w:rsidR="00ED5FE4" w:rsidRPr="00786670" w:rsidRDefault="00ED5FE4" w:rsidP="007C105D">
            <w:pPr>
              <w:jc w:val="both"/>
              <w:rPr>
                <w:rFonts w:ascii="Times New Roman" w:hAnsi="Times New Roman" w:cs="Times New Roman"/>
                <w:sz w:val="28"/>
                <w:szCs w:val="28"/>
              </w:rPr>
            </w:pPr>
            <w:r w:rsidRPr="00786670">
              <w:rPr>
                <w:rFonts w:ascii="Times New Roman" w:hAnsi="Times New Roman" w:cs="Times New Roman"/>
                <w:sz w:val="28"/>
                <w:szCs w:val="28"/>
              </w:rPr>
              <w:t>Портфельные инвестиции и их анализ</w:t>
            </w:r>
          </w:p>
        </w:tc>
        <w:tc>
          <w:tcPr>
            <w:tcW w:w="1304" w:type="dxa"/>
            <w:shd w:val="clear" w:color="auto" w:fill="auto"/>
          </w:tcPr>
          <w:p w:rsidR="00ED5FE4" w:rsidRPr="00786670" w:rsidRDefault="00ED5FE4" w:rsidP="007C105D">
            <w:pPr>
              <w:pStyle w:val="ReportMain"/>
              <w:suppressAutoHyphens/>
              <w:jc w:val="center"/>
              <w:rPr>
                <w:sz w:val="28"/>
                <w:szCs w:val="28"/>
              </w:rPr>
            </w:pPr>
            <w:r w:rsidRPr="00786670">
              <w:rPr>
                <w:sz w:val="28"/>
                <w:szCs w:val="28"/>
              </w:rPr>
              <w:t>2</w:t>
            </w:r>
          </w:p>
        </w:tc>
      </w:tr>
      <w:tr w:rsidR="00ED5FE4" w:rsidRPr="00786670" w:rsidTr="007C105D">
        <w:trPr>
          <w:trHeight w:val="344"/>
        </w:trPr>
        <w:tc>
          <w:tcPr>
            <w:tcW w:w="1131" w:type="dxa"/>
            <w:shd w:val="clear" w:color="auto" w:fill="auto"/>
          </w:tcPr>
          <w:p w:rsidR="00ED5FE4" w:rsidRPr="00786670" w:rsidRDefault="00ED5FE4" w:rsidP="007C105D">
            <w:pPr>
              <w:pStyle w:val="ReportMain"/>
              <w:suppressAutoHyphens/>
              <w:jc w:val="center"/>
              <w:rPr>
                <w:sz w:val="28"/>
                <w:szCs w:val="28"/>
              </w:rPr>
            </w:pPr>
          </w:p>
        </w:tc>
        <w:tc>
          <w:tcPr>
            <w:tcW w:w="1125" w:type="dxa"/>
            <w:shd w:val="clear" w:color="auto" w:fill="auto"/>
          </w:tcPr>
          <w:p w:rsidR="00ED5FE4" w:rsidRPr="00786670" w:rsidRDefault="00ED5FE4" w:rsidP="007C105D">
            <w:pPr>
              <w:pStyle w:val="ReportMain"/>
              <w:suppressAutoHyphens/>
              <w:jc w:val="center"/>
              <w:rPr>
                <w:sz w:val="28"/>
                <w:szCs w:val="28"/>
              </w:rPr>
            </w:pPr>
          </w:p>
        </w:tc>
        <w:tc>
          <w:tcPr>
            <w:tcW w:w="6635" w:type="dxa"/>
            <w:shd w:val="clear" w:color="auto" w:fill="auto"/>
          </w:tcPr>
          <w:p w:rsidR="00ED5FE4" w:rsidRPr="00786670" w:rsidRDefault="00ED5FE4" w:rsidP="007C105D">
            <w:pPr>
              <w:pStyle w:val="ReportMain"/>
              <w:suppressAutoHyphens/>
              <w:rPr>
                <w:sz w:val="28"/>
                <w:szCs w:val="28"/>
              </w:rPr>
            </w:pPr>
            <w:r w:rsidRPr="00786670">
              <w:rPr>
                <w:sz w:val="28"/>
                <w:szCs w:val="28"/>
              </w:rPr>
              <w:t>Итого:</w:t>
            </w:r>
          </w:p>
        </w:tc>
        <w:tc>
          <w:tcPr>
            <w:tcW w:w="1304" w:type="dxa"/>
            <w:shd w:val="clear" w:color="auto" w:fill="auto"/>
          </w:tcPr>
          <w:p w:rsidR="00ED5FE4" w:rsidRPr="00786670" w:rsidRDefault="00ED5FE4" w:rsidP="007C105D">
            <w:pPr>
              <w:pStyle w:val="ReportMain"/>
              <w:suppressAutoHyphens/>
              <w:jc w:val="center"/>
              <w:rPr>
                <w:sz w:val="28"/>
                <w:szCs w:val="28"/>
              </w:rPr>
            </w:pPr>
            <w:r w:rsidRPr="00786670">
              <w:rPr>
                <w:sz w:val="28"/>
                <w:szCs w:val="28"/>
              </w:rPr>
              <w:t>16</w:t>
            </w:r>
          </w:p>
        </w:tc>
      </w:tr>
    </w:tbl>
    <w:p w:rsidR="00ED5FE4" w:rsidRPr="001D437A" w:rsidRDefault="00ED5FE4" w:rsidP="00ED5FE4">
      <w:pPr>
        <w:pStyle w:val="Default"/>
        <w:tabs>
          <w:tab w:val="left" w:pos="3870"/>
        </w:tabs>
        <w:spacing w:line="360" w:lineRule="auto"/>
        <w:ind w:firstLine="709"/>
        <w:jc w:val="both"/>
        <w:rPr>
          <w:sz w:val="28"/>
          <w:szCs w:val="28"/>
        </w:rPr>
      </w:pPr>
    </w:p>
    <w:p w:rsidR="00ED5FE4" w:rsidRDefault="00ED5FE4" w:rsidP="00ED5FE4">
      <w:pPr>
        <w:pStyle w:val="Default"/>
        <w:spacing w:line="360" w:lineRule="auto"/>
        <w:ind w:firstLine="709"/>
        <w:contextualSpacing/>
        <w:jc w:val="both"/>
        <w:rPr>
          <w:sz w:val="28"/>
          <w:szCs w:val="28"/>
        </w:rPr>
      </w:pPr>
      <w:r>
        <w:rPr>
          <w:sz w:val="28"/>
          <w:szCs w:val="28"/>
        </w:rPr>
        <w:t>2</w:t>
      </w:r>
      <w:proofErr w:type="gramStart"/>
      <w:r>
        <w:rPr>
          <w:sz w:val="28"/>
          <w:szCs w:val="28"/>
        </w:rPr>
        <w:t xml:space="preserve"> Н</w:t>
      </w:r>
      <w:proofErr w:type="gramEnd"/>
      <w:r>
        <w:rPr>
          <w:sz w:val="28"/>
          <w:szCs w:val="28"/>
        </w:rPr>
        <w:t xml:space="preserve">а каждом занятии проверяется готовность студентов к выполнению заданий. Подготовка к занятию предполагает изучение всех вопросов, которые указаны в каждой теме. Степень готовности к занятию позволят выявить ответы на вопросы для самопроверки. Подготовка к занятию самостоятельно облегчает и ускоряет выполнение задания в учебное время, позволяет лучше усвоить изучаемый материал. </w:t>
      </w:r>
    </w:p>
    <w:p w:rsidR="00ED5FE4" w:rsidRDefault="00ED5FE4" w:rsidP="00ED5FE4">
      <w:pPr>
        <w:pStyle w:val="Default"/>
        <w:spacing w:line="360" w:lineRule="auto"/>
        <w:ind w:firstLine="709"/>
        <w:contextualSpacing/>
        <w:jc w:val="both"/>
        <w:rPr>
          <w:sz w:val="28"/>
          <w:szCs w:val="28"/>
        </w:rPr>
      </w:pPr>
      <w:r>
        <w:rPr>
          <w:sz w:val="28"/>
          <w:szCs w:val="28"/>
        </w:rPr>
        <w:t xml:space="preserve">3 Непосредственно на занятии преподаватель проводит краткий инструктаж по особенностям выполнения задания. По ходу занятия преподаватель консультирует студентов по неясным вопросам и контролирует выполнение ими задания. </w:t>
      </w:r>
    </w:p>
    <w:p w:rsidR="00ED5FE4" w:rsidRDefault="00ED5FE4" w:rsidP="00ED5FE4">
      <w:pPr>
        <w:pStyle w:val="ReportMain"/>
        <w:suppressAutoHyphens/>
        <w:spacing w:line="360" w:lineRule="auto"/>
        <w:ind w:firstLine="709"/>
        <w:jc w:val="both"/>
        <w:rPr>
          <w:sz w:val="28"/>
          <w:szCs w:val="28"/>
        </w:rPr>
      </w:pPr>
      <w:r>
        <w:rPr>
          <w:sz w:val="28"/>
          <w:szCs w:val="28"/>
        </w:rPr>
        <w:t xml:space="preserve">4 Задания выполняются студентами самостоятельно. В конце выполненного задания ставится дата выполнения и подпись преподавателя. Небрежно выполненные и незаконченные работы не зачитываются и выполняются заново. </w:t>
      </w:r>
    </w:p>
    <w:p w:rsidR="00ED5FE4" w:rsidRDefault="00ED5FE4" w:rsidP="00ED5FE4">
      <w:pPr>
        <w:pStyle w:val="ReportMain"/>
        <w:suppressAutoHyphens/>
        <w:spacing w:line="360" w:lineRule="auto"/>
        <w:ind w:firstLine="709"/>
        <w:contextualSpacing/>
        <w:jc w:val="both"/>
        <w:rPr>
          <w:b/>
          <w:sz w:val="28"/>
          <w:szCs w:val="28"/>
        </w:rPr>
      </w:pPr>
      <w:r>
        <w:rPr>
          <w:sz w:val="28"/>
          <w:szCs w:val="28"/>
        </w:rPr>
        <w:t xml:space="preserve">5 Практические занятия для очной и заочной формы обучения включают решение комплексных задач по отдельным разделам дисциплины. </w:t>
      </w:r>
    </w:p>
    <w:p w:rsidR="00ED5FE4" w:rsidRPr="005463E6" w:rsidRDefault="00ED5FE4" w:rsidP="00ED5FE4">
      <w:pPr>
        <w:pStyle w:val="ReportMain"/>
        <w:suppressAutoHyphens/>
        <w:spacing w:line="360" w:lineRule="auto"/>
        <w:ind w:firstLine="709"/>
        <w:contextualSpacing/>
        <w:jc w:val="both"/>
        <w:rPr>
          <w:b/>
          <w:sz w:val="36"/>
          <w:szCs w:val="32"/>
        </w:rPr>
      </w:pPr>
    </w:p>
    <w:p w:rsidR="00ED5FE4" w:rsidRDefault="00ED5FE4" w:rsidP="00ED5FE4">
      <w:pPr>
        <w:pStyle w:val="ReportMain"/>
        <w:suppressAutoHyphens/>
        <w:spacing w:line="360" w:lineRule="auto"/>
        <w:ind w:firstLine="709"/>
        <w:contextualSpacing/>
        <w:jc w:val="both"/>
        <w:rPr>
          <w:b/>
          <w:sz w:val="36"/>
          <w:szCs w:val="32"/>
        </w:rPr>
      </w:pPr>
    </w:p>
    <w:p w:rsidR="00ED5FE4" w:rsidRDefault="00ED5FE4" w:rsidP="00ED5FE4">
      <w:pPr>
        <w:pStyle w:val="ReportMain"/>
        <w:suppressAutoHyphens/>
        <w:spacing w:line="360" w:lineRule="auto"/>
        <w:ind w:firstLine="709"/>
        <w:contextualSpacing/>
        <w:jc w:val="both"/>
        <w:rPr>
          <w:b/>
          <w:sz w:val="28"/>
          <w:szCs w:val="28"/>
        </w:rPr>
      </w:pPr>
    </w:p>
    <w:p w:rsidR="00ED5FE4" w:rsidRDefault="00ED5FE4" w:rsidP="00ED5FE4">
      <w:pPr>
        <w:pStyle w:val="14"/>
        <w:outlineLvl w:val="1"/>
      </w:pPr>
      <w:bookmarkStart w:id="8" w:name="_Toc536192737"/>
      <w:r>
        <w:lastRenderedPageBreak/>
        <w:t>2.2 Содержание  практических занятий</w:t>
      </w:r>
      <w:bookmarkEnd w:id="8"/>
    </w:p>
    <w:p w:rsidR="00ED5FE4" w:rsidRPr="00AA4AD2" w:rsidRDefault="00ED5FE4" w:rsidP="00ED5FE4">
      <w:pPr>
        <w:pStyle w:val="ReportMain"/>
        <w:suppressAutoHyphens/>
        <w:spacing w:line="360" w:lineRule="auto"/>
        <w:ind w:firstLine="709"/>
        <w:jc w:val="both"/>
        <w:rPr>
          <w:sz w:val="28"/>
          <w:szCs w:val="28"/>
        </w:rPr>
      </w:pPr>
    </w:p>
    <w:p w:rsidR="00ED5FE4" w:rsidRDefault="00ED5FE4" w:rsidP="00ED5FE4">
      <w:pPr>
        <w:pStyle w:val="144444"/>
        <w:outlineLvl w:val="2"/>
      </w:pPr>
      <w:bookmarkStart w:id="9" w:name="_Toc536192738"/>
      <w:r w:rsidRPr="002E5534">
        <w:t>2.2.</w:t>
      </w:r>
      <w:r>
        <w:t xml:space="preserve">1 </w:t>
      </w:r>
      <w:r w:rsidRPr="002E5534">
        <w:t>Практическое занятие №1. Инвестиции и инвестиционная деятельность (2 часа)</w:t>
      </w:r>
      <w:bookmarkEnd w:id="9"/>
    </w:p>
    <w:p w:rsidR="00ED5FE4" w:rsidRPr="00AA4AD2" w:rsidRDefault="00ED5FE4" w:rsidP="00ED5FE4">
      <w:pPr>
        <w:spacing w:after="0" w:line="360" w:lineRule="auto"/>
        <w:ind w:firstLine="709"/>
        <w:jc w:val="both"/>
        <w:rPr>
          <w:rFonts w:ascii="Times New Roman" w:hAnsi="Times New Roman" w:cs="Times New Roman"/>
          <w:sz w:val="36"/>
          <w:szCs w:val="28"/>
        </w:rPr>
      </w:pPr>
    </w:p>
    <w:p w:rsidR="00ED5FE4" w:rsidRPr="00AA4AD2" w:rsidRDefault="00ED5FE4" w:rsidP="00ED5FE4">
      <w:pPr>
        <w:spacing w:after="0" w:line="360" w:lineRule="auto"/>
        <w:ind w:firstLine="709"/>
        <w:jc w:val="both"/>
        <w:rPr>
          <w:rFonts w:ascii="Times New Roman" w:hAnsi="Times New Roman" w:cs="Times New Roman"/>
          <w:sz w:val="36"/>
          <w:szCs w:val="28"/>
        </w:rPr>
      </w:pPr>
    </w:p>
    <w:p w:rsidR="00ED5FE4" w:rsidRPr="00E00E8E" w:rsidRDefault="00ED5FE4" w:rsidP="00ED5FE4">
      <w:pPr>
        <w:spacing w:after="0" w:line="360" w:lineRule="auto"/>
        <w:ind w:firstLine="709"/>
        <w:jc w:val="both"/>
        <w:rPr>
          <w:rFonts w:ascii="Times New Roman" w:hAnsi="Times New Roman" w:cs="Times New Roman"/>
          <w:sz w:val="28"/>
          <w:szCs w:val="28"/>
        </w:rPr>
      </w:pPr>
      <w:r w:rsidRPr="00E00E8E">
        <w:rPr>
          <w:rFonts w:ascii="Times New Roman" w:hAnsi="Times New Roman" w:cs="Times New Roman"/>
          <w:sz w:val="28"/>
          <w:szCs w:val="28"/>
        </w:rPr>
        <w:t xml:space="preserve">1.1 Задача. Определить технологическую структуру капитальных вложений, если стоимость строительно-монтажных работ на объекте составляет 142 млн. р.; стоимость приобретения и монтажа оборудования - 219 млн. р.; стоимость проектно-изыскательских работ - 12 млн. р.; прочие капитальные работы и затраты составят - 50 млн. р. </w:t>
      </w:r>
    </w:p>
    <w:p w:rsidR="00ED5FE4" w:rsidRPr="00E00E8E" w:rsidRDefault="00ED5FE4" w:rsidP="00ED5FE4">
      <w:pPr>
        <w:spacing w:after="0" w:line="360" w:lineRule="auto"/>
        <w:ind w:firstLine="709"/>
        <w:jc w:val="both"/>
        <w:rPr>
          <w:rFonts w:ascii="Times New Roman" w:hAnsi="Times New Roman" w:cs="Times New Roman"/>
          <w:sz w:val="28"/>
          <w:szCs w:val="28"/>
        </w:rPr>
      </w:pPr>
      <w:r w:rsidRPr="00E00E8E">
        <w:rPr>
          <w:rFonts w:ascii="Times New Roman" w:hAnsi="Times New Roman" w:cs="Times New Roman"/>
          <w:sz w:val="28"/>
          <w:szCs w:val="28"/>
        </w:rPr>
        <w:t>1.2 Задача. Определить воспроизводственную структуру капитальных вложений, если инвестиционный проект предусматривает капитальные вложения на новое строительство - 26 млн. р.; на реконструкцию и расширение производства- 39 млн. р.; на техническое перевооружение – 18 млн</w:t>
      </w:r>
      <w:r>
        <w:rPr>
          <w:rFonts w:ascii="Times New Roman" w:hAnsi="Times New Roman" w:cs="Times New Roman"/>
          <w:sz w:val="28"/>
          <w:szCs w:val="28"/>
        </w:rPr>
        <w:t>. р.</w:t>
      </w:r>
    </w:p>
    <w:p w:rsidR="00ED5FE4" w:rsidRPr="00E00E8E" w:rsidRDefault="00ED5FE4" w:rsidP="00ED5FE4">
      <w:pPr>
        <w:pStyle w:val="Default"/>
        <w:spacing w:line="360" w:lineRule="auto"/>
        <w:ind w:firstLine="709"/>
        <w:jc w:val="both"/>
        <w:rPr>
          <w:sz w:val="28"/>
          <w:szCs w:val="28"/>
        </w:rPr>
      </w:pPr>
      <w:r w:rsidRPr="00E00E8E">
        <w:rPr>
          <w:sz w:val="28"/>
          <w:szCs w:val="28"/>
        </w:rPr>
        <w:t>1.3 Задача</w:t>
      </w:r>
      <w:r w:rsidRPr="00E00E8E">
        <w:rPr>
          <w:b/>
          <w:sz w:val="28"/>
          <w:szCs w:val="28"/>
        </w:rPr>
        <w:t>.</w:t>
      </w:r>
      <w:r w:rsidRPr="00E00E8E">
        <w:rPr>
          <w:sz w:val="28"/>
          <w:szCs w:val="28"/>
        </w:rPr>
        <w:t xml:space="preserve"> Общая сумма капитальных вложений 2500 тыс. р. Срок реализации проекта 8 лет. Срок строительства 3 года. Процент </w:t>
      </w:r>
      <w:proofErr w:type="spellStart"/>
      <w:r w:rsidRPr="00E00E8E">
        <w:rPr>
          <w:sz w:val="28"/>
          <w:szCs w:val="28"/>
        </w:rPr>
        <w:t>освоениякапитальных</w:t>
      </w:r>
      <w:proofErr w:type="spellEnd"/>
      <w:r w:rsidRPr="00E00E8E">
        <w:rPr>
          <w:sz w:val="28"/>
          <w:szCs w:val="28"/>
        </w:rPr>
        <w:t xml:space="preserve"> вложений по годам</w:t>
      </w:r>
      <w:proofErr w:type="gramStart"/>
      <w:r w:rsidRPr="00E00E8E">
        <w:rPr>
          <w:sz w:val="28"/>
          <w:szCs w:val="28"/>
        </w:rPr>
        <w:t xml:space="preserve"> :</w:t>
      </w:r>
      <w:proofErr w:type="gramEnd"/>
      <w:r w:rsidRPr="00E00E8E">
        <w:rPr>
          <w:sz w:val="28"/>
          <w:szCs w:val="28"/>
        </w:rPr>
        <w:t xml:space="preserve"> 1-й вариант: 1-й год </w:t>
      </w:r>
      <w:r>
        <w:rPr>
          <w:sz w:val="28"/>
          <w:szCs w:val="28"/>
        </w:rPr>
        <w:t>–</w:t>
      </w:r>
      <w:r w:rsidRPr="00E00E8E">
        <w:rPr>
          <w:sz w:val="28"/>
          <w:szCs w:val="28"/>
        </w:rPr>
        <w:t xml:space="preserve"> 25%; 2-й год </w:t>
      </w:r>
      <w:r>
        <w:rPr>
          <w:sz w:val="28"/>
          <w:szCs w:val="28"/>
        </w:rPr>
        <w:t>–</w:t>
      </w:r>
      <w:r w:rsidRPr="00E00E8E">
        <w:rPr>
          <w:sz w:val="28"/>
          <w:szCs w:val="28"/>
        </w:rPr>
        <w:t xml:space="preserve"> 55%; 3-й год </w:t>
      </w:r>
      <w:r>
        <w:rPr>
          <w:sz w:val="28"/>
          <w:szCs w:val="28"/>
        </w:rPr>
        <w:t>–</w:t>
      </w:r>
      <w:r w:rsidRPr="00E00E8E">
        <w:rPr>
          <w:sz w:val="28"/>
          <w:szCs w:val="28"/>
        </w:rPr>
        <w:t xml:space="preserve"> 20%; 4 </w:t>
      </w:r>
      <w:r>
        <w:rPr>
          <w:sz w:val="28"/>
          <w:szCs w:val="28"/>
        </w:rPr>
        <w:t>–</w:t>
      </w:r>
      <w:r w:rsidRPr="00E00E8E">
        <w:rPr>
          <w:sz w:val="28"/>
          <w:szCs w:val="28"/>
        </w:rPr>
        <w:t xml:space="preserve"> 26%. Второй вариант: 1-й год </w:t>
      </w:r>
      <w:r>
        <w:rPr>
          <w:sz w:val="28"/>
          <w:szCs w:val="28"/>
        </w:rPr>
        <w:t>–</w:t>
      </w:r>
      <w:r w:rsidRPr="00E00E8E">
        <w:rPr>
          <w:sz w:val="28"/>
          <w:szCs w:val="28"/>
        </w:rPr>
        <w:t xml:space="preserve"> 40%; 2-й год </w:t>
      </w:r>
      <w:r>
        <w:rPr>
          <w:sz w:val="28"/>
          <w:szCs w:val="28"/>
        </w:rPr>
        <w:t>–</w:t>
      </w:r>
      <w:r w:rsidRPr="00E00E8E">
        <w:rPr>
          <w:sz w:val="28"/>
          <w:szCs w:val="28"/>
        </w:rPr>
        <w:t xml:space="preserve"> 30%; 3-й год </w:t>
      </w:r>
      <w:r>
        <w:rPr>
          <w:sz w:val="28"/>
          <w:szCs w:val="28"/>
        </w:rPr>
        <w:t>–</w:t>
      </w:r>
      <w:r w:rsidRPr="00E00E8E">
        <w:rPr>
          <w:sz w:val="28"/>
          <w:szCs w:val="28"/>
        </w:rPr>
        <w:t xml:space="preserve"> 30%. Определить: объем капитальных вложений на каждом этапе строительства по двум вариантам; выбрать лучший вариант распределения капитальных вложений, если коэффициент дисконтирования r=10%. </w:t>
      </w:r>
    </w:p>
    <w:p w:rsidR="00ED5FE4" w:rsidRPr="00E00E8E" w:rsidRDefault="00ED5FE4" w:rsidP="00ED5FE4">
      <w:pPr>
        <w:spacing w:after="0" w:line="360" w:lineRule="auto"/>
        <w:ind w:firstLine="709"/>
        <w:jc w:val="both"/>
        <w:rPr>
          <w:rFonts w:ascii="Times New Roman" w:hAnsi="Times New Roman" w:cs="Times New Roman"/>
          <w:sz w:val="28"/>
          <w:szCs w:val="28"/>
        </w:rPr>
      </w:pPr>
      <w:r w:rsidRPr="00E00E8E">
        <w:rPr>
          <w:rFonts w:ascii="Times New Roman" w:hAnsi="Times New Roman" w:cs="Times New Roman"/>
          <w:sz w:val="28"/>
          <w:szCs w:val="28"/>
        </w:rPr>
        <w:t xml:space="preserve">1.4 Задача. Имеются три варианта начисления процентов по средствам на депозитном счете в банке: </w:t>
      </w:r>
    </w:p>
    <w:p w:rsidR="00ED5FE4" w:rsidRPr="00E00E8E" w:rsidRDefault="00ED5FE4" w:rsidP="00ED5FE4">
      <w:pPr>
        <w:spacing w:after="0" w:line="360" w:lineRule="auto"/>
        <w:ind w:firstLine="709"/>
        <w:jc w:val="both"/>
        <w:rPr>
          <w:rFonts w:ascii="Times New Roman" w:hAnsi="Times New Roman" w:cs="Times New Roman"/>
          <w:sz w:val="28"/>
          <w:szCs w:val="28"/>
        </w:rPr>
      </w:pPr>
      <w:r w:rsidRPr="00E00E8E">
        <w:rPr>
          <w:rFonts w:ascii="Times New Roman" w:hAnsi="Times New Roman" w:cs="Times New Roman"/>
          <w:sz w:val="28"/>
          <w:szCs w:val="28"/>
        </w:rPr>
        <w:t>- начисление процентов осуществляется 1 раз в год по ставке 15%;</w:t>
      </w:r>
    </w:p>
    <w:p w:rsidR="00ED5FE4" w:rsidRPr="00E00E8E" w:rsidRDefault="00ED5FE4" w:rsidP="00ED5FE4">
      <w:pPr>
        <w:spacing w:after="0" w:line="360" w:lineRule="auto"/>
        <w:ind w:firstLine="709"/>
        <w:jc w:val="both"/>
        <w:rPr>
          <w:rFonts w:ascii="Times New Roman" w:hAnsi="Times New Roman" w:cs="Times New Roman"/>
          <w:sz w:val="28"/>
          <w:szCs w:val="28"/>
        </w:rPr>
      </w:pPr>
      <w:r w:rsidRPr="00E00E8E">
        <w:rPr>
          <w:rFonts w:ascii="Times New Roman" w:hAnsi="Times New Roman" w:cs="Times New Roman"/>
          <w:sz w:val="28"/>
          <w:szCs w:val="28"/>
        </w:rPr>
        <w:t>- начисление процентов производится ежемесячно по ставке 10% годовых;</w:t>
      </w:r>
    </w:p>
    <w:p w:rsidR="00ED5FE4" w:rsidRPr="00E00E8E" w:rsidRDefault="00ED5FE4" w:rsidP="00ED5FE4">
      <w:pPr>
        <w:spacing w:after="0" w:line="360" w:lineRule="auto"/>
        <w:ind w:firstLine="709"/>
        <w:jc w:val="both"/>
        <w:rPr>
          <w:rFonts w:ascii="Times New Roman" w:hAnsi="Times New Roman" w:cs="Times New Roman"/>
          <w:sz w:val="28"/>
          <w:szCs w:val="28"/>
        </w:rPr>
      </w:pPr>
      <w:r w:rsidRPr="00E00E8E">
        <w:rPr>
          <w:rFonts w:ascii="Times New Roman" w:hAnsi="Times New Roman" w:cs="Times New Roman"/>
          <w:sz w:val="28"/>
          <w:szCs w:val="28"/>
        </w:rPr>
        <w:t>- начисление процентов производится раз в квартал по ставке 12% годовых.</w:t>
      </w:r>
    </w:p>
    <w:p w:rsidR="00ED5FE4" w:rsidRPr="00E00E8E" w:rsidRDefault="00ED5FE4" w:rsidP="00ED5FE4">
      <w:pPr>
        <w:spacing w:after="0" w:line="360" w:lineRule="auto"/>
        <w:ind w:firstLine="709"/>
        <w:jc w:val="both"/>
        <w:rPr>
          <w:rFonts w:ascii="Times New Roman" w:hAnsi="Times New Roman" w:cs="Times New Roman"/>
          <w:sz w:val="28"/>
          <w:szCs w:val="28"/>
        </w:rPr>
      </w:pPr>
      <w:r w:rsidRPr="00E00E8E">
        <w:rPr>
          <w:rFonts w:ascii="Times New Roman" w:hAnsi="Times New Roman" w:cs="Times New Roman"/>
          <w:sz w:val="28"/>
          <w:szCs w:val="28"/>
        </w:rPr>
        <w:t>Определить эффективную годовую процентную ставку (ЕА</w:t>
      </w:r>
      <w:proofErr w:type="gramStart"/>
      <w:r w:rsidRPr="00E00E8E">
        <w:rPr>
          <w:rFonts w:ascii="Times New Roman" w:hAnsi="Times New Roman" w:cs="Times New Roman"/>
          <w:sz w:val="28"/>
          <w:szCs w:val="28"/>
        </w:rPr>
        <w:t>R</w:t>
      </w:r>
      <w:proofErr w:type="gramEnd"/>
      <w:r w:rsidRPr="00E00E8E">
        <w:rPr>
          <w:rFonts w:ascii="Times New Roman" w:hAnsi="Times New Roman" w:cs="Times New Roman"/>
          <w:sz w:val="28"/>
          <w:szCs w:val="28"/>
        </w:rPr>
        <w:t>) по каждому варианту.</w:t>
      </w:r>
    </w:p>
    <w:p w:rsidR="00ED5FE4" w:rsidRPr="00E00E8E" w:rsidRDefault="00ED5FE4" w:rsidP="00ED5FE4">
      <w:pPr>
        <w:spacing w:after="0" w:line="360" w:lineRule="auto"/>
        <w:ind w:firstLine="709"/>
        <w:jc w:val="both"/>
        <w:rPr>
          <w:rFonts w:ascii="Times New Roman" w:hAnsi="Times New Roman" w:cs="Times New Roman"/>
          <w:sz w:val="28"/>
          <w:szCs w:val="28"/>
        </w:rPr>
      </w:pPr>
      <w:r w:rsidRPr="00E00E8E">
        <w:rPr>
          <w:rFonts w:ascii="Times New Roman" w:hAnsi="Times New Roman" w:cs="Times New Roman"/>
          <w:sz w:val="28"/>
          <w:szCs w:val="28"/>
        </w:rPr>
        <w:lastRenderedPageBreak/>
        <w:t xml:space="preserve">1.5 Задача. </w:t>
      </w:r>
      <w:proofErr w:type="gramStart"/>
      <w:r w:rsidRPr="00E00E8E">
        <w:rPr>
          <w:rFonts w:ascii="Times New Roman" w:hAnsi="Times New Roman" w:cs="Times New Roman"/>
          <w:sz w:val="28"/>
          <w:szCs w:val="28"/>
        </w:rPr>
        <w:t>Предприятие приняло решение инвестировать на пятилетний срок свободные денежные средства в размере 5,0 млн. р. Имеется 3 альтернативных варианта вложений: депозитный счет банка с ежегодным начислением сложных процентов по ставке 20%; передача в виде ссуды юридическому лицу  под 25% ежегодно; депозитный счет с ежемесячным начислением сложных процентов по ставке 16% годовых.</w:t>
      </w:r>
      <w:proofErr w:type="gramEnd"/>
      <w:r w:rsidRPr="00E00E8E">
        <w:rPr>
          <w:rFonts w:ascii="Times New Roman" w:hAnsi="Times New Roman" w:cs="Times New Roman"/>
          <w:sz w:val="28"/>
          <w:szCs w:val="28"/>
        </w:rPr>
        <w:t xml:space="preserve"> Не учитывая уровень риска, выбрать наилучший вариант вложения денежных средств.</w:t>
      </w:r>
    </w:p>
    <w:p w:rsidR="00ED5FE4" w:rsidRPr="00E00E8E" w:rsidRDefault="00ED5FE4" w:rsidP="00ED5FE4">
      <w:pPr>
        <w:spacing w:after="0" w:line="360" w:lineRule="auto"/>
        <w:ind w:firstLine="709"/>
        <w:jc w:val="both"/>
        <w:rPr>
          <w:rFonts w:ascii="Times New Roman" w:hAnsi="Times New Roman" w:cs="Times New Roman"/>
          <w:sz w:val="28"/>
          <w:szCs w:val="28"/>
        </w:rPr>
      </w:pPr>
      <w:r w:rsidRPr="00E00E8E">
        <w:rPr>
          <w:rFonts w:ascii="Times New Roman" w:hAnsi="Times New Roman" w:cs="Times New Roman"/>
          <w:sz w:val="28"/>
          <w:szCs w:val="28"/>
        </w:rPr>
        <w:t xml:space="preserve">1.6 Задача. Для расширения цеха по производству заготовок предприятие планирует через три года приобрести здание. </w:t>
      </w:r>
      <w:proofErr w:type="gramStart"/>
      <w:r w:rsidRPr="00E00E8E">
        <w:rPr>
          <w:rFonts w:ascii="Times New Roman" w:hAnsi="Times New Roman" w:cs="Times New Roman"/>
          <w:sz w:val="28"/>
          <w:szCs w:val="28"/>
        </w:rPr>
        <w:t xml:space="preserve">Эксперты оценивают будущую стоимость недвижимости в 10 </w:t>
      </w:r>
      <w:proofErr w:type="spellStart"/>
      <w:r w:rsidRPr="00E00E8E">
        <w:rPr>
          <w:rFonts w:ascii="Times New Roman" w:hAnsi="Times New Roman" w:cs="Times New Roman"/>
          <w:sz w:val="28"/>
          <w:szCs w:val="28"/>
        </w:rPr>
        <w:t>млн.р</w:t>
      </w:r>
      <w:proofErr w:type="spellEnd"/>
      <w:r>
        <w:rPr>
          <w:rFonts w:ascii="Times New Roman" w:hAnsi="Times New Roman" w:cs="Times New Roman"/>
          <w:sz w:val="28"/>
          <w:szCs w:val="28"/>
        </w:rPr>
        <w:t>.</w:t>
      </w:r>
      <w:r w:rsidRPr="00E00E8E">
        <w:rPr>
          <w:rFonts w:ascii="Times New Roman" w:hAnsi="Times New Roman" w:cs="Times New Roman"/>
          <w:sz w:val="28"/>
          <w:szCs w:val="28"/>
        </w:rPr>
        <w:t xml:space="preserve"> По банковским депозитным счетам установлены ставки в 12% с ежегодным начисление процентов.</w:t>
      </w:r>
      <w:proofErr w:type="gramEnd"/>
      <w:r w:rsidRPr="00E00E8E">
        <w:rPr>
          <w:rFonts w:ascii="Times New Roman" w:hAnsi="Times New Roman" w:cs="Times New Roman"/>
          <w:sz w:val="28"/>
          <w:szCs w:val="28"/>
        </w:rPr>
        <w:t xml:space="preserve"> Определить, какую сумму средств необходимо разместить на банковский депозитный счет, чтобы через 3 года получить достаточную сумму сре</w:t>
      </w:r>
      <w:proofErr w:type="gramStart"/>
      <w:r w:rsidRPr="00E00E8E">
        <w:rPr>
          <w:rFonts w:ascii="Times New Roman" w:hAnsi="Times New Roman" w:cs="Times New Roman"/>
          <w:sz w:val="28"/>
          <w:szCs w:val="28"/>
        </w:rPr>
        <w:t>дств дл</w:t>
      </w:r>
      <w:proofErr w:type="gramEnd"/>
      <w:r w:rsidRPr="00E00E8E">
        <w:rPr>
          <w:rFonts w:ascii="Times New Roman" w:hAnsi="Times New Roman" w:cs="Times New Roman"/>
          <w:sz w:val="28"/>
          <w:szCs w:val="28"/>
        </w:rPr>
        <w:t>я покупки недвижимости.</w:t>
      </w:r>
    </w:p>
    <w:p w:rsidR="00ED5FE4" w:rsidRPr="00E00E8E" w:rsidRDefault="00ED5FE4" w:rsidP="00ED5FE4">
      <w:pPr>
        <w:pStyle w:val="Default"/>
        <w:spacing w:line="360" w:lineRule="auto"/>
        <w:ind w:firstLine="709"/>
        <w:jc w:val="both"/>
        <w:rPr>
          <w:sz w:val="28"/>
          <w:szCs w:val="28"/>
        </w:rPr>
      </w:pPr>
      <w:r w:rsidRPr="00E00E8E">
        <w:rPr>
          <w:sz w:val="28"/>
          <w:szCs w:val="28"/>
        </w:rPr>
        <w:t xml:space="preserve">1.7 Задача. Предприятие запланировало через 5 лет купить оборудование за 300 тыс. долларов. Сколько нужно ежегодно отчислять от прибыли и помещать на накопительный счёт в банке, чтобы к концу пяти лет на счёте было 300 тыс. долл. при депозитном проценте, равном 10? </w:t>
      </w:r>
    </w:p>
    <w:p w:rsidR="00ED5FE4" w:rsidRPr="00E00E8E" w:rsidRDefault="00ED5FE4" w:rsidP="00ED5FE4">
      <w:pPr>
        <w:pStyle w:val="Default"/>
        <w:spacing w:line="360" w:lineRule="auto"/>
        <w:ind w:firstLine="709"/>
        <w:jc w:val="both"/>
        <w:rPr>
          <w:sz w:val="28"/>
          <w:szCs w:val="28"/>
        </w:rPr>
      </w:pPr>
      <w:r w:rsidRPr="00E00E8E">
        <w:rPr>
          <w:sz w:val="28"/>
          <w:szCs w:val="28"/>
        </w:rPr>
        <w:t>1.8 Задача. Руководство фирмы рассматривает инвестиционный проект по обновлению основного капитала. Ожидаемый объем инвестиций составит– 110 млн. р</w:t>
      </w:r>
      <w:r>
        <w:rPr>
          <w:sz w:val="28"/>
          <w:szCs w:val="28"/>
        </w:rPr>
        <w:t>.</w:t>
      </w:r>
      <w:r w:rsidRPr="00E00E8E">
        <w:rPr>
          <w:sz w:val="28"/>
          <w:szCs w:val="28"/>
        </w:rPr>
        <w:t xml:space="preserve">, в том числе на производственную сферу – 95 млн. р., в объекты непроизводственной сферы – 15 млн. р. Планируемые капитальные вложения в развитие производства распределятся следующим образом: </w:t>
      </w:r>
    </w:p>
    <w:p w:rsidR="00ED5FE4" w:rsidRPr="00E00E8E" w:rsidRDefault="00ED5FE4" w:rsidP="00ED5FE4">
      <w:pPr>
        <w:pStyle w:val="Default"/>
        <w:spacing w:line="360" w:lineRule="auto"/>
        <w:ind w:firstLine="709"/>
        <w:jc w:val="both"/>
        <w:rPr>
          <w:sz w:val="28"/>
          <w:szCs w:val="28"/>
        </w:rPr>
      </w:pPr>
      <w:proofErr w:type="gramStart"/>
      <w:r w:rsidRPr="00E00E8E">
        <w:rPr>
          <w:sz w:val="28"/>
          <w:szCs w:val="28"/>
        </w:rPr>
        <w:t>- на новое строительство – 35 млн. р., из них: – строительно-монтажн</w:t>
      </w:r>
      <w:r>
        <w:rPr>
          <w:sz w:val="28"/>
          <w:szCs w:val="28"/>
        </w:rPr>
        <w:t>ые работы – 27 млн. р</w:t>
      </w:r>
      <w:r w:rsidRPr="00E00E8E">
        <w:rPr>
          <w:sz w:val="28"/>
          <w:szCs w:val="28"/>
        </w:rPr>
        <w:t xml:space="preserve">., – машины и оборудование – 6 млн. р.; </w:t>
      </w:r>
      <w:proofErr w:type="gramEnd"/>
    </w:p>
    <w:p w:rsidR="00ED5FE4" w:rsidRPr="00E00E8E" w:rsidRDefault="00ED5FE4" w:rsidP="00ED5FE4">
      <w:pPr>
        <w:pStyle w:val="Default"/>
        <w:spacing w:line="360" w:lineRule="auto"/>
        <w:ind w:firstLine="709"/>
        <w:jc w:val="both"/>
        <w:rPr>
          <w:sz w:val="28"/>
          <w:szCs w:val="28"/>
        </w:rPr>
      </w:pPr>
      <w:proofErr w:type="gramStart"/>
      <w:r w:rsidRPr="00E00E8E">
        <w:rPr>
          <w:sz w:val="28"/>
          <w:szCs w:val="28"/>
        </w:rPr>
        <w:t xml:space="preserve">- на расширение действующего производства – 20 млн. р., из них: – строительно-монтажные работы – 3 млн. р., – машины и оборудование – 16 млн. р.; </w:t>
      </w:r>
      <w:proofErr w:type="gramEnd"/>
    </w:p>
    <w:p w:rsidR="00ED5FE4" w:rsidRPr="00E00E8E" w:rsidRDefault="00ED5FE4" w:rsidP="00ED5FE4">
      <w:pPr>
        <w:pStyle w:val="Default"/>
        <w:spacing w:line="360" w:lineRule="auto"/>
        <w:ind w:firstLine="709"/>
        <w:jc w:val="both"/>
        <w:rPr>
          <w:sz w:val="28"/>
          <w:szCs w:val="28"/>
        </w:rPr>
      </w:pPr>
      <w:r w:rsidRPr="00E00E8E">
        <w:rPr>
          <w:sz w:val="28"/>
          <w:szCs w:val="28"/>
        </w:rPr>
        <w:t xml:space="preserve">- на реконструкцию действующего производства – 25 млн. р., из них: – </w:t>
      </w:r>
      <w:proofErr w:type="gramStart"/>
      <w:r w:rsidRPr="00E00E8E">
        <w:rPr>
          <w:sz w:val="28"/>
          <w:szCs w:val="28"/>
        </w:rPr>
        <w:t>строительно- монтажные</w:t>
      </w:r>
      <w:proofErr w:type="gramEnd"/>
      <w:r w:rsidRPr="00E00E8E">
        <w:rPr>
          <w:sz w:val="28"/>
          <w:szCs w:val="28"/>
        </w:rPr>
        <w:t xml:space="preserve"> работы – 11 млн. р., – машины и оборудование – 3 млн. р.; </w:t>
      </w:r>
    </w:p>
    <w:p w:rsidR="00ED5FE4" w:rsidRPr="00E00E8E" w:rsidRDefault="00ED5FE4" w:rsidP="00ED5FE4">
      <w:pPr>
        <w:pStyle w:val="Default"/>
        <w:spacing w:line="360" w:lineRule="auto"/>
        <w:ind w:firstLine="709"/>
        <w:jc w:val="both"/>
        <w:rPr>
          <w:sz w:val="28"/>
          <w:szCs w:val="28"/>
        </w:rPr>
      </w:pPr>
      <w:r w:rsidRPr="00E00E8E">
        <w:rPr>
          <w:sz w:val="28"/>
          <w:szCs w:val="28"/>
        </w:rPr>
        <w:t xml:space="preserve">- на техническое перевооружение – 15 млн. р., из них: – машины и оборудование – 14 млн. р. </w:t>
      </w:r>
    </w:p>
    <w:p w:rsidR="00ED5FE4" w:rsidRPr="00E00E8E" w:rsidRDefault="00ED5FE4" w:rsidP="00ED5FE4">
      <w:pPr>
        <w:pStyle w:val="Default"/>
        <w:spacing w:line="360" w:lineRule="auto"/>
        <w:ind w:firstLine="709"/>
        <w:jc w:val="both"/>
        <w:rPr>
          <w:sz w:val="28"/>
          <w:szCs w:val="28"/>
        </w:rPr>
      </w:pPr>
      <w:r w:rsidRPr="00E00E8E">
        <w:rPr>
          <w:sz w:val="28"/>
          <w:szCs w:val="28"/>
        </w:rPr>
        <w:lastRenderedPageBreak/>
        <w:t xml:space="preserve">Определите технологическую и воспроизводственную структуру инвестиций в основной капитал. </w:t>
      </w:r>
    </w:p>
    <w:p w:rsidR="00ED5FE4" w:rsidRPr="00E00E8E" w:rsidRDefault="00ED5FE4" w:rsidP="00ED5FE4">
      <w:pPr>
        <w:pStyle w:val="Default"/>
        <w:spacing w:line="360" w:lineRule="auto"/>
        <w:ind w:firstLine="709"/>
        <w:jc w:val="both"/>
        <w:rPr>
          <w:color w:val="auto"/>
          <w:sz w:val="28"/>
          <w:szCs w:val="28"/>
        </w:rPr>
      </w:pPr>
      <w:r w:rsidRPr="00E00E8E">
        <w:rPr>
          <w:sz w:val="28"/>
          <w:szCs w:val="28"/>
        </w:rPr>
        <w:t xml:space="preserve">1.9 Задача. Предприятие планирует получить максимальную прибыль от размещения в начале года 4 млн. р. в банке сроком на 1 год. Банк №1 осуществляет начисление по простым процентам 12 % один раз в год, а банк №2 – по сложным процентам 2,5 % ежеквартально. Необходимо определить для </w:t>
      </w:r>
      <w:r w:rsidRPr="00E00E8E">
        <w:rPr>
          <w:color w:val="auto"/>
          <w:sz w:val="28"/>
          <w:szCs w:val="28"/>
        </w:rPr>
        <w:t xml:space="preserve">каждого из вариантов будущую стоимость денег, сумму процента за весь период инвестирования и на основе полученных результатов провести оценку привлекательности инвестиционных условий размещения вклада. </w:t>
      </w:r>
    </w:p>
    <w:p w:rsidR="00ED5FE4" w:rsidRDefault="00ED5FE4" w:rsidP="00ED5FE4">
      <w:pPr>
        <w:pStyle w:val="Default"/>
        <w:spacing w:line="360" w:lineRule="auto"/>
        <w:ind w:firstLine="709"/>
        <w:jc w:val="both"/>
        <w:rPr>
          <w:color w:val="auto"/>
          <w:sz w:val="28"/>
          <w:szCs w:val="28"/>
        </w:rPr>
      </w:pPr>
      <w:r w:rsidRPr="00E00E8E">
        <w:rPr>
          <w:color w:val="auto"/>
          <w:sz w:val="28"/>
          <w:szCs w:val="28"/>
        </w:rPr>
        <w:t xml:space="preserve">1.10 Задача. Фирма заключает договор аренды оборудования на 3 года. По первому варианту фирма должна ежемесячно выплачивать 300,0 тыс. р. По второму варианту платежи производятся один раз в год в сумме 360 тыс. р. Определить более выгодный для арендатора вариант платежей, если уровень инфляции составляет 8% годовых. </w:t>
      </w:r>
    </w:p>
    <w:p w:rsidR="00ED5FE4" w:rsidRPr="00CD6771" w:rsidRDefault="00ED5FE4" w:rsidP="00ED5FE4">
      <w:pPr>
        <w:pStyle w:val="Default"/>
        <w:spacing w:line="360" w:lineRule="auto"/>
        <w:ind w:firstLine="709"/>
        <w:jc w:val="both"/>
        <w:rPr>
          <w:color w:val="auto"/>
          <w:sz w:val="36"/>
          <w:szCs w:val="28"/>
        </w:rPr>
      </w:pPr>
    </w:p>
    <w:p w:rsidR="00ED5FE4" w:rsidRPr="00CD6771" w:rsidRDefault="00ED5FE4" w:rsidP="00ED5FE4">
      <w:pPr>
        <w:pStyle w:val="Default"/>
        <w:spacing w:line="360" w:lineRule="auto"/>
        <w:ind w:firstLine="709"/>
        <w:jc w:val="both"/>
        <w:rPr>
          <w:color w:val="auto"/>
          <w:sz w:val="36"/>
          <w:szCs w:val="28"/>
        </w:rPr>
      </w:pPr>
    </w:p>
    <w:p w:rsidR="00ED5FE4" w:rsidRPr="00CD6771" w:rsidRDefault="00ED5FE4" w:rsidP="00ED5FE4">
      <w:pPr>
        <w:pStyle w:val="144444"/>
        <w:outlineLvl w:val="2"/>
      </w:pPr>
      <w:bookmarkStart w:id="10" w:name="_Toc536192739"/>
      <w:r w:rsidRPr="00CD6771">
        <w:t>2.2.2 Практическое занятие №2. Основы инвестиционного анализа (4 часа)</w:t>
      </w:r>
      <w:bookmarkEnd w:id="10"/>
    </w:p>
    <w:p w:rsidR="00ED5FE4" w:rsidRPr="00CD6771" w:rsidRDefault="00ED5FE4" w:rsidP="00ED5FE4">
      <w:pPr>
        <w:pStyle w:val="Default"/>
        <w:spacing w:line="360" w:lineRule="auto"/>
        <w:ind w:firstLine="709"/>
        <w:jc w:val="both"/>
        <w:rPr>
          <w:sz w:val="36"/>
          <w:szCs w:val="28"/>
        </w:rPr>
      </w:pPr>
    </w:p>
    <w:p w:rsidR="00ED5FE4" w:rsidRPr="00CD6771" w:rsidRDefault="00ED5FE4" w:rsidP="00ED5FE4">
      <w:pPr>
        <w:pStyle w:val="Default"/>
        <w:spacing w:line="360" w:lineRule="auto"/>
        <w:ind w:firstLine="709"/>
        <w:jc w:val="both"/>
        <w:rPr>
          <w:sz w:val="36"/>
          <w:szCs w:val="28"/>
        </w:rPr>
      </w:pPr>
    </w:p>
    <w:p w:rsidR="00ED5FE4" w:rsidRDefault="00ED5FE4" w:rsidP="00ED5FE4">
      <w:pPr>
        <w:pStyle w:val="Default"/>
        <w:spacing w:line="360" w:lineRule="auto"/>
        <w:ind w:firstLine="709"/>
        <w:jc w:val="both"/>
        <w:rPr>
          <w:sz w:val="28"/>
          <w:szCs w:val="28"/>
        </w:rPr>
      </w:pPr>
      <w:r>
        <w:rPr>
          <w:sz w:val="28"/>
          <w:szCs w:val="28"/>
        </w:rPr>
        <w:t xml:space="preserve">2.1 </w:t>
      </w:r>
      <w:r w:rsidRPr="008B19D0">
        <w:rPr>
          <w:sz w:val="28"/>
          <w:szCs w:val="28"/>
        </w:rPr>
        <w:t>Задача.</w:t>
      </w:r>
      <w:r>
        <w:rPr>
          <w:sz w:val="28"/>
          <w:szCs w:val="28"/>
        </w:rPr>
        <w:t xml:space="preserve"> Годовая проектная мощность предприятия 12000 тыс. единиц изделий в год. Срок реализации проекта 10 лет, сумма капитальных вложений 15,0млн. р. Освоение производства начинается с третьего года строительства. Выход на проектную мощность предусмотрен на 6 год реализации проекта. Процент освоения проектной мощности по годам, нарастающим итогом: 3 год – 15%; 4 год – 30%; 5 год – 80%; </w:t>
      </w:r>
      <w:proofErr w:type="gramStart"/>
      <w:r>
        <w:rPr>
          <w:sz w:val="28"/>
          <w:szCs w:val="28"/>
        </w:rPr>
        <w:t xml:space="preserve">6 год – 100%. Первоначальный оборотный капитал на 3 год реализации проекта составил - 840 тыс. р. Определить: сумму необходимых инвестиций в оборотный капитал (3 - 6 годы) и общую сумму инвестиций на каждом шаге реализации проекта, если учесть, что распределение капитальных вложений по годам составит: 1-й год – 25%; 2-й год – 55%; 3-й год – 20%. </w:t>
      </w:r>
      <w:proofErr w:type="gramEnd"/>
    </w:p>
    <w:p w:rsidR="00ED5FE4" w:rsidRDefault="00ED5FE4" w:rsidP="00ED5FE4">
      <w:pPr>
        <w:pStyle w:val="Default"/>
        <w:spacing w:line="360" w:lineRule="auto"/>
        <w:ind w:firstLine="709"/>
        <w:jc w:val="both"/>
        <w:rPr>
          <w:sz w:val="28"/>
          <w:szCs w:val="28"/>
        </w:rPr>
      </w:pPr>
      <w:r>
        <w:rPr>
          <w:sz w:val="28"/>
          <w:szCs w:val="28"/>
        </w:rPr>
        <w:lastRenderedPageBreak/>
        <w:t xml:space="preserve">2.2 </w:t>
      </w:r>
      <w:r w:rsidRPr="00CF0666">
        <w:rPr>
          <w:sz w:val="28"/>
          <w:szCs w:val="28"/>
        </w:rPr>
        <w:t>Задача.</w:t>
      </w:r>
      <w:r>
        <w:rPr>
          <w:sz w:val="28"/>
          <w:szCs w:val="28"/>
        </w:rPr>
        <w:t xml:space="preserve"> Фирма предполагает купить новую технологическую установку по первичной переработке сырья. Имеется возможность купить одну из двух установок – А или Б. Машина А стоит 20 тыс. долларов. Срок службы её 3 года. Для её обслуживания требуется 4 тыс. долл. в год. Цена машины</w:t>
      </w:r>
      <w:proofErr w:type="gramStart"/>
      <w:r>
        <w:rPr>
          <w:sz w:val="28"/>
          <w:szCs w:val="28"/>
        </w:rPr>
        <w:t xml:space="preserve"> Б</w:t>
      </w:r>
      <w:proofErr w:type="gramEnd"/>
      <w:r>
        <w:rPr>
          <w:sz w:val="28"/>
          <w:szCs w:val="28"/>
        </w:rPr>
        <w:t xml:space="preserve"> – 15 тыс. долл. и срок службы – 2 года. Ежегодные расходы на её обслуживание – 5,5 тыс. долларов. Качество переработки и производительность установок одинаковы. Коэффициент дисконтирования – 10%. Примите инвестиционное решение о выборе лучшего варианта. </w:t>
      </w:r>
    </w:p>
    <w:p w:rsidR="00ED5FE4" w:rsidRPr="00214531" w:rsidRDefault="00ED5FE4" w:rsidP="00ED5FE4">
      <w:pPr>
        <w:pStyle w:val="Default"/>
        <w:spacing w:line="360" w:lineRule="auto"/>
        <w:ind w:firstLine="709"/>
        <w:jc w:val="both"/>
        <w:rPr>
          <w:color w:val="auto"/>
          <w:sz w:val="28"/>
          <w:szCs w:val="28"/>
        </w:rPr>
      </w:pPr>
      <w:r w:rsidRPr="00214531">
        <w:rPr>
          <w:sz w:val="28"/>
          <w:szCs w:val="28"/>
        </w:rPr>
        <w:t xml:space="preserve">2.3 </w:t>
      </w:r>
      <w:r>
        <w:rPr>
          <w:color w:val="auto"/>
          <w:sz w:val="28"/>
          <w:szCs w:val="28"/>
        </w:rPr>
        <w:t>Задача</w:t>
      </w:r>
      <w:r w:rsidRPr="00214531">
        <w:rPr>
          <w:color w:val="auto"/>
          <w:sz w:val="28"/>
          <w:szCs w:val="28"/>
        </w:rPr>
        <w:t xml:space="preserve">. Определите реальную будущую стоимость инвестиций через 2 года, если их объем – 300 тыс. р.; ставка дисконта с учетом инфляции – </w:t>
      </w:r>
      <w:r>
        <w:rPr>
          <w:color w:val="auto"/>
          <w:sz w:val="28"/>
          <w:szCs w:val="28"/>
        </w:rPr>
        <w:t>1</w:t>
      </w:r>
      <w:r w:rsidRPr="00214531">
        <w:rPr>
          <w:color w:val="auto"/>
          <w:sz w:val="28"/>
          <w:szCs w:val="28"/>
        </w:rPr>
        <w:t xml:space="preserve">5 %; цены в среднем вырастут на </w:t>
      </w:r>
      <w:r>
        <w:rPr>
          <w:color w:val="auto"/>
          <w:sz w:val="28"/>
          <w:szCs w:val="28"/>
        </w:rPr>
        <w:t>7</w:t>
      </w:r>
      <w:r w:rsidRPr="00214531">
        <w:rPr>
          <w:color w:val="auto"/>
          <w:sz w:val="28"/>
          <w:szCs w:val="28"/>
        </w:rPr>
        <w:t xml:space="preserve"> %. </w:t>
      </w:r>
    </w:p>
    <w:p w:rsidR="00ED5FE4" w:rsidRDefault="00ED5FE4" w:rsidP="00ED5FE4">
      <w:pPr>
        <w:pStyle w:val="Default"/>
        <w:spacing w:line="360" w:lineRule="auto"/>
        <w:ind w:firstLine="709"/>
        <w:jc w:val="both"/>
        <w:rPr>
          <w:sz w:val="28"/>
          <w:szCs w:val="28"/>
        </w:rPr>
      </w:pPr>
      <w:r>
        <w:rPr>
          <w:sz w:val="28"/>
          <w:szCs w:val="28"/>
        </w:rPr>
        <w:t xml:space="preserve">2.4 </w:t>
      </w:r>
      <w:r w:rsidRPr="000D1DCC">
        <w:rPr>
          <w:sz w:val="28"/>
          <w:szCs w:val="28"/>
        </w:rPr>
        <w:t xml:space="preserve">Задача. Предприятие автосервиса решает приобрести </w:t>
      </w:r>
      <w:r>
        <w:rPr>
          <w:sz w:val="28"/>
          <w:szCs w:val="28"/>
        </w:rPr>
        <w:t>оборудование для литейного цеха</w:t>
      </w:r>
      <w:r w:rsidRPr="000D1DCC">
        <w:rPr>
          <w:sz w:val="28"/>
          <w:szCs w:val="28"/>
        </w:rPr>
        <w:t xml:space="preserve"> стоимостью </w:t>
      </w:r>
      <w:r>
        <w:rPr>
          <w:sz w:val="28"/>
          <w:szCs w:val="28"/>
        </w:rPr>
        <w:t>8,0 млн.</w:t>
      </w:r>
      <w:r w:rsidRPr="000D1DCC">
        <w:rPr>
          <w:sz w:val="28"/>
          <w:szCs w:val="28"/>
        </w:rPr>
        <w:t xml:space="preserve"> р. Предполагаемый срок службы </w:t>
      </w:r>
      <w:r>
        <w:rPr>
          <w:sz w:val="28"/>
          <w:szCs w:val="28"/>
        </w:rPr>
        <w:t>оборудования</w:t>
      </w:r>
      <w:r w:rsidRPr="000D1DCC">
        <w:rPr>
          <w:sz w:val="28"/>
          <w:szCs w:val="28"/>
        </w:rPr>
        <w:t xml:space="preserve"> – 5 лет. Норма амортизации, начисляемой линейным способом, 20 %. Ликвидационная стоимость предполагается равной </w:t>
      </w:r>
      <w:r>
        <w:rPr>
          <w:sz w:val="28"/>
          <w:szCs w:val="28"/>
        </w:rPr>
        <w:t>5% первоначальной</w:t>
      </w:r>
      <w:r w:rsidRPr="000D1DCC">
        <w:rPr>
          <w:sz w:val="28"/>
          <w:szCs w:val="28"/>
        </w:rPr>
        <w:t xml:space="preserve">. </w:t>
      </w:r>
      <w:proofErr w:type="gramStart"/>
      <w:r w:rsidRPr="000D1DCC">
        <w:rPr>
          <w:sz w:val="28"/>
          <w:szCs w:val="28"/>
        </w:rPr>
        <w:t xml:space="preserve">Планируется следующая выручка от оказания </w:t>
      </w:r>
      <w:r>
        <w:rPr>
          <w:sz w:val="28"/>
          <w:szCs w:val="28"/>
        </w:rPr>
        <w:t>литейных изделий</w:t>
      </w:r>
      <w:r w:rsidRPr="000D1DCC">
        <w:rPr>
          <w:sz w:val="28"/>
          <w:szCs w:val="28"/>
        </w:rPr>
        <w:t xml:space="preserve">: в 1-й год эксплуатации – 4 </w:t>
      </w:r>
      <w:r>
        <w:rPr>
          <w:sz w:val="28"/>
          <w:szCs w:val="28"/>
        </w:rPr>
        <w:t>5</w:t>
      </w:r>
      <w:r w:rsidRPr="000D1DCC">
        <w:rPr>
          <w:sz w:val="28"/>
          <w:szCs w:val="28"/>
        </w:rPr>
        <w:t xml:space="preserve">00 тыс. р., во 2-й – 5 </w:t>
      </w:r>
      <w:r>
        <w:rPr>
          <w:sz w:val="28"/>
          <w:szCs w:val="28"/>
        </w:rPr>
        <w:t>4</w:t>
      </w:r>
      <w:r w:rsidRPr="000D1DCC">
        <w:rPr>
          <w:sz w:val="28"/>
          <w:szCs w:val="28"/>
        </w:rPr>
        <w:t xml:space="preserve">20 тыс. р., в 3-й – 5 </w:t>
      </w:r>
      <w:r>
        <w:rPr>
          <w:sz w:val="28"/>
          <w:szCs w:val="28"/>
        </w:rPr>
        <w:t>8</w:t>
      </w:r>
      <w:r w:rsidRPr="000D1DCC">
        <w:rPr>
          <w:sz w:val="28"/>
          <w:szCs w:val="28"/>
        </w:rPr>
        <w:t xml:space="preserve">00 тыс. р., в 4-й – 5 </w:t>
      </w:r>
      <w:r>
        <w:rPr>
          <w:sz w:val="28"/>
          <w:szCs w:val="28"/>
        </w:rPr>
        <w:t>9</w:t>
      </w:r>
      <w:r w:rsidRPr="000D1DCC">
        <w:rPr>
          <w:sz w:val="28"/>
          <w:szCs w:val="28"/>
        </w:rPr>
        <w:t xml:space="preserve">60 тыс. р., в 5-й – 4 </w:t>
      </w:r>
      <w:r>
        <w:rPr>
          <w:sz w:val="28"/>
          <w:szCs w:val="28"/>
        </w:rPr>
        <w:t>8</w:t>
      </w:r>
      <w:r w:rsidRPr="000D1DCC">
        <w:rPr>
          <w:sz w:val="28"/>
          <w:szCs w:val="28"/>
        </w:rPr>
        <w:t xml:space="preserve">90 тыс. р. Текущие расходы по обслуживанию </w:t>
      </w:r>
      <w:r>
        <w:rPr>
          <w:sz w:val="28"/>
          <w:szCs w:val="28"/>
        </w:rPr>
        <w:t>оборудования</w:t>
      </w:r>
      <w:r w:rsidRPr="000D1DCC">
        <w:rPr>
          <w:sz w:val="28"/>
          <w:szCs w:val="28"/>
        </w:rPr>
        <w:t xml:space="preserve"> – 2 4</w:t>
      </w:r>
      <w:r>
        <w:rPr>
          <w:sz w:val="28"/>
          <w:szCs w:val="28"/>
        </w:rPr>
        <w:t>5</w:t>
      </w:r>
      <w:r w:rsidRPr="000D1DCC">
        <w:rPr>
          <w:sz w:val="28"/>
          <w:szCs w:val="28"/>
        </w:rPr>
        <w:t>0 тыс. р. в год с ежегодным их увеличением на 2,5%. Ставка налога на прибыль</w:t>
      </w:r>
      <w:proofErr w:type="gramEnd"/>
      <w:r w:rsidRPr="000D1DCC">
        <w:rPr>
          <w:sz w:val="28"/>
          <w:szCs w:val="28"/>
        </w:rPr>
        <w:t xml:space="preserve"> – 20 %. Рассчитайте величину денежного потока. </w:t>
      </w:r>
    </w:p>
    <w:p w:rsidR="00ED5FE4" w:rsidRDefault="00ED5FE4" w:rsidP="00ED5FE4">
      <w:pPr>
        <w:pStyle w:val="Default"/>
        <w:spacing w:line="360" w:lineRule="auto"/>
        <w:ind w:firstLine="709"/>
        <w:jc w:val="both"/>
        <w:rPr>
          <w:sz w:val="28"/>
          <w:szCs w:val="28"/>
        </w:rPr>
      </w:pPr>
      <w:r>
        <w:rPr>
          <w:sz w:val="28"/>
          <w:szCs w:val="28"/>
        </w:rPr>
        <w:t xml:space="preserve">2.5 Задача. Разработаны два варианта проектов организации строительства промышленного предприятия, отличающиеся распределением затрат на протяжении нормативной продолжительности строительства, составляющей 4 года. Используя данные таблицы 2, выбрать наилучший вариант при ставке дисконтирования 10%. </w:t>
      </w:r>
    </w:p>
    <w:p w:rsidR="00ED5FE4" w:rsidRDefault="00ED5FE4" w:rsidP="00ED5FE4">
      <w:pPr>
        <w:pStyle w:val="Default"/>
        <w:spacing w:line="360" w:lineRule="auto"/>
        <w:ind w:firstLine="709"/>
        <w:jc w:val="both"/>
        <w:rPr>
          <w:sz w:val="28"/>
          <w:szCs w:val="28"/>
        </w:rPr>
      </w:pPr>
      <w:r>
        <w:rPr>
          <w:sz w:val="28"/>
          <w:szCs w:val="28"/>
        </w:rPr>
        <w:t xml:space="preserve">2.6 Задача. Коммерческая организация получает кредит на 3 года в размере  2,0 млн. р. под 12 % </w:t>
      </w:r>
      <w:proofErr w:type="gramStart"/>
      <w:r>
        <w:rPr>
          <w:sz w:val="28"/>
          <w:szCs w:val="28"/>
        </w:rPr>
        <w:t>годовых</w:t>
      </w:r>
      <w:proofErr w:type="gramEnd"/>
      <w:r>
        <w:rPr>
          <w:sz w:val="28"/>
          <w:szCs w:val="28"/>
        </w:rPr>
        <w:t xml:space="preserve">. Погашение кредита осуществляется </w:t>
      </w:r>
      <w:proofErr w:type="spellStart"/>
      <w:r>
        <w:rPr>
          <w:sz w:val="28"/>
          <w:szCs w:val="28"/>
        </w:rPr>
        <w:t>равнымиежемесячными</w:t>
      </w:r>
      <w:proofErr w:type="spellEnd"/>
      <w:r>
        <w:rPr>
          <w:sz w:val="28"/>
          <w:szCs w:val="28"/>
        </w:rPr>
        <w:t xml:space="preserve"> платежами. Определить размер ежегодных процентных платежей и основной суммы долга по банковскому кредиту.</w:t>
      </w:r>
    </w:p>
    <w:p w:rsidR="00ED5FE4" w:rsidRDefault="00ED5FE4" w:rsidP="00ED5FE4">
      <w:pPr>
        <w:pStyle w:val="Default"/>
        <w:spacing w:line="360" w:lineRule="auto"/>
        <w:ind w:firstLine="709"/>
        <w:jc w:val="both"/>
        <w:rPr>
          <w:sz w:val="28"/>
          <w:szCs w:val="28"/>
        </w:rPr>
      </w:pPr>
    </w:p>
    <w:p w:rsidR="00ED5FE4" w:rsidRDefault="00ED5FE4" w:rsidP="00ED5FE4">
      <w:pPr>
        <w:pStyle w:val="Default"/>
        <w:spacing w:line="360" w:lineRule="auto"/>
        <w:ind w:firstLine="709"/>
        <w:jc w:val="both"/>
        <w:rPr>
          <w:sz w:val="28"/>
          <w:szCs w:val="28"/>
        </w:rPr>
      </w:pPr>
    </w:p>
    <w:p w:rsidR="00ED5FE4" w:rsidRDefault="00ED5FE4" w:rsidP="00ED5FE4">
      <w:pPr>
        <w:pStyle w:val="Default"/>
        <w:spacing w:line="360" w:lineRule="auto"/>
        <w:jc w:val="both"/>
        <w:rPr>
          <w:sz w:val="28"/>
          <w:szCs w:val="28"/>
        </w:rPr>
      </w:pPr>
      <w:r>
        <w:rPr>
          <w:sz w:val="28"/>
          <w:szCs w:val="28"/>
        </w:rPr>
        <w:lastRenderedPageBreak/>
        <w:t>Таблица 2 – Варианты проектов организации строительства</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360"/>
        <w:gridCol w:w="3475"/>
        <w:gridCol w:w="3371"/>
      </w:tblGrid>
      <w:tr w:rsidR="00ED5FE4" w:rsidTr="007C105D">
        <w:trPr>
          <w:trHeight w:val="123"/>
        </w:trPr>
        <w:tc>
          <w:tcPr>
            <w:tcW w:w="3360"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Годы</w:t>
            </w:r>
          </w:p>
          <w:p w:rsidR="00ED5FE4" w:rsidRDefault="00ED5FE4" w:rsidP="007C105D">
            <w:pPr>
              <w:pStyle w:val="Default"/>
              <w:jc w:val="center"/>
              <w:rPr>
                <w:sz w:val="28"/>
                <w:szCs w:val="28"/>
              </w:rPr>
            </w:pPr>
            <w:r>
              <w:rPr>
                <w:sz w:val="28"/>
                <w:szCs w:val="28"/>
              </w:rPr>
              <w:t>реализации</w:t>
            </w:r>
          </w:p>
        </w:tc>
        <w:tc>
          <w:tcPr>
            <w:tcW w:w="3475"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1 вариант (тыс. р.)</w:t>
            </w:r>
          </w:p>
        </w:tc>
        <w:tc>
          <w:tcPr>
            <w:tcW w:w="3371"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2 вариант (тыс. р.)</w:t>
            </w:r>
          </w:p>
        </w:tc>
      </w:tr>
      <w:tr w:rsidR="00ED5FE4" w:rsidTr="007C105D">
        <w:trPr>
          <w:trHeight w:val="123"/>
        </w:trPr>
        <w:tc>
          <w:tcPr>
            <w:tcW w:w="3360"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1 год</w:t>
            </w:r>
          </w:p>
        </w:tc>
        <w:tc>
          <w:tcPr>
            <w:tcW w:w="3475"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5500</w:t>
            </w:r>
          </w:p>
        </w:tc>
        <w:tc>
          <w:tcPr>
            <w:tcW w:w="3371"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6000</w:t>
            </w:r>
          </w:p>
        </w:tc>
      </w:tr>
      <w:tr w:rsidR="00ED5FE4" w:rsidTr="007C105D">
        <w:trPr>
          <w:trHeight w:val="123"/>
        </w:trPr>
        <w:tc>
          <w:tcPr>
            <w:tcW w:w="3360"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2 год</w:t>
            </w:r>
          </w:p>
        </w:tc>
        <w:tc>
          <w:tcPr>
            <w:tcW w:w="3475"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5500</w:t>
            </w:r>
          </w:p>
        </w:tc>
        <w:tc>
          <w:tcPr>
            <w:tcW w:w="3371"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10500</w:t>
            </w:r>
          </w:p>
        </w:tc>
      </w:tr>
      <w:tr w:rsidR="00ED5FE4" w:rsidTr="007C105D">
        <w:trPr>
          <w:trHeight w:val="123"/>
        </w:trPr>
        <w:tc>
          <w:tcPr>
            <w:tcW w:w="3360"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3 год</w:t>
            </w:r>
          </w:p>
        </w:tc>
        <w:tc>
          <w:tcPr>
            <w:tcW w:w="3475"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8500</w:t>
            </w:r>
          </w:p>
        </w:tc>
        <w:tc>
          <w:tcPr>
            <w:tcW w:w="3371"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9000</w:t>
            </w:r>
          </w:p>
        </w:tc>
      </w:tr>
      <w:tr w:rsidR="00ED5FE4" w:rsidTr="007C105D">
        <w:trPr>
          <w:trHeight w:val="123"/>
        </w:trPr>
        <w:tc>
          <w:tcPr>
            <w:tcW w:w="3360"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4 год</w:t>
            </w:r>
          </w:p>
        </w:tc>
        <w:tc>
          <w:tcPr>
            <w:tcW w:w="3475"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10500</w:t>
            </w:r>
          </w:p>
        </w:tc>
        <w:tc>
          <w:tcPr>
            <w:tcW w:w="3371"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4500</w:t>
            </w:r>
          </w:p>
        </w:tc>
      </w:tr>
      <w:tr w:rsidR="00ED5FE4" w:rsidTr="007C105D">
        <w:trPr>
          <w:trHeight w:val="123"/>
        </w:trPr>
        <w:tc>
          <w:tcPr>
            <w:tcW w:w="3360"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Итого</w:t>
            </w:r>
          </w:p>
        </w:tc>
        <w:tc>
          <w:tcPr>
            <w:tcW w:w="3475"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30000</w:t>
            </w:r>
          </w:p>
        </w:tc>
        <w:tc>
          <w:tcPr>
            <w:tcW w:w="3371" w:type="dxa"/>
            <w:tcBorders>
              <w:top w:val="single" w:sz="4" w:space="0" w:color="auto"/>
              <w:left w:val="single" w:sz="4" w:space="0" w:color="auto"/>
              <w:bottom w:val="single" w:sz="4" w:space="0" w:color="auto"/>
              <w:right w:val="single" w:sz="4" w:space="0" w:color="auto"/>
            </w:tcBorders>
          </w:tcPr>
          <w:p w:rsidR="00ED5FE4" w:rsidRDefault="00ED5FE4" w:rsidP="007C105D">
            <w:pPr>
              <w:pStyle w:val="Default"/>
              <w:jc w:val="center"/>
              <w:rPr>
                <w:sz w:val="28"/>
                <w:szCs w:val="28"/>
              </w:rPr>
            </w:pPr>
            <w:r>
              <w:rPr>
                <w:sz w:val="28"/>
                <w:szCs w:val="28"/>
              </w:rPr>
              <w:t>30000</w:t>
            </w:r>
          </w:p>
        </w:tc>
      </w:tr>
    </w:tbl>
    <w:p w:rsidR="00ED5FE4" w:rsidRDefault="00ED5FE4" w:rsidP="00ED5FE4">
      <w:pPr>
        <w:pStyle w:val="Default"/>
        <w:ind w:firstLine="425"/>
        <w:jc w:val="both"/>
        <w:rPr>
          <w:sz w:val="28"/>
          <w:szCs w:val="28"/>
        </w:rPr>
      </w:pPr>
    </w:p>
    <w:p w:rsidR="00ED5FE4" w:rsidRDefault="00ED5FE4" w:rsidP="00ED5FE4">
      <w:pPr>
        <w:pStyle w:val="Default"/>
        <w:spacing w:line="360" w:lineRule="auto"/>
        <w:ind w:firstLine="709"/>
        <w:jc w:val="both"/>
        <w:rPr>
          <w:sz w:val="28"/>
          <w:szCs w:val="28"/>
        </w:rPr>
      </w:pPr>
      <w:r>
        <w:rPr>
          <w:sz w:val="28"/>
          <w:szCs w:val="28"/>
        </w:rPr>
        <w:t xml:space="preserve">2.7 Задача. Предприятие реализует свою продукцию на условиях коммерческого кредита. Покупатель приобретает продукцию по 15000 р. с условием, что в течение трех лет его задолженность перед поставщиком должна быть погашена ежемесячными платежами с уплатой 7% годовых от стоимости товара. В качестве альтернативного варианта предлагается </w:t>
      </w:r>
      <w:proofErr w:type="gramStart"/>
      <w:r>
        <w:rPr>
          <w:sz w:val="28"/>
          <w:szCs w:val="28"/>
        </w:rPr>
        <w:t>оплатить стоимость товара</w:t>
      </w:r>
      <w:proofErr w:type="gramEnd"/>
      <w:r>
        <w:rPr>
          <w:sz w:val="28"/>
          <w:szCs w:val="28"/>
        </w:rPr>
        <w:t xml:space="preserve"> в момент покупки, в этом случае предприятие предоставляет покупателю скидку в размере 750 р. Требуется: определить, какой из вариантов приобретения товара более выгоден для покупателя, если среднерыночная ставка процента по коммерческим кредитам составляет 12 %.</w:t>
      </w:r>
    </w:p>
    <w:p w:rsidR="00ED5FE4" w:rsidRDefault="00ED5FE4" w:rsidP="00ED5FE4">
      <w:pPr>
        <w:pStyle w:val="Default"/>
        <w:spacing w:line="360" w:lineRule="auto"/>
        <w:ind w:firstLine="709"/>
        <w:jc w:val="both"/>
        <w:rPr>
          <w:sz w:val="28"/>
          <w:szCs w:val="28"/>
        </w:rPr>
      </w:pPr>
      <w:r>
        <w:rPr>
          <w:sz w:val="28"/>
          <w:szCs w:val="28"/>
        </w:rPr>
        <w:t xml:space="preserve">2.8 Задача. В финансовом плане на будущий год предусматривается получение валовой прибыли в 30,0 </w:t>
      </w:r>
      <w:proofErr w:type="spellStart"/>
      <w:r>
        <w:rPr>
          <w:sz w:val="28"/>
          <w:szCs w:val="28"/>
        </w:rPr>
        <w:t>млн.р</w:t>
      </w:r>
      <w:proofErr w:type="spellEnd"/>
      <w:r>
        <w:rPr>
          <w:sz w:val="28"/>
          <w:szCs w:val="28"/>
        </w:rPr>
        <w:t xml:space="preserve">., коммерческие и управленческие расходы 10 млн. р., внереализационные расходы составят 3,0 </w:t>
      </w:r>
      <w:proofErr w:type="spellStart"/>
      <w:r>
        <w:rPr>
          <w:sz w:val="28"/>
          <w:szCs w:val="28"/>
        </w:rPr>
        <w:t>млн.р</w:t>
      </w:r>
      <w:proofErr w:type="spellEnd"/>
      <w:r>
        <w:rPr>
          <w:sz w:val="28"/>
          <w:szCs w:val="28"/>
        </w:rPr>
        <w:t xml:space="preserve">., внереализационные доходы запланированы в размере 5% прибыли от продаж. Ставка налога на прибыль 20%., дивидендные выплаты 4,0 </w:t>
      </w:r>
      <w:proofErr w:type="spellStart"/>
      <w:r>
        <w:rPr>
          <w:sz w:val="28"/>
          <w:szCs w:val="28"/>
        </w:rPr>
        <w:t>млн.р</w:t>
      </w:r>
      <w:proofErr w:type="gramStart"/>
      <w:r>
        <w:rPr>
          <w:sz w:val="28"/>
          <w:szCs w:val="28"/>
        </w:rPr>
        <w:t>.В</w:t>
      </w:r>
      <w:proofErr w:type="gramEnd"/>
      <w:r>
        <w:rPr>
          <w:sz w:val="28"/>
          <w:szCs w:val="28"/>
        </w:rPr>
        <w:t>ыплаты</w:t>
      </w:r>
      <w:proofErr w:type="spellEnd"/>
      <w:r>
        <w:rPr>
          <w:sz w:val="28"/>
          <w:szCs w:val="28"/>
        </w:rPr>
        <w:t xml:space="preserve"> процентов по кредитам на производственные цели составят 2,0 </w:t>
      </w:r>
      <w:proofErr w:type="spellStart"/>
      <w:r>
        <w:rPr>
          <w:sz w:val="28"/>
          <w:szCs w:val="28"/>
        </w:rPr>
        <w:t>млн.р</w:t>
      </w:r>
      <w:proofErr w:type="spellEnd"/>
      <w:r>
        <w:rPr>
          <w:sz w:val="28"/>
          <w:szCs w:val="28"/>
        </w:rPr>
        <w:t>. Определить величину средств, направляемых на капитальные вложения, если она запланирована в размере 70% от прибыли, остающейся в распоряжении фирмы.</w:t>
      </w:r>
    </w:p>
    <w:p w:rsidR="00ED5FE4" w:rsidRDefault="00ED5FE4" w:rsidP="00ED5FE4">
      <w:pPr>
        <w:pStyle w:val="Default"/>
        <w:spacing w:line="360" w:lineRule="auto"/>
        <w:ind w:firstLine="709"/>
        <w:jc w:val="both"/>
        <w:rPr>
          <w:sz w:val="28"/>
          <w:szCs w:val="28"/>
        </w:rPr>
      </w:pPr>
    </w:p>
    <w:p w:rsidR="00ED5FE4" w:rsidRDefault="00ED5FE4" w:rsidP="00ED5FE4">
      <w:pPr>
        <w:pStyle w:val="Default"/>
        <w:spacing w:line="360" w:lineRule="auto"/>
        <w:ind w:firstLine="709"/>
        <w:jc w:val="both"/>
        <w:rPr>
          <w:sz w:val="28"/>
          <w:szCs w:val="28"/>
        </w:rPr>
      </w:pPr>
    </w:p>
    <w:p w:rsidR="00ED5FE4" w:rsidRDefault="00ED5FE4" w:rsidP="00ED5FE4">
      <w:pPr>
        <w:pStyle w:val="Default"/>
        <w:spacing w:line="360" w:lineRule="auto"/>
        <w:ind w:firstLine="709"/>
        <w:jc w:val="both"/>
        <w:rPr>
          <w:sz w:val="28"/>
          <w:szCs w:val="28"/>
        </w:rPr>
      </w:pPr>
    </w:p>
    <w:p w:rsidR="00ED5FE4" w:rsidRDefault="00ED5FE4" w:rsidP="00ED5FE4">
      <w:pPr>
        <w:pStyle w:val="Default"/>
        <w:spacing w:line="360" w:lineRule="auto"/>
        <w:ind w:firstLine="709"/>
        <w:jc w:val="both"/>
        <w:rPr>
          <w:sz w:val="28"/>
          <w:szCs w:val="28"/>
        </w:rPr>
      </w:pPr>
    </w:p>
    <w:p w:rsidR="00ED5FE4" w:rsidRDefault="00ED5FE4" w:rsidP="00ED5FE4">
      <w:pPr>
        <w:pStyle w:val="Default"/>
        <w:spacing w:line="360" w:lineRule="auto"/>
        <w:ind w:firstLine="709"/>
        <w:jc w:val="both"/>
        <w:rPr>
          <w:sz w:val="28"/>
          <w:szCs w:val="28"/>
        </w:rPr>
      </w:pPr>
    </w:p>
    <w:p w:rsidR="00ED5FE4" w:rsidRPr="00DD0E39" w:rsidRDefault="00ED5FE4" w:rsidP="00ED5FE4">
      <w:pPr>
        <w:pStyle w:val="144444"/>
        <w:outlineLvl w:val="2"/>
      </w:pPr>
      <w:bookmarkStart w:id="11" w:name="_Toc536192740"/>
      <w:r w:rsidRPr="00DD0E39">
        <w:lastRenderedPageBreak/>
        <w:t>2.2.3 Практическое занятие №3. Анализ эффективности капитальных вложений реального сектора экономики (4 часа)</w:t>
      </w:r>
      <w:bookmarkEnd w:id="11"/>
    </w:p>
    <w:p w:rsidR="00ED5FE4" w:rsidRPr="00DD0E39" w:rsidRDefault="00ED5FE4" w:rsidP="00ED5FE4">
      <w:pPr>
        <w:pStyle w:val="Default"/>
        <w:spacing w:line="360" w:lineRule="auto"/>
        <w:ind w:firstLine="709"/>
        <w:jc w:val="both"/>
        <w:rPr>
          <w:sz w:val="36"/>
          <w:szCs w:val="28"/>
        </w:rPr>
      </w:pPr>
    </w:p>
    <w:p w:rsidR="00ED5FE4" w:rsidRPr="00DD0E39" w:rsidRDefault="00ED5FE4" w:rsidP="00ED5FE4">
      <w:pPr>
        <w:pStyle w:val="Default"/>
        <w:spacing w:line="360" w:lineRule="auto"/>
        <w:ind w:firstLine="709"/>
        <w:jc w:val="both"/>
        <w:rPr>
          <w:sz w:val="36"/>
          <w:szCs w:val="28"/>
        </w:rPr>
      </w:pPr>
    </w:p>
    <w:p w:rsidR="00ED5FE4" w:rsidRPr="00660ECE" w:rsidRDefault="00ED5FE4" w:rsidP="00ED5FE4">
      <w:pPr>
        <w:pStyle w:val="Default"/>
        <w:spacing w:line="360" w:lineRule="auto"/>
        <w:ind w:firstLine="709"/>
        <w:jc w:val="both"/>
        <w:rPr>
          <w:sz w:val="28"/>
          <w:szCs w:val="28"/>
        </w:rPr>
      </w:pPr>
      <w:r w:rsidRPr="00660ECE">
        <w:rPr>
          <w:sz w:val="28"/>
          <w:szCs w:val="28"/>
        </w:rPr>
        <w:t xml:space="preserve">3.1 Задача. </w:t>
      </w:r>
      <w:r>
        <w:rPr>
          <w:sz w:val="28"/>
          <w:szCs w:val="28"/>
        </w:rPr>
        <w:t>Р</w:t>
      </w:r>
      <w:r w:rsidRPr="00660ECE">
        <w:rPr>
          <w:sz w:val="28"/>
          <w:szCs w:val="28"/>
        </w:rPr>
        <w:t>езультат</w:t>
      </w:r>
      <w:r>
        <w:rPr>
          <w:sz w:val="28"/>
          <w:szCs w:val="28"/>
        </w:rPr>
        <w:t>ы</w:t>
      </w:r>
      <w:r w:rsidRPr="00660ECE">
        <w:rPr>
          <w:sz w:val="28"/>
          <w:szCs w:val="28"/>
        </w:rPr>
        <w:t xml:space="preserve"> финансово-хозяйственной деятельности </w:t>
      </w:r>
      <w:proofErr w:type="spellStart"/>
      <w:r>
        <w:rPr>
          <w:sz w:val="28"/>
          <w:szCs w:val="28"/>
        </w:rPr>
        <w:t>компани</w:t>
      </w:r>
      <w:proofErr w:type="gramStart"/>
      <w:r>
        <w:rPr>
          <w:sz w:val="28"/>
          <w:szCs w:val="28"/>
        </w:rPr>
        <w:t>и«</w:t>
      </w:r>
      <w:proofErr w:type="gramEnd"/>
      <w:r>
        <w:rPr>
          <w:sz w:val="28"/>
          <w:szCs w:val="28"/>
        </w:rPr>
        <w:t>АВС</w:t>
      </w:r>
      <w:proofErr w:type="spellEnd"/>
      <w:r>
        <w:rPr>
          <w:sz w:val="28"/>
          <w:szCs w:val="28"/>
        </w:rPr>
        <w:t xml:space="preserve">» </w:t>
      </w:r>
      <w:r w:rsidRPr="00660ECE">
        <w:rPr>
          <w:sz w:val="28"/>
          <w:szCs w:val="28"/>
        </w:rPr>
        <w:t>в отчетном периоде</w:t>
      </w:r>
      <w:r>
        <w:rPr>
          <w:sz w:val="28"/>
          <w:szCs w:val="28"/>
        </w:rPr>
        <w:t xml:space="preserve"> следующие:</w:t>
      </w:r>
      <w:r w:rsidRPr="00660ECE">
        <w:rPr>
          <w:sz w:val="28"/>
          <w:szCs w:val="28"/>
        </w:rPr>
        <w:t xml:space="preserve"> прибыль от основной деятельности – </w:t>
      </w:r>
      <w:r>
        <w:rPr>
          <w:sz w:val="28"/>
          <w:szCs w:val="28"/>
        </w:rPr>
        <w:t>7</w:t>
      </w:r>
      <w:r w:rsidRPr="00660ECE">
        <w:rPr>
          <w:sz w:val="28"/>
          <w:szCs w:val="28"/>
        </w:rPr>
        <w:t xml:space="preserve">20 тыс. р., начислена амортизация основных фондов – 650 тыс. р., увеличение запасов сырья и материалов произошло на 460 тыс. р., дебиторская задолженность увеличилась на 120 тыс. р., кредиторская задолженность уменьшилась на </w:t>
      </w:r>
      <w:r>
        <w:rPr>
          <w:sz w:val="28"/>
          <w:szCs w:val="28"/>
        </w:rPr>
        <w:t xml:space="preserve">112 </w:t>
      </w:r>
      <w:r w:rsidRPr="00660ECE">
        <w:rPr>
          <w:sz w:val="28"/>
          <w:szCs w:val="28"/>
        </w:rPr>
        <w:t xml:space="preserve">тыс. р. Определите величину денежных средств, полученных предприятием в отчетном периоде. </w:t>
      </w:r>
    </w:p>
    <w:p w:rsidR="00ED5FE4" w:rsidRPr="00660ECE" w:rsidRDefault="00ED5FE4" w:rsidP="00ED5FE4">
      <w:pPr>
        <w:pStyle w:val="Default"/>
        <w:spacing w:line="360" w:lineRule="auto"/>
        <w:ind w:firstLine="709"/>
        <w:jc w:val="both"/>
        <w:rPr>
          <w:sz w:val="28"/>
          <w:szCs w:val="28"/>
        </w:rPr>
      </w:pPr>
      <w:r w:rsidRPr="00660ECE">
        <w:rPr>
          <w:sz w:val="28"/>
          <w:szCs w:val="28"/>
        </w:rPr>
        <w:t xml:space="preserve">3.2 Задача. </w:t>
      </w:r>
      <w:proofErr w:type="gramStart"/>
      <w:r>
        <w:rPr>
          <w:sz w:val="28"/>
          <w:szCs w:val="28"/>
        </w:rPr>
        <w:t>Предприятие</w:t>
      </w:r>
      <w:r w:rsidRPr="00660ECE">
        <w:rPr>
          <w:sz w:val="28"/>
          <w:szCs w:val="28"/>
        </w:rPr>
        <w:t xml:space="preserve"> в отчетном периоде предусматривает получить прибыль после налогообложения в размере 630 тыс. р. При этом начисленная амортизация составит 330 тыс. р., текущие активы увеличатся на 520 тыс. р., величина краткосрочных обязательств снизится на 120 тыс. р., будет погашена часть основного долга по долгосрочному кредиту банка в размере 200 тыс. р. Определите величину чистого денежного потока в отчетном периоде</w:t>
      </w:r>
      <w:r>
        <w:rPr>
          <w:sz w:val="28"/>
          <w:szCs w:val="28"/>
        </w:rPr>
        <w:t>.</w:t>
      </w:r>
      <w:proofErr w:type="gramEnd"/>
    </w:p>
    <w:p w:rsidR="00ED5FE4" w:rsidRPr="00660ECE" w:rsidRDefault="00ED5FE4" w:rsidP="00ED5FE4">
      <w:pPr>
        <w:pStyle w:val="Default"/>
        <w:spacing w:line="360" w:lineRule="auto"/>
        <w:ind w:firstLine="709"/>
        <w:jc w:val="both"/>
        <w:rPr>
          <w:sz w:val="28"/>
          <w:szCs w:val="28"/>
        </w:rPr>
      </w:pPr>
      <w:r>
        <w:rPr>
          <w:sz w:val="28"/>
          <w:szCs w:val="28"/>
        </w:rPr>
        <w:t xml:space="preserve">3.3 </w:t>
      </w:r>
      <w:r w:rsidRPr="00660ECE">
        <w:rPr>
          <w:sz w:val="28"/>
          <w:szCs w:val="28"/>
        </w:rPr>
        <w:t xml:space="preserve">Задача. </w:t>
      </w:r>
      <w:proofErr w:type="gramStart"/>
      <w:r w:rsidRPr="00660ECE">
        <w:rPr>
          <w:sz w:val="28"/>
          <w:szCs w:val="28"/>
        </w:rPr>
        <w:t>Оцените величину денежного потока от финансовой деятельности, если известна следующая информация: поступления от выпуска векселей – 8 млн. р.; платежи данного предприятия по финансовому лизингу – 1,5 млн. р.; погашение краткосрочных обязательств – 3,5 млн. р.; возвращение средств по предоставленному ранее кредиту с</w:t>
      </w:r>
      <w:r>
        <w:rPr>
          <w:sz w:val="28"/>
          <w:szCs w:val="28"/>
        </w:rPr>
        <w:t>торонней организации – 3 млн. р</w:t>
      </w:r>
      <w:r w:rsidRPr="00660ECE">
        <w:rPr>
          <w:sz w:val="28"/>
          <w:szCs w:val="28"/>
        </w:rPr>
        <w:t xml:space="preserve">.; денежные платежи по опциону, приобретенному для коммерческих целей, – 2,5 млн. р. </w:t>
      </w:r>
      <w:proofErr w:type="gramEnd"/>
    </w:p>
    <w:p w:rsidR="00ED5FE4" w:rsidRDefault="00ED5FE4" w:rsidP="00ED5FE4">
      <w:pPr>
        <w:pStyle w:val="Default"/>
        <w:spacing w:line="360" w:lineRule="auto"/>
        <w:ind w:firstLine="709"/>
        <w:jc w:val="both"/>
        <w:rPr>
          <w:sz w:val="28"/>
          <w:szCs w:val="28"/>
        </w:rPr>
      </w:pPr>
      <w:r>
        <w:rPr>
          <w:sz w:val="28"/>
          <w:szCs w:val="28"/>
        </w:rPr>
        <w:t xml:space="preserve">3.4 </w:t>
      </w:r>
      <w:r w:rsidRPr="00660ECE">
        <w:rPr>
          <w:sz w:val="28"/>
          <w:szCs w:val="28"/>
        </w:rPr>
        <w:t xml:space="preserve">Задача. Рассматривается проект продолжительностью 3 года. Величина требуемых инвестиций – 10 тыс. долл. Доход по годам ожидается в размере соответственно 5, 4, 3 тыс. долл. Стоит ли принимать это предложение, если приемлемая ставка дисконтирования равна 10 %? </w:t>
      </w:r>
    </w:p>
    <w:p w:rsidR="00ED5FE4" w:rsidRPr="00660ECE" w:rsidRDefault="00ED5FE4" w:rsidP="00ED5FE4">
      <w:pPr>
        <w:pStyle w:val="Default"/>
        <w:spacing w:line="360" w:lineRule="auto"/>
        <w:ind w:firstLine="709"/>
        <w:jc w:val="both"/>
        <w:rPr>
          <w:sz w:val="28"/>
          <w:szCs w:val="28"/>
        </w:rPr>
      </w:pPr>
      <w:r>
        <w:rPr>
          <w:sz w:val="28"/>
          <w:szCs w:val="28"/>
        </w:rPr>
        <w:lastRenderedPageBreak/>
        <w:t>3.5</w:t>
      </w:r>
      <w:r w:rsidRPr="00660ECE">
        <w:rPr>
          <w:sz w:val="28"/>
          <w:szCs w:val="28"/>
        </w:rPr>
        <w:t xml:space="preserve"> Задача. Проект, тре</w:t>
      </w:r>
      <w:r>
        <w:rPr>
          <w:sz w:val="28"/>
          <w:szCs w:val="28"/>
        </w:rPr>
        <w:t>бующий инвестиций в размере 10 млн. р.</w:t>
      </w:r>
      <w:r w:rsidRPr="00660ECE">
        <w:rPr>
          <w:sz w:val="28"/>
          <w:szCs w:val="28"/>
        </w:rPr>
        <w:t>, будет генерировать дохо</w:t>
      </w:r>
      <w:r>
        <w:rPr>
          <w:sz w:val="28"/>
          <w:szCs w:val="28"/>
        </w:rPr>
        <w:t xml:space="preserve">ды в течение 5 лет в сумме 2,6 </w:t>
      </w:r>
      <w:proofErr w:type="spellStart"/>
      <w:r>
        <w:rPr>
          <w:sz w:val="28"/>
          <w:szCs w:val="28"/>
        </w:rPr>
        <w:t>млн.р</w:t>
      </w:r>
      <w:proofErr w:type="spellEnd"/>
      <w:r>
        <w:rPr>
          <w:sz w:val="28"/>
          <w:szCs w:val="28"/>
        </w:rPr>
        <w:t>.</w:t>
      </w:r>
      <w:r w:rsidRPr="00660ECE">
        <w:rPr>
          <w:sz w:val="28"/>
          <w:szCs w:val="28"/>
        </w:rPr>
        <w:t xml:space="preserve"> ежегодно. Стоит ли принять этот проект, если приемлемая ставка дисконтирования равна 9 %. </w:t>
      </w:r>
    </w:p>
    <w:p w:rsidR="00ED5FE4" w:rsidRDefault="00ED5FE4" w:rsidP="00ED5FE4">
      <w:pPr>
        <w:pStyle w:val="Default"/>
        <w:spacing w:line="360" w:lineRule="auto"/>
        <w:ind w:firstLine="709"/>
        <w:jc w:val="both"/>
        <w:rPr>
          <w:sz w:val="28"/>
          <w:szCs w:val="28"/>
        </w:rPr>
      </w:pPr>
      <w:r>
        <w:rPr>
          <w:sz w:val="28"/>
          <w:szCs w:val="28"/>
        </w:rPr>
        <w:t>3.6</w:t>
      </w:r>
      <w:r w:rsidRPr="00660ECE">
        <w:rPr>
          <w:sz w:val="28"/>
          <w:szCs w:val="28"/>
        </w:rPr>
        <w:t xml:space="preserve"> Задача. Предприятие должно выбрать один из двух имеющихся </w:t>
      </w:r>
      <w:r>
        <w:rPr>
          <w:sz w:val="28"/>
          <w:szCs w:val="28"/>
        </w:rPr>
        <w:t xml:space="preserve">инвестиционных </w:t>
      </w:r>
      <w:r w:rsidRPr="00660ECE">
        <w:rPr>
          <w:sz w:val="28"/>
          <w:szCs w:val="28"/>
        </w:rPr>
        <w:t>проектов на основе данных, приведенных в таблице</w:t>
      </w:r>
      <w:r>
        <w:rPr>
          <w:sz w:val="28"/>
          <w:szCs w:val="28"/>
        </w:rPr>
        <w:t xml:space="preserve"> 3</w:t>
      </w:r>
      <w:r w:rsidRPr="00660ECE">
        <w:rPr>
          <w:sz w:val="28"/>
          <w:szCs w:val="28"/>
        </w:rPr>
        <w:t xml:space="preserve">, при ставке дисконтирования – 8 %. </w:t>
      </w:r>
    </w:p>
    <w:p w:rsidR="00ED5FE4" w:rsidRDefault="00ED5FE4" w:rsidP="00ED5FE4">
      <w:pPr>
        <w:pStyle w:val="Default"/>
        <w:jc w:val="both"/>
        <w:rPr>
          <w:sz w:val="28"/>
          <w:szCs w:val="28"/>
        </w:rPr>
      </w:pPr>
    </w:p>
    <w:p w:rsidR="00ED5FE4" w:rsidRDefault="00ED5FE4" w:rsidP="00ED5FE4">
      <w:pPr>
        <w:pStyle w:val="Default"/>
        <w:spacing w:line="360" w:lineRule="auto"/>
        <w:jc w:val="both"/>
        <w:rPr>
          <w:sz w:val="28"/>
          <w:szCs w:val="28"/>
        </w:rPr>
      </w:pPr>
      <w:r>
        <w:rPr>
          <w:sz w:val="28"/>
          <w:szCs w:val="28"/>
        </w:rPr>
        <w:t>Таблица 3 – Денежные потоки по инвестиционным проектам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57"/>
        <w:gridCol w:w="2193"/>
        <w:gridCol w:w="2079"/>
        <w:gridCol w:w="2079"/>
        <w:gridCol w:w="1998"/>
      </w:tblGrid>
      <w:tr w:rsidR="00ED5FE4" w:rsidRPr="00387DD3" w:rsidTr="007C105D">
        <w:trPr>
          <w:trHeight w:val="272"/>
        </w:trPr>
        <w:tc>
          <w:tcPr>
            <w:tcW w:w="1857" w:type="dxa"/>
            <w:vMerge w:val="restart"/>
          </w:tcPr>
          <w:p w:rsidR="00ED5FE4" w:rsidRPr="00387DD3" w:rsidRDefault="00ED5FE4" w:rsidP="007C105D">
            <w:pPr>
              <w:pStyle w:val="Default"/>
              <w:jc w:val="center"/>
              <w:rPr>
                <w:sz w:val="28"/>
              </w:rPr>
            </w:pPr>
            <w:r w:rsidRPr="00387DD3">
              <w:rPr>
                <w:sz w:val="28"/>
              </w:rPr>
              <w:t>Период</w:t>
            </w:r>
          </w:p>
        </w:tc>
        <w:tc>
          <w:tcPr>
            <w:tcW w:w="4272" w:type="dxa"/>
            <w:gridSpan w:val="2"/>
          </w:tcPr>
          <w:p w:rsidR="00ED5FE4" w:rsidRPr="00387DD3" w:rsidRDefault="00ED5FE4" w:rsidP="007C105D">
            <w:pPr>
              <w:pStyle w:val="Default"/>
              <w:jc w:val="center"/>
              <w:rPr>
                <w:sz w:val="28"/>
              </w:rPr>
            </w:pPr>
            <w:r w:rsidRPr="00387DD3">
              <w:rPr>
                <w:sz w:val="28"/>
              </w:rPr>
              <w:t>Проект</w:t>
            </w:r>
            <w:proofErr w:type="gramStart"/>
            <w:r w:rsidRPr="00387DD3">
              <w:rPr>
                <w:sz w:val="28"/>
              </w:rPr>
              <w:t xml:space="preserve"> А</w:t>
            </w:r>
            <w:proofErr w:type="gramEnd"/>
          </w:p>
        </w:tc>
        <w:tc>
          <w:tcPr>
            <w:tcW w:w="4077" w:type="dxa"/>
            <w:gridSpan w:val="2"/>
          </w:tcPr>
          <w:p w:rsidR="00ED5FE4" w:rsidRPr="00387DD3" w:rsidRDefault="00ED5FE4" w:rsidP="007C105D">
            <w:pPr>
              <w:pStyle w:val="Default"/>
              <w:jc w:val="center"/>
              <w:rPr>
                <w:sz w:val="28"/>
              </w:rPr>
            </w:pPr>
            <w:r w:rsidRPr="00387DD3">
              <w:rPr>
                <w:sz w:val="28"/>
              </w:rPr>
              <w:t>Проект</w:t>
            </w:r>
            <w:proofErr w:type="gramStart"/>
            <w:r w:rsidRPr="00387DD3">
              <w:rPr>
                <w:sz w:val="28"/>
              </w:rPr>
              <w:t xml:space="preserve"> Б</w:t>
            </w:r>
            <w:proofErr w:type="gramEnd"/>
          </w:p>
        </w:tc>
      </w:tr>
      <w:tr w:rsidR="00ED5FE4" w:rsidRPr="00387DD3" w:rsidTr="007C105D">
        <w:trPr>
          <w:trHeight w:val="146"/>
        </w:trPr>
        <w:tc>
          <w:tcPr>
            <w:tcW w:w="1857" w:type="dxa"/>
            <w:vMerge/>
          </w:tcPr>
          <w:p w:rsidR="00ED5FE4" w:rsidRPr="00387DD3" w:rsidRDefault="00ED5FE4" w:rsidP="007C105D">
            <w:pPr>
              <w:pStyle w:val="Default"/>
              <w:jc w:val="center"/>
              <w:rPr>
                <w:sz w:val="28"/>
              </w:rPr>
            </w:pPr>
          </w:p>
        </w:tc>
        <w:tc>
          <w:tcPr>
            <w:tcW w:w="2193" w:type="dxa"/>
          </w:tcPr>
          <w:p w:rsidR="00ED5FE4" w:rsidRPr="00387DD3" w:rsidRDefault="00ED5FE4" w:rsidP="007C105D">
            <w:pPr>
              <w:pStyle w:val="Default"/>
              <w:jc w:val="center"/>
              <w:rPr>
                <w:sz w:val="28"/>
              </w:rPr>
            </w:pPr>
            <w:r w:rsidRPr="00387DD3">
              <w:rPr>
                <w:sz w:val="28"/>
              </w:rPr>
              <w:t xml:space="preserve">Издержки, </w:t>
            </w:r>
            <w:proofErr w:type="spellStart"/>
            <w:r w:rsidRPr="00387DD3">
              <w:rPr>
                <w:sz w:val="28"/>
              </w:rPr>
              <w:t>тыс.р</w:t>
            </w:r>
            <w:proofErr w:type="spellEnd"/>
            <w:r w:rsidRPr="00387DD3">
              <w:rPr>
                <w:sz w:val="28"/>
              </w:rPr>
              <w:t>.</w:t>
            </w:r>
          </w:p>
        </w:tc>
        <w:tc>
          <w:tcPr>
            <w:tcW w:w="2079" w:type="dxa"/>
          </w:tcPr>
          <w:p w:rsidR="00ED5FE4" w:rsidRPr="00387DD3" w:rsidRDefault="00ED5FE4" w:rsidP="007C105D">
            <w:pPr>
              <w:pStyle w:val="Default"/>
              <w:jc w:val="center"/>
              <w:rPr>
                <w:sz w:val="28"/>
              </w:rPr>
            </w:pPr>
            <w:r w:rsidRPr="00387DD3">
              <w:rPr>
                <w:sz w:val="28"/>
              </w:rPr>
              <w:t>Доходы, тыс. р.</w:t>
            </w:r>
          </w:p>
        </w:tc>
        <w:tc>
          <w:tcPr>
            <w:tcW w:w="2079" w:type="dxa"/>
          </w:tcPr>
          <w:p w:rsidR="00ED5FE4" w:rsidRPr="00387DD3" w:rsidRDefault="00ED5FE4" w:rsidP="007C105D">
            <w:pPr>
              <w:pStyle w:val="Default"/>
              <w:jc w:val="center"/>
              <w:rPr>
                <w:sz w:val="28"/>
              </w:rPr>
            </w:pPr>
            <w:r w:rsidRPr="00387DD3">
              <w:rPr>
                <w:sz w:val="28"/>
              </w:rPr>
              <w:t>Издержки, тыс. р.</w:t>
            </w:r>
          </w:p>
        </w:tc>
        <w:tc>
          <w:tcPr>
            <w:tcW w:w="1998" w:type="dxa"/>
          </w:tcPr>
          <w:p w:rsidR="00ED5FE4" w:rsidRPr="00387DD3" w:rsidRDefault="00ED5FE4" w:rsidP="007C105D">
            <w:pPr>
              <w:pStyle w:val="Default"/>
              <w:jc w:val="center"/>
              <w:rPr>
                <w:sz w:val="28"/>
              </w:rPr>
            </w:pPr>
            <w:r w:rsidRPr="00387DD3">
              <w:rPr>
                <w:sz w:val="28"/>
              </w:rPr>
              <w:t>Доходы, тыс. р.</w:t>
            </w:r>
          </w:p>
        </w:tc>
      </w:tr>
      <w:tr w:rsidR="00ED5FE4" w:rsidRPr="00387DD3" w:rsidTr="007C105D">
        <w:trPr>
          <w:trHeight w:val="272"/>
        </w:trPr>
        <w:tc>
          <w:tcPr>
            <w:tcW w:w="1857" w:type="dxa"/>
          </w:tcPr>
          <w:p w:rsidR="00ED5FE4" w:rsidRPr="00387DD3" w:rsidRDefault="00ED5FE4" w:rsidP="007C105D">
            <w:pPr>
              <w:pStyle w:val="Default"/>
              <w:jc w:val="center"/>
              <w:rPr>
                <w:sz w:val="28"/>
              </w:rPr>
            </w:pPr>
            <w:r w:rsidRPr="00387DD3">
              <w:rPr>
                <w:sz w:val="28"/>
              </w:rPr>
              <w:t>0</w:t>
            </w:r>
          </w:p>
        </w:tc>
        <w:tc>
          <w:tcPr>
            <w:tcW w:w="2193" w:type="dxa"/>
          </w:tcPr>
          <w:p w:rsidR="00ED5FE4" w:rsidRPr="00387DD3" w:rsidRDefault="00ED5FE4" w:rsidP="007C105D">
            <w:pPr>
              <w:pStyle w:val="Default"/>
              <w:jc w:val="center"/>
              <w:rPr>
                <w:sz w:val="28"/>
              </w:rPr>
            </w:pPr>
            <w:r w:rsidRPr="00387DD3">
              <w:rPr>
                <w:sz w:val="28"/>
              </w:rPr>
              <w:t>7000</w:t>
            </w:r>
          </w:p>
        </w:tc>
        <w:tc>
          <w:tcPr>
            <w:tcW w:w="2079" w:type="dxa"/>
          </w:tcPr>
          <w:p w:rsidR="00ED5FE4" w:rsidRPr="00387DD3" w:rsidRDefault="00ED5FE4" w:rsidP="007C105D">
            <w:pPr>
              <w:pStyle w:val="Default"/>
              <w:jc w:val="center"/>
              <w:rPr>
                <w:sz w:val="28"/>
              </w:rPr>
            </w:pPr>
            <w:r w:rsidRPr="00387DD3">
              <w:rPr>
                <w:sz w:val="28"/>
              </w:rPr>
              <w:t>0</w:t>
            </w:r>
          </w:p>
        </w:tc>
        <w:tc>
          <w:tcPr>
            <w:tcW w:w="2079" w:type="dxa"/>
          </w:tcPr>
          <w:p w:rsidR="00ED5FE4" w:rsidRPr="00387DD3" w:rsidRDefault="00ED5FE4" w:rsidP="007C105D">
            <w:pPr>
              <w:pStyle w:val="Default"/>
              <w:jc w:val="center"/>
              <w:rPr>
                <w:sz w:val="28"/>
              </w:rPr>
            </w:pPr>
            <w:r w:rsidRPr="00387DD3">
              <w:rPr>
                <w:sz w:val="28"/>
              </w:rPr>
              <w:t>2000</w:t>
            </w:r>
          </w:p>
        </w:tc>
        <w:tc>
          <w:tcPr>
            <w:tcW w:w="1998" w:type="dxa"/>
          </w:tcPr>
          <w:p w:rsidR="00ED5FE4" w:rsidRPr="00387DD3" w:rsidRDefault="00ED5FE4" w:rsidP="007C105D">
            <w:pPr>
              <w:pStyle w:val="Default"/>
              <w:jc w:val="center"/>
              <w:rPr>
                <w:sz w:val="28"/>
              </w:rPr>
            </w:pPr>
            <w:r w:rsidRPr="00387DD3">
              <w:rPr>
                <w:sz w:val="28"/>
              </w:rPr>
              <w:t>0</w:t>
            </w:r>
          </w:p>
        </w:tc>
      </w:tr>
      <w:tr w:rsidR="00ED5FE4" w:rsidRPr="00387DD3" w:rsidTr="007C105D">
        <w:trPr>
          <w:trHeight w:val="272"/>
        </w:trPr>
        <w:tc>
          <w:tcPr>
            <w:tcW w:w="1857" w:type="dxa"/>
          </w:tcPr>
          <w:p w:rsidR="00ED5FE4" w:rsidRPr="00387DD3" w:rsidRDefault="00ED5FE4" w:rsidP="007C105D">
            <w:pPr>
              <w:pStyle w:val="Default"/>
              <w:jc w:val="center"/>
              <w:rPr>
                <w:sz w:val="28"/>
              </w:rPr>
            </w:pPr>
            <w:r w:rsidRPr="00387DD3">
              <w:rPr>
                <w:sz w:val="28"/>
              </w:rPr>
              <w:t>1</w:t>
            </w:r>
          </w:p>
        </w:tc>
        <w:tc>
          <w:tcPr>
            <w:tcW w:w="2193" w:type="dxa"/>
          </w:tcPr>
          <w:p w:rsidR="00ED5FE4" w:rsidRPr="00387DD3" w:rsidRDefault="00ED5FE4" w:rsidP="007C105D">
            <w:pPr>
              <w:pStyle w:val="Default"/>
              <w:jc w:val="center"/>
              <w:rPr>
                <w:sz w:val="28"/>
              </w:rPr>
            </w:pPr>
          </w:p>
        </w:tc>
        <w:tc>
          <w:tcPr>
            <w:tcW w:w="2079" w:type="dxa"/>
          </w:tcPr>
          <w:p w:rsidR="00ED5FE4" w:rsidRPr="00387DD3" w:rsidRDefault="00ED5FE4" w:rsidP="007C105D">
            <w:pPr>
              <w:pStyle w:val="Default"/>
              <w:jc w:val="center"/>
              <w:rPr>
                <w:sz w:val="28"/>
              </w:rPr>
            </w:pPr>
            <w:r w:rsidRPr="00387DD3">
              <w:rPr>
                <w:sz w:val="28"/>
              </w:rPr>
              <w:t>0</w:t>
            </w:r>
          </w:p>
        </w:tc>
        <w:tc>
          <w:tcPr>
            <w:tcW w:w="2079" w:type="dxa"/>
          </w:tcPr>
          <w:p w:rsidR="00ED5FE4" w:rsidRPr="00387DD3" w:rsidRDefault="00ED5FE4" w:rsidP="007C105D">
            <w:pPr>
              <w:pStyle w:val="Default"/>
              <w:jc w:val="center"/>
              <w:rPr>
                <w:sz w:val="28"/>
              </w:rPr>
            </w:pPr>
            <w:r w:rsidRPr="00387DD3">
              <w:rPr>
                <w:sz w:val="28"/>
              </w:rPr>
              <w:t>5000</w:t>
            </w:r>
          </w:p>
        </w:tc>
        <w:tc>
          <w:tcPr>
            <w:tcW w:w="1998" w:type="dxa"/>
          </w:tcPr>
          <w:p w:rsidR="00ED5FE4" w:rsidRPr="00387DD3" w:rsidRDefault="00ED5FE4" w:rsidP="007C105D">
            <w:pPr>
              <w:pStyle w:val="Default"/>
              <w:jc w:val="center"/>
              <w:rPr>
                <w:sz w:val="28"/>
              </w:rPr>
            </w:pPr>
            <w:r w:rsidRPr="00387DD3">
              <w:rPr>
                <w:sz w:val="28"/>
              </w:rPr>
              <w:t>1000</w:t>
            </w:r>
          </w:p>
        </w:tc>
      </w:tr>
      <w:tr w:rsidR="00ED5FE4" w:rsidRPr="00387DD3" w:rsidTr="007C105D">
        <w:trPr>
          <w:trHeight w:val="272"/>
        </w:trPr>
        <w:tc>
          <w:tcPr>
            <w:tcW w:w="1857" w:type="dxa"/>
          </w:tcPr>
          <w:p w:rsidR="00ED5FE4" w:rsidRPr="00387DD3" w:rsidRDefault="00ED5FE4" w:rsidP="007C105D">
            <w:pPr>
              <w:pStyle w:val="Default"/>
              <w:jc w:val="center"/>
              <w:rPr>
                <w:sz w:val="28"/>
              </w:rPr>
            </w:pPr>
            <w:r w:rsidRPr="00387DD3">
              <w:rPr>
                <w:sz w:val="28"/>
              </w:rPr>
              <w:t>2</w:t>
            </w:r>
          </w:p>
        </w:tc>
        <w:tc>
          <w:tcPr>
            <w:tcW w:w="2193" w:type="dxa"/>
          </w:tcPr>
          <w:p w:rsidR="00ED5FE4" w:rsidRPr="00387DD3" w:rsidRDefault="00ED5FE4" w:rsidP="007C105D">
            <w:pPr>
              <w:pStyle w:val="Default"/>
              <w:jc w:val="center"/>
              <w:rPr>
                <w:sz w:val="28"/>
              </w:rPr>
            </w:pPr>
          </w:p>
        </w:tc>
        <w:tc>
          <w:tcPr>
            <w:tcW w:w="2079" w:type="dxa"/>
          </w:tcPr>
          <w:p w:rsidR="00ED5FE4" w:rsidRPr="00387DD3" w:rsidRDefault="00ED5FE4" w:rsidP="007C105D">
            <w:pPr>
              <w:pStyle w:val="Default"/>
              <w:jc w:val="center"/>
              <w:rPr>
                <w:sz w:val="28"/>
              </w:rPr>
            </w:pPr>
            <w:r w:rsidRPr="00387DD3">
              <w:rPr>
                <w:sz w:val="28"/>
              </w:rPr>
              <w:t>4000</w:t>
            </w:r>
          </w:p>
        </w:tc>
        <w:tc>
          <w:tcPr>
            <w:tcW w:w="2079" w:type="dxa"/>
          </w:tcPr>
          <w:p w:rsidR="00ED5FE4" w:rsidRPr="00387DD3" w:rsidRDefault="00ED5FE4" w:rsidP="007C105D">
            <w:pPr>
              <w:pStyle w:val="Default"/>
              <w:jc w:val="center"/>
              <w:rPr>
                <w:sz w:val="28"/>
              </w:rPr>
            </w:pPr>
          </w:p>
        </w:tc>
        <w:tc>
          <w:tcPr>
            <w:tcW w:w="1998" w:type="dxa"/>
          </w:tcPr>
          <w:p w:rsidR="00ED5FE4" w:rsidRPr="00387DD3" w:rsidRDefault="00ED5FE4" w:rsidP="007C105D">
            <w:pPr>
              <w:pStyle w:val="Default"/>
              <w:jc w:val="center"/>
              <w:rPr>
                <w:sz w:val="28"/>
              </w:rPr>
            </w:pPr>
            <w:r w:rsidRPr="00387DD3">
              <w:rPr>
                <w:sz w:val="28"/>
              </w:rPr>
              <w:t>4000</w:t>
            </w:r>
          </w:p>
        </w:tc>
      </w:tr>
      <w:tr w:rsidR="00ED5FE4" w:rsidRPr="00387DD3" w:rsidTr="007C105D">
        <w:trPr>
          <w:trHeight w:val="289"/>
        </w:trPr>
        <w:tc>
          <w:tcPr>
            <w:tcW w:w="1857" w:type="dxa"/>
          </w:tcPr>
          <w:p w:rsidR="00ED5FE4" w:rsidRPr="00387DD3" w:rsidRDefault="00ED5FE4" w:rsidP="007C105D">
            <w:pPr>
              <w:pStyle w:val="Default"/>
              <w:jc w:val="center"/>
              <w:rPr>
                <w:sz w:val="28"/>
              </w:rPr>
            </w:pPr>
            <w:r w:rsidRPr="00387DD3">
              <w:rPr>
                <w:sz w:val="28"/>
              </w:rPr>
              <w:t>3</w:t>
            </w:r>
          </w:p>
        </w:tc>
        <w:tc>
          <w:tcPr>
            <w:tcW w:w="2193" w:type="dxa"/>
          </w:tcPr>
          <w:p w:rsidR="00ED5FE4" w:rsidRPr="00387DD3" w:rsidRDefault="00ED5FE4" w:rsidP="007C105D">
            <w:pPr>
              <w:pStyle w:val="Default"/>
              <w:jc w:val="center"/>
              <w:rPr>
                <w:sz w:val="28"/>
              </w:rPr>
            </w:pPr>
          </w:p>
        </w:tc>
        <w:tc>
          <w:tcPr>
            <w:tcW w:w="2079" w:type="dxa"/>
          </w:tcPr>
          <w:p w:rsidR="00ED5FE4" w:rsidRPr="00387DD3" w:rsidRDefault="00ED5FE4" w:rsidP="007C105D">
            <w:pPr>
              <w:pStyle w:val="Default"/>
              <w:jc w:val="center"/>
              <w:rPr>
                <w:sz w:val="28"/>
              </w:rPr>
            </w:pPr>
            <w:r w:rsidRPr="00387DD3">
              <w:rPr>
                <w:sz w:val="28"/>
              </w:rPr>
              <w:t>4000</w:t>
            </w:r>
          </w:p>
        </w:tc>
        <w:tc>
          <w:tcPr>
            <w:tcW w:w="2079" w:type="dxa"/>
          </w:tcPr>
          <w:p w:rsidR="00ED5FE4" w:rsidRPr="00387DD3" w:rsidRDefault="00ED5FE4" w:rsidP="007C105D">
            <w:pPr>
              <w:pStyle w:val="Default"/>
              <w:jc w:val="center"/>
              <w:rPr>
                <w:sz w:val="28"/>
              </w:rPr>
            </w:pPr>
          </w:p>
        </w:tc>
        <w:tc>
          <w:tcPr>
            <w:tcW w:w="1998" w:type="dxa"/>
          </w:tcPr>
          <w:p w:rsidR="00ED5FE4" w:rsidRPr="00387DD3" w:rsidRDefault="00ED5FE4" w:rsidP="007C105D">
            <w:pPr>
              <w:pStyle w:val="Default"/>
              <w:jc w:val="center"/>
              <w:rPr>
                <w:sz w:val="28"/>
              </w:rPr>
            </w:pPr>
            <w:r w:rsidRPr="00387DD3">
              <w:rPr>
                <w:sz w:val="28"/>
              </w:rPr>
              <w:t>3000</w:t>
            </w:r>
          </w:p>
        </w:tc>
      </w:tr>
      <w:tr w:rsidR="00ED5FE4" w:rsidRPr="00387DD3" w:rsidTr="007C105D">
        <w:trPr>
          <w:trHeight w:val="272"/>
        </w:trPr>
        <w:tc>
          <w:tcPr>
            <w:tcW w:w="1857" w:type="dxa"/>
          </w:tcPr>
          <w:p w:rsidR="00ED5FE4" w:rsidRPr="00387DD3" w:rsidRDefault="00ED5FE4" w:rsidP="007C105D">
            <w:pPr>
              <w:pStyle w:val="Default"/>
              <w:jc w:val="center"/>
              <w:rPr>
                <w:sz w:val="28"/>
              </w:rPr>
            </w:pPr>
            <w:r w:rsidRPr="00387DD3">
              <w:rPr>
                <w:sz w:val="28"/>
              </w:rPr>
              <w:t>итого</w:t>
            </w:r>
          </w:p>
        </w:tc>
        <w:tc>
          <w:tcPr>
            <w:tcW w:w="2193" w:type="dxa"/>
          </w:tcPr>
          <w:p w:rsidR="00ED5FE4" w:rsidRPr="00387DD3" w:rsidRDefault="00ED5FE4" w:rsidP="007C105D">
            <w:pPr>
              <w:pStyle w:val="Default"/>
              <w:jc w:val="center"/>
              <w:rPr>
                <w:sz w:val="28"/>
              </w:rPr>
            </w:pPr>
          </w:p>
        </w:tc>
        <w:tc>
          <w:tcPr>
            <w:tcW w:w="2079" w:type="dxa"/>
          </w:tcPr>
          <w:p w:rsidR="00ED5FE4" w:rsidRPr="00387DD3" w:rsidRDefault="00ED5FE4" w:rsidP="007C105D">
            <w:pPr>
              <w:pStyle w:val="Default"/>
              <w:jc w:val="center"/>
              <w:rPr>
                <w:sz w:val="28"/>
              </w:rPr>
            </w:pPr>
            <w:r w:rsidRPr="00387DD3">
              <w:rPr>
                <w:sz w:val="28"/>
              </w:rPr>
              <w:t>8000</w:t>
            </w:r>
          </w:p>
        </w:tc>
        <w:tc>
          <w:tcPr>
            <w:tcW w:w="2079" w:type="dxa"/>
          </w:tcPr>
          <w:p w:rsidR="00ED5FE4" w:rsidRPr="00387DD3" w:rsidRDefault="00ED5FE4" w:rsidP="007C105D">
            <w:pPr>
              <w:pStyle w:val="Default"/>
              <w:jc w:val="center"/>
              <w:rPr>
                <w:sz w:val="28"/>
              </w:rPr>
            </w:pPr>
            <w:r w:rsidRPr="00387DD3">
              <w:rPr>
                <w:sz w:val="28"/>
              </w:rPr>
              <w:t>7000</w:t>
            </w:r>
          </w:p>
        </w:tc>
        <w:tc>
          <w:tcPr>
            <w:tcW w:w="1998" w:type="dxa"/>
          </w:tcPr>
          <w:p w:rsidR="00ED5FE4" w:rsidRPr="00387DD3" w:rsidRDefault="00ED5FE4" w:rsidP="007C105D">
            <w:pPr>
              <w:pStyle w:val="Default"/>
              <w:jc w:val="center"/>
              <w:rPr>
                <w:sz w:val="28"/>
              </w:rPr>
            </w:pPr>
            <w:r w:rsidRPr="00387DD3">
              <w:rPr>
                <w:sz w:val="28"/>
              </w:rPr>
              <w:t>8000</w:t>
            </w:r>
          </w:p>
        </w:tc>
      </w:tr>
    </w:tbl>
    <w:p w:rsidR="00ED5FE4" w:rsidRDefault="00ED5FE4" w:rsidP="00ED5FE4">
      <w:pPr>
        <w:pStyle w:val="Default"/>
        <w:jc w:val="center"/>
        <w:rPr>
          <w:sz w:val="28"/>
          <w:szCs w:val="28"/>
        </w:rPr>
      </w:pPr>
    </w:p>
    <w:p w:rsidR="00ED5FE4" w:rsidRDefault="00ED5FE4" w:rsidP="00ED5FE4">
      <w:pPr>
        <w:pStyle w:val="Default"/>
        <w:spacing w:line="360" w:lineRule="auto"/>
        <w:ind w:firstLine="709"/>
        <w:jc w:val="both"/>
        <w:rPr>
          <w:sz w:val="28"/>
          <w:szCs w:val="28"/>
        </w:rPr>
      </w:pPr>
      <w:r>
        <w:rPr>
          <w:sz w:val="28"/>
          <w:szCs w:val="28"/>
        </w:rPr>
        <w:t xml:space="preserve">3.7 </w:t>
      </w:r>
      <w:r w:rsidRPr="00C1327C">
        <w:rPr>
          <w:sz w:val="28"/>
          <w:szCs w:val="28"/>
        </w:rPr>
        <w:t>Задача.</w:t>
      </w:r>
      <w:r>
        <w:rPr>
          <w:sz w:val="28"/>
          <w:szCs w:val="28"/>
        </w:rPr>
        <w:t xml:space="preserve"> Предприятие рассматривает возможность приобретения новой технологической линии. На рынке имеются три модели технологического оборудования, характеристика которых представлена в таблице 4. Оценить целесообразность приобретения той или иной технологической линии. </w:t>
      </w:r>
    </w:p>
    <w:p w:rsidR="00ED5FE4" w:rsidRDefault="00ED5FE4" w:rsidP="00ED5FE4">
      <w:pPr>
        <w:pStyle w:val="Default"/>
        <w:spacing w:line="360" w:lineRule="auto"/>
        <w:ind w:firstLine="709"/>
        <w:jc w:val="both"/>
        <w:rPr>
          <w:sz w:val="28"/>
          <w:szCs w:val="28"/>
        </w:rPr>
      </w:pPr>
    </w:p>
    <w:p w:rsidR="00ED5FE4" w:rsidRDefault="00ED5FE4" w:rsidP="00ED5FE4">
      <w:pPr>
        <w:pStyle w:val="Default"/>
        <w:spacing w:line="360" w:lineRule="auto"/>
        <w:jc w:val="both"/>
        <w:rPr>
          <w:sz w:val="28"/>
          <w:szCs w:val="28"/>
        </w:rPr>
      </w:pPr>
      <w:r>
        <w:rPr>
          <w:sz w:val="28"/>
          <w:szCs w:val="28"/>
        </w:rPr>
        <w:t>Таблица 4 – Параметры технологических линий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9"/>
        <w:gridCol w:w="2393"/>
        <w:gridCol w:w="2393"/>
        <w:gridCol w:w="2301"/>
      </w:tblGrid>
      <w:tr w:rsidR="00ED5FE4" w:rsidRPr="00893A70" w:rsidTr="007C105D">
        <w:tc>
          <w:tcPr>
            <w:tcW w:w="3119" w:type="dxa"/>
          </w:tcPr>
          <w:p w:rsidR="00ED5FE4" w:rsidRPr="00893A70" w:rsidRDefault="00ED5FE4" w:rsidP="007C105D">
            <w:pPr>
              <w:pStyle w:val="Default"/>
              <w:jc w:val="center"/>
              <w:rPr>
                <w:sz w:val="28"/>
              </w:rPr>
            </w:pPr>
            <w:r w:rsidRPr="00893A70">
              <w:rPr>
                <w:sz w:val="28"/>
              </w:rPr>
              <w:t>Показатель</w:t>
            </w:r>
          </w:p>
          <w:p w:rsidR="00ED5FE4" w:rsidRPr="00893A70" w:rsidRDefault="00ED5FE4" w:rsidP="007C105D">
            <w:pPr>
              <w:pStyle w:val="Default"/>
              <w:jc w:val="center"/>
              <w:rPr>
                <w:sz w:val="28"/>
              </w:rPr>
            </w:pPr>
          </w:p>
        </w:tc>
        <w:tc>
          <w:tcPr>
            <w:tcW w:w="2393" w:type="dxa"/>
          </w:tcPr>
          <w:p w:rsidR="00ED5FE4" w:rsidRPr="00893A70" w:rsidRDefault="00ED5FE4" w:rsidP="007C105D">
            <w:pPr>
              <w:pStyle w:val="Default"/>
              <w:jc w:val="center"/>
              <w:rPr>
                <w:sz w:val="28"/>
              </w:rPr>
            </w:pPr>
            <w:r w:rsidRPr="00893A70">
              <w:rPr>
                <w:sz w:val="28"/>
              </w:rPr>
              <w:t>Производитель</w:t>
            </w:r>
            <w:proofErr w:type="gramStart"/>
            <w:r w:rsidRPr="00893A70">
              <w:rPr>
                <w:sz w:val="28"/>
              </w:rPr>
              <w:t xml:space="preserve"> А</w:t>
            </w:r>
            <w:proofErr w:type="gramEnd"/>
          </w:p>
        </w:tc>
        <w:tc>
          <w:tcPr>
            <w:tcW w:w="2393" w:type="dxa"/>
          </w:tcPr>
          <w:p w:rsidR="00ED5FE4" w:rsidRPr="00893A70" w:rsidRDefault="00ED5FE4" w:rsidP="007C105D">
            <w:pPr>
              <w:pStyle w:val="Default"/>
              <w:jc w:val="center"/>
              <w:rPr>
                <w:sz w:val="28"/>
              </w:rPr>
            </w:pPr>
            <w:r w:rsidRPr="00893A70">
              <w:rPr>
                <w:sz w:val="28"/>
              </w:rPr>
              <w:t>Производитель</w:t>
            </w:r>
            <w:proofErr w:type="gramStart"/>
            <w:r w:rsidRPr="00893A70">
              <w:rPr>
                <w:sz w:val="28"/>
              </w:rPr>
              <w:t xml:space="preserve"> Б</w:t>
            </w:r>
            <w:proofErr w:type="gramEnd"/>
          </w:p>
        </w:tc>
        <w:tc>
          <w:tcPr>
            <w:tcW w:w="2301" w:type="dxa"/>
          </w:tcPr>
          <w:p w:rsidR="00ED5FE4" w:rsidRPr="00893A70" w:rsidRDefault="00ED5FE4" w:rsidP="007C105D">
            <w:pPr>
              <w:pStyle w:val="Default"/>
              <w:jc w:val="center"/>
              <w:rPr>
                <w:sz w:val="28"/>
              </w:rPr>
            </w:pPr>
            <w:r w:rsidRPr="00893A70">
              <w:rPr>
                <w:sz w:val="28"/>
              </w:rPr>
              <w:t>Производитель</w:t>
            </w:r>
            <w:proofErr w:type="gramStart"/>
            <w:r w:rsidRPr="00893A70">
              <w:rPr>
                <w:sz w:val="28"/>
              </w:rPr>
              <w:t xml:space="preserve"> В</w:t>
            </w:r>
            <w:proofErr w:type="gramEnd"/>
          </w:p>
        </w:tc>
      </w:tr>
      <w:tr w:rsidR="00ED5FE4" w:rsidRPr="00893A70" w:rsidTr="007C105D">
        <w:tc>
          <w:tcPr>
            <w:tcW w:w="3119" w:type="dxa"/>
          </w:tcPr>
          <w:p w:rsidR="00ED5FE4" w:rsidRPr="00893A70" w:rsidRDefault="00ED5FE4" w:rsidP="007C105D">
            <w:pPr>
              <w:pStyle w:val="Default"/>
              <w:rPr>
                <w:sz w:val="28"/>
              </w:rPr>
            </w:pPr>
            <w:r w:rsidRPr="00893A70">
              <w:rPr>
                <w:sz w:val="28"/>
              </w:rPr>
              <w:t xml:space="preserve">Цена линии, </w:t>
            </w:r>
            <w:proofErr w:type="spellStart"/>
            <w:r w:rsidRPr="00893A70">
              <w:rPr>
                <w:sz w:val="28"/>
              </w:rPr>
              <w:t>тыс.р</w:t>
            </w:r>
            <w:proofErr w:type="spellEnd"/>
            <w:r w:rsidRPr="00893A70">
              <w:rPr>
                <w:sz w:val="28"/>
              </w:rPr>
              <w:t>.</w:t>
            </w:r>
          </w:p>
        </w:tc>
        <w:tc>
          <w:tcPr>
            <w:tcW w:w="2393" w:type="dxa"/>
          </w:tcPr>
          <w:p w:rsidR="00ED5FE4" w:rsidRPr="00893A70" w:rsidRDefault="00ED5FE4" w:rsidP="007C105D">
            <w:pPr>
              <w:pStyle w:val="Default"/>
              <w:jc w:val="center"/>
              <w:rPr>
                <w:sz w:val="28"/>
              </w:rPr>
            </w:pPr>
            <w:r w:rsidRPr="00893A70">
              <w:rPr>
                <w:sz w:val="28"/>
              </w:rPr>
              <w:t>9500</w:t>
            </w:r>
          </w:p>
        </w:tc>
        <w:tc>
          <w:tcPr>
            <w:tcW w:w="2393" w:type="dxa"/>
          </w:tcPr>
          <w:p w:rsidR="00ED5FE4" w:rsidRPr="00893A70" w:rsidRDefault="00ED5FE4" w:rsidP="007C105D">
            <w:pPr>
              <w:pStyle w:val="Default"/>
              <w:jc w:val="center"/>
              <w:rPr>
                <w:sz w:val="28"/>
              </w:rPr>
            </w:pPr>
            <w:r w:rsidRPr="00893A70">
              <w:rPr>
                <w:sz w:val="28"/>
              </w:rPr>
              <w:t>11000</w:t>
            </w:r>
          </w:p>
        </w:tc>
        <w:tc>
          <w:tcPr>
            <w:tcW w:w="2301" w:type="dxa"/>
          </w:tcPr>
          <w:p w:rsidR="00ED5FE4" w:rsidRPr="00893A70" w:rsidRDefault="00ED5FE4" w:rsidP="007C105D">
            <w:pPr>
              <w:pStyle w:val="Default"/>
              <w:jc w:val="center"/>
              <w:rPr>
                <w:sz w:val="28"/>
              </w:rPr>
            </w:pPr>
            <w:r w:rsidRPr="00893A70">
              <w:rPr>
                <w:sz w:val="28"/>
              </w:rPr>
              <w:t>13000</w:t>
            </w:r>
          </w:p>
        </w:tc>
      </w:tr>
      <w:tr w:rsidR="00ED5FE4" w:rsidRPr="00893A70" w:rsidTr="007C105D">
        <w:tc>
          <w:tcPr>
            <w:tcW w:w="3119" w:type="dxa"/>
          </w:tcPr>
          <w:p w:rsidR="00ED5FE4" w:rsidRPr="00893A70" w:rsidRDefault="00ED5FE4" w:rsidP="007C105D">
            <w:pPr>
              <w:pStyle w:val="Default"/>
              <w:rPr>
                <w:sz w:val="28"/>
              </w:rPr>
            </w:pPr>
            <w:r w:rsidRPr="00893A70">
              <w:rPr>
                <w:sz w:val="28"/>
              </w:rPr>
              <w:t>Ожидаемый годовой доход, тыс. р.</w:t>
            </w:r>
          </w:p>
        </w:tc>
        <w:tc>
          <w:tcPr>
            <w:tcW w:w="2393" w:type="dxa"/>
          </w:tcPr>
          <w:p w:rsidR="00ED5FE4" w:rsidRPr="00893A70" w:rsidRDefault="00ED5FE4" w:rsidP="007C105D">
            <w:pPr>
              <w:pStyle w:val="Default"/>
              <w:jc w:val="center"/>
              <w:rPr>
                <w:sz w:val="28"/>
              </w:rPr>
            </w:pPr>
            <w:r w:rsidRPr="00893A70">
              <w:rPr>
                <w:sz w:val="28"/>
              </w:rPr>
              <w:t>2100</w:t>
            </w:r>
          </w:p>
        </w:tc>
        <w:tc>
          <w:tcPr>
            <w:tcW w:w="2393" w:type="dxa"/>
          </w:tcPr>
          <w:p w:rsidR="00ED5FE4" w:rsidRPr="00893A70" w:rsidRDefault="00ED5FE4" w:rsidP="007C105D">
            <w:pPr>
              <w:pStyle w:val="Default"/>
              <w:jc w:val="center"/>
              <w:rPr>
                <w:sz w:val="28"/>
              </w:rPr>
            </w:pPr>
            <w:r w:rsidRPr="00893A70">
              <w:rPr>
                <w:sz w:val="28"/>
              </w:rPr>
              <w:t>2175</w:t>
            </w:r>
          </w:p>
        </w:tc>
        <w:tc>
          <w:tcPr>
            <w:tcW w:w="2301" w:type="dxa"/>
          </w:tcPr>
          <w:p w:rsidR="00ED5FE4" w:rsidRPr="00893A70" w:rsidRDefault="00ED5FE4" w:rsidP="007C105D">
            <w:pPr>
              <w:pStyle w:val="Default"/>
              <w:jc w:val="center"/>
              <w:rPr>
                <w:sz w:val="28"/>
              </w:rPr>
            </w:pPr>
            <w:r w:rsidRPr="00893A70">
              <w:rPr>
                <w:sz w:val="28"/>
              </w:rPr>
              <w:t>2250</w:t>
            </w:r>
          </w:p>
        </w:tc>
      </w:tr>
      <w:tr w:rsidR="00ED5FE4" w:rsidRPr="00893A70" w:rsidTr="007C105D">
        <w:tc>
          <w:tcPr>
            <w:tcW w:w="3119" w:type="dxa"/>
          </w:tcPr>
          <w:p w:rsidR="00ED5FE4" w:rsidRPr="00893A70" w:rsidRDefault="00ED5FE4" w:rsidP="007C105D">
            <w:pPr>
              <w:pStyle w:val="Default"/>
              <w:rPr>
                <w:sz w:val="28"/>
              </w:rPr>
            </w:pPr>
            <w:r w:rsidRPr="00893A70">
              <w:rPr>
                <w:sz w:val="28"/>
              </w:rPr>
              <w:t>Нормативный срок эксплуатации, лет</w:t>
            </w:r>
          </w:p>
        </w:tc>
        <w:tc>
          <w:tcPr>
            <w:tcW w:w="2393" w:type="dxa"/>
          </w:tcPr>
          <w:p w:rsidR="00ED5FE4" w:rsidRPr="00893A70" w:rsidRDefault="00ED5FE4" w:rsidP="007C105D">
            <w:pPr>
              <w:pStyle w:val="Default"/>
              <w:jc w:val="center"/>
              <w:rPr>
                <w:sz w:val="28"/>
              </w:rPr>
            </w:pPr>
            <w:r w:rsidRPr="00893A70">
              <w:rPr>
                <w:sz w:val="28"/>
              </w:rPr>
              <w:t>8</w:t>
            </w:r>
          </w:p>
        </w:tc>
        <w:tc>
          <w:tcPr>
            <w:tcW w:w="2393" w:type="dxa"/>
          </w:tcPr>
          <w:p w:rsidR="00ED5FE4" w:rsidRPr="00893A70" w:rsidRDefault="00ED5FE4" w:rsidP="007C105D">
            <w:pPr>
              <w:pStyle w:val="Default"/>
              <w:jc w:val="center"/>
              <w:rPr>
                <w:sz w:val="28"/>
              </w:rPr>
            </w:pPr>
            <w:r w:rsidRPr="00893A70">
              <w:rPr>
                <w:sz w:val="28"/>
              </w:rPr>
              <w:t>10</w:t>
            </w:r>
          </w:p>
        </w:tc>
        <w:tc>
          <w:tcPr>
            <w:tcW w:w="2301" w:type="dxa"/>
          </w:tcPr>
          <w:p w:rsidR="00ED5FE4" w:rsidRPr="00893A70" w:rsidRDefault="00ED5FE4" w:rsidP="007C105D">
            <w:pPr>
              <w:pStyle w:val="Default"/>
              <w:jc w:val="center"/>
              <w:rPr>
                <w:sz w:val="28"/>
              </w:rPr>
            </w:pPr>
            <w:r w:rsidRPr="00893A70">
              <w:rPr>
                <w:sz w:val="28"/>
              </w:rPr>
              <w:t>12</w:t>
            </w:r>
          </w:p>
        </w:tc>
      </w:tr>
      <w:tr w:rsidR="00ED5FE4" w:rsidRPr="00893A70" w:rsidTr="007C105D">
        <w:tc>
          <w:tcPr>
            <w:tcW w:w="3119" w:type="dxa"/>
          </w:tcPr>
          <w:p w:rsidR="00ED5FE4" w:rsidRPr="00893A70" w:rsidRDefault="00ED5FE4" w:rsidP="007C105D">
            <w:pPr>
              <w:pStyle w:val="Default"/>
              <w:rPr>
                <w:sz w:val="28"/>
              </w:rPr>
            </w:pPr>
            <w:r w:rsidRPr="00893A70">
              <w:rPr>
                <w:sz w:val="28"/>
              </w:rPr>
              <w:t xml:space="preserve">Ликвидационная стоимость, </w:t>
            </w:r>
            <w:proofErr w:type="spellStart"/>
            <w:r w:rsidRPr="00893A70">
              <w:rPr>
                <w:sz w:val="28"/>
              </w:rPr>
              <w:t>тыс.р</w:t>
            </w:r>
            <w:proofErr w:type="spellEnd"/>
            <w:r w:rsidRPr="00893A70">
              <w:rPr>
                <w:sz w:val="28"/>
              </w:rPr>
              <w:t>.</w:t>
            </w:r>
          </w:p>
        </w:tc>
        <w:tc>
          <w:tcPr>
            <w:tcW w:w="2393" w:type="dxa"/>
          </w:tcPr>
          <w:p w:rsidR="00ED5FE4" w:rsidRPr="00893A70" w:rsidRDefault="00ED5FE4" w:rsidP="007C105D">
            <w:pPr>
              <w:pStyle w:val="Default"/>
              <w:jc w:val="center"/>
              <w:rPr>
                <w:sz w:val="28"/>
              </w:rPr>
            </w:pPr>
            <w:r w:rsidRPr="00893A70">
              <w:rPr>
                <w:sz w:val="28"/>
              </w:rPr>
              <w:t>500</w:t>
            </w:r>
          </w:p>
        </w:tc>
        <w:tc>
          <w:tcPr>
            <w:tcW w:w="2393" w:type="dxa"/>
          </w:tcPr>
          <w:p w:rsidR="00ED5FE4" w:rsidRPr="00893A70" w:rsidRDefault="00ED5FE4" w:rsidP="007C105D">
            <w:pPr>
              <w:pStyle w:val="Default"/>
              <w:jc w:val="center"/>
              <w:rPr>
                <w:sz w:val="28"/>
              </w:rPr>
            </w:pPr>
            <w:r w:rsidRPr="00893A70">
              <w:rPr>
                <w:sz w:val="28"/>
              </w:rPr>
              <w:t>600</w:t>
            </w:r>
          </w:p>
        </w:tc>
        <w:tc>
          <w:tcPr>
            <w:tcW w:w="2301" w:type="dxa"/>
          </w:tcPr>
          <w:p w:rsidR="00ED5FE4" w:rsidRPr="00893A70" w:rsidRDefault="00ED5FE4" w:rsidP="007C105D">
            <w:pPr>
              <w:pStyle w:val="Default"/>
              <w:jc w:val="center"/>
              <w:rPr>
                <w:sz w:val="28"/>
              </w:rPr>
            </w:pPr>
            <w:r w:rsidRPr="00893A70">
              <w:rPr>
                <w:sz w:val="28"/>
              </w:rPr>
              <w:t>800</w:t>
            </w:r>
          </w:p>
        </w:tc>
      </w:tr>
      <w:tr w:rsidR="00ED5FE4" w:rsidRPr="00893A70" w:rsidTr="007C105D">
        <w:tc>
          <w:tcPr>
            <w:tcW w:w="3119" w:type="dxa"/>
          </w:tcPr>
          <w:p w:rsidR="00ED5FE4" w:rsidRPr="00893A70" w:rsidRDefault="00ED5FE4" w:rsidP="007C105D">
            <w:pPr>
              <w:pStyle w:val="Default"/>
              <w:rPr>
                <w:sz w:val="28"/>
              </w:rPr>
            </w:pPr>
            <w:r w:rsidRPr="00893A70">
              <w:rPr>
                <w:sz w:val="28"/>
              </w:rPr>
              <w:t>Требуемая норма прибыли,%</w:t>
            </w:r>
          </w:p>
        </w:tc>
        <w:tc>
          <w:tcPr>
            <w:tcW w:w="2393" w:type="dxa"/>
          </w:tcPr>
          <w:p w:rsidR="00ED5FE4" w:rsidRPr="00893A70" w:rsidRDefault="00ED5FE4" w:rsidP="007C105D">
            <w:pPr>
              <w:pStyle w:val="Default"/>
              <w:jc w:val="center"/>
              <w:rPr>
                <w:sz w:val="28"/>
              </w:rPr>
            </w:pPr>
            <w:r w:rsidRPr="00893A70">
              <w:rPr>
                <w:sz w:val="28"/>
              </w:rPr>
              <w:t>15</w:t>
            </w:r>
          </w:p>
        </w:tc>
        <w:tc>
          <w:tcPr>
            <w:tcW w:w="2393" w:type="dxa"/>
          </w:tcPr>
          <w:p w:rsidR="00ED5FE4" w:rsidRPr="00893A70" w:rsidRDefault="00ED5FE4" w:rsidP="007C105D">
            <w:pPr>
              <w:pStyle w:val="Default"/>
              <w:jc w:val="center"/>
              <w:rPr>
                <w:sz w:val="28"/>
              </w:rPr>
            </w:pPr>
            <w:r w:rsidRPr="00893A70">
              <w:rPr>
                <w:sz w:val="28"/>
              </w:rPr>
              <w:t>15</w:t>
            </w:r>
          </w:p>
        </w:tc>
        <w:tc>
          <w:tcPr>
            <w:tcW w:w="2301" w:type="dxa"/>
          </w:tcPr>
          <w:p w:rsidR="00ED5FE4" w:rsidRPr="00893A70" w:rsidRDefault="00ED5FE4" w:rsidP="007C105D">
            <w:pPr>
              <w:pStyle w:val="Default"/>
              <w:jc w:val="center"/>
              <w:rPr>
                <w:sz w:val="28"/>
              </w:rPr>
            </w:pPr>
            <w:r w:rsidRPr="00893A70">
              <w:rPr>
                <w:sz w:val="28"/>
              </w:rPr>
              <w:t>15</w:t>
            </w:r>
          </w:p>
        </w:tc>
      </w:tr>
    </w:tbl>
    <w:p w:rsidR="00ED5FE4" w:rsidRDefault="00ED5FE4" w:rsidP="00ED5FE4">
      <w:pPr>
        <w:pStyle w:val="Default"/>
        <w:jc w:val="center"/>
        <w:rPr>
          <w:sz w:val="28"/>
          <w:szCs w:val="28"/>
        </w:rPr>
      </w:pPr>
    </w:p>
    <w:p w:rsidR="00ED5FE4" w:rsidRDefault="00ED5FE4" w:rsidP="00ED5FE4">
      <w:pPr>
        <w:pStyle w:val="Default"/>
        <w:spacing w:line="360" w:lineRule="auto"/>
        <w:ind w:firstLine="709"/>
        <w:jc w:val="both"/>
        <w:rPr>
          <w:sz w:val="28"/>
          <w:szCs w:val="28"/>
        </w:rPr>
      </w:pPr>
      <w:r>
        <w:rPr>
          <w:sz w:val="28"/>
          <w:szCs w:val="28"/>
        </w:rPr>
        <w:t xml:space="preserve">3.8 Задача. </w:t>
      </w:r>
      <w:proofErr w:type="gramStart"/>
      <w:r>
        <w:rPr>
          <w:sz w:val="28"/>
          <w:szCs w:val="28"/>
        </w:rPr>
        <w:t xml:space="preserve">Определите индекс рентабельности инвестиционного проекта на основе следующих данных: величина инвестиций в проект 3 000 тыс. р.; </w:t>
      </w:r>
      <w:r>
        <w:rPr>
          <w:sz w:val="28"/>
          <w:szCs w:val="28"/>
        </w:rPr>
        <w:lastRenderedPageBreak/>
        <w:t xml:space="preserve">прогнозируемые доходы от проекта в 1-й год – 2 000 тыс. р.; во 2-й год – 1 500 тыс. р.; в 3-й год – 1 100 тыс. р. При альтернативном вложении капитала ежегодный доход капитала составляет 10 %: </w:t>
      </w:r>
      <w:proofErr w:type="gramEnd"/>
    </w:p>
    <w:p w:rsidR="00ED5FE4" w:rsidRDefault="00ED5FE4" w:rsidP="00ED5FE4">
      <w:pPr>
        <w:pStyle w:val="Default"/>
        <w:spacing w:line="360" w:lineRule="auto"/>
        <w:ind w:firstLine="709"/>
        <w:jc w:val="both"/>
        <w:rPr>
          <w:color w:val="auto"/>
          <w:sz w:val="28"/>
          <w:szCs w:val="28"/>
        </w:rPr>
      </w:pPr>
      <w:r>
        <w:rPr>
          <w:color w:val="auto"/>
          <w:sz w:val="28"/>
          <w:szCs w:val="28"/>
        </w:rPr>
        <w:t>3.9 Задача</w:t>
      </w:r>
      <w:r w:rsidRPr="00C1327C">
        <w:rPr>
          <w:color w:val="auto"/>
          <w:sz w:val="28"/>
          <w:szCs w:val="28"/>
        </w:rPr>
        <w:t>.</w:t>
      </w:r>
      <w:r>
        <w:rPr>
          <w:color w:val="auto"/>
          <w:sz w:val="28"/>
          <w:szCs w:val="28"/>
        </w:rPr>
        <w:t xml:space="preserve"> Предприятие может осуществить один из трех альтернативных инвестиционных проектов — «А», «Б» или «В». Характеристика инвестиционных проектов представлена в таблице 5. Оценить эффективность проектов, рассчитав ожидаемую сумму чистого приведенного дохода; индекс рентабельности; период окупаемости. </w:t>
      </w:r>
    </w:p>
    <w:p w:rsidR="00ED5FE4" w:rsidRDefault="00ED5FE4" w:rsidP="00ED5FE4">
      <w:pPr>
        <w:pStyle w:val="Default"/>
        <w:spacing w:line="360" w:lineRule="auto"/>
        <w:ind w:firstLine="709"/>
        <w:jc w:val="both"/>
        <w:rPr>
          <w:color w:val="auto"/>
          <w:sz w:val="28"/>
          <w:szCs w:val="28"/>
        </w:rPr>
      </w:pPr>
    </w:p>
    <w:p w:rsidR="00ED5FE4" w:rsidRDefault="00ED5FE4" w:rsidP="00ED5FE4">
      <w:pPr>
        <w:pStyle w:val="Default"/>
        <w:spacing w:line="360" w:lineRule="auto"/>
        <w:rPr>
          <w:color w:val="auto"/>
          <w:sz w:val="28"/>
          <w:szCs w:val="28"/>
        </w:rPr>
      </w:pPr>
      <w:r>
        <w:rPr>
          <w:color w:val="auto"/>
          <w:sz w:val="28"/>
          <w:szCs w:val="28"/>
        </w:rPr>
        <w:t>Таблица 5 – Показатели инвестиционных проектов</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15"/>
        <w:gridCol w:w="2599"/>
        <w:gridCol w:w="2447"/>
        <w:gridCol w:w="2257"/>
      </w:tblGrid>
      <w:tr w:rsidR="00ED5FE4" w:rsidRPr="009225C1" w:rsidTr="007C105D">
        <w:trPr>
          <w:trHeight w:val="401"/>
        </w:trPr>
        <w:tc>
          <w:tcPr>
            <w:tcW w:w="2915" w:type="dxa"/>
          </w:tcPr>
          <w:p w:rsidR="00ED5FE4" w:rsidRPr="009225C1" w:rsidRDefault="00ED5FE4" w:rsidP="007C105D">
            <w:pPr>
              <w:pStyle w:val="Default"/>
              <w:jc w:val="center"/>
              <w:rPr>
                <w:color w:val="auto"/>
                <w:sz w:val="28"/>
                <w:szCs w:val="28"/>
              </w:rPr>
            </w:pPr>
            <w:r w:rsidRPr="009225C1">
              <w:rPr>
                <w:color w:val="auto"/>
                <w:sz w:val="28"/>
                <w:szCs w:val="28"/>
              </w:rPr>
              <w:t>Показатели</w:t>
            </w:r>
          </w:p>
        </w:tc>
        <w:tc>
          <w:tcPr>
            <w:tcW w:w="2599" w:type="dxa"/>
          </w:tcPr>
          <w:p w:rsidR="00ED5FE4" w:rsidRPr="009225C1" w:rsidRDefault="00ED5FE4" w:rsidP="007C105D">
            <w:pPr>
              <w:pStyle w:val="Default"/>
              <w:jc w:val="center"/>
              <w:rPr>
                <w:color w:val="auto"/>
                <w:sz w:val="28"/>
                <w:szCs w:val="28"/>
              </w:rPr>
            </w:pPr>
            <w:r w:rsidRPr="009225C1">
              <w:rPr>
                <w:color w:val="auto"/>
                <w:sz w:val="28"/>
                <w:szCs w:val="28"/>
              </w:rPr>
              <w:t>Проект</w:t>
            </w:r>
            <w:proofErr w:type="gramStart"/>
            <w:r w:rsidRPr="009225C1">
              <w:rPr>
                <w:color w:val="auto"/>
                <w:sz w:val="28"/>
                <w:szCs w:val="28"/>
              </w:rPr>
              <w:t xml:space="preserve"> А</w:t>
            </w:r>
            <w:proofErr w:type="gramEnd"/>
          </w:p>
        </w:tc>
        <w:tc>
          <w:tcPr>
            <w:tcW w:w="2447" w:type="dxa"/>
          </w:tcPr>
          <w:p w:rsidR="00ED5FE4" w:rsidRPr="009225C1" w:rsidRDefault="00ED5FE4" w:rsidP="007C105D">
            <w:pPr>
              <w:pStyle w:val="Default"/>
              <w:jc w:val="center"/>
              <w:rPr>
                <w:color w:val="auto"/>
                <w:sz w:val="28"/>
                <w:szCs w:val="28"/>
              </w:rPr>
            </w:pPr>
            <w:r w:rsidRPr="009225C1">
              <w:rPr>
                <w:color w:val="auto"/>
                <w:sz w:val="28"/>
                <w:szCs w:val="28"/>
              </w:rPr>
              <w:t>Проект</w:t>
            </w:r>
            <w:proofErr w:type="gramStart"/>
            <w:r w:rsidRPr="009225C1">
              <w:rPr>
                <w:color w:val="auto"/>
                <w:sz w:val="28"/>
                <w:szCs w:val="28"/>
              </w:rPr>
              <w:t xml:space="preserve"> Б</w:t>
            </w:r>
            <w:proofErr w:type="gramEnd"/>
          </w:p>
        </w:tc>
        <w:tc>
          <w:tcPr>
            <w:tcW w:w="2257" w:type="dxa"/>
          </w:tcPr>
          <w:p w:rsidR="00ED5FE4" w:rsidRPr="009225C1" w:rsidRDefault="00ED5FE4" w:rsidP="007C105D">
            <w:pPr>
              <w:pStyle w:val="Default"/>
              <w:jc w:val="center"/>
              <w:rPr>
                <w:color w:val="auto"/>
                <w:sz w:val="28"/>
                <w:szCs w:val="28"/>
              </w:rPr>
            </w:pPr>
            <w:r w:rsidRPr="009225C1">
              <w:rPr>
                <w:color w:val="auto"/>
                <w:sz w:val="28"/>
                <w:szCs w:val="28"/>
              </w:rPr>
              <w:t>Проект</w:t>
            </w:r>
            <w:proofErr w:type="gramStart"/>
            <w:r w:rsidRPr="009225C1">
              <w:rPr>
                <w:color w:val="auto"/>
                <w:sz w:val="28"/>
                <w:szCs w:val="28"/>
              </w:rPr>
              <w:t xml:space="preserve"> В</w:t>
            </w:r>
            <w:proofErr w:type="gramEnd"/>
          </w:p>
        </w:tc>
      </w:tr>
      <w:tr w:rsidR="00ED5FE4" w:rsidRPr="009225C1" w:rsidTr="007C105D">
        <w:trPr>
          <w:trHeight w:val="937"/>
        </w:trPr>
        <w:tc>
          <w:tcPr>
            <w:tcW w:w="2915" w:type="dxa"/>
          </w:tcPr>
          <w:p w:rsidR="00ED5FE4" w:rsidRPr="009225C1" w:rsidRDefault="00ED5FE4" w:rsidP="007C105D">
            <w:pPr>
              <w:pStyle w:val="Default"/>
              <w:rPr>
                <w:color w:val="auto"/>
                <w:sz w:val="28"/>
                <w:szCs w:val="28"/>
              </w:rPr>
            </w:pPr>
            <w:r w:rsidRPr="009225C1">
              <w:rPr>
                <w:color w:val="auto"/>
                <w:sz w:val="28"/>
                <w:szCs w:val="28"/>
              </w:rPr>
              <w:t>Объем первоначальных инвестиций, млн. р.</w:t>
            </w:r>
          </w:p>
        </w:tc>
        <w:tc>
          <w:tcPr>
            <w:tcW w:w="2599" w:type="dxa"/>
          </w:tcPr>
          <w:p w:rsidR="00ED5FE4" w:rsidRPr="009225C1" w:rsidRDefault="00ED5FE4" w:rsidP="007C105D">
            <w:pPr>
              <w:pStyle w:val="Default"/>
              <w:jc w:val="center"/>
              <w:rPr>
                <w:color w:val="auto"/>
                <w:sz w:val="28"/>
                <w:szCs w:val="28"/>
              </w:rPr>
            </w:pPr>
            <w:r w:rsidRPr="009225C1">
              <w:rPr>
                <w:color w:val="auto"/>
                <w:sz w:val="28"/>
                <w:szCs w:val="28"/>
              </w:rPr>
              <w:t xml:space="preserve">15 </w:t>
            </w:r>
          </w:p>
        </w:tc>
        <w:tc>
          <w:tcPr>
            <w:tcW w:w="2447" w:type="dxa"/>
          </w:tcPr>
          <w:p w:rsidR="00ED5FE4" w:rsidRPr="009225C1" w:rsidRDefault="00ED5FE4" w:rsidP="007C105D">
            <w:pPr>
              <w:pStyle w:val="Default"/>
              <w:jc w:val="center"/>
              <w:rPr>
                <w:color w:val="auto"/>
                <w:sz w:val="28"/>
                <w:szCs w:val="28"/>
              </w:rPr>
            </w:pPr>
            <w:r w:rsidRPr="009225C1">
              <w:rPr>
                <w:color w:val="auto"/>
                <w:sz w:val="28"/>
                <w:szCs w:val="28"/>
              </w:rPr>
              <w:t>13,3</w:t>
            </w:r>
          </w:p>
        </w:tc>
        <w:tc>
          <w:tcPr>
            <w:tcW w:w="2257" w:type="dxa"/>
          </w:tcPr>
          <w:p w:rsidR="00ED5FE4" w:rsidRPr="009225C1" w:rsidRDefault="00ED5FE4" w:rsidP="007C105D">
            <w:pPr>
              <w:pStyle w:val="Default"/>
              <w:jc w:val="center"/>
              <w:rPr>
                <w:color w:val="auto"/>
                <w:sz w:val="28"/>
                <w:szCs w:val="28"/>
              </w:rPr>
            </w:pPr>
            <w:r w:rsidRPr="009225C1">
              <w:rPr>
                <w:color w:val="auto"/>
                <w:sz w:val="28"/>
                <w:szCs w:val="28"/>
              </w:rPr>
              <w:t>12,7</w:t>
            </w:r>
          </w:p>
        </w:tc>
      </w:tr>
      <w:tr w:rsidR="00ED5FE4" w:rsidRPr="009225C1" w:rsidTr="007C105D">
        <w:trPr>
          <w:trHeight w:val="325"/>
        </w:trPr>
        <w:tc>
          <w:tcPr>
            <w:tcW w:w="2915" w:type="dxa"/>
          </w:tcPr>
          <w:p w:rsidR="00ED5FE4" w:rsidRPr="009225C1" w:rsidRDefault="00ED5FE4" w:rsidP="007C105D">
            <w:pPr>
              <w:pStyle w:val="Default"/>
              <w:rPr>
                <w:color w:val="auto"/>
                <w:sz w:val="28"/>
                <w:szCs w:val="28"/>
              </w:rPr>
            </w:pPr>
            <w:r w:rsidRPr="009225C1">
              <w:rPr>
                <w:color w:val="auto"/>
                <w:sz w:val="28"/>
                <w:szCs w:val="28"/>
              </w:rPr>
              <w:t>Ставка доходности, %</w:t>
            </w:r>
          </w:p>
        </w:tc>
        <w:tc>
          <w:tcPr>
            <w:tcW w:w="2599" w:type="dxa"/>
          </w:tcPr>
          <w:p w:rsidR="00ED5FE4" w:rsidRPr="009225C1" w:rsidRDefault="00ED5FE4" w:rsidP="007C105D">
            <w:pPr>
              <w:pStyle w:val="Default"/>
              <w:jc w:val="center"/>
              <w:rPr>
                <w:color w:val="auto"/>
                <w:sz w:val="28"/>
                <w:szCs w:val="28"/>
              </w:rPr>
            </w:pPr>
            <w:r w:rsidRPr="009225C1">
              <w:rPr>
                <w:color w:val="auto"/>
                <w:sz w:val="28"/>
                <w:szCs w:val="28"/>
              </w:rPr>
              <w:t>10</w:t>
            </w:r>
          </w:p>
        </w:tc>
        <w:tc>
          <w:tcPr>
            <w:tcW w:w="2447" w:type="dxa"/>
          </w:tcPr>
          <w:p w:rsidR="00ED5FE4" w:rsidRPr="009225C1" w:rsidRDefault="00ED5FE4" w:rsidP="007C105D">
            <w:pPr>
              <w:pStyle w:val="Default"/>
              <w:jc w:val="center"/>
              <w:rPr>
                <w:color w:val="auto"/>
                <w:sz w:val="28"/>
                <w:szCs w:val="28"/>
              </w:rPr>
            </w:pPr>
            <w:r w:rsidRPr="009225C1">
              <w:rPr>
                <w:color w:val="auto"/>
                <w:sz w:val="28"/>
                <w:szCs w:val="28"/>
              </w:rPr>
              <w:t>11</w:t>
            </w:r>
          </w:p>
        </w:tc>
        <w:tc>
          <w:tcPr>
            <w:tcW w:w="2257" w:type="dxa"/>
          </w:tcPr>
          <w:p w:rsidR="00ED5FE4" w:rsidRPr="009225C1" w:rsidRDefault="00ED5FE4" w:rsidP="007C105D">
            <w:pPr>
              <w:pStyle w:val="Default"/>
              <w:jc w:val="center"/>
              <w:rPr>
                <w:color w:val="auto"/>
                <w:sz w:val="28"/>
                <w:szCs w:val="28"/>
              </w:rPr>
            </w:pPr>
            <w:r w:rsidRPr="009225C1">
              <w:rPr>
                <w:color w:val="auto"/>
                <w:sz w:val="28"/>
                <w:szCs w:val="28"/>
              </w:rPr>
              <w:t>12</w:t>
            </w:r>
          </w:p>
        </w:tc>
      </w:tr>
      <w:tr w:rsidR="00ED5FE4" w:rsidRPr="009225C1" w:rsidTr="007C105D">
        <w:trPr>
          <w:trHeight w:val="641"/>
        </w:trPr>
        <w:tc>
          <w:tcPr>
            <w:tcW w:w="2915" w:type="dxa"/>
          </w:tcPr>
          <w:p w:rsidR="00ED5FE4" w:rsidRPr="009225C1" w:rsidRDefault="00ED5FE4" w:rsidP="007C105D">
            <w:pPr>
              <w:pStyle w:val="Default"/>
              <w:rPr>
                <w:color w:val="auto"/>
                <w:sz w:val="28"/>
                <w:szCs w:val="28"/>
              </w:rPr>
            </w:pPr>
            <w:r w:rsidRPr="009225C1">
              <w:rPr>
                <w:color w:val="auto"/>
                <w:sz w:val="28"/>
                <w:szCs w:val="28"/>
              </w:rPr>
              <w:t xml:space="preserve">Денежный поток по годам, </w:t>
            </w:r>
            <w:proofErr w:type="spellStart"/>
            <w:r w:rsidRPr="009225C1">
              <w:rPr>
                <w:color w:val="auto"/>
                <w:sz w:val="28"/>
                <w:szCs w:val="28"/>
              </w:rPr>
              <w:t>млн.р</w:t>
            </w:r>
            <w:proofErr w:type="spellEnd"/>
            <w:r w:rsidRPr="009225C1">
              <w:rPr>
                <w:color w:val="auto"/>
                <w:sz w:val="28"/>
                <w:szCs w:val="28"/>
              </w:rPr>
              <w:t>.</w:t>
            </w:r>
          </w:p>
        </w:tc>
        <w:tc>
          <w:tcPr>
            <w:tcW w:w="2599" w:type="dxa"/>
          </w:tcPr>
          <w:p w:rsidR="00ED5FE4" w:rsidRPr="009225C1" w:rsidRDefault="00ED5FE4" w:rsidP="007C105D">
            <w:pPr>
              <w:pStyle w:val="Default"/>
              <w:jc w:val="center"/>
              <w:rPr>
                <w:color w:val="auto"/>
                <w:sz w:val="28"/>
                <w:szCs w:val="28"/>
              </w:rPr>
            </w:pPr>
          </w:p>
        </w:tc>
        <w:tc>
          <w:tcPr>
            <w:tcW w:w="2447" w:type="dxa"/>
          </w:tcPr>
          <w:p w:rsidR="00ED5FE4" w:rsidRPr="009225C1" w:rsidRDefault="00ED5FE4" w:rsidP="007C105D">
            <w:pPr>
              <w:pStyle w:val="Default"/>
              <w:jc w:val="center"/>
              <w:rPr>
                <w:color w:val="auto"/>
                <w:sz w:val="28"/>
                <w:szCs w:val="28"/>
              </w:rPr>
            </w:pPr>
          </w:p>
        </w:tc>
        <w:tc>
          <w:tcPr>
            <w:tcW w:w="2257" w:type="dxa"/>
          </w:tcPr>
          <w:p w:rsidR="00ED5FE4" w:rsidRPr="009225C1" w:rsidRDefault="00ED5FE4" w:rsidP="007C105D">
            <w:pPr>
              <w:pStyle w:val="Default"/>
              <w:jc w:val="center"/>
              <w:rPr>
                <w:color w:val="auto"/>
                <w:sz w:val="28"/>
                <w:szCs w:val="28"/>
              </w:rPr>
            </w:pPr>
          </w:p>
        </w:tc>
      </w:tr>
      <w:tr w:rsidR="00ED5FE4" w:rsidRPr="009225C1" w:rsidTr="007C105D">
        <w:trPr>
          <w:trHeight w:val="296"/>
        </w:trPr>
        <w:tc>
          <w:tcPr>
            <w:tcW w:w="2915" w:type="dxa"/>
          </w:tcPr>
          <w:p w:rsidR="00ED5FE4" w:rsidRPr="009225C1" w:rsidRDefault="00ED5FE4" w:rsidP="007C105D">
            <w:pPr>
              <w:pStyle w:val="Default"/>
              <w:rPr>
                <w:color w:val="auto"/>
                <w:sz w:val="28"/>
                <w:szCs w:val="28"/>
              </w:rPr>
            </w:pPr>
            <w:r w:rsidRPr="009225C1">
              <w:rPr>
                <w:color w:val="auto"/>
                <w:sz w:val="28"/>
                <w:szCs w:val="28"/>
              </w:rPr>
              <w:t>1 год</w:t>
            </w:r>
          </w:p>
        </w:tc>
        <w:tc>
          <w:tcPr>
            <w:tcW w:w="2599" w:type="dxa"/>
          </w:tcPr>
          <w:p w:rsidR="00ED5FE4" w:rsidRPr="009225C1" w:rsidRDefault="00ED5FE4" w:rsidP="007C105D">
            <w:pPr>
              <w:pStyle w:val="Default"/>
              <w:jc w:val="center"/>
              <w:rPr>
                <w:color w:val="auto"/>
                <w:sz w:val="28"/>
                <w:szCs w:val="28"/>
              </w:rPr>
            </w:pPr>
            <w:r w:rsidRPr="009225C1">
              <w:rPr>
                <w:color w:val="auto"/>
                <w:sz w:val="28"/>
                <w:szCs w:val="28"/>
              </w:rPr>
              <w:t>6</w:t>
            </w:r>
          </w:p>
        </w:tc>
        <w:tc>
          <w:tcPr>
            <w:tcW w:w="2447" w:type="dxa"/>
          </w:tcPr>
          <w:p w:rsidR="00ED5FE4" w:rsidRPr="009225C1" w:rsidRDefault="00ED5FE4" w:rsidP="007C105D">
            <w:pPr>
              <w:pStyle w:val="Default"/>
              <w:jc w:val="center"/>
              <w:rPr>
                <w:color w:val="auto"/>
                <w:sz w:val="28"/>
                <w:szCs w:val="28"/>
              </w:rPr>
            </w:pPr>
            <w:r w:rsidRPr="009225C1">
              <w:rPr>
                <w:color w:val="auto"/>
                <w:sz w:val="28"/>
                <w:szCs w:val="28"/>
              </w:rPr>
              <w:t>4</w:t>
            </w:r>
          </w:p>
        </w:tc>
        <w:tc>
          <w:tcPr>
            <w:tcW w:w="2257" w:type="dxa"/>
          </w:tcPr>
          <w:p w:rsidR="00ED5FE4" w:rsidRPr="009225C1" w:rsidRDefault="00ED5FE4" w:rsidP="007C105D">
            <w:pPr>
              <w:pStyle w:val="Default"/>
              <w:jc w:val="center"/>
              <w:rPr>
                <w:color w:val="auto"/>
                <w:sz w:val="28"/>
                <w:szCs w:val="28"/>
              </w:rPr>
            </w:pPr>
            <w:r w:rsidRPr="009225C1">
              <w:rPr>
                <w:color w:val="auto"/>
                <w:sz w:val="28"/>
                <w:szCs w:val="28"/>
              </w:rPr>
              <w:t>2</w:t>
            </w:r>
          </w:p>
        </w:tc>
      </w:tr>
      <w:tr w:rsidR="00ED5FE4" w:rsidRPr="009225C1" w:rsidTr="007C105D">
        <w:trPr>
          <w:trHeight w:val="312"/>
        </w:trPr>
        <w:tc>
          <w:tcPr>
            <w:tcW w:w="2915" w:type="dxa"/>
          </w:tcPr>
          <w:p w:rsidR="00ED5FE4" w:rsidRPr="009225C1" w:rsidRDefault="00ED5FE4" w:rsidP="007C105D">
            <w:pPr>
              <w:pStyle w:val="Default"/>
              <w:rPr>
                <w:color w:val="auto"/>
                <w:sz w:val="28"/>
                <w:szCs w:val="28"/>
              </w:rPr>
            </w:pPr>
            <w:r w:rsidRPr="009225C1">
              <w:rPr>
                <w:color w:val="auto"/>
                <w:sz w:val="28"/>
                <w:szCs w:val="28"/>
              </w:rPr>
              <w:t>2 год</w:t>
            </w:r>
          </w:p>
        </w:tc>
        <w:tc>
          <w:tcPr>
            <w:tcW w:w="2599" w:type="dxa"/>
          </w:tcPr>
          <w:p w:rsidR="00ED5FE4" w:rsidRPr="009225C1" w:rsidRDefault="00ED5FE4" w:rsidP="007C105D">
            <w:pPr>
              <w:pStyle w:val="Default"/>
              <w:jc w:val="center"/>
              <w:rPr>
                <w:color w:val="auto"/>
                <w:sz w:val="28"/>
                <w:szCs w:val="28"/>
              </w:rPr>
            </w:pPr>
            <w:r w:rsidRPr="009225C1">
              <w:rPr>
                <w:color w:val="auto"/>
                <w:sz w:val="28"/>
                <w:szCs w:val="28"/>
              </w:rPr>
              <w:t>5</w:t>
            </w:r>
          </w:p>
        </w:tc>
        <w:tc>
          <w:tcPr>
            <w:tcW w:w="2447" w:type="dxa"/>
          </w:tcPr>
          <w:p w:rsidR="00ED5FE4" w:rsidRPr="009225C1" w:rsidRDefault="00ED5FE4" w:rsidP="007C105D">
            <w:pPr>
              <w:pStyle w:val="Default"/>
              <w:jc w:val="center"/>
              <w:rPr>
                <w:color w:val="auto"/>
                <w:sz w:val="28"/>
                <w:szCs w:val="28"/>
              </w:rPr>
            </w:pPr>
            <w:r w:rsidRPr="009225C1">
              <w:rPr>
                <w:color w:val="auto"/>
                <w:sz w:val="28"/>
                <w:szCs w:val="28"/>
              </w:rPr>
              <w:t>4</w:t>
            </w:r>
          </w:p>
        </w:tc>
        <w:tc>
          <w:tcPr>
            <w:tcW w:w="2257" w:type="dxa"/>
          </w:tcPr>
          <w:p w:rsidR="00ED5FE4" w:rsidRPr="009225C1" w:rsidRDefault="00ED5FE4" w:rsidP="007C105D">
            <w:pPr>
              <w:pStyle w:val="Default"/>
              <w:jc w:val="center"/>
              <w:rPr>
                <w:color w:val="auto"/>
                <w:sz w:val="28"/>
                <w:szCs w:val="28"/>
              </w:rPr>
            </w:pPr>
            <w:r w:rsidRPr="009225C1">
              <w:rPr>
                <w:color w:val="auto"/>
                <w:sz w:val="28"/>
                <w:szCs w:val="28"/>
              </w:rPr>
              <w:t>3</w:t>
            </w:r>
          </w:p>
        </w:tc>
      </w:tr>
      <w:tr w:rsidR="00ED5FE4" w:rsidRPr="009225C1" w:rsidTr="007C105D">
        <w:trPr>
          <w:trHeight w:val="312"/>
        </w:trPr>
        <w:tc>
          <w:tcPr>
            <w:tcW w:w="2915" w:type="dxa"/>
          </w:tcPr>
          <w:p w:rsidR="00ED5FE4" w:rsidRPr="009225C1" w:rsidRDefault="00ED5FE4" w:rsidP="007C105D">
            <w:pPr>
              <w:pStyle w:val="Default"/>
              <w:rPr>
                <w:color w:val="auto"/>
                <w:sz w:val="28"/>
                <w:szCs w:val="28"/>
              </w:rPr>
            </w:pPr>
            <w:r w:rsidRPr="009225C1">
              <w:rPr>
                <w:color w:val="auto"/>
                <w:sz w:val="28"/>
                <w:szCs w:val="28"/>
              </w:rPr>
              <w:t>3 год</w:t>
            </w:r>
          </w:p>
        </w:tc>
        <w:tc>
          <w:tcPr>
            <w:tcW w:w="2599" w:type="dxa"/>
          </w:tcPr>
          <w:p w:rsidR="00ED5FE4" w:rsidRPr="009225C1" w:rsidRDefault="00ED5FE4" w:rsidP="007C105D">
            <w:pPr>
              <w:pStyle w:val="Default"/>
              <w:jc w:val="center"/>
              <w:rPr>
                <w:color w:val="auto"/>
                <w:sz w:val="28"/>
                <w:szCs w:val="28"/>
              </w:rPr>
            </w:pPr>
            <w:r w:rsidRPr="009225C1">
              <w:rPr>
                <w:color w:val="auto"/>
                <w:sz w:val="28"/>
                <w:szCs w:val="28"/>
              </w:rPr>
              <w:t>4,5</w:t>
            </w:r>
          </w:p>
        </w:tc>
        <w:tc>
          <w:tcPr>
            <w:tcW w:w="2447" w:type="dxa"/>
          </w:tcPr>
          <w:p w:rsidR="00ED5FE4" w:rsidRPr="009225C1" w:rsidRDefault="00ED5FE4" w:rsidP="007C105D">
            <w:pPr>
              <w:pStyle w:val="Default"/>
              <w:jc w:val="center"/>
              <w:rPr>
                <w:color w:val="auto"/>
                <w:sz w:val="28"/>
                <w:szCs w:val="28"/>
              </w:rPr>
            </w:pPr>
            <w:r w:rsidRPr="009225C1">
              <w:rPr>
                <w:color w:val="auto"/>
                <w:sz w:val="28"/>
                <w:szCs w:val="28"/>
              </w:rPr>
              <w:t>3,75</w:t>
            </w:r>
          </w:p>
        </w:tc>
        <w:tc>
          <w:tcPr>
            <w:tcW w:w="2257" w:type="dxa"/>
          </w:tcPr>
          <w:p w:rsidR="00ED5FE4" w:rsidRPr="009225C1" w:rsidRDefault="00ED5FE4" w:rsidP="007C105D">
            <w:pPr>
              <w:pStyle w:val="Default"/>
              <w:jc w:val="center"/>
              <w:rPr>
                <w:color w:val="auto"/>
                <w:sz w:val="28"/>
                <w:szCs w:val="28"/>
              </w:rPr>
            </w:pPr>
            <w:r w:rsidRPr="009225C1">
              <w:rPr>
                <w:color w:val="auto"/>
                <w:sz w:val="28"/>
                <w:szCs w:val="28"/>
              </w:rPr>
              <w:t>3</w:t>
            </w:r>
          </w:p>
        </w:tc>
      </w:tr>
      <w:tr w:rsidR="00ED5FE4" w:rsidRPr="009225C1" w:rsidTr="007C105D">
        <w:trPr>
          <w:trHeight w:val="312"/>
        </w:trPr>
        <w:tc>
          <w:tcPr>
            <w:tcW w:w="2915" w:type="dxa"/>
          </w:tcPr>
          <w:p w:rsidR="00ED5FE4" w:rsidRPr="009225C1" w:rsidRDefault="00ED5FE4" w:rsidP="007C105D">
            <w:pPr>
              <w:pStyle w:val="Default"/>
              <w:rPr>
                <w:color w:val="auto"/>
                <w:sz w:val="28"/>
                <w:szCs w:val="28"/>
              </w:rPr>
            </w:pPr>
            <w:r w:rsidRPr="009225C1">
              <w:rPr>
                <w:color w:val="auto"/>
                <w:sz w:val="28"/>
                <w:szCs w:val="28"/>
              </w:rPr>
              <w:t>4 год</w:t>
            </w:r>
          </w:p>
        </w:tc>
        <w:tc>
          <w:tcPr>
            <w:tcW w:w="2599" w:type="dxa"/>
          </w:tcPr>
          <w:p w:rsidR="00ED5FE4" w:rsidRPr="009225C1" w:rsidRDefault="00ED5FE4" w:rsidP="007C105D">
            <w:pPr>
              <w:pStyle w:val="Default"/>
              <w:jc w:val="center"/>
              <w:rPr>
                <w:color w:val="auto"/>
                <w:sz w:val="28"/>
                <w:szCs w:val="28"/>
              </w:rPr>
            </w:pPr>
            <w:r w:rsidRPr="009225C1">
              <w:rPr>
                <w:color w:val="auto"/>
                <w:sz w:val="28"/>
                <w:szCs w:val="28"/>
              </w:rPr>
              <w:t>3</w:t>
            </w:r>
          </w:p>
        </w:tc>
        <w:tc>
          <w:tcPr>
            <w:tcW w:w="2447" w:type="dxa"/>
          </w:tcPr>
          <w:p w:rsidR="00ED5FE4" w:rsidRPr="009225C1" w:rsidRDefault="00ED5FE4" w:rsidP="007C105D">
            <w:pPr>
              <w:pStyle w:val="Default"/>
              <w:jc w:val="center"/>
              <w:rPr>
                <w:color w:val="auto"/>
                <w:sz w:val="28"/>
                <w:szCs w:val="28"/>
              </w:rPr>
            </w:pPr>
            <w:r w:rsidRPr="009225C1">
              <w:rPr>
                <w:color w:val="auto"/>
                <w:sz w:val="28"/>
                <w:szCs w:val="28"/>
              </w:rPr>
              <w:t>2</w:t>
            </w:r>
          </w:p>
        </w:tc>
        <w:tc>
          <w:tcPr>
            <w:tcW w:w="2257" w:type="dxa"/>
          </w:tcPr>
          <w:p w:rsidR="00ED5FE4" w:rsidRPr="009225C1" w:rsidRDefault="00ED5FE4" w:rsidP="007C105D">
            <w:pPr>
              <w:pStyle w:val="Default"/>
              <w:jc w:val="center"/>
              <w:rPr>
                <w:color w:val="auto"/>
                <w:sz w:val="28"/>
                <w:szCs w:val="28"/>
              </w:rPr>
            </w:pPr>
            <w:r w:rsidRPr="009225C1">
              <w:rPr>
                <w:color w:val="auto"/>
                <w:sz w:val="28"/>
                <w:szCs w:val="28"/>
              </w:rPr>
              <w:t>3</w:t>
            </w:r>
          </w:p>
        </w:tc>
      </w:tr>
      <w:tr w:rsidR="00ED5FE4" w:rsidRPr="009225C1" w:rsidTr="007C105D">
        <w:trPr>
          <w:trHeight w:val="312"/>
        </w:trPr>
        <w:tc>
          <w:tcPr>
            <w:tcW w:w="2915" w:type="dxa"/>
          </w:tcPr>
          <w:p w:rsidR="00ED5FE4" w:rsidRPr="009225C1" w:rsidRDefault="00ED5FE4" w:rsidP="007C105D">
            <w:pPr>
              <w:pStyle w:val="Default"/>
              <w:rPr>
                <w:color w:val="auto"/>
                <w:sz w:val="28"/>
                <w:szCs w:val="28"/>
              </w:rPr>
            </w:pPr>
            <w:r w:rsidRPr="009225C1">
              <w:rPr>
                <w:color w:val="auto"/>
                <w:sz w:val="28"/>
                <w:szCs w:val="28"/>
              </w:rPr>
              <w:t>5 год</w:t>
            </w:r>
          </w:p>
        </w:tc>
        <w:tc>
          <w:tcPr>
            <w:tcW w:w="2599" w:type="dxa"/>
          </w:tcPr>
          <w:p w:rsidR="00ED5FE4" w:rsidRPr="009225C1" w:rsidRDefault="00ED5FE4" w:rsidP="007C105D">
            <w:pPr>
              <w:pStyle w:val="Default"/>
              <w:jc w:val="center"/>
              <w:rPr>
                <w:color w:val="auto"/>
                <w:sz w:val="28"/>
                <w:szCs w:val="28"/>
              </w:rPr>
            </w:pPr>
            <w:r w:rsidRPr="009225C1">
              <w:rPr>
                <w:color w:val="auto"/>
                <w:sz w:val="28"/>
                <w:szCs w:val="28"/>
              </w:rPr>
              <w:t>2,5</w:t>
            </w:r>
          </w:p>
        </w:tc>
        <w:tc>
          <w:tcPr>
            <w:tcW w:w="2447" w:type="dxa"/>
          </w:tcPr>
          <w:p w:rsidR="00ED5FE4" w:rsidRPr="009225C1" w:rsidRDefault="00ED5FE4" w:rsidP="007C105D">
            <w:pPr>
              <w:pStyle w:val="Default"/>
              <w:jc w:val="center"/>
              <w:rPr>
                <w:color w:val="auto"/>
                <w:sz w:val="28"/>
                <w:szCs w:val="28"/>
              </w:rPr>
            </w:pPr>
            <w:r w:rsidRPr="009225C1">
              <w:rPr>
                <w:color w:val="auto"/>
                <w:sz w:val="28"/>
                <w:szCs w:val="28"/>
              </w:rPr>
              <w:t>2</w:t>
            </w:r>
          </w:p>
        </w:tc>
        <w:tc>
          <w:tcPr>
            <w:tcW w:w="2257" w:type="dxa"/>
          </w:tcPr>
          <w:p w:rsidR="00ED5FE4" w:rsidRPr="009225C1" w:rsidRDefault="00ED5FE4" w:rsidP="007C105D">
            <w:pPr>
              <w:pStyle w:val="Default"/>
              <w:jc w:val="center"/>
              <w:rPr>
                <w:color w:val="auto"/>
                <w:sz w:val="28"/>
                <w:szCs w:val="28"/>
              </w:rPr>
            </w:pPr>
            <w:r w:rsidRPr="009225C1">
              <w:rPr>
                <w:color w:val="auto"/>
                <w:sz w:val="28"/>
                <w:szCs w:val="28"/>
              </w:rPr>
              <w:t>4</w:t>
            </w:r>
          </w:p>
        </w:tc>
      </w:tr>
      <w:tr w:rsidR="00ED5FE4" w:rsidRPr="009225C1" w:rsidTr="007C105D">
        <w:trPr>
          <w:trHeight w:val="296"/>
        </w:trPr>
        <w:tc>
          <w:tcPr>
            <w:tcW w:w="2915" w:type="dxa"/>
          </w:tcPr>
          <w:p w:rsidR="00ED5FE4" w:rsidRPr="009225C1" w:rsidRDefault="00ED5FE4" w:rsidP="007C105D">
            <w:pPr>
              <w:pStyle w:val="Default"/>
              <w:rPr>
                <w:color w:val="auto"/>
                <w:sz w:val="28"/>
                <w:szCs w:val="28"/>
              </w:rPr>
            </w:pPr>
            <w:r w:rsidRPr="009225C1">
              <w:rPr>
                <w:color w:val="auto"/>
                <w:sz w:val="28"/>
                <w:szCs w:val="28"/>
              </w:rPr>
              <w:t>6 год</w:t>
            </w:r>
          </w:p>
        </w:tc>
        <w:tc>
          <w:tcPr>
            <w:tcW w:w="2599" w:type="dxa"/>
          </w:tcPr>
          <w:p w:rsidR="00ED5FE4" w:rsidRPr="009225C1" w:rsidRDefault="00ED5FE4" w:rsidP="007C105D">
            <w:pPr>
              <w:pStyle w:val="Default"/>
              <w:jc w:val="center"/>
              <w:rPr>
                <w:color w:val="auto"/>
                <w:sz w:val="28"/>
                <w:szCs w:val="28"/>
              </w:rPr>
            </w:pPr>
          </w:p>
        </w:tc>
        <w:tc>
          <w:tcPr>
            <w:tcW w:w="2447" w:type="dxa"/>
          </w:tcPr>
          <w:p w:rsidR="00ED5FE4" w:rsidRPr="009225C1" w:rsidRDefault="00ED5FE4" w:rsidP="007C105D">
            <w:pPr>
              <w:pStyle w:val="Default"/>
              <w:jc w:val="center"/>
              <w:rPr>
                <w:color w:val="auto"/>
                <w:sz w:val="28"/>
                <w:szCs w:val="28"/>
              </w:rPr>
            </w:pPr>
            <w:r w:rsidRPr="009225C1">
              <w:rPr>
                <w:color w:val="auto"/>
                <w:sz w:val="28"/>
                <w:szCs w:val="28"/>
              </w:rPr>
              <w:t>1,5</w:t>
            </w:r>
          </w:p>
        </w:tc>
        <w:tc>
          <w:tcPr>
            <w:tcW w:w="2257" w:type="dxa"/>
          </w:tcPr>
          <w:p w:rsidR="00ED5FE4" w:rsidRPr="009225C1" w:rsidRDefault="00ED5FE4" w:rsidP="007C105D">
            <w:pPr>
              <w:pStyle w:val="Default"/>
              <w:jc w:val="center"/>
              <w:rPr>
                <w:color w:val="auto"/>
                <w:sz w:val="28"/>
                <w:szCs w:val="28"/>
              </w:rPr>
            </w:pPr>
            <w:r w:rsidRPr="009225C1">
              <w:rPr>
                <w:color w:val="auto"/>
                <w:sz w:val="28"/>
                <w:szCs w:val="28"/>
              </w:rPr>
              <w:t>3</w:t>
            </w:r>
          </w:p>
        </w:tc>
      </w:tr>
      <w:tr w:rsidR="00ED5FE4" w:rsidRPr="009225C1" w:rsidTr="007C105D">
        <w:trPr>
          <w:trHeight w:val="312"/>
        </w:trPr>
        <w:tc>
          <w:tcPr>
            <w:tcW w:w="2915" w:type="dxa"/>
          </w:tcPr>
          <w:p w:rsidR="00ED5FE4" w:rsidRPr="009225C1" w:rsidRDefault="00ED5FE4" w:rsidP="007C105D">
            <w:pPr>
              <w:pStyle w:val="Default"/>
              <w:rPr>
                <w:color w:val="auto"/>
                <w:sz w:val="28"/>
                <w:szCs w:val="28"/>
              </w:rPr>
            </w:pPr>
            <w:r w:rsidRPr="009225C1">
              <w:rPr>
                <w:color w:val="auto"/>
                <w:sz w:val="28"/>
                <w:szCs w:val="28"/>
              </w:rPr>
              <w:t>7 год</w:t>
            </w:r>
          </w:p>
        </w:tc>
        <w:tc>
          <w:tcPr>
            <w:tcW w:w="2599" w:type="dxa"/>
          </w:tcPr>
          <w:p w:rsidR="00ED5FE4" w:rsidRPr="009225C1" w:rsidRDefault="00ED5FE4" w:rsidP="007C105D">
            <w:pPr>
              <w:pStyle w:val="Default"/>
              <w:jc w:val="center"/>
              <w:rPr>
                <w:color w:val="auto"/>
                <w:sz w:val="28"/>
                <w:szCs w:val="28"/>
              </w:rPr>
            </w:pPr>
          </w:p>
        </w:tc>
        <w:tc>
          <w:tcPr>
            <w:tcW w:w="2447" w:type="dxa"/>
          </w:tcPr>
          <w:p w:rsidR="00ED5FE4" w:rsidRPr="009225C1" w:rsidRDefault="00ED5FE4" w:rsidP="007C105D">
            <w:pPr>
              <w:pStyle w:val="Default"/>
              <w:jc w:val="center"/>
              <w:rPr>
                <w:color w:val="auto"/>
                <w:sz w:val="28"/>
                <w:szCs w:val="28"/>
              </w:rPr>
            </w:pPr>
            <w:r w:rsidRPr="009225C1">
              <w:rPr>
                <w:color w:val="auto"/>
                <w:sz w:val="28"/>
                <w:szCs w:val="28"/>
              </w:rPr>
              <w:t>0,5</w:t>
            </w:r>
          </w:p>
        </w:tc>
        <w:tc>
          <w:tcPr>
            <w:tcW w:w="2257" w:type="dxa"/>
          </w:tcPr>
          <w:p w:rsidR="00ED5FE4" w:rsidRPr="009225C1" w:rsidRDefault="00ED5FE4" w:rsidP="007C105D">
            <w:pPr>
              <w:pStyle w:val="Default"/>
              <w:jc w:val="center"/>
              <w:rPr>
                <w:color w:val="auto"/>
                <w:sz w:val="28"/>
                <w:szCs w:val="28"/>
              </w:rPr>
            </w:pPr>
            <w:r w:rsidRPr="009225C1">
              <w:rPr>
                <w:color w:val="auto"/>
                <w:sz w:val="28"/>
                <w:szCs w:val="28"/>
              </w:rPr>
              <w:t>2,5</w:t>
            </w:r>
          </w:p>
        </w:tc>
      </w:tr>
      <w:tr w:rsidR="00ED5FE4" w:rsidRPr="009225C1" w:rsidTr="007C105D">
        <w:trPr>
          <w:trHeight w:val="329"/>
        </w:trPr>
        <w:tc>
          <w:tcPr>
            <w:tcW w:w="2915" w:type="dxa"/>
          </w:tcPr>
          <w:p w:rsidR="00ED5FE4" w:rsidRPr="009225C1" w:rsidRDefault="00ED5FE4" w:rsidP="007C105D">
            <w:pPr>
              <w:pStyle w:val="Default"/>
              <w:rPr>
                <w:color w:val="auto"/>
                <w:sz w:val="28"/>
                <w:szCs w:val="28"/>
              </w:rPr>
            </w:pPr>
            <w:r w:rsidRPr="009225C1">
              <w:rPr>
                <w:color w:val="auto"/>
                <w:sz w:val="28"/>
                <w:szCs w:val="28"/>
              </w:rPr>
              <w:t>8 год</w:t>
            </w:r>
          </w:p>
        </w:tc>
        <w:tc>
          <w:tcPr>
            <w:tcW w:w="2599" w:type="dxa"/>
          </w:tcPr>
          <w:p w:rsidR="00ED5FE4" w:rsidRPr="009225C1" w:rsidRDefault="00ED5FE4" w:rsidP="007C105D">
            <w:pPr>
              <w:pStyle w:val="Default"/>
              <w:jc w:val="center"/>
              <w:rPr>
                <w:color w:val="auto"/>
                <w:sz w:val="28"/>
                <w:szCs w:val="28"/>
              </w:rPr>
            </w:pPr>
          </w:p>
        </w:tc>
        <w:tc>
          <w:tcPr>
            <w:tcW w:w="2447" w:type="dxa"/>
          </w:tcPr>
          <w:p w:rsidR="00ED5FE4" w:rsidRPr="009225C1" w:rsidRDefault="00ED5FE4" w:rsidP="007C105D">
            <w:pPr>
              <w:pStyle w:val="Default"/>
              <w:jc w:val="center"/>
              <w:rPr>
                <w:color w:val="auto"/>
                <w:sz w:val="28"/>
                <w:szCs w:val="28"/>
              </w:rPr>
            </w:pPr>
          </w:p>
        </w:tc>
        <w:tc>
          <w:tcPr>
            <w:tcW w:w="2257" w:type="dxa"/>
          </w:tcPr>
          <w:p w:rsidR="00ED5FE4" w:rsidRPr="009225C1" w:rsidRDefault="00ED5FE4" w:rsidP="007C105D">
            <w:pPr>
              <w:pStyle w:val="Default"/>
              <w:jc w:val="center"/>
              <w:rPr>
                <w:color w:val="auto"/>
                <w:sz w:val="28"/>
                <w:szCs w:val="28"/>
              </w:rPr>
            </w:pPr>
            <w:r w:rsidRPr="009225C1">
              <w:rPr>
                <w:color w:val="auto"/>
                <w:sz w:val="28"/>
                <w:szCs w:val="28"/>
              </w:rPr>
              <w:t>2</w:t>
            </w:r>
          </w:p>
        </w:tc>
      </w:tr>
    </w:tbl>
    <w:p w:rsidR="00ED5FE4" w:rsidRDefault="00ED5FE4" w:rsidP="00ED5FE4">
      <w:pPr>
        <w:pStyle w:val="Default"/>
        <w:ind w:firstLine="425"/>
        <w:jc w:val="both"/>
        <w:rPr>
          <w:sz w:val="28"/>
          <w:szCs w:val="28"/>
        </w:rPr>
      </w:pPr>
    </w:p>
    <w:p w:rsidR="00ED5FE4" w:rsidRPr="00A61EDB" w:rsidRDefault="00ED5FE4" w:rsidP="00ED5FE4">
      <w:pPr>
        <w:shd w:val="clear" w:color="auto" w:fill="FFFFFF"/>
        <w:spacing w:after="0" w:line="360" w:lineRule="auto"/>
        <w:ind w:firstLine="709"/>
        <w:jc w:val="both"/>
        <w:rPr>
          <w:rFonts w:ascii="Times New Roman" w:hAnsi="Times New Roman" w:cs="Times New Roman"/>
          <w:spacing w:val="-3"/>
          <w:sz w:val="28"/>
          <w:szCs w:val="28"/>
        </w:rPr>
      </w:pPr>
      <w:r w:rsidRPr="00A61EDB">
        <w:rPr>
          <w:rFonts w:ascii="Times New Roman" w:hAnsi="Times New Roman" w:cs="Times New Roman"/>
          <w:sz w:val="28"/>
          <w:szCs w:val="28"/>
        </w:rPr>
        <w:t>3.10 Задача. Платежи по двум проектам со сроком каждого три года распределены по годам следующим образом:</w:t>
      </w:r>
      <w:r w:rsidRPr="00A61EDB">
        <w:rPr>
          <w:rFonts w:ascii="Times New Roman" w:hAnsi="Times New Roman" w:cs="Times New Roman"/>
          <w:spacing w:val="-6"/>
          <w:sz w:val="28"/>
          <w:szCs w:val="28"/>
        </w:rPr>
        <w:t>1-й проект: инвестиция в начале проекта равна 100, доходы в кон</w:t>
      </w:r>
      <w:r w:rsidRPr="00A61EDB">
        <w:rPr>
          <w:rFonts w:ascii="Times New Roman" w:hAnsi="Times New Roman" w:cs="Times New Roman"/>
          <w:sz w:val="28"/>
          <w:szCs w:val="28"/>
        </w:rPr>
        <w:t xml:space="preserve">це каждого года 80; 80; 100. </w:t>
      </w:r>
      <w:r w:rsidRPr="00A61EDB">
        <w:rPr>
          <w:rFonts w:ascii="Times New Roman" w:hAnsi="Times New Roman" w:cs="Times New Roman"/>
          <w:spacing w:val="-4"/>
          <w:sz w:val="28"/>
          <w:szCs w:val="28"/>
        </w:rPr>
        <w:t>2-й проект: инвестиция в начале проекта равна 120, доходы в кон</w:t>
      </w:r>
      <w:r w:rsidRPr="00A61EDB">
        <w:rPr>
          <w:rFonts w:ascii="Times New Roman" w:hAnsi="Times New Roman" w:cs="Times New Roman"/>
          <w:sz w:val="28"/>
          <w:szCs w:val="28"/>
        </w:rPr>
        <w:t xml:space="preserve">це каждого года 80; 100; 120. </w:t>
      </w:r>
      <w:r w:rsidRPr="00A61EDB">
        <w:rPr>
          <w:rFonts w:ascii="Times New Roman" w:hAnsi="Times New Roman" w:cs="Times New Roman"/>
          <w:spacing w:val="-3"/>
          <w:sz w:val="28"/>
          <w:szCs w:val="28"/>
        </w:rPr>
        <w:t xml:space="preserve">Ставку дисконтирования принять 10% </w:t>
      </w:r>
      <w:proofErr w:type="gramStart"/>
      <w:r w:rsidRPr="00A61EDB">
        <w:rPr>
          <w:rFonts w:ascii="Times New Roman" w:hAnsi="Times New Roman" w:cs="Times New Roman"/>
          <w:spacing w:val="-3"/>
          <w:sz w:val="28"/>
          <w:szCs w:val="28"/>
        </w:rPr>
        <w:t>годовых</w:t>
      </w:r>
      <w:proofErr w:type="gramEnd"/>
      <w:r w:rsidRPr="00A61EDB">
        <w:rPr>
          <w:rFonts w:ascii="Times New Roman" w:hAnsi="Times New Roman" w:cs="Times New Roman"/>
          <w:spacing w:val="-3"/>
          <w:sz w:val="28"/>
          <w:szCs w:val="28"/>
        </w:rPr>
        <w:t>. Сравните проекты по чистому дисконтированному доходу и индексу рентабельности.</w:t>
      </w:r>
    </w:p>
    <w:p w:rsidR="00ED5FE4" w:rsidRPr="00A61EDB" w:rsidRDefault="00ED5FE4" w:rsidP="00ED5FE4">
      <w:pPr>
        <w:shd w:val="clear" w:color="auto" w:fill="FFFFFF"/>
        <w:spacing w:after="0" w:line="360" w:lineRule="auto"/>
        <w:ind w:firstLine="709"/>
        <w:jc w:val="both"/>
        <w:rPr>
          <w:rFonts w:ascii="Times New Roman" w:hAnsi="Times New Roman" w:cs="Times New Roman"/>
          <w:spacing w:val="-3"/>
          <w:sz w:val="28"/>
          <w:szCs w:val="28"/>
        </w:rPr>
      </w:pPr>
      <w:r w:rsidRPr="00A61EDB">
        <w:rPr>
          <w:rFonts w:ascii="Times New Roman" w:hAnsi="Times New Roman" w:cs="Times New Roman"/>
          <w:spacing w:val="-3"/>
          <w:sz w:val="28"/>
          <w:szCs w:val="28"/>
        </w:rPr>
        <w:t xml:space="preserve">3.11 Задача. На техническое перевооружение цеха потребуется 5700 тыс. р. В течение 5 лет за счет сокращения ручных операций фирма планирует получать </w:t>
      </w:r>
      <w:r w:rsidRPr="00A61EDB">
        <w:rPr>
          <w:rFonts w:ascii="Times New Roman" w:hAnsi="Times New Roman" w:cs="Times New Roman"/>
          <w:spacing w:val="-3"/>
          <w:sz w:val="28"/>
          <w:szCs w:val="28"/>
        </w:rPr>
        <w:lastRenderedPageBreak/>
        <w:t>дополнительный доход в размере 1500 тыс. р. Остаточная стоимость оборудования равна нулю. Определите внутреннюю норму доходности проекта.</w:t>
      </w:r>
    </w:p>
    <w:p w:rsidR="00ED5FE4" w:rsidRDefault="00ED5FE4" w:rsidP="00ED5FE4">
      <w:pPr>
        <w:pStyle w:val="Default"/>
        <w:spacing w:line="360" w:lineRule="auto"/>
        <w:ind w:firstLine="709"/>
        <w:jc w:val="both"/>
        <w:rPr>
          <w:sz w:val="28"/>
          <w:szCs w:val="28"/>
        </w:rPr>
      </w:pPr>
      <w:r w:rsidRPr="00A61EDB">
        <w:rPr>
          <w:spacing w:val="-3"/>
          <w:sz w:val="28"/>
          <w:szCs w:val="28"/>
        </w:rPr>
        <w:t xml:space="preserve">3.12 Задача. </w:t>
      </w:r>
      <w:r w:rsidRPr="00A61EDB">
        <w:rPr>
          <w:sz w:val="28"/>
          <w:szCs w:val="28"/>
        </w:rPr>
        <w:t>Определить внутреннюю норму доходности инвестиционного проекта, характеристика к</w:t>
      </w:r>
      <w:r>
        <w:rPr>
          <w:sz w:val="28"/>
          <w:szCs w:val="28"/>
        </w:rPr>
        <w:t>оторого представлена в таблице 6</w:t>
      </w:r>
      <w:r w:rsidRPr="00A61EDB">
        <w:rPr>
          <w:sz w:val="28"/>
          <w:szCs w:val="28"/>
        </w:rPr>
        <w:t xml:space="preserve">, если известно, что среднеотраслевая норма доходности по таким типам проектов составляет 12-16 %. </w:t>
      </w:r>
    </w:p>
    <w:p w:rsidR="00ED5FE4" w:rsidRDefault="00ED5FE4" w:rsidP="00ED5FE4">
      <w:pPr>
        <w:pStyle w:val="Default"/>
        <w:rPr>
          <w:sz w:val="28"/>
          <w:szCs w:val="28"/>
        </w:rPr>
      </w:pPr>
    </w:p>
    <w:p w:rsidR="00ED5FE4" w:rsidRDefault="00ED5FE4" w:rsidP="00ED5FE4">
      <w:pPr>
        <w:pStyle w:val="Default"/>
        <w:spacing w:line="360" w:lineRule="auto"/>
        <w:rPr>
          <w:sz w:val="28"/>
          <w:szCs w:val="28"/>
        </w:rPr>
      </w:pPr>
      <w:r w:rsidRPr="002070D4">
        <w:rPr>
          <w:sz w:val="28"/>
          <w:szCs w:val="28"/>
        </w:rPr>
        <w:t xml:space="preserve">Таблица </w:t>
      </w:r>
      <w:r>
        <w:rPr>
          <w:sz w:val="28"/>
          <w:szCs w:val="28"/>
        </w:rPr>
        <w:t>6</w:t>
      </w:r>
      <w:r w:rsidRPr="002070D4">
        <w:rPr>
          <w:sz w:val="28"/>
          <w:szCs w:val="28"/>
        </w:rPr>
        <w:t xml:space="preserve"> – Характеристика инвестиционного проекта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61"/>
        <w:gridCol w:w="1093"/>
        <w:gridCol w:w="1481"/>
        <w:gridCol w:w="1481"/>
        <w:gridCol w:w="1481"/>
        <w:gridCol w:w="1482"/>
        <w:gridCol w:w="1427"/>
      </w:tblGrid>
      <w:tr w:rsidR="00ED5FE4" w:rsidRPr="00DD3463" w:rsidTr="007C105D">
        <w:trPr>
          <w:trHeight w:val="299"/>
        </w:trPr>
        <w:tc>
          <w:tcPr>
            <w:tcW w:w="1761" w:type="dxa"/>
            <w:vMerge w:val="restart"/>
          </w:tcPr>
          <w:p w:rsidR="00ED5FE4" w:rsidRPr="00DD3463" w:rsidRDefault="00ED5FE4" w:rsidP="007C105D">
            <w:pPr>
              <w:pStyle w:val="Default"/>
              <w:jc w:val="center"/>
              <w:rPr>
                <w:sz w:val="28"/>
              </w:rPr>
            </w:pPr>
          </w:p>
        </w:tc>
        <w:tc>
          <w:tcPr>
            <w:tcW w:w="8445" w:type="dxa"/>
            <w:gridSpan w:val="6"/>
          </w:tcPr>
          <w:p w:rsidR="00ED5FE4" w:rsidRPr="00DD3463" w:rsidRDefault="00ED5FE4" w:rsidP="007C105D">
            <w:pPr>
              <w:pStyle w:val="Default"/>
              <w:jc w:val="center"/>
              <w:rPr>
                <w:sz w:val="28"/>
              </w:rPr>
            </w:pPr>
            <w:r w:rsidRPr="00DD3463">
              <w:rPr>
                <w:sz w:val="28"/>
              </w:rPr>
              <w:t>Период, годы</w:t>
            </w:r>
          </w:p>
        </w:tc>
      </w:tr>
      <w:tr w:rsidR="00ED5FE4" w:rsidRPr="00DD3463" w:rsidTr="007C105D">
        <w:trPr>
          <w:trHeight w:val="160"/>
        </w:trPr>
        <w:tc>
          <w:tcPr>
            <w:tcW w:w="1761" w:type="dxa"/>
            <w:vMerge/>
          </w:tcPr>
          <w:p w:rsidR="00ED5FE4" w:rsidRPr="00DD3463" w:rsidRDefault="00ED5FE4" w:rsidP="007C105D">
            <w:pPr>
              <w:pStyle w:val="Default"/>
              <w:jc w:val="center"/>
              <w:rPr>
                <w:sz w:val="28"/>
              </w:rPr>
            </w:pPr>
          </w:p>
        </w:tc>
        <w:tc>
          <w:tcPr>
            <w:tcW w:w="1093" w:type="dxa"/>
          </w:tcPr>
          <w:p w:rsidR="00ED5FE4" w:rsidRPr="00DD3463" w:rsidRDefault="00ED5FE4" w:rsidP="007C105D">
            <w:pPr>
              <w:pStyle w:val="Default"/>
              <w:jc w:val="center"/>
              <w:rPr>
                <w:sz w:val="28"/>
              </w:rPr>
            </w:pPr>
            <w:r w:rsidRPr="00DD3463">
              <w:rPr>
                <w:sz w:val="28"/>
              </w:rPr>
              <w:t>0</w:t>
            </w:r>
          </w:p>
        </w:tc>
        <w:tc>
          <w:tcPr>
            <w:tcW w:w="1481" w:type="dxa"/>
          </w:tcPr>
          <w:p w:rsidR="00ED5FE4" w:rsidRPr="00DD3463" w:rsidRDefault="00ED5FE4" w:rsidP="007C105D">
            <w:pPr>
              <w:pStyle w:val="Default"/>
              <w:jc w:val="center"/>
              <w:rPr>
                <w:sz w:val="28"/>
              </w:rPr>
            </w:pPr>
            <w:r w:rsidRPr="00DD3463">
              <w:rPr>
                <w:sz w:val="28"/>
              </w:rPr>
              <w:t>1</w:t>
            </w:r>
          </w:p>
        </w:tc>
        <w:tc>
          <w:tcPr>
            <w:tcW w:w="1481" w:type="dxa"/>
          </w:tcPr>
          <w:p w:rsidR="00ED5FE4" w:rsidRPr="00DD3463" w:rsidRDefault="00ED5FE4" w:rsidP="007C105D">
            <w:pPr>
              <w:pStyle w:val="Default"/>
              <w:jc w:val="center"/>
              <w:rPr>
                <w:sz w:val="28"/>
              </w:rPr>
            </w:pPr>
            <w:r w:rsidRPr="00DD3463">
              <w:rPr>
                <w:sz w:val="28"/>
              </w:rPr>
              <w:t>2</w:t>
            </w:r>
          </w:p>
        </w:tc>
        <w:tc>
          <w:tcPr>
            <w:tcW w:w="1481" w:type="dxa"/>
          </w:tcPr>
          <w:p w:rsidR="00ED5FE4" w:rsidRPr="00DD3463" w:rsidRDefault="00ED5FE4" w:rsidP="007C105D">
            <w:pPr>
              <w:pStyle w:val="Default"/>
              <w:jc w:val="center"/>
              <w:rPr>
                <w:sz w:val="28"/>
              </w:rPr>
            </w:pPr>
            <w:r w:rsidRPr="00DD3463">
              <w:rPr>
                <w:sz w:val="28"/>
              </w:rPr>
              <w:t>3</w:t>
            </w:r>
          </w:p>
        </w:tc>
        <w:tc>
          <w:tcPr>
            <w:tcW w:w="1482" w:type="dxa"/>
          </w:tcPr>
          <w:p w:rsidR="00ED5FE4" w:rsidRPr="00DD3463" w:rsidRDefault="00ED5FE4" w:rsidP="007C105D">
            <w:pPr>
              <w:pStyle w:val="Default"/>
              <w:jc w:val="center"/>
              <w:rPr>
                <w:sz w:val="28"/>
              </w:rPr>
            </w:pPr>
            <w:r w:rsidRPr="00DD3463">
              <w:rPr>
                <w:sz w:val="28"/>
              </w:rPr>
              <w:t>4</w:t>
            </w:r>
          </w:p>
        </w:tc>
        <w:tc>
          <w:tcPr>
            <w:tcW w:w="1427" w:type="dxa"/>
          </w:tcPr>
          <w:p w:rsidR="00ED5FE4" w:rsidRPr="00DD3463" w:rsidRDefault="00ED5FE4" w:rsidP="007C105D">
            <w:pPr>
              <w:pStyle w:val="Default"/>
              <w:jc w:val="center"/>
              <w:rPr>
                <w:sz w:val="28"/>
                <w:szCs w:val="28"/>
              </w:rPr>
            </w:pPr>
            <w:r w:rsidRPr="00DD3463">
              <w:rPr>
                <w:sz w:val="28"/>
                <w:szCs w:val="28"/>
              </w:rPr>
              <w:t>5</w:t>
            </w:r>
          </w:p>
        </w:tc>
      </w:tr>
      <w:tr w:rsidR="00ED5FE4" w:rsidRPr="00DD3463" w:rsidTr="007C105D">
        <w:trPr>
          <w:trHeight w:val="616"/>
        </w:trPr>
        <w:tc>
          <w:tcPr>
            <w:tcW w:w="1761" w:type="dxa"/>
          </w:tcPr>
          <w:p w:rsidR="00ED5FE4" w:rsidRPr="00DD3463" w:rsidRDefault="00ED5FE4" w:rsidP="007C105D">
            <w:pPr>
              <w:pStyle w:val="Default"/>
              <w:jc w:val="center"/>
              <w:rPr>
                <w:sz w:val="28"/>
              </w:rPr>
            </w:pPr>
            <w:r w:rsidRPr="00DD3463">
              <w:rPr>
                <w:sz w:val="28"/>
              </w:rPr>
              <w:t>Денежный поток, млн. р.</w:t>
            </w:r>
          </w:p>
        </w:tc>
        <w:tc>
          <w:tcPr>
            <w:tcW w:w="1093" w:type="dxa"/>
          </w:tcPr>
          <w:p w:rsidR="00ED5FE4" w:rsidRPr="00DD3463" w:rsidRDefault="00ED5FE4" w:rsidP="007C105D">
            <w:pPr>
              <w:pStyle w:val="Default"/>
              <w:jc w:val="center"/>
              <w:rPr>
                <w:sz w:val="28"/>
              </w:rPr>
            </w:pPr>
            <w:r w:rsidRPr="00DD3463">
              <w:rPr>
                <w:sz w:val="28"/>
              </w:rPr>
              <w:t>-26</w:t>
            </w:r>
          </w:p>
        </w:tc>
        <w:tc>
          <w:tcPr>
            <w:tcW w:w="1481" w:type="dxa"/>
          </w:tcPr>
          <w:p w:rsidR="00ED5FE4" w:rsidRPr="00DD3463" w:rsidRDefault="00ED5FE4" w:rsidP="007C105D">
            <w:pPr>
              <w:pStyle w:val="Default"/>
              <w:jc w:val="center"/>
              <w:rPr>
                <w:sz w:val="28"/>
              </w:rPr>
            </w:pPr>
            <w:r w:rsidRPr="00DD3463">
              <w:rPr>
                <w:sz w:val="28"/>
              </w:rPr>
              <w:t>6</w:t>
            </w:r>
          </w:p>
        </w:tc>
        <w:tc>
          <w:tcPr>
            <w:tcW w:w="1481" w:type="dxa"/>
          </w:tcPr>
          <w:p w:rsidR="00ED5FE4" w:rsidRPr="00DD3463" w:rsidRDefault="00ED5FE4" w:rsidP="007C105D">
            <w:pPr>
              <w:pStyle w:val="Default"/>
              <w:jc w:val="center"/>
              <w:rPr>
                <w:sz w:val="28"/>
              </w:rPr>
            </w:pPr>
            <w:r w:rsidRPr="00DD3463">
              <w:rPr>
                <w:sz w:val="28"/>
              </w:rPr>
              <w:t>9</w:t>
            </w:r>
          </w:p>
        </w:tc>
        <w:tc>
          <w:tcPr>
            <w:tcW w:w="1481" w:type="dxa"/>
          </w:tcPr>
          <w:p w:rsidR="00ED5FE4" w:rsidRPr="00DD3463" w:rsidRDefault="00ED5FE4" w:rsidP="007C105D">
            <w:pPr>
              <w:pStyle w:val="Default"/>
              <w:jc w:val="center"/>
              <w:rPr>
                <w:sz w:val="28"/>
              </w:rPr>
            </w:pPr>
            <w:r w:rsidRPr="00DD3463">
              <w:rPr>
                <w:sz w:val="28"/>
              </w:rPr>
              <w:t>14</w:t>
            </w:r>
          </w:p>
        </w:tc>
        <w:tc>
          <w:tcPr>
            <w:tcW w:w="1482" w:type="dxa"/>
          </w:tcPr>
          <w:p w:rsidR="00ED5FE4" w:rsidRPr="00DD3463" w:rsidRDefault="00ED5FE4" w:rsidP="007C105D">
            <w:pPr>
              <w:pStyle w:val="Default"/>
              <w:jc w:val="center"/>
              <w:rPr>
                <w:sz w:val="28"/>
              </w:rPr>
            </w:pPr>
            <w:r w:rsidRPr="00DD3463">
              <w:rPr>
                <w:sz w:val="28"/>
              </w:rPr>
              <w:t>9</w:t>
            </w:r>
          </w:p>
        </w:tc>
        <w:tc>
          <w:tcPr>
            <w:tcW w:w="1427" w:type="dxa"/>
          </w:tcPr>
          <w:p w:rsidR="00ED5FE4" w:rsidRPr="00DD3463" w:rsidRDefault="00ED5FE4" w:rsidP="007C105D">
            <w:pPr>
              <w:pStyle w:val="Default"/>
              <w:jc w:val="center"/>
              <w:rPr>
                <w:sz w:val="28"/>
                <w:szCs w:val="28"/>
              </w:rPr>
            </w:pPr>
            <w:r w:rsidRPr="00DD3463">
              <w:rPr>
                <w:sz w:val="28"/>
                <w:szCs w:val="28"/>
              </w:rPr>
              <w:t>8</w:t>
            </w:r>
          </w:p>
        </w:tc>
      </w:tr>
    </w:tbl>
    <w:p w:rsidR="00ED5FE4" w:rsidRPr="00162B8E" w:rsidRDefault="00ED5FE4" w:rsidP="00ED5FE4">
      <w:pPr>
        <w:pStyle w:val="Default"/>
        <w:spacing w:line="360" w:lineRule="auto"/>
        <w:ind w:firstLine="709"/>
        <w:jc w:val="both"/>
        <w:rPr>
          <w:sz w:val="36"/>
          <w:szCs w:val="28"/>
        </w:rPr>
      </w:pPr>
    </w:p>
    <w:p w:rsidR="00ED5FE4" w:rsidRPr="00162B8E" w:rsidRDefault="00ED5FE4" w:rsidP="00ED5FE4">
      <w:pPr>
        <w:pStyle w:val="144444"/>
      </w:pPr>
    </w:p>
    <w:p w:rsidR="00ED5FE4" w:rsidRDefault="00ED5FE4" w:rsidP="00ED5FE4">
      <w:pPr>
        <w:pStyle w:val="144444"/>
        <w:outlineLvl w:val="2"/>
      </w:pPr>
      <w:bookmarkStart w:id="12" w:name="_Toc536192741"/>
      <w:r w:rsidRPr="00DF7C62">
        <w:t>2.2.4 Практическое занятие №4. Анализ и оценка риска в долгосрочном инвестировании (2 часа)</w:t>
      </w:r>
      <w:bookmarkEnd w:id="12"/>
    </w:p>
    <w:p w:rsidR="00ED5FE4" w:rsidRPr="00162B8E" w:rsidRDefault="00ED5FE4" w:rsidP="00ED5FE4">
      <w:pPr>
        <w:pStyle w:val="ReportMain"/>
        <w:suppressAutoHyphens/>
        <w:spacing w:line="360" w:lineRule="auto"/>
        <w:ind w:firstLine="709"/>
        <w:jc w:val="both"/>
        <w:rPr>
          <w:sz w:val="36"/>
          <w:szCs w:val="28"/>
        </w:rPr>
      </w:pPr>
    </w:p>
    <w:p w:rsidR="00ED5FE4" w:rsidRPr="00162B8E" w:rsidRDefault="00ED5FE4" w:rsidP="00ED5FE4">
      <w:pPr>
        <w:pStyle w:val="ReportMain"/>
        <w:suppressAutoHyphens/>
        <w:spacing w:line="360" w:lineRule="auto"/>
        <w:ind w:firstLine="709"/>
        <w:jc w:val="both"/>
        <w:rPr>
          <w:sz w:val="36"/>
          <w:szCs w:val="28"/>
        </w:rPr>
      </w:pPr>
    </w:p>
    <w:p w:rsidR="00ED5FE4" w:rsidRDefault="00ED5FE4" w:rsidP="00ED5FE4">
      <w:pPr>
        <w:pStyle w:val="Default"/>
        <w:spacing w:line="360" w:lineRule="auto"/>
        <w:ind w:firstLine="709"/>
        <w:jc w:val="both"/>
        <w:rPr>
          <w:bCs/>
          <w:color w:val="auto"/>
          <w:sz w:val="28"/>
          <w:szCs w:val="28"/>
        </w:rPr>
      </w:pPr>
      <w:r>
        <w:rPr>
          <w:bCs/>
          <w:color w:val="auto"/>
          <w:sz w:val="28"/>
          <w:szCs w:val="28"/>
        </w:rPr>
        <w:t>4.1</w:t>
      </w:r>
      <w:r w:rsidRPr="009E43BA">
        <w:rPr>
          <w:bCs/>
          <w:color w:val="auto"/>
          <w:sz w:val="28"/>
          <w:szCs w:val="28"/>
        </w:rPr>
        <w:t>Задача</w:t>
      </w:r>
      <w:r>
        <w:rPr>
          <w:bCs/>
          <w:color w:val="auto"/>
          <w:sz w:val="28"/>
          <w:szCs w:val="28"/>
        </w:rPr>
        <w:t>. Предприятие планирует приобрести технологическое оборудование, необходимое для производства новой продукции. Имеются два варианта инвестирования. Определить:</w:t>
      </w:r>
    </w:p>
    <w:p w:rsidR="00ED5FE4" w:rsidRDefault="00ED5FE4" w:rsidP="00ED5FE4">
      <w:pPr>
        <w:pStyle w:val="Default"/>
        <w:spacing w:line="360" w:lineRule="auto"/>
        <w:ind w:firstLine="709"/>
        <w:jc w:val="both"/>
        <w:rPr>
          <w:bCs/>
          <w:color w:val="auto"/>
          <w:sz w:val="28"/>
          <w:szCs w:val="28"/>
        </w:rPr>
      </w:pPr>
      <w:r>
        <w:rPr>
          <w:bCs/>
          <w:color w:val="auto"/>
          <w:sz w:val="28"/>
          <w:szCs w:val="28"/>
        </w:rPr>
        <w:t xml:space="preserve">1) точку безубыточности по вариантам; </w:t>
      </w:r>
    </w:p>
    <w:p w:rsidR="00ED5FE4" w:rsidRDefault="00ED5FE4" w:rsidP="00ED5FE4">
      <w:pPr>
        <w:pStyle w:val="Default"/>
        <w:spacing w:line="360" w:lineRule="auto"/>
        <w:ind w:firstLine="709"/>
        <w:jc w:val="both"/>
        <w:rPr>
          <w:bCs/>
          <w:color w:val="auto"/>
          <w:sz w:val="28"/>
          <w:szCs w:val="28"/>
        </w:rPr>
      </w:pPr>
      <w:r>
        <w:rPr>
          <w:bCs/>
          <w:color w:val="auto"/>
          <w:sz w:val="28"/>
          <w:szCs w:val="28"/>
        </w:rPr>
        <w:t>2) рентабельность инвестиций как отношение прибыли к инвестициям, исходя из возможных параметров спроса на новую продукцию:</w:t>
      </w:r>
    </w:p>
    <w:p w:rsidR="00ED5FE4" w:rsidRDefault="00ED5FE4" w:rsidP="00ED5FE4">
      <w:pPr>
        <w:pStyle w:val="Default"/>
        <w:spacing w:line="360" w:lineRule="auto"/>
        <w:ind w:firstLine="709"/>
        <w:jc w:val="both"/>
        <w:rPr>
          <w:bCs/>
          <w:color w:val="auto"/>
          <w:sz w:val="28"/>
          <w:szCs w:val="28"/>
        </w:rPr>
      </w:pPr>
      <w:r>
        <w:rPr>
          <w:bCs/>
          <w:color w:val="auto"/>
          <w:sz w:val="28"/>
          <w:szCs w:val="28"/>
        </w:rPr>
        <w:t>- оптимистический вариант – объем продаж составит 130% от точки безубыточности с вероятностью 0,35;</w:t>
      </w:r>
    </w:p>
    <w:p w:rsidR="00ED5FE4" w:rsidRDefault="00ED5FE4" w:rsidP="00ED5FE4">
      <w:pPr>
        <w:pStyle w:val="Default"/>
        <w:spacing w:line="360" w:lineRule="auto"/>
        <w:ind w:firstLine="709"/>
        <w:jc w:val="both"/>
        <w:rPr>
          <w:bCs/>
          <w:color w:val="auto"/>
          <w:sz w:val="28"/>
          <w:szCs w:val="28"/>
        </w:rPr>
      </w:pPr>
      <w:r>
        <w:rPr>
          <w:bCs/>
          <w:color w:val="auto"/>
          <w:sz w:val="28"/>
          <w:szCs w:val="28"/>
        </w:rPr>
        <w:t>- ожидаемый вариант – объем продаж будет на 20% больше точки безубыточности с вероятностью 0,5;</w:t>
      </w:r>
    </w:p>
    <w:p w:rsidR="00ED5FE4" w:rsidRDefault="00ED5FE4" w:rsidP="00ED5FE4">
      <w:pPr>
        <w:pStyle w:val="Default"/>
        <w:spacing w:line="360" w:lineRule="auto"/>
        <w:ind w:firstLine="709"/>
        <w:jc w:val="both"/>
        <w:rPr>
          <w:bCs/>
          <w:color w:val="auto"/>
          <w:sz w:val="28"/>
          <w:szCs w:val="28"/>
        </w:rPr>
      </w:pPr>
      <w:r>
        <w:rPr>
          <w:bCs/>
          <w:color w:val="auto"/>
          <w:sz w:val="28"/>
          <w:szCs w:val="28"/>
        </w:rPr>
        <w:t>- пессимистический вариант – объем продаж будет на 5% ниже точки безубыточности с вероятностью 0,15.</w:t>
      </w:r>
    </w:p>
    <w:p w:rsidR="00ED5FE4" w:rsidRDefault="00ED5FE4" w:rsidP="00ED5FE4">
      <w:pPr>
        <w:pStyle w:val="Default"/>
        <w:spacing w:line="360" w:lineRule="auto"/>
        <w:ind w:firstLine="709"/>
        <w:jc w:val="both"/>
        <w:rPr>
          <w:bCs/>
          <w:color w:val="auto"/>
          <w:sz w:val="28"/>
          <w:szCs w:val="28"/>
        </w:rPr>
      </w:pPr>
      <w:r>
        <w:rPr>
          <w:bCs/>
          <w:color w:val="auto"/>
          <w:sz w:val="28"/>
          <w:szCs w:val="28"/>
        </w:rPr>
        <w:lastRenderedPageBreak/>
        <w:t>3) рассчитать стандартное отклонение и коэффициент вариации показателя рентабельности инвестиций по каждому варианту инвестирования.</w:t>
      </w:r>
    </w:p>
    <w:p w:rsidR="00ED5FE4" w:rsidRDefault="00ED5FE4" w:rsidP="00ED5FE4">
      <w:pPr>
        <w:pStyle w:val="Default"/>
        <w:spacing w:line="360" w:lineRule="auto"/>
        <w:ind w:firstLine="709"/>
        <w:jc w:val="both"/>
        <w:rPr>
          <w:bCs/>
          <w:color w:val="auto"/>
          <w:sz w:val="28"/>
          <w:szCs w:val="28"/>
        </w:rPr>
      </w:pPr>
      <w:r>
        <w:rPr>
          <w:bCs/>
          <w:color w:val="auto"/>
          <w:sz w:val="28"/>
          <w:szCs w:val="28"/>
        </w:rPr>
        <w:t>4) обосновать выбор самого безопасного варианта инвестирования.</w:t>
      </w:r>
    </w:p>
    <w:p w:rsidR="00ED5FE4" w:rsidRDefault="00ED5FE4" w:rsidP="00ED5FE4">
      <w:pPr>
        <w:pStyle w:val="Default"/>
        <w:spacing w:line="360" w:lineRule="auto"/>
        <w:jc w:val="both"/>
        <w:rPr>
          <w:bCs/>
          <w:color w:val="auto"/>
          <w:sz w:val="28"/>
          <w:szCs w:val="28"/>
        </w:rPr>
      </w:pPr>
    </w:p>
    <w:p w:rsidR="00ED5FE4" w:rsidRDefault="00ED5FE4" w:rsidP="00ED5FE4">
      <w:pPr>
        <w:pStyle w:val="Default"/>
        <w:spacing w:line="360" w:lineRule="auto"/>
        <w:jc w:val="both"/>
        <w:rPr>
          <w:bCs/>
          <w:color w:val="auto"/>
          <w:sz w:val="28"/>
          <w:szCs w:val="28"/>
        </w:rPr>
      </w:pPr>
      <w:r>
        <w:rPr>
          <w:bCs/>
          <w:color w:val="auto"/>
          <w:sz w:val="28"/>
          <w:szCs w:val="28"/>
        </w:rPr>
        <w:t>Таблица 7 – Варианты инвестирования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41"/>
        <w:gridCol w:w="2765"/>
        <w:gridCol w:w="3412"/>
      </w:tblGrid>
      <w:tr w:rsidR="00ED5FE4" w:rsidRPr="00EA03FC" w:rsidTr="007C105D">
        <w:trPr>
          <w:trHeight w:val="312"/>
        </w:trPr>
        <w:tc>
          <w:tcPr>
            <w:tcW w:w="3941" w:type="dxa"/>
            <w:vMerge w:val="restart"/>
          </w:tcPr>
          <w:p w:rsidR="00ED5FE4" w:rsidRPr="00EA03FC" w:rsidRDefault="00ED5FE4" w:rsidP="007C105D">
            <w:pPr>
              <w:pStyle w:val="Default"/>
              <w:jc w:val="center"/>
              <w:rPr>
                <w:bCs/>
                <w:color w:val="auto"/>
                <w:sz w:val="28"/>
              </w:rPr>
            </w:pPr>
            <w:r w:rsidRPr="00EA03FC">
              <w:rPr>
                <w:bCs/>
                <w:color w:val="auto"/>
                <w:sz w:val="28"/>
              </w:rPr>
              <w:t>Показатели</w:t>
            </w:r>
          </w:p>
        </w:tc>
        <w:tc>
          <w:tcPr>
            <w:tcW w:w="6176" w:type="dxa"/>
            <w:gridSpan w:val="2"/>
          </w:tcPr>
          <w:p w:rsidR="00ED5FE4" w:rsidRPr="00EA03FC" w:rsidRDefault="00ED5FE4" w:rsidP="007C105D">
            <w:pPr>
              <w:pStyle w:val="Default"/>
              <w:jc w:val="center"/>
              <w:rPr>
                <w:bCs/>
                <w:color w:val="auto"/>
                <w:sz w:val="28"/>
              </w:rPr>
            </w:pPr>
            <w:r w:rsidRPr="00EA03FC">
              <w:rPr>
                <w:bCs/>
                <w:color w:val="auto"/>
                <w:sz w:val="28"/>
              </w:rPr>
              <w:t>Значения показателей</w:t>
            </w:r>
          </w:p>
        </w:tc>
      </w:tr>
      <w:tr w:rsidR="00ED5FE4" w:rsidRPr="00EA03FC" w:rsidTr="007C105D">
        <w:trPr>
          <w:trHeight w:val="141"/>
        </w:trPr>
        <w:tc>
          <w:tcPr>
            <w:tcW w:w="3941" w:type="dxa"/>
            <w:vMerge/>
          </w:tcPr>
          <w:p w:rsidR="00ED5FE4" w:rsidRPr="00EA03FC" w:rsidRDefault="00ED5FE4" w:rsidP="007C105D">
            <w:pPr>
              <w:pStyle w:val="Default"/>
              <w:jc w:val="center"/>
              <w:rPr>
                <w:bCs/>
                <w:color w:val="auto"/>
                <w:sz w:val="28"/>
              </w:rPr>
            </w:pPr>
          </w:p>
        </w:tc>
        <w:tc>
          <w:tcPr>
            <w:tcW w:w="2765" w:type="dxa"/>
          </w:tcPr>
          <w:p w:rsidR="00ED5FE4" w:rsidRPr="00EA03FC" w:rsidRDefault="00ED5FE4" w:rsidP="007C105D">
            <w:pPr>
              <w:pStyle w:val="Default"/>
              <w:jc w:val="center"/>
              <w:rPr>
                <w:bCs/>
                <w:color w:val="auto"/>
                <w:sz w:val="28"/>
              </w:rPr>
            </w:pPr>
            <w:r w:rsidRPr="00EA03FC">
              <w:rPr>
                <w:bCs/>
                <w:color w:val="auto"/>
                <w:sz w:val="28"/>
              </w:rPr>
              <w:t>1 вариант</w:t>
            </w:r>
          </w:p>
        </w:tc>
        <w:tc>
          <w:tcPr>
            <w:tcW w:w="3412" w:type="dxa"/>
          </w:tcPr>
          <w:p w:rsidR="00ED5FE4" w:rsidRPr="00EA03FC" w:rsidRDefault="00ED5FE4" w:rsidP="007C105D">
            <w:pPr>
              <w:pStyle w:val="Default"/>
              <w:jc w:val="center"/>
              <w:rPr>
                <w:bCs/>
                <w:color w:val="auto"/>
                <w:sz w:val="28"/>
              </w:rPr>
            </w:pPr>
            <w:r w:rsidRPr="00EA03FC">
              <w:rPr>
                <w:bCs/>
                <w:color w:val="auto"/>
                <w:sz w:val="28"/>
              </w:rPr>
              <w:t>2 вариант</w:t>
            </w:r>
          </w:p>
        </w:tc>
      </w:tr>
      <w:tr w:rsidR="00ED5FE4" w:rsidRPr="00EA03FC" w:rsidTr="007C105D">
        <w:trPr>
          <w:trHeight w:val="624"/>
        </w:trPr>
        <w:tc>
          <w:tcPr>
            <w:tcW w:w="3941" w:type="dxa"/>
          </w:tcPr>
          <w:p w:rsidR="00ED5FE4" w:rsidRPr="00EA03FC" w:rsidRDefault="00ED5FE4" w:rsidP="007C105D">
            <w:pPr>
              <w:pStyle w:val="Default"/>
              <w:rPr>
                <w:bCs/>
                <w:color w:val="auto"/>
                <w:sz w:val="28"/>
              </w:rPr>
            </w:pPr>
            <w:r w:rsidRPr="00EA03FC">
              <w:rPr>
                <w:bCs/>
                <w:color w:val="auto"/>
                <w:sz w:val="28"/>
              </w:rPr>
              <w:t>Годовые постоянные затраты, р.</w:t>
            </w:r>
          </w:p>
        </w:tc>
        <w:tc>
          <w:tcPr>
            <w:tcW w:w="2765" w:type="dxa"/>
          </w:tcPr>
          <w:p w:rsidR="00ED5FE4" w:rsidRPr="00EA03FC" w:rsidRDefault="00ED5FE4" w:rsidP="007C105D">
            <w:pPr>
              <w:pStyle w:val="Default"/>
              <w:jc w:val="center"/>
              <w:rPr>
                <w:bCs/>
                <w:color w:val="auto"/>
                <w:sz w:val="28"/>
              </w:rPr>
            </w:pPr>
            <w:r w:rsidRPr="00EA03FC">
              <w:rPr>
                <w:bCs/>
                <w:color w:val="auto"/>
                <w:sz w:val="28"/>
              </w:rPr>
              <w:t>200000</w:t>
            </w:r>
          </w:p>
        </w:tc>
        <w:tc>
          <w:tcPr>
            <w:tcW w:w="3412" w:type="dxa"/>
          </w:tcPr>
          <w:p w:rsidR="00ED5FE4" w:rsidRPr="00EA03FC" w:rsidRDefault="00ED5FE4" w:rsidP="007C105D">
            <w:pPr>
              <w:pStyle w:val="Default"/>
              <w:jc w:val="center"/>
              <w:rPr>
                <w:bCs/>
                <w:color w:val="auto"/>
                <w:sz w:val="28"/>
              </w:rPr>
            </w:pPr>
            <w:r w:rsidRPr="00EA03FC">
              <w:rPr>
                <w:bCs/>
                <w:color w:val="auto"/>
                <w:sz w:val="28"/>
              </w:rPr>
              <w:t>510000</w:t>
            </w:r>
          </w:p>
        </w:tc>
      </w:tr>
      <w:tr w:rsidR="00ED5FE4" w:rsidRPr="00EA03FC" w:rsidTr="007C105D">
        <w:trPr>
          <w:trHeight w:val="624"/>
        </w:trPr>
        <w:tc>
          <w:tcPr>
            <w:tcW w:w="3941" w:type="dxa"/>
          </w:tcPr>
          <w:p w:rsidR="00ED5FE4" w:rsidRPr="00EA03FC" w:rsidRDefault="00ED5FE4" w:rsidP="007C105D">
            <w:pPr>
              <w:pStyle w:val="Default"/>
              <w:rPr>
                <w:bCs/>
                <w:color w:val="auto"/>
                <w:sz w:val="28"/>
              </w:rPr>
            </w:pPr>
            <w:r w:rsidRPr="00EA03FC">
              <w:rPr>
                <w:bCs/>
                <w:color w:val="auto"/>
                <w:sz w:val="28"/>
              </w:rPr>
              <w:t>Переменные затраты на 1 ед. продукции, р.</w:t>
            </w:r>
          </w:p>
        </w:tc>
        <w:tc>
          <w:tcPr>
            <w:tcW w:w="2765" w:type="dxa"/>
          </w:tcPr>
          <w:p w:rsidR="00ED5FE4" w:rsidRPr="00EA03FC" w:rsidRDefault="00ED5FE4" w:rsidP="007C105D">
            <w:pPr>
              <w:pStyle w:val="Default"/>
              <w:jc w:val="center"/>
              <w:rPr>
                <w:bCs/>
                <w:color w:val="auto"/>
                <w:sz w:val="28"/>
              </w:rPr>
            </w:pPr>
            <w:r w:rsidRPr="00EA03FC">
              <w:rPr>
                <w:bCs/>
                <w:color w:val="auto"/>
                <w:sz w:val="28"/>
              </w:rPr>
              <w:t>10</w:t>
            </w:r>
          </w:p>
        </w:tc>
        <w:tc>
          <w:tcPr>
            <w:tcW w:w="3412" w:type="dxa"/>
          </w:tcPr>
          <w:p w:rsidR="00ED5FE4" w:rsidRPr="00EA03FC" w:rsidRDefault="00ED5FE4" w:rsidP="007C105D">
            <w:pPr>
              <w:pStyle w:val="Default"/>
              <w:jc w:val="center"/>
              <w:rPr>
                <w:bCs/>
                <w:color w:val="auto"/>
                <w:sz w:val="28"/>
              </w:rPr>
            </w:pPr>
            <w:r w:rsidRPr="00EA03FC">
              <w:rPr>
                <w:bCs/>
                <w:color w:val="auto"/>
                <w:sz w:val="28"/>
              </w:rPr>
              <w:t>6</w:t>
            </w:r>
          </w:p>
        </w:tc>
      </w:tr>
      <w:tr w:rsidR="00ED5FE4" w:rsidRPr="00EA03FC" w:rsidTr="007C105D">
        <w:trPr>
          <w:trHeight w:val="312"/>
        </w:trPr>
        <w:tc>
          <w:tcPr>
            <w:tcW w:w="3941" w:type="dxa"/>
          </w:tcPr>
          <w:p w:rsidR="00ED5FE4" w:rsidRPr="00EA03FC" w:rsidRDefault="00ED5FE4" w:rsidP="007C105D">
            <w:pPr>
              <w:pStyle w:val="Default"/>
              <w:rPr>
                <w:bCs/>
                <w:color w:val="auto"/>
                <w:sz w:val="28"/>
              </w:rPr>
            </w:pPr>
            <w:r w:rsidRPr="00EA03FC">
              <w:rPr>
                <w:bCs/>
                <w:color w:val="auto"/>
                <w:sz w:val="28"/>
              </w:rPr>
              <w:t>Цена единицы продукции, р.</w:t>
            </w:r>
          </w:p>
        </w:tc>
        <w:tc>
          <w:tcPr>
            <w:tcW w:w="2765" w:type="dxa"/>
          </w:tcPr>
          <w:p w:rsidR="00ED5FE4" w:rsidRPr="00EA03FC" w:rsidRDefault="00ED5FE4" w:rsidP="007C105D">
            <w:pPr>
              <w:pStyle w:val="Default"/>
              <w:jc w:val="center"/>
              <w:rPr>
                <w:bCs/>
                <w:color w:val="auto"/>
                <w:sz w:val="28"/>
              </w:rPr>
            </w:pPr>
            <w:r w:rsidRPr="00EA03FC">
              <w:rPr>
                <w:bCs/>
                <w:color w:val="auto"/>
                <w:sz w:val="28"/>
              </w:rPr>
              <w:t>18</w:t>
            </w:r>
          </w:p>
        </w:tc>
        <w:tc>
          <w:tcPr>
            <w:tcW w:w="3412" w:type="dxa"/>
          </w:tcPr>
          <w:p w:rsidR="00ED5FE4" w:rsidRPr="00EA03FC" w:rsidRDefault="00ED5FE4" w:rsidP="007C105D">
            <w:pPr>
              <w:pStyle w:val="Default"/>
              <w:jc w:val="center"/>
              <w:rPr>
                <w:bCs/>
                <w:color w:val="auto"/>
                <w:sz w:val="28"/>
              </w:rPr>
            </w:pPr>
            <w:r w:rsidRPr="00EA03FC">
              <w:rPr>
                <w:bCs/>
                <w:color w:val="auto"/>
                <w:sz w:val="28"/>
              </w:rPr>
              <w:t>18</w:t>
            </w:r>
          </w:p>
        </w:tc>
      </w:tr>
      <w:tr w:rsidR="00ED5FE4" w:rsidRPr="00EA03FC" w:rsidTr="007C105D">
        <w:trPr>
          <w:trHeight w:val="312"/>
        </w:trPr>
        <w:tc>
          <w:tcPr>
            <w:tcW w:w="3941" w:type="dxa"/>
          </w:tcPr>
          <w:p w:rsidR="00ED5FE4" w:rsidRPr="00EA03FC" w:rsidRDefault="00ED5FE4" w:rsidP="007C105D">
            <w:pPr>
              <w:pStyle w:val="Default"/>
              <w:rPr>
                <w:bCs/>
                <w:color w:val="auto"/>
                <w:sz w:val="28"/>
              </w:rPr>
            </w:pPr>
            <w:proofErr w:type="spellStart"/>
            <w:r w:rsidRPr="00EA03FC">
              <w:rPr>
                <w:bCs/>
                <w:color w:val="auto"/>
                <w:sz w:val="28"/>
              </w:rPr>
              <w:t>Инвестиции</w:t>
            </w:r>
            <w:proofErr w:type="gramStart"/>
            <w:r w:rsidRPr="00EA03FC">
              <w:rPr>
                <w:bCs/>
                <w:color w:val="auto"/>
                <w:sz w:val="28"/>
              </w:rPr>
              <w:t>,р</w:t>
            </w:r>
            <w:proofErr w:type="spellEnd"/>
            <w:proofErr w:type="gramEnd"/>
            <w:r w:rsidRPr="00EA03FC">
              <w:rPr>
                <w:bCs/>
                <w:color w:val="auto"/>
                <w:sz w:val="28"/>
              </w:rPr>
              <w:t>.</w:t>
            </w:r>
          </w:p>
        </w:tc>
        <w:tc>
          <w:tcPr>
            <w:tcW w:w="2765" w:type="dxa"/>
          </w:tcPr>
          <w:p w:rsidR="00ED5FE4" w:rsidRPr="00EA03FC" w:rsidRDefault="00ED5FE4" w:rsidP="007C105D">
            <w:pPr>
              <w:pStyle w:val="Default"/>
              <w:jc w:val="center"/>
              <w:rPr>
                <w:bCs/>
                <w:color w:val="auto"/>
                <w:sz w:val="28"/>
              </w:rPr>
            </w:pPr>
            <w:r w:rsidRPr="00EA03FC">
              <w:rPr>
                <w:bCs/>
                <w:color w:val="auto"/>
                <w:sz w:val="28"/>
              </w:rPr>
              <w:t>1200000</w:t>
            </w:r>
          </w:p>
        </w:tc>
        <w:tc>
          <w:tcPr>
            <w:tcW w:w="3412" w:type="dxa"/>
          </w:tcPr>
          <w:p w:rsidR="00ED5FE4" w:rsidRPr="00EA03FC" w:rsidRDefault="00ED5FE4" w:rsidP="007C105D">
            <w:pPr>
              <w:pStyle w:val="Default"/>
              <w:jc w:val="center"/>
              <w:rPr>
                <w:bCs/>
                <w:color w:val="auto"/>
                <w:sz w:val="28"/>
              </w:rPr>
            </w:pPr>
            <w:r w:rsidRPr="00EA03FC">
              <w:rPr>
                <w:bCs/>
                <w:color w:val="auto"/>
                <w:sz w:val="28"/>
              </w:rPr>
              <w:t>1400000</w:t>
            </w:r>
          </w:p>
        </w:tc>
      </w:tr>
    </w:tbl>
    <w:p w:rsidR="00ED5FE4" w:rsidRPr="004D422D" w:rsidRDefault="00ED5FE4" w:rsidP="00ED5FE4">
      <w:pPr>
        <w:pStyle w:val="Default"/>
        <w:jc w:val="center"/>
        <w:rPr>
          <w:bCs/>
          <w:color w:val="auto"/>
          <w:sz w:val="28"/>
          <w:szCs w:val="28"/>
        </w:rPr>
      </w:pPr>
    </w:p>
    <w:p w:rsidR="00ED5FE4" w:rsidRPr="00E96E41" w:rsidRDefault="00ED5FE4" w:rsidP="00ED5FE4">
      <w:pPr>
        <w:spacing w:after="0" w:line="360" w:lineRule="auto"/>
        <w:ind w:firstLine="709"/>
        <w:jc w:val="both"/>
        <w:rPr>
          <w:rFonts w:ascii="Times New Roman" w:hAnsi="Times New Roman" w:cs="Times New Roman"/>
          <w:bCs/>
          <w:sz w:val="28"/>
          <w:szCs w:val="28"/>
        </w:rPr>
      </w:pPr>
      <w:r w:rsidRPr="00E96E41">
        <w:rPr>
          <w:rFonts w:ascii="Times New Roman" w:hAnsi="Times New Roman" w:cs="Times New Roman"/>
          <w:sz w:val="28"/>
          <w:szCs w:val="28"/>
        </w:rPr>
        <w:t xml:space="preserve">4.2 Задача. </w:t>
      </w:r>
      <w:r w:rsidRPr="00E96E41">
        <w:rPr>
          <w:rFonts w:ascii="Times New Roman" w:hAnsi="Times New Roman" w:cs="Times New Roman"/>
          <w:bCs/>
          <w:sz w:val="28"/>
          <w:szCs w:val="28"/>
        </w:rPr>
        <w:t xml:space="preserve">Предприятие использует кредит в сумме 3 млн. р. Ставка по кредиту составляет 18 % </w:t>
      </w:r>
      <w:proofErr w:type="gramStart"/>
      <w:r w:rsidRPr="00E96E41">
        <w:rPr>
          <w:rFonts w:ascii="Times New Roman" w:hAnsi="Times New Roman" w:cs="Times New Roman"/>
          <w:bCs/>
          <w:sz w:val="28"/>
          <w:szCs w:val="28"/>
        </w:rPr>
        <w:t>годовых</w:t>
      </w:r>
      <w:proofErr w:type="gramEnd"/>
      <w:r w:rsidRPr="00E96E41">
        <w:rPr>
          <w:rFonts w:ascii="Times New Roman" w:hAnsi="Times New Roman" w:cs="Times New Roman"/>
          <w:bCs/>
          <w:sz w:val="28"/>
          <w:szCs w:val="28"/>
        </w:rPr>
        <w:t xml:space="preserve">. Налог на прибыль </w:t>
      </w:r>
      <w:r>
        <w:rPr>
          <w:rFonts w:ascii="Times New Roman" w:hAnsi="Times New Roman" w:cs="Times New Roman"/>
          <w:bCs/>
          <w:sz w:val="28"/>
          <w:szCs w:val="28"/>
        </w:rPr>
        <w:t>–</w:t>
      </w:r>
      <w:r w:rsidRPr="00E96E41">
        <w:rPr>
          <w:rFonts w:ascii="Times New Roman" w:hAnsi="Times New Roman" w:cs="Times New Roman"/>
          <w:bCs/>
          <w:sz w:val="28"/>
          <w:szCs w:val="28"/>
        </w:rPr>
        <w:t xml:space="preserve"> 20%. Определить цену заемного капитала. </w:t>
      </w:r>
    </w:p>
    <w:p w:rsidR="00ED5FE4" w:rsidRPr="00E96E41" w:rsidRDefault="00ED5FE4" w:rsidP="00ED5FE4">
      <w:pPr>
        <w:spacing w:after="0" w:line="360" w:lineRule="auto"/>
        <w:ind w:firstLine="709"/>
        <w:jc w:val="both"/>
        <w:rPr>
          <w:rFonts w:ascii="Times New Roman" w:hAnsi="Times New Roman" w:cs="Times New Roman"/>
          <w:bCs/>
          <w:sz w:val="28"/>
          <w:szCs w:val="28"/>
        </w:rPr>
      </w:pPr>
      <w:r w:rsidRPr="00E96E41">
        <w:rPr>
          <w:rFonts w:ascii="Times New Roman" w:hAnsi="Times New Roman" w:cs="Times New Roman"/>
          <w:bCs/>
          <w:sz w:val="28"/>
          <w:szCs w:val="28"/>
        </w:rPr>
        <w:t>4.3 Задача. Предприятие размещает новую эмиссию привилегированных акций по цене 10000 р. Гарантированный дивиденд - 2000 р. Затраты на размещение акций составят 250 рублей на акцию. Определить стоимость капитала, который будет сформирован за счет эмиссии привилегированных акций.</w:t>
      </w:r>
    </w:p>
    <w:p w:rsidR="00ED5FE4" w:rsidRPr="00E96E41" w:rsidRDefault="00ED5FE4" w:rsidP="00ED5FE4">
      <w:pPr>
        <w:spacing w:after="0" w:line="360" w:lineRule="auto"/>
        <w:ind w:firstLine="709"/>
        <w:jc w:val="both"/>
        <w:rPr>
          <w:rFonts w:ascii="Times New Roman" w:hAnsi="Times New Roman" w:cs="Times New Roman"/>
          <w:bCs/>
          <w:sz w:val="28"/>
          <w:szCs w:val="28"/>
        </w:rPr>
      </w:pPr>
      <w:r w:rsidRPr="00E96E41">
        <w:rPr>
          <w:rFonts w:ascii="Times New Roman" w:hAnsi="Times New Roman" w:cs="Times New Roman"/>
          <w:bCs/>
          <w:sz w:val="28"/>
          <w:szCs w:val="28"/>
        </w:rPr>
        <w:t xml:space="preserve">4.4 Задача. Ожидаемая средняя доходность проекта составляет 5%. Средняя доходность </w:t>
      </w:r>
      <w:proofErr w:type="spellStart"/>
      <w:r w:rsidRPr="00E96E41">
        <w:rPr>
          <w:rFonts w:ascii="Times New Roman" w:hAnsi="Times New Roman" w:cs="Times New Roman"/>
          <w:bCs/>
          <w:sz w:val="28"/>
          <w:szCs w:val="28"/>
        </w:rPr>
        <w:t>безрискового</w:t>
      </w:r>
      <w:proofErr w:type="spellEnd"/>
      <w:r w:rsidRPr="00E96E41">
        <w:rPr>
          <w:rFonts w:ascii="Times New Roman" w:hAnsi="Times New Roman" w:cs="Times New Roman"/>
          <w:bCs/>
          <w:sz w:val="28"/>
          <w:szCs w:val="28"/>
        </w:rPr>
        <w:t xml:space="preserve"> актива равна 2%, а доходность рынка -6%. Определите премию за риск и степень риска в виде бета коэффициента.</w:t>
      </w:r>
    </w:p>
    <w:p w:rsidR="00ED5FE4" w:rsidRPr="00E96E41" w:rsidRDefault="00ED5FE4" w:rsidP="00ED5FE4">
      <w:pPr>
        <w:spacing w:after="0" w:line="360" w:lineRule="auto"/>
        <w:ind w:firstLine="709"/>
        <w:jc w:val="both"/>
        <w:rPr>
          <w:rFonts w:ascii="Times New Roman" w:hAnsi="Times New Roman" w:cs="Times New Roman"/>
          <w:bCs/>
          <w:sz w:val="28"/>
          <w:szCs w:val="28"/>
        </w:rPr>
      </w:pPr>
      <w:r w:rsidRPr="00E96E41">
        <w:rPr>
          <w:rFonts w:ascii="Times New Roman" w:hAnsi="Times New Roman" w:cs="Times New Roman"/>
          <w:bCs/>
          <w:sz w:val="28"/>
          <w:szCs w:val="28"/>
        </w:rPr>
        <w:t xml:space="preserve">4.5 Задача. Предприятие намерено осуществить эмиссию акций на  25 млн. р. Рыночная цена акции 1000 рублей. За размещение финансовая компания берет комиссию в 100 рублей за акцию. Собственный капитал общества до эмиссии составлял 150 млн. р. Заемный капитал 50 млн. р. Стоимость заемного капитала 14,5% </w:t>
      </w:r>
      <w:proofErr w:type="gramStart"/>
      <w:r w:rsidRPr="00E96E41">
        <w:rPr>
          <w:rFonts w:ascii="Times New Roman" w:hAnsi="Times New Roman" w:cs="Times New Roman"/>
          <w:bCs/>
          <w:sz w:val="28"/>
          <w:szCs w:val="28"/>
        </w:rPr>
        <w:t>годовых</w:t>
      </w:r>
      <w:proofErr w:type="gramEnd"/>
      <w:r w:rsidRPr="00E96E41">
        <w:rPr>
          <w:rFonts w:ascii="Times New Roman" w:hAnsi="Times New Roman" w:cs="Times New Roman"/>
          <w:bCs/>
          <w:sz w:val="28"/>
          <w:szCs w:val="28"/>
        </w:rPr>
        <w:t>. Величина дивиденда на момент расчета 180 рублей на акцию. Ожидается рост  дивиденда 5% в год. Определите стоимость привлекаемого капитала и средневзвешенную цену капитала.</w:t>
      </w:r>
    </w:p>
    <w:p w:rsidR="00ED5FE4" w:rsidRPr="00E96E41" w:rsidRDefault="00ED5FE4" w:rsidP="00ED5FE4">
      <w:pPr>
        <w:pStyle w:val="Default"/>
        <w:spacing w:line="360" w:lineRule="auto"/>
        <w:ind w:firstLine="709"/>
        <w:jc w:val="both"/>
        <w:rPr>
          <w:sz w:val="28"/>
          <w:szCs w:val="28"/>
        </w:rPr>
      </w:pPr>
      <w:r w:rsidRPr="00E96E41">
        <w:rPr>
          <w:bCs/>
          <w:sz w:val="28"/>
          <w:szCs w:val="28"/>
        </w:rPr>
        <w:t xml:space="preserve">4.6 Задача. </w:t>
      </w:r>
      <w:r w:rsidRPr="00E96E41">
        <w:rPr>
          <w:sz w:val="28"/>
          <w:szCs w:val="28"/>
        </w:rPr>
        <w:t>Имеется три сценария развития событий: по базовому сценарию N</w:t>
      </w:r>
      <w:proofErr w:type="gramStart"/>
      <w:r w:rsidRPr="00E96E41">
        <w:rPr>
          <w:sz w:val="28"/>
          <w:szCs w:val="28"/>
        </w:rPr>
        <w:t>Р</w:t>
      </w:r>
      <w:proofErr w:type="gramEnd"/>
      <w:r w:rsidRPr="00E96E41">
        <w:rPr>
          <w:sz w:val="28"/>
          <w:szCs w:val="28"/>
        </w:rPr>
        <w:t xml:space="preserve">V проекта равняется 56 400 тыс. р. (вероятность 0,65); по пессимистическому – </w:t>
      </w:r>
      <w:r w:rsidRPr="00E96E41">
        <w:rPr>
          <w:sz w:val="28"/>
          <w:szCs w:val="28"/>
        </w:rPr>
        <w:lastRenderedPageBreak/>
        <w:t>29 800 тыс. р. (вероятность 0,20) и по оптимистическому – 89 000 тыс. р. (вероятность 0,15). Определить ожидаемое значение N</w:t>
      </w:r>
      <w:proofErr w:type="gramStart"/>
      <w:r w:rsidRPr="00E96E41">
        <w:rPr>
          <w:sz w:val="28"/>
          <w:szCs w:val="28"/>
        </w:rPr>
        <w:t>Р</w:t>
      </w:r>
      <w:proofErr w:type="gramEnd"/>
      <w:r w:rsidRPr="00E96E41">
        <w:rPr>
          <w:sz w:val="28"/>
          <w:szCs w:val="28"/>
        </w:rPr>
        <w:t xml:space="preserve">V инвестиционного проекта. </w:t>
      </w:r>
    </w:p>
    <w:p w:rsidR="00ED5FE4" w:rsidRPr="00E96E41" w:rsidRDefault="00ED5FE4" w:rsidP="00ED5FE4">
      <w:pPr>
        <w:pStyle w:val="Default"/>
        <w:spacing w:line="360" w:lineRule="auto"/>
        <w:ind w:firstLine="709"/>
        <w:jc w:val="both"/>
        <w:rPr>
          <w:sz w:val="28"/>
          <w:szCs w:val="28"/>
        </w:rPr>
      </w:pPr>
      <w:r w:rsidRPr="00E96E41">
        <w:rPr>
          <w:sz w:val="28"/>
          <w:szCs w:val="28"/>
        </w:rPr>
        <w:t xml:space="preserve">4.7 Задача. </w:t>
      </w:r>
      <w:proofErr w:type="gramStart"/>
      <w:r w:rsidRPr="00E96E41">
        <w:rPr>
          <w:sz w:val="28"/>
          <w:szCs w:val="28"/>
        </w:rPr>
        <w:t>NPV проекта по базовому сценарию равняется 420; по оптимистическому – 600; по пессимистическому – 80.</w:t>
      </w:r>
      <w:proofErr w:type="gramEnd"/>
      <w:r w:rsidRPr="00E96E41">
        <w:rPr>
          <w:sz w:val="28"/>
          <w:szCs w:val="28"/>
        </w:rPr>
        <w:t xml:space="preserve"> Вероятность оптимистического сценария – 0,2; базового – 0,6; пессимистического –0,2. Определить коэффициент вариации, среднеквадратичное отклонение и уровень риска для инвестиционного проекта.</w:t>
      </w:r>
    </w:p>
    <w:p w:rsidR="00ED5FE4" w:rsidRPr="00E96E41" w:rsidRDefault="00ED5FE4" w:rsidP="00ED5FE4">
      <w:pPr>
        <w:spacing w:after="0" w:line="360" w:lineRule="auto"/>
        <w:ind w:firstLine="709"/>
        <w:jc w:val="both"/>
        <w:rPr>
          <w:rFonts w:ascii="Times New Roman" w:hAnsi="Times New Roman" w:cs="Times New Roman"/>
          <w:bCs/>
          <w:sz w:val="28"/>
          <w:szCs w:val="28"/>
        </w:rPr>
      </w:pPr>
      <w:r w:rsidRPr="00E96E41">
        <w:rPr>
          <w:rFonts w:ascii="Times New Roman" w:hAnsi="Times New Roman" w:cs="Times New Roman"/>
          <w:bCs/>
          <w:sz w:val="28"/>
          <w:szCs w:val="28"/>
        </w:rPr>
        <w:t xml:space="preserve">4.8 Задача. Норма доходности государственных ценных бумаг </w:t>
      </w:r>
      <w:r>
        <w:rPr>
          <w:rFonts w:ascii="Times New Roman" w:hAnsi="Times New Roman" w:cs="Times New Roman"/>
          <w:bCs/>
          <w:sz w:val="28"/>
          <w:szCs w:val="28"/>
        </w:rPr>
        <w:t>–</w:t>
      </w:r>
      <w:r w:rsidRPr="00E96E41">
        <w:rPr>
          <w:rFonts w:ascii="Times New Roman" w:hAnsi="Times New Roman" w:cs="Times New Roman"/>
          <w:bCs/>
          <w:sz w:val="28"/>
          <w:szCs w:val="28"/>
        </w:rPr>
        <w:t xml:space="preserve"> 8%, среднерыночной ценной бумаги -13%, требуемая доходность акции компании</w:t>
      </w:r>
      <w:proofErr w:type="gramStart"/>
      <w:r w:rsidRPr="00E96E41">
        <w:rPr>
          <w:rFonts w:ascii="Times New Roman" w:hAnsi="Times New Roman" w:cs="Times New Roman"/>
          <w:bCs/>
          <w:sz w:val="28"/>
          <w:szCs w:val="28"/>
        </w:rPr>
        <w:t xml:space="preserve"> Д</w:t>
      </w:r>
      <w:proofErr w:type="gramEnd"/>
      <w:r w:rsidRPr="00E96E41">
        <w:rPr>
          <w:rFonts w:ascii="Times New Roman" w:hAnsi="Times New Roman" w:cs="Times New Roman"/>
          <w:bCs/>
          <w:sz w:val="28"/>
          <w:szCs w:val="28"/>
        </w:rPr>
        <w:t xml:space="preserve"> -15%. Определите бета коэффициент по акции компании Д.</w:t>
      </w:r>
    </w:p>
    <w:p w:rsidR="00ED5FE4" w:rsidRDefault="00ED5FE4" w:rsidP="00ED5FE4">
      <w:pPr>
        <w:pStyle w:val="Default"/>
        <w:spacing w:line="360" w:lineRule="auto"/>
        <w:ind w:firstLine="709"/>
        <w:jc w:val="both"/>
        <w:rPr>
          <w:sz w:val="28"/>
          <w:szCs w:val="28"/>
        </w:rPr>
      </w:pPr>
      <w:r w:rsidRPr="00E96E41">
        <w:rPr>
          <w:sz w:val="28"/>
          <w:szCs w:val="28"/>
        </w:rPr>
        <w:t xml:space="preserve">4.9 Задача. Срок реализации двух альтернативных проектов составляет три года. Проекты характеризуются равными размерами инвестиций и </w:t>
      </w:r>
      <w:proofErr w:type="gramStart"/>
      <w:r w:rsidRPr="00E96E41">
        <w:rPr>
          <w:sz w:val="28"/>
          <w:szCs w:val="28"/>
        </w:rPr>
        <w:t>ценой</w:t>
      </w:r>
      <w:proofErr w:type="gramEnd"/>
      <w:r w:rsidRPr="00E96E41">
        <w:rPr>
          <w:sz w:val="28"/>
          <w:szCs w:val="28"/>
        </w:rPr>
        <w:t xml:space="preserve"> капитала8%. </w:t>
      </w:r>
      <w:proofErr w:type="gramStart"/>
      <w:r w:rsidRPr="00E96E41">
        <w:rPr>
          <w:sz w:val="28"/>
          <w:szCs w:val="28"/>
        </w:rPr>
        <w:t>Какой</w:t>
      </w:r>
      <w:proofErr w:type="gramEnd"/>
      <w:r w:rsidRPr="00E96E41">
        <w:rPr>
          <w:sz w:val="28"/>
          <w:szCs w:val="28"/>
        </w:rPr>
        <w:t xml:space="preserve"> из них является более рискованным, определите по данным таблицы</w:t>
      </w:r>
      <w:r>
        <w:rPr>
          <w:sz w:val="28"/>
          <w:szCs w:val="28"/>
        </w:rPr>
        <w:t xml:space="preserve"> 8</w:t>
      </w:r>
      <w:r w:rsidRPr="00E96E41">
        <w:rPr>
          <w:sz w:val="28"/>
          <w:szCs w:val="28"/>
        </w:rPr>
        <w:t>, рассчитав среднеквадратическое отклонение и коэффициент вариации:</w:t>
      </w:r>
    </w:p>
    <w:p w:rsidR="00ED5FE4" w:rsidRDefault="00ED5FE4" w:rsidP="00ED5FE4">
      <w:pPr>
        <w:pStyle w:val="Default"/>
        <w:spacing w:line="360" w:lineRule="auto"/>
        <w:ind w:firstLine="709"/>
        <w:jc w:val="both"/>
        <w:rPr>
          <w:sz w:val="28"/>
          <w:szCs w:val="28"/>
        </w:rPr>
      </w:pPr>
    </w:p>
    <w:p w:rsidR="00ED5FE4" w:rsidRPr="00E96E41" w:rsidRDefault="00ED5FE4" w:rsidP="00ED5FE4">
      <w:pPr>
        <w:pStyle w:val="Default"/>
        <w:spacing w:line="360" w:lineRule="auto"/>
        <w:jc w:val="both"/>
        <w:rPr>
          <w:sz w:val="28"/>
          <w:szCs w:val="28"/>
        </w:rPr>
      </w:pPr>
      <w:r>
        <w:rPr>
          <w:sz w:val="28"/>
          <w:szCs w:val="28"/>
        </w:rPr>
        <w:t>Таблица 8 – Оценка состояния среды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91"/>
        <w:gridCol w:w="1810"/>
        <w:gridCol w:w="1918"/>
        <w:gridCol w:w="1810"/>
        <w:gridCol w:w="1920"/>
      </w:tblGrid>
      <w:tr w:rsidR="00ED5FE4" w:rsidRPr="000B7F70" w:rsidTr="007C105D">
        <w:trPr>
          <w:trHeight w:val="325"/>
        </w:trPr>
        <w:tc>
          <w:tcPr>
            <w:tcW w:w="2691" w:type="dxa"/>
            <w:vMerge w:val="restart"/>
          </w:tcPr>
          <w:p w:rsidR="00ED5FE4" w:rsidRPr="000B7F70" w:rsidRDefault="00ED5FE4" w:rsidP="007C105D">
            <w:pPr>
              <w:pStyle w:val="Default"/>
              <w:jc w:val="center"/>
              <w:rPr>
                <w:sz w:val="28"/>
                <w:szCs w:val="28"/>
              </w:rPr>
            </w:pPr>
            <w:r w:rsidRPr="000B7F70">
              <w:rPr>
                <w:sz w:val="28"/>
                <w:szCs w:val="28"/>
              </w:rPr>
              <w:t>Оценка состояния среды</w:t>
            </w:r>
          </w:p>
        </w:tc>
        <w:tc>
          <w:tcPr>
            <w:tcW w:w="3728" w:type="dxa"/>
            <w:gridSpan w:val="2"/>
          </w:tcPr>
          <w:p w:rsidR="00ED5FE4" w:rsidRPr="000B7F70" w:rsidRDefault="00ED5FE4" w:rsidP="007C105D">
            <w:pPr>
              <w:pStyle w:val="Default"/>
              <w:jc w:val="center"/>
              <w:rPr>
                <w:sz w:val="28"/>
                <w:szCs w:val="28"/>
              </w:rPr>
            </w:pPr>
            <w:r w:rsidRPr="000B7F70">
              <w:rPr>
                <w:sz w:val="28"/>
                <w:szCs w:val="28"/>
              </w:rPr>
              <w:t>Проект</w:t>
            </w:r>
            <w:proofErr w:type="gramStart"/>
            <w:r w:rsidRPr="000B7F70">
              <w:rPr>
                <w:sz w:val="28"/>
                <w:szCs w:val="28"/>
              </w:rPr>
              <w:t xml:space="preserve"> А</w:t>
            </w:r>
            <w:proofErr w:type="gramEnd"/>
          </w:p>
        </w:tc>
        <w:tc>
          <w:tcPr>
            <w:tcW w:w="3730" w:type="dxa"/>
            <w:gridSpan w:val="2"/>
          </w:tcPr>
          <w:p w:rsidR="00ED5FE4" w:rsidRPr="000B7F70" w:rsidRDefault="00ED5FE4" w:rsidP="007C105D">
            <w:pPr>
              <w:pStyle w:val="Default"/>
              <w:jc w:val="center"/>
              <w:rPr>
                <w:sz w:val="28"/>
                <w:szCs w:val="28"/>
              </w:rPr>
            </w:pPr>
            <w:r w:rsidRPr="000B7F70">
              <w:rPr>
                <w:sz w:val="28"/>
                <w:szCs w:val="28"/>
              </w:rPr>
              <w:t>Проект</w:t>
            </w:r>
            <w:proofErr w:type="gramStart"/>
            <w:r w:rsidRPr="000B7F70">
              <w:rPr>
                <w:sz w:val="28"/>
                <w:szCs w:val="28"/>
              </w:rPr>
              <w:t xml:space="preserve"> Б</w:t>
            </w:r>
            <w:proofErr w:type="gramEnd"/>
          </w:p>
        </w:tc>
      </w:tr>
      <w:tr w:rsidR="00ED5FE4" w:rsidRPr="000B7F70" w:rsidTr="007C105D">
        <w:trPr>
          <w:trHeight w:val="147"/>
        </w:trPr>
        <w:tc>
          <w:tcPr>
            <w:tcW w:w="2691" w:type="dxa"/>
            <w:vMerge/>
          </w:tcPr>
          <w:p w:rsidR="00ED5FE4" w:rsidRPr="000B7F70" w:rsidRDefault="00ED5FE4" w:rsidP="007C105D">
            <w:pPr>
              <w:pStyle w:val="Default"/>
              <w:jc w:val="center"/>
              <w:rPr>
                <w:sz w:val="28"/>
                <w:szCs w:val="28"/>
              </w:rPr>
            </w:pPr>
          </w:p>
        </w:tc>
        <w:tc>
          <w:tcPr>
            <w:tcW w:w="1810" w:type="dxa"/>
          </w:tcPr>
          <w:p w:rsidR="00ED5FE4" w:rsidRPr="000B7F70" w:rsidRDefault="00ED5FE4" w:rsidP="007C105D">
            <w:pPr>
              <w:pStyle w:val="Default"/>
              <w:jc w:val="center"/>
              <w:rPr>
                <w:sz w:val="28"/>
                <w:szCs w:val="28"/>
              </w:rPr>
            </w:pPr>
            <w:r w:rsidRPr="000B7F70">
              <w:rPr>
                <w:sz w:val="28"/>
                <w:szCs w:val="28"/>
                <w:lang w:val="en-US"/>
              </w:rPr>
              <w:t xml:space="preserve">NPV, </w:t>
            </w:r>
            <w:proofErr w:type="spellStart"/>
            <w:r w:rsidRPr="000B7F70">
              <w:rPr>
                <w:sz w:val="28"/>
                <w:szCs w:val="28"/>
                <w:lang w:val="en-US"/>
              </w:rPr>
              <w:t>млн</w:t>
            </w:r>
            <w:proofErr w:type="spellEnd"/>
            <w:r w:rsidRPr="000B7F70">
              <w:rPr>
                <w:sz w:val="28"/>
                <w:szCs w:val="28"/>
              </w:rPr>
              <w:t xml:space="preserve">. </w:t>
            </w:r>
            <w:r w:rsidRPr="000B7F70">
              <w:rPr>
                <w:sz w:val="28"/>
                <w:szCs w:val="28"/>
                <w:lang w:val="en-US"/>
              </w:rPr>
              <w:t>р.</w:t>
            </w:r>
          </w:p>
        </w:tc>
        <w:tc>
          <w:tcPr>
            <w:tcW w:w="1918" w:type="dxa"/>
          </w:tcPr>
          <w:p w:rsidR="00ED5FE4" w:rsidRPr="000B7F70" w:rsidRDefault="00ED5FE4" w:rsidP="007C105D">
            <w:pPr>
              <w:pStyle w:val="Default"/>
              <w:jc w:val="center"/>
              <w:rPr>
                <w:sz w:val="28"/>
                <w:szCs w:val="28"/>
              </w:rPr>
            </w:pPr>
            <w:r w:rsidRPr="000B7F70">
              <w:rPr>
                <w:sz w:val="28"/>
                <w:szCs w:val="28"/>
              </w:rPr>
              <w:t>Вероятность</w:t>
            </w:r>
          </w:p>
        </w:tc>
        <w:tc>
          <w:tcPr>
            <w:tcW w:w="1810" w:type="dxa"/>
          </w:tcPr>
          <w:p w:rsidR="00ED5FE4" w:rsidRPr="000B7F70" w:rsidRDefault="00ED5FE4" w:rsidP="007C105D">
            <w:pPr>
              <w:pStyle w:val="Default"/>
              <w:jc w:val="center"/>
              <w:rPr>
                <w:sz w:val="28"/>
                <w:szCs w:val="28"/>
              </w:rPr>
            </w:pPr>
            <w:r w:rsidRPr="000B7F70">
              <w:rPr>
                <w:sz w:val="28"/>
                <w:szCs w:val="28"/>
                <w:lang w:val="en-US"/>
              </w:rPr>
              <w:t>NPV</w:t>
            </w:r>
            <w:r w:rsidRPr="000B7F70">
              <w:rPr>
                <w:sz w:val="28"/>
                <w:szCs w:val="28"/>
              </w:rPr>
              <w:t xml:space="preserve">, </w:t>
            </w:r>
            <w:proofErr w:type="spellStart"/>
            <w:r w:rsidRPr="000B7F70">
              <w:rPr>
                <w:sz w:val="28"/>
                <w:szCs w:val="28"/>
              </w:rPr>
              <w:t>млн.р</w:t>
            </w:r>
            <w:proofErr w:type="spellEnd"/>
            <w:r w:rsidRPr="000B7F70">
              <w:rPr>
                <w:sz w:val="28"/>
                <w:szCs w:val="28"/>
              </w:rPr>
              <w:t>.</w:t>
            </w:r>
          </w:p>
        </w:tc>
        <w:tc>
          <w:tcPr>
            <w:tcW w:w="1920" w:type="dxa"/>
          </w:tcPr>
          <w:p w:rsidR="00ED5FE4" w:rsidRPr="000B7F70" w:rsidRDefault="00ED5FE4" w:rsidP="007C105D">
            <w:pPr>
              <w:pStyle w:val="Default"/>
              <w:jc w:val="center"/>
              <w:rPr>
                <w:sz w:val="28"/>
                <w:szCs w:val="28"/>
              </w:rPr>
            </w:pPr>
            <w:r w:rsidRPr="000B7F70">
              <w:rPr>
                <w:sz w:val="28"/>
                <w:szCs w:val="28"/>
              </w:rPr>
              <w:t>Вероятность</w:t>
            </w:r>
          </w:p>
        </w:tc>
      </w:tr>
      <w:tr w:rsidR="00ED5FE4" w:rsidRPr="000B7F70" w:rsidTr="007C105D">
        <w:trPr>
          <w:trHeight w:val="325"/>
        </w:trPr>
        <w:tc>
          <w:tcPr>
            <w:tcW w:w="2691" w:type="dxa"/>
          </w:tcPr>
          <w:p w:rsidR="00ED5FE4" w:rsidRPr="000B7F70" w:rsidRDefault="00ED5FE4" w:rsidP="007C105D">
            <w:pPr>
              <w:pStyle w:val="Default"/>
              <w:jc w:val="center"/>
              <w:rPr>
                <w:sz w:val="28"/>
                <w:szCs w:val="28"/>
              </w:rPr>
            </w:pPr>
            <w:r w:rsidRPr="000B7F70">
              <w:rPr>
                <w:sz w:val="28"/>
                <w:szCs w:val="28"/>
              </w:rPr>
              <w:t>Пессимистическая</w:t>
            </w:r>
          </w:p>
        </w:tc>
        <w:tc>
          <w:tcPr>
            <w:tcW w:w="1810" w:type="dxa"/>
          </w:tcPr>
          <w:p w:rsidR="00ED5FE4" w:rsidRPr="000B7F70" w:rsidRDefault="00ED5FE4" w:rsidP="007C105D">
            <w:pPr>
              <w:pStyle w:val="Default"/>
              <w:jc w:val="center"/>
              <w:rPr>
                <w:sz w:val="28"/>
                <w:szCs w:val="28"/>
              </w:rPr>
            </w:pPr>
            <w:r w:rsidRPr="000B7F70">
              <w:rPr>
                <w:sz w:val="28"/>
                <w:szCs w:val="28"/>
              </w:rPr>
              <w:t>-0,93</w:t>
            </w:r>
          </w:p>
        </w:tc>
        <w:tc>
          <w:tcPr>
            <w:tcW w:w="1918" w:type="dxa"/>
          </w:tcPr>
          <w:p w:rsidR="00ED5FE4" w:rsidRPr="000B7F70" w:rsidRDefault="00ED5FE4" w:rsidP="007C105D">
            <w:pPr>
              <w:pStyle w:val="Default"/>
              <w:jc w:val="center"/>
              <w:rPr>
                <w:sz w:val="28"/>
                <w:szCs w:val="28"/>
              </w:rPr>
            </w:pPr>
            <w:r w:rsidRPr="000B7F70">
              <w:rPr>
                <w:sz w:val="28"/>
                <w:szCs w:val="28"/>
              </w:rPr>
              <w:t>0,10</w:t>
            </w:r>
          </w:p>
        </w:tc>
        <w:tc>
          <w:tcPr>
            <w:tcW w:w="1810" w:type="dxa"/>
          </w:tcPr>
          <w:p w:rsidR="00ED5FE4" w:rsidRPr="000B7F70" w:rsidRDefault="00ED5FE4" w:rsidP="007C105D">
            <w:pPr>
              <w:pStyle w:val="Default"/>
              <w:jc w:val="center"/>
              <w:rPr>
                <w:sz w:val="28"/>
                <w:szCs w:val="28"/>
              </w:rPr>
            </w:pPr>
            <w:r w:rsidRPr="000B7F70">
              <w:rPr>
                <w:sz w:val="28"/>
                <w:szCs w:val="28"/>
              </w:rPr>
              <w:t>-1,96</w:t>
            </w:r>
          </w:p>
        </w:tc>
        <w:tc>
          <w:tcPr>
            <w:tcW w:w="1920" w:type="dxa"/>
          </w:tcPr>
          <w:p w:rsidR="00ED5FE4" w:rsidRPr="000B7F70" w:rsidRDefault="00ED5FE4" w:rsidP="007C105D">
            <w:pPr>
              <w:pStyle w:val="Default"/>
              <w:jc w:val="center"/>
              <w:rPr>
                <w:sz w:val="28"/>
                <w:szCs w:val="28"/>
              </w:rPr>
            </w:pPr>
            <w:r w:rsidRPr="000B7F70">
              <w:rPr>
                <w:sz w:val="28"/>
                <w:szCs w:val="28"/>
              </w:rPr>
              <w:t>0,05</w:t>
            </w:r>
          </w:p>
        </w:tc>
      </w:tr>
      <w:tr w:rsidR="00ED5FE4" w:rsidRPr="000B7F70" w:rsidTr="007C105D">
        <w:trPr>
          <w:trHeight w:val="325"/>
        </w:trPr>
        <w:tc>
          <w:tcPr>
            <w:tcW w:w="2691" w:type="dxa"/>
          </w:tcPr>
          <w:p w:rsidR="00ED5FE4" w:rsidRPr="000B7F70" w:rsidRDefault="00ED5FE4" w:rsidP="007C105D">
            <w:pPr>
              <w:pStyle w:val="Default"/>
              <w:jc w:val="center"/>
              <w:rPr>
                <w:sz w:val="28"/>
                <w:szCs w:val="28"/>
              </w:rPr>
            </w:pPr>
            <w:r w:rsidRPr="000B7F70">
              <w:rPr>
                <w:sz w:val="28"/>
                <w:szCs w:val="28"/>
              </w:rPr>
              <w:t>Наиболее вероятная</w:t>
            </w:r>
          </w:p>
        </w:tc>
        <w:tc>
          <w:tcPr>
            <w:tcW w:w="1810" w:type="dxa"/>
          </w:tcPr>
          <w:p w:rsidR="00ED5FE4" w:rsidRPr="000B7F70" w:rsidRDefault="00ED5FE4" w:rsidP="007C105D">
            <w:pPr>
              <w:pStyle w:val="Default"/>
              <w:jc w:val="center"/>
              <w:rPr>
                <w:sz w:val="28"/>
                <w:szCs w:val="28"/>
              </w:rPr>
            </w:pPr>
            <w:r w:rsidRPr="000B7F70">
              <w:rPr>
                <w:sz w:val="28"/>
                <w:szCs w:val="28"/>
              </w:rPr>
              <w:t>1,39</w:t>
            </w:r>
          </w:p>
        </w:tc>
        <w:tc>
          <w:tcPr>
            <w:tcW w:w="1918" w:type="dxa"/>
          </w:tcPr>
          <w:p w:rsidR="00ED5FE4" w:rsidRPr="000B7F70" w:rsidRDefault="00ED5FE4" w:rsidP="007C105D">
            <w:pPr>
              <w:pStyle w:val="Default"/>
              <w:jc w:val="center"/>
              <w:rPr>
                <w:sz w:val="28"/>
                <w:szCs w:val="28"/>
              </w:rPr>
            </w:pPr>
            <w:r w:rsidRPr="000B7F70">
              <w:rPr>
                <w:sz w:val="28"/>
                <w:szCs w:val="28"/>
              </w:rPr>
              <w:t>0,60</w:t>
            </w:r>
          </w:p>
        </w:tc>
        <w:tc>
          <w:tcPr>
            <w:tcW w:w="1810" w:type="dxa"/>
          </w:tcPr>
          <w:p w:rsidR="00ED5FE4" w:rsidRPr="000B7F70" w:rsidRDefault="00ED5FE4" w:rsidP="007C105D">
            <w:pPr>
              <w:pStyle w:val="Default"/>
              <w:jc w:val="center"/>
              <w:rPr>
                <w:sz w:val="28"/>
                <w:szCs w:val="28"/>
              </w:rPr>
            </w:pPr>
            <w:r w:rsidRPr="000B7F70">
              <w:rPr>
                <w:sz w:val="28"/>
                <w:szCs w:val="28"/>
              </w:rPr>
              <w:t>6,8</w:t>
            </w:r>
          </w:p>
        </w:tc>
        <w:tc>
          <w:tcPr>
            <w:tcW w:w="1920" w:type="dxa"/>
          </w:tcPr>
          <w:p w:rsidR="00ED5FE4" w:rsidRPr="000B7F70" w:rsidRDefault="00ED5FE4" w:rsidP="007C105D">
            <w:pPr>
              <w:pStyle w:val="Default"/>
              <w:jc w:val="center"/>
              <w:rPr>
                <w:sz w:val="28"/>
                <w:szCs w:val="28"/>
              </w:rPr>
            </w:pPr>
            <w:r w:rsidRPr="000B7F70">
              <w:rPr>
                <w:sz w:val="28"/>
                <w:szCs w:val="28"/>
              </w:rPr>
              <w:t>0,70</w:t>
            </w:r>
          </w:p>
        </w:tc>
      </w:tr>
      <w:tr w:rsidR="00ED5FE4" w:rsidRPr="000B7F70" w:rsidTr="007C105D">
        <w:trPr>
          <w:trHeight w:val="342"/>
        </w:trPr>
        <w:tc>
          <w:tcPr>
            <w:tcW w:w="2691" w:type="dxa"/>
          </w:tcPr>
          <w:p w:rsidR="00ED5FE4" w:rsidRPr="000B7F70" w:rsidRDefault="00ED5FE4" w:rsidP="007C105D">
            <w:pPr>
              <w:pStyle w:val="Default"/>
              <w:jc w:val="center"/>
              <w:rPr>
                <w:sz w:val="28"/>
                <w:szCs w:val="28"/>
              </w:rPr>
            </w:pPr>
            <w:r w:rsidRPr="000B7F70">
              <w:rPr>
                <w:sz w:val="28"/>
                <w:szCs w:val="28"/>
              </w:rPr>
              <w:t>Оптимистическая</w:t>
            </w:r>
          </w:p>
        </w:tc>
        <w:tc>
          <w:tcPr>
            <w:tcW w:w="1810" w:type="dxa"/>
          </w:tcPr>
          <w:p w:rsidR="00ED5FE4" w:rsidRPr="000B7F70" w:rsidRDefault="00ED5FE4" w:rsidP="007C105D">
            <w:pPr>
              <w:pStyle w:val="Default"/>
              <w:jc w:val="center"/>
              <w:rPr>
                <w:sz w:val="28"/>
                <w:szCs w:val="28"/>
              </w:rPr>
            </w:pPr>
            <w:r w:rsidRPr="000B7F70">
              <w:rPr>
                <w:sz w:val="28"/>
                <w:szCs w:val="28"/>
              </w:rPr>
              <w:t>4,48</w:t>
            </w:r>
          </w:p>
        </w:tc>
        <w:tc>
          <w:tcPr>
            <w:tcW w:w="1918" w:type="dxa"/>
          </w:tcPr>
          <w:p w:rsidR="00ED5FE4" w:rsidRPr="000B7F70" w:rsidRDefault="00ED5FE4" w:rsidP="007C105D">
            <w:pPr>
              <w:pStyle w:val="Default"/>
              <w:jc w:val="center"/>
              <w:rPr>
                <w:sz w:val="28"/>
                <w:szCs w:val="28"/>
              </w:rPr>
            </w:pPr>
            <w:r w:rsidRPr="000B7F70">
              <w:rPr>
                <w:sz w:val="28"/>
                <w:szCs w:val="28"/>
              </w:rPr>
              <w:t>0,30</w:t>
            </w:r>
          </w:p>
        </w:tc>
        <w:tc>
          <w:tcPr>
            <w:tcW w:w="1810" w:type="dxa"/>
          </w:tcPr>
          <w:p w:rsidR="00ED5FE4" w:rsidRPr="000B7F70" w:rsidRDefault="00ED5FE4" w:rsidP="007C105D">
            <w:pPr>
              <w:pStyle w:val="Default"/>
              <w:jc w:val="center"/>
              <w:rPr>
                <w:sz w:val="28"/>
                <w:szCs w:val="28"/>
              </w:rPr>
            </w:pPr>
            <w:r w:rsidRPr="000B7F70">
              <w:rPr>
                <w:sz w:val="28"/>
                <w:szCs w:val="28"/>
              </w:rPr>
              <w:t>10,4</w:t>
            </w:r>
          </w:p>
        </w:tc>
        <w:tc>
          <w:tcPr>
            <w:tcW w:w="1920" w:type="dxa"/>
          </w:tcPr>
          <w:p w:rsidR="00ED5FE4" w:rsidRPr="000B7F70" w:rsidRDefault="00ED5FE4" w:rsidP="007C105D">
            <w:pPr>
              <w:pStyle w:val="Default"/>
              <w:jc w:val="center"/>
              <w:rPr>
                <w:sz w:val="28"/>
                <w:szCs w:val="28"/>
              </w:rPr>
            </w:pPr>
            <w:r w:rsidRPr="000B7F70">
              <w:rPr>
                <w:sz w:val="28"/>
                <w:szCs w:val="28"/>
              </w:rPr>
              <w:t>0,25</w:t>
            </w:r>
          </w:p>
        </w:tc>
      </w:tr>
    </w:tbl>
    <w:p w:rsidR="00ED5FE4" w:rsidRDefault="00ED5FE4" w:rsidP="00ED5FE4">
      <w:pPr>
        <w:pStyle w:val="Default"/>
        <w:spacing w:line="360" w:lineRule="auto"/>
        <w:ind w:firstLine="425"/>
        <w:jc w:val="center"/>
        <w:rPr>
          <w:sz w:val="28"/>
          <w:szCs w:val="28"/>
        </w:rPr>
      </w:pPr>
    </w:p>
    <w:p w:rsidR="00ED5FE4" w:rsidRDefault="00ED5FE4" w:rsidP="00ED5FE4">
      <w:pPr>
        <w:pStyle w:val="Default"/>
        <w:spacing w:line="360" w:lineRule="auto"/>
        <w:ind w:firstLine="709"/>
        <w:jc w:val="both"/>
        <w:rPr>
          <w:sz w:val="28"/>
          <w:szCs w:val="28"/>
        </w:rPr>
      </w:pPr>
      <w:r>
        <w:rPr>
          <w:sz w:val="28"/>
          <w:szCs w:val="28"/>
        </w:rPr>
        <w:t>4.10 Задача</w:t>
      </w:r>
      <w:r w:rsidRPr="008F14F6">
        <w:rPr>
          <w:sz w:val="28"/>
          <w:szCs w:val="28"/>
        </w:rPr>
        <w:t xml:space="preserve"> NPV проекта по базовому сценарию равняется  70,0 млн. р.; по оптимистическому – 100,0 </w:t>
      </w:r>
      <w:proofErr w:type="spellStart"/>
      <w:r w:rsidRPr="008F14F6">
        <w:rPr>
          <w:sz w:val="28"/>
          <w:szCs w:val="28"/>
        </w:rPr>
        <w:t>млн.р</w:t>
      </w:r>
      <w:proofErr w:type="spellEnd"/>
      <w:r w:rsidRPr="008F14F6">
        <w:rPr>
          <w:sz w:val="28"/>
          <w:szCs w:val="28"/>
        </w:rPr>
        <w:t xml:space="preserve">.; по пессимистическому – 30,0 </w:t>
      </w:r>
      <w:proofErr w:type="spellStart"/>
      <w:r w:rsidRPr="008F14F6">
        <w:rPr>
          <w:sz w:val="28"/>
          <w:szCs w:val="28"/>
        </w:rPr>
        <w:t>млн.р</w:t>
      </w:r>
      <w:proofErr w:type="spellEnd"/>
      <w:r w:rsidRPr="008F14F6">
        <w:rPr>
          <w:sz w:val="28"/>
          <w:szCs w:val="28"/>
        </w:rPr>
        <w:t>.. Вероятность состояния рынка по указанным с</w:t>
      </w:r>
      <w:r>
        <w:rPr>
          <w:sz w:val="28"/>
          <w:szCs w:val="28"/>
        </w:rPr>
        <w:t xml:space="preserve">ценариям является </w:t>
      </w:r>
      <w:proofErr w:type="spellStart"/>
      <w:r>
        <w:rPr>
          <w:sz w:val="28"/>
          <w:szCs w:val="28"/>
        </w:rPr>
        <w:t>одинаковой</w:t>
      </w:r>
      <w:proofErr w:type="gramStart"/>
      <w:r>
        <w:rPr>
          <w:sz w:val="28"/>
          <w:szCs w:val="28"/>
        </w:rPr>
        <w:t>.</w:t>
      </w:r>
      <w:r w:rsidRPr="009E43BA">
        <w:rPr>
          <w:sz w:val="28"/>
          <w:szCs w:val="28"/>
        </w:rPr>
        <w:t>О</w:t>
      </w:r>
      <w:proofErr w:type="gramEnd"/>
      <w:r w:rsidRPr="009E43BA">
        <w:rPr>
          <w:sz w:val="28"/>
          <w:szCs w:val="28"/>
        </w:rPr>
        <w:t>пределить</w:t>
      </w:r>
      <w:proofErr w:type="spellEnd"/>
      <w:r w:rsidRPr="009E43BA">
        <w:rPr>
          <w:sz w:val="28"/>
          <w:szCs w:val="28"/>
        </w:rPr>
        <w:t xml:space="preserve"> коэффициент вариации, среднеквадратичное отклонение и уровень риска для инвестиционного проекта.</w:t>
      </w:r>
    </w:p>
    <w:p w:rsidR="00ED5FE4" w:rsidRDefault="00ED5FE4" w:rsidP="00ED5FE4">
      <w:pPr>
        <w:pStyle w:val="Default"/>
        <w:spacing w:line="360" w:lineRule="auto"/>
        <w:ind w:firstLine="709"/>
        <w:jc w:val="both"/>
        <w:rPr>
          <w:sz w:val="28"/>
          <w:szCs w:val="28"/>
        </w:rPr>
      </w:pPr>
    </w:p>
    <w:p w:rsidR="00ED5FE4" w:rsidRDefault="00ED5FE4" w:rsidP="00ED5FE4">
      <w:pPr>
        <w:pStyle w:val="Default"/>
        <w:spacing w:line="360" w:lineRule="auto"/>
        <w:ind w:firstLine="709"/>
        <w:jc w:val="both"/>
        <w:rPr>
          <w:sz w:val="28"/>
          <w:szCs w:val="28"/>
        </w:rPr>
      </w:pPr>
    </w:p>
    <w:p w:rsidR="00ED5FE4" w:rsidRDefault="00ED5FE4" w:rsidP="00ED5FE4">
      <w:pPr>
        <w:pStyle w:val="Default"/>
        <w:spacing w:line="360" w:lineRule="auto"/>
        <w:ind w:firstLine="709"/>
        <w:jc w:val="both"/>
        <w:rPr>
          <w:sz w:val="28"/>
          <w:szCs w:val="28"/>
        </w:rPr>
      </w:pPr>
    </w:p>
    <w:p w:rsidR="00ED5FE4" w:rsidRDefault="00ED5FE4" w:rsidP="00ED5FE4">
      <w:pPr>
        <w:pStyle w:val="Default"/>
        <w:spacing w:line="360" w:lineRule="auto"/>
        <w:ind w:firstLine="709"/>
        <w:jc w:val="both"/>
        <w:rPr>
          <w:sz w:val="28"/>
          <w:szCs w:val="28"/>
        </w:rPr>
      </w:pPr>
    </w:p>
    <w:p w:rsidR="00ED5FE4" w:rsidRPr="00E26712" w:rsidRDefault="00ED5FE4" w:rsidP="00ED5FE4">
      <w:pPr>
        <w:pStyle w:val="144444"/>
        <w:outlineLvl w:val="2"/>
      </w:pPr>
      <w:bookmarkStart w:id="13" w:name="_Toc536192742"/>
      <w:r>
        <w:lastRenderedPageBreak/>
        <w:t xml:space="preserve">2.2.5 </w:t>
      </w:r>
      <w:r w:rsidRPr="00E26712">
        <w:t>Практическое занятие №5. Частные вопросы инвестиционного анализа капиталовложений (2 часа)</w:t>
      </w:r>
      <w:bookmarkEnd w:id="13"/>
    </w:p>
    <w:p w:rsidR="00ED5FE4" w:rsidRPr="001A4FA7" w:rsidRDefault="00ED5FE4" w:rsidP="00ED5FE4">
      <w:pPr>
        <w:pStyle w:val="Default"/>
        <w:spacing w:line="360" w:lineRule="auto"/>
        <w:ind w:firstLine="425"/>
        <w:jc w:val="both"/>
        <w:rPr>
          <w:sz w:val="36"/>
          <w:szCs w:val="28"/>
        </w:rPr>
      </w:pPr>
    </w:p>
    <w:p w:rsidR="00ED5FE4" w:rsidRPr="001A4FA7" w:rsidRDefault="00ED5FE4" w:rsidP="00ED5FE4">
      <w:pPr>
        <w:pStyle w:val="Default"/>
        <w:spacing w:line="360" w:lineRule="auto"/>
        <w:ind w:firstLine="425"/>
        <w:jc w:val="both"/>
        <w:rPr>
          <w:sz w:val="36"/>
          <w:szCs w:val="28"/>
        </w:rPr>
      </w:pPr>
    </w:p>
    <w:p w:rsidR="00ED5FE4" w:rsidRDefault="00ED5FE4" w:rsidP="00ED5FE4">
      <w:pPr>
        <w:pStyle w:val="Default"/>
        <w:spacing w:line="360" w:lineRule="auto"/>
        <w:ind w:firstLine="709"/>
        <w:jc w:val="both"/>
        <w:rPr>
          <w:sz w:val="28"/>
          <w:szCs w:val="28"/>
        </w:rPr>
      </w:pPr>
      <w:r>
        <w:rPr>
          <w:sz w:val="28"/>
          <w:szCs w:val="28"/>
        </w:rPr>
        <w:t>5.1Задача. Рассмотрите типовую классификацию аналитических процедур распределения инвестиционного капитала, представленную в таблице 9. Дайте характеристику возможным его типам. Перечислите критерии выбора проектов, обеспечивающие выбор их оптимальной комбинации.</w:t>
      </w:r>
    </w:p>
    <w:p w:rsidR="00ED5FE4" w:rsidRDefault="00ED5FE4" w:rsidP="00ED5FE4">
      <w:pPr>
        <w:pStyle w:val="Default"/>
        <w:spacing w:line="360" w:lineRule="auto"/>
        <w:jc w:val="both"/>
        <w:rPr>
          <w:sz w:val="28"/>
          <w:szCs w:val="28"/>
        </w:rPr>
      </w:pPr>
    </w:p>
    <w:p w:rsidR="00ED5FE4" w:rsidRDefault="00ED5FE4" w:rsidP="00ED5FE4">
      <w:pPr>
        <w:pStyle w:val="Default"/>
        <w:spacing w:line="360" w:lineRule="auto"/>
        <w:jc w:val="both"/>
        <w:rPr>
          <w:sz w:val="28"/>
          <w:szCs w:val="28"/>
        </w:rPr>
      </w:pPr>
      <w:r>
        <w:rPr>
          <w:sz w:val="28"/>
          <w:szCs w:val="28"/>
        </w:rPr>
        <w:t>Таблица 9– Типовая классификация процедур РИК</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5"/>
        <w:gridCol w:w="3474"/>
        <w:gridCol w:w="3367"/>
      </w:tblGrid>
      <w:tr w:rsidR="00ED5FE4" w:rsidRPr="0005417A" w:rsidTr="007C105D">
        <w:tc>
          <w:tcPr>
            <w:tcW w:w="3365" w:type="dxa"/>
          </w:tcPr>
          <w:p w:rsidR="00ED5FE4" w:rsidRPr="0005417A" w:rsidRDefault="00ED5FE4" w:rsidP="007C105D">
            <w:pPr>
              <w:pStyle w:val="Default"/>
              <w:jc w:val="center"/>
              <w:rPr>
                <w:sz w:val="28"/>
              </w:rPr>
            </w:pPr>
            <w:r w:rsidRPr="0005417A">
              <w:rPr>
                <w:sz w:val="28"/>
              </w:rPr>
              <w:t>Классификационный признак</w:t>
            </w:r>
          </w:p>
        </w:tc>
        <w:tc>
          <w:tcPr>
            <w:tcW w:w="3474" w:type="dxa"/>
          </w:tcPr>
          <w:p w:rsidR="00ED5FE4" w:rsidRPr="0005417A" w:rsidRDefault="00ED5FE4" w:rsidP="007C105D">
            <w:pPr>
              <w:pStyle w:val="Default"/>
              <w:jc w:val="center"/>
              <w:rPr>
                <w:sz w:val="28"/>
              </w:rPr>
            </w:pPr>
            <w:r w:rsidRPr="0005417A">
              <w:rPr>
                <w:sz w:val="28"/>
              </w:rPr>
              <w:t>Общая цель, стоящая перед инвестированием</w:t>
            </w:r>
          </w:p>
        </w:tc>
        <w:tc>
          <w:tcPr>
            <w:tcW w:w="3367" w:type="dxa"/>
          </w:tcPr>
          <w:p w:rsidR="00ED5FE4" w:rsidRPr="0005417A" w:rsidRDefault="00ED5FE4" w:rsidP="007C105D">
            <w:pPr>
              <w:pStyle w:val="Default"/>
              <w:jc w:val="center"/>
              <w:rPr>
                <w:sz w:val="28"/>
              </w:rPr>
            </w:pPr>
            <w:r w:rsidRPr="0005417A">
              <w:rPr>
                <w:sz w:val="28"/>
              </w:rPr>
              <w:t>Множество целей, стоящих перед инвестированием</w:t>
            </w:r>
          </w:p>
        </w:tc>
      </w:tr>
      <w:tr w:rsidR="00ED5FE4" w:rsidRPr="0005417A" w:rsidTr="007C105D">
        <w:tc>
          <w:tcPr>
            <w:tcW w:w="3365" w:type="dxa"/>
          </w:tcPr>
          <w:p w:rsidR="00ED5FE4" w:rsidRPr="0005417A" w:rsidRDefault="00ED5FE4" w:rsidP="007C105D">
            <w:pPr>
              <w:pStyle w:val="Default"/>
              <w:jc w:val="both"/>
              <w:rPr>
                <w:sz w:val="28"/>
              </w:rPr>
            </w:pPr>
            <w:r w:rsidRPr="0005417A">
              <w:rPr>
                <w:sz w:val="28"/>
              </w:rPr>
              <w:t>Начальное краткосрочное (до одного года) ограничение финансовых ресурсов фирмы</w:t>
            </w:r>
          </w:p>
        </w:tc>
        <w:tc>
          <w:tcPr>
            <w:tcW w:w="3474" w:type="dxa"/>
          </w:tcPr>
          <w:p w:rsidR="00ED5FE4" w:rsidRPr="0005417A" w:rsidRDefault="00ED5FE4" w:rsidP="007C105D">
            <w:pPr>
              <w:pStyle w:val="Default"/>
              <w:jc w:val="center"/>
              <w:rPr>
                <w:sz w:val="28"/>
              </w:rPr>
            </w:pPr>
            <w:r w:rsidRPr="0005417A">
              <w:rPr>
                <w:sz w:val="28"/>
              </w:rPr>
              <w:t>РИК</w:t>
            </w:r>
            <w:proofErr w:type="gramStart"/>
            <w:r w:rsidRPr="0005417A">
              <w:rPr>
                <w:sz w:val="28"/>
              </w:rPr>
              <w:t>1</w:t>
            </w:r>
            <w:proofErr w:type="gramEnd"/>
            <w:r w:rsidRPr="0005417A">
              <w:rPr>
                <w:sz w:val="28"/>
              </w:rPr>
              <w:t>, РИК2</w:t>
            </w:r>
          </w:p>
        </w:tc>
        <w:tc>
          <w:tcPr>
            <w:tcW w:w="3367" w:type="dxa"/>
          </w:tcPr>
          <w:p w:rsidR="00ED5FE4" w:rsidRPr="0005417A" w:rsidRDefault="00ED5FE4" w:rsidP="007C105D">
            <w:pPr>
              <w:pStyle w:val="Default"/>
              <w:jc w:val="center"/>
              <w:rPr>
                <w:sz w:val="28"/>
              </w:rPr>
            </w:pPr>
            <w:r w:rsidRPr="0005417A">
              <w:rPr>
                <w:sz w:val="28"/>
              </w:rPr>
              <w:t>РИК3</w:t>
            </w:r>
          </w:p>
        </w:tc>
      </w:tr>
      <w:tr w:rsidR="00ED5FE4" w:rsidRPr="0005417A" w:rsidTr="007C105D">
        <w:tc>
          <w:tcPr>
            <w:tcW w:w="3365" w:type="dxa"/>
          </w:tcPr>
          <w:p w:rsidR="00ED5FE4" w:rsidRPr="0005417A" w:rsidRDefault="00ED5FE4" w:rsidP="007C105D">
            <w:pPr>
              <w:pStyle w:val="Default"/>
              <w:jc w:val="both"/>
              <w:rPr>
                <w:sz w:val="28"/>
              </w:rPr>
            </w:pPr>
            <w:r w:rsidRPr="0005417A">
              <w:rPr>
                <w:sz w:val="28"/>
              </w:rPr>
              <w:t>Долгосрочное ограничение финансовых ресурсов фирмы</w:t>
            </w:r>
          </w:p>
        </w:tc>
        <w:tc>
          <w:tcPr>
            <w:tcW w:w="3474" w:type="dxa"/>
          </w:tcPr>
          <w:p w:rsidR="00ED5FE4" w:rsidRPr="0005417A" w:rsidRDefault="00ED5FE4" w:rsidP="007C105D">
            <w:pPr>
              <w:pStyle w:val="Default"/>
              <w:jc w:val="center"/>
              <w:rPr>
                <w:sz w:val="28"/>
              </w:rPr>
            </w:pPr>
            <w:r w:rsidRPr="0005417A">
              <w:rPr>
                <w:sz w:val="28"/>
              </w:rPr>
              <w:t>РИК</w:t>
            </w:r>
            <w:proofErr w:type="gramStart"/>
            <w:r w:rsidRPr="0005417A">
              <w:rPr>
                <w:sz w:val="28"/>
              </w:rPr>
              <w:t>4</w:t>
            </w:r>
            <w:proofErr w:type="gramEnd"/>
          </w:p>
        </w:tc>
        <w:tc>
          <w:tcPr>
            <w:tcW w:w="3367" w:type="dxa"/>
          </w:tcPr>
          <w:p w:rsidR="00ED5FE4" w:rsidRPr="0005417A" w:rsidRDefault="00ED5FE4" w:rsidP="007C105D">
            <w:pPr>
              <w:pStyle w:val="Default"/>
              <w:jc w:val="center"/>
              <w:rPr>
                <w:sz w:val="28"/>
              </w:rPr>
            </w:pPr>
            <w:r w:rsidRPr="0005417A">
              <w:rPr>
                <w:sz w:val="28"/>
              </w:rPr>
              <w:t>РИК5</w:t>
            </w:r>
          </w:p>
        </w:tc>
      </w:tr>
    </w:tbl>
    <w:p w:rsidR="00ED5FE4" w:rsidRDefault="00ED5FE4" w:rsidP="00ED5FE4">
      <w:pPr>
        <w:pStyle w:val="Default"/>
        <w:ind w:firstLine="425"/>
        <w:jc w:val="both"/>
        <w:rPr>
          <w:sz w:val="28"/>
          <w:szCs w:val="28"/>
        </w:rPr>
      </w:pPr>
    </w:p>
    <w:p w:rsidR="00ED5FE4" w:rsidRDefault="00ED5FE4" w:rsidP="00ED5FE4">
      <w:pPr>
        <w:pStyle w:val="Default"/>
        <w:spacing w:line="360" w:lineRule="auto"/>
        <w:ind w:firstLine="709"/>
        <w:jc w:val="both"/>
        <w:rPr>
          <w:sz w:val="28"/>
          <w:szCs w:val="28"/>
        </w:rPr>
      </w:pPr>
      <w:r>
        <w:rPr>
          <w:sz w:val="28"/>
          <w:szCs w:val="28"/>
        </w:rPr>
        <w:t>5.2 Задача. В компанию «АВС» поступили заявки на рассмотрение пяти инвестиционных проектов с общим объемом финансирования в 319,0 млн. р. Данные капитальные вложения являются в одинаковой степени привлекательными для компании и могут быть приняты к реализации. Компания «АВС» сможет аккумулировать и потратить на осуществление проектов только 203,0 млн. р., ограниченные в краткосрочном периоде. Необходимо сформировать оптимальный портфель инвестиций, используя данные о денежных потоках по инвестиционным проектам. В качестве критерия эффективности использовать индекс эффективности инвестиций (</w:t>
      </w:r>
      <w:r>
        <w:rPr>
          <w:sz w:val="28"/>
          <w:szCs w:val="28"/>
          <w:lang w:val="en-US"/>
        </w:rPr>
        <w:t>PI</w:t>
      </w:r>
      <w:r>
        <w:rPr>
          <w:sz w:val="28"/>
          <w:szCs w:val="28"/>
        </w:rPr>
        <w:t>). Дисконтная ставка 20% для всех проектов.</w:t>
      </w:r>
    </w:p>
    <w:p w:rsidR="00ED5FE4" w:rsidRDefault="00ED5FE4" w:rsidP="00ED5FE4">
      <w:pPr>
        <w:pStyle w:val="Default"/>
        <w:spacing w:line="360" w:lineRule="auto"/>
        <w:jc w:val="both"/>
        <w:rPr>
          <w:sz w:val="28"/>
          <w:szCs w:val="28"/>
        </w:rPr>
      </w:pPr>
    </w:p>
    <w:p w:rsidR="00ED5FE4" w:rsidRDefault="00ED5FE4" w:rsidP="00ED5FE4">
      <w:pPr>
        <w:pStyle w:val="Default"/>
        <w:spacing w:line="360" w:lineRule="auto"/>
        <w:jc w:val="both"/>
        <w:rPr>
          <w:sz w:val="28"/>
          <w:szCs w:val="28"/>
        </w:rPr>
      </w:pPr>
    </w:p>
    <w:p w:rsidR="00ED5FE4" w:rsidRDefault="00ED5FE4" w:rsidP="00ED5FE4">
      <w:pPr>
        <w:pStyle w:val="Default"/>
        <w:spacing w:line="360" w:lineRule="auto"/>
        <w:jc w:val="both"/>
        <w:rPr>
          <w:sz w:val="28"/>
          <w:szCs w:val="28"/>
        </w:rPr>
      </w:pPr>
    </w:p>
    <w:p w:rsidR="00ED5FE4" w:rsidRDefault="00ED5FE4" w:rsidP="00ED5FE4">
      <w:pPr>
        <w:pStyle w:val="Default"/>
        <w:spacing w:line="360" w:lineRule="auto"/>
        <w:jc w:val="both"/>
        <w:rPr>
          <w:sz w:val="28"/>
          <w:szCs w:val="28"/>
        </w:rPr>
      </w:pPr>
      <w:r>
        <w:rPr>
          <w:sz w:val="28"/>
          <w:szCs w:val="28"/>
        </w:rPr>
        <w:lastRenderedPageBreak/>
        <w:t xml:space="preserve">Таблица10 – Денежные потоки инвестиционных проектов, </w:t>
      </w:r>
      <w:proofErr w:type="spellStart"/>
      <w:r>
        <w:rPr>
          <w:sz w:val="28"/>
          <w:szCs w:val="28"/>
        </w:rPr>
        <w:t>млн.р</w:t>
      </w:r>
      <w:proofErr w:type="spellEnd"/>
      <w:r>
        <w:rPr>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4"/>
        <w:gridCol w:w="1720"/>
        <w:gridCol w:w="1624"/>
        <w:gridCol w:w="1601"/>
        <w:gridCol w:w="1601"/>
        <w:gridCol w:w="1601"/>
      </w:tblGrid>
      <w:tr w:rsidR="00ED5FE4" w:rsidRPr="009A720F" w:rsidTr="007C105D">
        <w:tc>
          <w:tcPr>
            <w:tcW w:w="1979" w:type="dxa"/>
            <w:vMerge w:val="restart"/>
          </w:tcPr>
          <w:p w:rsidR="00ED5FE4" w:rsidRPr="009A720F" w:rsidRDefault="00ED5FE4" w:rsidP="007C105D">
            <w:pPr>
              <w:pStyle w:val="Default"/>
              <w:jc w:val="center"/>
              <w:rPr>
                <w:sz w:val="28"/>
              </w:rPr>
            </w:pPr>
            <w:r w:rsidRPr="009A720F">
              <w:rPr>
                <w:sz w:val="28"/>
              </w:rPr>
              <w:t>Инвестиционные проекты</w:t>
            </w:r>
          </w:p>
        </w:tc>
        <w:tc>
          <w:tcPr>
            <w:tcW w:w="1725" w:type="dxa"/>
            <w:vMerge w:val="restart"/>
          </w:tcPr>
          <w:p w:rsidR="00ED5FE4" w:rsidRPr="009A720F" w:rsidRDefault="00ED5FE4" w:rsidP="007C105D">
            <w:pPr>
              <w:pStyle w:val="Default"/>
              <w:jc w:val="center"/>
              <w:rPr>
                <w:sz w:val="28"/>
              </w:rPr>
            </w:pPr>
            <w:r w:rsidRPr="009A720F">
              <w:rPr>
                <w:sz w:val="28"/>
              </w:rPr>
              <w:t>Инвестиции</w:t>
            </w:r>
          </w:p>
        </w:tc>
        <w:tc>
          <w:tcPr>
            <w:tcW w:w="6717" w:type="dxa"/>
            <w:gridSpan w:val="4"/>
          </w:tcPr>
          <w:p w:rsidR="00ED5FE4" w:rsidRPr="009A720F" w:rsidRDefault="00ED5FE4" w:rsidP="007C105D">
            <w:pPr>
              <w:pStyle w:val="Default"/>
              <w:jc w:val="center"/>
              <w:rPr>
                <w:sz w:val="28"/>
              </w:rPr>
            </w:pPr>
            <w:r w:rsidRPr="009A720F">
              <w:rPr>
                <w:sz w:val="28"/>
              </w:rPr>
              <w:t>Проектные денежные потоки</w:t>
            </w:r>
          </w:p>
        </w:tc>
      </w:tr>
      <w:tr w:rsidR="00ED5FE4" w:rsidRPr="009A720F" w:rsidTr="007C105D">
        <w:tc>
          <w:tcPr>
            <w:tcW w:w="1979" w:type="dxa"/>
            <w:vMerge/>
          </w:tcPr>
          <w:p w:rsidR="00ED5FE4" w:rsidRPr="009A720F" w:rsidRDefault="00ED5FE4" w:rsidP="007C105D">
            <w:pPr>
              <w:pStyle w:val="Default"/>
              <w:jc w:val="center"/>
              <w:rPr>
                <w:sz w:val="28"/>
              </w:rPr>
            </w:pPr>
          </w:p>
        </w:tc>
        <w:tc>
          <w:tcPr>
            <w:tcW w:w="1725" w:type="dxa"/>
            <w:vMerge/>
          </w:tcPr>
          <w:p w:rsidR="00ED5FE4" w:rsidRPr="009A720F" w:rsidRDefault="00ED5FE4" w:rsidP="007C105D">
            <w:pPr>
              <w:pStyle w:val="Default"/>
              <w:jc w:val="center"/>
              <w:rPr>
                <w:sz w:val="28"/>
              </w:rPr>
            </w:pPr>
          </w:p>
        </w:tc>
        <w:tc>
          <w:tcPr>
            <w:tcW w:w="1698" w:type="dxa"/>
          </w:tcPr>
          <w:p w:rsidR="00ED5FE4" w:rsidRPr="009A720F" w:rsidRDefault="00ED5FE4" w:rsidP="007C105D">
            <w:pPr>
              <w:pStyle w:val="Default"/>
              <w:rPr>
                <w:sz w:val="28"/>
              </w:rPr>
            </w:pPr>
            <w:r w:rsidRPr="009A720F">
              <w:rPr>
                <w:sz w:val="28"/>
              </w:rPr>
              <w:t>В конце 1 года</w:t>
            </w:r>
          </w:p>
        </w:tc>
        <w:tc>
          <w:tcPr>
            <w:tcW w:w="1673" w:type="dxa"/>
          </w:tcPr>
          <w:p w:rsidR="00ED5FE4" w:rsidRPr="009A720F" w:rsidRDefault="00ED5FE4" w:rsidP="007C105D">
            <w:pPr>
              <w:pStyle w:val="Default"/>
              <w:rPr>
                <w:sz w:val="28"/>
              </w:rPr>
            </w:pPr>
            <w:r w:rsidRPr="009A720F">
              <w:rPr>
                <w:sz w:val="28"/>
              </w:rPr>
              <w:t>В конце 2 года</w:t>
            </w:r>
          </w:p>
        </w:tc>
        <w:tc>
          <w:tcPr>
            <w:tcW w:w="1673" w:type="dxa"/>
          </w:tcPr>
          <w:p w:rsidR="00ED5FE4" w:rsidRPr="009A720F" w:rsidRDefault="00ED5FE4" w:rsidP="007C105D">
            <w:pPr>
              <w:pStyle w:val="Default"/>
              <w:rPr>
                <w:sz w:val="28"/>
              </w:rPr>
            </w:pPr>
            <w:r w:rsidRPr="009A720F">
              <w:rPr>
                <w:sz w:val="28"/>
              </w:rPr>
              <w:t>В конце 3 года</w:t>
            </w:r>
          </w:p>
        </w:tc>
        <w:tc>
          <w:tcPr>
            <w:tcW w:w="1673" w:type="dxa"/>
          </w:tcPr>
          <w:p w:rsidR="00ED5FE4" w:rsidRPr="009A720F" w:rsidRDefault="00ED5FE4" w:rsidP="007C105D">
            <w:pPr>
              <w:pStyle w:val="Default"/>
              <w:rPr>
                <w:sz w:val="28"/>
              </w:rPr>
            </w:pPr>
            <w:r w:rsidRPr="009A720F">
              <w:rPr>
                <w:sz w:val="28"/>
              </w:rPr>
              <w:t>В конце 4 года</w:t>
            </w:r>
          </w:p>
        </w:tc>
      </w:tr>
      <w:tr w:rsidR="00ED5FE4" w:rsidRPr="009A720F" w:rsidTr="007C105D">
        <w:tc>
          <w:tcPr>
            <w:tcW w:w="1979" w:type="dxa"/>
          </w:tcPr>
          <w:p w:rsidR="00ED5FE4" w:rsidRPr="009A720F" w:rsidRDefault="00ED5FE4" w:rsidP="007C105D">
            <w:pPr>
              <w:pStyle w:val="Default"/>
              <w:jc w:val="center"/>
              <w:rPr>
                <w:sz w:val="28"/>
              </w:rPr>
            </w:pPr>
            <w:r w:rsidRPr="009A720F">
              <w:rPr>
                <w:sz w:val="28"/>
              </w:rPr>
              <w:t>А</w:t>
            </w:r>
          </w:p>
        </w:tc>
        <w:tc>
          <w:tcPr>
            <w:tcW w:w="1725" w:type="dxa"/>
          </w:tcPr>
          <w:p w:rsidR="00ED5FE4" w:rsidRPr="009A720F" w:rsidRDefault="00ED5FE4" w:rsidP="007C105D">
            <w:pPr>
              <w:pStyle w:val="Default"/>
              <w:jc w:val="center"/>
              <w:rPr>
                <w:sz w:val="28"/>
              </w:rPr>
            </w:pPr>
            <w:r w:rsidRPr="009A720F">
              <w:rPr>
                <w:sz w:val="28"/>
              </w:rPr>
              <w:t>54,0</w:t>
            </w:r>
          </w:p>
        </w:tc>
        <w:tc>
          <w:tcPr>
            <w:tcW w:w="1698" w:type="dxa"/>
          </w:tcPr>
          <w:p w:rsidR="00ED5FE4" w:rsidRPr="009A720F" w:rsidRDefault="00ED5FE4" w:rsidP="007C105D">
            <w:pPr>
              <w:pStyle w:val="Default"/>
              <w:jc w:val="center"/>
              <w:rPr>
                <w:sz w:val="28"/>
              </w:rPr>
            </w:pPr>
            <w:r w:rsidRPr="009A720F">
              <w:rPr>
                <w:sz w:val="28"/>
              </w:rPr>
              <w:t>15,0</w:t>
            </w:r>
          </w:p>
        </w:tc>
        <w:tc>
          <w:tcPr>
            <w:tcW w:w="1673" w:type="dxa"/>
          </w:tcPr>
          <w:p w:rsidR="00ED5FE4" w:rsidRPr="009A720F" w:rsidRDefault="00ED5FE4" w:rsidP="007C105D">
            <w:pPr>
              <w:pStyle w:val="Default"/>
              <w:jc w:val="center"/>
              <w:rPr>
                <w:sz w:val="28"/>
              </w:rPr>
            </w:pPr>
            <w:r w:rsidRPr="009A720F">
              <w:rPr>
                <w:sz w:val="28"/>
              </w:rPr>
              <w:t>11,0</w:t>
            </w:r>
          </w:p>
        </w:tc>
        <w:tc>
          <w:tcPr>
            <w:tcW w:w="1673" w:type="dxa"/>
          </w:tcPr>
          <w:p w:rsidR="00ED5FE4" w:rsidRPr="009A720F" w:rsidRDefault="00ED5FE4" w:rsidP="007C105D">
            <w:pPr>
              <w:pStyle w:val="Default"/>
              <w:jc w:val="center"/>
              <w:rPr>
                <w:sz w:val="28"/>
              </w:rPr>
            </w:pPr>
            <w:r w:rsidRPr="009A720F">
              <w:rPr>
                <w:sz w:val="28"/>
              </w:rPr>
              <w:t>37,0</w:t>
            </w:r>
          </w:p>
        </w:tc>
        <w:tc>
          <w:tcPr>
            <w:tcW w:w="1673" w:type="dxa"/>
          </w:tcPr>
          <w:p w:rsidR="00ED5FE4" w:rsidRPr="009A720F" w:rsidRDefault="00ED5FE4" w:rsidP="007C105D">
            <w:pPr>
              <w:pStyle w:val="Default"/>
              <w:jc w:val="center"/>
              <w:rPr>
                <w:sz w:val="28"/>
              </w:rPr>
            </w:pPr>
            <w:r w:rsidRPr="009A720F">
              <w:rPr>
                <w:sz w:val="28"/>
              </w:rPr>
              <w:t>44,0</w:t>
            </w:r>
          </w:p>
        </w:tc>
      </w:tr>
      <w:tr w:rsidR="00ED5FE4" w:rsidRPr="009A720F" w:rsidTr="007C105D">
        <w:tc>
          <w:tcPr>
            <w:tcW w:w="1979" w:type="dxa"/>
          </w:tcPr>
          <w:p w:rsidR="00ED5FE4" w:rsidRPr="009A720F" w:rsidRDefault="00ED5FE4" w:rsidP="007C105D">
            <w:pPr>
              <w:pStyle w:val="Default"/>
              <w:jc w:val="center"/>
              <w:rPr>
                <w:sz w:val="28"/>
              </w:rPr>
            </w:pPr>
            <w:r w:rsidRPr="009A720F">
              <w:rPr>
                <w:sz w:val="28"/>
              </w:rPr>
              <w:t>В</w:t>
            </w:r>
          </w:p>
        </w:tc>
        <w:tc>
          <w:tcPr>
            <w:tcW w:w="1725" w:type="dxa"/>
          </w:tcPr>
          <w:p w:rsidR="00ED5FE4" w:rsidRPr="009A720F" w:rsidRDefault="00ED5FE4" w:rsidP="007C105D">
            <w:pPr>
              <w:pStyle w:val="Default"/>
              <w:jc w:val="center"/>
              <w:rPr>
                <w:sz w:val="28"/>
              </w:rPr>
            </w:pPr>
            <w:r w:rsidRPr="009A720F">
              <w:rPr>
                <w:sz w:val="28"/>
              </w:rPr>
              <w:t>35,0</w:t>
            </w:r>
          </w:p>
        </w:tc>
        <w:tc>
          <w:tcPr>
            <w:tcW w:w="1698" w:type="dxa"/>
          </w:tcPr>
          <w:p w:rsidR="00ED5FE4" w:rsidRPr="009A720F" w:rsidRDefault="00ED5FE4" w:rsidP="007C105D">
            <w:pPr>
              <w:pStyle w:val="Default"/>
              <w:jc w:val="center"/>
              <w:rPr>
                <w:sz w:val="28"/>
              </w:rPr>
            </w:pPr>
            <w:r w:rsidRPr="009A720F">
              <w:rPr>
                <w:sz w:val="28"/>
              </w:rPr>
              <w:t>15,0</w:t>
            </w:r>
          </w:p>
        </w:tc>
        <w:tc>
          <w:tcPr>
            <w:tcW w:w="1673" w:type="dxa"/>
          </w:tcPr>
          <w:p w:rsidR="00ED5FE4" w:rsidRPr="009A720F" w:rsidRDefault="00ED5FE4" w:rsidP="007C105D">
            <w:pPr>
              <w:pStyle w:val="Default"/>
              <w:jc w:val="center"/>
              <w:rPr>
                <w:sz w:val="28"/>
              </w:rPr>
            </w:pPr>
            <w:r w:rsidRPr="009A720F">
              <w:rPr>
                <w:sz w:val="28"/>
              </w:rPr>
              <w:t>7,0</w:t>
            </w:r>
          </w:p>
        </w:tc>
        <w:tc>
          <w:tcPr>
            <w:tcW w:w="1673" w:type="dxa"/>
          </w:tcPr>
          <w:p w:rsidR="00ED5FE4" w:rsidRPr="009A720F" w:rsidRDefault="00ED5FE4" w:rsidP="007C105D">
            <w:pPr>
              <w:pStyle w:val="Default"/>
              <w:jc w:val="center"/>
              <w:rPr>
                <w:sz w:val="28"/>
              </w:rPr>
            </w:pPr>
            <w:r w:rsidRPr="009A720F">
              <w:rPr>
                <w:sz w:val="28"/>
              </w:rPr>
              <w:t>15,0</w:t>
            </w:r>
          </w:p>
        </w:tc>
        <w:tc>
          <w:tcPr>
            <w:tcW w:w="1673" w:type="dxa"/>
          </w:tcPr>
          <w:p w:rsidR="00ED5FE4" w:rsidRPr="009A720F" w:rsidRDefault="00ED5FE4" w:rsidP="007C105D">
            <w:pPr>
              <w:pStyle w:val="Default"/>
              <w:jc w:val="center"/>
              <w:rPr>
                <w:sz w:val="28"/>
              </w:rPr>
            </w:pPr>
            <w:r w:rsidRPr="009A720F">
              <w:rPr>
                <w:sz w:val="28"/>
              </w:rPr>
              <w:t>22,0</w:t>
            </w:r>
          </w:p>
        </w:tc>
      </w:tr>
      <w:tr w:rsidR="00ED5FE4" w:rsidRPr="009A720F" w:rsidTr="007C105D">
        <w:tc>
          <w:tcPr>
            <w:tcW w:w="1979" w:type="dxa"/>
          </w:tcPr>
          <w:p w:rsidR="00ED5FE4" w:rsidRPr="009A720F" w:rsidRDefault="00ED5FE4" w:rsidP="007C105D">
            <w:pPr>
              <w:pStyle w:val="Default"/>
              <w:jc w:val="center"/>
              <w:rPr>
                <w:sz w:val="28"/>
              </w:rPr>
            </w:pPr>
            <w:r w:rsidRPr="009A720F">
              <w:rPr>
                <w:sz w:val="28"/>
              </w:rPr>
              <w:t>С</w:t>
            </w:r>
          </w:p>
        </w:tc>
        <w:tc>
          <w:tcPr>
            <w:tcW w:w="1725" w:type="dxa"/>
          </w:tcPr>
          <w:p w:rsidR="00ED5FE4" w:rsidRPr="009A720F" w:rsidRDefault="00ED5FE4" w:rsidP="007C105D">
            <w:pPr>
              <w:pStyle w:val="Default"/>
              <w:jc w:val="center"/>
              <w:rPr>
                <w:sz w:val="28"/>
              </w:rPr>
            </w:pPr>
            <w:r w:rsidRPr="009A720F">
              <w:rPr>
                <w:sz w:val="28"/>
              </w:rPr>
              <w:t>60,0</w:t>
            </w:r>
          </w:p>
        </w:tc>
        <w:tc>
          <w:tcPr>
            <w:tcW w:w="1698" w:type="dxa"/>
          </w:tcPr>
          <w:p w:rsidR="00ED5FE4" w:rsidRPr="009A720F" w:rsidRDefault="00ED5FE4" w:rsidP="007C105D">
            <w:pPr>
              <w:pStyle w:val="Default"/>
              <w:jc w:val="center"/>
              <w:rPr>
                <w:sz w:val="28"/>
              </w:rPr>
            </w:pPr>
            <w:r w:rsidRPr="009A720F">
              <w:rPr>
                <w:sz w:val="28"/>
              </w:rPr>
              <w:t>5,0</w:t>
            </w:r>
          </w:p>
        </w:tc>
        <w:tc>
          <w:tcPr>
            <w:tcW w:w="1673" w:type="dxa"/>
          </w:tcPr>
          <w:p w:rsidR="00ED5FE4" w:rsidRPr="009A720F" w:rsidRDefault="00ED5FE4" w:rsidP="007C105D">
            <w:pPr>
              <w:pStyle w:val="Default"/>
              <w:jc w:val="center"/>
              <w:rPr>
                <w:sz w:val="28"/>
              </w:rPr>
            </w:pPr>
            <w:r w:rsidRPr="009A720F">
              <w:rPr>
                <w:sz w:val="28"/>
              </w:rPr>
              <w:t>17,0</w:t>
            </w:r>
          </w:p>
        </w:tc>
        <w:tc>
          <w:tcPr>
            <w:tcW w:w="1673" w:type="dxa"/>
          </w:tcPr>
          <w:p w:rsidR="00ED5FE4" w:rsidRPr="009A720F" w:rsidRDefault="00ED5FE4" w:rsidP="007C105D">
            <w:pPr>
              <w:pStyle w:val="Default"/>
              <w:jc w:val="center"/>
              <w:rPr>
                <w:sz w:val="28"/>
              </w:rPr>
            </w:pPr>
            <w:r w:rsidRPr="009A720F">
              <w:rPr>
                <w:sz w:val="28"/>
              </w:rPr>
              <w:t>18,0</w:t>
            </w:r>
          </w:p>
        </w:tc>
        <w:tc>
          <w:tcPr>
            <w:tcW w:w="1673" w:type="dxa"/>
          </w:tcPr>
          <w:p w:rsidR="00ED5FE4" w:rsidRPr="009A720F" w:rsidRDefault="00ED5FE4" w:rsidP="007C105D">
            <w:pPr>
              <w:pStyle w:val="Default"/>
              <w:jc w:val="center"/>
              <w:rPr>
                <w:sz w:val="28"/>
              </w:rPr>
            </w:pPr>
            <w:r w:rsidRPr="009A720F">
              <w:rPr>
                <w:sz w:val="28"/>
              </w:rPr>
              <w:t>79,0</w:t>
            </w:r>
          </w:p>
        </w:tc>
      </w:tr>
      <w:tr w:rsidR="00ED5FE4" w:rsidRPr="009A720F" w:rsidTr="007C105D">
        <w:tc>
          <w:tcPr>
            <w:tcW w:w="1979" w:type="dxa"/>
          </w:tcPr>
          <w:p w:rsidR="00ED5FE4" w:rsidRPr="009A720F" w:rsidRDefault="00ED5FE4" w:rsidP="007C105D">
            <w:pPr>
              <w:pStyle w:val="Default"/>
              <w:jc w:val="center"/>
              <w:rPr>
                <w:sz w:val="28"/>
              </w:rPr>
            </w:pPr>
            <w:r w:rsidRPr="009A720F">
              <w:rPr>
                <w:sz w:val="28"/>
              </w:rPr>
              <w:t>Д</w:t>
            </w:r>
          </w:p>
        </w:tc>
        <w:tc>
          <w:tcPr>
            <w:tcW w:w="1725" w:type="dxa"/>
          </w:tcPr>
          <w:p w:rsidR="00ED5FE4" w:rsidRPr="009A720F" w:rsidRDefault="00ED5FE4" w:rsidP="007C105D">
            <w:pPr>
              <w:pStyle w:val="Default"/>
              <w:jc w:val="center"/>
              <w:rPr>
                <w:sz w:val="28"/>
              </w:rPr>
            </w:pPr>
            <w:r w:rsidRPr="009A720F">
              <w:rPr>
                <w:sz w:val="28"/>
              </w:rPr>
              <w:t>108,0</w:t>
            </w:r>
          </w:p>
        </w:tc>
        <w:tc>
          <w:tcPr>
            <w:tcW w:w="1698" w:type="dxa"/>
          </w:tcPr>
          <w:p w:rsidR="00ED5FE4" w:rsidRPr="009A720F" w:rsidRDefault="00ED5FE4" w:rsidP="007C105D">
            <w:pPr>
              <w:pStyle w:val="Default"/>
              <w:jc w:val="center"/>
              <w:rPr>
                <w:sz w:val="28"/>
              </w:rPr>
            </w:pPr>
            <w:r w:rsidRPr="009A720F">
              <w:rPr>
                <w:sz w:val="28"/>
              </w:rPr>
              <w:t>24,0</w:t>
            </w:r>
          </w:p>
        </w:tc>
        <w:tc>
          <w:tcPr>
            <w:tcW w:w="1673" w:type="dxa"/>
          </w:tcPr>
          <w:p w:rsidR="00ED5FE4" w:rsidRPr="009A720F" w:rsidRDefault="00ED5FE4" w:rsidP="007C105D">
            <w:pPr>
              <w:pStyle w:val="Default"/>
              <w:jc w:val="center"/>
              <w:rPr>
                <w:sz w:val="28"/>
              </w:rPr>
            </w:pPr>
            <w:r w:rsidRPr="009A720F">
              <w:rPr>
                <w:sz w:val="28"/>
              </w:rPr>
              <w:t>40,0</w:t>
            </w:r>
          </w:p>
        </w:tc>
        <w:tc>
          <w:tcPr>
            <w:tcW w:w="1673" w:type="dxa"/>
          </w:tcPr>
          <w:p w:rsidR="00ED5FE4" w:rsidRPr="009A720F" w:rsidRDefault="00ED5FE4" w:rsidP="007C105D">
            <w:pPr>
              <w:pStyle w:val="Default"/>
              <w:jc w:val="center"/>
              <w:rPr>
                <w:sz w:val="28"/>
              </w:rPr>
            </w:pPr>
            <w:r w:rsidRPr="009A720F">
              <w:rPr>
                <w:sz w:val="28"/>
              </w:rPr>
              <w:t>30,0</w:t>
            </w:r>
          </w:p>
        </w:tc>
        <w:tc>
          <w:tcPr>
            <w:tcW w:w="1673" w:type="dxa"/>
          </w:tcPr>
          <w:p w:rsidR="00ED5FE4" w:rsidRPr="009A720F" w:rsidRDefault="00ED5FE4" w:rsidP="007C105D">
            <w:pPr>
              <w:pStyle w:val="Default"/>
              <w:jc w:val="center"/>
              <w:rPr>
                <w:sz w:val="28"/>
              </w:rPr>
            </w:pPr>
            <w:r w:rsidRPr="009A720F">
              <w:rPr>
                <w:sz w:val="28"/>
              </w:rPr>
              <w:t>95,0</w:t>
            </w:r>
          </w:p>
        </w:tc>
      </w:tr>
      <w:tr w:rsidR="00ED5FE4" w:rsidRPr="009A720F" w:rsidTr="007C105D">
        <w:tc>
          <w:tcPr>
            <w:tcW w:w="1979" w:type="dxa"/>
          </w:tcPr>
          <w:p w:rsidR="00ED5FE4" w:rsidRPr="009A720F" w:rsidRDefault="00ED5FE4" w:rsidP="007C105D">
            <w:pPr>
              <w:pStyle w:val="Default"/>
              <w:jc w:val="center"/>
              <w:rPr>
                <w:sz w:val="28"/>
              </w:rPr>
            </w:pPr>
            <w:r w:rsidRPr="009A720F">
              <w:rPr>
                <w:sz w:val="28"/>
              </w:rPr>
              <w:t>Е</w:t>
            </w:r>
          </w:p>
        </w:tc>
        <w:tc>
          <w:tcPr>
            <w:tcW w:w="1725" w:type="dxa"/>
          </w:tcPr>
          <w:p w:rsidR="00ED5FE4" w:rsidRPr="009A720F" w:rsidRDefault="00ED5FE4" w:rsidP="007C105D">
            <w:pPr>
              <w:pStyle w:val="Default"/>
              <w:jc w:val="center"/>
              <w:rPr>
                <w:sz w:val="28"/>
              </w:rPr>
            </w:pPr>
            <w:r w:rsidRPr="009A720F">
              <w:rPr>
                <w:sz w:val="28"/>
              </w:rPr>
              <w:t>62,0</w:t>
            </w:r>
          </w:p>
        </w:tc>
        <w:tc>
          <w:tcPr>
            <w:tcW w:w="1698" w:type="dxa"/>
          </w:tcPr>
          <w:p w:rsidR="00ED5FE4" w:rsidRPr="009A720F" w:rsidRDefault="00ED5FE4" w:rsidP="007C105D">
            <w:pPr>
              <w:pStyle w:val="Default"/>
              <w:jc w:val="center"/>
              <w:rPr>
                <w:sz w:val="28"/>
              </w:rPr>
            </w:pPr>
            <w:r w:rsidRPr="009A720F">
              <w:rPr>
                <w:sz w:val="28"/>
              </w:rPr>
              <w:t>48,0</w:t>
            </w:r>
          </w:p>
        </w:tc>
        <w:tc>
          <w:tcPr>
            <w:tcW w:w="1673" w:type="dxa"/>
          </w:tcPr>
          <w:p w:rsidR="00ED5FE4" w:rsidRPr="009A720F" w:rsidRDefault="00ED5FE4" w:rsidP="007C105D">
            <w:pPr>
              <w:pStyle w:val="Default"/>
              <w:jc w:val="center"/>
              <w:rPr>
                <w:sz w:val="28"/>
              </w:rPr>
            </w:pPr>
            <w:r w:rsidRPr="009A720F">
              <w:rPr>
                <w:sz w:val="28"/>
              </w:rPr>
              <w:t>22,0</w:t>
            </w:r>
          </w:p>
        </w:tc>
        <w:tc>
          <w:tcPr>
            <w:tcW w:w="1673" w:type="dxa"/>
          </w:tcPr>
          <w:p w:rsidR="00ED5FE4" w:rsidRPr="009A720F" w:rsidRDefault="00ED5FE4" w:rsidP="007C105D">
            <w:pPr>
              <w:pStyle w:val="Default"/>
              <w:jc w:val="center"/>
              <w:rPr>
                <w:sz w:val="28"/>
              </w:rPr>
            </w:pPr>
            <w:r w:rsidRPr="009A720F">
              <w:rPr>
                <w:sz w:val="28"/>
              </w:rPr>
              <w:t>12,</w:t>
            </w:r>
          </w:p>
        </w:tc>
        <w:tc>
          <w:tcPr>
            <w:tcW w:w="1673" w:type="dxa"/>
          </w:tcPr>
          <w:p w:rsidR="00ED5FE4" w:rsidRPr="009A720F" w:rsidRDefault="00ED5FE4" w:rsidP="007C105D">
            <w:pPr>
              <w:pStyle w:val="Default"/>
              <w:jc w:val="center"/>
              <w:rPr>
                <w:sz w:val="28"/>
              </w:rPr>
            </w:pPr>
            <w:r w:rsidRPr="009A720F">
              <w:rPr>
                <w:sz w:val="28"/>
              </w:rPr>
              <w:t>-</w:t>
            </w:r>
          </w:p>
        </w:tc>
      </w:tr>
    </w:tbl>
    <w:p w:rsidR="00ED5FE4" w:rsidRDefault="00ED5FE4" w:rsidP="00ED5FE4">
      <w:pPr>
        <w:pStyle w:val="Default"/>
        <w:ind w:firstLine="425"/>
        <w:jc w:val="center"/>
        <w:rPr>
          <w:sz w:val="28"/>
          <w:szCs w:val="28"/>
        </w:rPr>
      </w:pPr>
    </w:p>
    <w:p w:rsidR="00ED5FE4" w:rsidRDefault="00ED5FE4" w:rsidP="00ED5FE4">
      <w:pPr>
        <w:pStyle w:val="Default"/>
        <w:spacing w:line="360" w:lineRule="auto"/>
        <w:ind w:firstLine="709"/>
        <w:jc w:val="both"/>
        <w:rPr>
          <w:sz w:val="28"/>
          <w:szCs w:val="28"/>
        </w:rPr>
      </w:pPr>
      <w:r>
        <w:rPr>
          <w:sz w:val="28"/>
          <w:szCs w:val="28"/>
        </w:rPr>
        <w:t xml:space="preserve">5.3 Задача. Компания «ВФД» формирует оптимальную инвестиционную программу. К рассмотрению </w:t>
      </w:r>
      <w:proofErr w:type="gramStart"/>
      <w:r>
        <w:rPr>
          <w:sz w:val="28"/>
          <w:szCs w:val="28"/>
        </w:rPr>
        <w:t>приняты</w:t>
      </w:r>
      <w:proofErr w:type="gramEnd"/>
      <w:r>
        <w:rPr>
          <w:sz w:val="28"/>
          <w:szCs w:val="28"/>
        </w:rPr>
        <w:t xml:space="preserve"> пять инвестиционных проектов, объемы инвестиций и показатель внутренней нормы рентабельности представлены в таблице 5.3. Компания имеет следующие источники финансирования проектов: нераспределенная прибыль 600 </w:t>
      </w:r>
      <w:proofErr w:type="spellStart"/>
      <w:r>
        <w:rPr>
          <w:sz w:val="28"/>
          <w:szCs w:val="28"/>
        </w:rPr>
        <w:t>млн.р</w:t>
      </w:r>
      <w:proofErr w:type="spellEnd"/>
      <w:r>
        <w:rPr>
          <w:sz w:val="28"/>
          <w:szCs w:val="28"/>
        </w:rPr>
        <w:t xml:space="preserve">., кредит – 600 </w:t>
      </w:r>
      <w:proofErr w:type="spellStart"/>
      <w:r>
        <w:rPr>
          <w:sz w:val="28"/>
          <w:szCs w:val="28"/>
        </w:rPr>
        <w:t>млн.р</w:t>
      </w:r>
      <w:proofErr w:type="spellEnd"/>
      <w:r>
        <w:rPr>
          <w:sz w:val="28"/>
          <w:szCs w:val="28"/>
        </w:rPr>
        <w:t xml:space="preserve">. под 15% годовых, дополнительный кредит 200 </w:t>
      </w:r>
      <w:proofErr w:type="spellStart"/>
      <w:r>
        <w:rPr>
          <w:sz w:val="28"/>
          <w:szCs w:val="28"/>
        </w:rPr>
        <w:t>млн.р</w:t>
      </w:r>
      <w:proofErr w:type="spellEnd"/>
      <w:r>
        <w:rPr>
          <w:sz w:val="28"/>
          <w:szCs w:val="28"/>
        </w:rPr>
        <w:t xml:space="preserve">. под 18% годовых. Кроме того, предусматривается эмиссия привилегированных акций, гарантированный дивиденд 20%, затраты на размещение 5%, рыночная стоимость акции 100 </w:t>
      </w:r>
      <w:proofErr w:type="spellStart"/>
      <w:r>
        <w:rPr>
          <w:sz w:val="28"/>
          <w:szCs w:val="28"/>
        </w:rPr>
        <w:t>тыс.р</w:t>
      </w:r>
      <w:proofErr w:type="spellEnd"/>
      <w:r>
        <w:rPr>
          <w:sz w:val="28"/>
          <w:szCs w:val="28"/>
        </w:rPr>
        <w:t>. и эмиссия обыкновенных акций с ожидаемым дивидендом 240 рублей на акцию, темп роста дивиденда 5% в год. Рыночная стоимость акции 1200 рублей, затраты на размещение – 5%. Компания в долгосрочной перспективе придерживается следующей целевой структуры капитала: собственный капитал – 60%, заемный капитал -30%, привилегированные акции -10%. Определить стоимость различных источников финансирования и сформировать оптимальный инвестиционный портфель компании.</w:t>
      </w:r>
    </w:p>
    <w:p w:rsidR="00ED5FE4" w:rsidRDefault="00ED5FE4" w:rsidP="00ED5FE4">
      <w:pPr>
        <w:pStyle w:val="Default"/>
        <w:spacing w:line="360" w:lineRule="auto"/>
        <w:jc w:val="both"/>
        <w:rPr>
          <w:sz w:val="28"/>
          <w:szCs w:val="28"/>
        </w:rPr>
      </w:pPr>
    </w:p>
    <w:p w:rsidR="00ED5FE4" w:rsidRDefault="00ED5FE4" w:rsidP="00ED5FE4">
      <w:pPr>
        <w:pStyle w:val="Default"/>
        <w:spacing w:line="360" w:lineRule="auto"/>
        <w:jc w:val="both"/>
        <w:rPr>
          <w:sz w:val="28"/>
          <w:szCs w:val="28"/>
        </w:rPr>
      </w:pPr>
      <w:r>
        <w:rPr>
          <w:sz w:val="28"/>
          <w:szCs w:val="28"/>
        </w:rPr>
        <w:t>Таблица 11 – Показатели инвестиционных проектов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3"/>
        <w:gridCol w:w="3474"/>
        <w:gridCol w:w="3474"/>
      </w:tblGrid>
      <w:tr w:rsidR="00ED5FE4" w:rsidRPr="00383A87" w:rsidTr="007C105D">
        <w:tc>
          <w:tcPr>
            <w:tcW w:w="3473" w:type="dxa"/>
          </w:tcPr>
          <w:p w:rsidR="00ED5FE4" w:rsidRPr="00383A87" w:rsidRDefault="00ED5FE4" w:rsidP="007C105D">
            <w:pPr>
              <w:pStyle w:val="Default"/>
              <w:jc w:val="center"/>
              <w:rPr>
                <w:sz w:val="28"/>
              </w:rPr>
            </w:pPr>
            <w:r w:rsidRPr="00383A87">
              <w:rPr>
                <w:sz w:val="28"/>
              </w:rPr>
              <w:t>Инвестиционный проект</w:t>
            </w:r>
          </w:p>
        </w:tc>
        <w:tc>
          <w:tcPr>
            <w:tcW w:w="3474" w:type="dxa"/>
          </w:tcPr>
          <w:p w:rsidR="00ED5FE4" w:rsidRPr="00383A87" w:rsidRDefault="00ED5FE4" w:rsidP="007C105D">
            <w:pPr>
              <w:pStyle w:val="Default"/>
              <w:jc w:val="center"/>
              <w:rPr>
                <w:sz w:val="28"/>
              </w:rPr>
            </w:pPr>
            <w:r w:rsidRPr="00383A87">
              <w:rPr>
                <w:sz w:val="28"/>
              </w:rPr>
              <w:t>Внутренняя норма рентабельности</w:t>
            </w:r>
          </w:p>
        </w:tc>
        <w:tc>
          <w:tcPr>
            <w:tcW w:w="3474" w:type="dxa"/>
          </w:tcPr>
          <w:p w:rsidR="00ED5FE4" w:rsidRPr="00383A87" w:rsidRDefault="00ED5FE4" w:rsidP="007C105D">
            <w:pPr>
              <w:pStyle w:val="Default"/>
              <w:jc w:val="center"/>
              <w:rPr>
                <w:sz w:val="28"/>
              </w:rPr>
            </w:pPr>
            <w:r w:rsidRPr="00383A87">
              <w:rPr>
                <w:sz w:val="28"/>
              </w:rPr>
              <w:t xml:space="preserve">Объем инвестиций, </w:t>
            </w:r>
            <w:proofErr w:type="spellStart"/>
            <w:r w:rsidRPr="00383A87">
              <w:rPr>
                <w:sz w:val="28"/>
              </w:rPr>
              <w:t>млн.р</w:t>
            </w:r>
            <w:proofErr w:type="spellEnd"/>
            <w:r w:rsidRPr="00383A87">
              <w:rPr>
                <w:sz w:val="28"/>
              </w:rPr>
              <w:t>.</w:t>
            </w:r>
          </w:p>
        </w:tc>
      </w:tr>
      <w:tr w:rsidR="00ED5FE4" w:rsidRPr="00383A87" w:rsidTr="007C105D">
        <w:tc>
          <w:tcPr>
            <w:tcW w:w="3473" w:type="dxa"/>
          </w:tcPr>
          <w:p w:rsidR="00ED5FE4" w:rsidRPr="00383A87" w:rsidRDefault="00ED5FE4" w:rsidP="007C105D">
            <w:pPr>
              <w:pStyle w:val="Default"/>
              <w:jc w:val="center"/>
              <w:rPr>
                <w:sz w:val="28"/>
              </w:rPr>
            </w:pPr>
            <w:r w:rsidRPr="00383A87">
              <w:rPr>
                <w:sz w:val="28"/>
              </w:rPr>
              <w:t>А</w:t>
            </w:r>
          </w:p>
        </w:tc>
        <w:tc>
          <w:tcPr>
            <w:tcW w:w="3474" w:type="dxa"/>
          </w:tcPr>
          <w:p w:rsidR="00ED5FE4" w:rsidRPr="00383A87" w:rsidRDefault="00ED5FE4" w:rsidP="007C105D">
            <w:pPr>
              <w:pStyle w:val="Default"/>
              <w:jc w:val="center"/>
              <w:rPr>
                <w:sz w:val="28"/>
              </w:rPr>
            </w:pPr>
            <w:r w:rsidRPr="00383A87">
              <w:rPr>
                <w:sz w:val="28"/>
              </w:rPr>
              <w:t>24</w:t>
            </w:r>
          </w:p>
        </w:tc>
        <w:tc>
          <w:tcPr>
            <w:tcW w:w="3474" w:type="dxa"/>
          </w:tcPr>
          <w:p w:rsidR="00ED5FE4" w:rsidRPr="00383A87" w:rsidRDefault="00ED5FE4" w:rsidP="007C105D">
            <w:pPr>
              <w:pStyle w:val="Default"/>
              <w:jc w:val="center"/>
              <w:rPr>
                <w:sz w:val="28"/>
              </w:rPr>
            </w:pPr>
            <w:r w:rsidRPr="00383A87">
              <w:rPr>
                <w:sz w:val="28"/>
              </w:rPr>
              <w:t>500</w:t>
            </w:r>
          </w:p>
        </w:tc>
      </w:tr>
      <w:tr w:rsidR="00ED5FE4" w:rsidRPr="00383A87" w:rsidTr="007C105D">
        <w:tc>
          <w:tcPr>
            <w:tcW w:w="3473" w:type="dxa"/>
          </w:tcPr>
          <w:p w:rsidR="00ED5FE4" w:rsidRPr="00383A87" w:rsidRDefault="00ED5FE4" w:rsidP="007C105D">
            <w:pPr>
              <w:pStyle w:val="Default"/>
              <w:jc w:val="center"/>
              <w:rPr>
                <w:sz w:val="28"/>
              </w:rPr>
            </w:pPr>
            <w:r w:rsidRPr="00383A87">
              <w:rPr>
                <w:sz w:val="28"/>
              </w:rPr>
              <w:t>В</w:t>
            </w:r>
          </w:p>
        </w:tc>
        <w:tc>
          <w:tcPr>
            <w:tcW w:w="3474" w:type="dxa"/>
          </w:tcPr>
          <w:p w:rsidR="00ED5FE4" w:rsidRPr="00383A87" w:rsidRDefault="00ED5FE4" w:rsidP="007C105D">
            <w:pPr>
              <w:pStyle w:val="Default"/>
              <w:jc w:val="center"/>
              <w:rPr>
                <w:sz w:val="28"/>
              </w:rPr>
            </w:pPr>
            <w:r w:rsidRPr="00383A87">
              <w:rPr>
                <w:sz w:val="28"/>
              </w:rPr>
              <w:t>23</w:t>
            </w:r>
          </w:p>
        </w:tc>
        <w:tc>
          <w:tcPr>
            <w:tcW w:w="3474" w:type="dxa"/>
          </w:tcPr>
          <w:p w:rsidR="00ED5FE4" w:rsidRPr="00383A87" w:rsidRDefault="00ED5FE4" w:rsidP="007C105D">
            <w:pPr>
              <w:pStyle w:val="Default"/>
              <w:jc w:val="center"/>
              <w:rPr>
                <w:sz w:val="28"/>
              </w:rPr>
            </w:pPr>
            <w:r w:rsidRPr="00383A87">
              <w:rPr>
                <w:sz w:val="28"/>
              </w:rPr>
              <w:t>500</w:t>
            </w:r>
          </w:p>
        </w:tc>
      </w:tr>
      <w:tr w:rsidR="00ED5FE4" w:rsidRPr="00383A87" w:rsidTr="007C105D">
        <w:tc>
          <w:tcPr>
            <w:tcW w:w="3473" w:type="dxa"/>
          </w:tcPr>
          <w:p w:rsidR="00ED5FE4" w:rsidRPr="00383A87" w:rsidRDefault="00ED5FE4" w:rsidP="007C105D">
            <w:pPr>
              <w:pStyle w:val="Default"/>
              <w:jc w:val="center"/>
              <w:rPr>
                <w:sz w:val="28"/>
              </w:rPr>
            </w:pPr>
            <w:r w:rsidRPr="00383A87">
              <w:rPr>
                <w:sz w:val="28"/>
              </w:rPr>
              <w:t>С</w:t>
            </w:r>
          </w:p>
        </w:tc>
        <w:tc>
          <w:tcPr>
            <w:tcW w:w="3474" w:type="dxa"/>
          </w:tcPr>
          <w:p w:rsidR="00ED5FE4" w:rsidRPr="00383A87" w:rsidRDefault="00ED5FE4" w:rsidP="007C105D">
            <w:pPr>
              <w:pStyle w:val="Default"/>
              <w:jc w:val="center"/>
              <w:rPr>
                <w:sz w:val="28"/>
              </w:rPr>
            </w:pPr>
            <w:r w:rsidRPr="00383A87">
              <w:rPr>
                <w:sz w:val="28"/>
              </w:rPr>
              <w:t>22</w:t>
            </w:r>
          </w:p>
        </w:tc>
        <w:tc>
          <w:tcPr>
            <w:tcW w:w="3474" w:type="dxa"/>
          </w:tcPr>
          <w:p w:rsidR="00ED5FE4" w:rsidRPr="00383A87" w:rsidRDefault="00ED5FE4" w:rsidP="007C105D">
            <w:pPr>
              <w:pStyle w:val="Default"/>
              <w:jc w:val="center"/>
              <w:rPr>
                <w:sz w:val="28"/>
              </w:rPr>
            </w:pPr>
            <w:r w:rsidRPr="00383A87">
              <w:rPr>
                <w:sz w:val="28"/>
              </w:rPr>
              <w:t>700</w:t>
            </w:r>
          </w:p>
        </w:tc>
      </w:tr>
      <w:tr w:rsidR="00ED5FE4" w:rsidRPr="00383A87" w:rsidTr="007C105D">
        <w:tc>
          <w:tcPr>
            <w:tcW w:w="3473" w:type="dxa"/>
          </w:tcPr>
          <w:p w:rsidR="00ED5FE4" w:rsidRPr="00383A87" w:rsidRDefault="00ED5FE4" w:rsidP="007C105D">
            <w:pPr>
              <w:pStyle w:val="Default"/>
              <w:jc w:val="center"/>
              <w:rPr>
                <w:sz w:val="28"/>
              </w:rPr>
            </w:pPr>
            <w:r w:rsidRPr="00383A87">
              <w:rPr>
                <w:sz w:val="28"/>
              </w:rPr>
              <w:t>Д</w:t>
            </w:r>
          </w:p>
        </w:tc>
        <w:tc>
          <w:tcPr>
            <w:tcW w:w="3474" w:type="dxa"/>
          </w:tcPr>
          <w:p w:rsidR="00ED5FE4" w:rsidRPr="00383A87" w:rsidRDefault="00ED5FE4" w:rsidP="007C105D">
            <w:pPr>
              <w:pStyle w:val="Default"/>
              <w:jc w:val="center"/>
              <w:rPr>
                <w:sz w:val="28"/>
              </w:rPr>
            </w:pPr>
            <w:r w:rsidRPr="00383A87">
              <w:rPr>
                <w:sz w:val="28"/>
              </w:rPr>
              <w:t>21</w:t>
            </w:r>
          </w:p>
        </w:tc>
        <w:tc>
          <w:tcPr>
            <w:tcW w:w="3474" w:type="dxa"/>
          </w:tcPr>
          <w:p w:rsidR="00ED5FE4" w:rsidRPr="00383A87" w:rsidRDefault="00ED5FE4" w:rsidP="007C105D">
            <w:pPr>
              <w:pStyle w:val="Default"/>
              <w:jc w:val="center"/>
              <w:rPr>
                <w:sz w:val="28"/>
              </w:rPr>
            </w:pPr>
            <w:r w:rsidRPr="00383A87">
              <w:rPr>
                <w:sz w:val="28"/>
              </w:rPr>
              <w:t>200</w:t>
            </w:r>
          </w:p>
        </w:tc>
      </w:tr>
      <w:tr w:rsidR="00ED5FE4" w:rsidRPr="00383A87" w:rsidTr="007C105D">
        <w:tc>
          <w:tcPr>
            <w:tcW w:w="3473" w:type="dxa"/>
          </w:tcPr>
          <w:p w:rsidR="00ED5FE4" w:rsidRPr="00383A87" w:rsidRDefault="00ED5FE4" w:rsidP="007C105D">
            <w:pPr>
              <w:pStyle w:val="Default"/>
              <w:jc w:val="center"/>
              <w:rPr>
                <w:sz w:val="28"/>
              </w:rPr>
            </w:pPr>
            <w:r w:rsidRPr="00383A87">
              <w:rPr>
                <w:sz w:val="28"/>
              </w:rPr>
              <w:t>Е</w:t>
            </w:r>
          </w:p>
        </w:tc>
        <w:tc>
          <w:tcPr>
            <w:tcW w:w="3474" w:type="dxa"/>
          </w:tcPr>
          <w:p w:rsidR="00ED5FE4" w:rsidRPr="00383A87" w:rsidRDefault="00ED5FE4" w:rsidP="007C105D">
            <w:pPr>
              <w:pStyle w:val="Default"/>
              <w:jc w:val="center"/>
              <w:rPr>
                <w:sz w:val="28"/>
              </w:rPr>
            </w:pPr>
            <w:r w:rsidRPr="00383A87">
              <w:rPr>
                <w:sz w:val="28"/>
              </w:rPr>
              <w:t>20</w:t>
            </w:r>
          </w:p>
        </w:tc>
        <w:tc>
          <w:tcPr>
            <w:tcW w:w="3474" w:type="dxa"/>
          </w:tcPr>
          <w:p w:rsidR="00ED5FE4" w:rsidRPr="00383A87" w:rsidRDefault="00ED5FE4" w:rsidP="007C105D">
            <w:pPr>
              <w:pStyle w:val="Default"/>
              <w:jc w:val="center"/>
              <w:rPr>
                <w:sz w:val="28"/>
              </w:rPr>
            </w:pPr>
            <w:r w:rsidRPr="00383A87">
              <w:rPr>
                <w:sz w:val="28"/>
              </w:rPr>
              <w:t>600</w:t>
            </w:r>
          </w:p>
        </w:tc>
      </w:tr>
    </w:tbl>
    <w:p w:rsidR="00ED5FE4" w:rsidRDefault="00ED5FE4" w:rsidP="00ED5FE4">
      <w:pPr>
        <w:pStyle w:val="Default"/>
        <w:ind w:firstLine="425"/>
        <w:jc w:val="center"/>
        <w:rPr>
          <w:sz w:val="28"/>
          <w:szCs w:val="28"/>
        </w:rPr>
      </w:pPr>
    </w:p>
    <w:p w:rsidR="00ED5FE4" w:rsidRDefault="00ED5FE4" w:rsidP="00ED5FE4">
      <w:pPr>
        <w:pStyle w:val="Default"/>
        <w:spacing w:line="360" w:lineRule="auto"/>
        <w:jc w:val="both"/>
        <w:rPr>
          <w:sz w:val="28"/>
          <w:szCs w:val="28"/>
        </w:rPr>
      </w:pPr>
      <w:r>
        <w:rPr>
          <w:sz w:val="28"/>
          <w:szCs w:val="28"/>
        </w:rPr>
        <w:lastRenderedPageBreak/>
        <w:t>5.4 Задача. Компания «</w:t>
      </w:r>
      <w:proofErr w:type="spellStart"/>
      <w:r>
        <w:rPr>
          <w:sz w:val="28"/>
          <w:szCs w:val="28"/>
        </w:rPr>
        <w:t>Инвестстрой</w:t>
      </w:r>
      <w:proofErr w:type="spellEnd"/>
      <w:r>
        <w:rPr>
          <w:sz w:val="28"/>
          <w:szCs w:val="28"/>
        </w:rPr>
        <w:t xml:space="preserve">» рассматривает пять инвестиционных проектов с общим объемом финансирования в 452,0 млн. р. Данные проекты являются в одинаковой степени привлекательными и могут быть приняты к реализации. Компания сможет аккумулировать и потратить на осуществление проектов только 333,0 млн. р., </w:t>
      </w:r>
      <w:proofErr w:type="gramStart"/>
      <w:r>
        <w:rPr>
          <w:sz w:val="28"/>
          <w:szCs w:val="28"/>
        </w:rPr>
        <w:t>ограниченные</w:t>
      </w:r>
      <w:proofErr w:type="gramEnd"/>
      <w:r>
        <w:rPr>
          <w:sz w:val="28"/>
          <w:szCs w:val="28"/>
        </w:rPr>
        <w:t xml:space="preserve"> в краткосрочном периоде. Необходимо сформировать оптимальный портфель инвестиций, используя данные о денежных потоках по инвестиционным проектам. В качестве критерия эффективности использовать индекс эффективности инвестиций (</w:t>
      </w:r>
      <w:r>
        <w:rPr>
          <w:sz w:val="28"/>
          <w:szCs w:val="28"/>
          <w:lang w:val="en-US"/>
        </w:rPr>
        <w:t>PI</w:t>
      </w:r>
      <w:r>
        <w:rPr>
          <w:sz w:val="28"/>
          <w:szCs w:val="28"/>
        </w:rPr>
        <w:t>). Дисконтная ставка 20% для всех проектов.</w:t>
      </w:r>
    </w:p>
    <w:p w:rsidR="00ED5FE4" w:rsidRDefault="00ED5FE4" w:rsidP="00ED5FE4">
      <w:pPr>
        <w:pStyle w:val="Default"/>
        <w:spacing w:line="360" w:lineRule="auto"/>
        <w:jc w:val="both"/>
        <w:rPr>
          <w:sz w:val="28"/>
          <w:szCs w:val="28"/>
        </w:rPr>
      </w:pPr>
    </w:p>
    <w:p w:rsidR="00ED5FE4" w:rsidRDefault="00ED5FE4" w:rsidP="00ED5FE4">
      <w:pPr>
        <w:pStyle w:val="Default"/>
        <w:spacing w:line="360" w:lineRule="auto"/>
        <w:jc w:val="both"/>
        <w:rPr>
          <w:sz w:val="28"/>
          <w:szCs w:val="28"/>
        </w:rPr>
      </w:pPr>
      <w:r>
        <w:rPr>
          <w:sz w:val="28"/>
          <w:szCs w:val="28"/>
        </w:rPr>
        <w:t xml:space="preserve">Таблица 12 – Денежные потоки инвестиционных проектов, </w:t>
      </w:r>
      <w:proofErr w:type="spellStart"/>
      <w:r>
        <w:rPr>
          <w:sz w:val="28"/>
          <w:szCs w:val="28"/>
        </w:rPr>
        <w:t>млн.р</w:t>
      </w:r>
      <w:proofErr w:type="spellEnd"/>
      <w:r>
        <w:rPr>
          <w:sz w:val="28"/>
          <w:szCs w:val="28"/>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3"/>
        <w:gridCol w:w="1718"/>
        <w:gridCol w:w="1597"/>
        <w:gridCol w:w="1575"/>
        <w:gridCol w:w="1575"/>
        <w:gridCol w:w="1468"/>
      </w:tblGrid>
      <w:tr w:rsidR="00ED5FE4" w:rsidRPr="00A466D4" w:rsidTr="007C105D">
        <w:tc>
          <w:tcPr>
            <w:tcW w:w="2273" w:type="dxa"/>
            <w:vMerge w:val="restart"/>
          </w:tcPr>
          <w:p w:rsidR="00ED5FE4" w:rsidRPr="00A466D4" w:rsidRDefault="00ED5FE4" w:rsidP="007C105D">
            <w:pPr>
              <w:pStyle w:val="Default"/>
              <w:jc w:val="center"/>
              <w:rPr>
                <w:sz w:val="28"/>
              </w:rPr>
            </w:pPr>
            <w:r w:rsidRPr="00A466D4">
              <w:rPr>
                <w:sz w:val="28"/>
              </w:rPr>
              <w:t>Инвестиционные проекты</w:t>
            </w:r>
          </w:p>
        </w:tc>
        <w:tc>
          <w:tcPr>
            <w:tcW w:w="1718" w:type="dxa"/>
            <w:vMerge w:val="restart"/>
          </w:tcPr>
          <w:p w:rsidR="00ED5FE4" w:rsidRPr="00A466D4" w:rsidRDefault="00ED5FE4" w:rsidP="007C105D">
            <w:pPr>
              <w:pStyle w:val="Default"/>
              <w:jc w:val="center"/>
              <w:rPr>
                <w:sz w:val="28"/>
              </w:rPr>
            </w:pPr>
            <w:r w:rsidRPr="00A466D4">
              <w:rPr>
                <w:sz w:val="28"/>
              </w:rPr>
              <w:t>Инвестиции</w:t>
            </w:r>
          </w:p>
        </w:tc>
        <w:tc>
          <w:tcPr>
            <w:tcW w:w="6215" w:type="dxa"/>
            <w:gridSpan w:val="4"/>
          </w:tcPr>
          <w:p w:rsidR="00ED5FE4" w:rsidRPr="00A466D4" w:rsidRDefault="00ED5FE4" w:rsidP="007C105D">
            <w:pPr>
              <w:pStyle w:val="Default"/>
              <w:jc w:val="center"/>
              <w:rPr>
                <w:sz w:val="28"/>
              </w:rPr>
            </w:pPr>
            <w:r w:rsidRPr="00A466D4">
              <w:rPr>
                <w:sz w:val="28"/>
              </w:rPr>
              <w:t>Проектные денежные потоки</w:t>
            </w:r>
          </w:p>
        </w:tc>
      </w:tr>
      <w:tr w:rsidR="00ED5FE4" w:rsidRPr="00A466D4" w:rsidTr="007C105D">
        <w:tc>
          <w:tcPr>
            <w:tcW w:w="2273" w:type="dxa"/>
            <w:vMerge/>
          </w:tcPr>
          <w:p w:rsidR="00ED5FE4" w:rsidRPr="00A466D4" w:rsidRDefault="00ED5FE4" w:rsidP="007C105D">
            <w:pPr>
              <w:pStyle w:val="Default"/>
              <w:jc w:val="center"/>
              <w:rPr>
                <w:sz w:val="28"/>
              </w:rPr>
            </w:pPr>
          </w:p>
        </w:tc>
        <w:tc>
          <w:tcPr>
            <w:tcW w:w="1718" w:type="dxa"/>
            <w:vMerge/>
          </w:tcPr>
          <w:p w:rsidR="00ED5FE4" w:rsidRPr="00A466D4" w:rsidRDefault="00ED5FE4" w:rsidP="007C105D">
            <w:pPr>
              <w:pStyle w:val="Default"/>
              <w:jc w:val="center"/>
              <w:rPr>
                <w:sz w:val="28"/>
              </w:rPr>
            </w:pPr>
          </w:p>
        </w:tc>
        <w:tc>
          <w:tcPr>
            <w:tcW w:w="1597" w:type="dxa"/>
          </w:tcPr>
          <w:p w:rsidR="00ED5FE4" w:rsidRPr="00A466D4" w:rsidRDefault="00ED5FE4" w:rsidP="007C105D">
            <w:pPr>
              <w:pStyle w:val="Default"/>
              <w:rPr>
                <w:sz w:val="28"/>
              </w:rPr>
            </w:pPr>
            <w:r w:rsidRPr="00A466D4">
              <w:rPr>
                <w:sz w:val="28"/>
              </w:rPr>
              <w:t>В конце 1 года</w:t>
            </w:r>
          </w:p>
        </w:tc>
        <w:tc>
          <w:tcPr>
            <w:tcW w:w="1575" w:type="dxa"/>
          </w:tcPr>
          <w:p w:rsidR="00ED5FE4" w:rsidRPr="00A466D4" w:rsidRDefault="00ED5FE4" w:rsidP="007C105D">
            <w:pPr>
              <w:pStyle w:val="Default"/>
              <w:rPr>
                <w:sz w:val="28"/>
              </w:rPr>
            </w:pPr>
            <w:r w:rsidRPr="00A466D4">
              <w:rPr>
                <w:sz w:val="28"/>
              </w:rPr>
              <w:t>В конце 2 года</w:t>
            </w:r>
          </w:p>
        </w:tc>
        <w:tc>
          <w:tcPr>
            <w:tcW w:w="1575" w:type="dxa"/>
          </w:tcPr>
          <w:p w:rsidR="00ED5FE4" w:rsidRPr="00A466D4" w:rsidRDefault="00ED5FE4" w:rsidP="007C105D">
            <w:pPr>
              <w:pStyle w:val="Default"/>
              <w:rPr>
                <w:sz w:val="28"/>
              </w:rPr>
            </w:pPr>
            <w:r w:rsidRPr="00A466D4">
              <w:rPr>
                <w:sz w:val="28"/>
              </w:rPr>
              <w:t>В конце 3 года</w:t>
            </w:r>
          </w:p>
        </w:tc>
        <w:tc>
          <w:tcPr>
            <w:tcW w:w="1468" w:type="dxa"/>
          </w:tcPr>
          <w:p w:rsidR="00ED5FE4" w:rsidRPr="00A466D4" w:rsidRDefault="00ED5FE4" w:rsidP="007C105D">
            <w:pPr>
              <w:pStyle w:val="Default"/>
              <w:rPr>
                <w:sz w:val="28"/>
              </w:rPr>
            </w:pPr>
            <w:r w:rsidRPr="00A466D4">
              <w:rPr>
                <w:sz w:val="28"/>
              </w:rPr>
              <w:t>В конце 4 года</w:t>
            </w:r>
          </w:p>
        </w:tc>
      </w:tr>
      <w:tr w:rsidR="00ED5FE4" w:rsidRPr="00A466D4" w:rsidTr="007C105D">
        <w:tc>
          <w:tcPr>
            <w:tcW w:w="2273" w:type="dxa"/>
          </w:tcPr>
          <w:p w:rsidR="00ED5FE4" w:rsidRPr="00A466D4" w:rsidRDefault="00ED5FE4" w:rsidP="007C105D">
            <w:pPr>
              <w:pStyle w:val="Default"/>
              <w:jc w:val="center"/>
              <w:rPr>
                <w:sz w:val="28"/>
              </w:rPr>
            </w:pPr>
            <w:r w:rsidRPr="00A466D4">
              <w:rPr>
                <w:sz w:val="28"/>
              </w:rPr>
              <w:t>А</w:t>
            </w:r>
          </w:p>
        </w:tc>
        <w:tc>
          <w:tcPr>
            <w:tcW w:w="1718" w:type="dxa"/>
          </w:tcPr>
          <w:p w:rsidR="00ED5FE4" w:rsidRPr="00A466D4" w:rsidRDefault="00ED5FE4" w:rsidP="007C105D">
            <w:pPr>
              <w:pStyle w:val="Default"/>
              <w:jc w:val="center"/>
              <w:rPr>
                <w:sz w:val="28"/>
              </w:rPr>
            </w:pPr>
            <w:r w:rsidRPr="00A466D4">
              <w:rPr>
                <w:sz w:val="28"/>
              </w:rPr>
              <w:t>73,0</w:t>
            </w:r>
          </w:p>
        </w:tc>
        <w:tc>
          <w:tcPr>
            <w:tcW w:w="1597" w:type="dxa"/>
          </w:tcPr>
          <w:p w:rsidR="00ED5FE4" w:rsidRPr="00A466D4" w:rsidRDefault="00ED5FE4" w:rsidP="007C105D">
            <w:pPr>
              <w:pStyle w:val="Default"/>
              <w:jc w:val="center"/>
              <w:rPr>
                <w:sz w:val="28"/>
              </w:rPr>
            </w:pPr>
            <w:r w:rsidRPr="00A466D4">
              <w:rPr>
                <w:sz w:val="28"/>
              </w:rPr>
              <w:t>20,0</w:t>
            </w:r>
          </w:p>
        </w:tc>
        <w:tc>
          <w:tcPr>
            <w:tcW w:w="1575" w:type="dxa"/>
          </w:tcPr>
          <w:p w:rsidR="00ED5FE4" w:rsidRPr="00A466D4" w:rsidRDefault="00ED5FE4" w:rsidP="007C105D">
            <w:pPr>
              <w:pStyle w:val="Default"/>
              <w:jc w:val="center"/>
              <w:rPr>
                <w:sz w:val="28"/>
              </w:rPr>
            </w:pPr>
            <w:r w:rsidRPr="00A466D4">
              <w:rPr>
                <w:sz w:val="28"/>
              </w:rPr>
              <w:t>15,0</w:t>
            </w:r>
          </w:p>
        </w:tc>
        <w:tc>
          <w:tcPr>
            <w:tcW w:w="1575" w:type="dxa"/>
          </w:tcPr>
          <w:p w:rsidR="00ED5FE4" w:rsidRPr="00A466D4" w:rsidRDefault="00ED5FE4" w:rsidP="007C105D">
            <w:pPr>
              <w:pStyle w:val="Default"/>
              <w:jc w:val="center"/>
              <w:rPr>
                <w:sz w:val="28"/>
              </w:rPr>
            </w:pPr>
            <w:r w:rsidRPr="00A466D4">
              <w:rPr>
                <w:sz w:val="28"/>
              </w:rPr>
              <w:t>50,0</w:t>
            </w:r>
          </w:p>
        </w:tc>
        <w:tc>
          <w:tcPr>
            <w:tcW w:w="1468" w:type="dxa"/>
          </w:tcPr>
          <w:p w:rsidR="00ED5FE4" w:rsidRPr="00A466D4" w:rsidRDefault="00ED5FE4" w:rsidP="007C105D">
            <w:pPr>
              <w:pStyle w:val="Default"/>
              <w:jc w:val="center"/>
              <w:rPr>
                <w:sz w:val="28"/>
              </w:rPr>
            </w:pPr>
            <w:r w:rsidRPr="00A466D4">
              <w:rPr>
                <w:sz w:val="28"/>
              </w:rPr>
              <w:t>60,0</w:t>
            </w:r>
          </w:p>
        </w:tc>
      </w:tr>
      <w:tr w:rsidR="00ED5FE4" w:rsidRPr="00A466D4" w:rsidTr="007C105D">
        <w:tc>
          <w:tcPr>
            <w:tcW w:w="2273" w:type="dxa"/>
          </w:tcPr>
          <w:p w:rsidR="00ED5FE4" w:rsidRPr="00A466D4" w:rsidRDefault="00ED5FE4" w:rsidP="007C105D">
            <w:pPr>
              <w:pStyle w:val="Default"/>
              <w:jc w:val="center"/>
              <w:rPr>
                <w:sz w:val="28"/>
              </w:rPr>
            </w:pPr>
            <w:r w:rsidRPr="00A466D4">
              <w:rPr>
                <w:sz w:val="28"/>
              </w:rPr>
              <w:t>В</w:t>
            </w:r>
          </w:p>
        </w:tc>
        <w:tc>
          <w:tcPr>
            <w:tcW w:w="1718" w:type="dxa"/>
          </w:tcPr>
          <w:p w:rsidR="00ED5FE4" w:rsidRPr="00A466D4" w:rsidRDefault="00ED5FE4" w:rsidP="007C105D">
            <w:pPr>
              <w:pStyle w:val="Default"/>
              <w:jc w:val="center"/>
              <w:rPr>
                <w:sz w:val="28"/>
              </w:rPr>
            </w:pPr>
            <w:r w:rsidRPr="00A466D4">
              <w:rPr>
                <w:sz w:val="28"/>
              </w:rPr>
              <w:t>56,0</w:t>
            </w:r>
          </w:p>
        </w:tc>
        <w:tc>
          <w:tcPr>
            <w:tcW w:w="1597" w:type="dxa"/>
          </w:tcPr>
          <w:p w:rsidR="00ED5FE4" w:rsidRPr="00A466D4" w:rsidRDefault="00ED5FE4" w:rsidP="007C105D">
            <w:pPr>
              <w:pStyle w:val="Default"/>
              <w:jc w:val="center"/>
              <w:rPr>
                <w:sz w:val="28"/>
              </w:rPr>
            </w:pPr>
            <w:r w:rsidRPr="00A466D4">
              <w:rPr>
                <w:sz w:val="28"/>
              </w:rPr>
              <w:t>20,0</w:t>
            </w:r>
          </w:p>
        </w:tc>
        <w:tc>
          <w:tcPr>
            <w:tcW w:w="1575" w:type="dxa"/>
          </w:tcPr>
          <w:p w:rsidR="00ED5FE4" w:rsidRPr="00A466D4" w:rsidRDefault="00ED5FE4" w:rsidP="007C105D">
            <w:pPr>
              <w:pStyle w:val="Default"/>
              <w:jc w:val="center"/>
              <w:rPr>
                <w:sz w:val="28"/>
              </w:rPr>
            </w:pPr>
            <w:r w:rsidRPr="00A466D4">
              <w:rPr>
                <w:sz w:val="28"/>
              </w:rPr>
              <w:t>10,0</w:t>
            </w:r>
          </w:p>
        </w:tc>
        <w:tc>
          <w:tcPr>
            <w:tcW w:w="1575" w:type="dxa"/>
          </w:tcPr>
          <w:p w:rsidR="00ED5FE4" w:rsidRPr="00A466D4" w:rsidRDefault="00ED5FE4" w:rsidP="007C105D">
            <w:pPr>
              <w:pStyle w:val="Default"/>
              <w:jc w:val="center"/>
              <w:rPr>
                <w:sz w:val="28"/>
              </w:rPr>
            </w:pPr>
            <w:r w:rsidRPr="00A466D4">
              <w:rPr>
                <w:sz w:val="28"/>
              </w:rPr>
              <w:t>20,0</w:t>
            </w:r>
          </w:p>
        </w:tc>
        <w:tc>
          <w:tcPr>
            <w:tcW w:w="1468" w:type="dxa"/>
          </w:tcPr>
          <w:p w:rsidR="00ED5FE4" w:rsidRPr="00A466D4" w:rsidRDefault="00ED5FE4" w:rsidP="007C105D">
            <w:pPr>
              <w:pStyle w:val="Default"/>
              <w:jc w:val="center"/>
              <w:rPr>
                <w:sz w:val="28"/>
              </w:rPr>
            </w:pPr>
            <w:r w:rsidRPr="00A466D4">
              <w:rPr>
                <w:sz w:val="28"/>
              </w:rPr>
              <w:t>30,0</w:t>
            </w:r>
          </w:p>
        </w:tc>
      </w:tr>
      <w:tr w:rsidR="00ED5FE4" w:rsidRPr="00A466D4" w:rsidTr="007C105D">
        <w:tc>
          <w:tcPr>
            <w:tcW w:w="2273" w:type="dxa"/>
          </w:tcPr>
          <w:p w:rsidR="00ED5FE4" w:rsidRPr="00A466D4" w:rsidRDefault="00ED5FE4" w:rsidP="007C105D">
            <w:pPr>
              <w:pStyle w:val="Default"/>
              <w:jc w:val="center"/>
              <w:rPr>
                <w:sz w:val="28"/>
              </w:rPr>
            </w:pPr>
            <w:r w:rsidRPr="00A466D4">
              <w:rPr>
                <w:sz w:val="28"/>
              </w:rPr>
              <w:t>С</w:t>
            </w:r>
          </w:p>
        </w:tc>
        <w:tc>
          <w:tcPr>
            <w:tcW w:w="1718" w:type="dxa"/>
          </w:tcPr>
          <w:p w:rsidR="00ED5FE4" w:rsidRPr="00A466D4" w:rsidRDefault="00ED5FE4" w:rsidP="007C105D">
            <w:pPr>
              <w:pStyle w:val="Default"/>
              <w:jc w:val="center"/>
              <w:rPr>
                <w:sz w:val="28"/>
              </w:rPr>
            </w:pPr>
            <w:r w:rsidRPr="00A466D4">
              <w:rPr>
                <w:sz w:val="28"/>
              </w:rPr>
              <w:t>82,0</w:t>
            </w:r>
          </w:p>
        </w:tc>
        <w:tc>
          <w:tcPr>
            <w:tcW w:w="1597" w:type="dxa"/>
          </w:tcPr>
          <w:p w:rsidR="00ED5FE4" w:rsidRPr="00A466D4" w:rsidRDefault="00ED5FE4" w:rsidP="007C105D">
            <w:pPr>
              <w:pStyle w:val="Default"/>
              <w:jc w:val="center"/>
              <w:rPr>
                <w:sz w:val="28"/>
              </w:rPr>
            </w:pPr>
            <w:r w:rsidRPr="00A466D4">
              <w:rPr>
                <w:sz w:val="28"/>
              </w:rPr>
              <w:t>7,0</w:t>
            </w:r>
          </w:p>
        </w:tc>
        <w:tc>
          <w:tcPr>
            <w:tcW w:w="1575" w:type="dxa"/>
          </w:tcPr>
          <w:p w:rsidR="00ED5FE4" w:rsidRPr="00A466D4" w:rsidRDefault="00ED5FE4" w:rsidP="007C105D">
            <w:pPr>
              <w:pStyle w:val="Default"/>
              <w:jc w:val="center"/>
              <w:rPr>
                <w:sz w:val="28"/>
              </w:rPr>
            </w:pPr>
            <w:r w:rsidRPr="00A466D4">
              <w:rPr>
                <w:sz w:val="28"/>
              </w:rPr>
              <w:t>23,0</w:t>
            </w:r>
          </w:p>
        </w:tc>
        <w:tc>
          <w:tcPr>
            <w:tcW w:w="1575" w:type="dxa"/>
          </w:tcPr>
          <w:p w:rsidR="00ED5FE4" w:rsidRPr="00A466D4" w:rsidRDefault="00ED5FE4" w:rsidP="007C105D">
            <w:pPr>
              <w:pStyle w:val="Default"/>
              <w:jc w:val="center"/>
              <w:rPr>
                <w:sz w:val="28"/>
              </w:rPr>
            </w:pPr>
            <w:r w:rsidRPr="00A466D4">
              <w:rPr>
                <w:sz w:val="28"/>
              </w:rPr>
              <w:t>25,0</w:t>
            </w:r>
          </w:p>
        </w:tc>
        <w:tc>
          <w:tcPr>
            <w:tcW w:w="1468" w:type="dxa"/>
          </w:tcPr>
          <w:p w:rsidR="00ED5FE4" w:rsidRPr="00A466D4" w:rsidRDefault="00ED5FE4" w:rsidP="007C105D">
            <w:pPr>
              <w:pStyle w:val="Default"/>
              <w:jc w:val="center"/>
              <w:rPr>
                <w:sz w:val="28"/>
              </w:rPr>
            </w:pPr>
            <w:r w:rsidRPr="00A466D4">
              <w:rPr>
                <w:sz w:val="28"/>
              </w:rPr>
              <w:t>108,0</w:t>
            </w:r>
          </w:p>
        </w:tc>
      </w:tr>
      <w:tr w:rsidR="00ED5FE4" w:rsidRPr="00A466D4" w:rsidTr="007C105D">
        <w:tc>
          <w:tcPr>
            <w:tcW w:w="2273" w:type="dxa"/>
          </w:tcPr>
          <w:p w:rsidR="00ED5FE4" w:rsidRPr="00A466D4" w:rsidRDefault="00ED5FE4" w:rsidP="007C105D">
            <w:pPr>
              <w:pStyle w:val="Default"/>
              <w:jc w:val="center"/>
              <w:rPr>
                <w:sz w:val="28"/>
              </w:rPr>
            </w:pPr>
            <w:r w:rsidRPr="00A466D4">
              <w:rPr>
                <w:sz w:val="28"/>
              </w:rPr>
              <w:t>Д</w:t>
            </w:r>
          </w:p>
        </w:tc>
        <w:tc>
          <w:tcPr>
            <w:tcW w:w="1718" w:type="dxa"/>
          </w:tcPr>
          <w:p w:rsidR="00ED5FE4" w:rsidRPr="00A466D4" w:rsidRDefault="00ED5FE4" w:rsidP="007C105D">
            <w:pPr>
              <w:pStyle w:val="Default"/>
              <w:jc w:val="center"/>
              <w:rPr>
                <w:sz w:val="28"/>
              </w:rPr>
            </w:pPr>
            <w:r w:rsidRPr="00A466D4">
              <w:rPr>
                <w:sz w:val="28"/>
              </w:rPr>
              <w:t>150,0</w:t>
            </w:r>
          </w:p>
        </w:tc>
        <w:tc>
          <w:tcPr>
            <w:tcW w:w="1597" w:type="dxa"/>
          </w:tcPr>
          <w:p w:rsidR="00ED5FE4" w:rsidRPr="00A466D4" w:rsidRDefault="00ED5FE4" w:rsidP="007C105D">
            <w:pPr>
              <w:pStyle w:val="Default"/>
              <w:jc w:val="center"/>
              <w:rPr>
                <w:sz w:val="28"/>
              </w:rPr>
            </w:pPr>
            <w:r w:rsidRPr="00A466D4">
              <w:rPr>
                <w:sz w:val="28"/>
              </w:rPr>
              <w:t>32,0</w:t>
            </w:r>
          </w:p>
        </w:tc>
        <w:tc>
          <w:tcPr>
            <w:tcW w:w="1575" w:type="dxa"/>
          </w:tcPr>
          <w:p w:rsidR="00ED5FE4" w:rsidRPr="00A466D4" w:rsidRDefault="00ED5FE4" w:rsidP="007C105D">
            <w:pPr>
              <w:pStyle w:val="Default"/>
              <w:jc w:val="center"/>
              <w:rPr>
                <w:sz w:val="28"/>
              </w:rPr>
            </w:pPr>
            <w:r w:rsidRPr="00A466D4">
              <w:rPr>
                <w:sz w:val="28"/>
              </w:rPr>
              <w:t>54,0</w:t>
            </w:r>
          </w:p>
        </w:tc>
        <w:tc>
          <w:tcPr>
            <w:tcW w:w="1575" w:type="dxa"/>
          </w:tcPr>
          <w:p w:rsidR="00ED5FE4" w:rsidRPr="00A466D4" w:rsidRDefault="00ED5FE4" w:rsidP="007C105D">
            <w:pPr>
              <w:pStyle w:val="Default"/>
              <w:jc w:val="center"/>
              <w:rPr>
                <w:sz w:val="28"/>
              </w:rPr>
            </w:pPr>
            <w:r w:rsidRPr="00A466D4">
              <w:rPr>
                <w:sz w:val="28"/>
              </w:rPr>
              <w:t>41,0</w:t>
            </w:r>
          </w:p>
        </w:tc>
        <w:tc>
          <w:tcPr>
            <w:tcW w:w="1468" w:type="dxa"/>
          </w:tcPr>
          <w:p w:rsidR="00ED5FE4" w:rsidRPr="00A466D4" w:rsidRDefault="00ED5FE4" w:rsidP="007C105D">
            <w:pPr>
              <w:pStyle w:val="Default"/>
              <w:jc w:val="center"/>
              <w:rPr>
                <w:sz w:val="28"/>
              </w:rPr>
            </w:pPr>
            <w:r w:rsidRPr="00A466D4">
              <w:rPr>
                <w:sz w:val="28"/>
              </w:rPr>
              <w:t>129,0</w:t>
            </w:r>
          </w:p>
        </w:tc>
      </w:tr>
      <w:tr w:rsidR="00ED5FE4" w:rsidRPr="00A466D4" w:rsidTr="007C105D">
        <w:tc>
          <w:tcPr>
            <w:tcW w:w="2273" w:type="dxa"/>
          </w:tcPr>
          <w:p w:rsidR="00ED5FE4" w:rsidRPr="00A466D4" w:rsidRDefault="00ED5FE4" w:rsidP="007C105D">
            <w:pPr>
              <w:pStyle w:val="Default"/>
              <w:jc w:val="center"/>
              <w:rPr>
                <w:sz w:val="28"/>
              </w:rPr>
            </w:pPr>
            <w:r w:rsidRPr="00A466D4">
              <w:rPr>
                <w:sz w:val="28"/>
              </w:rPr>
              <w:t>Е</w:t>
            </w:r>
          </w:p>
        </w:tc>
        <w:tc>
          <w:tcPr>
            <w:tcW w:w="1718" w:type="dxa"/>
          </w:tcPr>
          <w:p w:rsidR="00ED5FE4" w:rsidRPr="00A466D4" w:rsidRDefault="00ED5FE4" w:rsidP="007C105D">
            <w:pPr>
              <w:pStyle w:val="Default"/>
              <w:jc w:val="center"/>
              <w:rPr>
                <w:sz w:val="28"/>
              </w:rPr>
            </w:pPr>
            <w:r w:rsidRPr="00A466D4">
              <w:rPr>
                <w:sz w:val="28"/>
              </w:rPr>
              <w:t>91,0</w:t>
            </w:r>
          </w:p>
        </w:tc>
        <w:tc>
          <w:tcPr>
            <w:tcW w:w="1597" w:type="dxa"/>
          </w:tcPr>
          <w:p w:rsidR="00ED5FE4" w:rsidRPr="00A466D4" w:rsidRDefault="00ED5FE4" w:rsidP="007C105D">
            <w:pPr>
              <w:pStyle w:val="Default"/>
              <w:jc w:val="center"/>
              <w:rPr>
                <w:sz w:val="28"/>
              </w:rPr>
            </w:pPr>
            <w:r w:rsidRPr="00A466D4">
              <w:rPr>
                <w:sz w:val="28"/>
              </w:rPr>
              <w:t>65,0</w:t>
            </w:r>
          </w:p>
        </w:tc>
        <w:tc>
          <w:tcPr>
            <w:tcW w:w="1575" w:type="dxa"/>
          </w:tcPr>
          <w:p w:rsidR="00ED5FE4" w:rsidRPr="00A466D4" w:rsidRDefault="00ED5FE4" w:rsidP="007C105D">
            <w:pPr>
              <w:pStyle w:val="Default"/>
              <w:jc w:val="center"/>
              <w:rPr>
                <w:sz w:val="28"/>
              </w:rPr>
            </w:pPr>
            <w:r w:rsidRPr="00A466D4">
              <w:rPr>
                <w:sz w:val="28"/>
              </w:rPr>
              <w:t>30,0</w:t>
            </w:r>
          </w:p>
        </w:tc>
        <w:tc>
          <w:tcPr>
            <w:tcW w:w="1575" w:type="dxa"/>
          </w:tcPr>
          <w:p w:rsidR="00ED5FE4" w:rsidRPr="00A466D4" w:rsidRDefault="00ED5FE4" w:rsidP="007C105D">
            <w:pPr>
              <w:pStyle w:val="Default"/>
              <w:jc w:val="center"/>
              <w:rPr>
                <w:sz w:val="28"/>
              </w:rPr>
            </w:pPr>
            <w:r w:rsidRPr="00A466D4">
              <w:rPr>
                <w:sz w:val="28"/>
              </w:rPr>
              <w:t>16,</w:t>
            </w:r>
          </w:p>
        </w:tc>
        <w:tc>
          <w:tcPr>
            <w:tcW w:w="1468" w:type="dxa"/>
          </w:tcPr>
          <w:p w:rsidR="00ED5FE4" w:rsidRPr="00A466D4" w:rsidRDefault="00ED5FE4" w:rsidP="007C105D">
            <w:pPr>
              <w:pStyle w:val="Default"/>
              <w:jc w:val="center"/>
              <w:rPr>
                <w:sz w:val="28"/>
              </w:rPr>
            </w:pPr>
            <w:r w:rsidRPr="00A466D4">
              <w:rPr>
                <w:sz w:val="28"/>
              </w:rPr>
              <w:t>10,0</w:t>
            </w:r>
          </w:p>
        </w:tc>
      </w:tr>
    </w:tbl>
    <w:p w:rsidR="00ED5FE4" w:rsidRDefault="00ED5FE4" w:rsidP="00ED5FE4">
      <w:pPr>
        <w:pStyle w:val="Default"/>
        <w:ind w:firstLine="425"/>
        <w:jc w:val="center"/>
        <w:rPr>
          <w:sz w:val="28"/>
          <w:szCs w:val="28"/>
        </w:rPr>
      </w:pPr>
    </w:p>
    <w:p w:rsidR="00ED5FE4" w:rsidRDefault="00ED5FE4" w:rsidP="00ED5FE4">
      <w:pPr>
        <w:pStyle w:val="Default"/>
        <w:spacing w:line="360" w:lineRule="auto"/>
        <w:ind w:firstLine="709"/>
        <w:jc w:val="both"/>
        <w:rPr>
          <w:sz w:val="28"/>
          <w:szCs w:val="28"/>
        </w:rPr>
      </w:pPr>
      <w:r>
        <w:rPr>
          <w:sz w:val="28"/>
          <w:szCs w:val="28"/>
        </w:rPr>
        <w:t>5.5 Задача. На основании данных таблицы 5.5 определить текущую структуру и объем средств финансирования деятельности компании. Определить дополнительную потребность в средствах финансирования. Отразить изменения в структуре капитала компании с учетом двух альтернативных вариантов финансирования инвестиций.</w:t>
      </w:r>
    </w:p>
    <w:p w:rsidR="00ED5FE4" w:rsidRDefault="00ED5FE4" w:rsidP="00ED5FE4">
      <w:pPr>
        <w:pStyle w:val="Default"/>
        <w:spacing w:line="360" w:lineRule="auto"/>
        <w:jc w:val="both"/>
        <w:rPr>
          <w:sz w:val="28"/>
          <w:szCs w:val="28"/>
        </w:rPr>
      </w:pPr>
    </w:p>
    <w:p w:rsidR="00ED5FE4" w:rsidRDefault="00ED5FE4" w:rsidP="00ED5FE4">
      <w:pPr>
        <w:pStyle w:val="Default"/>
        <w:spacing w:line="360" w:lineRule="auto"/>
        <w:jc w:val="both"/>
        <w:rPr>
          <w:sz w:val="28"/>
          <w:szCs w:val="28"/>
        </w:rPr>
      </w:pPr>
      <w:r>
        <w:rPr>
          <w:sz w:val="28"/>
          <w:szCs w:val="28"/>
        </w:rPr>
        <w:t>Таблица 13 – Анализ структуры капитала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276"/>
        <w:gridCol w:w="1275"/>
        <w:gridCol w:w="1418"/>
        <w:gridCol w:w="1276"/>
        <w:gridCol w:w="1134"/>
        <w:gridCol w:w="1275"/>
      </w:tblGrid>
      <w:tr w:rsidR="00ED5FE4" w:rsidRPr="004C4EA9" w:rsidTr="007C105D">
        <w:tc>
          <w:tcPr>
            <w:tcW w:w="2552" w:type="dxa"/>
            <w:vMerge w:val="restart"/>
          </w:tcPr>
          <w:p w:rsidR="00ED5FE4" w:rsidRPr="004C4EA9" w:rsidRDefault="00ED5FE4" w:rsidP="007C105D">
            <w:pPr>
              <w:pStyle w:val="Default"/>
              <w:jc w:val="center"/>
              <w:rPr>
                <w:sz w:val="28"/>
                <w:szCs w:val="28"/>
              </w:rPr>
            </w:pPr>
            <w:r w:rsidRPr="004C4EA9">
              <w:rPr>
                <w:sz w:val="28"/>
                <w:szCs w:val="28"/>
              </w:rPr>
              <w:t>Источники средств финансирования</w:t>
            </w:r>
          </w:p>
        </w:tc>
        <w:tc>
          <w:tcPr>
            <w:tcW w:w="2551" w:type="dxa"/>
            <w:gridSpan w:val="2"/>
          </w:tcPr>
          <w:p w:rsidR="00ED5FE4" w:rsidRPr="004C4EA9" w:rsidRDefault="00ED5FE4" w:rsidP="007C105D">
            <w:pPr>
              <w:pStyle w:val="Default"/>
              <w:jc w:val="center"/>
              <w:rPr>
                <w:sz w:val="28"/>
                <w:szCs w:val="28"/>
              </w:rPr>
            </w:pPr>
            <w:r w:rsidRPr="004C4EA9">
              <w:rPr>
                <w:sz w:val="28"/>
                <w:szCs w:val="28"/>
              </w:rPr>
              <w:t>Наличие на начало планируемого года</w:t>
            </w:r>
          </w:p>
        </w:tc>
        <w:tc>
          <w:tcPr>
            <w:tcW w:w="5103" w:type="dxa"/>
            <w:gridSpan w:val="4"/>
          </w:tcPr>
          <w:p w:rsidR="00ED5FE4" w:rsidRPr="004C4EA9" w:rsidRDefault="00ED5FE4" w:rsidP="007C105D">
            <w:pPr>
              <w:pStyle w:val="Default"/>
              <w:jc w:val="center"/>
              <w:rPr>
                <w:sz w:val="28"/>
                <w:szCs w:val="28"/>
              </w:rPr>
            </w:pPr>
            <w:r w:rsidRPr="004C4EA9">
              <w:rPr>
                <w:sz w:val="28"/>
                <w:szCs w:val="28"/>
              </w:rPr>
              <w:t>Объем и структура капитала с учетом дополнительно привлеченных средств</w:t>
            </w:r>
          </w:p>
        </w:tc>
      </w:tr>
      <w:tr w:rsidR="00ED5FE4" w:rsidRPr="004C4EA9" w:rsidTr="007C105D">
        <w:tc>
          <w:tcPr>
            <w:tcW w:w="2552" w:type="dxa"/>
            <w:vMerge/>
          </w:tcPr>
          <w:p w:rsidR="00ED5FE4" w:rsidRPr="004C4EA9" w:rsidRDefault="00ED5FE4" w:rsidP="007C105D">
            <w:pPr>
              <w:pStyle w:val="Default"/>
              <w:jc w:val="center"/>
              <w:rPr>
                <w:sz w:val="28"/>
                <w:szCs w:val="28"/>
              </w:rPr>
            </w:pPr>
          </w:p>
        </w:tc>
        <w:tc>
          <w:tcPr>
            <w:tcW w:w="1276" w:type="dxa"/>
            <w:vMerge w:val="restart"/>
          </w:tcPr>
          <w:p w:rsidR="00ED5FE4" w:rsidRPr="004C4EA9" w:rsidRDefault="00ED5FE4" w:rsidP="007C105D">
            <w:pPr>
              <w:pStyle w:val="Default"/>
              <w:jc w:val="center"/>
              <w:rPr>
                <w:sz w:val="28"/>
                <w:szCs w:val="28"/>
              </w:rPr>
            </w:pPr>
            <w:r w:rsidRPr="004C4EA9">
              <w:rPr>
                <w:sz w:val="28"/>
                <w:szCs w:val="28"/>
              </w:rPr>
              <w:t xml:space="preserve">Сумма, </w:t>
            </w:r>
            <w:proofErr w:type="spellStart"/>
            <w:r w:rsidRPr="004C4EA9">
              <w:rPr>
                <w:sz w:val="28"/>
                <w:szCs w:val="28"/>
              </w:rPr>
              <w:t>млн.р</w:t>
            </w:r>
            <w:proofErr w:type="spellEnd"/>
            <w:r w:rsidRPr="004C4EA9">
              <w:rPr>
                <w:sz w:val="28"/>
                <w:szCs w:val="28"/>
              </w:rPr>
              <w:t>.</w:t>
            </w:r>
          </w:p>
        </w:tc>
        <w:tc>
          <w:tcPr>
            <w:tcW w:w="1275" w:type="dxa"/>
            <w:vMerge w:val="restart"/>
          </w:tcPr>
          <w:p w:rsidR="00ED5FE4" w:rsidRPr="004C4EA9" w:rsidRDefault="00ED5FE4" w:rsidP="007C105D">
            <w:pPr>
              <w:pStyle w:val="Default"/>
              <w:jc w:val="center"/>
              <w:rPr>
                <w:sz w:val="28"/>
                <w:szCs w:val="28"/>
              </w:rPr>
            </w:pPr>
            <w:r w:rsidRPr="004C4EA9">
              <w:rPr>
                <w:sz w:val="28"/>
                <w:szCs w:val="28"/>
              </w:rPr>
              <w:t>Уд. Вес,%</w:t>
            </w:r>
          </w:p>
        </w:tc>
        <w:tc>
          <w:tcPr>
            <w:tcW w:w="2694" w:type="dxa"/>
            <w:gridSpan w:val="2"/>
          </w:tcPr>
          <w:p w:rsidR="00ED5FE4" w:rsidRPr="004C4EA9" w:rsidRDefault="00ED5FE4" w:rsidP="007C105D">
            <w:pPr>
              <w:pStyle w:val="Default"/>
              <w:jc w:val="center"/>
              <w:rPr>
                <w:sz w:val="28"/>
                <w:szCs w:val="28"/>
              </w:rPr>
            </w:pPr>
            <w:r w:rsidRPr="004C4EA9">
              <w:rPr>
                <w:sz w:val="28"/>
                <w:szCs w:val="28"/>
              </w:rPr>
              <w:t>Вариант</w:t>
            </w:r>
            <w:proofErr w:type="gramStart"/>
            <w:r w:rsidRPr="004C4EA9">
              <w:rPr>
                <w:sz w:val="28"/>
                <w:szCs w:val="28"/>
              </w:rPr>
              <w:t xml:space="preserve"> А</w:t>
            </w:r>
            <w:proofErr w:type="gramEnd"/>
          </w:p>
        </w:tc>
        <w:tc>
          <w:tcPr>
            <w:tcW w:w="2409" w:type="dxa"/>
            <w:gridSpan w:val="2"/>
          </w:tcPr>
          <w:p w:rsidR="00ED5FE4" w:rsidRPr="004C4EA9" w:rsidRDefault="00ED5FE4" w:rsidP="007C105D">
            <w:pPr>
              <w:pStyle w:val="Default"/>
              <w:jc w:val="center"/>
              <w:rPr>
                <w:sz w:val="28"/>
                <w:szCs w:val="28"/>
              </w:rPr>
            </w:pPr>
            <w:r w:rsidRPr="004C4EA9">
              <w:rPr>
                <w:sz w:val="28"/>
                <w:szCs w:val="28"/>
              </w:rPr>
              <w:t>Вариант</w:t>
            </w:r>
            <w:proofErr w:type="gramStart"/>
            <w:r w:rsidRPr="004C4EA9">
              <w:rPr>
                <w:sz w:val="28"/>
                <w:szCs w:val="28"/>
              </w:rPr>
              <w:t xml:space="preserve"> Б</w:t>
            </w:r>
            <w:proofErr w:type="gramEnd"/>
          </w:p>
        </w:tc>
      </w:tr>
      <w:tr w:rsidR="00ED5FE4" w:rsidRPr="004C4EA9" w:rsidTr="007C105D">
        <w:tc>
          <w:tcPr>
            <w:tcW w:w="2552" w:type="dxa"/>
            <w:vMerge/>
          </w:tcPr>
          <w:p w:rsidR="00ED5FE4" w:rsidRPr="004C4EA9" w:rsidRDefault="00ED5FE4" w:rsidP="007C105D">
            <w:pPr>
              <w:pStyle w:val="Default"/>
              <w:jc w:val="center"/>
              <w:rPr>
                <w:sz w:val="28"/>
                <w:szCs w:val="28"/>
              </w:rPr>
            </w:pPr>
          </w:p>
        </w:tc>
        <w:tc>
          <w:tcPr>
            <w:tcW w:w="1276" w:type="dxa"/>
            <w:vMerge/>
          </w:tcPr>
          <w:p w:rsidR="00ED5FE4" w:rsidRPr="004C4EA9" w:rsidRDefault="00ED5FE4" w:rsidP="007C105D">
            <w:pPr>
              <w:pStyle w:val="Default"/>
              <w:jc w:val="center"/>
              <w:rPr>
                <w:sz w:val="28"/>
                <w:szCs w:val="28"/>
              </w:rPr>
            </w:pPr>
          </w:p>
        </w:tc>
        <w:tc>
          <w:tcPr>
            <w:tcW w:w="1275" w:type="dxa"/>
            <w:vMerge/>
          </w:tcPr>
          <w:p w:rsidR="00ED5FE4" w:rsidRPr="004C4EA9" w:rsidRDefault="00ED5FE4" w:rsidP="007C105D">
            <w:pPr>
              <w:pStyle w:val="Default"/>
              <w:jc w:val="center"/>
              <w:rPr>
                <w:sz w:val="28"/>
                <w:szCs w:val="28"/>
              </w:rPr>
            </w:pPr>
          </w:p>
        </w:tc>
        <w:tc>
          <w:tcPr>
            <w:tcW w:w="1418" w:type="dxa"/>
          </w:tcPr>
          <w:p w:rsidR="00ED5FE4" w:rsidRPr="004C4EA9" w:rsidRDefault="00ED5FE4" w:rsidP="007C105D">
            <w:pPr>
              <w:pStyle w:val="Default"/>
              <w:jc w:val="center"/>
              <w:rPr>
                <w:sz w:val="28"/>
                <w:szCs w:val="28"/>
              </w:rPr>
            </w:pPr>
            <w:r w:rsidRPr="004C4EA9">
              <w:rPr>
                <w:sz w:val="28"/>
                <w:szCs w:val="28"/>
              </w:rPr>
              <w:t xml:space="preserve">Сумма, </w:t>
            </w:r>
            <w:proofErr w:type="spellStart"/>
            <w:r w:rsidRPr="004C4EA9">
              <w:rPr>
                <w:sz w:val="28"/>
                <w:szCs w:val="28"/>
              </w:rPr>
              <w:t>млн.р</w:t>
            </w:r>
            <w:proofErr w:type="spellEnd"/>
            <w:r w:rsidRPr="004C4EA9">
              <w:rPr>
                <w:sz w:val="28"/>
                <w:szCs w:val="28"/>
              </w:rPr>
              <w:t>.</w:t>
            </w:r>
          </w:p>
        </w:tc>
        <w:tc>
          <w:tcPr>
            <w:tcW w:w="1276" w:type="dxa"/>
          </w:tcPr>
          <w:p w:rsidR="00ED5FE4" w:rsidRPr="004C4EA9" w:rsidRDefault="00ED5FE4" w:rsidP="007C105D">
            <w:pPr>
              <w:pStyle w:val="Default"/>
              <w:jc w:val="center"/>
              <w:rPr>
                <w:sz w:val="28"/>
                <w:szCs w:val="28"/>
              </w:rPr>
            </w:pPr>
            <w:r w:rsidRPr="004C4EA9">
              <w:rPr>
                <w:sz w:val="28"/>
                <w:szCs w:val="28"/>
              </w:rPr>
              <w:t>Уд. Вес,%</w:t>
            </w:r>
          </w:p>
        </w:tc>
        <w:tc>
          <w:tcPr>
            <w:tcW w:w="1134" w:type="dxa"/>
          </w:tcPr>
          <w:p w:rsidR="00ED5FE4" w:rsidRPr="004C4EA9" w:rsidRDefault="00ED5FE4" w:rsidP="007C105D">
            <w:pPr>
              <w:pStyle w:val="Default"/>
              <w:jc w:val="center"/>
              <w:rPr>
                <w:sz w:val="28"/>
                <w:szCs w:val="28"/>
              </w:rPr>
            </w:pPr>
            <w:r w:rsidRPr="004C4EA9">
              <w:rPr>
                <w:sz w:val="28"/>
                <w:szCs w:val="28"/>
              </w:rPr>
              <w:t xml:space="preserve">Сумма, </w:t>
            </w:r>
            <w:proofErr w:type="spellStart"/>
            <w:r w:rsidRPr="004C4EA9">
              <w:rPr>
                <w:sz w:val="28"/>
                <w:szCs w:val="28"/>
              </w:rPr>
              <w:t>млн.р</w:t>
            </w:r>
            <w:proofErr w:type="spellEnd"/>
            <w:r w:rsidRPr="004C4EA9">
              <w:rPr>
                <w:sz w:val="28"/>
                <w:szCs w:val="28"/>
              </w:rPr>
              <w:t>.</w:t>
            </w:r>
          </w:p>
        </w:tc>
        <w:tc>
          <w:tcPr>
            <w:tcW w:w="1275" w:type="dxa"/>
          </w:tcPr>
          <w:p w:rsidR="00ED5FE4" w:rsidRPr="004C4EA9" w:rsidRDefault="00ED5FE4" w:rsidP="007C105D">
            <w:pPr>
              <w:pStyle w:val="Default"/>
              <w:jc w:val="center"/>
              <w:rPr>
                <w:sz w:val="28"/>
                <w:szCs w:val="28"/>
              </w:rPr>
            </w:pPr>
            <w:r w:rsidRPr="004C4EA9">
              <w:rPr>
                <w:sz w:val="28"/>
                <w:szCs w:val="28"/>
              </w:rPr>
              <w:t>Уд. Вес,%</w:t>
            </w:r>
          </w:p>
        </w:tc>
      </w:tr>
      <w:tr w:rsidR="00ED5FE4" w:rsidRPr="004C4EA9" w:rsidTr="007C105D">
        <w:tc>
          <w:tcPr>
            <w:tcW w:w="2552" w:type="dxa"/>
          </w:tcPr>
          <w:p w:rsidR="00ED5FE4" w:rsidRPr="004C4EA9" w:rsidRDefault="00ED5FE4" w:rsidP="007C105D">
            <w:pPr>
              <w:pStyle w:val="Default"/>
              <w:jc w:val="center"/>
              <w:rPr>
                <w:sz w:val="28"/>
                <w:szCs w:val="28"/>
              </w:rPr>
            </w:pPr>
            <w:r>
              <w:rPr>
                <w:sz w:val="28"/>
                <w:szCs w:val="28"/>
              </w:rPr>
              <w:t>1</w:t>
            </w:r>
          </w:p>
        </w:tc>
        <w:tc>
          <w:tcPr>
            <w:tcW w:w="1276" w:type="dxa"/>
          </w:tcPr>
          <w:p w:rsidR="00ED5FE4" w:rsidRPr="004C4EA9" w:rsidRDefault="00ED5FE4" w:rsidP="007C105D">
            <w:pPr>
              <w:pStyle w:val="Default"/>
              <w:jc w:val="center"/>
              <w:rPr>
                <w:sz w:val="28"/>
                <w:szCs w:val="28"/>
              </w:rPr>
            </w:pPr>
            <w:r>
              <w:rPr>
                <w:sz w:val="28"/>
                <w:szCs w:val="28"/>
              </w:rPr>
              <w:t>2</w:t>
            </w:r>
          </w:p>
        </w:tc>
        <w:tc>
          <w:tcPr>
            <w:tcW w:w="1275" w:type="dxa"/>
          </w:tcPr>
          <w:p w:rsidR="00ED5FE4" w:rsidRPr="004C4EA9" w:rsidRDefault="00ED5FE4" w:rsidP="007C105D">
            <w:pPr>
              <w:pStyle w:val="Default"/>
              <w:jc w:val="center"/>
              <w:rPr>
                <w:sz w:val="28"/>
                <w:szCs w:val="28"/>
              </w:rPr>
            </w:pPr>
            <w:r>
              <w:rPr>
                <w:sz w:val="28"/>
                <w:szCs w:val="28"/>
              </w:rPr>
              <w:t>3</w:t>
            </w:r>
          </w:p>
        </w:tc>
        <w:tc>
          <w:tcPr>
            <w:tcW w:w="1418" w:type="dxa"/>
          </w:tcPr>
          <w:p w:rsidR="00ED5FE4" w:rsidRPr="004C4EA9" w:rsidRDefault="00ED5FE4" w:rsidP="007C105D">
            <w:pPr>
              <w:pStyle w:val="Default"/>
              <w:jc w:val="center"/>
              <w:rPr>
                <w:sz w:val="28"/>
                <w:szCs w:val="28"/>
              </w:rPr>
            </w:pPr>
            <w:r>
              <w:rPr>
                <w:sz w:val="28"/>
                <w:szCs w:val="28"/>
              </w:rPr>
              <w:t>4</w:t>
            </w:r>
          </w:p>
        </w:tc>
        <w:tc>
          <w:tcPr>
            <w:tcW w:w="1276" w:type="dxa"/>
          </w:tcPr>
          <w:p w:rsidR="00ED5FE4" w:rsidRPr="004C4EA9" w:rsidRDefault="00ED5FE4" w:rsidP="007C105D">
            <w:pPr>
              <w:pStyle w:val="Default"/>
              <w:jc w:val="center"/>
              <w:rPr>
                <w:sz w:val="28"/>
                <w:szCs w:val="28"/>
              </w:rPr>
            </w:pPr>
            <w:r>
              <w:rPr>
                <w:sz w:val="28"/>
                <w:szCs w:val="28"/>
              </w:rPr>
              <w:t>5</w:t>
            </w:r>
          </w:p>
        </w:tc>
        <w:tc>
          <w:tcPr>
            <w:tcW w:w="1134" w:type="dxa"/>
          </w:tcPr>
          <w:p w:rsidR="00ED5FE4" w:rsidRPr="004C4EA9" w:rsidRDefault="00ED5FE4" w:rsidP="007C105D">
            <w:pPr>
              <w:pStyle w:val="Default"/>
              <w:jc w:val="center"/>
              <w:rPr>
                <w:sz w:val="28"/>
                <w:szCs w:val="28"/>
              </w:rPr>
            </w:pPr>
            <w:r>
              <w:rPr>
                <w:sz w:val="28"/>
                <w:szCs w:val="28"/>
              </w:rPr>
              <w:t>6</w:t>
            </w:r>
          </w:p>
        </w:tc>
        <w:tc>
          <w:tcPr>
            <w:tcW w:w="1275" w:type="dxa"/>
          </w:tcPr>
          <w:p w:rsidR="00ED5FE4" w:rsidRPr="004C4EA9" w:rsidRDefault="00ED5FE4" w:rsidP="007C105D">
            <w:pPr>
              <w:pStyle w:val="Default"/>
              <w:jc w:val="center"/>
              <w:rPr>
                <w:sz w:val="28"/>
                <w:szCs w:val="28"/>
              </w:rPr>
            </w:pPr>
            <w:r>
              <w:rPr>
                <w:sz w:val="28"/>
                <w:szCs w:val="28"/>
              </w:rPr>
              <w:t>7</w:t>
            </w:r>
          </w:p>
        </w:tc>
      </w:tr>
      <w:tr w:rsidR="00ED5FE4" w:rsidRPr="004C4EA9" w:rsidTr="007C105D">
        <w:tc>
          <w:tcPr>
            <w:tcW w:w="2552" w:type="dxa"/>
          </w:tcPr>
          <w:p w:rsidR="00ED5FE4" w:rsidRDefault="00ED5FE4" w:rsidP="007C105D">
            <w:pPr>
              <w:pStyle w:val="Default"/>
              <w:rPr>
                <w:sz w:val="28"/>
                <w:szCs w:val="28"/>
              </w:rPr>
            </w:pPr>
            <w:r w:rsidRPr="004C4EA9">
              <w:rPr>
                <w:sz w:val="28"/>
                <w:szCs w:val="28"/>
              </w:rPr>
              <w:t>1Собственные средства</w:t>
            </w:r>
          </w:p>
          <w:p w:rsidR="00ED5FE4" w:rsidRPr="004C4EA9" w:rsidRDefault="00ED5FE4" w:rsidP="007C105D">
            <w:pPr>
              <w:pStyle w:val="Default"/>
              <w:rPr>
                <w:sz w:val="28"/>
                <w:szCs w:val="28"/>
              </w:rPr>
            </w:pPr>
          </w:p>
        </w:tc>
        <w:tc>
          <w:tcPr>
            <w:tcW w:w="1276" w:type="dxa"/>
          </w:tcPr>
          <w:p w:rsidR="00ED5FE4" w:rsidRPr="004C4EA9" w:rsidRDefault="00ED5FE4" w:rsidP="007C105D">
            <w:pPr>
              <w:pStyle w:val="Default"/>
              <w:jc w:val="center"/>
              <w:rPr>
                <w:sz w:val="28"/>
                <w:szCs w:val="28"/>
              </w:rPr>
            </w:pPr>
          </w:p>
        </w:tc>
        <w:tc>
          <w:tcPr>
            <w:tcW w:w="1275" w:type="dxa"/>
          </w:tcPr>
          <w:p w:rsidR="00ED5FE4" w:rsidRPr="004C4EA9" w:rsidRDefault="00ED5FE4" w:rsidP="007C105D">
            <w:pPr>
              <w:pStyle w:val="Default"/>
              <w:jc w:val="center"/>
              <w:rPr>
                <w:sz w:val="28"/>
                <w:szCs w:val="28"/>
              </w:rPr>
            </w:pPr>
          </w:p>
        </w:tc>
        <w:tc>
          <w:tcPr>
            <w:tcW w:w="1418" w:type="dxa"/>
          </w:tcPr>
          <w:p w:rsidR="00ED5FE4" w:rsidRPr="004C4EA9" w:rsidRDefault="00ED5FE4" w:rsidP="007C105D">
            <w:pPr>
              <w:pStyle w:val="Default"/>
              <w:jc w:val="center"/>
              <w:rPr>
                <w:sz w:val="28"/>
                <w:szCs w:val="28"/>
              </w:rPr>
            </w:pPr>
          </w:p>
        </w:tc>
        <w:tc>
          <w:tcPr>
            <w:tcW w:w="1276" w:type="dxa"/>
          </w:tcPr>
          <w:p w:rsidR="00ED5FE4" w:rsidRPr="004C4EA9" w:rsidRDefault="00ED5FE4" w:rsidP="007C105D">
            <w:pPr>
              <w:pStyle w:val="Default"/>
              <w:jc w:val="center"/>
              <w:rPr>
                <w:sz w:val="28"/>
                <w:szCs w:val="28"/>
              </w:rPr>
            </w:pPr>
          </w:p>
        </w:tc>
        <w:tc>
          <w:tcPr>
            <w:tcW w:w="1134" w:type="dxa"/>
          </w:tcPr>
          <w:p w:rsidR="00ED5FE4" w:rsidRPr="004C4EA9" w:rsidRDefault="00ED5FE4" w:rsidP="007C105D">
            <w:pPr>
              <w:pStyle w:val="Default"/>
              <w:jc w:val="center"/>
              <w:rPr>
                <w:sz w:val="28"/>
                <w:szCs w:val="28"/>
              </w:rPr>
            </w:pPr>
          </w:p>
        </w:tc>
        <w:tc>
          <w:tcPr>
            <w:tcW w:w="1275" w:type="dxa"/>
          </w:tcPr>
          <w:p w:rsidR="00ED5FE4" w:rsidRPr="004C4EA9" w:rsidRDefault="00ED5FE4" w:rsidP="007C105D">
            <w:pPr>
              <w:pStyle w:val="Default"/>
              <w:jc w:val="center"/>
              <w:rPr>
                <w:sz w:val="28"/>
                <w:szCs w:val="28"/>
              </w:rPr>
            </w:pPr>
          </w:p>
        </w:tc>
      </w:tr>
    </w:tbl>
    <w:p w:rsidR="00ED5FE4" w:rsidRDefault="00ED5FE4" w:rsidP="00ED5FE4">
      <w:r>
        <w:br w:type="page"/>
      </w:r>
    </w:p>
    <w:p w:rsidR="00ED5FE4" w:rsidRPr="00840592" w:rsidRDefault="00ED5FE4" w:rsidP="00ED5FE4">
      <w:pPr>
        <w:spacing w:after="0" w:line="360" w:lineRule="auto"/>
        <w:rPr>
          <w:rFonts w:ascii="Times New Roman" w:hAnsi="Times New Roman" w:cs="Times New Roman"/>
          <w:sz w:val="28"/>
          <w:szCs w:val="28"/>
        </w:rPr>
      </w:pPr>
      <w:r w:rsidRPr="00840592">
        <w:rPr>
          <w:rFonts w:ascii="Times New Roman" w:hAnsi="Times New Roman" w:cs="Times New Roman"/>
          <w:sz w:val="28"/>
          <w:szCs w:val="28"/>
        </w:rPr>
        <w:lastRenderedPageBreak/>
        <w:t xml:space="preserve">Продолжение таблицы </w:t>
      </w:r>
      <w:r>
        <w:rPr>
          <w:rFonts w:ascii="Times New Roman" w:hAnsi="Times New Roman" w:cs="Times New Roman"/>
          <w:sz w:val="28"/>
          <w:szCs w:val="28"/>
        </w:rPr>
        <w:t>13</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276"/>
        <w:gridCol w:w="1275"/>
        <w:gridCol w:w="1418"/>
        <w:gridCol w:w="1276"/>
        <w:gridCol w:w="1134"/>
        <w:gridCol w:w="1275"/>
      </w:tblGrid>
      <w:tr w:rsidR="00ED5FE4" w:rsidRPr="004C4EA9" w:rsidTr="007C105D">
        <w:tc>
          <w:tcPr>
            <w:tcW w:w="2552" w:type="dxa"/>
          </w:tcPr>
          <w:p w:rsidR="00ED5FE4" w:rsidRPr="004C4EA9" w:rsidRDefault="00ED5FE4" w:rsidP="007C105D">
            <w:pPr>
              <w:pStyle w:val="Default"/>
              <w:jc w:val="center"/>
              <w:rPr>
                <w:sz w:val="28"/>
                <w:szCs w:val="28"/>
              </w:rPr>
            </w:pPr>
            <w:r>
              <w:rPr>
                <w:sz w:val="28"/>
                <w:szCs w:val="28"/>
              </w:rPr>
              <w:t>1</w:t>
            </w:r>
          </w:p>
        </w:tc>
        <w:tc>
          <w:tcPr>
            <w:tcW w:w="1276" w:type="dxa"/>
          </w:tcPr>
          <w:p w:rsidR="00ED5FE4" w:rsidRPr="004C4EA9" w:rsidRDefault="00ED5FE4" w:rsidP="007C105D">
            <w:pPr>
              <w:pStyle w:val="Default"/>
              <w:jc w:val="center"/>
              <w:rPr>
                <w:sz w:val="28"/>
                <w:szCs w:val="28"/>
              </w:rPr>
            </w:pPr>
            <w:r>
              <w:rPr>
                <w:sz w:val="28"/>
                <w:szCs w:val="28"/>
              </w:rPr>
              <w:t>2</w:t>
            </w:r>
          </w:p>
        </w:tc>
        <w:tc>
          <w:tcPr>
            <w:tcW w:w="1275" w:type="dxa"/>
          </w:tcPr>
          <w:p w:rsidR="00ED5FE4" w:rsidRPr="004C4EA9" w:rsidRDefault="00ED5FE4" w:rsidP="007C105D">
            <w:pPr>
              <w:pStyle w:val="Default"/>
              <w:jc w:val="center"/>
              <w:rPr>
                <w:sz w:val="28"/>
                <w:szCs w:val="28"/>
              </w:rPr>
            </w:pPr>
            <w:r>
              <w:rPr>
                <w:sz w:val="28"/>
                <w:szCs w:val="28"/>
              </w:rPr>
              <w:t>3</w:t>
            </w:r>
          </w:p>
        </w:tc>
        <w:tc>
          <w:tcPr>
            <w:tcW w:w="1418" w:type="dxa"/>
          </w:tcPr>
          <w:p w:rsidR="00ED5FE4" w:rsidRPr="004C4EA9" w:rsidRDefault="00ED5FE4" w:rsidP="007C105D">
            <w:pPr>
              <w:pStyle w:val="Default"/>
              <w:jc w:val="center"/>
              <w:rPr>
                <w:sz w:val="28"/>
                <w:szCs w:val="28"/>
              </w:rPr>
            </w:pPr>
            <w:r>
              <w:rPr>
                <w:sz w:val="28"/>
                <w:szCs w:val="28"/>
              </w:rPr>
              <w:t>4</w:t>
            </w:r>
          </w:p>
        </w:tc>
        <w:tc>
          <w:tcPr>
            <w:tcW w:w="1276" w:type="dxa"/>
          </w:tcPr>
          <w:p w:rsidR="00ED5FE4" w:rsidRPr="004C4EA9" w:rsidRDefault="00ED5FE4" w:rsidP="007C105D">
            <w:pPr>
              <w:pStyle w:val="Default"/>
              <w:jc w:val="center"/>
              <w:rPr>
                <w:sz w:val="28"/>
                <w:szCs w:val="28"/>
              </w:rPr>
            </w:pPr>
            <w:r>
              <w:rPr>
                <w:sz w:val="28"/>
                <w:szCs w:val="28"/>
              </w:rPr>
              <w:t>5</w:t>
            </w:r>
          </w:p>
        </w:tc>
        <w:tc>
          <w:tcPr>
            <w:tcW w:w="1134" w:type="dxa"/>
          </w:tcPr>
          <w:p w:rsidR="00ED5FE4" w:rsidRPr="004C4EA9" w:rsidRDefault="00ED5FE4" w:rsidP="007C105D">
            <w:pPr>
              <w:pStyle w:val="Default"/>
              <w:jc w:val="center"/>
              <w:rPr>
                <w:sz w:val="28"/>
                <w:szCs w:val="28"/>
              </w:rPr>
            </w:pPr>
            <w:r>
              <w:rPr>
                <w:sz w:val="28"/>
                <w:szCs w:val="28"/>
              </w:rPr>
              <w:t>6</w:t>
            </w:r>
          </w:p>
        </w:tc>
        <w:tc>
          <w:tcPr>
            <w:tcW w:w="1275" w:type="dxa"/>
          </w:tcPr>
          <w:p w:rsidR="00ED5FE4" w:rsidRPr="004C4EA9" w:rsidRDefault="00ED5FE4" w:rsidP="007C105D">
            <w:pPr>
              <w:pStyle w:val="Default"/>
              <w:jc w:val="center"/>
              <w:rPr>
                <w:sz w:val="28"/>
                <w:szCs w:val="28"/>
              </w:rPr>
            </w:pPr>
            <w:r>
              <w:rPr>
                <w:sz w:val="28"/>
                <w:szCs w:val="28"/>
              </w:rPr>
              <w:t>7</w:t>
            </w:r>
          </w:p>
        </w:tc>
      </w:tr>
      <w:tr w:rsidR="00ED5FE4" w:rsidRPr="004C4EA9" w:rsidTr="007C105D">
        <w:tc>
          <w:tcPr>
            <w:tcW w:w="2552" w:type="dxa"/>
          </w:tcPr>
          <w:p w:rsidR="00ED5FE4" w:rsidRPr="004C4EA9" w:rsidRDefault="00ED5FE4" w:rsidP="007C105D">
            <w:pPr>
              <w:pStyle w:val="Default"/>
              <w:rPr>
                <w:sz w:val="28"/>
                <w:szCs w:val="28"/>
              </w:rPr>
            </w:pPr>
            <w:r w:rsidRPr="004C4EA9">
              <w:rPr>
                <w:sz w:val="28"/>
                <w:szCs w:val="28"/>
              </w:rPr>
              <w:t>1.1 Внутренние источники</w:t>
            </w:r>
          </w:p>
        </w:tc>
        <w:tc>
          <w:tcPr>
            <w:tcW w:w="1276" w:type="dxa"/>
          </w:tcPr>
          <w:p w:rsidR="00ED5FE4" w:rsidRPr="004C4EA9" w:rsidRDefault="00ED5FE4" w:rsidP="007C105D">
            <w:pPr>
              <w:pStyle w:val="Default"/>
              <w:jc w:val="center"/>
              <w:rPr>
                <w:sz w:val="28"/>
                <w:szCs w:val="28"/>
              </w:rPr>
            </w:pPr>
          </w:p>
        </w:tc>
        <w:tc>
          <w:tcPr>
            <w:tcW w:w="1275" w:type="dxa"/>
          </w:tcPr>
          <w:p w:rsidR="00ED5FE4" w:rsidRPr="004C4EA9" w:rsidRDefault="00ED5FE4" w:rsidP="007C105D">
            <w:pPr>
              <w:pStyle w:val="Default"/>
              <w:jc w:val="center"/>
              <w:rPr>
                <w:sz w:val="28"/>
                <w:szCs w:val="28"/>
              </w:rPr>
            </w:pPr>
          </w:p>
        </w:tc>
        <w:tc>
          <w:tcPr>
            <w:tcW w:w="1418" w:type="dxa"/>
          </w:tcPr>
          <w:p w:rsidR="00ED5FE4" w:rsidRPr="004C4EA9" w:rsidRDefault="00ED5FE4" w:rsidP="007C105D">
            <w:pPr>
              <w:pStyle w:val="Default"/>
              <w:jc w:val="center"/>
              <w:rPr>
                <w:sz w:val="28"/>
                <w:szCs w:val="28"/>
              </w:rPr>
            </w:pPr>
          </w:p>
        </w:tc>
        <w:tc>
          <w:tcPr>
            <w:tcW w:w="1276" w:type="dxa"/>
          </w:tcPr>
          <w:p w:rsidR="00ED5FE4" w:rsidRPr="004C4EA9" w:rsidRDefault="00ED5FE4" w:rsidP="007C105D">
            <w:pPr>
              <w:pStyle w:val="Default"/>
              <w:jc w:val="center"/>
              <w:rPr>
                <w:sz w:val="28"/>
                <w:szCs w:val="28"/>
              </w:rPr>
            </w:pPr>
          </w:p>
        </w:tc>
        <w:tc>
          <w:tcPr>
            <w:tcW w:w="1134" w:type="dxa"/>
          </w:tcPr>
          <w:p w:rsidR="00ED5FE4" w:rsidRPr="004C4EA9" w:rsidRDefault="00ED5FE4" w:rsidP="007C105D">
            <w:pPr>
              <w:pStyle w:val="Default"/>
              <w:jc w:val="center"/>
              <w:rPr>
                <w:sz w:val="28"/>
                <w:szCs w:val="28"/>
              </w:rPr>
            </w:pPr>
          </w:p>
        </w:tc>
        <w:tc>
          <w:tcPr>
            <w:tcW w:w="1275" w:type="dxa"/>
          </w:tcPr>
          <w:p w:rsidR="00ED5FE4" w:rsidRPr="004C4EA9" w:rsidRDefault="00ED5FE4" w:rsidP="007C105D">
            <w:pPr>
              <w:pStyle w:val="Default"/>
              <w:jc w:val="center"/>
              <w:rPr>
                <w:sz w:val="28"/>
                <w:szCs w:val="28"/>
              </w:rPr>
            </w:pPr>
          </w:p>
        </w:tc>
      </w:tr>
      <w:tr w:rsidR="00ED5FE4" w:rsidRPr="004C4EA9" w:rsidTr="007C105D">
        <w:tc>
          <w:tcPr>
            <w:tcW w:w="2552" w:type="dxa"/>
          </w:tcPr>
          <w:p w:rsidR="00ED5FE4" w:rsidRPr="004C4EA9" w:rsidRDefault="00ED5FE4" w:rsidP="007C105D">
            <w:pPr>
              <w:pStyle w:val="Default"/>
              <w:rPr>
                <w:sz w:val="28"/>
                <w:szCs w:val="28"/>
              </w:rPr>
            </w:pPr>
            <w:r w:rsidRPr="004C4EA9">
              <w:rPr>
                <w:sz w:val="28"/>
                <w:szCs w:val="28"/>
              </w:rPr>
              <w:t>- амортизация</w:t>
            </w:r>
          </w:p>
        </w:tc>
        <w:tc>
          <w:tcPr>
            <w:tcW w:w="1276" w:type="dxa"/>
          </w:tcPr>
          <w:p w:rsidR="00ED5FE4" w:rsidRPr="004C4EA9" w:rsidRDefault="00ED5FE4" w:rsidP="007C105D">
            <w:pPr>
              <w:pStyle w:val="Default"/>
              <w:jc w:val="center"/>
              <w:rPr>
                <w:sz w:val="28"/>
                <w:szCs w:val="28"/>
              </w:rPr>
            </w:pPr>
            <w:r w:rsidRPr="004C4EA9">
              <w:rPr>
                <w:sz w:val="28"/>
                <w:szCs w:val="28"/>
              </w:rPr>
              <w:t>8,0</w:t>
            </w:r>
          </w:p>
        </w:tc>
        <w:tc>
          <w:tcPr>
            <w:tcW w:w="1275" w:type="dxa"/>
          </w:tcPr>
          <w:p w:rsidR="00ED5FE4" w:rsidRPr="004C4EA9" w:rsidRDefault="00ED5FE4" w:rsidP="007C105D">
            <w:pPr>
              <w:pStyle w:val="Default"/>
              <w:jc w:val="center"/>
              <w:rPr>
                <w:sz w:val="28"/>
                <w:szCs w:val="28"/>
              </w:rPr>
            </w:pPr>
          </w:p>
        </w:tc>
        <w:tc>
          <w:tcPr>
            <w:tcW w:w="1418" w:type="dxa"/>
          </w:tcPr>
          <w:p w:rsidR="00ED5FE4" w:rsidRPr="004C4EA9" w:rsidRDefault="00ED5FE4" w:rsidP="007C105D">
            <w:pPr>
              <w:pStyle w:val="Default"/>
              <w:jc w:val="center"/>
              <w:rPr>
                <w:sz w:val="28"/>
                <w:szCs w:val="28"/>
              </w:rPr>
            </w:pPr>
            <w:r w:rsidRPr="004C4EA9">
              <w:rPr>
                <w:sz w:val="28"/>
                <w:szCs w:val="28"/>
              </w:rPr>
              <w:t>8,0</w:t>
            </w:r>
          </w:p>
        </w:tc>
        <w:tc>
          <w:tcPr>
            <w:tcW w:w="1276" w:type="dxa"/>
          </w:tcPr>
          <w:p w:rsidR="00ED5FE4" w:rsidRPr="004C4EA9" w:rsidRDefault="00ED5FE4" w:rsidP="007C105D">
            <w:pPr>
              <w:pStyle w:val="Default"/>
              <w:jc w:val="center"/>
              <w:rPr>
                <w:sz w:val="28"/>
                <w:szCs w:val="28"/>
              </w:rPr>
            </w:pPr>
          </w:p>
        </w:tc>
        <w:tc>
          <w:tcPr>
            <w:tcW w:w="1134" w:type="dxa"/>
          </w:tcPr>
          <w:p w:rsidR="00ED5FE4" w:rsidRPr="004C4EA9" w:rsidRDefault="00ED5FE4" w:rsidP="007C105D">
            <w:pPr>
              <w:pStyle w:val="Default"/>
              <w:jc w:val="center"/>
              <w:rPr>
                <w:sz w:val="28"/>
                <w:szCs w:val="28"/>
              </w:rPr>
            </w:pPr>
            <w:r w:rsidRPr="004C4EA9">
              <w:rPr>
                <w:sz w:val="28"/>
                <w:szCs w:val="28"/>
              </w:rPr>
              <w:t>8,0</w:t>
            </w:r>
          </w:p>
        </w:tc>
        <w:tc>
          <w:tcPr>
            <w:tcW w:w="1275" w:type="dxa"/>
          </w:tcPr>
          <w:p w:rsidR="00ED5FE4" w:rsidRPr="004C4EA9" w:rsidRDefault="00ED5FE4" w:rsidP="007C105D">
            <w:pPr>
              <w:pStyle w:val="Default"/>
              <w:jc w:val="center"/>
              <w:rPr>
                <w:sz w:val="28"/>
                <w:szCs w:val="28"/>
              </w:rPr>
            </w:pPr>
          </w:p>
        </w:tc>
      </w:tr>
      <w:tr w:rsidR="00ED5FE4" w:rsidRPr="004C4EA9" w:rsidTr="007C105D">
        <w:tc>
          <w:tcPr>
            <w:tcW w:w="2552" w:type="dxa"/>
          </w:tcPr>
          <w:p w:rsidR="00ED5FE4" w:rsidRPr="004C4EA9" w:rsidRDefault="00ED5FE4" w:rsidP="007C105D">
            <w:pPr>
              <w:pStyle w:val="Default"/>
              <w:rPr>
                <w:sz w:val="28"/>
                <w:szCs w:val="28"/>
              </w:rPr>
            </w:pPr>
            <w:r w:rsidRPr="004C4EA9">
              <w:rPr>
                <w:sz w:val="28"/>
                <w:szCs w:val="28"/>
              </w:rPr>
              <w:t>- прибыль, направляемая на финансирование капитальных вложений</w:t>
            </w:r>
          </w:p>
        </w:tc>
        <w:tc>
          <w:tcPr>
            <w:tcW w:w="1276" w:type="dxa"/>
          </w:tcPr>
          <w:p w:rsidR="00ED5FE4" w:rsidRPr="004C4EA9" w:rsidRDefault="00ED5FE4" w:rsidP="007C105D">
            <w:pPr>
              <w:pStyle w:val="Default"/>
              <w:jc w:val="center"/>
              <w:rPr>
                <w:sz w:val="28"/>
                <w:szCs w:val="28"/>
              </w:rPr>
            </w:pPr>
            <w:r w:rsidRPr="004C4EA9">
              <w:rPr>
                <w:sz w:val="28"/>
                <w:szCs w:val="28"/>
              </w:rPr>
              <w:t>20,0</w:t>
            </w:r>
          </w:p>
        </w:tc>
        <w:tc>
          <w:tcPr>
            <w:tcW w:w="1275" w:type="dxa"/>
          </w:tcPr>
          <w:p w:rsidR="00ED5FE4" w:rsidRPr="004C4EA9" w:rsidRDefault="00ED5FE4" w:rsidP="007C105D">
            <w:pPr>
              <w:pStyle w:val="Default"/>
              <w:jc w:val="center"/>
              <w:rPr>
                <w:sz w:val="28"/>
                <w:szCs w:val="28"/>
              </w:rPr>
            </w:pPr>
          </w:p>
        </w:tc>
        <w:tc>
          <w:tcPr>
            <w:tcW w:w="1418" w:type="dxa"/>
          </w:tcPr>
          <w:p w:rsidR="00ED5FE4" w:rsidRPr="004C4EA9" w:rsidRDefault="00ED5FE4" w:rsidP="007C105D">
            <w:pPr>
              <w:pStyle w:val="Default"/>
              <w:jc w:val="center"/>
              <w:rPr>
                <w:sz w:val="28"/>
                <w:szCs w:val="28"/>
              </w:rPr>
            </w:pPr>
            <w:r w:rsidRPr="004C4EA9">
              <w:rPr>
                <w:sz w:val="28"/>
                <w:szCs w:val="28"/>
              </w:rPr>
              <w:t>20,0</w:t>
            </w:r>
          </w:p>
        </w:tc>
        <w:tc>
          <w:tcPr>
            <w:tcW w:w="1276" w:type="dxa"/>
          </w:tcPr>
          <w:p w:rsidR="00ED5FE4" w:rsidRPr="004C4EA9" w:rsidRDefault="00ED5FE4" w:rsidP="007C105D">
            <w:pPr>
              <w:pStyle w:val="Default"/>
              <w:jc w:val="center"/>
              <w:rPr>
                <w:sz w:val="28"/>
                <w:szCs w:val="28"/>
              </w:rPr>
            </w:pPr>
          </w:p>
        </w:tc>
        <w:tc>
          <w:tcPr>
            <w:tcW w:w="1134" w:type="dxa"/>
          </w:tcPr>
          <w:p w:rsidR="00ED5FE4" w:rsidRPr="004C4EA9" w:rsidRDefault="00ED5FE4" w:rsidP="007C105D">
            <w:pPr>
              <w:pStyle w:val="Default"/>
              <w:jc w:val="center"/>
              <w:rPr>
                <w:sz w:val="28"/>
                <w:szCs w:val="28"/>
              </w:rPr>
            </w:pPr>
            <w:r w:rsidRPr="004C4EA9">
              <w:rPr>
                <w:sz w:val="28"/>
                <w:szCs w:val="28"/>
              </w:rPr>
              <w:t>30,0</w:t>
            </w:r>
          </w:p>
        </w:tc>
        <w:tc>
          <w:tcPr>
            <w:tcW w:w="1275" w:type="dxa"/>
          </w:tcPr>
          <w:p w:rsidR="00ED5FE4" w:rsidRPr="004C4EA9" w:rsidRDefault="00ED5FE4" w:rsidP="007C105D">
            <w:pPr>
              <w:pStyle w:val="Default"/>
              <w:jc w:val="center"/>
              <w:rPr>
                <w:sz w:val="28"/>
                <w:szCs w:val="28"/>
              </w:rPr>
            </w:pPr>
          </w:p>
        </w:tc>
      </w:tr>
      <w:tr w:rsidR="00ED5FE4" w:rsidRPr="004C4EA9" w:rsidTr="007C105D">
        <w:tc>
          <w:tcPr>
            <w:tcW w:w="2552" w:type="dxa"/>
          </w:tcPr>
          <w:p w:rsidR="00ED5FE4" w:rsidRPr="004C4EA9" w:rsidRDefault="00ED5FE4" w:rsidP="007C105D">
            <w:pPr>
              <w:pStyle w:val="Default"/>
              <w:rPr>
                <w:sz w:val="28"/>
                <w:szCs w:val="28"/>
              </w:rPr>
            </w:pPr>
            <w:r w:rsidRPr="004C4EA9">
              <w:rPr>
                <w:sz w:val="28"/>
                <w:szCs w:val="28"/>
              </w:rPr>
              <w:t>1.2 Внешние источники</w:t>
            </w:r>
          </w:p>
        </w:tc>
        <w:tc>
          <w:tcPr>
            <w:tcW w:w="1276" w:type="dxa"/>
          </w:tcPr>
          <w:p w:rsidR="00ED5FE4" w:rsidRPr="004C4EA9" w:rsidRDefault="00ED5FE4" w:rsidP="007C105D">
            <w:pPr>
              <w:pStyle w:val="Default"/>
              <w:jc w:val="center"/>
              <w:rPr>
                <w:sz w:val="28"/>
                <w:szCs w:val="28"/>
              </w:rPr>
            </w:pPr>
          </w:p>
        </w:tc>
        <w:tc>
          <w:tcPr>
            <w:tcW w:w="1275" w:type="dxa"/>
          </w:tcPr>
          <w:p w:rsidR="00ED5FE4" w:rsidRPr="004C4EA9" w:rsidRDefault="00ED5FE4" w:rsidP="007C105D">
            <w:pPr>
              <w:pStyle w:val="Default"/>
              <w:jc w:val="center"/>
              <w:rPr>
                <w:sz w:val="28"/>
                <w:szCs w:val="28"/>
              </w:rPr>
            </w:pPr>
          </w:p>
        </w:tc>
        <w:tc>
          <w:tcPr>
            <w:tcW w:w="1418" w:type="dxa"/>
          </w:tcPr>
          <w:p w:rsidR="00ED5FE4" w:rsidRPr="004C4EA9" w:rsidRDefault="00ED5FE4" w:rsidP="007C105D">
            <w:pPr>
              <w:pStyle w:val="Default"/>
              <w:jc w:val="center"/>
              <w:rPr>
                <w:sz w:val="28"/>
                <w:szCs w:val="28"/>
              </w:rPr>
            </w:pPr>
          </w:p>
        </w:tc>
        <w:tc>
          <w:tcPr>
            <w:tcW w:w="1276" w:type="dxa"/>
          </w:tcPr>
          <w:p w:rsidR="00ED5FE4" w:rsidRPr="004C4EA9" w:rsidRDefault="00ED5FE4" w:rsidP="007C105D">
            <w:pPr>
              <w:pStyle w:val="Default"/>
              <w:jc w:val="center"/>
              <w:rPr>
                <w:sz w:val="28"/>
                <w:szCs w:val="28"/>
              </w:rPr>
            </w:pPr>
          </w:p>
        </w:tc>
        <w:tc>
          <w:tcPr>
            <w:tcW w:w="1134" w:type="dxa"/>
          </w:tcPr>
          <w:p w:rsidR="00ED5FE4" w:rsidRPr="004C4EA9" w:rsidRDefault="00ED5FE4" w:rsidP="007C105D">
            <w:pPr>
              <w:pStyle w:val="Default"/>
              <w:jc w:val="center"/>
              <w:rPr>
                <w:sz w:val="28"/>
                <w:szCs w:val="28"/>
              </w:rPr>
            </w:pPr>
          </w:p>
        </w:tc>
        <w:tc>
          <w:tcPr>
            <w:tcW w:w="1275" w:type="dxa"/>
          </w:tcPr>
          <w:p w:rsidR="00ED5FE4" w:rsidRPr="004C4EA9" w:rsidRDefault="00ED5FE4" w:rsidP="007C105D">
            <w:pPr>
              <w:pStyle w:val="Default"/>
              <w:jc w:val="center"/>
              <w:rPr>
                <w:sz w:val="28"/>
                <w:szCs w:val="28"/>
              </w:rPr>
            </w:pPr>
          </w:p>
        </w:tc>
      </w:tr>
      <w:tr w:rsidR="00ED5FE4" w:rsidRPr="004C4EA9" w:rsidTr="007C105D">
        <w:tc>
          <w:tcPr>
            <w:tcW w:w="2552" w:type="dxa"/>
          </w:tcPr>
          <w:p w:rsidR="00ED5FE4" w:rsidRPr="004C4EA9" w:rsidRDefault="00ED5FE4" w:rsidP="007C105D">
            <w:pPr>
              <w:pStyle w:val="Default"/>
              <w:rPr>
                <w:sz w:val="28"/>
                <w:szCs w:val="28"/>
              </w:rPr>
            </w:pPr>
            <w:r w:rsidRPr="004C4EA9">
              <w:rPr>
                <w:sz w:val="28"/>
                <w:szCs w:val="28"/>
              </w:rPr>
              <w:t xml:space="preserve">- средства, полученные за счет эмиссии </w:t>
            </w:r>
            <w:proofErr w:type="spellStart"/>
            <w:proofErr w:type="gramStart"/>
            <w:r w:rsidRPr="004C4EA9">
              <w:rPr>
                <w:sz w:val="28"/>
                <w:szCs w:val="28"/>
              </w:rPr>
              <w:t>обыкно</w:t>
            </w:r>
            <w:proofErr w:type="spellEnd"/>
            <w:r w:rsidRPr="004C4EA9">
              <w:rPr>
                <w:sz w:val="28"/>
                <w:szCs w:val="28"/>
              </w:rPr>
              <w:t>-венных</w:t>
            </w:r>
            <w:proofErr w:type="gramEnd"/>
            <w:r w:rsidRPr="004C4EA9">
              <w:rPr>
                <w:sz w:val="28"/>
                <w:szCs w:val="28"/>
              </w:rPr>
              <w:t xml:space="preserve"> акций</w:t>
            </w:r>
          </w:p>
        </w:tc>
        <w:tc>
          <w:tcPr>
            <w:tcW w:w="1276" w:type="dxa"/>
          </w:tcPr>
          <w:p w:rsidR="00ED5FE4" w:rsidRPr="004C4EA9" w:rsidRDefault="00ED5FE4" w:rsidP="007C105D">
            <w:pPr>
              <w:pStyle w:val="Default"/>
              <w:jc w:val="center"/>
              <w:rPr>
                <w:sz w:val="28"/>
                <w:szCs w:val="28"/>
              </w:rPr>
            </w:pPr>
            <w:r w:rsidRPr="004C4EA9">
              <w:rPr>
                <w:sz w:val="28"/>
                <w:szCs w:val="28"/>
              </w:rPr>
              <w:t>78,2</w:t>
            </w:r>
          </w:p>
        </w:tc>
        <w:tc>
          <w:tcPr>
            <w:tcW w:w="1275" w:type="dxa"/>
          </w:tcPr>
          <w:p w:rsidR="00ED5FE4" w:rsidRPr="004C4EA9" w:rsidRDefault="00ED5FE4" w:rsidP="007C105D">
            <w:pPr>
              <w:pStyle w:val="Default"/>
              <w:jc w:val="center"/>
              <w:rPr>
                <w:sz w:val="28"/>
                <w:szCs w:val="28"/>
              </w:rPr>
            </w:pPr>
          </w:p>
        </w:tc>
        <w:tc>
          <w:tcPr>
            <w:tcW w:w="1418" w:type="dxa"/>
          </w:tcPr>
          <w:p w:rsidR="00ED5FE4" w:rsidRPr="004C4EA9" w:rsidRDefault="00ED5FE4" w:rsidP="007C105D">
            <w:pPr>
              <w:pStyle w:val="Default"/>
              <w:jc w:val="center"/>
              <w:rPr>
                <w:sz w:val="28"/>
                <w:szCs w:val="28"/>
              </w:rPr>
            </w:pPr>
            <w:r w:rsidRPr="004C4EA9">
              <w:rPr>
                <w:sz w:val="28"/>
                <w:szCs w:val="28"/>
              </w:rPr>
              <w:t>78,2</w:t>
            </w:r>
          </w:p>
        </w:tc>
        <w:tc>
          <w:tcPr>
            <w:tcW w:w="1276" w:type="dxa"/>
          </w:tcPr>
          <w:p w:rsidR="00ED5FE4" w:rsidRPr="004C4EA9" w:rsidRDefault="00ED5FE4" w:rsidP="007C105D">
            <w:pPr>
              <w:pStyle w:val="Default"/>
              <w:jc w:val="center"/>
              <w:rPr>
                <w:sz w:val="28"/>
                <w:szCs w:val="28"/>
              </w:rPr>
            </w:pPr>
          </w:p>
        </w:tc>
        <w:tc>
          <w:tcPr>
            <w:tcW w:w="1134" w:type="dxa"/>
          </w:tcPr>
          <w:p w:rsidR="00ED5FE4" w:rsidRPr="004C4EA9" w:rsidRDefault="00ED5FE4" w:rsidP="007C105D">
            <w:pPr>
              <w:pStyle w:val="Default"/>
              <w:jc w:val="center"/>
              <w:rPr>
                <w:sz w:val="28"/>
                <w:szCs w:val="28"/>
              </w:rPr>
            </w:pPr>
            <w:r w:rsidRPr="004C4EA9">
              <w:rPr>
                <w:sz w:val="28"/>
                <w:szCs w:val="28"/>
              </w:rPr>
              <w:t>129,6</w:t>
            </w:r>
          </w:p>
        </w:tc>
        <w:tc>
          <w:tcPr>
            <w:tcW w:w="1275" w:type="dxa"/>
          </w:tcPr>
          <w:p w:rsidR="00ED5FE4" w:rsidRPr="004C4EA9" w:rsidRDefault="00ED5FE4" w:rsidP="007C105D">
            <w:pPr>
              <w:pStyle w:val="Default"/>
              <w:jc w:val="center"/>
              <w:rPr>
                <w:sz w:val="28"/>
                <w:szCs w:val="28"/>
              </w:rPr>
            </w:pPr>
          </w:p>
        </w:tc>
      </w:tr>
      <w:tr w:rsidR="00ED5FE4" w:rsidRPr="004C4EA9" w:rsidTr="007C105D">
        <w:tc>
          <w:tcPr>
            <w:tcW w:w="2552" w:type="dxa"/>
          </w:tcPr>
          <w:p w:rsidR="00ED5FE4" w:rsidRPr="004C4EA9" w:rsidRDefault="00ED5FE4" w:rsidP="007C105D">
            <w:pPr>
              <w:pStyle w:val="Default"/>
              <w:rPr>
                <w:sz w:val="28"/>
                <w:szCs w:val="28"/>
              </w:rPr>
            </w:pPr>
            <w:r w:rsidRPr="004C4EA9">
              <w:rPr>
                <w:sz w:val="28"/>
                <w:szCs w:val="28"/>
              </w:rPr>
              <w:t xml:space="preserve">- средства, полученные за счет эмиссии </w:t>
            </w:r>
            <w:proofErr w:type="spellStart"/>
            <w:proofErr w:type="gramStart"/>
            <w:r w:rsidRPr="004C4EA9">
              <w:rPr>
                <w:sz w:val="28"/>
                <w:szCs w:val="28"/>
              </w:rPr>
              <w:t>привилеги-рованных</w:t>
            </w:r>
            <w:proofErr w:type="spellEnd"/>
            <w:proofErr w:type="gramEnd"/>
            <w:r w:rsidRPr="004C4EA9">
              <w:rPr>
                <w:sz w:val="28"/>
                <w:szCs w:val="28"/>
              </w:rPr>
              <w:t xml:space="preserve"> акций</w:t>
            </w:r>
          </w:p>
        </w:tc>
        <w:tc>
          <w:tcPr>
            <w:tcW w:w="1276" w:type="dxa"/>
          </w:tcPr>
          <w:p w:rsidR="00ED5FE4" w:rsidRPr="004C4EA9" w:rsidRDefault="00ED5FE4" w:rsidP="007C105D">
            <w:pPr>
              <w:pStyle w:val="Default"/>
              <w:jc w:val="center"/>
              <w:rPr>
                <w:sz w:val="28"/>
                <w:szCs w:val="28"/>
              </w:rPr>
            </w:pPr>
            <w:r w:rsidRPr="004C4EA9">
              <w:rPr>
                <w:sz w:val="28"/>
                <w:szCs w:val="28"/>
              </w:rPr>
              <w:t>13,8</w:t>
            </w:r>
          </w:p>
        </w:tc>
        <w:tc>
          <w:tcPr>
            <w:tcW w:w="1275" w:type="dxa"/>
          </w:tcPr>
          <w:p w:rsidR="00ED5FE4" w:rsidRPr="004C4EA9" w:rsidRDefault="00ED5FE4" w:rsidP="007C105D">
            <w:pPr>
              <w:pStyle w:val="Default"/>
              <w:jc w:val="center"/>
              <w:rPr>
                <w:sz w:val="28"/>
                <w:szCs w:val="28"/>
              </w:rPr>
            </w:pPr>
          </w:p>
        </w:tc>
        <w:tc>
          <w:tcPr>
            <w:tcW w:w="1418" w:type="dxa"/>
          </w:tcPr>
          <w:p w:rsidR="00ED5FE4" w:rsidRPr="004C4EA9" w:rsidRDefault="00ED5FE4" w:rsidP="007C105D">
            <w:pPr>
              <w:pStyle w:val="Default"/>
              <w:jc w:val="center"/>
              <w:rPr>
                <w:sz w:val="28"/>
                <w:szCs w:val="28"/>
              </w:rPr>
            </w:pPr>
            <w:r w:rsidRPr="004C4EA9">
              <w:rPr>
                <w:sz w:val="28"/>
                <w:szCs w:val="28"/>
              </w:rPr>
              <w:t>13,8</w:t>
            </w:r>
          </w:p>
        </w:tc>
        <w:tc>
          <w:tcPr>
            <w:tcW w:w="1276" w:type="dxa"/>
          </w:tcPr>
          <w:p w:rsidR="00ED5FE4" w:rsidRPr="004C4EA9" w:rsidRDefault="00ED5FE4" w:rsidP="007C105D">
            <w:pPr>
              <w:pStyle w:val="Default"/>
              <w:jc w:val="center"/>
              <w:rPr>
                <w:sz w:val="28"/>
                <w:szCs w:val="28"/>
              </w:rPr>
            </w:pPr>
          </w:p>
        </w:tc>
        <w:tc>
          <w:tcPr>
            <w:tcW w:w="1134" w:type="dxa"/>
          </w:tcPr>
          <w:p w:rsidR="00ED5FE4" w:rsidRPr="004C4EA9" w:rsidRDefault="00ED5FE4" w:rsidP="007C105D">
            <w:pPr>
              <w:pStyle w:val="Default"/>
              <w:jc w:val="center"/>
              <w:rPr>
                <w:sz w:val="28"/>
                <w:szCs w:val="28"/>
              </w:rPr>
            </w:pPr>
            <w:r w:rsidRPr="004C4EA9">
              <w:rPr>
                <w:sz w:val="28"/>
                <w:szCs w:val="28"/>
              </w:rPr>
              <w:t>52,4</w:t>
            </w:r>
          </w:p>
        </w:tc>
        <w:tc>
          <w:tcPr>
            <w:tcW w:w="1275" w:type="dxa"/>
          </w:tcPr>
          <w:p w:rsidR="00ED5FE4" w:rsidRPr="004C4EA9" w:rsidRDefault="00ED5FE4" w:rsidP="007C105D">
            <w:pPr>
              <w:pStyle w:val="Default"/>
              <w:jc w:val="center"/>
              <w:rPr>
                <w:sz w:val="28"/>
                <w:szCs w:val="28"/>
              </w:rPr>
            </w:pPr>
          </w:p>
        </w:tc>
      </w:tr>
      <w:tr w:rsidR="00ED5FE4" w:rsidRPr="004C4EA9" w:rsidTr="007C105D">
        <w:tc>
          <w:tcPr>
            <w:tcW w:w="2552" w:type="dxa"/>
          </w:tcPr>
          <w:p w:rsidR="00ED5FE4" w:rsidRPr="004C4EA9" w:rsidRDefault="00ED5FE4" w:rsidP="007C105D">
            <w:pPr>
              <w:pStyle w:val="Default"/>
              <w:rPr>
                <w:sz w:val="28"/>
                <w:szCs w:val="28"/>
              </w:rPr>
            </w:pPr>
            <w:r>
              <w:rPr>
                <w:sz w:val="28"/>
                <w:szCs w:val="28"/>
              </w:rPr>
              <w:t>2</w:t>
            </w:r>
            <w:r w:rsidRPr="004C4EA9">
              <w:rPr>
                <w:sz w:val="28"/>
                <w:szCs w:val="28"/>
              </w:rPr>
              <w:t xml:space="preserve"> Заемные средства</w:t>
            </w:r>
          </w:p>
        </w:tc>
        <w:tc>
          <w:tcPr>
            <w:tcW w:w="1276" w:type="dxa"/>
          </w:tcPr>
          <w:p w:rsidR="00ED5FE4" w:rsidRPr="004C4EA9" w:rsidRDefault="00ED5FE4" w:rsidP="007C105D">
            <w:pPr>
              <w:pStyle w:val="Default"/>
              <w:jc w:val="center"/>
              <w:rPr>
                <w:sz w:val="28"/>
                <w:szCs w:val="28"/>
              </w:rPr>
            </w:pPr>
          </w:p>
        </w:tc>
        <w:tc>
          <w:tcPr>
            <w:tcW w:w="1275" w:type="dxa"/>
          </w:tcPr>
          <w:p w:rsidR="00ED5FE4" w:rsidRPr="004C4EA9" w:rsidRDefault="00ED5FE4" w:rsidP="007C105D">
            <w:pPr>
              <w:pStyle w:val="Default"/>
              <w:jc w:val="center"/>
              <w:rPr>
                <w:sz w:val="28"/>
                <w:szCs w:val="28"/>
              </w:rPr>
            </w:pPr>
          </w:p>
        </w:tc>
        <w:tc>
          <w:tcPr>
            <w:tcW w:w="1418" w:type="dxa"/>
          </w:tcPr>
          <w:p w:rsidR="00ED5FE4" w:rsidRPr="004C4EA9" w:rsidRDefault="00ED5FE4" w:rsidP="007C105D">
            <w:pPr>
              <w:pStyle w:val="Default"/>
              <w:jc w:val="center"/>
              <w:rPr>
                <w:sz w:val="28"/>
                <w:szCs w:val="28"/>
              </w:rPr>
            </w:pPr>
          </w:p>
        </w:tc>
        <w:tc>
          <w:tcPr>
            <w:tcW w:w="1276" w:type="dxa"/>
          </w:tcPr>
          <w:p w:rsidR="00ED5FE4" w:rsidRPr="004C4EA9" w:rsidRDefault="00ED5FE4" w:rsidP="007C105D">
            <w:pPr>
              <w:pStyle w:val="Default"/>
              <w:jc w:val="center"/>
              <w:rPr>
                <w:sz w:val="28"/>
                <w:szCs w:val="28"/>
              </w:rPr>
            </w:pPr>
          </w:p>
        </w:tc>
        <w:tc>
          <w:tcPr>
            <w:tcW w:w="1134" w:type="dxa"/>
          </w:tcPr>
          <w:p w:rsidR="00ED5FE4" w:rsidRPr="004C4EA9" w:rsidRDefault="00ED5FE4" w:rsidP="007C105D">
            <w:pPr>
              <w:pStyle w:val="Default"/>
              <w:jc w:val="center"/>
              <w:rPr>
                <w:sz w:val="28"/>
                <w:szCs w:val="28"/>
              </w:rPr>
            </w:pPr>
          </w:p>
        </w:tc>
        <w:tc>
          <w:tcPr>
            <w:tcW w:w="1275" w:type="dxa"/>
          </w:tcPr>
          <w:p w:rsidR="00ED5FE4" w:rsidRPr="004C4EA9" w:rsidRDefault="00ED5FE4" w:rsidP="007C105D">
            <w:pPr>
              <w:pStyle w:val="Default"/>
              <w:jc w:val="center"/>
              <w:rPr>
                <w:sz w:val="28"/>
                <w:szCs w:val="28"/>
              </w:rPr>
            </w:pPr>
          </w:p>
        </w:tc>
      </w:tr>
      <w:tr w:rsidR="00ED5FE4" w:rsidRPr="004C4EA9" w:rsidTr="007C105D">
        <w:tc>
          <w:tcPr>
            <w:tcW w:w="2552" w:type="dxa"/>
          </w:tcPr>
          <w:p w:rsidR="00ED5FE4" w:rsidRPr="004C4EA9" w:rsidRDefault="00ED5FE4" w:rsidP="007C105D">
            <w:pPr>
              <w:pStyle w:val="Default"/>
              <w:rPr>
                <w:sz w:val="28"/>
                <w:szCs w:val="28"/>
              </w:rPr>
            </w:pPr>
            <w:r w:rsidRPr="004C4EA9">
              <w:rPr>
                <w:sz w:val="28"/>
                <w:szCs w:val="28"/>
              </w:rPr>
              <w:t>2.1 Банковские кредиты</w:t>
            </w:r>
          </w:p>
        </w:tc>
        <w:tc>
          <w:tcPr>
            <w:tcW w:w="1276" w:type="dxa"/>
          </w:tcPr>
          <w:p w:rsidR="00ED5FE4" w:rsidRPr="004C4EA9" w:rsidRDefault="00ED5FE4" w:rsidP="007C105D">
            <w:pPr>
              <w:pStyle w:val="Default"/>
              <w:jc w:val="center"/>
              <w:rPr>
                <w:sz w:val="28"/>
                <w:szCs w:val="28"/>
              </w:rPr>
            </w:pPr>
            <w:r w:rsidRPr="004C4EA9">
              <w:rPr>
                <w:sz w:val="28"/>
                <w:szCs w:val="28"/>
              </w:rPr>
              <w:t>30,8</w:t>
            </w:r>
          </w:p>
        </w:tc>
        <w:tc>
          <w:tcPr>
            <w:tcW w:w="1275" w:type="dxa"/>
          </w:tcPr>
          <w:p w:rsidR="00ED5FE4" w:rsidRPr="004C4EA9" w:rsidRDefault="00ED5FE4" w:rsidP="007C105D">
            <w:pPr>
              <w:pStyle w:val="Default"/>
              <w:jc w:val="center"/>
              <w:rPr>
                <w:sz w:val="28"/>
                <w:szCs w:val="28"/>
              </w:rPr>
            </w:pPr>
          </w:p>
        </w:tc>
        <w:tc>
          <w:tcPr>
            <w:tcW w:w="1418" w:type="dxa"/>
          </w:tcPr>
          <w:p w:rsidR="00ED5FE4" w:rsidRPr="004C4EA9" w:rsidRDefault="00ED5FE4" w:rsidP="007C105D">
            <w:pPr>
              <w:pStyle w:val="Default"/>
              <w:jc w:val="center"/>
              <w:rPr>
                <w:sz w:val="28"/>
                <w:szCs w:val="28"/>
              </w:rPr>
            </w:pPr>
            <w:r w:rsidRPr="004C4EA9">
              <w:rPr>
                <w:sz w:val="28"/>
                <w:szCs w:val="28"/>
              </w:rPr>
              <w:t>111,3</w:t>
            </w:r>
          </w:p>
        </w:tc>
        <w:tc>
          <w:tcPr>
            <w:tcW w:w="1276" w:type="dxa"/>
          </w:tcPr>
          <w:p w:rsidR="00ED5FE4" w:rsidRPr="004C4EA9" w:rsidRDefault="00ED5FE4" w:rsidP="007C105D">
            <w:pPr>
              <w:pStyle w:val="Default"/>
              <w:jc w:val="center"/>
              <w:rPr>
                <w:sz w:val="28"/>
                <w:szCs w:val="28"/>
              </w:rPr>
            </w:pPr>
          </w:p>
        </w:tc>
        <w:tc>
          <w:tcPr>
            <w:tcW w:w="1134" w:type="dxa"/>
          </w:tcPr>
          <w:p w:rsidR="00ED5FE4" w:rsidRPr="004C4EA9" w:rsidRDefault="00ED5FE4" w:rsidP="007C105D">
            <w:pPr>
              <w:pStyle w:val="Default"/>
              <w:jc w:val="center"/>
              <w:rPr>
                <w:sz w:val="28"/>
                <w:szCs w:val="28"/>
              </w:rPr>
            </w:pPr>
            <w:r w:rsidRPr="004C4EA9">
              <w:rPr>
                <w:sz w:val="28"/>
                <w:szCs w:val="28"/>
              </w:rPr>
              <w:t>35,3</w:t>
            </w:r>
          </w:p>
        </w:tc>
        <w:tc>
          <w:tcPr>
            <w:tcW w:w="1275" w:type="dxa"/>
          </w:tcPr>
          <w:p w:rsidR="00ED5FE4" w:rsidRPr="004C4EA9" w:rsidRDefault="00ED5FE4" w:rsidP="007C105D">
            <w:pPr>
              <w:pStyle w:val="Default"/>
              <w:jc w:val="center"/>
              <w:rPr>
                <w:sz w:val="28"/>
                <w:szCs w:val="28"/>
              </w:rPr>
            </w:pPr>
          </w:p>
        </w:tc>
      </w:tr>
      <w:tr w:rsidR="00ED5FE4" w:rsidRPr="004C4EA9" w:rsidTr="007C105D">
        <w:tc>
          <w:tcPr>
            <w:tcW w:w="2552" w:type="dxa"/>
          </w:tcPr>
          <w:p w:rsidR="00ED5FE4" w:rsidRPr="004C4EA9" w:rsidRDefault="00ED5FE4" w:rsidP="007C105D">
            <w:pPr>
              <w:pStyle w:val="Default"/>
              <w:rPr>
                <w:sz w:val="28"/>
                <w:szCs w:val="28"/>
              </w:rPr>
            </w:pPr>
            <w:r w:rsidRPr="004C4EA9">
              <w:rPr>
                <w:sz w:val="28"/>
                <w:szCs w:val="28"/>
              </w:rPr>
              <w:t>2.2</w:t>
            </w:r>
            <w:r>
              <w:rPr>
                <w:sz w:val="28"/>
                <w:szCs w:val="28"/>
              </w:rPr>
              <w:t xml:space="preserve"> З</w:t>
            </w:r>
            <w:r w:rsidRPr="004C4EA9">
              <w:rPr>
                <w:sz w:val="28"/>
                <w:szCs w:val="28"/>
              </w:rPr>
              <w:t>аймы других организаций</w:t>
            </w:r>
          </w:p>
        </w:tc>
        <w:tc>
          <w:tcPr>
            <w:tcW w:w="1276" w:type="dxa"/>
          </w:tcPr>
          <w:p w:rsidR="00ED5FE4" w:rsidRPr="004C4EA9" w:rsidRDefault="00ED5FE4" w:rsidP="007C105D">
            <w:pPr>
              <w:pStyle w:val="Default"/>
              <w:jc w:val="center"/>
              <w:rPr>
                <w:sz w:val="28"/>
                <w:szCs w:val="28"/>
              </w:rPr>
            </w:pPr>
            <w:r w:rsidRPr="004C4EA9">
              <w:rPr>
                <w:sz w:val="28"/>
                <w:szCs w:val="28"/>
              </w:rPr>
              <w:t>39,7</w:t>
            </w:r>
          </w:p>
        </w:tc>
        <w:tc>
          <w:tcPr>
            <w:tcW w:w="1275" w:type="dxa"/>
          </w:tcPr>
          <w:p w:rsidR="00ED5FE4" w:rsidRPr="004C4EA9" w:rsidRDefault="00ED5FE4" w:rsidP="007C105D">
            <w:pPr>
              <w:pStyle w:val="Default"/>
              <w:jc w:val="center"/>
              <w:rPr>
                <w:sz w:val="28"/>
                <w:szCs w:val="28"/>
              </w:rPr>
            </w:pPr>
          </w:p>
        </w:tc>
        <w:tc>
          <w:tcPr>
            <w:tcW w:w="1418" w:type="dxa"/>
          </w:tcPr>
          <w:p w:rsidR="00ED5FE4" w:rsidRPr="004C4EA9" w:rsidRDefault="00ED5FE4" w:rsidP="007C105D">
            <w:pPr>
              <w:pStyle w:val="Default"/>
              <w:jc w:val="center"/>
              <w:rPr>
                <w:sz w:val="28"/>
                <w:szCs w:val="28"/>
              </w:rPr>
            </w:pPr>
            <w:r w:rsidRPr="004C4EA9">
              <w:rPr>
                <w:sz w:val="28"/>
                <w:szCs w:val="28"/>
              </w:rPr>
              <w:t>39,7</w:t>
            </w:r>
          </w:p>
        </w:tc>
        <w:tc>
          <w:tcPr>
            <w:tcW w:w="1276" w:type="dxa"/>
          </w:tcPr>
          <w:p w:rsidR="00ED5FE4" w:rsidRPr="004C4EA9" w:rsidRDefault="00ED5FE4" w:rsidP="007C105D">
            <w:pPr>
              <w:pStyle w:val="Default"/>
              <w:jc w:val="center"/>
              <w:rPr>
                <w:sz w:val="28"/>
                <w:szCs w:val="28"/>
              </w:rPr>
            </w:pPr>
          </w:p>
        </w:tc>
        <w:tc>
          <w:tcPr>
            <w:tcW w:w="1134" w:type="dxa"/>
          </w:tcPr>
          <w:p w:rsidR="00ED5FE4" w:rsidRPr="004C4EA9" w:rsidRDefault="00ED5FE4" w:rsidP="007C105D">
            <w:pPr>
              <w:pStyle w:val="Default"/>
              <w:jc w:val="center"/>
              <w:rPr>
                <w:sz w:val="28"/>
                <w:szCs w:val="28"/>
              </w:rPr>
            </w:pPr>
            <w:r w:rsidRPr="004C4EA9">
              <w:rPr>
                <w:sz w:val="28"/>
                <w:szCs w:val="28"/>
              </w:rPr>
              <w:t>39,7</w:t>
            </w:r>
          </w:p>
        </w:tc>
        <w:tc>
          <w:tcPr>
            <w:tcW w:w="1275" w:type="dxa"/>
          </w:tcPr>
          <w:p w:rsidR="00ED5FE4" w:rsidRPr="004C4EA9" w:rsidRDefault="00ED5FE4" w:rsidP="007C105D">
            <w:pPr>
              <w:pStyle w:val="Default"/>
              <w:jc w:val="center"/>
              <w:rPr>
                <w:sz w:val="28"/>
                <w:szCs w:val="28"/>
              </w:rPr>
            </w:pPr>
          </w:p>
        </w:tc>
      </w:tr>
      <w:tr w:rsidR="00ED5FE4" w:rsidRPr="004C4EA9" w:rsidTr="007C105D">
        <w:tc>
          <w:tcPr>
            <w:tcW w:w="2552" w:type="dxa"/>
          </w:tcPr>
          <w:p w:rsidR="00ED5FE4" w:rsidRPr="004C4EA9" w:rsidRDefault="00ED5FE4" w:rsidP="007C105D">
            <w:pPr>
              <w:pStyle w:val="Default"/>
              <w:rPr>
                <w:sz w:val="28"/>
                <w:szCs w:val="28"/>
              </w:rPr>
            </w:pPr>
            <w:r w:rsidRPr="004C4EA9">
              <w:rPr>
                <w:sz w:val="28"/>
                <w:szCs w:val="28"/>
              </w:rPr>
              <w:t>2.3 Средства внебюджетных фондов</w:t>
            </w:r>
          </w:p>
        </w:tc>
        <w:tc>
          <w:tcPr>
            <w:tcW w:w="1276" w:type="dxa"/>
          </w:tcPr>
          <w:p w:rsidR="00ED5FE4" w:rsidRPr="004C4EA9" w:rsidRDefault="00ED5FE4" w:rsidP="007C105D">
            <w:pPr>
              <w:pStyle w:val="Default"/>
              <w:jc w:val="center"/>
              <w:rPr>
                <w:sz w:val="28"/>
                <w:szCs w:val="28"/>
              </w:rPr>
            </w:pPr>
          </w:p>
        </w:tc>
        <w:tc>
          <w:tcPr>
            <w:tcW w:w="1275" w:type="dxa"/>
          </w:tcPr>
          <w:p w:rsidR="00ED5FE4" w:rsidRPr="004C4EA9" w:rsidRDefault="00ED5FE4" w:rsidP="007C105D">
            <w:pPr>
              <w:pStyle w:val="Default"/>
              <w:jc w:val="center"/>
              <w:rPr>
                <w:sz w:val="28"/>
                <w:szCs w:val="28"/>
              </w:rPr>
            </w:pPr>
          </w:p>
        </w:tc>
        <w:tc>
          <w:tcPr>
            <w:tcW w:w="1418" w:type="dxa"/>
          </w:tcPr>
          <w:p w:rsidR="00ED5FE4" w:rsidRPr="004C4EA9" w:rsidRDefault="00ED5FE4" w:rsidP="007C105D">
            <w:pPr>
              <w:pStyle w:val="Default"/>
              <w:jc w:val="center"/>
              <w:rPr>
                <w:sz w:val="28"/>
                <w:szCs w:val="28"/>
              </w:rPr>
            </w:pPr>
            <w:r w:rsidRPr="004C4EA9">
              <w:rPr>
                <w:sz w:val="28"/>
                <w:szCs w:val="28"/>
              </w:rPr>
              <w:t>24,0</w:t>
            </w:r>
          </w:p>
        </w:tc>
        <w:tc>
          <w:tcPr>
            <w:tcW w:w="1276" w:type="dxa"/>
          </w:tcPr>
          <w:p w:rsidR="00ED5FE4" w:rsidRPr="004C4EA9" w:rsidRDefault="00ED5FE4" w:rsidP="007C105D">
            <w:pPr>
              <w:pStyle w:val="Default"/>
              <w:jc w:val="center"/>
              <w:rPr>
                <w:sz w:val="28"/>
                <w:szCs w:val="28"/>
              </w:rPr>
            </w:pPr>
          </w:p>
        </w:tc>
        <w:tc>
          <w:tcPr>
            <w:tcW w:w="1134" w:type="dxa"/>
          </w:tcPr>
          <w:p w:rsidR="00ED5FE4" w:rsidRPr="004C4EA9" w:rsidRDefault="00ED5FE4" w:rsidP="007C105D">
            <w:pPr>
              <w:pStyle w:val="Default"/>
              <w:jc w:val="center"/>
              <w:rPr>
                <w:sz w:val="28"/>
                <w:szCs w:val="28"/>
              </w:rPr>
            </w:pPr>
          </w:p>
        </w:tc>
        <w:tc>
          <w:tcPr>
            <w:tcW w:w="1275" w:type="dxa"/>
          </w:tcPr>
          <w:p w:rsidR="00ED5FE4" w:rsidRPr="004C4EA9" w:rsidRDefault="00ED5FE4" w:rsidP="007C105D">
            <w:pPr>
              <w:pStyle w:val="Default"/>
              <w:jc w:val="center"/>
              <w:rPr>
                <w:sz w:val="28"/>
                <w:szCs w:val="28"/>
              </w:rPr>
            </w:pPr>
          </w:p>
        </w:tc>
      </w:tr>
      <w:tr w:rsidR="00ED5FE4" w:rsidRPr="004C4EA9" w:rsidTr="007C105D">
        <w:tc>
          <w:tcPr>
            <w:tcW w:w="2552" w:type="dxa"/>
          </w:tcPr>
          <w:p w:rsidR="00ED5FE4" w:rsidRPr="004C4EA9" w:rsidRDefault="00ED5FE4" w:rsidP="007C105D">
            <w:pPr>
              <w:pStyle w:val="Default"/>
              <w:rPr>
                <w:sz w:val="28"/>
                <w:szCs w:val="28"/>
              </w:rPr>
            </w:pPr>
            <w:r w:rsidRPr="004C4EA9">
              <w:rPr>
                <w:sz w:val="28"/>
                <w:szCs w:val="28"/>
              </w:rPr>
              <w:t>Итого средств</w:t>
            </w:r>
          </w:p>
        </w:tc>
        <w:tc>
          <w:tcPr>
            <w:tcW w:w="1276" w:type="dxa"/>
          </w:tcPr>
          <w:p w:rsidR="00ED5FE4" w:rsidRPr="004C4EA9" w:rsidRDefault="00ED5FE4" w:rsidP="007C105D">
            <w:pPr>
              <w:pStyle w:val="Default"/>
              <w:jc w:val="center"/>
              <w:rPr>
                <w:sz w:val="28"/>
                <w:szCs w:val="28"/>
              </w:rPr>
            </w:pPr>
          </w:p>
        </w:tc>
        <w:tc>
          <w:tcPr>
            <w:tcW w:w="1275" w:type="dxa"/>
          </w:tcPr>
          <w:p w:rsidR="00ED5FE4" w:rsidRPr="004C4EA9" w:rsidRDefault="00ED5FE4" w:rsidP="007C105D">
            <w:pPr>
              <w:pStyle w:val="Default"/>
              <w:jc w:val="center"/>
              <w:rPr>
                <w:sz w:val="28"/>
                <w:szCs w:val="28"/>
              </w:rPr>
            </w:pPr>
            <w:r w:rsidRPr="004C4EA9">
              <w:rPr>
                <w:sz w:val="28"/>
                <w:szCs w:val="28"/>
              </w:rPr>
              <w:t>100</w:t>
            </w:r>
          </w:p>
        </w:tc>
        <w:tc>
          <w:tcPr>
            <w:tcW w:w="1418" w:type="dxa"/>
          </w:tcPr>
          <w:p w:rsidR="00ED5FE4" w:rsidRPr="004C4EA9" w:rsidRDefault="00ED5FE4" w:rsidP="007C105D">
            <w:pPr>
              <w:pStyle w:val="Default"/>
              <w:jc w:val="center"/>
              <w:rPr>
                <w:sz w:val="28"/>
                <w:szCs w:val="28"/>
              </w:rPr>
            </w:pPr>
          </w:p>
        </w:tc>
        <w:tc>
          <w:tcPr>
            <w:tcW w:w="1276" w:type="dxa"/>
          </w:tcPr>
          <w:p w:rsidR="00ED5FE4" w:rsidRPr="004C4EA9" w:rsidRDefault="00ED5FE4" w:rsidP="007C105D">
            <w:pPr>
              <w:pStyle w:val="Default"/>
              <w:jc w:val="center"/>
              <w:rPr>
                <w:sz w:val="28"/>
                <w:szCs w:val="28"/>
              </w:rPr>
            </w:pPr>
            <w:r w:rsidRPr="004C4EA9">
              <w:rPr>
                <w:sz w:val="28"/>
                <w:szCs w:val="28"/>
              </w:rPr>
              <w:t>100</w:t>
            </w:r>
          </w:p>
        </w:tc>
        <w:tc>
          <w:tcPr>
            <w:tcW w:w="1134" w:type="dxa"/>
          </w:tcPr>
          <w:p w:rsidR="00ED5FE4" w:rsidRPr="004C4EA9" w:rsidRDefault="00ED5FE4" w:rsidP="007C105D">
            <w:pPr>
              <w:pStyle w:val="Default"/>
              <w:jc w:val="center"/>
              <w:rPr>
                <w:sz w:val="28"/>
                <w:szCs w:val="28"/>
              </w:rPr>
            </w:pPr>
          </w:p>
        </w:tc>
        <w:tc>
          <w:tcPr>
            <w:tcW w:w="1275" w:type="dxa"/>
          </w:tcPr>
          <w:p w:rsidR="00ED5FE4" w:rsidRPr="004C4EA9" w:rsidRDefault="00ED5FE4" w:rsidP="007C105D">
            <w:pPr>
              <w:pStyle w:val="Default"/>
              <w:jc w:val="center"/>
              <w:rPr>
                <w:sz w:val="28"/>
                <w:szCs w:val="28"/>
              </w:rPr>
            </w:pPr>
            <w:r w:rsidRPr="004C4EA9">
              <w:rPr>
                <w:sz w:val="28"/>
                <w:szCs w:val="28"/>
              </w:rPr>
              <w:t>100</w:t>
            </w:r>
          </w:p>
        </w:tc>
      </w:tr>
    </w:tbl>
    <w:p w:rsidR="00ED5FE4" w:rsidRPr="001F7FAD" w:rsidRDefault="00ED5FE4" w:rsidP="00ED5FE4">
      <w:pPr>
        <w:pStyle w:val="Default"/>
        <w:spacing w:line="360" w:lineRule="auto"/>
        <w:ind w:firstLine="425"/>
        <w:jc w:val="center"/>
        <w:rPr>
          <w:sz w:val="36"/>
          <w:szCs w:val="36"/>
        </w:rPr>
      </w:pPr>
    </w:p>
    <w:p w:rsidR="00ED5FE4" w:rsidRDefault="00ED5FE4" w:rsidP="00ED5FE4">
      <w:pPr>
        <w:pStyle w:val="Default"/>
        <w:spacing w:line="360" w:lineRule="auto"/>
        <w:ind w:firstLine="425"/>
        <w:jc w:val="center"/>
        <w:rPr>
          <w:sz w:val="36"/>
          <w:szCs w:val="36"/>
        </w:rPr>
      </w:pPr>
    </w:p>
    <w:p w:rsidR="00ED5FE4" w:rsidRDefault="00ED5FE4" w:rsidP="00ED5FE4">
      <w:pPr>
        <w:pStyle w:val="Default"/>
        <w:spacing w:line="360" w:lineRule="auto"/>
        <w:ind w:firstLine="425"/>
        <w:jc w:val="center"/>
        <w:rPr>
          <w:sz w:val="36"/>
          <w:szCs w:val="36"/>
        </w:rPr>
      </w:pPr>
    </w:p>
    <w:p w:rsidR="00ED5FE4" w:rsidRDefault="00ED5FE4" w:rsidP="00ED5FE4">
      <w:pPr>
        <w:pStyle w:val="Default"/>
        <w:spacing w:line="360" w:lineRule="auto"/>
        <w:ind w:firstLine="425"/>
        <w:jc w:val="center"/>
        <w:rPr>
          <w:sz w:val="36"/>
          <w:szCs w:val="36"/>
        </w:rPr>
      </w:pPr>
    </w:p>
    <w:p w:rsidR="00ED5FE4" w:rsidRDefault="00ED5FE4" w:rsidP="00ED5FE4">
      <w:pPr>
        <w:pStyle w:val="Default"/>
        <w:spacing w:line="360" w:lineRule="auto"/>
        <w:ind w:firstLine="425"/>
        <w:jc w:val="center"/>
        <w:rPr>
          <w:sz w:val="36"/>
          <w:szCs w:val="36"/>
        </w:rPr>
      </w:pPr>
    </w:p>
    <w:p w:rsidR="00ED5FE4" w:rsidRPr="001F7FAD" w:rsidRDefault="00ED5FE4" w:rsidP="00ED5FE4">
      <w:pPr>
        <w:pStyle w:val="Default"/>
        <w:spacing w:line="360" w:lineRule="auto"/>
        <w:ind w:firstLine="425"/>
        <w:jc w:val="center"/>
        <w:rPr>
          <w:sz w:val="36"/>
          <w:szCs w:val="36"/>
        </w:rPr>
      </w:pPr>
    </w:p>
    <w:p w:rsidR="00ED5FE4" w:rsidRPr="009375BB" w:rsidRDefault="00ED5FE4" w:rsidP="00ED5FE4">
      <w:pPr>
        <w:pStyle w:val="144444"/>
        <w:outlineLvl w:val="2"/>
        <w:rPr>
          <w:sz w:val="36"/>
          <w:szCs w:val="36"/>
        </w:rPr>
      </w:pPr>
      <w:bookmarkStart w:id="14" w:name="_Toc536192743"/>
      <w:r w:rsidRPr="00CC6103">
        <w:t>2.2.6 Практическое занятие №6. Портфельные инвестиции и их анализ(2 часа)</w:t>
      </w:r>
      <w:bookmarkEnd w:id="14"/>
    </w:p>
    <w:p w:rsidR="00ED5FE4" w:rsidRPr="009375BB" w:rsidRDefault="00ED5FE4" w:rsidP="00ED5FE4">
      <w:pPr>
        <w:pStyle w:val="Default"/>
        <w:spacing w:line="360" w:lineRule="auto"/>
        <w:ind w:firstLine="425"/>
        <w:jc w:val="center"/>
        <w:rPr>
          <w:sz w:val="36"/>
          <w:szCs w:val="36"/>
        </w:rPr>
      </w:pPr>
    </w:p>
    <w:p w:rsidR="00ED5FE4" w:rsidRPr="009375BB" w:rsidRDefault="00ED5FE4" w:rsidP="00ED5FE4">
      <w:pPr>
        <w:pStyle w:val="Default"/>
        <w:spacing w:line="360" w:lineRule="auto"/>
        <w:ind w:firstLine="425"/>
        <w:jc w:val="center"/>
        <w:rPr>
          <w:sz w:val="36"/>
          <w:szCs w:val="36"/>
        </w:rPr>
      </w:pPr>
    </w:p>
    <w:p w:rsidR="00ED5FE4" w:rsidRPr="00E96E41" w:rsidRDefault="00ED5FE4" w:rsidP="00ED5FE4">
      <w:pPr>
        <w:pStyle w:val="Default"/>
        <w:spacing w:line="360" w:lineRule="auto"/>
        <w:ind w:firstLine="709"/>
        <w:jc w:val="both"/>
        <w:rPr>
          <w:sz w:val="28"/>
          <w:szCs w:val="28"/>
        </w:rPr>
      </w:pPr>
      <w:r w:rsidRPr="00E96E41">
        <w:rPr>
          <w:sz w:val="28"/>
          <w:szCs w:val="28"/>
        </w:rPr>
        <w:t xml:space="preserve">6.1 Задача. Текущая цена привилегированной акции составляет 52,0 </w:t>
      </w:r>
      <w:proofErr w:type="spellStart"/>
      <w:r w:rsidRPr="00E96E41">
        <w:rPr>
          <w:sz w:val="28"/>
          <w:szCs w:val="28"/>
        </w:rPr>
        <w:t>тыс.р</w:t>
      </w:r>
      <w:proofErr w:type="spellEnd"/>
      <w:r w:rsidRPr="00E96E41">
        <w:rPr>
          <w:sz w:val="28"/>
          <w:szCs w:val="28"/>
        </w:rPr>
        <w:t xml:space="preserve">. с фиксированным годовым дивидендом в размере 5,0 </w:t>
      </w:r>
      <w:proofErr w:type="spellStart"/>
      <w:r w:rsidRPr="00E96E41">
        <w:rPr>
          <w:sz w:val="28"/>
          <w:szCs w:val="28"/>
        </w:rPr>
        <w:t>тыс.р</w:t>
      </w:r>
      <w:proofErr w:type="spellEnd"/>
      <w:r w:rsidRPr="00E96E41">
        <w:rPr>
          <w:sz w:val="28"/>
          <w:szCs w:val="28"/>
        </w:rPr>
        <w:t xml:space="preserve">. По истечении пяти лет компания, выпустившая привилегированные акции, выкупает их по цене 43,6 </w:t>
      </w:r>
      <w:proofErr w:type="spellStart"/>
      <w:r w:rsidRPr="00E96E41">
        <w:rPr>
          <w:sz w:val="28"/>
          <w:szCs w:val="28"/>
        </w:rPr>
        <w:t>тыс.р</w:t>
      </w:r>
      <w:proofErr w:type="spellEnd"/>
      <w:r w:rsidRPr="00E96E41">
        <w:rPr>
          <w:sz w:val="28"/>
          <w:szCs w:val="28"/>
        </w:rPr>
        <w:t>.</w:t>
      </w:r>
    </w:p>
    <w:p w:rsidR="00ED5FE4" w:rsidRPr="00E96E41" w:rsidRDefault="00ED5FE4" w:rsidP="00ED5FE4">
      <w:pPr>
        <w:pStyle w:val="Default"/>
        <w:spacing w:line="360" w:lineRule="auto"/>
        <w:ind w:firstLine="709"/>
        <w:jc w:val="both"/>
        <w:rPr>
          <w:sz w:val="28"/>
          <w:szCs w:val="28"/>
        </w:rPr>
      </w:pPr>
      <w:r w:rsidRPr="00E96E41">
        <w:rPr>
          <w:sz w:val="28"/>
          <w:szCs w:val="28"/>
        </w:rPr>
        <w:t>Требуется: определить доходность привилегированной акции.</w:t>
      </w:r>
    </w:p>
    <w:p w:rsidR="00ED5FE4" w:rsidRPr="00E96E41" w:rsidRDefault="00ED5FE4" w:rsidP="00ED5FE4">
      <w:pPr>
        <w:pStyle w:val="Default"/>
        <w:spacing w:line="360" w:lineRule="auto"/>
        <w:ind w:firstLine="709"/>
        <w:jc w:val="both"/>
        <w:rPr>
          <w:sz w:val="28"/>
          <w:szCs w:val="28"/>
        </w:rPr>
      </w:pPr>
      <w:r w:rsidRPr="00E96E41">
        <w:rPr>
          <w:sz w:val="28"/>
          <w:szCs w:val="28"/>
        </w:rPr>
        <w:t xml:space="preserve">6.2 Задача. Текущая цена обыкновенных акций составляет 20,0 </w:t>
      </w:r>
      <w:proofErr w:type="spellStart"/>
      <w:r w:rsidRPr="00E96E41">
        <w:rPr>
          <w:sz w:val="28"/>
          <w:szCs w:val="28"/>
        </w:rPr>
        <w:t>тыс.р</w:t>
      </w:r>
      <w:proofErr w:type="spellEnd"/>
      <w:r w:rsidRPr="00E96E41">
        <w:rPr>
          <w:sz w:val="28"/>
          <w:szCs w:val="28"/>
        </w:rPr>
        <w:t xml:space="preserve">., величина дивиденда на следующий год ожидается в размере 4,0 </w:t>
      </w:r>
      <w:proofErr w:type="spellStart"/>
      <w:r w:rsidRPr="00E96E41">
        <w:rPr>
          <w:sz w:val="28"/>
          <w:szCs w:val="28"/>
        </w:rPr>
        <w:t>тыс.р</w:t>
      </w:r>
      <w:proofErr w:type="spellEnd"/>
      <w:r w:rsidRPr="00E96E41">
        <w:rPr>
          <w:sz w:val="28"/>
          <w:szCs w:val="28"/>
        </w:rPr>
        <w:t>., ежегодный темп прироста дивидендного дохода – 8 %. Требуется: оценить уровень доходности обыкновенной акции.</w:t>
      </w:r>
    </w:p>
    <w:p w:rsidR="00ED5FE4" w:rsidRPr="00E96E41" w:rsidRDefault="00ED5FE4" w:rsidP="00ED5FE4">
      <w:pPr>
        <w:pStyle w:val="Default"/>
        <w:spacing w:line="360" w:lineRule="auto"/>
        <w:ind w:firstLine="709"/>
        <w:jc w:val="both"/>
        <w:rPr>
          <w:sz w:val="28"/>
          <w:szCs w:val="28"/>
        </w:rPr>
      </w:pPr>
      <w:r w:rsidRPr="00E96E41">
        <w:rPr>
          <w:sz w:val="28"/>
          <w:szCs w:val="28"/>
        </w:rPr>
        <w:t>6.3 Задача. Коммерческая организация выпустила облигации с 20%-</w:t>
      </w:r>
      <w:proofErr w:type="spellStart"/>
      <w:r w:rsidRPr="00E96E41">
        <w:rPr>
          <w:sz w:val="28"/>
          <w:szCs w:val="28"/>
        </w:rPr>
        <w:t>ым</w:t>
      </w:r>
      <w:proofErr w:type="spellEnd"/>
      <w:r w:rsidRPr="00E96E41">
        <w:rPr>
          <w:sz w:val="28"/>
          <w:szCs w:val="28"/>
        </w:rPr>
        <w:t xml:space="preserve"> купоном. Нарицательная стоимость облигации 10000 р. По окончанию трех лет произойдет погашение облигационного займа. Текущая цена облигации 9200 р. Определить доходность облигации.</w:t>
      </w:r>
    </w:p>
    <w:p w:rsidR="00ED5FE4" w:rsidRPr="00E96E41" w:rsidRDefault="00ED5FE4" w:rsidP="00ED5FE4">
      <w:pPr>
        <w:spacing w:after="0" w:line="360" w:lineRule="auto"/>
        <w:ind w:firstLine="709"/>
        <w:jc w:val="both"/>
        <w:rPr>
          <w:rFonts w:ascii="Times New Roman" w:hAnsi="Times New Roman" w:cs="Times New Roman"/>
          <w:sz w:val="28"/>
          <w:szCs w:val="28"/>
        </w:rPr>
      </w:pPr>
      <w:r w:rsidRPr="00E96E41">
        <w:rPr>
          <w:rFonts w:ascii="Times New Roman" w:hAnsi="Times New Roman" w:cs="Times New Roman"/>
          <w:sz w:val="28"/>
          <w:szCs w:val="28"/>
        </w:rPr>
        <w:t xml:space="preserve">6.4 Задача. Предприятие размещает новую эмиссию привилегированных акций на сумму 10,0 млн. р. по цене 10000 р. Гарантированный дивиденд - 10,0%. Затраты на размещение акций составят 250 рублей на акцию. Собственный капитал предприятия составляет 300 млн. р., заемный капитал – 50 млн. р. Стоимость заемного капитала 14,5% </w:t>
      </w:r>
      <w:proofErr w:type="gramStart"/>
      <w:r w:rsidRPr="00E96E41">
        <w:rPr>
          <w:rFonts w:ascii="Times New Roman" w:hAnsi="Times New Roman" w:cs="Times New Roman"/>
          <w:sz w:val="28"/>
          <w:szCs w:val="28"/>
        </w:rPr>
        <w:t>годовых</w:t>
      </w:r>
      <w:proofErr w:type="gramEnd"/>
      <w:r w:rsidRPr="00E96E41">
        <w:rPr>
          <w:rFonts w:ascii="Times New Roman" w:hAnsi="Times New Roman" w:cs="Times New Roman"/>
          <w:sz w:val="28"/>
          <w:szCs w:val="28"/>
        </w:rPr>
        <w:t>. Величина дивиденда по обыкновенным акциям на момент расчета 18%. Определите стоимость привлекаемого капитала и средневзвешенную цену капитала.</w:t>
      </w:r>
    </w:p>
    <w:p w:rsidR="00ED5FE4" w:rsidRPr="00E96E41" w:rsidRDefault="00ED5FE4" w:rsidP="00ED5FE4">
      <w:pPr>
        <w:pStyle w:val="Default"/>
        <w:spacing w:line="360" w:lineRule="auto"/>
        <w:ind w:firstLine="709"/>
        <w:jc w:val="both"/>
        <w:rPr>
          <w:sz w:val="28"/>
          <w:szCs w:val="28"/>
        </w:rPr>
      </w:pPr>
      <w:r w:rsidRPr="00E96E41">
        <w:rPr>
          <w:sz w:val="28"/>
          <w:szCs w:val="28"/>
        </w:rPr>
        <w:t>6.5 Задача. По какой цене инвестор согласится приобрести облигацию с нулевым купоном номинальной стоимостью 100 рублей и сроком обращения 3 года, если приемлемая для него ставка дохода составляет 18% годовых.</w:t>
      </w:r>
    </w:p>
    <w:p w:rsidR="00ED5FE4" w:rsidRPr="00E96E41" w:rsidRDefault="00ED5FE4" w:rsidP="00ED5FE4">
      <w:pPr>
        <w:pStyle w:val="Default"/>
        <w:spacing w:line="360" w:lineRule="auto"/>
        <w:ind w:firstLine="709"/>
        <w:jc w:val="both"/>
        <w:rPr>
          <w:sz w:val="28"/>
          <w:szCs w:val="28"/>
        </w:rPr>
      </w:pPr>
      <w:r w:rsidRPr="00E96E41">
        <w:rPr>
          <w:sz w:val="28"/>
          <w:szCs w:val="28"/>
        </w:rPr>
        <w:t>6.6 Задача. Облигация с нулевым купоном номинальной стоимостью 100 рублей и сроком погашения через два года продается за 64рубля. Оцените целесообразность приобретения этих облигаций, если имеется возможность альтернативного вложения капитала с нормой дохода 15%.</w:t>
      </w:r>
    </w:p>
    <w:p w:rsidR="00ED5FE4" w:rsidRPr="00E96E41" w:rsidRDefault="00ED5FE4" w:rsidP="00ED5FE4">
      <w:pPr>
        <w:pStyle w:val="Default"/>
        <w:spacing w:line="360" w:lineRule="auto"/>
        <w:ind w:firstLine="709"/>
        <w:jc w:val="both"/>
        <w:rPr>
          <w:sz w:val="28"/>
          <w:szCs w:val="28"/>
        </w:rPr>
      </w:pPr>
      <w:r w:rsidRPr="00E96E41">
        <w:rPr>
          <w:sz w:val="28"/>
          <w:szCs w:val="28"/>
        </w:rPr>
        <w:lastRenderedPageBreak/>
        <w:t xml:space="preserve">6.7 Задача. Какой должна быть номинальная цена облигации с нулевым купоном сроком обращения 5 лет, если она размещается по цене 200 рублей, обеспечивая при этом инвестору получение дохода по рыночной ставке 20%. </w:t>
      </w:r>
    </w:p>
    <w:p w:rsidR="00ED5FE4" w:rsidRPr="00E96E41" w:rsidRDefault="00ED5FE4" w:rsidP="00ED5FE4">
      <w:pPr>
        <w:pStyle w:val="Default"/>
        <w:spacing w:line="360" w:lineRule="auto"/>
        <w:ind w:firstLine="709"/>
        <w:jc w:val="both"/>
        <w:rPr>
          <w:sz w:val="28"/>
          <w:szCs w:val="28"/>
        </w:rPr>
      </w:pPr>
      <w:r w:rsidRPr="00E96E41">
        <w:rPr>
          <w:sz w:val="28"/>
          <w:szCs w:val="28"/>
        </w:rPr>
        <w:t>6.8 Задача. Инвестиционный портфель фирмы состоит из следующих активов, обеспечивающих необходимую годовую доходность:</w:t>
      </w:r>
    </w:p>
    <w:p w:rsidR="00ED5FE4" w:rsidRDefault="00ED5FE4" w:rsidP="00ED5FE4">
      <w:pPr>
        <w:pStyle w:val="Default"/>
        <w:spacing w:line="360" w:lineRule="auto"/>
        <w:jc w:val="both"/>
        <w:rPr>
          <w:sz w:val="28"/>
          <w:szCs w:val="28"/>
        </w:rPr>
      </w:pPr>
    </w:p>
    <w:p w:rsidR="00ED5FE4" w:rsidRDefault="00ED5FE4" w:rsidP="00ED5FE4">
      <w:pPr>
        <w:pStyle w:val="Default"/>
        <w:spacing w:line="360" w:lineRule="auto"/>
        <w:jc w:val="both"/>
        <w:rPr>
          <w:sz w:val="28"/>
          <w:szCs w:val="28"/>
        </w:rPr>
      </w:pPr>
      <w:r>
        <w:rPr>
          <w:sz w:val="28"/>
          <w:szCs w:val="28"/>
        </w:rPr>
        <w:t>Таблица 14 – Характеристика портфеля ценных бумаг</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5"/>
        <w:gridCol w:w="3474"/>
        <w:gridCol w:w="3367"/>
      </w:tblGrid>
      <w:tr w:rsidR="00ED5FE4" w:rsidRPr="00C0019E" w:rsidTr="007C105D">
        <w:tc>
          <w:tcPr>
            <w:tcW w:w="3365" w:type="dxa"/>
          </w:tcPr>
          <w:p w:rsidR="00ED5FE4" w:rsidRPr="00C0019E" w:rsidRDefault="00ED5FE4" w:rsidP="007C105D">
            <w:pPr>
              <w:pStyle w:val="Default"/>
              <w:jc w:val="center"/>
              <w:rPr>
                <w:sz w:val="28"/>
              </w:rPr>
            </w:pPr>
            <w:r w:rsidRPr="00C0019E">
              <w:rPr>
                <w:sz w:val="28"/>
              </w:rPr>
              <w:t>Актив</w:t>
            </w:r>
          </w:p>
        </w:tc>
        <w:tc>
          <w:tcPr>
            <w:tcW w:w="3474" w:type="dxa"/>
          </w:tcPr>
          <w:p w:rsidR="00ED5FE4" w:rsidRPr="00C0019E" w:rsidRDefault="00ED5FE4" w:rsidP="007C105D">
            <w:pPr>
              <w:pStyle w:val="Default"/>
              <w:jc w:val="center"/>
              <w:rPr>
                <w:sz w:val="28"/>
              </w:rPr>
            </w:pPr>
            <w:r w:rsidRPr="00C0019E">
              <w:rPr>
                <w:sz w:val="28"/>
              </w:rPr>
              <w:t xml:space="preserve">Объем вложений, </w:t>
            </w:r>
            <w:proofErr w:type="spellStart"/>
            <w:r w:rsidRPr="00C0019E">
              <w:rPr>
                <w:sz w:val="28"/>
              </w:rPr>
              <w:t>тыс.р</w:t>
            </w:r>
            <w:proofErr w:type="spellEnd"/>
            <w:r w:rsidRPr="00C0019E">
              <w:rPr>
                <w:sz w:val="28"/>
              </w:rPr>
              <w:t>.</w:t>
            </w:r>
          </w:p>
        </w:tc>
        <w:tc>
          <w:tcPr>
            <w:tcW w:w="3367" w:type="dxa"/>
          </w:tcPr>
          <w:p w:rsidR="00ED5FE4" w:rsidRPr="00C0019E" w:rsidRDefault="00ED5FE4" w:rsidP="007C105D">
            <w:pPr>
              <w:pStyle w:val="Default"/>
              <w:jc w:val="center"/>
              <w:rPr>
                <w:sz w:val="28"/>
              </w:rPr>
            </w:pPr>
            <w:r w:rsidRPr="00C0019E">
              <w:rPr>
                <w:sz w:val="28"/>
              </w:rPr>
              <w:t>Норма дохода, %</w:t>
            </w:r>
          </w:p>
        </w:tc>
      </w:tr>
      <w:tr w:rsidR="00ED5FE4" w:rsidRPr="00C0019E" w:rsidTr="007C105D">
        <w:tc>
          <w:tcPr>
            <w:tcW w:w="3365" w:type="dxa"/>
          </w:tcPr>
          <w:p w:rsidR="00ED5FE4" w:rsidRPr="00C0019E" w:rsidRDefault="00ED5FE4" w:rsidP="007C105D">
            <w:pPr>
              <w:pStyle w:val="Default"/>
              <w:rPr>
                <w:sz w:val="28"/>
              </w:rPr>
            </w:pPr>
            <w:r w:rsidRPr="00C0019E">
              <w:rPr>
                <w:sz w:val="28"/>
              </w:rPr>
              <w:t>Депозитный вклад</w:t>
            </w:r>
          </w:p>
        </w:tc>
        <w:tc>
          <w:tcPr>
            <w:tcW w:w="3474" w:type="dxa"/>
          </w:tcPr>
          <w:p w:rsidR="00ED5FE4" w:rsidRPr="00C0019E" w:rsidRDefault="00ED5FE4" w:rsidP="007C105D">
            <w:pPr>
              <w:pStyle w:val="Default"/>
              <w:jc w:val="center"/>
              <w:rPr>
                <w:sz w:val="28"/>
              </w:rPr>
            </w:pPr>
            <w:r w:rsidRPr="00C0019E">
              <w:rPr>
                <w:sz w:val="28"/>
              </w:rPr>
              <w:t>350</w:t>
            </w:r>
          </w:p>
        </w:tc>
        <w:tc>
          <w:tcPr>
            <w:tcW w:w="3367" w:type="dxa"/>
          </w:tcPr>
          <w:p w:rsidR="00ED5FE4" w:rsidRPr="00C0019E" w:rsidRDefault="00ED5FE4" w:rsidP="007C105D">
            <w:pPr>
              <w:pStyle w:val="Default"/>
              <w:jc w:val="center"/>
              <w:rPr>
                <w:sz w:val="28"/>
              </w:rPr>
            </w:pPr>
            <w:r w:rsidRPr="00C0019E">
              <w:rPr>
                <w:sz w:val="28"/>
              </w:rPr>
              <w:t>11</w:t>
            </w:r>
          </w:p>
        </w:tc>
      </w:tr>
      <w:tr w:rsidR="00ED5FE4" w:rsidRPr="00C0019E" w:rsidTr="007C105D">
        <w:tc>
          <w:tcPr>
            <w:tcW w:w="3365" w:type="dxa"/>
          </w:tcPr>
          <w:p w:rsidR="00ED5FE4" w:rsidRPr="00C0019E" w:rsidRDefault="00ED5FE4" w:rsidP="007C105D">
            <w:pPr>
              <w:pStyle w:val="Default"/>
              <w:rPr>
                <w:sz w:val="28"/>
              </w:rPr>
            </w:pPr>
            <w:r w:rsidRPr="00C0019E">
              <w:rPr>
                <w:sz w:val="28"/>
              </w:rPr>
              <w:t>Государственные облигации</w:t>
            </w:r>
          </w:p>
        </w:tc>
        <w:tc>
          <w:tcPr>
            <w:tcW w:w="3474" w:type="dxa"/>
          </w:tcPr>
          <w:p w:rsidR="00ED5FE4" w:rsidRPr="00C0019E" w:rsidRDefault="00ED5FE4" w:rsidP="007C105D">
            <w:pPr>
              <w:pStyle w:val="Default"/>
              <w:jc w:val="center"/>
              <w:rPr>
                <w:sz w:val="28"/>
              </w:rPr>
            </w:pPr>
            <w:r w:rsidRPr="00C0019E">
              <w:rPr>
                <w:sz w:val="28"/>
              </w:rPr>
              <w:t>450</w:t>
            </w:r>
          </w:p>
        </w:tc>
        <w:tc>
          <w:tcPr>
            <w:tcW w:w="3367" w:type="dxa"/>
          </w:tcPr>
          <w:p w:rsidR="00ED5FE4" w:rsidRPr="00C0019E" w:rsidRDefault="00ED5FE4" w:rsidP="007C105D">
            <w:pPr>
              <w:pStyle w:val="Default"/>
              <w:jc w:val="center"/>
              <w:rPr>
                <w:sz w:val="28"/>
              </w:rPr>
            </w:pPr>
            <w:r w:rsidRPr="00C0019E">
              <w:rPr>
                <w:sz w:val="28"/>
              </w:rPr>
              <w:t>8</w:t>
            </w:r>
          </w:p>
        </w:tc>
      </w:tr>
      <w:tr w:rsidR="00ED5FE4" w:rsidRPr="00C0019E" w:rsidTr="007C105D">
        <w:tc>
          <w:tcPr>
            <w:tcW w:w="3365" w:type="dxa"/>
          </w:tcPr>
          <w:p w:rsidR="00ED5FE4" w:rsidRPr="00C0019E" w:rsidRDefault="00ED5FE4" w:rsidP="007C105D">
            <w:pPr>
              <w:pStyle w:val="Default"/>
              <w:rPr>
                <w:sz w:val="28"/>
              </w:rPr>
            </w:pPr>
            <w:r w:rsidRPr="00C0019E">
              <w:rPr>
                <w:sz w:val="28"/>
              </w:rPr>
              <w:t>Корпоративные облигации</w:t>
            </w:r>
          </w:p>
        </w:tc>
        <w:tc>
          <w:tcPr>
            <w:tcW w:w="3474" w:type="dxa"/>
          </w:tcPr>
          <w:p w:rsidR="00ED5FE4" w:rsidRPr="00C0019E" w:rsidRDefault="00ED5FE4" w:rsidP="007C105D">
            <w:pPr>
              <w:pStyle w:val="Default"/>
              <w:jc w:val="center"/>
              <w:rPr>
                <w:sz w:val="28"/>
              </w:rPr>
            </w:pPr>
            <w:r w:rsidRPr="00C0019E">
              <w:rPr>
                <w:sz w:val="28"/>
              </w:rPr>
              <w:t>250</w:t>
            </w:r>
          </w:p>
        </w:tc>
        <w:tc>
          <w:tcPr>
            <w:tcW w:w="3367" w:type="dxa"/>
          </w:tcPr>
          <w:p w:rsidR="00ED5FE4" w:rsidRPr="00C0019E" w:rsidRDefault="00ED5FE4" w:rsidP="007C105D">
            <w:pPr>
              <w:pStyle w:val="Default"/>
              <w:jc w:val="center"/>
              <w:rPr>
                <w:sz w:val="28"/>
              </w:rPr>
            </w:pPr>
            <w:r w:rsidRPr="00C0019E">
              <w:rPr>
                <w:sz w:val="28"/>
              </w:rPr>
              <w:t>14</w:t>
            </w:r>
          </w:p>
        </w:tc>
      </w:tr>
      <w:tr w:rsidR="00ED5FE4" w:rsidRPr="00C0019E" w:rsidTr="007C105D">
        <w:tc>
          <w:tcPr>
            <w:tcW w:w="3365" w:type="dxa"/>
          </w:tcPr>
          <w:p w:rsidR="00ED5FE4" w:rsidRPr="00C0019E" w:rsidRDefault="00ED5FE4" w:rsidP="007C105D">
            <w:pPr>
              <w:pStyle w:val="Default"/>
              <w:rPr>
                <w:sz w:val="28"/>
              </w:rPr>
            </w:pPr>
            <w:r w:rsidRPr="00C0019E">
              <w:rPr>
                <w:sz w:val="28"/>
              </w:rPr>
              <w:t>Акции</w:t>
            </w:r>
          </w:p>
        </w:tc>
        <w:tc>
          <w:tcPr>
            <w:tcW w:w="3474" w:type="dxa"/>
          </w:tcPr>
          <w:p w:rsidR="00ED5FE4" w:rsidRPr="00C0019E" w:rsidRDefault="00ED5FE4" w:rsidP="007C105D">
            <w:pPr>
              <w:pStyle w:val="Default"/>
              <w:jc w:val="center"/>
              <w:rPr>
                <w:sz w:val="28"/>
              </w:rPr>
            </w:pPr>
            <w:r w:rsidRPr="00C0019E">
              <w:rPr>
                <w:sz w:val="28"/>
              </w:rPr>
              <w:t>800</w:t>
            </w:r>
          </w:p>
        </w:tc>
        <w:tc>
          <w:tcPr>
            <w:tcW w:w="3367" w:type="dxa"/>
          </w:tcPr>
          <w:p w:rsidR="00ED5FE4" w:rsidRPr="00C0019E" w:rsidRDefault="00ED5FE4" w:rsidP="007C105D">
            <w:pPr>
              <w:pStyle w:val="Default"/>
              <w:jc w:val="center"/>
              <w:rPr>
                <w:sz w:val="28"/>
              </w:rPr>
            </w:pPr>
            <w:r w:rsidRPr="00C0019E">
              <w:rPr>
                <w:sz w:val="28"/>
              </w:rPr>
              <w:t>15</w:t>
            </w:r>
          </w:p>
        </w:tc>
      </w:tr>
      <w:tr w:rsidR="00ED5FE4" w:rsidRPr="00C0019E" w:rsidTr="007C105D">
        <w:tc>
          <w:tcPr>
            <w:tcW w:w="3365" w:type="dxa"/>
          </w:tcPr>
          <w:p w:rsidR="00ED5FE4" w:rsidRPr="00C0019E" w:rsidRDefault="00ED5FE4" w:rsidP="007C105D">
            <w:pPr>
              <w:pStyle w:val="Default"/>
              <w:rPr>
                <w:sz w:val="28"/>
              </w:rPr>
            </w:pPr>
            <w:r w:rsidRPr="00C0019E">
              <w:rPr>
                <w:sz w:val="28"/>
              </w:rPr>
              <w:t>Недвижимость</w:t>
            </w:r>
          </w:p>
        </w:tc>
        <w:tc>
          <w:tcPr>
            <w:tcW w:w="3474" w:type="dxa"/>
          </w:tcPr>
          <w:p w:rsidR="00ED5FE4" w:rsidRPr="00C0019E" w:rsidRDefault="00ED5FE4" w:rsidP="007C105D">
            <w:pPr>
              <w:pStyle w:val="Default"/>
              <w:jc w:val="center"/>
              <w:rPr>
                <w:sz w:val="28"/>
              </w:rPr>
            </w:pPr>
            <w:r w:rsidRPr="00C0019E">
              <w:rPr>
                <w:sz w:val="28"/>
              </w:rPr>
              <w:t>500</w:t>
            </w:r>
          </w:p>
        </w:tc>
        <w:tc>
          <w:tcPr>
            <w:tcW w:w="3367" w:type="dxa"/>
          </w:tcPr>
          <w:p w:rsidR="00ED5FE4" w:rsidRPr="00C0019E" w:rsidRDefault="00ED5FE4" w:rsidP="007C105D">
            <w:pPr>
              <w:pStyle w:val="Default"/>
              <w:jc w:val="center"/>
              <w:rPr>
                <w:sz w:val="28"/>
              </w:rPr>
            </w:pPr>
            <w:r w:rsidRPr="00C0019E">
              <w:rPr>
                <w:sz w:val="28"/>
              </w:rPr>
              <w:t>18</w:t>
            </w:r>
          </w:p>
        </w:tc>
      </w:tr>
    </w:tbl>
    <w:p w:rsidR="00ED5FE4" w:rsidRDefault="00ED5FE4" w:rsidP="00ED5FE4">
      <w:pPr>
        <w:pStyle w:val="Default"/>
        <w:ind w:firstLine="425"/>
        <w:jc w:val="center"/>
        <w:rPr>
          <w:sz w:val="28"/>
          <w:szCs w:val="28"/>
        </w:rPr>
      </w:pPr>
    </w:p>
    <w:p w:rsidR="00ED5FE4" w:rsidRDefault="00ED5FE4" w:rsidP="00ED5FE4">
      <w:pPr>
        <w:pStyle w:val="Default"/>
        <w:spacing w:line="360" w:lineRule="auto"/>
        <w:ind w:firstLine="709"/>
        <w:jc w:val="both"/>
        <w:rPr>
          <w:sz w:val="28"/>
          <w:szCs w:val="28"/>
        </w:rPr>
      </w:pPr>
      <w:r>
        <w:rPr>
          <w:sz w:val="28"/>
          <w:szCs w:val="28"/>
        </w:rPr>
        <w:t>Определить норму дохода в целом по портфелю. Какой актив следует предпочесть инвестору, чтобы обеспечить максимальную доходность по портфелю?</w:t>
      </w:r>
    </w:p>
    <w:p w:rsidR="00ED5FE4" w:rsidRDefault="00ED5FE4" w:rsidP="00ED5FE4">
      <w:pPr>
        <w:pStyle w:val="Default"/>
        <w:spacing w:line="360" w:lineRule="auto"/>
        <w:ind w:firstLine="709"/>
        <w:jc w:val="both"/>
        <w:rPr>
          <w:sz w:val="28"/>
          <w:szCs w:val="28"/>
        </w:rPr>
      </w:pPr>
      <w:r>
        <w:rPr>
          <w:sz w:val="28"/>
          <w:szCs w:val="28"/>
        </w:rPr>
        <w:t>6.9 Задача. Портфель инвестора состоит на 35% акций</w:t>
      </w:r>
      <w:proofErr w:type="gramStart"/>
      <w:r>
        <w:rPr>
          <w:sz w:val="28"/>
          <w:szCs w:val="28"/>
        </w:rPr>
        <w:t xml:space="preserve"> А</w:t>
      </w:r>
      <w:proofErr w:type="gramEnd"/>
      <w:r>
        <w:rPr>
          <w:sz w:val="28"/>
          <w:szCs w:val="28"/>
        </w:rPr>
        <w:t xml:space="preserve"> (β =1,25) и на 65% из акции В ((β =0,8). </w:t>
      </w:r>
      <w:proofErr w:type="spellStart"/>
      <w:r>
        <w:rPr>
          <w:sz w:val="28"/>
          <w:szCs w:val="28"/>
        </w:rPr>
        <w:t>Безрисковые</w:t>
      </w:r>
      <w:proofErr w:type="spellEnd"/>
      <w:r>
        <w:rPr>
          <w:sz w:val="28"/>
          <w:szCs w:val="28"/>
        </w:rPr>
        <w:t xml:space="preserve"> ценные бумаги обеспечивают доходность на уровне 8 %, средняя доходность акций – 13%. Определите требуемую доходность портфеля инвестиций. </w:t>
      </w:r>
    </w:p>
    <w:p w:rsidR="00ED5FE4" w:rsidRDefault="00ED5FE4" w:rsidP="00ED5FE4">
      <w:pPr>
        <w:pStyle w:val="Default"/>
        <w:spacing w:line="360" w:lineRule="auto"/>
        <w:ind w:firstLine="709"/>
        <w:jc w:val="both"/>
        <w:rPr>
          <w:sz w:val="28"/>
          <w:szCs w:val="28"/>
        </w:rPr>
      </w:pPr>
      <w:r>
        <w:rPr>
          <w:sz w:val="28"/>
          <w:szCs w:val="28"/>
        </w:rPr>
        <w:t>6.10 Задача. Портфель состоит из 300 акций фирмы</w:t>
      </w:r>
      <w:proofErr w:type="gramStart"/>
      <w:r>
        <w:rPr>
          <w:sz w:val="28"/>
          <w:szCs w:val="28"/>
        </w:rPr>
        <w:t xml:space="preserve"> А</w:t>
      </w:r>
      <w:proofErr w:type="gramEnd"/>
      <w:r>
        <w:rPr>
          <w:sz w:val="28"/>
          <w:szCs w:val="28"/>
        </w:rPr>
        <w:t>, 500 акций фирмы В и 1150 акций фирмы С. Текущие рыночные цены акций соответственно 20, 50 и 15 долларов. Определите структуру портфеля ценных бумаг.</w:t>
      </w:r>
    </w:p>
    <w:p w:rsidR="00ED5FE4" w:rsidRDefault="00ED5FE4" w:rsidP="00ED5FE4">
      <w:pPr>
        <w:rPr>
          <w:rFonts w:ascii="Times New Roman" w:eastAsia="Calibri" w:hAnsi="Times New Roman" w:cs="Times New Roman"/>
          <w:sz w:val="28"/>
          <w:szCs w:val="28"/>
        </w:rPr>
      </w:pPr>
    </w:p>
    <w:p w:rsidR="00ED5FE4" w:rsidRDefault="00ED5FE4" w:rsidP="00ED5FE4">
      <w:pPr>
        <w:pStyle w:val="ReportMain"/>
        <w:suppressAutoHyphens/>
        <w:spacing w:line="360" w:lineRule="auto"/>
        <w:ind w:firstLine="709"/>
        <w:jc w:val="both"/>
        <w:rPr>
          <w:sz w:val="28"/>
          <w:szCs w:val="28"/>
        </w:rPr>
        <w:sectPr w:rsidR="00ED5FE4" w:rsidSect="00576811">
          <w:footerReference w:type="default" r:id="rId12"/>
          <w:pgSz w:w="11906" w:h="16838"/>
          <w:pgMar w:top="1134" w:right="567" w:bottom="1134" w:left="1134" w:header="709" w:footer="709" w:gutter="0"/>
          <w:cols w:space="708"/>
          <w:titlePg/>
          <w:docGrid w:linePitch="360"/>
        </w:sectPr>
      </w:pPr>
    </w:p>
    <w:p w:rsidR="00ED5FE4" w:rsidRPr="00A164D0" w:rsidRDefault="00ED5FE4" w:rsidP="00ED5FE4">
      <w:pPr>
        <w:pStyle w:val="161"/>
        <w:spacing w:line="360" w:lineRule="auto"/>
        <w:jc w:val="both"/>
        <w:outlineLvl w:val="0"/>
      </w:pPr>
      <w:bookmarkStart w:id="15" w:name="_Toc536192744"/>
      <w:r w:rsidRPr="00A164D0">
        <w:lastRenderedPageBreak/>
        <w:t xml:space="preserve">3 Рекомендации по организации самостоятельной </w:t>
      </w:r>
      <w:proofErr w:type="spellStart"/>
      <w:r w:rsidRPr="00A164D0">
        <w:t>работы</w:t>
      </w:r>
      <w:r>
        <w:t>обучающихся</w:t>
      </w:r>
      <w:proofErr w:type="spellEnd"/>
      <w:r w:rsidRPr="00A164D0">
        <w:t xml:space="preserve"> по дисциплине</w:t>
      </w:r>
      <w:bookmarkEnd w:id="15"/>
    </w:p>
    <w:p w:rsidR="00ED5FE4" w:rsidRPr="00214636" w:rsidRDefault="00ED5FE4" w:rsidP="00ED5FE4">
      <w:pPr>
        <w:shd w:val="clear" w:color="auto" w:fill="FFFFFF"/>
        <w:spacing w:after="0" w:line="360" w:lineRule="auto"/>
        <w:ind w:firstLine="709"/>
        <w:jc w:val="both"/>
        <w:rPr>
          <w:rFonts w:ascii="Times New Roman" w:hAnsi="Times New Roman" w:cs="Times New Roman"/>
          <w:b/>
          <w:sz w:val="32"/>
          <w:szCs w:val="28"/>
        </w:rPr>
      </w:pPr>
    </w:p>
    <w:p w:rsidR="00ED5FE4" w:rsidRDefault="00ED5FE4" w:rsidP="00ED5FE4">
      <w:pPr>
        <w:pStyle w:val="14"/>
        <w:outlineLvl w:val="1"/>
      </w:pPr>
      <w:bookmarkStart w:id="16" w:name="_Toc536192745"/>
      <w:r>
        <w:t>3.1 Основные подходы к организации самостоятельной работы</w:t>
      </w:r>
      <w:bookmarkEnd w:id="16"/>
    </w:p>
    <w:p w:rsidR="00ED5FE4" w:rsidRPr="00214636" w:rsidRDefault="00ED5FE4" w:rsidP="00ED5FE4">
      <w:pPr>
        <w:shd w:val="clear" w:color="auto" w:fill="FFFFFF"/>
        <w:spacing w:after="0" w:line="360" w:lineRule="auto"/>
        <w:ind w:firstLine="709"/>
        <w:jc w:val="both"/>
        <w:rPr>
          <w:rFonts w:ascii="Times New Roman" w:eastAsia="Times New Roman" w:hAnsi="Times New Roman" w:cs="Times New Roman"/>
          <w:sz w:val="36"/>
          <w:szCs w:val="36"/>
          <w:lang w:eastAsia="ru-RU"/>
        </w:rPr>
      </w:pPr>
    </w:p>
    <w:p w:rsidR="00ED5FE4" w:rsidRPr="00214636" w:rsidRDefault="00ED5FE4" w:rsidP="00ED5FE4">
      <w:pPr>
        <w:shd w:val="clear" w:color="auto" w:fill="FFFFFF"/>
        <w:spacing w:after="0" w:line="360" w:lineRule="auto"/>
        <w:ind w:firstLine="709"/>
        <w:jc w:val="both"/>
        <w:rPr>
          <w:rFonts w:ascii="Times New Roman" w:eastAsia="Times New Roman" w:hAnsi="Times New Roman" w:cs="Times New Roman"/>
          <w:sz w:val="36"/>
          <w:szCs w:val="36"/>
          <w:lang w:eastAsia="ru-RU"/>
        </w:rPr>
      </w:pPr>
    </w:p>
    <w:p w:rsidR="00ED5FE4" w:rsidRPr="00E87278" w:rsidRDefault="00ED5FE4" w:rsidP="00ED5FE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 xml:space="preserve">В современных условиях к руководителям и специалистам всех звеньев и отраслей предъявляются высокие требования, они должны находить выход из сложных производственных ситуаций, самостоятельно и быстро принимать оптимальные решения, уметь нестандартно мыслить. Самостоятельная работа студентов является важным фактором, обеспечивающим </w:t>
      </w:r>
      <w:proofErr w:type="gramStart"/>
      <w:r w:rsidRPr="00E87278">
        <w:rPr>
          <w:rFonts w:ascii="Times New Roman" w:eastAsia="Times New Roman" w:hAnsi="Times New Roman" w:cs="Times New Roman"/>
          <w:sz w:val="28"/>
          <w:szCs w:val="28"/>
          <w:lang w:eastAsia="ru-RU"/>
        </w:rPr>
        <w:t>значительно большую</w:t>
      </w:r>
      <w:proofErr w:type="gramEnd"/>
      <w:r w:rsidRPr="00E87278">
        <w:rPr>
          <w:rFonts w:ascii="Times New Roman" w:eastAsia="Times New Roman" w:hAnsi="Times New Roman" w:cs="Times New Roman"/>
          <w:sz w:val="28"/>
          <w:szCs w:val="28"/>
          <w:lang w:eastAsia="ru-RU"/>
        </w:rPr>
        <w:t xml:space="preserve"> эффективность процесса обучения. Это наиболее необходимо в обстановке все более увеличивающейся информации.</w:t>
      </w:r>
    </w:p>
    <w:p w:rsidR="00ED5FE4" w:rsidRPr="00E87278" w:rsidRDefault="00ED5FE4" w:rsidP="00ED5FE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Самостоятельное приобретение знаний – это умственный труд, требующий любви, привычки и специальных навыков, которые следует формировать у студентов. Важно, чтобы они понимали смысл и необходимость умственного труда. Самостоятельная познавательная деятельность направлена на формирование правильного отношения к умственному труду. Успех её зависит от того, насколько сам преподаватель осознает значимость такой работы, применяет ли ее целенаправленно и как владеет методическими приемами её организации.</w:t>
      </w:r>
    </w:p>
    <w:p w:rsidR="00ED5FE4" w:rsidRPr="00E87278" w:rsidRDefault="00ED5FE4" w:rsidP="00ED5FE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Руководством для самостоятельной работы служат учебные пособия. Изучение материала ведется в логической последовательности. В каждой теме четко уясняется задание для самостоятельной работы: повторение ранее изученного материала; составление таблиц; логических схем; изучение терминологии; составление конспектов, тезисов; выполнение докладов; более глубокое усвоение изучаемого материала и его применение на практике; развитие творческих способностей и дарований, а также совершенствование знаний; умений и навыков. Большое значение при самостоятельной работе студентов при выполнении домашнего задания имеет систематическая работа над собой.</w:t>
      </w:r>
    </w:p>
    <w:p w:rsidR="00ED5FE4" w:rsidRPr="005656AA" w:rsidRDefault="00ED5FE4" w:rsidP="00ED5FE4">
      <w:pPr>
        <w:tabs>
          <w:tab w:val="left" w:pos="1134"/>
          <w:tab w:val="right" w:leader="underscore" w:pos="8505"/>
        </w:tabs>
        <w:spacing w:after="0" w:line="36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lastRenderedPageBreak/>
        <w:t xml:space="preserve">В процессе самостоятельной работы есть большие резервы в обучении и в развитии мыслительных способностей студентов, а также формирование таких ценных качеств личности как организованность, сосредоточенность и трудолюбие. Развитие этих качеств и эффективность самостоятельной работы зависят от степени активности умственной деятельности студентов. </w:t>
      </w:r>
      <w:r w:rsidRPr="005656AA">
        <w:rPr>
          <w:rFonts w:ascii="Times New Roman" w:eastAsia="Times New Roman" w:hAnsi="Times New Roman" w:cs="Times New Roman"/>
          <w:sz w:val="28"/>
          <w:szCs w:val="28"/>
          <w:lang w:eastAsia="ru-RU"/>
        </w:rPr>
        <w:t>Активность достигается правильной организацией самостоятельной работы.</w:t>
      </w:r>
    </w:p>
    <w:p w:rsidR="00ED5FE4" w:rsidRDefault="00ED5FE4" w:rsidP="00ED5FE4">
      <w:pPr>
        <w:spacing w:after="0" w:line="360" w:lineRule="auto"/>
        <w:ind w:firstLine="709"/>
        <w:jc w:val="both"/>
        <w:rPr>
          <w:rFonts w:ascii="Times New Roman" w:hAnsi="Times New Roman" w:cs="Times New Roman"/>
          <w:sz w:val="28"/>
          <w:szCs w:val="28"/>
        </w:rPr>
      </w:pPr>
      <w:r w:rsidRPr="005656AA">
        <w:rPr>
          <w:rFonts w:ascii="Times New Roman" w:hAnsi="Times New Roman" w:cs="Times New Roman"/>
          <w:sz w:val="28"/>
          <w:szCs w:val="28"/>
        </w:rPr>
        <w:t xml:space="preserve">Дидактические требования при внедрении самостоятельной работы в учебный процесс следующие: </w:t>
      </w:r>
    </w:p>
    <w:p w:rsidR="00ED5FE4" w:rsidRDefault="00ED5FE4" w:rsidP="00ED5FE4">
      <w:pPr>
        <w:spacing w:after="0" w:line="360" w:lineRule="auto"/>
        <w:ind w:firstLine="709"/>
        <w:jc w:val="both"/>
        <w:rPr>
          <w:rFonts w:ascii="Times New Roman" w:hAnsi="Times New Roman" w:cs="Times New Roman"/>
          <w:sz w:val="28"/>
          <w:szCs w:val="28"/>
        </w:rPr>
      </w:pPr>
      <w:r w:rsidRPr="005656AA">
        <w:rPr>
          <w:rFonts w:ascii="Times New Roman" w:hAnsi="Times New Roman" w:cs="Times New Roman"/>
          <w:sz w:val="28"/>
          <w:szCs w:val="28"/>
        </w:rPr>
        <w:t xml:space="preserve">- самостоятельную работу надо организовать во всех звеньях учебного процесса, в </w:t>
      </w:r>
      <w:proofErr w:type="spellStart"/>
      <w:r w:rsidRPr="005656AA">
        <w:rPr>
          <w:rFonts w:ascii="Times New Roman" w:hAnsi="Times New Roman" w:cs="Times New Roman"/>
          <w:sz w:val="28"/>
          <w:szCs w:val="28"/>
        </w:rPr>
        <w:t>т.ч</w:t>
      </w:r>
      <w:proofErr w:type="spellEnd"/>
      <w:r w:rsidRPr="005656AA">
        <w:rPr>
          <w:rFonts w:ascii="Times New Roman" w:hAnsi="Times New Roman" w:cs="Times New Roman"/>
          <w:sz w:val="28"/>
          <w:szCs w:val="28"/>
        </w:rPr>
        <w:t xml:space="preserve">. при изучении нового материала; при этом необходимо обеспечить накопление студентами не только знаний, но и общих умений и способов умственного труда, посредством которых усваиваются эти знания; </w:t>
      </w:r>
    </w:p>
    <w:p w:rsidR="00ED5FE4" w:rsidRDefault="00ED5FE4" w:rsidP="00ED5FE4">
      <w:pPr>
        <w:spacing w:after="0" w:line="360" w:lineRule="auto"/>
        <w:ind w:firstLine="709"/>
        <w:jc w:val="both"/>
        <w:rPr>
          <w:rFonts w:ascii="Times New Roman" w:hAnsi="Times New Roman" w:cs="Times New Roman"/>
          <w:sz w:val="28"/>
          <w:szCs w:val="28"/>
        </w:rPr>
      </w:pPr>
      <w:r w:rsidRPr="005656AA">
        <w:rPr>
          <w:rFonts w:ascii="Times New Roman" w:hAnsi="Times New Roman" w:cs="Times New Roman"/>
          <w:sz w:val="28"/>
          <w:szCs w:val="28"/>
        </w:rPr>
        <w:t xml:space="preserve">- студентов нужно поставить в такие условия, чтобы они стали непосредственно участниками процесса мышления; </w:t>
      </w:r>
    </w:p>
    <w:p w:rsidR="00ED5FE4" w:rsidRDefault="00ED5FE4" w:rsidP="00ED5FE4">
      <w:pPr>
        <w:spacing w:after="0" w:line="360" w:lineRule="auto"/>
        <w:ind w:firstLine="709"/>
        <w:jc w:val="both"/>
        <w:rPr>
          <w:rFonts w:ascii="Times New Roman" w:hAnsi="Times New Roman" w:cs="Times New Roman"/>
          <w:sz w:val="28"/>
          <w:szCs w:val="28"/>
        </w:rPr>
      </w:pPr>
      <w:r w:rsidRPr="005656AA">
        <w:rPr>
          <w:rFonts w:ascii="Times New Roman" w:hAnsi="Times New Roman" w:cs="Times New Roman"/>
          <w:sz w:val="28"/>
          <w:szCs w:val="28"/>
        </w:rPr>
        <w:t xml:space="preserve">- самостоятельная работа призвана научить видеть и формулировать проблемы студентами, решать их, избирательно используя для этого имеющиеся знания, умения, навыки, научить проверять полученные результаты; </w:t>
      </w:r>
    </w:p>
    <w:p w:rsidR="00ED5FE4" w:rsidRDefault="00ED5FE4" w:rsidP="00ED5FE4">
      <w:pPr>
        <w:spacing w:after="0" w:line="360" w:lineRule="auto"/>
        <w:ind w:firstLine="709"/>
        <w:jc w:val="both"/>
        <w:rPr>
          <w:rFonts w:ascii="Times New Roman" w:hAnsi="Times New Roman" w:cs="Times New Roman"/>
          <w:sz w:val="28"/>
          <w:szCs w:val="28"/>
        </w:rPr>
      </w:pPr>
      <w:r w:rsidRPr="005656AA">
        <w:rPr>
          <w:rFonts w:ascii="Times New Roman" w:hAnsi="Times New Roman" w:cs="Times New Roman"/>
          <w:sz w:val="28"/>
          <w:szCs w:val="28"/>
        </w:rPr>
        <w:t>- работу студентов для активизации умственной деятельности следует организовывать так, чтобы при выполнении заданий они постоянно преодолевали бы посильные трудности; в целях рациональной работы преподавателя по подготовке заданий, необходимо четко сформулировать содержание работы (</w:t>
      </w:r>
      <w:r>
        <w:rPr>
          <w:rFonts w:ascii="Times New Roman" w:hAnsi="Times New Roman" w:cs="Times New Roman"/>
          <w:sz w:val="28"/>
          <w:szCs w:val="28"/>
        </w:rPr>
        <w:t>«</w:t>
      </w:r>
      <w:r w:rsidRPr="005656AA">
        <w:rPr>
          <w:rFonts w:ascii="Times New Roman" w:hAnsi="Times New Roman" w:cs="Times New Roman"/>
          <w:sz w:val="28"/>
          <w:szCs w:val="28"/>
        </w:rPr>
        <w:t>что</w:t>
      </w:r>
      <w:r>
        <w:rPr>
          <w:rFonts w:ascii="Times New Roman" w:hAnsi="Times New Roman" w:cs="Times New Roman"/>
          <w:sz w:val="28"/>
          <w:szCs w:val="28"/>
        </w:rPr>
        <w:t>»</w:t>
      </w:r>
      <w:r w:rsidRPr="005656AA">
        <w:rPr>
          <w:rFonts w:ascii="Times New Roman" w:hAnsi="Times New Roman" w:cs="Times New Roman"/>
          <w:sz w:val="28"/>
          <w:szCs w:val="28"/>
        </w:rPr>
        <w:t>), её цели и задачи (</w:t>
      </w:r>
      <w:r>
        <w:rPr>
          <w:rFonts w:ascii="Times New Roman" w:hAnsi="Times New Roman" w:cs="Times New Roman"/>
          <w:sz w:val="28"/>
          <w:szCs w:val="28"/>
        </w:rPr>
        <w:t>«</w:t>
      </w:r>
      <w:r w:rsidRPr="005656AA">
        <w:rPr>
          <w:rFonts w:ascii="Times New Roman" w:hAnsi="Times New Roman" w:cs="Times New Roman"/>
          <w:sz w:val="28"/>
          <w:szCs w:val="28"/>
        </w:rPr>
        <w:t>зачем</w:t>
      </w:r>
      <w:r>
        <w:rPr>
          <w:rFonts w:ascii="Times New Roman" w:hAnsi="Times New Roman" w:cs="Times New Roman"/>
          <w:sz w:val="28"/>
          <w:szCs w:val="28"/>
        </w:rPr>
        <w:t>»</w:t>
      </w:r>
      <w:r w:rsidRPr="005656AA">
        <w:rPr>
          <w:rFonts w:ascii="Times New Roman" w:hAnsi="Times New Roman" w:cs="Times New Roman"/>
          <w:sz w:val="28"/>
          <w:szCs w:val="28"/>
        </w:rPr>
        <w:t>) и методики выполнения (</w:t>
      </w:r>
      <w:r>
        <w:rPr>
          <w:rFonts w:ascii="Times New Roman" w:hAnsi="Times New Roman" w:cs="Times New Roman"/>
          <w:sz w:val="28"/>
          <w:szCs w:val="28"/>
        </w:rPr>
        <w:t>«</w:t>
      </w:r>
      <w:r w:rsidRPr="005656AA">
        <w:rPr>
          <w:rFonts w:ascii="Times New Roman" w:hAnsi="Times New Roman" w:cs="Times New Roman"/>
          <w:sz w:val="28"/>
          <w:szCs w:val="28"/>
        </w:rPr>
        <w:t>как</w:t>
      </w:r>
      <w:r>
        <w:rPr>
          <w:rFonts w:ascii="Times New Roman" w:hAnsi="Times New Roman" w:cs="Times New Roman"/>
          <w:sz w:val="28"/>
          <w:szCs w:val="28"/>
        </w:rPr>
        <w:t>»</w:t>
      </w:r>
      <w:r w:rsidRPr="005656AA">
        <w:rPr>
          <w:rFonts w:ascii="Times New Roman" w:hAnsi="Times New Roman" w:cs="Times New Roman"/>
          <w:sz w:val="28"/>
          <w:szCs w:val="28"/>
        </w:rPr>
        <w:t xml:space="preserve">). </w:t>
      </w:r>
    </w:p>
    <w:p w:rsidR="00ED5FE4" w:rsidRPr="005656AA" w:rsidRDefault="00ED5FE4" w:rsidP="00ED5FE4">
      <w:pPr>
        <w:spacing w:after="0" w:line="360" w:lineRule="auto"/>
        <w:ind w:firstLine="709"/>
        <w:jc w:val="both"/>
        <w:rPr>
          <w:rFonts w:ascii="Times New Roman" w:eastAsia="Times New Roman" w:hAnsi="Times New Roman" w:cs="Times New Roman"/>
          <w:sz w:val="28"/>
          <w:szCs w:val="28"/>
          <w:lang w:eastAsia="ru-RU"/>
        </w:rPr>
      </w:pPr>
      <w:proofErr w:type="gramStart"/>
      <w:r w:rsidRPr="005656AA">
        <w:rPr>
          <w:rFonts w:ascii="Times New Roman" w:hAnsi="Times New Roman" w:cs="Times New Roman"/>
          <w:sz w:val="28"/>
          <w:szCs w:val="28"/>
        </w:rPr>
        <w:t>Одним из наиболее важных факторов, определяющих качество самостоятельной работы, является задание для каждого из обучающих: его содержание, оформление, учебно-методическое обеспечение, а также критерии его оценки.</w:t>
      </w:r>
      <w:proofErr w:type="gramEnd"/>
    </w:p>
    <w:p w:rsidR="00ED5FE4" w:rsidRPr="00E87278" w:rsidRDefault="00ED5FE4" w:rsidP="00ED5FE4">
      <w:pPr>
        <w:spacing w:after="0" w:line="360" w:lineRule="auto"/>
        <w:ind w:firstLine="709"/>
        <w:jc w:val="both"/>
        <w:rPr>
          <w:rFonts w:ascii="Times New Roman" w:eastAsia="Times New Roman" w:hAnsi="Times New Roman" w:cs="Times New Roman"/>
          <w:sz w:val="28"/>
          <w:szCs w:val="28"/>
          <w:lang w:eastAsia="ru-RU"/>
        </w:rPr>
      </w:pPr>
      <w:r w:rsidRPr="005656AA">
        <w:rPr>
          <w:rFonts w:ascii="Times New Roman" w:eastAsia="Times New Roman" w:hAnsi="Times New Roman" w:cs="Times New Roman"/>
          <w:sz w:val="28"/>
          <w:szCs w:val="28"/>
          <w:lang w:eastAsia="ru-RU"/>
        </w:rPr>
        <w:t>Основу самостоятельной работы студентов составляет</w:t>
      </w:r>
      <w:r w:rsidRPr="00E87278">
        <w:rPr>
          <w:rFonts w:ascii="Times New Roman" w:eastAsia="Times New Roman" w:hAnsi="Times New Roman" w:cs="Times New Roman"/>
          <w:sz w:val="28"/>
          <w:szCs w:val="28"/>
          <w:lang w:eastAsia="ru-RU"/>
        </w:rPr>
        <w:t xml:space="preserve"> систематическое, целеустремленное и вдумчивое чтение рекомендованной литературы. Без овладения навыками работы над книгой, формирования в себе стремления и привычки </w:t>
      </w:r>
      <w:r w:rsidRPr="00E87278">
        <w:rPr>
          <w:rFonts w:ascii="Times New Roman" w:eastAsia="Times New Roman" w:hAnsi="Times New Roman" w:cs="Times New Roman"/>
          <w:sz w:val="28"/>
          <w:szCs w:val="28"/>
          <w:lang w:eastAsia="ru-RU"/>
        </w:rPr>
        <w:lastRenderedPageBreak/>
        <w:t>получать новые знания из книг невозможна подготовка настоящего специалиста ни в одной области деятельности.</w:t>
      </w:r>
    </w:p>
    <w:p w:rsidR="00ED5FE4" w:rsidRPr="00E87278" w:rsidRDefault="00ED5FE4" w:rsidP="00ED5FE4">
      <w:pPr>
        <w:spacing w:after="0" w:line="36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Читать необходимо то, что рекомендуется к каждой теме учебной программой</w:t>
      </w:r>
      <w:r>
        <w:rPr>
          <w:rFonts w:ascii="Times New Roman" w:eastAsia="Times New Roman" w:hAnsi="Times New Roman" w:cs="Times New Roman"/>
          <w:sz w:val="28"/>
          <w:szCs w:val="28"/>
          <w:lang w:eastAsia="ru-RU"/>
        </w:rPr>
        <w:t xml:space="preserve"> и</w:t>
      </w:r>
      <w:r w:rsidRPr="00E87278">
        <w:rPr>
          <w:rFonts w:ascii="Times New Roman" w:eastAsia="Times New Roman" w:hAnsi="Times New Roman" w:cs="Times New Roman"/>
          <w:sz w:val="28"/>
          <w:szCs w:val="28"/>
          <w:lang w:eastAsia="ru-RU"/>
        </w:rPr>
        <w:t xml:space="preserve"> другими учебно-методическими материалами, а также преподавателями. В учебных программах вся рекомендуемая литература обычно подразделяется на </w:t>
      </w:r>
      <w:proofErr w:type="gramStart"/>
      <w:r w:rsidRPr="00E87278">
        <w:rPr>
          <w:rFonts w:ascii="Times New Roman" w:eastAsia="Times New Roman" w:hAnsi="Times New Roman" w:cs="Times New Roman"/>
          <w:sz w:val="28"/>
          <w:szCs w:val="28"/>
          <w:lang w:eastAsia="ru-RU"/>
        </w:rPr>
        <w:t>основную</w:t>
      </w:r>
      <w:proofErr w:type="gramEnd"/>
      <w:r w:rsidRPr="00E87278">
        <w:rPr>
          <w:rFonts w:ascii="Times New Roman" w:eastAsia="Times New Roman" w:hAnsi="Times New Roman" w:cs="Times New Roman"/>
          <w:sz w:val="28"/>
          <w:szCs w:val="28"/>
          <w:lang w:eastAsia="ru-RU"/>
        </w:rPr>
        <w:t xml:space="preserve"> и дополнительную.</w:t>
      </w:r>
    </w:p>
    <w:p w:rsidR="00ED5FE4" w:rsidRPr="00E87278" w:rsidRDefault="00ED5FE4" w:rsidP="00ED5FE4">
      <w:pPr>
        <w:spacing w:after="0" w:line="36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К основной литературе относится минимум источников, который необходим для полного и твердого освоения учебного материала (первоисточники, учебники, учебные пособия).</w:t>
      </w:r>
    </w:p>
    <w:p w:rsidR="00ED5FE4" w:rsidRDefault="00ED5FE4" w:rsidP="00ED5FE4">
      <w:pPr>
        <w:spacing w:after="0" w:line="36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Дополнительная литература рекомендуется для более углубленного изучения программного материала, расширения кругозора студента. Изучение ее необходимо, в частности, при подготовке курсовых и контрольных работ, при освещении ряда новых актуальных, дискуссионных вопросов, которые еще не вошли в учебники и учебные пособия. Всячески приветствуется и служит показателем активности студента самостоятельный поиск литературы.</w:t>
      </w:r>
    </w:p>
    <w:p w:rsidR="00ED5FE4" w:rsidRPr="009364A9" w:rsidRDefault="00ED5FE4" w:rsidP="00ED5FE4">
      <w:pPr>
        <w:spacing w:after="0" w:line="360" w:lineRule="auto"/>
        <w:ind w:firstLine="709"/>
        <w:jc w:val="both"/>
        <w:rPr>
          <w:rFonts w:ascii="Times New Roman" w:eastAsia="Times New Roman" w:hAnsi="Times New Roman" w:cs="Times New Roman"/>
          <w:sz w:val="36"/>
          <w:szCs w:val="28"/>
          <w:lang w:eastAsia="ru-RU"/>
        </w:rPr>
      </w:pPr>
    </w:p>
    <w:p w:rsidR="00ED5FE4" w:rsidRPr="009364A9" w:rsidRDefault="00ED5FE4" w:rsidP="00ED5FE4">
      <w:pPr>
        <w:spacing w:after="0" w:line="360" w:lineRule="auto"/>
        <w:ind w:firstLine="709"/>
        <w:jc w:val="both"/>
        <w:rPr>
          <w:rFonts w:ascii="Times New Roman" w:eastAsia="Times New Roman" w:hAnsi="Times New Roman" w:cs="Times New Roman"/>
          <w:sz w:val="36"/>
          <w:szCs w:val="28"/>
          <w:lang w:eastAsia="ru-RU"/>
        </w:rPr>
      </w:pPr>
    </w:p>
    <w:p w:rsidR="00ED5FE4" w:rsidRDefault="00ED5FE4" w:rsidP="00ED5FE4">
      <w:pPr>
        <w:pStyle w:val="14"/>
        <w:outlineLvl w:val="1"/>
      </w:pPr>
      <w:bookmarkStart w:id="17" w:name="_Toc536192746"/>
      <w:r>
        <w:t xml:space="preserve">3.2 </w:t>
      </w:r>
      <w:r w:rsidRPr="006E58EB">
        <w:t xml:space="preserve">Перечень и тематика самостоятельных работ </w:t>
      </w:r>
      <w:r>
        <w:t>обучающихся</w:t>
      </w:r>
      <w:r w:rsidRPr="006E58EB">
        <w:t xml:space="preserve"> по дисциплине</w:t>
      </w:r>
      <w:bookmarkEnd w:id="17"/>
    </w:p>
    <w:p w:rsidR="00ED5FE4" w:rsidRPr="007F0B2A" w:rsidRDefault="00ED5FE4" w:rsidP="00ED5FE4">
      <w:pPr>
        <w:spacing w:after="0" w:line="360" w:lineRule="auto"/>
        <w:rPr>
          <w:rFonts w:ascii="Times New Roman" w:hAnsi="Times New Roman" w:cs="Times New Roman"/>
          <w:b/>
          <w:sz w:val="36"/>
          <w:szCs w:val="36"/>
        </w:rPr>
      </w:pPr>
    </w:p>
    <w:p w:rsidR="00ED5FE4" w:rsidRPr="007F0B2A" w:rsidRDefault="00ED5FE4" w:rsidP="00ED5FE4">
      <w:pPr>
        <w:spacing w:after="0" w:line="360" w:lineRule="auto"/>
        <w:rPr>
          <w:rFonts w:ascii="Times New Roman" w:hAnsi="Times New Roman" w:cs="Times New Roman"/>
          <w:b/>
          <w:sz w:val="36"/>
          <w:szCs w:val="36"/>
        </w:rPr>
      </w:pPr>
    </w:p>
    <w:p w:rsidR="00ED5FE4" w:rsidRPr="003F341D" w:rsidRDefault="00ED5FE4" w:rsidP="00ED5FE4">
      <w:pPr>
        <w:spacing w:after="0" w:line="360" w:lineRule="auto"/>
        <w:ind w:firstLine="709"/>
        <w:jc w:val="both"/>
        <w:rPr>
          <w:rFonts w:ascii="Times New Roman" w:eastAsia="Times New Roman" w:hAnsi="Times New Roman" w:cs="Times New Roman"/>
          <w:sz w:val="28"/>
          <w:szCs w:val="28"/>
          <w:lang w:eastAsia="ru-RU"/>
        </w:rPr>
      </w:pPr>
      <w:r w:rsidRPr="003F341D">
        <w:rPr>
          <w:rFonts w:ascii="Times New Roman" w:eastAsia="Times New Roman" w:hAnsi="Times New Roman" w:cs="Times New Roman"/>
          <w:sz w:val="28"/>
          <w:szCs w:val="28"/>
          <w:lang w:eastAsia="ru-RU"/>
        </w:rPr>
        <w:t xml:space="preserve">Самостоятельная работа студентов по освоению дисциплины </w:t>
      </w:r>
      <w:r>
        <w:rPr>
          <w:rFonts w:ascii="Times New Roman" w:eastAsia="Times New Roman" w:hAnsi="Times New Roman" w:cs="Times New Roman"/>
          <w:sz w:val="28"/>
          <w:szCs w:val="28"/>
          <w:lang w:eastAsia="ru-RU"/>
        </w:rPr>
        <w:t>«Инвестиционный анализ»</w:t>
      </w:r>
      <w:r w:rsidRPr="003F341D">
        <w:rPr>
          <w:rFonts w:ascii="Times New Roman" w:eastAsia="Times New Roman" w:hAnsi="Times New Roman" w:cs="Times New Roman"/>
          <w:sz w:val="28"/>
          <w:szCs w:val="28"/>
          <w:lang w:eastAsia="ru-RU"/>
        </w:rPr>
        <w:t xml:space="preserve"> включает следующие виды работ:  </w:t>
      </w:r>
    </w:p>
    <w:p w:rsidR="00ED5FE4" w:rsidRPr="003F341D" w:rsidRDefault="00ED5FE4" w:rsidP="00ED5FE4">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3F341D">
        <w:rPr>
          <w:rFonts w:ascii="Times New Roman" w:eastAsia="Times New Roman" w:hAnsi="Times New Roman" w:cs="Times New Roman"/>
          <w:sz w:val="28"/>
          <w:szCs w:val="28"/>
          <w:lang w:eastAsia="ru-RU"/>
        </w:rPr>
        <w:t xml:space="preserve"> самоподготовка (проработка и повторение лекционного материала и материала учебников и учебных пособий</w:t>
      </w:r>
      <w:r w:rsidRPr="00BB429F">
        <w:rPr>
          <w:rFonts w:ascii="Times New Roman" w:eastAsia="Times New Roman" w:hAnsi="Times New Roman" w:cs="Times New Roman"/>
          <w:sz w:val="28"/>
          <w:szCs w:val="28"/>
          <w:lang w:eastAsia="ru-RU"/>
        </w:rPr>
        <w:t>)</w:t>
      </w:r>
      <w:r w:rsidRPr="003F341D">
        <w:rPr>
          <w:rFonts w:ascii="Times New Roman" w:eastAsia="Times New Roman" w:hAnsi="Times New Roman" w:cs="Times New Roman"/>
          <w:sz w:val="28"/>
          <w:szCs w:val="28"/>
          <w:lang w:eastAsia="ru-RU"/>
        </w:rPr>
        <w:t xml:space="preserve">; </w:t>
      </w:r>
    </w:p>
    <w:p w:rsidR="00ED5FE4" w:rsidRDefault="00ED5FE4" w:rsidP="00ED5FE4">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F341D">
        <w:rPr>
          <w:rFonts w:ascii="Times New Roman" w:eastAsia="Times New Roman" w:hAnsi="Times New Roman" w:cs="Times New Roman"/>
          <w:sz w:val="28"/>
          <w:szCs w:val="28"/>
          <w:lang w:eastAsia="ru-RU"/>
        </w:rPr>
        <w:t xml:space="preserve">подготовка к </w:t>
      </w:r>
      <w:r>
        <w:rPr>
          <w:rFonts w:ascii="Times New Roman" w:eastAsia="Times New Roman" w:hAnsi="Times New Roman" w:cs="Times New Roman"/>
          <w:sz w:val="28"/>
          <w:szCs w:val="28"/>
          <w:lang w:eastAsia="ru-RU"/>
        </w:rPr>
        <w:t>практическим занятиям</w:t>
      </w:r>
      <w:r w:rsidRPr="003F341D">
        <w:rPr>
          <w:rFonts w:ascii="Times New Roman" w:eastAsia="Times New Roman" w:hAnsi="Times New Roman" w:cs="Times New Roman"/>
          <w:sz w:val="28"/>
          <w:szCs w:val="28"/>
          <w:lang w:eastAsia="ru-RU"/>
        </w:rPr>
        <w:t xml:space="preserve">; </w:t>
      </w:r>
    </w:p>
    <w:p w:rsidR="00ED5FE4" w:rsidRDefault="00ED5FE4" w:rsidP="00ED5FE4">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написание индивидуального творческого задания;</w:t>
      </w:r>
    </w:p>
    <w:p w:rsidR="00ED5FE4" w:rsidRPr="00907235" w:rsidRDefault="00ED5FE4" w:rsidP="00ED5FE4">
      <w:pPr>
        <w:spacing w:after="0" w:line="360" w:lineRule="auto"/>
        <w:ind w:firstLine="709"/>
        <w:jc w:val="both"/>
        <w:rPr>
          <w:rFonts w:ascii="Times New Roman" w:eastAsia="Times New Roman" w:hAnsi="Times New Roman" w:cs="Times New Roman"/>
          <w:sz w:val="36"/>
          <w:szCs w:val="28"/>
          <w:lang w:eastAsia="ru-RU"/>
        </w:rPr>
      </w:pPr>
      <w:r>
        <w:rPr>
          <w:rFonts w:ascii="Times New Roman" w:eastAsia="Times New Roman" w:hAnsi="Times New Roman" w:cs="Times New Roman"/>
          <w:sz w:val="28"/>
          <w:szCs w:val="28"/>
          <w:lang w:eastAsia="ru-RU"/>
        </w:rPr>
        <w:lastRenderedPageBreak/>
        <w:t xml:space="preserve">- </w:t>
      </w:r>
      <w:r w:rsidRPr="003F341D">
        <w:rPr>
          <w:rFonts w:ascii="Times New Roman" w:eastAsia="Times New Roman" w:hAnsi="Times New Roman" w:cs="Times New Roman"/>
          <w:sz w:val="28"/>
          <w:szCs w:val="28"/>
          <w:lang w:eastAsia="ru-RU"/>
        </w:rPr>
        <w:t>подготовка к рубежному контролю</w:t>
      </w:r>
      <w:r>
        <w:rPr>
          <w:rFonts w:ascii="Times New Roman" w:eastAsia="Times New Roman" w:hAnsi="Times New Roman" w:cs="Times New Roman"/>
          <w:sz w:val="28"/>
          <w:szCs w:val="28"/>
          <w:lang w:eastAsia="ru-RU"/>
        </w:rPr>
        <w:t>.</w:t>
      </w:r>
      <w:r w:rsidRPr="003F341D">
        <w:rPr>
          <w:rFonts w:ascii="Times New Roman" w:eastAsia="Times New Roman" w:hAnsi="Times New Roman" w:cs="Times New Roman"/>
          <w:sz w:val="28"/>
          <w:szCs w:val="28"/>
          <w:lang w:eastAsia="ru-RU"/>
        </w:rPr>
        <w:cr/>
      </w:r>
    </w:p>
    <w:p w:rsidR="00ED5FE4" w:rsidRPr="00907235" w:rsidRDefault="00ED5FE4" w:rsidP="00ED5FE4">
      <w:pPr>
        <w:spacing w:after="0" w:line="360" w:lineRule="auto"/>
        <w:jc w:val="both"/>
        <w:rPr>
          <w:rFonts w:ascii="Times New Roman" w:eastAsia="Times New Roman" w:hAnsi="Times New Roman" w:cs="Times New Roman"/>
          <w:sz w:val="36"/>
          <w:szCs w:val="28"/>
          <w:lang w:eastAsia="ru-RU"/>
        </w:rPr>
      </w:pPr>
    </w:p>
    <w:p w:rsidR="00ED5FE4" w:rsidRPr="007F0B2A" w:rsidRDefault="00ED5FE4" w:rsidP="00ED5FE4">
      <w:pPr>
        <w:pStyle w:val="144444"/>
        <w:outlineLvl w:val="2"/>
        <w:rPr>
          <w:lang w:eastAsia="ru-RU"/>
        </w:rPr>
      </w:pPr>
      <w:bookmarkStart w:id="18" w:name="_Toc536192747"/>
      <w:r w:rsidRPr="007F0B2A">
        <w:rPr>
          <w:lang w:eastAsia="ru-RU"/>
        </w:rPr>
        <w:t>3.2.1 Вопросы для самостоятельного контроля знаний</w:t>
      </w:r>
      <w:bookmarkEnd w:id="18"/>
    </w:p>
    <w:p w:rsidR="00ED5FE4" w:rsidRPr="00AA6F28" w:rsidRDefault="00ED5FE4" w:rsidP="00ED5FE4">
      <w:pPr>
        <w:spacing w:after="0" w:line="360" w:lineRule="auto"/>
        <w:ind w:firstLine="709"/>
        <w:jc w:val="both"/>
        <w:rPr>
          <w:rFonts w:ascii="Times New Roman" w:eastAsia="Times New Roman" w:hAnsi="Times New Roman" w:cs="Times New Roman"/>
          <w:sz w:val="36"/>
          <w:szCs w:val="36"/>
          <w:lang w:eastAsia="ru-RU"/>
        </w:rPr>
      </w:pPr>
    </w:p>
    <w:p w:rsidR="00ED5FE4" w:rsidRPr="00AA6F28" w:rsidRDefault="00ED5FE4" w:rsidP="00ED5FE4">
      <w:pPr>
        <w:spacing w:after="0" w:line="360" w:lineRule="auto"/>
        <w:ind w:firstLine="709"/>
        <w:jc w:val="both"/>
        <w:rPr>
          <w:rFonts w:ascii="Times New Roman" w:hAnsi="Times New Roman" w:cs="Times New Roman"/>
          <w:sz w:val="36"/>
          <w:szCs w:val="36"/>
        </w:rPr>
      </w:pP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Тема 1 Инвестиции и инвестиционная деятельность.</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1.1Что такое инвестирование?</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1.2 Что такое инвестиции?</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1.3</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акие виды инвестиций вы знаете?</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1.4</w:t>
      </w:r>
      <w:proofErr w:type="gramStart"/>
      <w:r w:rsidRPr="00B04787">
        <w:rPr>
          <w:rFonts w:ascii="Times New Roman" w:hAnsi="Times New Roman" w:cs="Times New Roman"/>
          <w:sz w:val="28"/>
          <w:szCs w:val="28"/>
        </w:rPr>
        <w:t xml:space="preserve"> В</w:t>
      </w:r>
      <w:proofErr w:type="gramEnd"/>
      <w:r w:rsidRPr="00B04787">
        <w:rPr>
          <w:rFonts w:ascii="Times New Roman" w:hAnsi="Times New Roman" w:cs="Times New Roman"/>
          <w:sz w:val="28"/>
          <w:szCs w:val="28"/>
        </w:rPr>
        <w:t xml:space="preserve"> чем сущность инвестиционного процесса?</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1.5 Кто является участниками инвестиционного процесса?</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1.6</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акие инвестиции осуществляются в форме капитальных вложений?</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1.7</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акие виды структуры капитальных вложений вы знаете?</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1.8</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акие объекты и субъекты инвестиционной деятельности существуют в России?</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1.9</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 xml:space="preserve">акие инструменты использует государство для регулирования инвестиционной деятельности? </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1.10</w:t>
      </w:r>
      <w:proofErr w:type="gramStart"/>
      <w:r w:rsidRPr="00B04787">
        <w:rPr>
          <w:rFonts w:ascii="Times New Roman" w:hAnsi="Times New Roman" w:cs="Times New Roman"/>
          <w:sz w:val="28"/>
          <w:szCs w:val="28"/>
        </w:rPr>
        <w:t xml:space="preserve"> Н</w:t>
      </w:r>
      <w:proofErr w:type="gramEnd"/>
      <w:r w:rsidRPr="00B04787">
        <w:rPr>
          <w:rFonts w:ascii="Times New Roman" w:hAnsi="Times New Roman" w:cs="Times New Roman"/>
          <w:sz w:val="28"/>
          <w:szCs w:val="28"/>
        </w:rPr>
        <w:t>азовите источники инвестиций.</w:t>
      </w:r>
    </w:p>
    <w:p w:rsidR="00ED5FE4" w:rsidRPr="00B04787" w:rsidRDefault="00ED5FE4" w:rsidP="00ED5FE4">
      <w:pPr>
        <w:spacing w:after="0" w:line="360" w:lineRule="auto"/>
        <w:ind w:firstLine="709"/>
        <w:jc w:val="both"/>
        <w:rPr>
          <w:rFonts w:ascii="Times New Roman" w:hAnsi="Times New Roman" w:cs="Times New Roman"/>
          <w:sz w:val="28"/>
          <w:szCs w:val="28"/>
        </w:rPr>
      </w:pP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Тема 2 Основы инвестиционного анализа</w:t>
      </w:r>
      <w:r>
        <w:rPr>
          <w:rFonts w:ascii="Times New Roman" w:hAnsi="Times New Roman" w:cs="Times New Roman"/>
          <w:sz w:val="28"/>
          <w:szCs w:val="28"/>
        </w:rPr>
        <w:t>.</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2.1</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аковы цели инвестиционного анализа?</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2.2</w:t>
      </w:r>
      <w:proofErr w:type="gramStart"/>
      <w:r w:rsidRPr="00B04787">
        <w:rPr>
          <w:rFonts w:ascii="Times New Roman" w:hAnsi="Times New Roman" w:cs="Times New Roman"/>
          <w:sz w:val="28"/>
          <w:szCs w:val="28"/>
        </w:rPr>
        <w:t xml:space="preserve"> Н</w:t>
      </w:r>
      <w:proofErr w:type="gramEnd"/>
      <w:r w:rsidRPr="00B04787">
        <w:rPr>
          <w:rFonts w:ascii="Times New Roman" w:hAnsi="Times New Roman" w:cs="Times New Roman"/>
          <w:sz w:val="28"/>
          <w:szCs w:val="28"/>
        </w:rPr>
        <w:t>азовите задачи инвестиционного анализа.</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2.3 Что является предметом изучения инвестиционного анализа?</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2.4 Что такое инвестиционная стратегия фирмы?</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2.5</w:t>
      </w:r>
      <w:proofErr w:type="gramStart"/>
      <w:r w:rsidRPr="00B04787">
        <w:rPr>
          <w:rFonts w:ascii="Times New Roman" w:hAnsi="Times New Roman" w:cs="Times New Roman"/>
          <w:sz w:val="28"/>
          <w:szCs w:val="28"/>
        </w:rPr>
        <w:t xml:space="preserve"> В</w:t>
      </w:r>
      <w:proofErr w:type="gramEnd"/>
      <w:r w:rsidRPr="00B04787">
        <w:rPr>
          <w:rFonts w:ascii="Times New Roman" w:hAnsi="Times New Roman" w:cs="Times New Roman"/>
          <w:sz w:val="28"/>
          <w:szCs w:val="28"/>
        </w:rPr>
        <w:t xml:space="preserve"> чем заключается инвестиционная политика фирмы?</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2.6</w:t>
      </w:r>
      <w:proofErr w:type="gramStart"/>
      <w:r w:rsidRPr="00B04787">
        <w:rPr>
          <w:rFonts w:ascii="Times New Roman" w:hAnsi="Times New Roman" w:cs="Times New Roman"/>
          <w:sz w:val="28"/>
          <w:szCs w:val="28"/>
        </w:rPr>
        <w:t xml:space="preserve"> О</w:t>
      </w:r>
      <w:proofErr w:type="gramEnd"/>
      <w:r w:rsidRPr="00B04787">
        <w:rPr>
          <w:rFonts w:ascii="Times New Roman" w:hAnsi="Times New Roman" w:cs="Times New Roman"/>
          <w:sz w:val="28"/>
          <w:szCs w:val="28"/>
        </w:rPr>
        <w:t>характеризуйте факторы, определяющие инвестиционную политику фирмы.</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2.7 Что такое инвестиционный проект?</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lastRenderedPageBreak/>
        <w:t>2.8</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акие признаки классификации инвестиционных проектов вы знаете?</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2.9</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акие фазы (стадии) развития инвестиционных проектов вы знаете?</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2.10</w:t>
      </w:r>
      <w:proofErr w:type="gramStart"/>
      <w:r w:rsidRPr="00B04787">
        <w:rPr>
          <w:rFonts w:ascii="Times New Roman" w:hAnsi="Times New Roman" w:cs="Times New Roman"/>
          <w:sz w:val="28"/>
          <w:szCs w:val="28"/>
        </w:rPr>
        <w:t xml:space="preserve"> О</w:t>
      </w:r>
      <w:proofErr w:type="gramEnd"/>
      <w:r w:rsidRPr="00B04787">
        <w:rPr>
          <w:rFonts w:ascii="Times New Roman" w:hAnsi="Times New Roman" w:cs="Times New Roman"/>
          <w:sz w:val="28"/>
          <w:szCs w:val="28"/>
        </w:rPr>
        <w:t>характеризуйте фазы (стадии) развития инвестиционных проектов.</w:t>
      </w:r>
    </w:p>
    <w:p w:rsidR="00ED5FE4" w:rsidRPr="00B04787" w:rsidRDefault="00ED5FE4" w:rsidP="00ED5FE4">
      <w:pPr>
        <w:spacing w:after="0" w:line="360" w:lineRule="auto"/>
        <w:ind w:firstLine="709"/>
        <w:jc w:val="both"/>
        <w:rPr>
          <w:rFonts w:ascii="Times New Roman" w:hAnsi="Times New Roman" w:cs="Times New Roman"/>
          <w:sz w:val="28"/>
          <w:szCs w:val="28"/>
        </w:rPr>
      </w:pP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Тема 3 Анализ эффективности капитальных вложений реального сектора экономики</w:t>
      </w:r>
      <w:r>
        <w:rPr>
          <w:rFonts w:ascii="Times New Roman" w:hAnsi="Times New Roman" w:cs="Times New Roman"/>
          <w:sz w:val="28"/>
          <w:szCs w:val="28"/>
        </w:rPr>
        <w:t>.</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3.1 Что такое доходность инвестиций?</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3.2</w:t>
      </w:r>
      <w:proofErr w:type="gramStart"/>
      <w:r w:rsidRPr="00B04787">
        <w:rPr>
          <w:rFonts w:ascii="Times New Roman" w:hAnsi="Times New Roman" w:cs="Times New Roman"/>
          <w:sz w:val="28"/>
          <w:szCs w:val="28"/>
        </w:rPr>
        <w:t xml:space="preserve"> Р</w:t>
      </w:r>
      <w:proofErr w:type="gramEnd"/>
      <w:r w:rsidRPr="00B04787">
        <w:rPr>
          <w:rFonts w:ascii="Times New Roman" w:hAnsi="Times New Roman" w:cs="Times New Roman"/>
          <w:sz w:val="28"/>
          <w:szCs w:val="28"/>
        </w:rPr>
        <w:t>асскажите о системе показателей, используемых в международной и деловой практике России для оценки эффективности инвестиций.</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3.3</w:t>
      </w:r>
      <w:proofErr w:type="gramStart"/>
      <w:r w:rsidRPr="00B04787">
        <w:rPr>
          <w:rFonts w:ascii="Times New Roman" w:hAnsi="Times New Roman" w:cs="Times New Roman"/>
          <w:sz w:val="28"/>
          <w:szCs w:val="28"/>
        </w:rPr>
        <w:t xml:space="preserve"> Н</w:t>
      </w:r>
      <w:proofErr w:type="gramEnd"/>
      <w:r w:rsidRPr="00B04787">
        <w:rPr>
          <w:rFonts w:ascii="Times New Roman" w:hAnsi="Times New Roman" w:cs="Times New Roman"/>
          <w:sz w:val="28"/>
          <w:szCs w:val="28"/>
        </w:rPr>
        <w:t>азовите основные притоки и оттоки денежных средств от операционной деятельности.</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3.4</w:t>
      </w:r>
      <w:proofErr w:type="gramStart"/>
      <w:r w:rsidRPr="00B04787">
        <w:rPr>
          <w:rFonts w:ascii="Times New Roman" w:hAnsi="Times New Roman" w:cs="Times New Roman"/>
          <w:sz w:val="28"/>
          <w:szCs w:val="28"/>
        </w:rPr>
        <w:t xml:space="preserve"> Н</w:t>
      </w:r>
      <w:proofErr w:type="gramEnd"/>
      <w:r w:rsidRPr="00B04787">
        <w:rPr>
          <w:rFonts w:ascii="Times New Roman" w:hAnsi="Times New Roman" w:cs="Times New Roman"/>
          <w:sz w:val="28"/>
          <w:szCs w:val="28"/>
        </w:rPr>
        <w:t>азовите основные притоки и оттоки денежных средств от инвестиционной деятельности.</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3.5</w:t>
      </w:r>
      <w:proofErr w:type="gramStart"/>
      <w:r w:rsidRPr="00B04787">
        <w:rPr>
          <w:rFonts w:ascii="Times New Roman" w:hAnsi="Times New Roman" w:cs="Times New Roman"/>
          <w:sz w:val="28"/>
          <w:szCs w:val="28"/>
        </w:rPr>
        <w:t xml:space="preserve"> Н</w:t>
      </w:r>
      <w:proofErr w:type="gramEnd"/>
      <w:r w:rsidRPr="00B04787">
        <w:rPr>
          <w:rFonts w:ascii="Times New Roman" w:hAnsi="Times New Roman" w:cs="Times New Roman"/>
          <w:sz w:val="28"/>
          <w:szCs w:val="28"/>
        </w:rPr>
        <w:t>азовите основные притоки и оттоки денежных средств от финансовой деятельности.</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3.6</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 проводится оценка бюджетной эффективности инвестиционных проектов?</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3.7</w:t>
      </w:r>
      <w:proofErr w:type="gramStart"/>
      <w:r w:rsidRPr="00B04787">
        <w:rPr>
          <w:rFonts w:ascii="Times New Roman" w:hAnsi="Times New Roman" w:cs="Times New Roman"/>
          <w:sz w:val="28"/>
          <w:szCs w:val="28"/>
        </w:rPr>
        <w:t xml:space="preserve"> В</w:t>
      </w:r>
      <w:proofErr w:type="gramEnd"/>
      <w:r w:rsidRPr="00B04787">
        <w:rPr>
          <w:rFonts w:ascii="Times New Roman" w:hAnsi="Times New Roman" w:cs="Times New Roman"/>
          <w:sz w:val="28"/>
          <w:szCs w:val="28"/>
        </w:rPr>
        <w:t xml:space="preserve"> чем заключается экономическая эффективность инвестиционного проекта?</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3.8</w:t>
      </w:r>
      <w:proofErr w:type="gramStart"/>
      <w:r w:rsidRPr="00B04787">
        <w:rPr>
          <w:rFonts w:ascii="Times New Roman" w:hAnsi="Times New Roman" w:cs="Times New Roman"/>
          <w:sz w:val="28"/>
          <w:szCs w:val="28"/>
        </w:rPr>
        <w:t xml:space="preserve"> В</w:t>
      </w:r>
      <w:proofErr w:type="gramEnd"/>
      <w:r w:rsidRPr="00B04787">
        <w:rPr>
          <w:rFonts w:ascii="Times New Roman" w:hAnsi="Times New Roman" w:cs="Times New Roman"/>
          <w:sz w:val="28"/>
          <w:szCs w:val="28"/>
        </w:rPr>
        <w:t xml:space="preserve"> чем заключается коммерческая эффективность инвестиционного проекта?</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3.9 Что такое чистый дисконтированный доход инвестиционного проекта?</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3.10 Что такое внутренняя норма доходности?</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3.11</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 рассчитывается модифицированная внутренняя норма доходности?</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3.12</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 определяется срок окупаемости инвестиционного проекта?</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3.13</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 определяется индекс рентабельности инвестиций?</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3.14</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 xml:space="preserve">ак определяется ставка дисконтирования? </w:t>
      </w:r>
    </w:p>
    <w:p w:rsidR="00ED5FE4" w:rsidRPr="00B04787" w:rsidRDefault="00ED5FE4" w:rsidP="00ED5FE4">
      <w:pPr>
        <w:spacing w:after="0" w:line="360" w:lineRule="auto"/>
        <w:ind w:firstLine="709"/>
        <w:jc w:val="both"/>
        <w:rPr>
          <w:rFonts w:ascii="Times New Roman" w:hAnsi="Times New Roman" w:cs="Times New Roman"/>
          <w:sz w:val="28"/>
          <w:szCs w:val="28"/>
        </w:rPr>
      </w:pPr>
    </w:p>
    <w:p w:rsidR="00ED5FE4" w:rsidRPr="00B04787" w:rsidRDefault="00ED5FE4" w:rsidP="00ED5FE4">
      <w:pPr>
        <w:spacing w:after="0" w:line="360" w:lineRule="auto"/>
        <w:ind w:firstLine="709"/>
        <w:rPr>
          <w:rFonts w:ascii="Times New Roman" w:hAnsi="Times New Roman" w:cs="Times New Roman"/>
          <w:sz w:val="28"/>
          <w:szCs w:val="28"/>
        </w:rPr>
      </w:pPr>
      <w:r w:rsidRPr="00B04787">
        <w:rPr>
          <w:rFonts w:ascii="Times New Roman" w:hAnsi="Times New Roman" w:cs="Times New Roman"/>
          <w:sz w:val="28"/>
          <w:szCs w:val="28"/>
        </w:rPr>
        <w:t>Тема 4. Анализ и оценка риска в долгосрочном инвестировании.</w:t>
      </w:r>
    </w:p>
    <w:p w:rsidR="00ED5FE4" w:rsidRPr="00B04787" w:rsidRDefault="00ED5FE4" w:rsidP="00ED5FE4">
      <w:pPr>
        <w:spacing w:after="0" w:line="360" w:lineRule="auto"/>
        <w:ind w:firstLine="709"/>
        <w:jc w:val="both"/>
        <w:rPr>
          <w:rFonts w:ascii="Times New Roman" w:hAnsi="Times New Roman" w:cs="Times New Roman"/>
          <w:color w:val="000000"/>
          <w:sz w:val="28"/>
          <w:szCs w:val="28"/>
          <w:shd w:val="clear" w:color="auto" w:fill="FFFFFF"/>
        </w:rPr>
      </w:pPr>
      <w:r w:rsidRPr="00B04787">
        <w:rPr>
          <w:rFonts w:ascii="Times New Roman" w:hAnsi="Times New Roman" w:cs="Times New Roman"/>
          <w:color w:val="000000"/>
          <w:sz w:val="28"/>
          <w:szCs w:val="28"/>
          <w:shd w:val="clear" w:color="auto" w:fill="FFFFFF"/>
        </w:rPr>
        <w:t>4.1 Что называют неопределенностью?</w:t>
      </w:r>
    </w:p>
    <w:p w:rsidR="00ED5FE4" w:rsidRPr="00B04787" w:rsidRDefault="00ED5FE4" w:rsidP="00ED5FE4">
      <w:pPr>
        <w:spacing w:after="0" w:line="360" w:lineRule="auto"/>
        <w:ind w:firstLine="709"/>
        <w:jc w:val="both"/>
        <w:rPr>
          <w:rFonts w:ascii="Times New Roman" w:hAnsi="Times New Roman" w:cs="Times New Roman"/>
          <w:color w:val="000000"/>
          <w:sz w:val="28"/>
          <w:szCs w:val="28"/>
          <w:shd w:val="clear" w:color="auto" w:fill="FFFFFF"/>
        </w:rPr>
      </w:pPr>
      <w:r w:rsidRPr="00B04787">
        <w:rPr>
          <w:rFonts w:ascii="Times New Roman" w:hAnsi="Times New Roman" w:cs="Times New Roman"/>
          <w:color w:val="000000"/>
          <w:sz w:val="28"/>
          <w:szCs w:val="28"/>
          <w:shd w:val="clear" w:color="auto" w:fill="FFFFFF"/>
        </w:rPr>
        <w:lastRenderedPageBreak/>
        <w:t>4.2 Что называют риском?</w:t>
      </w:r>
    </w:p>
    <w:p w:rsidR="00ED5FE4" w:rsidRPr="00B04787" w:rsidRDefault="00ED5FE4" w:rsidP="00ED5FE4">
      <w:pPr>
        <w:spacing w:after="0" w:line="360" w:lineRule="auto"/>
        <w:ind w:firstLine="709"/>
        <w:jc w:val="both"/>
        <w:rPr>
          <w:rFonts w:ascii="Times New Roman" w:hAnsi="Times New Roman" w:cs="Times New Roman"/>
          <w:color w:val="000000"/>
          <w:sz w:val="28"/>
          <w:szCs w:val="28"/>
          <w:shd w:val="clear" w:color="auto" w:fill="FFFFFF"/>
        </w:rPr>
      </w:pPr>
      <w:r w:rsidRPr="00B04787">
        <w:rPr>
          <w:rFonts w:ascii="Times New Roman" w:hAnsi="Times New Roman" w:cs="Times New Roman"/>
          <w:color w:val="000000"/>
          <w:sz w:val="28"/>
          <w:szCs w:val="28"/>
          <w:shd w:val="clear" w:color="auto" w:fill="FFFFFF"/>
        </w:rPr>
        <w:t>4.3</w:t>
      </w:r>
      <w:proofErr w:type="gramStart"/>
      <w:r w:rsidRPr="00B04787">
        <w:rPr>
          <w:rFonts w:ascii="Times New Roman" w:hAnsi="Times New Roman" w:cs="Times New Roman"/>
          <w:color w:val="000000"/>
          <w:sz w:val="28"/>
          <w:szCs w:val="28"/>
          <w:shd w:val="clear" w:color="auto" w:fill="FFFFFF"/>
        </w:rPr>
        <w:t xml:space="preserve"> К</w:t>
      </w:r>
      <w:proofErr w:type="gramEnd"/>
      <w:r w:rsidRPr="00B04787">
        <w:rPr>
          <w:rFonts w:ascii="Times New Roman" w:hAnsi="Times New Roman" w:cs="Times New Roman"/>
          <w:color w:val="000000"/>
          <w:sz w:val="28"/>
          <w:szCs w:val="28"/>
          <w:shd w:val="clear" w:color="auto" w:fill="FFFFFF"/>
        </w:rPr>
        <w:t>акие риски относят к внутренним, а какие к внешним?</w:t>
      </w:r>
    </w:p>
    <w:p w:rsidR="00ED5FE4" w:rsidRDefault="00ED5FE4" w:rsidP="00ED5FE4">
      <w:pPr>
        <w:spacing w:after="0" w:line="360" w:lineRule="auto"/>
        <w:ind w:firstLine="709"/>
        <w:jc w:val="both"/>
        <w:rPr>
          <w:rFonts w:ascii="Times New Roman" w:hAnsi="Times New Roman" w:cs="Times New Roman"/>
          <w:color w:val="000000"/>
          <w:sz w:val="28"/>
          <w:szCs w:val="28"/>
          <w:shd w:val="clear" w:color="auto" w:fill="FFFFFF"/>
        </w:rPr>
      </w:pPr>
      <w:r w:rsidRPr="00B04787">
        <w:rPr>
          <w:rFonts w:ascii="Times New Roman" w:hAnsi="Times New Roman" w:cs="Times New Roman"/>
          <w:color w:val="000000"/>
          <w:sz w:val="28"/>
          <w:szCs w:val="28"/>
          <w:shd w:val="clear" w:color="auto" w:fill="FFFFFF"/>
        </w:rPr>
        <w:t>4.4</w:t>
      </w:r>
      <w:proofErr w:type="gramStart"/>
      <w:r w:rsidRPr="00B04787">
        <w:rPr>
          <w:rFonts w:ascii="Times New Roman" w:hAnsi="Times New Roman" w:cs="Times New Roman"/>
          <w:color w:val="000000"/>
          <w:sz w:val="28"/>
          <w:szCs w:val="28"/>
          <w:shd w:val="clear" w:color="auto" w:fill="FFFFFF"/>
        </w:rPr>
        <w:t xml:space="preserve"> К</w:t>
      </w:r>
      <w:proofErr w:type="gramEnd"/>
      <w:r w:rsidRPr="00B04787">
        <w:rPr>
          <w:rFonts w:ascii="Times New Roman" w:hAnsi="Times New Roman" w:cs="Times New Roman"/>
          <w:color w:val="000000"/>
          <w:sz w:val="28"/>
          <w:szCs w:val="28"/>
          <w:shd w:val="clear" w:color="auto" w:fill="FFFFFF"/>
        </w:rPr>
        <w:t>акие методы анализа рисков относят к качественным, а какие к количественным?</w:t>
      </w:r>
    </w:p>
    <w:p w:rsidR="00ED5FE4" w:rsidRDefault="00ED5FE4" w:rsidP="00ED5F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4.5 </w:t>
      </w:r>
      <w:r w:rsidRPr="00B04787">
        <w:rPr>
          <w:rFonts w:ascii="Times New Roman" w:hAnsi="Times New Roman" w:cs="Times New Roman"/>
          <w:sz w:val="28"/>
          <w:szCs w:val="28"/>
        </w:rPr>
        <w:t>Что называют точкой безубыточности?</w:t>
      </w:r>
    </w:p>
    <w:p w:rsidR="00ED5FE4" w:rsidRDefault="00ED5FE4" w:rsidP="00ED5F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4.6</w:t>
      </w:r>
      <w:r w:rsidRPr="00B04787">
        <w:rPr>
          <w:rFonts w:ascii="Times New Roman" w:hAnsi="Times New Roman" w:cs="Times New Roman"/>
          <w:sz w:val="28"/>
          <w:szCs w:val="28"/>
        </w:rPr>
        <w:t>Что называют точкой чувствительности проекта?</w:t>
      </w:r>
    </w:p>
    <w:p w:rsidR="00ED5FE4" w:rsidRDefault="00ED5FE4" w:rsidP="00ED5F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4.7</w:t>
      </w:r>
      <w:proofErr w:type="gramStart"/>
      <w:r w:rsidRPr="00B04787">
        <w:rPr>
          <w:rFonts w:ascii="Times New Roman" w:hAnsi="Times New Roman" w:cs="Times New Roman"/>
          <w:sz w:val="28"/>
          <w:szCs w:val="28"/>
        </w:rPr>
        <w:t>К</w:t>
      </w:r>
      <w:proofErr w:type="gramEnd"/>
      <w:r w:rsidRPr="00B04787">
        <w:rPr>
          <w:rFonts w:ascii="Times New Roman" w:hAnsi="Times New Roman" w:cs="Times New Roman"/>
          <w:sz w:val="28"/>
          <w:szCs w:val="28"/>
        </w:rPr>
        <w:t>акова мера измерения чувствительности?</w:t>
      </w:r>
    </w:p>
    <w:p w:rsidR="00ED5FE4" w:rsidRDefault="00ED5FE4" w:rsidP="00ED5F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4.8</w:t>
      </w:r>
      <w:proofErr w:type="gramStart"/>
      <w:r w:rsidRPr="00B04787">
        <w:rPr>
          <w:rFonts w:ascii="Times New Roman" w:hAnsi="Times New Roman" w:cs="Times New Roman"/>
          <w:sz w:val="28"/>
          <w:szCs w:val="28"/>
        </w:rPr>
        <w:t>К</w:t>
      </w:r>
      <w:proofErr w:type="gramEnd"/>
      <w:r w:rsidRPr="00B04787">
        <w:rPr>
          <w:rFonts w:ascii="Times New Roman" w:hAnsi="Times New Roman" w:cs="Times New Roman"/>
          <w:sz w:val="28"/>
          <w:szCs w:val="28"/>
        </w:rPr>
        <w:t>аков алгоритм проведения исследования методом Монте-Карло?</w:t>
      </w:r>
    </w:p>
    <w:p w:rsidR="00ED5FE4" w:rsidRDefault="00ED5FE4" w:rsidP="00ED5FE4">
      <w:pPr>
        <w:spacing w:after="0" w:line="360" w:lineRule="auto"/>
        <w:ind w:firstLine="709"/>
        <w:jc w:val="both"/>
        <w:rPr>
          <w:rFonts w:ascii="Times New Roman" w:hAnsi="Times New Roman" w:cs="Times New Roman"/>
          <w:spacing w:val="-1"/>
          <w:sz w:val="28"/>
          <w:szCs w:val="28"/>
        </w:rPr>
      </w:pPr>
      <w:r>
        <w:rPr>
          <w:rFonts w:ascii="Times New Roman" w:hAnsi="Times New Roman" w:cs="Times New Roman"/>
          <w:sz w:val="28"/>
          <w:szCs w:val="28"/>
        </w:rPr>
        <w:t>4.9</w:t>
      </w:r>
      <w:r w:rsidRPr="00B04787">
        <w:rPr>
          <w:rFonts w:ascii="Times New Roman" w:hAnsi="Times New Roman" w:cs="Times New Roman"/>
          <w:spacing w:val="-1"/>
          <w:sz w:val="28"/>
          <w:szCs w:val="28"/>
        </w:rPr>
        <w:t xml:space="preserve"> Сущность модели CAPM для оценки риска проектов.</w:t>
      </w:r>
    </w:p>
    <w:p w:rsidR="00ED5FE4" w:rsidRPr="00B04787" w:rsidRDefault="00ED5FE4" w:rsidP="00ED5FE4">
      <w:pPr>
        <w:spacing w:after="0" w:line="360" w:lineRule="auto"/>
        <w:ind w:firstLine="709"/>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4.10 </w:t>
      </w:r>
      <w:r w:rsidRPr="00B04787">
        <w:rPr>
          <w:rFonts w:ascii="Times New Roman" w:hAnsi="Times New Roman" w:cs="Times New Roman"/>
          <w:spacing w:val="-1"/>
          <w:sz w:val="28"/>
          <w:szCs w:val="28"/>
        </w:rPr>
        <w:t>Использование арбитражной модели (APT) для оценки риска инвестиций.</w:t>
      </w:r>
    </w:p>
    <w:p w:rsidR="00ED5FE4" w:rsidRPr="00B04787" w:rsidRDefault="00ED5FE4" w:rsidP="00ED5FE4">
      <w:pPr>
        <w:pStyle w:val="ReportMain"/>
        <w:suppressAutoHyphens/>
        <w:spacing w:line="360" w:lineRule="auto"/>
        <w:ind w:firstLine="709"/>
        <w:jc w:val="both"/>
        <w:rPr>
          <w:sz w:val="28"/>
          <w:szCs w:val="28"/>
        </w:rPr>
      </w:pPr>
    </w:p>
    <w:p w:rsidR="00ED5FE4" w:rsidRPr="00B04787" w:rsidRDefault="00ED5FE4" w:rsidP="00ED5FE4">
      <w:pPr>
        <w:pStyle w:val="ReportMain"/>
        <w:suppressAutoHyphens/>
        <w:spacing w:line="360" w:lineRule="auto"/>
        <w:ind w:firstLine="709"/>
        <w:jc w:val="both"/>
        <w:rPr>
          <w:sz w:val="28"/>
          <w:szCs w:val="28"/>
        </w:rPr>
      </w:pPr>
      <w:r w:rsidRPr="00B04787">
        <w:rPr>
          <w:sz w:val="28"/>
          <w:szCs w:val="28"/>
        </w:rPr>
        <w:t>Тема 5. Частные вопросы инвестиционного анализа капиталовложений.</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5.1</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акое распределение инвестиционных ресурсов называется жестким и почему?</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5.2</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акое распределение инвестиционных ресурсов называется мягким и почему?</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5.3</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акие факторы учитываются в классификации типов процедур распределения инвестиционных ресурсов?</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5.4 Особенности методики формирования портфеля инвестиций в условиях РИК первого и второго типа.</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5.5</w:t>
      </w:r>
      <w:proofErr w:type="gramStart"/>
      <w:r w:rsidRPr="00B04787">
        <w:rPr>
          <w:rFonts w:ascii="Times New Roman" w:hAnsi="Times New Roman" w:cs="Times New Roman"/>
          <w:sz w:val="28"/>
          <w:szCs w:val="28"/>
        </w:rPr>
        <w:t xml:space="preserve"> О</w:t>
      </w:r>
      <w:proofErr w:type="gramEnd"/>
      <w:r w:rsidRPr="00B04787">
        <w:rPr>
          <w:rFonts w:ascii="Times New Roman" w:hAnsi="Times New Roman" w:cs="Times New Roman"/>
          <w:sz w:val="28"/>
          <w:szCs w:val="28"/>
        </w:rPr>
        <w:t>характеризуйте методику формирования портфеля инвестиций в условиях РИК третьего типа.</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5.6</w:t>
      </w:r>
      <w:proofErr w:type="gramStart"/>
      <w:r w:rsidRPr="00B04787">
        <w:rPr>
          <w:rFonts w:ascii="Times New Roman" w:hAnsi="Times New Roman" w:cs="Times New Roman"/>
          <w:sz w:val="28"/>
          <w:szCs w:val="28"/>
        </w:rPr>
        <w:t xml:space="preserve"> Н</w:t>
      </w:r>
      <w:proofErr w:type="gramEnd"/>
      <w:r w:rsidRPr="00B04787">
        <w:rPr>
          <w:rFonts w:ascii="Times New Roman" w:hAnsi="Times New Roman" w:cs="Times New Roman"/>
          <w:sz w:val="28"/>
          <w:szCs w:val="28"/>
        </w:rPr>
        <w:t>азовите привлеченные средства финансирования инвестиций.</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5.7</w:t>
      </w:r>
      <w:proofErr w:type="gramStart"/>
      <w:r w:rsidRPr="00B04787">
        <w:rPr>
          <w:rFonts w:ascii="Times New Roman" w:hAnsi="Times New Roman" w:cs="Times New Roman"/>
          <w:sz w:val="28"/>
          <w:szCs w:val="28"/>
        </w:rPr>
        <w:t xml:space="preserve"> Н</w:t>
      </w:r>
      <w:proofErr w:type="gramEnd"/>
      <w:r w:rsidRPr="00B04787">
        <w:rPr>
          <w:rFonts w:ascii="Times New Roman" w:hAnsi="Times New Roman" w:cs="Times New Roman"/>
          <w:sz w:val="28"/>
          <w:szCs w:val="28"/>
        </w:rPr>
        <w:t>азовите собственные средства финансирования инвестиций.</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5.8</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акие критерии используются при формировании оптимальной структуры капитала?</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5.9</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 определяется финансовый рычаг?</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5.10</w:t>
      </w:r>
      <w:proofErr w:type="gramStart"/>
      <w:r w:rsidRPr="00B04787">
        <w:rPr>
          <w:rFonts w:ascii="Times New Roman" w:hAnsi="Times New Roman" w:cs="Times New Roman"/>
          <w:sz w:val="28"/>
          <w:szCs w:val="28"/>
        </w:rPr>
        <w:t>К</w:t>
      </w:r>
      <w:proofErr w:type="gramEnd"/>
      <w:r w:rsidRPr="00B04787">
        <w:rPr>
          <w:rFonts w:ascii="Times New Roman" w:hAnsi="Times New Roman" w:cs="Times New Roman"/>
          <w:sz w:val="28"/>
          <w:szCs w:val="28"/>
        </w:rPr>
        <w:t>акая существует зависимость между показателями рентабельности, структуры капитала и финансовым риском?</w:t>
      </w:r>
    </w:p>
    <w:p w:rsidR="00ED5FE4" w:rsidRPr="00B04787" w:rsidRDefault="00ED5FE4" w:rsidP="00ED5FE4">
      <w:pPr>
        <w:spacing w:after="0" w:line="360" w:lineRule="auto"/>
        <w:ind w:firstLine="709"/>
        <w:jc w:val="both"/>
        <w:rPr>
          <w:rFonts w:ascii="Times New Roman" w:hAnsi="Times New Roman" w:cs="Times New Roman"/>
          <w:sz w:val="28"/>
          <w:szCs w:val="28"/>
        </w:rPr>
      </w:pP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lastRenderedPageBreak/>
        <w:t>Тема 6 Пор</w:t>
      </w:r>
      <w:r>
        <w:rPr>
          <w:rFonts w:ascii="Times New Roman" w:hAnsi="Times New Roman" w:cs="Times New Roman"/>
          <w:sz w:val="28"/>
          <w:szCs w:val="28"/>
        </w:rPr>
        <w:t>тфельные инвестиции и их анализ.</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6.1 Что такое рынок ценных бумаг?</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6.2</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акие ценные бумаги вы знаете?</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6.3</w:t>
      </w:r>
      <w:proofErr w:type="gramStart"/>
      <w:r w:rsidRPr="00B04787">
        <w:rPr>
          <w:rFonts w:ascii="Times New Roman" w:hAnsi="Times New Roman" w:cs="Times New Roman"/>
          <w:sz w:val="28"/>
          <w:szCs w:val="28"/>
        </w:rPr>
        <w:t xml:space="preserve"> У</w:t>
      </w:r>
      <w:proofErr w:type="gramEnd"/>
      <w:r w:rsidRPr="00B04787">
        <w:rPr>
          <w:rFonts w:ascii="Times New Roman" w:hAnsi="Times New Roman" w:cs="Times New Roman"/>
          <w:sz w:val="28"/>
          <w:szCs w:val="28"/>
        </w:rPr>
        <w:t>кажите функции рынка ценных бумаг.</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6.4 Что такое инвестиционный портфель?</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6.5</w:t>
      </w:r>
      <w:proofErr w:type="gramStart"/>
      <w:r w:rsidRPr="00B04787">
        <w:rPr>
          <w:rFonts w:ascii="Times New Roman" w:hAnsi="Times New Roman" w:cs="Times New Roman"/>
          <w:sz w:val="28"/>
          <w:szCs w:val="28"/>
        </w:rPr>
        <w:t xml:space="preserve"> Н</w:t>
      </w:r>
      <w:proofErr w:type="gramEnd"/>
      <w:r w:rsidRPr="00B04787">
        <w:rPr>
          <w:rFonts w:ascii="Times New Roman" w:hAnsi="Times New Roman" w:cs="Times New Roman"/>
          <w:sz w:val="28"/>
          <w:szCs w:val="28"/>
        </w:rPr>
        <w:t>азовите цели формирования инвестиционного портфеля.</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6.6</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акие типы инвестиционных портфелей вы знаете?</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6.7</w:t>
      </w:r>
      <w:proofErr w:type="gramStart"/>
      <w:r w:rsidRPr="00B04787">
        <w:rPr>
          <w:rFonts w:ascii="Times New Roman" w:hAnsi="Times New Roman" w:cs="Times New Roman"/>
          <w:sz w:val="28"/>
          <w:szCs w:val="28"/>
        </w:rPr>
        <w:t>К</w:t>
      </w:r>
      <w:proofErr w:type="gramEnd"/>
      <w:r w:rsidRPr="00B04787">
        <w:rPr>
          <w:rFonts w:ascii="Times New Roman" w:hAnsi="Times New Roman" w:cs="Times New Roman"/>
          <w:sz w:val="28"/>
          <w:szCs w:val="28"/>
        </w:rPr>
        <w:t>акие принципы формирования портфеля инвестиций вы знаете?</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6.8</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акие факторы необходимо учитывать при формировании инвестиционного портфеля?</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6.9</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 проводится оценка инвестиционного портфеля по критерию риска?</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6.10 Что такое диверсификация портфеля ценных бумаг?</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6.11</w:t>
      </w:r>
      <w:proofErr w:type="gramStart"/>
      <w:r w:rsidRPr="00B04787">
        <w:rPr>
          <w:rFonts w:ascii="Times New Roman" w:hAnsi="Times New Roman" w:cs="Times New Roman"/>
          <w:sz w:val="28"/>
          <w:szCs w:val="28"/>
        </w:rPr>
        <w:t xml:space="preserve"> Р</w:t>
      </w:r>
      <w:proofErr w:type="gramEnd"/>
      <w:r w:rsidRPr="00B04787">
        <w:rPr>
          <w:rFonts w:ascii="Times New Roman" w:hAnsi="Times New Roman" w:cs="Times New Roman"/>
          <w:sz w:val="28"/>
          <w:szCs w:val="28"/>
        </w:rPr>
        <w:t>асскажите о современной теории портфеля.</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6.12</w:t>
      </w:r>
      <w:proofErr w:type="gramStart"/>
      <w:r w:rsidRPr="00B04787">
        <w:rPr>
          <w:rFonts w:ascii="Times New Roman" w:hAnsi="Times New Roman" w:cs="Times New Roman"/>
          <w:sz w:val="28"/>
          <w:szCs w:val="28"/>
        </w:rPr>
        <w:t xml:space="preserve"> Р</w:t>
      </w:r>
      <w:proofErr w:type="gramEnd"/>
      <w:r w:rsidRPr="00B04787">
        <w:rPr>
          <w:rFonts w:ascii="Times New Roman" w:hAnsi="Times New Roman" w:cs="Times New Roman"/>
          <w:sz w:val="28"/>
          <w:szCs w:val="28"/>
        </w:rPr>
        <w:t>асскажите о модели оценки капитальных активов.</w:t>
      </w:r>
    </w:p>
    <w:p w:rsidR="00ED5FE4" w:rsidRPr="00B04787" w:rsidRDefault="00ED5FE4" w:rsidP="00ED5FE4">
      <w:pPr>
        <w:spacing w:after="0" w:line="360" w:lineRule="auto"/>
        <w:ind w:firstLine="709"/>
        <w:jc w:val="both"/>
        <w:rPr>
          <w:rFonts w:ascii="Times New Roman" w:hAnsi="Times New Roman" w:cs="Times New Roman"/>
          <w:sz w:val="28"/>
          <w:szCs w:val="28"/>
        </w:rPr>
      </w:pPr>
      <w:r w:rsidRPr="00B04787">
        <w:rPr>
          <w:rFonts w:ascii="Times New Roman" w:hAnsi="Times New Roman" w:cs="Times New Roman"/>
          <w:sz w:val="28"/>
          <w:szCs w:val="28"/>
        </w:rPr>
        <w:t>6.13</w:t>
      </w:r>
      <w:proofErr w:type="gramStart"/>
      <w:r w:rsidRPr="00B04787">
        <w:rPr>
          <w:rFonts w:ascii="Times New Roman" w:hAnsi="Times New Roman" w:cs="Times New Roman"/>
          <w:sz w:val="28"/>
          <w:szCs w:val="28"/>
        </w:rPr>
        <w:t xml:space="preserve"> К</w:t>
      </w:r>
      <w:proofErr w:type="gramEnd"/>
      <w:r w:rsidRPr="00B04787">
        <w:rPr>
          <w:rFonts w:ascii="Times New Roman" w:hAnsi="Times New Roman" w:cs="Times New Roman"/>
          <w:sz w:val="28"/>
          <w:szCs w:val="28"/>
        </w:rPr>
        <w:t>акие существуют стратегии управления портфелем?</w:t>
      </w:r>
    </w:p>
    <w:p w:rsidR="00ED5FE4" w:rsidRPr="00A973E8" w:rsidRDefault="00ED5FE4" w:rsidP="00ED5FE4">
      <w:pPr>
        <w:shd w:val="clear" w:color="auto" w:fill="FFFFFF"/>
        <w:spacing w:after="0" w:line="360" w:lineRule="auto"/>
        <w:ind w:left="705"/>
        <w:jc w:val="both"/>
        <w:rPr>
          <w:rFonts w:ascii="Times New Roman" w:hAnsi="Times New Roman" w:cs="Times New Roman"/>
          <w:sz w:val="36"/>
          <w:szCs w:val="36"/>
        </w:rPr>
      </w:pPr>
    </w:p>
    <w:p w:rsidR="00ED5FE4" w:rsidRPr="00A973E8" w:rsidRDefault="00ED5FE4" w:rsidP="00ED5FE4">
      <w:pPr>
        <w:spacing w:after="0" w:line="360" w:lineRule="auto"/>
        <w:ind w:firstLine="709"/>
        <w:jc w:val="both"/>
        <w:rPr>
          <w:rFonts w:ascii="Times New Roman" w:hAnsi="Times New Roman" w:cs="Times New Roman"/>
          <w:sz w:val="36"/>
          <w:szCs w:val="36"/>
        </w:rPr>
      </w:pPr>
    </w:p>
    <w:p w:rsidR="00ED5FE4" w:rsidRPr="00A973E8" w:rsidRDefault="00ED5FE4" w:rsidP="00ED5FE4">
      <w:pPr>
        <w:pStyle w:val="144444"/>
        <w:outlineLvl w:val="2"/>
      </w:pPr>
      <w:bookmarkStart w:id="19" w:name="_Toc536192748"/>
      <w:r w:rsidRPr="00A973E8">
        <w:t>3.2.2 Задания творческого уровня, позволяющие интегрировать знания различных областей</w:t>
      </w:r>
      <w:bookmarkEnd w:id="19"/>
    </w:p>
    <w:p w:rsidR="00ED5FE4" w:rsidRPr="00A973E8" w:rsidRDefault="00ED5FE4" w:rsidP="00ED5FE4">
      <w:pPr>
        <w:spacing w:after="0" w:line="360" w:lineRule="auto"/>
        <w:ind w:firstLine="709"/>
        <w:jc w:val="both"/>
        <w:rPr>
          <w:rFonts w:ascii="Times New Roman" w:hAnsi="Times New Roman" w:cs="Times New Roman"/>
          <w:b/>
          <w:sz w:val="36"/>
          <w:szCs w:val="36"/>
        </w:rPr>
      </w:pPr>
    </w:p>
    <w:p w:rsidR="00ED5FE4" w:rsidRPr="006A71DD" w:rsidRDefault="00ED5FE4" w:rsidP="00ED5FE4">
      <w:pPr>
        <w:pStyle w:val="a7"/>
        <w:spacing w:after="0" w:line="360" w:lineRule="auto"/>
        <w:ind w:firstLine="709"/>
        <w:jc w:val="both"/>
        <w:rPr>
          <w:rFonts w:ascii="Times New Roman" w:hAnsi="Times New Roman"/>
          <w:sz w:val="28"/>
          <w:szCs w:val="28"/>
        </w:rPr>
      </w:pPr>
      <w:r w:rsidRPr="006A71DD">
        <w:rPr>
          <w:rFonts w:ascii="Times New Roman" w:hAnsi="Times New Roman"/>
          <w:sz w:val="28"/>
          <w:szCs w:val="28"/>
        </w:rPr>
        <w:t xml:space="preserve">Программой дисциплины предусматривается </w:t>
      </w:r>
      <w:r>
        <w:rPr>
          <w:rFonts w:ascii="Times New Roman" w:hAnsi="Times New Roman"/>
          <w:sz w:val="28"/>
          <w:szCs w:val="28"/>
        </w:rPr>
        <w:t>выполнение заданий творческого уровня</w:t>
      </w:r>
      <w:r w:rsidRPr="006A71DD">
        <w:rPr>
          <w:rFonts w:ascii="Times New Roman" w:hAnsi="Times New Roman"/>
          <w:sz w:val="28"/>
          <w:szCs w:val="28"/>
        </w:rPr>
        <w:t xml:space="preserve"> с целью закрепление практических навыков самостоятельного решения экономических задач, развитие творческих способностей и умения пользоваться нормативной и справочной литературой.</w:t>
      </w:r>
    </w:p>
    <w:p w:rsidR="00ED5FE4" w:rsidRPr="0077730B" w:rsidRDefault="00ED5FE4" w:rsidP="00ED5FE4">
      <w:pPr>
        <w:spacing w:line="360" w:lineRule="auto"/>
        <w:ind w:firstLine="708"/>
        <w:jc w:val="both"/>
        <w:rPr>
          <w:rFonts w:ascii="Times New Roman" w:hAnsi="Times New Roman" w:cs="Times New Roman"/>
          <w:sz w:val="28"/>
          <w:szCs w:val="28"/>
        </w:rPr>
      </w:pPr>
      <w:r w:rsidRPr="0077730B">
        <w:rPr>
          <w:rFonts w:ascii="Times New Roman" w:hAnsi="Times New Roman" w:cs="Times New Roman"/>
          <w:sz w:val="28"/>
          <w:szCs w:val="28"/>
        </w:rPr>
        <w:t xml:space="preserve">Индивидуальное творческое задание включает описание </w:t>
      </w:r>
      <w:proofErr w:type="gramStart"/>
      <w:r w:rsidRPr="0077730B">
        <w:rPr>
          <w:rFonts w:ascii="Times New Roman" w:hAnsi="Times New Roman" w:cs="Times New Roman"/>
          <w:sz w:val="28"/>
          <w:szCs w:val="28"/>
        </w:rPr>
        <w:t>реальных</w:t>
      </w:r>
      <w:proofErr w:type="gramEnd"/>
      <w:r w:rsidRPr="0077730B">
        <w:rPr>
          <w:rFonts w:ascii="Times New Roman" w:hAnsi="Times New Roman" w:cs="Times New Roman"/>
          <w:sz w:val="28"/>
          <w:szCs w:val="28"/>
        </w:rPr>
        <w:t xml:space="preserve"> экономических и бизнес-ситуаций, связанных с инвестиционным процессом.  Обучающиеся должны проанализировать исходную информацию, предложить возможные решения и выбрать лучшее из них. Задания базируются на реальном фактическом материале, или же приближены к реальной ситуации. </w:t>
      </w:r>
    </w:p>
    <w:p w:rsidR="00ED5FE4" w:rsidRPr="0077730B" w:rsidRDefault="00ED5FE4" w:rsidP="00ED5FE4">
      <w:pPr>
        <w:spacing w:after="0" w:line="360" w:lineRule="auto"/>
        <w:ind w:firstLine="709"/>
        <w:jc w:val="both"/>
        <w:rPr>
          <w:rFonts w:ascii="Times New Roman" w:hAnsi="Times New Roman" w:cs="Times New Roman"/>
          <w:sz w:val="28"/>
          <w:szCs w:val="28"/>
        </w:rPr>
      </w:pPr>
      <w:r w:rsidRPr="0077730B">
        <w:rPr>
          <w:rFonts w:ascii="Times New Roman" w:hAnsi="Times New Roman" w:cs="Times New Roman"/>
          <w:sz w:val="28"/>
          <w:szCs w:val="28"/>
        </w:rPr>
        <w:lastRenderedPageBreak/>
        <w:t>Рекомендуемые этапы решения задания:</w:t>
      </w:r>
    </w:p>
    <w:p w:rsidR="00ED5FE4" w:rsidRPr="0077730B" w:rsidRDefault="00ED5FE4" w:rsidP="00ED5FE4">
      <w:pPr>
        <w:pStyle w:val="aa"/>
        <w:numPr>
          <w:ilvl w:val="0"/>
          <w:numId w:val="24"/>
        </w:numPr>
        <w:spacing w:after="0" w:line="360" w:lineRule="auto"/>
        <w:ind w:left="0"/>
        <w:jc w:val="both"/>
        <w:rPr>
          <w:rFonts w:ascii="Times New Roman" w:hAnsi="Times New Roman" w:cs="Times New Roman"/>
          <w:sz w:val="28"/>
          <w:szCs w:val="28"/>
        </w:rPr>
      </w:pPr>
      <w:r w:rsidRPr="0077730B">
        <w:rPr>
          <w:rFonts w:ascii="Times New Roman" w:hAnsi="Times New Roman" w:cs="Times New Roman"/>
          <w:sz w:val="28"/>
          <w:szCs w:val="28"/>
        </w:rPr>
        <w:t>Знакомство с ситуацией и ее особенностями.</w:t>
      </w:r>
    </w:p>
    <w:p w:rsidR="00ED5FE4" w:rsidRPr="0077730B" w:rsidRDefault="00ED5FE4" w:rsidP="00ED5FE4">
      <w:pPr>
        <w:pStyle w:val="aa"/>
        <w:numPr>
          <w:ilvl w:val="0"/>
          <w:numId w:val="24"/>
        </w:numPr>
        <w:spacing w:after="0" w:line="360" w:lineRule="auto"/>
        <w:ind w:left="0" w:firstLine="709"/>
        <w:jc w:val="both"/>
        <w:rPr>
          <w:rFonts w:ascii="Times New Roman" w:hAnsi="Times New Roman" w:cs="Times New Roman"/>
          <w:sz w:val="28"/>
          <w:szCs w:val="28"/>
        </w:rPr>
      </w:pPr>
      <w:r w:rsidRPr="0077730B">
        <w:rPr>
          <w:rFonts w:ascii="Times New Roman" w:hAnsi="Times New Roman" w:cs="Times New Roman"/>
          <w:sz w:val="28"/>
          <w:szCs w:val="28"/>
        </w:rPr>
        <w:t xml:space="preserve">Выделение основной проблемы (или проблем) и факторов, которые могут быть </w:t>
      </w:r>
      <w:proofErr w:type="gramStart"/>
      <w:r w:rsidRPr="0077730B">
        <w:rPr>
          <w:rFonts w:ascii="Times New Roman" w:hAnsi="Times New Roman" w:cs="Times New Roman"/>
          <w:sz w:val="28"/>
          <w:szCs w:val="28"/>
        </w:rPr>
        <w:t>реально</w:t>
      </w:r>
      <w:proofErr w:type="gramEnd"/>
      <w:r w:rsidRPr="0077730B">
        <w:rPr>
          <w:rFonts w:ascii="Times New Roman" w:hAnsi="Times New Roman" w:cs="Times New Roman"/>
          <w:sz w:val="28"/>
          <w:szCs w:val="28"/>
        </w:rPr>
        <w:t xml:space="preserve"> влиять на ситуацию.</w:t>
      </w:r>
    </w:p>
    <w:p w:rsidR="00ED5FE4" w:rsidRPr="0077730B" w:rsidRDefault="00ED5FE4" w:rsidP="00ED5FE4">
      <w:pPr>
        <w:pStyle w:val="aa"/>
        <w:numPr>
          <w:ilvl w:val="0"/>
          <w:numId w:val="24"/>
        </w:numPr>
        <w:spacing w:after="0" w:line="360" w:lineRule="auto"/>
        <w:ind w:left="0" w:firstLine="709"/>
        <w:jc w:val="both"/>
        <w:rPr>
          <w:rFonts w:ascii="Times New Roman" w:hAnsi="Times New Roman" w:cs="Times New Roman"/>
          <w:sz w:val="28"/>
          <w:szCs w:val="28"/>
        </w:rPr>
      </w:pPr>
      <w:r w:rsidRPr="0077730B">
        <w:rPr>
          <w:rFonts w:ascii="Times New Roman" w:hAnsi="Times New Roman" w:cs="Times New Roman"/>
          <w:sz w:val="28"/>
          <w:szCs w:val="28"/>
        </w:rPr>
        <w:t>Предложение возможных вариантов решения.</w:t>
      </w:r>
    </w:p>
    <w:p w:rsidR="00ED5FE4" w:rsidRPr="0077730B" w:rsidRDefault="00ED5FE4" w:rsidP="00ED5FE4">
      <w:pPr>
        <w:pStyle w:val="aa"/>
        <w:numPr>
          <w:ilvl w:val="0"/>
          <w:numId w:val="24"/>
        </w:numPr>
        <w:spacing w:after="0" w:line="360" w:lineRule="auto"/>
        <w:ind w:left="0" w:firstLine="709"/>
        <w:jc w:val="both"/>
        <w:rPr>
          <w:rFonts w:ascii="Times New Roman" w:hAnsi="Times New Roman" w:cs="Times New Roman"/>
          <w:sz w:val="28"/>
          <w:szCs w:val="28"/>
        </w:rPr>
      </w:pPr>
      <w:r w:rsidRPr="0077730B">
        <w:rPr>
          <w:rFonts w:ascii="Times New Roman" w:hAnsi="Times New Roman" w:cs="Times New Roman"/>
          <w:sz w:val="28"/>
          <w:szCs w:val="28"/>
        </w:rPr>
        <w:t>Выбор наиболее эффективного варианта.</w:t>
      </w:r>
    </w:p>
    <w:p w:rsidR="00ED5FE4" w:rsidRPr="0077730B" w:rsidRDefault="00ED5FE4" w:rsidP="00ED5FE4">
      <w:pPr>
        <w:pStyle w:val="aa"/>
        <w:numPr>
          <w:ilvl w:val="0"/>
          <w:numId w:val="24"/>
        </w:numPr>
        <w:spacing w:after="0" w:line="360" w:lineRule="auto"/>
        <w:ind w:left="0" w:firstLine="709"/>
        <w:jc w:val="both"/>
        <w:rPr>
          <w:rFonts w:ascii="Times New Roman" w:hAnsi="Times New Roman" w:cs="Times New Roman"/>
          <w:sz w:val="28"/>
          <w:szCs w:val="28"/>
        </w:rPr>
      </w:pPr>
      <w:r w:rsidRPr="0077730B">
        <w:rPr>
          <w:rFonts w:ascii="Times New Roman" w:hAnsi="Times New Roman" w:cs="Times New Roman"/>
          <w:sz w:val="28"/>
          <w:szCs w:val="28"/>
        </w:rPr>
        <w:t>Оформление индивидуального творческого задания на бумажном носителе, подготовка презентации.</w:t>
      </w:r>
    </w:p>
    <w:p w:rsidR="00ED5FE4" w:rsidRPr="0077730B" w:rsidRDefault="00ED5FE4" w:rsidP="00ED5FE4">
      <w:pPr>
        <w:pStyle w:val="aa"/>
        <w:numPr>
          <w:ilvl w:val="0"/>
          <w:numId w:val="24"/>
        </w:numPr>
        <w:spacing w:after="0" w:line="360" w:lineRule="auto"/>
        <w:ind w:left="0" w:firstLine="709"/>
        <w:jc w:val="both"/>
        <w:rPr>
          <w:rFonts w:ascii="Times New Roman" w:hAnsi="Times New Roman" w:cs="Times New Roman"/>
          <w:sz w:val="28"/>
          <w:szCs w:val="28"/>
        </w:rPr>
      </w:pPr>
      <w:r w:rsidRPr="0077730B">
        <w:rPr>
          <w:rFonts w:ascii="Times New Roman" w:hAnsi="Times New Roman" w:cs="Times New Roman"/>
          <w:sz w:val="28"/>
          <w:szCs w:val="28"/>
        </w:rPr>
        <w:t>Защита индивидуального творческого задания.</w:t>
      </w:r>
    </w:p>
    <w:p w:rsidR="00ED5FE4" w:rsidRPr="0077730B" w:rsidRDefault="00ED5FE4" w:rsidP="00ED5FE4">
      <w:pPr>
        <w:pStyle w:val="aa"/>
        <w:spacing w:after="0" w:line="360" w:lineRule="auto"/>
        <w:ind w:left="0" w:firstLine="709"/>
        <w:jc w:val="both"/>
        <w:rPr>
          <w:rFonts w:ascii="Times New Roman" w:hAnsi="Times New Roman" w:cs="Times New Roman"/>
          <w:sz w:val="28"/>
          <w:szCs w:val="28"/>
        </w:rPr>
      </w:pPr>
      <w:r w:rsidRPr="0077730B">
        <w:rPr>
          <w:rFonts w:ascii="Times New Roman" w:hAnsi="Times New Roman" w:cs="Times New Roman"/>
          <w:sz w:val="28"/>
          <w:szCs w:val="28"/>
        </w:rPr>
        <w:t>Индивидуальное творческое задание может быть оформлено в виде статьи и опубликовано.</w:t>
      </w:r>
    </w:p>
    <w:p w:rsidR="00ED5FE4" w:rsidRPr="0077730B" w:rsidRDefault="00ED5FE4" w:rsidP="00ED5FE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Примерная тематика ИТЗ:</w:t>
      </w:r>
    </w:p>
    <w:p w:rsidR="00ED5FE4" w:rsidRPr="004D73DC" w:rsidRDefault="00ED5FE4" w:rsidP="00ED5FE4">
      <w:pPr>
        <w:spacing w:after="0" w:line="360" w:lineRule="auto"/>
        <w:ind w:firstLine="709"/>
        <w:rPr>
          <w:rFonts w:ascii="Times New Roman" w:hAnsi="Times New Roman" w:cs="Times New Roman"/>
          <w:sz w:val="28"/>
          <w:szCs w:val="28"/>
        </w:rPr>
      </w:pPr>
      <w:r w:rsidRPr="004D73DC">
        <w:rPr>
          <w:rFonts w:ascii="Times New Roman" w:hAnsi="Times New Roman" w:cs="Times New Roman"/>
          <w:sz w:val="28"/>
          <w:szCs w:val="28"/>
        </w:rPr>
        <w:t>Тема 1</w:t>
      </w:r>
      <w:r>
        <w:rPr>
          <w:rFonts w:ascii="Times New Roman" w:hAnsi="Times New Roman" w:cs="Times New Roman"/>
          <w:sz w:val="28"/>
          <w:szCs w:val="28"/>
        </w:rPr>
        <w:t>.</w:t>
      </w:r>
      <w:r w:rsidRPr="004D73DC">
        <w:rPr>
          <w:rFonts w:ascii="Times New Roman" w:hAnsi="Times New Roman" w:cs="Times New Roman"/>
          <w:sz w:val="28"/>
          <w:szCs w:val="28"/>
        </w:rPr>
        <w:t xml:space="preserve"> Инвестиции и инвестиционная деятельность.</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1.1 Задание. Используя сайт Росстата РФ, выполните сравнительный анализ динамики (за последние 10 лет) и структуры инвестиций:</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xml:space="preserve">- в основной капитал, нефинансовые активы, </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xml:space="preserve">- по источникам финансирования, </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по видам экономической деятельности,</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xml:space="preserve">- по формам собственности. </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Постройте графики динамики инвестиций и диаграммы изменения структуры инвестиций. Составьте аналитическое заключение.</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1.2 Задание. Используя сайт областного статистического управления по Оренбургской области, выполните сравнительный анализ динамики (за последние 10 лет) и структуры инвестиций:</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xml:space="preserve">- в основной капитал, нефинансовые активы, </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xml:space="preserve">- по источникам финансирования, </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по видам экономической деятельности,</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xml:space="preserve">- по формам собственности. </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lastRenderedPageBreak/>
        <w:t>Постройте графики динамики инвестиций и диаграммы изменения структуры инвестиций. Составьте аналитическое заключение, определите место Оренбургской области в Приволжском федеральном округе.</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xml:space="preserve">1.3 Задание. </w:t>
      </w:r>
      <w:proofErr w:type="gramStart"/>
      <w:r w:rsidRPr="004D73DC">
        <w:rPr>
          <w:rFonts w:ascii="Times New Roman" w:hAnsi="Times New Roman" w:cs="Times New Roman"/>
          <w:sz w:val="28"/>
          <w:szCs w:val="28"/>
        </w:rPr>
        <w:t>Как вы считаете, какие инвестиции, реальные или финансовые, окажутся наиболее важными для России в ближайшие 10 лет?</w:t>
      </w:r>
      <w:proofErr w:type="gramEnd"/>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xml:space="preserve">1.4 Задание. </w:t>
      </w:r>
      <w:proofErr w:type="gramStart"/>
      <w:r w:rsidRPr="004D73DC">
        <w:rPr>
          <w:rFonts w:ascii="Times New Roman" w:hAnsi="Times New Roman" w:cs="Times New Roman"/>
          <w:sz w:val="28"/>
          <w:szCs w:val="28"/>
        </w:rPr>
        <w:t>Возможен ли, по вашему мнению, в нашей стране рост инвестиций не в отрасли, производящие товары (промышленность, строительство, сельское хозяйство), а в отрасли, оказывающие услуги (банковское дело, транспорт, связь)?</w:t>
      </w:r>
      <w:proofErr w:type="gramEnd"/>
    </w:p>
    <w:p w:rsidR="00ED5FE4" w:rsidRPr="004D73DC" w:rsidRDefault="00ED5FE4" w:rsidP="00ED5FE4">
      <w:pPr>
        <w:spacing w:after="0" w:line="360" w:lineRule="auto"/>
        <w:ind w:firstLine="709"/>
        <w:jc w:val="both"/>
        <w:rPr>
          <w:rFonts w:ascii="Times New Roman" w:hAnsi="Times New Roman" w:cs="Times New Roman"/>
          <w:sz w:val="28"/>
          <w:szCs w:val="28"/>
        </w:rPr>
      </w:pPr>
    </w:p>
    <w:p w:rsidR="00ED5FE4" w:rsidRPr="004D73DC" w:rsidRDefault="00ED5FE4" w:rsidP="00ED5FE4">
      <w:pPr>
        <w:spacing w:after="0" w:line="360" w:lineRule="auto"/>
        <w:ind w:firstLine="709"/>
        <w:rPr>
          <w:rFonts w:ascii="Times New Roman" w:hAnsi="Times New Roman" w:cs="Times New Roman"/>
          <w:sz w:val="28"/>
          <w:szCs w:val="28"/>
        </w:rPr>
      </w:pPr>
      <w:r w:rsidRPr="004D73DC">
        <w:rPr>
          <w:rFonts w:ascii="Times New Roman" w:hAnsi="Times New Roman" w:cs="Times New Roman"/>
          <w:sz w:val="28"/>
          <w:szCs w:val="28"/>
        </w:rPr>
        <w:t>Тема 2.Основы инвестиционного анализа</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xml:space="preserve">2.1 Задание. Проект предусматривает строительство моста, соединяющего две части города. Укажите, какой субъект из </w:t>
      </w:r>
      <w:proofErr w:type="gramStart"/>
      <w:r w:rsidRPr="004D73DC">
        <w:rPr>
          <w:rFonts w:ascii="Times New Roman" w:hAnsi="Times New Roman" w:cs="Times New Roman"/>
          <w:sz w:val="28"/>
          <w:szCs w:val="28"/>
        </w:rPr>
        <w:t>перечисленных</w:t>
      </w:r>
      <w:proofErr w:type="gramEnd"/>
      <w:r w:rsidRPr="004D73DC">
        <w:rPr>
          <w:rFonts w:ascii="Times New Roman" w:hAnsi="Times New Roman" w:cs="Times New Roman"/>
          <w:sz w:val="28"/>
          <w:szCs w:val="28"/>
        </w:rPr>
        <w:t xml:space="preserve"> не является участником этого проекта:</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а) городская администрация;</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б) строительная организация;</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в) население города;</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г) налоговая инспекция;</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д) городское общество автомобилистов.</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2.2 Задание. Придумать независимые проекты не так просто, поскольку в экономике все взаимосвязано и всегда можно построить цепочку, по которой один проект оказывает влияние на затраты и результаты другого. Можно ли назвать независимыми (хотя бы с известной долей условности) два следующих проекта:</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а) организация производства салями на действующем мясокомбинате;</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б) создание сети собственных торговых точек по продаже сосисок и другой скоропортящейся продукции мясокомбината?</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2.3 Задание. Можно ли назвать взаимовлияющими следующие проекты:</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а) строительство в одном регионе нескольких предприятий, выбрасывающих в атмосферу такие объемы различных загрязнений, что их химическое взаимодействие приводит к появлению новых, более опасных загрязнений;</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lastRenderedPageBreak/>
        <w:t>б) проект сооружения железнодорожной ветки к данному населенному пункту и прое</w:t>
      </w:r>
      <w:proofErr w:type="gramStart"/>
      <w:r w:rsidRPr="004D73DC">
        <w:rPr>
          <w:rFonts w:ascii="Times New Roman" w:hAnsi="Times New Roman" w:cs="Times New Roman"/>
          <w:sz w:val="28"/>
          <w:szCs w:val="28"/>
        </w:rPr>
        <w:t>кт стр</w:t>
      </w:r>
      <w:proofErr w:type="gramEnd"/>
      <w:r w:rsidRPr="004D73DC">
        <w:rPr>
          <w:rFonts w:ascii="Times New Roman" w:hAnsi="Times New Roman" w:cs="Times New Roman"/>
          <w:sz w:val="28"/>
          <w:szCs w:val="28"/>
        </w:rPr>
        <w:t>оительства в этом пункте предприятия с собственной автобазой для доставки сырья и вывоза продукции автотранспортом?</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2.4 Задание. Проекты обустройства газовых промыслов, прокладка газопроводов, сооружения подземных хранилищ газа и конденсата и создания газораспределительной сети часто можно считать полностью взаимодополняющими. В каком случае для данных проектов возможен положительный эффект?</w:t>
      </w:r>
    </w:p>
    <w:p w:rsidR="00ED5FE4" w:rsidRDefault="00ED5FE4" w:rsidP="00ED5FE4">
      <w:pPr>
        <w:spacing w:after="0"/>
        <w:ind w:firstLine="709"/>
        <w:rPr>
          <w:sz w:val="28"/>
          <w:szCs w:val="28"/>
        </w:rPr>
      </w:pP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Тема 3. Анализ эффективности капитальных вложений реального сектора экономики</w:t>
      </w:r>
      <w:r>
        <w:rPr>
          <w:rFonts w:ascii="Times New Roman" w:hAnsi="Times New Roman" w:cs="Times New Roman"/>
          <w:sz w:val="28"/>
          <w:szCs w:val="28"/>
        </w:rPr>
        <w:t>.</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3.1 Задание. Руководителями финансовых отделов трех компаний были названы следующие причины использования критерия «период окупаемости»:</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а) Мы используем период окупаемости в качестве дополнения к другим методам. Применяемый сам по себе, он не обеспечивает достаточной надежности оценок.</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б) При проблемах с ликвидностью использование периода окупаемости оказывается особенно полезным.</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в) Период окупаемости помогает выработать определенное представление о надежности проекта – очевидно, что длительный период возврата вложенных денег сопряжен с более высокими рисками, чем короткий период.</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В какой степени вы согласны с этими утверждениями?</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3.2. Задание. У вас есть основания предполагать, что процентные ставки по долгосрочным обязательствам будут существенно варьировать. Каким инвестиционным проектам – долгосрочным или краткосрочным – следует отдавать приоритет в этом случае и почему? Рассмотрите различные варианты прогнозной динамики ставок.</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3.3 Внутренняя норма доходности проекта равна 15 %. Это означает, что:</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xml:space="preserve">а) проект будет эффективным, если для его финансирования взять кредит под не более 15 % </w:t>
      </w:r>
      <w:proofErr w:type="gramStart"/>
      <w:r w:rsidRPr="004D73DC">
        <w:rPr>
          <w:rFonts w:ascii="Times New Roman" w:hAnsi="Times New Roman" w:cs="Times New Roman"/>
          <w:sz w:val="28"/>
          <w:szCs w:val="28"/>
        </w:rPr>
        <w:t>годовых</w:t>
      </w:r>
      <w:proofErr w:type="gramEnd"/>
      <w:r w:rsidRPr="004D73DC">
        <w:rPr>
          <w:rFonts w:ascii="Times New Roman" w:hAnsi="Times New Roman" w:cs="Times New Roman"/>
          <w:sz w:val="28"/>
          <w:szCs w:val="28"/>
        </w:rPr>
        <w:t>;</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lastRenderedPageBreak/>
        <w:t xml:space="preserve">б) проект будет неэффективным, если для его финансирования взять кредит по ставке, превышающей 15 % </w:t>
      </w:r>
      <w:proofErr w:type="gramStart"/>
      <w:r w:rsidRPr="004D73DC">
        <w:rPr>
          <w:rFonts w:ascii="Times New Roman" w:hAnsi="Times New Roman" w:cs="Times New Roman"/>
          <w:sz w:val="28"/>
          <w:szCs w:val="28"/>
        </w:rPr>
        <w:t>годовых</w:t>
      </w:r>
      <w:proofErr w:type="gramEnd"/>
      <w:r w:rsidRPr="004D73DC">
        <w:rPr>
          <w:rFonts w:ascii="Times New Roman" w:hAnsi="Times New Roman" w:cs="Times New Roman"/>
          <w:sz w:val="28"/>
          <w:szCs w:val="28"/>
        </w:rPr>
        <w:t>;</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в) ЧДД проекта будет равен нулю только при ставке дисконта 15 %;</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г) проект будет неэффективным, если ставка дисконта превышает 15 %;</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д) при ставке дисконта от 0 до 15 % ЧДД проекта будет неотрицательным, а при ставке дисконта большей 15 % - отрицательным.</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Укажите правильный ответ.</w:t>
      </w:r>
    </w:p>
    <w:p w:rsidR="00ED5FE4" w:rsidRDefault="00ED5FE4" w:rsidP="00ED5FE4">
      <w:pPr>
        <w:pStyle w:val="Default"/>
        <w:spacing w:line="360" w:lineRule="auto"/>
        <w:ind w:firstLine="709"/>
        <w:jc w:val="both"/>
        <w:rPr>
          <w:sz w:val="28"/>
          <w:szCs w:val="28"/>
        </w:rPr>
      </w:pPr>
      <w:r w:rsidRPr="004D73DC">
        <w:rPr>
          <w:sz w:val="28"/>
          <w:szCs w:val="28"/>
        </w:rPr>
        <w:t>3.4 Задание</w:t>
      </w:r>
      <w:r w:rsidRPr="004D73DC">
        <w:rPr>
          <w:b/>
          <w:sz w:val="28"/>
          <w:szCs w:val="28"/>
        </w:rPr>
        <w:t>.</w:t>
      </w:r>
      <w:r w:rsidRPr="004D73DC">
        <w:rPr>
          <w:sz w:val="28"/>
          <w:szCs w:val="28"/>
        </w:rPr>
        <w:t xml:space="preserve"> Компания принимает решение об открытии производства нового продукта. При этом рассматриваются следующие возможные варианты, представленные в таблице</w:t>
      </w:r>
      <w:r>
        <w:rPr>
          <w:sz w:val="28"/>
          <w:szCs w:val="28"/>
        </w:rPr>
        <w:t xml:space="preserve"> 15</w:t>
      </w:r>
      <w:r w:rsidRPr="004D73DC">
        <w:rPr>
          <w:sz w:val="28"/>
          <w:szCs w:val="28"/>
        </w:rPr>
        <w:t>:</w:t>
      </w:r>
    </w:p>
    <w:p w:rsidR="00ED5FE4" w:rsidRDefault="00ED5FE4" w:rsidP="00ED5FE4">
      <w:pPr>
        <w:pStyle w:val="Default"/>
        <w:spacing w:line="360" w:lineRule="auto"/>
        <w:ind w:firstLine="709"/>
        <w:jc w:val="both"/>
        <w:rPr>
          <w:sz w:val="28"/>
          <w:szCs w:val="28"/>
        </w:rPr>
      </w:pPr>
    </w:p>
    <w:p w:rsidR="00ED5FE4" w:rsidRDefault="00ED5FE4" w:rsidP="00ED5FE4">
      <w:pPr>
        <w:pStyle w:val="Default"/>
        <w:spacing w:line="360" w:lineRule="auto"/>
        <w:jc w:val="both"/>
        <w:rPr>
          <w:sz w:val="28"/>
          <w:szCs w:val="28"/>
        </w:rPr>
      </w:pPr>
      <w:r>
        <w:rPr>
          <w:sz w:val="28"/>
          <w:szCs w:val="28"/>
        </w:rPr>
        <w:t>Таблица 15 - Исходные данные для оценки эффективности вариантов</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18"/>
        <w:gridCol w:w="2949"/>
        <w:gridCol w:w="2555"/>
      </w:tblGrid>
      <w:tr w:rsidR="00ED5FE4" w:rsidRPr="00AF350E" w:rsidTr="007C105D">
        <w:trPr>
          <w:trHeight w:val="129"/>
        </w:trPr>
        <w:tc>
          <w:tcPr>
            <w:tcW w:w="4718" w:type="dxa"/>
            <w:tcBorders>
              <w:top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Показатель</w:t>
            </w:r>
          </w:p>
        </w:tc>
        <w:tc>
          <w:tcPr>
            <w:tcW w:w="2949" w:type="dxa"/>
            <w:tcBorders>
              <w:top w:val="single" w:sz="4" w:space="0" w:color="auto"/>
              <w:left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Проект</w:t>
            </w:r>
            <w:proofErr w:type="gramStart"/>
            <w:r w:rsidRPr="00AF350E">
              <w:rPr>
                <w:sz w:val="28"/>
                <w:szCs w:val="28"/>
              </w:rPr>
              <w:t xml:space="preserve"> А</w:t>
            </w:r>
            <w:proofErr w:type="gramEnd"/>
          </w:p>
        </w:tc>
        <w:tc>
          <w:tcPr>
            <w:tcW w:w="2555" w:type="dxa"/>
            <w:tcBorders>
              <w:top w:val="single" w:sz="4" w:space="0" w:color="auto"/>
              <w:left w:val="single" w:sz="4" w:space="0" w:color="auto"/>
              <w:bottom w:val="single" w:sz="4" w:space="0" w:color="auto"/>
            </w:tcBorders>
          </w:tcPr>
          <w:p w:rsidR="00ED5FE4" w:rsidRPr="00AF350E" w:rsidRDefault="00ED5FE4" w:rsidP="007C105D">
            <w:pPr>
              <w:pStyle w:val="Default"/>
              <w:jc w:val="center"/>
              <w:rPr>
                <w:sz w:val="28"/>
                <w:szCs w:val="28"/>
              </w:rPr>
            </w:pPr>
            <w:r w:rsidRPr="00AF350E">
              <w:rPr>
                <w:sz w:val="28"/>
                <w:szCs w:val="28"/>
              </w:rPr>
              <w:t>Проект</w:t>
            </w:r>
            <w:proofErr w:type="gramStart"/>
            <w:r w:rsidRPr="00AF350E">
              <w:rPr>
                <w:sz w:val="28"/>
                <w:szCs w:val="28"/>
              </w:rPr>
              <w:t xml:space="preserve"> Б</w:t>
            </w:r>
            <w:proofErr w:type="gramEnd"/>
          </w:p>
        </w:tc>
      </w:tr>
      <w:tr w:rsidR="00ED5FE4" w:rsidRPr="00AF350E" w:rsidTr="007C105D">
        <w:trPr>
          <w:trHeight w:val="292"/>
        </w:trPr>
        <w:tc>
          <w:tcPr>
            <w:tcW w:w="4718" w:type="dxa"/>
            <w:tcBorders>
              <w:top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1</w:t>
            </w:r>
          </w:p>
        </w:tc>
        <w:tc>
          <w:tcPr>
            <w:tcW w:w="2949" w:type="dxa"/>
            <w:tcBorders>
              <w:top w:val="single" w:sz="4" w:space="0" w:color="auto"/>
              <w:left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2</w:t>
            </w:r>
          </w:p>
        </w:tc>
        <w:tc>
          <w:tcPr>
            <w:tcW w:w="2555" w:type="dxa"/>
            <w:tcBorders>
              <w:top w:val="single" w:sz="4" w:space="0" w:color="auto"/>
              <w:left w:val="single" w:sz="4" w:space="0" w:color="auto"/>
              <w:bottom w:val="single" w:sz="4" w:space="0" w:color="auto"/>
            </w:tcBorders>
          </w:tcPr>
          <w:p w:rsidR="00ED5FE4" w:rsidRPr="00AF350E" w:rsidRDefault="00ED5FE4" w:rsidP="007C105D">
            <w:pPr>
              <w:pStyle w:val="Default"/>
              <w:jc w:val="center"/>
              <w:rPr>
                <w:sz w:val="28"/>
                <w:szCs w:val="28"/>
              </w:rPr>
            </w:pPr>
            <w:r w:rsidRPr="00AF350E">
              <w:rPr>
                <w:sz w:val="28"/>
                <w:szCs w:val="28"/>
              </w:rPr>
              <w:t>3</w:t>
            </w:r>
          </w:p>
        </w:tc>
      </w:tr>
      <w:tr w:rsidR="00ED5FE4" w:rsidRPr="00AF350E" w:rsidTr="007C105D">
        <w:trPr>
          <w:trHeight w:val="292"/>
        </w:trPr>
        <w:tc>
          <w:tcPr>
            <w:tcW w:w="4718" w:type="dxa"/>
            <w:tcBorders>
              <w:top w:val="single" w:sz="4" w:space="0" w:color="auto"/>
              <w:bottom w:val="single" w:sz="4" w:space="0" w:color="auto"/>
              <w:right w:val="single" w:sz="4" w:space="0" w:color="auto"/>
            </w:tcBorders>
          </w:tcPr>
          <w:p w:rsidR="00ED5FE4" w:rsidRPr="00AF350E" w:rsidRDefault="00ED5FE4" w:rsidP="007C105D">
            <w:pPr>
              <w:pStyle w:val="Default"/>
              <w:rPr>
                <w:sz w:val="28"/>
                <w:szCs w:val="28"/>
              </w:rPr>
            </w:pPr>
            <w:r w:rsidRPr="00AF350E">
              <w:rPr>
                <w:sz w:val="28"/>
                <w:szCs w:val="28"/>
              </w:rPr>
              <w:t xml:space="preserve">Первоначальные инвестиции, у.е. </w:t>
            </w:r>
          </w:p>
        </w:tc>
        <w:tc>
          <w:tcPr>
            <w:tcW w:w="2949" w:type="dxa"/>
            <w:tcBorders>
              <w:top w:val="single" w:sz="4" w:space="0" w:color="auto"/>
              <w:left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100</w:t>
            </w:r>
          </w:p>
        </w:tc>
        <w:tc>
          <w:tcPr>
            <w:tcW w:w="2555" w:type="dxa"/>
            <w:tcBorders>
              <w:top w:val="single" w:sz="4" w:space="0" w:color="auto"/>
              <w:left w:val="single" w:sz="4" w:space="0" w:color="auto"/>
              <w:bottom w:val="single" w:sz="4" w:space="0" w:color="auto"/>
            </w:tcBorders>
          </w:tcPr>
          <w:p w:rsidR="00ED5FE4" w:rsidRPr="00AF350E" w:rsidRDefault="00ED5FE4" w:rsidP="007C105D">
            <w:pPr>
              <w:pStyle w:val="Default"/>
              <w:jc w:val="center"/>
              <w:rPr>
                <w:sz w:val="28"/>
                <w:szCs w:val="28"/>
              </w:rPr>
            </w:pPr>
            <w:r w:rsidRPr="00AF350E">
              <w:rPr>
                <w:sz w:val="28"/>
                <w:szCs w:val="28"/>
              </w:rPr>
              <w:t>150</w:t>
            </w:r>
          </w:p>
        </w:tc>
      </w:tr>
      <w:tr w:rsidR="00ED5FE4" w:rsidRPr="00AF350E" w:rsidTr="007C105D">
        <w:trPr>
          <w:trHeight w:val="292"/>
        </w:trPr>
        <w:tc>
          <w:tcPr>
            <w:tcW w:w="4718" w:type="dxa"/>
            <w:tcBorders>
              <w:top w:val="single" w:sz="4" w:space="0" w:color="auto"/>
              <w:bottom w:val="single" w:sz="4" w:space="0" w:color="auto"/>
              <w:right w:val="single" w:sz="4" w:space="0" w:color="auto"/>
            </w:tcBorders>
          </w:tcPr>
          <w:p w:rsidR="00ED5FE4" w:rsidRPr="00AF350E" w:rsidRDefault="00ED5FE4" w:rsidP="007C105D">
            <w:pPr>
              <w:pStyle w:val="Default"/>
              <w:rPr>
                <w:sz w:val="28"/>
                <w:szCs w:val="28"/>
              </w:rPr>
            </w:pPr>
            <w:r w:rsidRPr="00AF350E">
              <w:rPr>
                <w:sz w:val="28"/>
                <w:szCs w:val="28"/>
              </w:rPr>
              <w:t xml:space="preserve">Ожидаемый объем производства, </w:t>
            </w:r>
            <w:proofErr w:type="spellStart"/>
            <w:r w:rsidRPr="00AF350E">
              <w:rPr>
                <w:sz w:val="28"/>
                <w:szCs w:val="28"/>
              </w:rPr>
              <w:t>тыс.т</w:t>
            </w:r>
            <w:proofErr w:type="spellEnd"/>
            <w:r w:rsidRPr="00AF350E">
              <w:rPr>
                <w:sz w:val="28"/>
                <w:szCs w:val="28"/>
              </w:rPr>
              <w:t>.</w:t>
            </w:r>
          </w:p>
        </w:tc>
        <w:tc>
          <w:tcPr>
            <w:tcW w:w="2949" w:type="dxa"/>
            <w:tcBorders>
              <w:top w:val="single" w:sz="4" w:space="0" w:color="auto"/>
              <w:left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1350</w:t>
            </w:r>
          </w:p>
        </w:tc>
        <w:tc>
          <w:tcPr>
            <w:tcW w:w="2555" w:type="dxa"/>
            <w:tcBorders>
              <w:top w:val="single" w:sz="4" w:space="0" w:color="auto"/>
              <w:left w:val="single" w:sz="4" w:space="0" w:color="auto"/>
              <w:bottom w:val="single" w:sz="4" w:space="0" w:color="auto"/>
            </w:tcBorders>
          </w:tcPr>
          <w:p w:rsidR="00ED5FE4" w:rsidRPr="00AF350E" w:rsidRDefault="00ED5FE4" w:rsidP="007C105D">
            <w:pPr>
              <w:pStyle w:val="Default"/>
              <w:jc w:val="center"/>
              <w:rPr>
                <w:sz w:val="28"/>
                <w:szCs w:val="28"/>
              </w:rPr>
            </w:pPr>
            <w:r w:rsidRPr="00AF350E">
              <w:rPr>
                <w:sz w:val="28"/>
                <w:szCs w:val="28"/>
              </w:rPr>
              <w:t>1730</w:t>
            </w:r>
          </w:p>
        </w:tc>
      </w:tr>
      <w:tr w:rsidR="00ED5FE4" w:rsidRPr="00AF350E" w:rsidTr="007C105D">
        <w:trPr>
          <w:trHeight w:val="292"/>
        </w:trPr>
        <w:tc>
          <w:tcPr>
            <w:tcW w:w="4718" w:type="dxa"/>
            <w:tcBorders>
              <w:top w:val="single" w:sz="4" w:space="0" w:color="auto"/>
              <w:bottom w:val="single" w:sz="4" w:space="0" w:color="auto"/>
              <w:right w:val="single" w:sz="4" w:space="0" w:color="auto"/>
            </w:tcBorders>
          </w:tcPr>
          <w:p w:rsidR="00ED5FE4" w:rsidRPr="00AF350E" w:rsidRDefault="00ED5FE4" w:rsidP="007C105D">
            <w:pPr>
              <w:pStyle w:val="Default"/>
              <w:rPr>
                <w:sz w:val="28"/>
                <w:szCs w:val="28"/>
              </w:rPr>
            </w:pPr>
            <w:r w:rsidRPr="00AF350E">
              <w:rPr>
                <w:sz w:val="28"/>
                <w:szCs w:val="28"/>
              </w:rPr>
              <w:t>1 год</w:t>
            </w:r>
          </w:p>
        </w:tc>
        <w:tc>
          <w:tcPr>
            <w:tcW w:w="2949" w:type="dxa"/>
            <w:tcBorders>
              <w:top w:val="single" w:sz="4" w:space="0" w:color="auto"/>
              <w:left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200</w:t>
            </w:r>
          </w:p>
        </w:tc>
        <w:tc>
          <w:tcPr>
            <w:tcW w:w="2555" w:type="dxa"/>
            <w:tcBorders>
              <w:top w:val="single" w:sz="4" w:space="0" w:color="auto"/>
              <w:left w:val="single" w:sz="4" w:space="0" w:color="auto"/>
              <w:bottom w:val="single" w:sz="4" w:space="0" w:color="auto"/>
            </w:tcBorders>
          </w:tcPr>
          <w:p w:rsidR="00ED5FE4" w:rsidRPr="00AF350E" w:rsidRDefault="00ED5FE4" w:rsidP="007C105D">
            <w:pPr>
              <w:pStyle w:val="Default"/>
              <w:jc w:val="center"/>
              <w:rPr>
                <w:sz w:val="28"/>
                <w:szCs w:val="28"/>
              </w:rPr>
            </w:pPr>
            <w:r w:rsidRPr="00AF350E">
              <w:rPr>
                <w:sz w:val="28"/>
                <w:szCs w:val="28"/>
              </w:rPr>
              <w:t>300</w:t>
            </w:r>
          </w:p>
        </w:tc>
      </w:tr>
      <w:tr w:rsidR="00ED5FE4" w:rsidRPr="00AF350E" w:rsidTr="007C105D">
        <w:trPr>
          <w:trHeight w:val="292"/>
        </w:trPr>
        <w:tc>
          <w:tcPr>
            <w:tcW w:w="4718" w:type="dxa"/>
            <w:tcBorders>
              <w:top w:val="single" w:sz="4" w:space="0" w:color="auto"/>
              <w:bottom w:val="single" w:sz="4" w:space="0" w:color="auto"/>
              <w:right w:val="single" w:sz="4" w:space="0" w:color="auto"/>
            </w:tcBorders>
          </w:tcPr>
          <w:p w:rsidR="00ED5FE4" w:rsidRPr="00AF350E" w:rsidRDefault="00ED5FE4" w:rsidP="007C105D">
            <w:pPr>
              <w:pStyle w:val="Default"/>
              <w:rPr>
                <w:sz w:val="28"/>
                <w:szCs w:val="28"/>
              </w:rPr>
            </w:pPr>
            <w:r w:rsidRPr="00AF350E">
              <w:rPr>
                <w:sz w:val="28"/>
                <w:szCs w:val="28"/>
              </w:rPr>
              <w:t>2 год</w:t>
            </w:r>
          </w:p>
        </w:tc>
        <w:tc>
          <w:tcPr>
            <w:tcW w:w="2949" w:type="dxa"/>
            <w:tcBorders>
              <w:top w:val="single" w:sz="4" w:space="0" w:color="auto"/>
              <w:left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250</w:t>
            </w:r>
          </w:p>
        </w:tc>
        <w:tc>
          <w:tcPr>
            <w:tcW w:w="2555" w:type="dxa"/>
            <w:tcBorders>
              <w:top w:val="single" w:sz="4" w:space="0" w:color="auto"/>
              <w:left w:val="single" w:sz="4" w:space="0" w:color="auto"/>
              <w:bottom w:val="single" w:sz="4" w:space="0" w:color="auto"/>
            </w:tcBorders>
          </w:tcPr>
          <w:p w:rsidR="00ED5FE4" w:rsidRPr="00AF350E" w:rsidRDefault="00ED5FE4" w:rsidP="007C105D">
            <w:pPr>
              <w:pStyle w:val="Default"/>
              <w:jc w:val="center"/>
              <w:rPr>
                <w:sz w:val="28"/>
                <w:szCs w:val="28"/>
              </w:rPr>
            </w:pPr>
            <w:r w:rsidRPr="00AF350E">
              <w:rPr>
                <w:sz w:val="28"/>
                <w:szCs w:val="28"/>
              </w:rPr>
              <w:t>380</w:t>
            </w:r>
          </w:p>
        </w:tc>
      </w:tr>
      <w:tr w:rsidR="00ED5FE4" w:rsidRPr="00AF350E" w:rsidTr="007C105D">
        <w:trPr>
          <w:trHeight w:val="292"/>
        </w:trPr>
        <w:tc>
          <w:tcPr>
            <w:tcW w:w="4718" w:type="dxa"/>
            <w:tcBorders>
              <w:top w:val="single" w:sz="4" w:space="0" w:color="auto"/>
              <w:bottom w:val="single" w:sz="4" w:space="0" w:color="auto"/>
              <w:right w:val="single" w:sz="4" w:space="0" w:color="auto"/>
            </w:tcBorders>
          </w:tcPr>
          <w:p w:rsidR="00ED5FE4" w:rsidRPr="00AF350E" w:rsidRDefault="00ED5FE4" w:rsidP="007C105D">
            <w:pPr>
              <w:pStyle w:val="Default"/>
              <w:rPr>
                <w:sz w:val="28"/>
                <w:szCs w:val="28"/>
              </w:rPr>
            </w:pPr>
            <w:r w:rsidRPr="00AF350E">
              <w:rPr>
                <w:sz w:val="28"/>
                <w:szCs w:val="28"/>
              </w:rPr>
              <w:t>3 год</w:t>
            </w:r>
          </w:p>
        </w:tc>
        <w:tc>
          <w:tcPr>
            <w:tcW w:w="2949" w:type="dxa"/>
            <w:tcBorders>
              <w:top w:val="single" w:sz="4" w:space="0" w:color="auto"/>
              <w:left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350</w:t>
            </w:r>
          </w:p>
        </w:tc>
        <w:tc>
          <w:tcPr>
            <w:tcW w:w="2555" w:type="dxa"/>
            <w:tcBorders>
              <w:top w:val="single" w:sz="4" w:space="0" w:color="auto"/>
              <w:left w:val="single" w:sz="4" w:space="0" w:color="auto"/>
              <w:bottom w:val="single" w:sz="4" w:space="0" w:color="auto"/>
            </w:tcBorders>
          </w:tcPr>
          <w:p w:rsidR="00ED5FE4" w:rsidRPr="00AF350E" w:rsidRDefault="00ED5FE4" w:rsidP="007C105D">
            <w:pPr>
              <w:pStyle w:val="Default"/>
              <w:jc w:val="center"/>
              <w:rPr>
                <w:sz w:val="28"/>
                <w:szCs w:val="28"/>
              </w:rPr>
            </w:pPr>
            <w:r w:rsidRPr="00AF350E">
              <w:rPr>
                <w:sz w:val="28"/>
                <w:szCs w:val="28"/>
              </w:rPr>
              <w:t>400</w:t>
            </w:r>
          </w:p>
        </w:tc>
      </w:tr>
      <w:tr w:rsidR="00ED5FE4" w:rsidRPr="00AF350E" w:rsidTr="007C105D">
        <w:trPr>
          <w:trHeight w:val="292"/>
        </w:trPr>
        <w:tc>
          <w:tcPr>
            <w:tcW w:w="4718" w:type="dxa"/>
            <w:tcBorders>
              <w:top w:val="single" w:sz="4" w:space="0" w:color="auto"/>
              <w:bottom w:val="single" w:sz="4" w:space="0" w:color="auto"/>
              <w:right w:val="single" w:sz="4" w:space="0" w:color="auto"/>
            </w:tcBorders>
          </w:tcPr>
          <w:p w:rsidR="00ED5FE4" w:rsidRPr="00AF350E" w:rsidRDefault="00ED5FE4" w:rsidP="007C105D">
            <w:pPr>
              <w:pStyle w:val="Default"/>
              <w:rPr>
                <w:sz w:val="28"/>
                <w:szCs w:val="28"/>
              </w:rPr>
            </w:pPr>
            <w:r w:rsidRPr="00AF350E">
              <w:rPr>
                <w:sz w:val="28"/>
                <w:szCs w:val="28"/>
              </w:rPr>
              <w:t>4 год</w:t>
            </w:r>
          </w:p>
        </w:tc>
        <w:tc>
          <w:tcPr>
            <w:tcW w:w="2949" w:type="dxa"/>
            <w:tcBorders>
              <w:top w:val="single" w:sz="4" w:space="0" w:color="auto"/>
              <w:left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300</w:t>
            </w:r>
          </w:p>
        </w:tc>
        <w:tc>
          <w:tcPr>
            <w:tcW w:w="2555" w:type="dxa"/>
            <w:tcBorders>
              <w:top w:val="single" w:sz="4" w:space="0" w:color="auto"/>
              <w:left w:val="single" w:sz="4" w:space="0" w:color="auto"/>
              <w:bottom w:val="single" w:sz="4" w:space="0" w:color="auto"/>
            </w:tcBorders>
          </w:tcPr>
          <w:p w:rsidR="00ED5FE4" w:rsidRPr="00AF350E" w:rsidRDefault="00ED5FE4" w:rsidP="007C105D">
            <w:pPr>
              <w:pStyle w:val="Default"/>
              <w:jc w:val="center"/>
              <w:rPr>
                <w:sz w:val="28"/>
                <w:szCs w:val="28"/>
              </w:rPr>
            </w:pPr>
            <w:r w:rsidRPr="00AF350E">
              <w:rPr>
                <w:sz w:val="28"/>
                <w:szCs w:val="28"/>
              </w:rPr>
              <w:t>350</w:t>
            </w:r>
          </w:p>
        </w:tc>
      </w:tr>
      <w:tr w:rsidR="00ED5FE4" w:rsidRPr="00AF350E" w:rsidTr="007C105D">
        <w:trPr>
          <w:trHeight w:val="292"/>
        </w:trPr>
        <w:tc>
          <w:tcPr>
            <w:tcW w:w="4718" w:type="dxa"/>
            <w:tcBorders>
              <w:top w:val="single" w:sz="4" w:space="0" w:color="auto"/>
              <w:bottom w:val="single" w:sz="4" w:space="0" w:color="auto"/>
              <w:right w:val="single" w:sz="4" w:space="0" w:color="auto"/>
            </w:tcBorders>
          </w:tcPr>
          <w:p w:rsidR="00ED5FE4" w:rsidRPr="00AF350E" w:rsidRDefault="00ED5FE4" w:rsidP="007C105D">
            <w:pPr>
              <w:pStyle w:val="Default"/>
              <w:rPr>
                <w:sz w:val="28"/>
                <w:szCs w:val="28"/>
              </w:rPr>
            </w:pPr>
            <w:r w:rsidRPr="00AF350E">
              <w:rPr>
                <w:sz w:val="28"/>
                <w:szCs w:val="28"/>
              </w:rPr>
              <w:t>5 год</w:t>
            </w:r>
          </w:p>
        </w:tc>
        <w:tc>
          <w:tcPr>
            <w:tcW w:w="2949" w:type="dxa"/>
            <w:tcBorders>
              <w:top w:val="single" w:sz="4" w:space="0" w:color="auto"/>
              <w:left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250</w:t>
            </w:r>
          </w:p>
        </w:tc>
        <w:tc>
          <w:tcPr>
            <w:tcW w:w="2555" w:type="dxa"/>
            <w:tcBorders>
              <w:top w:val="single" w:sz="4" w:space="0" w:color="auto"/>
              <w:left w:val="single" w:sz="4" w:space="0" w:color="auto"/>
              <w:bottom w:val="single" w:sz="4" w:space="0" w:color="auto"/>
            </w:tcBorders>
          </w:tcPr>
          <w:p w:rsidR="00ED5FE4" w:rsidRPr="00AF350E" w:rsidRDefault="00ED5FE4" w:rsidP="007C105D">
            <w:pPr>
              <w:pStyle w:val="Default"/>
              <w:jc w:val="center"/>
              <w:rPr>
                <w:sz w:val="28"/>
                <w:szCs w:val="28"/>
              </w:rPr>
            </w:pPr>
            <w:r w:rsidRPr="00AF350E">
              <w:rPr>
                <w:sz w:val="28"/>
                <w:szCs w:val="28"/>
              </w:rPr>
              <w:t>300</w:t>
            </w:r>
          </w:p>
        </w:tc>
      </w:tr>
      <w:tr w:rsidR="00ED5FE4" w:rsidRPr="00AF350E" w:rsidTr="007C105D">
        <w:trPr>
          <w:trHeight w:val="129"/>
        </w:trPr>
        <w:tc>
          <w:tcPr>
            <w:tcW w:w="4718" w:type="dxa"/>
            <w:tcBorders>
              <w:top w:val="single" w:sz="4" w:space="0" w:color="auto"/>
              <w:bottom w:val="single" w:sz="4" w:space="0" w:color="auto"/>
              <w:right w:val="single" w:sz="4" w:space="0" w:color="auto"/>
            </w:tcBorders>
          </w:tcPr>
          <w:p w:rsidR="00ED5FE4" w:rsidRPr="00AF350E" w:rsidRDefault="00ED5FE4" w:rsidP="007C105D">
            <w:pPr>
              <w:pStyle w:val="Default"/>
              <w:rPr>
                <w:sz w:val="28"/>
                <w:szCs w:val="28"/>
              </w:rPr>
            </w:pPr>
            <w:r w:rsidRPr="00AF350E">
              <w:rPr>
                <w:sz w:val="28"/>
                <w:szCs w:val="28"/>
              </w:rPr>
              <w:t xml:space="preserve">Срок эксплуатации, лет </w:t>
            </w:r>
          </w:p>
        </w:tc>
        <w:tc>
          <w:tcPr>
            <w:tcW w:w="2949" w:type="dxa"/>
            <w:tcBorders>
              <w:top w:val="single" w:sz="4" w:space="0" w:color="auto"/>
              <w:left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5</w:t>
            </w:r>
          </w:p>
        </w:tc>
        <w:tc>
          <w:tcPr>
            <w:tcW w:w="2555" w:type="dxa"/>
            <w:tcBorders>
              <w:top w:val="single" w:sz="4" w:space="0" w:color="auto"/>
              <w:left w:val="single" w:sz="4" w:space="0" w:color="auto"/>
              <w:bottom w:val="single" w:sz="4" w:space="0" w:color="auto"/>
            </w:tcBorders>
          </w:tcPr>
          <w:p w:rsidR="00ED5FE4" w:rsidRPr="00AF350E" w:rsidRDefault="00ED5FE4" w:rsidP="007C105D">
            <w:pPr>
              <w:pStyle w:val="Default"/>
              <w:jc w:val="center"/>
              <w:rPr>
                <w:sz w:val="28"/>
                <w:szCs w:val="28"/>
              </w:rPr>
            </w:pPr>
            <w:r w:rsidRPr="00AF350E">
              <w:rPr>
                <w:sz w:val="28"/>
                <w:szCs w:val="28"/>
              </w:rPr>
              <w:t>5</w:t>
            </w:r>
          </w:p>
        </w:tc>
      </w:tr>
      <w:tr w:rsidR="00ED5FE4" w:rsidRPr="00AF350E" w:rsidTr="007C105D">
        <w:trPr>
          <w:trHeight w:val="293"/>
        </w:trPr>
        <w:tc>
          <w:tcPr>
            <w:tcW w:w="4718" w:type="dxa"/>
            <w:tcBorders>
              <w:top w:val="single" w:sz="4" w:space="0" w:color="auto"/>
              <w:bottom w:val="single" w:sz="4" w:space="0" w:color="auto"/>
              <w:right w:val="single" w:sz="4" w:space="0" w:color="auto"/>
            </w:tcBorders>
          </w:tcPr>
          <w:p w:rsidR="00ED5FE4" w:rsidRPr="00AF350E" w:rsidRDefault="00ED5FE4" w:rsidP="007C105D">
            <w:pPr>
              <w:pStyle w:val="Default"/>
              <w:rPr>
                <w:sz w:val="28"/>
                <w:szCs w:val="28"/>
              </w:rPr>
            </w:pPr>
            <w:r w:rsidRPr="00AF350E">
              <w:rPr>
                <w:sz w:val="28"/>
                <w:szCs w:val="28"/>
              </w:rPr>
              <w:t xml:space="preserve">Ликвидационная стоимость, тыс. р. </w:t>
            </w:r>
          </w:p>
        </w:tc>
        <w:tc>
          <w:tcPr>
            <w:tcW w:w="2949" w:type="dxa"/>
            <w:tcBorders>
              <w:top w:val="single" w:sz="4" w:space="0" w:color="auto"/>
              <w:left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0</w:t>
            </w:r>
          </w:p>
        </w:tc>
        <w:tc>
          <w:tcPr>
            <w:tcW w:w="2555" w:type="dxa"/>
            <w:tcBorders>
              <w:top w:val="single" w:sz="4" w:space="0" w:color="auto"/>
              <w:left w:val="single" w:sz="4" w:space="0" w:color="auto"/>
              <w:bottom w:val="single" w:sz="4" w:space="0" w:color="auto"/>
            </w:tcBorders>
          </w:tcPr>
          <w:p w:rsidR="00ED5FE4" w:rsidRPr="00AF350E" w:rsidRDefault="00ED5FE4" w:rsidP="007C105D">
            <w:pPr>
              <w:pStyle w:val="Default"/>
              <w:jc w:val="center"/>
              <w:rPr>
                <w:sz w:val="28"/>
                <w:szCs w:val="28"/>
              </w:rPr>
            </w:pPr>
            <w:r w:rsidRPr="00AF350E">
              <w:rPr>
                <w:sz w:val="28"/>
                <w:szCs w:val="28"/>
              </w:rPr>
              <w:t>0</w:t>
            </w:r>
          </w:p>
        </w:tc>
      </w:tr>
      <w:tr w:rsidR="00ED5FE4" w:rsidRPr="00AF350E" w:rsidTr="007C105D">
        <w:trPr>
          <w:trHeight w:val="292"/>
        </w:trPr>
        <w:tc>
          <w:tcPr>
            <w:tcW w:w="4718" w:type="dxa"/>
            <w:tcBorders>
              <w:top w:val="single" w:sz="4" w:space="0" w:color="auto"/>
              <w:bottom w:val="single" w:sz="4" w:space="0" w:color="auto"/>
              <w:right w:val="single" w:sz="4" w:space="0" w:color="auto"/>
            </w:tcBorders>
          </w:tcPr>
          <w:p w:rsidR="00ED5FE4" w:rsidRPr="00AF350E" w:rsidRDefault="00ED5FE4" w:rsidP="007C105D">
            <w:pPr>
              <w:pStyle w:val="Default"/>
              <w:rPr>
                <w:sz w:val="28"/>
                <w:szCs w:val="28"/>
              </w:rPr>
            </w:pPr>
            <w:r w:rsidRPr="00AF350E">
              <w:rPr>
                <w:sz w:val="28"/>
                <w:szCs w:val="28"/>
              </w:rPr>
              <w:t xml:space="preserve">Цена за единицу продукции, у.е./тыс. т. </w:t>
            </w:r>
          </w:p>
        </w:tc>
        <w:tc>
          <w:tcPr>
            <w:tcW w:w="2949" w:type="dxa"/>
            <w:tcBorders>
              <w:top w:val="single" w:sz="4" w:space="0" w:color="auto"/>
              <w:left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2</w:t>
            </w:r>
          </w:p>
        </w:tc>
        <w:tc>
          <w:tcPr>
            <w:tcW w:w="2555" w:type="dxa"/>
            <w:tcBorders>
              <w:top w:val="single" w:sz="4" w:space="0" w:color="auto"/>
              <w:left w:val="single" w:sz="4" w:space="0" w:color="auto"/>
              <w:bottom w:val="single" w:sz="4" w:space="0" w:color="auto"/>
            </w:tcBorders>
          </w:tcPr>
          <w:p w:rsidR="00ED5FE4" w:rsidRPr="00AF350E" w:rsidRDefault="00ED5FE4" w:rsidP="007C105D">
            <w:pPr>
              <w:pStyle w:val="Default"/>
              <w:jc w:val="center"/>
              <w:rPr>
                <w:sz w:val="28"/>
                <w:szCs w:val="28"/>
              </w:rPr>
            </w:pPr>
            <w:r w:rsidRPr="00AF350E">
              <w:rPr>
                <w:sz w:val="28"/>
                <w:szCs w:val="28"/>
              </w:rPr>
              <w:t>1,5</w:t>
            </w:r>
          </w:p>
        </w:tc>
      </w:tr>
      <w:tr w:rsidR="00ED5FE4" w:rsidRPr="00AF350E" w:rsidTr="007C105D">
        <w:trPr>
          <w:trHeight w:val="292"/>
        </w:trPr>
        <w:tc>
          <w:tcPr>
            <w:tcW w:w="4718" w:type="dxa"/>
            <w:tcBorders>
              <w:top w:val="single" w:sz="4" w:space="0" w:color="auto"/>
              <w:bottom w:val="single" w:sz="4" w:space="0" w:color="auto"/>
              <w:right w:val="single" w:sz="4" w:space="0" w:color="auto"/>
            </w:tcBorders>
          </w:tcPr>
          <w:p w:rsidR="00ED5FE4" w:rsidRPr="00AF350E" w:rsidRDefault="00ED5FE4" w:rsidP="007C105D">
            <w:pPr>
              <w:pStyle w:val="Default"/>
              <w:rPr>
                <w:sz w:val="28"/>
                <w:szCs w:val="28"/>
              </w:rPr>
            </w:pPr>
            <w:r w:rsidRPr="00AF350E">
              <w:rPr>
                <w:sz w:val="28"/>
                <w:szCs w:val="28"/>
              </w:rPr>
              <w:t>Постоянные затраты, у.е./ год</w:t>
            </w:r>
          </w:p>
        </w:tc>
        <w:tc>
          <w:tcPr>
            <w:tcW w:w="2949" w:type="dxa"/>
            <w:tcBorders>
              <w:top w:val="single" w:sz="4" w:space="0" w:color="auto"/>
              <w:left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100</w:t>
            </w:r>
          </w:p>
        </w:tc>
        <w:tc>
          <w:tcPr>
            <w:tcW w:w="2555" w:type="dxa"/>
            <w:tcBorders>
              <w:top w:val="single" w:sz="4" w:space="0" w:color="auto"/>
              <w:left w:val="single" w:sz="4" w:space="0" w:color="auto"/>
              <w:bottom w:val="single" w:sz="4" w:space="0" w:color="auto"/>
            </w:tcBorders>
          </w:tcPr>
          <w:p w:rsidR="00ED5FE4" w:rsidRPr="00AF350E" w:rsidRDefault="00ED5FE4" w:rsidP="007C105D">
            <w:pPr>
              <w:pStyle w:val="Default"/>
              <w:jc w:val="center"/>
              <w:rPr>
                <w:sz w:val="28"/>
                <w:szCs w:val="28"/>
              </w:rPr>
            </w:pPr>
            <w:r w:rsidRPr="00AF350E">
              <w:rPr>
                <w:sz w:val="28"/>
                <w:szCs w:val="28"/>
              </w:rPr>
              <w:t>100</w:t>
            </w:r>
          </w:p>
        </w:tc>
      </w:tr>
      <w:tr w:rsidR="00ED5FE4" w:rsidRPr="00AF350E" w:rsidTr="007C105D">
        <w:trPr>
          <w:trHeight w:val="129"/>
        </w:trPr>
        <w:tc>
          <w:tcPr>
            <w:tcW w:w="4718" w:type="dxa"/>
            <w:tcBorders>
              <w:top w:val="single" w:sz="4" w:space="0" w:color="auto"/>
              <w:bottom w:val="single" w:sz="4" w:space="0" w:color="auto"/>
              <w:right w:val="single" w:sz="4" w:space="0" w:color="auto"/>
            </w:tcBorders>
          </w:tcPr>
          <w:p w:rsidR="00ED5FE4" w:rsidRPr="00AF350E" w:rsidRDefault="00ED5FE4" w:rsidP="007C105D">
            <w:pPr>
              <w:pStyle w:val="Default"/>
              <w:rPr>
                <w:sz w:val="28"/>
                <w:szCs w:val="28"/>
              </w:rPr>
            </w:pPr>
            <w:r w:rsidRPr="00AF350E">
              <w:rPr>
                <w:sz w:val="28"/>
                <w:szCs w:val="28"/>
              </w:rPr>
              <w:t>Переменные затраты, у.е./</w:t>
            </w:r>
            <w:proofErr w:type="spellStart"/>
            <w:r w:rsidRPr="00AF350E">
              <w:rPr>
                <w:sz w:val="28"/>
                <w:szCs w:val="28"/>
              </w:rPr>
              <w:t>тыс.т</w:t>
            </w:r>
            <w:proofErr w:type="spellEnd"/>
            <w:r w:rsidRPr="00AF350E">
              <w:rPr>
                <w:sz w:val="28"/>
                <w:szCs w:val="28"/>
              </w:rPr>
              <w:t>.</w:t>
            </w:r>
          </w:p>
        </w:tc>
        <w:tc>
          <w:tcPr>
            <w:tcW w:w="2949" w:type="dxa"/>
            <w:tcBorders>
              <w:top w:val="single" w:sz="4" w:space="0" w:color="auto"/>
              <w:left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1,2</w:t>
            </w:r>
          </w:p>
        </w:tc>
        <w:tc>
          <w:tcPr>
            <w:tcW w:w="2555" w:type="dxa"/>
            <w:tcBorders>
              <w:top w:val="single" w:sz="4" w:space="0" w:color="auto"/>
              <w:left w:val="single" w:sz="4" w:space="0" w:color="auto"/>
              <w:bottom w:val="single" w:sz="4" w:space="0" w:color="auto"/>
            </w:tcBorders>
          </w:tcPr>
          <w:p w:rsidR="00ED5FE4" w:rsidRPr="00AF350E" w:rsidRDefault="00ED5FE4" w:rsidP="007C105D">
            <w:pPr>
              <w:pStyle w:val="Default"/>
              <w:jc w:val="center"/>
              <w:rPr>
                <w:sz w:val="28"/>
                <w:szCs w:val="28"/>
              </w:rPr>
            </w:pPr>
            <w:r w:rsidRPr="00AF350E">
              <w:rPr>
                <w:sz w:val="28"/>
                <w:szCs w:val="28"/>
              </w:rPr>
              <w:t>1,2</w:t>
            </w:r>
          </w:p>
        </w:tc>
      </w:tr>
      <w:tr w:rsidR="00ED5FE4" w:rsidRPr="00AF350E" w:rsidTr="007C105D">
        <w:trPr>
          <w:trHeight w:val="129"/>
        </w:trPr>
        <w:tc>
          <w:tcPr>
            <w:tcW w:w="4718" w:type="dxa"/>
            <w:tcBorders>
              <w:top w:val="single" w:sz="4" w:space="0" w:color="auto"/>
              <w:bottom w:val="single" w:sz="4" w:space="0" w:color="auto"/>
              <w:right w:val="single" w:sz="4" w:space="0" w:color="auto"/>
            </w:tcBorders>
          </w:tcPr>
          <w:p w:rsidR="00ED5FE4" w:rsidRPr="00AF350E" w:rsidRDefault="00ED5FE4" w:rsidP="007C105D">
            <w:pPr>
              <w:pStyle w:val="Default"/>
              <w:rPr>
                <w:sz w:val="28"/>
                <w:szCs w:val="28"/>
              </w:rPr>
            </w:pPr>
            <w:r w:rsidRPr="00AF350E">
              <w:rPr>
                <w:sz w:val="28"/>
                <w:szCs w:val="28"/>
              </w:rPr>
              <w:t xml:space="preserve">Налог на прибыль, % </w:t>
            </w:r>
          </w:p>
        </w:tc>
        <w:tc>
          <w:tcPr>
            <w:tcW w:w="2949" w:type="dxa"/>
            <w:tcBorders>
              <w:top w:val="single" w:sz="4" w:space="0" w:color="auto"/>
              <w:left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20</w:t>
            </w:r>
          </w:p>
        </w:tc>
        <w:tc>
          <w:tcPr>
            <w:tcW w:w="2555" w:type="dxa"/>
            <w:tcBorders>
              <w:top w:val="single" w:sz="4" w:space="0" w:color="auto"/>
              <w:left w:val="single" w:sz="4" w:space="0" w:color="auto"/>
              <w:bottom w:val="single" w:sz="4" w:space="0" w:color="auto"/>
            </w:tcBorders>
          </w:tcPr>
          <w:p w:rsidR="00ED5FE4" w:rsidRPr="00AF350E" w:rsidRDefault="00ED5FE4" w:rsidP="007C105D">
            <w:pPr>
              <w:pStyle w:val="Default"/>
              <w:jc w:val="center"/>
              <w:rPr>
                <w:sz w:val="28"/>
                <w:szCs w:val="28"/>
              </w:rPr>
            </w:pPr>
            <w:r w:rsidRPr="00AF350E">
              <w:rPr>
                <w:sz w:val="28"/>
                <w:szCs w:val="28"/>
              </w:rPr>
              <w:t>20</w:t>
            </w:r>
          </w:p>
        </w:tc>
      </w:tr>
      <w:tr w:rsidR="00ED5FE4" w:rsidRPr="00AF350E" w:rsidTr="007C105D">
        <w:trPr>
          <w:trHeight w:val="129"/>
        </w:trPr>
        <w:tc>
          <w:tcPr>
            <w:tcW w:w="4718" w:type="dxa"/>
            <w:tcBorders>
              <w:top w:val="single" w:sz="4" w:space="0" w:color="auto"/>
              <w:bottom w:val="single" w:sz="4" w:space="0" w:color="auto"/>
              <w:right w:val="single" w:sz="4" w:space="0" w:color="auto"/>
            </w:tcBorders>
          </w:tcPr>
          <w:p w:rsidR="00ED5FE4" w:rsidRPr="00AF350E" w:rsidRDefault="00ED5FE4" w:rsidP="007C105D">
            <w:pPr>
              <w:pStyle w:val="Default"/>
              <w:rPr>
                <w:sz w:val="28"/>
                <w:szCs w:val="28"/>
              </w:rPr>
            </w:pPr>
            <w:r w:rsidRPr="00AF350E">
              <w:rPr>
                <w:sz w:val="28"/>
                <w:szCs w:val="28"/>
              </w:rPr>
              <w:t xml:space="preserve">Ставка доходности, % </w:t>
            </w:r>
          </w:p>
        </w:tc>
        <w:tc>
          <w:tcPr>
            <w:tcW w:w="2949" w:type="dxa"/>
            <w:tcBorders>
              <w:top w:val="single" w:sz="4" w:space="0" w:color="auto"/>
              <w:left w:val="single" w:sz="4" w:space="0" w:color="auto"/>
              <w:bottom w:val="single" w:sz="4" w:space="0" w:color="auto"/>
              <w:right w:val="single" w:sz="4" w:space="0" w:color="auto"/>
            </w:tcBorders>
          </w:tcPr>
          <w:p w:rsidR="00ED5FE4" w:rsidRPr="00AF350E" w:rsidRDefault="00ED5FE4" w:rsidP="007C105D">
            <w:pPr>
              <w:pStyle w:val="Default"/>
              <w:jc w:val="center"/>
              <w:rPr>
                <w:sz w:val="28"/>
                <w:szCs w:val="28"/>
              </w:rPr>
            </w:pPr>
            <w:r w:rsidRPr="00AF350E">
              <w:rPr>
                <w:sz w:val="28"/>
                <w:szCs w:val="28"/>
              </w:rPr>
              <w:t>15</w:t>
            </w:r>
          </w:p>
        </w:tc>
        <w:tc>
          <w:tcPr>
            <w:tcW w:w="2555" w:type="dxa"/>
            <w:tcBorders>
              <w:top w:val="single" w:sz="4" w:space="0" w:color="auto"/>
              <w:left w:val="single" w:sz="4" w:space="0" w:color="auto"/>
            </w:tcBorders>
          </w:tcPr>
          <w:p w:rsidR="00ED5FE4" w:rsidRPr="00AF350E" w:rsidRDefault="00ED5FE4" w:rsidP="007C105D">
            <w:pPr>
              <w:pStyle w:val="Default"/>
              <w:jc w:val="center"/>
              <w:rPr>
                <w:sz w:val="28"/>
                <w:szCs w:val="28"/>
              </w:rPr>
            </w:pPr>
            <w:r w:rsidRPr="00AF350E">
              <w:rPr>
                <w:sz w:val="28"/>
                <w:szCs w:val="28"/>
              </w:rPr>
              <w:t>15</w:t>
            </w:r>
          </w:p>
        </w:tc>
      </w:tr>
    </w:tbl>
    <w:p w:rsidR="00ED5FE4" w:rsidRDefault="00ED5FE4" w:rsidP="00ED5FE4">
      <w:pPr>
        <w:pStyle w:val="Default"/>
        <w:ind w:left="425" w:hanging="425"/>
        <w:rPr>
          <w:b/>
          <w:bCs/>
          <w:color w:val="auto"/>
          <w:sz w:val="28"/>
          <w:szCs w:val="28"/>
        </w:rPr>
      </w:pPr>
    </w:p>
    <w:p w:rsidR="00ED5FE4" w:rsidRDefault="00ED5FE4" w:rsidP="00ED5FE4">
      <w:pPr>
        <w:pStyle w:val="Default"/>
        <w:spacing w:line="360" w:lineRule="auto"/>
        <w:ind w:firstLine="709"/>
        <w:jc w:val="both"/>
        <w:rPr>
          <w:bCs/>
          <w:color w:val="auto"/>
          <w:sz w:val="28"/>
          <w:szCs w:val="28"/>
        </w:rPr>
      </w:pPr>
      <w:r>
        <w:rPr>
          <w:bCs/>
          <w:color w:val="auto"/>
          <w:sz w:val="28"/>
          <w:szCs w:val="28"/>
        </w:rPr>
        <w:t>Оцените эффективность проектов.</w:t>
      </w:r>
    </w:p>
    <w:p w:rsidR="00ED5FE4" w:rsidRPr="004D73DC" w:rsidRDefault="00ED5FE4" w:rsidP="00ED5FE4">
      <w:pPr>
        <w:pStyle w:val="Default"/>
        <w:spacing w:line="360" w:lineRule="auto"/>
        <w:ind w:firstLine="709"/>
        <w:jc w:val="both"/>
        <w:rPr>
          <w:sz w:val="28"/>
          <w:szCs w:val="28"/>
        </w:rPr>
      </w:pPr>
      <w:r w:rsidRPr="004D73DC">
        <w:rPr>
          <w:sz w:val="28"/>
          <w:szCs w:val="28"/>
        </w:rPr>
        <w:t xml:space="preserve">3.5 Задание. Оцените коммерческую эффективность проекта строительства кирпичного завода мощностью 100 млн. шт. кирпича в год, стоимостью строительства 1 800 у. е., сроком эксплуатации 8 лет. По окончании срока эксплуатации завод ликвидируется. Строительство осуществляется в две очереди, </w:t>
      </w:r>
      <w:r w:rsidRPr="004D73DC">
        <w:rPr>
          <w:sz w:val="28"/>
          <w:szCs w:val="28"/>
        </w:rPr>
        <w:lastRenderedPageBreak/>
        <w:t xml:space="preserve">общий срок строительства – 2 года. Первая очередь строится 1 год, после чего завод начинает выпускать продукцию в объеме 60 % проектной мощности. Стоимость строительства первой очереди – 1000 у. е. Потребность в оборотных средствах для начала производства – 40 у. е. </w:t>
      </w:r>
    </w:p>
    <w:p w:rsidR="00ED5FE4" w:rsidRPr="004D73DC" w:rsidRDefault="00ED5FE4" w:rsidP="00ED5FE4">
      <w:pPr>
        <w:pStyle w:val="Default"/>
        <w:spacing w:line="360" w:lineRule="auto"/>
        <w:ind w:firstLine="709"/>
        <w:jc w:val="both"/>
        <w:rPr>
          <w:color w:val="auto"/>
          <w:sz w:val="28"/>
          <w:szCs w:val="28"/>
        </w:rPr>
      </w:pPr>
      <w:r w:rsidRPr="004D73DC">
        <w:rPr>
          <w:sz w:val="28"/>
          <w:szCs w:val="28"/>
        </w:rPr>
        <w:t xml:space="preserve">Вторая очередь также строится 1 год, ее стоимость – 800 у. е. После ввода второй очереди объем производства возрастет до 80 % производственной мощности и потребует дополнительных оборотных средств 20 у. е., а еще через год объемы </w:t>
      </w:r>
      <w:r w:rsidRPr="004D73DC">
        <w:rPr>
          <w:color w:val="auto"/>
          <w:sz w:val="28"/>
          <w:szCs w:val="28"/>
        </w:rPr>
        <w:t xml:space="preserve">производства возрастут до 100 % мощности завода. Предполагается, что объемы продаж равны объемам производства. </w:t>
      </w:r>
    </w:p>
    <w:p w:rsidR="00ED5FE4" w:rsidRDefault="00ED5FE4" w:rsidP="00ED5FE4">
      <w:pPr>
        <w:pStyle w:val="Default"/>
        <w:spacing w:line="360" w:lineRule="auto"/>
        <w:ind w:firstLine="709"/>
        <w:jc w:val="both"/>
        <w:rPr>
          <w:color w:val="auto"/>
          <w:sz w:val="28"/>
          <w:szCs w:val="28"/>
        </w:rPr>
      </w:pPr>
      <w:r w:rsidRPr="004D73DC">
        <w:rPr>
          <w:color w:val="auto"/>
          <w:sz w:val="28"/>
          <w:szCs w:val="28"/>
        </w:rPr>
        <w:t>Цена реализации кирпича – 12 у. е. за млн</w:t>
      </w:r>
      <w:r>
        <w:rPr>
          <w:color w:val="auto"/>
          <w:sz w:val="28"/>
          <w:szCs w:val="28"/>
        </w:rPr>
        <w:t>.</w:t>
      </w:r>
      <w:r w:rsidRPr="004D73DC">
        <w:rPr>
          <w:color w:val="auto"/>
          <w:sz w:val="28"/>
          <w:szCs w:val="28"/>
        </w:rPr>
        <w:t xml:space="preserve"> шт., переменные расходы – </w:t>
      </w:r>
    </w:p>
    <w:p w:rsidR="00ED5FE4" w:rsidRPr="004D73DC" w:rsidRDefault="00ED5FE4" w:rsidP="00ED5FE4">
      <w:pPr>
        <w:pStyle w:val="Default"/>
        <w:spacing w:line="360" w:lineRule="auto"/>
        <w:ind w:firstLine="709"/>
        <w:jc w:val="both"/>
        <w:rPr>
          <w:color w:val="auto"/>
          <w:sz w:val="28"/>
          <w:szCs w:val="28"/>
        </w:rPr>
      </w:pPr>
      <w:proofErr w:type="gramStart"/>
      <w:r w:rsidRPr="004D73DC">
        <w:rPr>
          <w:color w:val="auto"/>
          <w:sz w:val="28"/>
          <w:szCs w:val="28"/>
        </w:rPr>
        <w:t>7 у.е./млн</w:t>
      </w:r>
      <w:r>
        <w:rPr>
          <w:color w:val="auto"/>
          <w:sz w:val="28"/>
          <w:szCs w:val="28"/>
        </w:rPr>
        <w:t>.</w:t>
      </w:r>
      <w:r w:rsidRPr="004D73DC">
        <w:rPr>
          <w:color w:val="auto"/>
          <w:sz w:val="28"/>
          <w:szCs w:val="28"/>
        </w:rPr>
        <w:t xml:space="preserve"> шт., прочие постоянные расходы – 50 у. е. Собственный акционерный капитал составляет 1000 у. е. (строительство первой очереди).</w:t>
      </w:r>
      <w:proofErr w:type="gramEnd"/>
      <w:r w:rsidRPr="004D73DC">
        <w:rPr>
          <w:color w:val="auto"/>
          <w:sz w:val="28"/>
          <w:szCs w:val="28"/>
        </w:rPr>
        <w:t xml:space="preserve"> Строительство второй очереди осуществляется за счет кредита на 5 лет под 10 % годовых. Погашение предполагается равными долями с 1-го года эксплуатации второй очереди. </w:t>
      </w:r>
    </w:p>
    <w:p w:rsidR="00ED5FE4" w:rsidRPr="004D73DC" w:rsidRDefault="00ED5FE4" w:rsidP="00ED5FE4">
      <w:pPr>
        <w:pStyle w:val="Default"/>
        <w:spacing w:line="360" w:lineRule="auto"/>
        <w:ind w:firstLine="425"/>
        <w:jc w:val="both"/>
        <w:rPr>
          <w:color w:val="auto"/>
          <w:sz w:val="28"/>
          <w:szCs w:val="28"/>
        </w:rPr>
      </w:pPr>
      <w:r w:rsidRPr="004D73DC">
        <w:rPr>
          <w:color w:val="auto"/>
          <w:sz w:val="28"/>
          <w:szCs w:val="28"/>
        </w:rPr>
        <w:t xml:space="preserve">С 1-го года эксплуатации завода предполагается выплачивать дивиденды в размере 25 % чистой прибыли. Налог на прибыль – 20 %. </w:t>
      </w:r>
    </w:p>
    <w:p w:rsidR="00ED5FE4" w:rsidRPr="004D73DC" w:rsidRDefault="00ED5FE4" w:rsidP="00ED5FE4">
      <w:pPr>
        <w:spacing w:after="0" w:line="360" w:lineRule="auto"/>
        <w:rPr>
          <w:rFonts w:ascii="Times New Roman" w:hAnsi="Times New Roman" w:cs="Times New Roman"/>
          <w:sz w:val="28"/>
          <w:szCs w:val="28"/>
        </w:rPr>
      </w:pPr>
      <w:r w:rsidRPr="004D73DC">
        <w:rPr>
          <w:rFonts w:ascii="Times New Roman" w:hAnsi="Times New Roman" w:cs="Times New Roman"/>
          <w:sz w:val="28"/>
          <w:szCs w:val="28"/>
        </w:rPr>
        <w:t>Тема 4. Анализ и оценка риска в долгосрочном инвестировании.</w:t>
      </w:r>
    </w:p>
    <w:p w:rsidR="00ED5FE4" w:rsidRDefault="00ED5FE4" w:rsidP="00ED5FE4">
      <w:pPr>
        <w:pStyle w:val="Default"/>
        <w:spacing w:line="360" w:lineRule="auto"/>
        <w:ind w:firstLine="425"/>
        <w:jc w:val="both"/>
        <w:rPr>
          <w:bCs/>
          <w:color w:val="auto"/>
          <w:sz w:val="28"/>
          <w:szCs w:val="28"/>
        </w:rPr>
      </w:pPr>
      <w:r>
        <w:rPr>
          <w:bCs/>
          <w:color w:val="auto"/>
          <w:sz w:val="28"/>
          <w:szCs w:val="28"/>
        </w:rPr>
        <w:t xml:space="preserve">4.1 </w:t>
      </w:r>
      <w:r w:rsidRPr="004D73DC">
        <w:rPr>
          <w:sz w:val="28"/>
          <w:szCs w:val="28"/>
        </w:rPr>
        <w:t>Задание</w:t>
      </w:r>
      <w:r>
        <w:rPr>
          <w:bCs/>
          <w:color w:val="auto"/>
          <w:sz w:val="28"/>
          <w:szCs w:val="28"/>
        </w:rPr>
        <w:t xml:space="preserve">. Компания планирует реализацию инвестиционного проекта в течение трехлетнего </w:t>
      </w:r>
      <w:proofErr w:type="spellStart"/>
      <w:r>
        <w:rPr>
          <w:bCs/>
          <w:color w:val="auto"/>
          <w:sz w:val="28"/>
          <w:szCs w:val="28"/>
        </w:rPr>
        <w:t>периода</w:t>
      </w:r>
      <w:proofErr w:type="gramStart"/>
      <w:r>
        <w:rPr>
          <w:bCs/>
          <w:color w:val="auto"/>
          <w:sz w:val="28"/>
          <w:szCs w:val="28"/>
        </w:rPr>
        <w:t>.И</w:t>
      </w:r>
      <w:proofErr w:type="gramEnd"/>
      <w:r>
        <w:rPr>
          <w:bCs/>
          <w:color w:val="auto"/>
          <w:sz w:val="28"/>
          <w:szCs w:val="28"/>
        </w:rPr>
        <w:t>сходные</w:t>
      </w:r>
      <w:proofErr w:type="spellEnd"/>
      <w:r>
        <w:rPr>
          <w:bCs/>
          <w:color w:val="auto"/>
          <w:sz w:val="28"/>
          <w:szCs w:val="28"/>
        </w:rPr>
        <w:t xml:space="preserve"> данные для расчета представлены в таблице 4.1.</w:t>
      </w:r>
    </w:p>
    <w:p w:rsidR="00ED5FE4" w:rsidRDefault="00ED5FE4" w:rsidP="00ED5FE4">
      <w:pPr>
        <w:pStyle w:val="Default"/>
        <w:spacing w:line="360" w:lineRule="auto"/>
        <w:ind w:firstLine="425"/>
        <w:jc w:val="both"/>
        <w:rPr>
          <w:bCs/>
          <w:color w:val="auto"/>
          <w:sz w:val="28"/>
          <w:szCs w:val="28"/>
        </w:rPr>
      </w:pPr>
      <w:r>
        <w:rPr>
          <w:bCs/>
          <w:color w:val="auto"/>
          <w:sz w:val="28"/>
          <w:szCs w:val="28"/>
        </w:rPr>
        <w:t>Необходимо оценить:</w:t>
      </w:r>
    </w:p>
    <w:p w:rsidR="00ED5FE4" w:rsidRDefault="00ED5FE4" w:rsidP="00ED5FE4">
      <w:pPr>
        <w:pStyle w:val="Default"/>
        <w:spacing w:line="360" w:lineRule="auto"/>
        <w:ind w:firstLine="425"/>
        <w:jc w:val="both"/>
        <w:rPr>
          <w:bCs/>
          <w:color w:val="auto"/>
          <w:sz w:val="28"/>
          <w:szCs w:val="28"/>
        </w:rPr>
      </w:pPr>
      <w:r>
        <w:rPr>
          <w:bCs/>
          <w:color w:val="auto"/>
          <w:sz w:val="28"/>
          <w:szCs w:val="28"/>
        </w:rPr>
        <w:t>- критические величины объема продаж, переменных, постоянных издержек, начальных инвестиционных затрат и цены инвестированного в проект капитала, при которых NPV =0;</w:t>
      </w:r>
    </w:p>
    <w:p w:rsidR="00ED5FE4" w:rsidRDefault="00ED5FE4" w:rsidP="00ED5FE4">
      <w:pPr>
        <w:pStyle w:val="Default"/>
        <w:spacing w:line="360" w:lineRule="auto"/>
        <w:ind w:firstLine="425"/>
        <w:jc w:val="both"/>
        <w:rPr>
          <w:bCs/>
          <w:color w:val="auto"/>
          <w:sz w:val="28"/>
          <w:szCs w:val="28"/>
        </w:rPr>
      </w:pPr>
      <w:r>
        <w:rPr>
          <w:bCs/>
          <w:color w:val="auto"/>
          <w:sz w:val="28"/>
          <w:szCs w:val="28"/>
        </w:rPr>
        <w:t>- чувствительность проекта к изменению основных его показателей;</w:t>
      </w:r>
    </w:p>
    <w:p w:rsidR="00ED5FE4" w:rsidRPr="00325659" w:rsidRDefault="00ED5FE4" w:rsidP="00ED5FE4">
      <w:pPr>
        <w:pStyle w:val="Default"/>
        <w:spacing w:line="360" w:lineRule="auto"/>
        <w:ind w:firstLine="425"/>
        <w:jc w:val="both"/>
        <w:rPr>
          <w:bCs/>
          <w:color w:val="auto"/>
          <w:sz w:val="28"/>
          <w:szCs w:val="28"/>
        </w:rPr>
      </w:pPr>
      <w:r>
        <w:rPr>
          <w:bCs/>
          <w:color w:val="auto"/>
          <w:sz w:val="28"/>
          <w:szCs w:val="28"/>
        </w:rPr>
        <w:t xml:space="preserve">- провести ранжирование показателей проекта по степени их влияния на </w:t>
      </w:r>
      <w:r w:rsidRPr="00325659">
        <w:rPr>
          <w:bCs/>
          <w:color w:val="auto"/>
          <w:sz w:val="28"/>
          <w:szCs w:val="28"/>
        </w:rPr>
        <w:t>NPV</w:t>
      </w:r>
      <w:r>
        <w:rPr>
          <w:bCs/>
          <w:color w:val="auto"/>
          <w:sz w:val="28"/>
          <w:szCs w:val="28"/>
        </w:rPr>
        <w:t xml:space="preserve"> в соответствии с таблицей 16. </w:t>
      </w:r>
    </w:p>
    <w:p w:rsidR="00ED5FE4" w:rsidRDefault="00ED5FE4" w:rsidP="00ED5FE4">
      <w:pPr>
        <w:pStyle w:val="Default"/>
        <w:ind w:firstLine="425"/>
        <w:jc w:val="both"/>
        <w:rPr>
          <w:bCs/>
          <w:color w:val="auto"/>
          <w:sz w:val="28"/>
          <w:szCs w:val="28"/>
        </w:rPr>
      </w:pPr>
    </w:p>
    <w:p w:rsidR="00ED5FE4" w:rsidRDefault="00ED5FE4" w:rsidP="00ED5FE4">
      <w:pPr>
        <w:pStyle w:val="Default"/>
        <w:ind w:firstLine="425"/>
        <w:jc w:val="both"/>
        <w:rPr>
          <w:bCs/>
          <w:color w:val="auto"/>
          <w:sz w:val="28"/>
          <w:szCs w:val="28"/>
        </w:rPr>
      </w:pPr>
    </w:p>
    <w:p w:rsidR="00ED5FE4" w:rsidRDefault="00ED5FE4" w:rsidP="00ED5FE4">
      <w:pPr>
        <w:pStyle w:val="Default"/>
        <w:spacing w:line="360" w:lineRule="auto"/>
        <w:jc w:val="both"/>
        <w:rPr>
          <w:b/>
          <w:bCs/>
          <w:color w:val="auto"/>
          <w:sz w:val="28"/>
          <w:szCs w:val="28"/>
        </w:rPr>
      </w:pPr>
      <w:r>
        <w:rPr>
          <w:bCs/>
          <w:color w:val="auto"/>
          <w:sz w:val="28"/>
          <w:szCs w:val="28"/>
        </w:rPr>
        <w:lastRenderedPageBreak/>
        <w:t>Таблица 16 – Показатели инвестиционного проекта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35"/>
        <w:gridCol w:w="1157"/>
        <w:gridCol w:w="1089"/>
        <w:gridCol w:w="1224"/>
        <w:gridCol w:w="1158"/>
        <w:gridCol w:w="1143"/>
      </w:tblGrid>
      <w:tr w:rsidR="00ED5FE4" w:rsidRPr="00F47B98" w:rsidTr="007C105D">
        <w:trPr>
          <w:trHeight w:val="259"/>
        </w:trPr>
        <w:tc>
          <w:tcPr>
            <w:tcW w:w="4435" w:type="dxa"/>
            <w:vMerge w:val="restart"/>
          </w:tcPr>
          <w:p w:rsidR="00ED5FE4" w:rsidRPr="00F47B98" w:rsidRDefault="00ED5FE4" w:rsidP="007C105D">
            <w:pPr>
              <w:pStyle w:val="Default"/>
              <w:jc w:val="center"/>
              <w:rPr>
                <w:bCs/>
                <w:color w:val="auto"/>
                <w:sz w:val="28"/>
                <w:szCs w:val="28"/>
              </w:rPr>
            </w:pPr>
            <w:r w:rsidRPr="00F47B98">
              <w:rPr>
                <w:bCs/>
                <w:color w:val="auto"/>
                <w:sz w:val="28"/>
                <w:szCs w:val="28"/>
              </w:rPr>
              <w:t>Показатели</w:t>
            </w:r>
          </w:p>
        </w:tc>
        <w:tc>
          <w:tcPr>
            <w:tcW w:w="4628" w:type="dxa"/>
            <w:gridSpan w:val="4"/>
          </w:tcPr>
          <w:p w:rsidR="00ED5FE4" w:rsidRPr="00F47B98" w:rsidRDefault="00ED5FE4" w:rsidP="007C105D">
            <w:pPr>
              <w:pStyle w:val="Default"/>
              <w:jc w:val="center"/>
              <w:rPr>
                <w:bCs/>
                <w:color w:val="auto"/>
                <w:sz w:val="28"/>
                <w:szCs w:val="28"/>
              </w:rPr>
            </w:pPr>
            <w:r w:rsidRPr="00F47B98">
              <w:rPr>
                <w:bCs/>
                <w:color w:val="auto"/>
                <w:sz w:val="28"/>
                <w:szCs w:val="28"/>
              </w:rPr>
              <w:t>Годы реализации проекта</w:t>
            </w:r>
          </w:p>
        </w:tc>
        <w:tc>
          <w:tcPr>
            <w:tcW w:w="1143" w:type="dxa"/>
            <w:vMerge w:val="restart"/>
          </w:tcPr>
          <w:p w:rsidR="00ED5FE4" w:rsidRPr="00F47B98" w:rsidRDefault="00ED5FE4" w:rsidP="007C105D">
            <w:pPr>
              <w:pStyle w:val="Default"/>
              <w:jc w:val="center"/>
              <w:rPr>
                <w:bCs/>
                <w:color w:val="auto"/>
                <w:sz w:val="28"/>
                <w:szCs w:val="28"/>
              </w:rPr>
            </w:pPr>
            <w:r w:rsidRPr="00F47B98">
              <w:rPr>
                <w:bCs/>
                <w:color w:val="auto"/>
                <w:sz w:val="28"/>
                <w:szCs w:val="28"/>
              </w:rPr>
              <w:t>Сред. Знач.</w:t>
            </w:r>
          </w:p>
        </w:tc>
      </w:tr>
      <w:tr w:rsidR="00ED5FE4" w:rsidRPr="00F47B98" w:rsidTr="007C105D">
        <w:trPr>
          <w:trHeight w:val="143"/>
        </w:trPr>
        <w:tc>
          <w:tcPr>
            <w:tcW w:w="4435" w:type="dxa"/>
            <w:vMerge/>
          </w:tcPr>
          <w:p w:rsidR="00ED5FE4" w:rsidRPr="00F47B98" w:rsidRDefault="00ED5FE4" w:rsidP="007C105D">
            <w:pPr>
              <w:pStyle w:val="Default"/>
              <w:jc w:val="center"/>
              <w:rPr>
                <w:bCs/>
                <w:color w:val="auto"/>
                <w:sz w:val="28"/>
                <w:szCs w:val="28"/>
              </w:rPr>
            </w:pPr>
          </w:p>
        </w:tc>
        <w:tc>
          <w:tcPr>
            <w:tcW w:w="1157" w:type="dxa"/>
          </w:tcPr>
          <w:p w:rsidR="00ED5FE4" w:rsidRPr="00F47B98" w:rsidRDefault="00ED5FE4" w:rsidP="007C105D">
            <w:pPr>
              <w:pStyle w:val="Default"/>
              <w:jc w:val="center"/>
              <w:rPr>
                <w:bCs/>
                <w:color w:val="auto"/>
                <w:sz w:val="28"/>
                <w:szCs w:val="28"/>
              </w:rPr>
            </w:pPr>
            <w:r w:rsidRPr="00F47B98">
              <w:rPr>
                <w:bCs/>
                <w:color w:val="auto"/>
                <w:sz w:val="28"/>
                <w:szCs w:val="28"/>
              </w:rPr>
              <w:t>0</w:t>
            </w:r>
          </w:p>
        </w:tc>
        <w:tc>
          <w:tcPr>
            <w:tcW w:w="1089" w:type="dxa"/>
          </w:tcPr>
          <w:p w:rsidR="00ED5FE4" w:rsidRPr="00F47B98" w:rsidRDefault="00ED5FE4" w:rsidP="007C105D">
            <w:pPr>
              <w:pStyle w:val="Default"/>
              <w:jc w:val="center"/>
              <w:rPr>
                <w:bCs/>
                <w:color w:val="auto"/>
                <w:sz w:val="28"/>
                <w:szCs w:val="28"/>
              </w:rPr>
            </w:pPr>
            <w:r w:rsidRPr="00F47B98">
              <w:rPr>
                <w:bCs/>
                <w:color w:val="auto"/>
                <w:sz w:val="28"/>
                <w:szCs w:val="28"/>
              </w:rPr>
              <w:t>1</w:t>
            </w:r>
          </w:p>
        </w:tc>
        <w:tc>
          <w:tcPr>
            <w:tcW w:w="1224" w:type="dxa"/>
          </w:tcPr>
          <w:p w:rsidR="00ED5FE4" w:rsidRPr="00F47B98" w:rsidRDefault="00ED5FE4" w:rsidP="007C105D">
            <w:pPr>
              <w:pStyle w:val="Default"/>
              <w:jc w:val="center"/>
              <w:rPr>
                <w:bCs/>
                <w:color w:val="auto"/>
                <w:sz w:val="28"/>
                <w:szCs w:val="28"/>
              </w:rPr>
            </w:pPr>
            <w:r w:rsidRPr="00F47B98">
              <w:rPr>
                <w:bCs/>
                <w:color w:val="auto"/>
                <w:sz w:val="28"/>
                <w:szCs w:val="28"/>
              </w:rPr>
              <w:t>2</w:t>
            </w:r>
          </w:p>
        </w:tc>
        <w:tc>
          <w:tcPr>
            <w:tcW w:w="1158" w:type="dxa"/>
          </w:tcPr>
          <w:p w:rsidR="00ED5FE4" w:rsidRPr="00F47B98" w:rsidRDefault="00ED5FE4" w:rsidP="007C105D">
            <w:pPr>
              <w:pStyle w:val="Default"/>
              <w:jc w:val="center"/>
              <w:rPr>
                <w:bCs/>
                <w:color w:val="auto"/>
                <w:sz w:val="28"/>
                <w:szCs w:val="28"/>
              </w:rPr>
            </w:pPr>
            <w:r w:rsidRPr="00F47B98">
              <w:rPr>
                <w:bCs/>
                <w:color w:val="auto"/>
                <w:sz w:val="28"/>
                <w:szCs w:val="28"/>
              </w:rPr>
              <w:t>3</w:t>
            </w:r>
          </w:p>
        </w:tc>
        <w:tc>
          <w:tcPr>
            <w:tcW w:w="1143" w:type="dxa"/>
            <w:vMerge/>
          </w:tcPr>
          <w:p w:rsidR="00ED5FE4" w:rsidRPr="00F47B98" w:rsidRDefault="00ED5FE4" w:rsidP="007C105D">
            <w:pPr>
              <w:pStyle w:val="Default"/>
              <w:jc w:val="center"/>
              <w:rPr>
                <w:bCs/>
                <w:color w:val="auto"/>
                <w:sz w:val="28"/>
                <w:szCs w:val="28"/>
              </w:rPr>
            </w:pPr>
          </w:p>
        </w:tc>
      </w:tr>
      <w:tr w:rsidR="00ED5FE4" w:rsidRPr="00F47B98" w:rsidTr="007C105D">
        <w:trPr>
          <w:trHeight w:val="537"/>
        </w:trPr>
        <w:tc>
          <w:tcPr>
            <w:tcW w:w="4435" w:type="dxa"/>
          </w:tcPr>
          <w:p w:rsidR="00ED5FE4" w:rsidRPr="00F47B98" w:rsidRDefault="00ED5FE4" w:rsidP="007C105D">
            <w:pPr>
              <w:pStyle w:val="Default"/>
              <w:rPr>
                <w:bCs/>
                <w:color w:val="auto"/>
                <w:sz w:val="28"/>
                <w:szCs w:val="28"/>
              </w:rPr>
            </w:pPr>
            <w:r w:rsidRPr="00F47B98">
              <w:rPr>
                <w:bCs/>
                <w:color w:val="auto"/>
                <w:sz w:val="28"/>
                <w:szCs w:val="28"/>
              </w:rPr>
              <w:t>1 Годовой объем реализации, шт</w:t>
            </w:r>
            <w:r>
              <w:rPr>
                <w:bCs/>
                <w:color w:val="auto"/>
                <w:sz w:val="28"/>
                <w:szCs w:val="28"/>
              </w:rPr>
              <w:t>.</w:t>
            </w:r>
          </w:p>
        </w:tc>
        <w:tc>
          <w:tcPr>
            <w:tcW w:w="1157" w:type="dxa"/>
          </w:tcPr>
          <w:p w:rsidR="00ED5FE4" w:rsidRPr="00F47B98" w:rsidRDefault="00ED5FE4" w:rsidP="007C105D">
            <w:pPr>
              <w:pStyle w:val="Default"/>
              <w:jc w:val="center"/>
              <w:rPr>
                <w:bCs/>
                <w:color w:val="auto"/>
                <w:sz w:val="28"/>
                <w:szCs w:val="28"/>
              </w:rPr>
            </w:pPr>
          </w:p>
        </w:tc>
        <w:tc>
          <w:tcPr>
            <w:tcW w:w="1089" w:type="dxa"/>
          </w:tcPr>
          <w:p w:rsidR="00ED5FE4" w:rsidRPr="00F47B98" w:rsidRDefault="00ED5FE4" w:rsidP="007C105D">
            <w:pPr>
              <w:pStyle w:val="Default"/>
              <w:jc w:val="center"/>
              <w:rPr>
                <w:bCs/>
                <w:color w:val="auto"/>
                <w:sz w:val="28"/>
                <w:szCs w:val="28"/>
              </w:rPr>
            </w:pPr>
            <w:r w:rsidRPr="00F47B98">
              <w:rPr>
                <w:bCs/>
                <w:color w:val="auto"/>
                <w:sz w:val="28"/>
                <w:szCs w:val="28"/>
              </w:rPr>
              <w:t>6000</w:t>
            </w:r>
          </w:p>
        </w:tc>
        <w:tc>
          <w:tcPr>
            <w:tcW w:w="1224" w:type="dxa"/>
          </w:tcPr>
          <w:p w:rsidR="00ED5FE4" w:rsidRPr="00F47B98" w:rsidRDefault="00ED5FE4" w:rsidP="007C105D">
            <w:pPr>
              <w:pStyle w:val="Default"/>
              <w:jc w:val="center"/>
              <w:rPr>
                <w:bCs/>
                <w:color w:val="auto"/>
                <w:sz w:val="28"/>
                <w:szCs w:val="28"/>
              </w:rPr>
            </w:pPr>
            <w:r w:rsidRPr="00F47B98">
              <w:rPr>
                <w:bCs/>
                <w:color w:val="auto"/>
                <w:sz w:val="28"/>
                <w:szCs w:val="28"/>
              </w:rPr>
              <w:t>8000</w:t>
            </w:r>
          </w:p>
        </w:tc>
        <w:tc>
          <w:tcPr>
            <w:tcW w:w="1158" w:type="dxa"/>
          </w:tcPr>
          <w:p w:rsidR="00ED5FE4" w:rsidRPr="00F47B98" w:rsidRDefault="00ED5FE4" w:rsidP="007C105D">
            <w:pPr>
              <w:pStyle w:val="Default"/>
              <w:jc w:val="center"/>
              <w:rPr>
                <w:bCs/>
                <w:color w:val="auto"/>
                <w:sz w:val="28"/>
                <w:szCs w:val="28"/>
              </w:rPr>
            </w:pPr>
            <w:r w:rsidRPr="00F47B98">
              <w:rPr>
                <w:bCs/>
                <w:color w:val="auto"/>
                <w:sz w:val="28"/>
                <w:szCs w:val="28"/>
              </w:rPr>
              <w:t>10000</w:t>
            </w:r>
          </w:p>
        </w:tc>
        <w:tc>
          <w:tcPr>
            <w:tcW w:w="1143" w:type="dxa"/>
          </w:tcPr>
          <w:p w:rsidR="00ED5FE4" w:rsidRPr="00F47B98" w:rsidRDefault="00ED5FE4" w:rsidP="007C105D">
            <w:pPr>
              <w:pStyle w:val="Default"/>
              <w:jc w:val="center"/>
              <w:rPr>
                <w:bCs/>
                <w:color w:val="auto"/>
                <w:sz w:val="28"/>
                <w:szCs w:val="28"/>
              </w:rPr>
            </w:pPr>
            <w:r w:rsidRPr="00F47B98">
              <w:rPr>
                <w:bCs/>
                <w:color w:val="auto"/>
                <w:sz w:val="28"/>
                <w:szCs w:val="28"/>
              </w:rPr>
              <w:t>8000</w:t>
            </w:r>
          </w:p>
        </w:tc>
      </w:tr>
      <w:tr w:rsidR="00ED5FE4" w:rsidRPr="00F47B98" w:rsidTr="007C105D">
        <w:trPr>
          <w:trHeight w:val="537"/>
        </w:trPr>
        <w:tc>
          <w:tcPr>
            <w:tcW w:w="4435" w:type="dxa"/>
          </w:tcPr>
          <w:p w:rsidR="00ED5FE4" w:rsidRPr="00F47B98" w:rsidRDefault="00ED5FE4" w:rsidP="007C105D">
            <w:pPr>
              <w:pStyle w:val="Default"/>
              <w:rPr>
                <w:bCs/>
                <w:color w:val="auto"/>
                <w:sz w:val="28"/>
                <w:szCs w:val="28"/>
              </w:rPr>
            </w:pPr>
            <w:r w:rsidRPr="00F47B98">
              <w:rPr>
                <w:bCs/>
                <w:color w:val="auto"/>
                <w:sz w:val="28"/>
                <w:szCs w:val="28"/>
              </w:rPr>
              <w:t xml:space="preserve">2 Цена единицы </w:t>
            </w:r>
            <w:proofErr w:type="spellStart"/>
            <w:r w:rsidRPr="00F47B98">
              <w:rPr>
                <w:bCs/>
                <w:color w:val="auto"/>
                <w:sz w:val="28"/>
                <w:szCs w:val="28"/>
              </w:rPr>
              <w:t>продукции</w:t>
            </w:r>
            <w:proofErr w:type="gramStart"/>
            <w:r w:rsidRPr="00F47B98">
              <w:rPr>
                <w:bCs/>
                <w:color w:val="auto"/>
                <w:sz w:val="28"/>
                <w:szCs w:val="28"/>
              </w:rPr>
              <w:t>,т</w:t>
            </w:r>
            <w:proofErr w:type="gramEnd"/>
            <w:r w:rsidRPr="00F47B98">
              <w:rPr>
                <w:bCs/>
                <w:color w:val="auto"/>
                <w:sz w:val="28"/>
                <w:szCs w:val="28"/>
              </w:rPr>
              <w:t>ыс.р</w:t>
            </w:r>
            <w:proofErr w:type="spellEnd"/>
            <w:r w:rsidRPr="00F47B98">
              <w:rPr>
                <w:bCs/>
                <w:color w:val="auto"/>
                <w:sz w:val="28"/>
                <w:szCs w:val="28"/>
              </w:rPr>
              <w:t>.</w:t>
            </w:r>
          </w:p>
        </w:tc>
        <w:tc>
          <w:tcPr>
            <w:tcW w:w="1157" w:type="dxa"/>
          </w:tcPr>
          <w:p w:rsidR="00ED5FE4" w:rsidRPr="00F47B98" w:rsidRDefault="00ED5FE4" w:rsidP="007C105D">
            <w:pPr>
              <w:pStyle w:val="Default"/>
              <w:jc w:val="center"/>
              <w:rPr>
                <w:bCs/>
                <w:color w:val="auto"/>
                <w:sz w:val="28"/>
                <w:szCs w:val="28"/>
              </w:rPr>
            </w:pPr>
          </w:p>
        </w:tc>
        <w:tc>
          <w:tcPr>
            <w:tcW w:w="1089" w:type="dxa"/>
          </w:tcPr>
          <w:p w:rsidR="00ED5FE4" w:rsidRPr="00F47B98" w:rsidRDefault="00ED5FE4" w:rsidP="007C105D">
            <w:pPr>
              <w:pStyle w:val="Default"/>
              <w:jc w:val="center"/>
              <w:rPr>
                <w:bCs/>
                <w:color w:val="auto"/>
                <w:sz w:val="28"/>
                <w:szCs w:val="28"/>
              </w:rPr>
            </w:pPr>
            <w:r w:rsidRPr="00F47B98">
              <w:rPr>
                <w:bCs/>
                <w:color w:val="auto"/>
                <w:sz w:val="28"/>
                <w:szCs w:val="28"/>
              </w:rPr>
              <w:t>800</w:t>
            </w:r>
          </w:p>
        </w:tc>
        <w:tc>
          <w:tcPr>
            <w:tcW w:w="1224" w:type="dxa"/>
          </w:tcPr>
          <w:p w:rsidR="00ED5FE4" w:rsidRPr="00F47B98" w:rsidRDefault="00ED5FE4" w:rsidP="007C105D">
            <w:pPr>
              <w:pStyle w:val="Default"/>
              <w:jc w:val="center"/>
              <w:rPr>
                <w:bCs/>
                <w:color w:val="auto"/>
                <w:sz w:val="28"/>
                <w:szCs w:val="28"/>
              </w:rPr>
            </w:pPr>
            <w:r w:rsidRPr="00F47B98">
              <w:rPr>
                <w:bCs/>
                <w:color w:val="auto"/>
                <w:sz w:val="28"/>
                <w:szCs w:val="28"/>
              </w:rPr>
              <w:t>800</w:t>
            </w:r>
          </w:p>
        </w:tc>
        <w:tc>
          <w:tcPr>
            <w:tcW w:w="1158" w:type="dxa"/>
          </w:tcPr>
          <w:p w:rsidR="00ED5FE4" w:rsidRPr="00F47B98" w:rsidRDefault="00ED5FE4" w:rsidP="007C105D">
            <w:pPr>
              <w:pStyle w:val="Default"/>
              <w:jc w:val="center"/>
              <w:rPr>
                <w:bCs/>
                <w:color w:val="auto"/>
                <w:sz w:val="28"/>
                <w:szCs w:val="28"/>
              </w:rPr>
            </w:pPr>
            <w:r w:rsidRPr="00F47B98">
              <w:rPr>
                <w:bCs/>
                <w:color w:val="auto"/>
                <w:sz w:val="28"/>
                <w:szCs w:val="28"/>
              </w:rPr>
              <w:t>800</w:t>
            </w:r>
          </w:p>
        </w:tc>
        <w:tc>
          <w:tcPr>
            <w:tcW w:w="1143" w:type="dxa"/>
          </w:tcPr>
          <w:p w:rsidR="00ED5FE4" w:rsidRPr="00F47B98" w:rsidRDefault="00ED5FE4" w:rsidP="007C105D">
            <w:pPr>
              <w:pStyle w:val="Default"/>
              <w:jc w:val="center"/>
              <w:rPr>
                <w:bCs/>
                <w:color w:val="auto"/>
                <w:sz w:val="28"/>
                <w:szCs w:val="28"/>
              </w:rPr>
            </w:pPr>
            <w:r w:rsidRPr="00F47B98">
              <w:rPr>
                <w:bCs/>
                <w:color w:val="auto"/>
                <w:sz w:val="28"/>
                <w:szCs w:val="28"/>
              </w:rPr>
              <w:t>800</w:t>
            </w:r>
          </w:p>
        </w:tc>
      </w:tr>
      <w:tr w:rsidR="00ED5FE4" w:rsidRPr="00F47B98" w:rsidTr="007C105D">
        <w:trPr>
          <w:trHeight w:val="537"/>
        </w:trPr>
        <w:tc>
          <w:tcPr>
            <w:tcW w:w="4435" w:type="dxa"/>
          </w:tcPr>
          <w:p w:rsidR="00ED5FE4" w:rsidRPr="00F47B98" w:rsidRDefault="00ED5FE4" w:rsidP="007C105D">
            <w:pPr>
              <w:pStyle w:val="Default"/>
              <w:rPr>
                <w:bCs/>
                <w:color w:val="auto"/>
                <w:sz w:val="28"/>
                <w:szCs w:val="28"/>
              </w:rPr>
            </w:pPr>
            <w:r w:rsidRPr="00F47B98">
              <w:rPr>
                <w:bCs/>
                <w:color w:val="auto"/>
                <w:sz w:val="28"/>
                <w:szCs w:val="28"/>
              </w:rPr>
              <w:t xml:space="preserve">3 Переменные издержки на единицу продукции, </w:t>
            </w:r>
            <w:proofErr w:type="spellStart"/>
            <w:r w:rsidRPr="00F47B98">
              <w:rPr>
                <w:bCs/>
                <w:color w:val="auto"/>
                <w:sz w:val="28"/>
                <w:szCs w:val="28"/>
              </w:rPr>
              <w:t>тыс.р</w:t>
            </w:r>
            <w:proofErr w:type="spellEnd"/>
            <w:r w:rsidRPr="00F47B98">
              <w:rPr>
                <w:bCs/>
                <w:color w:val="auto"/>
                <w:sz w:val="28"/>
                <w:szCs w:val="28"/>
              </w:rPr>
              <w:t>.</w:t>
            </w:r>
          </w:p>
        </w:tc>
        <w:tc>
          <w:tcPr>
            <w:tcW w:w="1157" w:type="dxa"/>
          </w:tcPr>
          <w:p w:rsidR="00ED5FE4" w:rsidRPr="00F47B98" w:rsidRDefault="00ED5FE4" w:rsidP="007C105D">
            <w:pPr>
              <w:pStyle w:val="Default"/>
              <w:jc w:val="center"/>
              <w:rPr>
                <w:bCs/>
                <w:color w:val="auto"/>
                <w:sz w:val="28"/>
                <w:szCs w:val="28"/>
              </w:rPr>
            </w:pPr>
          </w:p>
        </w:tc>
        <w:tc>
          <w:tcPr>
            <w:tcW w:w="1089" w:type="dxa"/>
          </w:tcPr>
          <w:p w:rsidR="00ED5FE4" w:rsidRPr="00F47B98" w:rsidRDefault="00ED5FE4" w:rsidP="007C105D">
            <w:pPr>
              <w:pStyle w:val="Default"/>
              <w:jc w:val="center"/>
              <w:rPr>
                <w:bCs/>
                <w:color w:val="auto"/>
                <w:sz w:val="28"/>
                <w:szCs w:val="28"/>
              </w:rPr>
            </w:pPr>
            <w:r w:rsidRPr="00F47B98">
              <w:rPr>
                <w:bCs/>
                <w:color w:val="auto"/>
                <w:sz w:val="28"/>
                <w:szCs w:val="28"/>
              </w:rPr>
              <w:t>540</w:t>
            </w:r>
          </w:p>
        </w:tc>
        <w:tc>
          <w:tcPr>
            <w:tcW w:w="1224" w:type="dxa"/>
          </w:tcPr>
          <w:p w:rsidR="00ED5FE4" w:rsidRPr="00F47B98" w:rsidRDefault="00ED5FE4" w:rsidP="007C105D">
            <w:pPr>
              <w:pStyle w:val="Default"/>
              <w:jc w:val="center"/>
              <w:rPr>
                <w:bCs/>
                <w:color w:val="auto"/>
                <w:sz w:val="28"/>
                <w:szCs w:val="28"/>
              </w:rPr>
            </w:pPr>
            <w:r w:rsidRPr="00F47B98">
              <w:rPr>
                <w:bCs/>
                <w:color w:val="auto"/>
                <w:sz w:val="28"/>
                <w:szCs w:val="28"/>
              </w:rPr>
              <w:t>540</w:t>
            </w:r>
          </w:p>
        </w:tc>
        <w:tc>
          <w:tcPr>
            <w:tcW w:w="1158" w:type="dxa"/>
          </w:tcPr>
          <w:p w:rsidR="00ED5FE4" w:rsidRPr="00F47B98" w:rsidRDefault="00ED5FE4" w:rsidP="007C105D">
            <w:pPr>
              <w:pStyle w:val="Default"/>
              <w:jc w:val="center"/>
              <w:rPr>
                <w:bCs/>
                <w:color w:val="auto"/>
                <w:sz w:val="28"/>
                <w:szCs w:val="28"/>
              </w:rPr>
            </w:pPr>
            <w:r w:rsidRPr="00F47B98">
              <w:rPr>
                <w:bCs/>
                <w:color w:val="auto"/>
                <w:sz w:val="28"/>
                <w:szCs w:val="28"/>
              </w:rPr>
              <w:t>540</w:t>
            </w:r>
          </w:p>
        </w:tc>
        <w:tc>
          <w:tcPr>
            <w:tcW w:w="1143" w:type="dxa"/>
          </w:tcPr>
          <w:p w:rsidR="00ED5FE4" w:rsidRPr="00F47B98" w:rsidRDefault="00ED5FE4" w:rsidP="007C105D">
            <w:pPr>
              <w:pStyle w:val="Default"/>
              <w:jc w:val="center"/>
              <w:rPr>
                <w:bCs/>
                <w:color w:val="auto"/>
                <w:sz w:val="28"/>
                <w:szCs w:val="28"/>
              </w:rPr>
            </w:pPr>
            <w:r w:rsidRPr="00F47B98">
              <w:rPr>
                <w:bCs/>
                <w:color w:val="auto"/>
                <w:sz w:val="28"/>
                <w:szCs w:val="28"/>
              </w:rPr>
              <w:t>540</w:t>
            </w:r>
          </w:p>
        </w:tc>
      </w:tr>
      <w:tr w:rsidR="00ED5FE4" w:rsidRPr="00F47B98" w:rsidTr="007C105D">
        <w:trPr>
          <w:trHeight w:val="537"/>
        </w:trPr>
        <w:tc>
          <w:tcPr>
            <w:tcW w:w="4435" w:type="dxa"/>
          </w:tcPr>
          <w:p w:rsidR="00ED5FE4" w:rsidRPr="00F47B98" w:rsidRDefault="00ED5FE4" w:rsidP="007C105D">
            <w:pPr>
              <w:pStyle w:val="Default"/>
              <w:rPr>
                <w:bCs/>
                <w:color w:val="auto"/>
                <w:sz w:val="28"/>
                <w:szCs w:val="28"/>
              </w:rPr>
            </w:pPr>
            <w:r w:rsidRPr="00F47B98">
              <w:rPr>
                <w:bCs/>
                <w:color w:val="auto"/>
                <w:sz w:val="28"/>
                <w:szCs w:val="28"/>
              </w:rPr>
              <w:t xml:space="preserve">4 Годовые постоянные затраты, </w:t>
            </w:r>
            <w:proofErr w:type="spellStart"/>
            <w:r w:rsidRPr="00F47B98">
              <w:rPr>
                <w:bCs/>
                <w:color w:val="auto"/>
                <w:sz w:val="28"/>
                <w:szCs w:val="28"/>
              </w:rPr>
              <w:t>тыс.р</w:t>
            </w:r>
            <w:proofErr w:type="spellEnd"/>
            <w:r w:rsidRPr="00F47B98">
              <w:rPr>
                <w:bCs/>
                <w:color w:val="auto"/>
                <w:sz w:val="28"/>
                <w:szCs w:val="28"/>
              </w:rPr>
              <w:t xml:space="preserve">. </w:t>
            </w:r>
          </w:p>
        </w:tc>
        <w:tc>
          <w:tcPr>
            <w:tcW w:w="1157" w:type="dxa"/>
          </w:tcPr>
          <w:p w:rsidR="00ED5FE4" w:rsidRPr="00F47B98" w:rsidRDefault="00ED5FE4" w:rsidP="007C105D">
            <w:pPr>
              <w:pStyle w:val="Default"/>
              <w:jc w:val="center"/>
              <w:rPr>
                <w:bCs/>
                <w:color w:val="auto"/>
                <w:sz w:val="28"/>
                <w:szCs w:val="28"/>
              </w:rPr>
            </w:pPr>
          </w:p>
        </w:tc>
        <w:tc>
          <w:tcPr>
            <w:tcW w:w="1089" w:type="dxa"/>
          </w:tcPr>
          <w:p w:rsidR="00ED5FE4" w:rsidRPr="00F47B98" w:rsidRDefault="00ED5FE4" w:rsidP="007C105D">
            <w:pPr>
              <w:pStyle w:val="Default"/>
              <w:jc w:val="center"/>
              <w:rPr>
                <w:bCs/>
                <w:color w:val="auto"/>
                <w:sz w:val="28"/>
                <w:szCs w:val="28"/>
              </w:rPr>
            </w:pPr>
            <w:r w:rsidRPr="00F47B98">
              <w:rPr>
                <w:bCs/>
                <w:color w:val="auto"/>
                <w:sz w:val="28"/>
                <w:szCs w:val="28"/>
              </w:rPr>
              <w:t>20200</w:t>
            </w:r>
          </w:p>
        </w:tc>
        <w:tc>
          <w:tcPr>
            <w:tcW w:w="1224" w:type="dxa"/>
          </w:tcPr>
          <w:p w:rsidR="00ED5FE4" w:rsidRPr="00F47B98" w:rsidRDefault="00ED5FE4" w:rsidP="007C105D">
            <w:pPr>
              <w:pStyle w:val="Default"/>
              <w:jc w:val="center"/>
              <w:rPr>
                <w:bCs/>
                <w:color w:val="auto"/>
                <w:sz w:val="28"/>
                <w:szCs w:val="28"/>
              </w:rPr>
            </w:pPr>
            <w:r w:rsidRPr="00F47B98">
              <w:rPr>
                <w:bCs/>
                <w:color w:val="auto"/>
                <w:sz w:val="28"/>
                <w:szCs w:val="28"/>
              </w:rPr>
              <w:t>25700</w:t>
            </w:r>
          </w:p>
        </w:tc>
        <w:tc>
          <w:tcPr>
            <w:tcW w:w="1158" w:type="dxa"/>
          </w:tcPr>
          <w:p w:rsidR="00ED5FE4" w:rsidRPr="00F47B98" w:rsidRDefault="00ED5FE4" w:rsidP="007C105D">
            <w:pPr>
              <w:pStyle w:val="Default"/>
              <w:jc w:val="center"/>
              <w:rPr>
                <w:bCs/>
                <w:color w:val="auto"/>
                <w:sz w:val="28"/>
                <w:szCs w:val="28"/>
              </w:rPr>
            </w:pPr>
            <w:r w:rsidRPr="00F47B98">
              <w:rPr>
                <w:bCs/>
                <w:color w:val="auto"/>
                <w:sz w:val="28"/>
                <w:szCs w:val="28"/>
              </w:rPr>
              <w:t>28800</w:t>
            </w:r>
          </w:p>
        </w:tc>
        <w:tc>
          <w:tcPr>
            <w:tcW w:w="1143" w:type="dxa"/>
          </w:tcPr>
          <w:p w:rsidR="00ED5FE4" w:rsidRPr="00F47B98" w:rsidRDefault="00ED5FE4" w:rsidP="007C105D">
            <w:pPr>
              <w:pStyle w:val="Default"/>
              <w:jc w:val="center"/>
              <w:rPr>
                <w:bCs/>
                <w:color w:val="auto"/>
                <w:sz w:val="28"/>
                <w:szCs w:val="28"/>
              </w:rPr>
            </w:pPr>
          </w:p>
        </w:tc>
      </w:tr>
      <w:tr w:rsidR="00ED5FE4" w:rsidRPr="00F47B98" w:rsidTr="007C105D">
        <w:trPr>
          <w:trHeight w:val="537"/>
        </w:trPr>
        <w:tc>
          <w:tcPr>
            <w:tcW w:w="4435" w:type="dxa"/>
          </w:tcPr>
          <w:p w:rsidR="00ED5FE4" w:rsidRPr="00F47B98" w:rsidRDefault="00ED5FE4" w:rsidP="007C105D">
            <w:pPr>
              <w:pStyle w:val="Default"/>
              <w:rPr>
                <w:bCs/>
                <w:color w:val="auto"/>
                <w:sz w:val="28"/>
                <w:szCs w:val="28"/>
              </w:rPr>
            </w:pPr>
            <w:r w:rsidRPr="00F47B98">
              <w:rPr>
                <w:bCs/>
                <w:color w:val="auto"/>
                <w:sz w:val="28"/>
                <w:szCs w:val="28"/>
              </w:rPr>
              <w:t xml:space="preserve">5 Начальные инвестиции,  </w:t>
            </w:r>
            <w:proofErr w:type="spellStart"/>
            <w:r w:rsidRPr="00F47B98">
              <w:rPr>
                <w:bCs/>
                <w:color w:val="auto"/>
                <w:sz w:val="28"/>
                <w:szCs w:val="28"/>
              </w:rPr>
              <w:t>тыс</w:t>
            </w:r>
            <w:r>
              <w:rPr>
                <w:bCs/>
                <w:color w:val="auto"/>
                <w:sz w:val="28"/>
                <w:szCs w:val="28"/>
              </w:rPr>
              <w:t>.</w:t>
            </w:r>
            <w:r w:rsidRPr="00F47B98">
              <w:rPr>
                <w:bCs/>
                <w:color w:val="auto"/>
                <w:sz w:val="28"/>
                <w:szCs w:val="28"/>
              </w:rPr>
              <w:t>р</w:t>
            </w:r>
            <w:proofErr w:type="spellEnd"/>
            <w:r w:rsidRPr="00F47B98">
              <w:rPr>
                <w:bCs/>
                <w:color w:val="auto"/>
                <w:sz w:val="28"/>
                <w:szCs w:val="28"/>
              </w:rPr>
              <w:t xml:space="preserve">. </w:t>
            </w:r>
          </w:p>
        </w:tc>
        <w:tc>
          <w:tcPr>
            <w:tcW w:w="1157" w:type="dxa"/>
          </w:tcPr>
          <w:p w:rsidR="00ED5FE4" w:rsidRPr="00F47B98" w:rsidRDefault="00ED5FE4" w:rsidP="007C105D">
            <w:pPr>
              <w:pStyle w:val="Default"/>
              <w:jc w:val="center"/>
              <w:rPr>
                <w:bCs/>
                <w:color w:val="auto"/>
                <w:sz w:val="28"/>
                <w:szCs w:val="28"/>
              </w:rPr>
            </w:pPr>
            <w:r w:rsidRPr="00F47B98">
              <w:rPr>
                <w:bCs/>
                <w:color w:val="auto"/>
                <w:sz w:val="28"/>
                <w:szCs w:val="28"/>
              </w:rPr>
              <w:t>2500</w:t>
            </w:r>
          </w:p>
        </w:tc>
        <w:tc>
          <w:tcPr>
            <w:tcW w:w="1089" w:type="dxa"/>
          </w:tcPr>
          <w:p w:rsidR="00ED5FE4" w:rsidRPr="00F47B98" w:rsidRDefault="00ED5FE4" w:rsidP="007C105D">
            <w:pPr>
              <w:pStyle w:val="Default"/>
              <w:jc w:val="center"/>
              <w:rPr>
                <w:bCs/>
                <w:color w:val="auto"/>
                <w:sz w:val="28"/>
                <w:szCs w:val="28"/>
              </w:rPr>
            </w:pPr>
          </w:p>
        </w:tc>
        <w:tc>
          <w:tcPr>
            <w:tcW w:w="1224" w:type="dxa"/>
          </w:tcPr>
          <w:p w:rsidR="00ED5FE4" w:rsidRPr="00F47B98" w:rsidRDefault="00ED5FE4" w:rsidP="007C105D">
            <w:pPr>
              <w:pStyle w:val="Default"/>
              <w:jc w:val="center"/>
              <w:rPr>
                <w:bCs/>
                <w:color w:val="auto"/>
                <w:sz w:val="28"/>
                <w:szCs w:val="28"/>
              </w:rPr>
            </w:pPr>
          </w:p>
        </w:tc>
        <w:tc>
          <w:tcPr>
            <w:tcW w:w="1158" w:type="dxa"/>
          </w:tcPr>
          <w:p w:rsidR="00ED5FE4" w:rsidRPr="00F47B98" w:rsidRDefault="00ED5FE4" w:rsidP="007C105D">
            <w:pPr>
              <w:pStyle w:val="Default"/>
              <w:jc w:val="center"/>
              <w:rPr>
                <w:bCs/>
                <w:color w:val="auto"/>
                <w:sz w:val="28"/>
                <w:szCs w:val="28"/>
              </w:rPr>
            </w:pPr>
          </w:p>
        </w:tc>
        <w:tc>
          <w:tcPr>
            <w:tcW w:w="1143" w:type="dxa"/>
          </w:tcPr>
          <w:p w:rsidR="00ED5FE4" w:rsidRPr="00F47B98" w:rsidRDefault="00ED5FE4" w:rsidP="007C105D">
            <w:pPr>
              <w:pStyle w:val="Default"/>
              <w:jc w:val="center"/>
              <w:rPr>
                <w:bCs/>
                <w:color w:val="auto"/>
                <w:sz w:val="28"/>
                <w:szCs w:val="28"/>
              </w:rPr>
            </w:pPr>
            <w:r w:rsidRPr="00F47B98">
              <w:rPr>
                <w:bCs/>
                <w:color w:val="auto"/>
                <w:sz w:val="28"/>
                <w:szCs w:val="28"/>
              </w:rPr>
              <w:t>2500</w:t>
            </w:r>
          </w:p>
        </w:tc>
      </w:tr>
      <w:tr w:rsidR="00ED5FE4" w:rsidRPr="00F47B98" w:rsidTr="007C105D">
        <w:trPr>
          <w:trHeight w:val="259"/>
        </w:trPr>
        <w:tc>
          <w:tcPr>
            <w:tcW w:w="4435" w:type="dxa"/>
          </w:tcPr>
          <w:p w:rsidR="00ED5FE4" w:rsidRPr="00F47B98" w:rsidRDefault="00ED5FE4" w:rsidP="007C105D">
            <w:pPr>
              <w:pStyle w:val="Default"/>
              <w:rPr>
                <w:bCs/>
                <w:color w:val="auto"/>
                <w:sz w:val="28"/>
                <w:szCs w:val="28"/>
              </w:rPr>
            </w:pPr>
            <w:r w:rsidRPr="00F47B98">
              <w:rPr>
                <w:bCs/>
                <w:color w:val="auto"/>
                <w:sz w:val="28"/>
                <w:szCs w:val="28"/>
              </w:rPr>
              <w:t>6 Срок реализации</w:t>
            </w:r>
          </w:p>
        </w:tc>
        <w:tc>
          <w:tcPr>
            <w:tcW w:w="1157" w:type="dxa"/>
          </w:tcPr>
          <w:p w:rsidR="00ED5FE4" w:rsidRPr="00F47B98" w:rsidRDefault="00ED5FE4" w:rsidP="007C105D">
            <w:pPr>
              <w:pStyle w:val="Default"/>
              <w:jc w:val="center"/>
              <w:rPr>
                <w:bCs/>
                <w:color w:val="auto"/>
                <w:sz w:val="28"/>
                <w:szCs w:val="28"/>
              </w:rPr>
            </w:pPr>
          </w:p>
        </w:tc>
        <w:tc>
          <w:tcPr>
            <w:tcW w:w="1089" w:type="dxa"/>
          </w:tcPr>
          <w:p w:rsidR="00ED5FE4" w:rsidRPr="00F47B98" w:rsidRDefault="00ED5FE4" w:rsidP="007C105D">
            <w:pPr>
              <w:pStyle w:val="Default"/>
              <w:jc w:val="center"/>
              <w:rPr>
                <w:bCs/>
                <w:color w:val="auto"/>
                <w:sz w:val="28"/>
                <w:szCs w:val="28"/>
              </w:rPr>
            </w:pPr>
          </w:p>
        </w:tc>
        <w:tc>
          <w:tcPr>
            <w:tcW w:w="1224" w:type="dxa"/>
          </w:tcPr>
          <w:p w:rsidR="00ED5FE4" w:rsidRPr="00F47B98" w:rsidRDefault="00ED5FE4" w:rsidP="007C105D">
            <w:pPr>
              <w:pStyle w:val="Default"/>
              <w:jc w:val="center"/>
              <w:rPr>
                <w:bCs/>
                <w:color w:val="auto"/>
                <w:sz w:val="28"/>
                <w:szCs w:val="28"/>
              </w:rPr>
            </w:pPr>
          </w:p>
        </w:tc>
        <w:tc>
          <w:tcPr>
            <w:tcW w:w="1158" w:type="dxa"/>
          </w:tcPr>
          <w:p w:rsidR="00ED5FE4" w:rsidRPr="00F47B98" w:rsidRDefault="00ED5FE4" w:rsidP="007C105D">
            <w:pPr>
              <w:pStyle w:val="Default"/>
              <w:jc w:val="center"/>
              <w:rPr>
                <w:bCs/>
                <w:color w:val="auto"/>
                <w:sz w:val="28"/>
                <w:szCs w:val="28"/>
              </w:rPr>
            </w:pPr>
          </w:p>
        </w:tc>
        <w:tc>
          <w:tcPr>
            <w:tcW w:w="1143" w:type="dxa"/>
          </w:tcPr>
          <w:p w:rsidR="00ED5FE4" w:rsidRPr="00F47B98" w:rsidRDefault="00ED5FE4" w:rsidP="007C105D">
            <w:pPr>
              <w:pStyle w:val="Default"/>
              <w:jc w:val="center"/>
              <w:rPr>
                <w:bCs/>
                <w:color w:val="auto"/>
                <w:sz w:val="28"/>
                <w:szCs w:val="28"/>
              </w:rPr>
            </w:pPr>
            <w:r w:rsidRPr="00F47B98">
              <w:rPr>
                <w:bCs/>
                <w:color w:val="auto"/>
                <w:sz w:val="28"/>
                <w:szCs w:val="28"/>
              </w:rPr>
              <w:t>3</w:t>
            </w:r>
          </w:p>
        </w:tc>
      </w:tr>
      <w:tr w:rsidR="00ED5FE4" w:rsidRPr="00F47B98" w:rsidTr="007C105D">
        <w:trPr>
          <w:trHeight w:val="259"/>
        </w:trPr>
        <w:tc>
          <w:tcPr>
            <w:tcW w:w="4435" w:type="dxa"/>
          </w:tcPr>
          <w:p w:rsidR="00ED5FE4" w:rsidRPr="00F47B98" w:rsidRDefault="00ED5FE4" w:rsidP="007C105D">
            <w:pPr>
              <w:pStyle w:val="Default"/>
              <w:rPr>
                <w:bCs/>
                <w:color w:val="auto"/>
                <w:sz w:val="28"/>
                <w:szCs w:val="28"/>
              </w:rPr>
            </w:pPr>
            <w:r w:rsidRPr="00F47B98">
              <w:rPr>
                <w:bCs/>
                <w:color w:val="auto"/>
                <w:sz w:val="28"/>
                <w:szCs w:val="28"/>
              </w:rPr>
              <w:t xml:space="preserve">7 Годовая сумма амортизации, </w:t>
            </w:r>
            <w:proofErr w:type="spellStart"/>
            <w:r w:rsidRPr="00F47B98">
              <w:rPr>
                <w:bCs/>
                <w:color w:val="auto"/>
                <w:sz w:val="28"/>
                <w:szCs w:val="28"/>
              </w:rPr>
              <w:t>тыс</w:t>
            </w:r>
            <w:r>
              <w:rPr>
                <w:bCs/>
                <w:color w:val="auto"/>
                <w:sz w:val="28"/>
                <w:szCs w:val="28"/>
              </w:rPr>
              <w:t>.</w:t>
            </w:r>
            <w:r w:rsidRPr="00F47B98">
              <w:rPr>
                <w:bCs/>
                <w:color w:val="auto"/>
                <w:sz w:val="28"/>
                <w:szCs w:val="28"/>
              </w:rPr>
              <w:t>р</w:t>
            </w:r>
            <w:proofErr w:type="spellEnd"/>
            <w:r w:rsidRPr="00F47B98">
              <w:rPr>
                <w:bCs/>
                <w:color w:val="auto"/>
                <w:sz w:val="28"/>
                <w:szCs w:val="28"/>
              </w:rPr>
              <w:t>.</w:t>
            </w:r>
          </w:p>
        </w:tc>
        <w:tc>
          <w:tcPr>
            <w:tcW w:w="1157" w:type="dxa"/>
          </w:tcPr>
          <w:p w:rsidR="00ED5FE4" w:rsidRPr="00F47B98" w:rsidRDefault="00ED5FE4" w:rsidP="007C105D">
            <w:pPr>
              <w:pStyle w:val="Default"/>
              <w:jc w:val="center"/>
              <w:rPr>
                <w:bCs/>
                <w:color w:val="auto"/>
                <w:sz w:val="28"/>
                <w:szCs w:val="28"/>
              </w:rPr>
            </w:pPr>
          </w:p>
        </w:tc>
        <w:tc>
          <w:tcPr>
            <w:tcW w:w="1089" w:type="dxa"/>
          </w:tcPr>
          <w:p w:rsidR="00ED5FE4" w:rsidRPr="00F47B98" w:rsidRDefault="00ED5FE4" w:rsidP="007C105D">
            <w:pPr>
              <w:pStyle w:val="Default"/>
              <w:jc w:val="center"/>
              <w:rPr>
                <w:bCs/>
                <w:color w:val="auto"/>
                <w:sz w:val="28"/>
                <w:szCs w:val="28"/>
              </w:rPr>
            </w:pPr>
            <w:r w:rsidRPr="00F47B98">
              <w:rPr>
                <w:bCs/>
                <w:color w:val="auto"/>
                <w:sz w:val="28"/>
                <w:szCs w:val="28"/>
              </w:rPr>
              <w:t>550</w:t>
            </w:r>
          </w:p>
        </w:tc>
        <w:tc>
          <w:tcPr>
            <w:tcW w:w="1224" w:type="dxa"/>
          </w:tcPr>
          <w:p w:rsidR="00ED5FE4" w:rsidRPr="00F47B98" w:rsidRDefault="00ED5FE4" w:rsidP="007C105D">
            <w:pPr>
              <w:pStyle w:val="Default"/>
              <w:jc w:val="center"/>
              <w:rPr>
                <w:bCs/>
                <w:color w:val="auto"/>
                <w:sz w:val="28"/>
                <w:szCs w:val="28"/>
              </w:rPr>
            </w:pPr>
            <w:r w:rsidRPr="00F47B98">
              <w:rPr>
                <w:bCs/>
                <w:color w:val="auto"/>
                <w:sz w:val="28"/>
                <w:szCs w:val="28"/>
              </w:rPr>
              <w:t>550</w:t>
            </w:r>
          </w:p>
        </w:tc>
        <w:tc>
          <w:tcPr>
            <w:tcW w:w="1158" w:type="dxa"/>
          </w:tcPr>
          <w:p w:rsidR="00ED5FE4" w:rsidRPr="00F47B98" w:rsidRDefault="00ED5FE4" w:rsidP="007C105D">
            <w:pPr>
              <w:pStyle w:val="Default"/>
              <w:jc w:val="center"/>
              <w:rPr>
                <w:bCs/>
                <w:color w:val="auto"/>
                <w:sz w:val="28"/>
                <w:szCs w:val="28"/>
              </w:rPr>
            </w:pPr>
            <w:r w:rsidRPr="00F47B98">
              <w:rPr>
                <w:bCs/>
                <w:color w:val="auto"/>
                <w:sz w:val="28"/>
                <w:szCs w:val="28"/>
              </w:rPr>
              <w:t>550</w:t>
            </w:r>
          </w:p>
        </w:tc>
        <w:tc>
          <w:tcPr>
            <w:tcW w:w="1143" w:type="dxa"/>
          </w:tcPr>
          <w:p w:rsidR="00ED5FE4" w:rsidRPr="00F47B98" w:rsidRDefault="00ED5FE4" w:rsidP="007C105D">
            <w:pPr>
              <w:pStyle w:val="Default"/>
              <w:jc w:val="center"/>
              <w:rPr>
                <w:bCs/>
                <w:color w:val="auto"/>
                <w:sz w:val="28"/>
                <w:szCs w:val="28"/>
              </w:rPr>
            </w:pPr>
            <w:r w:rsidRPr="00F47B98">
              <w:rPr>
                <w:bCs/>
                <w:color w:val="auto"/>
                <w:sz w:val="28"/>
                <w:szCs w:val="28"/>
              </w:rPr>
              <w:t>550</w:t>
            </w:r>
          </w:p>
        </w:tc>
      </w:tr>
      <w:tr w:rsidR="00ED5FE4" w:rsidRPr="00F47B98" w:rsidTr="007C105D">
        <w:trPr>
          <w:trHeight w:val="537"/>
        </w:trPr>
        <w:tc>
          <w:tcPr>
            <w:tcW w:w="4435" w:type="dxa"/>
          </w:tcPr>
          <w:p w:rsidR="00ED5FE4" w:rsidRPr="00F47B98" w:rsidRDefault="00ED5FE4" w:rsidP="007C105D">
            <w:pPr>
              <w:pStyle w:val="Default"/>
              <w:rPr>
                <w:bCs/>
                <w:color w:val="auto"/>
                <w:sz w:val="28"/>
                <w:szCs w:val="28"/>
              </w:rPr>
            </w:pPr>
            <w:r w:rsidRPr="00F47B98">
              <w:rPr>
                <w:bCs/>
                <w:color w:val="auto"/>
                <w:sz w:val="28"/>
                <w:szCs w:val="28"/>
              </w:rPr>
              <w:t>8 Финансовый множитель FM2(20%)</w:t>
            </w:r>
          </w:p>
        </w:tc>
        <w:tc>
          <w:tcPr>
            <w:tcW w:w="1157" w:type="dxa"/>
          </w:tcPr>
          <w:p w:rsidR="00ED5FE4" w:rsidRPr="00F47B98" w:rsidRDefault="00ED5FE4" w:rsidP="007C105D">
            <w:pPr>
              <w:pStyle w:val="Default"/>
              <w:jc w:val="center"/>
              <w:rPr>
                <w:bCs/>
                <w:color w:val="auto"/>
                <w:sz w:val="28"/>
                <w:szCs w:val="28"/>
              </w:rPr>
            </w:pPr>
            <w:r w:rsidRPr="00F47B98">
              <w:rPr>
                <w:bCs/>
                <w:color w:val="auto"/>
                <w:sz w:val="28"/>
                <w:szCs w:val="28"/>
              </w:rPr>
              <w:t>1</w:t>
            </w:r>
          </w:p>
        </w:tc>
        <w:tc>
          <w:tcPr>
            <w:tcW w:w="1089" w:type="dxa"/>
          </w:tcPr>
          <w:p w:rsidR="00ED5FE4" w:rsidRPr="00F47B98" w:rsidRDefault="00ED5FE4" w:rsidP="007C105D">
            <w:pPr>
              <w:pStyle w:val="Default"/>
              <w:jc w:val="center"/>
              <w:rPr>
                <w:bCs/>
                <w:color w:val="auto"/>
                <w:sz w:val="28"/>
                <w:szCs w:val="28"/>
              </w:rPr>
            </w:pPr>
            <w:r w:rsidRPr="00F47B98">
              <w:rPr>
                <w:bCs/>
                <w:color w:val="auto"/>
                <w:sz w:val="28"/>
                <w:szCs w:val="28"/>
              </w:rPr>
              <w:t>0,833</w:t>
            </w:r>
          </w:p>
        </w:tc>
        <w:tc>
          <w:tcPr>
            <w:tcW w:w="1224" w:type="dxa"/>
          </w:tcPr>
          <w:p w:rsidR="00ED5FE4" w:rsidRPr="00F47B98" w:rsidRDefault="00ED5FE4" w:rsidP="007C105D">
            <w:pPr>
              <w:pStyle w:val="Default"/>
              <w:jc w:val="center"/>
              <w:rPr>
                <w:bCs/>
                <w:color w:val="auto"/>
                <w:sz w:val="28"/>
                <w:szCs w:val="28"/>
              </w:rPr>
            </w:pPr>
            <w:r w:rsidRPr="00F47B98">
              <w:rPr>
                <w:bCs/>
                <w:color w:val="auto"/>
                <w:sz w:val="28"/>
                <w:szCs w:val="28"/>
              </w:rPr>
              <w:t>0,694</w:t>
            </w:r>
          </w:p>
        </w:tc>
        <w:tc>
          <w:tcPr>
            <w:tcW w:w="1158" w:type="dxa"/>
          </w:tcPr>
          <w:p w:rsidR="00ED5FE4" w:rsidRPr="00F47B98" w:rsidRDefault="00ED5FE4" w:rsidP="007C105D">
            <w:pPr>
              <w:pStyle w:val="Default"/>
              <w:jc w:val="center"/>
              <w:rPr>
                <w:bCs/>
                <w:color w:val="auto"/>
                <w:sz w:val="28"/>
                <w:szCs w:val="28"/>
              </w:rPr>
            </w:pPr>
            <w:r w:rsidRPr="00F47B98">
              <w:rPr>
                <w:bCs/>
                <w:color w:val="auto"/>
                <w:sz w:val="28"/>
                <w:szCs w:val="28"/>
              </w:rPr>
              <w:t>0,578</w:t>
            </w:r>
          </w:p>
        </w:tc>
        <w:tc>
          <w:tcPr>
            <w:tcW w:w="1143" w:type="dxa"/>
          </w:tcPr>
          <w:p w:rsidR="00ED5FE4" w:rsidRPr="00F47B98" w:rsidRDefault="00ED5FE4" w:rsidP="007C105D">
            <w:pPr>
              <w:pStyle w:val="Default"/>
              <w:jc w:val="center"/>
              <w:rPr>
                <w:bCs/>
                <w:color w:val="auto"/>
                <w:sz w:val="28"/>
                <w:szCs w:val="28"/>
              </w:rPr>
            </w:pPr>
          </w:p>
        </w:tc>
      </w:tr>
      <w:tr w:rsidR="00ED5FE4" w:rsidRPr="00F47B98" w:rsidTr="007C105D">
        <w:trPr>
          <w:trHeight w:val="555"/>
        </w:trPr>
        <w:tc>
          <w:tcPr>
            <w:tcW w:w="4435" w:type="dxa"/>
          </w:tcPr>
          <w:p w:rsidR="00ED5FE4" w:rsidRPr="00F47B98" w:rsidRDefault="00ED5FE4" w:rsidP="007C105D">
            <w:pPr>
              <w:pStyle w:val="Default"/>
              <w:rPr>
                <w:bCs/>
                <w:color w:val="auto"/>
                <w:sz w:val="28"/>
                <w:szCs w:val="28"/>
                <w:lang w:val="en-US"/>
              </w:rPr>
            </w:pPr>
            <w:r w:rsidRPr="00F47B98">
              <w:rPr>
                <w:bCs/>
                <w:color w:val="auto"/>
                <w:sz w:val="28"/>
                <w:szCs w:val="28"/>
              </w:rPr>
              <w:t>9 Финансовый множитель FM4(20%)</w:t>
            </w:r>
          </w:p>
        </w:tc>
        <w:tc>
          <w:tcPr>
            <w:tcW w:w="1157" w:type="dxa"/>
          </w:tcPr>
          <w:p w:rsidR="00ED5FE4" w:rsidRPr="00F47B98" w:rsidRDefault="00ED5FE4" w:rsidP="007C105D">
            <w:pPr>
              <w:pStyle w:val="Default"/>
              <w:jc w:val="center"/>
              <w:rPr>
                <w:bCs/>
                <w:color w:val="auto"/>
                <w:sz w:val="28"/>
                <w:szCs w:val="28"/>
              </w:rPr>
            </w:pPr>
          </w:p>
        </w:tc>
        <w:tc>
          <w:tcPr>
            <w:tcW w:w="1089" w:type="dxa"/>
          </w:tcPr>
          <w:p w:rsidR="00ED5FE4" w:rsidRPr="00F47B98" w:rsidRDefault="00ED5FE4" w:rsidP="007C105D">
            <w:pPr>
              <w:pStyle w:val="Default"/>
              <w:jc w:val="center"/>
              <w:rPr>
                <w:bCs/>
                <w:color w:val="auto"/>
                <w:sz w:val="28"/>
                <w:szCs w:val="28"/>
              </w:rPr>
            </w:pPr>
          </w:p>
        </w:tc>
        <w:tc>
          <w:tcPr>
            <w:tcW w:w="1224" w:type="dxa"/>
          </w:tcPr>
          <w:p w:rsidR="00ED5FE4" w:rsidRPr="00F47B98" w:rsidRDefault="00ED5FE4" w:rsidP="007C105D">
            <w:pPr>
              <w:pStyle w:val="Default"/>
              <w:jc w:val="center"/>
              <w:rPr>
                <w:bCs/>
                <w:color w:val="auto"/>
                <w:sz w:val="28"/>
                <w:szCs w:val="28"/>
              </w:rPr>
            </w:pPr>
          </w:p>
        </w:tc>
        <w:tc>
          <w:tcPr>
            <w:tcW w:w="1158" w:type="dxa"/>
          </w:tcPr>
          <w:p w:rsidR="00ED5FE4" w:rsidRPr="00F47B98" w:rsidRDefault="00ED5FE4" w:rsidP="007C105D">
            <w:pPr>
              <w:pStyle w:val="Default"/>
              <w:jc w:val="center"/>
              <w:rPr>
                <w:bCs/>
                <w:color w:val="auto"/>
                <w:sz w:val="28"/>
                <w:szCs w:val="28"/>
              </w:rPr>
            </w:pPr>
          </w:p>
        </w:tc>
        <w:tc>
          <w:tcPr>
            <w:tcW w:w="1143" w:type="dxa"/>
          </w:tcPr>
          <w:p w:rsidR="00ED5FE4" w:rsidRPr="00F47B98" w:rsidRDefault="00ED5FE4" w:rsidP="007C105D">
            <w:pPr>
              <w:pStyle w:val="Default"/>
              <w:jc w:val="center"/>
              <w:rPr>
                <w:bCs/>
                <w:color w:val="auto"/>
                <w:sz w:val="28"/>
                <w:szCs w:val="28"/>
                <w:lang w:val="en-US"/>
              </w:rPr>
            </w:pPr>
            <w:r w:rsidRPr="00F47B98">
              <w:rPr>
                <w:bCs/>
                <w:color w:val="auto"/>
                <w:sz w:val="28"/>
                <w:szCs w:val="28"/>
                <w:lang w:val="en-US"/>
              </w:rPr>
              <w:t>2.106</w:t>
            </w:r>
          </w:p>
        </w:tc>
      </w:tr>
      <w:tr w:rsidR="00ED5FE4" w:rsidRPr="00F47B98" w:rsidTr="007C105D">
        <w:trPr>
          <w:trHeight w:val="537"/>
        </w:trPr>
        <w:tc>
          <w:tcPr>
            <w:tcW w:w="4435" w:type="dxa"/>
          </w:tcPr>
          <w:p w:rsidR="00ED5FE4" w:rsidRPr="00F47B98" w:rsidRDefault="00ED5FE4" w:rsidP="007C105D">
            <w:pPr>
              <w:pStyle w:val="Default"/>
              <w:rPr>
                <w:bCs/>
                <w:color w:val="auto"/>
                <w:sz w:val="28"/>
                <w:szCs w:val="28"/>
              </w:rPr>
            </w:pPr>
            <w:r w:rsidRPr="00F47B98">
              <w:rPr>
                <w:bCs/>
                <w:color w:val="auto"/>
                <w:sz w:val="28"/>
                <w:szCs w:val="28"/>
              </w:rPr>
              <w:t xml:space="preserve">10 Ставка налога на прибыль, </w:t>
            </w:r>
            <w:r w:rsidRPr="00F47B98">
              <w:rPr>
                <w:bCs/>
                <w:color w:val="auto"/>
                <w:sz w:val="28"/>
                <w:szCs w:val="28"/>
                <w:lang w:val="en-US"/>
              </w:rPr>
              <w:t>tax</w:t>
            </w:r>
          </w:p>
          <w:p w:rsidR="00ED5FE4" w:rsidRPr="00F47B98" w:rsidRDefault="00ED5FE4" w:rsidP="007C105D">
            <w:pPr>
              <w:pStyle w:val="Default"/>
              <w:rPr>
                <w:bCs/>
                <w:color w:val="auto"/>
                <w:sz w:val="28"/>
                <w:szCs w:val="28"/>
              </w:rPr>
            </w:pPr>
          </w:p>
        </w:tc>
        <w:tc>
          <w:tcPr>
            <w:tcW w:w="1157" w:type="dxa"/>
          </w:tcPr>
          <w:p w:rsidR="00ED5FE4" w:rsidRPr="00F47B98" w:rsidRDefault="00ED5FE4" w:rsidP="007C105D">
            <w:pPr>
              <w:pStyle w:val="Default"/>
              <w:jc w:val="center"/>
              <w:rPr>
                <w:bCs/>
                <w:color w:val="auto"/>
                <w:sz w:val="28"/>
                <w:szCs w:val="28"/>
              </w:rPr>
            </w:pPr>
          </w:p>
        </w:tc>
        <w:tc>
          <w:tcPr>
            <w:tcW w:w="1089" w:type="dxa"/>
          </w:tcPr>
          <w:p w:rsidR="00ED5FE4" w:rsidRPr="00F47B98" w:rsidRDefault="00ED5FE4" w:rsidP="007C105D">
            <w:pPr>
              <w:pStyle w:val="Default"/>
              <w:jc w:val="center"/>
              <w:rPr>
                <w:bCs/>
                <w:color w:val="auto"/>
                <w:sz w:val="28"/>
                <w:szCs w:val="28"/>
                <w:lang w:val="en-US"/>
              </w:rPr>
            </w:pPr>
            <w:r w:rsidRPr="00F47B98">
              <w:rPr>
                <w:bCs/>
                <w:color w:val="auto"/>
                <w:sz w:val="28"/>
                <w:szCs w:val="28"/>
                <w:lang w:val="en-US"/>
              </w:rPr>
              <w:t>0</w:t>
            </w:r>
            <w:r w:rsidRPr="00F47B98">
              <w:rPr>
                <w:bCs/>
                <w:color w:val="auto"/>
                <w:sz w:val="28"/>
                <w:szCs w:val="28"/>
              </w:rPr>
              <w:t>,</w:t>
            </w:r>
            <w:r w:rsidRPr="00F47B98">
              <w:rPr>
                <w:bCs/>
                <w:color w:val="auto"/>
                <w:sz w:val="28"/>
                <w:szCs w:val="28"/>
                <w:lang w:val="en-US"/>
              </w:rPr>
              <w:t>2</w:t>
            </w:r>
          </w:p>
        </w:tc>
        <w:tc>
          <w:tcPr>
            <w:tcW w:w="1224" w:type="dxa"/>
          </w:tcPr>
          <w:p w:rsidR="00ED5FE4" w:rsidRPr="00F47B98" w:rsidRDefault="00ED5FE4" w:rsidP="007C105D">
            <w:pPr>
              <w:pStyle w:val="Default"/>
              <w:jc w:val="center"/>
              <w:rPr>
                <w:bCs/>
                <w:color w:val="auto"/>
                <w:sz w:val="28"/>
                <w:szCs w:val="28"/>
                <w:lang w:val="en-US"/>
              </w:rPr>
            </w:pPr>
            <w:r w:rsidRPr="00F47B98">
              <w:rPr>
                <w:bCs/>
                <w:color w:val="auto"/>
                <w:sz w:val="28"/>
                <w:szCs w:val="28"/>
                <w:lang w:val="en-US"/>
              </w:rPr>
              <w:t>0</w:t>
            </w:r>
            <w:r w:rsidRPr="00F47B98">
              <w:rPr>
                <w:bCs/>
                <w:color w:val="auto"/>
                <w:sz w:val="28"/>
                <w:szCs w:val="28"/>
              </w:rPr>
              <w:t>,</w:t>
            </w:r>
            <w:r w:rsidRPr="00F47B98">
              <w:rPr>
                <w:bCs/>
                <w:color w:val="auto"/>
                <w:sz w:val="28"/>
                <w:szCs w:val="28"/>
                <w:lang w:val="en-US"/>
              </w:rPr>
              <w:t>2</w:t>
            </w:r>
          </w:p>
        </w:tc>
        <w:tc>
          <w:tcPr>
            <w:tcW w:w="1158" w:type="dxa"/>
          </w:tcPr>
          <w:p w:rsidR="00ED5FE4" w:rsidRPr="00F47B98" w:rsidRDefault="00ED5FE4" w:rsidP="007C105D">
            <w:pPr>
              <w:pStyle w:val="Default"/>
              <w:jc w:val="center"/>
              <w:rPr>
                <w:bCs/>
                <w:color w:val="auto"/>
                <w:sz w:val="28"/>
                <w:szCs w:val="28"/>
              </w:rPr>
            </w:pPr>
            <w:r w:rsidRPr="00F47B98">
              <w:rPr>
                <w:bCs/>
                <w:color w:val="auto"/>
                <w:sz w:val="28"/>
                <w:szCs w:val="28"/>
                <w:lang w:val="en-US"/>
              </w:rPr>
              <w:t>0</w:t>
            </w:r>
            <w:r w:rsidRPr="00F47B98">
              <w:rPr>
                <w:bCs/>
                <w:color w:val="auto"/>
                <w:sz w:val="28"/>
                <w:szCs w:val="28"/>
              </w:rPr>
              <w:t>,</w:t>
            </w:r>
            <w:r w:rsidRPr="00F47B98">
              <w:rPr>
                <w:bCs/>
                <w:color w:val="auto"/>
                <w:sz w:val="28"/>
                <w:szCs w:val="28"/>
                <w:lang w:val="en-US"/>
              </w:rPr>
              <w:t>2</w:t>
            </w:r>
          </w:p>
        </w:tc>
        <w:tc>
          <w:tcPr>
            <w:tcW w:w="1143" w:type="dxa"/>
          </w:tcPr>
          <w:p w:rsidR="00ED5FE4" w:rsidRPr="00F47B98" w:rsidRDefault="00ED5FE4" w:rsidP="007C105D">
            <w:pPr>
              <w:pStyle w:val="Default"/>
              <w:jc w:val="center"/>
              <w:rPr>
                <w:bCs/>
                <w:color w:val="auto"/>
                <w:sz w:val="28"/>
                <w:szCs w:val="28"/>
              </w:rPr>
            </w:pPr>
            <w:r w:rsidRPr="00F47B98">
              <w:rPr>
                <w:bCs/>
                <w:color w:val="auto"/>
                <w:sz w:val="28"/>
                <w:szCs w:val="28"/>
              </w:rPr>
              <w:t>0,2</w:t>
            </w:r>
          </w:p>
        </w:tc>
      </w:tr>
    </w:tbl>
    <w:p w:rsidR="00ED5FE4" w:rsidRDefault="00ED5FE4" w:rsidP="00ED5FE4">
      <w:pPr>
        <w:pStyle w:val="Default"/>
        <w:spacing w:line="360" w:lineRule="auto"/>
        <w:rPr>
          <w:bCs/>
          <w:color w:val="auto"/>
          <w:sz w:val="28"/>
          <w:szCs w:val="28"/>
        </w:rPr>
      </w:pPr>
    </w:p>
    <w:p w:rsidR="00ED5FE4" w:rsidRPr="00325659" w:rsidRDefault="00ED5FE4" w:rsidP="00ED5FE4">
      <w:pPr>
        <w:pStyle w:val="Default"/>
        <w:spacing w:line="360" w:lineRule="auto"/>
        <w:rPr>
          <w:bCs/>
          <w:color w:val="auto"/>
          <w:sz w:val="28"/>
          <w:szCs w:val="28"/>
        </w:rPr>
      </w:pPr>
      <w:r>
        <w:rPr>
          <w:bCs/>
          <w:color w:val="auto"/>
          <w:sz w:val="28"/>
          <w:szCs w:val="28"/>
        </w:rPr>
        <w:t>Таблица 17</w:t>
      </w:r>
      <w:r w:rsidRPr="00325659">
        <w:rPr>
          <w:bCs/>
          <w:color w:val="auto"/>
          <w:sz w:val="28"/>
          <w:szCs w:val="28"/>
        </w:rPr>
        <w:t xml:space="preserve"> - Ранжирование показателей проекта по степени их влияния на NPV</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8"/>
        <w:gridCol w:w="2008"/>
        <w:gridCol w:w="2009"/>
        <w:gridCol w:w="2008"/>
        <w:gridCol w:w="2009"/>
      </w:tblGrid>
      <w:tr w:rsidR="00ED5FE4" w:rsidRPr="00F15C2B" w:rsidTr="007C105D">
        <w:trPr>
          <w:trHeight w:val="835"/>
        </w:trPr>
        <w:tc>
          <w:tcPr>
            <w:tcW w:w="2268" w:type="dxa"/>
          </w:tcPr>
          <w:p w:rsidR="00ED5FE4" w:rsidRPr="00F15C2B" w:rsidRDefault="00ED5FE4" w:rsidP="007C105D">
            <w:pPr>
              <w:pStyle w:val="Default"/>
              <w:jc w:val="center"/>
              <w:rPr>
                <w:bCs/>
                <w:color w:val="auto"/>
                <w:sz w:val="28"/>
                <w:szCs w:val="28"/>
              </w:rPr>
            </w:pPr>
            <w:r w:rsidRPr="00F15C2B">
              <w:rPr>
                <w:bCs/>
                <w:color w:val="auto"/>
                <w:sz w:val="28"/>
                <w:szCs w:val="28"/>
              </w:rPr>
              <w:t>Показатели</w:t>
            </w:r>
          </w:p>
        </w:tc>
        <w:tc>
          <w:tcPr>
            <w:tcW w:w="2008" w:type="dxa"/>
          </w:tcPr>
          <w:p w:rsidR="00ED5FE4" w:rsidRPr="00F15C2B" w:rsidRDefault="00ED5FE4" w:rsidP="007C105D">
            <w:pPr>
              <w:pStyle w:val="Default"/>
              <w:jc w:val="center"/>
              <w:rPr>
                <w:bCs/>
                <w:color w:val="auto"/>
                <w:sz w:val="28"/>
                <w:szCs w:val="28"/>
              </w:rPr>
            </w:pPr>
            <w:r w:rsidRPr="00F15C2B">
              <w:rPr>
                <w:bCs/>
                <w:color w:val="auto"/>
                <w:sz w:val="28"/>
                <w:szCs w:val="28"/>
              </w:rPr>
              <w:t>Значение по проекту</w:t>
            </w:r>
          </w:p>
        </w:tc>
        <w:tc>
          <w:tcPr>
            <w:tcW w:w="2009" w:type="dxa"/>
          </w:tcPr>
          <w:p w:rsidR="00ED5FE4" w:rsidRPr="00F15C2B" w:rsidRDefault="00ED5FE4" w:rsidP="007C105D">
            <w:pPr>
              <w:pStyle w:val="Default"/>
              <w:jc w:val="center"/>
              <w:rPr>
                <w:bCs/>
                <w:color w:val="auto"/>
                <w:sz w:val="28"/>
                <w:szCs w:val="28"/>
              </w:rPr>
            </w:pPr>
            <w:r w:rsidRPr="00F15C2B">
              <w:rPr>
                <w:bCs/>
                <w:color w:val="auto"/>
                <w:sz w:val="28"/>
                <w:szCs w:val="28"/>
              </w:rPr>
              <w:t>Крайнее безопасное значение</w:t>
            </w:r>
          </w:p>
        </w:tc>
        <w:tc>
          <w:tcPr>
            <w:tcW w:w="2008" w:type="dxa"/>
          </w:tcPr>
          <w:p w:rsidR="00ED5FE4" w:rsidRPr="00F15C2B" w:rsidRDefault="00ED5FE4" w:rsidP="007C105D">
            <w:pPr>
              <w:pStyle w:val="Default"/>
              <w:jc w:val="center"/>
              <w:rPr>
                <w:bCs/>
                <w:color w:val="auto"/>
                <w:sz w:val="28"/>
                <w:szCs w:val="28"/>
              </w:rPr>
            </w:pPr>
            <w:r w:rsidRPr="00F15C2B">
              <w:rPr>
                <w:bCs/>
                <w:color w:val="auto"/>
                <w:sz w:val="28"/>
                <w:szCs w:val="28"/>
              </w:rPr>
              <w:t>Чувствительный край</w:t>
            </w:r>
          </w:p>
        </w:tc>
        <w:tc>
          <w:tcPr>
            <w:tcW w:w="2009" w:type="dxa"/>
          </w:tcPr>
          <w:p w:rsidR="00ED5FE4" w:rsidRPr="00F15C2B" w:rsidRDefault="00ED5FE4" w:rsidP="007C105D">
            <w:pPr>
              <w:pStyle w:val="Default"/>
              <w:jc w:val="center"/>
              <w:rPr>
                <w:bCs/>
                <w:color w:val="auto"/>
                <w:sz w:val="28"/>
                <w:szCs w:val="28"/>
              </w:rPr>
            </w:pPr>
            <w:r w:rsidRPr="00F15C2B">
              <w:rPr>
                <w:bCs/>
                <w:color w:val="auto"/>
                <w:sz w:val="28"/>
                <w:szCs w:val="28"/>
              </w:rPr>
              <w:t>Ранг показателя</w:t>
            </w:r>
          </w:p>
        </w:tc>
      </w:tr>
      <w:tr w:rsidR="00ED5FE4" w:rsidRPr="00F15C2B" w:rsidTr="007C105D">
        <w:trPr>
          <w:trHeight w:val="550"/>
        </w:trPr>
        <w:tc>
          <w:tcPr>
            <w:tcW w:w="2268" w:type="dxa"/>
          </w:tcPr>
          <w:p w:rsidR="00ED5FE4" w:rsidRPr="00F15C2B" w:rsidRDefault="00ED5FE4" w:rsidP="007C105D">
            <w:pPr>
              <w:pStyle w:val="Default"/>
              <w:rPr>
                <w:bCs/>
                <w:color w:val="auto"/>
                <w:sz w:val="28"/>
                <w:szCs w:val="28"/>
              </w:rPr>
            </w:pPr>
            <w:r w:rsidRPr="00F15C2B">
              <w:rPr>
                <w:bCs/>
                <w:color w:val="auto"/>
                <w:sz w:val="28"/>
                <w:szCs w:val="28"/>
              </w:rPr>
              <w:t>Годовой объем продаж, шт.</w:t>
            </w:r>
          </w:p>
        </w:tc>
        <w:tc>
          <w:tcPr>
            <w:tcW w:w="2008" w:type="dxa"/>
          </w:tcPr>
          <w:p w:rsidR="00ED5FE4" w:rsidRPr="00F15C2B" w:rsidRDefault="00ED5FE4" w:rsidP="007C105D">
            <w:pPr>
              <w:pStyle w:val="Default"/>
              <w:jc w:val="center"/>
              <w:rPr>
                <w:bCs/>
                <w:color w:val="auto"/>
                <w:sz w:val="28"/>
                <w:szCs w:val="28"/>
              </w:rPr>
            </w:pPr>
          </w:p>
        </w:tc>
        <w:tc>
          <w:tcPr>
            <w:tcW w:w="2009" w:type="dxa"/>
          </w:tcPr>
          <w:p w:rsidR="00ED5FE4" w:rsidRPr="00F15C2B" w:rsidRDefault="00ED5FE4" w:rsidP="007C105D">
            <w:pPr>
              <w:pStyle w:val="Default"/>
              <w:jc w:val="center"/>
              <w:rPr>
                <w:bCs/>
                <w:color w:val="auto"/>
                <w:sz w:val="28"/>
                <w:szCs w:val="28"/>
              </w:rPr>
            </w:pPr>
          </w:p>
        </w:tc>
        <w:tc>
          <w:tcPr>
            <w:tcW w:w="2008" w:type="dxa"/>
          </w:tcPr>
          <w:p w:rsidR="00ED5FE4" w:rsidRPr="00F15C2B" w:rsidRDefault="00ED5FE4" w:rsidP="007C105D">
            <w:pPr>
              <w:pStyle w:val="Default"/>
              <w:jc w:val="center"/>
              <w:rPr>
                <w:bCs/>
                <w:color w:val="auto"/>
                <w:sz w:val="28"/>
                <w:szCs w:val="28"/>
              </w:rPr>
            </w:pPr>
          </w:p>
        </w:tc>
        <w:tc>
          <w:tcPr>
            <w:tcW w:w="2009" w:type="dxa"/>
          </w:tcPr>
          <w:p w:rsidR="00ED5FE4" w:rsidRPr="00F15C2B" w:rsidRDefault="00ED5FE4" w:rsidP="007C105D">
            <w:pPr>
              <w:pStyle w:val="Default"/>
              <w:jc w:val="center"/>
              <w:rPr>
                <w:bCs/>
                <w:color w:val="auto"/>
                <w:sz w:val="28"/>
                <w:szCs w:val="28"/>
              </w:rPr>
            </w:pPr>
          </w:p>
        </w:tc>
      </w:tr>
      <w:tr w:rsidR="00ED5FE4" w:rsidRPr="00F15C2B" w:rsidTr="007C105D">
        <w:trPr>
          <w:trHeight w:val="550"/>
        </w:trPr>
        <w:tc>
          <w:tcPr>
            <w:tcW w:w="2268" w:type="dxa"/>
          </w:tcPr>
          <w:p w:rsidR="00ED5FE4" w:rsidRPr="00F15C2B" w:rsidRDefault="00ED5FE4" w:rsidP="007C105D">
            <w:pPr>
              <w:pStyle w:val="Default"/>
              <w:rPr>
                <w:bCs/>
                <w:color w:val="auto"/>
                <w:sz w:val="28"/>
                <w:szCs w:val="28"/>
              </w:rPr>
            </w:pPr>
            <w:r w:rsidRPr="00F15C2B">
              <w:rPr>
                <w:bCs/>
                <w:color w:val="auto"/>
                <w:sz w:val="28"/>
                <w:szCs w:val="28"/>
              </w:rPr>
              <w:t xml:space="preserve">Цена единицы, </w:t>
            </w:r>
            <w:proofErr w:type="spellStart"/>
            <w:r w:rsidRPr="00F15C2B">
              <w:rPr>
                <w:bCs/>
                <w:color w:val="auto"/>
                <w:sz w:val="28"/>
                <w:szCs w:val="28"/>
              </w:rPr>
              <w:t>тыс.р</w:t>
            </w:r>
            <w:proofErr w:type="spellEnd"/>
            <w:r w:rsidRPr="00F15C2B">
              <w:rPr>
                <w:bCs/>
                <w:color w:val="auto"/>
                <w:sz w:val="28"/>
                <w:szCs w:val="28"/>
              </w:rPr>
              <w:t>.</w:t>
            </w:r>
          </w:p>
        </w:tc>
        <w:tc>
          <w:tcPr>
            <w:tcW w:w="2008" w:type="dxa"/>
          </w:tcPr>
          <w:p w:rsidR="00ED5FE4" w:rsidRPr="00F15C2B" w:rsidRDefault="00ED5FE4" w:rsidP="007C105D">
            <w:pPr>
              <w:pStyle w:val="Default"/>
              <w:jc w:val="center"/>
              <w:rPr>
                <w:bCs/>
                <w:color w:val="auto"/>
                <w:sz w:val="28"/>
                <w:szCs w:val="28"/>
              </w:rPr>
            </w:pPr>
          </w:p>
        </w:tc>
        <w:tc>
          <w:tcPr>
            <w:tcW w:w="2009" w:type="dxa"/>
          </w:tcPr>
          <w:p w:rsidR="00ED5FE4" w:rsidRPr="00F15C2B" w:rsidRDefault="00ED5FE4" w:rsidP="007C105D">
            <w:pPr>
              <w:pStyle w:val="Default"/>
              <w:jc w:val="center"/>
              <w:rPr>
                <w:bCs/>
                <w:color w:val="auto"/>
                <w:sz w:val="28"/>
                <w:szCs w:val="28"/>
              </w:rPr>
            </w:pPr>
          </w:p>
        </w:tc>
        <w:tc>
          <w:tcPr>
            <w:tcW w:w="2008" w:type="dxa"/>
          </w:tcPr>
          <w:p w:rsidR="00ED5FE4" w:rsidRPr="00F15C2B" w:rsidRDefault="00ED5FE4" w:rsidP="007C105D">
            <w:pPr>
              <w:pStyle w:val="Default"/>
              <w:jc w:val="center"/>
              <w:rPr>
                <w:bCs/>
                <w:color w:val="auto"/>
                <w:sz w:val="28"/>
                <w:szCs w:val="28"/>
              </w:rPr>
            </w:pPr>
          </w:p>
        </w:tc>
        <w:tc>
          <w:tcPr>
            <w:tcW w:w="2009" w:type="dxa"/>
          </w:tcPr>
          <w:p w:rsidR="00ED5FE4" w:rsidRPr="00F15C2B" w:rsidRDefault="00ED5FE4" w:rsidP="007C105D">
            <w:pPr>
              <w:pStyle w:val="Default"/>
              <w:jc w:val="center"/>
              <w:rPr>
                <w:bCs/>
                <w:color w:val="auto"/>
                <w:sz w:val="28"/>
                <w:szCs w:val="28"/>
              </w:rPr>
            </w:pPr>
          </w:p>
        </w:tc>
      </w:tr>
      <w:tr w:rsidR="00ED5FE4" w:rsidRPr="00F15C2B" w:rsidTr="007C105D">
        <w:trPr>
          <w:trHeight w:val="622"/>
        </w:trPr>
        <w:tc>
          <w:tcPr>
            <w:tcW w:w="2268" w:type="dxa"/>
          </w:tcPr>
          <w:p w:rsidR="00ED5FE4" w:rsidRPr="00F15C2B" w:rsidRDefault="00ED5FE4" w:rsidP="007C105D">
            <w:pPr>
              <w:pStyle w:val="Default"/>
              <w:rPr>
                <w:bCs/>
                <w:color w:val="auto"/>
                <w:sz w:val="28"/>
                <w:szCs w:val="28"/>
              </w:rPr>
            </w:pPr>
            <w:r w:rsidRPr="00F15C2B">
              <w:rPr>
                <w:bCs/>
                <w:color w:val="auto"/>
                <w:sz w:val="28"/>
                <w:szCs w:val="28"/>
              </w:rPr>
              <w:t>Переменные издержки на ед.</w:t>
            </w:r>
          </w:p>
        </w:tc>
        <w:tc>
          <w:tcPr>
            <w:tcW w:w="2008" w:type="dxa"/>
          </w:tcPr>
          <w:p w:rsidR="00ED5FE4" w:rsidRPr="00F15C2B" w:rsidRDefault="00ED5FE4" w:rsidP="007C105D">
            <w:pPr>
              <w:pStyle w:val="Default"/>
              <w:jc w:val="center"/>
              <w:rPr>
                <w:bCs/>
                <w:color w:val="auto"/>
                <w:sz w:val="28"/>
                <w:szCs w:val="28"/>
              </w:rPr>
            </w:pPr>
          </w:p>
        </w:tc>
        <w:tc>
          <w:tcPr>
            <w:tcW w:w="2009" w:type="dxa"/>
          </w:tcPr>
          <w:p w:rsidR="00ED5FE4" w:rsidRPr="00F15C2B" w:rsidRDefault="00ED5FE4" w:rsidP="007C105D">
            <w:pPr>
              <w:pStyle w:val="Default"/>
              <w:jc w:val="center"/>
              <w:rPr>
                <w:bCs/>
                <w:color w:val="auto"/>
                <w:sz w:val="28"/>
                <w:szCs w:val="28"/>
              </w:rPr>
            </w:pPr>
          </w:p>
        </w:tc>
        <w:tc>
          <w:tcPr>
            <w:tcW w:w="2008" w:type="dxa"/>
          </w:tcPr>
          <w:p w:rsidR="00ED5FE4" w:rsidRPr="00F15C2B" w:rsidRDefault="00ED5FE4" w:rsidP="007C105D">
            <w:pPr>
              <w:pStyle w:val="Default"/>
              <w:jc w:val="center"/>
              <w:rPr>
                <w:bCs/>
                <w:color w:val="auto"/>
                <w:sz w:val="28"/>
                <w:szCs w:val="28"/>
              </w:rPr>
            </w:pPr>
          </w:p>
        </w:tc>
        <w:tc>
          <w:tcPr>
            <w:tcW w:w="2009" w:type="dxa"/>
          </w:tcPr>
          <w:p w:rsidR="00ED5FE4" w:rsidRPr="00F15C2B" w:rsidRDefault="00ED5FE4" w:rsidP="007C105D">
            <w:pPr>
              <w:pStyle w:val="Default"/>
              <w:jc w:val="center"/>
              <w:rPr>
                <w:bCs/>
                <w:color w:val="auto"/>
                <w:sz w:val="28"/>
                <w:szCs w:val="28"/>
              </w:rPr>
            </w:pPr>
          </w:p>
        </w:tc>
      </w:tr>
      <w:tr w:rsidR="00ED5FE4" w:rsidRPr="00F15C2B" w:rsidTr="007C105D">
        <w:trPr>
          <w:trHeight w:val="835"/>
        </w:trPr>
        <w:tc>
          <w:tcPr>
            <w:tcW w:w="2268" w:type="dxa"/>
          </w:tcPr>
          <w:p w:rsidR="00ED5FE4" w:rsidRPr="00F15C2B" w:rsidRDefault="00ED5FE4" w:rsidP="007C105D">
            <w:pPr>
              <w:pStyle w:val="Default"/>
              <w:rPr>
                <w:bCs/>
                <w:color w:val="auto"/>
                <w:sz w:val="28"/>
                <w:szCs w:val="28"/>
              </w:rPr>
            </w:pPr>
            <w:r w:rsidRPr="00F15C2B">
              <w:rPr>
                <w:bCs/>
                <w:color w:val="auto"/>
                <w:sz w:val="28"/>
                <w:szCs w:val="28"/>
              </w:rPr>
              <w:t>Годовые постоянные издержки</w:t>
            </w:r>
          </w:p>
        </w:tc>
        <w:tc>
          <w:tcPr>
            <w:tcW w:w="2008" w:type="dxa"/>
          </w:tcPr>
          <w:p w:rsidR="00ED5FE4" w:rsidRPr="00F15C2B" w:rsidRDefault="00ED5FE4" w:rsidP="007C105D">
            <w:pPr>
              <w:pStyle w:val="Default"/>
              <w:jc w:val="center"/>
              <w:rPr>
                <w:bCs/>
                <w:color w:val="auto"/>
                <w:sz w:val="28"/>
                <w:szCs w:val="28"/>
              </w:rPr>
            </w:pPr>
          </w:p>
        </w:tc>
        <w:tc>
          <w:tcPr>
            <w:tcW w:w="2009" w:type="dxa"/>
          </w:tcPr>
          <w:p w:rsidR="00ED5FE4" w:rsidRPr="00F15C2B" w:rsidRDefault="00ED5FE4" w:rsidP="007C105D">
            <w:pPr>
              <w:pStyle w:val="Default"/>
              <w:jc w:val="center"/>
              <w:rPr>
                <w:bCs/>
                <w:color w:val="auto"/>
                <w:sz w:val="28"/>
                <w:szCs w:val="28"/>
              </w:rPr>
            </w:pPr>
          </w:p>
        </w:tc>
        <w:tc>
          <w:tcPr>
            <w:tcW w:w="2008" w:type="dxa"/>
          </w:tcPr>
          <w:p w:rsidR="00ED5FE4" w:rsidRPr="00F15C2B" w:rsidRDefault="00ED5FE4" w:rsidP="007C105D">
            <w:pPr>
              <w:pStyle w:val="Default"/>
              <w:jc w:val="center"/>
              <w:rPr>
                <w:bCs/>
                <w:color w:val="auto"/>
                <w:sz w:val="28"/>
                <w:szCs w:val="28"/>
              </w:rPr>
            </w:pPr>
          </w:p>
        </w:tc>
        <w:tc>
          <w:tcPr>
            <w:tcW w:w="2009" w:type="dxa"/>
          </w:tcPr>
          <w:p w:rsidR="00ED5FE4" w:rsidRPr="00F15C2B" w:rsidRDefault="00ED5FE4" w:rsidP="007C105D">
            <w:pPr>
              <w:pStyle w:val="Default"/>
              <w:jc w:val="center"/>
              <w:rPr>
                <w:bCs/>
                <w:color w:val="auto"/>
                <w:sz w:val="28"/>
                <w:szCs w:val="28"/>
              </w:rPr>
            </w:pPr>
          </w:p>
        </w:tc>
      </w:tr>
      <w:tr w:rsidR="00ED5FE4" w:rsidRPr="00F15C2B" w:rsidTr="007C105D">
        <w:trPr>
          <w:trHeight w:val="550"/>
        </w:trPr>
        <w:tc>
          <w:tcPr>
            <w:tcW w:w="2268" w:type="dxa"/>
          </w:tcPr>
          <w:p w:rsidR="00ED5FE4" w:rsidRPr="00F15C2B" w:rsidRDefault="00ED5FE4" w:rsidP="007C105D">
            <w:pPr>
              <w:pStyle w:val="Default"/>
              <w:rPr>
                <w:bCs/>
                <w:color w:val="auto"/>
                <w:sz w:val="28"/>
                <w:szCs w:val="28"/>
              </w:rPr>
            </w:pPr>
            <w:r w:rsidRPr="00F15C2B">
              <w:rPr>
                <w:bCs/>
                <w:color w:val="auto"/>
                <w:sz w:val="28"/>
                <w:szCs w:val="28"/>
              </w:rPr>
              <w:t>Начальные инвестиции</w:t>
            </w:r>
          </w:p>
        </w:tc>
        <w:tc>
          <w:tcPr>
            <w:tcW w:w="2008" w:type="dxa"/>
          </w:tcPr>
          <w:p w:rsidR="00ED5FE4" w:rsidRPr="00F15C2B" w:rsidRDefault="00ED5FE4" w:rsidP="007C105D">
            <w:pPr>
              <w:pStyle w:val="Default"/>
              <w:jc w:val="center"/>
              <w:rPr>
                <w:bCs/>
                <w:color w:val="auto"/>
                <w:sz w:val="28"/>
                <w:szCs w:val="28"/>
              </w:rPr>
            </w:pPr>
          </w:p>
        </w:tc>
        <w:tc>
          <w:tcPr>
            <w:tcW w:w="2009" w:type="dxa"/>
          </w:tcPr>
          <w:p w:rsidR="00ED5FE4" w:rsidRPr="00F15C2B" w:rsidRDefault="00ED5FE4" w:rsidP="007C105D">
            <w:pPr>
              <w:pStyle w:val="Default"/>
              <w:jc w:val="center"/>
              <w:rPr>
                <w:bCs/>
                <w:color w:val="auto"/>
                <w:sz w:val="28"/>
                <w:szCs w:val="28"/>
              </w:rPr>
            </w:pPr>
          </w:p>
        </w:tc>
        <w:tc>
          <w:tcPr>
            <w:tcW w:w="2008" w:type="dxa"/>
          </w:tcPr>
          <w:p w:rsidR="00ED5FE4" w:rsidRPr="00F15C2B" w:rsidRDefault="00ED5FE4" w:rsidP="007C105D">
            <w:pPr>
              <w:pStyle w:val="Default"/>
              <w:jc w:val="center"/>
              <w:rPr>
                <w:bCs/>
                <w:color w:val="auto"/>
                <w:sz w:val="28"/>
                <w:szCs w:val="28"/>
              </w:rPr>
            </w:pPr>
          </w:p>
        </w:tc>
        <w:tc>
          <w:tcPr>
            <w:tcW w:w="2009" w:type="dxa"/>
          </w:tcPr>
          <w:p w:rsidR="00ED5FE4" w:rsidRPr="00F15C2B" w:rsidRDefault="00ED5FE4" w:rsidP="007C105D">
            <w:pPr>
              <w:pStyle w:val="Default"/>
              <w:jc w:val="center"/>
              <w:rPr>
                <w:bCs/>
                <w:color w:val="auto"/>
                <w:sz w:val="28"/>
                <w:szCs w:val="28"/>
              </w:rPr>
            </w:pPr>
          </w:p>
        </w:tc>
      </w:tr>
      <w:tr w:rsidR="00ED5FE4" w:rsidRPr="00F15C2B" w:rsidTr="007C105D">
        <w:trPr>
          <w:trHeight w:val="550"/>
        </w:trPr>
        <w:tc>
          <w:tcPr>
            <w:tcW w:w="2268" w:type="dxa"/>
          </w:tcPr>
          <w:p w:rsidR="00ED5FE4" w:rsidRPr="00F15C2B" w:rsidRDefault="00ED5FE4" w:rsidP="007C105D">
            <w:pPr>
              <w:pStyle w:val="Default"/>
              <w:rPr>
                <w:bCs/>
                <w:color w:val="auto"/>
                <w:sz w:val="28"/>
                <w:szCs w:val="28"/>
              </w:rPr>
            </w:pPr>
            <w:r w:rsidRPr="00F15C2B">
              <w:rPr>
                <w:bCs/>
                <w:color w:val="auto"/>
                <w:sz w:val="28"/>
                <w:szCs w:val="28"/>
              </w:rPr>
              <w:t>Срок окупаемости</w:t>
            </w:r>
          </w:p>
        </w:tc>
        <w:tc>
          <w:tcPr>
            <w:tcW w:w="2008" w:type="dxa"/>
          </w:tcPr>
          <w:p w:rsidR="00ED5FE4" w:rsidRPr="00F15C2B" w:rsidRDefault="00ED5FE4" w:rsidP="007C105D">
            <w:pPr>
              <w:pStyle w:val="Default"/>
              <w:jc w:val="center"/>
              <w:rPr>
                <w:bCs/>
                <w:color w:val="auto"/>
                <w:sz w:val="28"/>
                <w:szCs w:val="28"/>
              </w:rPr>
            </w:pPr>
          </w:p>
        </w:tc>
        <w:tc>
          <w:tcPr>
            <w:tcW w:w="2009" w:type="dxa"/>
          </w:tcPr>
          <w:p w:rsidR="00ED5FE4" w:rsidRPr="00F15C2B" w:rsidRDefault="00ED5FE4" w:rsidP="007C105D">
            <w:pPr>
              <w:pStyle w:val="Default"/>
              <w:jc w:val="center"/>
              <w:rPr>
                <w:bCs/>
                <w:color w:val="auto"/>
                <w:sz w:val="28"/>
                <w:szCs w:val="28"/>
              </w:rPr>
            </w:pPr>
          </w:p>
        </w:tc>
        <w:tc>
          <w:tcPr>
            <w:tcW w:w="2008" w:type="dxa"/>
          </w:tcPr>
          <w:p w:rsidR="00ED5FE4" w:rsidRPr="00F15C2B" w:rsidRDefault="00ED5FE4" w:rsidP="007C105D">
            <w:pPr>
              <w:pStyle w:val="Default"/>
              <w:jc w:val="center"/>
              <w:rPr>
                <w:bCs/>
                <w:color w:val="auto"/>
                <w:sz w:val="28"/>
                <w:szCs w:val="28"/>
              </w:rPr>
            </w:pPr>
          </w:p>
        </w:tc>
        <w:tc>
          <w:tcPr>
            <w:tcW w:w="2009" w:type="dxa"/>
          </w:tcPr>
          <w:p w:rsidR="00ED5FE4" w:rsidRPr="00F15C2B" w:rsidRDefault="00ED5FE4" w:rsidP="007C105D">
            <w:pPr>
              <w:pStyle w:val="Default"/>
              <w:jc w:val="center"/>
              <w:rPr>
                <w:bCs/>
                <w:color w:val="auto"/>
                <w:sz w:val="28"/>
                <w:szCs w:val="28"/>
              </w:rPr>
            </w:pPr>
          </w:p>
        </w:tc>
      </w:tr>
      <w:tr w:rsidR="00ED5FE4" w:rsidRPr="00F15C2B" w:rsidTr="007C105D">
        <w:trPr>
          <w:trHeight w:val="285"/>
        </w:trPr>
        <w:tc>
          <w:tcPr>
            <w:tcW w:w="2268" w:type="dxa"/>
          </w:tcPr>
          <w:p w:rsidR="00ED5FE4" w:rsidRPr="00F15C2B" w:rsidRDefault="00ED5FE4" w:rsidP="007C105D">
            <w:pPr>
              <w:pStyle w:val="Default"/>
              <w:rPr>
                <w:bCs/>
                <w:color w:val="auto"/>
                <w:sz w:val="28"/>
                <w:szCs w:val="28"/>
              </w:rPr>
            </w:pPr>
            <w:r w:rsidRPr="00F15C2B">
              <w:rPr>
                <w:bCs/>
                <w:color w:val="auto"/>
                <w:sz w:val="28"/>
                <w:szCs w:val="28"/>
              </w:rPr>
              <w:t>ВНД</w:t>
            </w:r>
          </w:p>
        </w:tc>
        <w:tc>
          <w:tcPr>
            <w:tcW w:w="2008" w:type="dxa"/>
          </w:tcPr>
          <w:p w:rsidR="00ED5FE4" w:rsidRPr="00F15C2B" w:rsidRDefault="00ED5FE4" w:rsidP="007C105D">
            <w:pPr>
              <w:pStyle w:val="Default"/>
              <w:jc w:val="center"/>
              <w:rPr>
                <w:bCs/>
                <w:color w:val="auto"/>
                <w:sz w:val="28"/>
                <w:szCs w:val="28"/>
              </w:rPr>
            </w:pPr>
          </w:p>
        </w:tc>
        <w:tc>
          <w:tcPr>
            <w:tcW w:w="2009" w:type="dxa"/>
          </w:tcPr>
          <w:p w:rsidR="00ED5FE4" w:rsidRPr="00F15C2B" w:rsidRDefault="00ED5FE4" w:rsidP="007C105D">
            <w:pPr>
              <w:pStyle w:val="Default"/>
              <w:jc w:val="center"/>
              <w:rPr>
                <w:bCs/>
                <w:color w:val="auto"/>
                <w:sz w:val="28"/>
                <w:szCs w:val="28"/>
              </w:rPr>
            </w:pPr>
          </w:p>
        </w:tc>
        <w:tc>
          <w:tcPr>
            <w:tcW w:w="2008" w:type="dxa"/>
          </w:tcPr>
          <w:p w:rsidR="00ED5FE4" w:rsidRPr="00F15C2B" w:rsidRDefault="00ED5FE4" w:rsidP="007C105D">
            <w:pPr>
              <w:pStyle w:val="Default"/>
              <w:jc w:val="center"/>
              <w:rPr>
                <w:bCs/>
                <w:color w:val="auto"/>
                <w:sz w:val="28"/>
                <w:szCs w:val="28"/>
              </w:rPr>
            </w:pPr>
          </w:p>
        </w:tc>
        <w:tc>
          <w:tcPr>
            <w:tcW w:w="2009" w:type="dxa"/>
          </w:tcPr>
          <w:p w:rsidR="00ED5FE4" w:rsidRPr="00F15C2B" w:rsidRDefault="00ED5FE4" w:rsidP="007C105D">
            <w:pPr>
              <w:pStyle w:val="Default"/>
              <w:jc w:val="center"/>
              <w:rPr>
                <w:bCs/>
                <w:color w:val="auto"/>
                <w:sz w:val="28"/>
                <w:szCs w:val="28"/>
              </w:rPr>
            </w:pPr>
          </w:p>
        </w:tc>
      </w:tr>
    </w:tbl>
    <w:p w:rsidR="00ED5FE4" w:rsidRDefault="00ED5FE4" w:rsidP="00ED5FE4">
      <w:pPr>
        <w:spacing w:after="0"/>
        <w:ind w:firstLine="709"/>
        <w:jc w:val="both"/>
        <w:rPr>
          <w:sz w:val="28"/>
          <w:szCs w:val="28"/>
        </w:rPr>
      </w:pPr>
    </w:p>
    <w:p w:rsidR="00ED5FE4" w:rsidRPr="004D73DC" w:rsidRDefault="00ED5FE4" w:rsidP="00ED5FE4">
      <w:pPr>
        <w:spacing w:after="0" w:line="360" w:lineRule="auto"/>
        <w:ind w:firstLine="709"/>
        <w:jc w:val="both"/>
        <w:rPr>
          <w:rFonts w:ascii="Times New Roman" w:hAnsi="Times New Roman" w:cs="Times New Roman"/>
          <w:bCs/>
          <w:sz w:val="28"/>
          <w:szCs w:val="28"/>
        </w:rPr>
      </w:pPr>
      <w:r w:rsidRPr="004D73DC">
        <w:rPr>
          <w:rFonts w:ascii="Times New Roman" w:hAnsi="Times New Roman" w:cs="Times New Roman"/>
          <w:bCs/>
          <w:sz w:val="28"/>
          <w:szCs w:val="28"/>
        </w:rPr>
        <w:lastRenderedPageBreak/>
        <w:t xml:space="preserve">4.2 </w:t>
      </w:r>
      <w:r w:rsidRPr="004D73DC">
        <w:rPr>
          <w:rFonts w:ascii="Times New Roman" w:hAnsi="Times New Roman" w:cs="Times New Roman"/>
          <w:sz w:val="28"/>
          <w:szCs w:val="28"/>
        </w:rPr>
        <w:t>Задание</w:t>
      </w:r>
      <w:r w:rsidRPr="004D73DC">
        <w:rPr>
          <w:rFonts w:ascii="Times New Roman" w:hAnsi="Times New Roman" w:cs="Times New Roman"/>
          <w:bCs/>
          <w:sz w:val="28"/>
          <w:szCs w:val="28"/>
        </w:rPr>
        <w:t>. С использованием данных по сравниваемым компаниям рассчитать бета-коэффициент предприятия А. Охарактеризовать степень безопасности вложения капитала в компанию А по сравнению со среднеотраслевым уровнем риска, используя данные таблицы:</w:t>
      </w:r>
    </w:p>
    <w:p w:rsidR="00ED5FE4" w:rsidRDefault="00ED5FE4" w:rsidP="00ED5FE4">
      <w:pPr>
        <w:spacing w:after="0"/>
        <w:jc w:val="both"/>
        <w:rPr>
          <w:rFonts w:ascii="Times New Roman" w:hAnsi="Times New Roman" w:cs="Times New Roman"/>
          <w:bCs/>
          <w:sz w:val="28"/>
          <w:szCs w:val="28"/>
        </w:rPr>
      </w:pPr>
    </w:p>
    <w:p w:rsidR="00ED5FE4" w:rsidRPr="004D73DC" w:rsidRDefault="00ED5FE4" w:rsidP="00ED5FE4">
      <w:pPr>
        <w:spacing w:after="0" w:line="360" w:lineRule="auto"/>
        <w:jc w:val="both"/>
        <w:rPr>
          <w:rFonts w:ascii="Times New Roman" w:hAnsi="Times New Roman" w:cs="Times New Roman"/>
          <w:bCs/>
          <w:sz w:val="28"/>
          <w:szCs w:val="28"/>
        </w:rPr>
      </w:pPr>
      <w:r w:rsidRPr="004D73DC">
        <w:rPr>
          <w:rFonts w:ascii="Times New Roman" w:hAnsi="Times New Roman" w:cs="Times New Roman"/>
          <w:bCs/>
          <w:sz w:val="28"/>
          <w:szCs w:val="28"/>
        </w:rPr>
        <w:t xml:space="preserve">Таблица </w:t>
      </w:r>
      <w:r>
        <w:rPr>
          <w:rFonts w:ascii="Times New Roman" w:hAnsi="Times New Roman" w:cs="Times New Roman"/>
          <w:bCs/>
          <w:sz w:val="28"/>
          <w:szCs w:val="28"/>
        </w:rPr>
        <w:t>18</w:t>
      </w:r>
      <w:r w:rsidRPr="004D73DC">
        <w:rPr>
          <w:rFonts w:ascii="Times New Roman" w:hAnsi="Times New Roman" w:cs="Times New Roman"/>
          <w:bCs/>
          <w:sz w:val="28"/>
          <w:szCs w:val="28"/>
        </w:rPr>
        <w:t xml:space="preserve"> – Расчет </w:t>
      </w:r>
      <w:proofErr w:type="gramStart"/>
      <w:r w:rsidRPr="004D73DC">
        <w:rPr>
          <w:rFonts w:ascii="Times New Roman" w:hAnsi="Times New Roman" w:cs="Times New Roman"/>
          <w:bCs/>
          <w:sz w:val="28"/>
          <w:szCs w:val="28"/>
        </w:rPr>
        <w:t>бета-коэффициента</w:t>
      </w:r>
      <w:proofErr w:type="gramEnd"/>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25"/>
        <w:gridCol w:w="1512"/>
        <w:gridCol w:w="1518"/>
        <w:gridCol w:w="1643"/>
        <w:gridCol w:w="1714"/>
        <w:gridCol w:w="2582"/>
      </w:tblGrid>
      <w:tr w:rsidR="00ED5FE4" w:rsidRPr="004E0B3D" w:rsidTr="007C105D">
        <w:trPr>
          <w:trHeight w:val="1112"/>
        </w:trPr>
        <w:tc>
          <w:tcPr>
            <w:tcW w:w="1210" w:type="dxa"/>
          </w:tcPr>
          <w:p w:rsidR="00ED5FE4" w:rsidRPr="002E42F0" w:rsidRDefault="00ED5FE4" w:rsidP="007C105D">
            <w:pPr>
              <w:spacing w:after="0" w:line="240" w:lineRule="auto"/>
              <w:jc w:val="center"/>
              <w:rPr>
                <w:rFonts w:ascii="Times New Roman" w:hAnsi="Times New Roman" w:cs="Times New Roman"/>
                <w:bCs/>
                <w:sz w:val="24"/>
                <w:szCs w:val="28"/>
              </w:rPr>
            </w:pPr>
            <w:r w:rsidRPr="002E42F0">
              <w:rPr>
                <w:rFonts w:ascii="Times New Roman" w:hAnsi="Times New Roman" w:cs="Times New Roman"/>
                <w:bCs/>
                <w:sz w:val="24"/>
                <w:szCs w:val="28"/>
              </w:rPr>
              <w:t>Список</w:t>
            </w:r>
          </w:p>
          <w:p w:rsidR="00ED5FE4" w:rsidRPr="002E42F0" w:rsidRDefault="00ED5FE4" w:rsidP="007C105D">
            <w:pPr>
              <w:spacing w:after="0" w:line="240" w:lineRule="auto"/>
              <w:jc w:val="center"/>
              <w:rPr>
                <w:rFonts w:ascii="Times New Roman" w:hAnsi="Times New Roman" w:cs="Times New Roman"/>
                <w:bCs/>
                <w:sz w:val="24"/>
                <w:szCs w:val="28"/>
              </w:rPr>
            </w:pPr>
            <w:r w:rsidRPr="002E42F0">
              <w:rPr>
                <w:rFonts w:ascii="Times New Roman" w:hAnsi="Times New Roman" w:cs="Times New Roman"/>
                <w:bCs/>
                <w:sz w:val="24"/>
                <w:szCs w:val="28"/>
              </w:rPr>
              <w:t>компаний</w:t>
            </w:r>
          </w:p>
        </w:tc>
        <w:tc>
          <w:tcPr>
            <w:tcW w:w="1512" w:type="dxa"/>
          </w:tcPr>
          <w:p w:rsidR="00ED5FE4" w:rsidRPr="002E42F0" w:rsidRDefault="00ED5FE4" w:rsidP="007C105D">
            <w:pPr>
              <w:spacing w:after="0" w:line="240" w:lineRule="auto"/>
              <w:jc w:val="center"/>
              <w:rPr>
                <w:rFonts w:ascii="Times New Roman" w:hAnsi="Times New Roman" w:cs="Times New Roman"/>
                <w:bCs/>
                <w:sz w:val="24"/>
                <w:szCs w:val="28"/>
              </w:rPr>
            </w:pPr>
            <w:r w:rsidRPr="002E42F0">
              <w:rPr>
                <w:rFonts w:ascii="Times New Roman" w:hAnsi="Times New Roman" w:cs="Times New Roman"/>
                <w:bCs/>
                <w:sz w:val="24"/>
                <w:szCs w:val="28"/>
              </w:rPr>
              <w:t xml:space="preserve">Заемный капитал, </w:t>
            </w:r>
            <w:proofErr w:type="spellStart"/>
            <w:r w:rsidRPr="002E42F0">
              <w:rPr>
                <w:rFonts w:ascii="Times New Roman" w:hAnsi="Times New Roman" w:cs="Times New Roman"/>
                <w:bCs/>
                <w:sz w:val="24"/>
                <w:szCs w:val="28"/>
              </w:rPr>
              <w:t>тыс.р</w:t>
            </w:r>
            <w:proofErr w:type="spellEnd"/>
            <w:r w:rsidRPr="002E42F0">
              <w:rPr>
                <w:rFonts w:ascii="Times New Roman" w:hAnsi="Times New Roman" w:cs="Times New Roman"/>
                <w:bCs/>
                <w:sz w:val="24"/>
                <w:szCs w:val="28"/>
              </w:rPr>
              <w:t>.</w:t>
            </w:r>
          </w:p>
        </w:tc>
        <w:tc>
          <w:tcPr>
            <w:tcW w:w="1518" w:type="dxa"/>
          </w:tcPr>
          <w:p w:rsidR="00ED5FE4" w:rsidRPr="002E42F0" w:rsidRDefault="00ED5FE4" w:rsidP="007C105D">
            <w:pPr>
              <w:spacing w:after="0" w:line="240" w:lineRule="auto"/>
              <w:jc w:val="center"/>
              <w:rPr>
                <w:rFonts w:ascii="Times New Roman" w:hAnsi="Times New Roman" w:cs="Times New Roman"/>
                <w:bCs/>
                <w:sz w:val="24"/>
                <w:szCs w:val="28"/>
              </w:rPr>
            </w:pPr>
            <w:proofErr w:type="spellStart"/>
            <w:proofErr w:type="gramStart"/>
            <w:r w:rsidRPr="002E42F0">
              <w:rPr>
                <w:rFonts w:ascii="Times New Roman" w:hAnsi="Times New Roman" w:cs="Times New Roman"/>
                <w:bCs/>
                <w:sz w:val="24"/>
                <w:szCs w:val="28"/>
              </w:rPr>
              <w:t>Собствен-ный</w:t>
            </w:r>
            <w:proofErr w:type="spellEnd"/>
            <w:proofErr w:type="gramEnd"/>
            <w:r w:rsidRPr="002E42F0">
              <w:rPr>
                <w:rFonts w:ascii="Times New Roman" w:hAnsi="Times New Roman" w:cs="Times New Roman"/>
                <w:bCs/>
                <w:sz w:val="24"/>
                <w:szCs w:val="28"/>
              </w:rPr>
              <w:t xml:space="preserve"> капитал, </w:t>
            </w:r>
            <w:proofErr w:type="spellStart"/>
            <w:r w:rsidRPr="002E42F0">
              <w:rPr>
                <w:rFonts w:ascii="Times New Roman" w:hAnsi="Times New Roman" w:cs="Times New Roman"/>
                <w:bCs/>
                <w:sz w:val="24"/>
                <w:szCs w:val="28"/>
              </w:rPr>
              <w:t>тыс.р</w:t>
            </w:r>
            <w:proofErr w:type="spellEnd"/>
            <w:r w:rsidRPr="002E42F0">
              <w:rPr>
                <w:rFonts w:ascii="Times New Roman" w:hAnsi="Times New Roman" w:cs="Times New Roman"/>
                <w:bCs/>
                <w:sz w:val="24"/>
                <w:szCs w:val="28"/>
              </w:rPr>
              <w:t>.</w:t>
            </w:r>
          </w:p>
        </w:tc>
        <w:tc>
          <w:tcPr>
            <w:tcW w:w="1643" w:type="dxa"/>
          </w:tcPr>
          <w:p w:rsidR="00ED5FE4" w:rsidRPr="002E42F0" w:rsidRDefault="00ED5FE4" w:rsidP="007C105D">
            <w:pPr>
              <w:spacing w:after="0" w:line="240" w:lineRule="auto"/>
              <w:jc w:val="center"/>
              <w:rPr>
                <w:rFonts w:ascii="Times New Roman" w:hAnsi="Times New Roman" w:cs="Times New Roman"/>
                <w:bCs/>
                <w:sz w:val="24"/>
                <w:szCs w:val="28"/>
              </w:rPr>
            </w:pPr>
            <w:r w:rsidRPr="002E42F0">
              <w:rPr>
                <w:rFonts w:ascii="Times New Roman" w:hAnsi="Times New Roman" w:cs="Times New Roman"/>
                <w:bCs/>
                <w:sz w:val="24"/>
                <w:szCs w:val="28"/>
              </w:rPr>
              <w:t xml:space="preserve">Финансовый рычаг </w:t>
            </w:r>
          </w:p>
          <w:p w:rsidR="00ED5FE4" w:rsidRPr="002E42F0" w:rsidRDefault="00ED5FE4" w:rsidP="007C105D">
            <w:pPr>
              <w:spacing w:after="0" w:line="240" w:lineRule="auto"/>
              <w:jc w:val="center"/>
              <w:rPr>
                <w:rFonts w:ascii="Times New Roman" w:hAnsi="Times New Roman" w:cs="Times New Roman"/>
                <w:bCs/>
                <w:sz w:val="24"/>
                <w:szCs w:val="28"/>
              </w:rPr>
            </w:pPr>
          </w:p>
        </w:tc>
        <w:tc>
          <w:tcPr>
            <w:tcW w:w="1714" w:type="dxa"/>
          </w:tcPr>
          <w:p w:rsidR="00ED5FE4" w:rsidRPr="002E42F0" w:rsidRDefault="00ED5FE4" w:rsidP="007C105D">
            <w:pPr>
              <w:spacing w:after="0" w:line="240" w:lineRule="auto"/>
              <w:jc w:val="center"/>
              <w:rPr>
                <w:rFonts w:ascii="Times New Roman" w:hAnsi="Times New Roman" w:cs="Times New Roman"/>
                <w:bCs/>
                <w:sz w:val="24"/>
                <w:szCs w:val="28"/>
              </w:rPr>
            </w:pPr>
            <w:r w:rsidRPr="002E42F0">
              <w:rPr>
                <w:rFonts w:ascii="Times New Roman" w:hAnsi="Times New Roman" w:cs="Times New Roman"/>
                <w:bCs/>
                <w:sz w:val="24"/>
                <w:szCs w:val="28"/>
              </w:rPr>
              <w:t>Бета коэффициент компаний</w:t>
            </w:r>
          </w:p>
        </w:tc>
        <w:tc>
          <w:tcPr>
            <w:tcW w:w="2582" w:type="dxa"/>
          </w:tcPr>
          <w:p w:rsidR="00ED5FE4" w:rsidRPr="002E42F0" w:rsidRDefault="00ED5FE4" w:rsidP="007C105D">
            <w:pPr>
              <w:spacing w:after="0" w:line="240" w:lineRule="auto"/>
              <w:jc w:val="center"/>
              <w:rPr>
                <w:rFonts w:ascii="Times New Roman" w:hAnsi="Times New Roman" w:cs="Times New Roman"/>
                <w:bCs/>
                <w:sz w:val="24"/>
                <w:szCs w:val="28"/>
              </w:rPr>
            </w:pPr>
            <w:r w:rsidRPr="002E42F0">
              <w:rPr>
                <w:rFonts w:ascii="Times New Roman" w:hAnsi="Times New Roman" w:cs="Times New Roman"/>
                <w:bCs/>
                <w:sz w:val="24"/>
                <w:szCs w:val="28"/>
              </w:rPr>
              <w:t xml:space="preserve">Неотрегулированные </w:t>
            </w:r>
            <w:proofErr w:type="gramStart"/>
            <w:r w:rsidRPr="002E42F0">
              <w:rPr>
                <w:rFonts w:ascii="Times New Roman" w:hAnsi="Times New Roman" w:cs="Times New Roman"/>
                <w:bCs/>
                <w:sz w:val="24"/>
                <w:szCs w:val="28"/>
              </w:rPr>
              <w:t>бета-коэффициенты</w:t>
            </w:r>
            <w:proofErr w:type="gramEnd"/>
            <w:r w:rsidRPr="002E42F0">
              <w:rPr>
                <w:rFonts w:ascii="Times New Roman" w:hAnsi="Times New Roman" w:cs="Times New Roman"/>
                <w:bCs/>
                <w:sz w:val="24"/>
                <w:szCs w:val="28"/>
              </w:rPr>
              <w:t xml:space="preserve"> компаний</w:t>
            </w:r>
          </w:p>
          <w:p w:rsidR="00ED5FE4" w:rsidRPr="002E42F0" w:rsidRDefault="00ED5FE4" w:rsidP="007C105D">
            <w:pPr>
              <w:spacing w:after="0" w:line="240" w:lineRule="auto"/>
              <w:jc w:val="center"/>
              <w:rPr>
                <w:rFonts w:ascii="Times New Roman" w:hAnsi="Times New Roman" w:cs="Times New Roman"/>
                <w:bCs/>
                <w:sz w:val="24"/>
                <w:szCs w:val="28"/>
              </w:rPr>
            </w:pPr>
            <w:r w:rsidRPr="002E42F0">
              <w:rPr>
                <w:rFonts w:ascii="Times New Roman" w:hAnsi="Times New Roman" w:cs="Times New Roman"/>
                <w:bCs/>
                <w:sz w:val="24"/>
                <w:szCs w:val="28"/>
              </w:rPr>
              <w:t>гр.5/(1+гр.4)</w:t>
            </w:r>
          </w:p>
        </w:tc>
      </w:tr>
      <w:tr w:rsidR="00ED5FE4" w:rsidRPr="004E0B3D" w:rsidTr="007C105D">
        <w:trPr>
          <w:trHeight w:val="236"/>
        </w:trPr>
        <w:tc>
          <w:tcPr>
            <w:tcW w:w="1210"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1</w:t>
            </w:r>
          </w:p>
        </w:tc>
        <w:tc>
          <w:tcPr>
            <w:tcW w:w="1512"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2</w:t>
            </w:r>
          </w:p>
        </w:tc>
        <w:tc>
          <w:tcPr>
            <w:tcW w:w="1518"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3</w:t>
            </w:r>
          </w:p>
        </w:tc>
        <w:tc>
          <w:tcPr>
            <w:tcW w:w="1643"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4</w:t>
            </w:r>
          </w:p>
        </w:tc>
        <w:tc>
          <w:tcPr>
            <w:tcW w:w="1714"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5</w:t>
            </w:r>
          </w:p>
        </w:tc>
        <w:tc>
          <w:tcPr>
            <w:tcW w:w="2582"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6</w:t>
            </w:r>
          </w:p>
        </w:tc>
      </w:tr>
      <w:tr w:rsidR="00ED5FE4" w:rsidRPr="004E0B3D" w:rsidTr="007C105D">
        <w:trPr>
          <w:trHeight w:val="504"/>
        </w:trPr>
        <w:tc>
          <w:tcPr>
            <w:tcW w:w="1210"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Х</w:t>
            </w:r>
          </w:p>
        </w:tc>
        <w:tc>
          <w:tcPr>
            <w:tcW w:w="1512"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12890</w:t>
            </w:r>
          </w:p>
        </w:tc>
        <w:tc>
          <w:tcPr>
            <w:tcW w:w="1518"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106070</w:t>
            </w:r>
          </w:p>
        </w:tc>
        <w:tc>
          <w:tcPr>
            <w:tcW w:w="1643" w:type="dxa"/>
          </w:tcPr>
          <w:p w:rsidR="00ED5FE4" w:rsidRPr="004E0B3D" w:rsidRDefault="00ED5FE4" w:rsidP="007C105D">
            <w:pPr>
              <w:spacing w:after="0" w:line="240" w:lineRule="auto"/>
              <w:jc w:val="center"/>
              <w:rPr>
                <w:rFonts w:ascii="Times New Roman" w:hAnsi="Times New Roman" w:cs="Times New Roman"/>
                <w:bCs/>
                <w:sz w:val="28"/>
                <w:szCs w:val="28"/>
              </w:rPr>
            </w:pPr>
          </w:p>
        </w:tc>
        <w:tc>
          <w:tcPr>
            <w:tcW w:w="1714"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1,05</w:t>
            </w:r>
          </w:p>
        </w:tc>
        <w:tc>
          <w:tcPr>
            <w:tcW w:w="2582" w:type="dxa"/>
          </w:tcPr>
          <w:p w:rsidR="00ED5FE4" w:rsidRPr="004E0B3D" w:rsidRDefault="00ED5FE4" w:rsidP="007C105D">
            <w:pPr>
              <w:spacing w:after="0" w:line="240" w:lineRule="auto"/>
              <w:jc w:val="center"/>
              <w:rPr>
                <w:rFonts w:ascii="Times New Roman" w:hAnsi="Times New Roman" w:cs="Times New Roman"/>
                <w:bCs/>
                <w:sz w:val="28"/>
                <w:szCs w:val="28"/>
              </w:rPr>
            </w:pPr>
          </w:p>
        </w:tc>
      </w:tr>
      <w:tr w:rsidR="00ED5FE4" w:rsidRPr="004E0B3D" w:rsidTr="007C105D">
        <w:trPr>
          <w:trHeight w:val="504"/>
        </w:trPr>
        <w:tc>
          <w:tcPr>
            <w:tcW w:w="1210" w:type="dxa"/>
          </w:tcPr>
          <w:p w:rsidR="00ED5FE4" w:rsidRPr="004E0B3D" w:rsidRDefault="00ED5FE4" w:rsidP="007C105D">
            <w:pPr>
              <w:spacing w:after="0" w:line="240" w:lineRule="auto"/>
              <w:jc w:val="center"/>
              <w:rPr>
                <w:rFonts w:ascii="Times New Roman" w:hAnsi="Times New Roman" w:cs="Times New Roman"/>
                <w:bCs/>
                <w:sz w:val="28"/>
                <w:szCs w:val="28"/>
                <w:lang w:val="en-US"/>
              </w:rPr>
            </w:pPr>
            <w:r w:rsidRPr="004E0B3D">
              <w:rPr>
                <w:rFonts w:ascii="Times New Roman" w:hAnsi="Times New Roman" w:cs="Times New Roman"/>
                <w:bCs/>
                <w:sz w:val="28"/>
                <w:szCs w:val="28"/>
                <w:lang w:val="en-US"/>
              </w:rPr>
              <w:t>Y</w:t>
            </w:r>
          </w:p>
        </w:tc>
        <w:tc>
          <w:tcPr>
            <w:tcW w:w="1512"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16790</w:t>
            </w:r>
          </w:p>
        </w:tc>
        <w:tc>
          <w:tcPr>
            <w:tcW w:w="1518"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87200</w:t>
            </w:r>
          </w:p>
        </w:tc>
        <w:tc>
          <w:tcPr>
            <w:tcW w:w="1643" w:type="dxa"/>
          </w:tcPr>
          <w:p w:rsidR="00ED5FE4" w:rsidRPr="004E0B3D" w:rsidRDefault="00ED5FE4" w:rsidP="007C105D">
            <w:pPr>
              <w:spacing w:after="0" w:line="240" w:lineRule="auto"/>
              <w:jc w:val="center"/>
              <w:rPr>
                <w:rFonts w:ascii="Times New Roman" w:hAnsi="Times New Roman" w:cs="Times New Roman"/>
                <w:bCs/>
                <w:sz w:val="28"/>
                <w:szCs w:val="28"/>
              </w:rPr>
            </w:pPr>
          </w:p>
        </w:tc>
        <w:tc>
          <w:tcPr>
            <w:tcW w:w="1714"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1,4</w:t>
            </w:r>
          </w:p>
        </w:tc>
        <w:tc>
          <w:tcPr>
            <w:tcW w:w="2582" w:type="dxa"/>
          </w:tcPr>
          <w:p w:rsidR="00ED5FE4" w:rsidRPr="004E0B3D" w:rsidRDefault="00ED5FE4" w:rsidP="007C105D">
            <w:pPr>
              <w:spacing w:after="0" w:line="240" w:lineRule="auto"/>
              <w:jc w:val="center"/>
              <w:rPr>
                <w:rFonts w:ascii="Times New Roman" w:hAnsi="Times New Roman" w:cs="Times New Roman"/>
                <w:bCs/>
                <w:sz w:val="28"/>
                <w:szCs w:val="28"/>
              </w:rPr>
            </w:pPr>
          </w:p>
        </w:tc>
      </w:tr>
      <w:tr w:rsidR="00ED5FE4" w:rsidRPr="004E0B3D" w:rsidTr="007C105D">
        <w:trPr>
          <w:trHeight w:val="523"/>
        </w:trPr>
        <w:tc>
          <w:tcPr>
            <w:tcW w:w="1210" w:type="dxa"/>
          </w:tcPr>
          <w:p w:rsidR="00ED5FE4" w:rsidRPr="004E0B3D" w:rsidRDefault="00ED5FE4" w:rsidP="007C105D">
            <w:pPr>
              <w:spacing w:after="0" w:line="240" w:lineRule="auto"/>
              <w:jc w:val="center"/>
              <w:rPr>
                <w:rFonts w:ascii="Times New Roman" w:hAnsi="Times New Roman" w:cs="Times New Roman"/>
                <w:bCs/>
                <w:sz w:val="28"/>
                <w:szCs w:val="28"/>
                <w:lang w:val="en-US"/>
              </w:rPr>
            </w:pPr>
            <w:r w:rsidRPr="004E0B3D">
              <w:rPr>
                <w:rFonts w:ascii="Times New Roman" w:hAnsi="Times New Roman" w:cs="Times New Roman"/>
                <w:bCs/>
                <w:sz w:val="28"/>
                <w:szCs w:val="28"/>
                <w:lang w:val="en-US"/>
              </w:rPr>
              <w:t>Z</w:t>
            </w:r>
          </w:p>
        </w:tc>
        <w:tc>
          <w:tcPr>
            <w:tcW w:w="1512"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8930</w:t>
            </w:r>
          </w:p>
        </w:tc>
        <w:tc>
          <w:tcPr>
            <w:tcW w:w="1518"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148881</w:t>
            </w:r>
          </w:p>
        </w:tc>
        <w:tc>
          <w:tcPr>
            <w:tcW w:w="1643" w:type="dxa"/>
          </w:tcPr>
          <w:p w:rsidR="00ED5FE4" w:rsidRPr="004E0B3D" w:rsidRDefault="00ED5FE4" w:rsidP="007C105D">
            <w:pPr>
              <w:spacing w:after="0" w:line="240" w:lineRule="auto"/>
              <w:jc w:val="center"/>
              <w:rPr>
                <w:rFonts w:ascii="Times New Roman" w:hAnsi="Times New Roman" w:cs="Times New Roman"/>
                <w:bCs/>
                <w:sz w:val="28"/>
                <w:szCs w:val="28"/>
              </w:rPr>
            </w:pPr>
          </w:p>
        </w:tc>
        <w:tc>
          <w:tcPr>
            <w:tcW w:w="1714"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1,2</w:t>
            </w:r>
          </w:p>
        </w:tc>
        <w:tc>
          <w:tcPr>
            <w:tcW w:w="2582" w:type="dxa"/>
          </w:tcPr>
          <w:p w:rsidR="00ED5FE4" w:rsidRPr="004E0B3D" w:rsidRDefault="00ED5FE4" w:rsidP="007C105D">
            <w:pPr>
              <w:spacing w:after="0" w:line="240" w:lineRule="auto"/>
              <w:jc w:val="center"/>
              <w:rPr>
                <w:rFonts w:ascii="Times New Roman" w:hAnsi="Times New Roman" w:cs="Times New Roman"/>
                <w:bCs/>
                <w:sz w:val="28"/>
                <w:szCs w:val="28"/>
              </w:rPr>
            </w:pPr>
          </w:p>
        </w:tc>
      </w:tr>
      <w:tr w:rsidR="00ED5FE4" w:rsidRPr="004E0B3D" w:rsidTr="007C105D">
        <w:trPr>
          <w:trHeight w:val="504"/>
        </w:trPr>
        <w:tc>
          <w:tcPr>
            <w:tcW w:w="1210" w:type="dxa"/>
          </w:tcPr>
          <w:p w:rsidR="00ED5FE4" w:rsidRPr="004E0B3D" w:rsidRDefault="00ED5FE4" w:rsidP="007C105D">
            <w:pPr>
              <w:spacing w:after="0" w:line="240" w:lineRule="auto"/>
              <w:jc w:val="center"/>
              <w:rPr>
                <w:rFonts w:ascii="Times New Roman" w:hAnsi="Times New Roman" w:cs="Times New Roman"/>
                <w:bCs/>
                <w:sz w:val="28"/>
                <w:szCs w:val="28"/>
                <w:lang w:val="en-US"/>
              </w:rPr>
            </w:pPr>
            <w:r w:rsidRPr="004E0B3D">
              <w:rPr>
                <w:rFonts w:ascii="Times New Roman" w:hAnsi="Times New Roman" w:cs="Times New Roman"/>
                <w:bCs/>
                <w:sz w:val="28"/>
                <w:szCs w:val="28"/>
                <w:lang w:val="en-US"/>
              </w:rPr>
              <w:t>Q</w:t>
            </w:r>
          </w:p>
        </w:tc>
        <w:tc>
          <w:tcPr>
            <w:tcW w:w="1512"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23570</w:t>
            </w:r>
          </w:p>
        </w:tc>
        <w:tc>
          <w:tcPr>
            <w:tcW w:w="1518"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120740</w:t>
            </w:r>
          </w:p>
        </w:tc>
        <w:tc>
          <w:tcPr>
            <w:tcW w:w="1643" w:type="dxa"/>
          </w:tcPr>
          <w:p w:rsidR="00ED5FE4" w:rsidRPr="004E0B3D" w:rsidRDefault="00ED5FE4" w:rsidP="007C105D">
            <w:pPr>
              <w:spacing w:after="0" w:line="240" w:lineRule="auto"/>
              <w:jc w:val="center"/>
              <w:rPr>
                <w:rFonts w:ascii="Times New Roman" w:hAnsi="Times New Roman" w:cs="Times New Roman"/>
                <w:bCs/>
                <w:sz w:val="28"/>
                <w:szCs w:val="28"/>
              </w:rPr>
            </w:pPr>
          </w:p>
        </w:tc>
        <w:tc>
          <w:tcPr>
            <w:tcW w:w="1714"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1,65</w:t>
            </w:r>
          </w:p>
        </w:tc>
        <w:tc>
          <w:tcPr>
            <w:tcW w:w="2582" w:type="dxa"/>
          </w:tcPr>
          <w:p w:rsidR="00ED5FE4" w:rsidRPr="004E0B3D" w:rsidRDefault="00ED5FE4" w:rsidP="007C105D">
            <w:pPr>
              <w:spacing w:after="0" w:line="240" w:lineRule="auto"/>
              <w:jc w:val="center"/>
              <w:rPr>
                <w:rFonts w:ascii="Times New Roman" w:hAnsi="Times New Roman" w:cs="Times New Roman"/>
                <w:bCs/>
                <w:sz w:val="28"/>
                <w:szCs w:val="28"/>
              </w:rPr>
            </w:pPr>
          </w:p>
        </w:tc>
      </w:tr>
      <w:tr w:rsidR="00ED5FE4" w:rsidRPr="004E0B3D" w:rsidTr="007C105D">
        <w:trPr>
          <w:trHeight w:val="504"/>
        </w:trPr>
        <w:tc>
          <w:tcPr>
            <w:tcW w:w="1210" w:type="dxa"/>
          </w:tcPr>
          <w:p w:rsidR="00ED5FE4" w:rsidRPr="004E0B3D" w:rsidRDefault="00ED5FE4" w:rsidP="007C105D">
            <w:pPr>
              <w:spacing w:after="0" w:line="240" w:lineRule="auto"/>
              <w:jc w:val="center"/>
              <w:rPr>
                <w:rFonts w:ascii="Times New Roman" w:hAnsi="Times New Roman" w:cs="Times New Roman"/>
                <w:bCs/>
                <w:sz w:val="28"/>
                <w:szCs w:val="28"/>
                <w:lang w:val="en-US"/>
              </w:rPr>
            </w:pPr>
            <w:r w:rsidRPr="004E0B3D">
              <w:rPr>
                <w:rFonts w:ascii="Times New Roman" w:hAnsi="Times New Roman" w:cs="Times New Roman"/>
                <w:bCs/>
                <w:sz w:val="28"/>
                <w:szCs w:val="28"/>
                <w:lang w:val="en-US"/>
              </w:rPr>
              <w:t>A</w:t>
            </w:r>
          </w:p>
        </w:tc>
        <w:tc>
          <w:tcPr>
            <w:tcW w:w="1512"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10650</w:t>
            </w:r>
          </w:p>
        </w:tc>
        <w:tc>
          <w:tcPr>
            <w:tcW w:w="1518"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100750</w:t>
            </w:r>
          </w:p>
        </w:tc>
        <w:tc>
          <w:tcPr>
            <w:tcW w:w="1643" w:type="dxa"/>
          </w:tcPr>
          <w:p w:rsidR="00ED5FE4" w:rsidRPr="004E0B3D" w:rsidRDefault="00ED5FE4" w:rsidP="007C105D">
            <w:pPr>
              <w:spacing w:after="0" w:line="240" w:lineRule="auto"/>
              <w:jc w:val="center"/>
              <w:rPr>
                <w:rFonts w:ascii="Times New Roman" w:hAnsi="Times New Roman" w:cs="Times New Roman"/>
                <w:bCs/>
                <w:sz w:val="28"/>
                <w:szCs w:val="28"/>
              </w:rPr>
            </w:pPr>
          </w:p>
        </w:tc>
        <w:tc>
          <w:tcPr>
            <w:tcW w:w="1714"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х</w:t>
            </w:r>
          </w:p>
        </w:tc>
        <w:tc>
          <w:tcPr>
            <w:tcW w:w="2582" w:type="dxa"/>
          </w:tcPr>
          <w:p w:rsidR="00ED5FE4" w:rsidRPr="004E0B3D" w:rsidRDefault="00ED5FE4" w:rsidP="007C105D">
            <w:pPr>
              <w:spacing w:after="0" w:line="240" w:lineRule="auto"/>
              <w:jc w:val="center"/>
              <w:rPr>
                <w:rFonts w:ascii="Times New Roman" w:hAnsi="Times New Roman" w:cs="Times New Roman"/>
                <w:bCs/>
                <w:sz w:val="28"/>
                <w:szCs w:val="28"/>
              </w:rPr>
            </w:pPr>
            <w:r w:rsidRPr="004E0B3D">
              <w:rPr>
                <w:rFonts w:ascii="Times New Roman" w:hAnsi="Times New Roman" w:cs="Times New Roman"/>
                <w:bCs/>
                <w:sz w:val="28"/>
                <w:szCs w:val="28"/>
              </w:rPr>
              <w:t>х</w:t>
            </w:r>
          </w:p>
        </w:tc>
      </w:tr>
      <w:tr w:rsidR="00ED5FE4" w:rsidRPr="004E0B3D" w:rsidTr="007C105D">
        <w:trPr>
          <w:trHeight w:val="415"/>
        </w:trPr>
        <w:tc>
          <w:tcPr>
            <w:tcW w:w="7597" w:type="dxa"/>
            <w:gridSpan w:val="5"/>
          </w:tcPr>
          <w:p w:rsidR="00ED5FE4" w:rsidRPr="004E0B3D" w:rsidRDefault="00ED5FE4" w:rsidP="007C105D">
            <w:pPr>
              <w:spacing w:after="0" w:line="240" w:lineRule="auto"/>
              <w:rPr>
                <w:rFonts w:ascii="Times New Roman" w:hAnsi="Times New Roman" w:cs="Times New Roman"/>
                <w:bCs/>
                <w:sz w:val="28"/>
                <w:szCs w:val="28"/>
              </w:rPr>
            </w:pPr>
            <w:r w:rsidRPr="004E0B3D">
              <w:rPr>
                <w:rFonts w:ascii="Times New Roman" w:hAnsi="Times New Roman" w:cs="Times New Roman"/>
                <w:bCs/>
                <w:sz w:val="28"/>
                <w:szCs w:val="28"/>
              </w:rPr>
              <w:t xml:space="preserve">Средне </w:t>
            </w:r>
            <w:proofErr w:type="gramStart"/>
            <w:r w:rsidRPr="004E0B3D">
              <w:rPr>
                <w:rFonts w:ascii="Times New Roman" w:hAnsi="Times New Roman" w:cs="Times New Roman"/>
                <w:bCs/>
                <w:sz w:val="28"/>
                <w:szCs w:val="28"/>
              </w:rPr>
              <w:t>арифметический</w:t>
            </w:r>
            <w:proofErr w:type="gramEnd"/>
            <w:r w:rsidRPr="004E0B3D">
              <w:rPr>
                <w:rFonts w:ascii="Times New Roman" w:hAnsi="Times New Roman" w:cs="Times New Roman"/>
                <w:bCs/>
                <w:sz w:val="28"/>
                <w:szCs w:val="28"/>
              </w:rPr>
              <w:t xml:space="preserve"> бета-коэффициент компаний</w:t>
            </w:r>
          </w:p>
        </w:tc>
        <w:tc>
          <w:tcPr>
            <w:tcW w:w="2582" w:type="dxa"/>
          </w:tcPr>
          <w:p w:rsidR="00ED5FE4" w:rsidRPr="004E0B3D" w:rsidRDefault="00ED5FE4" w:rsidP="007C105D">
            <w:pPr>
              <w:spacing w:after="0" w:line="240" w:lineRule="auto"/>
              <w:jc w:val="center"/>
              <w:rPr>
                <w:rFonts w:ascii="Times New Roman" w:hAnsi="Times New Roman" w:cs="Times New Roman"/>
                <w:bCs/>
                <w:sz w:val="28"/>
                <w:szCs w:val="28"/>
              </w:rPr>
            </w:pPr>
          </w:p>
        </w:tc>
      </w:tr>
      <w:tr w:rsidR="00ED5FE4" w:rsidRPr="004E0B3D" w:rsidTr="007C105D">
        <w:trPr>
          <w:trHeight w:val="278"/>
        </w:trPr>
        <w:tc>
          <w:tcPr>
            <w:tcW w:w="7597" w:type="dxa"/>
            <w:gridSpan w:val="5"/>
          </w:tcPr>
          <w:p w:rsidR="00ED5FE4" w:rsidRPr="004E0B3D" w:rsidRDefault="00ED5FE4" w:rsidP="007C105D">
            <w:pPr>
              <w:spacing w:after="0" w:line="240" w:lineRule="auto"/>
              <w:rPr>
                <w:rFonts w:ascii="Times New Roman" w:hAnsi="Times New Roman" w:cs="Times New Roman"/>
                <w:bCs/>
                <w:sz w:val="28"/>
                <w:szCs w:val="28"/>
              </w:rPr>
            </w:pPr>
            <w:r w:rsidRPr="004E0B3D">
              <w:rPr>
                <w:rFonts w:ascii="Times New Roman" w:hAnsi="Times New Roman" w:cs="Times New Roman"/>
                <w:bCs/>
                <w:sz w:val="28"/>
                <w:szCs w:val="28"/>
              </w:rPr>
              <w:t>Скорректированный бета коэффициент компании</w:t>
            </w:r>
            <w:proofErr w:type="gramStart"/>
            <w:r w:rsidRPr="004E0B3D">
              <w:rPr>
                <w:rFonts w:ascii="Times New Roman" w:hAnsi="Times New Roman" w:cs="Times New Roman"/>
                <w:bCs/>
                <w:sz w:val="28"/>
                <w:szCs w:val="28"/>
              </w:rPr>
              <w:t xml:space="preserve"> А</w:t>
            </w:r>
            <w:proofErr w:type="gramEnd"/>
          </w:p>
        </w:tc>
        <w:tc>
          <w:tcPr>
            <w:tcW w:w="2582" w:type="dxa"/>
          </w:tcPr>
          <w:p w:rsidR="00ED5FE4" w:rsidRPr="004E0B3D" w:rsidRDefault="00ED5FE4" w:rsidP="007C105D">
            <w:pPr>
              <w:spacing w:after="0" w:line="240" w:lineRule="auto"/>
              <w:jc w:val="center"/>
              <w:rPr>
                <w:rFonts w:ascii="Times New Roman" w:hAnsi="Times New Roman" w:cs="Times New Roman"/>
                <w:bCs/>
                <w:sz w:val="28"/>
                <w:szCs w:val="28"/>
              </w:rPr>
            </w:pPr>
          </w:p>
        </w:tc>
      </w:tr>
    </w:tbl>
    <w:p w:rsidR="00ED5FE4" w:rsidRDefault="00ED5FE4" w:rsidP="00ED5FE4">
      <w:pPr>
        <w:pStyle w:val="ReportMain"/>
        <w:suppressAutoHyphens/>
        <w:spacing w:line="360" w:lineRule="auto"/>
        <w:ind w:firstLine="709"/>
        <w:jc w:val="both"/>
        <w:rPr>
          <w:sz w:val="28"/>
          <w:szCs w:val="28"/>
        </w:rPr>
      </w:pPr>
    </w:p>
    <w:p w:rsidR="00ED5FE4" w:rsidRDefault="00ED5FE4" w:rsidP="00ED5FE4">
      <w:pPr>
        <w:pStyle w:val="ReportMain"/>
        <w:suppressAutoHyphens/>
        <w:spacing w:line="360" w:lineRule="auto"/>
        <w:ind w:firstLine="709"/>
        <w:jc w:val="both"/>
        <w:rPr>
          <w:sz w:val="28"/>
          <w:szCs w:val="28"/>
        </w:rPr>
      </w:pPr>
      <w:r>
        <w:rPr>
          <w:sz w:val="28"/>
          <w:szCs w:val="28"/>
        </w:rPr>
        <w:t xml:space="preserve">4.3 </w:t>
      </w:r>
      <w:r w:rsidRPr="004D73DC">
        <w:rPr>
          <w:sz w:val="28"/>
          <w:szCs w:val="28"/>
        </w:rPr>
        <w:t>Задание</w:t>
      </w:r>
      <w:r>
        <w:rPr>
          <w:sz w:val="28"/>
          <w:szCs w:val="28"/>
        </w:rPr>
        <w:t>. Фирма решает вопрос перехода к массовому выпуску новой продукции, но не знает, когда это лучше сделать: немедленно, через год или через два года. Новая продукция в силу дороговизны может не сразу найти массового покупателя. Это приведет к тому, что оборотные средства фирмы будут иммобилизованы в осевшей на складах готовой продукции. С другой стороны, конкуренты могут перехватить инициативу и захватить рынок. Фирма не смогла даже приблизительно оценить вероятности для разных сроков появления массового спроса. Налицо ситуация неопределенности. Возможные последствия от принимаемых решений в разных условиях рынка представлены в таблице 19.</w:t>
      </w:r>
    </w:p>
    <w:p w:rsidR="00ED5FE4" w:rsidRDefault="00ED5FE4" w:rsidP="00ED5FE4">
      <w:pPr>
        <w:pStyle w:val="ReportMain"/>
        <w:suppressAutoHyphens/>
        <w:spacing w:line="360" w:lineRule="auto"/>
        <w:jc w:val="both"/>
        <w:rPr>
          <w:sz w:val="28"/>
          <w:szCs w:val="28"/>
        </w:rPr>
      </w:pPr>
      <w:r>
        <w:rPr>
          <w:sz w:val="28"/>
          <w:szCs w:val="28"/>
        </w:rPr>
        <w:t>Таблица 19 – Размер получаемой прибыли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7"/>
        <w:gridCol w:w="2605"/>
        <w:gridCol w:w="2605"/>
        <w:gridCol w:w="2499"/>
      </w:tblGrid>
      <w:tr w:rsidR="00ED5FE4" w:rsidRPr="00C95607" w:rsidTr="007C105D">
        <w:tc>
          <w:tcPr>
            <w:tcW w:w="2497" w:type="dxa"/>
            <w:vMerge w:val="restart"/>
          </w:tcPr>
          <w:p w:rsidR="00ED5FE4" w:rsidRPr="00C95607" w:rsidRDefault="00ED5FE4" w:rsidP="007C105D">
            <w:pPr>
              <w:pStyle w:val="ReportMain"/>
              <w:suppressAutoHyphens/>
              <w:jc w:val="center"/>
              <w:rPr>
                <w:sz w:val="28"/>
                <w:szCs w:val="28"/>
              </w:rPr>
            </w:pPr>
            <w:r w:rsidRPr="00C95607">
              <w:rPr>
                <w:sz w:val="28"/>
                <w:szCs w:val="28"/>
              </w:rPr>
              <w:t>Вариант решения о переходе к массовому производству</w:t>
            </w:r>
          </w:p>
        </w:tc>
        <w:tc>
          <w:tcPr>
            <w:tcW w:w="7709" w:type="dxa"/>
            <w:gridSpan w:val="3"/>
          </w:tcPr>
          <w:p w:rsidR="00ED5FE4" w:rsidRPr="00C95607" w:rsidRDefault="00ED5FE4" w:rsidP="007C105D">
            <w:pPr>
              <w:pStyle w:val="ReportMain"/>
              <w:suppressAutoHyphens/>
              <w:jc w:val="center"/>
              <w:rPr>
                <w:sz w:val="28"/>
                <w:szCs w:val="28"/>
              </w:rPr>
            </w:pPr>
            <w:r w:rsidRPr="00C95607">
              <w:rPr>
                <w:sz w:val="28"/>
                <w:szCs w:val="28"/>
              </w:rPr>
              <w:t>Размер получаемой прибыли  при условии, что массовый спрос возникнет, млн. р.</w:t>
            </w:r>
          </w:p>
        </w:tc>
      </w:tr>
      <w:tr w:rsidR="00ED5FE4" w:rsidRPr="00C95607" w:rsidTr="007C105D">
        <w:tc>
          <w:tcPr>
            <w:tcW w:w="2497" w:type="dxa"/>
            <w:vMerge/>
          </w:tcPr>
          <w:p w:rsidR="00ED5FE4" w:rsidRPr="00C95607" w:rsidRDefault="00ED5FE4" w:rsidP="007C105D">
            <w:pPr>
              <w:pStyle w:val="ReportMain"/>
              <w:suppressAutoHyphens/>
              <w:jc w:val="center"/>
              <w:rPr>
                <w:sz w:val="28"/>
                <w:szCs w:val="28"/>
              </w:rPr>
            </w:pPr>
          </w:p>
        </w:tc>
        <w:tc>
          <w:tcPr>
            <w:tcW w:w="2605" w:type="dxa"/>
          </w:tcPr>
          <w:p w:rsidR="00ED5FE4" w:rsidRPr="00C95607" w:rsidRDefault="00ED5FE4" w:rsidP="007C105D">
            <w:pPr>
              <w:pStyle w:val="ReportMain"/>
              <w:suppressAutoHyphens/>
              <w:jc w:val="center"/>
              <w:rPr>
                <w:sz w:val="28"/>
                <w:szCs w:val="28"/>
              </w:rPr>
            </w:pPr>
            <w:r w:rsidRPr="00C95607">
              <w:rPr>
                <w:sz w:val="28"/>
                <w:szCs w:val="28"/>
              </w:rPr>
              <w:t>Немедленно</w:t>
            </w:r>
          </w:p>
        </w:tc>
        <w:tc>
          <w:tcPr>
            <w:tcW w:w="2605" w:type="dxa"/>
          </w:tcPr>
          <w:p w:rsidR="00ED5FE4" w:rsidRPr="00C95607" w:rsidRDefault="00ED5FE4" w:rsidP="007C105D">
            <w:pPr>
              <w:pStyle w:val="ReportMain"/>
              <w:suppressAutoHyphens/>
              <w:jc w:val="center"/>
              <w:rPr>
                <w:sz w:val="28"/>
                <w:szCs w:val="28"/>
              </w:rPr>
            </w:pPr>
            <w:r w:rsidRPr="00C95607">
              <w:rPr>
                <w:sz w:val="28"/>
                <w:szCs w:val="28"/>
              </w:rPr>
              <w:t>Через 1 год</w:t>
            </w:r>
          </w:p>
        </w:tc>
        <w:tc>
          <w:tcPr>
            <w:tcW w:w="2499" w:type="dxa"/>
          </w:tcPr>
          <w:p w:rsidR="00ED5FE4" w:rsidRPr="00C95607" w:rsidRDefault="00ED5FE4" w:rsidP="007C105D">
            <w:pPr>
              <w:pStyle w:val="ReportMain"/>
              <w:suppressAutoHyphens/>
              <w:jc w:val="center"/>
              <w:rPr>
                <w:sz w:val="28"/>
                <w:szCs w:val="28"/>
              </w:rPr>
            </w:pPr>
            <w:r w:rsidRPr="00C95607">
              <w:rPr>
                <w:sz w:val="28"/>
                <w:szCs w:val="28"/>
              </w:rPr>
              <w:t>Через 2 года</w:t>
            </w:r>
          </w:p>
        </w:tc>
      </w:tr>
      <w:tr w:rsidR="00ED5FE4" w:rsidRPr="00C95607" w:rsidTr="007C105D">
        <w:tc>
          <w:tcPr>
            <w:tcW w:w="2497" w:type="dxa"/>
          </w:tcPr>
          <w:p w:rsidR="00ED5FE4" w:rsidRPr="00C95607" w:rsidRDefault="00ED5FE4" w:rsidP="007C105D">
            <w:pPr>
              <w:pStyle w:val="ReportMain"/>
              <w:suppressAutoHyphens/>
              <w:rPr>
                <w:sz w:val="28"/>
                <w:szCs w:val="28"/>
              </w:rPr>
            </w:pPr>
            <w:r w:rsidRPr="00C95607">
              <w:rPr>
                <w:sz w:val="28"/>
                <w:szCs w:val="28"/>
              </w:rPr>
              <w:lastRenderedPageBreak/>
              <w:t>Немедленно</w:t>
            </w:r>
          </w:p>
        </w:tc>
        <w:tc>
          <w:tcPr>
            <w:tcW w:w="2605" w:type="dxa"/>
          </w:tcPr>
          <w:p w:rsidR="00ED5FE4" w:rsidRPr="00C95607" w:rsidRDefault="00ED5FE4" w:rsidP="007C105D">
            <w:pPr>
              <w:pStyle w:val="ReportMain"/>
              <w:suppressAutoHyphens/>
              <w:jc w:val="center"/>
              <w:rPr>
                <w:sz w:val="28"/>
                <w:szCs w:val="28"/>
              </w:rPr>
            </w:pPr>
            <w:r w:rsidRPr="00C95607">
              <w:rPr>
                <w:sz w:val="28"/>
                <w:szCs w:val="28"/>
              </w:rPr>
              <w:t>16</w:t>
            </w:r>
          </w:p>
        </w:tc>
        <w:tc>
          <w:tcPr>
            <w:tcW w:w="2605" w:type="dxa"/>
          </w:tcPr>
          <w:p w:rsidR="00ED5FE4" w:rsidRPr="00C95607" w:rsidRDefault="00ED5FE4" w:rsidP="007C105D">
            <w:pPr>
              <w:pStyle w:val="ReportMain"/>
              <w:suppressAutoHyphens/>
              <w:jc w:val="center"/>
              <w:rPr>
                <w:sz w:val="28"/>
                <w:szCs w:val="28"/>
              </w:rPr>
            </w:pPr>
            <w:r w:rsidRPr="00C95607">
              <w:rPr>
                <w:sz w:val="28"/>
                <w:szCs w:val="28"/>
              </w:rPr>
              <w:t>6</w:t>
            </w:r>
          </w:p>
        </w:tc>
        <w:tc>
          <w:tcPr>
            <w:tcW w:w="2499" w:type="dxa"/>
          </w:tcPr>
          <w:p w:rsidR="00ED5FE4" w:rsidRPr="00C95607" w:rsidRDefault="00ED5FE4" w:rsidP="007C105D">
            <w:pPr>
              <w:pStyle w:val="ReportMain"/>
              <w:suppressAutoHyphens/>
              <w:jc w:val="center"/>
              <w:rPr>
                <w:sz w:val="28"/>
                <w:szCs w:val="28"/>
              </w:rPr>
            </w:pPr>
            <w:r w:rsidRPr="00C95607">
              <w:rPr>
                <w:sz w:val="28"/>
                <w:szCs w:val="28"/>
              </w:rPr>
              <w:t>- 4</w:t>
            </w:r>
          </w:p>
        </w:tc>
      </w:tr>
      <w:tr w:rsidR="00ED5FE4" w:rsidRPr="00C95607" w:rsidTr="007C105D">
        <w:tc>
          <w:tcPr>
            <w:tcW w:w="2497" w:type="dxa"/>
          </w:tcPr>
          <w:p w:rsidR="00ED5FE4" w:rsidRPr="00C95607" w:rsidRDefault="00ED5FE4" w:rsidP="007C105D">
            <w:pPr>
              <w:pStyle w:val="ReportMain"/>
              <w:suppressAutoHyphens/>
              <w:rPr>
                <w:sz w:val="28"/>
                <w:szCs w:val="28"/>
              </w:rPr>
            </w:pPr>
            <w:r w:rsidRPr="00C95607">
              <w:rPr>
                <w:sz w:val="28"/>
                <w:szCs w:val="28"/>
              </w:rPr>
              <w:t>Через 1 год</w:t>
            </w:r>
          </w:p>
        </w:tc>
        <w:tc>
          <w:tcPr>
            <w:tcW w:w="2605" w:type="dxa"/>
          </w:tcPr>
          <w:p w:rsidR="00ED5FE4" w:rsidRPr="00C95607" w:rsidRDefault="00ED5FE4" w:rsidP="007C105D">
            <w:pPr>
              <w:pStyle w:val="ReportMain"/>
              <w:suppressAutoHyphens/>
              <w:jc w:val="center"/>
              <w:rPr>
                <w:sz w:val="28"/>
                <w:szCs w:val="28"/>
              </w:rPr>
            </w:pPr>
            <w:r w:rsidRPr="00C95607">
              <w:rPr>
                <w:sz w:val="28"/>
                <w:szCs w:val="28"/>
              </w:rPr>
              <w:t>6</w:t>
            </w:r>
          </w:p>
        </w:tc>
        <w:tc>
          <w:tcPr>
            <w:tcW w:w="2605" w:type="dxa"/>
          </w:tcPr>
          <w:p w:rsidR="00ED5FE4" w:rsidRPr="00C95607" w:rsidRDefault="00ED5FE4" w:rsidP="007C105D">
            <w:pPr>
              <w:pStyle w:val="ReportMain"/>
              <w:suppressAutoHyphens/>
              <w:jc w:val="center"/>
              <w:rPr>
                <w:sz w:val="28"/>
                <w:szCs w:val="28"/>
              </w:rPr>
            </w:pPr>
            <w:r w:rsidRPr="00C95607">
              <w:rPr>
                <w:sz w:val="28"/>
                <w:szCs w:val="28"/>
              </w:rPr>
              <w:t>12</w:t>
            </w:r>
          </w:p>
        </w:tc>
        <w:tc>
          <w:tcPr>
            <w:tcW w:w="2499" w:type="dxa"/>
          </w:tcPr>
          <w:p w:rsidR="00ED5FE4" w:rsidRPr="00C95607" w:rsidRDefault="00ED5FE4" w:rsidP="007C105D">
            <w:pPr>
              <w:pStyle w:val="ReportMain"/>
              <w:suppressAutoHyphens/>
              <w:jc w:val="center"/>
              <w:rPr>
                <w:sz w:val="28"/>
                <w:szCs w:val="28"/>
              </w:rPr>
            </w:pPr>
            <w:r w:rsidRPr="00C95607">
              <w:rPr>
                <w:sz w:val="28"/>
                <w:szCs w:val="28"/>
              </w:rPr>
              <w:t>3</w:t>
            </w:r>
          </w:p>
        </w:tc>
      </w:tr>
      <w:tr w:rsidR="00ED5FE4" w:rsidRPr="00C95607" w:rsidTr="007C105D">
        <w:tc>
          <w:tcPr>
            <w:tcW w:w="2497" w:type="dxa"/>
          </w:tcPr>
          <w:p w:rsidR="00ED5FE4" w:rsidRPr="00C95607" w:rsidRDefault="00ED5FE4" w:rsidP="007C105D">
            <w:pPr>
              <w:pStyle w:val="ReportMain"/>
              <w:suppressAutoHyphens/>
              <w:rPr>
                <w:sz w:val="28"/>
                <w:szCs w:val="28"/>
              </w:rPr>
            </w:pPr>
            <w:r w:rsidRPr="00C95607">
              <w:rPr>
                <w:sz w:val="28"/>
                <w:szCs w:val="28"/>
              </w:rPr>
              <w:t>Через 2 года</w:t>
            </w:r>
          </w:p>
        </w:tc>
        <w:tc>
          <w:tcPr>
            <w:tcW w:w="2605" w:type="dxa"/>
          </w:tcPr>
          <w:p w:rsidR="00ED5FE4" w:rsidRPr="00C95607" w:rsidRDefault="00ED5FE4" w:rsidP="007C105D">
            <w:pPr>
              <w:pStyle w:val="ReportMain"/>
              <w:suppressAutoHyphens/>
              <w:jc w:val="center"/>
              <w:rPr>
                <w:sz w:val="28"/>
                <w:szCs w:val="28"/>
              </w:rPr>
            </w:pPr>
            <w:r w:rsidRPr="00C95607">
              <w:rPr>
                <w:sz w:val="28"/>
                <w:szCs w:val="28"/>
              </w:rPr>
              <w:t>0</w:t>
            </w:r>
          </w:p>
        </w:tc>
        <w:tc>
          <w:tcPr>
            <w:tcW w:w="2605" w:type="dxa"/>
          </w:tcPr>
          <w:p w:rsidR="00ED5FE4" w:rsidRPr="00C95607" w:rsidRDefault="00ED5FE4" w:rsidP="007C105D">
            <w:pPr>
              <w:pStyle w:val="ReportMain"/>
              <w:suppressAutoHyphens/>
              <w:jc w:val="center"/>
              <w:rPr>
                <w:sz w:val="28"/>
                <w:szCs w:val="28"/>
              </w:rPr>
            </w:pPr>
            <w:r w:rsidRPr="00C95607">
              <w:rPr>
                <w:sz w:val="28"/>
                <w:szCs w:val="28"/>
              </w:rPr>
              <w:t>3</w:t>
            </w:r>
          </w:p>
        </w:tc>
        <w:tc>
          <w:tcPr>
            <w:tcW w:w="2499" w:type="dxa"/>
          </w:tcPr>
          <w:p w:rsidR="00ED5FE4" w:rsidRPr="00C95607" w:rsidRDefault="00ED5FE4" w:rsidP="007C105D">
            <w:pPr>
              <w:pStyle w:val="ReportMain"/>
              <w:suppressAutoHyphens/>
              <w:jc w:val="center"/>
              <w:rPr>
                <w:sz w:val="28"/>
                <w:szCs w:val="28"/>
              </w:rPr>
            </w:pPr>
            <w:r w:rsidRPr="00C95607">
              <w:rPr>
                <w:sz w:val="28"/>
                <w:szCs w:val="28"/>
              </w:rPr>
              <w:t>6</w:t>
            </w:r>
          </w:p>
        </w:tc>
      </w:tr>
    </w:tbl>
    <w:p w:rsidR="00ED5FE4" w:rsidRPr="00677CAE" w:rsidRDefault="00ED5FE4" w:rsidP="00ED5FE4">
      <w:pPr>
        <w:pStyle w:val="ReportMain"/>
        <w:suppressAutoHyphens/>
        <w:ind w:firstLine="425"/>
        <w:jc w:val="center"/>
        <w:rPr>
          <w:sz w:val="28"/>
          <w:szCs w:val="28"/>
        </w:rPr>
      </w:pP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xml:space="preserve">Выбрать оптимальное решение, используя методы теории принятия решений: критерий </w:t>
      </w:r>
      <w:proofErr w:type="spellStart"/>
      <w:r w:rsidRPr="004D73DC">
        <w:rPr>
          <w:rFonts w:ascii="Times New Roman" w:hAnsi="Times New Roman" w:cs="Times New Roman"/>
          <w:sz w:val="28"/>
          <w:szCs w:val="28"/>
          <w:lang w:val="en-US"/>
        </w:rPr>
        <w:t>maxsimax</w:t>
      </w:r>
      <w:proofErr w:type="spellEnd"/>
      <w:r w:rsidRPr="004D73DC">
        <w:rPr>
          <w:rFonts w:ascii="Times New Roman" w:hAnsi="Times New Roman" w:cs="Times New Roman"/>
          <w:sz w:val="28"/>
          <w:szCs w:val="28"/>
        </w:rPr>
        <w:t xml:space="preserve">, критерий </w:t>
      </w:r>
      <w:proofErr w:type="spellStart"/>
      <w:r w:rsidRPr="004D73DC">
        <w:rPr>
          <w:rFonts w:ascii="Times New Roman" w:hAnsi="Times New Roman" w:cs="Times New Roman"/>
          <w:sz w:val="28"/>
          <w:szCs w:val="28"/>
        </w:rPr>
        <w:t>Вальда</w:t>
      </w:r>
      <w:proofErr w:type="spellEnd"/>
      <w:r w:rsidRPr="004D73DC">
        <w:rPr>
          <w:rFonts w:ascii="Times New Roman" w:hAnsi="Times New Roman" w:cs="Times New Roman"/>
          <w:sz w:val="28"/>
          <w:szCs w:val="28"/>
        </w:rPr>
        <w:t xml:space="preserve">, критерий </w:t>
      </w:r>
      <w:proofErr w:type="spellStart"/>
      <w:r w:rsidRPr="004D73DC">
        <w:rPr>
          <w:rFonts w:ascii="Times New Roman" w:hAnsi="Times New Roman" w:cs="Times New Roman"/>
          <w:sz w:val="28"/>
          <w:szCs w:val="28"/>
        </w:rPr>
        <w:t>Сэвиджа</w:t>
      </w:r>
      <w:proofErr w:type="spellEnd"/>
      <w:r w:rsidRPr="004D73DC">
        <w:rPr>
          <w:rFonts w:ascii="Times New Roman" w:hAnsi="Times New Roman" w:cs="Times New Roman"/>
          <w:sz w:val="28"/>
          <w:szCs w:val="28"/>
        </w:rPr>
        <w:t>, критерий Гурвица.</w:t>
      </w:r>
    </w:p>
    <w:p w:rsidR="00ED5FE4" w:rsidRPr="004D73DC" w:rsidRDefault="00ED5FE4" w:rsidP="00ED5FE4">
      <w:pPr>
        <w:spacing w:after="0" w:line="360" w:lineRule="auto"/>
        <w:ind w:firstLine="709"/>
        <w:jc w:val="both"/>
        <w:rPr>
          <w:rFonts w:ascii="Times New Roman" w:hAnsi="Times New Roman" w:cs="Times New Roman"/>
          <w:bCs/>
          <w:sz w:val="28"/>
          <w:szCs w:val="28"/>
        </w:rPr>
      </w:pPr>
      <w:r w:rsidRPr="004D73DC">
        <w:rPr>
          <w:rFonts w:ascii="Times New Roman" w:hAnsi="Times New Roman" w:cs="Times New Roman"/>
          <w:bCs/>
          <w:sz w:val="28"/>
          <w:szCs w:val="28"/>
        </w:rPr>
        <w:t xml:space="preserve">4.4 </w:t>
      </w:r>
      <w:r w:rsidRPr="004D73DC">
        <w:rPr>
          <w:rFonts w:ascii="Times New Roman" w:hAnsi="Times New Roman" w:cs="Times New Roman"/>
          <w:sz w:val="28"/>
          <w:szCs w:val="28"/>
        </w:rPr>
        <w:t>Задание</w:t>
      </w:r>
      <w:r w:rsidRPr="004D73DC">
        <w:rPr>
          <w:rFonts w:ascii="Times New Roman" w:hAnsi="Times New Roman" w:cs="Times New Roman"/>
          <w:bCs/>
          <w:sz w:val="28"/>
          <w:szCs w:val="28"/>
        </w:rPr>
        <w:t xml:space="preserve">. Определить рентабельность инвестиции по АРТ-модели. </w:t>
      </w:r>
      <w:proofErr w:type="spellStart"/>
      <w:r w:rsidRPr="004D73DC">
        <w:rPr>
          <w:rFonts w:ascii="Times New Roman" w:hAnsi="Times New Roman" w:cs="Times New Roman"/>
          <w:bCs/>
          <w:sz w:val="28"/>
          <w:szCs w:val="28"/>
        </w:rPr>
        <w:t>Безрисковая</w:t>
      </w:r>
      <w:proofErr w:type="spellEnd"/>
      <w:r w:rsidRPr="004D73DC">
        <w:rPr>
          <w:rFonts w:ascii="Times New Roman" w:hAnsi="Times New Roman" w:cs="Times New Roman"/>
          <w:bCs/>
          <w:sz w:val="28"/>
          <w:szCs w:val="28"/>
        </w:rPr>
        <w:t xml:space="preserve"> процентная ставка составляет 6%.</w:t>
      </w:r>
    </w:p>
    <w:p w:rsidR="00ED5FE4" w:rsidRDefault="00ED5FE4" w:rsidP="00ED5FE4">
      <w:pPr>
        <w:spacing w:after="0" w:line="360" w:lineRule="auto"/>
        <w:jc w:val="both"/>
        <w:rPr>
          <w:rFonts w:ascii="Times New Roman" w:hAnsi="Times New Roman" w:cs="Times New Roman"/>
          <w:bCs/>
          <w:sz w:val="28"/>
          <w:szCs w:val="28"/>
        </w:rPr>
      </w:pPr>
    </w:p>
    <w:p w:rsidR="00ED5FE4" w:rsidRPr="004D73DC" w:rsidRDefault="00ED5FE4" w:rsidP="00ED5FE4">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Таблица 20</w:t>
      </w:r>
      <w:r w:rsidRPr="004D73DC">
        <w:rPr>
          <w:rFonts w:ascii="Times New Roman" w:hAnsi="Times New Roman" w:cs="Times New Roman"/>
          <w:bCs/>
          <w:sz w:val="28"/>
          <w:szCs w:val="28"/>
        </w:rPr>
        <w:t xml:space="preserve"> – Расчет рентабельности с использованием АР</w:t>
      </w:r>
      <w:proofErr w:type="gramStart"/>
      <w:r w:rsidRPr="004D73DC">
        <w:rPr>
          <w:rFonts w:ascii="Times New Roman" w:hAnsi="Times New Roman" w:cs="Times New Roman"/>
          <w:bCs/>
          <w:sz w:val="28"/>
          <w:szCs w:val="28"/>
        </w:rPr>
        <w:t>Т-</w:t>
      </w:r>
      <w:proofErr w:type="gramEnd"/>
      <w:r w:rsidRPr="004D73DC">
        <w:rPr>
          <w:rFonts w:ascii="Times New Roman" w:hAnsi="Times New Roman" w:cs="Times New Roman"/>
          <w:bCs/>
          <w:sz w:val="28"/>
          <w:szCs w:val="28"/>
        </w:rPr>
        <w:t xml:space="preserve"> модели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02"/>
        <w:gridCol w:w="3261"/>
        <w:gridCol w:w="3543"/>
      </w:tblGrid>
      <w:tr w:rsidR="00ED5FE4" w:rsidRPr="00027DD1" w:rsidTr="007C105D">
        <w:tc>
          <w:tcPr>
            <w:tcW w:w="3402" w:type="dxa"/>
          </w:tcPr>
          <w:p w:rsidR="00ED5FE4" w:rsidRPr="00027DD1" w:rsidRDefault="00ED5FE4" w:rsidP="007C105D">
            <w:pPr>
              <w:spacing w:after="0" w:line="240" w:lineRule="auto"/>
              <w:jc w:val="center"/>
              <w:rPr>
                <w:rFonts w:ascii="Times New Roman" w:hAnsi="Times New Roman" w:cs="Times New Roman"/>
                <w:bCs/>
                <w:sz w:val="28"/>
                <w:szCs w:val="28"/>
              </w:rPr>
            </w:pPr>
            <w:r w:rsidRPr="00027DD1">
              <w:rPr>
                <w:rFonts w:ascii="Times New Roman" w:hAnsi="Times New Roman" w:cs="Times New Roman"/>
                <w:bCs/>
                <w:sz w:val="28"/>
                <w:szCs w:val="28"/>
              </w:rPr>
              <w:t>Факторы рыночного риска</w:t>
            </w:r>
          </w:p>
        </w:tc>
        <w:tc>
          <w:tcPr>
            <w:tcW w:w="3261" w:type="dxa"/>
          </w:tcPr>
          <w:p w:rsidR="00ED5FE4" w:rsidRPr="00027DD1" w:rsidRDefault="00ED5FE4" w:rsidP="007C105D">
            <w:pPr>
              <w:spacing w:after="0" w:line="240" w:lineRule="auto"/>
              <w:jc w:val="center"/>
              <w:rPr>
                <w:rFonts w:ascii="Times New Roman" w:hAnsi="Times New Roman" w:cs="Times New Roman"/>
                <w:bCs/>
                <w:sz w:val="28"/>
                <w:szCs w:val="28"/>
              </w:rPr>
            </w:pPr>
            <w:r w:rsidRPr="00027DD1">
              <w:rPr>
                <w:rFonts w:ascii="Times New Roman" w:hAnsi="Times New Roman" w:cs="Times New Roman"/>
                <w:bCs/>
                <w:sz w:val="28"/>
                <w:szCs w:val="28"/>
              </w:rPr>
              <w:t>Чувствительность инвестиции к влиянию индивидуального фактора систематического риска</w:t>
            </w:r>
          </w:p>
        </w:tc>
        <w:tc>
          <w:tcPr>
            <w:tcW w:w="3543" w:type="dxa"/>
          </w:tcPr>
          <w:p w:rsidR="00ED5FE4" w:rsidRPr="00027DD1" w:rsidRDefault="00ED5FE4" w:rsidP="007C105D">
            <w:pPr>
              <w:spacing w:after="0" w:line="240" w:lineRule="auto"/>
              <w:jc w:val="center"/>
              <w:rPr>
                <w:rFonts w:ascii="Times New Roman" w:hAnsi="Times New Roman" w:cs="Times New Roman"/>
                <w:bCs/>
                <w:sz w:val="28"/>
                <w:szCs w:val="28"/>
              </w:rPr>
            </w:pPr>
            <w:r w:rsidRPr="00027DD1">
              <w:rPr>
                <w:rFonts w:ascii="Times New Roman" w:hAnsi="Times New Roman" w:cs="Times New Roman"/>
                <w:bCs/>
                <w:sz w:val="28"/>
                <w:szCs w:val="28"/>
              </w:rPr>
              <w:t>Рисковая премия, компенсирующая воздействие индивидуальных факторов систематического риска, %</w:t>
            </w:r>
          </w:p>
        </w:tc>
      </w:tr>
      <w:tr w:rsidR="00ED5FE4" w:rsidRPr="00027DD1" w:rsidTr="007C105D">
        <w:tc>
          <w:tcPr>
            <w:tcW w:w="3402" w:type="dxa"/>
          </w:tcPr>
          <w:p w:rsidR="00ED5FE4" w:rsidRPr="00027DD1" w:rsidRDefault="00ED5FE4" w:rsidP="007C105D">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w:t>
            </w:r>
          </w:p>
        </w:tc>
        <w:tc>
          <w:tcPr>
            <w:tcW w:w="3261" w:type="dxa"/>
          </w:tcPr>
          <w:p w:rsidR="00ED5FE4" w:rsidRPr="00027DD1" w:rsidRDefault="00ED5FE4" w:rsidP="007C105D">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2</w:t>
            </w:r>
          </w:p>
        </w:tc>
        <w:tc>
          <w:tcPr>
            <w:tcW w:w="3543" w:type="dxa"/>
          </w:tcPr>
          <w:p w:rsidR="00ED5FE4" w:rsidRPr="00027DD1" w:rsidRDefault="00ED5FE4" w:rsidP="007C105D">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3</w:t>
            </w:r>
          </w:p>
        </w:tc>
      </w:tr>
      <w:tr w:rsidR="00ED5FE4" w:rsidRPr="00027DD1" w:rsidTr="007C105D">
        <w:tc>
          <w:tcPr>
            <w:tcW w:w="3402" w:type="dxa"/>
          </w:tcPr>
          <w:p w:rsidR="00ED5FE4" w:rsidRPr="00027DD1" w:rsidRDefault="00ED5FE4" w:rsidP="007C105D">
            <w:pPr>
              <w:spacing w:after="0" w:line="240" w:lineRule="auto"/>
              <w:rPr>
                <w:rFonts w:ascii="Times New Roman" w:hAnsi="Times New Roman" w:cs="Times New Roman"/>
                <w:bCs/>
                <w:sz w:val="28"/>
                <w:szCs w:val="28"/>
              </w:rPr>
            </w:pPr>
            <w:r w:rsidRPr="00027DD1">
              <w:rPr>
                <w:rFonts w:ascii="Times New Roman" w:hAnsi="Times New Roman" w:cs="Times New Roman"/>
                <w:bCs/>
                <w:sz w:val="28"/>
                <w:szCs w:val="28"/>
              </w:rPr>
              <w:t>Колебания темпов роста промышленного производства</w:t>
            </w:r>
          </w:p>
        </w:tc>
        <w:tc>
          <w:tcPr>
            <w:tcW w:w="3261" w:type="dxa"/>
          </w:tcPr>
          <w:p w:rsidR="00ED5FE4" w:rsidRPr="00027DD1" w:rsidRDefault="00ED5FE4" w:rsidP="007C105D">
            <w:pPr>
              <w:spacing w:after="0" w:line="240" w:lineRule="auto"/>
              <w:jc w:val="center"/>
              <w:rPr>
                <w:rFonts w:ascii="Times New Roman" w:hAnsi="Times New Roman" w:cs="Times New Roman"/>
                <w:bCs/>
                <w:sz w:val="28"/>
                <w:szCs w:val="28"/>
              </w:rPr>
            </w:pPr>
            <w:r w:rsidRPr="00027DD1">
              <w:rPr>
                <w:rFonts w:ascii="Times New Roman" w:hAnsi="Times New Roman" w:cs="Times New Roman"/>
                <w:bCs/>
                <w:sz w:val="28"/>
                <w:szCs w:val="28"/>
              </w:rPr>
              <w:t>0,4</w:t>
            </w:r>
          </w:p>
        </w:tc>
        <w:tc>
          <w:tcPr>
            <w:tcW w:w="3543" w:type="dxa"/>
          </w:tcPr>
          <w:p w:rsidR="00ED5FE4" w:rsidRPr="00027DD1" w:rsidRDefault="00ED5FE4" w:rsidP="007C105D">
            <w:pPr>
              <w:spacing w:after="0" w:line="240" w:lineRule="auto"/>
              <w:jc w:val="center"/>
              <w:rPr>
                <w:rFonts w:ascii="Times New Roman" w:hAnsi="Times New Roman" w:cs="Times New Roman"/>
                <w:bCs/>
                <w:sz w:val="28"/>
                <w:szCs w:val="28"/>
              </w:rPr>
            </w:pPr>
            <w:r w:rsidRPr="00027DD1">
              <w:rPr>
                <w:rFonts w:ascii="Times New Roman" w:hAnsi="Times New Roman" w:cs="Times New Roman"/>
                <w:bCs/>
                <w:sz w:val="28"/>
                <w:szCs w:val="28"/>
              </w:rPr>
              <w:t>3</w:t>
            </w:r>
          </w:p>
        </w:tc>
      </w:tr>
      <w:tr w:rsidR="00ED5FE4" w:rsidRPr="00027DD1" w:rsidTr="007C105D">
        <w:tc>
          <w:tcPr>
            <w:tcW w:w="3402" w:type="dxa"/>
          </w:tcPr>
          <w:p w:rsidR="00ED5FE4" w:rsidRPr="00027DD1" w:rsidRDefault="00ED5FE4" w:rsidP="007C105D">
            <w:pPr>
              <w:spacing w:after="0" w:line="240" w:lineRule="auto"/>
              <w:rPr>
                <w:rFonts w:ascii="Times New Roman" w:hAnsi="Times New Roman" w:cs="Times New Roman"/>
                <w:bCs/>
                <w:sz w:val="28"/>
                <w:szCs w:val="28"/>
              </w:rPr>
            </w:pPr>
            <w:r w:rsidRPr="00027DD1">
              <w:rPr>
                <w:rFonts w:ascii="Times New Roman" w:hAnsi="Times New Roman" w:cs="Times New Roman"/>
                <w:bCs/>
                <w:sz w:val="28"/>
                <w:szCs w:val="28"/>
              </w:rPr>
              <w:t>Изменение процентных ставок</w:t>
            </w:r>
          </w:p>
        </w:tc>
        <w:tc>
          <w:tcPr>
            <w:tcW w:w="3261" w:type="dxa"/>
          </w:tcPr>
          <w:p w:rsidR="00ED5FE4" w:rsidRPr="00027DD1" w:rsidRDefault="00ED5FE4" w:rsidP="007C105D">
            <w:pPr>
              <w:spacing w:after="0" w:line="240" w:lineRule="auto"/>
              <w:jc w:val="center"/>
              <w:rPr>
                <w:rFonts w:ascii="Times New Roman" w:hAnsi="Times New Roman" w:cs="Times New Roman"/>
                <w:bCs/>
                <w:sz w:val="28"/>
                <w:szCs w:val="28"/>
              </w:rPr>
            </w:pPr>
            <w:r w:rsidRPr="00027DD1">
              <w:rPr>
                <w:rFonts w:ascii="Times New Roman" w:hAnsi="Times New Roman" w:cs="Times New Roman"/>
                <w:bCs/>
                <w:sz w:val="28"/>
                <w:szCs w:val="28"/>
              </w:rPr>
              <w:t>1,5</w:t>
            </w:r>
          </w:p>
        </w:tc>
        <w:tc>
          <w:tcPr>
            <w:tcW w:w="3543" w:type="dxa"/>
          </w:tcPr>
          <w:p w:rsidR="00ED5FE4" w:rsidRPr="00027DD1" w:rsidRDefault="00ED5FE4" w:rsidP="007C105D">
            <w:pPr>
              <w:spacing w:after="0" w:line="240" w:lineRule="auto"/>
              <w:jc w:val="center"/>
              <w:rPr>
                <w:rFonts w:ascii="Times New Roman" w:hAnsi="Times New Roman" w:cs="Times New Roman"/>
                <w:bCs/>
                <w:sz w:val="28"/>
                <w:szCs w:val="28"/>
              </w:rPr>
            </w:pPr>
            <w:r w:rsidRPr="00027DD1">
              <w:rPr>
                <w:rFonts w:ascii="Times New Roman" w:hAnsi="Times New Roman" w:cs="Times New Roman"/>
                <w:bCs/>
                <w:sz w:val="28"/>
                <w:szCs w:val="28"/>
              </w:rPr>
              <w:t>8,0</w:t>
            </w:r>
          </w:p>
        </w:tc>
      </w:tr>
      <w:tr w:rsidR="00ED5FE4" w:rsidRPr="00027DD1" w:rsidTr="007C105D">
        <w:tc>
          <w:tcPr>
            <w:tcW w:w="3402" w:type="dxa"/>
          </w:tcPr>
          <w:p w:rsidR="00ED5FE4" w:rsidRPr="00027DD1" w:rsidRDefault="00ED5FE4" w:rsidP="007C105D">
            <w:pPr>
              <w:spacing w:after="0" w:line="240" w:lineRule="auto"/>
              <w:rPr>
                <w:rFonts w:ascii="Times New Roman" w:hAnsi="Times New Roman" w:cs="Times New Roman"/>
                <w:bCs/>
                <w:sz w:val="28"/>
                <w:szCs w:val="28"/>
              </w:rPr>
            </w:pPr>
            <w:r w:rsidRPr="00027DD1">
              <w:rPr>
                <w:rFonts w:ascii="Times New Roman" w:hAnsi="Times New Roman" w:cs="Times New Roman"/>
                <w:bCs/>
                <w:sz w:val="28"/>
                <w:szCs w:val="28"/>
              </w:rPr>
              <w:t>Колебания рисковой премии у корпоративных облигаций</w:t>
            </w:r>
          </w:p>
        </w:tc>
        <w:tc>
          <w:tcPr>
            <w:tcW w:w="3261" w:type="dxa"/>
          </w:tcPr>
          <w:p w:rsidR="00ED5FE4" w:rsidRPr="00027DD1" w:rsidRDefault="00ED5FE4" w:rsidP="007C105D">
            <w:pPr>
              <w:spacing w:after="0" w:line="240" w:lineRule="auto"/>
              <w:jc w:val="center"/>
              <w:rPr>
                <w:rFonts w:ascii="Times New Roman" w:hAnsi="Times New Roman" w:cs="Times New Roman"/>
                <w:bCs/>
                <w:sz w:val="28"/>
                <w:szCs w:val="28"/>
              </w:rPr>
            </w:pPr>
            <w:r w:rsidRPr="00027DD1">
              <w:rPr>
                <w:rFonts w:ascii="Times New Roman" w:hAnsi="Times New Roman" w:cs="Times New Roman"/>
                <w:bCs/>
                <w:sz w:val="28"/>
                <w:szCs w:val="28"/>
              </w:rPr>
              <w:t>0,4</w:t>
            </w:r>
          </w:p>
        </w:tc>
        <w:tc>
          <w:tcPr>
            <w:tcW w:w="3543" w:type="dxa"/>
          </w:tcPr>
          <w:p w:rsidR="00ED5FE4" w:rsidRPr="00027DD1" w:rsidRDefault="00ED5FE4" w:rsidP="007C105D">
            <w:pPr>
              <w:spacing w:after="0" w:line="240" w:lineRule="auto"/>
              <w:jc w:val="center"/>
              <w:rPr>
                <w:rFonts w:ascii="Times New Roman" w:hAnsi="Times New Roman" w:cs="Times New Roman"/>
                <w:bCs/>
                <w:sz w:val="28"/>
                <w:szCs w:val="28"/>
              </w:rPr>
            </w:pPr>
            <w:r w:rsidRPr="00027DD1">
              <w:rPr>
                <w:rFonts w:ascii="Times New Roman" w:hAnsi="Times New Roman" w:cs="Times New Roman"/>
                <w:bCs/>
                <w:sz w:val="28"/>
                <w:szCs w:val="28"/>
              </w:rPr>
              <w:t>5,0</w:t>
            </w:r>
          </w:p>
        </w:tc>
      </w:tr>
      <w:tr w:rsidR="00ED5FE4" w:rsidRPr="00027DD1" w:rsidTr="007C105D">
        <w:tc>
          <w:tcPr>
            <w:tcW w:w="3402" w:type="dxa"/>
          </w:tcPr>
          <w:p w:rsidR="00ED5FE4" w:rsidRPr="00027DD1" w:rsidRDefault="00ED5FE4" w:rsidP="007C105D">
            <w:pPr>
              <w:spacing w:after="0" w:line="240" w:lineRule="auto"/>
              <w:rPr>
                <w:rFonts w:ascii="Times New Roman" w:hAnsi="Times New Roman" w:cs="Times New Roman"/>
                <w:bCs/>
                <w:sz w:val="28"/>
                <w:szCs w:val="28"/>
              </w:rPr>
            </w:pPr>
            <w:r w:rsidRPr="00027DD1">
              <w:rPr>
                <w:rFonts w:ascii="Times New Roman" w:hAnsi="Times New Roman" w:cs="Times New Roman"/>
                <w:bCs/>
                <w:sz w:val="28"/>
                <w:szCs w:val="28"/>
              </w:rPr>
              <w:t>Неожиданный рост инфляции</w:t>
            </w:r>
          </w:p>
        </w:tc>
        <w:tc>
          <w:tcPr>
            <w:tcW w:w="3261" w:type="dxa"/>
          </w:tcPr>
          <w:p w:rsidR="00ED5FE4" w:rsidRPr="00027DD1" w:rsidRDefault="00ED5FE4" w:rsidP="007C105D">
            <w:pPr>
              <w:spacing w:after="0" w:line="240" w:lineRule="auto"/>
              <w:jc w:val="center"/>
              <w:rPr>
                <w:rFonts w:ascii="Times New Roman" w:hAnsi="Times New Roman" w:cs="Times New Roman"/>
                <w:bCs/>
                <w:sz w:val="28"/>
                <w:szCs w:val="28"/>
              </w:rPr>
            </w:pPr>
            <w:r w:rsidRPr="00027DD1">
              <w:rPr>
                <w:rFonts w:ascii="Times New Roman" w:hAnsi="Times New Roman" w:cs="Times New Roman"/>
                <w:bCs/>
                <w:sz w:val="28"/>
                <w:szCs w:val="28"/>
              </w:rPr>
              <w:t>1,5</w:t>
            </w:r>
          </w:p>
        </w:tc>
        <w:tc>
          <w:tcPr>
            <w:tcW w:w="3543" w:type="dxa"/>
          </w:tcPr>
          <w:p w:rsidR="00ED5FE4" w:rsidRPr="00027DD1" w:rsidRDefault="00ED5FE4" w:rsidP="007C105D">
            <w:pPr>
              <w:spacing w:after="0" w:line="240" w:lineRule="auto"/>
              <w:jc w:val="center"/>
              <w:rPr>
                <w:rFonts w:ascii="Times New Roman" w:hAnsi="Times New Roman" w:cs="Times New Roman"/>
                <w:bCs/>
                <w:sz w:val="28"/>
                <w:szCs w:val="28"/>
              </w:rPr>
            </w:pPr>
            <w:r w:rsidRPr="00027DD1">
              <w:rPr>
                <w:rFonts w:ascii="Times New Roman" w:hAnsi="Times New Roman" w:cs="Times New Roman"/>
                <w:bCs/>
                <w:sz w:val="28"/>
                <w:szCs w:val="28"/>
              </w:rPr>
              <w:t>10,0</w:t>
            </w:r>
          </w:p>
        </w:tc>
      </w:tr>
      <w:tr w:rsidR="00ED5FE4" w:rsidRPr="00027DD1" w:rsidTr="007C105D">
        <w:tc>
          <w:tcPr>
            <w:tcW w:w="3402" w:type="dxa"/>
          </w:tcPr>
          <w:p w:rsidR="00ED5FE4" w:rsidRPr="00027DD1" w:rsidRDefault="00ED5FE4" w:rsidP="007C105D">
            <w:pPr>
              <w:spacing w:after="0" w:line="240" w:lineRule="auto"/>
              <w:rPr>
                <w:rFonts w:ascii="Times New Roman" w:hAnsi="Times New Roman" w:cs="Times New Roman"/>
                <w:bCs/>
                <w:sz w:val="28"/>
                <w:szCs w:val="28"/>
              </w:rPr>
            </w:pPr>
            <w:r w:rsidRPr="00027DD1">
              <w:rPr>
                <w:rFonts w:ascii="Times New Roman" w:hAnsi="Times New Roman" w:cs="Times New Roman"/>
                <w:bCs/>
                <w:sz w:val="28"/>
                <w:szCs w:val="28"/>
              </w:rPr>
              <w:t>Резкий рост курса доллара</w:t>
            </w:r>
          </w:p>
        </w:tc>
        <w:tc>
          <w:tcPr>
            <w:tcW w:w="3261" w:type="dxa"/>
          </w:tcPr>
          <w:p w:rsidR="00ED5FE4" w:rsidRPr="00027DD1" w:rsidRDefault="00ED5FE4" w:rsidP="007C105D">
            <w:pPr>
              <w:spacing w:after="0" w:line="240" w:lineRule="auto"/>
              <w:jc w:val="center"/>
              <w:rPr>
                <w:rFonts w:ascii="Times New Roman" w:hAnsi="Times New Roman" w:cs="Times New Roman"/>
                <w:bCs/>
                <w:sz w:val="28"/>
                <w:szCs w:val="28"/>
              </w:rPr>
            </w:pPr>
            <w:r w:rsidRPr="00027DD1">
              <w:rPr>
                <w:rFonts w:ascii="Times New Roman" w:hAnsi="Times New Roman" w:cs="Times New Roman"/>
                <w:bCs/>
                <w:sz w:val="28"/>
                <w:szCs w:val="28"/>
              </w:rPr>
              <w:t>1,8</w:t>
            </w:r>
          </w:p>
        </w:tc>
        <w:tc>
          <w:tcPr>
            <w:tcW w:w="3543" w:type="dxa"/>
          </w:tcPr>
          <w:p w:rsidR="00ED5FE4" w:rsidRPr="00027DD1" w:rsidRDefault="00ED5FE4" w:rsidP="007C105D">
            <w:pPr>
              <w:spacing w:after="0" w:line="240" w:lineRule="auto"/>
              <w:jc w:val="center"/>
              <w:rPr>
                <w:rFonts w:ascii="Times New Roman" w:hAnsi="Times New Roman" w:cs="Times New Roman"/>
                <w:bCs/>
                <w:sz w:val="28"/>
                <w:szCs w:val="28"/>
              </w:rPr>
            </w:pPr>
            <w:r w:rsidRPr="00027DD1">
              <w:rPr>
                <w:rFonts w:ascii="Times New Roman" w:hAnsi="Times New Roman" w:cs="Times New Roman"/>
                <w:bCs/>
                <w:sz w:val="28"/>
                <w:szCs w:val="28"/>
              </w:rPr>
              <w:t>15,0</w:t>
            </w:r>
          </w:p>
        </w:tc>
      </w:tr>
    </w:tbl>
    <w:p w:rsidR="00ED5FE4" w:rsidRPr="004D73DC" w:rsidRDefault="00ED5FE4" w:rsidP="00ED5FE4">
      <w:pPr>
        <w:spacing w:after="0" w:line="240" w:lineRule="auto"/>
        <w:jc w:val="center"/>
        <w:rPr>
          <w:rFonts w:ascii="Times New Roman" w:hAnsi="Times New Roman" w:cs="Times New Roman"/>
          <w:bCs/>
          <w:sz w:val="28"/>
          <w:szCs w:val="28"/>
        </w:rPr>
      </w:pPr>
    </w:p>
    <w:p w:rsidR="00ED5FE4" w:rsidRDefault="00ED5FE4" w:rsidP="00ED5FE4">
      <w:pPr>
        <w:pStyle w:val="ReportMain"/>
        <w:suppressAutoHyphens/>
        <w:spacing w:line="360" w:lineRule="auto"/>
        <w:ind w:firstLine="709"/>
        <w:jc w:val="both"/>
        <w:rPr>
          <w:sz w:val="28"/>
          <w:szCs w:val="28"/>
        </w:rPr>
      </w:pPr>
      <w:r>
        <w:rPr>
          <w:sz w:val="28"/>
          <w:szCs w:val="28"/>
        </w:rPr>
        <w:t xml:space="preserve">4.5 </w:t>
      </w:r>
      <w:r w:rsidRPr="004D73DC">
        <w:rPr>
          <w:sz w:val="28"/>
          <w:szCs w:val="28"/>
        </w:rPr>
        <w:t>Задание</w:t>
      </w:r>
      <w:r>
        <w:rPr>
          <w:sz w:val="28"/>
          <w:szCs w:val="28"/>
        </w:rPr>
        <w:t>. Объем сре</w:t>
      </w:r>
      <w:proofErr w:type="gramStart"/>
      <w:r>
        <w:rPr>
          <w:sz w:val="28"/>
          <w:szCs w:val="28"/>
        </w:rPr>
        <w:t>дств дл</w:t>
      </w:r>
      <w:proofErr w:type="gramEnd"/>
      <w:r>
        <w:rPr>
          <w:sz w:val="28"/>
          <w:szCs w:val="28"/>
        </w:rPr>
        <w:t xml:space="preserve">я финансирования инвестиционной деятельности компании составляет 2850 </w:t>
      </w:r>
      <w:proofErr w:type="spellStart"/>
      <w:r>
        <w:rPr>
          <w:sz w:val="28"/>
          <w:szCs w:val="28"/>
        </w:rPr>
        <w:t>тыс.р</w:t>
      </w:r>
      <w:proofErr w:type="spellEnd"/>
      <w:r>
        <w:rPr>
          <w:sz w:val="28"/>
          <w:szCs w:val="28"/>
        </w:rPr>
        <w:t xml:space="preserve">. Средняя ставка процента по заемным средствам финансирования -20%. Ожидаемая величина годовой </w:t>
      </w:r>
      <w:proofErr w:type="spellStart"/>
      <w:r>
        <w:rPr>
          <w:sz w:val="28"/>
          <w:szCs w:val="28"/>
        </w:rPr>
        <w:t>посленалоговой</w:t>
      </w:r>
      <w:proofErr w:type="spellEnd"/>
      <w:r>
        <w:rPr>
          <w:sz w:val="28"/>
          <w:szCs w:val="28"/>
        </w:rPr>
        <w:t xml:space="preserve"> прибыли от реализации проекта 420,0 </w:t>
      </w:r>
      <w:proofErr w:type="spellStart"/>
      <w:r>
        <w:rPr>
          <w:sz w:val="28"/>
          <w:szCs w:val="28"/>
        </w:rPr>
        <w:t>тыс.р</w:t>
      </w:r>
      <w:proofErr w:type="spellEnd"/>
      <w:r>
        <w:rPr>
          <w:sz w:val="28"/>
          <w:szCs w:val="28"/>
        </w:rPr>
        <w:t>. Определить в зависимости от изменения структуры капитала показатель финансового риска, а также величину рентабельности инвестированного капитала, используя данные таблицы 21.</w:t>
      </w:r>
    </w:p>
    <w:p w:rsidR="00ED5FE4" w:rsidRDefault="00ED5FE4" w:rsidP="00ED5FE4">
      <w:pPr>
        <w:pStyle w:val="ReportMain"/>
        <w:suppressAutoHyphens/>
        <w:spacing w:line="360" w:lineRule="auto"/>
        <w:jc w:val="both"/>
        <w:rPr>
          <w:sz w:val="28"/>
          <w:szCs w:val="28"/>
        </w:rPr>
      </w:pPr>
      <w:r>
        <w:rPr>
          <w:sz w:val="28"/>
          <w:szCs w:val="28"/>
        </w:rPr>
        <w:t>Таблица 21</w:t>
      </w:r>
      <w:r w:rsidRPr="00806B24">
        <w:rPr>
          <w:sz w:val="28"/>
          <w:szCs w:val="28"/>
        </w:rPr>
        <w:t xml:space="preserve"> – Оценка </w:t>
      </w:r>
      <w:r>
        <w:rPr>
          <w:sz w:val="28"/>
          <w:szCs w:val="28"/>
        </w:rPr>
        <w:t>уровня финансового риска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0"/>
        <w:gridCol w:w="1754"/>
        <w:gridCol w:w="1746"/>
        <w:gridCol w:w="1732"/>
        <w:gridCol w:w="1725"/>
        <w:gridCol w:w="1746"/>
      </w:tblGrid>
      <w:tr w:rsidR="00ED5FE4" w:rsidRPr="00E85FEC" w:rsidTr="007C105D">
        <w:tc>
          <w:tcPr>
            <w:tcW w:w="1628" w:type="dxa"/>
          </w:tcPr>
          <w:p w:rsidR="00ED5FE4" w:rsidRPr="00E85FEC" w:rsidRDefault="00ED5FE4" w:rsidP="007C105D">
            <w:pPr>
              <w:pStyle w:val="ReportMain"/>
              <w:suppressAutoHyphens/>
              <w:jc w:val="center"/>
              <w:rPr>
                <w:sz w:val="28"/>
                <w:szCs w:val="28"/>
              </w:rPr>
            </w:pPr>
            <w:r w:rsidRPr="00E85FEC">
              <w:rPr>
                <w:sz w:val="28"/>
                <w:szCs w:val="28"/>
              </w:rPr>
              <w:t xml:space="preserve">Величина </w:t>
            </w:r>
            <w:proofErr w:type="gramStart"/>
            <w:r w:rsidRPr="00E85FEC">
              <w:rPr>
                <w:sz w:val="28"/>
                <w:szCs w:val="28"/>
              </w:rPr>
              <w:t>заемные</w:t>
            </w:r>
            <w:proofErr w:type="gramEnd"/>
            <w:r w:rsidRPr="00E85FEC">
              <w:rPr>
                <w:sz w:val="28"/>
                <w:szCs w:val="28"/>
              </w:rPr>
              <w:t xml:space="preserve"> </w:t>
            </w:r>
            <w:r w:rsidRPr="00E85FEC">
              <w:rPr>
                <w:sz w:val="28"/>
                <w:szCs w:val="28"/>
              </w:rPr>
              <w:lastRenderedPageBreak/>
              <w:t xml:space="preserve">средств, </w:t>
            </w:r>
            <w:proofErr w:type="spellStart"/>
            <w:r w:rsidRPr="00E85FEC">
              <w:rPr>
                <w:sz w:val="28"/>
                <w:szCs w:val="28"/>
              </w:rPr>
              <w:t>тыс.р</w:t>
            </w:r>
            <w:proofErr w:type="spellEnd"/>
            <w:r w:rsidRPr="00E85FEC">
              <w:rPr>
                <w:sz w:val="28"/>
                <w:szCs w:val="28"/>
              </w:rPr>
              <w:t>.</w:t>
            </w:r>
          </w:p>
        </w:tc>
        <w:tc>
          <w:tcPr>
            <w:tcW w:w="1737" w:type="dxa"/>
          </w:tcPr>
          <w:p w:rsidR="00ED5FE4" w:rsidRPr="00E85FEC" w:rsidRDefault="00ED5FE4" w:rsidP="007C105D">
            <w:pPr>
              <w:pStyle w:val="ReportMain"/>
              <w:suppressAutoHyphens/>
              <w:jc w:val="center"/>
              <w:rPr>
                <w:sz w:val="28"/>
                <w:szCs w:val="28"/>
              </w:rPr>
            </w:pPr>
            <w:r w:rsidRPr="00E85FEC">
              <w:rPr>
                <w:sz w:val="28"/>
                <w:szCs w:val="28"/>
              </w:rPr>
              <w:lastRenderedPageBreak/>
              <w:t xml:space="preserve">Величина собственных </w:t>
            </w:r>
            <w:r w:rsidRPr="00E85FEC">
              <w:rPr>
                <w:sz w:val="28"/>
                <w:szCs w:val="28"/>
              </w:rPr>
              <w:lastRenderedPageBreak/>
              <w:t xml:space="preserve">средств, </w:t>
            </w:r>
            <w:proofErr w:type="spellStart"/>
            <w:r w:rsidRPr="00E85FEC">
              <w:rPr>
                <w:sz w:val="28"/>
                <w:szCs w:val="28"/>
              </w:rPr>
              <w:t>тыс.р</w:t>
            </w:r>
            <w:proofErr w:type="spellEnd"/>
            <w:r w:rsidRPr="00E85FEC">
              <w:rPr>
                <w:sz w:val="28"/>
                <w:szCs w:val="28"/>
              </w:rPr>
              <w:t>.</w:t>
            </w:r>
          </w:p>
        </w:tc>
        <w:tc>
          <w:tcPr>
            <w:tcW w:w="1737" w:type="dxa"/>
          </w:tcPr>
          <w:p w:rsidR="00ED5FE4" w:rsidRPr="00E85FEC" w:rsidRDefault="00ED5FE4" w:rsidP="007C105D">
            <w:pPr>
              <w:pStyle w:val="ReportMain"/>
              <w:suppressAutoHyphens/>
              <w:jc w:val="center"/>
              <w:rPr>
                <w:sz w:val="28"/>
                <w:szCs w:val="28"/>
              </w:rPr>
            </w:pPr>
            <w:r w:rsidRPr="00E85FEC">
              <w:rPr>
                <w:sz w:val="28"/>
                <w:szCs w:val="28"/>
              </w:rPr>
              <w:lastRenderedPageBreak/>
              <w:t xml:space="preserve">Финансовый рычаг, </w:t>
            </w:r>
            <w:proofErr w:type="spellStart"/>
            <w:r w:rsidRPr="00E85FEC">
              <w:rPr>
                <w:sz w:val="28"/>
                <w:szCs w:val="28"/>
              </w:rPr>
              <w:t>коэф</w:t>
            </w:r>
            <w:proofErr w:type="spellEnd"/>
            <w:r w:rsidRPr="00E85FEC">
              <w:rPr>
                <w:sz w:val="28"/>
                <w:szCs w:val="28"/>
              </w:rPr>
              <w:t>.</w:t>
            </w:r>
          </w:p>
        </w:tc>
        <w:tc>
          <w:tcPr>
            <w:tcW w:w="1737" w:type="dxa"/>
          </w:tcPr>
          <w:p w:rsidR="00ED5FE4" w:rsidRPr="00E85FEC" w:rsidRDefault="00ED5FE4" w:rsidP="007C105D">
            <w:pPr>
              <w:pStyle w:val="ReportMain"/>
              <w:suppressAutoHyphens/>
              <w:jc w:val="center"/>
              <w:rPr>
                <w:sz w:val="28"/>
                <w:szCs w:val="28"/>
              </w:rPr>
            </w:pPr>
            <w:r w:rsidRPr="00E85FEC">
              <w:rPr>
                <w:sz w:val="28"/>
                <w:szCs w:val="28"/>
              </w:rPr>
              <w:t xml:space="preserve">Сумма процентных </w:t>
            </w:r>
            <w:r w:rsidRPr="00E85FEC">
              <w:rPr>
                <w:sz w:val="28"/>
                <w:szCs w:val="28"/>
              </w:rPr>
              <w:lastRenderedPageBreak/>
              <w:t xml:space="preserve">платежей, </w:t>
            </w:r>
            <w:proofErr w:type="spellStart"/>
            <w:r w:rsidRPr="00E85FEC">
              <w:rPr>
                <w:sz w:val="28"/>
                <w:szCs w:val="28"/>
              </w:rPr>
              <w:t>тыс.р</w:t>
            </w:r>
            <w:proofErr w:type="spellEnd"/>
            <w:r w:rsidRPr="00E85FEC">
              <w:rPr>
                <w:sz w:val="28"/>
                <w:szCs w:val="28"/>
              </w:rPr>
              <w:t>.</w:t>
            </w:r>
          </w:p>
        </w:tc>
        <w:tc>
          <w:tcPr>
            <w:tcW w:w="1737" w:type="dxa"/>
          </w:tcPr>
          <w:p w:rsidR="00ED5FE4" w:rsidRPr="00E85FEC" w:rsidRDefault="00ED5FE4" w:rsidP="007C105D">
            <w:pPr>
              <w:pStyle w:val="ReportMain"/>
              <w:suppressAutoHyphens/>
              <w:jc w:val="center"/>
              <w:rPr>
                <w:sz w:val="28"/>
                <w:szCs w:val="28"/>
              </w:rPr>
            </w:pPr>
            <w:r w:rsidRPr="00E85FEC">
              <w:rPr>
                <w:sz w:val="28"/>
                <w:szCs w:val="28"/>
              </w:rPr>
              <w:lastRenderedPageBreak/>
              <w:t xml:space="preserve">Ожидаемая величина </w:t>
            </w:r>
            <w:r w:rsidRPr="00E85FEC">
              <w:rPr>
                <w:sz w:val="28"/>
                <w:szCs w:val="28"/>
              </w:rPr>
              <w:lastRenderedPageBreak/>
              <w:t xml:space="preserve">прибыли, </w:t>
            </w:r>
            <w:proofErr w:type="spellStart"/>
            <w:r w:rsidRPr="00E85FEC">
              <w:rPr>
                <w:sz w:val="28"/>
                <w:szCs w:val="28"/>
              </w:rPr>
              <w:t>тыс.р</w:t>
            </w:r>
            <w:proofErr w:type="spellEnd"/>
            <w:r w:rsidRPr="00E85FEC">
              <w:rPr>
                <w:sz w:val="28"/>
                <w:szCs w:val="28"/>
              </w:rPr>
              <w:t>.</w:t>
            </w:r>
          </w:p>
        </w:tc>
        <w:tc>
          <w:tcPr>
            <w:tcW w:w="1737" w:type="dxa"/>
          </w:tcPr>
          <w:p w:rsidR="00ED5FE4" w:rsidRPr="00E85FEC" w:rsidRDefault="00ED5FE4" w:rsidP="007C105D">
            <w:pPr>
              <w:pStyle w:val="ReportMain"/>
              <w:suppressAutoHyphens/>
              <w:jc w:val="center"/>
              <w:rPr>
                <w:sz w:val="28"/>
                <w:szCs w:val="28"/>
              </w:rPr>
            </w:pPr>
            <w:r w:rsidRPr="00E85FEC">
              <w:rPr>
                <w:sz w:val="28"/>
                <w:szCs w:val="28"/>
              </w:rPr>
              <w:lastRenderedPageBreak/>
              <w:t xml:space="preserve">Финансовый риск, </w:t>
            </w:r>
            <w:proofErr w:type="spellStart"/>
            <w:r w:rsidRPr="00E85FEC">
              <w:rPr>
                <w:sz w:val="28"/>
                <w:szCs w:val="28"/>
              </w:rPr>
              <w:t>коэф</w:t>
            </w:r>
            <w:proofErr w:type="spellEnd"/>
            <w:r w:rsidRPr="00E85FEC">
              <w:rPr>
                <w:sz w:val="28"/>
                <w:szCs w:val="28"/>
              </w:rPr>
              <w:t>.</w:t>
            </w:r>
          </w:p>
        </w:tc>
      </w:tr>
      <w:tr w:rsidR="00ED5FE4" w:rsidRPr="00E85FEC" w:rsidTr="007C105D">
        <w:tc>
          <w:tcPr>
            <w:tcW w:w="1628"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r>
      <w:tr w:rsidR="00ED5FE4" w:rsidRPr="00E85FEC" w:rsidTr="007C105D">
        <w:tc>
          <w:tcPr>
            <w:tcW w:w="1628"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r>
      <w:tr w:rsidR="00ED5FE4" w:rsidRPr="00E85FEC" w:rsidTr="007C105D">
        <w:tc>
          <w:tcPr>
            <w:tcW w:w="1628"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r>
      <w:tr w:rsidR="00ED5FE4" w:rsidRPr="00E85FEC" w:rsidTr="007C105D">
        <w:tc>
          <w:tcPr>
            <w:tcW w:w="1628"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r>
      <w:tr w:rsidR="00ED5FE4" w:rsidRPr="00E85FEC" w:rsidTr="007C105D">
        <w:tc>
          <w:tcPr>
            <w:tcW w:w="1628"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r>
      <w:tr w:rsidR="00ED5FE4" w:rsidRPr="00E85FEC" w:rsidTr="007C105D">
        <w:tc>
          <w:tcPr>
            <w:tcW w:w="1628"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r>
      <w:tr w:rsidR="00ED5FE4" w:rsidRPr="00E85FEC" w:rsidTr="007C105D">
        <w:tc>
          <w:tcPr>
            <w:tcW w:w="1628"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c>
          <w:tcPr>
            <w:tcW w:w="1737" w:type="dxa"/>
          </w:tcPr>
          <w:p w:rsidR="00ED5FE4" w:rsidRPr="00E85FEC" w:rsidRDefault="00ED5FE4" w:rsidP="007C105D">
            <w:pPr>
              <w:pStyle w:val="ReportMain"/>
              <w:suppressAutoHyphens/>
              <w:jc w:val="center"/>
              <w:rPr>
                <w:sz w:val="28"/>
                <w:szCs w:val="28"/>
              </w:rPr>
            </w:pPr>
          </w:p>
        </w:tc>
      </w:tr>
    </w:tbl>
    <w:p w:rsidR="00ED5FE4" w:rsidRDefault="00ED5FE4" w:rsidP="00ED5FE4">
      <w:pPr>
        <w:pStyle w:val="ReportMain"/>
        <w:suppressAutoHyphens/>
        <w:jc w:val="both"/>
        <w:rPr>
          <w:sz w:val="28"/>
          <w:szCs w:val="28"/>
        </w:rPr>
      </w:pPr>
    </w:p>
    <w:p w:rsidR="00ED5FE4" w:rsidRDefault="00ED5FE4" w:rsidP="00ED5FE4">
      <w:pPr>
        <w:pStyle w:val="ReportMain"/>
        <w:suppressAutoHyphens/>
        <w:jc w:val="both"/>
        <w:rPr>
          <w:sz w:val="28"/>
          <w:szCs w:val="28"/>
        </w:rPr>
      </w:pPr>
    </w:p>
    <w:p w:rsidR="00ED5FE4" w:rsidRPr="004D73DC" w:rsidRDefault="00ED5FE4" w:rsidP="00ED5FE4">
      <w:pPr>
        <w:pStyle w:val="ReportMain"/>
        <w:suppressAutoHyphens/>
        <w:spacing w:line="360" w:lineRule="auto"/>
        <w:ind w:firstLine="708"/>
        <w:jc w:val="both"/>
        <w:rPr>
          <w:sz w:val="28"/>
          <w:szCs w:val="28"/>
        </w:rPr>
      </w:pPr>
      <w:r w:rsidRPr="004D73DC">
        <w:rPr>
          <w:sz w:val="28"/>
          <w:szCs w:val="28"/>
        </w:rPr>
        <w:t>Тема 5. Частные вопросы инвестиционного анализа капиталовложений.</w:t>
      </w:r>
    </w:p>
    <w:p w:rsidR="00ED5FE4" w:rsidRPr="004D73DC" w:rsidRDefault="00ED5FE4" w:rsidP="00ED5FE4">
      <w:pPr>
        <w:pStyle w:val="ReportMain"/>
        <w:suppressAutoHyphens/>
        <w:spacing w:line="360" w:lineRule="auto"/>
        <w:ind w:firstLine="709"/>
        <w:jc w:val="both"/>
        <w:rPr>
          <w:sz w:val="28"/>
          <w:szCs w:val="28"/>
        </w:rPr>
      </w:pPr>
      <w:r w:rsidRPr="004D73DC">
        <w:rPr>
          <w:sz w:val="28"/>
          <w:szCs w:val="28"/>
        </w:rPr>
        <w:t>5.1 Задание. Используя сайт Росстата РФ, выполните сравнительный анализ динамики (за последние 10 лет) и структуры инвестиций по источникам финансирования. Постройте графики динамики инвестиций и диаграммы изменения структуры инвестиций по различным источникам финансирования. Составьте аналитическое заключение.</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5.2 Задание. Используя сайт областного статистического управления по Оренбургской области, выполните сравнительный анализ динамики (за последние 10 лет) и структуры инвестиций по источникам финансирования. Постройте графики динамики инвестиций и диаграммы изменения структуры инвестиций по источникам финансирования. Составьте аналитическое заключение, определите место Оренбургской области в Приволжском федеральном округе.</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xml:space="preserve">5.3 Задание. Финансовые ресурсы фирмы на осуществление инвестиционной программы ограничены 900 </w:t>
      </w:r>
      <w:proofErr w:type="spellStart"/>
      <w:r w:rsidRPr="004D73DC">
        <w:rPr>
          <w:rFonts w:ascii="Times New Roman" w:hAnsi="Times New Roman" w:cs="Times New Roman"/>
          <w:sz w:val="28"/>
          <w:szCs w:val="28"/>
        </w:rPr>
        <w:t>млн.р</w:t>
      </w:r>
      <w:proofErr w:type="spellEnd"/>
      <w:r w:rsidRPr="004D73DC">
        <w:rPr>
          <w:rFonts w:ascii="Times New Roman" w:hAnsi="Times New Roman" w:cs="Times New Roman"/>
          <w:sz w:val="28"/>
          <w:szCs w:val="28"/>
        </w:rPr>
        <w:t xml:space="preserve">. Имеется множество различных возможностей инвестирования свободных денежных средств. Помимо инвестиций в реальный сектор экономики денежные средства могут быть размещены на депозитном счете банка под 20% годовых на трехлетний срок. В случае реализации одного из двух вариантов капитальных вложений (А или В) генерируемые проектом чистые денежные потоки могут быть инвестированы на рынке ценных бумаг с доходностью 18 и 15% соответственно для денежных потоков за первый и второй год функционирования выбранного проекта. На основании данных таблицы </w:t>
      </w:r>
      <w:r>
        <w:rPr>
          <w:rFonts w:ascii="Times New Roman" w:hAnsi="Times New Roman" w:cs="Times New Roman"/>
          <w:sz w:val="28"/>
          <w:szCs w:val="28"/>
        </w:rPr>
        <w:t>22</w:t>
      </w:r>
      <w:r w:rsidRPr="004D73DC">
        <w:rPr>
          <w:rFonts w:ascii="Times New Roman" w:hAnsi="Times New Roman" w:cs="Times New Roman"/>
          <w:sz w:val="28"/>
          <w:szCs w:val="28"/>
        </w:rPr>
        <w:t xml:space="preserve"> определить:</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lastRenderedPageBreak/>
        <w:t>- показатель чистой текущей стоимости проектов</w:t>
      </w:r>
      <w:proofErr w:type="gramStart"/>
      <w:r w:rsidRPr="004D73DC">
        <w:rPr>
          <w:rFonts w:ascii="Times New Roman" w:hAnsi="Times New Roman" w:cs="Times New Roman"/>
          <w:sz w:val="28"/>
          <w:szCs w:val="28"/>
        </w:rPr>
        <w:t xml:space="preserve"> А</w:t>
      </w:r>
      <w:proofErr w:type="gramEnd"/>
      <w:r w:rsidRPr="004D73DC">
        <w:rPr>
          <w:rFonts w:ascii="Times New Roman" w:hAnsi="Times New Roman" w:cs="Times New Roman"/>
          <w:sz w:val="28"/>
          <w:szCs w:val="28"/>
        </w:rPr>
        <w:t xml:space="preserve"> и В, дать оценку их привлекательности без учета альтернативных возможностей инвестирования капитала и реинвестирования генерируемых проектами денежных средств;</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определить наиболее выгодный вариант при инвестировании денежных средств;</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по результатам анализа составить письменное заключение.</w:t>
      </w:r>
    </w:p>
    <w:p w:rsidR="00ED5FE4" w:rsidRDefault="00ED5FE4" w:rsidP="00ED5FE4">
      <w:pPr>
        <w:pStyle w:val="ReportMain"/>
        <w:suppressAutoHyphens/>
        <w:jc w:val="both"/>
        <w:rPr>
          <w:sz w:val="28"/>
          <w:szCs w:val="28"/>
        </w:rPr>
      </w:pPr>
    </w:p>
    <w:p w:rsidR="00ED5FE4" w:rsidRDefault="00ED5FE4" w:rsidP="00ED5FE4">
      <w:pPr>
        <w:pStyle w:val="ReportMain"/>
        <w:suppressAutoHyphens/>
        <w:spacing w:line="360" w:lineRule="auto"/>
        <w:jc w:val="both"/>
        <w:rPr>
          <w:sz w:val="28"/>
          <w:szCs w:val="28"/>
        </w:rPr>
      </w:pPr>
      <w:r w:rsidRPr="003914B8">
        <w:rPr>
          <w:sz w:val="28"/>
          <w:szCs w:val="28"/>
        </w:rPr>
        <w:t xml:space="preserve">Таблица </w:t>
      </w:r>
      <w:r>
        <w:rPr>
          <w:sz w:val="28"/>
          <w:szCs w:val="28"/>
        </w:rPr>
        <w:t>22– Расчет чистой текущей стоимости с учетом реинвестирования денежных средств</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038"/>
        <w:gridCol w:w="2038"/>
      </w:tblGrid>
      <w:tr w:rsidR="00ED5FE4" w:rsidRPr="001A1CA5" w:rsidTr="007C105D">
        <w:tc>
          <w:tcPr>
            <w:tcW w:w="6237" w:type="dxa"/>
            <w:vMerge w:val="restart"/>
          </w:tcPr>
          <w:p w:rsidR="00ED5FE4" w:rsidRPr="001A1CA5" w:rsidRDefault="00ED5FE4" w:rsidP="007C105D">
            <w:pPr>
              <w:pStyle w:val="ReportMain"/>
              <w:suppressAutoHyphens/>
              <w:jc w:val="center"/>
              <w:rPr>
                <w:sz w:val="28"/>
                <w:szCs w:val="28"/>
              </w:rPr>
            </w:pPr>
            <w:r w:rsidRPr="001A1CA5">
              <w:rPr>
                <w:sz w:val="28"/>
                <w:szCs w:val="28"/>
              </w:rPr>
              <w:t>Показатели</w:t>
            </w:r>
          </w:p>
        </w:tc>
        <w:tc>
          <w:tcPr>
            <w:tcW w:w="4076" w:type="dxa"/>
            <w:gridSpan w:val="2"/>
          </w:tcPr>
          <w:p w:rsidR="00ED5FE4" w:rsidRPr="001A1CA5" w:rsidRDefault="00ED5FE4" w:rsidP="007C105D">
            <w:pPr>
              <w:pStyle w:val="ReportMain"/>
              <w:suppressAutoHyphens/>
              <w:jc w:val="center"/>
              <w:rPr>
                <w:sz w:val="28"/>
                <w:szCs w:val="28"/>
              </w:rPr>
            </w:pPr>
            <w:r w:rsidRPr="001A1CA5">
              <w:rPr>
                <w:sz w:val="28"/>
                <w:szCs w:val="28"/>
              </w:rPr>
              <w:t>Долгосрочные инвестиции</w:t>
            </w:r>
          </w:p>
        </w:tc>
      </w:tr>
      <w:tr w:rsidR="00ED5FE4" w:rsidRPr="001A1CA5" w:rsidTr="007C105D">
        <w:tc>
          <w:tcPr>
            <w:tcW w:w="6237" w:type="dxa"/>
            <w:vMerge/>
          </w:tcPr>
          <w:p w:rsidR="00ED5FE4" w:rsidRPr="001A1CA5" w:rsidRDefault="00ED5FE4" w:rsidP="007C105D">
            <w:pPr>
              <w:pStyle w:val="ReportMain"/>
              <w:suppressAutoHyphens/>
              <w:jc w:val="center"/>
              <w:rPr>
                <w:sz w:val="28"/>
                <w:szCs w:val="28"/>
              </w:rPr>
            </w:pPr>
          </w:p>
        </w:tc>
        <w:tc>
          <w:tcPr>
            <w:tcW w:w="2038" w:type="dxa"/>
          </w:tcPr>
          <w:p w:rsidR="00ED5FE4" w:rsidRPr="001A1CA5" w:rsidRDefault="00ED5FE4" w:rsidP="007C105D">
            <w:pPr>
              <w:pStyle w:val="ReportMain"/>
              <w:suppressAutoHyphens/>
              <w:jc w:val="center"/>
              <w:rPr>
                <w:sz w:val="28"/>
                <w:szCs w:val="28"/>
              </w:rPr>
            </w:pPr>
            <w:r w:rsidRPr="001A1CA5">
              <w:rPr>
                <w:sz w:val="28"/>
                <w:szCs w:val="28"/>
              </w:rPr>
              <w:t>Проект</w:t>
            </w:r>
            <w:proofErr w:type="gramStart"/>
            <w:r w:rsidRPr="001A1CA5">
              <w:rPr>
                <w:sz w:val="28"/>
                <w:szCs w:val="28"/>
              </w:rPr>
              <w:t xml:space="preserve"> А</w:t>
            </w:r>
            <w:proofErr w:type="gramEnd"/>
          </w:p>
        </w:tc>
        <w:tc>
          <w:tcPr>
            <w:tcW w:w="2038" w:type="dxa"/>
          </w:tcPr>
          <w:p w:rsidR="00ED5FE4" w:rsidRPr="001A1CA5" w:rsidRDefault="00ED5FE4" w:rsidP="007C105D">
            <w:pPr>
              <w:pStyle w:val="ReportMain"/>
              <w:suppressAutoHyphens/>
              <w:jc w:val="center"/>
              <w:rPr>
                <w:sz w:val="28"/>
                <w:szCs w:val="28"/>
              </w:rPr>
            </w:pPr>
            <w:r w:rsidRPr="001A1CA5">
              <w:rPr>
                <w:sz w:val="28"/>
                <w:szCs w:val="28"/>
              </w:rPr>
              <w:t>Проект</w:t>
            </w:r>
            <w:proofErr w:type="gramStart"/>
            <w:r w:rsidRPr="001A1CA5">
              <w:rPr>
                <w:sz w:val="28"/>
                <w:szCs w:val="28"/>
              </w:rPr>
              <w:t xml:space="preserve"> В</w:t>
            </w:r>
            <w:proofErr w:type="gramEnd"/>
          </w:p>
        </w:tc>
      </w:tr>
      <w:tr w:rsidR="00ED5FE4" w:rsidRPr="001A1CA5" w:rsidTr="007C105D">
        <w:tc>
          <w:tcPr>
            <w:tcW w:w="6237" w:type="dxa"/>
          </w:tcPr>
          <w:p w:rsidR="00ED5FE4" w:rsidRPr="001A1CA5" w:rsidRDefault="00ED5FE4" w:rsidP="007C105D">
            <w:pPr>
              <w:pStyle w:val="ReportMain"/>
              <w:suppressAutoHyphens/>
              <w:jc w:val="center"/>
              <w:rPr>
                <w:sz w:val="28"/>
                <w:szCs w:val="28"/>
              </w:rPr>
            </w:pPr>
            <w:r>
              <w:rPr>
                <w:sz w:val="28"/>
                <w:szCs w:val="28"/>
              </w:rPr>
              <w:t>1</w:t>
            </w:r>
          </w:p>
        </w:tc>
        <w:tc>
          <w:tcPr>
            <w:tcW w:w="2038" w:type="dxa"/>
          </w:tcPr>
          <w:p w:rsidR="00ED5FE4" w:rsidRPr="001A1CA5" w:rsidRDefault="00ED5FE4" w:rsidP="007C105D">
            <w:pPr>
              <w:pStyle w:val="ReportMain"/>
              <w:suppressAutoHyphens/>
              <w:jc w:val="center"/>
              <w:rPr>
                <w:sz w:val="28"/>
                <w:szCs w:val="28"/>
              </w:rPr>
            </w:pPr>
            <w:r>
              <w:rPr>
                <w:sz w:val="28"/>
                <w:szCs w:val="28"/>
              </w:rPr>
              <w:t>2</w:t>
            </w:r>
          </w:p>
        </w:tc>
        <w:tc>
          <w:tcPr>
            <w:tcW w:w="2038" w:type="dxa"/>
          </w:tcPr>
          <w:p w:rsidR="00ED5FE4" w:rsidRPr="001A1CA5" w:rsidRDefault="00ED5FE4" w:rsidP="007C105D">
            <w:pPr>
              <w:pStyle w:val="ReportMain"/>
              <w:suppressAutoHyphens/>
              <w:jc w:val="center"/>
              <w:rPr>
                <w:sz w:val="28"/>
                <w:szCs w:val="28"/>
              </w:rPr>
            </w:pPr>
            <w:r>
              <w:rPr>
                <w:sz w:val="28"/>
                <w:szCs w:val="28"/>
              </w:rPr>
              <w:t>3</w:t>
            </w:r>
          </w:p>
        </w:tc>
      </w:tr>
      <w:tr w:rsidR="00ED5FE4" w:rsidRPr="001A1CA5" w:rsidTr="007C105D">
        <w:tc>
          <w:tcPr>
            <w:tcW w:w="6237" w:type="dxa"/>
          </w:tcPr>
          <w:p w:rsidR="00ED5FE4" w:rsidRPr="001A1CA5" w:rsidRDefault="00ED5FE4" w:rsidP="007C105D">
            <w:pPr>
              <w:pStyle w:val="ReportMain"/>
              <w:suppressAutoHyphens/>
              <w:rPr>
                <w:sz w:val="28"/>
                <w:szCs w:val="28"/>
              </w:rPr>
            </w:pPr>
            <w:r w:rsidRPr="001A1CA5">
              <w:rPr>
                <w:sz w:val="28"/>
                <w:szCs w:val="28"/>
              </w:rPr>
              <w:t xml:space="preserve">Начальные инвестиции, </w:t>
            </w:r>
            <w:proofErr w:type="spellStart"/>
            <w:r w:rsidRPr="001A1CA5">
              <w:rPr>
                <w:sz w:val="28"/>
                <w:szCs w:val="28"/>
              </w:rPr>
              <w:t>млн.р</w:t>
            </w:r>
            <w:proofErr w:type="spellEnd"/>
            <w:r w:rsidRPr="001A1CA5">
              <w:rPr>
                <w:sz w:val="28"/>
                <w:szCs w:val="28"/>
              </w:rPr>
              <w:t>.</w:t>
            </w:r>
          </w:p>
        </w:tc>
        <w:tc>
          <w:tcPr>
            <w:tcW w:w="2038" w:type="dxa"/>
          </w:tcPr>
          <w:p w:rsidR="00ED5FE4" w:rsidRPr="001A1CA5" w:rsidRDefault="00ED5FE4" w:rsidP="007C105D">
            <w:pPr>
              <w:pStyle w:val="ReportMain"/>
              <w:suppressAutoHyphens/>
              <w:jc w:val="center"/>
              <w:rPr>
                <w:sz w:val="28"/>
                <w:szCs w:val="28"/>
              </w:rPr>
            </w:pPr>
            <w:r w:rsidRPr="001A1CA5">
              <w:rPr>
                <w:sz w:val="28"/>
                <w:szCs w:val="28"/>
              </w:rPr>
              <w:t>845,0</w:t>
            </w:r>
          </w:p>
        </w:tc>
        <w:tc>
          <w:tcPr>
            <w:tcW w:w="2038" w:type="dxa"/>
          </w:tcPr>
          <w:p w:rsidR="00ED5FE4" w:rsidRPr="001A1CA5" w:rsidRDefault="00ED5FE4" w:rsidP="007C105D">
            <w:pPr>
              <w:pStyle w:val="ReportMain"/>
              <w:suppressAutoHyphens/>
              <w:jc w:val="center"/>
              <w:rPr>
                <w:sz w:val="28"/>
                <w:szCs w:val="28"/>
              </w:rPr>
            </w:pPr>
            <w:r w:rsidRPr="001A1CA5">
              <w:rPr>
                <w:sz w:val="28"/>
                <w:szCs w:val="28"/>
              </w:rPr>
              <w:t>588,0</w:t>
            </w:r>
          </w:p>
        </w:tc>
      </w:tr>
      <w:tr w:rsidR="00ED5FE4" w:rsidRPr="001A1CA5" w:rsidTr="007C105D">
        <w:tc>
          <w:tcPr>
            <w:tcW w:w="6237" w:type="dxa"/>
          </w:tcPr>
          <w:p w:rsidR="00ED5FE4" w:rsidRPr="001A1CA5" w:rsidRDefault="00ED5FE4" w:rsidP="007C105D">
            <w:pPr>
              <w:pStyle w:val="ReportMain"/>
              <w:suppressAutoHyphens/>
              <w:rPr>
                <w:sz w:val="28"/>
                <w:szCs w:val="28"/>
              </w:rPr>
            </w:pPr>
            <w:r w:rsidRPr="001A1CA5">
              <w:rPr>
                <w:sz w:val="28"/>
                <w:szCs w:val="28"/>
              </w:rPr>
              <w:t xml:space="preserve">Цена инвестиционного капитала (дисконтная ставка), </w:t>
            </w:r>
            <w:proofErr w:type="spellStart"/>
            <w:r w:rsidRPr="001A1CA5">
              <w:rPr>
                <w:sz w:val="28"/>
                <w:szCs w:val="28"/>
              </w:rPr>
              <w:t>коэф</w:t>
            </w:r>
            <w:proofErr w:type="spellEnd"/>
            <w:r w:rsidRPr="001A1CA5">
              <w:rPr>
                <w:sz w:val="28"/>
                <w:szCs w:val="28"/>
              </w:rPr>
              <w:t>.</w:t>
            </w:r>
          </w:p>
        </w:tc>
        <w:tc>
          <w:tcPr>
            <w:tcW w:w="2038" w:type="dxa"/>
          </w:tcPr>
          <w:p w:rsidR="00ED5FE4" w:rsidRPr="001A1CA5" w:rsidRDefault="00ED5FE4" w:rsidP="007C105D">
            <w:pPr>
              <w:pStyle w:val="ReportMain"/>
              <w:suppressAutoHyphens/>
              <w:jc w:val="center"/>
              <w:rPr>
                <w:sz w:val="28"/>
                <w:szCs w:val="28"/>
              </w:rPr>
            </w:pPr>
            <w:r w:rsidRPr="001A1CA5">
              <w:rPr>
                <w:sz w:val="28"/>
                <w:szCs w:val="28"/>
              </w:rPr>
              <w:t>0,1</w:t>
            </w:r>
          </w:p>
        </w:tc>
        <w:tc>
          <w:tcPr>
            <w:tcW w:w="2038" w:type="dxa"/>
          </w:tcPr>
          <w:p w:rsidR="00ED5FE4" w:rsidRPr="001A1CA5" w:rsidRDefault="00ED5FE4" w:rsidP="007C105D">
            <w:pPr>
              <w:pStyle w:val="ReportMain"/>
              <w:suppressAutoHyphens/>
              <w:jc w:val="center"/>
              <w:rPr>
                <w:sz w:val="28"/>
                <w:szCs w:val="28"/>
              </w:rPr>
            </w:pPr>
            <w:r w:rsidRPr="001A1CA5">
              <w:rPr>
                <w:sz w:val="28"/>
                <w:szCs w:val="28"/>
              </w:rPr>
              <w:t>0,1</w:t>
            </w:r>
          </w:p>
        </w:tc>
      </w:tr>
      <w:tr w:rsidR="00ED5FE4" w:rsidRPr="001A1CA5" w:rsidTr="007C105D">
        <w:tc>
          <w:tcPr>
            <w:tcW w:w="6237" w:type="dxa"/>
          </w:tcPr>
          <w:p w:rsidR="00ED5FE4" w:rsidRPr="001A1CA5" w:rsidRDefault="00ED5FE4" w:rsidP="007C105D">
            <w:pPr>
              <w:pStyle w:val="ReportMain"/>
              <w:suppressAutoHyphens/>
              <w:rPr>
                <w:sz w:val="28"/>
                <w:szCs w:val="28"/>
              </w:rPr>
            </w:pPr>
            <w:r w:rsidRPr="001A1CA5">
              <w:rPr>
                <w:sz w:val="28"/>
                <w:szCs w:val="28"/>
              </w:rPr>
              <w:t>Срок реализации инвестиционного проекта, лет</w:t>
            </w:r>
          </w:p>
        </w:tc>
        <w:tc>
          <w:tcPr>
            <w:tcW w:w="2038" w:type="dxa"/>
          </w:tcPr>
          <w:p w:rsidR="00ED5FE4" w:rsidRPr="001A1CA5" w:rsidRDefault="00ED5FE4" w:rsidP="007C105D">
            <w:pPr>
              <w:pStyle w:val="ReportMain"/>
              <w:suppressAutoHyphens/>
              <w:jc w:val="center"/>
              <w:rPr>
                <w:sz w:val="28"/>
                <w:szCs w:val="28"/>
              </w:rPr>
            </w:pPr>
            <w:r w:rsidRPr="001A1CA5">
              <w:rPr>
                <w:sz w:val="28"/>
                <w:szCs w:val="28"/>
              </w:rPr>
              <w:t>4</w:t>
            </w:r>
          </w:p>
        </w:tc>
        <w:tc>
          <w:tcPr>
            <w:tcW w:w="2038" w:type="dxa"/>
          </w:tcPr>
          <w:p w:rsidR="00ED5FE4" w:rsidRPr="001A1CA5" w:rsidRDefault="00ED5FE4" w:rsidP="007C105D">
            <w:pPr>
              <w:pStyle w:val="ReportMain"/>
              <w:suppressAutoHyphens/>
              <w:jc w:val="center"/>
              <w:rPr>
                <w:sz w:val="28"/>
                <w:szCs w:val="28"/>
              </w:rPr>
            </w:pPr>
            <w:r w:rsidRPr="001A1CA5">
              <w:rPr>
                <w:sz w:val="28"/>
                <w:szCs w:val="28"/>
              </w:rPr>
              <w:t>4</w:t>
            </w:r>
          </w:p>
        </w:tc>
      </w:tr>
    </w:tbl>
    <w:p w:rsidR="00ED5FE4" w:rsidRDefault="00ED5FE4" w:rsidP="00ED5FE4">
      <w:pPr>
        <w:pStyle w:val="ReportMain"/>
        <w:suppressAutoHyphens/>
        <w:spacing w:line="360" w:lineRule="auto"/>
        <w:rPr>
          <w:sz w:val="28"/>
          <w:szCs w:val="28"/>
        </w:rPr>
        <w:sectPr w:rsidR="00ED5FE4" w:rsidSect="00596CA1">
          <w:pgSz w:w="11906" w:h="16838" w:code="9"/>
          <w:pgMar w:top="1134" w:right="567" w:bottom="1134" w:left="1134" w:header="709" w:footer="709" w:gutter="0"/>
          <w:cols w:space="708"/>
          <w:docGrid w:linePitch="360"/>
        </w:sectPr>
      </w:pPr>
      <w:r>
        <w:rPr>
          <w:sz w:val="28"/>
          <w:szCs w:val="28"/>
        </w:rPr>
        <w:t>Продолжение таблицы 22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81"/>
        <w:gridCol w:w="2020"/>
        <w:gridCol w:w="2020"/>
      </w:tblGrid>
      <w:tr w:rsidR="00ED5FE4" w:rsidRPr="001A1CA5" w:rsidTr="007C105D">
        <w:trPr>
          <w:trHeight w:val="358"/>
        </w:trPr>
        <w:tc>
          <w:tcPr>
            <w:tcW w:w="6181" w:type="dxa"/>
          </w:tcPr>
          <w:p w:rsidR="00ED5FE4" w:rsidRPr="001A1CA5" w:rsidRDefault="00ED5FE4" w:rsidP="007C105D">
            <w:pPr>
              <w:pStyle w:val="ReportMain"/>
              <w:suppressAutoHyphens/>
              <w:jc w:val="center"/>
              <w:rPr>
                <w:sz w:val="28"/>
                <w:szCs w:val="28"/>
              </w:rPr>
            </w:pPr>
            <w:r>
              <w:rPr>
                <w:sz w:val="28"/>
                <w:szCs w:val="28"/>
              </w:rPr>
              <w:lastRenderedPageBreak/>
              <w:t>1</w:t>
            </w:r>
          </w:p>
        </w:tc>
        <w:tc>
          <w:tcPr>
            <w:tcW w:w="2020" w:type="dxa"/>
          </w:tcPr>
          <w:p w:rsidR="00ED5FE4" w:rsidRPr="001A1CA5" w:rsidRDefault="00ED5FE4" w:rsidP="007C105D">
            <w:pPr>
              <w:pStyle w:val="ReportMain"/>
              <w:suppressAutoHyphens/>
              <w:jc w:val="center"/>
              <w:rPr>
                <w:sz w:val="28"/>
                <w:szCs w:val="28"/>
              </w:rPr>
            </w:pPr>
            <w:r>
              <w:rPr>
                <w:sz w:val="28"/>
                <w:szCs w:val="28"/>
              </w:rPr>
              <w:t>2</w:t>
            </w:r>
          </w:p>
        </w:tc>
        <w:tc>
          <w:tcPr>
            <w:tcW w:w="2020" w:type="dxa"/>
          </w:tcPr>
          <w:p w:rsidR="00ED5FE4" w:rsidRPr="001A1CA5" w:rsidRDefault="00ED5FE4" w:rsidP="007C105D">
            <w:pPr>
              <w:pStyle w:val="ReportMain"/>
              <w:suppressAutoHyphens/>
              <w:jc w:val="center"/>
              <w:rPr>
                <w:sz w:val="28"/>
                <w:szCs w:val="28"/>
              </w:rPr>
            </w:pPr>
            <w:r>
              <w:rPr>
                <w:sz w:val="28"/>
                <w:szCs w:val="28"/>
              </w:rPr>
              <w:t>3</w:t>
            </w:r>
          </w:p>
        </w:tc>
      </w:tr>
      <w:tr w:rsidR="00ED5FE4" w:rsidRPr="001A1CA5" w:rsidTr="007C105D">
        <w:trPr>
          <w:trHeight w:val="358"/>
        </w:trPr>
        <w:tc>
          <w:tcPr>
            <w:tcW w:w="6181" w:type="dxa"/>
          </w:tcPr>
          <w:p w:rsidR="00ED5FE4" w:rsidRPr="001A1CA5" w:rsidRDefault="00ED5FE4" w:rsidP="007C105D">
            <w:pPr>
              <w:pStyle w:val="ReportMain"/>
              <w:suppressAutoHyphens/>
              <w:rPr>
                <w:sz w:val="28"/>
                <w:szCs w:val="28"/>
              </w:rPr>
            </w:pPr>
            <w:r w:rsidRPr="001A1CA5">
              <w:rPr>
                <w:sz w:val="28"/>
                <w:szCs w:val="28"/>
              </w:rPr>
              <w:t>Срок реинвестирования, лет</w:t>
            </w:r>
          </w:p>
        </w:tc>
        <w:tc>
          <w:tcPr>
            <w:tcW w:w="2020" w:type="dxa"/>
          </w:tcPr>
          <w:p w:rsidR="00ED5FE4" w:rsidRPr="001A1CA5" w:rsidRDefault="00ED5FE4" w:rsidP="007C105D">
            <w:pPr>
              <w:pStyle w:val="ReportMain"/>
              <w:suppressAutoHyphens/>
              <w:jc w:val="center"/>
              <w:rPr>
                <w:sz w:val="28"/>
                <w:szCs w:val="28"/>
              </w:rPr>
            </w:pPr>
            <w:r w:rsidRPr="001A1CA5">
              <w:rPr>
                <w:sz w:val="28"/>
                <w:szCs w:val="28"/>
              </w:rPr>
              <w:t>3</w:t>
            </w:r>
          </w:p>
        </w:tc>
        <w:tc>
          <w:tcPr>
            <w:tcW w:w="2020" w:type="dxa"/>
          </w:tcPr>
          <w:p w:rsidR="00ED5FE4" w:rsidRPr="001A1CA5" w:rsidRDefault="00ED5FE4" w:rsidP="007C105D">
            <w:pPr>
              <w:pStyle w:val="ReportMain"/>
              <w:suppressAutoHyphens/>
              <w:jc w:val="center"/>
              <w:rPr>
                <w:sz w:val="28"/>
                <w:szCs w:val="28"/>
              </w:rPr>
            </w:pPr>
            <w:r w:rsidRPr="001A1CA5">
              <w:rPr>
                <w:sz w:val="28"/>
                <w:szCs w:val="28"/>
              </w:rPr>
              <w:t>3</w:t>
            </w:r>
          </w:p>
        </w:tc>
      </w:tr>
      <w:tr w:rsidR="00ED5FE4" w:rsidRPr="001A1CA5" w:rsidTr="007C105D">
        <w:trPr>
          <w:trHeight w:val="716"/>
        </w:trPr>
        <w:tc>
          <w:tcPr>
            <w:tcW w:w="6181" w:type="dxa"/>
          </w:tcPr>
          <w:p w:rsidR="00ED5FE4" w:rsidRPr="001A1CA5" w:rsidRDefault="00ED5FE4" w:rsidP="007C105D">
            <w:pPr>
              <w:pStyle w:val="ReportMain"/>
              <w:suppressAutoHyphens/>
              <w:rPr>
                <w:sz w:val="28"/>
                <w:szCs w:val="28"/>
              </w:rPr>
            </w:pPr>
            <w:r w:rsidRPr="001A1CA5">
              <w:rPr>
                <w:sz w:val="28"/>
                <w:szCs w:val="28"/>
              </w:rPr>
              <w:t xml:space="preserve">Альтернативные ставки рентабельности, </w:t>
            </w:r>
            <w:proofErr w:type="spellStart"/>
            <w:r w:rsidRPr="001A1CA5">
              <w:rPr>
                <w:sz w:val="28"/>
                <w:szCs w:val="28"/>
              </w:rPr>
              <w:t>коэф</w:t>
            </w:r>
            <w:proofErr w:type="spellEnd"/>
            <w:r w:rsidRPr="001A1CA5">
              <w:rPr>
                <w:sz w:val="28"/>
                <w:szCs w:val="28"/>
              </w:rPr>
              <w:t>.</w:t>
            </w:r>
          </w:p>
          <w:p w:rsidR="00ED5FE4" w:rsidRPr="001A1CA5" w:rsidRDefault="00ED5FE4" w:rsidP="007C105D">
            <w:pPr>
              <w:pStyle w:val="ReportMain"/>
              <w:suppressAutoHyphens/>
              <w:rPr>
                <w:sz w:val="28"/>
                <w:szCs w:val="28"/>
              </w:rPr>
            </w:pPr>
            <w:r w:rsidRPr="001A1CA5">
              <w:rPr>
                <w:sz w:val="28"/>
                <w:szCs w:val="28"/>
              </w:rPr>
              <w:t>- в начальный период инвестирования</w:t>
            </w:r>
          </w:p>
        </w:tc>
        <w:tc>
          <w:tcPr>
            <w:tcW w:w="2020" w:type="dxa"/>
          </w:tcPr>
          <w:p w:rsidR="00ED5FE4" w:rsidRPr="001A1CA5" w:rsidRDefault="00ED5FE4" w:rsidP="007C105D">
            <w:pPr>
              <w:pStyle w:val="ReportMain"/>
              <w:suppressAutoHyphens/>
              <w:jc w:val="center"/>
              <w:rPr>
                <w:sz w:val="28"/>
                <w:szCs w:val="28"/>
              </w:rPr>
            </w:pPr>
          </w:p>
          <w:p w:rsidR="00ED5FE4" w:rsidRPr="001A1CA5" w:rsidRDefault="00ED5FE4" w:rsidP="007C105D">
            <w:pPr>
              <w:pStyle w:val="ReportMain"/>
              <w:suppressAutoHyphens/>
              <w:jc w:val="center"/>
              <w:rPr>
                <w:sz w:val="28"/>
                <w:szCs w:val="28"/>
              </w:rPr>
            </w:pPr>
            <w:r w:rsidRPr="001A1CA5">
              <w:rPr>
                <w:sz w:val="28"/>
                <w:szCs w:val="28"/>
              </w:rPr>
              <w:t>0,2</w:t>
            </w:r>
          </w:p>
        </w:tc>
        <w:tc>
          <w:tcPr>
            <w:tcW w:w="2020" w:type="dxa"/>
          </w:tcPr>
          <w:p w:rsidR="00ED5FE4" w:rsidRPr="001A1CA5" w:rsidRDefault="00ED5FE4" w:rsidP="007C105D">
            <w:pPr>
              <w:pStyle w:val="ReportMain"/>
              <w:suppressAutoHyphens/>
              <w:jc w:val="center"/>
              <w:rPr>
                <w:sz w:val="28"/>
                <w:szCs w:val="28"/>
              </w:rPr>
            </w:pPr>
          </w:p>
          <w:p w:rsidR="00ED5FE4" w:rsidRPr="001A1CA5" w:rsidRDefault="00ED5FE4" w:rsidP="007C105D">
            <w:pPr>
              <w:pStyle w:val="ReportMain"/>
              <w:suppressAutoHyphens/>
              <w:jc w:val="center"/>
              <w:rPr>
                <w:sz w:val="28"/>
                <w:szCs w:val="28"/>
              </w:rPr>
            </w:pPr>
            <w:r w:rsidRPr="001A1CA5">
              <w:rPr>
                <w:sz w:val="28"/>
                <w:szCs w:val="28"/>
              </w:rPr>
              <w:t>0,2</w:t>
            </w:r>
          </w:p>
        </w:tc>
      </w:tr>
      <w:tr w:rsidR="00ED5FE4" w:rsidRPr="001A1CA5" w:rsidTr="007C105D">
        <w:trPr>
          <w:trHeight w:val="358"/>
        </w:trPr>
        <w:tc>
          <w:tcPr>
            <w:tcW w:w="6181" w:type="dxa"/>
          </w:tcPr>
          <w:p w:rsidR="00ED5FE4" w:rsidRPr="001A1CA5" w:rsidRDefault="00ED5FE4" w:rsidP="007C105D">
            <w:pPr>
              <w:pStyle w:val="ReportMain"/>
              <w:suppressAutoHyphens/>
              <w:rPr>
                <w:sz w:val="28"/>
                <w:szCs w:val="28"/>
              </w:rPr>
            </w:pPr>
            <w:r w:rsidRPr="001A1CA5">
              <w:rPr>
                <w:sz w:val="28"/>
                <w:szCs w:val="28"/>
              </w:rPr>
              <w:t>- во второй год реинвестирования</w:t>
            </w:r>
          </w:p>
        </w:tc>
        <w:tc>
          <w:tcPr>
            <w:tcW w:w="2020" w:type="dxa"/>
          </w:tcPr>
          <w:p w:rsidR="00ED5FE4" w:rsidRPr="001A1CA5" w:rsidRDefault="00ED5FE4" w:rsidP="007C105D">
            <w:pPr>
              <w:pStyle w:val="ReportMain"/>
              <w:suppressAutoHyphens/>
              <w:jc w:val="center"/>
              <w:rPr>
                <w:sz w:val="28"/>
                <w:szCs w:val="28"/>
              </w:rPr>
            </w:pPr>
            <w:r w:rsidRPr="001A1CA5">
              <w:rPr>
                <w:sz w:val="28"/>
                <w:szCs w:val="28"/>
              </w:rPr>
              <w:t>0,18</w:t>
            </w:r>
          </w:p>
        </w:tc>
        <w:tc>
          <w:tcPr>
            <w:tcW w:w="2020" w:type="dxa"/>
          </w:tcPr>
          <w:p w:rsidR="00ED5FE4" w:rsidRPr="001A1CA5" w:rsidRDefault="00ED5FE4" w:rsidP="007C105D">
            <w:pPr>
              <w:pStyle w:val="ReportMain"/>
              <w:suppressAutoHyphens/>
              <w:jc w:val="center"/>
              <w:rPr>
                <w:sz w:val="28"/>
                <w:szCs w:val="28"/>
              </w:rPr>
            </w:pPr>
            <w:r w:rsidRPr="001A1CA5">
              <w:rPr>
                <w:sz w:val="28"/>
                <w:szCs w:val="28"/>
              </w:rPr>
              <w:t>0,18</w:t>
            </w:r>
          </w:p>
        </w:tc>
      </w:tr>
      <w:tr w:rsidR="00ED5FE4" w:rsidRPr="001A1CA5" w:rsidTr="007C105D">
        <w:trPr>
          <w:trHeight w:val="337"/>
        </w:trPr>
        <w:tc>
          <w:tcPr>
            <w:tcW w:w="6181" w:type="dxa"/>
          </w:tcPr>
          <w:p w:rsidR="00ED5FE4" w:rsidRPr="001A1CA5" w:rsidRDefault="00ED5FE4" w:rsidP="007C105D">
            <w:pPr>
              <w:pStyle w:val="ReportMain"/>
              <w:suppressAutoHyphens/>
              <w:rPr>
                <w:sz w:val="28"/>
                <w:szCs w:val="28"/>
              </w:rPr>
            </w:pPr>
            <w:r w:rsidRPr="001A1CA5">
              <w:rPr>
                <w:sz w:val="28"/>
                <w:szCs w:val="28"/>
              </w:rPr>
              <w:t>- в третий год реинвестирования</w:t>
            </w:r>
          </w:p>
        </w:tc>
        <w:tc>
          <w:tcPr>
            <w:tcW w:w="2020" w:type="dxa"/>
          </w:tcPr>
          <w:p w:rsidR="00ED5FE4" w:rsidRPr="001A1CA5" w:rsidRDefault="00ED5FE4" w:rsidP="007C105D">
            <w:pPr>
              <w:pStyle w:val="ReportMain"/>
              <w:suppressAutoHyphens/>
              <w:jc w:val="center"/>
              <w:rPr>
                <w:sz w:val="28"/>
                <w:szCs w:val="28"/>
              </w:rPr>
            </w:pPr>
            <w:r w:rsidRPr="001A1CA5">
              <w:rPr>
                <w:sz w:val="28"/>
                <w:szCs w:val="28"/>
              </w:rPr>
              <w:t>0,15</w:t>
            </w:r>
          </w:p>
        </w:tc>
        <w:tc>
          <w:tcPr>
            <w:tcW w:w="2020" w:type="dxa"/>
          </w:tcPr>
          <w:p w:rsidR="00ED5FE4" w:rsidRPr="001A1CA5" w:rsidRDefault="00ED5FE4" w:rsidP="007C105D">
            <w:pPr>
              <w:pStyle w:val="ReportMain"/>
              <w:suppressAutoHyphens/>
              <w:jc w:val="center"/>
              <w:rPr>
                <w:sz w:val="28"/>
                <w:szCs w:val="28"/>
              </w:rPr>
            </w:pPr>
            <w:r w:rsidRPr="001A1CA5">
              <w:rPr>
                <w:sz w:val="28"/>
                <w:szCs w:val="28"/>
              </w:rPr>
              <w:t>0,15</w:t>
            </w:r>
          </w:p>
        </w:tc>
      </w:tr>
      <w:tr w:rsidR="00ED5FE4" w:rsidRPr="001A1CA5" w:rsidTr="007C105D">
        <w:trPr>
          <w:trHeight w:val="1095"/>
        </w:trPr>
        <w:tc>
          <w:tcPr>
            <w:tcW w:w="6181" w:type="dxa"/>
          </w:tcPr>
          <w:p w:rsidR="00ED5FE4" w:rsidRPr="001A1CA5" w:rsidRDefault="00ED5FE4" w:rsidP="007C105D">
            <w:pPr>
              <w:pStyle w:val="ReportMain"/>
              <w:suppressAutoHyphens/>
              <w:rPr>
                <w:sz w:val="28"/>
                <w:szCs w:val="28"/>
              </w:rPr>
            </w:pPr>
            <w:r w:rsidRPr="001A1CA5">
              <w:rPr>
                <w:sz w:val="28"/>
                <w:szCs w:val="28"/>
              </w:rPr>
              <w:t xml:space="preserve">Чистые денежные потоки инвестиционных проектов, </w:t>
            </w:r>
            <w:proofErr w:type="spellStart"/>
            <w:r w:rsidRPr="001A1CA5">
              <w:rPr>
                <w:sz w:val="28"/>
                <w:szCs w:val="28"/>
              </w:rPr>
              <w:t>млн.р</w:t>
            </w:r>
            <w:proofErr w:type="spellEnd"/>
            <w:r w:rsidRPr="001A1CA5">
              <w:rPr>
                <w:sz w:val="28"/>
                <w:szCs w:val="28"/>
              </w:rPr>
              <w:t>.</w:t>
            </w:r>
          </w:p>
          <w:p w:rsidR="00ED5FE4" w:rsidRPr="001A1CA5" w:rsidRDefault="00ED5FE4" w:rsidP="007C105D">
            <w:pPr>
              <w:pStyle w:val="ReportMain"/>
              <w:suppressAutoHyphens/>
              <w:rPr>
                <w:sz w:val="28"/>
                <w:szCs w:val="28"/>
              </w:rPr>
            </w:pPr>
            <w:r w:rsidRPr="001A1CA5">
              <w:rPr>
                <w:sz w:val="28"/>
                <w:szCs w:val="28"/>
              </w:rPr>
              <w:t>-за первый год</w:t>
            </w:r>
          </w:p>
        </w:tc>
        <w:tc>
          <w:tcPr>
            <w:tcW w:w="2020" w:type="dxa"/>
          </w:tcPr>
          <w:p w:rsidR="00ED5FE4" w:rsidRPr="001A1CA5" w:rsidRDefault="00ED5FE4" w:rsidP="007C105D">
            <w:pPr>
              <w:pStyle w:val="ReportMain"/>
              <w:suppressAutoHyphens/>
              <w:jc w:val="center"/>
              <w:rPr>
                <w:sz w:val="28"/>
                <w:szCs w:val="28"/>
              </w:rPr>
            </w:pPr>
          </w:p>
          <w:p w:rsidR="00ED5FE4" w:rsidRPr="001A1CA5" w:rsidRDefault="00ED5FE4" w:rsidP="007C105D">
            <w:pPr>
              <w:pStyle w:val="ReportMain"/>
              <w:suppressAutoHyphens/>
              <w:jc w:val="center"/>
              <w:rPr>
                <w:sz w:val="28"/>
                <w:szCs w:val="28"/>
              </w:rPr>
            </w:pPr>
          </w:p>
          <w:p w:rsidR="00ED5FE4" w:rsidRPr="001A1CA5" w:rsidRDefault="00ED5FE4" w:rsidP="007C105D">
            <w:pPr>
              <w:pStyle w:val="ReportMain"/>
              <w:suppressAutoHyphens/>
              <w:jc w:val="center"/>
              <w:rPr>
                <w:sz w:val="28"/>
                <w:szCs w:val="28"/>
              </w:rPr>
            </w:pPr>
            <w:r w:rsidRPr="001A1CA5">
              <w:rPr>
                <w:sz w:val="28"/>
                <w:szCs w:val="28"/>
              </w:rPr>
              <w:t>206,0</w:t>
            </w:r>
          </w:p>
        </w:tc>
        <w:tc>
          <w:tcPr>
            <w:tcW w:w="2020" w:type="dxa"/>
          </w:tcPr>
          <w:p w:rsidR="00ED5FE4" w:rsidRPr="001A1CA5" w:rsidRDefault="00ED5FE4" w:rsidP="007C105D">
            <w:pPr>
              <w:pStyle w:val="ReportMain"/>
              <w:suppressAutoHyphens/>
              <w:jc w:val="center"/>
              <w:rPr>
                <w:sz w:val="28"/>
                <w:szCs w:val="28"/>
              </w:rPr>
            </w:pPr>
          </w:p>
          <w:p w:rsidR="00ED5FE4" w:rsidRPr="001A1CA5" w:rsidRDefault="00ED5FE4" w:rsidP="007C105D">
            <w:pPr>
              <w:pStyle w:val="ReportMain"/>
              <w:suppressAutoHyphens/>
              <w:jc w:val="center"/>
              <w:rPr>
                <w:sz w:val="28"/>
                <w:szCs w:val="28"/>
              </w:rPr>
            </w:pPr>
          </w:p>
          <w:p w:rsidR="00ED5FE4" w:rsidRPr="001A1CA5" w:rsidRDefault="00ED5FE4" w:rsidP="007C105D">
            <w:pPr>
              <w:pStyle w:val="ReportMain"/>
              <w:suppressAutoHyphens/>
              <w:jc w:val="center"/>
              <w:rPr>
                <w:sz w:val="28"/>
                <w:szCs w:val="28"/>
              </w:rPr>
            </w:pPr>
            <w:r w:rsidRPr="001A1CA5">
              <w:rPr>
                <w:sz w:val="28"/>
                <w:szCs w:val="28"/>
              </w:rPr>
              <w:t>228,0</w:t>
            </w:r>
          </w:p>
        </w:tc>
      </w:tr>
      <w:tr w:rsidR="00ED5FE4" w:rsidRPr="001A1CA5" w:rsidTr="007C105D">
        <w:trPr>
          <w:trHeight w:val="337"/>
        </w:trPr>
        <w:tc>
          <w:tcPr>
            <w:tcW w:w="6181" w:type="dxa"/>
          </w:tcPr>
          <w:p w:rsidR="00ED5FE4" w:rsidRPr="001A1CA5" w:rsidRDefault="00ED5FE4" w:rsidP="007C105D">
            <w:pPr>
              <w:pStyle w:val="ReportMain"/>
              <w:suppressAutoHyphens/>
              <w:rPr>
                <w:sz w:val="28"/>
                <w:szCs w:val="28"/>
              </w:rPr>
            </w:pPr>
            <w:r w:rsidRPr="001A1CA5">
              <w:rPr>
                <w:sz w:val="28"/>
                <w:szCs w:val="28"/>
              </w:rPr>
              <w:t>- за второй год</w:t>
            </w:r>
          </w:p>
        </w:tc>
        <w:tc>
          <w:tcPr>
            <w:tcW w:w="2020" w:type="dxa"/>
          </w:tcPr>
          <w:p w:rsidR="00ED5FE4" w:rsidRPr="001A1CA5" w:rsidRDefault="00ED5FE4" w:rsidP="007C105D">
            <w:pPr>
              <w:pStyle w:val="ReportMain"/>
              <w:suppressAutoHyphens/>
              <w:jc w:val="center"/>
              <w:rPr>
                <w:sz w:val="28"/>
                <w:szCs w:val="28"/>
              </w:rPr>
            </w:pPr>
            <w:r w:rsidRPr="001A1CA5">
              <w:rPr>
                <w:sz w:val="28"/>
                <w:szCs w:val="28"/>
              </w:rPr>
              <w:t>294,0</w:t>
            </w:r>
          </w:p>
        </w:tc>
        <w:tc>
          <w:tcPr>
            <w:tcW w:w="2020" w:type="dxa"/>
          </w:tcPr>
          <w:p w:rsidR="00ED5FE4" w:rsidRPr="001A1CA5" w:rsidRDefault="00ED5FE4" w:rsidP="007C105D">
            <w:pPr>
              <w:pStyle w:val="ReportMain"/>
              <w:suppressAutoHyphens/>
              <w:jc w:val="center"/>
              <w:rPr>
                <w:sz w:val="28"/>
                <w:szCs w:val="28"/>
              </w:rPr>
            </w:pPr>
            <w:r w:rsidRPr="001A1CA5">
              <w:rPr>
                <w:sz w:val="28"/>
                <w:szCs w:val="28"/>
              </w:rPr>
              <w:t>210,0</w:t>
            </w:r>
          </w:p>
        </w:tc>
      </w:tr>
      <w:tr w:rsidR="00ED5FE4" w:rsidRPr="001A1CA5" w:rsidTr="007C105D">
        <w:trPr>
          <w:trHeight w:val="358"/>
        </w:trPr>
        <w:tc>
          <w:tcPr>
            <w:tcW w:w="6181" w:type="dxa"/>
          </w:tcPr>
          <w:p w:rsidR="00ED5FE4" w:rsidRPr="001A1CA5" w:rsidRDefault="00ED5FE4" w:rsidP="007C105D">
            <w:pPr>
              <w:pStyle w:val="ReportMain"/>
              <w:suppressAutoHyphens/>
              <w:rPr>
                <w:sz w:val="28"/>
                <w:szCs w:val="28"/>
              </w:rPr>
            </w:pPr>
            <w:r w:rsidRPr="001A1CA5">
              <w:rPr>
                <w:sz w:val="28"/>
                <w:szCs w:val="28"/>
              </w:rPr>
              <w:t>- за третий год</w:t>
            </w:r>
          </w:p>
        </w:tc>
        <w:tc>
          <w:tcPr>
            <w:tcW w:w="2020" w:type="dxa"/>
          </w:tcPr>
          <w:p w:rsidR="00ED5FE4" w:rsidRPr="001A1CA5" w:rsidRDefault="00ED5FE4" w:rsidP="007C105D">
            <w:pPr>
              <w:pStyle w:val="ReportMain"/>
              <w:suppressAutoHyphens/>
              <w:jc w:val="center"/>
              <w:rPr>
                <w:sz w:val="28"/>
                <w:szCs w:val="28"/>
              </w:rPr>
            </w:pPr>
            <w:r w:rsidRPr="001A1CA5">
              <w:rPr>
                <w:sz w:val="28"/>
                <w:szCs w:val="28"/>
              </w:rPr>
              <w:t>390,0</w:t>
            </w:r>
          </w:p>
        </w:tc>
        <w:tc>
          <w:tcPr>
            <w:tcW w:w="2020" w:type="dxa"/>
          </w:tcPr>
          <w:p w:rsidR="00ED5FE4" w:rsidRPr="001A1CA5" w:rsidRDefault="00ED5FE4" w:rsidP="007C105D">
            <w:pPr>
              <w:pStyle w:val="ReportMain"/>
              <w:suppressAutoHyphens/>
              <w:jc w:val="center"/>
              <w:rPr>
                <w:sz w:val="28"/>
                <w:szCs w:val="28"/>
              </w:rPr>
            </w:pPr>
            <w:r w:rsidRPr="001A1CA5">
              <w:rPr>
                <w:sz w:val="28"/>
                <w:szCs w:val="28"/>
              </w:rPr>
              <w:t>147,0</w:t>
            </w:r>
          </w:p>
        </w:tc>
      </w:tr>
      <w:tr w:rsidR="00ED5FE4" w:rsidRPr="001A1CA5" w:rsidTr="007C105D">
        <w:trPr>
          <w:trHeight w:val="358"/>
        </w:trPr>
        <w:tc>
          <w:tcPr>
            <w:tcW w:w="6181" w:type="dxa"/>
          </w:tcPr>
          <w:p w:rsidR="00ED5FE4" w:rsidRPr="001A1CA5" w:rsidRDefault="00ED5FE4" w:rsidP="007C105D">
            <w:pPr>
              <w:pStyle w:val="ReportMain"/>
              <w:suppressAutoHyphens/>
              <w:rPr>
                <w:sz w:val="28"/>
                <w:szCs w:val="28"/>
              </w:rPr>
            </w:pPr>
            <w:r w:rsidRPr="001A1CA5">
              <w:rPr>
                <w:sz w:val="28"/>
                <w:szCs w:val="28"/>
              </w:rPr>
              <w:t>- за четвертый год</w:t>
            </w:r>
          </w:p>
        </w:tc>
        <w:tc>
          <w:tcPr>
            <w:tcW w:w="2020" w:type="dxa"/>
          </w:tcPr>
          <w:p w:rsidR="00ED5FE4" w:rsidRPr="001A1CA5" w:rsidRDefault="00ED5FE4" w:rsidP="007C105D">
            <w:pPr>
              <w:pStyle w:val="ReportMain"/>
              <w:suppressAutoHyphens/>
              <w:jc w:val="center"/>
              <w:rPr>
                <w:sz w:val="28"/>
                <w:szCs w:val="28"/>
              </w:rPr>
            </w:pPr>
            <w:r w:rsidRPr="001A1CA5">
              <w:rPr>
                <w:sz w:val="28"/>
                <w:szCs w:val="28"/>
              </w:rPr>
              <w:t>395,0</w:t>
            </w:r>
          </w:p>
        </w:tc>
        <w:tc>
          <w:tcPr>
            <w:tcW w:w="2020" w:type="dxa"/>
          </w:tcPr>
          <w:p w:rsidR="00ED5FE4" w:rsidRPr="001A1CA5" w:rsidRDefault="00ED5FE4" w:rsidP="007C105D">
            <w:pPr>
              <w:pStyle w:val="ReportMain"/>
              <w:suppressAutoHyphens/>
              <w:jc w:val="center"/>
              <w:rPr>
                <w:sz w:val="28"/>
                <w:szCs w:val="28"/>
              </w:rPr>
            </w:pPr>
            <w:r w:rsidRPr="001A1CA5">
              <w:rPr>
                <w:sz w:val="28"/>
                <w:szCs w:val="28"/>
              </w:rPr>
              <w:t>345,0</w:t>
            </w:r>
          </w:p>
        </w:tc>
      </w:tr>
      <w:tr w:rsidR="00ED5FE4" w:rsidRPr="001A1CA5" w:rsidTr="007C105D">
        <w:trPr>
          <w:trHeight w:val="716"/>
        </w:trPr>
        <w:tc>
          <w:tcPr>
            <w:tcW w:w="6181" w:type="dxa"/>
          </w:tcPr>
          <w:p w:rsidR="00ED5FE4" w:rsidRPr="001A1CA5" w:rsidRDefault="00ED5FE4" w:rsidP="007C105D">
            <w:pPr>
              <w:pStyle w:val="ReportMain"/>
              <w:suppressAutoHyphens/>
              <w:rPr>
                <w:sz w:val="28"/>
                <w:szCs w:val="28"/>
              </w:rPr>
            </w:pPr>
            <w:r w:rsidRPr="001A1CA5">
              <w:rPr>
                <w:sz w:val="28"/>
                <w:szCs w:val="28"/>
              </w:rPr>
              <w:t xml:space="preserve">Чистая текущая стоимость с учетом реинвестирования денежных средств, </w:t>
            </w:r>
            <w:proofErr w:type="spellStart"/>
            <w:r w:rsidRPr="001A1CA5">
              <w:rPr>
                <w:sz w:val="28"/>
                <w:szCs w:val="28"/>
              </w:rPr>
              <w:t>млн.р</w:t>
            </w:r>
            <w:proofErr w:type="spellEnd"/>
            <w:r w:rsidRPr="001A1CA5">
              <w:rPr>
                <w:sz w:val="28"/>
                <w:szCs w:val="28"/>
              </w:rPr>
              <w:t>.</w:t>
            </w:r>
          </w:p>
        </w:tc>
        <w:tc>
          <w:tcPr>
            <w:tcW w:w="2020" w:type="dxa"/>
          </w:tcPr>
          <w:p w:rsidR="00ED5FE4" w:rsidRPr="001A1CA5" w:rsidRDefault="00ED5FE4" w:rsidP="007C105D">
            <w:pPr>
              <w:pStyle w:val="ReportMain"/>
              <w:suppressAutoHyphens/>
              <w:jc w:val="center"/>
              <w:rPr>
                <w:sz w:val="28"/>
                <w:szCs w:val="28"/>
              </w:rPr>
            </w:pPr>
          </w:p>
        </w:tc>
        <w:tc>
          <w:tcPr>
            <w:tcW w:w="2020" w:type="dxa"/>
          </w:tcPr>
          <w:p w:rsidR="00ED5FE4" w:rsidRPr="001A1CA5" w:rsidRDefault="00ED5FE4" w:rsidP="007C105D">
            <w:pPr>
              <w:pStyle w:val="ReportMain"/>
              <w:suppressAutoHyphens/>
              <w:jc w:val="center"/>
              <w:rPr>
                <w:sz w:val="28"/>
                <w:szCs w:val="28"/>
              </w:rPr>
            </w:pPr>
          </w:p>
        </w:tc>
      </w:tr>
    </w:tbl>
    <w:p w:rsidR="00ED5FE4" w:rsidRDefault="00ED5FE4" w:rsidP="00ED5FE4">
      <w:pPr>
        <w:pStyle w:val="ReportMain"/>
        <w:suppressAutoHyphens/>
        <w:spacing w:line="360" w:lineRule="auto"/>
        <w:jc w:val="both"/>
        <w:rPr>
          <w:sz w:val="28"/>
          <w:szCs w:val="28"/>
        </w:rPr>
      </w:pPr>
    </w:p>
    <w:p w:rsidR="00ED5FE4" w:rsidRDefault="00ED5FE4" w:rsidP="00ED5FE4">
      <w:pPr>
        <w:pStyle w:val="ReportMain"/>
        <w:suppressAutoHyphens/>
        <w:spacing w:line="360" w:lineRule="auto"/>
        <w:ind w:firstLine="708"/>
        <w:jc w:val="both"/>
        <w:rPr>
          <w:sz w:val="28"/>
          <w:szCs w:val="28"/>
        </w:rPr>
      </w:pPr>
      <w:r>
        <w:rPr>
          <w:sz w:val="28"/>
          <w:szCs w:val="28"/>
        </w:rPr>
        <w:t xml:space="preserve">Тема </w:t>
      </w:r>
      <w:r w:rsidRPr="00677CAE">
        <w:rPr>
          <w:sz w:val="28"/>
          <w:szCs w:val="28"/>
        </w:rPr>
        <w:t>6</w:t>
      </w:r>
      <w:r>
        <w:rPr>
          <w:sz w:val="28"/>
          <w:szCs w:val="28"/>
        </w:rPr>
        <w:t>.</w:t>
      </w:r>
      <w:r w:rsidRPr="00677CAE">
        <w:rPr>
          <w:sz w:val="28"/>
          <w:szCs w:val="28"/>
        </w:rPr>
        <w:t xml:space="preserve"> Портфельные инвестиции и их анализ.</w:t>
      </w:r>
    </w:p>
    <w:p w:rsidR="00ED5FE4" w:rsidRPr="004D73DC" w:rsidRDefault="00ED5FE4" w:rsidP="00ED5FE4">
      <w:pPr>
        <w:pStyle w:val="ReportMain"/>
        <w:suppressAutoHyphens/>
        <w:spacing w:line="360" w:lineRule="auto"/>
        <w:ind w:firstLine="709"/>
        <w:jc w:val="both"/>
        <w:rPr>
          <w:sz w:val="28"/>
          <w:szCs w:val="28"/>
        </w:rPr>
      </w:pPr>
      <w:r w:rsidRPr="004D73DC">
        <w:rPr>
          <w:sz w:val="28"/>
          <w:szCs w:val="28"/>
        </w:rPr>
        <w:t>6.1 Задание. Ожидаемая норма дохода по активу</w:t>
      </w:r>
      <w:proofErr w:type="gramStart"/>
      <w:r w:rsidRPr="004D73DC">
        <w:rPr>
          <w:sz w:val="28"/>
          <w:szCs w:val="28"/>
        </w:rPr>
        <w:t xml:space="preserve"> А</w:t>
      </w:r>
      <w:proofErr w:type="gramEnd"/>
      <w:r w:rsidRPr="004D73DC">
        <w:rPr>
          <w:sz w:val="28"/>
          <w:szCs w:val="28"/>
        </w:rPr>
        <w:t xml:space="preserve"> – 12,5%, по активу В- 9,62%, по активу С- 14,5%. Общая сумма инвестиционных вложений в активы  - 1350,0 </w:t>
      </w:r>
      <w:proofErr w:type="spellStart"/>
      <w:r w:rsidRPr="004D73DC">
        <w:rPr>
          <w:sz w:val="28"/>
          <w:szCs w:val="28"/>
        </w:rPr>
        <w:t>млн.р</w:t>
      </w:r>
      <w:proofErr w:type="spellEnd"/>
      <w:r w:rsidRPr="004D73DC">
        <w:rPr>
          <w:sz w:val="28"/>
          <w:szCs w:val="28"/>
        </w:rPr>
        <w:t xml:space="preserve">., при этом 60% средств инвестируется в актив В, а оставшиеся средства делятся поровну между активами А и С. </w:t>
      </w:r>
    </w:p>
    <w:p w:rsidR="00ED5FE4" w:rsidRPr="004D73DC" w:rsidRDefault="00ED5FE4" w:rsidP="00ED5FE4">
      <w:pPr>
        <w:pStyle w:val="ReportMain"/>
        <w:suppressAutoHyphens/>
        <w:spacing w:line="360" w:lineRule="auto"/>
        <w:ind w:firstLine="709"/>
        <w:jc w:val="both"/>
        <w:rPr>
          <w:sz w:val="28"/>
          <w:szCs w:val="28"/>
        </w:rPr>
      </w:pPr>
      <w:r w:rsidRPr="004D73DC">
        <w:rPr>
          <w:sz w:val="28"/>
          <w:szCs w:val="28"/>
        </w:rPr>
        <w:t>Определить ожидаемую норму доходности по портфелю в целом, а также β коэффициент по портфелю инвестиций, если β для акций</w:t>
      </w:r>
      <w:proofErr w:type="gramStart"/>
      <w:r w:rsidRPr="004D73DC">
        <w:rPr>
          <w:sz w:val="28"/>
          <w:szCs w:val="28"/>
        </w:rPr>
        <w:t xml:space="preserve"> А</w:t>
      </w:r>
      <w:proofErr w:type="gramEnd"/>
      <w:r w:rsidRPr="004D73DC">
        <w:rPr>
          <w:sz w:val="28"/>
          <w:szCs w:val="28"/>
        </w:rPr>
        <w:t xml:space="preserve"> 1,4; для акций В -1,8; для акций С -1,03. </w:t>
      </w:r>
    </w:p>
    <w:p w:rsidR="00ED5FE4" w:rsidRPr="004D73DC" w:rsidRDefault="00ED5FE4" w:rsidP="00ED5FE4">
      <w:pPr>
        <w:pStyle w:val="ReportMain"/>
        <w:suppressAutoHyphens/>
        <w:spacing w:line="360" w:lineRule="auto"/>
        <w:ind w:firstLine="709"/>
        <w:jc w:val="both"/>
        <w:rPr>
          <w:sz w:val="28"/>
          <w:szCs w:val="28"/>
        </w:rPr>
      </w:pPr>
      <w:r w:rsidRPr="004D73DC">
        <w:rPr>
          <w:sz w:val="28"/>
          <w:szCs w:val="28"/>
        </w:rPr>
        <w:t>Охарактеризуйте полученный портфель с точки зрения соотношения дохода и риска.</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6.2 Задание. Объем инвестиционных возможностей компании ограничен 90000 долл. Имеется возможность выбора из следующих шести проектов:</w:t>
      </w:r>
    </w:p>
    <w:p w:rsidR="00ED5FE4" w:rsidRPr="004D73DC" w:rsidRDefault="00ED5FE4" w:rsidP="00ED5FE4">
      <w:pPr>
        <w:spacing w:after="0" w:line="360" w:lineRule="auto"/>
        <w:ind w:firstLine="709"/>
        <w:jc w:val="both"/>
        <w:rPr>
          <w:rFonts w:ascii="Times New Roman" w:hAnsi="Times New Roman" w:cs="Times New Roman"/>
          <w:sz w:val="24"/>
          <w:szCs w:val="24"/>
        </w:rPr>
      </w:pPr>
      <w:r w:rsidRPr="004D73DC">
        <w:rPr>
          <w:rFonts w:ascii="Times New Roman" w:hAnsi="Times New Roman" w:cs="Times New Roman"/>
          <w:sz w:val="28"/>
          <w:szCs w:val="28"/>
        </w:rPr>
        <w:t>Предполагаемая стоимость капитала 10</w:t>
      </w:r>
      <w:r>
        <w:rPr>
          <w:rFonts w:ascii="Times New Roman" w:hAnsi="Times New Roman" w:cs="Times New Roman"/>
          <w:sz w:val="28"/>
          <w:szCs w:val="28"/>
        </w:rPr>
        <w:t xml:space="preserve"> м </w:t>
      </w:r>
      <w:r w:rsidRPr="004D73DC">
        <w:rPr>
          <w:rFonts w:ascii="Times New Roman" w:hAnsi="Times New Roman" w:cs="Times New Roman"/>
          <w:sz w:val="28"/>
          <w:szCs w:val="28"/>
        </w:rPr>
        <w:t xml:space="preserve">%. Сформируйте оптимальный портфель по критериям: а) </w:t>
      </w:r>
      <w:r w:rsidRPr="004D73DC">
        <w:rPr>
          <w:rFonts w:ascii="Times New Roman" w:hAnsi="Times New Roman" w:cs="Times New Roman"/>
          <w:sz w:val="24"/>
          <w:szCs w:val="24"/>
        </w:rPr>
        <w:t xml:space="preserve">NPV, б) </w:t>
      </w:r>
      <w:r w:rsidRPr="004D73DC">
        <w:rPr>
          <w:rFonts w:ascii="Times New Roman" w:hAnsi="Times New Roman" w:cs="Times New Roman"/>
          <w:sz w:val="24"/>
          <w:szCs w:val="24"/>
          <w:lang w:val="en-US"/>
        </w:rPr>
        <w:t>IRR</w:t>
      </w:r>
      <w:r w:rsidRPr="004D73DC">
        <w:rPr>
          <w:rFonts w:ascii="Times New Roman" w:hAnsi="Times New Roman" w:cs="Times New Roman"/>
          <w:sz w:val="24"/>
          <w:szCs w:val="24"/>
        </w:rPr>
        <w:t>; в) PI.</w:t>
      </w:r>
    </w:p>
    <w:p w:rsidR="00ED5FE4" w:rsidRPr="004D73DC" w:rsidRDefault="00ED5FE4" w:rsidP="00ED5F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Таблица 23</w:t>
      </w:r>
      <w:r w:rsidRPr="004D73DC">
        <w:rPr>
          <w:rFonts w:ascii="Times New Roman" w:hAnsi="Times New Roman" w:cs="Times New Roman"/>
          <w:sz w:val="28"/>
          <w:szCs w:val="28"/>
        </w:rPr>
        <w:t xml:space="preserve"> – Показатели инвестиционных проектов</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2929"/>
        <w:gridCol w:w="2929"/>
        <w:gridCol w:w="2930"/>
      </w:tblGrid>
      <w:tr w:rsidR="00ED5FE4" w:rsidRPr="00311660" w:rsidTr="007C105D">
        <w:tc>
          <w:tcPr>
            <w:tcW w:w="1418"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Проект</w:t>
            </w:r>
          </w:p>
        </w:tc>
        <w:tc>
          <w:tcPr>
            <w:tcW w:w="2929"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Начальные инвестиции, долл.</w:t>
            </w:r>
          </w:p>
          <w:p w:rsidR="00ED5FE4" w:rsidRPr="00311660" w:rsidRDefault="00ED5FE4" w:rsidP="007C105D">
            <w:pPr>
              <w:spacing w:after="0" w:line="240" w:lineRule="auto"/>
              <w:jc w:val="center"/>
              <w:rPr>
                <w:rFonts w:ascii="Times New Roman" w:hAnsi="Times New Roman" w:cs="Times New Roman"/>
                <w:sz w:val="28"/>
                <w:szCs w:val="28"/>
                <w:lang w:val="en-US"/>
              </w:rPr>
            </w:pPr>
            <w:r w:rsidRPr="00311660">
              <w:rPr>
                <w:rFonts w:ascii="Times New Roman" w:hAnsi="Times New Roman" w:cs="Times New Roman"/>
                <w:sz w:val="28"/>
                <w:szCs w:val="28"/>
                <w:lang w:val="en-US"/>
              </w:rPr>
              <w:t>IC</w:t>
            </w:r>
          </w:p>
        </w:tc>
        <w:tc>
          <w:tcPr>
            <w:tcW w:w="2929"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Чистая текущая стоимость, долл.</w:t>
            </w:r>
          </w:p>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NPV</w:t>
            </w:r>
          </w:p>
        </w:tc>
        <w:tc>
          <w:tcPr>
            <w:tcW w:w="2930"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Внутренняя норма рентабельности, %</w:t>
            </w:r>
          </w:p>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lang w:val="en-US"/>
              </w:rPr>
              <w:t>IRR</w:t>
            </w:r>
          </w:p>
        </w:tc>
      </w:tr>
      <w:tr w:rsidR="00ED5FE4" w:rsidRPr="00311660" w:rsidTr="007C105D">
        <w:tc>
          <w:tcPr>
            <w:tcW w:w="1418" w:type="dxa"/>
          </w:tcPr>
          <w:p w:rsidR="00ED5FE4" w:rsidRPr="00311660" w:rsidRDefault="00ED5FE4" w:rsidP="007C105D">
            <w:pPr>
              <w:spacing w:after="0" w:line="240" w:lineRule="auto"/>
              <w:jc w:val="center"/>
              <w:rPr>
                <w:rFonts w:ascii="Times New Roman" w:hAnsi="Times New Roman" w:cs="Times New Roman"/>
                <w:sz w:val="28"/>
                <w:szCs w:val="28"/>
                <w:lang w:val="en-US"/>
              </w:rPr>
            </w:pPr>
            <w:r w:rsidRPr="00311660">
              <w:rPr>
                <w:rFonts w:ascii="Times New Roman" w:hAnsi="Times New Roman" w:cs="Times New Roman"/>
                <w:sz w:val="28"/>
                <w:szCs w:val="28"/>
              </w:rPr>
              <w:t>А</w:t>
            </w:r>
          </w:p>
        </w:tc>
        <w:tc>
          <w:tcPr>
            <w:tcW w:w="2929"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-30000</w:t>
            </w:r>
          </w:p>
        </w:tc>
        <w:tc>
          <w:tcPr>
            <w:tcW w:w="2929"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2822</w:t>
            </w:r>
          </w:p>
        </w:tc>
        <w:tc>
          <w:tcPr>
            <w:tcW w:w="2930"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13,6</w:t>
            </w:r>
          </w:p>
        </w:tc>
      </w:tr>
      <w:tr w:rsidR="00ED5FE4" w:rsidRPr="00311660" w:rsidTr="007C105D">
        <w:tc>
          <w:tcPr>
            <w:tcW w:w="1418"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Б</w:t>
            </w:r>
          </w:p>
        </w:tc>
        <w:tc>
          <w:tcPr>
            <w:tcW w:w="2929"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-20000</w:t>
            </w:r>
          </w:p>
        </w:tc>
        <w:tc>
          <w:tcPr>
            <w:tcW w:w="2929"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2562</w:t>
            </w:r>
          </w:p>
        </w:tc>
        <w:tc>
          <w:tcPr>
            <w:tcW w:w="2930"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19,4</w:t>
            </w:r>
          </w:p>
        </w:tc>
      </w:tr>
      <w:tr w:rsidR="00ED5FE4" w:rsidRPr="00311660" w:rsidTr="007C105D">
        <w:tc>
          <w:tcPr>
            <w:tcW w:w="1418" w:type="dxa"/>
          </w:tcPr>
          <w:p w:rsidR="00ED5FE4" w:rsidRPr="00311660" w:rsidRDefault="00ED5FE4" w:rsidP="007C105D">
            <w:pPr>
              <w:spacing w:after="0" w:line="240" w:lineRule="auto"/>
              <w:jc w:val="center"/>
              <w:rPr>
                <w:rFonts w:ascii="Times New Roman" w:hAnsi="Times New Roman" w:cs="Times New Roman"/>
                <w:sz w:val="28"/>
                <w:szCs w:val="28"/>
                <w:lang w:val="en-US"/>
              </w:rPr>
            </w:pPr>
            <w:r w:rsidRPr="00311660">
              <w:rPr>
                <w:rFonts w:ascii="Times New Roman" w:hAnsi="Times New Roman" w:cs="Times New Roman"/>
                <w:sz w:val="28"/>
                <w:szCs w:val="28"/>
              </w:rPr>
              <w:lastRenderedPageBreak/>
              <w:t>В</w:t>
            </w:r>
          </w:p>
        </w:tc>
        <w:tc>
          <w:tcPr>
            <w:tcW w:w="2929"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-50000</w:t>
            </w:r>
          </w:p>
        </w:tc>
        <w:tc>
          <w:tcPr>
            <w:tcW w:w="2929"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3214</w:t>
            </w:r>
          </w:p>
        </w:tc>
        <w:tc>
          <w:tcPr>
            <w:tcW w:w="2930"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12,5</w:t>
            </w:r>
          </w:p>
        </w:tc>
      </w:tr>
      <w:tr w:rsidR="00ED5FE4" w:rsidRPr="00311660" w:rsidTr="007C105D">
        <w:tc>
          <w:tcPr>
            <w:tcW w:w="1418"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Г</w:t>
            </w:r>
          </w:p>
        </w:tc>
        <w:tc>
          <w:tcPr>
            <w:tcW w:w="2929"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-10000</w:t>
            </w:r>
          </w:p>
        </w:tc>
        <w:tc>
          <w:tcPr>
            <w:tcW w:w="2929"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2679</w:t>
            </w:r>
          </w:p>
        </w:tc>
        <w:tc>
          <w:tcPr>
            <w:tcW w:w="2930"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21,9</w:t>
            </w:r>
          </w:p>
        </w:tc>
      </w:tr>
      <w:tr w:rsidR="00ED5FE4" w:rsidRPr="00311660" w:rsidTr="007C105D">
        <w:tc>
          <w:tcPr>
            <w:tcW w:w="1418"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Д</w:t>
            </w:r>
          </w:p>
        </w:tc>
        <w:tc>
          <w:tcPr>
            <w:tcW w:w="2929"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-20000</w:t>
            </w:r>
          </w:p>
        </w:tc>
        <w:tc>
          <w:tcPr>
            <w:tcW w:w="2929"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909</w:t>
            </w:r>
          </w:p>
        </w:tc>
        <w:tc>
          <w:tcPr>
            <w:tcW w:w="2930"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15,0</w:t>
            </w:r>
          </w:p>
        </w:tc>
      </w:tr>
      <w:tr w:rsidR="00ED5FE4" w:rsidRPr="00311660" w:rsidTr="007C105D">
        <w:tc>
          <w:tcPr>
            <w:tcW w:w="1418"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Е</w:t>
            </w:r>
          </w:p>
        </w:tc>
        <w:tc>
          <w:tcPr>
            <w:tcW w:w="2929"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-40000</w:t>
            </w:r>
          </w:p>
        </w:tc>
        <w:tc>
          <w:tcPr>
            <w:tcW w:w="2929"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4509</w:t>
            </w:r>
          </w:p>
        </w:tc>
        <w:tc>
          <w:tcPr>
            <w:tcW w:w="2930" w:type="dxa"/>
          </w:tcPr>
          <w:p w:rsidR="00ED5FE4" w:rsidRPr="00311660" w:rsidRDefault="00ED5FE4" w:rsidP="007C105D">
            <w:pPr>
              <w:spacing w:after="0" w:line="240" w:lineRule="auto"/>
              <w:jc w:val="center"/>
              <w:rPr>
                <w:rFonts w:ascii="Times New Roman" w:hAnsi="Times New Roman" w:cs="Times New Roman"/>
                <w:sz w:val="28"/>
                <w:szCs w:val="28"/>
              </w:rPr>
            </w:pPr>
            <w:r w:rsidRPr="00311660">
              <w:rPr>
                <w:rFonts w:ascii="Times New Roman" w:hAnsi="Times New Roman" w:cs="Times New Roman"/>
                <w:sz w:val="28"/>
                <w:szCs w:val="28"/>
              </w:rPr>
              <w:t>15,6</w:t>
            </w:r>
          </w:p>
        </w:tc>
      </w:tr>
    </w:tbl>
    <w:p w:rsidR="00ED5FE4" w:rsidRDefault="00ED5FE4" w:rsidP="00ED5FE4">
      <w:pPr>
        <w:spacing w:after="0" w:line="360" w:lineRule="auto"/>
        <w:ind w:firstLine="709"/>
        <w:jc w:val="both"/>
        <w:rPr>
          <w:rFonts w:ascii="Times New Roman" w:hAnsi="Times New Roman" w:cs="Times New Roman"/>
          <w:sz w:val="28"/>
          <w:szCs w:val="28"/>
        </w:rPr>
      </w:pP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6.3 Задание. Портфель инвестора состоит из ценных бумаг со следующими характеристиками:</w:t>
      </w:r>
    </w:p>
    <w:p w:rsidR="00ED5FE4" w:rsidRPr="004D73DC" w:rsidRDefault="00ED5FE4" w:rsidP="00ED5FE4">
      <w:pPr>
        <w:spacing w:after="0" w:line="360" w:lineRule="auto"/>
        <w:jc w:val="both"/>
        <w:rPr>
          <w:rFonts w:ascii="Times New Roman" w:hAnsi="Times New Roman" w:cs="Times New Roman"/>
          <w:sz w:val="28"/>
          <w:szCs w:val="28"/>
        </w:rPr>
      </w:pPr>
      <w:r w:rsidRPr="004D73DC">
        <w:rPr>
          <w:rFonts w:ascii="Times New Roman" w:hAnsi="Times New Roman" w:cs="Times New Roman"/>
          <w:sz w:val="28"/>
          <w:szCs w:val="28"/>
        </w:rPr>
        <w:t xml:space="preserve">Таблица </w:t>
      </w:r>
      <w:r>
        <w:rPr>
          <w:rFonts w:ascii="Times New Roman" w:hAnsi="Times New Roman" w:cs="Times New Roman"/>
          <w:sz w:val="28"/>
          <w:szCs w:val="28"/>
        </w:rPr>
        <w:t>24</w:t>
      </w:r>
      <w:r w:rsidRPr="004D73DC">
        <w:rPr>
          <w:rFonts w:ascii="Times New Roman" w:hAnsi="Times New Roman" w:cs="Times New Roman"/>
          <w:sz w:val="28"/>
          <w:szCs w:val="28"/>
        </w:rPr>
        <w:t xml:space="preserve"> – Характеристика портфеля ценных бумаг</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4306"/>
        <w:gridCol w:w="4306"/>
      </w:tblGrid>
      <w:tr w:rsidR="00ED5FE4" w:rsidRPr="004C021B" w:rsidTr="007C105D">
        <w:tc>
          <w:tcPr>
            <w:tcW w:w="1701"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Актив</w:t>
            </w:r>
          </w:p>
        </w:tc>
        <w:tc>
          <w:tcPr>
            <w:tcW w:w="4306"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Общая рыночная стоимость, млн. р.</w:t>
            </w:r>
          </w:p>
        </w:tc>
        <w:tc>
          <w:tcPr>
            <w:tcW w:w="4306"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β коэффициент</w:t>
            </w:r>
          </w:p>
        </w:tc>
      </w:tr>
      <w:tr w:rsidR="00ED5FE4" w:rsidRPr="004C021B" w:rsidTr="007C105D">
        <w:tc>
          <w:tcPr>
            <w:tcW w:w="1701"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А</w:t>
            </w:r>
          </w:p>
        </w:tc>
        <w:tc>
          <w:tcPr>
            <w:tcW w:w="4306"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50</w:t>
            </w:r>
          </w:p>
        </w:tc>
        <w:tc>
          <w:tcPr>
            <w:tcW w:w="4306"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0,0</w:t>
            </w:r>
          </w:p>
        </w:tc>
      </w:tr>
      <w:tr w:rsidR="00ED5FE4" w:rsidRPr="004C021B" w:rsidTr="007C105D">
        <w:tc>
          <w:tcPr>
            <w:tcW w:w="1701"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Б</w:t>
            </w:r>
          </w:p>
        </w:tc>
        <w:tc>
          <w:tcPr>
            <w:tcW w:w="4306"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10</w:t>
            </w:r>
          </w:p>
        </w:tc>
        <w:tc>
          <w:tcPr>
            <w:tcW w:w="4306"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09</w:t>
            </w:r>
          </w:p>
        </w:tc>
      </w:tr>
      <w:tr w:rsidR="00ED5FE4" w:rsidRPr="004C021B" w:rsidTr="007C105D">
        <w:tc>
          <w:tcPr>
            <w:tcW w:w="1701"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В</w:t>
            </w:r>
          </w:p>
        </w:tc>
        <w:tc>
          <w:tcPr>
            <w:tcW w:w="4306"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25</w:t>
            </w:r>
          </w:p>
        </w:tc>
        <w:tc>
          <w:tcPr>
            <w:tcW w:w="4306"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1,1</w:t>
            </w:r>
          </w:p>
        </w:tc>
      </w:tr>
      <w:tr w:rsidR="00ED5FE4" w:rsidRPr="004C021B" w:rsidTr="007C105D">
        <w:tc>
          <w:tcPr>
            <w:tcW w:w="1701"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Г</w:t>
            </w:r>
          </w:p>
        </w:tc>
        <w:tc>
          <w:tcPr>
            <w:tcW w:w="4306"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80</w:t>
            </w:r>
          </w:p>
        </w:tc>
        <w:tc>
          <w:tcPr>
            <w:tcW w:w="4306"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1,2</w:t>
            </w:r>
          </w:p>
        </w:tc>
      </w:tr>
      <w:tr w:rsidR="00ED5FE4" w:rsidRPr="004C021B" w:rsidTr="007C105D">
        <w:tc>
          <w:tcPr>
            <w:tcW w:w="1701"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Д</w:t>
            </w:r>
          </w:p>
        </w:tc>
        <w:tc>
          <w:tcPr>
            <w:tcW w:w="4306"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7</w:t>
            </w:r>
          </w:p>
        </w:tc>
        <w:tc>
          <w:tcPr>
            <w:tcW w:w="4306" w:type="dxa"/>
          </w:tcPr>
          <w:p w:rsidR="00ED5FE4" w:rsidRPr="004C021B" w:rsidRDefault="00ED5FE4" w:rsidP="007C105D">
            <w:pPr>
              <w:spacing w:after="0" w:line="240" w:lineRule="auto"/>
              <w:jc w:val="center"/>
              <w:rPr>
                <w:rFonts w:ascii="Times New Roman" w:hAnsi="Times New Roman" w:cs="Times New Roman"/>
                <w:sz w:val="28"/>
                <w:szCs w:val="28"/>
              </w:rPr>
            </w:pPr>
            <w:r w:rsidRPr="004C021B">
              <w:rPr>
                <w:rFonts w:ascii="Times New Roman" w:hAnsi="Times New Roman" w:cs="Times New Roman"/>
                <w:sz w:val="28"/>
                <w:szCs w:val="28"/>
              </w:rPr>
              <w:t>1,7</w:t>
            </w:r>
          </w:p>
        </w:tc>
      </w:tr>
    </w:tbl>
    <w:p w:rsidR="00ED5FE4" w:rsidRPr="004D73DC" w:rsidRDefault="00ED5FE4" w:rsidP="00ED5FE4">
      <w:pPr>
        <w:spacing w:after="0" w:line="360" w:lineRule="auto"/>
        <w:ind w:firstLine="709"/>
        <w:jc w:val="both"/>
        <w:rPr>
          <w:rFonts w:ascii="Times New Roman" w:hAnsi="Times New Roman" w:cs="Times New Roman"/>
          <w:sz w:val="28"/>
          <w:szCs w:val="28"/>
        </w:rPr>
      </w:pP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xml:space="preserve">Доходность </w:t>
      </w:r>
      <w:proofErr w:type="spellStart"/>
      <w:r w:rsidRPr="004D73DC">
        <w:rPr>
          <w:rFonts w:ascii="Times New Roman" w:hAnsi="Times New Roman" w:cs="Times New Roman"/>
          <w:sz w:val="28"/>
          <w:szCs w:val="28"/>
        </w:rPr>
        <w:t>безрисковых</w:t>
      </w:r>
      <w:proofErr w:type="spellEnd"/>
      <w:r w:rsidRPr="004D73DC">
        <w:rPr>
          <w:rFonts w:ascii="Times New Roman" w:hAnsi="Times New Roman" w:cs="Times New Roman"/>
          <w:sz w:val="28"/>
          <w:szCs w:val="28"/>
        </w:rPr>
        <w:t xml:space="preserve"> ценных бумаг равна 7%; доходность на рынке в среднем 14%. Рассчитать:</w:t>
      </w:r>
    </w:p>
    <w:p w:rsidR="00ED5FE4" w:rsidRPr="004D73DC"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β коэффициент портфеля в целом;</w:t>
      </w:r>
    </w:p>
    <w:p w:rsidR="00ED5FE4" w:rsidRDefault="00ED5FE4" w:rsidP="00ED5FE4">
      <w:pPr>
        <w:spacing w:after="0" w:line="360" w:lineRule="auto"/>
        <w:ind w:firstLine="709"/>
        <w:jc w:val="both"/>
        <w:rPr>
          <w:rFonts w:ascii="Times New Roman" w:hAnsi="Times New Roman" w:cs="Times New Roman"/>
          <w:sz w:val="28"/>
          <w:szCs w:val="28"/>
        </w:rPr>
      </w:pPr>
      <w:r w:rsidRPr="004D73DC">
        <w:rPr>
          <w:rFonts w:ascii="Times New Roman" w:hAnsi="Times New Roman" w:cs="Times New Roman"/>
          <w:sz w:val="28"/>
          <w:szCs w:val="28"/>
        </w:rPr>
        <w:t>- доходность портфеля ценных бумаг.</w:t>
      </w:r>
    </w:p>
    <w:p w:rsidR="00ED5FE4" w:rsidRPr="004D73DC" w:rsidRDefault="00ED5FE4" w:rsidP="00ED5FE4">
      <w:pPr>
        <w:spacing w:after="0" w:line="360" w:lineRule="auto"/>
        <w:ind w:firstLine="709"/>
        <w:jc w:val="both"/>
        <w:rPr>
          <w:rFonts w:ascii="Times New Roman" w:hAnsi="Times New Roman" w:cs="Times New Roman"/>
          <w:sz w:val="28"/>
          <w:szCs w:val="28"/>
        </w:rPr>
      </w:pPr>
    </w:p>
    <w:p w:rsidR="00ED5FE4" w:rsidRDefault="00ED5FE4" w:rsidP="00ED5FE4">
      <w:pPr>
        <w:pStyle w:val="161"/>
        <w:spacing w:line="360" w:lineRule="auto"/>
        <w:outlineLvl w:val="0"/>
      </w:pPr>
      <w:bookmarkStart w:id="20" w:name="_Toc536192749"/>
      <w:r w:rsidRPr="00995DA4">
        <w:t>4 Рекомендуемые источники для изучения дисциплины</w:t>
      </w:r>
      <w:bookmarkEnd w:id="20"/>
    </w:p>
    <w:p w:rsidR="00ED5FE4" w:rsidRDefault="00ED5FE4" w:rsidP="00ED5FE4">
      <w:pPr>
        <w:spacing w:after="0" w:line="360" w:lineRule="auto"/>
        <w:ind w:firstLine="709"/>
        <w:jc w:val="both"/>
        <w:rPr>
          <w:rFonts w:ascii="Times New Roman" w:hAnsi="Times New Roman" w:cs="Times New Roman"/>
          <w:b/>
          <w:sz w:val="32"/>
          <w:szCs w:val="32"/>
        </w:rPr>
      </w:pPr>
    </w:p>
    <w:p w:rsidR="00ED5FE4" w:rsidRDefault="00ED5FE4" w:rsidP="00ED5FE4">
      <w:pPr>
        <w:pStyle w:val="14"/>
        <w:outlineLvl w:val="1"/>
      </w:pPr>
      <w:bookmarkStart w:id="21" w:name="_Toc536192750"/>
      <w:r>
        <w:t>4.1 Основная литература</w:t>
      </w:r>
      <w:bookmarkEnd w:id="21"/>
    </w:p>
    <w:p w:rsidR="00ED5FE4" w:rsidRPr="000709FE" w:rsidRDefault="00ED5FE4" w:rsidP="00ED5FE4">
      <w:pPr>
        <w:spacing w:after="0" w:line="360" w:lineRule="auto"/>
        <w:ind w:firstLine="709"/>
        <w:jc w:val="both"/>
        <w:rPr>
          <w:rFonts w:ascii="Times New Roman" w:hAnsi="Times New Roman" w:cs="Times New Roman"/>
          <w:b/>
          <w:sz w:val="36"/>
          <w:szCs w:val="28"/>
        </w:rPr>
      </w:pPr>
    </w:p>
    <w:p w:rsidR="00ED5FE4" w:rsidRPr="000709FE" w:rsidRDefault="00ED5FE4" w:rsidP="00ED5FE4">
      <w:pPr>
        <w:spacing w:after="0" w:line="360" w:lineRule="auto"/>
        <w:ind w:firstLine="709"/>
        <w:jc w:val="both"/>
        <w:rPr>
          <w:rFonts w:ascii="Times New Roman" w:hAnsi="Times New Roman" w:cs="Times New Roman"/>
          <w:b/>
          <w:sz w:val="36"/>
          <w:szCs w:val="28"/>
        </w:rPr>
      </w:pPr>
    </w:p>
    <w:p w:rsidR="00ED5FE4" w:rsidRDefault="00ED5FE4" w:rsidP="00ED5FE4">
      <w:pPr>
        <w:spacing w:after="0" w:line="360" w:lineRule="auto"/>
        <w:ind w:firstLine="709"/>
        <w:jc w:val="both"/>
        <w:rPr>
          <w:rFonts w:ascii="Times New Roman" w:hAnsi="Times New Roman" w:cs="Times New Roman"/>
          <w:sz w:val="28"/>
          <w:szCs w:val="28"/>
        </w:rPr>
      </w:pPr>
      <w:r w:rsidRPr="00FD5E9E">
        <w:rPr>
          <w:rFonts w:ascii="Times New Roman" w:hAnsi="Times New Roman" w:cs="Times New Roman"/>
          <w:sz w:val="28"/>
          <w:szCs w:val="28"/>
        </w:rPr>
        <w:t xml:space="preserve">1 </w:t>
      </w:r>
      <w:r w:rsidRPr="00FD5E9E">
        <w:rPr>
          <w:rFonts w:ascii="Times New Roman" w:hAnsi="Times New Roman" w:cs="Times New Roman"/>
          <w:bCs/>
          <w:sz w:val="28"/>
          <w:szCs w:val="28"/>
        </w:rPr>
        <w:t>Кузнецов</w:t>
      </w:r>
      <w:r>
        <w:rPr>
          <w:rFonts w:ascii="Times New Roman" w:hAnsi="Times New Roman" w:cs="Times New Roman"/>
          <w:bCs/>
          <w:sz w:val="28"/>
          <w:szCs w:val="28"/>
        </w:rPr>
        <w:t>,</w:t>
      </w:r>
      <w:r w:rsidRPr="00FD5E9E">
        <w:rPr>
          <w:rFonts w:ascii="Times New Roman" w:hAnsi="Times New Roman" w:cs="Times New Roman"/>
          <w:bCs/>
          <w:sz w:val="28"/>
          <w:szCs w:val="28"/>
        </w:rPr>
        <w:t xml:space="preserve"> Б. Т.</w:t>
      </w:r>
      <w:r>
        <w:rPr>
          <w:rFonts w:ascii="Times New Roman" w:hAnsi="Times New Roman" w:cs="Times New Roman"/>
          <w:bCs/>
          <w:sz w:val="28"/>
          <w:szCs w:val="28"/>
        </w:rPr>
        <w:t xml:space="preserve"> Инвестиции: у</w:t>
      </w:r>
      <w:r w:rsidRPr="00FD5E9E">
        <w:rPr>
          <w:rFonts w:ascii="Times New Roman" w:hAnsi="Times New Roman" w:cs="Times New Roman"/>
          <w:bCs/>
          <w:sz w:val="28"/>
          <w:szCs w:val="28"/>
        </w:rPr>
        <w:t>чебное пособие</w:t>
      </w:r>
      <w:r w:rsidRPr="00FD5E9E">
        <w:rPr>
          <w:rStyle w:val="apple-converted-space"/>
          <w:sz w:val="28"/>
          <w:szCs w:val="28"/>
        </w:rPr>
        <w:t> </w:t>
      </w:r>
      <w:r w:rsidRPr="00FD5E9E">
        <w:rPr>
          <w:rFonts w:ascii="Times New Roman" w:hAnsi="Times New Roman" w:cs="Times New Roman"/>
          <w:sz w:val="28"/>
          <w:szCs w:val="28"/>
        </w:rPr>
        <w:t xml:space="preserve">[Электронный ресурс]  / Кузнецов Б. Т. - </w:t>
      </w:r>
      <w:proofErr w:type="spellStart"/>
      <w:r w:rsidRPr="00FD5E9E">
        <w:rPr>
          <w:rFonts w:ascii="Times New Roman" w:hAnsi="Times New Roman" w:cs="Times New Roman"/>
          <w:sz w:val="28"/>
          <w:szCs w:val="28"/>
        </w:rPr>
        <w:t>Юнити</w:t>
      </w:r>
      <w:proofErr w:type="spellEnd"/>
      <w:r w:rsidRPr="00FD5E9E">
        <w:rPr>
          <w:rFonts w:ascii="Times New Roman" w:hAnsi="Times New Roman" w:cs="Times New Roman"/>
          <w:sz w:val="28"/>
          <w:szCs w:val="28"/>
        </w:rPr>
        <w:t xml:space="preserve">-Дана, 2015. </w:t>
      </w:r>
      <w:r>
        <w:rPr>
          <w:rFonts w:ascii="Times New Roman" w:hAnsi="Times New Roman" w:cs="Times New Roman"/>
          <w:sz w:val="28"/>
          <w:szCs w:val="28"/>
        </w:rPr>
        <w:t xml:space="preserve">- 623 с. </w:t>
      </w:r>
      <w:r w:rsidRPr="00FD5E9E">
        <w:rPr>
          <w:rFonts w:ascii="Times New Roman" w:hAnsi="Times New Roman" w:cs="Times New Roman"/>
          <w:sz w:val="28"/>
          <w:szCs w:val="28"/>
        </w:rPr>
        <w:t xml:space="preserve">– Режим доступа: </w:t>
      </w:r>
      <w:hyperlink r:id="rId13" w:history="1">
        <w:r w:rsidRPr="00157794">
          <w:rPr>
            <w:rStyle w:val="a9"/>
            <w:rFonts w:ascii="Times New Roman" w:hAnsi="Times New Roman" w:cs="Times New Roman"/>
            <w:sz w:val="28"/>
            <w:szCs w:val="28"/>
          </w:rPr>
          <w:t>http://biblioclub.ru/index.php?page=book&amp;id=115019</w:t>
        </w:r>
      </w:hyperlink>
    </w:p>
    <w:p w:rsidR="00ED5FE4" w:rsidRDefault="00ED5FE4" w:rsidP="00ED5FE4">
      <w:pPr>
        <w:spacing w:after="0" w:line="360" w:lineRule="auto"/>
        <w:ind w:firstLine="709"/>
        <w:jc w:val="both"/>
        <w:rPr>
          <w:rFonts w:ascii="Times New Roman" w:hAnsi="Times New Roman" w:cs="Times New Roman"/>
          <w:sz w:val="28"/>
          <w:szCs w:val="28"/>
        </w:rPr>
      </w:pPr>
      <w:r w:rsidRPr="00FD5E9E">
        <w:rPr>
          <w:rFonts w:ascii="Times New Roman" w:hAnsi="Times New Roman" w:cs="Times New Roman"/>
          <w:sz w:val="28"/>
          <w:szCs w:val="28"/>
        </w:rPr>
        <w:t xml:space="preserve">2 </w:t>
      </w:r>
      <w:r w:rsidRPr="00FD5E9E">
        <w:rPr>
          <w:rFonts w:ascii="Times New Roman" w:hAnsi="Times New Roman" w:cs="Times New Roman"/>
          <w:bCs/>
          <w:sz w:val="28"/>
          <w:szCs w:val="28"/>
        </w:rPr>
        <w:t xml:space="preserve">Шарп, У. </w:t>
      </w:r>
      <w:proofErr w:type="spellStart"/>
      <w:r w:rsidRPr="00FD5E9E">
        <w:rPr>
          <w:rFonts w:ascii="Times New Roman" w:hAnsi="Times New Roman" w:cs="Times New Roman"/>
          <w:bCs/>
          <w:sz w:val="28"/>
          <w:szCs w:val="28"/>
        </w:rPr>
        <w:t>Ф.Инвестиции</w:t>
      </w:r>
      <w:proofErr w:type="spellEnd"/>
      <w:r w:rsidRPr="00FD5E9E">
        <w:rPr>
          <w:rStyle w:val="apple-converted-space"/>
          <w:sz w:val="28"/>
          <w:szCs w:val="28"/>
        </w:rPr>
        <w:t> </w:t>
      </w:r>
      <w:r w:rsidRPr="00FD5E9E">
        <w:rPr>
          <w:rFonts w:ascii="Times New Roman" w:hAnsi="Times New Roman" w:cs="Times New Roman"/>
          <w:sz w:val="28"/>
          <w:szCs w:val="28"/>
        </w:rPr>
        <w:t xml:space="preserve">= </w:t>
      </w:r>
      <w:proofErr w:type="spellStart"/>
      <w:r w:rsidRPr="00FD5E9E">
        <w:rPr>
          <w:rFonts w:ascii="Times New Roman" w:hAnsi="Times New Roman" w:cs="Times New Roman"/>
          <w:sz w:val="28"/>
          <w:szCs w:val="28"/>
        </w:rPr>
        <w:t>Investments</w:t>
      </w:r>
      <w:proofErr w:type="spellEnd"/>
      <w:r w:rsidRPr="00FD5E9E">
        <w:rPr>
          <w:rFonts w:ascii="Times New Roman" w:hAnsi="Times New Roman" w:cs="Times New Roman"/>
          <w:sz w:val="28"/>
          <w:szCs w:val="28"/>
        </w:rPr>
        <w:t xml:space="preserve"> [Текст]</w:t>
      </w:r>
      <w:proofErr w:type="gramStart"/>
      <w:r w:rsidRPr="00FD5E9E">
        <w:rPr>
          <w:rFonts w:ascii="Times New Roman" w:hAnsi="Times New Roman" w:cs="Times New Roman"/>
          <w:sz w:val="28"/>
          <w:szCs w:val="28"/>
        </w:rPr>
        <w:t> :</w:t>
      </w:r>
      <w:proofErr w:type="gramEnd"/>
      <w:r w:rsidRPr="00FD5E9E">
        <w:rPr>
          <w:rFonts w:ascii="Times New Roman" w:hAnsi="Times New Roman" w:cs="Times New Roman"/>
          <w:sz w:val="28"/>
          <w:szCs w:val="28"/>
        </w:rPr>
        <w:t xml:space="preserve"> учебник для студентов высших учебных заведений, обучающимися по экономическим </w:t>
      </w:r>
      <w:r w:rsidRPr="00FD5E9E">
        <w:rPr>
          <w:rFonts w:ascii="Times New Roman" w:hAnsi="Times New Roman" w:cs="Times New Roman"/>
          <w:sz w:val="28"/>
          <w:szCs w:val="28"/>
        </w:rPr>
        <w:lastRenderedPageBreak/>
        <w:t xml:space="preserve">специальностям: пер. с англ. / У. Ф. Шарп, Г. Дж. </w:t>
      </w:r>
      <w:proofErr w:type="spellStart"/>
      <w:r w:rsidRPr="00FD5E9E">
        <w:rPr>
          <w:rFonts w:ascii="Times New Roman" w:hAnsi="Times New Roman" w:cs="Times New Roman"/>
          <w:sz w:val="28"/>
          <w:szCs w:val="28"/>
        </w:rPr>
        <w:t>Александер</w:t>
      </w:r>
      <w:proofErr w:type="spellEnd"/>
      <w:r w:rsidRPr="00FD5E9E">
        <w:rPr>
          <w:rFonts w:ascii="Times New Roman" w:hAnsi="Times New Roman" w:cs="Times New Roman"/>
          <w:sz w:val="28"/>
          <w:szCs w:val="28"/>
        </w:rPr>
        <w:t xml:space="preserve">, Дж. В. </w:t>
      </w:r>
      <w:proofErr w:type="spellStart"/>
      <w:r w:rsidRPr="00FD5E9E">
        <w:rPr>
          <w:rFonts w:ascii="Times New Roman" w:hAnsi="Times New Roman" w:cs="Times New Roman"/>
          <w:sz w:val="28"/>
          <w:szCs w:val="28"/>
        </w:rPr>
        <w:t>Бэйли</w:t>
      </w:r>
      <w:proofErr w:type="spellEnd"/>
      <w:r w:rsidRPr="00FD5E9E">
        <w:rPr>
          <w:rFonts w:ascii="Times New Roman" w:hAnsi="Times New Roman" w:cs="Times New Roman"/>
          <w:sz w:val="28"/>
          <w:szCs w:val="28"/>
        </w:rPr>
        <w:t>. - Москва</w:t>
      </w:r>
      <w:proofErr w:type="gramStart"/>
      <w:r w:rsidRPr="00FD5E9E">
        <w:rPr>
          <w:rFonts w:ascii="Times New Roman" w:hAnsi="Times New Roman" w:cs="Times New Roman"/>
          <w:sz w:val="28"/>
          <w:szCs w:val="28"/>
        </w:rPr>
        <w:t xml:space="preserve"> :</w:t>
      </w:r>
      <w:proofErr w:type="gramEnd"/>
      <w:r w:rsidRPr="00FD5E9E">
        <w:rPr>
          <w:rFonts w:ascii="Times New Roman" w:hAnsi="Times New Roman" w:cs="Times New Roman"/>
          <w:sz w:val="28"/>
          <w:szCs w:val="28"/>
        </w:rPr>
        <w:t xml:space="preserve"> ИНФРА-М, 2013. - 1027 с. </w:t>
      </w:r>
    </w:p>
    <w:p w:rsidR="00ED5FE4" w:rsidRPr="00390F8A" w:rsidRDefault="00ED5FE4" w:rsidP="00ED5FE4">
      <w:pPr>
        <w:spacing w:after="0" w:line="360" w:lineRule="auto"/>
        <w:ind w:firstLine="709"/>
        <w:jc w:val="both"/>
        <w:rPr>
          <w:rFonts w:ascii="Times New Roman" w:hAnsi="Times New Roman" w:cs="Times New Roman"/>
          <w:sz w:val="36"/>
          <w:szCs w:val="28"/>
        </w:rPr>
      </w:pPr>
    </w:p>
    <w:p w:rsidR="00ED5FE4" w:rsidRPr="00390F8A" w:rsidRDefault="00ED5FE4" w:rsidP="00ED5FE4">
      <w:pPr>
        <w:spacing w:after="0" w:line="360" w:lineRule="auto"/>
        <w:ind w:firstLine="709"/>
        <w:jc w:val="both"/>
        <w:rPr>
          <w:rFonts w:ascii="Times New Roman" w:hAnsi="Times New Roman" w:cs="Times New Roman"/>
          <w:sz w:val="36"/>
          <w:szCs w:val="28"/>
        </w:rPr>
      </w:pPr>
    </w:p>
    <w:p w:rsidR="00ED5FE4" w:rsidRPr="00FD5E9E" w:rsidRDefault="00ED5FE4" w:rsidP="00ED5FE4">
      <w:pPr>
        <w:pStyle w:val="14"/>
        <w:outlineLvl w:val="1"/>
      </w:pPr>
      <w:bookmarkStart w:id="22" w:name="_Toc536192751"/>
      <w:r w:rsidRPr="00FD5E9E">
        <w:t>4.2 Дополнительная литература</w:t>
      </w:r>
      <w:bookmarkEnd w:id="22"/>
    </w:p>
    <w:p w:rsidR="00ED5FE4" w:rsidRPr="00390F8A" w:rsidRDefault="00ED5FE4" w:rsidP="00ED5FE4">
      <w:pPr>
        <w:pStyle w:val="ReportMain"/>
        <w:keepNext/>
        <w:suppressAutoHyphens/>
        <w:spacing w:line="360" w:lineRule="auto"/>
        <w:ind w:firstLine="709"/>
        <w:jc w:val="both"/>
        <w:rPr>
          <w:b/>
          <w:sz w:val="36"/>
          <w:szCs w:val="28"/>
        </w:rPr>
      </w:pPr>
    </w:p>
    <w:p w:rsidR="00ED5FE4" w:rsidRPr="00390F8A" w:rsidRDefault="00ED5FE4" w:rsidP="00ED5FE4">
      <w:pPr>
        <w:pStyle w:val="ReportMain"/>
        <w:keepNext/>
        <w:suppressAutoHyphens/>
        <w:spacing w:line="360" w:lineRule="auto"/>
        <w:ind w:firstLine="709"/>
        <w:jc w:val="both"/>
        <w:rPr>
          <w:b/>
          <w:sz w:val="36"/>
          <w:szCs w:val="28"/>
        </w:rPr>
      </w:pPr>
    </w:p>
    <w:p w:rsidR="00ED5FE4" w:rsidRPr="00FD5E9E" w:rsidRDefault="00ED5FE4" w:rsidP="00ED5FE4">
      <w:pPr>
        <w:pStyle w:val="ReportMain"/>
        <w:keepNext/>
        <w:suppressAutoHyphens/>
        <w:spacing w:line="360" w:lineRule="auto"/>
        <w:ind w:firstLine="709"/>
        <w:contextualSpacing/>
        <w:jc w:val="both"/>
        <w:rPr>
          <w:sz w:val="28"/>
          <w:szCs w:val="28"/>
        </w:rPr>
      </w:pPr>
      <w:r w:rsidRPr="00FD5E9E">
        <w:rPr>
          <w:sz w:val="28"/>
          <w:szCs w:val="28"/>
        </w:rPr>
        <w:t xml:space="preserve">1 </w:t>
      </w:r>
      <w:proofErr w:type="spellStart"/>
      <w:r w:rsidRPr="00FD5E9E">
        <w:rPr>
          <w:sz w:val="28"/>
          <w:szCs w:val="28"/>
        </w:rPr>
        <w:t>Аскинадзи</w:t>
      </w:r>
      <w:proofErr w:type="spellEnd"/>
      <w:r>
        <w:rPr>
          <w:sz w:val="28"/>
          <w:szCs w:val="28"/>
        </w:rPr>
        <w:t>, В.М. Инвестиции: у</w:t>
      </w:r>
      <w:r w:rsidRPr="00FD5E9E">
        <w:rPr>
          <w:sz w:val="28"/>
          <w:szCs w:val="28"/>
        </w:rPr>
        <w:t xml:space="preserve">чебно-методический комплекс [Электронный ресурс] / </w:t>
      </w:r>
      <w:proofErr w:type="spellStart"/>
      <w:r w:rsidRPr="00FD5E9E">
        <w:rPr>
          <w:sz w:val="28"/>
          <w:szCs w:val="28"/>
        </w:rPr>
        <w:t>Аскинадзи</w:t>
      </w:r>
      <w:proofErr w:type="spellEnd"/>
      <w:r w:rsidRPr="00FD5E9E">
        <w:rPr>
          <w:sz w:val="28"/>
          <w:szCs w:val="28"/>
        </w:rPr>
        <w:t xml:space="preserve"> В.М., Максимова В.Ф. – Евразийский открытый институт, 2011.</w:t>
      </w:r>
    </w:p>
    <w:p w:rsidR="00ED5FE4" w:rsidRPr="00FD5E9E" w:rsidRDefault="00ED5FE4" w:rsidP="00ED5FE4">
      <w:pPr>
        <w:spacing w:after="0" w:line="360" w:lineRule="auto"/>
        <w:ind w:firstLine="709"/>
        <w:contextualSpacing/>
        <w:jc w:val="both"/>
        <w:rPr>
          <w:rFonts w:ascii="Times New Roman" w:hAnsi="Times New Roman" w:cs="Times New Roman"/>
          <w:sz w:val="28"/>
          <w:szCs w:val="28"/>
        </w:rPr>
      </w:pPr>
      <w:r w:rsidRPr="00FD5E9E">
        <w:rPr>
          <w:rFonts w:ascii="Times New Roman" w:hAnsi="Times New Roman" w:cs="Times New Roman"/>
          <w:sz w:val="28"/>
          <w:szCs w:val="28"/>
        </w:rPr>
        <w:t xml:space="preserve">2 </w:t>
      </w:r>
      <w:r w:rsidRPr="00FD5E9E">
        <w:rPr>
          <w:rFonts w:ascii="Times New Roman" w:hAnsi="Times New Roman" w:cs="Times New Roman"/>
          <w:bCs/>
          <w:sz w:val="28"/>
          <w:szCs w:val="28"/>
        </w:rPr>
        <w:t>Игошин</w:t>
      </w:r>
      <w:r>
        <w:rPr>
          <w:rFonts w:ascii="Times New Roman" w:hAnsi="Times New Roman" w:cs="Times New Roman"/>
          <w:bCs/>
          <w:sz w:val="28"/>
          <w:szCs w:val="28"/>
        </w:rPr>
        <w:t>,</w:t>
      </w:r>
      <w:r w:rsidRPr="00FD5E9E">
        <w:rPr>
          <w:rFonts w:ascii="Times New Roman" w:hAnsi="Times New Roman" w:cs="Times New Roman"/>
          <w:bCs/>
          <w:sz w:val="28"/>
          <w:szCs w:val="28"/>
        </w:rPr>
        <w:t xml:space="preserve"> Н. </w:t>
      </w:r>
      <w:proofErr w:type="spellStart"/>
      <w:r w:rsidRPr="00FD5E9E">
        <w:rPr>
          <w:rFonts w:ascii="Times New Roman" w:hAnsi="Times New Roman" w:cs="Times New Roman"/>
          <w:bCs/>
          <w:sz w:val="28"/>
          <w:szCs w:val="28"/>
        </w:rPr>
        <w:t>В.Инвестиции</w:t>
      </w:r>
      <w:proofErr w:type="spellEnd"/>
      <w:r w:rsidRPr="00FD5E9E">
        <w:rPr>
          <w:rFonts w:ascii="Times New Roman" w:hAnsi="Times New Roman" w:cs="Times New Roman"/>
          <w:bCs/>
          <w:sz w:val="28"/>
          <w:szCs w:val="28"/>
        </w:rPr>
        <w:t>. Организация, управление, финансирование. Учебник</w:t>
      </w:r>
      <w:r w:rsidRPr="00FD5E9E">
        <w:rPr>
          <w:rStyle w:val="apple-converted-space"/>
          <w:sz w:val="28"/>
          <w:szCs w:val="28"/>
        </w:rPr>
        <w:t> </w:t>
      </w:r>
      <w:r w:rsidRPr="00FD5E9E">
        <w:rPr>
          <w:rFonts w:ascii="Times New Roman" w:hAnsi="Times New Roman" w:cs="Times New Roman"/>
          <w:sz w:val="28"/>
          <w:szCs w:val="28"/>
        </w:rPr>
        <w:t xml:space="preserve">[Электронный ресурс]  / Игошин Н. В. - </w:t>
      </w:r>
      <w:proofErr w:type="spellStart"/>
      <w:r w:rsidRPr="00FD5E9E">
        <w:rPr>
          <w:rFonts w:ascii="Times New Roman" w:hAnsi="Times New Roman" w:cs="Times New Roman"/>
          <w:sz w:val="28"/>
          <w:szCs w:val="28"/>
        </w:rPr>
        <w:t>Юнити</w:t>
      </w:r>
      <w:proofErr w:type="spellEnd"/>
      <w:r w:rsidRPr="00FD5E9E">
        <w:rPr>
          <w:rFonts w:ascii="Times New Roman" w:hAnsi="Times New Roman" w:cs="Times New Roman"/>
          <w:sz w:val="28"/>
          <w:szCs w:val="28"/>
        </w:rPr>
        <w:t xml:space="preserve">-Дана, 2012. – Режим доступа: </w:t>
      </w:r>
      <w:hyperlink r:id="rId14" w:history="1">
        <w:r w:rsidRPr="00FD5E9E">
          <w:rPr>
            <w:rStyle w:val="a9"/>
            <w:rFonts w:ascii="Times New Roman" w:hAnsi="Times New Roman" w:cs="Times New Roman"/>
            <w:sz w:val="28"/>
            <w:szCs w:val="28"/>
          </w:rPr>
          <w:t>http://biblioclub.ru/index.php?page=book_view&amp;book_id=114527</w:t>
        </w:r>
      </w:hyperlink>
    </w:p>
    <w:p w:rsidR="00ED5FE4" w:rsidRPr="00FD5E9E" w:rsidRDefault="00ED5FE4" w:rsidP="00ED5FE4">
      <w:pPr>
        <w:spacing w:after="0" w:line="360" w:lineRule="auto"/>
        <w:ind w:firstLine="709"/>
        <w:contextualSpacing/>
        <w:jc w:val="both"/>
        <w:rPr>
          <w:rFonts w:ascii="Times New Roman" w:hAnsi="Times New Roman" w:cs="Times New Roman"/>
          <w:bCs/>
          <w:sz w:val="28"/>
          <w:szCs w:val="28"/>
        </w:rPr>
      </w:pPr>
      <w:r w:rsidRPr="00FD5E9E">
        <w:rPr>
          <w:rFonts w:ascii="Times New Roman" w:hAnsi="Times New Roman" w:cs="Times New Roman"/>
          <w:sz w:val="28"/>
          <w:szCs w:val="28"/>
        </w:rPr>
        <w:t>3</w:t>
      </w:r>
      <w:r w:rsidRPr="00FD5E9E">
        <w:rPr>
          <w:rFonts w:ascii="Times New Roman" w:hAnsi="Times New Roman" w:cs="Times New Roman"/>
          <w:bCs/>
          <w:sz w:val="28"/>
          <w:szCs w:val="28"/>
        </w:rPr>
        <w:t xml:space="preserve">  Инвестиции</w:t>
      </w:r>
      <w:r w:rsidRPr="00FD5E9E">
        <w:rPr>
          <w:rFonts w:ascii="Times New Roman" w:hAnsi="Times New Roman" w:cs="Times New Roman"/>
          <w:sz w:val="28"/>
          <w:szCs w:val="28"/>
        </w:rPr>
        <w:t xml:space="preserve"> [Текст]</w:t>
      </w:r>
      <w:proofErr w:type="gramStart"/>
      <w:r w:rsidRPr="00FD5E9E">
        <w:rPr>
          <w:rFonts w:ascii="Times New Roman" w:hAnsi="Times New Roman" w:cs="Times New Roman"/>
          <w:sz w:val="28"/>
          <w:szCs w:val="28"/>
        </w:rPr>
        <w:t> :</w:t>
      </w:r>
      <w:proofErr w:type="gramEnd"/>
      <w:r w:rsidRPr="00FD5E9E">
        <w:rPr>
          <w:rFonts w:ascii="Times New Roman" w:hAnsi="Times New Roman" w:cs="Times New Roman"/>
          <w:sz w:val="28"/>
          <w:szCs w:val="28"/>
        </w:rPr>
        <w:t xml:space="preserve"> сборник заданий для самостоятельной подготовки: учебное пособие для студентов, обучающихся по специальности "Финансы и кредит" / под ред. Н. И. Лахметкиной; Финансовый ун-т при Правительстве Рос. Федерации. - Москва</w:t>
      </w:r>
      <w:proofErr w:type="gramStart"/>
      <w:r w:rsidRPr="00FD5E9E">
        <w:rPr>
          <w:rFonts w:ascii="Times New Roman" w:hAnsi="Times New Roman" w:cs="Times New Roman"/>
          <w:sz w:val="28"/>
          <w:szCs w:val="28"/>
        </w:rPr>
        <w:t xml:space="preserve"> :</w:t>
      </w:r>
      <w:proofErr w:type="gramEnd"/>
      <w:r w:rsidRPr="00FD5E9E">
        <w:rPr>
          <w:rFonts w:ascii="Times New Roman" w:hAnsi="Times New Roman" w:cs="Times New Roman"/>
          <w:sz w:val="28"/>
          <w:szCs w:val="28"/>
        </w:rPr>
        <w:t xml:space="preserve"> КНОРУС, 2015. - 267 с. </w:t>
      </w:r>
    </w:p>
    <w:p w:rsidR="00ED5FE4" w:rsidRPr="00FD5E9E" w:rsidRDefault="00ED5FE4" w:rsidP="00ED5FE4">
      <w:pPr>
        <w:pStyle w:val="ae"/>
        <w:suppressLineNumbers/>
        <w:spacing w:after="0" w:line="360" w:lineRule="auto"/>
        <w:ind w:left="0" w:firstLine="709"/>
        <w:contextualSpacing/>
        <w:jc w:val="both"/>
        <w:rPr>
          <w:rFonts w:ascii="Times New Roman" w:hAnsi="Times New Roman" w:cs="Times New Roman"/>
          <w:sz w:val="28"/>
          <w:szCs w:val="28"/>
        </w:rPr>
      </w:pPr>
      <w:r w:rsidRPr="00FD5E9E">
        <w:rPr>
          <w:rFonts w:ascii="Times New Roman" w:hAnsi="Times New Roman" w:cs="Times New Roman"/>
          <w:sz w:val="28"/>
          <w:szCs w:val="28"/>
        </w:rPr>
        <w:t xml:space="preserve">4 Инвестиции [Текст]: учебник / под ред. Г.П. </w:t>
      </w:r>
      <w:proofErr w:type="spellStart"/>
      <w:r w:rsidRPr="00FD5E9E">
        <w:rPr>
          <w:rFonts w:ascii="Times New Roman" w:hAnsi="Times New Roman" w:cs="Times New Roman"/>
          <w:sz w:val="28"/>
          <w:szCs w:val="28"/>
        </w:rPr>
        <w:t>Подшиваленко</w:t>
      </w:r>
      <w:proofErr w:type="spellEnd"/>
      <w:r w:rsidRPr="00FD5E9E">
        <w:rPr>
          <w:rFonts w:ascii="Times New Roman" w:hAnsi="Times New Roman" w:cs="Times New Roman"/>
          <w:sz w:val="28"/>
          <w:szCs w:val="28"/>
        </w:rPr>
        <w:t>. - Финансовая акад. при правительстве РФ. – М.</w:t>
      </w:r>
      <w:proofErr w:type="gramStart"/>
      <w:r w:rsidRPr="00FD5E9E">
        <w:rPr>
          <w:rFonts w:ascii="Times New Roman" w:hAnsi="Times New Roman" w:cs="Times New Roman"/>
          <w:sz w:val="28"/>
          <w:szCs w:val="28"/>
        </w:rPr>
        <w:t xml:space="preserve"> :</w:t>
      </w:r>
      <w:proofErr w:type="spellStart"/>
      <w:proofErr w:type="gramEnd"/>
      <w:r w:rsidRPr="00FD5E9E">
        <w:rPr>
          <w:rFonts w:ascii="Times New Roman" w:hAnsi="Times New Roman" w:cs="Times New Roman"/>
          <w:sz w:val="28"/>
          <w:szCs w:val="28"/>
        </w:rPr>
        <w:t>КноРус</w:t>
      </w:r>
      <w:proofErr w:type="spellEnd"/>
      <w:r w:rsidRPr="00FD5E9E">
        <w:rPr>
          <w:rFonts w:ascii="Times New Roman" w:hAnsi="Times New Roman" w:cs="Times New Roman"/>
          <w:sz w:val="28"/>
          <w:szCs w:val="28"/>
        </w:rPr>
        <w:t xml:space="preserve">, 2008. – 496 с. </w:t>
      </w:r>
    </w:p>
    <w:p w:rsidR="00ED5FE4" w:rsidRPr="00FD5E9E" w:rsidRDefault="00ED5FE4" w:rsidP="00ED5FE4">
      <w:pPr>
        <w:pStyle w:val="ae"/>
        <w:suppressLineNumbers/>
        <w:spacing w:after="0" w:line="360" w:lineRule="auto"/>
        <w:ind w:left="0" w:firstLine="709"/>
        <w:jc w:val="both"/>
        <w:rPr>
          <w:rFonts w:ascii="Times New Roman" w:hAnsi="Times New Roman" w:cs="Times New Roman"/>
          <w:sz w:val="28"/>
          <w:szCs w:val="28"/>
        </w:rPr>
      </w:pPr>
      <w:r w:rsidRPr="00FD5E9E">
        <w:rPr>
          <w:rFonts w:ascii="Times New Roman" w:hAnsi="Times New Roman" w:cs="Times New Roman"/>
          <w:sz w:val="28"/>
          <w:szCs w:val="28"/>
        </w:rPr>
        <w:t xml:space="preserve">5 </w:t>
      </w:r>
      <w:proofErr w:type="spellStart"/>
      <w:r w:rsidRPr="00FD5E9E">
        <w:rPr>
          <w:rFonts w:ascii="Times New Roman" w:hAnsi="Times New Roman" w:cs="Times New Roman"/>
          <w:sz w:val="28"/>
          <w:szCs w:val="28"/>
        </w:rPr>
        <w:t>Ендовицкий</w:t>
      </w:r>
      <w:proofErr w:type="spellEnd"/>
      <w:r>
        <w:rPr>
          <w:rFonts w:ascii="Times New Roman" w:hAnsi="Times New Roman" w:cs="Times New Roman"/>
          <w:sz w:val="28"/>
          <w:szCs w:val="28"/>
        </w:rPr>
        <w:t>.</w:t>
      </w:r>
      <w:r w:rsidRPr="00FD5E9E">
        <w:rPr>
          <w:rFonts w:ascii="Times New Roman" w:hAnsi="Times New Roman" w:cs="Times New Roman"/>
          <w:sz w:val="28"/>
          <w:szCs w:val="28"/>
        </w:rPr>
        <w:t xml:space="preserve"> Д.А. Инвестиционный анализ в реальном сектор экономики: учеб. пособие / под </w:t>
      </w:r>
      <w:proofErr w:type="spellStart"/>
      <w:proofErr w:type="gramStart"/>
      <w:r w:rsidRPr="00FD5E9E">
        <w:rPr>
          <w:rFonts w:ascii="Times New Roman" w:hAnsi="Times New Roman" w:cs="Times New Roman"/>
          <w:sz w:val="28"/>
          <w:szCs w:val="28"/>
        </w:rPr>
        <w:t>ред</w:t>
      </w:r>
      <w:proofErr w:type="spellEnd"/>
      <w:proofErr w:type="gramEnd"/>
      <w:r w:rsidRPr="00FD5E9E">
        <w:rPr>
          <w:rFonts w:ascii="Times New Roman" w:hAnsi="Times New Roman" w:cs="Times New Roman"/>
          <w:sz w:val="28"/>
          <w:szCs w:val="28"/>
        </w:rPr>
        <w:t xml:space="preserve"> Л.Т. Гиляровской. - – М. : Финансы и статистика, 2003. -352. </w:t>
      </w:r>
    </w:p>
    <w:p w:rsidR="00ED5FE4" w:rsidRPr="00FD5E9E" w:rsidRDefault="00ED5FE4" w:rsidP="00ED5FE4">
      <w:pPr>
        <w:pStyle w:val="ReportMain"/>
        <w:keepNext/>
        <w:suppressAutoHyphens/>
        <w:spacing w:line="360" w:lineRule="auto"/>
        <w:ind w:firstLine="709"/>
        <w:jc w:val="both"/>
        <w:rPr>
          <w:sz w:val="28"/>
          <w:szCs w:val="28"/>
        </w:rPr>
      </w:pPr>
      <w:r w:rsidRPr="00FD5E9E">
        <w:rPr>
          <w:sz w:val="28"/>
          <w:szCs w:val="28"/>
        </w:rPr>
        <w:t>6</w:t>
      </w:r>
      <w:r w:rsidRPr="00FD5E9E">
        <w:rPr>
          <w:bCs/>
          <w:sz w:val="28"/>
          <w:szCs w:val="28"/>
        </w:rPr>
        <w:t xml:space="preserve"> Красильников</w:t>
      </w:r>
      <w:r>
        <w:rPr>
          <w:bCs/>
          <w:sz w:val="28"/>
          <w:szCs w:val="28"/>
        </w:rPr>
        <w:t>,</w:t>
      </w:r>
      <w:r w:rsidRPr="00FD5E9E">
        <w:rPr>
          <w:bCs/>
          <w:sz w:val="28"/>
          <w:szCs w:val="28"/>
        </w:rPr>
        <w:t xml:space="preserve"> </w:t>
      </w:r>
      <w:proofErr w:type="spellStart"/>
      <w:r w:rsidRPr="00FD5E9E">
        <w:rPr>
          <w:bCs/>
          <w:sz w:val="28"/>
          <w:szCs w:val="28"/>
        </w:rPr>
        <w:t>А.Анализ</w:t>
      </w:r>
      <w:proofErr w:type="spellEnd"/>
      <w:r w:rsidRPr="00FD5E9E">
        <w:rPr>
          <w:bCs/>
          <w:sz w:val="28"/>
          <w:szCs w:val="28"/>
        </w:rPr>
        <w:t xml:space="preserve"> инвестиционной деятельности</w:t>
      </w:r>
      <w:r w:rsidRPr="00FD5E9E">
        <w:rPr>
          <w:rStyle w:val="apple-converted-space"/>
          <w:sz w:val="28"/>
          <w:szCs w:val="28"/>
        </w:rPr>
        <w:t> </w:t>
      </w:r>
      <w:r w:rsidRPr="00FD5E9E">
        <w:rPr>
          <w:sz w:val="28"/>
          <w:szCs w:val="28"/>
        </w:rPr>
        <w:t>[Электронный ресурс]  / Красильников А. - Лаборатория книги, 2010.</w:t>
      </w:r>
    </w:p>
    <w:p w:rsidR="00ED5FE4" w:rsidRPr="00FD5E9E" w:rsidRDefault="00ED5FE4" w:rsidP="00ED5FE4">
      <w:pPr>
        <w:spacing w:after="0" w:line="360" w:lineRule="auto"/>
        <w:ind w:firstLine="709"/>
        <w:jc w:val="both"/>
        <w:rPr>
          <w:rFonts w:ascii="Times New Roman" w:hAnsi="Times New Roman" w:cs="Times New Roman"/>
          <w:sz w:val="28"/>
          <w:szCs w:val="28"/>
        </w:rPr>
      </w:pPr>
      <w:r w:rsidRPr="00FD5E9E">
        <w:rPr>
          <w:rFonts w:ascii="Times New Roman" w:hAnsi="Times New Roman" w:cs="Times New Roman"/>
          <w:bCs/>
          <w:sz w:val="28"/>
          <w:szCs w:val="28"/>
        </w:rPr>
        <w:t>7 Касьяненко, Т. Г. Экономическая оценка инвестиций</w:t>
      </w:r>
      <w:r w:rsidRPr="00FD5E9E">
        <w:rPr>
          <w:rFonts w:ascii="Times New Roman" w:hAnsi="Times New Roman" w:cs="Times New Roman"/>
          <w:sz w:val="28"/>
          <w:szCs w:val="28"/>
        </w:rPr>
        <w:t xml:space="preserve"> [Текст]</w:t>
      </w:r>
      <w:proofErr w:type="gramStart"/>
      <w:r w:rsidRPr="00FD5E9E">
        <w:rPr>
          <w:rFonts w:ascii="Times New Roman" w:hAnsi="Times New Roman" w:cs="Times New Roman"/>
          <w:sz w:val="28"/>
          <w:szCs w:val="28"/>
        </w:rPr>
        <w:t> :</w:t>
      </w:r>
      <w:proofErr w:type="gramEnd"/>
      <w:r w:rsidRPr="00FD5E9E">
        <w:rPr>
          <w:rFonts w:ascii="Times New Roman" w:hAnsi="Times New Roman" w:cs="Times New Roman"/>
          <w:sz w:val="28"/>
          <w:szCs w:val="28"/>
        </w:rPr>
        <w:t xml:space="preserve"> учебник и практикум / Т. Г. Касьяненко, Г. А. </w:t>
      </w:r>
      <w:proofErr w:type="spellStart"/>
      <w:r w:rsidRPr="00FD5E9E">
        <w:rPr>
          <w:rFonts w:ascii="Times New Roman" w:hAnsi="Times New Roman" w:cs="Times New Roman"/>
          <w:sz w:val="28"/>
          <w:szCs w:val="28"/>
        </w:rPr>
        <w:t>Маховикова</w:t>
      </w:r>
      <w:proofErr w:type="spellEnd"/>
      <w:r w:rsidRPr="00FD5E9E">
        <w:rPr>
          <w:rFonts w:ascii="Times New Roman" w:hAnsi="Times New Roman" w:cs="Times New Roman"/>
          <w:sz w:val="28"/>
          <w:szCs w:val="28"/>
        </w:rPr>
        <w:t>; С.-</w:t>
      </w:r>
      <w:proofErr w:type="spellStart"/>
      <w:r w:rsidRPr="00FD5E9E">
        <w:rPr>
          <w:rFonts w:ascii="Times New Roman" w:hAnsi="Times New Roman" w:cs="Times New Roman"/>
          <w:sz w:val="28"/>
          <w:szCs w:val="28"/>
        </w:rPr>
        <w:t>Петерб</w:t>
      </w:r>
      <w:proofErr w:type="spellEnd"/>
      <w:r w:rsidRPr="00FD5E9E">
        <w:rPr>
          <w:rFonts w:ascii="Times New Roman" w:hAnsi="Times New Roman" w:cs="Times New Roman"/>
          <w:sz w:val="28"/>
          <w:szCs w:val="28"/>
        </w:rPr>
        <w:t xml:space="preserve">. гос. </w:t>
      </w:r>
      <w:proofErr w:type="spellStart"/>
      <w:r w:rsidRPr="00FD5E9E">
        <w:rPr>
          <w:rFonts w:ascii="Times New Roman" w:hAnsi="Times New Roman" w:cs="Times New Roman"/>
          <w:sz w:val="28"/>
          <w:szCs w:val="28"/>
        </w:rPr>
        <w:t>экон</w:t>
      </w:r>
      <w:proofErr w:type="spellEnd"/>
      <w:r w:rsidRPr="00FD5E9E">
        <w:rPr>
          <w:rFonts w:ascii="Times New Roman" w:hAnsi="Times New Roman" w:cs="Times New Roman"/>
          <w:sz w:val="28"/>
          <w:szCs w:val="28"/>
        </w:rPr>
        <w:t xml:space="preserve">. ун-т. - Москва </w:t>
      </w:r>
      <w:proofErr w:type="gramStart"/>
      <w:r w:rsidRPr="00FD5E9E">
        <w:rPr>
          <w:rFonts w:ascii="Times New Roman" w:hAnsi="Times New Roman" w:cs="Times New Roman"/>
          <w:sz w:val="28"/>
          <w:szCs w:val="28"/>
        </w:rPr>
        <w:t>:</w:t>
      </w:r>
      <w:proofErr w:type="spellStart"/>
      <w:r w:rsidRPr="00FD5E9E">
        <w:rPr>
          <w:rFonts w:ascii="Times New Roman" w:hAnsi="Times New Roman" w:cs="Times New Roman"/>
          <w:sz w:val="28"/>
          <w:szCs w:val="28"/>
        </w:rPr>
        <w:t>Ю</w:t>
      </w:r>
      <w:proofErr w:type="gramEnd"/>
      <w:r w:rsidRPr="00FD5E9E">
        <w:rPr>
          <w:rFonts w:ascii="Times New Roman" w:hAnsi="Times New Roman" w:cs="Times New Roman"/>
          <w:sz w:val="28"/>
          <w:szCs w:val="28"/>
        </w:rPr>
        <w:t>райт</w:t>
      </w:r>
      <w:proofErr w:type="spellEnd"/>
      <w:r w:rsidRPr="00FD5E9E">
        <w:rPr>
          <w:rFonts w:ascii="Times New Roman" w:hAnsi="Times New Roman" w:cs="Times New Roman"/>
          <w:sz w:val="28"/>
          <w:szCs w:val="28"/>
        </w:rPr>
        <w:t xml:space="preserve">, 2014. - 559 с. </w:t>
      </w:r>
    </w:p>
    <w:p w:rsidR="00ED5FE4" w:rsidRPr="00FD5E9E" w:rsidRDefault="00ED5FE4" w:rsidP="00ED5FE4">
      <w:pPr>
        <w:pStyle w:val="ae"/>
        <w:suppressLineNumbers/>
        <w:spacing w:after="0" w:line="360" w:lineRule="auto"/>
        <w:ind w:left="0" w:firstLine="709"/>
        <w:jc w:val="both"/>
        <w:rPr>
          <w:rFonts w:ascii="Times New Roman" w:hAnsi="Times New Roman" w:cs="Times New Roman"/>
          <w:sz w:val="28"/>
          <w:szCs w:val="28"/>
        </w:rPr>
      </w:pPr>
      <w:r w:rsidRPr="00FD5E9E">
        <w:rPr>
          <w:rFonts w:ascii="Times New Roman" w:hAnsi="Times New Roman" w:cs="Times New Roman"/>
          <w:bCs/>
          <w:sz w:val="28"/>
          <w:szCs w:val="28"/>
        </w:rPr>
        <w:t xml:space="preserve">8 </w:t>
      </w:r>
      <w:proofErr w:type="spellStart"/>
      <w:r w:rsidRPr="00FD5E9E">
        <w:rPr>
          <w:rFonts w:ascii="Times New Roman" w:hAnsi="Times New Roman" w:cs="Times New Roman"/>
          <w:bCs/>
          <w:sz w:val="28"/>
          <w:szCs w:val="28"/>
        </w:rPr>
        <w:t>Колмыкова</w:t>
      </w:r>
      <w:proofErr w:type="spellEnd"/>
      <w:r w:rsidRPr="00FD5E9E">
        <w:rPr>
          <w:rFonts w:ascii="Times New Roman" w:hAnsi="Times New Roman" w:cs="Times New Roman"/>
          <w:bCs/>
          <w:sz w:val="28"/>
          <w:szCs w:val="28"/>
        </w:rPr>
        <w:t>, Т. С. Инвестиционный анализ</w:t>
      </w:r>
      <w:r w:rsidRPr="00FD5E9E">
        <w:rPr>
          <w:rFonts w:ascii="Times New Roman" w:hAnsi="Times New Roman" w:cs="Times New Roman"/>
          <w:sz w:val="28"/>
          <w:szCs w:val="28"/>
        </w:rPr>
        <w:t xml:space="preserve"> [Текст] : учеб</w:t>
      </w:r>
      <w:r>
        <w:rPr>
          <w:rFonts w:ascii="Times New Roman" w:hAnsi="Times New Roman" w:cs="Times New Roman"/>
          <w:sz w:val="28"/>
          <w:szCs w:val="28"/>
        </w:rPr>
        <w:t>ное</w:t>
      </w:r>
      <w:r w:rsidRPr="00FD5E9E">
        <w:rPr>
          <w:rFonts w:ascii="Times New Roman" w:hAnsi="Times New Roman" w:cs="Times New Roman"/>
          <w:sz w:val="28"/>
          <w:szCs w:val="28"/>
        </w:rPr>
        <w:t xml:space="preserve"> пособие / Т. С. </w:t>
      </w:r>
      <w:proofErr w:type="spellStart"/>
      <w:r w:rsidRPr="00FD5E9E">
        <w:rPr>
          <w:rFonts w:ascii="Times New Roman" w:hAnsi="Times New Roman" w:cs="Times New Roman"/>
          <w:sz w:val="28"/>
          <w:szCs w:val="28"/>
        </w:rPr>
        <w:t>Колмыкова</w:t>
      </w:r>
      <w:proofErr w:type="spellEnd"/>
      <w:proofErr w:type="gramStart"/>
      <w:r w:rsidRPr="00FD5E9E">
        <w:rPr>
          <w:rFonts w:ascii="Times New Roman" w:hAnsi="Times New Roman" w:cs="Times New Roman"/>
          <w:sz w:val="28"/>
          <w:szCs w:val="28"/>
        </w:rPr>
        <w:t> .</w:t>
      </w:r>
      <w:proofErr w:type="gramEnd"/>
      <w:r w:rsidRPr="00FD5E9E">
        <w:rPr>
          <w:rFonts w:ascii="Times New Roman" w:hAnsi="Times New Roman" w:cs="Times New Roman"/>
          <w:sz w:val="28"/>
          <w:szCs w:val="28"/>
        </w:rPr>
        <w:t xml:space="preserve"> - М. : ИНФРА-М, 2009. - 208 с. </w:t>
      </w:r>
    </w:p>
    <w:p w:rsidR="00ED5FE4" w:rsidRDefault="00ED5FE4" w:rsidP="00ED5FE4">
      <w:pPr>
        <w:pStyle w:val="ae"/>
        <w:suppressLineNumbers/>
        <w:spacing w:after="0" w:line="360" w:lineRule="auto"/>
        <w:ind w:left="0" w:firstLine="709"/>
        <w:jc w:val="both"/>
        <w:rPr>
          <w:rFonts w:ascii="Times New Roman" w:hAnsi="Times New Roman" w:cs="Times New Roman"/>
          <w:sz w:val="28"/>
          <w:szCs w:val="28"/>
        </w:rPr>
      </w:pPr>
      <w:r w:rsidRPr="00FD5E9E">
        <w:rPr>
          <w:rFonts w:ascii="Times New Roman" w:hAnsi="Times New Roman" w:cs="Times New Roman"/>
          <w:bCs/>
          <w:sz w:val="28"/>
          <w:szCs w:val="28"/>
        </w:rPr>
        <w:lastRenderedPageBreak/>
        <w:t>9Лахметкина, Н. И. Инвестиционная стратегия предприятия</w:t>
      </w:r>
      <w:r w:rsidRPr="00FD5E9E">
        <w:rPr>
          <w:rFonts w:ascii="Times New Roman" w:hAnsi="Times New Roman" w:cs="Times New Roman"/>
          <w:sz w:val="28"/>
          <w:szCs w:val="28"/>
        </w:rPr>
        <w:t xml:space="preserve"> [Текст]</w:t>
      </w:r>
      <w:proofErr w:type="gramStart"/>
      <w:r w:rsidRPr="00FD5E9E">
        <w:rPr>
          <w:rFonts w:ascii="Times New Roman" w:hAnsi="Times New Roman" w:cs="Times New Roman"/>
          <w:sz w:val="28"/>
          <w:szCs w:val="28"/>
        </w:rPr>
        <w:t> :</w:t>
      </w:r>
      <w:proofErr w:type="gramEnd"/>
      <w:r w:rsidRPr="00FD5E9E">
        <w:rPr>
          <w:rFonts w:ascii="Times New Roman" w:hAnsi="Times New Roman" w:cs="Times New Roman"/>
          <w:sz w:val="28"/>
          <w:szCs w:val="28"/>
        </w:rPr>
        <w:t xml:space="preserve"> учебное пособие для студентов, обучающихся по специальности "Финансы и кредит" / Н. И. Лахметкина.- 7-е изд., стер. - Москва</w:t>
      </w:r>
      <w:proofErr w:type="gramStart"/>
      <w:r w:rsidRPr="00FD5E9E">
        <w:rPr>
          <w:rFonts w:ascii="Times New Roman" w:hAnsi="Times New Roman" w:cs="Times New Roman"/>
          <w:sz w:val="28"/>
          <w:szCs w:val="28"/>
        </w:rPr>
        <w:t xml:space="preserve"> :</w:t>
      </w:r>
      <w:proofErr w:type="gramEnd"/>
      <w:r w:rsidRPr="00FD5E9E">
        <w:rPr>
          <w:rFonts w:ascii="Times New Roman" w:hAnsi="Times New Roman" w:cs="Times New Roman"/>
          <w:sz w:val="28"/>
          <w:szCs w:val="28"/>
        </w:rPr>
        <w:t xml:space="preserve"> КНОРУС, 2014. - 232 с. </w:t>
      </w:r>
    </w:p>
    <w:p w:rsidR="00ED5FE4" w:rsidRPr="00FD5E9E" w:rsidRDefault="00ED5FE4" w:rsidP="00ED5FE4">
      <w:pPr>
        <w:pStyle w:val="ae"/>
        <w:suppressLineNumber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Pr="00FD5E9E">
        <w:rPr>
          <w:rFonts w:ascii="Times New Roman" w:hAnsi="Times New Roman" w:cs="Times New Roman"/>
          <w:sz w:val="28"/>
          <w:szCs w:val="28"/>
        </w:rPr>
        <w:t xml:space="preserve">Николаев, М. А. Инвестиционная деятельность [Текст]: </w:t>
      </w:r>
      <w:proofErr w:type="spellStart"/>
      <w:r w:rsidRPr="00FD5E9E">
        <w:rPr>
          <w:rFonts w:ascii="Times New Roman" w:hAnsi="Times New Roman" w:cs="Times New Roman"/>
          <w:sz w:val="28"/>
          <w:szCs w:val="28"/>
        </w:rPr>
        <w:t>учеб</w:t>
      </w:r>
      <w:proofErr w:type="gramStart"/>
      <w:r w:rsidRPr="00FD5E9E">
        <w:rPr>
          <w:rFonts w:ascii="Times New Roman" w:hAnsi="Times New Roman" w:cs="Times New Roman"/>
          <w:sz w:val="28"/>
          <w:szCs w:val="28"/>
        </w:rPr>
        <w:t>.п</w:t>
      </w:r>
      <w:proofErr w:type="gramEnd"/>
      <w:r w:rsidRPr="00FD5E9E">
        <w:rPr>
          <w:rFonts w:ascii="Times New Roman" w:hAnsi="Times New Roman" w:cs="Times New Roman"/>
          <w:sz w:val="28"/>
          <w:szCs w:val="28"/>
        </w:rPr>
        <w:t>особие</w:t>
      </w:r>
      <w:proofErr w:type="spellEnd"/>
      <w:r w:rsidRPr="00FD5E9E">
        <w:rPr>
          <w:rFonts w:ascii="Times New Roman" w:hAnsi="Times New Roman" w:cs="Times New Roman"/>
          <w:sz w:val="28"/>
          <w:szCs w:val="28"/>
        </w:rPr>
        <w:t xml:space="preserve"> / М.А. Николаев. – М.: Финансы и статистика</w:t>
      </w:r>
      <w:proofErr w:type="gramStart"/>
      <w:r w:rsidRPr="00FD5E9E">
        <w:rPr>
          <w:rFonts w:ascii="Times New Roman" w:hAnsi="Times New Roman" w:cs="Times New Roman"/>
          <w:sz w:val="28"/>
          <w:szCs w:val="28"/>
        </w:rPr>
        <w:t xml:space="preserve"> :</w:t>
      </w:r>
      <w:proofErr w:type="gramEnd"/>
      <w:r w:rsidRPr="00FD5E9E">
        <w:rPr>
          <w:rFonts w:ascii="Times New Roman" w:hAnsi="Times New Roman" w:cs="Times New Roman"/>
          <w:sz w:val="28"/>
          <w:szCs w:val="28"/>
        </w:rPr>
        <w:t xml:space="preserve"> ИНФА-М, 2009. – 336 с. </w:t>
      </w:r>
    </w:p>
    <w:p w:rsidR="00ED5FE4" w:rsidRPr="00FD5E9E" w:rsidRDefault="00ED5FE4" w:rsidP="00ED5FE4">
      <w:pPr>
        <w:pStyle w:val="ae"/>
        <w:suppressLineNumber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shd w:val="clear" w:color="auto" w:fill="FFF9DB"/>
        </w:rPr>
        <w:t>11</w:t>
      </w:r>
      <w:r w:rsidRPr="00FD5E9E">
        <w:rPr>
          <w:rFonts w:ascii="Times New Roman" w:hAnsi="Times New Roman" w:cs="Times New Roman"/>
          <w:bCs/>
          <w:sz w:val="28"/>
          <w:szCs w:val="28"/>
        </w:rPr>
        <w:t xml:space="preserve">Подкопаева, М. </w:t>
      </w:r>
      <w:proofErr w:type="spellStart"/>
      <w:r w:rsidRPr="00FD5E9E">
        <w:rPr>
          <w:rFonts w:ascii="Times New Roman" w:hAnsi="Times New Roman" w:cs="Times New Roman"/>
          <w:bCs/>
          <w:sz w:val="28"/>
          <w:szCs w:val="28"/>
        </w:rPr>
        <w:t>О.Экономическая</w:t>
      </w:r>
      <w:proofErr w:type="spellEnd"/>
      <w:r w:rsidRPr="00FD5E9E">
        <w:rPr>
          <w:rFonts w:ascii="Times New Roman" w:hAnsi="Times New Roman" w:cs="Times New Roman"/>
          <w:bCs/>
          <w:sz w:val="28"/>
          <w:szCs w:val="28"/>
        </w:rPr>
        <w:t xml:space="preserve"> оценка инвестиций</w:t>
      </w:r>
      <w:r w:rsidRPr="00FD5E9E">
        <w:rPr>
          <w:rStyle w:val="apple-converted-space"/>
          <w:sz w:val="28"/>
          <w:szCs w:val="28"/>
        </w:rPr>
        <w:t> </w:t>
      </w:r>
      <w:r w:rsidRPr="00FD5E9E">
        <w:rPr>
          <w:rFonts w:ascii="Times New Roman" w:hAnsi="Times New Roman" w:cs="Times New Roman"/>
          <w:sz w:val="28"/>
          <w:szCs w:val="28"/>
        </w:rPr>
        <w:t>[Текст]</w:t>
      </w:r>
      <w:proofErr w:type="gramStart"/>
      <w:r w:rsidRPr="00FD5E9E">
        <w:rPr>
          <w:rFonts w:ascii="Times New Roman" w:hAnsi="Times New Roman" w:cs="Times New Roman"/>
          <w:sz w:val="28"/>
          <w:szCs w:val="28"/>
        </w:rPr>
        <w:t> :</w:t>
      </w:r>
      <w:proofErr w:type="gramEnd"/>
      <w:r w:rsidRPr="00FD5E9E">
        <w:rPr>
          <w:rFonts w:ascii="Times New Roman" w:hAnsi="Times New Roman" w:cs="Times New Roman"/>
          <w:sz w:val="28"/>
          <w:szCs w:val="28"/>
        </w:rPr>
        <w:t xml:space="preserve"> учеб</w:t>
      </w:r>
      <w:r>
        <w:rPr>
          <w:rFonts w:ascii="Times New Roman" w:hAnsi="Times New Roman" w:cs="Times New Roman"/>
          <w:sz w:val="28"/>
          <w:szCs w:val="28"/>
        </w:rPr>
        <w:t>ное</w:t>
      </w:r>
      <w:r w:rsidRPr="00FD5E9E">
        <w:rPr>
          <w:rFonts w:ascii="Times New Roman" w:hAnsi="Times New Roman" w:cs="Times New Roman"/>
          <w:sz w:val="28"/>
          <w:szCs w:val="28"/>
        </w:rPr>
        <w:t xml:space="preserve"> пособие / М. О. </w:t>
      </w:r>
      <w:proofErr w:type="spellStart"/>
      <w:r w:rsidRPr="00FD5E9E">
        <w:rPr>
          <w:rFonts w:ascii="Times New Roman" w:hAnsi="Times New Roman" w:cs="Times New Roman"/>
          <w:sz w:val="28"/>
          <w:szCs w:val="28"/>
        </w:rPr>
        <w:t>Подкопаева</w:t>
      </w:r>
      <w:proofErr w:type="spellEnd"/>
      <w:r w:rsidRPr="00FD5E9E">
        <w:rPr>
          <w:rFonts w:ascii="Times New Roman" w:hAnsi="Times New Roman" w:cs="Times New Roman"/>
          <w:sz w:val="28"/>
          <w:szCs w:val="28"/>
        </w:rPr>
        <w:t xml:space="preserve">, О. В. Федорищева; М-во образования и науки Рос. Федерации, </w:t>
      </w:r>
      <w:proofErr w:type="spellStart"/>
      <w:r w:rsidRPr="00FD5E9E">
        <w:rPr>
          <w:rFonts w:ascii="Times New Roman" w:hAnsi="Times New Roman" w:cs="Times New Roman"/>
          <w:sz w:val="28"/>
          <w:szCs w:val="28"/>
        </w:rPr>
        <w:t>Федер</w:t>
      </w:r>
      <w:proofErr w:type="spellEnd"/>
      <w:r w:rsidRPr="00FD5E9E">
        <w:rPr>
          <w:rFonts w:ascii="Times New Roman" w:hAnsi="Times New Roman" w:cs="Times New Roman"/>
          <w:sz w:val="28"/>
          <w:szCs w:val="28"/>
        </w:rPr>
        <w:t xml:space="preserve">. гос. </w:t>
      </w:r>
      <w:proofErr w:type="spellStart"/>
      <w:r w:rsidRPr="00FD5E9E">
        <w:rPr>
          <w:rFonts w:ascii="Times New Roman" w:hAnsi="Times New Roman" w:cs="Times New Roman"/>
          <w:sz w:val="28"/>
          <w:szCs w:val="28"/>
        </w:rPr>
        <w:t>бюджет</w:t>
      </w:r>
      <w:proofErr w:type="gramStart"/>
      <w:r w:rsidRPr="00FD5E9E">
        <w:rPr>
          <w:rFonts w:ascii="Times New Roman" w:hAnsi="Times New Roman" w:cs="Times New Roman"/>
          <w:sz w:val="28"/>
          <w:szCs w:val="28"/>
        </w:rPr>
        <w:t>.о</w:t>
      </w:r>
      <w:proofErr w:type="gramEnd"/>
      <w:r w:rsidRPr="00FD5E9E">
        <w:rPr>
          <w:rFonts w:ascii="Times New Roman" w:hAnsi="Times New Roman" w:cs="Times New Roman"/>
          <w:sz w:val="28"/>
          <w:szCs w:val="28"/>
        </w:rPr>
        <w:t>бразоват</w:t>
      </w:r>
      <w:proofErr w:type="spellEnd"/>
      <w:r w:rsidRPr="00FD5E9E">
        <w:rPr>
          <w:rFonts w:ascii="Times New Roman" w:hAnsi="Times New Roman" w:cs="Times New Roman"/>
          <w:sz w:val="28"/>
          <w:szCs w:val="28"/>
        </w:rPr>
        <w:t xml:space="preserve">. учреждение </w:t>
      </w:r>
      <w:proofErr w:type="spellStart"/>
      <w:r w:rsidRPr="00FD5E9E">
        <w:rPr>
          <w:rFonts w:ascii="Times New Roman" w:hAnsi="Times New Roman" w:cs="Times New Roman"/>
          <w:sz w:val="28"/>
          <w:szCs w:val="28"/>
        </w:rPr>
        <w:t>высш</w:t>
      </w:r>
      <w:proofErr w:type="spellEnd"/>
      <w:r w:rsidRPr="00FD5E9E">
        <w:rPr>
          <w:rFonts w:ascii="Times New Roman" w:hAnsi="Times New Roman" w:cs="Times New Roman"/>
          <w:sz w:val="28"/>
          <w:szCs w:val="28"/>
        </w:rPr>
        <w:t>. проф. образования "Оренбург. гос. ун-т". - Оренбург</w:t>
      </w:r>
      <w:proofErr w:type="gramStart"/>
      <w:r w:rsidRPr="00FD5E9E">
        <w:rPr>
          <w:rFonts w:ascii="Times New Roman" w:hAnsi="Times New Roman" w:cs="Times New Roman"/>
          <w:sz w:val="28"/>
          <w:szCs w:val="28"/>
        </w:rPr>
        <w:t xml:space="preserve"> :</w:t>
      </w:r>
      <w:proofErr w:type="gramEnd"/>
      <w:r w:rsidRPr="00FD5E9E">
        <w:rPr>
          <w:rFonts w:ascii="Times New Roman" w:hAnsi="Times New Roman" w:cs="Times New Roman"/>
          <w:sz w:val="28"/>
          <w:szCs w:val="28"/>
        </w:rPr>
        <w:t xml:space="preserve"> Университет, 2012. - 220 с. </w:t>
      </w:r>
    </w:p>
    <w:p w:rsidR="00ED5FE4" w:rsidRPr="00FD5E9E" w:rsidRDefault="00ED5FE4" w:rsidP="00ED5FE4">
      <w:pPr>
        <w:pStyle w:val="ae"/>
        <w:suppressLineNumbers/>
        <w:spacing w:after="0" w:line="360" w:lineRule="auto"/>
        <w:ind w:left="0" w:firstLine="709"/>
        <w:jc w:val="both"/>
        <w:rPr>
          <w:rFonts w:ascii="Times New Roman" w:hAnsi="Times New Roman" w:cs="Times New Roman"/>
          <w:sz w:val="28"/>
          <w:szCs w:val="28"/>
        </w:rPr>
      </w:pPr>
      <w:r w:rsidRPr="00FD5E9E">
        <w:rPr>
          <w:rFonts w:ascii="Times New Roman" w:hAnsi="Times New Roman" w:cs="Times New Roman"/>
          <w:sz w:val="28"/>
          <w:szCs w:val="28"/>
        </w:rPr>
        <w:t>1</w:t>
      </w:r>
      <w:r>
        <w:rPr>
          <w:rFonts w:ascii="Times New Roman" w:hAnsi="Times New Roman" w:cs="Times New Roman"/>
          <w:sz w:val="28"/>
          <w:szCs w:val="28"/>
        </w:rPr>
        <w:t>2</w:t>
      </w:r>
      <w:r w:rsidRPr="00FD5E9E">
        <w:rPr>
          <w:rFonts w:ascii="Times New Roman" w:hAnsi="Times New Roman" w:cs="Times New Roman"/>
          <w:sz w:val="28"/>
          <w:szCs w:val="28"/>
        </w:rPr>
        <w:t>Староверова, Г.С. Экономическая оценка инвестиций [Текст]: учебное пособие для студентов, обучаю</w:t>
      </w:r>
      <w:r>
        <w:rPr>
          <w:rFonts w:ascii="Times New Roman" w:hAnsi="Times New Roman" w:cs="Times New Roman"/>
          <w:sz w:val="28"/>
          <w:szCs w:val="28"/>
        </w:rPr>
        <w:t>щи</w:t>
      </w:r>
      <w:r w:rsidRPr="00FD5E9E">
        <w:rPr>
          <w:rFonts w:ascii="Times New Roman" w:hAnsi="Times New Roman" w:cs="Times New Roman"/>
          <w:sz w:val="28"/>
          <w:szCs w:val="28"/>
        </w:rPr>
        <w:t xml:space="preserve">хся по специальности 080502 «Экономика и управление на предприятии (по отраслям)» / Г.С. </w:t>
      </w:r>
      <w:proofErr w:type="spellStart"/>
      <w:r w:rsidRPr="00FD5E9E">
        <w:rPr>
          <w:rFonts w:ascii="Times New Roman" w:hAnsi="Times New Roman" w:cs="Times New Roman"/>
          <w:sz w:val="28"/>
          <w:szCs w:val="28"/>
        </w:rPr>
        <w:t>Староверова</w:t>
      </w:r>
      <w:proofErr w:type="spellEnd"/>
      <w:r w:rsidRPr="00FD5E9E">
        <w:rPr>
          <w:rFonts w:ascii="Times New Roman" w:hAnsi="Times New Roman" w:cs="Times New Roman"/>
          <w:sz w:val="28"/>
          <w:szCs w:val="28"/>
        </w:rPr>
        <w:t>, А.Ю. Медведев, И.В. Сорокина.- 2 изд., стер. – Москва: КНОРУС, 2009. – 312 с.</w:t>
      </w:r>
    </w:p>
    <w:p w:rsidR="00ED5FE4" w:rsidRDefault="00ED5FE4" w:rsidP="00ED5FE4">
      <w:pPr>
        <w:pStyle w:val="ReportMain"/>
        <w:keepNext/>
        <w:suppressAutoHyphens/>
        <w:spacing w:line="360" w:lineRule="auto"/>
        <w:ind w:firstLine="709"/>
        <w:jc w:val="both"/>
        <w:rPr>
          <w:sz w:val="28"/>
          <w:szCs w:val="28"/>
        </w:rPr>
      </w:pPr>
      <w:r w:rsidRPr="00FD5E9E">
        <w:rPr>
          <w:sz w:val="28"/>
          <w:szCs w:val="28"/>
        </w:rPr>
        <w:t>1</w:t>
      </w:r>
      <w:r>
        <w:rPr>
          <w:sz w:val="28"/>
          <w:szCs w:val="28"/>
        </w:rPr>
        <w:t>3</w:t>
      </w:r>
      <w:r w:rsidRPr="00FD5E9E">
        <w:rPr>
          <w:sz w:val="28"/>
          <w:szCs w:val="28"/>
        </w:rPr>
        <w:t xml:space="preserve"> Чернов</w:t>
      </w:r>
      <w:r>
        <w:rPr>
          <w:sz w:val="28"/>
          <w:szCs w:val="28"/>
        </w:rPr>
        <w:t>, В.А. Инвестиционный анализ: у</w:t>
      </w:r>
      <w:r w:rsidRPr="00FD5E9E">
        <w:rPr>
          <w:sz w:val="28"/>
          <w:szCs w:val="28"/>
        </w:rPr>
        <w:t xml:space="preserve">чебное пособие [Электронный ресурс] / Чернов В.А. – </w:t>
      </w:r>
      <w:proofErr w:type="spellStart"/>
      <w:r w:rsidRPr="00FD5E9E">
        <w:rPr>
          <w:sz w:val="28"/>
          <w:szCs w:val="28"/>
        </w:rPr>
        <w:t>Юнити</w:t>
      </w:r>
      <w:proofErr w:type="spellEnd"/>
      <w:r w:rsidRPr="00FD5E9E">
        <w:rPr>
          <w:sz w:val="28"/>
          <w:szCs w:val="28"/>
        </w:rPr>
        <w:t xml:space="preserve">-Дана, 2012. – Режим </w:t>
      </w:r>
      <w:proofErr w:type="spellStart"/>
      <w:r w:rsidRPr="00FD5E9E">
        <w:rPr>
          <w:sz w:val="28"/>
          <w:szCs w:val="28"/>
        </w:rPr>
        <w:t>доступа:</w:t>
      </w:r>
      <w:hyperlink r:id="rId15" w:history="1">
        <w:r w:rsidRPr="00157794">
          <w:rPr>
            <w:rStyle w:val="a9"/>
            <w:sz w:val="28"/>
            <w:szCs w:val="28"/>
          </w:rPr>
          <w:t>http</w:t>
        </w:r>
        <w:proofErr w:type="spellEnd"/>
        <w:r w:rsidRPr="00157794">
          <w:rPr>
            <w:rStyle w:val="a9"/>
            <w:sz w:val="28"/>
            <w:szCs w:val="28"/>
          </w:rPr>
          <w:t>://biblioclub.ru/</w:t>
        </w:r>
        <w:proofErr w:type="spellStart"/>
        <w:r w:rsidRPr="00157794">
          <w:rPr>
            <w:rStyle w:val="a9"/>
            <w:sz w:val="28"/>
            <w:szCs w:val="28"/>
          </w:rPr>
          <w:t>index.php?page</w:t>
        </w:r>
        <w:proofErr w:type="spellEnd"/>
        <w:r w:rsidRPr="00157794">
          <w:rPr>
            <w:rStyle w:val="a9"/>
            <w:sz w:val="28"/>
            <w:szCs w:val="28"/>
          </w:rPr>
          <w:t>=</w:t>
        </w:r>
        <w:proofErr w:type="spellStart"/>
        <w:r w:rsidRPr="00157794">
          <w:rPr>
            <w:rStyle w:val="a9"/>
            <w:sz w:val="28"/>
            <w:szCs w:val="28"/>
          </w:rPr>
          <w:t>book&amp;id</w:t>
        </w:r>
        <w:proofErr w:type="spellEnd"/>
        <w:r w:rsidRPr="00157794">
          <w:rPr>
            <w:rStyle w:val="a9"/>
            <w:sz w:val="28"/>
            <w:szCs w:val="28"/>
          </w:rPr>
          <w:t>=115016</w:t>
        </w:r>
      </w:hyperlink>
    </w:p>
    <w:p w:rsidR="00ED5FE4" w:rsidRPr="00FD5E9E" w:rsidRDefault="00ED5FE4" w:rsidP="00ED5FE4">
      <w:pPr>
        <w:spacing w:after="0" w:line="360" w:lineRule="auto"/>
        <w:ind w:firstLine="709"/>
        <w:jc w:val="both"/>
        <w:rPr>
          <w:rFonts w:ascii="Times New Roman" w:hAnsi="Times New Roman" w:cs="Times New Roman"/>
          <w:sz w:val="28"/>
          <w:szCs w:val="28"/>
        </w:rPr>
      </w:pPr>
      <w:r w:rsidRPr="00FD5E9E">
        <w:rPr>
          <w:rFonts w:ascii="Times New Roman" w:hAnsi="Times New Roman" w:cs="Times New Roman"/>
          <w:bCs/>
          <w:sz w:val="28"/>
          <w:szCs w:val="28"/>
        </w:rPr>
        <w:t>1</w:t>
      </w:r>
      <w:r>
        <w:rPr>
          <w:rFonts w:ascii="Times New Roman" w:hAnsi="Times New Roman" w:cs="Times New Roman"/>
          <w:bCs/>
          <w:sz w:val="28"/>
          <w:szCs w:val="28"/>
        </w:rPr>
        <w:t>4</w:t>
      </w:r>
      <w:r w:rsidRPr="00FD5E9E">
        <w:rPr>
          <w:rFonts w:ascii="Times New Roman" w:hAnsi="Times New Roman" w:cs="Times New Roman"/>
          <w:bCs/>
          <w:sz w:val="28"/>
          <w:szCs w:val="28"/>
        </w:rPr>
        <w:t xml:space="preserve">Факов,  </w:t>
      </w:r>
      <w:proofErr w:type="spellStart"/>
      <w:r w:rsidRPr="00FD5E9E">
        <w:rPr>
          <w:rFonts w:ascii="Times New Roman" w:hAnsi="Times New Roman" w:cs="Times New Roman"/>
          <w:bCs/>
          <w:sz w:val="28"/>
          <w:szCs w:val="28"/>
        </w:rPr>
        <w:t>В.Я.Инвестиционно</w:t>
      </w:r>
      <w:proofErr w:type="spellEnd"/>
      <w:r w:rsidRPr="00FD5E9E">
        <w:rPr>
          <w:rFonts w:ascii="Times New Roman" w:hAnsi="Times New Roman" w:cs="Times New Roman"/>
          <w:bCs/>
          <w:sz w:val="28"/>
          <w:szCs w:val="28"/>
        </w:rPr>
        <w:t>-кредитный словарь</w:t>
      </w:r>
      <w:proofErr w:type="gramStart"/>
      <w:r w:rsidRPr="00FD5E9E">
        <w:rPr>
          <w:rFonts w:ascii="Times New Roman" w:hAnsi="Times New Roman" w:cs="Times New Roman"/>
          <w:sz w:val="28"/>
          <w:szCs w:val="28"/>
        </w:rPr>
        <w:t> :</w:t>
      </w:r>
      <w:proofErr w:type="gramEnd"/>
      <w:r w:rsidRPr="00FD5E9E">
        <w:rPr>
          <w:rFonts w:ascii="Times New Roman" w:hAnsi="Times New Roman" w:cs="Times New Roman"/>
          <w:sz w:val="28"/>
          <w:szCs w:val="28"/>
        </w:rPr>
        <w:t xml:space="preserve"> в 2-х т. / В.Я. </w:t>
      </w:r>
      <w:proofErr w:type="spellStart"/>
      <w:r w:rsidRPr="00FD5E9E">
        <w:rPr>
          <w:rFonts w:ascii="Times New Roman" w:hAnsi="Times New Roman" w:cs="Times New Roman"/>
          <w:sz w:val="28"/>
          <w:szCs w:val="28"/>
        </w:rPr>
        <w:t>Факов</w:t>
      </w:r>
      <w:proofErr w:type="spellEnd"/>
      <w:r w:rsidRPr="00FD5E9E">
        <w:rPr>
          <w:rFonts w:ascii="Times New Roman" w:hAnsi="Times New Roman" w:cs="Times New Roman"/>
          <w:sz w:val="28"/>
          <w:szCs w:val="28"/>
        </w:rPr>
        <w:t>. - М.</w:t>
      </w:r>
      <w:proofErr w:type="gramStart"/>
      <w:r w:rsidRPr="00FD5E9E">
        <w:rPr>
          <w:rFonts w:ascii="Times New Roman" w:hAnsi="Times New Roman" w:cs="Times New Roman"/>
          <w:sz w:val="28"/>
          <w:szCs w:val="28"/>
        </w:rPr>
        <w:t> :</w:t>
      </w:r>
      <w:proofErr w:type="gramEnd"/>
      <w:r w:rsidRPr="00FD5E9E">
        <w:rPr>
          <w:rFonts w:ascii="Times New Roman" w:hAnsi="Times New Roman" w:cs="Times New Roman"/>
          <w:sz w:val="28"/>
          <w:szCs w:val="28"/>
        </w:rPr>
        <w:t> </w:t>
      </w:r>
      <w:proofErr w:type="spellStart"/>
      <w:r w:rsidRPr="00FD5E9E">
        <w:rPr>
          <w:rFonts w:ascii="Times New Roman" w:hAnsi="Times New Roman" w:cs="Times New Roman"/>
          <w:sz w:val="28"/>
          <w:szCs w:val="28"/>
        </w:rPr>
        <w:t>Междунар</w:t>
      </w:r>
      <w:proofErr w:type="spellEnd"/>
      <w:r w:rsidRPr="00FD5E9E">
        <w:rPr>
          <w:rFonts w:ascii="Times New Roman" w:hAnsi="Times New Roman" w:cs="Times New Roman"/>
          <w:sz w:val="28"/>
          <w:szCs w:val="28"/>
        </w:rPr>
        <w:t>. отношения, 2001</w:t>
      </w:r>
      <w:r>
        <w:rPr>
          <w:rFonts w:ascii="Times New Roman" w:hAnsi="Times New Roman" w:cs="Times New Roman"/>
          <w:sz w:val="28"/>
          <w:szCs w:val="28"/>
        </w:rPr>
        <w:t>.</w:t>
      </w:r>
    </w:p>
    <w:p w:rsidR="00ED5FE4" w:rsidRPr="00022D64" w:rsidRDefault="00ED5FE4" w:rsidP="00ED5FE4">
      <w:pPr>
        <w:spacing w:after="0" w:line="360" w:lineRule="auto"/>
        <w:ind w:firstLine="709"/>
        <w:jc w:val="both"/>
        <w:rPr>
          <w:rFonts w:ascii="Times New Roman" w:hAnsi="Times New Roman" w:cs="Times New Roman"/>
          <w:sz w:val="28"/>
          <w:szCs w:val="28"/>
        </w:rPr>
      </w:pPr>
    </w:p>
    <w:p w:rsidR="00ED5FE4" w:rsidRPr="00022D64" w:rsidRDefault="00ED5FE4" w:rsidP="00ED5FE4">
      <w:pPr>
        <w:spacing w:after="0" w:line="360" w:lineRule="auto"/>
        <w:ind w:firstLine="709"/>
        <w:jc w:val="both"/>
        <w:rPr>
          <w:rFonts w:ascii="Times New Roman" w:hAnsi="Times New Roman" w:cs="Times New Roman"/>
          <w:sz w:val="28"/>
          <w:szCs w:val="28"/>
        </w:rPr>
      </w:pPr>
    </w:p>
    <w:p w:rsidR="00ED5FE4" w:rsidRDefault="00ED5FE4" w:rsidP="00ED5FE4">
      <w:pPr>
        <w:spacing w:after="0" w:line="360" w:lineRule="auto"/>
        <w:ind w:firstLine="709"/>
        <w:jc w:val="both"/>
        <w:rPr>
          <w:rFonts w:ascii="Times New Roman" w:hAnsi="Times New Roman" w:cs="Times New Roman"/>
          <w:b/>
          <w:sz w:val="28"/>
          <w:szCs w:val="28"/>
        </w:rPr>
      </w:pPr>
    </w:p>
    <w:p w:rsidR="00ED5FE4" w:rsidRDefault="00ED5FE4" w:rsidP="00ED5FE4">
      <w:pPr>
        <w:pStyle w:val="161"/>
        <w:spacing w:line="360" w:lineRule="auto"/>
        <w:jc w:val="both"/>
        <w:outlineLvl w:val="0"/>
      </w:pPr>
      <w:bookmarkStart w:id="23" w:name="_Toc536192752"/>
      <w:r w:rsidRPr="00995DA4">
        <w:t>5</w:t>
      </w:r>
      <w:proofErr w:type="gramStart"/>
      <w:r w:rsidRPr="00995DA4">
        <w:t xml:space="preserve"> К</w:t>
      </w:r>
      <w:proofErr w:type="gramEnd"/>
      <w:r w:rsidRPr="00995DA4">
        <w:t>онтрольно</w:t>
      </w:r>
      <w:r>
        <w:t>- измерительные материалы для самостоятельной оценки знаний</w:t>
      </w:r>
      <w:bookmarkEnd w:id="23"/>
    </w:p>
    <w:p w:rsidR="00ED5FE4" w:rsidRPr="00506814" w:rsidRDefault="00ED5FE4" w:rsidP="00ED5FE4">
      <w:pPr>
        <w:spacing w:after="0" w:line="360" w:lineRule="auto"/>
        <w:ind w:firstLine="709"/>
        <w:jc w:val="both"/>
        <w:rPr>
          <w:rFonts w:ascii="Times New Roman" w:hAnsi="Times New Roman" w:cs="Times New Roman"/>
          <w:b/>
          <w:sz w:val="32"/>
          <w:szCs w:val="32"/>
        </w:rPr>
      </w:pPr>
    </w:p>
    <w:p w:rsidR="00ED5FE4" w:rsidRDefault="00ED5FE4" w:rsidP="00ED5FE4">
      <w:pPr>
        <w:pStyle w:val="14"/>
        <w:outlineLvl w:val="1"/>
      </w:pPr>
      <w:bookmarkStart w:id="24" w:name="_Toc536192753"/>
      <w:r>
        <w:t>5.1</w:t>
      </w:r>
      <w:r w:rsidRPr="00266302">
        <w:t xml:space="preserve"> Тестовые задания для самопроверки</w:t>
      </w:r>
      <w:bookmarkEnd w:id="24"/>
    </w:p>
    <w:p w:rsidR="00ED5FE4" w:rsidRPr="00506814" w:rsidRDefault="00ED5FE4" w:rsidP="00ED5FE4">
      <w:pPr>
        <w:spacing w:after="0" w:line="360" w:lineRule="auto"/>
        <w:ind w:firstLine="709"/>
        <w:jc w:val="both"/>
        <w:rPr>
          <w:rFonts w:ascii="Times New Roman" w:hAnsi="Times New Roman" w:cs="Times New Roman"/>
          <w:b/>
          <w:sz w:val="36"/>
          <w:szCs w:val="28"/>
        </w:rPr>
      </w:pPr>
    </w:p>
    <w:p w:rsidR="00ED5FE4" w:rsidRPr="00506814" w:rsidRDefault="00ED5FE4" w:rsidP="00ED5FE4">
      <w:pPr>
        <w:spacing w:after="0" w:line="360" w:lineRule="auto"/>
        <w:ind w:firstLine="709"/>
        <w:rPr>
          <w:rFonts w:ascii="Times New Roman" w:hAnsi="Times New Roman" w:cs="Times New Roman"/>
          <w:sz w:val="36"/>
          <w:szCs w:val="28"/>
        </w:rPr>
      </w:pP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Pr="00A91294">
        <w:rPr>
          <w:rFonts w:ascii="Times New Roman" w:hAnsi="Times New Roman" w:cs="Times New Roman"/>
          <w:color w:val="000000"/>
          <w:sz w:val="28"/>
          <w:szCs w:val="28"/>
          <w:shd w:val="clear" w:color="auto" w:fill="FFFFFF"/>
        </w:rPr>
        <w:t xml:space="preserve"> Вложение капитала частной фирмой или государством в производство какой-либо продукции представляет собой:</w:t>
      </w:r>
    </w:p>
    <w:p w:rsidR="00ED5FE4" w:rsidRPr="00A91294" w:rsidRDefault="00ED5FE4" w:rsidP="00ED5FE4">
      <w:pPr>
        <w:numPr>
          <w:ilvl w:val="0"/>
          <w:numId w:val="3"/>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lastRenderedPageBreak/>
        <w:t>реальные инвестиции;</w:t>
      </w:r>
    </w:p>
    <w:p w:rsidR="00ED5FE4" w:rsidRPr="00A91294" w:rsidRDefault="00ED5FE4" w:rsidP="00ED5FE4">
      <w:pPr>
        <w:numPr>
          <w:ilvl w:val="0"/>
          <w:numId w:val="3"/>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финансовые инвестиции;</w:t>
      </w:r>
    </w:p>
    <w:p w:rsidR="00ED5FE4" w:rsidRPr="00A91294" w:rsidRDefault="00ED5FE4" w:rsidP="00ED5FE4">
      <w:pPr>
        <w:numPr>
          <w:ilvl w:val="0"/>
          <w:numId w:val="3"/>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интеллектуальные инвестиции;</w:t>
      </w:r>
    </w:p>
    <w:p w:rsidR="00ED5FE4" w:rsidRPr="00A91294" w:rsidRDefault="00ED5FE4" w:rsidP="00ED5FE4">
      <w:pPr>
        <w:numPr>
          <w:ilvl w:val="0"/>
          <w:numId w:val="3"/>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портфельные инвестиции.</w:t>
      </w: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Pr="00A91294">
        <w:rPr>
          <w:rFonts w:ascii="Times New Roman" w:hAnsi="Times New Roman" w:cs="Times New Roman"/>
          <w:color w:val="000000"/>
          <w:sz w:val="28"/>
          <w:szCs w:val="28"/>
          <w:shd w:val="clear" w:color="auto" w:fill="FFFFFF"/>
        </w:rPr>
        <w:t xml:space="preserve"> Финансовые инвестиции могут быть направлены </w:t>
      </w:r>
      <w:proofErr w:type="gramStart"/>
      <w:r w:rsidRPr="00A91294">
        <w:rPr>
          <w:rFonts w:ascii="Times New Roman" w:hAnsi="Times New Roman" w:cs="Times New Roman"/>
          <w:color w:val="000000"/>
          <w:sz w:val="28"/>
          <w:szCs w:val="28"/>
          <w:shd w:val="clear" w:color="auto" w:fill="FFFFFF"/>
        </w:rPr>
        <w:t>на</w:t>
      </w:r>
      <w:proofErr w:type="gramEnd"/>
      <w:r w:rsidRPr="00A91294">
        <w:rPr>
          <w:rFonts w:ascii="Times New Roman" w:hAnsi="Times New Roman" w:cs="Times New Roman"/>
          <w:color w:val="000000"/>
          <w:sz w:val="28"/>
          <w:szCs w:val="28"/>
          <w:shd w:val="clear" w:color="auto" w:fill="FFFFFF"/>
        </w:rPr>
        <w:t>:</w:t>
      </w:r>
    </w:p>
    <w:p w:rsidR="00ED5FE4" w:rsidRPr="00A91294" w:rsidRDefault="00ED5FE4" w:rsidP="00ED5FE4">
      <w:pPr>
        <w:numPr>
          <w:ilvl w:val="0"/>
          <w:numId w:val="4"/>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новое строительство;</w:t>
      </w:r>
    </w:p>
    <w:p w:rsidR="00ED5FE4" w:rsidRPr="00A91294" w:rsidRDefault="00ED5FE4" w:rsidP="00ED5FE4">
      <w:pPr>
        <w:numPr>
          <w:ilvl w:val="0"/>
          <w:numId w:val="4"/>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реконструкцию действующего предприятия;</w:t>
      </w:r>
    </w:p>
    <w:p w:rsidR="00ED5FE4" w:rsidRPr="00A91294" w:rsidRDefault="00ED5FE4" w:rsidP="00ED5FE4">
      <w:pPr>
        <w:numPr>
          <w:ilvl w:val="0"/>
          <w:numId w:val="4"/>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приобретение ценных бумаг;</w:t>
      </w:r>
    </w:p>
    <w:p w:rsidR="00ED5FE4" w:rsidRPr="00A91294" w:rsidRDefault="00ED5FE4" w:rsidP="00ED5FE4">
      <w:pPr>
        <w:numPr>
          <w:ilvl w:val="0"/>
          <w:numId w:val="4"/>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повышение квалификации сотрудников.</w:t>
      </w: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Pr="00A91294">
        <w:rPr>
          <w:rFonts w:ascii="Times New Roman" w:hAnsi="Times New Roman" w:cs="Times New Roman"/>
          <w:color w:val="000000"/>
          <w:sz w:val="28"/>
          <w:szCs w:val="28"/>
          <w:shd w:val="clear" w:color="auto" w:fill="FFFFFF"/>
        </w:rPr>
        <w:t xml:space="preserve"> Реальные инвестиции могут быть направлены </w:t>
      </w:r>
      <w:proofErr w:type="gramStart"/>
      <w:r w:rsidRPr="00A91294">
        <w:rPr>
          <w:rFonts w:ascii="Times New Roman" w:hAnsi="Times New Roman" w:cs="Times New Roman"/>
          <w:color w:val="000000"/>
          <w:sz w:val="28"/>
          <w:szCs w:val="28"/>
          <w:shd w:val="clear" w:color="auto" w:fill="FFFFFF"/>
        </w:rPr>
        <w:t>на</w:t>
      </w:r>
      <w:proofErr w:type="gramEnd"/>
      <w:r w:rsidRPr="00A91294">
        <w:rPr>
          <w:rFonts w:ascii="Times New Roman" w:hAnsi="Times New Roman" w:cs="Times New Roman"/>
          <w:color w:val="000000"/>
          <w:sz w:val="28"/>
          <w:szCs w:val="28"/>
          <w:shd w:val="clear" w:color="auto" w:fill="FFFFFF"/>
        </w:rPr>
        <w:t>:</w:t>
      </w:r>
    </w:p>
    <w:p w:rsidR="00ED5FE4" w:rsidRPr="00A91294" w:rsidRDefault="00ED5FE4" w:rsidP="00ED5FE4">
      <w:pPr>
        <w:numPr>
          <w:ilvl w:val="0"/>
          <w:numId w:val="5"/>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новое строительство;</w:t>
      </w:r>
    </w:p>
    <w:p w:rsidR="00ED5FE4" w:rsidRPr="00A91294" w:rsidRDefault="00ED5FE4" w:rsidP="00ED5FE4">
      <w:pPr>
        <w:numPr>
          <w:ilvl w:val="0"/>
          <w:numId w:val="5"/>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приобретение лицензий, патентов;</w:t>
      </w:r>
    </w:p>
    <w:p w:rsidR="00ED5FE4" w:rsidRPr="00A91294" w:rsidRDefault="00ED5FE4" w:rsidP="00ED5FE4">
      <w:pPr>
        <w:numPr>
          <w:ilvl w:val="0"/>
          <w:numId w:val="5"/>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реконструкцию действующего предприятия;</w:t>
      </w:r>
    </w:p>
    <w:p w:rsidR="00ED5FE4" w:rsidRPr="00A91294" w:rsidRDefault="00ED5FE4" w:rsidP="00ED5FE4">
      <w:pPr>
        <w:numPr>
          <w:ilvl w:val="0"/>
          <w:numId w:val="5"/>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приобретение ценных бумаг;</w:t>
      </w:r>
    </w:p>
    <w:p w:rsidR="00ED5FE4" w:rsidRPr="00A91294" w:rsidRDefault="00ED5FE4" w:rsidP="00ED5FE4">
      <w:pPr>
        <w:numPr>
          <w:ilvl w:val="0"/>
          <w:numId w:val="5"/>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повышение квалификации сотрудников.</w:t>
      </w: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A91294" w:rsidRDefault="00ED5FE4" w:rsidP="00ED5FE4">
      <w:pPr>
        <w:shd w:val="clear" w:color="auto" w:fill="FFFFFF"/>
        <w:tabs>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pacing w:val="-6"/>
          <w:sz w:val="28"/>
          <w:szCs w:val="28"/>
        </w:rPr>
        <w:t>4</w:t>
      </w:r>
      <w:r w:rsidRPr="00A91294">
        <w:rPr>
          <w:rFonts w:ascii="Times New Roman" w:hAnsi="Times New Roman" w:cs="Times New Roman"/>
          <w:sz w:val="28"/>
          <w:szCs w:val="28"/>
        </w:rPr>
        <w:t>Портфельные инвестиции — это:</w:t>
      </w:r>
    </w:p>
    <w:p w:rsidR="00ED5FE4" w:rsidRPr="00A91294" w:rsidRDefault="00ED5FE4" w:rsidP="00ED5FE4">
      <w:pPr>
        <w:shd w:val="clear" w:color="auto" w:fill="FFFFFF"/>
        <w:tabs>
          <w:tab w:val="left" w:pos="1080"/>
        </w:tabs>
        <w:spacing w:after="0" w:line="360" w:lineRule="auto"/>
        <w:ind w:firstLine="709"/>
        <w:jc w:val="both"/>
        <w:rPr>
          <w:rFonts w:ascii="Times New Roman" w:hAnsi="Times New Roman" w:cs="Times New Roman"/>
          <w:sz w:val="28"/>
          <w:szCs w:val="28"/>
        </w:rPr>
      </w:pPr>
      <w:r w:rsidRPr="00A91294">
        <w:rPr>
          <w:rFonts w:ascii="Times New Roman" w:hAnsi="Times New Roman" w:cs="Times New Roman"/>
          <w:sz w:val="28"/>
          <w:szCs w:val="28"/>
        </w:rPr>
        <w:t>а) инвестиции, объем которых составляет не менее 10 % акционерного капитала предприятия;</w:t>
      </w:r>
    </w:p>
    <w:p w:rsidR="00ED5FE4" w:rsidRPr="00A91294" w:rsidRDefault="00ED5FE4" w:rsidP="00ED5FE4">
      <w:pPr>
        <w:shd w:val="clear" w:color="auto" w:fill="FFFFFF"/>
        <w:tabs>
          <w:tab w:val="left" w:pos="1080"/>
        </w:tabs>
        <w:spacing w:after="0" w:line="360" w:lineRule="auto"/>
        <w:ind w:firstLine="709"/>
        <w:jc w:val="both"/>
        <w:rPr>
          <w:rFonts w:ascii="Times New Roman" w:hAnsi="Times New Roman" w:cs="Times New Roman"/>
          <w:sz w:val="28"/>
          <w:szCs w:val="28"/>
        </w:rPr>
      </w:pPr>
      <w:r w:rsidRPr="00A91294">
        <w:rPr>
          <w:rFonts w:ascii="Times New Roman" w:hAnsi="Times New Roman" w:cs="Times New Roman"/>
          <w:spacing w:val="-4"/>
          <w:sz w:val="28"/>
          <w:szCs w:val="28"/>
        </w:rPr>
        <w:t xml:space="preserve">б) </w:t>
      </w:r>
      <w:r w:rsidRPr="00A91294">
        <w:rPr>
          <w:rFonts w:ascii="Times New Roman" w:hAnsi="Times New Roman" w:cs="Times New Roman"/>
          <w:sz w:val="28"/>
          <w:szCs w:val="28"/>
        </w:rPr>
        <w:t>инвестиции, проект которых носят в портфеле;</w:t>
      </w:r>
    </w:p>
    <w:p w:rsidR="00ED5FE4" w:rsidRPr="00A91294" w:rsidRDefault="00ED5FE4" w:rsidP="00ED5FE4">
      <w:pPr>
        <w:shd w:val="clear" w:color="auto" w:fill="FFFFFF"/>
        <w:tabs>
          <w:tab w:val="left" w:pos="1080"/>
        </w:tabs>
        <w:spacing w:after="0" w:line="360" w:lineRule="auto"/>
        <w:ind w:firstLine="709"/>
        <w:jc w:val="both"/>
        <w:rPr>
          <w:rFonts w:ascii="Times New Roman" w:hAnsi="Times New Roman" w:cs="Times New Roman"/>
          <w:sz w:val="28"/>
          <w:szCs w:val="28"/>
        </w:rPr>
      </w:pPr>
      <w:r w:rsidRPr="00A91294">
        <w:rPr>
          <w:rFonts w:ascii="Times New Roman" w:hAnsi="Times New Roman" w:cs="Times New Roman"/>
          <w:spacing w:val="-5"/>
          <w:sz w:val="28"/>
          <w:szCs w:val="28"/>
        </w:rPr>
        <w:t xml:space="preserve">в) </w:t>
      </w:r>
      <w:r w:rsidRPr="00A91294">
        <w:rPr>
          <w:rFonts w:ascii="Times New Roman" w:hAnsi="Times New Roman" w:cs="Times New Roman"/>
          <w:sz w:val="28"/>
          <w:szCs w:val="28"/>
        </w:rPr>
        <w:t>это покупка (продажа) акций, паев и других ценных бумаг, не дающих права вкладчикам влиять на функционирование предприятий.</w:t>
      </w:r>
    </w:p>
    <w:p w:rsidR="00ED5FE4" w:rsidRPr="00A91294" w:rsidRDefault="00ED5FE4" w:rsidP="00ED5FE4">
      <w:pPr>
        <w:pStyle w:val="Default"/>
        <w:tabs>
          <w:tab w:val="left" w:pos="1080"/>
        </w:tabs>
        <w:spacing w:line="360" w:lineRule="auto"/>
        <w:ind w:firstLine="709"/>
        <w:rPr>
          <w:sz w:val="28"/>
          <w:szCs w:val="28"/>
          <w:shd w:val="clear" w:color="auto" w:fill="FFFFFF"/>
        </w:rPr>
      </w:pP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Pr="00A91294">
        <w:rPr>
          <w:rFonts w:ascii="Times New Roman" w:hAnsi="Times New Roman" w:cs="Times New Roman"/>
          <w:color w:val="000000"/>
          <w:sz w:val="28"/>
          <w:szCs w:val="28"/>
          <w:shd w:val="clear" w:color="auto" w:fill="FFFFFF"/>
        </w:rPr>
        <w:t xml:space="preserve"> Субъектом инвестиционной деятельности, выполняющим работы по договору или контракту, является:</w:t>
      </w:r>
    </w:p>
    <w:p w:rsidR="00ED5FE4" w:rsidRPr="00A91294" w:rsidRDefault="00ED5FE4" w:rsidP="00ED5FE4">
      <w:pPr>
        <w:numPr>
          <w:ilvl w:val="0"/>
          <w:numId w:val="6"/>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исполнитель работ;</w:t>
      </w:r>
    </w:p>
    <w:p w:rsidR="00ED5FE4" w:rsidRPr="00A91294" w:rsidRDefault="00ED5FE4" w:rsidP="00ED5FE4">
      <w:pPr>
        <w:numPr>
          <w:ilvl w:val="0"/>
          <w:numId w:val="6"/>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заказчик;</w:t>
      </w:r>
    </w:p>
    <w:p w:rsidR="00ED5FE4" w:rsidRPr="00A91294" w:rsidRDefault="00ED5FE4" w:rsidP="00ED5FE4">
      <w:pPr>
        <w:numPr>
          <w:ilvl w:val="0"/>
          <w:numId w:val="6"/>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инвестор;</w:t>
      </w:r>
    </w:p>
    <w:p w:rsidR="00ED5FE4" w:rsidRPr="00A91294" w:rsidRDefault="00ED5FE4" w:rsidP="00ED5FE4">
      <w:pPr>
        <w:numPr>
          <w:ilvl w:val="0"/>
          <w:numId w:val="6"/>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lastRenderedPageBreak/>
        <w:t>пользователь результатов инвестиций.</w:t>
      </w: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Pr="00A91294">
        <w:rPr>
          <w:rFonts w:ascii="Times New Roman" w:hAnsi="Times New Roman" w:cs="Times New Roman"/>
          <w:color w:val="000000"/>
          <w:sz w:val="28"/>
          <w:szCs w:val="28"/>
          <w:shd w:val="clear" w:color="auto" w:fill="FFFFFF"/>
        </w:rPr>
        <w:t xml:space="preserve"> Субъектом инвестиционной деятельности, для которого создаются объекты капитальных вложений, является:</w:t>
      </w:r>
    </w:p>
    <w:p w:rsidR="00ED5FE4" w:rsidRPr="00A91294" w:rsidRDefault="00ED5FE4" w:rsidP="00ED5FE4">
      <w:pPr>
        <w:numPr>
          <w:ilvl w:val="0"/>
          <w:numId w:val="7"/>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исполнитель работ;</w:t>
      </w:r>
    </w:p>
    <w:p w:rsidR="00ED5FE4" w:rsidRPr="00A91294" w:rsidRDefault="00ED5FE4" w:rsidP="00ED5FE4">
      <w:pPr>
        <w:numPr>
          <w:ilvl w:val="0"/>
          <w:numId w:val="7"/>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заказчик;</w:t>
      </w:r>
    </w:p>
    <w:p w:rsidR="00ED5FE4" w:rsidRPr="00A91294" w:rsidRDefault="00ED5FE4" w:rsidP="00ED5FE4">
      <w:pPr>
        <w:numPr>
          <w:ilvl w:val="0"/>
          <w:numId w:val="7"/>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инвестор;</w:t>
      </w:r>
    </w:p>
    <w:p w:rsidR="00ED5FE4" w:rsidRPr="00A91294" w:rsidRDefault="00ED5FE4" w:rsidP="00ED5FE4">
      <w:pPr>
        <w:numPr>
          <w:ilvl w:val="0"/>
          <w:numId w:val="7"/>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пользователь результатов инвестиций.</w:t>
      </w: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7</w:t>
      </w:r>
      <w:proofErr w:type="gramStart"/>
      <w:r w:rsidRPr="00A91294">
        <w:rPr>
          <w:rFonts w:ascii="Times New Roman" w:hAnsi="Times New Roman" w:cs="Times New Roman"/>
          <w:color w:val="000000"/>
          <w:sz w:val="28"/>
          <w:szCs w:val="28"/>
          <w:shd w:val="clear" w:color="auto" w:fill="FFFFFF"/>
        </w:rPr>
        <w:t xml:space="preserve"> Н</w:t>
      </w:r>
      <w:proofErr w:type="gramEnd"/>
      <w:r w:rsidRPr="00A91294">
        <w:rPr>
          <w:rFonts w:ascii="Times New Roman" w:hAnsi="Times New Roman" w:cs="Times New Roman"/>
          <w:color w:val="000000"/>
          <w:sz w:val="28"/>
          <w:szCs w:val="28"/>
          <w:shd w:val="clear" w:color="auto" w:fill="FFFFFF"/>
        </w:rPr>
        <w:t>айдите ошибку:</w:t>
      </w: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Особенности процесса инвестирования:</w:t>
      </w:r>
    </w:p>
    <w:p w:rsidR="00ED5FE4" w:rsidRPr="00A91294" w:rsidRDefault="00ED5FE4" w:rsidP="00ED5FE4">
      <w:pPr>
        <w:numPr>
          <w:ilvl w:val="0"/>
          <w:numId w:val="8"/>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приводит к росту капитала;</w:t>
      </w:r>
    </w:p>
    <w:p w:rsidR="00ED5FE4" w:rsidRPr="00A91294" w:rsidRDefault="00ED5FE4" w:rsidP="00ED5FE4">
      <w:pPr>
        <w:numPr>
          <w:ilvl w:val="0"/>
          <w:numId w:val="8"/>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имеет долгосрочный характер;</w:t>
      </w:r>
    </w:p>
    <w:p w:rsidR="00ED5FE4" w:rsidRPr="00A91294" w:rsidRDefault="00ED5FE4" w:rsidP="00ED5FE4">
      <w:pPr>
        <w:numPr>
          <w:ilvl w:val="0"/>
          <w:numId w:val="8"/>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осуществляется только в виде вложения денежных средств;</w:t>
      </w:r>
    </w:p>
    <w:p w:rsidR="00ED5FE4" w:rsidRPr="00A91294" w:rsidRDefault="00ED5FE4" w:rsidP="00ED5FE4">
      <w:pPr>
        <w:numPr>
          <w:ilvl w:val="0"/>
          <w:numId w:val="8"/>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proofErr w:type="gramStart"/>
      <w:r w:rsidRPr="00A91294">
        <w:rPr>
          <w:rFonts w:ascii="Times New Roman" w:hAnsi="Times New Roman" w:cs="Times New Roman"/>
          <w:color w:val="000000"/>
          <w:sz w:val="28"/>
          <w:szCs w:val="28"/>
          <w:shd w:val="clear" w:color="auto" w:fill="FFFFFF"/>
        </w:rPr>
        <w:t>направлен</w:t>
      </w:r>
      <w:proofErr w:type="gramEnd"/>
      <w:r w:rsidRPr="00A91294">
        <w:rPr>
          <w:rFonts w:ascii="Times New Roman" w:hAnsi="Times New Roman" w:cs="Times New Roman"/>
          <w:color w:val="000000"/>
          <w:sz w:val="28"/>
          <w:szCs w:val="28"/>
          <w:shd w:val="clear" w:color="auto" w:fill="FFFFFF"/>
        </w:rPr>
        <w:t xml:space="preserve"> как на воспроизводство основных фондов, так и в различные финансовые инструменты.</w:t>
      </w: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8</w:t>
      </w:r>
      <w:r w:rsidRPr="00A91294">
        <w:rPr>
          <w:rFonts w:ascii="Times New Roman" w:hAnsi="Times New Roman" w:cs="Times New Roman"/>
          <w:color w:val="000000"/>
          <w:sz w:val="28"/>
          <w:szCs w:val="28"/>
          <w:shd w:val="clear" w:color="auto" w:fill="FFFFFF"/>
        </w:rPr>
        <w:t xml:space="preserve"> Классификация инвестиций по формам собственности:</w:t>
      </w:r>
    </w:p>
    <w:p w:rsidR="00ED5FE4" w:rsidRPr="00A91294" w:rsidRDefault="00ED5FE4" w:rsidP="00ED5FE4">
      <w:pPr>
        <w:numPr>
          <w:ilvl w:val="0"/>
          <w:numId w:val="9"/>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муниципальные;</w:t>
      </w:r>
    </w:p>
    <w:p w:rsidR="00ED5FE4" w:rsidRPr="00A91294" w:rsidRDefault="00ED5FE4" w:rsidP="00ED5FE4">
      <w:pPr>
        <w:numPr>
          <w:ilvl w:val="0"/>
          <w:numId w:val="9"/>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государственные;</w:t>
      </w:r>
    </w:p>
    <w:p w:rsidR="00ED5FE4" w:rsidRPr="00A91294" w:rsidRDefault="00ED5FE4" w:rsidP="00ED5FE4">
      <w:pPr>
        <w:numPr>
          <w:ilvl w:val="0"/>
          <w:numId w:val="9"/>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частные;</w:t>
      </w:r>
    </w:p>
    <w:p w:rsidR="00ED5FE4" w:rsidRDefault="00ED5FE4" w:rsidP="00ED5FE4">
      <w:pPr>
        <w:numPr>
          <w:ilvl w:val="0"/>
          <w:numId w:val="9"/>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C47FA6">
        <w:rPr>
          <w:rFonts w:ascii="Times New Roman" w:hAnsi="Times New Roman" w:cs="Times New Roman"/>
          <w:color w:val="000000"/>
          <w:sz w:val="28"/>
          <w:szCs w:val="28"/>
          <w:shd w:val="clear" w:color="auto" w:fill="FFFFFF"/>
        </w:rPr>
        <w:t>предпринимательские</w:t>
      </w:r>
      <w:r>
        <w:rPr>
          <w:rFonts w:ascii="Times New Roman" w:hAnsi="Times New Roman" w:cs="Times New Roman"/>
          <w:color w:val="000000"/>
          <w:sz w:val="28"/>
          <w:szCs w:val="28"/>
          <w:shd w:val="clear" w:color="auto" w:fill="FFFFFF"/>
        </w:rPr>
        <w:t>;</w:t>
      </w:r>
    </w:p>
    <w:p w:rsidR="00ED5FE4" w:rsidRDefault="00ED5FE4" w:rsidP="00ED5FE4">
      <w:pPr>
        <w:numPr>
          <w:ilvl w:val="0"/>
          <w:numId w:val="9"/>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смешанные.</w:t>
      </w:r>
    </w:p>
    <w:p w:rsidR="00ED5FE4" w:rsidRPr="00C47FA6" w:rsidRDefault="00ED5FE4" w:rsidP="00ED5FE4">
      <w:pPr>
        <w:tabs>
          <w:tab w:val="left" w:pos="1080"/>
        </w:tabs>
        <w:spacing w:after="0" w:line="360" w:lineRule="auto"/>
        <w:ind w:left="709"/>
        <w:jc w:val="both"/>
        <w:rPr>
          <w:rFonts w:ascii="Times New Roman" w:hAnsi="Times New Roman" w:cs="Times New Roman"/>
          <w:color w:val="000000"/>
          <w:sz w:val="28"/>
          <w:szCs w:val="28"/>
          <w:shd w:val="clear" w:color="auto" w:fill="FFFFFF"/>
        </w:rPr>
      </w:pP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9</w:t>
      </w:r>
      <w:r w:rsidRPr="00A91294">
        <w:rPr>
          <w:rFonts w:ascii="Times New Roman" w:hAnsi="Times New Roman" w:cs="Times New Roman"/>
          <w:color w:val="000000"/>
          <w:sz w:val="28"/>
          <w:szCs w:val="28"/>
          <w:shd w:val="clear" w:color="auto" w:fill="FFFFFF"/>
        </w:rPr>
        <w:t xml:space="preserve"> Воспроизводственной структурой называется соотношение в общем объеме капитальных вложений затрат </w:t>
      </w:r>
      <w:proofErr w:type="gramStart"/>
      <w:r w:rsidRPr="00A91294">
        <w:rPr>
          <w:rFonts w:ascii="Times New Roman" w:hAnsi="Times New Roman" w:cs="Times New Roman"/>
          <w:color w:val="000000"/>
          <w:sz w:val="28"/>
          <w:szCs w:val="28"/>
          <w:shd w:val="clear" w:color="auto" w:fill="FFFFFF"/>
        </w:rPr>
        <w:t>на</w:t>
      </w:r>
      <w:proofErr w:type="gramEnd"/>
      <w:r w:rsidRPr="00A91294">
        <w:rPr>
          <w:rFonts w:ascii="Times New Roman" w:hAnsi="Times New Roman" w:cs="Times New Roman"/>
          <w:color w:val="000000"/>
          <w:sz w:val="28"/>
          <w:szCs w:val="28"/>
          <w:shd w:val="clear" w:color="auto" w:fill="FFFFFF"/>
        </w:rPr>
        <w:t>:</w:t>
      </w:r>
    </w:p>
    <w:p w:rsidR="00ED5FE4" w:rsidRPr="00A91294" w:rsidRDefault="00ED5FE4" w:rsidP="00ED5FE4">
      <w:pPr>
        <w:numPr>
          <w:ilvl w:val="0"/>
          <w:numId w:val="10"/>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строительно-монтажные работы, приобретение оборудования, инвентаря, инструмента;</w:t>
      </w:r>
    </w:p>
    <w:p w:rsidR="00ED5FE4" w:rsidRPr="00A91294" w:rsidRDefault="00ED5FE4" w:rsidP="00ED5FE4">
      <w:pPr>
        <w:numPr>
          <w:ilvl w:val="0"/>
          <w:numId w:val="10"/>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новое строительство, расширение, реконструкцию и техническое перевооружение основных фондов;</w:t>
      </w:r>
    </w:p>
    <w:p w:rsidR="00ED5FE4" w:rsidRPr="00A91294" w:rsidRDefault="00ED5FE4" w:rsidP="00ED5FE4">
      <w:pPr>
        <w:numPr>
          <w:ilvl w:val="0"/>
          <w:numId w:val="10"/>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lastRenderedPageBreak/>
        <w:t>объекты производственного назначения и объекты непроизводственного назначения.</w:t>
      </w: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10</w:t>
      </w:r>
      <w:r w:rsidRPr="00A91294">
        <w:rPr>
          <w:rFonts w:ascii="Times New Roman" w:hAnsi="Times New Roman" w:cs="Times New Roman"/>
          <w:color w:val="000000"/>
          <w:sz w:val="28"/>
          <w:szCs w:val="28"/>
          <w:shd w:val="clear" w:color="auto" w:fill="FFFFFF"/>
        </w:rPr>
        <w:t xml:space="preserve"> Технологической структурой называется соотношение в общем объеме капитальных вложений затрат </w:t>
      </w:r>
      <w:proofErr w:type="gramStart"/>
      <w:r w:rsidRPr="00A91294">
        <w:rPr>
          <w:rFonts w:ascii="Times New Roman" w:hAnsi="Times New Roman" w:cs="Times New Roman"/>
          <w:color w:val="000000"/>
          <w:sz w:val="28"/>
          <w:szCs w:val="28"/>
          <w:shd w:val="clear" w:color="auto" w:fill="FFFFFF"/>
        </w:rPr>
        <w:t>на</w:t>
      </w:r>
      <w:proofErr w:type="gramEnd"/>
      <w:r w:rsidRPr="00A91294">
        <w:rPr>
          <w:rFonts w:ascii="Times New Roman" w:hAnsi="Times New Roman" w:cs="Times New Roman"/>
          <w:color w:val="000000"/>
          <w:sz w:val="28"/>
          <w:szCs w:val="28"/>
          <w:shd w:val="clear" w:color="auto" w:fill="FFFFFF"/>
        </w:rPr>
        <w:t>:</w:t>
      </w:r>
    </w:p>
    <w:p w:rsidR="00ED5FE4" w:rsidRPr="00A91294" w:rsidRDefault="00ED5FE4" w:rsidP="00ED5FE4">
      <w:pPr>
        <w:numPr>
          <w:ilvl w:val="0"/>
          <w:numId w:val="11"/>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строительно-монтажные работы, приобретение оборудования, инвентаря, инструмента;</w:t>
      </w:r>
    </w:p>
    <w:p w:rsidR="00ED5FE4" w:rsidRPr="00A91294" w:rsidRDefault="00ED5FE4" w:rsidP="00ED5FE4">
      <w:pPr>
        <w:numPr>
          <w:ilvl w:val="0"/>
          <w:numId w:val="11"/>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новое строительство, расширение, реконструкцию и техническое перевооружение основных фондов;</w:t>
      </w:r>
    </w:p>
    <w:p w:rsidR="00ED5FE4" w:rsidRPr="00A91294" w:rsidRDefault="00ED5FE4" w:rsidP="00ED5FE4">
      <w:pPr>
        <w:numPr>
          <w:ilvl w:val="0"/>
          <w:numId w:val="11"/>
        </w:numPr>
        <w:tabs>
          <w:tab w:val="clear" w:pos="417"/>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A91294">
        <w:rPr>
          <w:rFonts w:ascii="Times New Roman" w:hAnsi="Times New Roman" w:cs="Times New Roman"/>
          <w:color w:val="000000"/>
          <w:sz w:val="28"/>
          <w:szCs w:val="28"/>
          <w:shd w:val="clear" w:color="auto" w:fill="FFFFFF"/>
        </w:rPr>
        <w:t>объекты производственного назначения и объекты непроизводственного назначения.</w:t>
      </w: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A91294" w:rsidRDefault="00ED5FE4" w:rsidP="00ED5FE4">
      <w:pPr>
        <w:shd w:val="clear" w:color="auto" w:fill="FFFFFF"/>
        <w:tabs>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pacing w:val="-6"/>
          <w:sz w:val="28"/>
          <w:szCs w:val="28"/>
        </w:rPr>
        <w:t>1</w:t>
      </w:r>
      <w:r w:rsidRPr="00A91294">
        <w:rPr>
          <w:rFonts w:ascii="Times New Roman" w:hAnsi="Times New Roman" w:cs="Times New Roman"/>
          <w:spacing w:val="-6"/>
          <w:sz w:val="28"/>
          <w:szCs w:val="28"/>
        </w:rPr>
        <w:t xml:space="preserve">1 </w:t>
      </w:r>
      <w:r w:rsidRPr="00A91294">
        <w:rPr>
          <w:rFonts w:ascii="Times New Roman" w:hAnsi="Times New Roman" w:cs="Times New Roman"/>
          <w:sz w:val="28"/>
          <w:szCs w:val="28"/>
        </w:rPr>
        <w:t xml:space="preserve">Инвестиционный рынок состоит </w:t>
      </w:r>
      <w:proofErr w:type="gramStart"/>
      <w:r w:rsidRPr="00A91294">
        <w:rPr>
          <w:rFonts w:ascii="Times New Roman" w:hAnsi="Times New Roman" w:cs="Times New Roman"/>
          <w:sz w:val="28"/>
          <w:szCs w:val="28"/>
        </w:rPr>
        <w:t>из</w:t>
      </w:r>
      <w:proofErr w:type="gramEnd"/>
      <w:r w:rsidRPr="00A91294">
        <w:rPr>
          <w:rFonts w:ascii="Times New Roman" w:hAnsi="Times New Roman" w:cs="Times New Roman"/>
          <w:sz w:val="28"/>
          <w:szCs w:val="28"/>
        </w:rPr>
        <w:t>:</w:t>
      </w:r>
    </w:p>
    <w:p w:rsidR="00ED5FE4" w:rsidRPr="00A91294" w:rsidRDefault="00ED5FE4" w:rsidP="00ED5FE4">
      <w:pPr>
        <w:shd w:val="clear" w:color="auto" w:fill="FFFFFF"/>
        <w:tabs>
          <w:tab w:val="left" w:pos="1080"/>
        </w:tabs>
        <w:spacing w:after="0" w:line="360" w:lineRule="auto"/>
        <w:ind w:firstLine="709"/>
        <w:jc w:val="both"/>
        <w:rPr>
          <w:rFonts w:ascii="Times New Roman" w:hAnsi="Times New Roman" w:cs="Times New Roman"/>
          <w:sz w:val="28"/>
          <w:szCs w:val="28"/>
        </w:rPr>
      </w:pPr>
      <w:r w:rsidRPr="00A91294">
        <w:rPr>
          <w:rFonts w:ascii="Times New Roman" w:hAnsi="Times New Roman" w:cs="Times New Roman"/>
          <w:spacing w:val="-1"/>
          <w:sz w:val="28"/>
          <w:szCs w:val="28"/>
        </w:rPr>
        <w:t>а)</w:t>
      </w:r>
      <w:r w:rsidRPr="00A91294">
        <w:rPr>
          <w:rFonts w:ascii="Times New Roman" w:hAnsi="Times New Roman" w:cs="Times New Roman"/>
          <w:sz w:val="28"/>
          <w:szCs w:val="28"/>
        </w:rPr>
        <w:tab/>
        <w:t>фондового и денежного рынков;</w:t>
      </w:r>
    </w:p>
    <w:p w:rsidR="00ED5FE4" w:rsidRPr="00A91294" w:rsidRDefault="00ED5FE4" w:rsidP="00ED5FE4">
      <w:pPr>
        <w:shd w:val="clear" w:color="auto" w:fill="FFFFFF"/>
        <w:tabs>
          <w:tab w:val="left" w:pos="1080"/>
        </w:tabs>
        <w:spacing w:after="0" w:line="360" w:lineRule="auto"/>
        <w:ind w:firstLine="709"/>
        <w:jc w:val="both"/>
        <w:rPr>
          <w:rFonts w:ascii="Times New Roman" w:hAnsi="Times New Roman" w:cs="Times New Roman"/>
          <w:sz w:val="28"/>
          <w:szCs w:val="28"/>
        </w:rPr>
      </w:pPr>
      <w:r w:rsidRPr="00A91294">
        <w:rPr>
          <w:rFonts w:ascii="Times New Roman" w:hAnsi="Times New Roman" w:cs="Times New Roman"/>
          <w:spacing w:val="-5"/>
          <w:sz w:val="28"/>
          <w:szCs w:val="28"/>
        </w:rPr>
        <w:t>б)</w:t>
      </w:r>
      <w:r w:rsidRPr="00A91294">
        <w:rPr>
          <w:rFonts w:ascii="Times New Roman" w:hAnsi="Times New Roman" w:cs="Times New Roman"/>
          <w:sz w:val="28"/>
          <w:szCs w:val="28"/>
        </w:rPr>
        <w:tab/>
        <w:t>рынка недвижимости и рынка научно-технических новаций;</w:t>
      </w:r>
    </w:p>
    <w:p w:rsidR="00ED5FE4" w:rsidRPr="00A91294" w:rsidRDefault="00ED5FE4" w:rsidP="00ED5FE4">
      <w:pPr>
        <w:shd w:val="clear" w:color="auto" w:fill="FFFFFF"/>
        <w:tabs>
          <w:tab w:val="left" w:pos="1080"/>
        </w:tabs>
        <w:spacing w:after="0" w:line="360" w:lineRule="auto"/>
        <w:ind w:firstLine="709"/>
        <w:jc w:val="both"/>
        <w:rPr>
          <w:rFonts w:ascii="Times New Roman" w:hAnsi="Times New Roman" w:cs="Times New Roman"/>
          <w:sz w:val="28"/>
          <w:szCs w:val="28"/>
        </w:rPr>
      </w:pPr>
      <w:r w:rsidRPr="00A91294">
        <w:rPr>
          <w:rFonts w:ascii="Times New Roman" w:hAnsi="Times New Roman" w:cs="Times New Roman"/>
          <w:spacing w:val="-2"/>
          <w:sz w:val="28"/>
          <w:szCs w:val="28"/>
        </w:rPr>
        <w:t>в)</w:t>
      </w:r>
      <w:r w:rsidRPr="00A91294">
        <w:rPr>
          <w:rFonts w:ascii="Times New Roman" w:hAnsi="Times New Roman" w:cs="Times New Roman"/>
          <w:sz w:val="28"/>
          <w:szCs w:val="28"/>
        </w:rPr>
        <w:tab/>
        <w:t>промышленных объектов, акций, депозитов и лицензий;</w:t>
      </w:r>
    </w:p>
    <w:p w:rsidR="00ED5FE4" w:rsidRPr="00A91294" w:rsidRDefault="00ED5FE4" w:rsidP="00ED5FE4">
      <w:pPr>
        <w:shd w:val="clear" w:color="auto" w:fill="FFFFFF"/>
        <w:tabs>
          <w:tab w:val="left" w:pos="1080"/>
        </w:tabs>
        <w:spacing w:after="0" w:line="360" w:lineRule="auto"/>
        <w:ind w:firstLine="709"/>
        <w:jc w:val="both"/>
        <w:rPr>
          <w:rFonts w:ascii="Times New Roman" w:hAnsi="Times New Roman" w:cs="Times New Roman"/>
          <w:sz w:val="28"/>
          <w:szCs w:val="28"/>
        </w:rPr>
      </w:pPr>
      <w:r w:rsidRPr="00A91294">
        <w:rPr>
          <w:rFonts w:ascii="Times New Roman" w:hAnsi="Times New Roman" w:cs="Times New Roman"/>
          <w:spacing w:val="-3"/>
          <w:sz w:val="28"/>
          <w:szCs w:val="28"/>
        </w:rPr>
        <w:t>г)</w:t>
      </w:r>
      <w:r w:rsidRPr="00A91294">
        <w:rPr>
          <w:rFonts w:ascii="Times New Roman" w:hAnsi="Times New Roman" w:cs="Times New Roman"/>
          <w:sz w:val="28"/>
          <w:szCs w:val="28"/>
        </w:rPr>
        <w:tab/>
        <w:t>рынка объектов реального инвестирования, рынка объектов финансового инвестирования и рынка объектов инновационных инвестиций.</w:t>
      </w: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0D2F2A" w:rsidRDefault="00ED5FE4" w:rsidP="00ED5FE4">
      <w:pPr>
        <w:pStyle w:val="Default"/>
        <w:tabs>
          <w:tab w:val="left" w:pos="1080"/>
        </w:tabs>
        <w:spacing w:line="360" w:lineRule="auto"/>
        <w:ind w:firstLine="709"/>
        <w:rPr>
          <w:sz w:val="28"/>
          <w:szCs w:val="28"/>
        </w:rPr>
      </w:pPr>
      <w:r w:rsidRPr="000D2F2A">
        <w:rPr>
          <w:sz w:val="28"/>
          <w:szCs w:val="28"/>
          <w:shd w:val="clear" w:color="auto" w:fill="FFFFFF"/>
        </w:rPr>
        <w:t>12</w:t>
      </w:r>
      <w:r w:rsidRPr="000D2F2A">
        <w:rPr>
          <w:sz w:val="28"/>
          <w:szCs w:val="28"/>
        </w:rPr>
        <w:t xml:space="preserve">В состав валовых инвестиций включают: </w:t>
      </w:r>
    </w:p>
    <w:p w:rsidR="00ED5FE4" w:rsidRPr="000D2F2A" w:rsidRDefault="00ED5FE4" w:rsidP="00ED5FE4">
      <w:pPr>
        <w:pStyle w:val="Default"/>
        <w:tabs>
          <w:tab w:val="left" w:pos="1080"/>
        </w:tabs>
        <w:spacing w:line="360" w:lineRule="auto"/>
        <w:ind w:firstLine="709"/>
        <w:rPr>
          <w:sz w:val="28"/>
          <w:szCs w:val="28"/>
        </w:rPr>
      </w:pPr>
      <w:r w:rsidRPr="000D2F2A">
        <w:rPr>
          <w:sz w:val="28"/>
          <w:szCs w:val="28"/>
        </w:rPr>
        <w:t>а)</w:t>
      </w:r>
      <w:r>
        <w:rPr>
          <w:sz w:val="28"/>
          <w:szCs w:val="28"/>
        </w:rPr>
        <w:t xml:space="preserve"> только </w:t>
      </w:r>
      <w:r w:rsidRPr="000D2F2A">
        <w:rPr>
          <w:sz w:val="28"/>
          <w:szCs w:val="28"/>
        </w:rPr>
        <w:t xml:space="preserve">реальные инвестиции; </w:t>
      </w:r>
    </w:p>
    <w:p w:rsidR="00ED5FE4" w:rsidRPr="000D2F2A" w:rsidRDefault="00ED5FE4" w:rsidP="00ED5FE4">
      <w:pPr>
        <w:pStyle w:val="Default"/>
        <w:tabs>
          <w:tab w:val="left" w:pos="1080"/>
        </w:tabs>
        <w:spacing w:line="360" w:lineRule="auto"/>
        <w:ind w:firstLine="709"/>
        <w:rPr>
          <w:sz w:val="28"/>
          <w:szCs w:val="28"/>
        </w:rPr>
      </w:pPr>
      <w:r w:rsidRPr="000D2F2A">
        <w:rPr>
          <w:sz w:val="28"/>
          <w:szCs w:val="28"/>
        </w:rPr>
        <w:t>б) амортизаци</w:t>
      </w:r>
      <w:r>
        <w:rPr>
          <w:sz w:val="28"/>
          <w:szCs w:val="28"/>
        </w:rPr>
        <w:t>ю</w:t>
      </w:r>
      <w:r w:rsidRPr="000D2F2A">
        <w:rPr>
          <w:sz w:val="28"/>
          <w:szCs w:val="28"/>
        </w:rPr>
        <w:t xml:space="preserve">; </w:t>
      </w:r>
    </w:p>
    <w:p w:rsidR="00ED5FE4" w:rsidRDefault="00ED5FE4" w:rsidP="00ED5FE4">
      <w:pPr>
        <w:pStyle w:val="Default"/>
        <w:tabs>
          <w:tab w:val="left" w:pos="1080"/>
        </w:tabs>
        <w:spacing w:line="360" w:lineRule="auto"/>
        <w:ind w:firstLine="709"/>
        <w:rPr>
          <w:sz w:val="28"/>
          <w:szCs w:val="28"/>
        </w:rPr>
      </w:pPr>
      <w:r>
        <w:rPr>
          <w:sz w:val="28"/>
          <w:szCs w:val="28"/>
        </w:rPr>
        <w:t>в</w:t>
      </w:r>
      <w:r w:rsidRPr="000D2F2A">
        <w:rPr>
          <w:sz w:val="28"/>
          <w:szCs w:val="28"/>
        </w:rPr>
        <w:t>) чистые инвестиции</w:t>
      </w:r>
      <w:r>
        <w:rPr>
          <w:sz w:val="28"/>
          <w:szCs w:val="28"/>
        </w:rPr>
        <w:t>;</w:t>
      </w:r>
    </w:p>
    <w:p w:rsidR="00ED5FE4" w:rsidRPr="00A91294" w:rsidRDefault="00ED5FE4" w:rsidP="00ED5FE4">
      <w:pPr>
        <w:pStyle w:val="Default"/>
        <w:tabs>
          <w:tab w:val="left" w:pos="1080"/>
        </w:tabs>
        <w:spacing w:line="360" w:lineRule="auto"/>
        <w:ind w:firstLine="709"/>
        <w:rPr>
          <w:sz w:val="28"/>
          <w:szCs w:val="28"/>
        </w:rPr>
      </w:pPr>
      <w:r>
        <w:rPr>
          <w:sz w:val="28"/>
          <w:szCs w:val="28"/>
        </w:rPr>
        <w:t>г) только финансовые инвестиции.</w:t>
      </w:r>
    </w:p>
    <w:p w:rsidR="00ED5FE4" w:rsidRPr="00A91294"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A91294" w:rsidRDefault="00ED5FE4" w:rsidP="00ED5FE4">
      <w:pPr>
        <w:pStyle w:val="Default"/>
        <w:tabs>
          <w:tab w:val="left" w:pos="1080"/>
        </w:tabs>
        <w:spacing w:line="360" w:lineRule="auto"/>
        <w:ind w:firstLine="709"/>
        <w:rPr>
          <w:sz w:val="28"/>
          <w:szCs w:val="28"/>
        </w:rPr>
      </w:pPr>
      <w:r>
        <w:rPr>
          <w:sz w:val="28"/>
          <w:szCs w:val="28"/>
        </w:rPr>
        <w:t>13</w:t>
      </w:r>
      <w:proofErr w:type="gramStart"/>
      <w:r w:rsidRPr="00A91294">
        <w:rPr>
          <w:sz w:val="28"/>
          <w:szCs w:val="28"/>
        </w:rPr>
        <w:t xml:space="preserve"> Е</w:t>
      </w:r>
      <w:proofErr w:type="gramEnd"/>
      <w:r w:rsidRPr="00A91294">
        <w:rPr>
          <w:sz w:val="28"/>
          <w:szCs w:val="28"/>
        </w:rPr>
        <w:t xml:space="preserve">сли величина чистых инвестиций отчетного периода равна  0, то это значит, что инвестирование осуществляется за счет: </w:t>
      </w:r>
    </w:p>
    <w:p w:rsidR="00ED5FE4" w:rsidRPr="00A91294" w:rsidRDefault="00ED5FE4" w:rsidP="00ED5FE4">
      <w:pPr>
        <w:pStyle w:val="Default"/>
        <w:tabs>
          <w:tab w:val="left" w:pos="1080"/>
        </w:tabs>
        <w:spacing w:line="360" w:lineRule="auto"/>
        <w:ind w:firstLine="709"/>
        <w:rPr>
          <w:sz w:val="28"/>
          <w:szCs w:val="28"/>
        </w:rPr>
      </w:pPr>
      <w:r w:rsidRPr="00A91294">
        <w:rPr>
          <w:sz w:val="28"/>
          <w:szCs w:val="28"/>
        </w:rPr>
        <w:t xml:space="preserve">а) прибыли, долгосрочных кредитов и амортизационных отчислений; </w:t>
      </w:r>
    </w:p>
    <w:p w:rsidR="00ED5FE4" w:rsidRPr="00A91294" w:rsidRDefault="00ED5FE4" w:rsidP="00ED5FE4">
      <w:pPr>
        <w:pStyle w:val="Default"/>
        <w:tabs>
          <w:tab w:val="left" w:pos="1080"/>
        </w:tabs>
        <w:spacing w:line="360" w:lineRule="auto"/>
        <w:ind w:firstLine="709"/>
        <w:rPr>
          <w:sz w:val="28"/>
          <w:szCs w:val="28"/>
        </w:rPr>
      </w:pPr>
      <w:r w:rsidRPr="00A91294">
        <w:rPr>
          <w:sz w:val="28"/>
          <w:szCs w:val="28"/>
        </w:rPr>
        <w:t xml:space="preserve">б) долгосрочных кредитов и амортизационных отчислений; </w:t>
      </w:r>
    </w:p>
    <w:p w:rsidR="00ED5FE4" w:rsidRPr="00A91294" w:rsidRDefault="00ED5FE4" w:rsidP="00ED5FE4">
      <w:pPr>
        <w:pStyle w:val="Default"/>
        <w:tabs>
          <w:tab w:val="left" w:pos="1080"/>
        </w:tabs>
        <w:spacing w:line="360" w:lineRule="auto"/>
        <w:ind w:firstLine="709"/>
        <w:rPr>
          <w:sz w:val="28"/>
          <w:szCs w:val="28"/>
        </w:rPr>
      </w:pPr>
      <w:r w:rsidRPr="00A91294">
        <w:rPr>
          <w:sz w:val="28"/>
          <w:szCs w:val="28"/>
        </w:rPr>
        <w:t xml:space="preserve">в) только амортизационных отчислений; </w:t>
      </w:r>
    </w:p>
    <w:p w:rsidR="00ED5FE4" w:rsidRPr="00A91294" w:rsidRDefault="00ED5FE4" w:rsidP="00ED5FE4">
      <w:pPr>
        <w:pStyle w:val="Default"/>
        <w:tabs>
          <w:tab w:val="left" w:pos="1080"/>
        </w:tabs>
        <w:spacing w:line="360" w:lineRule="auto"/>
        <w:ind w:firstLine="709"/>
        <w:rPr>
          <w:sz w:val="28"/>
          <w:szCs w:val="28"/>
        </w:rPr>
      </w:pPr>
      <w:r w:rsidRPr="00A91294">
        <w:rPr>
          <w:sz w:val="28"/>
          <w:szCs w:val="28"/>
        </w:rPr>
        <w:lastRenderedPageBreak/>
        <w:t xml:space="preserve">г) только долгосрочных кредитов. </w:t>
      </w:r>
    </w:p>
    <w:p w:rsidR="00ED5FE4" w:rsidRDefault="00ED5FE4" w:rsidP="00ED5FE4">
      <w:pPr>
        <w:tabs>
          <w:tab w:val="left" w:pos="1080"/>
        </w:tabs>
        <w:ind w:firstLine="709"/>
        <w:jc w:val="both"/>
        <w:rPr>
          <w:sz w:val="28"/>
          <w:szCs w:val="28"/>
        </w:rPr>
      </w:pPr>
    </w:p>
    <w:p w:rsidR="00ED5FE4" w:rsidRPr="00854925"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14</w:t>
      </w:r>
      <w:r w:rsidRPr="00854925">
        <w:rPr>
          <w:rFonts w:ascii="Times New Roman" w:hAnsi="Times New Roman" w:cs="Times New Roman"/>
          <w:color w:val="000000"/>
          <w:sz w:val="28"/>
          <w:szCs w:val="28"/>
          <w:shd w:val="clear" w:color="auto" w:fill="FFFFFF"/>
        </w:rPr>
        <w:t xml:space="preserve"> Инвестиционная политика включает:</w:t>
      </w:r>
    </w:p>
    <w:p w:rsidR="00ED5FE4" w:rsidRPr="00854925" w:rsidRDefault="00ED5FE4" w:rsidP="00ED5FE4">
      <w:pPr>
        <w:tabs>
          <w:tab w:val="left" w:pos="1080"/>
        </w:tabs>
        <w:spacing w:after="0" w:line="360" w:lineRule="auto"/>
        <w:ind w:firstLine="709"/>
        <w:jc w:val="both"/>
        <w:rPr>
          <w:rFonts w:ascii="Times New Roman" w:hAnsi="Times New Roman" w:cs="Times New Roman"/>
          <w:sz w:val="28"/>
          <w:szCs w:val="28"/>
        </w:rPr>
      </w:pPr>
      <w:r w:rsidRPr="00854925">
        <w:rPr>
          <w:rFonts w:ascii="Times New Roman" w:hAnsi="Times New Roman" w:cs="Times New Roman"/>
          <w:sz w:val="28"/>
          <w:szCs w:val="28"/>
        </w:rPr>
        <w:t>а) совокупность инвестиционных проектов, реализуемых предприятием;</w:t>
      </w:r>
    </w:p>
    <w:p w:rsidR="00ED5FE4" w:rsidRPr="00854925" w:rsidRDefault="00ED5FE4" w:rsidP="00ED5FE4">
      <w:pPr>
        <w:tabs>
          <w:tab w:val="left" w:pos="1080"/>
        </w:tabs>
        <w:spacing w:after="0" w:line="360" w:lineRule="auto"/>
        <w:ind w:firstLine="709"/>
        <w:jc w:val="both"/>
        <w:rPr>
          <w:rFonts w:ascii="Times New Roman" w:hAnsi="Times New Roman" w:cs="Times New Roman"/>
          <w:sz w:val="28"/>
          <w:szCs w:val="28"/>
        </w:rPr>
      </w:pPr>
      <w:r w:rsidRPr="00854925">
        <w:rPr>
          <w:rFonts w:ascii="Times New Roman" w:hAnsi="Times New Roman" w:cs="Times New Roman"/>
          <w:sz w:val="28"/>
          <w:szCs w:val="28"/>
        </w:rPr>
        <w:t>б) комплекс долгосрочных целей в области капиталовложений и вложений в финансовые активы, определяемых задачами развития предприятия, а также совокупность действий по их достижению;</w:t>
      </w:r>
    </w:p>
    <w:p w:rsidR="00ED5FE4" w:rsidRPr="00854925" w:rsidRDefault="00ED5FE4" w:rsidP="00ED5FE4">
      <w:pPr>
        <w:tabs>
          <w:tab w:val="left" w:pos="1080"/>
        </w:tabs>
        <w:spacing w:after="0" w:line="360" w:lineRule="auto"/>
        <w:ind w:firstLine="709"/>
        <w:jc w:val="both"/>
        <w:rPr>
          <w:rFonts w:ascii="Times New Roman" w:hAnsi="Times New Roman" w:cs="Times New Roman"/>
          <w:sz w:val="28"/>
          <w:szCs w:val="28"/>
        </w:rPr>
      </w:pPr>
      <w:r w:rsidRPr="00854925">
        <w:rPr>
          <w:rFonts w:ascii="Times New Roman" w:hAnsi="Times New Roman" w:cs="Times New Roman"/>
          <w:sz w:val="28"/>
          <w:szCs w:val="28"/>
        </w:rPr>
        <w:t>в) комплекс мероприятий, обеспечивающих выгодное вложение собственных, заемных и других средств в инвестиции в целях повышения эффективности производства, укрепления конкурентных преимуществ и решения социальных проблем.</w:t>
      </w:r>
    </w:p>
    <w:p w:rsidR="00ED5FE4" w:rsidRPr="00854925" w:rsidRDefault="00ED5FE4" w:rsidP="00ED5FE4">
      <w:pPr>
        <w:pStyle w:val="Default"/>
        <w:tabs>
          <w:tab w:val="left" w:pos="1080"/>
        </w:tabs>
        <w:spacing w:line="360" w:lineRule="auto"/>
        <w:ind w:firstLine="709"/>
        <w:rPr>
          <w:sz w:val="28"/>
          <w:szCs w:val="28"/>
        </w:rPr>
      </w:pPr>
    </w:p>
    <w:p w:rsidR="00ED5FE4" w:rsidRPr="000418A7" w:rsidRDefault="00ED5FE4" w:rsidP="00ED5FE4">
      <w:pPr>
        <w:pStyle w:val="Default"/>
        <w:tabs>
          <w:tab w:val="left" w:pos="1080"/>
        </w:tabs>
        <w:spacing w:line="360" w:lineRule="auto"/>
        <w:ind w:firstLine="709"/>
        <w:jc w:val="both"/>
        <w:rPr>
          <w:sz w:val="28"/>
          <w:szCs w:val="28"/>
        </w:rPr>
      </w:pPr>
      <w:r w:rsidRPr="000418A7">
        <w:rPr>
          <w:sz w:val="28"/>
          <w:szCs w:val="28"/>
        </w:rPr>
        <w:t xml:space="preserve">15 Набор методических принципов, определяющих последовательность сбора данных и способов их анализа, методов определения и способов учета всех аспектов при принятии решения о реализации проекта: </w:t>
      </w:r>
    </w:p>
    <w:p w:rsidR="00ED5FE4" w:rsidRPr="000418A7" w:rsidRDefault="00ED5FE4" w:rsidP="00ED5FE4">
      <w:pPr>
        <w:pStyle w:val="Default"/>
        <w:tabs>
          <w:tab w:val="left" w:pos="1080"/>
        </w:tabs>
        <w:spacing w:line="360" w:lineRule="auto"/>
        <w:ind w:firstLine="709"/>
        <w:rPr>
          <w:sz w:val="28"/>
          <w:szCs w:val="28"/>
        </w:rPr>
      </w:pPr>
      <w:r w:rsidRPr="000418A7">
        <w:rPr>
          <w:sz w:val="28"/>
          <w:szCs w:val="28"/>
        </w:rPr>
        <w:t xml:space="preserve">а) инвестиционный анализ; </w:t>
      </w:r>
    </w:p>
    <w:p w:rsidR="00ED5FE4" w:rsidRPr="000418A7" w:rsidRDefault="00ED5FE4" w:rsidP="00ED5FE4">
      <w:pPr>
        <w:pStyle w:val="Default"/>
        <w:tabs>
          <w:tab w:val="left" w:pos="1080"/>
        </w:tabs>
        <w:spacing w:line="360" w:lineRule="auto"/>
        <w:ind w:firstLine="709"/>
        <w:rPr>
          <w:sz w:val="28"/>
          <w:szCs w:val="28"/>
        </w:rPr>
      </w:pPr>
      <w:r w:rsidRPr="000418A7">
        <w:rPr>
          <w:sz w:val="28"/>
          <w:szCs w:val="28"/>
        </w:rPr>
        <w:t xml:space="preserve">б) структура проектного анализа; </w:t>
      </w:r>
    </w:p>
    <w:p w:rsidR="00ED5FE4" w:rsidRPr="000418A7" w:rsidRDefault="00ED5FE4" w:rsidP="00ED5FE4">
      <w:pPr>
        <w:pStyle w:val="Default"/>
        <w:tabs>
          <w:tab w:val="left" w:pos="1080"/>
        </w:tabs>
        <w:spacing w:line="360" w:lineRule="auto"/>
        <w:ind w:firstLine="709"/>
        <w:rPr>
          <w:sz w:val="28"/>
          <w:szCs w:val="28"/>
        </w:rPr>
      </w:pPr>
      <w:r w:rsidRPr="000418A7">
        <w:rPr>
          <w:sz w:val="28"/>
          <w:szCs w:val="28"/>
        </w:rPr>
        <w:t xml:space="preserve">в) цель проектного анализа; </w:t>
      </w:r>
    </w:p>
    <w:p w:rsidR="00ED5FE4" w:rsidRPr="00854925" w:rsidRDefault="00ED5FE4" w:rsidP="00ED5FE4">
      <w:pPr>
        <w:pStyle w:val="Default"/>
        <w:tabs>
          <w:tab w:val="left" w:pos="1080"/>
        </w:tabs>
        <w:spacing w:line="360" w:lineRule="auto"/>
        <w:ind w:firstLine="709"/>
        <w:rPr>
          <w:sz w:val="28"/>
          <w:szCs w:val="28"/>
        </w:rPr>
      </w:pPr>
      <w:r w:rsidRPr="000418A7">
        <w:rPr>
          <w:sz w:val="28"/>
          <w:szCs w:val="28"/>
        </w:rPr>
        <w:t>г) концепция проектного анализа.</w:t>
      </w:r>
    </w:p>
    <w:p w:rsidR="00ED5FE4" w:rsidRPr="00854925" w:rsidRDefault="00ED5FE4" w:rsidP="00ED5FE4">
      <w:pPr>
        <w:pStyle w:val="Default"/>
        <w:tabs>
          <w:tab w:val="left" w:pos="1080"/>
        </w:tabs>
        <w:spacing w:line="360" w:lineRule="auto"/>
        <w:ind w:firstLine="709"/>
        <w:rPr>
          <w:sz w:val="28"/>
          <w:szCs w:val="28"/>
        </w:rPr>
      </w:pPr>
    </w:p>
    <w:p w:rsidR="00ED5FE4" w:rsidRPr="00854925"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16</w:t>
      </w:r>
      <w:r w:rsidRPr="00854925">
        <w:rPr>
          <w:rFonts w:ascii="Times New Roman" w:hAnsi="Times New Roman" w:cs="Times New Roman"/>
          <w:color w:val="000000"/>
          <w:sz w:val="28"/>
          <w:szCs w:val="28"/>
          <w:shd w:val="clear" w:color="auto" w:fill="FFFFFF"/>
        </w:rPr>
        <w:t>Предынвестиционная фаза жизненного цикла инвестиционного проекта включает:</w:t>
      </w:r>
    </w:p>
    <w:p w:rsidR="00ED5FE4" w:rsidRPr="00854925" w:rsidRDefault="00ED5FE4" w:rsidP="00ED5FE4">
      <w:pPr>
        <w:numPr>
          <w:ilvl w:val="0"/>
          <w:numId w:val="12"/>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854925">
        <w:rPr>
          <w:rFonts w:ascii="Times New Roman" w:hAnsi="Times New Roman" w:cs="Times New Roman"/>
          <w:color w:val="000000"/>
          <w:sz w:val="28"/>
          <w:szCs w:val="28"/>
          <w:shd w:val="clear" w:color="auto" w:fill="FFFFFF"/>
        </w:rPr>
        <w:t>разработку бизнес-плана проекта;</w:t>
      </w:r>
    </w:p>
    <w:p w:rsidR="00ED5FE4" w:rsidRPr="00854925" w:rsidRDefault="00ED5FE4" w:rsidP="00ED5FE4">
      <w:pPr>
        <w:numPr>
          <w:ilvl w:val="0"/>
          <w:numId w:val="12"/>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854925">
        <w:rPr>
          <w:rFonts w:ascii="Times New Roman" w:hAnsi="Times New Roman" w:cs="Times New Roman"/>
          <w:color w:val="000000"/>
          <w:sz w:val="28"/>
          <w:szCs w:val="28"/>
          <w:shd w:val="clear" w:color="auto" w:fill="FFFFFF"/>
        </w:rPr>
        <w:t>маркетинговые исследования;</w:t>
      </w:r>
    </w:p>
    <w:p w:rsidR="00ED5FE4" w:rsidRPr="00854925" w:rsidRDefault="00ED5FE4" w:rsidP="00ED5FE4">
      <w:pPr>
        <w:numPr>
          <w:ilvl w:val="0"/>
          <w:numId w:val="12"/>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854925">
        <w:rPr>
          <w:rFonts w:ascii="Times New Roman" w:hAnsi="Times New Roman" w:cs="Times New Roman"/>
          <w:color w:val="000000"/>
          <w:sz w:val="28"/>
          <w:szCs w:val="28"/>
          <w:shd w:val="clear" w:color="auto" w:fill="FFFFFF"/>
        </w:rPr>
        <w:t>ввод в действие основного оборудования;</w:t>
      </w:r>
    </w:p>
    <w:p w:rsidR="00ED5FE4" w:rsidRPr="00854925" w:rsidRDefault="00ED5FE4" w:rsidP="00ED5FE4">
      <w:pPr>
        <w:numPr>
          <w:ilvl w:val="0"/>
          <w:numId w:val="12"/>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854925">
        <w:rPr>
          <w:rFonts w:ascii="Times New Roman" w:hAnsi="Times New Roman" w:cs="Times New Roman"/>
          <w:color w:val="000000"/>
          <w:sz w:val="28"/>
          <w:szCs w:val="28"/>
          <w:shd w:val="clear" w:color="auto" w:fill="FFFFFF"/>
        </w:rPr>
        <w:t>производство продукции.</w:t>
      </w:r>
    </w:p>
    <w:p w:rsidR="00ED5FE4" w:rsidRPr="00854925"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854925"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17</w:t>
      </w:r>
      <w:r w:rsidRPr="00854925">
        <w:rPr>
          <w:rFonts w:ascii="Times New Roman" w:hAnsi="Times New Roman" w:cs="Times New Roman"/>
          <w:color w:val="000000"/>
          <w:sz w:val="28"/>
          <w:szCs w:val="28"/>
          <w:shd w:val="clear" w:color="auto" w:fill="FFFFFF"/>
        </w:rPr>
        <w:t xml:space="preserve"> Инвестиционная фаза жизненного цикла инвестиционного проекта включает:</w:t>
      </w:r>
    </w:p>
    <w:p w:rsidR="00ED5FE4" w:rsidRPr="00854925" w:rsidRDefault="00ED5FE4" w:rsidP="00ED5FE4">
      <w:pPr>
        <w:numPr>
          <w:ilvl w:val="0"/>
          <w:numId w:val="13"/>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854925">
        <w:rPr>
          <w:rFonts w:ascii="Times New Roman" w:hAnsi="Times New Roman" w:cs="Times New Roman"/>
          <w:color w:val="000000"/>
          <w:sz w:val="28"/>
          <w:szCs w:val="28"/>
          <w:shd w:val="clear" w:color="auto" w:fill="FFFFFF"/>
        </w:rPr>
        <w:t>разработку бизнес-плана проекта;</w:t>
      </w:r>
    </w:p>
    <w:p w:rsidR="00ED5FE4" w:rsidRPr="00854925" w:rsidRDefault="00ED5FE4" w:rsidP="00ED5FE4">
      <w:pPr>
        <w:numPr>
          <w:ilvl w:val="0"/>
          <w:numId w:val="13"/>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854925">
        <w:rPr>
          <w:rFonts w:ascii="Times New Roman" w:hAnsi="Times New Roman" w:cs="Times New Roman"/>
          <w:color w:val="000000"/>
          <w:sz w:val="28"/>
          <w:szCs w:val="28"/>
          <w:shd w:val="clear" w:color="auto" w:fill="FFFFFF"/>
        </w:rPr>
        <w:lastRenderedPageBreak/>
        <w:t>маркетинговые исследования;</w:t>
      </w:r>
    </w:p>
    <w:p w:rsidR="00ED5FE4" w:rsidRPr="00854925" w:rsidRDefault="00ED5FE4" w:rsidP="00ED5FE4">
      <w:pPr>
        <w:numPr>
          <w:ilvl w:val="0"/>
          <w:numId w:val="13"/>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854925">
        <w:rPr>
          <w:rFonts w:ascii="Times New Roman" w:hAnsi="Times New Roman" w:cs="Times New Roman"/>
          <w:color w:val="000000"/>
          <w:sz w:val="28"/>
          <w:szCs w:val="28"/>
          <w:shd w:val="clear" w:color="auto" w:fill="FFFFFF"/>
        </w:rPr>
        <w:t>ввод в действие основного оборудования;</w:t>
      </w:r>
    </w:p>
    <w:p w:rsidR="00ED5FE4" w:rsidRPr="00854925" w:rsidRDefault="00ED5FE4" w:rsidP="00ED5FE4">
      <w:pPr>
        <w:numPr>
          <w:ilvl w:val="0"/>
          <w:numId w:val="13"/>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854925">
        <w:rPr>
          <w:rFonts w:ascii="Times New Roman" w:hAnsi="Times New Roman" w:cs="Times New Roman"/>
          <w:color w:val="000000"/>
          <w:sz w:val="28"/>
          <w:szCs w:val="28"/>
          <w:shd w:val="clear" w:color="auto" w:fill="FFFFFF"/>
        </w:rPr>
        <w:t>производство продукции.</w:t>
      </w:r>
    </w:p>
    <w:p w:rsidR="00ED5FE4" w:rsidRPr="00854925"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854925"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18</w:t>
      </w:r>
      <w:r w:rsidRPr="00854925">
        <w:rPr>
          <w:rFonts w:ascii="Times New Roman" w:hAnsi="Times New Roman" w:cs="Times New Roman"/>
          <w:color w:val="000000"/>
          <w:sz w:val="28"/>
          <w:szCs w:val="28"/>
          <w:shd w:val="clear" w:color="auto" w:fill="FFFFFF"/>
        </w:rPr>
        <w:t xml:space="preserve"> Эксплуатационная фаза жизненного цикла инвестиционного проекта включает:</w:t>
      </w:r>
    </w:p>
    <w:p w:rsidR="00ED5FE4" w:rsidRPr="00854925" w:rsidRDefault="00ED5FE4" w:rsidP="00ED5FE4">
      <w:pPr>
        <w:numPr>
          <w:ilvl w:val="0"/>
          <w:numId w:val="14"/>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854925">
        <w:rPr>
          <w:rFonts w:ascii="Times New Roman" w:hAnsi="Times New Roman" w:cs="Times New Roman"/>
          <w:color w:val="000000"/>
          <w:sz w:val="28"/>
          <w:szCs w:val="28"/>
          <w:shd w:val="clear" w:color="auto" w:fill="FFFFFF"/>
        </w:rPr>
        <w:t>текущий мониторинг экономических показателей;</w:t>
      </w:r>
    </w:p>
    <w:p w:rsidR="00ED5FE4" w:rsidRPr="00854925" w:rsidRDefault="00ED5FE4" w:rsidP="00ED5FE4">
      <w:pPr>
        <w:numPr>
          <w:ilvl w:val="0"/>
          <w:numId w:val="14"/>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854925">
        <w:rPr>
          <w:rFonts w:ascii="Times New Roman" w:hAnsi="Times New Roman" w:cs="Times New Roman"/>
          <w:color w:val="000000"/>
          <w:sz w:val="28"/>
          <w:szCs w:val="28"/>
          <w:shd w:val="clear" w:color="auto" w:fill="FFFFFF"/>
        </w:rPr>
        <w:t>создание дилерской сети;</w:t>
      </w:r>
    </w:p>
    <w:p w:rsidR="00ED5FE4" w:rsidRPr="00854925" w:rsidRDefault="00ED5FE4" w:rsidP="00ED5FE4">
      <w:pPr>
        <w:numPr>
          <w:ilvl w:val="0"/>
          <w:numId w:val="14"/>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854925">
        <w:rPr>
          <w:rFonts w:ascii="Times New Roman" w:hAnsi="Times New Roman" w:cs="Times New Roman"/>
          <w:color w:val="000000"/>
          <w:sz w:val="28"/>
          <w:szCs w:val="28"/>
          <w:shd w:val="clear" w:color="auto" w:fill="FFFFFF"/>
        </w:rPr>
        <w:t>финансирование проекта;</w:t>
      </w:r>
    </w:p>
    <w:p w:rsidR="00ED5FE4" w:rsidRPr="00854925" w:rsidRDefault="00ED5FE4" w:rsidP="00ED5FE4">
      <w:pPr>
        <w:numPr>
          <w:ilvl w:val="0"/>
          <w:numId w:val="14"/>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854925">
        <w:rPr>
          <w:rFonts w:ascii="Times New Roman" w:hAnsi="Times New Roman" w:cs="Times New Roman"/>
          <w:color w:val="000000"/>
          <w:sz w:val="28"/>
          <w:szCs w:val="28"/>
          <w:shd w:val="clear" w:color="auto" w:fill="FFFFFF"/>
        </w:rPr>
        <w:t>планирование сроков осуществления проекта.</w:t>
      </w:r>
    </w:p>
    <w:p w:rsidR="00ED5FE4" w:rsidRPr="00854925"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854925" w:rsidRDefault="00ED5FE4" w:rsidP="00ED5FE4">
      <w:pPr>
        <w:shd w:val="clear" w:color="auto" w:fill="FFFFFF"/>
        <w:tabs>
          <w:tab w:val="left" w:pos="542"/>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pacing w:val="-5"/>
          <w:sz w:val="28"/>
          <w:szCs w:val="28"/>
        </w:rPr>
        <w:t>19</w:t>
      </w:r>
      <w:r w:rsidRPr="00854925">
        <w:rPr>
          <w:rFonts w:ascii="Times New Roman" w:hAnsi="Times New Roman" w:cs="Times New Roman"/>
          <w:sz w:val="28"/>
          <w:szCs w:val="28"/>
        </w:rPr>
        <w:t>По критерию масштаба не бывает инвестиционных проектов:</w:t>
      </w:r>
    </w:p>
    <w:p w:rsidR="00ED5FE4" w:rsidRPr="00854925" w:rsidRDefault="00ED5FE4" w:rsidP="00ED5FE4">
      <w:pPr>
        <w:shd w:val="clear" w:color="auto" w:fill="FFFFFF"/>
        <w:tabs>
          <w:tab w:val="left" w:pos="552"/>
          <w:tab w:val="left" w:pos="1080"/>
        </w:tabs>
        <w:spacing w:after="0" w:line="360" w:lineRule="auto"/>
        <w:ind w:firstLine="709"/>
        <w:jc w:val="both"/>
        <w:rPr>
          <w:rFonts w:ascii="Times New Roman" w:hAnsi="Times New Roman" w:cs="Times New Roman"/>
          <w:sz w:val="28"/>
          <w:szCs w:val="28"/>
        </w:rPr>
      </w:pPr>
      <w:r w:rsidRPr="00854925">
        <w:rPr>
          <w:rFonts w:ascii="Times New Roman" w:hAnsi="Times New Roman" w:cs="Times New Roman"/>
          <w:sz w:val="28"/>
          <w:szCs w:val="28"/>
        </w:rPr>
        <w:t>а)</w:t>
      </w:r>
      <w:r w:rsidRPr="00854925">
        <w:rPr>
          <w:rFonts w:ascii="Times New Roman" w:hAnsi="Times New Roman" w:cs="Times New Roman"/>
          <w:sz w:val="28"/>
          <w:szCs w:val="28"/>
        </w:rPr>
        <w:tab/>
        <w:t>традиционных;</w:t>
      </w:r>
    </w:p>
    <w:p w:rsidR="00ED5FE4" w:rsidRPr="00854925" w:rsidRDefault="00ED5FE4" w:rsidP="00ED5FE4">
      <w:pPr>
        <w:shd w:val="clear" w:color="auto" w:fill="FFFFFF"/>
        <w:tabs>
          <w:tab w:val="left" w:pos="600"/>
          <w:tab w:val="left" w:pos="1080"/>
        </w:tabs>
        <w:spacing w:after="0" w:line="360" w:lineRule="auto"/>
        <w:ind w:firstLine="709"/>
        <w:jc w:val="both"/>
        <w:rPr>
          <w:rFonts w:ascii="Times New Roman" w:hAnsi="Times New Roman" w:cs="Times New Roman"/>
          <w:sz w:val="28"/>
          <w:szCs w:val="28"/>
        </w:rPr>
      </w:pPr>
      <w:r w:rsidRPr="00854925">
        <w:rPr>
          <w:rFonts w:ascii="Times New Roman" w:hAnsi="Times New Roman" w:cs="Times New Roman"/>
          <w:spacing w:val="-3"/>
          <w:sz w:val="28"/>
          <w:szCs w:val="28"/>
        </w:rPr>
        <w:t>б)</w:t>
      </w:r>
      <w:r w:rsidRPr="00854925">
        <w:rPr>
          <w:rFonts w:ascii="Times New Roman" w:hAnsi="Times New Roman" w:cs="Times New Roman"/>
          <w:sz w:val="28"/>
          <w:szCs w:val="28"/>
        </w:rPr>
        <w:tab/>
        <w:t>стандартных;</w:t>
      </w:r>
    </w:p>
    <w:p w:rsidR="00ED5FE4" w:rsidRPr="00854925" w:rsidRDefault="00ED5FE4" w:rsidP="00ED5FE4">
      <w:pPr>
        <w:shd w:val="clear" w:color="auto" w:fill="FFFFFF"/>
        <w:tabs>
          <w:tab w:val="left" w:pos="600"/>
          <w:tab w:val="left" w:pos="1080"/>
        </w:tabs>
        <w:spacing w:after="0" w:line="360" w:lineRule="auto"/>
        <w:ind w:firstLine="709"/>
        <w:jc w:val="both"/>
        <w:rPr>
          <w:rFonts w:ascii="Times New Roman" w:hAnsi="Times New Roman" w:cs="Times New Roman"/>
          <w:sz w:val="28"/>
          <w:szCs w:val="28"/>
        </w:rPr>
      </w:pPr>
      <w:r w:rsidRPr="00854925">
        <w:rPr>
          <w:rFonts w:ascii="Times New Roman" w:hAnsi="Times New Roman" w:cs="Times New Roman"/>
          <w:spacing w:val="-4"/>
          <w:sz w:val="28"/>
          <w:szCs w:val="28"/>
        </w:rPr>
        <w:t>в)</w:t>
      </w:r>
      <w:r w:rsidRPr="00854925">
        <w:rPr>
          <w:rFonts w:ascii="Times New Roman" w:hAnsi="Times New Roman" w:cs="Times New Roman"/>
          <w:sz w:val="28"/>
          <w:szCs w:val="28"/>
        </w:rPr>
        <w:tab/>
      </w:r>
      <w:proofErr w:type="spellStart"/>
      <w:r w:rsidRPr="00854925">
        <w:rPr>
          <w:rFonts w:ascii="Times New Roman" w:hAnsi="Times New Roman" w:cs="Times New Roman"/>
          <w:sz w:val="28"/>
          <w:szCs w:val="28"/>
        </w:rPr>
        <w:t>мегапроектов</w:t>
      </w:r>
      <w:proofErr w:type="spellEnd"/>
      <w:r w:rsidRPr="00854925">
        <w:rPr>
          <w:rFonts w:ascii="Times New Roman" w:hAnsi="Times New Roman" w:cs="Times New Roman"/>
          <w:sz w:val="28"/>
          <w:szCs w:val="28"/>
        </w:rPr>
        <w:t>;</w:t>
      </w:r>
    </w:p>
    <w:p w:rsidR="00ED5FE4" w:rsidRDefault="00ED5FE4" w:rsidP="00ED5FE4">
      <w:pPr>
        <w:shd w:val="clear" w:color="auto" w:fill="FFFFFF"/>
        <w:tabs>
          <w:tab w:val="left" w:pos="600"/>
          <w:tab w:val="left" w:pos="1080"/>
        </w:tabs>
        <w:spacing w:after="0" w:line="360" w:lineRule="auto"/>
        <w:ind w:firstLine="709"/>
        <w:jc w:val="both"/>
        <w:rPr>
          <w:rFonts w:ascii="Times New Roman" w:hAnsi="Times New Roman" w:cs="Times New Roman"/>
          <w:sz w:val="28"/>
          <w:szCs w:val="28"/>
        </w:rPr>
      </w:pPr>
      <w:r w:rsidRPr="00854925">
        <w:rPr>
          <w:rFonts w:ascii="Times New Roman" w:hAnsi="Times New Roman" w:cs="Times New Roman"/>
          <w:spacing w:val="-3"/>
          <w:sz w:val="28"/>
          <w:szCs w:val="28"/>
        </w:rPr>
        <w:t>г)</w:t>
      </w:r>
      <w:r w:rsidRPr="00854925">
        <w:rPr>
          <w:rFonts w:ascii="Times New Roman" w:hAnsi="Times New Roman" w:cs="Times New Roman"/>
          <w:sz w:val="28"/>
          <w:szCs w:val="28"/>
        </w:rPr>
        <w:tab/>
        <w:t>малых.</w:t>
      </w:r>
    </w:p>
    <w:p w:rsidR="00ED5FE4" w:rsidRPr="00854925" w:rsidRDefault="00ED5FE4" w:rsidP="00ED5FE4">
      <w:pPr>
        <w:shd w:val="clear" w:color="auto" w:fill="FFFFFF"/>
        <w:tabs>
          <w:tab w:val="left" w:pos="600"/>
          <w:tab w:val="left" w:pos="1080"/>
        </w:tabs>
        <w:spacing w:after="0" w:line="360" w:lineRule="auto"/>
        <w:ind w:firstLine="709"/>
        <w:jc w:val="both"/>
        <w:rPr>
          <w:rFonts w:ascii="Times New Roman" w:hAnsi="Times New Roman" w:cs="Times New Roman"/>
          <w:sz w:val="28"/>
          <w:szCs w:val="28"/>
        </w:rPr>
      </w:pPr>
    </w:p>
    <w:p w:rsidR="00ED5FE4" w:rsidRPr="00854925" w:rsidRDefault="00ED5FE4" w:rsidP="00ED5FE4">
      <w:pPr>
        <w:shd w:val="clear" w:color="auto" w:fill="FFFFFF"/>
        <w:tabs>
          <w:tab w:val="left" w:pos="542"/>
          <w:tab w:val="left" w:pos="1080"/>
        </w:tabs>
        <w:spacing w:after="0" w:line="360" w:lineRule="auto"/>
        <w:ind w:firstLine="709"/>
        <w:jc w:val="both"/>
        <w:rPr>
          <w:rFonts w:ascii="Times New Roman" w:hAnsi="Times New Roman" w:cs="Times New Roman"/>
          <w:sz w:val="28"/>
          <w:szCs w:val="28"/>
        </w:rPr>
      </w:pPr>
      <w:r w:rsidRPr="00854925">
        <w:rPr>
          <w:rFonts w:ascii="Times New Roman" w:hAnsi="Times New Roman" w:cs="Times New Roman"/>
          <w:spacing w:val="-1"/>
          <w:sz w:val="28"/>
          <w:szCs w:val="28"/>
        </w:rPr>
        <w:t>2</w:t>
      </w:r>
      <w:r>
        <w:rPr>
          <w:rFonts w:ascii="Times New Roman" w:hAnsi="Times New Roman" w:cs="Times New Roman"/>
          <w:spacing w:val="-1"/>
          <w:sz w:val="28"/>
          <w:szCs w:val="28"/>
        </w:rPr>
        <w:t>0</w:t>
      </w:r>
      <w:r w:rsidRPr="00854925">
        <w:rPr>
          <w:rFonts w:ascii="Times New Roman" w:hAnsi="Times New Roman" w:cs="Times New Roman"/>
          <w:sz w:val="28"/>
          <w:szCs w:val="28"/>
        </w:rPr>
        <w:t>Что не является характерным для всех инвестиционных проектов:</w:t>
      </w:r>
    </w:p>
    <w:p w:rsidR="00ED5FE4" w:rsidRPr="00854925" w:rsidRDefault="00ED5FE4" w:rsidP="00ED5FE4">
      <w:pPr>
        <w:shd w:val="clear" w:color="auto" w:fill="FFFFFF"/>
        <w:tabs>
          <w:tab w:val="left" w:pos="538"/>
          <w:tab w:val="left" w:pos="1080"/>
        </w:tabs>
        <w:spacing w:after="0" w:line="360" w:lineRule="auto"/>
        <w:ind w:firstLine="709"/>
        <w:jc w:val="both"/>
        <w:rPr>
          <w:rFonts w:ascii="Times New Roman" w:hAnsi="Times New Roman" w:cs="Times New Roman"/>
          <w:sz w:val="28"/>
          <w:szCs w:val="28"/>
        </w:rPr>
      </w:pPr>
      <w:r w:rsidRPr="00854925">
        <w:rPr>
          <w:rFonts w:ascii="Times New Roman" w:hAnsi="Times New Roman" w:cs="Times New Roman"/>
          <w:spacing w:val="-2"/>
          <w:sz w:val="28"/>
          <w:szCs w:val="28"/>
        </w:rPr>
        <w:t>а)</w:t>
      </w:r>
      <w:r w:rsidRPr="00854925">
        <w:rPr>
          <w:rFonts w:ascii="Times New Roman" w:hAnsi="Times New Roman" w:cs="Times New Roman"/>
          <w:sz w:val="28"/>
          <w:szCs w:val="28"/>
        </w:rPr>
        <w:tab/>
        <w:t>системность;</w:t>
      </w:r>
    </w:p>
    <w:p w:rsidR="00ED5FE4" w:rsidRPr="00854925" w:rsidRDefault="00ED5FE4" w:rsidP="00ED5FE4">
      <w:pPr>
        <w:shd w:val="clear" w:color="auto" w:fill="FFFFFF"/>
        <w:tabs>
          <w:tab w:val="left" w:pos="576"/>
          <w:tab w:val="left" w:pos="1080"/>
        </w:tabs>
        <w:spacing w:after="0" w:line="360" w:lineRule="auto"/>
        <w:ind w:firstLine="709"/>
        <w:jc w:val="both"/>
        <w:rPr>
          <w:rFonts w:ascii="Times New Roman" w:hAnsi="Times New Roman" w:cs="Times New Roman"/>
          <w:sz w:val="28"/>
          <w:szCs w:val="28"/>
        </w:rPr>
      </w:pPr>
      <w:r w:rsidRPr="00854925">
        <w:rPr>
          <w:rFonts w:ascii="Times New Roman" w:hAnsi="Times New Roman" w:cs="Times New Roman"/>
          <w:spacing w:val="-3"/>
          <w:sz w:val="28"/>
          <w:szCs w:val="28"/>
        </w:rPr>
        <w:t>б)</w:t>
      </w:r>
      <w:r w:rsidRPr="00854925">
        <w:rPr>
          <w:rFonts w:ascii="Times New Roman" w:hAnsi="Times New Roman" w:cs="Times New Roman"/>
          <w:sz w:val="28"/>
          <w:szCs w:val="28"/>
        </w:rPr>
        <w:tab/>
      </w:r>
      <w:proofErr w:type="spellStart"/>
      <w:r w:rsidRPr="00854925">
        <w:rPr>
          <w:rFonts w:ascii="Times New Roman" w:hAnsi="Times New Roman" w:cs="Times New Roman"/>
          <w:sz w:val="28"/>
          <w:szCs w:val="28"/>
        </w:rPr>
        <w:t>бюджетность</w:t>
      </w:r>
      <w:proofErr w:type="spellEnd"/>
      <w:r w:rsidRPr="00854925">
        <w:rPr>
          <w:rFonts w:ascii="Times New Roman" w:hAnsi="Times New Roman" w:cs="Times New Roman"/>
          <w:sz w:val="28"/>
          <w:szCs w:val="28"/>
        </w:rPr>
        <w:t>;</w:t>
      </w:r>
    </w:p>
    <w:p w:rsidR="00ED5FE4" w:rsidRPr="00854925" w:rsidRDefault="00ED5FE4" w:rsidP="00ED5FE4">
      <w:pPr>
        <w:shd w:val="clear" w:color="auto" w:fill="FFFFFF"/>
        <w:tabs>
          <w:tab w:val="left" w:pos="576"/>
          <w:tab w:val="left" w:pos="1080"/>
        </w:tabs>
        <w:spacing w:after="0" w:line="360" w:lineRule="auto"/>
        <w:ind w:firstLine="709"/>
        <w:jc w:val="both"/>
        <w:rPr>
          <w:rFonts w:ascii="Times New Roman" w:hAnsi="Times New Roman" w:cs="Times New Roman"/>
          <w:sz w:val="28"/>
          <w:szCs w:val="28"/>
        </w:rPr>
      </w:pPr>
      <w:r w:rsidRPr="00854925">
        <w:rPr>
          <w:rFonts w:ascii="Times New Roman" w:hAnsi="Times New Roman" w:cs="Times New Roman"/>
          <w:spacing w:val="-2"/>
          <w:sz w:val="28"/>
          <w:szCs w:val="28"/>
        </w:rPr>
        <w:t>в)</w:t>
      </w:r>
      <w:r w:rsidRPr="00854925">
        <w:rPr>
          <w:rFonts w:ascii="Times New Roman" w:hAnsi="Times New Roman" w:cs="Times New Roman"/>
          <w:sz w:val="28"/>
          <w:szCs w:val="28"/>
        </w:rPr>
        <w:tab/>
        <w:t>независимость;</w:t>
      </w:r>
    </w:p>
    <w:p w:rsidR="00ED5FE4" w:rsidRPr="00854925" w:rsidRDefault="00ED5FE4" w:rsidP="00ED5FE4">
      <w:pPr>
        <w:shd w:val="clear" w:color="auto" w:fill="FFFFFF"/>
        <w:tabs>
          <w:tab w:val="left" w:pos="576"/>
          <w:tab w:val="left" w:pos="1080"/>
        </w:tabs>
        <w:spacing w:after="0" w:line="360" w:lineRule="auto"/>
        <w:ind w:firstLine="709"/>
        <w:jc w:val="both"/>
        <w:rPr>
          <w:rFonts w:ascii="Times New Roman" w:hAnsi="Times New Roman" w:cs="Times New Roman"/>
          <w:sz w:val="28"/>
          <w:szCs w:val="28"/>
        </w:rPr>
      </w:pPr>
      <w:r w:rsidRPr="00854925">
        <w:rPr>
          <w:rFonts w:ascii="Times New Roman" w:hAnsi="Times New Roman" w:cs="Times New Roman"/>
          <w:spacing w:val="-3"/>
          <w:sz w:val="28"/>
          <w:szCs w:val="28"/>
        </w:rPr>
        <w:t>г)</w:t>
      </w:r>
      <w:r w:rsidRPr="00854925">
        <w:rPr>
          <w:rFonts w:ascii="Times New Roman" w:hAnsi="Times New Roman" w:cs="Times New Roman"/>
          <w:sz w:val="28"/>
          <w:szCs w:val="28"/>
        </w:rPr>
        <w:tab/>
        <w:t>временная определенность.</w:t>
      </w:r>
    </w:p>
    <w:p w:rsidR="00ED5FE4" w:rsidRPr="00854925" w:rsidRDefault="00ED5FE4" w:rsidP="00ED5FE4">
      <w:pPr>
        <w:shd w:val="clear" w:color="auto" w:fill="FFFFFF"/>
        <w:tabs>
          <w:tab w:val="left" w:pos="576"/>
          <w:tab w:val="left" w:pos="1080"/>
        </w:tabs>
        <w:spacing w:after="0" w:line="360" w:lineRule="auto"/>
        <w:ind w:firstLine="709"/>
        <w:jc w:val="both"/>
        <w:rPr>
          <w:rFonts w:ascii="Times New Roman" w:hAnsi="Times New Roman" w:cs="Times New Roman"/>
          <w:sz w:val="28"/>
          <w:szCs w:val="28"/>
        </w:rPr>
      </w:pPr>
    </w:p>
    <w:p w:rsidR="00ED5FE4" w:rsidRPr="00750FEB"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21</w:t>
      </w:r>
      <w:r w:rsidRPr="00750FEB">
        <w:rPr>
          <w:rFonts w:ascii="Times New Roman" w:hAnsi="Times New Roman" w:cs="Times New Roman"/>
          <w:color w:val="000000"/>
          <w:sz w:val="28"/>
          <w:szCs w:val="28"/>
          <w:shd w:val="clear" w:color="auto" w:fill="FFFFFF"/>
        </w:rPr>
        <w:t>Множитель, которые показывает «сегодняшнюю» цену одной денежной единицы будущего:</w:t>
      </w:r>
    </w:p>
    <w:p w:rsidR="00ED5FE4" w:rsidRPr="00750FEB" w:rsidRDefault="00ED5FE4" w:rsidP="00ED5FE4">
      <w:pPr>
        <w:numPr>
          <w:ilvl w:val="0"/>
          <w:numId w:val="15"/>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мультиплицирующий;</w:t>
      </w:r>
    </w:p>
    <w:p w:rsidR="00ED5FE4" w:rsidRPr="00750FEB" w:rsidRDefault="00ED5FE4" w:rsidP="00ED5FE4">
      <w:pPr>
        <w:numPr>
          <w:ilvl w:val="0"/>
          <w:numId w:val="15"/>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дисконтирующий;</w:t>
      </w:r>
    </w:p>
    <w:p w:rsidR="00ED5FE4" w:rsidRPr="00750FEB" w:rsidRDefault="00ED5FE4" w:rsidP="00ED5FE4">
      <w:pPr>
        <w:numPr>
          <w:ilvl w:val="0"/>
          <w:numId w:val="15"/>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аддитивный.</w:t>
      </w:r>
    </w:p>
    <w:p w:rsidR="00ED5FE4" w:rsidRPr="00750FEB"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750FEB"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22</w:t>
      </w:r>
      <w:r w:rsidRPr="00750FEB">
        <w:rPr>
          <w:rFonts w:ascii="Times New Roman" w:hAnsi="Times New Roman" w:cs="Times New Roman"/>
          <w:color w:val="000000"/>
          <w:sz w:val="28"/>
          <w:szCs w:val="28"/>
          <w:shd w:val="clear" w:color="auto" w:fill="FFFFFF"/>
        </w:rPr>
        <w:t xml:space="preserve"> Проект признается эффективным, если:</w:t>
      </w:r>
    </w:p>
    <w:p w:rsidR="00ED5FE4" w:rsidRPr="00750FEB" w:rsidRDefault="00ED5FE4" w:rsidP="00ED5FE4">
      <w:pPr>
        <w:numPr>
          <w:ilvl w:val="0"/>
          <w:numId w:val="16"/>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lastRenderedPageBreak/>
        <w:t>обеспечивается возврат исходной суммы инвестиции и требуемая доходность для инвесторов;</w:t>
      </w:r>
    </w:p>
    <w:p w:rsidR="00ED5FE4" w:rsidRPr="00750FEB" w:rsidRDefault="00ED5FE4" w:rsidP="00ED5FE4">
      <w:pPr>
        <w:numPr>
          <w:ilvl w:val="0"/>
          <w:numId w:val="16"/>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 xml:space="preserve">доходы проекта значительно </w:t>
      </w:r>
      <w:r>
        <w:rPr>
          <w:rFonts w:ascii="Times New Roman" w:hAnsi="Times New Roman" w:cs="Times New Roman"/>
          <w:color w:val="000000"/>
          <w:sz w:val="28"/>
          <w:szCs w:val="28"/>
          <w:shd w:val="clear" w:color="auto" w:fill="FFFFFF"/>
        </w:rPr>
        <w:t>превышают</w:t>
      </w:r>
      <w:r w:rsidRPr="00750FEB">
        <w:rPr>
          <w:rFonts w:ascii="Times New Roman" w:hAnsi="Times New Roman" w:cs="Times New Roman"/>
          <w:color w:val="000000"/>
          <w:sz w:val="28"/>
          <w:szCs w:val="28"/>
          <w:shd w:val="clear" w:color="auto" w:fill="FFFFFF"/>
        </w:rPr>
        <w:t xml:space="preserve"> уровень инфляции;</w:t>
      </w:r>
    </w:p>
    <w:p w:rsidR="00ED5FE4" w:rsidRPr="00750FEB" w:rsidRDefault="00ED5FE4" w:rsidP="00ED5FE4">
      <w:pPr>
        <w:numPr>
          <w:ilvl w:val="0"/>
          <w:numId w:val="16"/>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доходы по проекту равны затратам по нему;</w:t>
      </w:r>
    </w:p>
    <w:p w:rsidR="00ED5FE4" w:rsidRPr="00750FEB" w:rsidRDefault="00ED5FE4" w:rsidP="00ED5FE4">
      <w:pPr>
        <w:numPr>
          <w:ilvl w:val="0"/>
          <w:numId w:val="16"/>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затраты проекта не превышают уровень доходов по нему.</w:t>
      </w:r>
    </w:p>
    <w:p w:rsidR="00ED5FE4" w:rsidRPr="00750FEB"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750FEB"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23 </w:t>
      </w:r>
      <w:r w:rsidRPr="00750FEB">
        <w:rPr>
          <w:rFonts w:ascii="Times New Roman" w:hAnsi="Times New Roman" w:cs="Times New Roman"/>
          <w:color w:val="000000"/>
          <w:sz w:val="28"/>
          <w:szCs w:val="28"/>
          <w:shd w:val="clear" w:color="auto" w:fill="FFFFFF"/>
        </w:rPr>
        <w:t xml:space="preserve"> Необходимо обеспечить сопоставимость денежных показателей </w:t>
      </w:r>
      <w:proofErr w:type="gramStart"/>
      <w:r w:rsidRPr="00750FEB">
        <w:rPr>
          <w:rFonts w:ascii="Times New Roman" w:hAnsi="Times New Roman" w:cs="Times New Roman"/>
          <w:color w:val="000000"/>
          <w:sz w:val="28"/>
          <w:szCs w:val="28"/>
          <w:shd w:val="clear" w:color="auto" w:fill="FFFFFF"/>
        </w:rPr>
        <w:t>при</w:t>
      </w:r>
      <w:proofErr w:type="gramEnd"/>
      <w:r w:rsidRPr="00750FEB">
        <w:rPr>
          <w:rFonts w:ascii="Times New Roman" w:hAnsi="Times New Roman" w:cs="Times New Roman"/>
          <w:color w:val="000000"/>
          <w:sz w:val="28"/>
          <w:szCs w:val="28"/>
          <w:shd w:val="clear" w:color="auto" w:fill="FFFFFF"/>
        </w:rPr>
        <w:t>:</w:t>
      </w:r>
    </w:p>
    <w:p w:rsidR="00ED5FE4" w:rsidRPr="00750FEB" w:rsidRDefault="00ED5FE4" w:rsidP="00ED5FE4">
      <w:pPr>
        <w:numPr>
          <w:ilvl w:val="0"/>
          <w:numId w:val="17"/>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инфляции;</w:t>
      </w:r>
    </w:p>
    <w:p w:rsidR="00ED5FE4" w:rsidRPr="00750FEB" w:rsidRDefault="00ED5FE4" w:rsidP="00ED5FE4">
      <w:pPr>
        <w:numPr>
          <w:ilvl w:val="0"/>
          <w:numId w:val="17"/>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разновременности инвестиций и созданных в период реализации инвестиционного проекта денежных потоков;</w:t>
      </w:r>
    </w:p>
    <w:p w:rsidR="00ED5FE4" w:rsidRPr="00750FEB" w:rsidRDefault="00ED5FE4" w:rsidP="00ED5FE4">
      <w:pPr>
        <w:numPr>
          <w:ilvl w:val="0"/>
          <w:numId w:val="17"/>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 xml:space="preserve">одновременном </w:t>
      </w:r>
      <w:proofErr w:type="gramStart"/>
      <w:r w:rsidRPr="00750FEB">
        <w:rPr>
          <w:rFonts w:ascii="Times New Roman" w:hAnsi="Times New Roman" w:cs="Times New Roman"/>
          <w:color w:val="000000"/>
          <w:sz w:val="28"/>
          <w:szCs w:val="28"/>
          <w:shd w:val="clear" w:color="auto" w:fill="FFFFFF"/>
        </w:rPr>
        <w:t>осуществлении</w:t>
      </w:r>
      <w:proofErr w:type="gramEnd"/>
      <w:r w:rsidRPr="00750FEB">
        <w:rPr>
          <w:rFonts w:ascii="Times New Roman" w:hAnsi="Times New Roman" w:cs="Times New Roman"/>
          <w:color w:val="000000"/>
          <w:sz w:val="28"/>
          <w:szCs w:val="28"/>
          <w:shd w:val="clear" w:color="auto" w:fill="FFFFFF"/>
        </w:rPr>
        <w:t xml:space="preserve"> инвестиции и получении денежных доходов;</w:t>
      </w:r>
    </w:p>
    <w:p w:rsidR="00ED5FE4" w:rsidRPr="00750FEB" w:rsidRDefault="00ED5FE4" w:rsidP="00ED5FE4">
      <w:pPr>
        <w:numPr>
          <w:ilvl w:val="0"/>
          <w:numId w:val="17"/>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 xml:space="preserve">значительных инвестиционных </w:t>
      </w:r>
      <w:proofErr w:type="gramStart"/>
      <w:r w:rsidRPr="00750FEB">
        <w:rPr>
          <w:rFonts w:ascii="Times New Roman" w:hAnsi="Times New Roman" w:cs="Times New Roman"/>
          <w:color w:val="000000"/>
          <w:sz w:val="28"/>
          <w:szCs w:val="28"/>
          <w:shd w:val="clear" w:color="auto" w:fill="FFFFFF"/>
        </w:rPr>
        <w:t>затратах</w:t>
      </w:r>
      <w:proofErr w:type="gramEnd"/>
      <w:r w:rsidRPr="00750FEB">
        <w:rPr>
          <w:rFonts w:ascii="Times New Roman" w:hAnsi="Times New Roman" w:cs="Times New Roman"/>
          <w:color w:val="000000"/>
          <w:sz w:val="28"/>
          <w:szCs w:val="28"/>
          <w:shd w:val="clear" w:color="auto" w:fill="FFFFFF"/>
        </w:rPr>
        <w:t>.</w:t>
      </w:r>
    </w:p>
    <w:p w:rsidR="00ED5FE4" w:rsidRPr="00750FEB"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750FEB"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24</w:t>
      </w:r>
      <w:proofErr w:type="gramStart"/>
      <w:r w:rsidRPr="00750FEB">
        <w:rPr>
          <w:rFonts w:ascii="Times New Roman" w:hAnsi="Times New Roman" w:cs="Times New Roman"/>
          <w:color w:val="000000"/>
          <w:sz w:val="28"/>
          <w:szCs w:val="28"/>
          <w:shd w:val="clear" w:color="auto" w:fill="FFFFFF"/>
        </w:rPr>
        <w:t xml:space="preserve"> В</w:t>
      </w:r>
      <w:proofErr w:type="gramEnd"/>
      <w:r w:rsidRPr="00750FEB">
        <w:rPr>
          <w:rFonts w:ascii="Times New Roman" w:hAnsi="Times New Roman" w:cs="Times New Roman"/>
          <w:color w:val="000000"/>
          <w:sz w:val="28"/>
          <w:szCs w:val="28"/>
          <w:shd w:val="clear" w:color="auto" w:fill="FFFFFF"/>
        </w:rPr>
        <w:t xml:space="preserve"> качестве дисконтных показателей оценки экономической эффективности инвестиционных проектов используют:</w:t>
      </w:r>
    </w:p>
    <w:p w:rsidR="00ED5FE4" w:rsidRPr="00750FEB" w:rsidRDefault="00ED5FE4" w:rsidP="00ED5FE4">
      <w:pPr>
        <w:numPr>
          <w:ilvl w:val="0"/>
          <w:numId w:val="18"/>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срок окупаемости;</w:t>
      </w:r>
    </w:p>
    <w:p w:rsidR="00ED5FE4" w:rsidRPr="00750FEB" w:rsidRDefault="00ED5FE4" w:rsidP="00ED5FE4">
      <w:pPr>
        <w:numPr>
          <w:ilvl w:val="0"/>
          <w:numId w:val="18"/>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чистую приведенную стоимость;</w:t>
      </w:r>
    </w:p>
    <w:p w:rsidR="00ED5FE4" w:rsidRPr="00750FEB" w:rsidRDefault="00ED5FE4" w:rsidP="00ED5FE4">
      <w:pPr>
        <w:numPr>
          <w:ilvl w:val="0"/>
          <w:numId w:val="18"/>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внутреннюю норму доходности;</w:t>
      </w:r>
    </w:p>
    <w:p w:rsidR="00ED5FE4" w:rsidRPr="00750FEB" w:rsidRDefault="00ED5FE4" w:rsidP="00ED5FE4">
      <w:pPr>
        <w:numPr>
          <w:ilvl w:val="0"/>
          <w:numId w:val="18"/>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учетную норму рентабельности.</w:t>
      </w:r>
    </w:p>
    <w:p w:rsidR="00ED5FE4" w:rsidRPr="00750FEB"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25</w:t>
      </w:r>
      <w:proofErr w:type="gramStart"/>
      <w:r w:rsidRPr="00750FEB">
        <w:rPr>
          <w:rFonts w:ascii="Times New Roman" w:hAnsi="Times New Roman" w:cs="Times New Roman"/>
          <w:color w:val="000000"/>
          <w:sz w:val="28"/>
          <w:szCs w:val="28"/>
          <w:shd w:val="clear" w:color="auto" w:fill="FFFFFF"/>
        </w:rPr>
        <w:t xml:space="preserve"> В</w:t>
      </w:r>
      <w:proofErr w:type="gramEnd"/>
      <w:r w:rsidRPr="00750FEB">
        <w:rPr>
          <w:rFonts w:ascii="Times New Roman" w:hAnsi="Times New Roman" w:cs="Times New Roman"/>
          <w:color w:val="000000"/>
          <w:sz w:val="28"/>
          <w:szCs w:val="28"/>
          <w:shd w:val="clear" w:color="auto" w:fill="FFFFFF"/>
        </w:rPr>
        <w:t xml:space="preserve"> качестве простых показателей оценки экономической эффективности инвестиционных проектов рассчитывают:</w:t>
      </w:r>
    </w:p>
    <w:p w:rsidR="00ED5FE4" w:rsidRPr="00750FEB" w:rsidRDefault="00ED5FE4" w:rsidP="00ED5FE4">
      <w:pPr>
        <w:numPr>
          <w:ilvl w:val="0"/>
          <w:numId w:val="19"/>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срок окупаемости;</w:t>
      </w:r>
    </w:p>
    <w:p w:rsidR="00ED5FE4" w:rsidRPr="00750FEB" w:rsidRDefault="00ED5FE4" w:rsidP="00ED5FE4">
      <w:pPr>
        <w:numPr>
          <w:ilvl w:val="0"/>
          <w:numId w:val="19"/>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минимум приведенных затрат;</w:t>
      </w:r>
    </w:p>
    <w:p w:rsidR="00ED5FE4" w:rsidRPr="00750FEB" w:rsidRDefault="00ED5FE4" w:rsidP="00ED5FE4">
      <w:pPr>
        <w:numPr>
          <w:ilvl w:val="0"/>
          <w:numId w:val="19"/>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чистую приведенную стоимость;</w:t>
      </w:r>
    </w:p>
    <w:p w:rsidR="00ED5FE4" w:rsidRPr="00B22279" w:rsidRDefault="00ED5FE4" w:rsidP="00ED5FE4">
      <w:pPr>
        <w:numPr>
          <w:ilvl w:val="0"/>
          <w:numId w:val="19"/>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учетную норму рентабельности.</w:t>
      </w:r>
    </w:p>
    <w:p w:rsidR="00ED5FE4" w:rsidRPr="00750FEB" w:rsidRDefault="00ED5FE4" w:rsidP="00ED5FE4">
      <w:pPr>
        <w:tabs>
          <w:tab w:val="left" w:pos="1080"/>
        </w:tabs>
        <w:spacing w:after="0" w:line="360" w:lineRule="auto"/>
        <w:ind w:left="709"/>
        <w:jc w:val="both"/>
        <w:rPr>
          <w:rFonts w:ascii="Times New Roman" w:hAnsi="Times New Roman" w:cs="Times New Roman"/>
          <w:color w:val="000000"/>
          <w:sz w:val="28"/>
          <w:szCs w:val="28"/>
          <w:shd w:val="clear" w:color="auto" w:fill="FFFFFF"/>
        </w:rPr>
      </w:pPr>
    </w:p>
    <w:p w:rsidR="00ED5FE4" w:rsidRPr="00750FEB" w:rsidRDefault="00ED5FE4" w:rsidP="00ED5FE4">
      <w:pPr>
        <w:pStyle w:val="ae"/>
        <w:suppressLineNumbers/>
        <w:tabs>
          <w:tab w:val="left" w:pos="108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26</w:t>
      </w:r>
      <w:proofErr w:type="gramStart"/>
      <w:r w:rsidRPr="00750FEB">
        <w:rPr>
          <w:rFonts w:ascii="Times New Roman" w:hAnsi="Times New Roman" w:cs="Times New Roman"/>
          <w:sz w:val="28"/>
          <w:szCs w:val="28"/>
        </w:rPr>
        <w:t xml:space="preserve"> П</w:t>
      </w:r>
      <w:proofErr w:type="gramEnd"/>
      <w:r w:rsidRPr="00750FEB">
        <w:rPr>
          <w:rFonts w:ascii="Times New Roman" w:hAnsi="Times New Roman" w:cs="Times New Roman"/>
          <w:sz w:val="28"/>
          <w:szCs w:val="28"/>
        </w:rPr>
        <w:t>ри расчете чистой приведенной стоимости проекта (</w:t>
      </w:r>
      <w:r w:rsidRPr="00750FEB">
        <w:rPr>
          <w:rFonts w:ascii="Times New Roman" w:hAnsi="Times New Roman" w:cs="Times New Roman"/>
          <w:sz w:val="28"/>
          <w:szCs w:val="28"/>
          <w:lang w:val="en-US"/>
        </w:rPr>
        <w:t>NPV</w:t>
      </w:r>
      <w:r w:rsidRPr="00750FEB">
        <w:rPr>
          <w:rFonts w:ascii="Times New Roman" w:hAnsi="Times New Roman" w:cs="Times New Roman"/>
          <w:sz w:val="28"/>
          <w:szCs w:val="28"/>
        </w:rPr>
        <w:t>) ставка дисконтирования определяется как:</w:t>
      </w:r>
    </w:p>
    <w:p w:rsidR="00ED5FE4" w:rsidRPr="00750FEB" w:rsidRDefault="00ED5FE4" w:rsidP="00ED5FE4">
      <w:pPr>
        <w:pStyle w:val="ae"/>
        <w:suppressLineNumbers/>
        <w:tabs>
          <w:tab w:val="left" w:pos="1080"/>
        </w:tabs>
        <w:spacing w:after="0" w:line="360" w:lineRule="auto"/>
        <w:ind w:left="0" w:firstLine="709"/>
        <w:jc w:val="both"/>
        <w:rPr>
          <w:rFonts w:ascii="Times New Roman" w:hAnsi="Times New Roman" w:cs="Times New Roman"/>
          <w:sz w:val="28"/>
          <w:szCs w:val="28"/>
        </w:rPr>
      </w:pPr>
      <w:r w:rsidRPr="00750FEB">
        <w:rPr>
          <w:rFonts w:ascii="Times New Roman" w:hAnsi="Times New Roman" w:cs="Times New Roman"/>
          <w:sz w:val="28"/>
          <w:szCs w:val="28"/>
        </w:rPr>
        <w:t>а) требуемая норма доходности проекта;</w:t>
      </w:r>
    </w:p>
    <w:p w:rsidR="00ED5FE4" w:rsidRPr="00750FEB" w:rsidRDefault="00ED5FE4" w:rsidP="00ED5FE4">
      <w:pPr>
        <w:pStyle w:val="ae"/>
        <w:suppressLineNumbers/>
        <w:tabs>
          <w:tab w:val="left" w:pos="1080"/>
        </w:tabs>
        <w:spacing w:after="0" w:line="360" w:lineRule="auto"/>
        <w:ind w:left="0" w:firstLine="709"/>
        <w:jc w:val="both"/>
        <w:rPr>
          <w:rFonts w:ascii="Times New Roman" w:hAnsi="Times New Roman" w:cs="Times New Roman"/>
          <w:sz w:val="28"/>
          <w:szCs w:val="28"/>
        </w:rPr>
      </w:pPr>
      <w:r w:rsidRPr="00750FEB">
        <w:rPr>
          <w:rFonts w:ascii="Times New Roman" w:hAnsi="Times New Roman" w:cs="Times New Roman"/>
          <w:sz w:val="28"/>
          <w:szCs w:val="28"/>
        </w:rPr>
        <w:lastRenderedPageBreak/>
        <w:t>б) абсолютная сумма прибыли проекта;</w:t>
      </w:r>
    </w:p>
    <w:p w:rsidR="00ED5FE4" w:rsidRPr="00750FEB" w:rsidRDefault="00ED5FE4" w:rsidP="00ED5FE4">
      <w:pPr>
        <w:pStyle w:val="ae"/>
        <w:suppressLineNumbers/>
        <w:tabs>
          <w:tab w:val="left" w:pos="1080"/>
        </w:tabs>
        <w:spacing w:after="0" w:line="360" w:lineRule="auto"/>
        <w:ind w:left="0" w:firstLine="709"/>
        <w:jc w:val="both"/>
        <w:rPr>
          <w:rFonts w:ascii="Times New Roman" w:hAnsi="Times New Roman" w:cs="Times New Roman"/>
          <w:sz w:val="28"/>
          <w:szCs w:val="28"/>
        </w:rPr>
      </w:pPr>
      <w:r w:rsidRPr="00750FEB">
        <w:rPr>
          <w:rFonts w:ascii="Times New Roman" w:hAnsi="Times New Roman" w:cs="Times New Roman"/>
          <w:sz w:val="28"/>
          <w:szCs w:val="28"/>
        </w:rPr>
        <w:t>в) абсолютная сумма прироста капитала.</w:t>
      </w:r>
    </w:p>
    <w:p w:rsidR="00ED5FE4" w:rsidRPr="00750FEB" w:rsidRDefault="00ED5FE4" w:rsidP="00ED5FE4">
      <w:pPr>
        <w:pStyle w:val="ae"/>
        <w:suppressLineNumbers/>
        <w:tabs>
          <w:tab w:val="left" w:pos="1080"/>
        </w:tabs>
        <w:spacing w:after="0" w:line="360" w:lineRule="auto"/>
        <w:ind w:left="0" w:firstLine="709"/>
        <w:jc w:val="both"/>
        <w:rPr>
          <w:rFonts w:ascii="Times New Roman" w:hAnsi="Times New Roman" w:cs="Times New Roman"/>
          <w:sz w:val="28"/>
          <w:szCs w:val="28"/>
        </w:rPr>
      </w:pPr>
    </w:p>
    <w:p w:rsidR="00ED5FE4" w:rsidRPr="00750FEB" w:rsidRDefault="00ED5FE4" w:rsidP="00ED5FE4">
      <w:pPr>
        <w:pStyle w:val="ae"/>
        <w:suppressLineNumbers/>
        <w:tabs>
          <w:tab w:val="left" w:pos="108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27</w:t>
      </w:r>
      <w:proofErr w:type="gramStart"/>
      <w:r w:rsidRPr="00750FEB">
        <w:rPr>
          <w:rFonts w:ascii="Times New Roman" w:hAnsi="Times New Roman" w:cs="Times New Roman"/>
          <w:sz w:val="28"/>
          <w:szCs w:val="28"/>
        </w:rPr>
        <w:t xml:space="preserve"> Е</w:t>
      </w:r>
      <w:proofErr w:type="gramEnd"/>
      <w:r w:rsidRPr="00750FEB">
        <w:rPr>
          <w:rFonts w:ascii="Times New Roman" w:hAnsi="Times New Roman" w:cs="Times New Roman"/>
          <w:sz w:val="28"/>
          <w:szCs w:val="28"/>
        </w:rPr>
        <w:t>сли чистая текущая стоимость (</w:t>
      </w:r>
      <w:r w:rsidRPr="00750FEB">
        <w:rPr>
          <w:rFonts w:ascii="Times New Roman" w:hAnsi="Times New Roman" w:cs="Times New Roman"/>
          <w:sz w:val="28"/>
          <w:szCs w:val="28"/>
          <w:lang w:val="en-US"/>
        </w:rPr>
        <w:t>NPV</w:t>
      </w:r>
      <w:r w:rsidRPr="00750FEB">
        <w:rPr>
          <w:rFonts w:ascii="Times New Roman" w:hAnsi="Times New Roman" w:cs="Times New Roman"/>
          <w:sz w:val="28"/>
          <w:szCs w:val="28"/>
        </w:rPr>
        <w:t>) больше нуля, тогда рентабельность инвестиций (</w:t>
      </w:r>
      <w:r w:rsidRPr="00750FEB">
        <w:rPr>
          <w:rFonts w:ascii="Times New Roman" w:hAnsi="Times New Roman" w:cs="Times New Roman"/>
          <w:sz w:val="28"/>
          <w:szCs w:val="28"/>
          <w:lang w:val="en-US"/>
        </w:rPr>
        <w:t>PI</w:t>
      </w:r>
      <w:r w:rsidRPr="00750FEB">
        <w:rPr>
          <w:rFonts w:ascii="Times New Roman" w:hAnsi="Times New Roman" w:cs="Times New Roman"/>
          <w:sz w:val="28"/>
          <w:szCs w:val="28"/>
        </w:rPr>
        <w:t>), будет иметь значение:</w:t>
      </w:r>
    </w:p>
    <w:p w:rsidR="00ED5FE4" w:rsidRPr="00750FEB" w:rsidRDefault="00ED5FE4" w:rsidP="00ED5FE4">
      <w:pPr>
        <w:pStyle w:val="ae"/>
        <w:suppressLineNumbers/>
        <w:tabs>
          <w:tab w:val="left" w:pos="1080"/>
        </w:tabs>
        <w:spacing w:after="0" w:line="360" w:lineRule="auto"/>
        <w:ind w:left="0" w:firstLine="709"/>
        <w:jc w:val="both"/>
        <w:rPr>
          <w:rFonts w:ascii="Times New Roman" w:hAnsi="Times New Roman" w:cs="Times New Roman"/>
          <w:sz w:val="28"/>
          <w:szCs w:val="28"/>
        </w:rPr>
      </w:pPr>
      <w:r w:rsidRPr="00750FEB">
        <w:rPr>
          <w:rFonts w:ascii="Times New Roman" w:hAnsi="Times New Roman" w:cs="Times New Roman"/>
          <w:sz w:val="28"/>
          <w:szCs w:val="28"/>
        </w:rPr>
        <w:t>а) меньше единицы;</w:t>
      </w:r>
    </w:p>
    <w:p w:rsidR="00ED5FE4" w:rsidRPr="00750FEB" w:rsidRDefault="00ED5FE4" w:rsidP="00ED5FE4">
      <w:pPr>
        <w:pStyle w:val="ae"/>
        <w:suppressLineNumbers/>
        <w:tabs>
          <w:tab w:val="left" w:pos="1080"/>
        </w:tabs>
        <w:spacing w:after="0" w:line="360" w:lineRule="auto"/>
        <w:ind w:left="0" w:firstLine="709"/>
        <w:jc w:val="both"/>
        <w:rPr>
          <w:rFonts w:ascii="Times New Roman" w:hAnsi="Times New Roman" w:cs="Times New Roman"/>
          <w:sz w:val="28"/>
          <w:szCs w:val="28"/>
        </w:rPr>
      </w:pPr>
      <w:r w:rsidRPr="00750FEB">
        <w:rPr>
          <w:rFonts w:ascii="Times New Roman" w:hAnsi="Times New Roman" w:cs="Times New Roman"/>
          <w:sz w:val="28"/>
          <w:szCs w:val="28"/>
        </w:rPr>
        <w:t>б) больше единицы;</w:t>
      </w:r>
    </w:p>
    <w:p w:rsidR="00ED5FE4" w:rsidRPr="00750FEB" w:rsidRDefault="00ED5FE4" w:rsidP="00ED5FE4">
      <w:pPr>
        <w:pStyle w:val="ae"/>
        <w:suppressLineNumbers/>
        <w:tabs>
          <w:tab w:val="left" w:pos="1080"/>
        </w:tabs>
        <w:spacing w:after="0" w:line="360" w:lineRule="auto"/>
        <w:ind w:left="0" w:firstLine="709"/>
        <w:jc w:val="both"/>
        <w:rPr>
          <w:rFonts w:ascii="Times New Roman" w:hAnsi="Times New Roman" w:cs="Times New Roman"/>
          <w:sz w:val="28"/>
          <w:szCs w:val="28"/>
        </w:rPr>
      </w:pPr>
      <w:r w:rsidRPr="00750FEB">
        <w:rPr>
          <w:rFonts w:ascii="Times New Roman" w:hAnsi="Times New Roman" w:cs="Times New Roman"/>
          <w:sz w:val="28"/>
          <w:szCs w:val="28"/>
        </w:rPr>
        <w:t xml:space="preserve">в) </w:t>
      </w:r>
      <w:proofErr w:type="gramStart"/>
      <w:r w:rsidRPr="00750FEB">
        <w:rPr>
          <w:rFonts w:ascii="Times New Roman" w:hAnsi="Times New Roman" w:cs="Times New Roman"/>
          <w:sz w:val="28"/>
          <w:szCs w:val="28"/>
        </w:rPr>
        <w:t>равное</w:t>
      </w:r>
      <w:proofErr w:type="gramEnd"/>
      <w:r w:rsidRPr="00750FEB">
        <w:rPr>
          <w:rFonts w:ascii="Times New Roman" w:hAnsi="Times New Roman" w:cs="Times New Roman"/>
          <w:sz w:val="28"/>
          <w:szCs w:val="28"/>
        </w:rPr>
        <w:t xml:space="preserve"> единице.</w:t>
      </w:r>
    </w:p>
    <w:p w:rsidR="00ED5FE4" w:rsidRPr="00750FEB" w:rsidRDefault="00ED5FE4" w:rsidP="00ED5FE4">
      <w:pPr>
        <w:pStyle w:val="ae"/>
        <w:suppressLineNumbers/>
        <w:tabs>
          <w:tab w:val="left" w:pos="1080"/>
        </w:tabs>
        <w:spacing w:after="0" w:line="360" w:lineRule="auto"/>
        <w:ind w:left="0" w:firstLine="709"/>
        <w:jc w:val="both"/>
        <w:rPr>
          <w:rFonts w:ascii="Times New Roman" w:hAnsi="Times New Roman" w:cs="Times New Roman"/>
          <w:sz w:val="28"/>
          <w:szCs w:val="28"/>
        </w:rPr>
      </w:pPr>
    </w:p>
    <w:p w:rsidR="00ED5FE4" w:rsidRPr="00750FEB" w:rsidRDefault="00ED5FE4" w:rsidP="00ED5FE4">
      <w:pPr>
        <w:pStyle w:val="ae"/>
        <w:suppressLineNumbers/>
        <w:tabs>
          <w:tab w:val="left" w:pos="108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28</w:t>
      </w:r>
      <w:proofErr w:type="gramStart"/>
      <w:r w:rsidRPr="00750FEB">
        <w:rPr>
          <w:rFonts w:ascii="Times New Roman" w:hAnsi="Times New Roman" w:cs="Times New Roman"/>
          <w:sz w:val="28"/>
          <w:szCs w:val="28"/>
        </w:rPr>
        <w:t xml:space="preserve"> Е</w:t>
      </w:r>
      <w:proofErr w:type="gramEnd"/>
      <w:r w:rsidRPr="00750FEB">
        <w:rPr>
          <w:rFonts w:ascii="Times New Roman" w:hAnsi="Times New Roman" w:cs="Times New Roman"/>
          <w:sz w:val="28"/>
          <w:szCs w:val="28"/>
        </w:rPr>
        <w:t>сли рентабельность инвестиций (</w:t>
      </w:r>
      <w:r w:rsidRPr="00750FEB">
        <w:rPr>
          <w:rFonts w:ascii="Times New Roman" w:hAnsi="Times New Roman" w:cs="Times New Roman"/>
          <w:sz w:val="28"/>
          <w:szCs w:val="28"/>
          <w:lang w:val="en-US"/>
        </w:rPr>
        <w:t>PI</w:t>
      </w:r>
      <w:r w:rsidRPr="00750FEB">
        <w:rPr>
          <w:rFonts w:ascii="Times New Roman" w:hAnsi="Times New Roman" w:cs="Times New Roman"/>
          <w:sz w:val="28"/>
          <w:szCs w:val="28"/>
        </w:rPr>
        <w:t>) больше единицы, тогда чистая текущая стоимость проекта (</w:t>
      </w:r>
      <w:r w:rsidRPr="00750FEB">
        <w:rPr>
          <w:rFonts w:ascii="Times New Roman" w:hAnsi="Times New Roman" w:cs="Times New Roman"/>
          <w:sz w:val="28"/>
          <w:szCs w:val="28"/>
          <w:lang w:val="en-US"/>
        </w:rPr>
        <w:t>NPV</w:t>
      </w:r>
      <w:r w:rsidRPr="00750FEB">
        <w:rPr>
          <w:rFonts w:ascii="Times New Roman" w:hAnsi="Times New Roman" w:cs="Times New Roman"/>
          <w:sz w:val="28"/>
          <w:szCs w:val="28"/>
        </w:rPr>
        <w:t>), будет иметь значение:</w:t>
      </w:r>
    </w:p>
    <w:p w:rsidR="00ED5FE4" w:rsidRPr="00750FEB" w:rsidRDefault="00ED5FE4" w:rsidP="00ED5FE4">
      <w:pPr>
        <w:pStyle w:val="ae"/>
        <w:suppressLineNumbers/>
        <w:tabs>
          <w:tab w:val="left" w:pos="1080"/>
        </w:tabs>
        <w:spacing w:after="0" w:line="360" w:lineRule="auto"/>
        <w:ind w:left="0" w:firstLine="709"/>
        <w:jc w:val="both"/>
        <w:rPr>
          <w:rFonts w:ascii="Times New Roman" w:hAnsi="Times New Roman" w:cs="Times New Roman"/>
          <w:sz w:val="28"/>
          <w:szCs w:val="28"/>
        </w:rPr>
      </w:pPr>
      <w:r w:rsidRPr="00750FEB">
        <w:rPr>
          <w:rFonts w:ascii="Times New Roman" w:hAnsi="Times New Roman" w:cs="Times New Roman"/>
          <w:sz w:val="28"/>
          <w:szCs w:val="28"/>
        </w:rPr>
        <w:t>а) положительное;</w:t>
      </w:r>
    </w:p>
    <w:p w:rsidR="00ED5FE4" w:rsidRPr="00750FEB" w:rsidRDefault="00ED5FE4" w:rsidP="00ED5FE4">
      <w:pPr>
        <w:pStyle w:val="ae"/>
        <w:suppressLineNumbers/>
        <w:tabs>
          <w:tab w:val="left" w:pos="1080"/>
        </w:tabs>
        <w:spacing w:after="0" w:line="360" w:lineRule="auto"/>
        <w:ind w:left="0" w:firstLine="709"/>
        <w:jc w:val="both"/>
        <w:rPr>
          <w:rFonts w:ascii="Times New Roman" w:hAnsi="Times New Roman" w:cs="Times New Roman"/>
          <w:sz w:val="28"/>
          <w:szCs w:val="28"/>
        </w:rPr>
      </w:pPr>
      <w:r w:rsidRPr="00750FEB">
        <w:rPr>
          <w:rFonts w:ascii="Times New Roman" w:hAnsi="Times New Roman" w:cs="Times New Roman"/>
          <w:sz w:val="28"/>
          <w:szCs w:val="28"/>
        </w:rPr>
        <w:t>б) отрицательное;</w:t>
      </w:r>
    </w:p>
    <w:p w:rsidR="00ED5FE4" w:rsidRPr="00750FEB" w:rsidRDefault="00ED5FE4" w:rsidP="00ED5FE4">
      <w:pPr>
        <w:pStyle w:val="ae"/>
        <w:suppressLineNumbers/>
        <w:tabs>
          <w:tab w:val="left" w:pos="1080"/>
        </w:tabs>
        <w:spacing w:after="0" w:line="360" w:lineRule="auto"/>
        <w:ind w:left="0" w:firstLine="709"/>
        <w:jc w:val="both"/>
        <w:rPr>
          <w:rFonts w:ascii="Times New Roman" w:hAnsi="Times New Roman" w:cs="Times New Roman"/>
          <w:sz w:val="28"/>
          <w:szCs w:val="28"/>
        </w:rPr>
      </w:pPr>
      <w:r w:rsidRPr="00750FEB">
        <w:rPr>
          <w:rFonts w:ascii="Times New Roman" w:hAnsi="Times New Roman" w:cs="Times New Roman"/>
          <w:sz w:val="28"/>
          <w:szCs w:val="28"/>
        </w:rPr>
        <w:t xml:space="preserve">в) </w:t>
      </w:r>
      <w:proofErr w:type="gramStart"/>
      <w:r w:rsidRPr="00750FEB">
        <w:rPr>
          <w:rFonts w:ascii="Times New Roman" w:hAnsi="Times New Roman" w:cs="Times New Roman"/>
          <w:sz w:val="28"/>
          <w:szCs w:val="28"/>
        </w:rPr>
        <w:t>равное</w:t>
      </w:r>
      <w:proofErr w:type="gramEnd"/>
      <w:r w:rsidRPr="00750FEB">
        <w:rPr>
          <w:rFonts w:ascii="Times New Roman" w:hAnsi="Times New Roman" w:cs="Times New Roman"/>
          <w:sz w:val="28"/>
          <w:szCs w:val="28"/>
        </w:rPr>
        <w:t xml:space="preserve"> нулю.</w:t>
      </w:r>
    </w:p>
    <w:p w:rsidR="00ED5FE4" w:rsidRPr="00750FEB" w:rsidRDefault="00ED5FE4" w:rsidP="00ED5FE4">
      <w:pPr>
        <w:tabs>
          <w:tab w:val="left" w:pos="1080"/>
        </w:tabs>
        <w:spacing w:after="0" w:line="360" w:lineRule="auto"/>
        <w:ind w:firstLine="709"/>
        <w:rPr>
          <w:rFonts w:ascii="Times New Roman" w:hAnsi="Times New Roman" w:cs="Times New Roman"/>
          <w:color w:val="000000"/>
          <w:sz w:val="28"/>
          <w:szCs w:val="28"/>
          <w:shd w:val="clear" w:color="auto" w:fill="FFFFFF"/>
        </w:rPr>
      </w:pPr>
    </w:p>
    <w:p w:rsidR="00ED5FE4" w:rsidRPr="00750FEB"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29</w:t>
      </w:r>
      <w:proofErr w:type="gramStart"/>
      <w:r w:rsidRPr="00750FEB">
        <w:rPr>
          <w:rFonts w:ascii="Times New Roman" w:hAnsi="Times New Roman" w:cs="Times New Roman"/>
          <w:color w:val="000000"/>
          <w:sz w:val="28"/>
          <w:szCs w:val="28"/>
          <w:shd w:val="clear" w:color="auto" w:fill="FFFFFF"/>
        </w:rPr>
        <w:t xml:space="preserve"> П</w:t>
      </w:r>
      <w:proofErr w:type="gramEnd"/>
      <w:r w:rsidRPr="00750FEB">
        <w:rPr>
          <w:rFonts w:ascii="Times New Roman" w:hAnsi="Times New Roman" w:cs="Times New Roman"/>
          <w:color w:val="000000"/>
          <w:sz w:val="28"/>
          <w:szCs w:val="28"/>
          <w:shd w:val="clear" w:color="auto" w:fill="FFFFFF"/>
        </w:rPr>
        <w:t>ри расчете дисконтированного срока окупаемости инвестиционного проекта оценивается:</w:t>
      </w:r>
    </w:p>
    <w:p w:rsidR="00ED5FE4" w:rsidRPr="00750FEB" w:rsidRDefault="00ED5FE4" w:rsidP="00ED5FE4">
      <w:pPr>
        <w:numPr>
          <w:ilvl w:val="0"/>
          <w:numId w:val="20"/>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период, за который достигается максимальная разность между суммой дисконтированных чистых денежных потоков за весь срок реализации инвестиционного проекта и величиной инвестиционных затрат по нему;</w:t>
      </w:r>
    </w:p>
    <w:p w:rsidR="00ED5FE4" w:rsidRPr="00750FEB" w:rsidRDefault="00ED5FE4" w:rsidP="00ED5FE4">
      <w:pPr>
        <w:numPr>
          <w:ilvl w:val="0"/>
          <w:numId w:val="20"/>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период, за который кумулятивная текущая стоимость чистых денежных потоков достигает величины начальных инвестиционных затрат;</w:t>
      </w:r>
    </w:p>
    <w:p w:rsidR="00ED5FE4" w:rsidRPr="00750FEB" w:rsidRDefault="00ED5FE4" w:rsidP="00ED5FE4">
      <w:pPr>
        <w:numPr>
          <w:ilvl w:val="0"/>
          <w:numId w:val="20"/>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период, за который производственные мощности предприятия выходят на максимальную загрузку.</w:t>
      </w:r>
    </w:p>
    <w:p w:rsidR="00ED5FE4" w:rsidRPr="00750FEB"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750FEB"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3</w:t>
      </w:r>
      <w:r>
        <w:rPr>
          <w:rFonts w:ascii="Times New Roman" w:hAnsi="Times New Roman" w:cs="Times New Roman"/>
          <w:color w:val="000000"/>
          <w:sz w:val="28"/>
          <w:szCs w:val="28"/>
          <w:shd w:val="clear" w:color="auto" w:fill="FFFFFF"/>
        </w:rPr>
        <w:t>0</w:t>
      </w:r>
      <w:r w:rsidRPr="00750FEB">
        <w:rPr>
          <w:rFonts w:ascii="Times New Roman" w:hAnsi="Times New Roman" w:cs="Times New Roman"/>
          <w:color w:val="000000"/>
          <w:sz w:val="28"/>
          <w:szCs w:val="28"/>
          <w:shd w:val="clear" w:color="auto" w:fill="FFFFFF"/>
        </w:rPr>
        <w:t xml:space="preserve"> Внутренняя норма рентабельности инвестиционного проекта (</w:t>
      </w:r>
      <w:r w:rsidRPr="00750FEB">
        <w:rPr>
          <w:rFonts w:ascii="Times New Roman" w:hAnsi="Times New Roman" w:cs="Times New Roman"/>
          <w:color w:val="000000"/>
          <w:sz w:val="28"/>
          <w:szCs w:val="28"/>
          <w:shd w:val="clear" w:color="auto" w:fill="FFFFFF"/>
          <w:lang w:val="en-US"/>
        </w:rPr>
        <w:t>IRR</w:t>
      </w:r>
      <w:r w:rsidRPr="00750FEB">
        <w:rPr>
          <w:rFonts w:ascii="Times New Roman" w:hAnsi="Times New Roman" w:cs="Times New Roman"/>
          <w:color w:val="000000"/>
          <w:sz w:val="28"/>
          <w:szCs w:val="28"/>
          <w:shd w:val="clear" w:color="auto" w:fill="FFFFFF"/>
        </w:rPr>
        <w:t xml:space="preserve">) определяет: </w:t>
      </w:r>
    </w:p>
    <w:p w:rsidR="00ED5FE4" w:rsidRPr="00750FEB" w:rsidRDefault="00ED5FE4" w:rsidP="00ED5FE4">
      <w:pPr>
        <w:numPr>
          <w:ilvl w:val="0"/>
          <w:numId w:val="21"/>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максимально допустимую процентную ставку, при которой еще можно без потерь для собственника вкладывать средства в инвестиционный проект;</w:t>
      </w:r>
    </w:p>
    <w:p w:rsidR="00ED5FE4" w:rsidRPr="00750FEB" w:rsidRDefault="00ED5FE4" w:rsidP="00ED5FE4">
      <w:pPr>
        <w:numPr>
          <w:ilvl w:val="0"/>
          <w:numId w:val="21"/>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lastRenderedPageBreak/>
        <w:t>минимально возможную процентную ставку, которая обеспечивает полное покрытие затрат по инвестиционному проекту;</w:t>
      </w:r>
    </w:p>
    <w:p w:rsidR="00ED5FE4" w:rsidRPr="00750FEB" w:rsidRDefault="00ED5FE4" w:rsidP="00ED5FE4">
      <w:pPr>
        <w:numPr>
          <w:ilvl w:val="0"/>
          <w:numId w:val="21"/>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средний сложившийся уровень процентных ставок для инвестиционных проектов с аналогичной степенью риска.</w:t>
      </w:r>
    </w:p>
    <w:p w:rsidR="00ED5FE4" w:rsidRPr="00750FEB"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750FEB"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3</w:t>
      </w:r>
      <w:r>
        <w:rPr>
          <w:rFonts w:ascii="Times New Roman" w:hAnsi="Times New Roman" w:cs="Times New Roman"/>
          <w:color w:val="000000"/>
          <w:sz w:val="28"/>
          <w:szCs w:val="28"/>
          <w:shd w:val="clear" w:color="auto" w:fill="FFFFFF"/>
        </w:rPr>
        <w:t>1</w:t>
      </w:r>
      <w:r w:rsidRPr="00750FEB">
        <w:rPr>
          <w:rFonts w:ascii="Times New Roman" w:hAnsi="Times New Roman" w:cs="Times New Roman"/>
          <w:color w:val="000000"/>
          <w:sz w:val="28"/>
          <w:szCs w:val="28"/>
          <w:shd w:val="clear" w:color="auto" w:fill="FFFFFF"/>
        </w:rPr>
        <w:t xml:space="preserve"> Инвестиционный проект следует принять, если внутренняя норма рентабельности </w:t>
      </w:r>
      <w:r w:rsidRPr="00750FEB">
        <w:rPr>
          <w:rFonts w:ascii="Times New Roman" w:hAnsi="Times New Roman" w:cs="Times New Roman"/>
          <w:color w:val="000000"/>
          <w:sz w:val="28"/>
          <w:szCs w:val="28"/>
          <w:shd w:val="clear" w:color="auto" w:fill="FFFFFF"/>
          <w:lang w:val="en-US"/>
        </w:rPr>
        <w:t>IRR</w:t>
      </w:r>
      <w:r w:rsidRPr="00750FEB">
        <w:rPr>
          <w:rFonts w:ascii="Times New Roman" w:hAnsi="Times New Roman" w:cs="Times New Roman"/>
          <w:color w:val="000000"/>
          <w:sz w:val="28"/>
          <w:szCs w:val="28"/>
          <w:shd w:val="clear" w:color="auto" w:fill="FFFFFF"/>
        </w:rPr>
        <w:t>:</w:t>
      </w:r>
    </w:p>
    <w:p w:rsidR="00ED5FE4" w:rsidRPr="00750FEB" w:rsidRDefault="00ED5FE4" w:rsidP="00ED5FE4">
      <w:pPr>
        <w:numPr>
          <w:ilvl w:val="0"/>
          <w:numId w:val="22"/>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меньше ставок по банковским депозитам;</w:t>
      </w:r>
    </w:p>
    <w:p w:rsidR="00ED5FE4" w:rsidRPr="00750FEB" w:rsidRDefault="00ED5FE4" w:rsidP="00ED5FE4">
      <w:pPr>
        <w:numPr>
          <w:ilvl w:val="0"/>
          <w:numId w:val="22"/>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больше уровня инфляции;</w:t>
      </w:r>
    </w:p>
    <w:p w:rsidR="00ED5FE4" w:rsidRPr="00750FEB" w:rsidRDefault="00ED5FE4" w:rsidP="00ED5FE4">
      <w:pPr>
        <w:numPr>
          <w:ilvl w:val="0"/>
          <w:numId w:val="22"/>
        </w:numPr>
        <w:tabs>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превосходит стоимость вложенного капитала.</w:t>
      </w:r>
    </w:p>
    <w:p w:rsidR="00ED5FE4" w:rsidRPr="00750FEB"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750FEB" w:rsidRDefault="00ED5FE4" w:rsidP="00ED5FE4">
      <w:pPr>
        <w:tabs>
          <w:tab w:val="left" w:pos="180"/>
          <w:tab w:val="left" w:pos="360"/>
          <w:tab w:val="left" w:pos="1080"/>
        </w:tabs>
        <w:spacing w:after="0" w:line="360" w:lineRule="auto"/>
        <w:ind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3</w:t>
      </w:r>
      <w:r>
        <w:rPr>
          <w:rFonts w:ascii="Times New Roman" w:hAnsi="Times New Roman" w:cs="Times New Roman"/>
          <w:color w:val="000000"/>
          <w:sz w:val="28"/>
          <w:szCs w:val="28"/>
          <w:shd w:val="clear" w:color="auto" w:fill="FFFFFF"/>
        </w:rPr>
        <w:t>2</w:t>
      </w:r>
      <w:r w:rsidRPr="00750FEB">
        <w:rPr>
          <w:rFonts w:ascii="Times New Roman" w:hAnsi="Times New Roman" w:cs="Times New Roman"/>
          <w:color w:val="000000"/>
          <w:sz w:val="28"/>
          <w:szCs w:val="28"/>
          <w:shd w:val="clear" w:color="auto" w:fill="FFFFFF"/>
        </w:rPr>
        <w:t xml:space="preserve"> Чистый приведенный доход остается положительной величиной при ставках дисконтирования:</w:t>
      </w:r>
    </w:p>
    <w:p w:rsidR="00ED5FE4" w:rsidRPr="00750FEB" w:rsidRDefault="00ED5FE4" w:rsidP="00ED5FE4">
      <w:pPr>
        <w:numPr>
          <w:ilvl w:val="1"/>
          <w:numId w:val="22"/>
        </w:numPr>
        <w:tabs>
          <w:tab w:val="left" w:pos="180"/>
          <w:tab w:val="left" w:pos="360"/>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меньше внутренней нормы доходности;</w:t>
      </w:r>
    </w:p>
    <w:p w:rsidR="00ED5FE4" w:rsidRPr="00750FEB" w:rsidRDefault="00ED5FE4" w:rsidP="00ED5FE4">
      <w:pPr>
        <w:numPr>
          <w:ilvl w:val="1"/>
          <w:numId w:val="22"/>
        </w:numPr>
        <w:tabs>
          <w:tab w:val="left" w:pos="180"/>
          <w:tab w:val="left" w:pos="360"/>
          <w:tab w:val="left" w:pos="1080"/>
        </w:tabs>
        <w:spacing w:after="0" w:line="360" w:lineRule="auto"/>
        <w:ind w:left="0" w:firstLine="709"/>
        <w:jc w:val="both"/>
        <w:rPr>
          <w:rFonts w:ascii="Times New Roman" w:hAnsi="Times New Roman" w:cs="Times New Roman"/>
          <w:color w:val="000000"/>
          <w:sz w:val="28"/>
          <w:szCs w:val="28"/>
          <w:shd w:val="clear" w:color="auto" w:fill="FFFFFF"/>
        </w:rPr>
      </w:pPr>
      <w:r w:rsidRPr="00750FEB">
        <w:rPr>
          <w:rFonts w:ascii="Times New Roman" w:hAnsi="Times New Roman" w:cs="Times New Roman"/>
          <w:color w:val="000000"/>
          <w:sz w:val="28"/>
          <w:szCs w:val="28"/>
          <w:shd w:val="clear" w:color="auto" w:fill="FFFFFF"/>
        </w:rPr>
        <w:t>больше внутренней нормы доходности;</w:t>
      </w:r>
    </w:p>
    <w:p w:rsidR="00ED5FE4" w:rsidRPr="00750FEB" w:rsidRDefault="00ED5FE4" w:rsidP="00ED5FE4">
      <w:pPr>
        <w:numPr>
          <w:ilvl w:val="1"/>
          <w:numId w:val="22"/>
        </w:numPr>
        <w:tabs>
          <w:tab w:val="left" w:pos="180"/>
          <w:tab w:val="left" w:pos="360"/>
          <w:tab w:val="left" w:pos="1080"/>
        </w:tabs>
        <w:spacing w:after="0" w:line="360" w:lineRule="auto"/>
        <w:ind w:left="0" w:firstLine="709"/>
        <w:jc w:val="both"/>
        <w:rPr>
          <w:rFonts w:ascii="Times New Roman" w:hAnsi="Times New Roman" w:cs="Times New Roman"/>
          <w:color w:val="000000"/>
          <w:sz w:val="28"/>
          <w:szCs w:val="28"/>
          <w:shd w:val="clear" w:color="auto" w:fill="FFFFFF"/>
        </w:rPr>
      </w:pPr>
      <w:proofErr w:type="gramStart"/>
      <w:r w:rsidRPr="00750FEB">
        <w:rPr>
          <w:rFonts w:ascii="Times New Roman" w:hAnsi="Times New Roman" w:cs="Times New Roman"/>
          <w:color w:val="000000"/>
          <w:sz w:val="28"/>
          <w:szCs w:val="28"/>
          <w:shd w:val="clear" w:color="auto" w:fill="FFFFFF"/>
        </w:rPr>
        <w:t>равных</w:t>
      </w:r>
      <w:proofErr w:type="gramEnd"/>
      <w:r w:rsidRPr="00750FEB">
        <w:rPr>
          <w:rFonts w:ascii="Times New Roman" w:hAnsi="Times New Roman" w:cs="Times New Roman"/>
          <w:color w:val="000000"/>
          <w:sz w:val="28"/>
          <w:szCs w:val="28"/>
          <w:shd w:val="clear" w:color="auto" w:fill="FFFFFF"/>
        </w:rPr>
        <w:t xml:space="preserve"> внутренней нормы доходности.</w:t>
      </w:r>
    </w:p>
    <w:p w:rsidR="00ED5FE4" w:rsidRPr="00750FEB" w:rsidRDefault="00ED5FE4" w:rsidP="00ED5FE4">
      <w:pPr>
        <w:shd w:val="clear" w:color="auto" w:fill="FFFFFF"/>
        <w:tabs>
          <w:tab w:val="left" w:pos="626"/>
          <w:tab w:val="left" w:pos="1080"/>
        </w:tabs>
        <w:spacing w:after="0" w:line="360" w:lineRule="auto"/>
        <w:ind w:firstLine="709"/>
        <w:rPr>
          <w:rFonts w:ascii="Times New Roman" w:hAnsi="Times New Roman" w:cs="Times New Roman"/>
          <w:spacing w:val="-4"/>
          <w:sz w:val="28"/>
          <w:szCs w:val="28"/>
        </w:rPr>
      </w:pPr>
    </w:p>
    <w:p w:rsidR="00ED5FE4" w:rsidRPr="00750FEB" w:rsidRDefault="00ED5FE4" w:rsidP="00ED5FE4">
      <w:pPr>
        <w:shd w:val="clear" w:color="auto" w:fill="FFFFFF"/>
        <w:tabs>
          <w:tab w:val="left" w:pos="626"/>
          <w:tab w:val="left" w:pos="1080"/>
        </w:tabs>
        <w:spacing w:after="0" w:line="360" w:lineRule="auto"/>
        <w:ind w:firstLine="709"/>
        <w:rPr>
          <w:rFonts w:ascii="Times New Roman" w:hAnsi="Times New Roman" w:cs="Times New Roman"/>
          <w:sz w:val="28"/>
          <w:szCs w:val="28"/>
        </w:rPr>
      </w:pPr>
      <w:r w:rsidRPr="00750FEB">
        <w:rPr>
          <w:rFonts w:ascii="Times New Roman" w:hAnsi="Times New Roman" w:cs="Times New Roman"/>
          <w:spacing w:val="-4"/>
          <w:sz w:val="28"/>
          <w:szCs w:val="28"/>
        </w:rPr>
        <w:t>3</w:t>
      </w:r>
      <w:r>
        <w:rPr>
          <w:rFonts w:ascii="Times New Roman" w:hAnsi="Times New Roman" w:cs="Times New Roman"/>
          <w:spacing w:val="-4"/>
          <w:sz w:val="28"/>
          <w:szCs w:val="28"/>
        </w:rPr>
        <w:t xml:space="preserve">3 </w:t>
      </w:r>
      <w:r w:rsidRPr="00750FEB">
        <w:rPr>
          <w:rFonts w:ascii="Times New Roman" w:hAnsi="Times New Roman" w:cs="Times New Roman"/>
          <w:sz w:val="28"/>
          <w:szCs w:val="28"/>
        </w:rPr>
        <w:t xml:space="preserve"> Срок окупаемости инвестиционного проекта:</w:t>
      </w:r>
    </w:p>
    <w:p w:rsidR="00ED5FE4" w:rsidRPr="00750FEB" w:rsidRDefault="00ED5FE4" w:rsidP="00ED5FE4">
      <w:pPr>
        <w:shd w:val="clear" w:color="auto" w:fill="FFFFFF"/>
        <w:tabs>
          <w:tab w:val="left" w:pos="526"/>
          <w:tab w:val="left" w:pos="1080"/>
        </w:tabs>
        <w:spacing w:after="0" w:line="360" w:lineRule="auto"/>
        <w:ind w:firstLine="709"/>
        <w:rPr>
          <w:rFonts w:ascii="Times New Roman" w:hAnsi="Times New Roman" w:cs="Times New Roman"/>
          <w:sz w:val="28"/>
          <w:szCs w:val="28"/>
        </w:rPr>
      </w:pPr>
      <w:r w:rsidRPr="00750FEB">
        <w:rPr>
          <w:rFonts w:ascii="Times New Roman" w:hAnsi="Times New Roman" w:cs="Times New Roman"/>
          <w:spacing w:val="-2"/>
          <w:sz w:val="28"/>
          <w:szCs w:val="28"/>
        </w:rPr>
        <w:t>а)</w:t>
      </w:r>
      <w:r w:rsidRPr="00750FEB">
        <w:rPr>
          <w:rFonts w:ascii="Times New Roman" w:hAnsi="Times New Roman" w:cs="Times New Roman"/>
          <w:sz w:val="28"/>
          <w:szCs w:val="28"/>
        </w:rPr>
        <w:tab/>
      </w:r>
      <w:proofErr w:type="gramStart"/>
      <w:r w:rsidRPr="00750FEB">
        <w:rPr>
          <w:rFonts w:ascii="Times New Roman" w:hAnsi="Times New Roman" w:cs="Times New Roman"/>
          <w:sz w:val="28"/>
          <w:szCs w:val="28"/>
        </w:rPr>
        <w:t>равен</w:t>
      </w:r>
      <w:proofErr w:type="gramEnd"/>
      <w:r w:rsidRPr="00750FEB">
        <w:rPr>
          <w:rFonts w:ascii="Times New Roman" w:hAnsi="Times New Roman" w:cs="Times New Roman"/>
          <w:sz w:val="28"/>
          <w:szCs w:val="28"/>
        </w:rPr>
        <w:t xml:space="preserve"> нормативному сроку службы оборудования;</w:t>
      </w:r>
    </w:p>
    <w:p w:rsidR="00ED5FE4" w:rsidRPr="00750FEB" w:rsidRDefault="00ED5FE4" w:rsidP="00ED5FE4">
      <w:pPr>
        <w:shd w:val="clear" w:color="auto" w:fill="FFFFFF"/>
        <w:tabs>
          <w:tab w:val="left" w:pos="526"/>
          <w:tab w:val="left" w:pos="1080"/>
        </w:tabs>
        <w:spacing w:after="0" w:line="360" w:lineRule="auto"/>
        <w:ind w:firstLine="709"/>
        <w:rPr>
          <w:rFonts w:ascii="Times New Roman" w:hAnsi="Times New Roman" w:cs="Times New Roman"/>
          <w:sz w:val="28"/>
          <w:szCs w:val="28"/>
        </w:rPr>
      </w:pPr>
      <w:r w:rsidRPr="00750FEB">
        <w:rPr>
          <w:rFonts w:ascii="Times New Roman" w:hAnsi="Times New Roman" w:cs="Times New Roman"/>
          <w:spacing w:val="-2"/>
          <w:sz w:val="28"/>
          <w:szCs w:val="28"/>
        </w:rPr>
        <w:t>б)</w:t>
      </w:r>
      <w:r w:rsidRPr="00750FEB">
        <w:rPr>
          <w:rFonts w:ascii="Times New Roman" w:hAnsi="Times New Roman" w:cs="Times New Roman"/>
          <w:sz w:val="28"/>
          <w:szCs w:val="28"/>
        </w:rPr>
        <w:tab/>
        <w:t>меньше нормативного срока службы оборудования;</w:t>
      </w:r>
    </w:p>
    <w:p w:rsidR="00ED5FE4" w:rsidRPr="00750FEB" w:rsidRDefault="00ED5FE4" w:rsidP="00ED5FE4">
      <w:pPr>
        <w:shd w:val="clear" w:color="auto" w:fill="FFFFFF"/>
        <w:tabs>
          <w:tab w:val="left" w:pos="526"/>
          <w:tab w:val="left" w:pos="1080"/>
        </w:tabs>
        <w:spacing w:after="0" w:line="360" w:lineRule="auto"/>
        <w:ind w:firstLine="709"/>
        <w:rPr>
          <w:rFonts w:ascii="Times New Roman" w:hAnsi="Times New Roman" w:cs="Times New Roman"/>
          <w:sz w:val="28"/>
          <w:szCs w:val="28"/>
        </w:rPr>
      </w:pPr>
      <w:r w:rsidRPr="00750FEB">
        <w:rPr>
          <w:rFonts w:ascii="Times New Roman" w:hAnsi="Times New Roman" w:cs="Times New Roman"/>
          <w:spacing w:val="-5"/>
          <w:sz w:val="28"/>
          <w:szCs w:val="28"/>
        </w:rPr>
        <w:t>в)</w:t>
      </w:r>
      <w:r w:rsidRPr="00750FEB">
        <w:rPr>
          <w:rFonts w:ascii="Times New Roman" w:hAnsi="Times New Roman" w:cs="Times New Roman"/>
          <w:sz w:val="28"/>
          <w:szCs w:val="28"/>
        </w:rPr>
        <w:tab/>
        <w:t>больше нормативного срока службы оборудования;</w:t>
      </w:r>
    </w:p>
    <w:p w:rsidR="00ED5FE4" w:rsidRPr="00750FEB" w:rsidRDefault="00ED5FE4" w:rsidP="00ED5FE4">
      <w:pPr>
        <w:shd w:val="clear" w:color="auto" w:fill="FFFFFF"/>
        <w:tabs>
          <w:tab w:val="left" w:pos="526"/>
          <w:tab w:val="left" w:pos="1080"/>
        </w:tabs>
        <w:spacing w:after="0" w:line="360" w:lineRule="auto"/>
        <w:ind w:firstLine="709"/>
        <w:jc w:val="both"/>
        <w:rPr>
          <w:rFonts w:ascii="Times New Roman" w:hAnsi="Times New Roman" w:cs="Times New Roman"/>
          <w:sz w:val="28"/>
          <w:szCs w:val="28"/>
        </w:rPr>
      </w:pPr>
      <w:r w:rsidRPr="00750FEB">
        <w:rPr>
          <w:rFonts w:ascii="Times New Roman" w:hAnsi="Times New Roman" w:cs="Times New Roman"/>
          <w:spacing w:val="-3"/>
          <w:sz w:val="28"/>
          <w:szCs w:val="28"/>
        </w:rPr>
        <w:t>г)</w:t>
      </w:r>
      <w:r w:rsidRPr="00750FEB">
        <w:rPr>
          <w:rFonts w:ascii="Times New Roman" w:hAnsi="Times New Roman" w:cs="Times New Roman"/>
          <w:sz w:val="28"/>
          <w:szCs w:val="28"/>
        </w:rPr>
        <w:tab/>
        <w:t>зависит от величины абсолютной экономической эффективности.</w:t>
      </w:r>
    </w:p>
    <w:p w:rsidR="00ED5FE4" w:rsidRPr="00750FEB"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750FEB" w:rsidRDefault="00ED5FE4" w:rsidP="00ED5FE4">
      <w:pPr>
        <w:shd w:val="clear" w:color="auto" w:fill="FFFFFF"/>
        <w:tabs>
          <w:tab w:val="left" w:pos="626"/>
          <w:tab w:val="left" w:pos="1080"/>
        </w:tabs>
        <w:spacing w:after="0" w:line="360" w:lineRule="auto"/>
        <w:ind w:firstLine="709"/>
        <w:jc w:val="both"/>
        <w:rPr>
          <w:rFonts w:ascii="Times New Roman" w:hAnsi="Times New Roman" w:cs="Times New Roman"/>
          <w:sz w:val="28"/>
          <w:szCs w:val="28"/>
        </w:rPr>
      </w:pPr>
      <w:r w:rsidRPr="00750FEB">
        <w:rPr>
          <w:rFonts w:ascii="Times New Roman" w:hAnsi="Times New Roman" w:cs="Times New Roman"/>
          <w:spacing w:val="-7"/>
          <w:sz w:val="28"/>
          <w:szCs w:val="28"/>
        </w:rPr>
        <w:t>3</w:t>
      </w:r>
      <w:r>
        <w:rPr>
          <w:rFonts w:ascii="Times New Roman" w:hAnsi="Times New Roman" w:cs="Times New Roman"/>
          <w:spacing w:val="-7"/>
          <w:sz w:val="28"/>
          <w:szCs w:val="28"/>
        </w:rPr>
        <w:t>4</w:t>
      </w:r>
      <w:r w:rsidRPr="00750FEB">
        <w:rPr>
          <w:rFonts w:ascii="Times New Roman" w:hAnsi="Times New Roman" w:cs="Times New Roman"/>
          <w:sz w:val="28"/>
          <w:szCs w:val="28"/>
        </w:rPr>
        <w:t>Внутренняя норма рентабельности инвестиционного проекта - это:</w:t>
      </w:r>
    </w:p>
    <w:p w:rsidR="00ED5FE4" w:rsidRPr="00750FEB" w:rsidRDefault="00ED5FE4" w:rsidP="00ED5FE4">
      <w:pPr>
        <w:shd w:val="clear" w:color="auto" w:fill="FFFFFF"/>
        <w:tabs>
          <w:tab w:val="left" w:pos="526"/>
          <w:tab w:val="left" w:pos="1080"/>
        </w:tabs>
        <w:spacing w:after="0" w:line="360" w:lineRule="auto"/>
        <w:ind w:firstLine="709"/>
        <w:rPr>
          <w:rFonts w:ascii="Times New Roman" w:hAnsi="Times New Roman" w:cs="Times New Roman"/>
          <w:sz w:val="28"/>
          <w:szCs w:val="28"/>
        </w:rPr>
      </w:pPr>
      <w:r w:rsidRPr="00750FEB">
        <w:rPr>
          <w:rFonts w:ascii="Times New Roman" w:hAnsi="Times New Roman" w:cs="Times New Roman"/>
          <w:spacing w:val="-3"/>
          <w:sz w:val="28"/>
          <w:szCs w:val="28"/>
        </w:rPr>
        <w:t>а)</w:t>
      </w:r>
      <w:r w:rsidRPr="00750FEB">
        <w:rPr>
          <w:rFonts w:ascii="Times New Roman" w:hAnsi="Times New Roman" w:cs="Times New Roman"/>
          <w:sz w:val="28"/>
          <w:szCs w:val="28"/>
        </w:rPr>
        <w:tab/>
        <w:t>предельная норма доходности проекта;</w:t>
      </w:r>
    </w:p>
    <w:p w:rsidR="00ED5FE4" w:rsidRPr="00750FEB" w:rsidRDefault="00ED5FE4" w:rsidP="00ED5FE4">
      <w:pPr>
        <w:shd w:val="clear" w:color="auto" w:fill="FFFFFF"/>
        <w:tabs>
          <w:tab w:val="left" w:pos="526"/>
          <w:tab w:val="left" w:pos="1080"/>
        </w:tabs>
        <w:spacing w:after="0" w:line="360" w:lineRule="auto"/>
        <w:ind w:firstLine="709"/>
        <w:rPr>
          <w:rFonts w:ascii="Times New Roman" w:hAnsi="Times New Roman" w:cs="Times New Roman"/>
          <w:sz w:val="28"/>
          <w:szCs w:val="28"/>
        </w:rPr>
      </w:pPr>
      <w:r w:rsidRPr="00750FEB">
        <w:rPr>
          <w:rFonts w:ascii="Times New Roman" w:hAnsi="Times New Roman" w:cs="Times New Roman"/>
          <w:spacing w:val="-2"/>
          <w:sz w:val="28"/>
          <w:szCs w:val="28"/>
        </w:rPr>
        <w:t>б)</w:t>
      </w:r>
      <w:r w:rsidRPr="00750FEB">
        <w:rPr>
          <w:rFonts w:ascii="Times New Roman" w:hAnsi="Times New Roman" w:cs="Times New Roman"/>
          <w:sz w:val="28"/>
          <w:szCs w:val="28"/>
        </w:rPr>
        <w:tab/>
        <w:t xml:space="preserve">норма дисконтирования </w:t>
      </w:r>
      <w:r w:rsidRPr="00750FEB">
        <w:rPr>
          <w:rFonts w:ascii="Times New Roman" w:hAnsi="Times New Roman" w:cs="Times New Roman"/>
          <w:iCs/>
          <w:sz w:val="28"/>
          <w:szCs w:val="28"/>
        </w:rPr>
        <w:t>при</w:t>
      </w:r>
      <w:proofErr w:type="gramStart"/>
      <w:r w:rsidRPr="00750FEB">
        <w:rPr>
          <w:rFonts w:ascii="Times New Roman" w:hAnsi="Times New Roman" w:cs="Times New Roman"/>
          <w:i/>
          <w:iCs/>
          <w:sz w:val="28"/>
          <w:szCs w:val="28"/>
          <w:lang w:val="en-US"/>
        </w:rPr>
        <w:t>NPV</w:t>
      </w:r>
      <w:proofErr w:type="gramEnd"/>
      <w:r w:rsidRPr="00750FEB">
        <w:rPr>
          <w:rFonts w:ascii="Times New Roman" w:hAnsi="Times New Roman" w:cs="Times New Roman"/>
          <w:sz w:val="28"/>
          <w:szCs w:val="28"/>
        </w:rPr>
        <w:t>= 0;</w:t>
      </w:r>
    </w:p>
    <w:p w:rsidR="00ED5FE4" w:rsidRPr="00750FEB" w:rsidRDefault="00ED5FE4" w:rsidP="00ED5FE4">
      <w:pPr>
        <w:shd w:val="clear" w:color="auto" w:fill="FFFFFF"/>
        <w:tabs>
          <w:tab w:val="left" w:pos="526"/>
          <w:tab w:val="left" w:pos="1080"/>
        </w:tabs>
        <w:spacing w:after="0" w:line="360" w:lineRule="auto"/>
        <w:ind w:firstLine="709"/>
        <w:rPr>
          <w:rFonts w:ascii="Times New Roman" w:hAnsi="Times New Roman" w:cs="Times New Roman"/>
          <w:sz w:val="28"/>
          <w:szCs w:val="28"/>
        </w:rPr>
      </w:pPr>
      <w:r w:rsidRPr="00750FEB">
        <w:rPr>
          <w:rFonts w:ascii="Times New Roman" w:hAnsi="Times New Roman" w:cs="Times New Roman"/>
          <w:spacing w:val="-6"/>
          <w:sz w:val="28"/>
          <w:szCs w:val="28"/>
        </w:rPr>
        <w:t>в)</w:t>
      </w:r>
      <w:r w:rsidRPr="00750FEB">
        <w:rPr>
          <w:rFonts w:ascii="Times New Roman" w:hAnsi="Times New Roman" w:cs="Times New Roman"/>
          <w:sz w:val="28"/>
          <w:szCs w:val="28"/>
        </w:rPr>
        <w:tab/>
        <w:t>предельная стоимость привлекаемого капитала;</w:t>
      </w:r>
    </w:p>
    <w:p w:rsidR="00ED5FE4" w:rsidRPr="00750FEB" w:rsidRDefault="00ED5FE4" w:rsidP="00ED5FE4">
      <w:pPr>
        <w:shd w:val="clear" w:color="auto" w:fill="FFFFFF"/>
        <w:tabs>
          <w:tab w:val="left" w:pos="526"/>
          <w:tab w:val="left" w:pos="1080"/>
        </w:tabs>
        <w:spacing w:after="0" w:line="360" w:lineRule="auto"/>
        <w:ind w:firstLine="709"/>
        <w:jc w:val="both"/>
        <w:rPr>
          <w:rFonts w:ascii="Times New Roman" w:hAnsi="Times New Roman" w:cs="Times New Roman"/>
          <w:sz w:val="28"/>
          <w:szCs w:val="28"/>
        </w:rPr>
      </w:pPr>
      <w:r w:rsidRPr="00750FEB">
        <w:rPr>
          <w:rFonts w:ascii="Times New Roman" w:hAnsi="Times New Roman" w:cs="Times New Roman"/>
          <w:spacing w:val="-3"/>
          <w:sz w:val="28"/>
          <w:szCs w:val="28"/>
        </w:rPr>
        <w:t>г)</w:t>
      </w:r>
      <w:r w:rsidRPr="00750FEB">
        <w:rPr>
          <w:rFonts w:ascii="Times New Roman" w:hAnsi="Times New Roman" w:cs="Times New Roman"/>
          <w:sz w:val="28"/>
          <w:szCs w:val="28"/>
        </w:rPr>
        <w:tab/>
        <w:t>характеристика сравнительной эффективности инвестиционных проектов с разными инвестиционными денежными потоками.</w:t>
      </w:r>
    </w:p>
    <w:p w:rsidR="00ED5FE4" w:rsidRPr="00750FEB"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p>
    <w:p w:rsidR="00ED5FE4" w:rsidRPr="00750FEB" w:rsidRDefault="00ED5FE4" w:rsidP="00ED5FE4">
      <w:pPr>
        <w:tabs>
          <w:tab w:val="left" w:pos="1080"/>
        </w:tabs>
        <w:spacing w:after="0" w:line="360" w:lineRule="auto"/>
        <w:ind w:firstLine="709"/>
        <w:rPr>
          <w:rFonts w:ascii="Times New Roman" w:hAnsi="Times New Roman" w:cs="Times New Roman"/>
          <w:sz w:val="28"/>
          <w:szCs w:val="28"/>
        </w:rPr>
      </w:pPr>
      <w:r w:rsidRPr="00750FEB">
        <w:rPr>
          <w:rFonts w:ascii="Times New Roman" w:hAnsi="Times New Roman" w:cs="Times New Roman"/>
          <w:color w:val="000000"/>
          <w:sz w:val="28"/>
          <w:szCs w:val="28"/>
          <w:shd w:val="clear" w:color="auto" w:fill="FFFFFF"/>
        </w:rPr>
        <w:lastRenderedPageBreak/>
        <w:t>3</w:t>
      </w:r>
      <w:r>
        <w:rPr>
          <w:rFonts w:ascii="Times New Roman" w:hAnsi="Times New Roman" w:cs="Times New Roman"/>
          <w:color w:val="000000"/>
          <w:sz w:val="28"/>
          <w:szCs w:val="28"/>
          <w:shd w:val="clear" w:color="auto" w:fill="FFFFFF"/>
        </w:rPr>
        <w:t>5</w:t>
      </w:r>
      <w:r w:rsidRPr="00750FEB">
        <w:rPr>
          <w:rFonts w:ascii="Times New Roman" w:hAnsi="Times New Roman" w:cs="Times New Roman"/>
          <w:spacing w:val="-3"/>
          <w:sz w:val="28"/>
          <w:szCs w:val="28"/>
        </w:rPr>
        <w:t>Показатели бюджетной эффективности отражают:</w:t>
      </w:r>
    </w:p>
    <w:p w:rsidR="00ED5FE4" w:rsidRPr="00750FEB" w:rsidRDefault="00ED5FE4" w:rsidP="00ED5FE4">
      <w:pPr>
        <w:shd w:val="clear" w:color="auto" w:fill="FFFFFF"/>
        <w:tabs>
          <w:tab w:val="left" w:pos="605"/>
          <w:tab w:val="left" w:pos="1080"/>
        </w:tabs>
        <w:spacing w:after="0" w:line="360" w:lineRule="auto"/>
        <w:ind w:firstLine="709"/>
        <w:jc w:val="both"/>
        <w:rPr>
          <w:rFonts w:ascii="Times New Roman" w:hAnsi="Times New Roman" w:cs="Times New Roman"/>
          <w:sz w:val="28"/>
          <w:szCs w:val="28"/>
        </w:rPr>
      </w:pPr>
      <w:r w:rsidRPr="00750FEB">
        <w:rPr>
          <w:rFonts w:ascii="Times New Roman" w:hAnsi="Times New Roman" w:cs="Times New Roman"/>
          <w:spacing w:val="-3"/>
          <w:sz w:val="28"/>
          <w:szCs w:val="28"/>
        </w:rPr>
        <w:t>а)</w:t>
      </w:r>
      <w:r w:rsidRPr="00750FEB">
        <w:rPr>
          <w:rFonts w:ascii="Times New Roman" w:hAnsi="Times New Roman" w:cs="Times New Roman"/>
          <w:sz w:val="28"/>
          <w:szCs w:val="28"/>
        </w:rPr>
        <w:tab/>
        <w:t xml:space="preserve">финансовую эффективность проекта с точки зрения </w:t>
      </w:r>
      <w:r w:rsidRPr="00750FEB">
        <w:rPr>
          <w:rFonts w:ascii="Times New Roman" w:hAnsi="Times New Roman" w:cs="Times New Roman"/>
          <w:spacing w:val="-2"/>
          <w:sz w:val="28"/>
          <w:szCs w:val="28"/>
        </w:rPr>
        <w:t>отрасли с учетом влияния реализации проекта на функциони</w:t>
      </w:r>
      <w:r w:rsidRPr="00750FEB">
        <w:rPr>
          <w:rFonts w:ascii="Times New Roman" w:hAnsi="Times New Roman" w:cs="Times New Roman"/>
          <w:sz w:val="28"/>
          <w:szCs w:val="28"/>
        </w:rPr>
        <w:t>рование отрасли в целом;</w:t>
      </w:r>
    </w:p>
    <w:p w:rsidR="00ED5FE4" w:rsidRPr="00750FEB" w:rsidRDefault="00ED5FE4" w:rsidP="00ED5FE4">
      <w:pPr>
        <w:shd w:val="clear" w:color="auto" w:fill="FFFFFF"/>
        <w:tabs>
          <w:tab w:val="left" w:pos="605"/>
          <w:tab w:val="left" w:pos="1080"/>
        </w:tabs>
        <w:spacing w:after="0" w:line="360" w:lineRule="auto"/>
        <w:ind w:firstLine="709"/>
        <w:jc w:val="both"/>
        <w:rPr>
          <w:rFonts w:ascii="Times New Roman" w:hAnsi="Times New Roman" w:cs="Times New Roman"/>
          <w:sz w:val="28"/>
          <w:szCs w:val="28"/>
        </w:rPr>
      </w:pPr>
      <w:r w:rsidRPr="00750FEB">
        <w:rPr>
          <w:rFonts w:ascii="Times New Roman" w:hAnsi="Times New Roman" w:cs="Times New Roman"/>
          <w:spacing w:val="-13"/>
          <w:sz w:val="28"/>
          <w:szCs w:val="28"/>
        </w:rPr>
        <w:t>б)</w:t>
      </w:r>
      <w:r w:rsidRPr="00750FEB">
        <w:rPr>
          <w:rFonts w:ascii="Times New Roman" w:hAnsi="Times New Roman" w:cs="Times New Roman"/>
          <w:sz w:val="28"/>
          <w:szCs w:val="28"/>
        </w:rPr>
        <w:tab/>
      </w:r>
      <w:r w:rsidRPr="00750FEB">
        <w:rPr>
          <w:rFonts w:ascii="Times New Roman" w:hAnsi="Times New Roman" w:cs="Times New Roman"/>
          <w:spacing w:val="-2"/>
          <w:sz w:val="28"/>
          <w:szCs w:val="28"/>
        </w:rPr>
        <w:t xml:space="preserve">влияние результатов осуществления проекта на доходы </w:t>
      </w:r>
      <w:r w:rsidRPr="00750FEB">
        <w:rPr>
          <w:rFonts w:ascii="Times New Roman" w:hAnsi="Times New Roman" w:cs="Times New Roman"/>
          <w:sz w:val="28"/>
          <w:szCs w:val="28"/>
        </w:rPr>
        <w:t>и расходы бюджетов всех уровней;</w:t>
      </w:r>
    </w:p>
    <w:p w:rsidR="00ED5FE4" w:rsidRPr="00750FEB" w:rsidRDefault="00ED5FE4" w:rsidP="00ED5FE4">
      <w:pPr>
        <w:shd w:val="clear" w:color="auto" w:fill="FFFFFF"/>
        <w:tabs>
          <w:tab w:val="left" w:pos="605"/>
          <w:tab w:val="left" w:pos="1080"/>
        </w:tabs>
        <w:spacing w:after="0" w:line="360" w:lineRule="auto"/>
        <w:ind w:firstLine="709"/>
        <w:jc w:val="both"/>
        <w:rPr>
          <w:rFonts w:ascii="Times New Roman" w:hAnsi="Times New Roman" w:cs="Times New Roman"/>
          <w:sz w:val="28"/>
          <w:szCs w:val="28"/>
        </w:rPr>
      </w:pPr>
      <w:r w:rsidRPr="00750FEB">
        <w:rPr>
          <w:rFonts w:ascii="Times New Roman" w:hAnsi="Times New Roman" w:cs="Times New Roman"/>
          <w:spacing w:val="-9"/>
          <w:sz w:val="28"/>
          <w:szCs w:val="28"/>
        </w:rPr>
        <w:t>в)</w:t>
      </w:r>
      <w:r w:rsidRPr="00750FEB">
        <w:rPr>
          <w:rFonts w:ascii="Times New Roman" w:hAnsi="Times New Roman" w:cs="Times New Roman"/>
          <w:sz w:val="28"/>
          <w:szCs w:val="28"/>
        </w:rPr>
        <w:tab/>
        <w:t>финансовые последствия реализации проекта для его непосредственных участников;</w:t>
      </w:r>
    </w:p>
    <w:p w:rsidR="00ED5FE4" w:rsidRPr="00750FEB" w:rsidRDefault="00ED5FE4" w:rsidP="00ED5FE4">
      <w:pPr>
        <w:shd w:val="clear" w:color="auto" w:fill="FFFFFF"/>
        <w:tabs>
          <w:tab w:val="left" w:pos="605"/>
          <w:tab w:val="left" w:pos="1080"/>
        </w:tabs>
        <w:spacing w:after="0" w:line="360" w:lineRule="auto"/>
        <w:ind w:firstLine="709"/>
        <w:jc w:val="both"/>
        <w:rPr>
          <w:rFonts w:ascii="Times New Roman" w:hAnsi="Times New Roman" w:cs="Times New Roman"/>
          <w:sz w:val="28"/>
          <w:szCs w:val="28"/>
        </w:rPr>
      </w:pPr>
      <w:r w:rsidRPr="00750FEB">
        <w:rPr>
          <w:rFonts w:ascii="Times New Roman" w:hAnsi="Times New Roman" w:cs="Times New Roman"/>
          <w:spacing w:val="-11"/>
          <w:sz w:val="28"/>
          <w:szCs w:val="28"/>
        </w:rPr>
        <w:t>г)</w:t>
      </w:r>
      <w:r w:rsidRPr="00750FEB">
        <w:rPr>
          <w:rFonts w:ascii="Times New Roman" w:hAnsi="Times New Roman" w:cs="Times New Roman"/>
          <w:sz w:val="28"/>
          <w:szCs w:val="28"/>
        </w:rPr>
        <w:tab/>
      </w:r>
      <w:r w:rsidRPr="00750FEB">
        <w:rPr>
          <w:rFonts w:ascii="Times New Roman" w:hAnsi="Times New Roman" w:cs="Times New Roman"/>
          <w:spacing w:val="-1"/>
          <w:sz w:val="28"/>
          <w:szCs w:val="28"/>
        </w:rPr>
        <w:t xml:space="preserve">сопоставление денежных потоков и оттоков без учета </w:t>
      </w:r>
      <w:r w:rsidRPr="00750FEB">
        <w:rPr>
          <w:rFonts w:ascii="Times New Roman" w:hAnsi="Times New Roman" w:cs="Times New Roman"/>
          <w:sz w:val="28"/>
          <w:szCs w:val="28"/>
        </w:rPr>
        <w:t>схемы финансирования.</w:t>
      </w:r>
    </w:p>
    <w:p w:rsidR="00ED5FE4" w:rsidRDefault="00ED5FE4" w:rsidP="00ED5FE4">
      <w:pPr>
        <w:tabs>
          <w:tab w:val="left" w:pos="1080"/>
        </w:tabs>
        <w:ind w:firstLine="709"/>
        <w:rPr>
          <w:sz w:val="28"/>
          <w:szCs w:val="28"/>
        </w:rPr>
      </w:pPr>
    </w:p>
    <w:p w:rsidR="00ED5FE4" w:rsidRPr="003B798A" w:rsidRDefault="00ED5FE4" w:rsidP="00ED5FE4">
      <w:pPr>
        <w:shd w:val="clear" w:color="auto" w:fill="FFFFFF"/>
        <w:tabs>
          <w:tab w:val="left" w:pos="576"/>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pacing w:val="-11"/>
          <w:sz w:val="28"/>
          <w:szCs w:val="28"/>
        </w:rPr>
        <w:t xml:space="preserve">36 </w:t>
      </w:r>
      <w:r w:rsidRPr="003B798A">
        <w:rPr>
          <w:rFonts w:ascii="Times New Roman" w:hAnsi="Times New Roman" w:cs="Times New Roman"/>
          <w:spacing w:val="-7"/>
          <w:sz w:val="28"/>
          <w:szCs w:val="28"/>
        </w:rPr>
        <w:t>Риск - это:</w:t>
      </w:r>
    </w:p>
    <w:p w:rsidR="00ED5FE4" w:rsidRPr="003B798A" w:rsidRDefault="00ED5FE4" w:rsidP="00ED5FE4">
      <w:pPr>
        <w:shd w:val="clear" w:color="auto" w:fill="FFFFFF"/>
        <w:tabs>
          <w:tab w:val="left" w:pos="533"/>
          <w:tab w:val="left" w:pos="1080"/>
        </w:tabs>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spacing w:val="-4"/>
          <w:sz w:val="28"/>
          <w:szCs w:val="28"/>
        </w:rPr>
        <w:t xml:space="preserve">а) </w:t>
      </w:r>
      <w:r w:rsidRPr="003B798A">
        <w:rPr>
          <w:rFonts w:ascii="Times New Roman" w:hAnsi="Times New Roman" w:cs="Times New Roman"/>
          <w:spacing w:val="-2"/>
          <w:sz w:val="28"/>
          <w:szCs w:val="28"/>
        </w:rPr>
        <w:t>процесс выравнивания монетарным путем напряженно</w:t>
      </w:r>
      <w:r w:rsidRPr="003B798A">
        <w:rPr>
          <w:rFonts w:ascii="Times New Roman" w:hAnsi="Times New Roman" w:cs="Times New Roman"/>
          <w:spacing w:val="-3"/>
          <w:sz w:val="28"/>
          <w:szCs w:val="28"/>
        </w:rPr>
        <w:t>сти, возникшей в какой-либо социально-экономической среде;</w:t>
      </w:r>
    </w:p>
    <w:p w:rsidR="00ED5FE4" w:rsidRPr="003B798A" w:rsidRDefault="00ED5FE4" w:rsidP="00ED5FE4">
      <w:pPr>
        <w:shd w:val="clear" w:color="auto" w:fill="FFFFFF"/>
        <w:tabs>
          <w:tab w:val="left" w:pos="533"/>
          <w:tab w:val="left" w:pos="1080"/>
        </w:tabs>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spacing w:val="-7"/>
          <w:sz w:val="28"/>
          <w:szCs w:val="28"/>
        </w:rPr>
        <w:t>б</w:t>
      </w:r>
      <w:proofErr w:type="gramStart"/>
      <w:r w:rsidRPr="003B798A">
        <w:rPr>
          <w:rFonts w:ascii="Times New Roman" w:hAnsi="Times New Roman" w:cs="Times New Roman"/>
          <w:spacing w:val="-7"/>
          <w:sz w:val="28"/>
          <w:szCs w:val="28"/>
        </w:rPr>
        <w:t>)</w:t>
      </w:r>
      <w:r w:rsidRPr="003B798A">
        <w:rPr>
          <w:rFonts w:ascii="Times New Roman" w:hAnsi="Times New Roman" w:cs="Times New Roman"/>
          <w:spacing w:val="-1"/>
          <w:sz w:val="28"/>
          <w:szCs w:val="28"/>
        </w:rPr>
        <w:t>н</w:t>
      </w:r>
      <w:proofErr w:type="gramEnd"/>
      <w:r w:rsidRPr="003B798A">
        <w:rPr>
          <w:rFonts w:ascii="Times New Roman" w:hAnsi="Times New Roman" w:cs="Times New Roman"/>
          <w:spacing w:val="-1"/>
          <w:sz w:val="28"/>
          <w:szCs w:val="28"/>
        </w:rPr>
        <w:t>еполнота и неточность информации об условиях дея</w:t>
      </w:r>
      <w:r w:rsidRPr="003B798A">
        <w:rPr>
          <w:rFonts w:ascii="Times New Roman" w:hAnsi="Times New Roman" w:cs="Times New Roman"/>
          <w:sz w:val="28"/>
          <w:szCs w:val="28"/>
        </w:rPr>
        <w:t>тельности предприятия, реализации проекта;</w:t>
      </w:r>
    </w:p>
    <w:p w:rsidR="00ED5FE4" w:rsidRPr="003B798A" w:rsidRDefault="00ED5FE4" w:rsidP="00ED5FE4">
      <w:pPr>
        <w:shd w:val="clear" w:color="auto" w:fill="FFFFFF"/>
        <w:tabs>
          <w:tab w:val="left" w:pos="533"/>
          <w:tab w:val="left" w:pos="1080"/>
        </w:tabs>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spacing w:val="-9"/>
          <w:sz w:val="28"/>
          <w:szCs w:val="28"/>
        </w:rPr>
        <w:t>в</w:t>
      </w:r>
      <w:proofErr w:type="gramStart"/>
      <w:r w:rsidRPr="003B798A">
        <w:rPr>
          <w:rFonts w:ascii="Times New Roman" w:hAnsi="Times New Roman" w:cs="Times New Roman"/>
          <w:spacing w:val="-9"/>
          <w:sz w:val="28"/>
          <w:szCs w:val="28"/>
        </w:rPr>
        <w:t>)</w:t>
      </w:r>
      <w:r w:rsidRPr="003B798A">
        <w:rPr>
          <w:rFonts w:ascii="Times New Roman" w:hAnsi="Times New Roman" w:cs="Times New Roman"/>
          <w:spacing w:val="-2"/>
          <w:sz w:val="28"/>
          <w:szCs w:val="28"/>
        </w:rPr>
        <w:t>н</w:t>
      </w:r>
      <w:proofErr w:type="gramEnd"/>
      <w:r w:rsidRPr="003B798A">
        <w:rPr>
          <w:rFonts w:ascii="Times New Roman" w:hAnsi="Times New Roman" w:cs="Times New Roman"/>
          <w:spacing w:val="-2"/>
          <w:sz w:val="28"/>
          <w:szCs w:val="28"/>
        </w:rPr>
        <w:t>ижний уровень доходности инвестиционных затрат;</w:t>
      </w:r>
    </w:p>
    <w:p w:rsidR="00ED5FE4" w:rsidRPr="003B798A" w:rsidRDefault="00ED5FE4" w:rsidP="00ED5FE4">
      <w:pPr>
        <w:shd w:val="clear" w:color="auto" w:fill="FFFFFF"/>
        <w:tabs>
          <w:tab w:val="left" w:pos="1080"/>
          <w:tab w:val="right" w:pos="12938"/>
        </w:tabs>
        <w:spacing w:after="0" w:line="360" w:lineRule="auto"/>
        <w:ind w:firstLine="709"/>
        <w:jc w:val="both"/>
        <w:rPr>
          <w:rFonts w:ascii="Times New Roman" w:hAnsi="Times New Roman" w:cs="Times New Roman"/>
          <w:spacing w:val="-5"/>
          <w:sz w:val="28"/>
          <w:szCs w:val="28"/>
        </w:rPr>
      </w:pPr>
      <w:r w:rsidRPr="003B798A">
        <w:rPr>
          <w:rFonts w:ascii="Times New Roman" w:hAnsi="Times New Roman" w:cs="Times New Roman"/>
          <w:spacing w:val="-1"/>
          <w:sz w:val="28"/>
          <w:szCs w:val="28"/>
        </w:rPr>
        <w:t xml:space="preserve">г) обобщающий термин для группы рисков, возникающих </w:t>
      </w:r>
      <w:r w:rsidRPr="003B798A">
        <w:rPr>
          <w:rFonts w:ascii="Times New Roman" w:hAnsi="Times New Roman" w:cs="Times New Roman"/>
          <w:spacing w:val="-5"/>
          <w:sz w:val="28"/>
          <w:szCs w:val="28"/>
        </w:rPr>
        <w:t>на разных этапах кругооборота капитала в результате действий конкурентов;</w:t>
      </w:r>
    </w:p>
    <w:p w:rsidR="00ED5FE4" w:rsidRPr="003B798A" w:rsidRDefault="00ED5FE4" w:rsidP="00ED5FE4">
      <w:pPr>
        <w:shd w:val="clear" w:color="auto" w:fill="FFFFFF"/>
        <w:tabs>
          <w:tab w:val="left" w:pos="1080"/>
          <w:tab w:val="right" w:pos="12938"/>
        </w:tabs>
        <w:spacing w:after="0" w:line="360" w:lineRule="auto"/>
        <w:ind w:firstLine="709"/>
        <w:jc w:val="both"/>
        <w:rPr>
          <w:rFonts w:ascii="Times New Roman" w:hAnsi="Times New Roman" w:cs="Times New Roman"/>
          <w:spacing w:val="-5"/>
          <w:sz w:val="28"/>
          <w:szCs w:val="28"/>
        </w:rPr>
      </w:pPr>
      <w:r w:rsidRPr="003B798A">
        <w:rPr>
          <w:rFonts w:ascii="Times New Roman" w:hAnsi="Times New Roman" w:cs="Times New Roman"/>
          <w:spacing w:val="-4"/>
          <w:sz w:val="28"/>
          <w:szCs w:val="28"/>
        </w:rPr>
        <w:t>е) вероятность возникновения условий, приводящих к нега</w:t>
      </w:r>
      <w:r w:rsidRPr="003B798A">
        <w:rPr>
          <w:rFonts w:ascii="Times New Roman" w:hAnsi="Times New Roman" w:cs="Times New Roman"/>
          <w:spacing w:val="-5"/>
          <w:sz w:val="28"/>
          <w:szCs w:val="28"/>
        </w:rPr>
        <w:t>тивным последствиям.</w:t>
      </w:r>
    </w:p>
    <w:p w:rsidR="00ED5FE4" w:rsidRDefault="00ED5FE4" w:rsidP="00ED5FE4">
      <w:pPr>
        <w:shd w:val="clear" w:color="auto" w:fill="FFFFFF"/>
        <w:tabs>
          <w:tab w:val="left" w:pos="1080"/>
          <w:tab w:val="right" w:pos="12938"/>
        </w:tabs>
        <w:spacing w:after="0" w:line="360" w:lineRule="auto"/>
        <w:ind w:firstLine="709"/>
        <w:jc w:val="both"/>
        <w:rPr>
          <w:rFonts w:ascii="Times New Roman" w:hAnsi="Times New Roman" w:cs="Times New Roman"/>
          <w:spacing w:val="-5"/>
          <w:sz w:val="28"/>
          <w:szCs w:val="28"/>
        </w:rPr>
      </w:pPr>
    </w:p>
    <w:p w:rsidR="00ED5FE4" w:rsidRPr="003B798A" w:rsidRDefault="00ED5FE4" w:rsidP="00ED5FE4">
      <w:pPr>
        <w:shd w:val="clear" w:color="auto" w:fill="FFFFFF"/>
        <w:tabs>
          <w:tab w:val="left" w:pos="1080"/>
          <w:tab w:val="right" w:pos="12938"/>
        </w:tabs>
        <w:spacing w:after="0" w:line="360" w:lineRule="auto"/>
        <w:ind w:firstLine="709"/>
        <w:jc w:val="both"/>
        <w:rPr>
          <w:rFonts w:ascii="Times New Roman" w:hAnsi="Times New Roman" w:cs="Times New Roman"/>
          <w:spacing w:val="-5"/>
          <w:sz w:val="28"/>
          <w:szCs w:val="28"/>
        </w:rPr>
      </w:pPr>
    </w:p>
    <w:p w:rsidR="00ED5FE4" w:rsidRPr="003B798A" w:rsidRDefault="00ED5FE4" w:rsidP="00ED5FE4">
      <w:pPr>
        <w:shd w:val="clear" w:color="auto" w:fill="FFFFFF"/>
        <w:tabs>
          <w:tab w:val="left" w:pos="562"/>
          <w:tab w:val="left" w:pos="1080"/>
          <w:tab w:val="right" w:pos="12938"/>
        </w:tabs>
        <w:spacing w:after="0" w:line="360" w:lineRule="auto"/>
        <w:ind w:firstLine="709"/>
        <w:jc w:val="both"/>
        <w:rPr>
          <w:rFonts w:ascii="Times New Roman" w:hAnsi="Times New Roman" w:cs="Times New Roman"/>
          <w:spacing w:val="-4"/>
          <w:sz w:val="28"/>
          <w:szCs w:val="28"/>
        </w:rPr>
      </w:pPr>
      <w:proofErr w:type="gramStart"/>
      <w:r>
        <w:rPr>
          <w:rFonts w:ascii="Times New Roman" w:hAnsi="Times New Roman" w:cs="Times New Roman"/>
          <w:spacing w:val="-8"/>
          <w:sz w:val="28"/>
          <w:szCs w:val="28"/>
        </w:rPr>
        <w:t>37</w:t>
      </w:r>
      <w:r w:rsidRPr="003B798A">
        <w:rPr>
          <w:rFonts w:ascii="Times New Roman" w:hAnsi="Times New Roman" w:cs="Times New Roman"/>
          <w:spacing w:val="-4"/>
          <w:sz w:val="28"/>
          <w:szCs w:val="28"/>
        </w:rPr>
        <w:t>В</w:t>
      </w:r>
      <w:proofErr w:type="gramEnd"/>
      <w:r w:rsidRPr="003B798A">
        <w:rPr>
          <w:rFonts w:ascii="Times New Roman" w:hAnsi="Times New Roman" w:cs="Times New Roman"/>
          <w:spacing w:val="-4"/>
          <w:sz w:val="28"/>
          <w:szCs w:val="28"/>
        </w:rPr>
        <w:t xml:space="preserve"> каких проектах не нужно учитывать риск?</w:t>
      </w:r>
    </w:p>
    <w:p w:rsidR="00ED5FE4" w:rsidRPr="003B798A" w:rsidRDefault="00ED5FE4" w:rsidP="00ED5FE4">
      <w:pPr>
        <w:shd w:val="clear" w:color="auto" w:fill="FFFFFF"/>
        <w:tabs>
          <w:tab w:val="left" w:pos="562"/>
          <w:tab w:val="left" w:pos="1080"/>
          <w:tab w:val="right" w:pos="12938"/>
        </w:tabs>
        <w:spacing w:after="0" w:line="360" w:lineRule="auto"/>
        <w:ind w:firstLine="709"/>
        <w:jc w:val="both"/>
        <w:rPr>
          <w:rFonts w:ascii="Times New Roman" w:hAnsi="Times New Roman" w:cs="Times New Roman"/>
          <w:spacing w:val="-4"/>
          <w:sz w:val="28"/>
          <w:szCs w:val="28"/>
        </w:rPr>
      </w:pPr>
      <w:r w:rsidRPr="003B798A">
        <w:rPr>
          <w:rFonts w:ascii="Times New Roman" w:hAnsi="Times New Roman" w:cs="Times New Roman"/>
          <w:spacing w:val="-6"/>
          <w:sz w:val="28"/>
          <w:szCs w:val="28"/>
        </w:rPr>
        <w:t xml:space="preserve">а) </w:t>
      </w:r>
      <w:r w:rsidRPr="003B798A">
        <w:rPr>
          <w:rFonts w:ascii="Times New Roman" w:hAnsi="Times New Roman" w:cs="Times New Roman"/>
          <w:spacing w:val="-4"/>
          <w:sz w:val="28"/>
          <w:szCs w:val="28"/>
        </w:rPr>
        <w:t>с неопределенностью условий реализации проекта;</w:t>
      </w:r>
    </w:p>
    <w:p w:rsidR="00ED5FE4" w:rsidRPr="003B798A" w:rsidRDefault="00ED5FE4" w:rsidP="00ED5FE4">
      <w:pPr>
        <w:shd w:val="clear" w:color="auto" w:fill="FFFFFF"/>
        <w:tabs>
          <w:tab w:val="left" w:pos="518"/>
          <w:tab w:val="left" w:pos="1080"/>
          <w:tab w:val="right" w:pos="12938"/>
        </w:tabs>
        <w:spacing w:after="0" w:line="360" w:lineRule="auto"/>
        <w:ind w:firstLine="709"/>
        <w:jc w:val="both"/>
        <w:rPr>
          <w:rFonts w:ascii="Times New Roman" w:hAnsi="Times New Roman" w:cs="Times New Roman"/>
          <w:spacing w:val="-3"/>
          <w:sz w:val="28"/>
          <w:szCs w:val="28"/>
        </w:rPr>
      </w:pPr>
      <w:r w:rsidRPr="003B798A">
        <w:rPr>
          <w:rFonts w:ascii="Times New Roman" w:hAnsi="Times New Roman" w:cs="Times New Roman"/>
          <w:spacing w:val="-7"/>
          <w:sz w:val="28"/>
          <w:szCs w:val="28"/>
        </w:rPr>
        <w:t xml:space="preserve">б) </w:t>
      </w:r>
      <w:r w:rsidRPr="003B798A">
        <w:rPr>
          <w:rFonts w:ascii="Times New Roman" w:hAnsi="Times New Roman" w:cs="Times New Roman"/>
          <w:spacing w:val="-3"/>
          <w:sz w:val="28"/>
          <w:szCs w:val="28"/>
        </w:rPr>
        <w:t>с неполнотой информации об условиях реализации проекта;</w:t>
      </w:r>
    </w:p>
    <w:p w:rsidR="00ED5FE4" w:rsidRPr="003B798A" w:rsidRDefault="00ED5FE4" w:rsidP="00ED5FE4">
      <w:pPr>
        <w:shd w:val="clear" w:color="auto" w:fill="FFFFFF"/>
        <w:tabs>
          <w:tab w:val="left" w:pos="518"/>
          <w:tab w:val="left" w:pos="1080"/>
          <w:tab w:val="right" w:pos="12938"/>
        </w:tabs>
        <w:spacing w:after="0" w:line="360" w:lineRule="auto"/>
        <w:ind w:firstLine="709"/>
        <w:jc w:val="both"/>
        <w:rPr>
          <w:rFonts w:ascii="Times New Roman" w:hAnsi="Times New Roman" w:cs="Times New Roman"/>
          <w:spacing w:val="-4"/>
          <w:sz w:val="28"/>
          <w:szCs w:val="28"/>
        </w:rPr>
      </w:pPr>
      <w:r w:rsidRPr="003B798A">
        <w:rPr>
          <w:rFonts w:ascii="Times New Roman" w:hAnsi="Times New Roman" w:cs="Times New Roman"/>
          <w:spacing w:val="-6"/>
          <w:sz w:val="28"/>
          <w:szCs w:val="28"/>
        </w:rPr>
        <w:t xml:space="preserve">в) </w:t>
      </w:r>
      <w:r w:rsidRPr="003B798A">
        <w:rPr>
          <w:rFonts w:ascii="Times New Roman" w:hAnsi="Times New Roman" w:cs="Times New Roman"/>
          <w:spacing w:val="-4"/>
          <w:sz w:val="28"/>
          <w:szCs w:val="28"/>
        </w:rPr>
        <w:t>со случайными плановыми показателями;</w:t>
      </w:r>
    </w:p>
    <w:p w:rsidR="00ED5FE4" w:rsidRPr="003B798A" w:rsidRDefault="00ED5FE4" w:rsidP="00ED5FE4">
      <w:pPr>
        <w:shd w:val="clear" w:color="auto" w:fill="FFFFFF"/>
        <w:tabs>
          <w:tab w:val="left" w:pos="518"/>
          <w:tab w:val="left" w:pos="1080"/>
          <w:tab w:val="right" w:pos="12938"/>
        </w:tabs>
        <w:spacing w:after="0" w:line="360" w:lineRule="auto"/>
        <w:ind w:firstLine="709"/>
        <w:jc w:val="both"/>
        <w:rPr>
          <w:rFonts w:ascii="Times New Roman" w:hAnsi="Times New Roman" w:cs="Times New Roman"/>
          <w:spacing w:val="-3"/>
          <w:sz w:val="28"/>
          <w:szCs w:val="28"/>
        </w:rPr>
      </w:pPr>
      <w:r w:rsidRPr="003B798A">
        <w:rPr>
          <w:rFonts w:ascii="Times New Roman" w:hAnsi="Times New Roman" w:cs="Times New Roman"/>
          <w:spacing w:val="-10"/>
          <w:sz w:val="28"/>
          <w:szCs w:val="28"/>
        </w:rPr>
        <w:t xml:space="preserve">г) </w:t>
      </w:r>
      <w:r w:rsidRPr="003B798A">
        <w:rPr>
          <w:rFonts w:ascii="Times New Roman" w:hAnsi="Times New Roman" w:cs="Times New Roman"/>
          <w:spacing w:val="-3"/>
          <w:sz w:val="28"/>
          <w:szCs w:val="28"/>
        </w:rPr>
        <w:t>с детерминированными плановыми показателями.</w:t>
      </w:r>
    </w:p>
    <w:p w:rsidR="00ED5FE4" w:rsidRPr="003B798A" w:rsidRDefault="00ED5FE4" w:rsidP="00ED5FE4">
      <w:pPr>
        <w:shd w:val="clear" w:color="auto" w:fill="FFFFFF"/>
        <w:tabs>
          <w:tab w:val="left" w:pos="1080"/>
          <w:tab w:val="right" w:pos="12938"/>
        </w:tabs>
        <w:spacing w:after="0" w:line="360" w:lineRule="auto"/>
        <w:ind w:firstLine="709"/>
        <w:jc w:val="both"/>
        <w:rPr>
          <w:rFonts w:ascii="Times New Roman" w:hAnsi="Times New Roman" w:cs="Times New Roman"/>
          <w:spacing w:val="-5"/>
          <w:sz w:val="28"/>
          <w:szCs w:val="28"/>
        </w:rPr>
      </w:pPr>
    </w:p>
    <w:p w:rsidR="00ED5FE4" w:rsidRPr="003B798A" w:rsidRDefault="00ED5FE4" w:rsidP="00ED5FE4">
      <w:pPr>
        <w:shd w:val="clear" w:color="auto" w:fill="FFFFFF"/>
        <w:tabs>
          <w:tab w:val="left" w:pos="806"/>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pacing w:val="-3"/>
          <w:sz w:val="28"/>
          <w:szCs w:val="28"/>
        </w:rPr>
        <w:t>38</w:t>
      </w:r>
      <w:r w:rsidRPr="003B798A">
        <w:rPr>
          <w:rFonts w:ascii="Times New Roman" w:hAnsi="Times New Roman" w:cs="Times New Roman"/>
          <w:sz w:val="28"/>
          <w:szCs w:val="28"/>
        </w:rPr>
        <w:t>Страхование рисков представляет собой;</w:t>
      </w:r>
    </w:p>
    <w:p w:rsidR="00ED5FE4" w:rsidRPr="003B798A" w:rsidRDefault="00ED5FE4" w:rsidP="00ED5FE4">
      <w:pPr>
        <w:widowControl w:val="0"/>
        <w:shd w:val="clear" w:color="auto" w:fill="FFFFFF"/>
        <w:tabs>
          <w:tab w:val="left" w:pos="562"/>
          <w:tab w:val="left" w:pos="1080"/>
        </w:tabs>
        <w:autoSpaceDE w:val="0"/>
        <w:autoSpaceDN w:val="0"/>
        <w:adjustRightInd w:val="0"/>
        <w:spacing w:after="0" w:line="360" w:lineRule="auto"/>
        <w:ind w:firstLine="709"/>
        <w:jc w:val="both"/>
        <w:rPr>
          <w:rFonts w:ascii="Times New Roman" w:hAnsi="Times New Roman" w:cs="Times New Roman"/>
          <w:spacing w:val="-9"/>
          <w:sz w:val="28"/>
          <w:szCs w:val="28"/>
        </w:rPr>
      </w:pPr>
      <w:r w:rsidRPr="003B798A">
        <w:rPr>
          <w:rFonts w:ascii="Times New Roman" w:hAnsi="Times New Roman" w:cs="Times New Roman"/>
          <w:spacing w:val="-1"/>
          <w:sz w:val="28"/>
          <w:szCs w:val="28"/>
        </w:rPr>
        <w:t>а) выбор не коррелированных друг с другом процессов;</w:t>
      </w:r>
    </w:p>
    <w:p w:rsidR="00ED5FE4" w:rsidRPr="003B798A" w:rsidRDefault="00ED5FE4" w:rsidP="00ED5FE4">
      <w:pPr>
        <w:widowControl w:val="0"/>
        <w:shd w:val="clear" w:color="auto" w:fill="FFFFFF"/>
        <w:tabs>
          <w:tab w:val="left" w:pos="562"/>
          <w:tab w:val="left" w:pos="1080"/>
        </w:tabs>
        <w:autoSpaceDE w:val="0"/>
        <w:autoSpaceDN w:val="0"/>
        <w:adjustRightInd w:val="0"/>
        <w:spacing w:after="0" w:line="360" w:lineRule="auto"/>
        <w:ind w:firstLine="709"/>
        <w:jc w:val="both"/>
        <w:rPr>
          <w:rFonts w:ascii="Times New Roman" w:hAnsi="Times New Roman" w:cs="Times New Roman"/>
          <w:spacing w:val="-1"/>
          <w:sz w:val="28"/>
          <w:szCs w:val="28"/>
        </w:rPr>
      </w:pPr>
      <w:r w:rsidRPr="003B798A">
        <w:rPr>
          <w:rFonts w:ascii="Times New Roman" w:hAnsi="Times New Roman" w:cs="Times New Roman"/>
          <w:sz w:val="28"/>
          <w:szCs w:val="28"/>
        </w:rPr>
        <w:t>б) передачу рисков страховой компании за вознаграждение;</w:t>
      </w:r>
    </w:p>
    <w:p w:rsidR="00ED5FE4" w:rsidRPr="003B798A" w:rsidRDefault="00ED5FE4" w:rsidP="00ED5FE4">
      <w:pPr>
        <w:widowControl w:val="0"/>
        <w:shd w:val="clear" w:color="auto" w:fill="FFFFFF"/>
        <w:tabs>
          <w:tab w:val="left" w:pos="562"/>
          <w:tab w:val="left" w:pos="1080"/>
        </w:tabs>
        <w:autoSpaceDE w:val="0"/>
        <w:autoSpaceDN w:val="0"/>
        <w:adjustRightInd w:val="0"/>
        <w:spacing w:after="0" w:line="360" w:lineRule="auto"/>
        <w:ind w:firstLine="709"/>
        <w:jc w:val="both"/>
        <w:rPr>
          <w:rFonts w:ascii="Times New Roman" w:hAnsi="Times New Roman" w:cs="Times New Roman"/>
          <w:spacing w:val="-3"/>
          <w:sz w:val="28"/>
          <w:szCs w:val="28"/>
        </w:rPr>
      </w:pPr>
      <w:r w:rsidRPr="003B798A">
        <w:rPr>
          <w:rFonts w:ascii="Times New Roman" w:hAnsi="Times New Roman" w:cs="Times New Roman"/>
          <w:spacing w:val="-1"/>
          <w:sz w:val="28"/>
          <w:szCs w:val="28"/>
        </w:rPr>
        <w:lastRenderedPageBreak/>
        <w:t>в) создание резервов.</w:t>
      </w:r>
    </w:p>
    <w:p w:rsidR="00ED5FE4" w:rsidRPr="003B798A" w:rsidRDefault="00ED5FE4" w:rsidP="00ED5FE4">
      <w:pPr>
        <w:shd w:val="clear" w:color="auto" w:fill="FFFFFF"/>
        <w:tabs>
          <w:tab w:val="left" w:pos="806"/>
          <w:tab w:val="left" w:pos="1080"/>
        </w:tabs>
        <w:spacing w:after="0" w:line="360" w:lineRule="auto"/>
        <w:ind w:firstLine="709"/>
        <w:jc w:val="both"/>
        <w:rPr>
          <w:rFonts w:ascii="Times New Roman" w:hAnsi="Times New Roman" w:cs="Times New Roman"/>
          <w:spacing w:val="-3"/>
          <w:sz w:val="28"/>
          <w:szCs w:val="28"/>
        </w:rPr>
      </w:pPr>
    </w:p>
    <w:p w:rsidR="00ED5FE4" w:rsidRPr="003B798A" w:rsidRDefault="00ED5FE4" w:rsidP="00ED5FE4">
      <w:pPr>
        <w:shd w:val="clear" w:color="auto" w:fill="FFFFFF"/>
        <w:tabs>
          <w:tab w:val="left" w:pos="806"/>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pacing w:val="-3"/>
          <w:sz w:val="28"/>
          <w:szCs w:val="28"/>
        </w:rPr>
        <w:t>39</w:t>
      </w:r>
      <w:r w:rsidRPr="003B798A">
        <w:rPr>
          <w:rFonts w:ascii="Times New Roman" w:hAnsi="Times New Roman" w:cs="Times New Roman"/>
          <w:sz w:val="28"/>
          <w:szCs w:val="28"/>
        </w:rPr>
        <w:t>К внешним рискам относятся:</w:t>
      </w:r>
    </w:p>
    <w:p w:rsidR="00ED5FE4" w:rsidRPr="003B798A" w:rsidRDefault="00ED5FE4" w:rsidP="00ED5FE4">
      <w:pPr>
        <w:widowControl w:val="0"/>
        <w:shd w:val="clear" w:color="auto" w:fill="FFFFFF"/>
        <w:tabs>
          <w:tab w:val="left" w:pos="564"/>
          <w:tab w:val="left" w:pos="1080"/>
        </w:tabs>
        <w:autoSpaceDE w:val="0"/>
        <w:autoSpaceDN w:val="0"/>
        <w:adjustRightInd w:val="0"/>
        <w:spacing w:after="0" w:line="360" w:lineRule="auto"/>
        <w:ind w:firstLine="709"/>
        <w:jc w:val="both"/>
        <w:rPr>
          <w:rFonts w:ascii="Times New Roman" w:hAnsi="Times New Roman" w:cs="Times New Roman"/>
          <w:spacing w:val="-9"/>
          <w:sz w:val="28"/>
          <w:szCs w:val="28"/>
        </w:rPr>
      </w:pPr>
      <w:r w:rsidRPr="003B798A">
        <w:rPr>
          <w:rFonts w:ascii="Times New Roman" w:hAnsi="Times New Roman" w:cs="Times New Roman"/>
          <w:sz w:val="28"/>
          <w:szCs w:val="28"/>
        </w:rPr>
        <w:t>а) риски из-за неполноты и неточности исходных данных проекта;</w:t>
      </w:r>
    </w:p>
    <w:p w:rsidR="00ED5FE4" w:rsidRPr="003B798A" w:rsidRDefault="00ED5FE4" w:rsidP="00ED5FE4">
      <w:pPr>
        <w:widowControl w:val="0"/>
        <w:shd w:val="clear" w:color="auto" w:fill="FFFFFF"/>
        <w:tabs>
          <w:tab w:val="left" w:pos="564"/>
          <w:tab w:val="left" w:pos="1080"/>
        </w:tabs>
        <w:autoSpaceDE w:val="0"/>
        <w:autoSpaceDN w:val="0"/>
        <w:adjustRightInd w:val="0"/>
        <w:spacing w:after="0" w:line="360" w:lineRule="auto"/>
        <w:ind w:firstLine="709"/>
        <w:jc w:val="both"/>
        <w:rPr>
          <w:rFonts w:ascii="Times New Roman" w:hAnsi="Times New Roman" w:cs="Times New Roman"/>
          <w:spacing w:val="-1"/>
          <w:sz w:val="28"/>
          <w:szCs w:val="28"/>
        </w:rPr>
      </w:pPr>
      <w:r w:rsidRPr="003B798A">
        <w:rPr>
          <w:rFonts w:ascii="Times New Roman" w:hAnsi="Times New Roman" w:cs="Times New Roman"/>
          <w:sz w:val="28"/>
          <w:szCs w:val="28"/>
        </w:rPr>
        <w:t>б) риски, связанные с нестабильностью экономического законодательства и экономической ситуации, условий инвестирования и использования прибыли;</w:t>
      </w:r>
    </w:p>
    <w:p w:rsidR="00ED5FE4" w:rsidRPr="003B798A" w:rsidRDefault="00ED5FE4" w:rsidP="00ED5FE4">
      <w:pPr>
        <w:widowControl w:val="0"/>
        <w:shd w:val="clear" w:color="auto" w:fill="FFFFFF"/>
        <w:tabs>
          <w:tab w:val="left" w:pos="564"/>
          <w:tab w:val="left" w:pos="1080"/>
        </w:tabs>
        <w:autoSpaceDE w:val="0"/>
        <w:autoSpaceDN w:val="0"/>
        <w:adjustRightInd w:val="0"/>
        <w:spacing w:after="0" w:line="360" w:lineRule="auto"/>
        <w:ind w:firstLine="709"/>
        <w:jc w:val="both"/>
        <w:rPr>
          <w:rFonts w:ascii="Times New Roman" w:hAnsi="Times New Roman" w:cs="Times New Roman"/>
          <w:spacing w:val="-4"/>
          <w:sz w:val="28"/>
          <w:szCs w:val="28"/>
        </w:rPr>
      </w:pPr>
      <w:r w:rsidRPr="003B798A">
        <w:rPr>
          <w:rFonts w:ascii="Times New Roman" w:hAnsi="Times New Roman" w:cs="Times New Roman"/>
          <w:spacing w:val="-5"/>
          <w:sz w:val="28"/>
          <w:szCs w:val="28"/>
        </w:rPr>
        <w:t xml:space="preserve">в) риски из-за неполноты и неточности проектной документации, </w:t>
      </w:r>
      <w:r w:rsidRPr="003B798A">
        <w:rPr>
          <w:rFonts w:ascii="Times New Roman" w:hAnsi="Times New Roman" w:cs="Times New Roman"/>
          <w:sz w:val="28"/>
          <w:szCs w:val="28"/>
        </w:rPr>
        <w:t>бизнес-плана;</w:t>
      </w:r>
    </w:p>
    <w:p w:rsidR="00ED5FE4" w:rsidRPr="003B798A" w:rsidRDefault="00ED5FE4" w:rsidP="00ED5FE4">
      <w:pPr>
        <w:widowControl w:val="0"/>
        <w:shd w:val="clear" w:color="auto" w:fill="FFFFFF"/>
        <w:tabs>
          <w:tab w:val="left" w:pos="564"/>
          <w:tab w:val="left" w:pos="1080"/>
        </w:tabs>
        <w:autoSpaceDE w:val="0"/>
        <w:autoSpaceDN w:val="0"/>
        <w:adjustRightInd w:val="0"/>
        <w:spacing w:after="0" w:line="360" w:lineRule="auto"/>
        <w:ind w:firstLine="709"/>
        <w:jc w:val="both"/>
        <w:rPr>
          <w:rFonts w:ascii="Times New Roman" w:hAnsi="Times New Roman" w:cs="Times New Roman"/>
          <w:spacing w:val="-1"/>
          <w:sz w:val="28"/>
          <w:szCs w:val="28"/>
        </w:rPr>
      </w:pPr>
      <w:r w:rsidRPr="003B798A">
        <w:rPr>
          <w:rFonts w:ascii="Times New Roman" w:hAnsi="Times New Roman" w:cs="Times New Roman"/>
          <w:spacing w:val="-2"/>
          <w:sz w:val="28"/>
          <w:szCs w:val="28"/>
        </w:rPr>
        <w:t>г) производственно-технологические риски, связанные с авари</w:t>
      </w:r>
      <w:r w:rsidRPr="003B798A">
        <w:rPr>
          <w:rFonts w:ascii="Times New Roman" w:hAnsi="Times New Roman" w:cs="Times New Roman"/>
          <w:spacing w:val="-1"/>
          <w:sz w:val="28"/>
          <w:szCs w:val="28"/>
        </w:rPr>
        <w:t>ями, отказами оборудования, производственным браком и т.д.;</w:t>
      </w:r>
    </w:p>
    <w:p w:rsidR="00ED5FE4" w:rsidRPr="003B798A" w:rsidRDefault="00ED5FE4" w:rsidP="00ED5FE4">
      <w:pPr>
        <w:widowControl w:val="0"/>
        <w:shd w:val="clear" w:color="auto" w:fill="FFFFFF"/>
        <w:tabs>
          <w:tab w:val="left" w:pos="564"/>
          <w:tab w:val="left" w:pos="1080"/>
        </w:tabs>
        <w:autoSpaceDE w:val="0"/>
        <w:autoSpaceDN w:val="0"/>
        <w:adjustRightInd w:val="0"/>
        <w:spacing w:after="0" w:line="360" w:lineRule="auto"/>
        <w:ind w:firstLine="709"/>
        <w:jc w:val="both"/>
        <w:rPr>
          <w:rFonts w:ascii="Times New Roman" w:hAnsi="Times New Roman" w:cs="Times New Roman"/>
          <w:spacing w:val="-2"/>
          <w:sz w:val="28"/>
          <w:szCs w:val="28"/>
        </w:rPr>
      </w:pPr>
      <w:r w:rsidRPr="003B798A">
        <w:rPr>
          <w:rFonts w:ascii="Times New Roman" w:hAnsi="Times New Roman" w:cs="Times New Roman"/>
          <w:sz w:val="28"/>
          <w:szCs w:val="28"/>
        </w:rPr>
        <w:t>д) риски из-за неопределенности природно-климатических условий, а также возможности стихийных бедствий.</w:t>
      </w:r>
    </w:p>
    <w:p w:rsidR="00ED5FE4" w:rsidRPr="003B798A" w:rsidRDefault="00ED5FE4" w:rsidP="00ED5FE4">
      <w:pPr>
        <w:widowControl w:val="0"/>
        <w:shd w:val="clear" w:color="auto" w:fill="FFFFFF"/>
        <w:tabs>
          <w:tab w:val="left" w:pos="564"/>
          <w:tab w:val="left" w:pos="1080"/>
        </w:tabs>
        <w:autoSpaceDE w:val="0"/>
        <w:autoSpaceDN w:val="0"/>
        <w:adjustRightInd w:val="0"/>
        <w:spacing w:after="0" w:line="360" w:lineRule="auto"/>
        <w:ind w:firstLine="709"/>
        <w:jc w:val="both"/>
        <w:rPr>
          <w:rFonts w:ascii="Times New Roman" w:hAnsi="Times New Roman" w:cs="Times New Roman"/>
          <w:spacing w:val="-2"/>
          <w:sz w:val="28"/>
          <w:szCs w:val="28"/>
        </w:rPr>
      </w:pPr>
    </w:p>
    <w:p w:rsidR="00ED5FE4" w:rsidRPr="003B798A" w:rsidRDefault="00ED5FE4" w:rsidP="00ED5FE4">
      <w:pPr>
        <w:shd w:val="clear" w:color="auto" w:fill="FFFFFF"/>
        <w:tabs>
          <w:tab w:val="left" w:pos="562"/>
          <w:tab w:val="left" w:pos="1080"/>
        </w:tabs>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spacing w:val="-21"/>
          <w:sz w:val="28"/>
          <w:szCs w:val="28"/>
        </w:rPr>
        <w:t>4</w:t>
      </w:r>
      <w:r>
        <w:rPr>
          <w:rFonts w:ascii="Times New Roman" w:hAnsi="Times New Roman" w:cs="Times New Roman"/>
          <w:spacing w:val="-21"/>
          <w:sz w:val="28"/>
          <w:szCs w:val="28"/>
        </w:rPr>
        <w:t>0</w:t>
      </w:r>
      <w:r w:rsidRPr="003B798A">
        <w:rPr>
          <w:rFonts w:ascii="Times New Roman" w:hAnsi="Times New Roman" w:cs="Times New Roman"/>
          <w:spacing w:val="-2"/>
          <w:sz w:val="28"/>
          <w:szCs w:val="28"/>
        </w:rPr>
        <w:t>Методы качественного анализа рисков позволяют:</w:t>
      </w:r>
    </w:p>
    <w:p w:rsidR="00ED5FE4" w:rsidRPr="003B798A" w:rsidRDefault="00ED5FE4" w:rsidP="00ED5FE4">
      <w:pPr>
        <w:shd w:val="clear" w:color="auto" w:fill="FFFFFF"/>
        <w:tabs>
          <w:tab w:val="left" w:pos="511"/>
          <w:tab w:val="left" w:pos="1080"/>
        </w:tabs>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spacing w:val="-10"/>
          <w:sz w:val="28"/>
          <w:szCs w:val="28"/>
        </w:rPr>
        <w:t>а)</w:t>
      </w:r>
      <w:r w:rsidRPr="003B798A">
        <w:rPr>
          <w:rFonts w:ascii="Times New Roman" w:hAnsi="Times New Roman" w:cs="Times New Roman"/>
          <w:sz w:val="28"/>
          <w:szCs w:val="28"/>
        </w:rPr>
        <w:tab/>
      </w:r>
      <w:r w:rsidRPr="003B798A">
        <w:rPr>
          <w:rFonts w:ascii="Times New Roman" w:hAnsi="Times New Roman" w:cs="Times New Roman"/>
          <w:spacing w:val="-5"/>
          <w:sz w:val="28"/>
          <w:szCs w:val="28"/>
        </w:rPr>
        <w:t>выявить, идентифицировать</w:t>
      </w:r>
      <w:r>
        <w:rPr>
          <w:rFonts w:ascii="Times New Roman" w:hAnsi="Times New Roman" w:cs="Times New Roman"/>
          <w:spacing w:val="-5"/>
          <w:sz w:val="28"/>
          <w:szCs w:val="28"/>
        </w:rPr>
        <w:t xml:space="preserve"> и </w:t>
      </w:r>
      <w:r w:rsidRPr="003B798A">
        <w:rPr>
          <w:rFonts w:ascii="Times New Roman" w:hAnsi="Times New Roman" w:cs="Times New Roman"/>
          <w:spacing w:val="-5"/>
          <w:sz w:val="28"/>
          <w:szCs w:val="28"/>
        </w:rPr>
        <w:t xml:space="preserve">систематизировать </w:t>
      </w:r>
      <w:r w:rsidRPr="003B798A">
        <w:rPr>
          <w:rFonts w:ascii="Times New Roman" w:hAnsi="Times New Roman" w:cs="Times New Roman"/>
          <w:sz w:val="28"/>
          <w:szCs w:val="28"/>
        </w:rPr>
        <w:t>возможные виды рисков проекта;</w:t>
      </w:r>
    </w:p>
    <w:p w:rsidR="00ED5FE4" w:rsidRPr="003B798A" w:rsidRDefault="00ED5FE4" w:rsidP="00ED5FE4">
      <w:pPr>
        <w:shd w:val="clear" w:color="auto" w:fill="FFFFFF"/>
        <w:tabs>
          <w:tab w:val="left" w:pos="511"/>
          <w:tab w:val="left" w:pos="1080"/>
        </w:tabs>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spacing w:val="-11"/>
          <w:sz w:val="28"/>
          <w:szCs w:val="28"/>
        </w:rPr>
        <w:t>б)</w:t>
      </w:r>
      <w:r w:rsidRPr="003B798A">
        <w:rPr>
          <w:rFonts w:ascii="Times New Roman" w:hAnsi="Times New Roman" w:cs="Times New Roman"/>
          <w:sz w:val="28"/>
          <w:szCs w:val="28"/>
        </w:rPr>
        <w:tab/>
      </w:r>
      <w:r w:rsidRPr="003B798A">
        <w:rPr>
          <w:rFonts w:ascii="Times New Roman" w:hAnsi="Times New Roman" w:cs="Times New Roman"/>
          <w:spacing w:val="-3"/>
          <w:sz w:val="28"/>
          <w:szCs w:val="28"/>
        </w:rPr>
        <w:t xml:space="preserve">описать причины возникновения и факторы, влияющие </w:t>
      </w:r>
      <w:r w:rsidRPr="003B798A">
        <w:rPr>
          <w:rFonts w:ascii="Times New Roman" w:hAnsi="Times New Roman" w:cs="Times New Roman"/>
          <w:sz w:val="28"/>
          <w:szCs w:val="28"/>
        </w:rPr>
        <w:t>на уровень каждого риска;</w:t>
      </w:r>
    </w:p>
    <w:p w:rsidR="00ED5FE4" w:rsidRPr="003B798A" w:rsidRDefault="00ED5FE4" w:rsidP="00ED5FE4">
      <w:pPr>
        <w:shd w:val="clear" w:color="auto" w:fill="FFFFFF"/>
        <w:tabs>
          <w:tab w:val="left" w:pos="511"/>
          <w:tab w:val="left" w:pos="1080"/>
        </w:tabs>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spacing w:val="-9"/>
          <w:sz w:val="28"/>
          <w:szCs w:val="28"/>
        </w:rPr>
        <w:t>в)</w:t>
      </w:r>
      <w:r w:rsidRPr="003B798A">
        <w:rPr>
          <w:rFonts w:ascii="Times New Roman" w:hAnsi="Times New Roman" w:cs="Times New Roman"/>
          <w:sz w:val="28"/>
          <w:szCs w:val="28"/>
        </w:rPr>
        <w:tab/>
      </w:r>
      <w:r w:rsidRPr="003B798A">
        <w:rPr>
          <w:rFonts w:ascii="Times New Roman" w:hAnsi="Times New Roman" w:cs="Times New Roman"/>
          <w:spacing w:val="-4"/>
          <w:sz w:val="28"/>
          <w:szCs w:val="28"/>
        </w:rPr>
        <w:t>разработать систему мероприятий по минимизации/ком</w:t>
      </w:r>
      <w:r w:rsidRPr="003B798A">
        <w:rPr>
          <w:rFonts w:ascii="Times New Roman" w:hAnsi="Times New Roman" w:cs="Times New Roman"/>
          <w:sz w:val="28"/>
          <w:szCs w:val="28"/>
        </w:rPr>
        <w:t>пенсации последствий выявленных рисков;</w:t>
      </w:r>
    </w:p>
    <w:p w:rsidR="00ED5FE4" w:rsidRPr="003B798A" w:rsidRDefault="00ED5FE4" w:rsidP="00ED5FE4">
      <w:pPr>
        <w:shd w:val="clear" w:color="auto" w:fill="FFFFFF"/>
        <w:tabs>
          <w:tab w:val="left" w:pos="511"/>
          <w:tab w:val="left" w:pos="1080"/>
        </w:tabs>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spacing w:val="-11"/>
          <w:sz w:val="28"/>
          <w:szCs w:val="28"/>
        </w:rPr>
        <w:t>г)</w:t>
      </w:r>
      <w:r w:rsidRPr="003B798A">
        <w:rPr>
          <w:rFonts w:ascii="Times New Roman" w:hAnsi="Times New Roman" w:cs="Times New Roman"/>
          <w:sz w:val="28"/>
          <w:szCs w:val="28"/>
        </w:rPr>
        <w:tab/>
      </w:r>
      <w:r w:rsidRPr="003B798A">
        <w:rPr>
          <w:rFonts w:ascii="Times New Roman" w:hAnsi="Times New Roman" w:cs="Times New Roman"/>
          <w:spacing w:val="-4"/>
          <w:sz w:val="28"/>
          <w:szCs w:val="28"/>
        </w:rPr>
        <w:t>сформировать блок исходной информации для осущест</w:t>
      </w:r>
      <w:r w:rsidRPr="003B798A">
        <w:rPr>
          <w:rFonts w:ascii="Times New Roman" w:hAnsi="Times New Roman" w:cs="Times New Roman"/>
          <w:sz w:val="28"/>
          <w:szCs w:val="28"/>
        </w:rPr>
        <w:t>вления количественного анализа рисков;</w:t>
      </w:r>
    </w:p>
    <w:p w:rsidR="00ED5FE4" w:rsidRDefault="00ED5FE4" w:rsidP="00ED5FE4">
      <w:pPr>
        <w:shd w:val="clear" w:color="auto" w:fill="FFFFFF"/>
        <w:tabs>
          <w:tab w:val="left" w:pos="1080"/>
        </w:tabs>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sz w:val="28"/>
          <w:szCs w:val="28"/>
        </w:rPr>
        <w:t>е) все вышеперечисленное.</w:t>
      </w:r>
    </w:p>
    <w:p w:rsidR="00ED5FE4" w:rsidRPr="003B798A" w:rsidRDefault="00ED5FE4" w:rsidP="00ED5FE4">
      <w:pPr>
        <w:shd w:val="clear" w:color="auto" w:fill="FFFFFF"/>
        <w:tabs>
          <w:tab w:val="left" w:pos="1080"/>
        </w:tabs>
        <w:spacing w:after="0" w:line="360" w:lineRule="auto"/>
        <w:ind w:firstLine="709"/>
        <w:jc w:val="both"/>
        <w:rPr>
          <w:rFonts w:ascii="Times New Roman" w:hAnsi="Times New Roman" w:cs="Times New Roman"/>
          <w:sz w:val="28"/>
          <w:szCs w:val="28"/>
        </w:rPr>
      </w:pPr>
    </w:p>
    <w:p w:rsidR="00ED5FE4" w:rsidRDefault="00ED5FE4" w:rsidP="00ED5FE4">
      <w:pPr>
        <w:shd w:val="clear" w:color="auto" w:fill="FFFFFF"/>
        <w:tabs>
          <w:tab w:val="left" w:pos="806"/>
          <w:tab w:val="left" w:pos="1080"/>
        </w:tabs>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spacing w:val="-1"/>
          <w:sz w:val="28"/>
          <w:szCs w:val="28"/>
        </w:rPr>
        <w:t>4</w:t>
      </w:r>
      <w:r>
        <w:rPr>
          <w:rFonts w:ascii="Times New Roman" w:hAnsi="Times New Roman" w:cs="Times New Roman"/>
          <w:spacing w:val="-1"/>
          <w:sz w:val="28"/>
          <w:szCs w:val="28"/>
        </w:rPr>
        <w:t>1</w:t>
      </w:r>
      <w:r w:rsidRPr="003B798A">
        <w:rPr>
          <w:rFonts w:ascii="Times New Roman" w:hAnsi="Times New Roman" w:cs="Times New Roman"/>
          <w:sz w:val="28"/>
          <w:szCs w:val="28"/>
        </w:rPr>
        <w:t>Количественный подход при анализе рисков инвестиционного проекта позволяет</w:t>
      </w:r>
    </w:p>
    <w:p w:rsidR="00ED5FE4" w:rsidRPr="003B798A" w:rsidRDefault="00ED5FE4" w:rsidP="00ED5FE4">
      <w:pPr>
        <w:shd w:val="clear" w:color="auto" w:fill="FFFFFF"/>
        <w:tabs>
          <w:tab w:val="left" w:pos="806"/>
          <w:tab w:val="left" w:pos="1080"/>
        </w:tabs>
        <w:spacing w:after="0" w:line="360" w:lineRule="auto"/>
        <w:ind w:firstLine="709"/>
        <w:jc w:val="both"/>
        <w:rPr>
          <w:rFonts w:ascii="Times New Roman" w:hAnsi="Times New Roman" w:cs="Times New Roman"/>
          <w:spacing w:val="-9"/>
          <w:sz w:val="28"/>
          <w:szCs w:val="28"/>
        </w:rPr>
      </w:pPr>
      <w:r>
        <w:rPr>
          <w:rFonts w:ascii="Times New Roman" w:hAnsi="Times New Roman" w:cs="Times New Roman"/>
          <w:sz w:val="28"/>
          <w:szCs w:val="28"/>
        </w:rPr>
        <w:t>а)</w:t>
      </w:r>
      <w:r w:rsidRPr="003B798A">
        <w:rPr>
          <w:rFonts w:ascii="Times New Roman" w:hAnsi="Times New Roman" w:cs="Times New Roman"/>
          <w:sz w:val="28"/>
          <w:szCs w:val="28"/>
        </w:rPr>
        <w:t xml:space="preserve"> выявить и </w:t>
      </w:r>
      <w:proofErr w:type="spellStart"/>
      <w:r w:rsidRPr="003B798A">
        <w:rPr>
          <w:rFonts w:ascii="Times New Roman" w:hAnsi="Times New Roman" w:cs="Times New Roman"/>
          <w:sz w:val="28"/>
          <w:szCs w:val="28"/>
        </w:rPr>
        <w:t>идентифицировать</w:t>
      </w:r>
      <w:r w:rsidRPr="003B798A">
        <w:rPr>
          <w:rFonts w:ascii="Times New Roman" w:hAnsi="Times New Roman" w:cs="Times New Roman"/>
          <w:spacing w:val="-1"/>
          <w:sz w:val="28"/>
          <w:szCs w:val="28"/>
        </w:rPr>
        <w:t>возможные</w:t>
      </w:r>
      <w:proofErr w:type="spellEnd"/>
      <w:r w:rsidRPr="003B798A">
        <w:rPr>
          <w:rFonts w:ascii="Times New Roman" w:hAnsi="Times New Roman" w:cs="Times New Roman"/>
          <w:spacing w:val="-1"/>
          <w:sz w:val="28"/>
          <w:szCs w:val="28"/>
        </w:rPr>
        <w:t xml:space="preserve"> виды проектных рисков;</w:t>
      </w:r>
    </w:p>
    <w:p w:rsidR="00ED5FE4" w:rsidRPr="003B798A" w:rsidRDefault="00ED5FE4" w:rsidP="00ED5FE4">
      <w:pPr>
        <w:widowControl w:val="0"/>
        <w:shd w:val="clear" w:color="auto" w:fill="FFFFFF"/>
        <w:tabs>
          <w:tab w:val="left" w:pos="576"/>
          <w:tab w:val="left" w:pos="1080"/>
        </w:tabs>
        <w:autoSpaceDE w:val="0"/>
        <w:autoSpaceDN w:val="0"/>
        <w:adjustRightInd w:val="0"/>
        <w:spacing w:after="0" w:line="360" w:lineRule="auto"/>
        <w:ind w:firstLine="709"/>
        <w:jc w:val="both"/>
        <w:rPr>
          <w:rFonts w:ascii="Times New Roman" w:hAnsi="Times New Roman" w:cs="Times New Roman"/>
          <w:spacing w:val="-3"/>
          <w:sz w:val="28"/>
          <w:szCs w:val="28"/>
        </w:rPr>
      </w:pPr>
      <w:r w:rsidRPr="003B798A">
        <w:rPr>
          <w:rFonts w:ascii="Times New Roman" w:hAnsi="Times New Roman" w:cs="Times New Roman"/>
          <w:spacing w:val="-1"/>
          <w:sz w:val="28"/>
          <w:szCs w:val="28"/>
        </w:rPr>
        <w:t xml:space="preserve">б) описать причины и факторы, влияющие на уровень данного </w:t>
      </w:r>
      <w:r w:rsidRPr="003B798A">
        <w:rPr>
          <w:rFonts w:ascii="Times New Roman" w:hAnsi="Times New Roman" w:cs="Times New Roman"/>
          <w:sz w:val="28"/>
          <w:szCs w:val="28"/>
        </w:rPr>
        <w:t>вида риска;</w:t>
      </w:r>
    </w:p>
    <w:p w:rsidR="00ED5FE4" w:rsidRPr="003B798A" w:rsidRDefault="00ED5FE4" w:rsidP="00ED5FE4">
      <w:pPr>
        <w:widowControl w:val="0"/>
        <w:shd w:val="clear" w:color="auto" w:fill="FFFFFF"/>
        <w:tabs>
          <w:tab w:val="left" w:pos="576"/>
          <w:tab w:val="left" w:pos="1080"/>
        </w:tabs>
        <w:autoSpaceDE w:val="0"/>
        <w:autoSpaceDN w:val="0"/>
        <w:adjustRightInd w:val="0"/>
        <w:spacing w:after="0" w:line="360" w:lineRule="auto"/>
        <w:ind w:firstLine="709"/>
        <w:jc w:val="both"/>
        <w:rPr>
          <w:rFonts w:ascii="Times New Roman" w:hAnsi="Times New Roman" w:cs="Times New Roman"/>
          <w:spacing w:val="-3"/>
          <w:sz w:val="28"/>
          <w:szCs w:val="28"/>
        </w:rPr>
      </w:pPr>
      <w:r w:rsidRPr="003B798A">
        <w:rPr>
          <w:rFonts w:ascii="Times New Roman" w:hAnsi="Times New Roman" w:cs="Times New Roman"/>
          <w:sz w:val="28"/>
          <w:szCs w:val="28"/>
        </w:rPr>
        <w:t xml:space="preserve">в) предложить систему </w:t>
      </w:r>
      <w:proofErr w:type="spellStart"/>
      <w:r w:rsidRPr="003B798A">
        <w:rPr>
          <w:rFonts w:ascii="Times New Roman" w:hAnsi="Times New Roman" w:cs="Times New Roman"/>
          <w:sz w:val="28"/>
          <w:szCs w:val="28"/>
        </w:rPr>
        <w:t>антирисковых</w:t>
      </w:r>
      <w:proofErr w:type="spellEnd"/>
      <w:r w:rsidRPr="003B798A">
        <w:rPr>
          <w:rFonts w:ascii="Times New Roman" w:hAnsi="Times New Roman" w:cs="Times New Roman"/>
          <w:sz w:val="28"/>
          <w:szCs w:val="28"/>
        </w:rPr>
        <w:t xml:space="preserve"> мероприятий;</w:t>
      </w:r>
    </w:p>
    <w:p w:rsidR="00ED5FE4" w:rsidRPr="003B798A" w:rsidRDefault="00ED5FE4" w:rsidP="00ED5FE4">
      <w:pPr>
        <w:widowControl w:val="0"/>
        <w:shd w:val="clear" w:color="auto" w:fill="FFFFFF"/>
        <w:tabs>
          <w:tab w:val="left" w:pos="576"/>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sz w:val="28"/>
          <w:szCs w:val="28"/>
        </w:rPr>
        <w:t>г) определить величину отдельных рисков и риска проекта в целом.</w:t>
      </w:r>
    </w:p>
    <w:p w:rsidR="00ED5FE4" w:rsidRPr="003B798A" w:rsidRDefault="00ED5FE4" w:rsidP="00ED5FE4">
      <w:pPr>
        <w:shd w:val="clear" w:color="auto" w:fill="FFFFFF"/>
        <w:tabs>
          <w:tab w:val="left" w:pos="806"/>
          <w:tab w:val="left" w:pos="1080"/>
        </w:tabs>
        <w:spacing w:after="0" w:line="360" w:lineRule="auto"/>
        <w:ind w:firstLine="709"/>
        <w:jc w:val="both"/>
        <w:rPr>
          <w:rFonts w:ascii="Times New Roman" w:hAnsi="Times New Roman" w:cs="Times New Roman"/>
          <w:spacing w:val="-2"/>
          <w:sz w:val="28"/>
          <w:szCs w:val="28"/>
        </w:rPr>
      </w:pPr>
    </w:p>
    <w:p w:rsidR="00ED5FE4" w:rsidRPr="003B798A" w:rsidRDefault="00ED5FE4" w:rsidP="00ED5FE4">
      <w:pPr>
        <w:shd w:val="clear" w:color="auto" w:fill="FFFFFF"/>
        <w:tabs>
          <w:tab w:val="left" w:pos="576"/>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pacing w:val="-10"/>
          <w:sz w:val="28"/>
          <w:szCs w:val="28"/>
        </w:rPr>
        <w:lastRenderedPageBreak/>
        <w:t>42</w:t>
      </w:r>
      <w:r w:rsidRPr="003B798A">
        <w:rPr>
          <w:rFonts w:ascii="Times New Roman" w:hAnsi="Times New Roman" w:cs="Times New Roman"/>
          <w:spacing w:val="-3"/>
          <w:sz w:val="28"/>
          <w:szCs w:val="28"/>
        </w:rPr>
        <w:t>Как учитывается инвестиционный риск при оценке про</w:t>
      </w:r>
      <w:r w:rsidRPr="003B798A">
        <w:rPr>
          <w:rFonts w:ascii="Times New Roman" w:hAnsi="Times New Roman" w:cs="Times New Roman"/>
          <w:sz w:val="28"/>
          <w:szCs w:val="28"/>
        </w:rPr>
        <w:t>ектов?</w:t>
      </w:r>
    </w:p>
    <w:p w:rsidR="00ED5FE4" w:rsidRPr="003B798A" w:rsidRDefault="00ED5FE4" w:rsidP="00ED5FE4">
      <w:pPr>
        <w:shd w:val="clear" w:color="auto" w:fill="FFFFFF"/>
        <w:tabs>
          <w:tab w:val="left" w:pos="533"/>
          <w:tab w:val="left" w:pos="1080"/>
        </w:tabs>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spacing w:val="-10"/>
          <w:sz w:val="28"/>
          <w:szCs w:val="28"/>
        </w:rPr>
        <w:t>а)</w:t>
      </w:r>
      <w:r w:rsidRPr="003B798A">
        <w:rPr>
          <w:rFonts w:ascii="Times New Roman" w:hAnsi="Times New Roman" w:cs="Times New Roman"/>
          <w:sz w:val="28"/>
          <w:szCs w:val="28"/>
        </w:rPr>
        <w:tab/>
      </w:r>
      <w:r>
        <w:rPr>
          <w:rFonts w:ascii="Times New Roman" w:hAnsi="Times New Roman" w:cs="Times New Roman"/>
          <w:sz w:val="28"/>
          <w:szCs w:val="28"/>
        </w:rPr>
        <w:t>р</w:t>
      </w:r>
      <w:r w:rsidRPr="003B798A">
        <w:rPr>
          <w:rFonts w:ascii="Times New Roman" w:hAnsi="Times New Roman" w:cs="Times New Roman"/>
          <w:spacing w:val="-3"/>
          <w:sz w:val="28"/>
          <w:szCs w:val="28"/>
        </w:rPr>
        <w:t>иск учитывается в коэффициенте дисконтирования</w:t>
      </w:r>
      <w:r>
        <w:rPr>
          <w:rFonts w:ascii="Times New Roman" w:hAnsi="Times New Roman" w:cs="Times New Roman"/>
          <w:spacing w:val="-3"/>
          <w:sz w:val="28"/>
          <w:szCs w:val="28"/>
        </w:rPr>
        <w:t>;</w:t>
      </w:r>
    </w:p>
    <w:p w:rsidR="00ED5FE4" w:rsidRPr="003B798A" w:rsidRDefault="00ED5FE4" w:rsidP="00ED5FE4">
      <w:pPr>
        <w:shd w:val="clear" w:color="auto" w:fill="FFFFFF"/>
        <w:tabs>
          <w:tab w:val="left" w:pos="533"/>
          <w:tab w:val="left" w:pos="1080"/>
        </w:tabs>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spacing w:val="-7"/>
          <w:sz w:val="28"/>
          <w:szCs w:val="28"/>
        </w:rPr>
        <w:t>б)</w:t>
      </w:r>
      <w:r w:rsidRPr="003B798A">
        <w:rPr>
          <w:rFonts w:ascii="Times New Roman" w:hAnsi="Times New Roman" w:cs="Times New Roman"/>
          <w:sz w:val="28"/>
          <w:szCs w:val="28"/>
        </w:rPr>
        <w:tab/>
      </w:r>
      <w:r>
        <w:rPr>
          <w:rFonts w:ascii="Times New Roman" w:hAnsi="Times New Roman" w:cs="Times New Roman"/>
          <w:spacing w:val="-4"/>
          <w:sz w:val="28"/>
          <w:szCs w:val="28"/>
        </w:rPr>
        <w:t>с</w:t>
      </w:r>
      <w:r w:rsidRPr="003B798A">
        <w:rPr>
          <w:rFonts w:ascii="Times New Roman" w:hAnsi="Times New Roman" w:cs="Times New Roman"/>
          <w:spacing w:val="-4"/>
          <w:sz w:val="28"/>
          <w:szCs w:val="28"/>
        </w:rPr>
        <w:t xml:space="preserve">оздается резерв для компенсации потерь и на величину </w:t>
      </w:r>
      <w:r w:rsidRPr="003B798A">
        <w:rPr>
          <w:rFonts w:ascii="Times New Roman" w:hAnsi="Times New Roman" w:cs="Times New Roman"/>
          <w:spacing w:val="-2"/>
          <w:sz w:val="28"/>
          <w:szCs w:val="28"/>
        </w:rPr>
        <w:t>этого резерва увеличивается затратная часть проекта</w:t>
      </w:r>
      <w:r>
        <w:rPr>
          <w:rFonts w:ascii="Times New Roman" w:hAnsi="Times New Roman" w:cs="Times New Roman"/>
          <w:spacing w:val="-2"/>
          <w:sz w:val="28"/>
          <w:szCs w:val="28"/>
        </w:rPr>
        <w:t>;</w:t>
      </w:r>
    </w:p>
    <w:p w:rsidR="00ED5FE4" w:rsidRPr="003B798A" w:rsidRDefault="00ED5FE4" w:rsidP="00ED5FE4">
      <w:pPr>
        <w:shd w:val="clear" w:color="auto" w:fill="FFFFFF"/>
        <w:tabs>
          <w:tab w:val="left" w:pos="533"/>
          <w:tab w:val="left" w:pos="1080"/>
        </w:tabs>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spacing w:val="-13"/>
          <w:sz w:val="28"/>
          <w:szCs w:val="28"/>
        </w:rPr>
        <w:t>в)</w:t>
      </w:r>
      <w:r w:rsidRPr="003B798A">
        <w:rPr>
          <w:rFonts w:ascii="Times New Roman" w:hAnsi="Times New Roman" w:cs="Times New Roman"/>
          <w:sz w:val="28"/>
          <w:szCs w:val="28"/>
        </w:rPr>
        <w:tab/>
      </w:r>
      <w:r>
        <w:rPr>
          <w:rFonts w:ascii="Times New Roman" w:hAnsi="Times New Roman" w:cs="Times New Roman"/>
          <w:spacing w:val="-5"/>
          <w:sz w:val="28"/>
          <w:szCs w:val="28"/>
        </w:rPr>
        <w:t>д</w:t>
      </w:r>
      <w:r w:rsidRPr="003B798A">
        <w:rPr>
          <w:rFonts w:ascii="Times New Roman" w:hAnsi="Times New Roman" w:cs="Times New Roman"/>
          <w:spacing w:val="-5"/>
          <w:sz w:val="28"/>
          <w:szCs w:val="28"/>
        </w:rPr>
        <w:t xml:space="preserve">оходная часть проекта определяется для самой неблагоприятной ситуации и за счет этого получается гарантированная </w:t>
      </w:r>
      <w:r w:rsidRPr="003B798A">
        <w:rPr>
          <w:rFonts w:ascii="Times New Roman" w:hAnsi="Times New Roman" w:cs="Times New Roman"/>
          <w:sz w:val="28"/>
          <w:szCs w:val="28"/>
        </w:rPr>
        <w:t>оценка</w:t>
      </w:r>
      <w:r>
        <w:rPr>
          <w:rFonts w:ascii="Times New Roman" w:hAnsi="Times New Roman" w:cs="Times New Roman"/>
          <w:sz w:val="28"/>
          <w:szCs w:val="28"/>
        </w:rPr>
        <w:t>;</w:t>
      </w:r>
    </w:p>
    <w:p w:rsidR="00ED5FE4" w:rsidRPr="003B798A" w:rsidRDefault="00ED5FE4" w:rsidP="00ED5FE4">
      <w:pPr>
        <w:shd w:val="clear" w:color="auto" w:fill="FFFFFF"/>
        <w:tabs>
          <w:tab w:val="left" w:pos="533"/>
          <w:tab w:val="left" w:pos="1080"/>
        </w:tabs>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spacing w:val="-7"/>
          <w:sz w:val="28"/>
          <w:szCs w:val="28"/>
        </w:rPr>
        <w:t>г)</w:t>
      </w:r>
      <w:r w:rsidRPr="003B798A">
        <w:rPr>
          <w:rFonts w:ascii="Times New Roman" w:hAnsi="Times New Roman" w:cs="Times New Roman"/>
          <w:sz w:val="28"/>
          <w:szCs w:val="28"/>
        </w:rPr>
        <w:tab/>
      </w:r>
      <w:r>
        <w:rPr>
          <w:rFonts w:ascii="Times New Roman" w:hAnsi="Times New Roman" w:cs="Times New Roman"/>
          <w:spacing w:val="-6"/>
          <w:sz w:val="28"/>
          <w:szCs w:val="28"/>
        </w:rPr>
        <w:t>в</w:t>
      </w:r>
      <w:r w:rsidRPr="003B798A">
        <w:rPr>
          <w:rFonts w:ascii="Times New Roman" w:hAnsi="Times New Roman" w:cs="Times New Roman"/>
          <w:spacing w:val="-6"/>
          <w:sz w:val="28"/>
          <w:szCs w:val="28"/>
        </w:rPr>
        <w:t xml:space="preserve">се проекты группируются по уровню риска, и сравнение </w:t>
      </w:r>
      <w:r w:rsidRPr="003B798A">
        <w:rPr>
          <w:rFonts w:ascii="Times New Roman" w:hAnsi="Times New Roman" w:cs="Times New Roman"/>
          <w:sz w:val="28"/>
          <w:szCs w:val="28"/>
        </w:rPr>
        <w:t>проводится только внутри каждой группы</w:t>
      </w:r>
      <w:r>
        <w:rPr>
          <w:rFonts w:ascii="Times New Roman" w:hAnsi="Times New Roman" w:cs="Times New Roman"/>
          <w:sz w:val="28"/>
          <w:szCs w:val="28"/>
        </w:rPr>
        <w:t>;</w:t>
      </w:r>
    </w:p>
    <w:p w:rsidR="00ED5FE4" w:rsidRPr="003B798A" w:rsidRDefault="00ED5FE4" w:rsidP="00ED5FE4">
      <w:pPr>
        <w:shd w:val="clear" w:color="auto" w:fill="FFFFFF"/>
        <w:tabs>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pacing w:val="-2"/>
          <w:sz w:val="28"/>
          <w:szCs w:val="28"/>
        </w:rPr>
        <w:t>е) п</w:t>
      </w:r>
      <w:r w:rsidRPr="003B798A">
        <w:rPr>
          <w:rFonts w:ascii="Times New Roman" w:hAnsi="Times New Roman" w:cs="Times New Roman"/>
          <w:spacing w:val="-2"/>
          <w:sz w:val="28"/>
          <w:szCs w:val="28"/>
        </w:rPr>
        <w:t>ри оценке инвестиционных проектов риск не учитыва</w:t>
      </w:r>
      <w:r w:rsidRPr="003B798A">
        <w:rPr>
          <w:rFonts w:ascii="Times New Roman" w:hAnsi="Times New Roman" w:cs="Times New Roman"/>
          <w:sz w:val="28"/>
          <w:szCs w:val="28"/>
        </w:rPr>
        <w:t>ется.</w:t>
      </w:r>
    </w:p>
    <w:p w:rsidR="00ED5FE4" w:rsidRPr="003B798A" w:rsidRDefault="00ED5FE4" w:rsidP="00ED5FE4">
      <w:pPr>
        <w:shd w:val="clear" w:color="auto" w:fill="FFFFFF"/>
        <w:tabs>
          <w:tab w:val="left" w:pos="576"/>
          <w:tab w:val="left" w:pos="1080"/>
        </w:tabs>
        <w:spacing w:after="0" w:line="360" w:lineRule="auto"/>
        <w:ind w:firstLine="709"/>
        <w:jc w:val="both"/>
        <w:rPr>
          <w:rFonts w:ascii="Times New Roman" w:hAnsi="Times New Roman" w:cs="Times New Roman"/>
          <w:spacing w:val="-11"/>
          <w:sz w:val="28"/>
          <w:szCs w:val="28"/>
        </w:rPr>
      </w:pPr>
    </w:p>
    <w:p w:rsidR="00ED5FE4" w:rsidRPr="004033B8" w:rsidRDefault="00ED5FE4" w:rsidP="00ED5FE4">
      <w:pPr>
        <w:shd w:val="clear" w:color="auto" w:fill="FFFFFF"/>
        <w:tabs>
          <w:tab w:val="left" w:pos="626"/>
          <w:tab w:val="left" w:pos="1080"/>
        </w:tabs>
        <w:spacing w:after="0" w:line="360" w:lineRule="auto"/>
        <w:ind w:firstLine="709"/>
        <w:jc w:val="both"/>
        <w:rPr>
          <w:rFonts w:ascii="Times New Roman" w:hAnsi="Times New Roman" w:cs="Times New Roman"/>
          <w:sz w:val="28"/>
          <w:szCs w:val="28"/>
        </w:rPr>
      </w:pPr>
      <w:r w:rsidRPr="004033B8">
        <w:rPr>
          <w:rFonts w:ascii="Times New Roman" w:hAnsi="Times New Roman" w:cs="Times New Roman"/>
          <w:spacing w:val="-10"/>
          <w:sz w:val="28"/>
          <w:szCs w:val="28"/>
        </w:rPr>
        <w:t>43</w:t>
      </w:r>
      <w:r w:rsidRPr="004033B8">
        <w:rPr>
          <w:rFonts w:ascii="Times New Roman" w:hAnsi="Times New Roman" w:cs="Times New Roman"/>
          <w:spacing w:val="-5"/>
          <w:sz w:val="28"/>
          <w:szCs w:val="28"/>
        </w:rPr>
        <w:t>К методам оценки рисков без учета распределения веро</w:t>
      </w:r>
      <w:r w:rsidRPr="004033B8">
        <w:rPr>
          <w:rFonts w:ascii="Times New Roman" w:hAnsi="Times New Roman" w:cs="Times New Roman"/>
          <w:sz w:val="28"/>
          <w:szCs w:val="28"/>
        </w:rPr>
        <w:t>ятностей относятся:</w:t>
      </w:r>
    </w:p>
    <w:p w:rsidR="00ED5FE4" w:rsidRPr="004033B8" w:rsidRDefault="00ED5FE4" w:rsidP="00ED5FE4">
      <w:pPr>
        <w:shd w:val="clear" w:color="auto" w:fill="FFFFFF"/>
        <w:tabs>
          <w:tab w:val="left" w:pos="533"/>
          <w:tab w:val="left" w:pos="1080"/>
        </w:tabs>
        <w:spacing w:after="0" w:line="360" w:lineRule="auto"/>
        <w:ind w:firstLine="709"/>
        <w:jc w:val="both"/>
        <w:rPr>
          <w:rFonts w:ascii="Times New Roman" w:hAnsi="Times New Roman" w:cs="Times New Roman"/>
          <w:sz w:val="28"/>
          <w:szCs w:val="28"/>
        </w:rPr>
      </w:pPr>
      <w:r w:rsidRPr="004033B8">
        <w:rPr>
          <w:rFonts w:ascii="Times New Roman" w:hAnsi="Times New Roman" w:cs="Times New Roman"/>
          <w:spacing w:val="-4"/>
          <w:sz w:val="28"/>
          <w:szCs w:val="28"/>
        </w:rPr>
        <w:t>а)</w:t>
      </w:r>
      <w:r w:rsidRPr="004033B8">
        <w:rPr>
          <w:rFonts w:ascii="Times New Roman" w:hAnsi="Times New Roman" w:cs="Times New Roman"/>
          <w:sz w:val="28"/>
          <w:szCs w:val="28"/>
        </w:rPr>
        <w:tab/>
      </w:r>
      <w:r w:rsidRPr="004033B8">
        <w:rPr>
          <w:rFonts w:ascii="Times New Roman" w:hAnsi="Times New Roman" w:cs="Times New Roman"/>
          <w:spacing w:val="-2"/>
          <w:sz w:val="28"/>
          <w:szCs w:val="28"/>
        </w:rPr>
        <w:t>анализ безубыточности;</w:t>
      </w:r>
    </w:p>
    <w:p w:rsidR="00ED5FE4" w:rsidRPr="004033B8" w:rsidRDefault="00ED5FE4" w:rsidP="00ED5FE4">
      <w:pPr>
        <w:shd w:val="clear" w:color="auto" w:fill="FFFFFF"/>
        <w:tabs>
          <w:tab w:val="left" w:pos="583"/>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pacing w:val="-10"/>
          <w:sz w:val="28"/>
          <w:szCs w:val="28"/>
        </w:rPr>
        <w:t>б)</w:t>
      </w:r>
      <w:r w:rsidRPr="004033B8">
        <w:rPr>
          <w:rFonts w:ascii="Times New Roman" w:hAnsi="Times New Roman" w:cs="Times New Roman"/>
          <w:sz w:val="28"/>
          <w:szCs w:val="28"/>
        </w:rPr>
        <w:tab/>
      </w:r>
      <w:r w:rsidRPr="004033B8">
        <w:rPr>
          <w:rFonts w:ascii="Times New Roman" w:hAnsi="Times New Roman" w:cs="Times New Roman"/>
          <w:spacing w:val="-2"/>
          <w:sz w:val="28"/>
          <w:szCs w:val="28"/>
        </w:rPr>
        <w:t>анализ сценариев;</w:t>
      </w:r>
    </w:p>
    <w:p w:rsidR="00ED5FE4" w:rsidRPr="004033B8" w:rsidRDefault="00ED5FE4" w:rsidP="00ED5FE4">
      <w:pPr>
        <w:shd w:val="clear" w:color="auto" w:fill="FFFFFF"/>
        <w:tabs>
          <w:tab w:val="left" w:pos="583"/>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pacing w:val="-13"/>
          <w:sz w:val="28"/>
          <w:szCs w:val="28"/>
        </w:rPr>
        <w:t>в)</w:t>
      </w:r>
      <w:r w:rsidRPr="004033B8">
        <w:rPr>
          <w:rFonts w:ascii="Times New Roman" w:hAnsi="Times New Roman" w:cs="Times New Roman"/>
          <w:sz w:val="28"/>
          <w:szCs w:val="28"/>
        </w:rPr>
        <w:tab/>
      </w:r>
      <w:r w:rsidRPr="004033B8">
        <w:rPr>
          <w:rFonts w:ascii="Times New Roman" w:hAnsi="Times New Roman" w:cs="Times New Roman"/>
          <w:spacing w:val="-6"/>
          <w:sz w:val="28"/>
          <w:szCs w:val="28"/>
        </w:rPr>
        <w:t>метод Монте-Карло;</w:t>
      </w:r>
    </w:p>
    <w:p w:rsidR="00ED5FE4" w:rsidRPr="003B798A" w:rsidRDefault="00ED5FE4" w:rsidP="00ED5FE4">
      <w:pPr>
        <w:shd w:val="clear" w:color="auto" w:fill="FFFFFF"/>
        <w:tabs>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Pr="004033B8">
        <w:rPr>
          <w:rFonts w:ascii="Times New Roman" w:hAnsi="Times New Roman" w:cs="Times New Roman"/>
          <w:sz w:val="28"/>
          <w:szCs w:val="28"/>
        </w:rPr>
        <w:t>) методы корректировки ставки процента.</w:t>
      </w:r>
    </w:p>
    <w:p w:rsidR="00ED5FE4" w:rsidRPr="003B798A" w:rsidRDefault="00ED5FE4" w:rsidP="00ED5FE4">
      <w:pPr>
        <w:shd w:val="clear" w:color="auto" w:fill="FFFFFF"/>
        <w:tabs>
          <w:tab w:val="left" w:pos="1080"/>
        </w:tabs>
        <w:spacing w:after="0" w:line="360" w:lineRule="auto"/>
        <w:ind w:firstLine="709"/>
        <w:jc w:val="both"/>
        <w:rPr>
          <w:rFonts w:ascii="Times New Roman" w:hAnsi="Times New Roman" w:cs="Times New Roman"/>
          <w:sz w:val="28"/>
          <w:szCs w:val="28"/>
        </w:rPr>
      </w:pPr>
    </w:p>
    <w:p w:rsidR="00ED5FE4" w:rsidRPr="004033B8" w:rsidRDefault="00ED5FE4" w:rsidP="00ED5FE4">
      <w:pPr>
        <w:shd w:val="clear" w:color="auto" w:fill="FFFFFF"/>
        <w:tabs>
          <w:tab w:val="left" w:pos="626"/>
          <w:tab w:val="left" w:pos="1080"/>
        </w:tabs>
        <w:spacing w:after="0" w:line="360" w:lineRule="auto"/>
        <w:ind w:firstLine="709"/>
        <w:jc w:val="both"/>
        <w:rPr>
          <w:rFonts w:ascii="Times New Roman" w:hAnsi="Times New Roman" w:cs="Times New Roman"/>
          <w:sz w:val="28"/>
          <w:szCs w:val="28"/>
        </w:rPr>
      </w:pPr>
      <w:r w:rsidRPr="004033B8">
        <w:rPr>
          <w:rFonts w:ascii="Times New Roman" w:hAnsi="Times New Roman" w:cs="Times New Roman"/>
          <w:spacing w:val="-12"/>
          <w:sz w:val="28"/>
          <w:szCs w:val="28"/>
        </w:rPr>
        <w:t>44</w:t>
      </w:r>
      <w:r w:rsidRPr="004033B8">
        <w:rPr>
          <w:rFonts w:ascii="Times New Roman" w:hAnsi="Times New Roman" w:cs="Times New Roman"/>
          <w:spacing w:val="-5"/>
          <w:sz w:val="28"/>
          <w:szCs w:val="28"/>
        </w:rPr>
        <w:t xml:space="preserve">Метод </w:t>
      </w:r>
      <w:r w:rsidRPr="004033B8">
        <w:rPr>
          <w:rFonts w:ascii="Times New Roman" w:hAnsi="Times New Roman" w:cs="Times New Roman"/>
          <w:i/>
          <w:iCs/>
          <w:spacing w:val="-5"/>
          <w:sz w:val="28"/>
          <w:szCs w:val="28"/>
        </w:rPr>
        <w:t xml:space="preserve">САРМ </w:t>
      </w:r>
      <w:proofErr w:type="spellStart"/>
      <w:r w:rsidRPr="004033B8">
        <w:rPr>
          <w:rFonts w:ascii="Times New Roman" w:hAnsi="Times New Roman" w:cs="Times New Roman"/>
          <w:iCs/>
          <w:spacing w:val="-5"/>
          <w:sz w:val="28"/>
          <w:szCs w:val="28"/>
        </w:rPr>
        <w:t>в</w:t>
      </w:r>
      <w:r w:rsidRPr="004033B8">
        <w:rPr>
          <w:rFonts w:ascii="Times New Roman" w:hAnsi="Times New Roman" w:cs="Times New Roman"/>
          <w:spacing w:val="-5"/>
          <w:sz w:val="28"/>
          <w:szCs w:val="28"/>
        </w:rPr>
        <w:t>варианте</w:t>
      </w:r>
      <w:proofErr w:type="spellEnd"/>
      <w:proofErr w:type="gramStart"/>
      <w:r w:rsidRPr="004033B8">
        <w:rPr>
          <w:rFonts w:ascii="Times New Roman" w:hAnsi="Times New Roman" w:cs="Times New Roman"/>
          <w:spacing w:val="-5"/>
          <w:sz w:val="28"/>
          <w:szCs w:val="28"/>
        </w:rPr>
        <w:t>β-</w:t>
      </w:r>
      <w:proofErr w:type="gramEnd"/>
      <w:r w:rsidRPr="004033B8">
        <w:rPr>
          <w:rFonts w:ascii="Times New Roman" w:hAnsi="Times New Roman" w:cs="Times New Roman"/>
          <w:spacing w:val="-5"/>
          <w:sz w:val="28"/>
          <w:szCs w:val="28"/>
        </w:rPr>
        <w:t>фундаментального:</w:t>
      </w:r>
    </w:p>
    <w:p w:rsidR="00ED5FE4" w:rsidRPr="004033B8" w:rsidRDefault="00ED5FE4" w:rsidP="00ED5FE4">
      <w:pPr>
        <w:shd w:val="clear" w:color="auto" w:fill="FFFFFF"/>
        <w:tabs>
          <w:tab w:val="left" w:pos="526"/>
          <w:tab w:val="left" w:pos="1080"/>
        </w:tabs>
        <w:spacing w:after="0" w:line="360" w:lineRule="auto"/>
        <w:ind w:firstLine="709"/>
        <w:jc w:val="both"/>
        <w:rPr>
          <w:rFonts w:ascii="Times New Roman" w:hAnsi="Times New Roman" w:cs="Times New Roman"/>
          <w:sz w:val="28"/>
          <w:szCs w:val="28"/>
        </w:rPr>
      </w:pPr>
      <w:r w:rsidRPr="004033B8">
        <w:rPr>
          <w:rFonts w:ascii="Times New Roman" w:hAnsi="Times New Roman" w:cs="Times New Roman"/>
          <w:spacing w:val="-6"/>
          <w:sz w:val="28"/>
          <w:szCs w:val="28"/>
        </w:rPr>
        <w:t>а)</w:t>
      </w:r>
      <w:r w:rsidRPr="004033B8">
        <w:rPr>
          <w:rFonts w:ascii="Times New Roman" w:hAnsi="Times New Roman" w:cs="Times New Roman"/>
          <w:sz w:val="28"/>
          <w:szCs w:val="28"/>
        </w:rPr>
        <w:tab/>
      </w:r>
      <w:r w:rsidRPr="004033B8">
        <w:rPr>
          <w:rFonts w:ascii="Times New Roman" w:hAnsi="Times New Roman" w:cs="Times New Roman"/>
          <w:spacing w:val="-2"/>
          <w:sz w:val="28"/>
          <w:szCs w:val="28"/>
        </w:rPr>
        <w:t>учитывает систематические и несистематические риски;</w:t>
      </w:r>
    </w:p>
    <w:p w:rsidR="00ED5FE4" w:rsidRPr="004033B8" w:rsidRDefault="00ED5FE4" w:rsidP="00ED5FE4">
      <w:pPr>
        <w:shd w:val="clear" w:color="auto" w:fill="FFFFFF"/>
        <w:tabs>
          <w:tab w:val="left" w:pos="526"/>
          <w:tab w:val="left" w:pos="1080"/>
        </w:tabs>
        <w:spacing w:after="0" w:line="360" w:lineRule="auto"/>
        <w:ind w:firstLine="709"/>
        <w:jc w:val="both"/>
        <w:rPr>
          <w:rFonts w:ascii="Times New Roman" w:hAnsi="Times New Roman" w:cs="Times New Roman"/>
          <w:sz w:val="28"/>
          <w:szCs w:val="28"/>
        </w:rPr>
      </w:pPr>
      <w:r w:rsidRPr="004033B8">
        <w:rPr>
          <w:rFonts w:ascii="Times New Roman" w:hAnsi="Times New Roman" w:cs="Times New Roman"/>
          <w:spacing w:val="-7"/>
          <w:sz w:val="28"/>
          <w:szCs w:val="28"/>
        </w:rPr>
        <w:t>б)</w:t>
      </w:r>
      <w:r w:rsidRPr="004033B8">
        <w:rPr>
          <w:rFonts w:ascii="Times New Roman" w:hAnsi="Times New Roman" w:cs="Times New Roman"/>
          <w:sz w:val="28"/>
          <w:szCs w:val="28"/>
        </w:rPr>
        <w:tab/>
      </w:r>
      <w:r w:rsidRPr="004033B8">
        <w:rPr>
          <w:rFonts w:ascii="Times New Roman" w:hAnsi="Times New Roman" w:cs="Times New Roman"/>
          <w:spacing w:val="-2"/>
          <w:sz w:val="28"/>
          <w:szCs w:val="28"/>
        </w:rPr>
        <w:t>относится к методам оценки рисков без учета распреде</w:t>
      </w:r>
      <w:r w:rsidRPr="004033B8">
        <w:rPr>
          <w:rFonts w:ascii="Times New Roman" w:hAnsi="Times New Roman" w:cs="Times New Roman"/>
          <w:sz w:val="28"/>
          <w:szCs w:val="28"/>
        </w:rPr>
        <w:t>ления вероятностей;</w:t>
      </w:r>
    </w:p>
    <w:p w:rsidR="00ED5FE4" w:rsidRPr="004033B8" w:rsidRDefault="00ED5FE4" w:rsidP="00ED5FE4">
      <w:pPr>
        <w:shd w:val="clear" w:color="auto" w:fill="FFFFFF"/>
        <w:tabs>
          <w:tab w:val="left" w:pos="526"/>
          <w:tab w:val="left" w:pos="1080"/>
        </w:tabs>
        <w:spacing w:after="0" w:line="360" w:lineRule="auto"/>
        <w:ind w:firstLine="709"/>
        <w:jc w:val="both"/>
        <w:rPr>
          <w:rFonts w:ascii="Times New Roman" w:hAnsi="Times New Roman" w:cs="Times New Roman"/>
          <w:sz w:val="28"/>
          <w:szCs w:val="28"/>
        </w:rPr>
      </w:pPr>
      <w:r w:rsidRPr="004033B8">
        <w:rPr>
          <w:rFonts w:ascii="Times New Roman" w:hAnsi="Times New Roman" w:cs="Times New Roman"/>
          <w:spacing w:val="-9"/>
          <w:sz w:val="28"/>
          <w:szCs w:val="28"/>
        </w:rPr>
        <w:t>в)</w:t>
      </w:r>
      <w:r w:rsidRPr="004033B8">
        <w:rPr>
          <w:rFonts w:ascii="Times New Roman" w:hAnsi="Times New Roman" w:cs="Times New Roman"/>
          <w:sz w:val="28"/>
          <w:szCs w:val="28"/>
        </w:rPr>
        <w:tab/>
      </w:r>
      <w:r w:rsidRPr="004033B8">
        <w:rPr>
          <w:rFonts w:ascii="Times New Roman" w:hAnsi="Times New Roman" w:cs="Times New Roman"/>
          <w:spacing w:val="-1"/>
          <w:sz w:val="28"/>
          <w:szCs w:val="28"/>
        </w:rPr>
        <w:t>относится к агрегированным методам (учитывает риск ц</w:t>
      </w:r>
      <w:r w:rsidRPr="004033B8">
        <w:rPr>
          <w:rFonts w:ascii="Times New Roman" w:hAnsi="Times New Roman" w:cs="Times New Roman"/>
          <w:sz w:val="28"/>
          <w:szCs w:val="28"/>
        </w:rPr>
        <w:t>еликом);</w:t>
      </w:r>
    </w:p>
    <w:p w:rsidR="00ED5FE4" w:rsidRPr="004033B8" w:rsidRDefault="00ED5FE4" w:rsidP="00ED5FE4">
      <w:pPr>
        <w:shd w:val="clear" w:color="auto" w:fill="FFFFFF"/>
        <w:tabs>
          <w:tab w:val="left" w:pos="526"/>
          <w:tab w:val="left" w:pos="1080"/>
        </w:tabs>
        <w:spacing w:after="0" w:line="360" w:lineRule="auto"/>
        <w:ind w:firstLine="709"/>
        <w:jc w:val="both"/>
        <w:rPr>
          <w:rFonts w:ascii="Times New Roman" w:hAnsi="Times New Roman" w:cs="Times New Roman"/>
          <w:sz w:val="28"/>
          <w:szCs w:val="28"/>
        </w:rPr>
      </w:pPr>
      <w:r w:rsidRPr="004033B8">
        <w:rPr>
          <w:rFonts w:ascii="Times New Roman" w:hAnsi="Times New Roman" w:cs="Times New Roman"/>
          <w:spacing w:val="-7"/>
          <w:sz w:val="28"/>
          <w:szCs w:val="28"/>
        </w:rPr>
        <w:t>г)</w:t>
      </w:r>
      <w:r w:rsidRPr="004033B8">
        <w:rPr>
          <w:rFonts w:ascii="Times New Roman" w:hAnsi="Times New Roman" w:cs="Times New Roman"/>
          <w:sz w:val="28"/>
          <w:szCs w:val="28"/>
        </w:rPr>
        <w:tab/>
      </w:r>
      <w:r w:rsidRPr="004033B8">
        <w:rPr>
          <w:rFonts w:ascii="Times New Roman" w:hAnsi="Times New Roman" w:cs="Times New Roman"/>
          <w:spacing w:val="-3"/>
          <w:sz w:val="28"/>
          <w:szCs w:val="28"/>
        </w:rPr>
        <w:t xml:space="preserve">позволяет рассчитать ставку дисконта для собственного </w:t>
      </w:r>
      <w:r w:rsidRPr="004033B8">
        <w:rPr>
          <w:rFonts w:ascii="Times New Roman" w:hAnsi="Times New Roman" w:cs="Times New Roman"/>
          <w:sz w:val="28"/>
          <w:szCs w:val="28"/>
        </w:rPr>
        <w:t>капитала, задействованного в проекте;</w:t>
      </w:r>
    </w:p>
    <w:p w:rsidR="00ED5FE4" w:rsidRPr="003B798A" w:rsidRDefault="00ED5FE4" w:rsidP="00ED5FE4">
      <w:pPr>
        <w:shd w:val="clear" w:color="auto" w:fill="FFFFFF"/>
        <w:tabs>
          <w:tab w:val="left" w:pos="626"/>
          <w:tab w:val="left" w:pos="1080"/>
        </w:tabs>
        <w:spacing w:after="0" w:line="360" w:lineRule="auto"/>
        <w:ind w:firstLine="709"/>
        <w:jc w:val="both"/>
        <w:rPr>
          <w:rFonts w:ascii="Times New Roman" w:hAnsi="Times New Roman" w:cs="Times New Roman"/>
          <w:spacing w:val="-12"/>
          <w:sz w:val="28"/>
          <w:szCs w:val="28"/>
        </w:rPr>
      </w:pPr>
    </w:p>
    <w:p w:rsidR="00ED5FE4" w:rsidRPr="004033B8" w:rsidRDefault="00ED5FE4" w:rsidP="00ED5FE4">
      <w:pPr>
        <w:shd w:val="clear" w:color="auto" w:fill="FFFFFF"/>
        <w:tabs>
          <w:tab w:val="left" w:pos="806"/>
          <w:tab w:val="left" w:pos="1080"/>
        </w:tabs>
        <w:spacing w:after="0" w:line="360" w:lineRule="auto"/>
        <w:ind w:firstLine="709"/>
        <w:jc w:val="both"/>
        <w:rPr>
          <w:rFonts w:ascii="Times New Roman" w:hAnsi="Times New Roman" w:cs="Times New Roman"/>
          <w:sz w:val="28"/>
          <w:szCs w:val="28"/>
        </w:rPr>
      </w:pPr>
      <w:r w:rsidRPr="004033B8">
        <w:rPr>
          <w:rFonts w:ascii="Times New Roman" w:hAnsi="Times New Roman" w:cs="Times New Roman"/>
          <w:spacing w:val="-2"/>
          <w:sz w:val="28"/>
          <w:szCs w:val="28"/>
        </w:rPr>
        <w:t>45</w:t>
      </w:r>
      <w:r w:rsidRPr="004033B8">
        <w:rPr>
          <w:rFonts w:ascii="Times New Roman" w:hAnsi="Times New Roman" w:cs="Times New Roman"/>
          <w:sz w:val="28"/>
          <w:szCs w:val="28"/>
        </w:rPr>
        <w:t>Анализ точки безубыточности позволяет определить:</w:t>
      </w:r>
    </w:p>
    <w:p w:rsidR="00ED5FE4" w:rsidRPr="004033B8" w:rsidRDefault="00ED5FE4" w:rsidP="00ED5FE4">
      <w:pPr>
        <w:widowControl w:val="0"/>
        <w:shd w:val="clear" w:color="auto" w:fill="FFFFFF"/>
        <w:tabs>
          <w:tab w:val="left" w:pos="578"/>
          <w:tab w:val="left" w:pos="1080"/>
        </w:tabs>
        <w:autoSpaceDE w:val="0"/>
        <w:autoSpaceDN w:val="0"/>
        <w:adjustRightInd w:val="0"/>
        <w:spacing w:after="0" w:line="360" w:lineRule="auto"/>
        <w:ind w:firstLine="709"/>
        <w:jc w:val="both"/>
        <w:rPr>
          <w:rFonts w:ascii="Times New Roman" w:hAnsi="Times New Roman" w:cs="Times New Roman"/>
          <w:spacing w:val="-9"/>
          <w:sz w:val="28"/>
          <w:szCs w:val="28"/>
        </w:rPr>
      </w:pPr>
      <w:r w:rsidRPr="004033B8">
        <w:rPr>
          <w:rFonts w:ascii="Times New Roman" w:hAnsi="Times New Roman" w:cs="Times New Roman"/>
          <w:sz w:val="28"/>
          <w:szCs w:val="28"/>
        </w:rPr>
        <w:t>а) запас финансовой прочности;</w:t>
      </w:r>
    </w:p>
    <w:p w:rsidR="00ED5FE4" w:rsidRPr="004033B8" w:rsidRDefault="00ED5FE4" w:rsidP="00ED5FE4">
      <w:pPr>
        <w:widowControl w:val="0"/>
        <w:shd w:val="clear" w:color="auto" w:fill="FFFFFF"/>
        <w:tabs>
          <w:tab w:val="left" w:pos="578"/>
          <w:tab w:val="left" w:pos="1080"/>
        </w:tabs>
        <w:autoSpaceDE w:val="0"/>
        <w:autoSpaceDN w:val="0"/>
        <w:adjustRightInd w:val="0"/>
        <w:spacing w:after="0" w:line="360" w:lineRule="auto"/>
        <w:ind w:firstLine="709"/>
        <w:jc w:val="both"/>
        <w:rPr>
          <w:rFonts w:ascii="Times New Roman" w:hAnsi="Times New Roman" w:cs="Times New Roman"/>
          <w:spacing w:val="-4"/>
          <w:sz w:val="28"/>
          <w:szCs w:val="28"/>
        </w:rPr>
      </w:pPr>
      <w:r w:rsidRPr="004033B8">
        <w:rPr>
          <w:rFonts w:ascii="Times New Roman" w:hAnsi="Times New Roman" w:cs="Times New Roman"/>
          <w:spacing w:val="-1"/>
          <w:sz w:val="28"/>
          <w:szCs w:val="28"/>
        </w:rPr>
        <w:t xml:space="preserve">б) </w:t>
      </w:r>
      <w:r>
        <w:rPr>
          <w:rFonts w:ascii="Times New Roman" w:hAnsi="Times New Roman" w:cs="Times New Roman"/>
          <w:spacing w:val="-1"/>
          <w:sz w:val="28"/>
          <w:szCs w:val="28"/>
        </w:rPr>
        <w:t>минимальный объем инвестиций</w:t>
      </w:r>
      <w:r w:rsidRPr="004033B8">
        <w:rPr>
          <w:rFonts w:ascii="Times New Roman" w:hAnsi="Times New Roman" w:cs="Times New Roman"/>
          <w:spacing w:val="-1"/>
          <w:sz w:val="28"/>
          <w:szCs w:val="28"/>
        </w:rPr>
        <w:t>;</w:t>
      </w:r>
    </w:p>
    <w:p w:rsidR="00ED5FE4" w:rsidRPr="004033B8" w:rsidRDefault="00ED5FE4" w:rsidP="00ED5FE4">
      <w:pPr>
        <w:widowControl w:val="0"/>
        <w:shd w:val="clear" w:color="auto" w:fill="FFFFFF"/>
        <w:tabs>
          <w:tab w:val="left" w:pos="578"/>
          <w:tab w:val="left" w:pos="1080"/>
        </w:tabs>
        <w:autoSpaceDE w:val="0"/>
        <w:autoSpaceDN w:val="0"/>
        <w:adjustRightInd w:val="0"/>
        <w:spacing w:after="0" w:line="360" w:lineRule="auto"/>
        <w:ind w:firstLine="709"/>
        <w:jc w:val="both"/>
        <w:rPr>
          <w:rFonts w:ascii="Times New Roman" w:hAnsi="Times New Roman" w:cs="Times New Roman"/>
          <w:spacing w:val="-3"/>
          <w:sz w:val="28"/>
          <w:szCs w:val="28"/>
        </w:rPr>
      </w:pPr>
      <w:r w:rsidRPr="004033B8">
        <w:rPr>
          <w:rFonts w:ascii="Times New Roman" w:hAnsi="Times New Roman" w:cs="Times New Roman"/>
          <w:spacing w:val="-1"/>
          <w:sz w:val="28"/>
          <w:szCs w:val="28"/>
        </w:rPr>
        <w:t xml:space="preserve">в) </w:t>
      </w:r>
      <w:r>
        <w:rPr>
          <w:rFonts w:ascii="Times New Roman" w:hAnsi="Times New Roman" w:cs="Times New Roman"/>
          <w:spacing w:val="-1"/>
          <w:sz w:val="28"/>
          <w:szCs w:val="28"/>
        </w:rPr>
        <w:t>срок окупаемости</w:t>
      </w:r>
      <w:r w:rsidRPr="004033B8">
        <w:rPr>
          <w:rFonts w:ascii="Times New Roman" w:hAnsi="Times New Roman" w:cs="Times New Roman"/>
          <w:spacing w:val="-1"/>
          <w:sz w:val="28"/>
          <w:szCs w:val="28"/>
        </w:rPr>
        <w:t>;</w:t>
      </w:r>
    </w:p>
    <w:p w:rsidR="00ED5FE4" w:rsidRPr="003B798A" w:rsidRDefault="00ED5FE4" w:rsidP="00ED5FE4">
      <w:pPr>
        <w:widowControl w:val="0"/>
        <w:shd w:val="clear" w:color="auto" w:fill="FFFFFF"/>
        <w:tabs>
          <w:tab w:val="left" w:pos="578"/>
          <w:tab w:val="left" w:pos="1080"/>
        </w:tabs>
        <w:autoSpaceDE w:val="0"/>
        <w:autoSpaceDN w:val="0"/>
        <w:adjustRightInd w:val="0"/>
        <w:spacing w:after="0" w:line="360" w:lineRule="auto"/>
        <w:ind w:firstLine="709"/>
        <w:jc w:val="both"/>
        <w:rPr>
          <w:rFonts w:ascii="Times New Roman" w:hAnsi="Times New Roman" w:cs="Times New Roman"/>
          <w:spacing w:val="-1"/>
          <w:sz w:val="28"/>
          <w:szCs w:val="28"/>
        </w:rPr>
      </w:pPr>
      <w:r w:rsidRPr="004033B8">
        <w:rPr>
          <w:rFonts w:ascii="Times New Roman" w:hAnsi="Times New Roman" w:cs="Times New Roman"/>
          <w:spacing w:val="-1"/>
          <w:sz w:val="28"/>
          <w:szCs w:val="28"/>
        </w:rPr>
        <w:t>г) точку безубыточности.</w:t>
      </w:r>
    </w:p>
    <w:p w:rsidR="00ED5FE4" w:rsidRPr="003B798A" w:rsidRDefault="00ED5FE4" w:rsidP="00ED5FE4">
      <w:pPr>
        <w:shd w:val="clear" w:color="auto" w:fill="FFFFFF"/>
        <w:tabs>
          <w:tab w:val="left" w:pos="806"/>
          <w:tab w:val="left" w:pos="1080"/>
        </w:tabs>
        <w:spacing w:after="0" w:line="360" w:lineRule="auto"/>
        <w:ind w:firstLine="709"/>
        <w:jc w:val="both"/>
        <w:rPr>
          <w:rFonts w:ascii="Times New Roman" w:hAnsi="Times New Roman" w:cs="Times New Roman"/>
          <w:spacing w:val="-2"/>
          <w:sz w:val="28"/>
          <w:szCs w:val="28"/>
        </w:rPr>
      </w:pPr>
    </w:p>
    <w:p w:rsidR="00ED5FE4" w:rsidRPr="003B798A" w:rsidRDefault="00ED5FE4" w:rsidP="00ED5FE4">
      <w:pPr>
        <w:shd w:val="clear" w:color="auto" w:fill="FFFFFF"/>
        <w:tabs>
          <w:tab w:val="left" w:pos="876"/>
          <w:tab w:val="left" w:pos="1080"/>
        </w:tabs>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spacing w:val="-4"/>
          <w:sz w:val="28"/>
          <w:szCs w:val="28"/>
        </w:rPr>
        <w:t>4</w:t>
      </w:r>
      <w:r>
        <w:rPr>
          <w:rFonts w:ascii="Times New Roman" w:hAnsi="Times New Roman" w:cs="Times New Roman"/>
          <w:spacing w:val="-4"/>
          <w:sz w:val="28"/>
          <w:szCs w:val="28"/>
        </w:rPr>
        <w:t>6</w:t>
      </w:r>
      <w:r w:rsidRPr="003B798A">
        <w:rPr>
          <w:rFonts w:ascii="Times New Roman" w:hAnsi="Times New Roman" w:cs="Times New Roman"/>
          <w:sz w:val="28"/>
          <w:szCs w:val="28"/>
        </w:rPr>
        <w:t>К методам снижения последствий риска относятся:</w:t>
      </w:r>
    </w:p>
    <w:p w:rsidR="00ED5FE4" w:rsidRPr="003B798A" w:rsidRDefault="00ED5FE4" w:rsidP="00ED5FE4">
      <w:pPr>
        <w:widowControl w:val="0"/>
        <w:shd w:val="clear" w:color="auto" w:fill="FFFFFF"/>
        <w:tabs>
          <w:tab w:val="left" w:pos="626"/>
          <w:tab w:val="left" w:pos="1080"/>
        </w:tabs>
        <w:autoSpaceDE w:val="0"/>
        <w:autoSpaceDN w:val="0"/>
        <w:adjustRightInd w:val="0"/>
        <w:spacing w:after="0" w:line="360" w:lineRule="auto"/>
        <w:ind w:firstLine="709"/>
        <w:jc w:val="both"/>
        <w:rPr>
          <w:rFonts w:ascii="Times New Roman" w:hAnsi="Times New Roman" w:cs="Times New Roman"/>
          <w:spacing w:val="-10"/>
          <w:sz w:val="28"/>
          <w:szCs w:val="28"/>
        </w:rPr>
      </w:pPr>
      <w:r w:rsidRPr="003B798A">
        <w:rPr>
          <w:rFonts w:ascii="Times New Roman" w:hAnsi="Times New Roman" w:cs="Times New Roman"/>
          <w:sz w:val="28"/>
          <w:szCs w:val="28"/>
        </w:rPr>
        <w:lastRenderedPageBreak/>
        <w:t>а) диверсификация рисков;</w:t>
      </w:r>
    </w:p>
    <w:p w:rsidR="00ED5FE4" w:rsidRPr="003B798A" w:rsidRDefault="00ED5FE4" w:rsidP="00ED5FE4">
      <w:pPr>
        <w:widowControl w:val="0"/>
        <w:shd w:val="clear" w:color="auto" w:fill="FFFFFF"/>
        <w:tabs>
          <w:tab w:val="left" w:pos="626"/>
          <w:tab w:val="left" w:pos="1080"/>
        </w:tabs>
        <w:autoSpaceDE w:val="0"/>
        <w:autoSpaceDN w:val="0"/>
        <w:adjustRightInd w:val="0"/>
        <w:spacing w:after="0" w:line="360" w:lineRule="auto"/>
        <w:ind w:firstLine="709"/>
        <w:jc w:val="both"/>
        <w:rPr>
          <w:rFonts w:ascii="Times New Roman" w:hAnsi="Times New Roman" w:cs="Times New Roman"/>
          <w:spacing w:val="-3"/>
          <w:sz w:val="28"/>
          <w:szCs w:val="28"/>
        </w:rPr>
      </w:pPr>
      <w:r w:rsidRPr="003B798A">
        <w:rPr>
          <w:rFonts w:ascii="Times New Roman" w:hAnsi="Times New Roman" w:cs="Times New Roman"/>
          <w:spacing w:val="-1"/>
          <w:sz w:val="28"/>
          <w:szCs w:val="28"/>
        </w:rPr>
        <w:t>б) страхование рисков;</w:t>
      </w:r>
    </w:p>
    <w:p w:rsidR="00ED5FE4" w:rsidRPr="003B798A" w:rsidRDefault="00ED5FE4" w:rsidP="00ED5FE4">
      <w:pPr>
        <w:widowControl w:val="0"/>
        <w:shd w:val="clear" w:color="auto" w:fill="FFFFFF"/>
        <w:tabs>
          <w:tab w:val="left" w:pos="626"/>
          <w:tab w:val="left" w:pos="1080"/>
        </w:tabs>
        <w:autoSpaceDE w:val="0"/>
        <w:autoSpaceDN w:val="0"/>
        <w:adjustRightInd w:val="0"/>
        <w:spacing w:after="0" w:line="360" w:lineRule="auto"/>
        <w:ind w:firstLine="709"/>
        <w:jc w:val="both"/>
        <w:rPr>
          <w:rFonts w:ascii="Times New Roman" w:hAnsi="Times New Roman" w:cs="Times New Roman"/>
          <w:spacing w:val="-3"/>
          <w:sz w:val="28"/>
          <w:szCs w:val="28"/>
        </w:rPr>
      </w:pPr>
      <w:r w:rsidRPr="003B798A">
        <w:rPr>
          <w:rFonts w:ascii="Times New Roman" w:hAnsi="Times New Roman" w:cs="Times New Roman"/>
          <w:spacing w:val="-1"/>
          <w:sz w:val="28"/>
          <w:szCs w:val="28"/>
        </w:rPr>
        <w:t>в) резервирование средств;</w:t>
      </w:r>
    </w:p>
    <w:p w:rsidR="00ED5FE4" w:rsidRPr="003B798A" w:rsidRDefault="00ED5FE4" w:rsidP="00ED5FE4">
      <w:pPr>
        <w:widowControl w:val="0"/>
        <w:shd w:val="clear" w:color="auto" w:fill="FFFFFF"/>
        <w:tabs>
          <w:tab w:val="left" w:pos="626"/>
          <w:tab w:val="left" w:pos="1080"/>
        </w:tabs>
        <w:autoSpaceDE w:val="0"/>
        <w:autoSpaceDN w:val="0"/>
        <w:adjustRightInd w:val="0"/>
        <w:spacing w:after="0" w:line="360" w:lineRule="auto"/>
        <w:ind w:firstLine="709"/>
        <w:jc w:val="both"/>
        <w:rPr>
          <w:rFonts w:ascii="Times New Roman" w:hAnsi="Times New Roman" w:cs="Times New Roman"/>
          <w:spacing w:val="-3"/>
          <w:sz w:val="28"/>
          <w:szCs w:val="28"/>
        </w:rPr>
      </w:pPr>
      <w:r w:rsidRPr="003B798A">
        <w:rPr>
          <w:rFonts w:ascii="Times New Roman" w:hAnsi="Times New Roman" w:cs="Times New Roman"/>
          <w:spacing w:val="-2"/>
          <w:sz w:val="28"/>
          <w:szCs w:val="28"/>
        </w:rPr>
        <w:t>г) бухгалтерский учет.</w:t>
      </w:r>
    </w:p>
    <w:p w:rsidR="00ED5FE4" w:rsidRPr="003B798A" w:rsidRDefault="00ED5FE4" w:rsidP="00ED5FE4">
      <w:pPr>
        <w:shd w:val="clear" w:color="auto" w:fill="FFFFFF"/>
        <w:tabs>
          <w:tab w:val="left" w:pos="950"/>
          <w:tab w:val="left" w:pos="1080"/>
        </w:tabs>
        <w:spacing w:after="0" w:line="360" w:lineRule="auto"/>
        <w:ind w:firstLine="709"/>
        <w:jc w:val="both"/>
        <w:rPr>
          <w:rFonts w:ascii="Times New Roman" w:hAnsi="Times New Roman" w:cs="Times New Roman"/>
          <w:bCs/>
          <w:spacing w:val="-5"/>
          <w:sz w:val="28"/>
          <w:szCs w:val="28"/>
        </w:rPr>
      </w:pPr>
    </w:p>
    <w:p w:rsidR="00ED5FE4" w:rsidRPr="003B798A" w:rsidRDefault="00ED5FE4" w:rsidP="00ED5FE4">
      <w:pPr>
        <w:shd w:val="clear" w:color="auto" w:fill="FFFFFF"/>
        <w:tabs>
          <w:tab w:val="left" w:pos="950"/>
          <w:tab w:val="left" w:pos="1080"/>
        </w:tabs>
        <w:spacing w:after="0" w:line="360" w:lineRule="auto"/>
        <w:ind w:firstLine="709"/>
        <w:jc w:val="both"/>
        <w:rPr>
          <w:rFonts w:ascii="Times New Roman" w:hAnsi="Times New Roman" w:cs="Times New Roman"/>
          <w:sz w:val="28"/>
          <w:szCs w:val="28"/>
        </w:rPr>
      </w:pPr>
      <w:r w:rsidRPr="003B798A">
        <w:rPr>
          <w:rFonts w:ascii="Times New Roman" w:hAnsi="Times New Roman" w:cs="Times New Roman"/>
          <w:bCs/>
          <w:spacing w:val="-5"/>
          <w:sz w:val="28"/>
          <w:szCs w:val="28"/>
        </w:rPr>
        <w:t>47</w:t>
      </w:r>
      <w:r w:rsidRPr="003B798A">
        <w:rPr>
          <w:rFonts w:ascii="Times New Roman" w:hAnsi="Times New Roman" w:cs="Times New Roman"/>
          <w:spacing w:val="-2"/>
          <w:sz w:val="28"/>
          <w:szCs w:val="28"/>
        </w:rPr>
        <w:t>Основным показателем при проведении анализа чувстви</w:t>
      </w:r>
      <w:r w:rsidRPr="003B798A">
        <w:rPr>
          <w:rFonts w:ascii="Times New Roman" w:hAnsi="Times New Roman" w:cs="Times New Roman"/>
          <w:sz w:val="28"/>
          <w:szCs w:val="28"/>
        </w:rPr>
        <w:t>тельности инвестиционного проекта может быть:</w:t>
      </w:r>
    </w:p>
    <w:p w:rsidR="00ED5FE4" w:rsidRPr="004033B8" w:rsidRDefault="00ED5FE4" w:rsidP="00ED5FE4">
      <w:pPr>
        <w:widowControl w:val="0"/>
        <w:shd w:val="clear" w:color="auto" w:fill="FFFFFF"/>
        <w:tabs>
          <w:tab w:val="left" w:pos="605"/>
          <w:tab w:val="left" w:pos="1080"/>
        </w:tabs>
        <w:autoSpaceDE w:val="0"/>
        <w:autoSpaceDN w:val="0"/>
        <w:adjustRightInd w:val="0"/>
        <w:spacing w:after="0" w:line="360" w:lineRule="auto"/>
        <w:ind w:firstLine="709"/>
        <w:jc w:val="both"/>
        <w:rPr>
          <w:rFonts w:ascii="Times New Roman" w:hAnsi="Times New Roman" w:cs="Times New Roman"/>
          <w:spacing w:val="-11"/>
          <w:sz w:val="28"/>
          <w:szCs w:val="28"/>
        </w:rPr>
      </w:pPr>
      <w:r w:rsidRPr="004033B8">
        <w:rPr>
          <w:rFonts w:ascii="Times New Roman" w:hAnsi="Times New Roman" w:cs="Times New Roman"/>
          <w:spacing w:val="-1"/>
          <w:sz w:val="28"/>
          <w:szCs w:val="28"/>
        </w:rPr>
        <w:t>а) чистый приведенный доход;</w:t>
      </w:r>
    </w:p>
    <w:p w:rsidR="00ED5FE4" w:rsidRPr="004033B8" w:rsidRDefault="00ED5FE4" w:rsidP="00ED5FE4">
      <w:pPr>
        <w:widowControl w:val="0"/>
        <w:shd w:val="clear" w:color="auto" w:fill="FFFFFF"/>
        <w:tabs>
          <w:tab w:val="left" w:pos="605"/>
          <w:tab w:val="left" w:pos="1080"/>
        </w:tabs>
        <w:autoSpaceDE w:val="0"/>
        <w:autoSpaceDN w:val="0"/>
        <w:adjustRightInd w:val="0"/>
        <w:spacing w:after="0" w:line="360" w:lineRule="auto"/>
        <w:ind w:firstLine="709"/>
        <w:jc w:val="both"/>
        <w:rPr>
          <w:rFonts w:ascii="Times New Roman" w:hAnsi="Times New Roman" w:cs="Times New Roman"/>
          <w:spacing w:val="-3"/>
          <w:sz w:val="28"/>
          <w:szCs w:val="28"/>
        </w:rPr>
      </w:pPr>
      <w:r w:rsidRPr="004033B8">
        <w:rPr>
          <w:rFonts w:ascii="Times New Roman" w:hAnsi="Times New Roman" w:cs="Times New Roman"/>
          <w:spacing w:val="-1"/>
          <w:sz w:val="28"/>
          <w:szCs w:val="28"/>
        </w:rPr>
        <w:t>б) объем инвестиций;</w:t>
      </w:r>
    </w:p>
    <w:p w:rsidR="00ED5FE4" w:rsidRPr="004033B8" w:rsidRDefault="00ED5FE4" w:rsidP="00ED5FE4">
      <w:pPr>
        <w:widowControl w:val="0"/>
        <w:shd w:val="clear" w:color="auto" w:fill="FFFFFF"/>
        <w:tabs>
          <w:tab w:val="left" w:pos="605"/>
          <w:tab w:val="left" w:pos="1080"/>
        </w:tabs>
        <w:autoSpaceDE w:val="0"/>
        <w:autoSpaceDN w:val="0"/>
        <w:adjustRightInd w:val="0"/>
        <w:spacing w:after="0" w:line="360" w:lineRule="auto"/>
        <w:ind w:firstLine="709"/>
        <w:jc w:val="both"/>
        <w:rPr>
          <w:rFonts w:ascii="Times New Roman" w:hAnsi="Times New Roman" w:cs="Times New Roman"/>
          <w:spacing w:val="-3"/>
          <w:sz w:val="28"/>
          <w:szCs w:val="28"/>
        </w:rPr>
      </w:pPr>
      <w:r w:rsidRPr="004033B8">
        <w:rPr>
          <w:rFonts w:ascii="Times New Roman" w:hAnsi="Times New Roman" w:cs="Times New Roman"/>
          <w:spacing w:val="-1"/>
          <w:sz w:val="28"/>
          <w:szCs w:val="28"/>
        </w:rPr>
        <w:t>в) внутренняя норма доходности;</w:t>
      </w:r>
    </w:p>
    <w:p w:rsidR="00ED5FE4" w:rsidRPr="003B798A" w:rsidRDefault="00ED5FE4" w:rsidP="00ED5FE4">
      <w:pPr>
        <w:widowControl w:val="0"/>
        <w:shd w:val="clear" w:color="auto" w:fill="FFFFFF"/>
        <w:tabs>
          <w:tab w:val="left" w:pos="605"/>
          <w:tab w:val="left" w:pos="1080"/>
        </w:tabs>
        <w:autoSpaceDE w:val="0"/>
        <w:autoSpaceDN w:val="0"/>
        <w:adjustRightInd w:val="0"/>
        <w:spacing w:after="0" w:line="360" w:lineRule="auto"/>
        <w:ind w:firstLine="709"/>
        <w:jc w:val="both"/>
        <w:rPr>
          <w:rFonts w:ascii="Times New Roman" w:hAnsi="Times New Roman" w:cs="Times New Roman"/>
          <w:spacing w:val="-1"/>
          <w:sz w:val="28"/>
          <w:szCs w:val="28"/>
        </w:rPr>
      </w:pPr>
      <w:r w:rsidRPr="004033B8">
        <w:rPr>
          <w:rFonts w:ascii="Times New Roman" w:hAnsi="Times New Roman" w:cs="Times New Roman"/>
          <w:spacing w:val="-1"/>
          <w:sz w:val="28"/>
          <w:szCs w:val="28"/>
        </w:rPr>
        <w:t>г) налоговая защита.</w:t>
      </w:r>
    </w:p>
    <w:p w:rsidR="00ED5FE4" w:rsidRPr="003B798A" w:rsidRDefault="00ED5FE4" w:rsidP="00ED5FE4">
      <w:pPr>
        <w:tabs>
          <w:tab w:val="left" w:pos="1080"/>
        </w:tabs>
        <w:spacing w:after="0" w:line="360" w:lineRule="auto"/>
        <w:ind w:firstLine="709"/>
        <w:rPr>
          <w:rFonts w:ascii="Times New Roman" w:hAnsi="Times New Roman" w:cs="Times New Roman"/>
          <w:color w:val="000000"/>
          <w:sz w:val="28"/>
          <w:szCs w:val="28"/>
          <w:shd w:val="clear" w:color="auto" w:fill="FFFFFF"/>
        </w:rPr>
      </w:pPr>
    </w:p>
    <w:p w:rsidR="00ED5FE4" w:rsidRPr="004033B8"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sidRPr="004033B8">
        <w:rPr>
          <w:rFonts w:ascii="Times New Roman" w:hAnsi="Times New Roman" w:cs="Times New Roman"/>
          <w:color w:val="000000"/>
          <w:sz w:val="28"/>
          <w:szCs w:val="28"/>
          <w:shd w:val="clear" w:color="auto" w:fill="FFFFFF"/>
        </w:rPr>
        <w:t>48 Метод критериев ТПР (теории принятия решений) в условиях риска основан на использовании:</w:t>
      </w:r>
    </w:p>
    <w:p w:rsidR="00ED5FE4" w:rsidRPr="004033B8" w:rsidRDefault="00ED5FE4" w:rsidP="00ED5FE4">
      <w:pPr>
        <w:tabs>
          <w:tab w:val="left" w:pos="1080"/>
        </w:tabs>
        <w:spacing w:after="0" w:line="360" w:lineRule="auto"/>
        <w:ind w:firstLine="709"/>
        <w:rPr>
          <w:rFonts w:ascii="Times New Roman" w:hAnsi="Times New Roman" w:cs="Times New Roman"/>
          <w:color w:val="000000"/>
          <w:sz w:val="28"/>
          <w:szCs w:val="28"/>
          <w:shd w:val="clear" w:color="auto" w:fill="FFFFFF"/>
        </w:rPr>
      </w:pPr>
      <w:r w:rsidRPr="004033B8">
        <w:rPr>
          <w:rFonts w:ascii="Times New Roman" w:hAnsi="Times New Roman" w:cs="Times New Roman"/>
          <w:color w:val="000000"/>
          <w:sz w:val="28"/>
          <w:szCs w:val="28"/>
          <w:shd w:val="clear" w:color="auto" w:fill="FFFFFF"/>
        </w:rPr>
        <w:t>а) математического ожидания;</w:t>
      </w:r>
    </w:p>
    <w:p w:rsidR="00ED5FE4" w:rsidRPr="004033B8" w:rsidRDefault="00ED5FE4" w:rsidP="00ED5FE4">
      <w:pPr>
        <w:tabs>
          <w:tab w:val="left" w:pos="1080"/>
        </w:tabs>
        <w:spacing w:after="0" w:line="360" w:lineRule="auto"/>
        <w:ind w:firstLine="709"/>
        <w:rPr>
          <w:rFonts w:ascii="Times New Roman" w:hAnsi="Times New Roman" w:cs="Times New Roman"/>
          <w:color w:val="000000"/>
          <w:sz w:val="28"/>
          <w:szCs w:val="28"/>
          <w:shd w:val="clear" w:color="auto" w:fill="FFFFFF"/>
        </w:rPr>
      </w:pPr>
      <w:r w:rsidRPr="004033B8">
        <w:rPr>
          <w:rFonts w:ascii="Times New Roman" w:hAnsi="Times New Roman" w:cs="Times New Roman"/>
          <w:color w:val="000000"/>
          <w:sz w:val="28"/>
          <w:szCs w:val="28"/>
          <w:shd w:val="clear" w:color="auto" w:fill="FFFFFF"/>
        </w:rPr>
        <w:t xml:space="preserve">б) критерия </w:t>
      </w:r>
      <w:proofErr w:type="spellStart"/>
      <w:r w:rsidRPr="004033B8">
        <w:rPr>
          <w:rFonts w:ascii="Times New Roman" w:hAnsi="Times New Roman" w:cs="Times New Roman"/>
          <w:color w:val="000000"/>
          <w:sz w:val="28"/>
          <w:szCs w:val="28"/>
          <w:shd w:val="clear" w:color="auto" w:fill="FFFFFF"/>
        </w:rPr>
        <w:t>Вальда</w:t>
      </w:r>
      <w:proofErr w:type="spellEnd"/>
      <w:r w:rsidRPr="004033B8">
        <w:rPr>
          <w:rFonts w:ascii="Times New Roman" w:hAnsi="Times New Roman" w:cs="Times New Roman"/>
          <w:color w:val="000000"/>
          <w:sz w:val="28"/>
          <w:szCs w:val="28"/>
          <w:shd w:val="clear" w:color="auto" w:fill="FFFFFF"/>
        </w:rPr>
        <w:t>;</w:t>
      </w:r>
    </w:p>
    <w:p w:rsidR="00ED5FE4" w:rsidRPr="004033B8" w:rsidRDefault="00ED5FE4" w:rsidP="00ED5FE4">
      <w:pPr>
        <w:tabs>
          <w:tab w:val="left" w:pos="1080"/>
        </w:tabs>
        <w:spacing w:after="0" w:line="360" w:lineRule="auto"/>
        <w:ind w:firstLine="709"/>
        <w:rPr>
          <w:rFonts w:ascii="Times New Roman" w:hAnsi="Times New Roman" w:cs="Times New Roman"/>
          <w:color w:val="000000"/>
          <w:sz w:val="28"/>
          <w:szCs w:val="28"/>
          <w:shd w:val="clear" w:color="auto" w:fill="FFFFFF"/>
        </w:rPr>
      </w:pPr>
      <w:r w:rsidRPr="004033B8">
        <w:rPr>
          <w:rFonts w:ascii="Times New Roman" w:hAnsi="Times New Roman" w:cs="Times New Roman"/>
          <w:color w:val="000000"/>
          <w:sz w:val="28"/>
          <w:szCs w:val="28"/>
          <w:shd w:val="clear" w:color="auto" w:fill="FFFFFF"/>
        </w:rPr>
        <w:t xml:space="preserve">в) критерия </w:t>
      </w:r>
      <w:proofErr w:type="spellStart"/>
      <w:r w:rsidRPr="004033B8">
        <w:rPr>
          <w:rFonts w:ascii="Times New Roman" w:hAnsi="Times New Roman" w:cs="Times New Roman"/>
          <w:color w:val="000000"/>
          <w:sz w:val="28"/>
          <w:szCs w:val="28"/>
          <w:shd w:val="clear" w:color="auto" w:fill="FFFFFF"/>
        </w:rPr>
        <w:t>Сэвиджа</w:t>
      </w:r>
      <w:proofErr w:type="spellEnd"/>
      <w:r w:rsidRPr="004033B8">
        <w:rPr>
          <w:rFonts w:ascii="Times New Roman" w:hAnsi="Times New Roman" w:cs="Times New Roman"/>
          <w:color w:val="000000"/>
          <w:sz w:val="28"/>
          <w:szCs w:val="28"/>
          <w:shd w:val="clear" w:color="auto" w:fill="FFFFFF"/>
        </w:rPr>
        <w:t>;</w:t>
      </w:r>
    </w:p>
    <w:p w:rsidR="00ED5FE4" w:rsidRPr="004033B8" w:rsidRDefault="00ED5FE4" w:rsidP="00ED5FE4">
      <w:pPr>
        <w:tabs>
          <w:tab w:val="left" w:pos="1080"/>
        </w:tabs>
        <w:spacing w:after="0" w:line="360" w:lineRule="auto"/>
        <w:ind w:firstLine="709"/>
        <w:rPr>
          <w:rFonts w:ascii="Times New Roman" w:hAnsi="Times New Roman" w:cs="Times New Roman"/>
          <w:color w:val="000000"/>
          <w:sz w:val="28"/>
          <w:szCs w:val="28"/>
          <w:shd w:val="clear" w:color="auto" w:fill="FFFFFF"/>
        </w:rPr>
      </w:pPr>
      <w:r w:rsidRPr="004033B8">
        <w:rPr>
          <w:rFonts w:ascii="Times New Roman" w:hAnsi="Times New Roman" w:cs="Times New Roman"/>
          <w:color w:val="000000"/>
          <w:sz w:val="28"/>
          <w:szCs w:val="28"/>
          <w:shd w:val="clear" w:color="auto" w:fill="FFFFFF"/>
        </w:rPr>
        <w:t>г) критерия Лапласа;</w:t>
      </w:r>
    </w:p>
    <w:p w:rsidR="00ED5FE4" w:rsidRPr="004033B8" w:rsidRDefault="00ED5FE4" w:rsidP="00ED5FE4">
      <w:pPr>
        <w:tabs>
          <w:tab w:val="left" w:pos="1080"/>
        </w:tabs>
        <w:spacing w:after="0" w:line="360" w:lineRule="auto"/>
        <w:ind w:firstLine="709"/>
        <w:rPr>
          <w:rFonts w:ascii="Times New Roman" w:hAnsi="Times New Roman" w:cs="Times New Roman"/>
          <w:color w:val="000000"/>
          <w:sz w:val="28"/>
          <w:szCs w:val="28"/>
          <w:shd w:val="clear" w:color="auto" w:fill="FFFFFF"/>
        </w:rPr>
      </w:pPr>
      <w:r w:rsidRPr="004033B8">
        <w:rPr>
          <w:rFonts w:ascii="Times New Roman" w:hAnsi="Times New Roman" w:cs="Times New Roman"/>
          <w:color w:val="000000"/>
          <w:sz w:val="28"/>
          <w:szCs w:val="28"/>
          <w:shd w:val="clear" w:color="auto" w:fill="FFFFFF"/>
        </w:rPr>
        <w:t>д) критерия Гурвица.</w:t>
      </w:r>
    </w:p>
    <w:p w:rsidR="00ED5FE4" w:rsidRPr="00CD62A5" w:rsidRDefault="00ED5FE4" w:rsidP="00ED5FE4">
      <w:pPr>
        <w:tabs>
          <w:tab w:val="left" w:pos="1080"/>
        </w:tabs>
        <w:spacing w:after="0" w:line="360" w:lineRule="auto"/>
        <w:ind w:firstLine="709"/>
        <w:rPr>
          <w:rFonts w:ascii="Times New Roman" w:hAnsi="Times New Roman" w:cs="Times New Roman"/>
          <w:color w:val="000000"/>
          <w:sz w:val="28"/>
          <w:szCs w:val="28"/>
          <w:highlight w:val="yellow"/>
          <w:shd w:val="clear" w:color="auto" w:fill="FFFFFF"/>
        </w:rPr>
      </w:pPr>
    </w:p>
    <w:p w:rsidR="00ED5FE4" w:rsidRPr="004033B8" w:rsidRDefault="00ED5FE4" w:rsidP="00ED5FE4">
      <w:pPr>
        <w:tabs>
          <w:tab w:val="left" w:pos="1080"/>
        </w:tabs>
        <w:spacing w:after="0" w:line="360" w:lineRule="auto"/>
        <w:ind w:firstLine="709"/>
        <w:jc w:val="both"/>
        <w:rPr>
          <w:rFonts w:ascii="Times New Roman" w:hAnsi="Times New Roman" w:cs="Times New Roman"/>
          <w:color w:val="000000"/>
          <w:sz w:val="28"/>
          <w:szCs w:val="28"/>
          <w:shd w:val="clear" w:color="auto" w:fill="FFFFFF"/>
        </w:rPr>
      </w:pPr>
      <w:r w:rsidRPr="004033B8">
        <w:rPr>
          <w:rFonts w:ascii="Times New Roman" w:hAnsi="Times New Roman" w:cs="Times New Roman"/>
          <w:color w:val="000000"/>
          <w:sz w:val="28"/>
          <w:szCs w:val="28"/>
          <w:shd w:val="clear" w:color="auto" w:fill="FFFFFF"/>
        </w:rPr>
        <w:t>49 Метод критериев ТПР (теории принятия решений) в условиях неопределенности основан на использовании:</w:t>
      </w:r>
    </w:p>
    <w:p w:rsidR="00ED5FE4" w:rsidRPr="004033B8" w:rsidRDefault="00ED5FE4" w:rsidP="00ED5FE4">
      <w:pPr>
        <w:tabs>
          <w:tab w:val="left" w:pos="1080"/>
        </w:tabs>
        <w:spacing w:after="0" w:line="360" w:lineRule="auto"/>
        <w:ind w:firstLine="709"/>
        <w:rPr>
          <w:rFonts w:ascii="Times New Roman" w:hAnsi="Times New Roman" w:cs="Times New Roman"/>
          <w:color w:val="000000"/>
          <w:sz w:val="28"/>
          <w:szCs w:val="28"/>
          <w:shd w:val="clear" w:color="auto" w:fill="FFFFFF"/>
        </w:rPr>
      </w:pPr>
      <w:r w:rsidRPr="004033B8">
        <w:rPr>
          <w:rFonts w:ascii="Times New Roman" w:hAnsi="Times New Roman" w:cs="Times New Roman"/>
          <w:color w:val="000000"/>
          <w:sz w:val="28"/>
          <w:szCs w:val="28"/>
          <w:shd w:val="clear" w:color="auto" w:fill="FFFFFF"/>
        </w:rPr>
        <w:t>а) математического ожидания;</w:t>
      </w:r>
    </w:p>
    <w:p w:rsidR="00ED5FE4" w:rsidRPr="004033B8" w:rsidRDefault="00ED5FE4" w:rsidP="00ED5FE4">
      <w:pPr>
        <w:tabs>
          <w:tab w:val="left" w:pos="1080"/>
        </w:tabs>
        <w:spacing w:after="0" w:line="360" w:lineRule="auto"/>
        <w:ind w:firstLine="709"/>
        <w:rPr>
          <w:rFonts w:ascii="Times New Roman" w:hAnsi="Times New Roman" w:cs="Times New Roman"/>
          <w:color w:val="000000"/>
          <w:sz w:val="28"/>
          <w:szCs w:val="28"/>
          <w:shd w:val="clear" w:color="auto" w:fill="FFFFFF"/>
        </w:rPr>
      </w:pPr>
      <w:r w:rsidRPr="004033B8">
        <w:rPr>
          <w:rFonts w:ascii="Times New Roman" w:hAnsi="Times New Roman" w:cs="Times New Roman"/>
          <w:color w:val="000000"/>
          <w:sz w:val="28"/>
          <w:szCs w:val="28"/>
          <w:shd w:val="clear" w:color="auto" w:fill="FFFFFF"/>
        </w:rPr>
        <w:t xml:space="preserve">б) критерия </w:t>
      </w:r>
      <w:proofErr w:type="spellStart"/>
      <w:r w:rsidRPr="004033B8">
        <w:rPr>
          <w:rFonts w:ascii="Times New Roman" w:hAnsi="Times New Roman" w:cs="Times New Roman"/>
          <w:color w:val="000000"/>
          <w:sz w:val="28"/>
          <w:szCs w:val="28"/>
          <w:shd w:val="clear" w:color="auto" w:fill="FFFFFF"/>
        </w:rPr>
        <w:t>Вальда</w:t>
      </w:r>
      <w:proofErr w:type="spellEnd"/>
      <w:r w:rsidRPr="004033B8">
        <w:rPr>
          <w:rFonts w:ascii="Times New Roman" w:hAnsi="Times New Roman" w:cs="Times New Roman"/>
          <w:color w:val="000000"/>
          <w:sz w:val="28"/>
          <w:szCs w:val="28"/>
          <w:shd w:val="clear" w:color="auto" w:fill="FFFFFF"/>
        </w:rPr>
        <w:t>;</w:t>
      </w:r>
    </w:p>
    <w:p w:rsidR="00ED5FE4" w:rsidRPr="004033B8" w:rsidRDefault="00ED5FE4" w:rsidP="00ED5FE4">
      <w:pPr>
        <w:tabs>
          <w:tab w:val="left" w:pos="1080"/>
        </w:tabs>
        <w:spacing w:after="0" w:line="360" w:lineRule="auto"/>
        <w:ind w:firstLine="709"/>
        <w:rPr>
          <w:rFonts w:ascii="Times New Roman" w:hAnsi="Times New Roman" w:cs="Times New Roman"/>
          <w:color w:val="000000"/>
          <w:sz w:val="28"/>
          <w:szCs w:val="28"/>
          <w:shd w:val="clear" w:color="auto" w:fill="FFFFFF"/>
        </w:rPr>
      </w:pPr>
      <w:r w:rsidRPr="004033B8">
        <w:rPr>
          <w:rFonts w:ascii="Times New Roman" w:hAnsi="Times New Roman" w:cs="Times New Roman"/>
          <w:color w:val="000000"/>
          <w:sz w:val="28"/>
          <w:szCs w:val="28"/>
          <w:shd w:val="clear" w:color="auto" w:fill="FFFFFF"/>
        </w:rPr>
        <w:t xml:space="preserve">в) критерия </w:t>
      </w:r>
      <w:proofErr w:type="spellStart"/>
      <w:r w:rsidRPr="004033B8">
        <w:rPr>
          <w:rFonts w:ascii="Times New Roman" w:hAnsi="Times New Roman" w:cs="Times New Roman"/>
          <w:color w:val="000000"/>
          <w:sz w:val="28"/>
          <w:szCs w:val="28"/>
          <w:shd w:val="clear" w:color="auto" w:fill="FFFFFF"/>
        </w:rPr>
        <w:t>Сэвиджа</w:t>
      </w:r>
      <w:proofErr w:type="spellEnd"/>
      <w:r w:rsidRPr="004033B8">
        <w:rPr>
          <w:rFonts w:ascii="Times New Roman" w:hAnsi="Times New Roman" w:cs="Times New Roman"/>
          <w:color w:val="000000"/>
          <w:sz w:val="28"/>
          <w:szCs w:val="28"/>
          <w:shd w:val="clear" w:color="auto" w:fill="FFFFFF"/>
        </w:rPr>
        <w:t>;</w:t>
      </w:r>
    </w:p>
    <w:p w:rsidR="00ED5FE4" w:rsidRPr="004033B8" w:rsidRDefault="00ED5FE4" w:rsidP="00ED5FE4">
      <w:pPr>
        <w:tabs>
          <w:tab w:val="left" w:pos="1080"/>
        </w:tabs>
        <w:spacing w:after="0" w:line="360" w:lineRule="auto"/>
        <w:ind w:firstLine="709"/>
        <w:rPr>
          <w:rFonts w:ascii="Times New Roman" w:hAnsi="Times New Roman" w:cs="Times New Roman"/>
          <w:color w:val="000000"/>
          <w:sz w:val="28"/>
          <w:szCs w:val="28"/>
          <w:shd w:val="clear" w:color="auto" w:fill="FFFFFF"/>
        </w:rPr>
      </w:pPr>
      <w:r w:rsidRPr="004033B8">
        <w:rPr>
          <w:rFonts w:ascii="Times New Roman" w:hAnsi="Times New Roman" w:cs="Times New Roman"/>
          <w:color w:val="000000"/>
          <w:sz w:val="28"/>
          <w:szCs w:val="28"/>
          <w:shd w:val="clear" w:color="auto" w:fill="FFFFFF"/>
        </w:rPr>
        <w:t>г) критерия Лапласа;</w:t>
      </w:r>
    </w:p>
    <w:p w:rsidR="00ED5FE4" w:rsidRPr="004033B8" w:rsidRDefault="00ED5FE4" w:rsidP="00ED5FE4">
      <w:pPr>
        <w:tabs>
          <w:tab w:val="left" w:pos="1080"/>
        </w:tabs>
        <w:spacing w:after="0" w:line="360" w:lineRule="auto"/>
        <w:ind w:firstLine="709"/>
        <w:rPr>
          <w:rFonts w:ascii="Times New Roman" w:hAnsi="Times New Roman" w:cs="Times New Roman"/>
          <w:color w:val="000000"/>
          <w:sz w:val="28"/>
          <w:szCs w:val="28"/>
          <w:shd w:val="clear" w:color="auto" w:fill="FFFFFF"/>
        </w:rPr>
      </w:pPr>
      <w:r w:rsidRPr="004033B8">
        <w:rPr>
          <w:rFonts w:ascii="Times New Roman" w:hAnsi="Times New Roman" w:cs="Times New Roman"/>
          <w:color w:val="000000"/>
          <w:sz w:val="28"/>
          <w:szCs w:val="28"/>
          <w:shd w:val="clear" w:color="auto" w:fill="FFFFFF"/>
        </w:rPr>
        <w:t>д) критерия Гурвица;</w:t>
      </w:r>
    </w:p>
    <w:p w:rsidR="00ED5FE4" w:rsidRPr="003B798A" w:rsidRDefault="00ED5FE4" w:rsidP="00ED5FE4">
      <w:pPr>
        <w:tabs>
          <w:tab w:val="left" w:pos="1080"/>
        </w:tabs>
        <w:spacing w:after="0" w:line="360" w:lineRule="auto"/>
        <w:ind w:firstLine="709"/>
        <w:rPr>
          <w:rFonts w:ascii="Times New Roman" w:hAnsi="Times New Roman" w:cs="Times New Roman"/>
          <w:color w:val="000000"/>
          <w:sz w:val="28"/>
          <w:szCs w:val="28"/>
          <w:shd w:val="clear" w:color="auto" w:fill="FFFFFF"/>
        </w:rPr>
      </w:pPr>
      <w:r w:rsidRPr="004033B8">
        <w:rPr>
          <w:rFonts w:ascii="Times New Roman" w:hAnsi="Times New Roman" w:cs="Times New Roman"/>
          <w:color w:val="000000"/>
          <w:sz w:val="28"/>
          <w:szCs w:val="28"/>
          <w:shd w:val="clear" w:color="auto" w:fill="FFFFFF"/>
        </w:rPr>
        <w:t xml:space="preserve">е) критерия </w:t>
      </w:r>
      <w:proofErr w:type="spellStart"/>
      <w:r w:rsidRPr="004033B8">
        <w:rPr>
          <w:rFonts w:ascii="Times New Roman" w:hAnsi="Times New Roman" w:cs="Times New Roman"/>
          <w:color w:val="000000"/>
          <w:sz w:val="28"/>
          <w:szCs w:val="28"/>
          <w:shd w:val="clear" w:color="auto" w:fill="FFFFFF"/>
        </w:rPr>
        <w:t>maximax</w:t>
      </w:r>
      <w:proofErr w:type="spellEnd"/>
      <w:r w:rsidRPr="004033B8">
        <w:rPr>
          <w:rFonts w:ascii="Times New Roman" w:hAnsi="Times New Roman" w:cs="Times New Roman"/>
          <w:color w:val="000000"/>
          <w:sz w:val="28"/>
          <w:szCs w:val="28"/>
          <w:shd w:val="clear" w:color="auto" w:fill="FFFFFF"/>
        </w:rPr>
        <w:t>.</w:t>
      </w:r>
    </w:p>
    <w:p w:rsidR="00ED5FE4" w:rsidRPr="003B798A" w:rsidRDefault="00ED5FE4" w:rsidP="00ED5FE4">
      <w:pPr>
        <w:tabs>
          <w:tab w:val="left" w:pos="1080"/>
        </w:tabs>
        <w:spacing w:after="0" w:line="360" w:lineRule="auto"/>
        <w:ind w:firstLine="709"/>
        <w:rPr>
          <w:rFonts w:ascii="Times New Roman" w:hAnsi="Times New Roman" w:cs="Times New Roman"/>
          <w:color w:val="000000"/>
          <w:sz w:val="28"/>
          <w:szCs w:val="28"/>
          <w:shd w:val="clear" w:color="auto" w:fill="FFFFFF"/>
        </w:rPr>
      </w:pPr>
    </w:p>
    <w:p w:rsidR="00ED5FE4" w:rsidRPr="004033B8" w:rsidRDefault="00ED5FE4" w:rsidP="00ED5FE4">
      <w:pPr>
        <w:pStyle w:val="ReportMain"/>
        <w:tabs>
          <w:tab w:val="left" w:pos="1080"/>
        </w:tabs>
        <w:suppressAutoHyphens/>
        <w:spacing w:line="360" w:lineRule="auto"/>
        <w:ind w:firstLine="709"/>
        <w:jc w:val="both"/>
        <w:rPr>
          <w:sz w:val="28"/>
          <w:szCs w:val="28"/>
        </w:rPr>
      </w:pPr>
      <w:r w:rsidRPr="004033B8">
        <w:rPr>
          <w:sz w:val="28"/>
          <w:szCs w:val="28"/>
        </w:rPr>
        <w:t>50 Жесткое распределение капитала – это:</w:t>
      </w:r>
    </w:p>
    <w:p w:rsidR="00ED5FE4" w:rsidRPr="004033B8"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4033B8">
        <w:rPr>
          <w:rFonts w:ascii="Times New Roman" w:hAnsi="Times New Roman" w:cs="Times New Roman"/>
          <w:color w:val="000000"/>
          <w:sz w:val="28"/>
          <w:szCs w:val="28"/>
          <w:lang w:eastAsia="ru-RU"/>
        </w:rPr>
        <w:lastRenderedPageBreak/>
        <w:t>а) распределение средств финансирования среди альтернативных проектов под воздействием внешних рыночных факторов;</w:t>
      </w:r>
    </w:p>
    <w:p w:rsidR="00ED5FE4" w:rsidRPr="004033B8"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4033B8">
        <w:rPr>
          <w:rFonts w:ascii="Times New Roman" w:hAnsi="Times New Roman" w:cs="Times New Roman"/>
          <w:bCs/>
          <w:color w:val="000000"/>
          <w:sz w:val="28"/>
          <w:szCs w:val="28"/>
          <w:lang w:eastAsia="ru-RU"/>
        </w:rPr>
        <w:t xml:space="preserve">б) </w:t>
      </w:r>
      <w:r w:rsidRPr="004033B8">
        <w:rPr>
          <w:rFonts w:ascii="Times New Roman" w:hAnsi="Times New Roman" w:cs="Times New Roman"/>
          <w:color w:val="000000"/>
          <w:sz w:val="28"/>
          <w:szCs w:val="28"/>
          <w:lang w:eastAsia="ru-RU"/>
        </w:rPr>
        <w:t>распределение средств финансирования среди альтернативных проектов под воздействием внутренних факторов фирмы;</w:t>
      </w:r>
    </w:p>
    <w:p w:rsidR="00ED5FE4" w:rsidRPr="004033B8"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4033B8">
        <w:rPr>
          <w:rFonts w:ascii="Times New Roman" w:hAnsi="Times New Roman" w:cs="Times New Roman"/>
          <w:color w:val="000000"/>
          <w:sz w:val="28"/>
          <w:szCs w:val="28"/>
          <w:lang w:eastAsia="ru-RU"/>
        </w:rPr>
        <w:t>в) распределение средств финансирования среди альтернативных проектов под воздействием внешних и внутренних факторов.</w:t>
      </w:r>
    </w:p>
    <w:p w:rsidR="00ED5FE4" w:rsidRPr="008E0839" w:rsidRDefault="00ED5FE4" w:rsidP="00ED5FE4">
      <w:pPr>
        <w:tabs>
          <w:tab w:val="left" w:pos="1080"/>
        </w:tabs>
        <w:spacing w:after="0" w:line="360" w:lineRule="auto"/>
        <w:ind w:firstLine="709"/>
        <w:jc w:val="both"/>
        <w:rPr>
          <w:rFonts w:ascii="Times New Roman" w:hAnsi="Times New Roman" w:cs="Times New Roman"/>
          <w:sz w:val="28"/>
          <w:szCs w:val="28"/>
          <w:highlight w:val="yellow"/>
        </w:rPr>
      </w:pPr>
    </w:p>
    <w:p w:rsidR="00ED5FE4" w:rsidRPr="008137A4" w:rsidRDefault="00ED5FE4" w:rsidP="00ED5FE4">
      <w:pPr>
        <w:tabs>
          <w:tab w:val="left" w:pos="1080"/>
        </w:tabs>
        <w:spacing w:after="0" w:line="360" w:lineRule="auto"/>
        <w:ind w:firstLine="709"/>
        <w:jc w:val="both"/>
        <w:rPr>
          <w:rFonts w:ascii="Times New Roman" w:hAnsi="Times New Roman" w:cs="Times New Roman"/>
          <w:sz w:val="28"/>
          <w:szCs w:val="28"/>
        </w:rPr>
      </w:pPr>
      <w:r w:rsidRPr="008137A4">
        <w:rPr>
          <w:rFonts w:ascii="Times New Roman" w:hAnsi="Times New Roman" w:cs="Times New Roman"/>
          <w:sz w:val="28"/>
          <w:szCs w:val="28"/>
        </w:rPr>
        <w:t>51 Мягкое распределение капитала – это:</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а) распределение средств финансирования среди альтернативных проектов под воздействием внешних рыночных факторов;</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bCs/>
          <w:color w:val="000000"/>
          <w:sz w:val="28"/>
          <w:szCs w:val="28"/>
          <w:lang w:eastAsia="ru-RU"/>
        </w:rPr>
        <w:t xml:space="preserve">б) </w:t>
      </w:r>
      <w:r w:rsidRPr="008137A4">
        <w:rPr>
          <w:rFonts w:ascii="Times New Roman" w:hAnsi="Times New Roman" w:cs="Times New Roman"/>
          <w:color w:val="000000"/>
          <w:sz w:val="28"/>
          <w:szCs w:val="28"/>
          <w:lang w:eastAsia="ru-RU"/>
        </w:rPr>
        <w:t>распределение средств финансирования среди альтернативных проектов под воздействием внутренних факторов фирмы;</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в) распределение средств финансирования среди альтернативных проектов под воздействием внешних и внутренних факторов.</w:t>
      </w:r>
    </w:p>
    <w:p w:rsidR="00ED5FE4" w:rsidRPr="008E0839" w:rsidRDefault="00ED5FE4" w:rsidP="00ED5FE4">
      <w:pPr>
        <w:tabs>
          <w:tab w:val="left" w:pos="1080"/>
        </w:tabs>
        <w:spacing w:after="0" w:line="360" w:lineRule="auto"/>
        <w:ind w:firstLine="709"/>
        <w:jc w:val="both"/>
        <w:rPr>
          <w:rFonts w:ascii="Times New Roman" w:hAnsi="Times New Roman" w:cs="Times New Roman"/>
          <w:sz w:val="28"/>
          <w:szCs w:val="28"/>
        </w:rPr>
      </w:pPr>
    </w:p>
    <w:p w:rsidR="00ED5FE4" w:rsidRPr="008137A4" w:rsidRDefault="00ED5FE4" w:rsidP="00ED5FE4">
      <w:pPr>
        <w:tabs>
          <w:tab w:val="left" w:pos="1080"/>
        </w:tabs>
        <w:spacing w:after="0" w:line="360" w:lineRule="auto"/>
        <w:ind w:firstLine="709"/>
        <w:jc w:val="both"/>
        <w:rPr>
          <w:rFonts w:ascii="Times New Roman" w:hAnsi="Times New Roman" w:cs="Times New Roman"/>
          <w:sz w:val="28"/>
          <w:szCs w:val="28"/>
        </w:rPr>
      </w:pPr>
      <w:r w:rsidRPr="008137A4">
        <w:rPr>
          <w:rFonts w:ascii="Times New Roman" w:hAnsi="Times New Roman" w:cs="Times New Roman"/>
          <w:sz w:val="28"/>
          <w:szCs w:val="28"/>
        </w:rPr>
        <w:t>52 Процедура распределения инвестиционных ресурсов первого типа (РИК</w:t>
      </w:r>
      <w:proofErr w:type="gramStart"/>
      <w:r w:rsidRPr="008137A4">
        <w:rPr>
          <w:rFonts w:ascii="Times New Roman" w:hAnsi="Times New Roman" w:cs="Times New Roman"/>
          <w:sz w:val="28"/>
          <w:szCs w:val="28"/>
        </w:rPr>
        <w:t>1</w:t>
      </w:r>
      <w:proofErr w:type="gramEnd"/>
      <w:r w:rsidRPr="008137A4">
        <w:rPr>
          <w:rFonts w:ascii="Times New Roman" w:hAnsi="Times New Roman" w:cs="Times New Roman"/>
          <w:sz w:val="28"/>
          <w:szCs w:val="28"/>
        </w:rPr>
        <w:t>) проводится с использованием:</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а) общего для всех проектов показателя оценки эффективности долгосрочных инвестиций;</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б) системы показателей оценки эффективности долгосрочных инвестиций;</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в) системы количественных и качественных показателей, характеризующих цели инвестирования.</w:t>
      </w:r>
    </w:p>
    <w:p w:rsidR="00ED5FE4" w:rsidRPr="008373BB" w:rsidRDefault="00ED5FE4" w:rsidP="00ED5FE4">
      <w:pPr>
        <w:tabs>
          <w:tab w:val="left" w:pos="1080"/>
        </w:tabs>
        <w:spacing w:after="0" w:line="360" w:lineRule="auto"/>
        <w:ind w:firstLine="709"/>
        <w:jc w:val="both"/>
        <w:rPr>
          <w:rFonts w:ascii="Times New Roman" w:hAnsi="Times New Roman" w:cs="Times New Roman"/>
          <w:sz w:val="28"/>
          <w:szCs w:val="28"/>
          <w:highlight w:val="yellow"/>
        </w:rPr>
      </w:pPr>
    </w:p>
    <w:p w:rsidR="00ED5FE4" w:rsidRPr="008137A4" w:rsidRDefault="00ED5FE4" w:rsidP="00ED5FE4">
      <w:pPr>
        <w:tabs>
          <w:tab w:val="left" w:pos="1080"/>
        </w:tabs>
        <w:spacing w:after="0" w:line="360" w:lineRule="auto"/>
        <w:ind w:firstLine="709"/>
        <w:jc w:val="both"/>
        <w:rPr>
          <w:rFonts w:ascii="Times New Roman" w:hAnsi="Times New Roman" w:cs="Times New Roman"/>
          <w:sz w:val="28"/>
          <w:szCs w:val="28"/>
        </w:rPr>
      </w:pPr>
      <w:r w:rsidRPr="008137A4">
        <w:rPr>
          <w:rFonts w:ascii="Times New Roman" w:hAnsi="Times New Roman" w:cs="Times New Roman"/>
          <w:sz w:val="28"/>
          <w:szCs w:val="28"/>
        </w:rPr>
        <w:t>53 Процедура распределения инвестиционных ресурсов второго типа (РИК</w:t>
      </w:r>
      <w:proofErr w:type="gramStart"/>
      <w:r w:rsidRPr="008137A4">
        <w:rPr>
          <w:rFonts w:ascii="Times New Roman" w:hAnsi="Times New Roman" w:cs="Times New Roman"/>
          <w:sz w:val="28"/>
          <w:szCs w:val="28"/>
        </w:rPr>
        <w:t>2</w:t>
      </w:r>
      <w:proofErr w:type="gramEnd"/>
      <w:r w:rsidRPr="008137A4">
        <w:rPr>
          <w:rFonts w:ascii="Times New Roman" w:hAnsi="Times New Roman" w:cs="Times New Roman"/>
          <w:sz w:val="28"/>
          <w:szCs w:val="28"/>
        </w:rPr>
        <w:t>) проводится для:</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а) двух альтернативных проектов;</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б) трех альтернативных проектов;</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в) более трех альтернативных проектов.</w:t>
      </w:r>
    </w:p>
    <w:p w:rsidR="00ED5FE4" w:rsidRPr="008373BB" w:rsidRDefault="00ED5FE4" w:rsidP="00ED5FE4">
      <w:pPr>
        <w:tabs>
          <w:tab w:val="left" w:pos="1080"/>
        </w:tabs>
        <w:spacing w:after="0" w:line="360" w:lineRule="auto"/>
        <w:ind w:firstLine="709"/>
        <w:jc w:val="both"/>
        <w:rPr>
          <w:rFonts w:ascii="Times New Roman" w:hAnsi="Times New Roman" w:cs="Times New Roman"/>
          <w:color w:val="000000"/>
          <w:sz w:val="28"/>
          <w:szCs w:val="28"/>
          <w:highlight w:val="yellow"/>
          <w:lang w:eastAsia="ru-RU"/>
        </w:rPr>
      </w:pPr>
    </w:p>
    <w:p w:rsidR="00ED5FE4" w:rsidRPr="008137A4" w:rsidRDefault="00ED5FE4" w:rsidP="00ED5FE4">
      <w:pPr>
        <w:tabs>
          <w:tab w:val="left" w:pos="1080"/>
        </w:tabs>
        <w:spacing w:after="0" w:line="360" w:lineRule="auto"/>
        <w:ind w:firstLine="709"/>
        <w:jc w:val="both"/>
        <w:rPr>
          <w:rFonts w:ascii="Times New Roman" w:hAnsi="Times New Roman" w:cs="Times New Roman"/>
          <w:sz w:val="28"/>
          <w:szCs w:val="28"/>
        </w:rPr>
      </w:pPr>
      <w:r w:rsidRPr="008137A4">
        <w:rPr>
          <w:rFonts w:ascii="Times New Roman" w:hAnsi="Times New Roman" w:cs="Times New Roman"/>
          <w:color w:val="000000"/>
          <w:sz w:val="28"/>
          <w:szCs w:val="28"/>
          <w:lang w:eastAsia="ru-RU"/>
        </w:rPr>
        <w:lastRenderedPageBreak/>
        <w:t>5</w:t>
      </w:r>
      <w:r>
        <w:rPr>
          <w:rFonts w:ascii="Times New Roman" w:hAnsi="Times New Roman" w:cs="Times New Roman"/>
          <w:color w:val="000000"/>
          <w:sz w:val="28"/>
          <w:szCs w:val="28"/>
          <w:lang w:eastAsia="ru-RU"/>
        </w:rPr>
        <w:t>4</w:t>
      </w:r>
      <w:r w:rsidRPr="008137A4">
        <w:rPr>
          <w:rFonts w:ascii="Times New Roman" w:hAnsi="Times New Roman" w:cs="Times New Roman"/>
          <w:sz w:val="28"/>
          <w:szCs w:val="28"/>
        </w:rPr>
        <w:t>Процедура распределения инвестиционных ресурсов третьего типа (РИК3) проводится с использованием:</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а) общего для всех проектов показателя оценки эффективности долгосрочных инвестиций;</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б) системы показателей оценки эффективности долгосрочных инвестиций;</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в) системы количественных и качественных показателей, характеризующих цели инвестирования.</w:t>
      </w:r>
    </w:p>
    <w:p w:rsidR="00ED5FE4" w:rsidRPr="008373BB" w:rsidRDefault="00ED5FE4" w:rsidP="00ED5FE4">
      <w:pPr>
        <w:tabs>
          <w:tab w:val="left" w:pos="1080"/>
        </w:tabs>
        <w:ind w:firstLine="709"/>
        <w:jc w:val="both"/>
        <w:rPr>
          <w:color w:val="000000"/>
          <w:sz w:val="28"/>
          <w:szCs w:val="28"/>
          <w:highlight w:val="yellow"/>
          <w:lang w:eastAsia="ru-RU"/>
        </w:rPr>
      </w:pPr>
    </w:p>
    <w:p w:rsidR="00ED5FE4" w:rsidRPr="008137A4" w:rsidRDefault="00ED5FE4" w:rsidP="00ED5FE4">
      <w:pPr>
        <w:tabs>
          <w:tab w:val="left" w:pos="1080"/>
        </w:tabs>
        <w:spacing w:after="0" w:line="360" w:lineRule="auto"/>
        <w:ind w:firstLine="709"/>
        <w:jc w:val="both"/>
        <w:rPr>
          <w:rFonts w:ascii="Times New Roman" w:hAnsi="Times New Roman" w:cs="Times New Roman"/>
          <w:sz w:val="28"/>
          <w:szCs w:val="28"/>
        </w:rPr>
      </w:pPr>
      <w:r w:rsidRPr="008137A4">
        <w:rPr>
          <w:rFonts w:ascii="Times New Roman" w:hAnsi="Times New Roman" w:cs="Times New Roman"/>
          <w:sz w:val="28"/>
          <w:szCs w:val="28"/>
        </w:rPr>
        <w:t>55 Процедуры распределения инвестиционных ресурсов четвертого и пятого типа (РИК</w:t>
      </w:r>
      <w:proofErr w:type="gramStart"/>
      <w:r w:rsidRPr="008137A4">
        <w:rPr>
          <w:rFonts w:ascii="Times New Roman" w:hAnsi="Times New Roman" w:cs="Times New Roman"/>
          <w:sz w:val="28"/>
          <w:szCs w:val="28"/>
        </w:rPr>
        <w:t>4</w:t>
      </w:r>
      <w:proofErr w:type="gramEnd"/>
      <w:r w:rsidRPr="008137A4">
        <w:rPr>
          <w:rFonts w:ascii="Times New Roman" w:hAnsi="Times New Roman" w:cs="Times New Roman"/>
          <w:sz w:val="28"/>
          <w:szCs w:val="28"/>
        </w:rPr>
        <w:t xml:space="preserve"> и РИК5)) проводится с использованием:</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а) методов теории принятия решений;</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б) метода Монте-Карло;</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в) математического программирования;</w:t>
      </w:r>
    </w:p>
    <w:p w:rsidR="00ED5FE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г) критерия Лапласа.</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5</w:t>
      </w:r>
      <w:r>
        <w:rPr>
          <w:rFonts w:ascii="Times New Roman" w:hAnsi="Times New Roman" w:cs="Times New Roman"/>
          <w:color w:val="000000"/>
          <w:sz w:val="28"/>
          <w:szCs w:val="28"/>
          <w:lang w:eastAsia="ru-RU"/>
        </w:rPr>
        <w:t>6</w:t>
      </w:r>
      <w:proofErr w:type="gramStart"/>
      <w:r w:rsidRPr="008E0839">
        <w:rPr>
          <w:rFonts w:ascii="Times New Roman" w:hAnsi="Times New Roman" w:cs="Times New Roman"/>
          <w:color w:val="000000"/>
          <w:sz w:val="28"/>
          <w:szCs w:val="28"/>
          <w:lang w:eastAsia="ru-RU"/>
        </w:rPr>
        <w:t xml:space="preserve"> К</w:t>
      </w:r>
      <w:proofErr w:type="gramEnd"/>
      <w:r w:rsidRPr="008E0839">
        <w:rPr>
          <w:rFonts w:ascii="Times New Roman" w:hAnsi="Times New Roman" w:cs="Times New Roman"/>
          <w:color w:val="000000"/>
          <w:sz w:val="28"/>
          <w:szCs w:val="28"/>
          <w:lang w:eastAsia="ru-RU"/>
        </w:rPr>
        <w:t xml:space="preserve"> собственным источникам финансирования инвестиций относятся:</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а) прибыль, остающаяся в распоряжении организации;</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 xml:space="preserve">б) амортизация; </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в) бюджетные средства;</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г) средства от эмиссии акций;</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д) кредиты банков;</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е) заемные средства других организаций.</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5</w:t>
      </w:r>
      <w:r>
        <w:rPr>
          <w:rFonts w:ascii="Times New Roman" w:hAnsi="Times New Roman" w:cs="Times New Roman"/>
          <w:color w:val="000000"/>
          <w:sz w:val="28"/>
          <w:szCs w:val="28"/>
          <w:lang w:eastAsia="ru-RU"/>
        </w:rPr>
        <w:t>7</w:t>
      </w:r>
      <w:proofErr w:type="gramStart"/>
      <w:r w:rsidRPr="008E0839">
        <w:rPr>
          <w:rFonts w:ascii="Times New Roman" w:hAnsi="Times New Roman" w:cs="Times New Roman"/>
          <w:color w:val="000000"/>
          <w:sz w:val="28"/>
          <w:szCs w:val="28"/>
          <w:lang w:eastAsia="ru-RU"/>
        </w:rPr>
        <w:t xml:space="preserve"> К</w:t>
      </w:r>
      <w:proofErr w:type="gramEnd"/>
      <w:r w:rsidRPr="008E0839">
        <w:rPr>
          <w:rFonts w:ascii="Times New Roman" w:hAnsi="Times New Roman" w:cs="Times New Roman"/>
          <w:color w:val="000000"/>
          <w:sz w:val="28"/>
          <w:szCs w:val="28"/>
          <w:lang w:eastAsia="ru-RU"/>
        </w:rPr>
        <w:t xml:space="preserve"> привлеченным  средствам финансирования инвестиций относятся:</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а) прибыль, остающаяся в распоряжении организации;</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 xml:space="preserve">б) амортизация; </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в) бюджетные средства;</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г) средства от эмиссии акций;</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д) кредиты банков;</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е) заемные средства других организаций.</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58</w:t>
      </w:r>
      <w:proofErr w:type="gramStart"/>
      <w:r w:rsidRPr="008137A4">
        <w:rPr>
          <w:rFonts w:ascii="Times New Roman" w:hAnsi="Times New Roman" w:cs="Times New Roman"/>
          <w:color w:val="000000"/>
          <w:sz w:val="28"/>
          <w:szCs w:val="28"/>
          <w:lang w:eastAsia="ru-RU"/>
        </w:rPr>
        <w:t xml:space="preserve"> Д</w:t>
      </w:r>
      <w:proofErr w:type="gramEnd"/>
      <w:r w:rsidRPr="008137A4">
        <w:rPr>
          <w:rFonts w:ascii="Times New Roman" w:hAnsi="Times New Roman" w:cs="Times New Roman"/>
          <w:color w:val="000000"/>
          <w:sz w:val="28"/>
          <w:szCs w:val="28"/>
          <w:lang w:eastAsia="ru-RU"/>
        </w:rPr>
        <w:t>ля обоснования оптимальной структуры капитала могут использоваться следующие критерии:</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а) рентабельность собственного капитала;</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 xml:space="preserve">б) критерий </w:t>
      </w:r>
      <w:proofErr w:type="spellStart"/>
      <w:r w:rsidRPr="008137A4">
        <w:rPr>
          <w:rFonts w:ascii="Times New Roman" w:hAnsi="Times New Roman" w:cs="Times New Roman"/>
          <w:color w:val="000000"/>
          <w:sz w:val="28"/>
          <w:szCs w:val="28"/>
          <w:lang w:eastAsia="ru-RU"/>
        </w:rPr>
        <w:t>Вальда</w:t>
      </w:r>
      <w:proofErr w:type="spellEnd"/>
      <w:r w:rsidRPr="008137A4">
        <w:rPr>
          <w:rFonts w:ascii="Times New Roman" w:hAnsi="Times New Roman" w:cs="Times New Roman"/>
          <w:color w:val="000000"/>
          <w:sz w:val="28"/>
          <w:szCs w:val="28"/>
          <w:lang w:eastAsia="ru-RU"/>
        </w:rPr>
        <w:t xml:space="preserve">; </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в) средневзвешенная цена капитала;</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г) критерий Гурвица;</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д) уровень финансового риска.</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59 Финансовый рычаг определяется как отношение:</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а) заемного капитала к собственному капиталу;</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 xml:space="preserve">б) собственного капитала к заемному капиталу; </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в) заемного капитала к инвестированному капиталу;</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г) прибыли к собственному капиталу;</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д) прибыли к инвестированному капиталу.</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60</w:t>
      </w:r>
      <w:r w:rsidRPr="008E0839">
        <w:rPr>
          <w:rFonts w:ascii="Times New Roman" w:hAnsi="Times New Roman" w:cs="Times New Roman"/>
          <w:color w:val="000000"/>
          <w:sz w:val="28"/>
          <w:szCs w:val="28"/>
          <w:lang w:eastAsia="ru-RU"/>
        </w:rPr>
        <w:t xml:space="preserve"> Рентабельность собственного капитала определяется как отношение:</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а) прибыли к заемному капиталу;</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 xml:space="preserve">б) собственного капитала к заемному капиталу; </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в) заемного капитала к инвестированному капиталу;</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г) прибыли к собственному капиталу;</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д) прибыли к инвестированному капиталу.</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61</w:t>
      </w:r>
      <w:r w:rsidRPr="008E0839">
        <w:rPr>
          <w:rFonts w:ascii="Times New Roman" w:hAnsi="Times New Roman" w:cs="Times New Roman"/>
          <w:color w:val="000000"/>
          <w:sz w:val="28"/>
          <w:szCs w:val="28"/>
          <w:lang w:eastAsia="ru-RU"/>
        </w:rPr>
        <w:t xml:space="preserve"> Рентабельность инвестированного капитала определяется как отношение:</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а) прибыли к заемному капиталу;</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 xml:space="preserve">б) собственного капитала к заемному капиталу; </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в) заемного капитала к инвестированному капиталу;</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г) прибыли к собственному капиталу;</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E0839">
        <w:rPr>
          <w:rFonts w:ascii="Times New Roman" w:hAnsi="Times New Roman" w:cs="Times New Roman"/>
          <w:color w:val="000000"/>
          <w:sz w:val="28"/>
          <w:szCs w:val="28"/>
          <w:lang w:eastAsia="ru-RU"/>
        </w:rPr>
        <w:t>д) прибыли к инвестированному капиталу.</w:t>
      </w:r>
    </w:p>
    <w:p w:rsidR="00ED5FE4" w:rsidRPr="008E0839"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lastRenderedPageBreak/>
        <w:t xml:space="preserve">62 Увеличение в структуре капитала заемных источников приводит </w:t>
      </w:r>
      <w:proofErr w:type="gramStart"/>
      <w:r w:rsidRPr="008137A4">
        <w:rPr>
          <w:rFonts w:ascii="Times New Roman" w:hAnsi="Times New Roman" w:cs="Times New Roman"/>
          <w:color w:val="000000"/>
          <w:sz w:val="28"/>
          <w:szCs w:val="28"/>
          <w:lang w:eastAsia="ru-RU"/>
        </w:rPr>
        <w:t>к</w:t>
      </w:r>
      <w:proofErr w:type="gramEnd"/>
      <w:r w:rsidRPr="008137A4">
        <w:rPr>
          <w:rFonts w:ascii="Times New Roman" w:hAnsi="Times New Roman" w:cs="Times New Roman"/>
          <w:color w:val="000000"/>
          <w:sz w:val="28"/>
          <w:szCs w:val="28"/>
          <w:lang w:eastAsia="ru-RU"/>
        </w:rPr>
        <w:t>:</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а) росту рентабельности инвестированного капитала;</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 xml:space="preserve">б) росту финансового риска; </w:t>
      </w:r>
    </w:p>
    <w:p w:rsidR="00ED5FE4" w:rsidRPr="008137A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в) снижению финансового риска;</w:t>
      </w:r>
    </w:p>
    <w:p w:rsidR="00ED5FE4" w:rsidRPr="004D764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8137A4">
        <w:rPr>
          <w:rFonts w:ascii="Times New Roman" w:hAnsi="Times New Roman" w:cs="Times New Roman"/>
          <w:color w:val="000000"/>
          <w:sz w:val="28"/>
          <w:szCs w:val="28"/>
          <w:lang w:eastAsia="ru-RU"/>
        </w:rPr>
        <w:t>г) не влияет на уровень финансового риска.</w:t>
      </w:r>
    </w:p>
    <w:p w:rsidR="00ED5FE4" w:rsidRPr="004D7644" w:rsidRDefault="00ED5FE4" w:rsidP="00ED5FE4">
      <w:pPr>
        <w:pStyle w:val="ReportMain"/>
        <w:tabs>
          <w:tab w:val="left" w:pos="1080"/>
        </w:tabs>
        <w:suppressAutoHyphens/>
        <w:spacing w:line="360" w:lineRule="auto"/>
        <w:ind w:firstLine="709"/>
        <w:jc w:val="both"/>
        <w:rPr>
          <w:sz w:val="28"/>
          <w:szCs w:val="28"/>
        </w:rPr>
      </w:pPr>
    </w:p>
    <w:p w:rsidR="00ED5FE4" w:rsidRPr="004D7644" w:rsidRDefault="00ED5FE4" w:rsidP="00ED5FE4">
      <w:pPr>
        <w:tabs>
          <w:tab w:val="left" w:pos="1080"/>
        </w:tabs>
        <w:spacing w:after="0" w:line="360" w:lineRule="auto"/>
        <w:ind w:firstLine="709"/>
        <w:jc w:val="both"/>
        <w:rPr>
          <w:rFonts w:ascii="Times New Roman" w:hAnsi="Times New Roman" w:cs="Times New Roman"/>
          <w:sz w:val="28"/>
          <w:szCs w:val="28"/>
          <w:lang w:eastAsia="ru-RU"/>
        </w:rPr>
      </w:pPr>
      <w:r w:rsidRPr="004D7644">
        <w:rPr>
          <w:rFonts w:ascii="Times New Roman" w:hAnsi="Times New Roman" w:cs="Times New Roman"/>
          <w:sz w:val="28"/>
          <w:szCs w:val="28"/>
          <w:lang w:eastAsia="ru-RU"/>
        </w:rPr>
        <w:t>6</w:t>
      </w:r>
      <w:r>
        <w:rPr>
          <w:rFonts w:ascii="Times New Roman" w:hAnsi="Times New Roman" w:cs="Times New Roman"/>
          <w:sz w:val="28"/>
          <w:szCs w:val="28"/>
          <w:lang w:eastAsia="ru-RU"/>
        </w:rPr>
        <w:t>3</w:t>
      </w:r>
      <w:r w:rsidRPr="004D7644">
        <w:rPr>
          <w:rFonts w:ascii="Times New Roman" w:hAnsi="Times New Roman" w:cs="Times New Roman"/>
          <w:sz w:val="28"/>
          <w:szCs w:val="28"/>
          <w:lang w:eastAsia="ru-RU"/>
        </w:rPr>
        <w:t xml:space="preserve"> Сфера экономических отношений, связанных с выпуском и обращением ценных бума</w:t>
      </w:r>
      <w:proofErr w:type="gramStart"/>
      <w:r w:rsidRPr="004D7644">
        <w:rPr>
          <w:rFonts w:ascii="Times New Roman" w:hAnsi="Times New Roman" w:cs="Times New Roman"/>
          <w:sz w:val="28"/>
          <w:szCs w:val="28"/>
          <w:lang w:eastAsia="ru-RU"/>
        </w:rPr>
        <w:t>г–</w:t>
      </w:r>
      <w:proofErr w:type="gramEnd"/>
      <w:r w:rsidRPr="004D7644">
        <w:rPr>
          <w:rFonts w:ascii="Times New Roman" w:hAnsi="Times New Roman" w:cs="Times New Roman"/>
          <w:sz w:val="28"/>
          <w:szCs w:val="28"/>
          <w:lang w:eastAsia="ru-RU"/>
        </w:rPr>
        <w:t xml:space="preserve"> это:</w:t>
      </w:r>
    </w:p>
    <w:p w:rsidR="00ED5FE4" w:rsidRPr="004D764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4D7644">
        <w:rPr>
          <w:rFonts w:ascii="Times New Roman" w:hAnsi="Times New Roman" w:cs="Times New Roman"/>
          <w:color w:val="000000"/>
          <w:sz w:val="28"/>
          <w:szCs w:val="28"/>
          <w:lang w:eastAsia="ru-RU"/>
        </w:rPr>
        <w:t>а) рынок недвижимости;</w:t>
      </w:r>
    </w:p>
    <w:p w:rsidR="00ED5FE4" w:rsidRPr="004D764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4D7644">
        <w:rPr>
          <w:rFonts w:ascii="Times New Roman" w:hAnsi="Times New Roman" w:cs="Times New Roman"/>
          <w:bCs/>
          <w:color w:val="000000"/>
          <w:sz w:val="28"/>
          <w:szCs w:val="28"/>
          <w:lang w:eastAsia="ru-RU"/>
        </w:rPr>
        <w:t>б) рынок ценных бумаг;</w:t>
      </w:r>
    </w:p>
    <w:p w:rsidR="00ED5FE4" w:rsidRPr="004D764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4D7644">
        <w:rPr>
          <w:rFonts w:ascii="Times New Roman" w:hAnsi="Times New Roman" w:cs="Times New Roman"/>
          <w:color w:val="000000"/>
          <w:sz w:val="28"/>
          <w:szCs w:val="28"/>
          <w:lang w:eastAsia="ru-RU"/>
        </w:rPr>
        <w:t>в) рынок драгоценных камней и драгоценных металлов.</w:t>
      </w:r>
    </w:p>
    <w:p w:rsidR="00ED5FE4" w:rsidRPr="004D7644" w:rsidRDefault="00ED5FE4" w:rsidP="00ED5FE4">
      <w:pPr>
        <w:pStyle w:val="ReportMain"/>
        <w:tabs>
          <w:tab w:val="left" w:pos="1080"/>
        </w:tabs>
        <w:suppressAutoHyphens/>
        <w:spacing w:line="360" w:lineRule="auto"/>
        <w:ind w:firstLine="709"/>
        <w:jc w:val="both"/>
        <w:rPr>
          <w:sz w:val="28"/>
          <w:szCs w:val="28"/>
        </w:rPr>
      </w:pPr>
    </w:p>
    <w:p w:rsidR="00ED5FE4" w:rsidRPr="004D764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4D7644">
        <w:rPr>
          <w:rFonts w:ascii="Times New Roman" w:hAnsi="Times New Roman" w:cs="Times New Roman"/>
          <w:sz w:val="28"/>
          <w:szCs w:val="28"/>
        </w:rPr>
        <w:t>6</w:t>
      </w:r>
      <w:r>
        <w:rPr>
          <w:rFonts w:ascii="Times New Roman" w:hAnsi="Times New Roman" w:cs="Times New Roman"/>
          <w:sz w:val="28"/>
          <w:szCs w:val="28"/>
        </w:rPr>
        <w:t>4</w:t>
      </w:r>
      <w:r w:rsidRPr="004D7644">
        <w:rPr>
          <w:rFonts w:ascii="Times New Roman" w:hAnsi="Times New Roman" w:cs="Times New Roman"/>
          <w:color w:val="000000"/>
          <w:sz w:val="28"/>
          <w:szCs w:val="28"/>
          <w:lang w:eastAsia="ru-RU"/>
        </w:rPr>
        <w:t xml:space="preserve"> Место, где происходит первичная эмиссия и первичное размещение ценных бумаг:</w:t>
      </w:r>
    </w:p>
    <w:p w:rsidR="00ED5FE4" w:rsidRPr="004D764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4D7644">
        <w:rPr>
          <w:rFonts w:ascii="Times New Roman" w:hAnsi="Times New Roman" w:cs="Times New Roman"/>
          <w:bCs/>
          <w:color w:val="000000"/>
          <w:sz w:val="28"/>
          <w:szCs w:val="28"/>
          <w:lang w:eastAsia="ru-RU"/>
        </w:rPr>
        <w:t>а) первичный рынок;</w:t>
      </w:r>
    </w:p>
    <w:p w:rsidR="00ED5FE4" w:rsidRPr="004D764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4D7644">
        <w:rPr>
          <w:rFonts w:ascii="Times New Roman" w:hAnsi="Times New Roman" w:cs="Times New Roman"/>
          <w:color w:val="000000"/>
          <w:sz w:val="28"/>
          <w:szCs w:val="28"/>
          <w:lang w:eastAsia="ru-RU"/>
        </w:rPr>
        <w:t>б) вторичный рынок;</w:t>
      </w:r>
    </w:p>
    <w:p w:rsidR="00ED5FE4" w:rsidRPr="004D764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4D7644">
        <w:rPr>
          <w:rFonts w:ascii="Times New Roman" w:hAnsi="Times New Roman" w:cs="Times New Roman"/>
          <w:color w:val="000000"/>
          <w:sz w:val="28"/>
          <w:szCs w:val="28"/>
          <w:lang w:eastAsia="ru-RU"/>
        </w:rPr>
        <w:t>в) третичный рынок.</w:t>
      </w:r>
    </w:p>
    <w:p w:rsidR="00ED5FE4" w:rsidRPr="004D764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p>
    <w:p w:rsidR="00ED5FE4" w:rsidRPr="004D764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4D7644">
        <w:rPr>
          <w:rFonts w:ascii="Times New Roman" w:hAnsi="Times New Roman" w:cs="Times New Roman"/>
          <w:color w:val="000000"/>
          <w:sz w:val="28"/>
          <w:szCs w:val="28"/>
          <w:lang w:eastAsia="ru-RU"/>
        </w:rPr>
        <w:t>6</w:t>
      </w:r>
      <w:r>
        <w:rPr>
          <w:rFonts w:ascii="Times New Roman" w:hAnsi="Times New Roman" w:cs="Times New Roman"/>
          <w:color w:val="000000"/>
          <w:sz w:val="28"/>
          <w:szCs w:val="28"/>
          <w:lang w:eastAsia="ru-RU"/>
        </w:rPr>
        <w:t>5</w:t>
      </w:r>
      <w:r w:rsidRPr="004D7644">
        <w:rPr>
          <w:rFonts w:ascii="Times New Roman" w:hAnsi="Times New Roman" w:cs="Times New Roman"/>
          <w:color w:val="000000"/>
          <w:sz w:val="28"/>
          <w:szCs w:val="28"/>
          <w:lang w:eastAsia="ru-RU"/>
        </w:rPr>
        <w:t xml:space="preserve"> Рынок, где производится купля-продаж</w:t>
      </w:r>
      <w:r>
        <w:rPr>
          <w:rFonts w:ascii="Times New Roman" w:hAnsi="Times New Roman" w:cs="Times New Roman"/>
          <w:color w:val="000000"/>
          <w:sz w:val="28"/>
          <w:szCs w:val="28"/>
          <w:lang w:eastAsia="ru-RU"/>
        </w:rPr>
        <w:t xml:space="preserve">а ранее выпущенных ценных бумаг </w:t>
      </w:r>
      <w:r w:rsidRPr="004D7644">
        <w:rPr>
          <w:rFonts w:ascii="Times New Roman" w:hAnsi="Times New Roman" w:cs="Times New Roman"/>
          <w:color w:val="000000"/>
          <w:sz w:val="28"/>
          <w:szCs w:val="28"/>
          <w:lang w:eastAsia="ru-RU"/>
        </w:rPr>
        <w:t>– это:</w:t>
      </w:r>
    </w:p>
    <w:p w:rsidR="00ED5FE4" w:rsidRPr="004D764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4D7644">
        <w:rPr>
          <w:rFonts w:ascii="Times New Roman" w:hAnsi="Times New Roman" w:cs="Times New Roman"/>
          <w:color w:val="000000"/>
          <w:sz w:val="28"/>
          <w:szCs w:val="28"/>
          <w:lang w:eastAsia="ru-RU"/>
        </w:rPr>
        <w:t>а) первичный рынок;</w:t>
      </w:r>
    </w:p>
    <w:p w:rsidR="00ED5FE4" w:rsidRPr="004D764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4D7644">
        <w:rPr>
          <w:rFonts w:ascii="Times New Roman" w:hAnsi="Times New Roman" w:cs="Times New Roman"/>
          <w:bCs/>
          <w:color w:val="000000"/>
          <w:sz w:val="28"/>
          <w:szCs w:val="28"/>
          <w:lang w:eastAsia="ru-RU"/>
        </w:rPr>
        <w:t>б) вторичный рынок;</w:t>
      </w:r>
    </w:p>
    <w:p w:rsidR="00ED5FE4" w:rsidRPr="004D764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r w:rsidRPr="004D7644">
        <w:rPr>
          <w:rFonts w:ascii="Times New Roman" w:hAnsi="Times New Roman" w:cs="Times New Roman"/>
          <w:color w:val="000000"/>
          <w:sz w:val="28"/>
          <w:szCs w:val="28"/>
          <w:lang w:eastAsia="ru-RU"/>
        </w:rPr>
        <w:t>в) третичный рынок.</w:t>
      </w:r>
    </w:p>
    <w:p w:rsidR="00ED5FE4" w:rsidRPr="004D7644" w:rsidRDefault="00ED5FE4" w:rsidP="00ED5FE4">
      <w:pPr>
        <w:tabs>
          <w:tab w:val="left" w:pos="1080"/>
        </w:tabs>
        <w:spacing w:after="0" w:line="360" w:lineRule="auto"/>
        <w:ind w:firstLine="709"/>
        <w:jc w:val="both"/>
        <w:rPr>
          <w:rFonts w:ascii="Times New Roman" w:hAnsi="Times New Roman" w:cs="Times New Roman"/>
          <w:color w:val="000000"/>
          <w:sz w:val="28"/>
          <w:szCs w:val="28"/>
          <w:lang w:eastAsia="ru-RU"/>
        </w:rPr>
      </w:pP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r w:rsidRPr="004D7644">
        <w:rPr>
          <w:sz w:val="28"/>
          <w:szCs w:val="28"/>
        </w:rPr>
        <w:t>6</w:t>
      </w:r>
      <w:r>
        <w:rPr>
          <w:sz w:val="28"/>
          <w:szCs w:val="28"/>
        </w:rPr>
        <w:t>6</w:t>
      </w:r>
      <w:r w:rsidRPr="004D7644">
        <w:rPr>
          <w:color w:val="000000"/>
          <w:sz w:val="28"/>
          <w:szCs w:val="28"/>
        </w:rPr>
        <w:t xml:space="preserve"> Рынок, где осуществляется обращение ценных </w:t>
      </w:r>
      <w:proofErr w:type="gramStart"/>
      <w:r w:rsidRPr="004D7644">
        <w:rPr>
          <w:color w:val="000000"/>
          <w:sz w:val="28"/>
          <w:szCs w:val="28"/>
        </w:rPr>
        <w:t>бумаг</w:t>
      </w:r>
      <w:proofErr w:type="gramEnd"/>
      <w:r w:rsidRPr="004D7644">
        <w:rPr>
          <w:color w:val="000000"/>
          <w:sz w:val="28"/>
          <w:szCs w:val="28"/>
        </w:rPr>
        <w:t xml:space="preserve"> на основе законодательно установленных правил между лицензированными профессиональными посредниками, – это:</w:t>
      </w: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r w:rsidRPr="004D7644">
        <w:rPr>
          <w:color w:val="000000"/>
          <w:sz w:val="28"/>
          <w:szCs w:val="28"/>
        </w:rPr>
        <w:t>а) неорганизованный рынок;</w:t>
      </w: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r w:rsidRPr="004D7644">
        <w:rPr>
          <w:color w:val="000000"/>
          <w:sz w:val="28"/>
          <w:szCs w:val="28"/>
        </w:rPr>
        <w:t>б) кассовый рынок;</w:t>
      </w:r>
    </w:p>
    <w:p w:rsidR="00ED5FE4" w:rsidRPr="004D7644" w:rsidRDefault="00ED5FE4" w:rsidP="00ED5FE4">
      <w:pPr>
        <w:pStyle w:val="book"/>
        <w:tabs>
          <w:tab w:val="left" w:pos="1080"/>
        </w:tabs>
        <w:spacing w:before="0" w:beforeAutospacing="0" w:after="0" w:afterAutospacing="0" w:line="360" w:lineRule="auto"/>
        <w:ind w:firstLine="709"/>
        <w:jc w:val="both"/>
        <w:rPr>
          <w:rStyle w:val="af0"/>
          <w:b w:val="0"/>
          <w:color w:val="000000"/>
          <w:sz w:val="28"/>
          <w:szCs w:val="28"/>
        </w:rPr>
      </w:pPr>
      <w:r w:rsidRPr="004D7644">
        <w:rPr>
          <w:rStyle w:val="af0"/>
          <w:b w:val="0"/>
          <w:color w:val="000000"/>
          <w:sz w:val="28"/>
          <w:szCs w:val="28"/>
        </w:rPr>
        <w:t>в) организованный рынок.</w:t>
      </w: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r w:rsidRPr="004D7644">
        <w:rPr>
          <w:color w:val="000000"/>
          <w:sz w:val="28"/>
          <w:szCs w:val="28"/>
        </w:rPr>
        <w:t>6</w:t>
      </w:r>
      <w:r>
        <w:rPr>
          <w:color w:val="000000"/>
          <w:sz w:val="28"/>
          <w:szCs w:val="28"/>
        </w:rPr>
        <w:t>7</w:t>
      </w:r>
      <w:r w:rsidRPr="004D7644">
        <w:rPr>
          <w:color w:val="000000"/>
          <w:sz w:val="28"/>
          <w:szCs w:val="28"/>
        </w:rPr>
        <w:t xml:space="preserve"> Рынок, где осуществляется обращение ценных бумаг без соблюдения единых для всех участников рынка правил, – это:</w:t>
      </w: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r w:rsidRPr="004D7644">
        <w:rPr>
          <w:color w:val="000000"/>
          <w:sz w:val="28"/>
          <w:szCs w:val="28"/>
        </w:rPr>
        <w:t>а) организованный рынок;</w:t>
      </w: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r w:rsidRPr="004D7644">
        <w:rPr>
          <w:rStyle w:val="af0"/>
          <w:b w:val="0"/>
          <w:color w:val="000000"/>
          <w:sz w:val="28"/>
          <w:szCs w:val="28"/>
        </w:rPr>
        <w:t>б) неорганизованный рынок;</w:t>
      </w: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r w:rsidRPr="004D7644">
        <w:rPr>
          <w:color w:val="000000"/>
          <w:sz w:val="28"/>
          <w:szCs w:val="28"/>
        </w:rPr>
        <w:t>в) срочный рынок.</w:t>
      </w:r>
    </w:p>
    <w:p w:rsidR="00ED5FE4" w:rsidRPr="004D7644" w:rsidRDefault="00ED5FE4" w:rsidP="00ED5FE4">
      <w:pPr>
        <w:pStyle w:val="ReportMain"/>
        <w:tabs>
          <w:tab w:val="left" w:pos="1080"/>
        </w:tabs>
        <w:suppressAutoHyphens/>
        <w:spacing w:line="360" w:lineRule="auto"/>
        <w:ind w:firstLine="709"/>
        <w:jc w:val="both"/>
        <w:rPr>
          <w:sz w:val="28"/>
          <w:szCs w:val="28"/>
        </w:rPr>
      </w:pP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r w:rsidRPr="004D7644">
        <w:rPr>
          <w:color w:val="000000"/>
          <w:sz w:val="28"/>
          <w:szCs w:val="28"/>
        </w:rPr>
        <w:t>6</w:t>
      </w:r>
      <w:r>
        <w:rPr>
          <w:color w:val="000000"/>
          <w:sz w:val="28"/>
          <w:szCs w:val="28"/>
        </w:rPr>
        <w:t>8</w:t>
      </w:r>
      <w:r w:rsidRPr="004D7644">
        <w:rPr>
          <w:color w:val="000000"/>
          <w:sz w:val="28"/>
          <w:szCs w:val="28"/>
        </w:rPr>
        <w:t xml:space="preserve"> Что относится к субъектам рынка ценных бумаг?</w:t>
      </w: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r w:rsidRPr="004D7644">
        <w:rPr>
          <w:color w:val="000000"/>
          <w:sz w:val="28"/>
          <w:szCs w:val="28"/>
        </w:rPr>
        <w:t>а) акция;</w:t>
      </w: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r w:rsidRPr="004D7644">
        <w:rPr>
          <w:rStyle w:val="af0"/>
          <w:b w:val="0"/>
          <w:color w:val="000000"/>
          <w:sz w:val="28"/>
          <w:szCs w:val="28"/>
        </w:rPr>
        <w:t>б) брокер;</w:t>
      </w: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r w:rsidRPr="004D7644">
        <w:rPr>
          <w:color w:val="000000"/>
          <w:sz w:val="28"/>
          <w:szCs w:val="28"/>
        </w:rPr>
        <w:t xml:space="preserve">в) облигация; </w:t>
      </w: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r w:rsidRPr="004D7644">
        <w:rPr>
          <w:color w:val="000000"/>
          <w:sz w:val="28"/>
          <w:szCs w:val="28"/>
        </w:rPr>
        <w:t>г) инвестор.</w:t>
      </w: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r>
        <w:rPr>
          <w:color w:val="000000"/>
          <w:sz w:val="28"/>
          <w:szCs w:val="28"/>
        </w:rPr>
        <w:t>69</w:t>
      </w:r>
      <w:r w:rsidRPr="004D7644">
        <w:rPr>
          <w:color w:val="000000"/>
          <w:sz w:val="28"/>
          <w:szCs w:val="28"/>
        </w:rPr>
        <w:t xml:space="preserve"> Что относится к объектам рынка ценных бумаг?</w:t>
      </w: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r w:rsidRPr="004D7644">
        <w:rPr>
          <w:color w:val="000000"/>
          <w:sz w:val="28"/>
          <w:szCs w:val="28"/>
        </w:rPr>
        <w:t>а) эмитент;</w:t>
      </w: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r w:rsidRPr="004D7644">
        <w:rPr>
          <w:color w:val="000000"/>
          <w:sz w:val="28"/>
          <w:szCs w:val="28"/>
        </w:rPr>
        <w:t>б) облигация;</w:t>
      </w: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r w:rsidRPr="004D7644">
        <w:rPr>
          <w:color w:val="000000"/>
          <w:sz w:val="28"/>
          <w:szCs w:val="28"/>
        </w:rPr>
        <w:t>в) инвестор;</w:t>
      </w:r>
    </w:p>
    <w:p w:rsidR="00ED5FE4" w:rsidRPr="004D7644" w:rsidRDefault="00ED5FE4" w:rsidP="00ED5FE4">
      <w:pPr>
        <w:pStyle w:val="book"/>
        <w:tabs>
          <w:tab w:val="left" w:pos="1080"/>
        </w:tabs>
        <w:spacing w:before="0" w:beforeAutospacing="0" w:after="0" w:afterAutospacing="0" w:line="360" w:lineRule="auto"/>
        <w:ind w:firstLine="709"/>
        <w:jc w:val="both"/>
        <w:rPr>
          <w:rStyle w:val="af0"/>
          <w:b w:val="0"/>
          <w:color w:val="000000"/>
          <w:sz w:val="28"/>
          <w:szCs w:val="28"/>
        </w:rPr>
      </w:pPr>
      <w:r w:rsidRPr="004D7644">
        <w:rPr>
          <w:rStyle w:val="af0"/>
          <w:b w:val="0"/>
          <w:color w:val="000000"/>
          <w:sz w:val="28"/>
          <w:szCs w:val="28"/>
        </w:rPr>
        <w:t>г) акция.</w:t>
      </w:r>
    </w:p>
    <w:p w:rsidR="00ED5FE4" w:rsidRPr="004D7644" w:rsidRDefault="00ED5FE4" w:rsidP="00ED5FE4">
      <w:pPr>
        <w:pStyle w:val="book"/>
        <w:tabs>
          <w:tab w:val="left" w:pos="1080"/>
        </w:tabs>
        <w:spacing w:before="0" w:beforeAutospacing="0" w:after="0" w:afterAutospacing="0" w:line="360" w:lineRule="auto"/>
        <w:ind w:firstLine="709"/>
        <w:jc w:val="both"/>
        <w:rPr>
          <w:color w:val="000000"/>
          <w:sz w:val="28"/>
          <w:szCs w:val="28"/>
        </w:rPr>
      </w:pPr>
    </w:p>
    <w:p w:rsidR="00ED5FE4" w:rsidRPr="004D7644" w:rsidRDefault="00ED5FE4" w:rsidP="00ED5FE4">
      <w:pPr>
        <w:shd w:val="clear" w:color="auto" w:fill="FFFFFF"/>
        <w:spacing w:after="0" w:line="360" w:lineRule="auto"/>
        <w:ind w:firstLine="709"/>
        <w:rPr>
          <w:rFonts w:ascii="Times New Roman" w:hAnsi="Times New Roman" w:cs="Times New Roman"/>
          <w:sz w:val="28"/>
          <w:szCs w:val="28"/>
          <w:lang w:eastAsia="ru-RU"/>
        </w:rPr>
      </w:pPr>
      <w:r>
        <w:rPr>
          <w:rFonts w:ascii="Times New Roman" w:hAnsi="Times New Roman" w:cs="Times New Roman"/>
          <w:bCs/>
          <w:sz w:val="28"/>
          <w:szCs w:val="28"/>
          <w:lang w:eastAsia="ru-RU"/>
        </w:rPr>
        <w:t>70</w:t>
      </w:r>
      <w:r w:rsidRPr="004D7644">
        <w:rPr>
          <w:rFonts w:ascii="Times New Roman" w:hAnsi="Times New Roman" w:cs="Times New Roman"/>
          <w:bCs/>
          <w:sz w:val="28"/>
          <w:szCs w:val="28"/>
          <w:lang w:eastAsia="ru-RU"/>
        </w:rPr>
        <w:t xml:space="preserve"> Акция – это:</w:t>
      </w:r>
    </w:p>
    <w:p w:rsidR="00ED5FE4" w:rsidRPr="004D7644" w:rsidRDefault="00ED5FE4" w:rsidP="00ED5FE4">
      <w:pPr>
        <w:shd w:val="clear" w:color="auto" w:fill="FFFFFF"/>
        <w:spacing w:after="0" w:line="360" w:lineRule="auto"/>
        <w:ind w:firstLine="709"/>
        <w:rPr>
          <w:rFonts w:ascii="Times New Roman" w:hAnsi="Times New Roman" w:cs="Times New Roman"/>
          <w:sz w:val="28"/>
          <w:szCs w:val="28"/>
          <w:lang w:eastAsia="ru-RU"/>
        </w:rPr>
      </w:pPr>
      <w:r w:rsidRPr="004D7644">
        <w:rPr>
          <w:rFonts w:ascii="Times New Roman" w:hAnsi="Times New Roman" w:cs="Times New Roman"/>
          <w:bCs/>
          <w:sz w:val="28"/>
          <w:szCs w:val="28"/>
          <w:lang w:eastAsia="ru-RU"/>
        </w:rPr>
        <w:t>а) ценная бумага, дающая право владельцу (акционеру) на получение дивиденда;</w:t>
      </w:r>
    </w:p>
    <w:p w:rsidR="00ED5FE4" w:rsidRPr="004D7644" w:rsidRDefault="00ED5FE4" w:rsidP="00ED5FE4">
      <w:pPr>
        <w:shd w:val="clear" w:color="auto" w:fill="FFFFFF"/>
        <w:spacing w:after="0" w:line="360" w:lineRule="auto"/>
        <w:ind w:firstLine="709"/>
        <w:rPr>
          <w:rFonts w:ascii="Times New Roman" w:hAnsi="Times New Roman" w:cs="Times New Roman"/>
          <w:sz w:val="28"/>
          <w:szCs w:val="28"/>
          <w:lang w:eastAsia="ru-RU"/>
        </w:rPr>
      </w:pPr>
      <w:r w:rsidRPr="004D7644">
        <w:rPr>
          <w:rFonts w:ascii="Times New Roman" w:hAnsi="Times New Roman" w:cs="Times New Roman"/>
          <w:sz w:val="28"/>
          <w:szCs w:val="28"/>
          <w:lang w:eastAsia="ru-RU"/>
        </w:rPr>
        <w:t>б) ценная бумага, дающая право на получение налоговых льгот;</w:t>
      </w:r>
    </w:p>
    <w:p w:rsidR="00ED5FE4" w:rsidRPr="004D7644" w:rsidRDefault="00ED5FE4" w:rsidP="00ED5FE4">
      <w:pPr>
        <w:shd w:val="clear" w:color="auto" w:fill="FFFFFF"/>
        <w:spacing w:after="0" w:line="360" w:lineRule="auto"/>
        <w:ind w:firstLine="709"/>
        <w:rPr>
          <w:rFonts w:ascii="Times New Roman" w:hAnsi="Times New Roman" w:cs="Times New Roman"/>
          <w:sz w:val="28"/>
          <w:szCs w:val="28"/>
          <w:lang w:eastAsia="ru-RU"/>
        </w:rPr>
      </w:pPr>
      <w:r w:rsidRPr="004D7644">
        <w:rPr>
          <w:rFonts w:ascii="Times New Roman" w:hAnsi="Times New Roman" w:cs="Times New Roman"/>
          <w:sz w:val="28"/>
          <w:szCs w:val="28"/>
          <w:lang w:eastAsia="ru-RU"/>
        </w:rPr>
        <w:t>в) ценная бумага, дающая право на получение кредита.</w:t>
      </w:r>
    </w:p>
    <w:p w:rsidR="00ED5FE4" w:rsidRPr="004D7644" w:rsidRDefault="00ED5FE4" w:rsidP="00ED5FE4">
      <w:pPr>
        <w:shd w:val="clear" w:color="auto" w:fill="FFFFFF"/>
        <w:spacing w:after="0" w:line="360" w:lineRule="auto"/>
        <w:ind w:firstLine="709"/>
        <w:rPr>
          <w:rFonts w:ascii="Times New Roman" w:hAnsi="Times New Roman" w:cs="Times New Roman"/>
          <w:bCs/>
          <w:sz w:val="28"/>
          <w:szCs w:val="28"/>
          <w:lang w:eastAsia="ru-RU"/>
        </w:rPr>
      </w:pPr>
    </w:p>
    <w:p w:rsidR="00ED5FE4" w:rsidRPr="004D7644" w:rsidRDefault="00ED5FE4" w:rsidP="00ED5FE4">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bCs/>
          <w:sz w:val="28"/>
          <w:szCs w:val="28"/>
          <w:lang w:eastAsia="ru-RU"/>
        </w:rPr>
        <w:t>71</w:t>
      </w:r>
      <w:r w:rsidRPr="004D7644">
        <w:rPr>
          <w:rFonts w:ascii="Times New Roman" w:hAnsi="Times New Roman" w:cs="Times New Roman"/>
          <w:bCs/>
          <w:sz w:val="28"/>
          <w:szCs w:val="28"/>
          <w:lang w:eastAsia="ru-RU"/>
        </w:rPr>
        <w:t xml:space="preserve"> Государственная облигация – это:</w:t>
      </w:r>
    </w:p>
    <w:p w:rsidR="00ED5FE4" w:rsidRPr="004D7644" w:rsidRDefault="00ED5FE4" w:rsidP="00ED5FE4">
      <w:pPr>
        <w:shd w:val="clear" w:color="auto" w:fill="FFFFFF"/>
        <w:spacing w:after="0" w:line="360" w:lineRule="auto"/>
        <w:ind w:firstLine="709"/>
        <w:jc w:val="both"/>
        <w:rPr>
          <w:rFonts w:ascii="Times New Roman" w:hAnsi="Times New Roman" w:cs="Times New Roman"/>
          <w:sz w:val="28"/>
          <w:szCs w:val="28"/>
          <w:lang w:eastAsia="ru-RU"/>
        </w:rPr>
      </w:pPr>
      <w:r w:rsidRPr="004D7644">
        <w:rPr>
          <w:rFonts w:ascii="Times New Roman" w:hAnsi="Times New Roman" w:cs="Times New Roman"/>
          <w:sz w:val="28"/>
          <w:szCs w:val="28"/>
          <w:lang w:eastAsia="ru-RU"/>
        </w:rPr>
        <w:t>а) ценные бумаги, выпускаемые для создания частного капитала;</w:t>
      </w:r>
    </w:p>
    <w:p w:rsidR="00ED5FE4" w:rsidRPr="004D7644" w:rsidRDefault="00ED5FE4" w:rsidP="00ED5FE4">
      <w:pPr>
        <w:shd w:val="clear" w:color="auto" w:fill="FFFFFF"/>
        <w:spacing w:after="0" w:line="360" w:lineRule="auto"/>
        <w:ind w:firstLine="709"/>
        <w:jc w:val="both"/>
        <w:rPr>
          <w:rFonts w:ascii="Times New Roman" w:hAnsi="Times New Roman" w:cs="Times New Roman"/>
          <w:sz w:val="28"/>
          <w:szCs w:val="28"/>
          <w:lang w:eastAsia="ru-RU"/>
        </w:rPr>
      </w:pPr>
      <w:r w:rsidRPr="004D7644">
        <w:rPr>
          <w:rFonts w:ascii="Times New Roman" w:hAnsi="Times New Roman" w:cs="Times New Roman"/>
          <w:sz w:val="28"/>
          <w:szCs w:val="28"/>
          <w:lang w:eastAsia="ru-RU"/>
        </w:rPr>
        <w:t>б) ценная бумага, свидетельствующая о совладении государственной собственностью;</w:t>
      </w:r>
    </w:p>
    <w:p w:rsidR="00ED5FE4" w:rsidRPr="004D7644" w:rsidRDefault="00ED5FE4" w:rsidP="00ED5FE4">
      <w:pPr>
        <w:shd w:val="clear" w:color="auto" w:fill="FFFFFF"/>
        <w:spacing w:after="0" w:line="360" w:lineRule="auto"/>
        <w:ind w:firstLine="709"/>
        <w:jc w:val="both"/>
        <w:rPr>
          <w:rFonts w:ascii="Times New Roman" w:hAnsi="Times New Roman" w:cs="Times New Roman"/>
          <w:bCs/>
          <w:sz w:val="28"/>
          <w:szCs w:val="28"/>
          <w:lang w:eastAsia="ru-RU"/>
        </w:rPr>
      </w:pPr>
      <w:r w:rsidRPr="004D7644">
        <w:rPr>
          <w:rFonts w:ascii="Times New Roman" w:hAnsi="Times New Roman" w:cs="Times New Roman"/>
          <w:bCs/>
          <w:sz w:val="28"/>
          <w:szCs w:val="28"/>
          <w:lang w:eastAsia="ru-RU"/>
        </w:rPr>
        <w:t>в) долговые обязательства правительства.</w:t>
      </w:r>
    </w:p>
    <w:p w:rsidR="00ED5FE4" w:rsidRPr="004D7644" w:rsidRDefault="00ED5FE4" w:rsidP="00ED5FE4">
      <w:pPr>
        <w:shd w:val="clear" w:color="auto" w:fill="FFFFFF"/>
        <w:spacing w:after="0" w:line="360" w:lineRule="auto"/>
        <w:ind w:firstLine="709"/>
        <w:jc w:val="both"/>
        <w:rPr>
          <w:rFonts w:ascii="Times New Roman" w:hAnsi="Times New Roman" w:cs="Times New Roman"/>
          <w:sz w:val="28"/>
          <w:szCs w:val="28"/>
          <w:lang w:eastAsia="ru-RU"/>
        </w:rPr>
      </w:pPr>
    </w:p>
    <w:p w:rsidR="00ED5FE4" w:rsidRPr="004D7644" w:rsidRDefault="00ED5FE4" w:rsidP="00ED5FE4">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bCs/>
          <w:sz w:val="28"/>
          <w:szCs w:val="28"/>
          <w:lang w:eastAsia="ru-RU"/>
        </w:rPr>
        <w:t>72</w:t>
      </w:r>
      <w:r w:rsidRPr="004D7644">
        <w:rPr>
          <w:rFonts w:ascii="Times New Roman" w:hAnsi="Times New Roman" w:cs="Times New Roman"/>
          <w:bCs/>
          <w:sz w:val="28"/>
          <w:szCs w:val="28"/>
          <w:lang w:eastAsia="ru-RU"/>
        </w:rPr>
        <w:t xml:space="preserve"> Фондовая биржа – это:</w:t>
      </w:r>
    </w:p>
    <w:p w:rsidR="00ED5FE4" w:rsidRPr="004D7644" w:rsidRDefault="00ED5FE4" w:rsidP="00ED5FE4">
      <w:pPr>
        <w:shd w:val="clear" w:color="auto" w:fill="FFFFFF"/>
        <w:spacing w:after="0" w:line="360" w:lineRule="auto"/>
        <w:ind w:firstLine="709"/>
        <w:jc w:val="both"/>
        <w:rPr>
          <w:rFonts w:ascii="Times New Roman" w:hAnsi="Times New Roman" w:cs="Times New Roman"/>
          <w:sz w:val="28"/>
          <w:szCs w:val="28"/>
          <w:lang w:eastAsia="ru-RU"/>
        </w:rPr>
      </w:pPr>
      <w:r w:rsidRPr="004D7644">
        <w:rPr>
          <w:rFonts w:ascii="Times New Roman" w:hAnsi="Times New Roman" w:cs="Times New Roman"/>
          <w:bCs/>
          <w:sz w:val="28"/>
          <w:szCs w:val="28"/>
          <w:lang w:eastAsia="ru-RU"/>
        </w:rPr>
        <w:t>а) постоянно действующий и управляемый рынок, на котором продаются и покупаются ценные бумаги;</w:t>
      </w:r>
    </w:p>
    <w:p w:rsidR="00ED5FE4" w:rsidRPr="004D7644" w:rsidRDefault="00ED5FE4" w:rsidP="00ED5FE4">
      <w:pPr>
        <w:shd w:val="clear" w:color="auto" w:fill="FFFFFF"/>
        <w:spacing w:after="0" w:line="360" w:lineRule="auto"/>
        <w:ind w:firstLine="709"/>
        <w:jc w:val="both"/>
        <w:rPr>
          <w:rFonts w:ascii="Times New Roman" w:hAnsi="Times New Roman" w:cs="Times New Roman"/>
          <w:sz w:val="28"/>
          <w:szCs w:val="28"/>
          <w:lang w:eastAsia="ru-RU"/>
        </w:rPr>
      </w:pPr>
      <w:r w:rsidRPr="004D7644">
        <w:rPr>
          <w:rFonts w:ascii="Times New Roman" w:hAnsi="Times New Roman" w:cs="Times New Roman"/>
          <w:sz w:val="28"/>
          <w:szCs w:val="28"/>
          <w:lang w:eastAsia="ru-RU"/>
        </w:rPr>
        <w:t>б) место, где продаются промышленные товары;</w:t>
      </w:r>
    </w:p>
    <w:p w:rsidR="00ED5FE4" w:rsidRPr="004D7644" w:rsidRDefault="00ED5FE4" w:rsidP="00ED5FE4">
      <w:pPr>
        <w:shd w:val="clear" w:color="auto" w:fill="FFFFFF"/>
        <w:spacing w:after="0" w:line="360" w:lineRule="auto"/>
        <w:ind w:firstLine="709"/>
        <w:jc w:val="both"/>
        <w:rPr>
          <w:rFonts w:ascii="Times New Roman" w:hAnsi="Times New Roman" w:cs="Times New Roman"/>
          <w:sz w:val="28"/>
          <w:szCs w:val="28"/>
          <w:lang w:eastAsia="ru-RU"/>
        </w:rPr>
      </w:pPr>
      <w:r w:rsidRPr="004D7644">
        <w:rPr>
          <w:rFonts w:ascii="Times New Roman" w:hAnsi="Times New Roman" w:cs="Times New Roman"/>
          <w:sz w:val="28"/>
          <w:szCs w:val="28"/>
          <w:lang w:eastAsia="ru-RU"/>
        </w:rPr>
        <w:t>в) биржа, специализирующаяся на торговле фьючерсными (срочными) контрактами.</w:t>
      </w:r>
    </w:p>
    <w:p w:rsidR="00ED5FE4" w:rsidRPr="004D7644" w:rsidRDefault="00ED5FE4" w:rsidP="00ED5FE4">
      <w:pPr>
        <w:shd w:val="clear" w:color="auto" w:fill="FFFFFF"/>
        <w:spacing w:after="0" w:line="360" w:lineRule="auto"/>
        <w:ind w:firstLine="709"/>
        <w:jc w:val="both"/>
        <w:rPr>
          <w:rFonts w:ascii="Times New Roman" w:hAnsi="Times New Roman" w:cs="Times New Roman"/>
          <w:sz w:val="28"/>
          <w:szCs w:val="28"/>
          <w:lang w:eastAsia="ru-RU"/>
        </w:rPr>
      </w:pPr>
    </w:p>
    <w:p w:rsidR="00ED5FE4" w:rsidRPr="004D7644" w:rsidRDefault="00ED5FE4" w:rsidP="00ED5FE4">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bCs/>
          <w:sz w:val="28"/>
          <w:szCs w:val="28"/>
          <w:lang w:eastAsia="ru-RU"/>
        </w:rPr>
        <w:t>73</w:t>
      </w:r>
      <w:r w:rsidRPr="004D7644">
        <w:rPr>
          <w:rFonts w:ascii="Times New Roman" w:hAnsi="Times New Roman" w:cs="Times New Roman"/>
          <w:bCs/>
          <w:sz w:val="28"/>
          <w:szCs w:val="28"/>
          <w:lang w:eastAsia="ru-RU"/>
        </w:rPr>
        <w:t xml:space="preserve"> Инвестиционный портфель – это:</w:t>
      </w:r>
    </w:p>
    <w:p w:rsidR="00ED5FE4" w:rsidRPr="004D7644" w:rsidRDefault="00ED5FE4" w:rsidP="00ED5FE4">
      <w:pPr>
        <w:shd w:val="clear" w:color="auto" w:fill="FFFFFF"/>
        <w:spacing w:after="0" w:line="360" w:lineRule="auto"/>
        <w:ind w:firstLine="709"/>
        <w:jc w:val="both"/>
        <w:rPr>
          <w:rFonts w:ascii="Times New Roman" w:hAnsi="Times New Roman" w:cs="Times New Roman"/>
          <w:sz w:val="28"/>
          <w:szCs w:val="28"/>
          <w:lang w:eastAsia="ru-RU"/>
        </w:rPr>
      </w:pPr>
      <w:r w:rsidRPr="004D7644">
        <w:rPr>
          <w:rFonts w:ascii="Times New Roman" w:hAnsi="Times New Roman" w:cs="Times New Roman"/>
          <w:sz w:val="28"/>
          <w:szCs w:val="28"/>
          <w:lang w:eastAsia="ru-RU"/>
        </w:rPr>
        <w:t>а) совокупность обыкновенных акций компании, обращающихся на фондовом рынке;</w:t>
      </w:r>
    </w:p>
    <w:p w:rsidR="00ED5FE4" w:rsidRPr="004D7644" w:rsidRDefault="00ED5FE4" w:rsidP="00ED5FE4">
      <w:pPr>
        <w:shd w:val="clear" w:color="auto" w:fill="FFFFFF"/>
        <w:spacing w:after="0" w:line="360" w:lineRule="auto"/>
        <w:ind w:firstLine="709"/>
        <w:jc w:val="both"/>
        <w:rPr>
          <w:rFonts w:ascii="Times New Roman" w:hAnsi="Times New Roman" w:cs="Times New Roman"/>
          <w:sz w:val="28"/>
          <w:szCs w:val="28"/>
          <w:lang w:eastAsia="ru-RU"/>
        </w:rPr>
      </w:pPr>
      <w:r w:rsidRPr="004D7644">
        <w:rPr>
          <w:rFonts w:ascii="Times New Roman" w:hAnsi="Times New Roman" w:cs="Times New Roman"/>
          <w:sz w:val="28"/>
          <w:szCs w:val="28"/>
          <w:lang w:eastAsia="ru-RU"/>
        </w:rPr>
        <w:t>б) совокупность всех заемных источников финансирования инвестиций компании;</w:t>
      </w:r>
    </w:p>
    <w:p w:rsidR="00ED5FE4" w:rsidRPr="004D7644" w:rsidRDefault="00ED5FE4" w:rsidP="00ED5FE4">
      <w:pPr>
        <w:shd w:val="clear" w:color="auto" w:fill="FFFFFF"/>
        <w:spacing w:after="0" w:line="360" w:lineRule="auto"/>
        <w:ind w:firstLine="709"/>
        <w:jc w:val="both"/>
        <w:rPr>
          <w:rFonts w:ascii="Times New Roman" w:hAnsi="Times New Roman" w:cs="Times New Roman"/>
          <w:sz w:val="28"/>
          <w:szCs w:val="28"/>
          <w:lang w:eastAsia="ru-RU"/>
        </w:rPr>
      </w:pPr>
      <w:r w:rsidRPr="004D7644">
        <w:rPr>
          <w:rFonts w:ascii="Times New Roman" w:hAnsi="Times New Roman" w:cs="Times New Roman"/>
          <w:sz w:val="28"/>
          <w:szCs w:val="28"/>
          <w:lang w:eastAsia="ru-RU"/>
        </w:rPr>
        <w:t>в) совокупность всех видов ценных бумаг, принадлежащих одному инвестору;</w:t>
      </w:r>
    </w:p>
    <w:p w:rsidR="00ED5FE4" w:rsidRPr="004D7644" w:rsidRDefault="00ED5FE4" w:rsidP="00ED5FE4">
      <w:pPr>
        <w:shd w:val="clear" w:color="auto" w:fill="FFFFFF"/>
        <w:spacing w:after="0" w:line="360" w:lineRule="auto"/>
        <w:ind w:firstLine="709"/>
        <w:jc w:val="both"/>
        <w:rPr>
          <w:rFonts w:ascii="Times New Roman" w:hAnsi="Times New Roman" w:cs="Times New Roman"/>
          <w:bCs/>
          <w:sz w:val="28"/>
          <w:szCs w:val="28"/>
          <w:lang w:eastAsia="ru-RU"/>
        </w:rPr>
      </w:pPr>
      <w:r w:rsidRPr="004D7644">
        <w:rPr>
          <w:rFonts w:ascii="Times New Roman" w:hAnsi="Times New Roman" w:cs="Times New Roman"/>
          <w:bCs/>
          <w:sz w:val="28"/>
          <w:szCs w:val="28"/>
          <w:lang w:eastAsia="ru-RU"/>
        </w:rPr>
        <w:t>г) совокупность облигаций, выпущенных компанией и обращающихся на фондовом рынке.</w:t>
      </w:r>
    </w:p>
    <w:p w:rsidR="00ED5FE4" w:rsidRPr="004D7644" w:rsidRDefault="00ED5FE4" w:rsidP="00ED5FE4">
      <w:pPr>
        <w:shd w:val="clear" w:color="auto" w:fill="FFFFFF"/>
        <w:spacing w:after="0" w:line="360" w:lineRule="auto"/>
        <w:ind w:firstLine="709"/>
        <w:rPr>
          <w:rFonts w:ascii="Times New Roman" w:hAnsi="Times New Roman" w:cs="Times New Roman"/>
          <w:bCs/>
          <w:sz w:val="28"/>
          <w:szCs w:val="28"/>
          <w:lang w:eastAsia="ru-RU"/>
        </w:rPr>
      </w:pPr>
    </w:p>
    <w:p w:rsidR="00ED5FE4" w:rsidRPr="008137A4" w:rsidRDefault="00ED5FE4" w:rsidP="00ED5FE4">
      <w:pPr>
        <w:shd w:val="clear" w:color="auto" w:fill="FFFFFF"/>
        <w:spacing w:after="0" w:line="360" w:lineRule="auto"/>
        <w:ind w:firstLine="709"/>
        <w:jc w:val="both"/>
        <w:rPr>
          <w:rFonts w:ascii="Times New Roman" w:hAnsi="Times New Roman" w:cs="Times New Roman"/>
          <w:bCs/>
          <w:sz w:val="28"/>
          <w:szCs w:val="28"/>
          <w:lang w:eastAsia="ru-RU"/>
        </w:rPr>
      </w:pPr>
      <w:r w:rsidRPr="008137A4">
        <w:rPr>
          <w:rFonts w:ascii="Times New Roman" w:hAnsi="Times New Roman" w:cs="Times New Roman"/>
          <w:bCs/>
          <w:sz w:val="28"/>
          <w:szCs w:val="28"/>
          <w:lang w:eastAsia="ru-RU"/>
        </w:rPr>
        <w:t>74</w:t>
      </w:r>
      <w:proofErr w:type="gramStart"/>
      <w:r w:rsidRPr="008137A4">
        <w:rPr>
          <w:rFonts w:ascii="Times New Roman" w:hAnsi="Times New Roman" w:cs="Times New Roman"/>
          <w:bCs/>
          <w:sz w:val="28"/>
          <w:szCs w:val="28"/>
          <w:lang w:eastAsia="ru-RU"/>
        </w:rPr>
        <w:t xml:space="preserve"> К</w:t>
      </w:r>
      <w:proofErr w:type="gramEnd"/>
      <w:r w:rsidRPr="008137A4">
        <w:rPr>
          <w:rFonts w:ascii="Times New Roman" w:hAnsi="Times New Roman" w:cs="Times New Roman"/>
          <w:bCs/>
          <w:sz w:val="28"/>
          <w:szCs w:val="28"/>
          <w:lang w:eastAsia="ru-RU"/>
        </w:rPr>
        <w:t xml:space="preserve"> основным типам инвестиционных портфелей по целям </w:t>
      </w:r>
      <w:r>
        <w:rPr>
          <w:rFonts w:ascii="Times New Roman" w:hAnsi="Times New Roman" w:cs="Times New Roman"/>
          <w:bCs/>
          <w:sz w:val="28"/>
          <w:szCs w:val="28"/>
          <w:lang w:eastAsia="ru-RU"/>
        </w:rPr>
        <w:t>и</w:t>
      </w:r>
      <w:r w:rsidRPr="008137A4">
        <w:rPr>
          <w:rFonts w:ascii="Times New Roman" w:hAnsi="Times New Roman" w:cs="Times New Roman"/>
          <w:bCs/>
          <w:sz w:val="28"/>
          <w:szCs w:val="28"/>
          <w:lang w:eastAsia="ru-RU"/>
        </w:rPr>
        <w:t>нвестирования относятся:</w:t>
      </w:r>
    </w:p>
    <w:p w:rsidR="00ED5FE4" w:rsidRPr="008137A4" w:rsidRDefault="00ED5FE4" w:rsidP="00ED5FE4">
      <w:pPr>
        <w:shd w:val="clear" w:color="auto" w:fill="FFFFFF"/>
        <w:spacing w:after="0" w:line="360" w:lineRule="auto"/>
        <w:ind w:firstLine="709"/>
        <w:rPr>
          <w:rFonts w:ascii="Times New Roman" w:hAnsi="Times New Roman" w:cs="Times New Roman"/>
          <w:bCs/>
          <w:sz w:val="28"/>
          <w:szCs w:val="28"/>
          <w:lang w:eastAsia="ru-RU"/>
        </w:rPr>
      </w:pPr>
      <w:r w:rsidRPr="008137A4">
        <w:rPr>
          <w:rFonts w:ascii="Times New Roman" w:hAnsi="Times New Roman" w:cs="Times New Roman"/>
          <w:bCs/>
          <w:sz w:val="28"/>
          <w:szCs w:val="28"/>
          <w:lang w:eastAsia="ru-RU"/>
        </w:rPr>
        <w:t>а) портфель роста;</w:t>
      </w:r>
    </w:p>
    <w:p w:rsidR="00ED5FE4" w:rsidRPr="008137A4" w:rsidRDefault="00ED5FE4" w:rsidP="00ED5FE4">
      <w:pPr>
        <w:shd w:val="clear" w:color="auto" w:fill="FFFFFF"/>
        <w:spacing w:after="0" w:line="360" w:lineRule="auto"/>
        <w:ind w:firstLine="709"/>
        <w:rPr>
          <w:rFonts w:ascii="Times New Roman" w:hAnsi="Times New Roman" w:cs="Times New Roman"/>
          <w:bCs/>
          <w:sz w:val="28"/>
          <w:szCs w:val="28"/>
          <w:lang w:eastAsia="ru-RU"/>
        </w:rPr>
      </w:pPr>
      <w:r w:rsidRPr="008137A4">
        <w:rPr>
          <w:rFonts w:ascii="Times New Roman" w:hAnsi="Times New Roman" w:cs="Times New Roman"/>
          <w:bCs/>
          <w:sz w:val="28"/>
          <w:szCs w:val="28"/>
          <w:lang w:eastAsia="ru-RU"/>
        </w:rPr>
        <w:t>б) портфель консервативный;</w:t>
      </w:r>
    </w:p>
    <w:p w:rsidR="00ED5FE4" w:rsidRPr="008137A4" w:rsidRDefault="00ED5FE4" w:rsidP="00ED5FE4">
      <w:pPr>
        <w:shd w:val="clear" w:color="auto" w:fill="FFFFFF"/>
        <w:spacing w:after="0" w:line="360" w:lineRule="auto"/>
        <w:ind w:firstLine="709"/>
        <w:rPr>
          <w:rFonts w:ascii="Times New Roman" w:hAnsi="Times New Roman" w:cs="Times New Roman"/>
          <w:bCs/>
          <w:sz w:val="28"/>
          <w:szCs w:val="28"/>
          <w:lang w:eastAsia="ru-RU"/>
        </w:rPr>
      </w:pPr>
      <w:r w:rsidRPr="008137A4">
        <w:rPr>
          <w:rFonts w:ascii="Times New Roman" w:hAnsi="Times New Roman" w:cs="Times New Roman"/>
          <w:bCs/>
          <w:sz w:val="28"/>
          <w:szCs w:val="28"/>
          <w:lang w:eastAsia="ru-RU"/>
        </w:rPr>
        <w:t>в) портфель дохода;</w:t>
      </w:r>
    </w:p>
    <w:p w:rsidR="00ED5FE4" w:rsidRPr="008137A4" w:rsidRDefault="00ED5FE4" w:rsidP="00ED5FE4">
      <w:pPr>
        <w:shd w:val="clear" w:color="auto" w:fill="FFFFFF"/>
        <w:spacing w:after="0" w:line="360" w:lineRule="auto"/>
        <w:ind w:firstLine="709"/>
        <w:rPr>
          <w:rFonts w:ascii="Times New Roman" w:hAnsi="Times New Roman" w:cs="Times New Roman"/>
          <w:bCs/>
          <w:sz w:val="28"/>
          <w:szCs w:val="28"/>
          <w:lang w:eastAsia="ru-RU"/>
        </w:rPr>
      </w:pPr>
      <w:r w:rsidRPr="008137A4">
        <w:rPr>
          <w:rFonts w:ascii="Times New Roman" w:hAnsi="Times New Roman" w:cs="Times New Roman"/>
          <w:bCs/>
          <w:sz w:val="28"/>
          <w:szCs w:val="28"/>
          <w:lang w:eastAsia="ru-RU"/>
        </w:rPr>
        <w:t>г) портфель облигаций;</w:t>
      </w:r>
    </w:p>
    <w:p w:rsidR="00ED5FE4" w:rsidRPr="004D7644" w:rsidRDefault="00ED5FE4" w:rsidP="00ED5FE4">
      <w:pPr>
        <w:shd w:val="clear" w:color="auto" w:fill="FFFFFF"/>
        <w:spacing w:after="0" w:line="360" w:lineRule="auto"/>
        <w:ind w:firstLine="709"/>
        <w:rPr>
          <w:rFonts w:ascii="Times New Roman" w:hAnsi="Times New Roman" w:cs="Times New Roman"/>
          <w:bCs/>
          <w:sz w:val="28"/>
          <w:szCs w:val="28"/>
          <w:lang w:eastAsia="ru-RU"/>
        </w:rPr>
      </w:pPr>
      <w:r w:rsidRPr="008137A4">
        <w:rPr>
          <w:rFonts w:ascii="Times New Roman" w:hAnsi="Times New Roman" w:cs="Times New Roman"/>
          <w:bCs/>
          <w:sz w:val="28"/>
          <w:szCs w:val="28"/>
          <w:lang w:eastAsia="ru-RU"/>
        </w:rPr>
        <w:t>д) портфель ликвидности.</w:t>
      </w:r>
    </w:p>
    <w:p w:rsidR="00ED5FE4" w:rsidRPr="004D7644" w:rsidRDefault="00ED5FE4" w:rsidP="00ED5FE4">
      <w:pPr>
        <w:shd w:val="clear" w:color="auto" w:fill="FFFFFF"/>
        <w:spacing w:after="0" w:line="360" w:lineRule="auto"/>
        <w:ind w:firstLine="709"/>
        <w:rPr>
          <w:rFonts w:ascii="Times New Roman" w:hAnsi="Times New Roman" w:cs="Times New Roman"/>
          <w:bCs/>
          <w:sz w:val="28"/>
          <w:szCs w:val="28"/>
          <w:lang w:eastAsia="ru-RU"/>
        </w:rPr>
      </w:pPr>
    </w:p>
    <w:p w:rsidR="00ED5FE4" w:rsidRPr="004D7644" w:rsidRDefault="00ED5FE4" w:rsidP="00ED5FE4">
      <w:pPr>
        <w:shd w:val="clear" w:color="auto" w:fill="FFFFFF"/>
        <w:spacing w:after="0" w:line="360" w:lineRule="auto"/>
        <w:ind w:firstLine="709"/>
        <w:rPr>
          <w:rFonts w:ascii="Times New Roman" w:hAnsi="Times New Roman" w:cs="Times New Roman"/>
          <w:bCs/>
          <w:sz w:val="28"/>
          <w:szCs w:val="28"/>
          <w:lang w:eastAsia="ru-RU"/>
        </w:rPr>
      </w:pPr>
      <w:r>
        <w:rPr>
          <w:rFonts w:ascii="Times New Roman" w:hAnsi="Times New Roman" w:cs="Times New Roman"/>
          <w:bCs/>
          <w:sz w:val="28"/>
          <w:szCs w:val="28"/>
          <w:lang w:eastAsia="ru-RU"/>
        </w:rPr>
        <w:t>75</w:t>
      </w:r>
      <w:r w:rsidRPr="004D7644">
        <w:rPr>
          <w:rFonts w:ascii="Times New Roman" w:hAnsi="Times New Roman" w:cs="Times New Roman"/>
          <w:bCs/>
          <w:sz w:val="28"/>
          <w:szCs w:val="28"/>
          <w:lang w:eastAsia="ru-RU"/>
        </w:rPr>
        <w:t xml:space="preserve"> Консервативный портфель включает инвестиции:</w:t>
      </w:r>
    </w:p>
    <w:p w:rsidR="00ED5FE4" w:rsidRPr="004D7644" w:rsidRDefault="00ED5FE4" w:rsidP="00ED5FE4">
      <w:pPr>
        <w:shd w:val="clear" w:color="auto" w:fill="FFFFFF"/>
        <w:spacing w:after="0" w:line="360" w:lineRule="auto"/>
        <w:ind w:firstLine="709"/>
        <w:jc w:val="both"/>
        <w:rPr>
          <w:rFonts w:ascii="Times New Roman" w:hAnsi="Times New Roman" w:cs="Times New Roman"/>
          <w:sz w:val="28"/>
          <w:szCs w:val="28"/>
        </w:rPr>
      </w:pPr>
      <w:r w:rsidRPr="004D7644">
        <w:rPr>
          <w:rFonts w:ascii="Times New Roman" w:hAnsi="Times New Roman" w:cs="Times New Roman"/>
          <w:bCs/>
          <w:sz w:val="28"/>
          <w:szCs w:val="28"/>
          <w:lang w:eastAsia="ru-RU"/>
        </w:rPr>
        <w:t xml:space="preserve">а) </w:t>
      </w:r>
      <w:r w:rsidRPr="004D7644">
        <w:rPr>
          <w:rFonts w:ascii="Times New Roman" w:hAnsi="Times New Roman" w:cs="Times New Roman"/>
          <w:sz w:val="28"/>
          <w:szCs w:val="28"/>
        </w:rPr>
        <w:t>с меньшим уровнем риска, более низкими темпами прироста рыночной стоимости или текущих доходов;</w:t>
      </w:r>
    </w:p>
    <w:p w:rsidR="00ED5FE4" w:rsidRPr="004D7644" w:rsidRDefault="00ED5FE4" w:rsidP="00ED5FE4">
      <w:pPr>
        <w:shd w:val="clear" w:color="auto" w:fill="FFFFFF"/>
        <w:spacing w:after="0" w:line="360" w:lineRule="auto"/>
        <w:ind w:firstLine="709"/>
        <w:jc w:val="both"/>
        <w:rPr>
          <w:rFonts w:ascii="Times New Roman" w:hAnsi="Times New Roman" w:cs="Times New Roman"/>
          <w:bCs/>
          <w:sz w:val="28"/>
          <w:szCs w:val="28"/>
          <w:lang w:eastAsia="ru-RU"/>
        </w:rPr>
      </w:pPr>
      <w:r w:rsidRPr="004D7644">
        <w:rPr>
          <w:rFonts w:ascii="Times New Roman" w:hAnsi="Times New Roman" w:cs="Times New Roman"/>
          <w:bCs/>
          <w:sz w:val="28"/>
          <w:szCs w:val="28"/>
          <w:lang w:eastAsia="ru-RU"/>
        </w:rPr>
        <w:t xml:space="preserve">б) </w:t>
      </w:r>
      <w:r w:rsidRPr="004D7644">
        <w:rPr>
          <w:rFonts w:ascii="Times New Roman" w:hAnsi="Times New Roman" w:cs="Times New Roman"/>
          <w:sz w:val="28"/>
          <w:szCs w:val="28"/>
        </w:rPr>
        <w:t>обеспечивающие приращения капитала или получение высоких текущих доходов;</w:t>
      </w:r>
    </w:p>
    <w:p w:rsidR="00ED5FE4" w:rsidRPr="004D7644" w:rsidRDefault="00ED5FE4" w:rsidP="00ED5FE4">
      <w:pPr>
        <w:spacing w:after="0" w:line="360" w:lineRule="auto"/>
        <w:ind w:firstLine="709"/>
        <w:jc w:val="both"/>
        <w:rPr>
          <w:rFonts w:ascii="Times New Roman" w:hAnsi="Times New Roman" w:cs="Times New Roman"/>
          <w:sz w:val="28"/>
          <w:szCs w:val="28"/>
        </w:rPr>
      </w:pPr>
      <w:r w:rsidRPr="004D7644">
        <w:rPr>
          <w:rFonts w:ascii="Times New Roman" w:hAnsi="Times New Roman" w:cs="Times New Roman"/>
          <w:bCs/>
          <w:sz w:val="28"/>
          <w:szCs w:val="28"/>
          <w:lang w:eastAsia="ru-RU"/>
        </w:rPr>
        <w:lastRenderedPageBreak/>
        <w:t xml:space="preserve">в) обеспечивающие </w:t>
      </w:r>
      <w:r w:rsidRPr="004D7644">
        <w:rPr>
          <w:rFonts w:ascii="Times New Roman" w:hAnsi="Times New Roman" w:cs="Times New Roman"/>
          <w:sz w:val="28"/>
          <w:szCs w:val="28"/>
        </w:rPr>
        <w:t>возможность быстрой трансформации портфеля в денежную наличность без существенных потерь стоимости.</w:t>
      </w:r>
    </w:p>
    <w:p w:rsidR="00ED5FE4" w:rsidRPr="004D7644" w:rsidRDefault="00ED5FE4" w:rsidP="00ED5FE4">
      <w:pPr>
        <w:shd w:val="clear" w:color="auto" w:fill="FFFFFF"/>
        <w:spacing w:after="0" w:line="360" w:lineRule="auto"/>
        <w:ind w:firstLine="709"/>
        <w:rPr>
          <w:rFonts w:ascii="Times New Roman" w:hAnsi="Times New Roman" w:cs="Times New Roman"/>
          <w:bCs/>
          <w:sz w:val="28"/>
          <w:szCs w:val="28"/>
          <w:lang w:eastAsia="ru-RU"/>
        </w:rPr>
      </w:pPr>
    </w:p>
    <w:p w:rsidR="00ED5FE4" w:rsidRPr="004D7644" w:rsidRDefault="00ED5FE4" w:rsidP="00ED5F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76</w:t>
      </w:r>
      <w:r w:rsidRPr="004D7644">
        <w:rPr>
          <w:rFonts w:ascii="Times New Roman" w:hAnsi="Times New Roman" w:cs="Times New Roman"/>
          <w:sz w:val="28"/>
          <w:szCs w:val="28"/>
        </w:rPr>
        <w:t xml:space="preserve"> Диверсификация портфеля направлена </w:t>
      </w:r>
      <w:proofErr w:type="gramStart"/>
      <w:r w:rsidRPr="004D7644">
        <w:rPr>
          <w:rFonts w:ascii="Times New Roman" w:hAnsi="Times New Roman" w:cs="Times New Roman"/>
          <w:sz w:val="28"/>
          <w:szCs w:val="28"/>
        </w:rPr>
        <w:t>на</w:t>
      </w:r>
      <w:proofErr w:type="gramEnd"/>
      <w:r w:rsidRPr="004D7644">
        <w:rPr>
          <w:rFonts w:ascii="Times New Roman" w:hAnsi="Times New Roman" w:cs="Times New Roman"/>
          <w:sz w:val="28"/>
          <w:szCs w:val="28"/>
        </w:rPr>
        <w:t>:</w:t>
      </w:r>
    </w:p>
    <w:p w:rsidR="00ED5FE4" w:rsidRDefault="00ED5FE4" w:rsidP="00ED5FE4">
      <w:pPr>
        <w:shd w:val="clear" w:color="auto" w:fill="FFFFFF"/>
        <w:spacing w:after="0" w:line="360" w:lineRule="auto"/>
        <w:ind w:firstLine="709"/>
        <w:jc w:val="both"/>
        <w:rPr>
          <w:rFonts w:ascii="Times New Roman" w:hAnsi="Times New Roman" w:cs="Times New Roman"/>
          <w:sz w:val="28"/>
          <w:szCs w:val="28"/>
        </w:rPr>
      </w:pPr>
      <w:r w:rsidRPr="004D7644">
        <w:rPr>
          <w:rFonts w:ascii="Times New Roman" w:hAnsi="Times New Roman" w:cs="Times New Roman"/>
          <w:bCs/>
          <w:sz w:val="28"/>
          <w:szCs w:val="28"/>
          <w:lang w:eastAsia="ru-RU"/>
        </w:rPr>
        <w:t xml:space="preserve">а) снижение риска портфеля за счет включения в него ценных бумаг с </w:t>
      </w:r>
      <w:r w:rsidRPr="004D7644">
        <w:rPr>
          <w:rFonts w:ascii="Times New Roman" w:hAnsi="Times New Roman" w:cs="Times New Roman"/>
          <w:sz w:val="28"/>
          <w:szCs w:val="28"/>
        </w:rPr>
        <w:t>разнонаправленной динамикой движения курсовой стоимости;</w:t>
      </w:r>
    </w:p>
    <w:p w:rsidR="00ED5FE4" w:rsidRDefault="00ED5FE4" w:rsidP="00ED5FE4">
      <w:pPr>
        <w:shd w:val="clear" w:color="auto" w:fill="FFFFFF"/>
        <w:spacing w:after="0" w:line="360" w:lineRule="auto"/>
        <w:ind w:firstLine="709"/>
        <w:jc w:val="both"/>
        <w:rPr>
          <w:rFonts w:ascii="Times New Roman" w:hAnsi="Times New Roman" w:cs="Times New Roman"/>
          <w:sz w:val="28"/>
          <w:szCs w:val="28"/>
        </w:rPr>
      </w:pPr>
      <w:r w:rsidRPr="004D7644">
        <w:rPr>
          <w:rFonts w:ascii="Times New Roman" w:hAnsi="Times New Roman" w:cs="Times New Roman"/>
          <w:bCs/>
          <w:sz w:val="28"/>
          <w:szCs w:val="28"/>
          <w:lang w:eastAsia="ru-RU"/>
        </w:rPr>
        <w:t>б) повышение доходности портфеля за счет включения в него ценных бумаг с однонаправленной</w:t>
      </w:r>
      <w:r w:rsidRPr="004D7644">
        <w:rPr>
          <w:rFonts w:ascii="Times New Roman" w:hAnsi="Times New Roman" w:cs="Times New Roman"/>
          <w:sz w:val="28"/>
          <w:szCs w:val="28"/>
        </w:rPr>
        <w:t xml:space="preserve"> динамикой движения курсовой стоимости;</w:t>
      </w:r>
    </w:p>
    <w:p w:rsidR="00ED5FE4" w:rsidRPr="004D7644" w:rsidRDefault="00ED5FE4" w:rsidP="00ED5FE4">
      <w:pPr>
        <w:shd w:val="clear" w:color="auto" w:fill="FFFFFF"/>
        <w:spacing w:after="0" w:line="360" w:lineRule="auto"/>
        <w:ind w:firstLine="709"/>
        <w:jc w:val="both"/>
        <w:rPr>
          <w:rFonts w:ascii="Times New Roman" w:hAnsi="Times New Roman" w:cs="Times New Roman"/>
          <w:bCs/>
          <w:sz w:val="28"/>
          <w:szCs w:val="28"/>
          <w:lang w:eastAsia="ru-RU"/>
        </w:rPr>
      </w:pPr>
      <w:r w:rsidRPr="004D7644">
        <w:rPr>
          <w:rFonts w:ascii="Times New Roman" w:hAnsi="Times New Roman" w:cs="Times New Roman"/>
          <w:bCs/>
          <w:sz w:val="28"/>
          <w:szCs w:val="28"/>
          <w:lang w:eastAsia="ru-RU"/>
        </w:rPr>
        <w:t>в) повышение доходности портфеля за счет включения в него ценных бумаг только с высоким уровнем доходности.</w:t>
      </w:r>
    </w:p>
    <w:p w:rsidR="00ED5FE4" w:rsidRDefault="00ED5FE4" w:rsidP="00ED5FE4">
      <w:pPr>
        <w:spacing w:after="0" w:line="360" w:lineRule="auto"/>
        <w:ind w:firstLine="709"/>
        <w:rPr>
          <w:rFonts w:ascii="Times New Roman" w:hAnsi="Times New Roman" w:cs="Times New Roman"/>
          <w:color w:val="000000"/>
          <w:sz w:val="28"/>
          <w:szCs w:val="28"/>
          <w:shd w:val="clear" w:color="auto" w:fill="FFFFFF"/>
        </w:rPr>
      </w:pPr>
    </w:p>
    <w:p w:rsidR="00ED5FE4" w:rsidRPr="004D7644" w:rsidRDefault="00ED5FE4" w:rsidP="00ED5FE4">
      <w:pPr>
        <w:spacing w:after="0" w:line="360" w:lineRule="auto"/>
        <w:ind w:firstLine="709"/>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77</w:t>
      </w:r>
      <w:r w:rsidRPr="004D7644">
        <w:rPr>
          <w:rFonts w:ascii="Times New Roman" w:hAnsi="Times New Roman" w:cs="Times New Roman"/>
          <w:color w:val="000000"/>
          <w:sz w:val="28"/>
          <w:szCs w:val="28"/>
          <w:shd w:val="clear" w:color="auto" w:fill="FFFFFF"/>
        </w:rPr>
        <w:t xml:space="preserve"> Эффективный портфель ценных бумаг – это:</w:t>
      </w:r>
    </w:p>
    <w:p w:rsidR="00ED5FE4" w:rsidRPr="004D7644" w:rsidRDefault="00ED5FE4" w:rsidP="00ED5FE4">
      <w:pPr>
        <w:shd w:val="clear" w:color="auto" w:fill="FFFFFF"/>
        <w:spacing w:after="0" w:line="360" w:lineRule="auto"/>
        <w:ind w:firstLine="709"/>
        <w:rPr>
          <w:rFonts w:ascii="Times New Roman" w:hAnsi="Times New Roman" w:cs="Times New Roman"/>
          <w:bCs/>
          <w:sz w:val="28"/>
          <w:szCs w:val="28"/>
          <w:lang w:eastAsia="ru-RU"/>
        </w:rPr>
      </w:pPr>
      <w:r w:rsidRPr="004D7644">
        <w:rPr>
          <w:rFonts w:ascii="Times New Roman" w:hAnsi="Times New Roman" w:cs="Times New Roman"/>
          <w:bCs/>
          <w:sz w:val="28"/>
          <w:szCs w:val="28"/>
          <w:lang w:eastAsia="ru-RU"/>
        </w:rPr>
        <w:t>а) портфель, имеющий минимальный риск;</w:t>
      </w:r>
    </w:p>
    <w:p w:rsidR="00ED5FE4" w:rsidRPr="004D7644" w:rsidRDefault="00ED5FE4" w:rsidP="00ED5FE4">
      <w:pPr>
        <w:shd w:val="clear" w:color="auto" w:fill="FFFFFF"/>
        <w:spacing w:after="0" w:line="360" w:lineRule="auto"/>
        <w:ind w:firstLine="709"/>
        <w:rPr>
          <w:rFonts w:ascii="Times New Roman" w:hAnsi="Times New Roman" w:cs="Times New Roman"/>
          <w:bCs/>
          <w:sz w:val="28"/>
          <w:szCs w:val="28"/>
          <w:lang w:eastAsia="ru-RU"/>
        </w:rPr>
      </w:pPr>
      <w:r w:rsidRPr="004D7644">
        <w:rPr>
          <w:rFonts w:ascii="Times New Roman" w:hAnsi="Times New Roman" w:cs="Times New Roman"/>
          <w:bCs/>
          <w:sz w:val="28"/>
          <w:szCs w:val="28"/>
          <w:lang w:eastAsia="ru-RU"/>
        </w:rPr>
        <w:t>б) портфель, имеющий максимальную доходность;</w:t>
      </w:r>
    </w:p>
    <w:p w:rsidR="00ED5FE4" w:rsidRPr="004D7644" w:rsidRDefault="00ED5FE4" w:rsidP="00ED5FE4">
      <w:pPr>
        <w:shd w:val="clear" w:color="auto" w:fill="FFFFFF"/>
        <w:spacing w:after="0" w:line="360" w:lineRule="auto"/>
        <w:ind w:firstLine="709"/>
        <w:rPr>
          <w:rFonts w:ascii="Times New Roman" w:hAnsi="Times New Roman" w:cs="Times New Roman"/>
          <w:bCs/>
          <w:sz w:val="28"/>
          <w:szCs w:val="28"/>
          <w:lang w:eastAsia="ru-RU"/>
        </w:rPr>
      </w:pPr>
      <w:r w:rsidRPr="004D7644">
        <w:rPr>
          <w:rFonts w:ascii="Times New Roman" w:hAnsi="Times New Roman" w:cs="Times New Roman"/>
          <w:bCs/>
          <w:sz w:val="28"/>
          <w:szCs w:val="28"/>
          <w:lang w:eastAsia="ru-RU"/>
        </w:rPr>
        <w:t>в) портфель, имеющий минимальный риск при заданном уровне доходности;</w:t>
      </w:r>
    </w:p>
    <w:p w:rsidR="00ED5FE4" w:rsidRPr="004D7644" w:rsidRDefault="00ED5FE4" w:rsidP="00ED5FE4">
      <w:pPr>
        <w:shd w:val="clear" w:color="auto" w:fill="FFFFFF"/>
        <w:spacing w:after="0" w:line="360" w:lineRule="auto"/>
        <w:ind w:firstLine="709"/>
        <w:jc w:val="both"/>
        <w:rPr>
          <w:rFonts w:ascii="Times New Roman" w:hAnsi="Times New Roman" w:cs="Times New Roman"/>
          <w:bCs/>
          <w:sz w:val="28"/>
          <w:szCs w:val="28"/>
          <w:lang w:eastAsia="ru-RU"/>
        </w:rPr>
      </w:pPr>
      <w:r w:rsidRPr="004D7644">
        <w:rPr>
          <w:rFonts w:ascii="Times New Roman" w:hAnsi="Times New Roman" w:cs="Times New Roman"/>
          <w:bCs/>
          <w:sz w:val="28"/>
          <w:szCs w:val="28"/>
          <w:lang w:eastAsia="ru-RU"/>
        </w:rPr>
        <w:t>г) портфель, имеющий максимальную доходность при заданном уровне риска.</w:t>
      </w:r>
    </w:p>
    <w:p w:rsidR="00ED5FE4" w:rsidRPr="004D7644" w:rsidRDefault="00ED5FE4" w:rsidP="00ED5FE4">
      <w:pPr>
        <w:shd w:val="clear" w:color="auto" w:fill="FFFFFF"/>
        <w:spacing w:after="0" w:line="360" w:lineRule="auto"/>
        <w:ind w:firstLine="709"/>
        <w:rPr>
          <w:rFonts w:ascii="Times New Roman" w:hAnsi="Times New Roman" w:cs="Times New Roman"/>
          <w:bCs/>
          <w:sz w:val="28"/>
          <w:szCs w:val="28"/>
          <w:lang w:eastAsia="ru-RU"/>
        </w:rPr>
      </w:pPr>
    </w:p>
    <w:p w:rsidR="00ED5FE4" w:rsidRPr="008137A4" w:rsidRDefault="00ED5FE4" w:rsidP="00ED5FE4">
      <w:pPr>
        <w:shd w:val="clear" w:color="auto" w:fill="FFFFFF"/>
        <w:spacing w:after="0" w:line="360" w:lineRule="auto"/>
        <w:ind w:firstLine="709"/>
        <w:rPr>
          <w:rFonts w:ascii="Times New Roman" w:hAnsi="Times New Roman" w:cs="Times New Roman"/>
          <w:bCs/>
          <w:sz w:val="28"/>
          <w:szCs w:val="28"/>
          <w:lang w:eastAsia="ru-RU"/>
        </w:rPr>
      </w:pPr>
      <w:r w:rsidRPr="008137A4">
        <w:rPr>
          <w:rFonts w:ascii="Times New Roman" w:hAnsi="Times New Roman" w:cs="Times New Roman"/>
          <w:bCs/>
          <w:sz w:val="28"/>
          <w:szCs w:val="28"/>
          <w:lang w:eastAsia="ru-RU"/>
        </w:rPr>
        <w:t>78 Бета-коэффициент характеризует:</w:t>
      </w:r>
    </w:p>
    <w:p w:rsidR="00ED5FE4" w:rsidRPr="008137A4" w:rsidRDefault="00ED5FE4" w:rsidP="00ED5FE4">
      <w:pPr>
        <w:shd w:val="clear" w:color="auto" w:fill="FFFFFF"/>
        <w:spacing w:after="0" w:line="360" w:lineRule="auto"/>
        <w:ind w:firstLine="709"/>
        <w:jc w:val="both"/>
        <w:rPr>
          <w:rFonts w:ascii="Times New Roman" w:hAnsi="Times New Roman" w:cs="Times New Roman"/>
          <w:bCs/>
          <w:sz w:val="28"/>
          <w:szCs w:val="28"/>
          <w:lang w:eastAsia="ru-RU"/>
        </w:rPr>
      </w:pPr>
      <w:r w:rsidRPr="008137A4">
        <w:rPr>
          <w:rFonts w:ascii="Times New Roman" w:hAnsi="Times New Roman" w:cs="Times New Roman"/>
          <w:bCs/>
          <w:sz w:val="28"/>
          <w:szCs w:val="28"/>
          <w:lang w:eastAsia="ru-RU"/>
        </w:rPr>
        <w:t xml:space="preserve">а) разницу между ожидаемой доходностью портфеля и </w:t>
      </w:r>
      <w:proofErr w:type="spellStart"/>
      <w:r w:rsidRPr="008137A4">
        <w:rPr>
          <w:rFonts w:ascii="Times New Roman" w:hAnsi="Times New Roman" w:cs="Times New Roman"/>
          <w:bCs/>
          <w:sz w:val="28"/>
          <w:szCs w:val="28"/>
          <w:lang w:eastAsia="ru-RU"/>
        </w:rPr>
        <w:t>безрисковой</w:t>
      </w:r>
      <w:proofErr w:type="spellEnd"/>
      <w:r w:rsidRPr="008137A4">
        <w:rPr>
          <w:rFonts w:ascii="Times New Roman" w:hAnsi="Times New Roman" w:cs="Times New Roman"/>
          <w:bCs/>
          <w:sz w:val="28"/>
          <w:szCs w:val="28"/>
          <w:lang w:eastAsia="ru-RU"/>
        </w:rPr>
        <w:t xml:space="preserve"> процентной ставкой;</w:t>
      </w:r>
    </w:p>
    <w:p w:rsidR="00ED5FE4" w:rsidRPr="008137A4" w:rsidRDefault="00ED5FE4" w:rsidP="00ED5FE4">
      <w:pPr>
        <w:shd w:val="clear" w:color="auto" w:fill="FFFFFF"/>
        <w:spacing w:after="0" w:line="360" w:lineRule="auto"/>
        <w:ind w:firstLine="709"/>
        <w:jc w:val="both"/>
        <w:rPr>
          <w:rFonts w:ascii="Times New Roman" w:hAnsi="Times New Roman" w:cs="Times New Roman"/>
          <w:color w:val="000000"/>
          <w:sz w:val="28"/>
          <w:szCs w:val="28"/>
        </w:rPr>
      </w:pPr>
      <w:r w:rsidRPr="008137A4">
        <w:rPr>
          <w:rFonts w:ascii="Times New Roman" w:hAnsi="Times New Roman" w:cs="Times New Roman"/>
          <w:bCs/>
          <w:sz w:val="28"/>
          <w:szCs w:val="28"/>
          <w:lang w:eastAsia="ru-RU"/>
        </w:rPr>
        <w:t xml:space="preserve">б) </w:t>
      </w:r>
      <w:r w:rsidRPr="008137A4">
        <w:rPr>
          <w:rFonts w:ascii="Times New Roman" w:hAnsi="Times New Roman" w:cs="Times New Roman"/>
          <w:color w:val="000000"/>
          <w:sz w:val="28"/>
          <w:szCs w:val="28"/>
        </w:rPr>
        <w:t>изменчивость доходности портфеля по отношению к доходности среднерыночного портфеля;</w:t>
      </w:r>
    </w:p>
    <w:p w:rsidR="00ED5FE4" w:rsidRPr="004D7644" w:rsidRDefault="00ED5FE4" w:rsidP="00ED5FE4">
      <w:pPr>
        <w:shd w:val="clear" w:color="auto" w:fill="FFFFFF"/>
        <w:spacing w:after="0" w:line="360" w:lineRule="auto"/>
        <w:ind w:firstLine="709"/>
        <w:jc w:val="both"/>
        <w:rPr>
          <w:rFonts w:ascii="Times New Roman" w:hAnsi="Times New Roman" w:cs="Times New Roman"/>
          <w:color w:val="000000"/>
          <w:sz w:val="28"/>
          <w:szCs w:val="28"/>
        </w:rPr>
      </w:pPr>
      <w:r w:rsidRPr="008137A4">
        <w:rPr>
          <w:rFonts w:ascii="Times New Roman" w:hAnsi="Times New Roman" w:cs="Times New Roman"/>
          <w:bCs/>
          <w:sz w:val="28"/>
          <w:szCs w:val="28"/>
          <w:lang w:eastAsia="ru-RU"/>
        </w:rPr>
        <w:t xml:space="preserve">в) </w:t>
      </w:r>
      <w:r w:rsidRPr="008137A4">
        <w:rPr>
          <w:rFonts w:ascii="Times New Roman" w:hAnsi="Times New Roman" w:cs="Times New Roman"/>
          <w:color w:val="000000"/>
          <w:sz w:val="28"/>
          <w:szCs w:val="28"/>
        </w:rPr>
        <w:t>изменчивость доходности портфеля по отношению к доходности конкретного предприятия.</w:t>
      </w:r>
    </w:p>
    <w:p w:rsidR="00ED5FE4" w:rsidRPr="00452FBE" w:rsidRDefault="00ED5FE4" w:rsidP="00ED5FE4">
      <w:pPr>
        <w:shd w:val="clear" w:color="auto" w:fill="FFFFFF"/>
        <w:spacing w:after="0" w:line="360" w:lineRule="auto"/>
        <w:ind w:firstLine="709"/>
        <w:rPr>
          <w:rFonts w:ascii="Times New Roman" w:hAnsi="Times New Roman" w:cs="Times New Roman"/>
          <w:bCs/>
          <w:sz w:val="36"/>
          <w:szCs w:val="28"/>
          <w:lang w:eastAsia="ru-RU"/>
        </w:rPr>
      </w:pPr>
    </w:p>
    <w:p w:rsidR="00ED5FE4" w:rsidRPr="00452FBE" w:rsidRDefault="00ED5FE4" w:rsidP="00ED5FE4">
      <w:pPr>
        <w:shd w:val="clear" w:color="auto" w:fill="FFFFFF"/>
        <w:spacing w:after="0" w:line="360" w:lineRule="auto"/>
        <w:ind w:firstLine="709"/>
        <w:rPr>
          <w:rFonts w:ascii="Times New Roman" w:hAnsi="Times New Roman" w:cs="Times New Roman"/>
          <w:bCs/>
          <w:sz w:val="36"/>
          <w:szCs w:val="28"/>
          <w:lang w:eastAsia="ru-RU"/>
        </w:rPr>
      </w:pPr>
    </w:p>
    <w:p w:rsidR="00ED5FE4" w:rsidRPr="004D7644" w:rsidRDefault="00ED5FE4" w:rsidP="00ED5FE4">
      <w:pPr>
        <w:pStyle w:val="14"/>
        <w:outlineLvl w:val="1"/>
      </w:pPr>
      <w:bookmarkStart w:id="25" w:name="_Toc536192754"/>
      <w:r w:rsidRPr="004D7644">
        <w:t xml:space="preserve">5.2 Вопросы к </w:t>
      </w:r>
      <w:proofErr w:type="spellStart"/>
      <w:r>
        <w:t>диф</w:t>
      </w:r>
      <w:proofErr w:type="spellEnd"/>
      <w:r>
        <w:t xml:space="preserve">. </w:t>
      </w:r>
      <w:r w:rsidRPr="004D7644">
        <w:t>зачету</w:t>
      </w:r>
      <w:bookmarkEnd w:id="25"/>
    </w:p>
    <w:p w:rsidR="00ED5FE4" w:rsidRPr="00452FBE" w:rsidRDefault="00ED5FE4" w:rsidP="00ED5FE4">
      <w:pPr>
        <w:spacing w:after="0" w:line="360" w:lineRule="auto"/>
        <w:ind w:firstLine="709"/>
        <w:rPr>
          <w:rFonts w:ascii="Times New Roman" w:hAnsi="Times New Roman" w:cs="Times New Roman"/>
          <w:sz w:val="36"/>
          <w:szCs w:val="28"/>
        </w:rPr>
      </w:pPr>
    </w:p>
    <w:p w:rsidR="00ED5FE4" w:rsidRPr="00452FBE" w:rsidRDefault="00ED5FE4" w:rsidP="00ED5FE4">
      <w:pPr>
        <w:spacing w:after="0" w:line="360" w:lineRule="auto"/>
        <w:ind w:firstLine="709"/>
        <w:rPr>
          <w:rFonts w:ascii="Times New Roman" w:hAnsi="Times New Roman" w:cs="Times New Roman"/>
          <w:sz w:val="36"/>
          <w:szCs w:val="28"/>
        </w:rPr>
      </w:pPr>
    </w:p>
    <w:p w:rsidR="00ED5FE4" w:rsidRPr="00E03581" w:rsidRDefault="00ED5FE4" w:rsidP="00ED5FE4">
      <w:pPr>
        <w:spacing w:after="0" w:line="360" w:lineRule="auto"/>
        <w:ind w:firstLine="709"/>
        <w:rPr>
          <w:rFonts w:ascii="Times New Roman" w:hAnsi="Times New Roman" w:cs="Times New Roman"/>
          <w:sz w:val="28"/>
          <w:szCs w:val="28"/>
        </w:rPr>
      </w:pPr>
      <w:r w:rsidRPr="00E03581">
        <w:rPr>
          <w:rFonts w:ascii="Times New Roman" w:hAnsi="Times New Roman" w:cs="Times New Roman"/>
          <w:sz w:val="28"/>
          <w:szCs w:val="28"/>
        </w:rPr>
        <w:lastRenderedPageBreak/>
        <w:t>Тема 1 Инвестиции и инвестиционная деятельность.</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1.1Что такое инвестирование?</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1.2 Что такое инвестиции?</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1.3</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акие виды инвестиций вы знаете?</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1.4</w:t>
      </w:r>
      <w:proofErr w:type="gramStart"/>
      <w:r w:rsidRPr="00E03581">
        <w:rPr>
          <w:rFonts w:ascii="Times New Roman" w:hAnsi="Times New Roman" w:cs="Times New Roman"/>
          <w:sz w:val="28"/>
          <w:szCs w:val="28"/>
        </w:rPr>
        <w:t xml:space="preserve"> В</w:t>
      </w:r>
      <w:proofErr w:type="gramEnd"/>
      <w:r w:rsidRPr="00E03581">
        <w:rPr>
          <w:rFonts w:ascii="Times New Roman" w:hAnsi="Times New Roman" w:cs="Times New Roman"/>
          <w:sz w:val="28"/>
          <w:szCs w:val="28"/>
        </w:rPr>
        <w:t xml:space="preserve"> чем сущность инвестиционного процесса?</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1.5 Кто является участниками инвестиционного процесса?</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1.6</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акие инвестиции осуществляются в форме капитальных вложений?</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1.7</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акие виды структуры капитальных вложений вы знаете?</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1.8</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акие объекты и субъекты инвестиционной деятельности существуют в России?</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1.9</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 xml:space="preserve">акие инструменты использует государство для регулирования инвестиционной деятельности? </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1.10</w:t>
      </w:r>
      <w:proofErr w:type="gramStart"/>
      <w:r w:rsidRPr="00E03581">
        <w:rPr>
          <w:rFonts w:ascii="Times New Roman" w:hAnsi="Times New Roman" w:cs="Times New Roman"/>
          <w:sz w:val="28"/>
          <w:szCs w:val="28"/>
        </w:rPr>
        <w:t xml:space="preserve"> Н</w:t>
      </w:r>
      <w:proofErr w:type="gramEnd"/>
      <w:r w:rsidRPr="00E03581">
        <w:rPr>
          <w:rFonts w:ascii="Times New Roman" w:hAnsi="Times New Roman" w:cs="Times New Roman"/>
          <w:sz w:val="28"/>
          <w:szCs w:val="28"/>
        </w:rPr>
        <w:t>азовите источники инвестиций.</w:t>
      </w:r>
    </w:p>
    <w:p w:rsidR="00ED5FE4" w:rsidRDefault="00ED5FE4" w:rsidP="00ED5FE4">
      <w:pPr>
        <w:spacing w:after="0" w:line="360" w:lineRule="auto"/>
        <w:ind w:firstLine="709"/>
        <w:rPr>
          <w:rFonts w:ascii="Times New Roman" w:hAnsi="Times New Roman" w:cs="Times New Roman"/>
          <w:sz w:val="28"/>
          <w:szCs w:val="28"/>
        </w:rPr>
      </w:pPr>
    </w:p>
    <w:p w:rsidR="00ED5FE4" w:rsidRPr="00E03581" w:rsidRDefault="00ED5FE4" w:rsidP="00ED5FE4">
      <w:pPr>
        <w:spacing w:after="0" w:line="360" w:lineRule="auto"/>
        <w:ind w:firstLine="709"/>
        <w:rPr>
          <w:rFonts w:ascii="Times New Roman" w:hAnsi="Times New Roman" w:cs="Times New Roman"/>
          <w:sz w:val="28"/>
          <w:szCs w:val="28"/>
        </w:rPr>
      </w:pPr>
      <w:r w:rsidRPr="00E03581">
        <w:rPr>
          <w:rFonts w:ascii="Times New Roman" w:hAnsi="Times New Roman" w:cs="Times New Roman"/>
          <w:sz w:val="28"/>
          <w:szCs w:val="28"/>
        </w:rPr>
        <w:t>Тема 2 Основы инвестиционного анализа</w:t>
      </w:r>
    </w:p>
    <w:p w:rsidR="00ED5FE4" w:rsidRPr="00E03581" w:rsidRDefault="00ED5FE4" w:rsidP="00ED5FE4">
      <w:pPr>
        <w:spacing w:after="0" w:line="360" w:lineRule="auto"/>
        <w:ind w:firstLine="709"/>
        <w:rPr>
          <w:rFonts w:ascii="Times New Roman" w:hAnsi="Times New Roman" w:cs="Times New Roman"/>
          <w:sz w:val="28"/>
          <w:szCs w:val="28"/>
        </w:rPr>
      </w:pPr>
      <w:r w:rsidRPr="00E03581">
        <w:rPr>
          <w:rFonts w:ascii="Times New Roman" w:hAnsi="Times New Roman" w:cs="Times New Roman"/>
          <w:sz w:val="28"/>
          <w:szCs w:val="28"/>
        </w:rPr>
        <w:t>2.1</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аковы цели инвестиционного анализа?</w:t>
      </w:r>
    </w:p>
    <w:p w:rsidR="00ED5FE4" w:rsidRPr="00E03581" w:rsidRDefault="00ED5FE4" w:rsidP="00ED5FE4">
      <w:pPr>
        <w:spacing w:after="0" w:line="360" w:lineRule="auto"/>
        <w:ind w:firstLine="709"/>
        <w:rPr>
          <w:rFonts w:ascii="Times New Roman" w:hAnsi="Times New Roman" w:cs="Times New Roman"/>
          <w:sz w:val="28"/>
          <w:szCs w:val="28"/>
        </w:rPr>
      </w:pPr>
      <w:r w:rsidRPr="00E03581">
        <w:rPr>
          <w:rFonts w:ascii="Times New Roman" w:hAnsi="Times New Roman" w:cs="Times New Roman"/>
          <w:sz w:val="28"/>
          <w:szCs w:val="28"/>
        </w:rPr>
        <w:t>2.2</w:t>
      </w:r>
      <w:proofErr w:type="gramStart"/>
      <w:r w:rsidRPr="00E03581">
        <w:rPr>
          <w:rFonts w:ascii="Times New Roman" w:hAnsi="Times New Roman" w:cs="Times New Roman"/>
          <w:sz w:val="28"/>
          <w:szCs w:val="28"/>
        </w:rPr>
        <w:t xml:space="preserve"> Н</w:t>
      </w:r>
      <w:proofErr w:type="gramEnd"/>
      <w:r w:rsidRPr="00E03581">
        <w:rPr>
          <w:rFonts w:ascii="Times New Roman" w:hAnsi="Times New Roman" w:cs="Times New Roman"/>
          <w:sz w:val="28"/>
          <w:szCs w:val="28"/>
        </w:rPr>
        <w:t>азовите задачи инвестиционного анализа.</w:t>
      </w:r>
    </w:p>
    <w:p w:rsidR="00ED5FE4" w:rsidRPr="00E03581" w:rsidRDefault="00ED5FE4" w:rsidP="00ED5FE4">
      <w:pPr>
        <w:spacing w:after="0" w:line="360" w:lineRule="auto"/>
        <w:ind w:firstLine="709"/>
        <w:rPr>
          <w:rFonts w:ascii="Times New Roman" w:hAnsi="Times New Roman" w:cs="Times New Roman"/>
          <w:sz w:val="28"/>
          <w:szCs w:val="28"/>
        </w:rPr>
      </w:pPr>
      <w:r w:rsidRPr="00E03581">
        <w:rPr>
          <w:rFonts w:ascii="Times New Roman" w:hAnsi="Times New Roman" w:cs="Times New Roman"/>
          <w:sz w:val="28"/>
          <w:szCs w:val="28"/>
        </w:rPr>
        <w:t>2.3 Что является предметом изучения инвестиционного анализа?</w:t>
      </w:r>
    </w:p>
    <w:p w:rsidR="00ED5FE4" w:rsidRPr="00E03581" w:rsidRDefault="00ED5FE4" w:rsidP="00ED5FE4">
      <w:pPr>
        <w:spacing w:after="0" w:line="360" w:lineRule="auto"/>
        <w:ind w:firstLine="709"/>
        <w:rPr>
          <w:rFonts w:ascii="Times New Roman" w:hAnsi="Times New Roman" w:cs="Times New Roman"/>
          <w:sz w:val="28"/>
          <w:szCs w:val="28"/>
        </w:rPr>
      </w:pPr>
      <w:r w:rsidRPr="00E03581">
        <w:rPr>
          <w:rFonts w:ascii="Times New Roman" w:hAnsi="Times New Roman" w:cs="Times New Roman"/>
          <w:sz w:val="28"/>
          <w:szCs w:val="28"/>
        </w:rPr>
        <w:t>2.4 Что такое инвестиционная стратегия фирмы?</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2.5</w:t>
      </w:r>
      <w:proofErr w:type="gramStart"/>
      <w:r w:rsidRPr="00E03581">
        <w:rPr>
          <w:rFonts w:ascii="Times New Roman" w:hAnsi="Times New Roman" w:cs="Times New Roman"/>
          <w:sz w:val="28"/>
          <w:szCs w:val="28"/>
        </w:rPr>
        <w:t xml:space="preserve"> В</w:t>
      </w:r>
      <w:proofErr w:type="gramEnd"/>
      <w:r w:rsidRPr="00E03581">
        <w:rPr>
          <w:rFonts w:ascii="Times New Roman" w:hAnsi="Times New Roman" w:cs="Times New Roman"/>
          <w:sz w:val="28"/>
          <w:szCs w:val="28"/>
        </w:rPr>
        <w:t xml:space="preserve"> чем заключается инвестиционная политика фирмы?</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2.6</w:t>
      </w:r>
      <w:proofErr w:type="gramStart"/>
      <w:r w:rsidRPr="00E03581">
        <w:rPr>
          <w:rFonts w:ascii="Times New Roman" w:hAnsi="Times New Roman" w:cs="Times New Roman"/>
          <w:sz w:val="28"/>
          <w:szCs w:val="28"/>
        </w:rPr>
        <w:t xml:space="preserve"> О</w:t>
      </w:r>
      <w:proofErr w:type="gramEnd"/>
      <w:r w:rsidRPr="00E03581">
        <w:rPr>
          <w:rFonts w:ascii="Times New Roman" w:hAnsi="Times New Roman" w:cs="Times New Roman"/>
          <w:sz w:val="28"/>
          <w:szCs w:val="28"/>
        </w:rPr>
        <w:t>характеризуйте факторы, определяющие инвестиционную политику фирмы.</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2.7 Что такое инвестиционный проект?</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2.8</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акие признаки классификации инвестиционных проектов вы знаете?</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2.9</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акие фазы (стадии) развития инвестиционных проектов вы знаете?</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2.10</w:t>
      </w:r>
      <w:proofErr w:type="gramStart"/>
      <w:r w:rsidRPr="00E03581">
        <w:rPr>
          <w:rFonts w:ascii="Times New Roman" w:hAnsi="Times New Roman" w:cs="Times New Roman"/>
          <w:sz w:val="28"/>
          <w:szCs w:val="28"/>
        </w:rPr>
        <w:t xml:space="preserve"> О</w:t>
      </w:r>
      <w:proofErr w:type="gramEnd"/>
      <w:r w:rsidRPr="00E03581">
        <w:rPr>
          <w:rFonts w:ascii="Times New Roman" w:hAnsi="Times New Roman" w:cs="Times New Roman"/>
          <w:sz w:val="28"/>
          <w:szCs w:val="28"/>
        </w:rPr>
        <w:t>характеризуйте фазы (стадии) развития инвестиционных проектов.</w:t>
      </w:r>
    </w:p>
    <w:p w:rsidR="00ED5FE4" w:rsidRDefault="00ED5FE4" w:rsidP="00ED5FE4">
      <w:pPr>
        <w:spacing w:after="0" w:line="360" w:lineRule="auto"/>
        <w:ind w:firstLine="709"/>
        <w:rPr>
          <w:rFonts w:ascii="Times New Roman" w:hAnsi="Times New Roman" w:cs="Times New Roman"/>
          <w:sz w:val="28"/>
          <w:szCs w:val="28"/>
        </w:rPr>
      </w:pPr>
    </w:p>
    <w:p w:rsidR="00ED5FE4" w:rsidRPr="00E03581" w:rsidRDefault="00ED5FE4" w:rsidP="00ED5FE4">
      <w:pPr>
        <w:spacing w:after="0" w:line="360" w:lineRule="auto"/>
        <w:ind w:firstLine="709"/>
        <w:rPr>
          <w:rFonts w:ascii="Times New Roman" w:hAnsi="Times New Roman" w:cs="Times New Roman"/>
          <w:sz w:val="28"/>
          <w:szCs w:val="28"/>
        </w:rPr>
      </w:pPr>
      <w:r w:rsidRPr="00E03581">
        <w:rPr>
          <w:rFonts w:ascii="Times New Roman" w:hAnsi="Times New Roman" w:cs="Times New Roman"/>
          <w:sz w:val="28"/>
          <w:szCs w:val="28"/>
        </w:rPr>
        <w:t>Тема 3 Анализ эффективности капитальных вложений реального сектора экономики</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3.1 Что такое доходность инвестиций?</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lastRenderedPageBreak/>
        <w:t>3.2</w:t>
      </w:r>
      <w:proofErr w:type="gramStart"/>
      <w:r w:rsidRPr="00E03581">
        <w:rPr>
          <w:rFonts w:ascii="Times New Roman" w:hAnsi="Times New Roman" w:cs="Times New Roman"/>
          <w:sz w:val="28"/>
          <w:szCs w:val="28"/>
        </w:rPr>
        <w:t xml:space="preserve"> Р</w:t>
      </w:r>
      <w:proofErr w:type="gramEnd"/>
      <w:r w:rsidRPr="00E03581">
        <w:rPr>
          <w:rFonts w:ascii="Times New Roman" w:hAnsi="Times New Roman" w:cs="Times New Roman"/>
          <w:sz w:val="28"/>
          <w:szCs w:val="28"/>
        </w:rPr>
        <w:t>асскажите о системе показателей, используемых в международной и деловой практике России для оценки эффективности инвестиций.</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3.3</w:t>
      </w:r>
      <w:proofErr w:type="gramStart"/>
      <w:r w:rsidRPr="00E03581">
        <w:rPr>
          <w:rFonts w:ascii="Times New Roman" w:hAnsi="Times New Roman" w:cs="Times New Roman"/>
          <w:sz w:val="28"/>
          <w:szCs w:val="28"/>
        </w:rPr>
        <w:t xml:space="preserve"> Н</w:t>
      </w:r>
      <w:proofErr w:type="gramEnd"/>
      <w:r w:rsidRPr="00E03581">
        <w:rPr>
          <w:rFonts w:ascii="Times New Roman" w:hAnsi="Times New Roman" w:cs="Times New Roman"/>
          <w:sz w:val="28"/>
          <w:szCs w:val="28"/>
        </w:rPr>
        <w:t>азовите основные притоки и оттоки денежных средств от операционной деятельности.</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3.4</w:t>
      </w:r>
      <w:proofErr w:type="gramStart"/>
      <w:r w:rsidRPr="00E03581">
        <w:rPr>
          <w:rFonts w:ascii="Times New Roman" w:hAnsi="Times New Roman" w:cs="Times New Roman"/>
          <w:sz w:val="28"/>
          <w:szCs w:val="28"/>
        </w:rPr>
        <w:t xml:space="preserve"> Н</w:t>
      </w:r>
      <w:proofErr w:type="gramEnd"/>
      <w:r w:rsidRPr="00E03581">
        <w:rPr>
          <w:rFonts w:ascii="Times New Roman" w:hAnsi="Times New Roman" w:cs="Times New Roman"/>
          <w:sz w:val="28"/>
          <w:szCs w:val="28"/>
        </w:rPr>
        <w:t>азовите основные притоки и оттоки денежных средств от инвестиционной деятельности.</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3.5</w:t>
      </w:r>
      <w:proofErr w:type="gramStart"/>
      <w:r w:rsidRPr="00E03581">
        <w:rPr>
          <w:rFonts w:ascii="Times New Roman" w:hAnsi="Times New Roman" w:cs="Times New Roman"/>
          <w:sz w:val="28"/>
          <w:szCs w:val="28"/>
        </w:rPr>
        <w:t xml:space="preserve"> Н</w:t>
      </w:r>
      <w:proofErr w:type="gramEnd"/>
      <w:r w:rsidRPr="00E03581">
        <w:rPr>
          <w:rFonts w:ascii="Times New Roman" w:hAnsi="Times New Roman" w:cs="Times New Roman"/>
          <w:sz w:val="28"/>
          <w:szCs w:val="28"/>
        </w:rPr>
        <w:t>азовите основные притоки и оттоки денежных средств от финансовой деятельности.</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3.6</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 проводится оценка бюджетной эффективности инвестиционных проектов?</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3.7</w:t>
      </w:r>
      <w:proofErr w:type="gramStart"/>
      <w:r w:rsidRPr="00E03581">
        <w:rPr>
          <w:rFonts w:ascii="Times New Roman" w:hAnsi="Times New Roman" w:cs="Times New Roman"/>
          <w:sz w:val="28"/>
          <w:szCs w:val="28"/>
        </w:rPr>
        <w:t xml:space="preserve"> В</w:t>
      </w:r>
      <w:proofErr w:type="gramEnd"/>
      <w:r w:rsidRPr="00E03581">
        <w:rPr>
          <w:rFonts w:ascii="Times New Roman" w:hAnsi="Times New Roman" w:cs="Times New Roman"/>
          <w:sz w:val="28"/>
          <w:szCs w:val="28"/>
        </w:rPr>
        <w:t xml:space="preserve"> чем заключается экономическая эффективность инвестиционного проекта?</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3.8</w:t>
      </w:r>
      <w:proofErr w:type="gramStart"/>
      <w:r w:rsidRPr="00E03581">
        <w:rPr>
          <w:rFonts w:ascii="Times New Roman" w:hAnsi="Times New Roman" w:cs="Times New Roman"/>
          <w:sz w:val="28"/>
          <w:szCs w:val="28"/>
        </w:rPr>
        <w:t xml:space="preserve"> В</w:t>
      </w:r>
      <w:proofErr w:type="gramEnd"/>
      <w:r w:rsidRPr="00E03581">
        <w:rPr>
          <w:rFonts w:ascii="Times New Roman" w:hAnsi="Times New Roman" w:cs="Times New Roman"/>
          <w:sz w:val="28"/>
          <w:szCs w:val="28"/>
        </w:rPr>
        <w:t xml:space="preserve"> чем заключается коммерческая эффективность инвестиционного проекта?</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3.9 Что такое чистый дисконтированный доход инвестиционного проекта?</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3.10 Что такое внутренняя норма доходности?</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3.11</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 рассчитывается модифицированная внутренняя норма доходности?</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3.12</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 определяется срок окупаемости инвестиционного проекта?</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3.13</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 определяется индекс рентабельности инвестиций?</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3.14</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 xml:space="preserve">ак определяется ставка дисконтирования? </w:t>
      </w:r>
    </w:p>
    <w:p w:rsidR="00ED5FE4" w:rsidRPr="00E03581" w:rsidRDefault="00ED5FE4" w:rsidP="00ED5FE4">
      <w:pPr>
        <w:spacing w:after="0" w:line="360" w:lineRule="auto"/>
        <w:ind w:firstLine="709"/>
        <w:rPr>
          <w:rFonts w:ascii="Times New Roman" w:hAnsi="Times New Roman" w:cs="Times New Roman"/>
          <w:sz w:val="28"/>
          <w:szCs w:val="28"/>
        </w:rPr>
      </w:pPr>
      <w:r w:rsidRPr="00E03581">
        <w:rPr>
          <w:rFonts w:ascii="Times New Roman" w:hAnsi="Times New Roman" w:cs="Times New Roman"/>
          <w:sz w:val="28"/>
          <w:szCs w:val="28"/>
        </w:rPr>
        <w:t>Тема 4. Анализ и оценка риска в долгосрочном инвестировании.</w:t>
      </w:r>
    </w:p>
    <w:p w:rsidR="00ED5FE4" w:rsidRPr="00E03581" w:rsidRDefault="00ED5FE4" w:rsidP="00ED5FE4">
      <w:pPr>
        <w:spacing w:after="0" w:line="360" w:lineRule="auto"/>
        <w:ind w:firstLine="709"/>
        <w:jc w:val="both"/>
        <w:rPr>
          <w:rFonts w:ascii="Times New Roman" w:hAnsi="Times New Roman" w:cs="Times New Roman"/>
          <w:color w:val="000000"/>
          <w:sz w:val="28"/>
          <w:szCs w:val="28"/>
          <w:shd w:val="clear" w:color="auto" w:fill="FFFFFF"/>
        </w:rPr>
      </w:pPr>
      <w:r w:rsidRPr="00E03581">
        <w:rPr>
          <w:rFonts w:ascii="Times New Roman" w:hAnsi="Times New Roman" w:cs="Times New Roman"/>
          <w:color w:val="000000"/>
          <w:sz w:val="28"/>
          <w:szCs w:val="28"/>
          <w:shd w:val="clear" w:color="auto" w:fill="FFFFFF"/>
        </w:rPr>
        <w:t>4.1 Что называют неопределенностью?</w:t>
      </w:r>
    </w:p>
    <w:p w:rsidR="00ED5FE4" w:rsidRPr="00E03581" w:rsidRDefault="00ED5FE4" w:rsidP="00ED5FE4">
      <w:pPr>
        <w:spacing w:after="0" w:line="360" w:lineRule="auto"/>
        <w:ind w:firstLine="709"/>
        <w:jc w:val="both"/>
        <w:rPr>
          <w:rFonts w:ascii="Times New Roman" w:hAnsi="Times New Roman" w:cs="Times New Roman"/>
          <w:color w:val="000000"/>
          <w:sz w:val="28"/>
          <w:szCs w:val="28"/>
          <w:shd w:val="clear" w:color="auto" w:fill="FFFFFF"/>
        </w:rPr>
      </w:pPr>
      <w:r w:rsidRPr="00E03581">
        <w:rPr>
          <w:rFonts w:ascii="Times New Roman" w:hAnsi="Times New Roman" w:cs="Times New Roman"/>
          <w:color w:val="000000"/>
          <w:sz w:val="28"/>
          <w:szCs w:val="28"/>
          <w:shd w:val="clear" w:color="auto" w:fill="FFFFFF"/>
        </w:rPr>
        <w:t>4.2 Что называют риском?</w:t>
      </w:r>
    </w:p>
    <w:p w:rsidR="00ED5FE4" w:rsidRPr="00E03581" w:rsidRDefault="00ED5FE4" w:rsidP="00ED5FE4">
      <w:pPr>
        <w:spacing w:after="0" w:line="360" w:lineRule="auto"/>
        <w:ind w:firstLine="709"/>
        <w:jc w:val="both"/>
        <w:rPr>
          <w:rFonts w:ascii="Times New Roman" w:hAnsi="Times New Roman" w:cs="Times New Roman"/>
          <w:color w:val="000000"/>
          <w:sz w:val="28"/>
          <w:szCs w:val="28"/>
          <w:shd w:val="clear" w:color="auto" w:fill="FFFFFF"/>
        </w:rPr>
      </w:pPr>
      <w:r w:rsidRPr="00E03581">
        <w:rPr>
          <w:rFonts w:ascii="Times New Roman" w:hAnsi="Times New Roman" w:cs="Times New Roman"/>
          <w:color w:val="000000"/>
          <w:sz w:val="28"/>
          <w:szCs w:val="28"/>
          <w:shd w:val="clear" w:color="auto" w:fill="FFFFFF"/>
        </w:rPr>
        <w:t>4.3</w:t>
      </w:r>
      <w:proofErr w:type="gramStart"/>
      <w:r w:rsidRPr="00E03581">
        <w:rPr>
          <w:rFonts w:ascii="Times New Roman" w:hAnsi="Times New Roman" w:cs="Times New Roman"/>
          <w:color w:val="000000"/>
          <w:sz w:val="28"/>
          <w:szCs w:val="28"/>
          <w:shd w:val="clear" w:color="auto" w:fill="FFFFFF"/>
        </w:rPr>
        <w:t xml:space="preserve"> К</w:t>
      </w:r>
      <w:proofErr w:type="gramEnd"/>
      <w:r w:rsidRPr="00E03581">
        <w:rPr>
          <w:rFonts w:ascii="Times New Roman" w:hAnsi="Times New Roman" w:cs="Times New Roman"/>
          <w:color w:val="000000"/>
          <w:sz w:val="28"/>
          <w:szCs w:val="28"/>
          <w:shd w:val="clear" w:color="auto" w:fill="FFFFFF"/>
        </w:rPr>
        <w:t>акие риски относят к внутренним, а какие к внешним?</w:t>
      </w:r>
    </w:p>
    <w:p w:rsidR="00ED5FE4" w:rsidRPr="00E03581" w:rsidRDefault="00ED5FE4" w:rsidP="00ED5FE4">
      <w:pPr>
        <w:spacing w:after="0" w:line="360" w:lineRule="auto"/>
        <w:ind w:firstLine="709"/>
        <w:jc w:val="both"/>
        <w:rPr>
          <w:rFonts w:ascii="Times New Roman" w:hAnsi="Times New Roman" w:cs="Times New Roman"/>
          <w:color w:val="000000"/>
          <w:sz w:val="28"/>
          <w:szCs w:val="28"/>
          <w:shd w:val="clear" w:color="auto" w:fill="FFFFFF"/>
        </w:rPr>
      </w:pPr>
      <w:r w:rsidRPr="00E03581">
        <w:rPr>
          <w:rFonts w:ascii="Times New Roman" w:hAnsi="Times New Roman" w:cs="Times New Roman"/>
          <w:color w:val="000000"/>
          <w:sz w:val="28"/>
          <w:szCs w:val="28"/>
          <w:shd w:val="clear" w:color="auto" w:fill="FFFFFF"/>
        </w:rPr>
        <w:t>4.4</w:t>
      </w:r>
      <w:proofErr w:type="gramStart"/>
      <w:r w:rsidRPr="00E03581">
        <w:rPr>
          <w:rFonts w:ascii="Times New Roman" w:hAnsi="Times New Roman" w:cs="Times New Roman"/>
          <w:color w:val="000000"/>
          <w:sz w:val="28"/>
          <w:szCs w:val="28"/>
          <w:shd w:val="clear" w:color="auto" w:fill="FFFFFF"/>
        </w:rPr>
        <w:t xml:space="preserve"> К</w:t>
      </w:r>
      <w:proofErr w:type="gramEnd"/>
      <w:r w:rsidRPr="00E03581">
        <w:rPr>
          <w:rFonts w:ascii="Times New Roman" w:hAnsi="Times New Roman" w:cs="Times New Roman"/>
          <w:color w:val="000000"/>
          <w:sz w:val="28"/>
          <w:szCs w:val="28"/>
          <w:shd w:val="clear" w:color="auto" w:fill="FFFFFF"/>
        </w:rPr>
        <w:t>акие методы анализа рисков относят к качественным, а какие к количественным?</w:t>
      </w:r>
    </w:p>
    <w:p w:rsidR="00ED5FE4" w:rsidRPr="00E03581" w:rsidRDefault="00ED5FE4" w:rsidP="00ED5FE4">
      <w:pPr>
        <w:widowControl w:val="0"/>
        <w:numPr>
          <w:ilvl w:val="1"/>
          <w:numId w:val="1"/>
        </w:numPr>
        <w:shd w:val="clear" w:color="auto" w:fill="FFFFFF"/>
        <w:tabs>
          <w:tab w:val="left" w:pos="514"/>
        </w:tabs>
        <w:autoSpaceDE w:val="0"/>
        <w:autoSpaceDN w:val="0"/>
        <w:adjustRightInd w:val="0"/>
        <w:spacing w:after="0" w:line="360" w:lineRule="auto"/>
        <w:ind w:left="0" w:firstLine="709"/>
        <w:jc w:val="both"/>
        <w:rPr>
          <w:rFonts w:ascii="Times New Roman" w:hAnsi="Times New Roman" w:cs="Times New Roman"/>
          <w:spacing w:val="-14"/>
          <w:sz w:val="28"/>
          <w:szCs w:val="28"/>
        </w:rPr>
      </w:pPr>
      <w:r w:rsidRPr="00E03581">
        <w:rPr>
          <w:rFonts w:ascii="Times New Roman" w:hAnsi="Times New Roman" w:cs="Times New Roman"/>
          <w:sz w:val="28"/>
          <w:szCs w:val="28"/>
        </w:rPr>
        <w:t>Что называют точкой безубыточности?</w:t>
      </w:r>
    </w:p>
    <w:p w:rsidR="00ED5FE4" w:rsidRPr="00E03581" w:rsidRDefault="00ED5FE4" w:rsidP="00ED5FE4">
      <w:pPr>
        <w:widowControl w:val="0"/>
        <w:numPr>
          <w:ilvl w:val="1"/>
          <w:numId w:val="1"/>
        </w:numPr>
        <w:shd w:val="clear" w:color="auto" w:fill="FFFFFF"/>
        <w:tabs>
          <w:tab w:val="left" w:pos="514"/>
        </w:tabs>
        <w:autoSpaceDE w:val="0"/>
        <w:autoSpaceDN w:val="0"/>
        <w:adjustRightInd w:val="0"/>
        <w:spacing w:after="0" w:line="360" w:lineRule="auto"/>
        <w:ind w:left="0" w:firstLine="709"/>
        <w:jc w:val="both"/>
        <w:rPr>
          <w:rFonts w:ascii="Times New Roman" w:hAnsi="Times New Roman" w:cs="Times New Roman"/>
          <w:spacing w:val="-14"/>
          <w:sz w:val="28"/>
          <w:szCs w:val="28"/>
        </w:rPr>
      </w:pPr>
      <w:r w:rsidRPr="00E03581">
        <w:rPr>
          <w:rFonts w:ascii="Times New Roman" w:hAnsi="Times New Roman" w:cs="Times New Roman"/>
          <w:sz w:val="28"/>
          <w:szCs w:val="28"/>
        </w:rPr>
        <w:t>Что называют точкой чувствительности проекта?</w:t>
      </w:r>
    </w:p>
    <w:p w:rsidR="00ED5FE4" w:rsidRPr="00E03581" w:rsidRDefault="00ED5FE4" w:rsidP="00ED5FE4">
      <w:pPr>
        <w:widowControl w:val="0"/>
        <w:numPr>
          <w:ilvl w:val="1"/>
          <w:numId w:val="1"/>
        </w:numPr>
        <w:shd w:val="clear" w:color="auto" w:fill="FFFFFF"/>
        <w:tabs>
          <w:tab w:val="left" w:pos="514"/>
        </w:tabs>
        <w:autoSpaceDE w:val="0"/>
        <w:autoSpaceDN w:val="0"/>
        <w:adjustRightInd w:val="0"/>
        <w:spacing w:after="0" w:line="360" w:lineRule="auto"/>
        <w:ind w:left="0" w:firstLine="709"/>
        <w:jc w:val="both"/>
        <w:rPr>
          <w:rFonts w:ascii="Times New Roman" w:hAnsi="Times New Roman" w:cs="Times New Roman"/>
          <w:spacing w:val="-14"/>
          <w:sz w:val="28"/>
          <w:szCs w:val="28"/>
        </w:rPr>
      </w:pPr>
      <w:r w:rsidRPr="00E03581">
        <w:rPr>
          <w:rFonts w:ascii="Times New Roman" w:hAnsi="Times New Roman" w:cs="Times New Roman"/>
          <w:sz w:val="28"/>
          <w:szCs w:val="28"/>
        </w:rPr>
        <w:t>Какова мера измерения чувствительности?</w:t>
      </w:r>
    </w:p>
    <w:p w:rsidR="00ED5FE4" w:rsidRPr="00E03581" w:rsidRDefault="00ED5FE4" w:rsidP="00ED5FE4">
      <w:pPr>
        <w:widowControl w:val="0"/>
        <w:numPr>
          <w:ilvl w:val="1"/>
          <w:numId w:val="1"/>
        </w:numPr>
        <w:shd w:val="clear" w:color="auto" w:fill="FFFFFF"/>
        <w:tabs>
          <w:tab w:val="left" w:pos="514"/>
        </w:tabs>
        <w:autoSpaceDE w:val="0"/>
        <w:autoSpaceDN w:val="0"/>
        <w:adjustRightInd w:val="0"/>
        <w:spacing w:after="0" w:line="360" w:lineRule="auto"/>
        <w:ind w:left="0" w:firstLine="709"/>
        <w:jc w:val="both"/>
        <w:rPr>
          <w:rFonts w:ascii="Times New Roman" w:hAnsi="Times New Roman" w:cs="Times New Roman"/>
          <w:spacing w:val="-14"/>
          <w:sz w:val="28"/>
          <w:szCs w:val="28"/>
        </w:rPr>
      </w:pPr>
      <w:r w:rsidRPr="00E03581">
        <w:rPr>
          <w:rFonts w:ascii="Times New Roman" w:hAnsi="Times New Roman" w:cs="Times New Roman"/>
          <w:sz w:val="28"/>
          <w:szCs w:val="28"/>
        </w:rPr>
        <w:t>Каков алгоритм проведения исследования методом Монте-Карло?</w:t>
      </w:r>
    </w:p>
    <w:p w:rsidR="00ED5FE4" w:rsidRPr="00E03581" w:rsidRDefault="00ED5FE4" w:rsidP="00ED5FE4">
      <w:pPr>
        <w:numPr>
          <w:ilvl w:val="1"/>
          <w:numId w:val="1"/>
        </w:numPr>
        <w:shd w:val="clear" w:color="auto" w:fill="FFFFFF"/>
        <w:spacing w:after="0" w:line="360" w:lineRule="auto"/>
        <w:ind w:left="0" w:firstLine="709"/>
        <w:jc w:val="both"/>
        <w:rPr>
          <w:rFonts w:ascii="Times New Roman" w:hAnsi="Times New Roman" w:cs="Times New Roman"/>
          <w:sz w:val="28"/>
          <w:szCs w:val="28"/>
        </w:rPr>
      </w:pPr>
      <w:r w:rsidRPr="00E03581">
        <w:rPr>
          <w:rFonts w:ascii="Times New Roman" w:hAnsi="Times New Roman" w:cs="Times New Roman"/>
          <w:spacing w:val="-1"/>
          <w:sz w:val="28"/>
          <w:szCs w:val="28"/>
        </w:rPr>
        <w:lastRenderedPageBreak/>
        <w:t xml:space="preserve"> Сущность модели CAPM для оценки риска проектов.</w:t>
      </w:r>
    </w:p>
    <w:p w:rsidR="00ED5FE4" w:rsidRPr="00E03581" w:rsidRDefault="00ED5FE4" w:rsidP="00ED5FE4">
      <w:pPr>
        <w:numPr>
          <w:ilvl w:val="1"/>
          <w:numId w:val="1"/>
        </w:numPr>
        <w:shd w:val="clear" w:color="auto" w:fill="FFFFFF"/>
        <w:spacing w:after="0" w:line="360" w:lineRule="auto"/>
        <w:ind w:left="0" w:firstLine="709"/>
        <w:jc w:val="both"/>
        <w:rPr>
          <w:rFonts w:ascii="Times New Roman" w:hAnsi="Times New Roman" w:cs="Times New Roman"/>
          <w:spacing w:val="-1"/>
          <w:sz w:val="28"/>
          <w:szCs w:val="28"/>
        </w:rPr>
      </w:pPr>
      <w:r w:rsidRPr="00E03581">
        <w:rPr>
          <w:rFonts w:ascii="Times New Roman" w:hAnsi="Times New Roman" w:cs="Times New Roman"/>
          <w:spacing w:val="-1"/>
          <w:sz w:val="28"/>
          <w:szCs w:val="28"/>
        </w:rPr>
        <w:t>Использование арбитражной модели (APT) для оценки риска инвестиций.</w:t>
      </w:r>
    </w:p>
    <w:p w:rsidR="00ED5FE4" w:rsidRDefault="00ED5FE4" w:rsidP="00ED5FE4">
      <w:pPr>
        <w:pStyle w:val="ReportMain"/>
        <w:suppressAutoHyphens/>
        <w:spacing w:line="360" w:lineRule="auto"/>
        <w:ind w:firstLine="709"/>
        <w:jc w:val="both"/>
        <w:rPr>
          <w:sz w:val="28"/>
          <w:szCs w:val="28"/>
        </w:rPr>
      </w:pPr>
    </w:p>
    <w:p w:rsidR="00ED5FE4" w:rsidRPr="00E03581" w:rsidRDefault="00ED5FE4" w:rsidP="00ED5FE4">
      <w:pPr>
        <w:pStyle w:val="ReportMain"/>
        <w:suppressAutoHyphens/>
        <w:spacing w:line="360" w:lineRule="auto"/>
        <w:ind w:firstLine="709"/>
        <w:jc w:val="both"/>
        <w:rPr>
          <w:sz w:val="28"/>
          <w:szCs w:val="28"/>
        </w:rPr>
      </w:pPr>
      <w:r w:rsidRPr="00E03581">
        <w:rPr>
          <w:sz w:val="28"/>
          <w:szCs w:val="28"/>
        </w:rPr>
        <w:t>Тема 5. Частные вопросы инвестиционного анализа капиталовложений.</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5.1</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акое распределение инвестиционных ресурсов называется жестким и почему?</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5.2</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акое распределение инвестиционных ресурсов называется мягким и почему?</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5.3</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акие факторы учитываются в классификации типов процедур распределения инвестиционных ресурсов?</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5.4 Особенности методики формирования портфеля инвестиций в условиях РИК первого и второго типа.</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5.5</w:t>
      </w:r>
      <w:proofErr w:type="gramStart"/>
      <w:r w:rsidRPr="00E03581">
        <w:rPr>
          <w:rFonts w:ascii="Times New Roman" w:hAnsi="Times New Roman" w:cs="Times New Roman"/>
          <w:sz w:val="28"/>
          <w:szCs w:val="28"/>
        </w:rPr>
        <w:t xml:space="preserve"> О</w:t>
      </w:r>
      <w:proofErr w:type="gramEnd"/>
      <w:r w:rsidRPr="00E03581">
        <w:rPr>
          <w:rFonts w:ascii="Times New Roman" w:hAnsi="Times New Roman" w:cs="Times New Roman"/>
          <w:sz w:val="28"/>
          <w:szCs w:val="28"/>
        </w:rPr>
        <w:t>характеризуйте методику формирования портфеля инвестиций в условиях РИК третьего типа.</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5.6</w:t>
      </w:r>
      <w:proofErr w:type="gramStart"/>
      <w:r w:rsidRPr="00E03581">
        <w:rPr>
          <w:rFonts w:ascii="Times New Roman" w:hAnsi="Times New Roman" w:cs="Times New Roman"/>
          <w:sz w:val="28"/>
          <w:szCs w:val="28"/>
        </w:rPr>
        <w:t xml:space="preserve"> Н</w:t>
      </w:r>
      <w:proofErr w:type="gramEnd"/>
      <w:r w:rsidRPr="00E03581">
        <w:rPr>
          <w:rFonts w:ascii="Times New Roman" w:hAnsi="Times New Roman" w:cs="Times New Roman"/>
          <w:sz w:val="28"/>
          <w:szCs w:val="28"/>
        </w:rPr>
        <w:t>азовите привлеченные средства финансирования инвестиций.</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5.7</w:t>
      </w:r>
      <w:proofErr w:type="gramStart"/>
      <w:r w:rsidRPr="00E03581">
        <w:rPr>
          <w:rFonts w:ascii="Times New Roman" w:hAnsi="Times New Roman" w:cs="Times New Roman"/>
          <w:sz w:val="28"/>
          <w:szCs w:val="28"/>
        </w:rPr>
        <w:t xml:space="preserve"> Н</w:t>
      </w:r>
      <w:proofErr w:type="gramEnd"/>
      <w:r w:rsidRPr="00E03581">
        <w:rPr>
          <w:rFonts w:ascii="Times New Roman" w:hAnsi="Times New Roman" w:cs="Times New Roman"/>
          <w:sz w:val="28"/>
          <w:szCs w:val="28"/>
        </w:rPr>
        <w:t>азовите собственные средства финансирования инвестиций.</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5.8</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акие критерии используются при формировании оптимальной структуры капитала?</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5.9</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 определяется финансовый рычаг?</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5.10</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акая существует зависимость между показателями рентабельности, структуры капитала и финансовым риском?</w:t>
      </w:r>
    </w:p>
    <w:p w:rsidR="00ED5FE4" w:rsidRDefault="00ED5FE4" w:rsidP="00ED5FE4">
      <w:pPr>
        <w:spacing w:after="0" w:line="360" w:lineRule="auto"/>
        <w:ind w:firstLine="708"/>
        <w:jc w:val="both"/>
        <w:rPr>
          <w:rFonts w:ascii="Times New Roman" w:hAnsi="Times New Roman" w:cs="Times New Roman"/>
          <w:sz w:val="28"/>
          <w:szCs w:val="28"/>
        </w:rPr>
      </w:pPr>
    </w:p>
    <w:p w:rsidR="00ED5FE4" w:rsidRPr="00E03581" w:rsidRDefault="00ED5FE4" w:rsidP="00ED5FE4">
      <w:pPr>
        <w:spacing w:after="0" w:line="360" w:lineRule="auto"/>
        <w:ind w:firstLine="708"/>
        <w:jc w:val="both"/>
        <w:rPr>
          <w:rFonts w:ascii="Times New Roman" w:hAnsi="Times New Roman" w:cs="Times New Roman"/>
          <w:sz w:val="28"/>
          <w:szCs w:val="28"/>
        </w:rPr>
      </w:pPr>
      <w:r w:rsidRPr="00E03581">
        <w:rPr>
          <w:rFonts w:ascii="Times New Roman" w:hAnsi="Times New Roman" w:cs="Times New Roman"/>
          <w:sz w:val="28"/>
          <w:szCs w:val="28"/>
        </w:rPr>
        <w:t xml:space="preserve">Тема 6 Портфельные инвестиции и их анализ </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6.1 Что такое рынок ценных бумаг?</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6.2</w:t>
      </w:r>
      <w:proofErr w:type="gramStart"/>
      <w:r w:rsidRPr="00E03581">
        <w:rPr>
          <w:rFonts w:ascii="Times New Roman" w:hAnsi="Times New Roman" w:cs="Times New Roman"/>
          <w:sz w:val="28"/>
          <w:szCs w:val="28"/>
        </w:rPr>
        <w:t xml:space="preserve"> К</w:t>
      </w:r>
      <w:proofErr w:type="gramEnd"/>
      <w:r w:rsidRPr="00E03581">
        <w:rPr>
          <w:rFonts w:ascii="Times New Roman" w:hAnsi="Times New Roman" w:cs="Times New Roman"/>
          <w:sz w:val="28"/>
          <w:szCs w:val="28"/>
        </w:rPr>
        <w:t>акие ценные бумаги вы знаете?</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6.3</w:t>
      </w:r>
      <w:proofErr w:type="gramStart"/>
      <w:r w:rsidRPr="00E03581">
        <w:rPr>
          <w:rFonts w:ascii="Times New Roman" w:hAnsi="Times New Roman" w:cs="Times New Roman"/>
          <w:sz w:val="28"/>
          <w:szCs w:val="28"/>
        </w:rPr>
        <w:t xml:space="preserve"> У</w:t>
      </w:r>
      <w:proofErr w:type="gramEnd"/>
      <w:r w:rsidRPr="00E03581">
        <w:rPr>
          <w:rFonts w:ascii="Times New Roman" w:hAnsi="Times New Roman" w:cs="Times New Roman"/>
          <w:sz w:val="28"/>
          <w:szCs w:val="28"/>
        </w:rPr>
        <w:t>кажите функции рынка ценных бумаг.</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6.4 Что такое инвестиционный портфель?</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6.5. Назовите цели формирования инвестиционного портфеля.</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6.6. Какие типы инвестиционных портфелей вы знаете?</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lastRenderedPageBreak/>
        <w:t>6.7.Какие принципы формирования портфеля инвестиций вы знаете?</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6.8. Какие факторы необходимо учитывать при формировании инвестиционного портфеля?</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6.9. Как проводится оценка инвестиционного портфеля по критерию риска?</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6.10. Что такое диверсификация портфеля ценных бумаг?</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6.11. Расскажите о современной теории портфеля.</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6.12. Расскажите о модели оценки капитальных активов.</w:t>
      </w:r>
    </w:p>
    <w:p w:rsidR="00ED5FE4" w:rsidRPr="00E03581" w:rsidRDefault="00ED5FE4" w:rsidP="00ED5FE4">
      <w:pPr>
        <w:spacing w:after="0" w:line="360" w:lineRule="auto"/>
        <w:ind w:firstLine="709"/>
        <w:jc w:val="both"/>
        <w:rPr>
          <w:rFonts w:ascii="Times New Roman" w:hAnsi="Times New Roman" w:cs="Times New Roman"/>
          <w:sz w:val="28"/>
          <w:szCs w:val="28"/>
        </w:rPr>
      </w:pPr>
      <w:r w:rsidRPr="00E03581">
        <w:rPr>
          <w:rFonts w:ascii="Times New Roman" w:hAnsi="Times New Roman" w:cs="Times New Roman"/>
          <w:sz w:val="28"/>
          <w:szCs w:val="28"/>
        </w:rPr>
        <w:t>6.13. Какие существуют стратегии управления портфелем?</w:t>
      </w:r>
    </w:p>
    <w:p w:rsidR="00ED5FE4" w:rsidRPr="00F23E6F" w:rsidRDefault="00ED5FE4" w:rsidP="00ED5FE4">
      <w:pPr>
        <w:tabs>
          <w:tab w:val="left" w:pos="1080"/>
        </w:tabs>
        <w:spacing w:after="0" w:line="360" w:lineRule="auto"/>
        <w:ind w:firstLine="709"/>
        <w:rPr>
          <w:rFonts w:ascii="Times New Roman" w:hAnsi="Times New Roman" w:cs="Times New Roman"/>
          <w:color w:val="000000"/>
          <w:sz w:val="36"/>
          <w:szCs w:val="28"/>
          <w:shd w:val="clear" w:color="auto" w:fill="FFFFFF"/>
        </w:rPr>
      </w:pPr>
    </w:p>
    <w:p w:rsidR="00ED5FE4" w:rsidRDefault="00ED5FE4" w:rsidP="00ED5FE4">
      <w:pPr>
        <w:rPr>
          <w:rFonts w:ascii="Times New Roman" w:hAnsi="Times New Roman" w:cs="Times New Roman"/>
          <w:color w:val="000000"/>
          <w:sz w:val="36"/>
          <w:szCs w:val="28"/>
          <w:shd w:val="clear" w:color="auto" w:fill="FFFFFF"/>
        </w:rPr>
      </w:pPr>
      <w:r>
        <w:rPr>
          <w:rFonts w:ascii="Times New Roman" w:hAnsi="Times New Roman" w:cs="Times New Roman"/>
          <w:color w:val="000000"/>
          <w:sz w:val="36"/>
          <w:szCs w:val="28"/>
          <w:shd w:val="clear" w:color="auto" w:fill="FFFFFF"/>
        </w:rPr>
        <w:br w:type="page"/>
      </w:r>
    </w:p>
    <w:p w:rsidR="00ED5FE4" w:rsidRPr="0050400D" w:rsidRDefault="00ED5FE4" w:rsidP="00ED5FE4">
      <w:pPr>
        <w:pStyle w:val="161"/>
        <w:spacing w:line="360" w:lineRule="auto"/>
        <w:jc w:val="both"/>
        <w:outlineLvl w:val="0"/>
      </w:pPr>
      <w:bookmarkStart w:id="26" w:name="_Toc536192755"/>
      <w:r>
        <w:lastRenderedPageBreak/>
        <w:t>6 Ключи к тестовым заданиям</w:t>
      </w:r>
      <w:bookmarkEnd w:id="26"/>
    </w:p>
    <w:p w:rsidR="00ED5FE4" w:rsidRPr="002C6338" w:rsidRDefault="00ED5FE4" w:rsidP="00ED5FE4">
      <w:pPr>
        <w:tabs>
          <w:tab w:val="left" w:pos="1141"/>
        </w:tabs>
        <w:spacing w:after="0" w:line="360" w:lineRule="auto"/>
        <w:ind w:firstLine="709"/>
        <w:rPr>
          <w:rFonts w:ascii="Times New Roman" w:hAnsi="Times New Roman" w:cs="Times New Roman"/>
          <w:sz w:val="36"/>
          <w:szCs w:val="28"/>
        </w:rPr>
      </w:pPr>
    </w:p>
    <w:p w:rsidR="00ED5FE4" w:rsidRPr="002C6338" w:rsidRDefault="00ED5FE4" w:rsidP="00ED5FE4">
      <w:pPr>
        <w:tabs>
          <w:tab w:val="left" w:pos="1141"/>
        </w:tabs>
        <w:spacing w:after="0" w:line="360" w:lineRule="auto"/>
        <w:ind w:firstLine="709"/>
        <w:rPr>
          <w:rFonts w:ascii="Times New Roman" w:hAnsi="Times New Roman" w:cs="Times New Roman"/>
          <w:sz w:val="36"/>
          <w:szCs w:val="28"/>
        </w:rPr>
      </w:pPr>
    </w:p>
    <w:tbl>
      <w:tblPr>
        <w:tblStyle w:val="ab"/>
        <w:tblW w:w="0" w:type="auto"/>
        <w:tblInd w:w="108" w:type="dxa"/>
        <w:tblLook w:val="04A0" w:firstRow="1" w:lastRow="0" w:firstColumn="1" w:lastColumn="0" w:noHBand="0" w:noVBand="1"/>
      </w:tblPr>
      <w:tblGrid>
        <w:gridCol w:w="2551"/>
        <w:gridCol w:w="2552"/>
        <w:gridCol w:w="2551"/>
        <w:gridCol w:w="2552"/>
      </w:tblGrid>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Номер вопроса</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Вариант ответа</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Номер вопроса</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Вариант ответа</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1</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40</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е</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2</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в</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41</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г</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3</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а, </w:t>
            </w:r>
            <w:proofErr w:type="gramStart"/>
            <w:r w:rsidRPr="002A17E3">
              <w:rPr>
                <w:rFonts w:ascii="Times New Roman" w:hAnsi="Times New Roman" w:cs="Times New Roman"/>
                <w:sz w:val="28"/>
                <w:szCs w:val="28"/>
              </w:rPr>
              <w:t>б</w:t>
            </w:r>
            <w:proofErr w:type="gramEnd"/>
            <w:r w:rsidRPr="002A17E3">
              <w:rPr>
                <w:rFonts w:ascii="Times New Roman" w:hAnsi="Times New Roman" w:cs="Times New Roman"/>
                <w:sz w:val="28"/>
                <w:szCs w:val="28"/>
              </w:rPr>
              <w:t>, в, д</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42</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4</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в</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43</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а, б, </w:t>
            </w:r>
            <w:proofErr w:type="gramStart"/>
            <w:r w:rsidRPr="002A17E3">
              <w:rPr>
                <w:rFonts w:ascii="Times New Roman" w:hAnsi="Times New Roman" w:cs="Times New Roman"/>
                <w:sz w:val="28"/>
                <w:szCs w:val="28"/>
              </w:rPr>
              <w:t>г</w:t>
            </w:r>
            <w:proofErr w:type="gramEnd"/>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5</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44</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б, </w:t>
            </w:r>
            <w:proofErr w:type="gramStart"/>
            <w:r w:rsidRPr="002A17E3">
              <w:rPr>
                <w:rFonts w:ascii="Times New Roman" w:hAnsi="Times New Roman" w:cs="Times New Roman"/>
                <w:sz w:val="28"/>
                <w:szCs w:val="28"/>
              </w:rPr>
              <w:t>г</w:t>
            </w:r>
            <w:proofErr w:type="gramEnd"/>
            <w:r w:rsidRPr="002A17E3">
              <w:rPr>
                <w:rFonts w:ascii="Times New Roman" w:hAnsi="Times New Roman" w:cs="Times New Roman"/>
                <w:sz w:val="28"/>
                <w:szCs w:val="28"/>
              </w:rPr>
              <w:t>,</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6</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г</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45</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а, </w:t>
            </w:r>
            <w:proofErr w:type="gramStart"/>
            <w:r w:rsidRPr="002A17E3">
              <w:rPr>
                <w:rFonts w:ascii="Times New Roman" w:hAnsi="Times New Roman" w:cs="Times New Roman"/>
                <w:sz w:val="28"/>
                <w:szCs w:val="28"/>
              </w:rPr>
              <w:t>г</w:t>
            </w:r>
            <w:proofErr w:type="gramEnd"/>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7</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в</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46</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а, </w:t>
            </w:r>
            <w:proofErr w:type="gramStart"/>
            <w:r w:rsidRPr="002A17E3">
              <w:rPr>
                <w:rFonts w:ascii="Times New Roman" w:hAnsi="Times New Roman" w:cs="Times New Roman"/>
                <w:sz w:val="28"/>
                <w:szCs w:val="28"/>
              </w:rPr>
              <w:t>б</w:t>
            </w:r>
            <w:proofErr w:type="gramEnd"/>
            <w:r w:rsidRPr="002A17E3">
              <w:rPr>
                <w:rFonts w:ascii="Times New Roman" w:hAnsi="Times New Roman" w:cs="Times New Roman"/>
                <w:sz w:val="28"/>
                <w:szCs w:val="28"/>
              </w:rPr>
              <w:t>, в</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8</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а, </w:t>
            </w:r>
            <w:proofErr w:type="gramStart"/>
            <w:r w:rsidRPr="002A17E3">
              <w:rPr>
                <w:rFonts w:ascii="Times New Roman" w:hAnsi="Times New Roman" w:cs="Times New Roman"/>
                <w:sz w:val="28"/>
                <w:szCs w:val="28"/>
              </w:rPr>
              <w:t>б</w:t>
            </w:r>
            <w:proofErr w:type="gramEnd"/>
            <w:r w:rsidRPr="002A17E3">
              <w:rPr>
                <w:rFonts w:ascii="Times New Roman" w:hAnsi="Times New Roman" w:cs="Times New Roman"/>
                <w:sz w:val="28"/>
                <w:szCs w:val="28"/>
              </w:rPr>
              <w:t>, в, д</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47</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 в</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9</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б</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48</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а, </w:t>
            </w:r>
            <w:proofErr w:type="gramStart"/>
            <w:r w:rsidRPr="002A17E3">
              <w:rPr>
                <w:rFonts w:ascii="Times New Roman" w:hAnsi="Times New Roman" w:cs="Times New Roman"/>
                <w:sz w:val="28"/>
                <w:szCs w:val="28"/>
              </w:rPr>
              <w:t>г</w:t>
            </w:r>
            <w:proofErr w:type="gramEnd"/>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10</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49</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proofErr w:type="gramStart"/>
            <w:r w:rsidRPr="002A17E3">
              <w:rPr>
                <w:rFonts w:ascii="Times New Roman" w:hAnsi="Times New Roman" w:cs="Times New Roman"/>
                <w:sz w:val="28"/>
                <w:szCs w:val="28"/>
              </w:rPr>
              <w:t>б</w:t>
            </w:r>
            <w:proofErr w:type="gramEnd"/>
            <w:r w:rsidRPr="002A17E3">
              <w:rPr>
                <w:rFonts w:ascii="Times New Roman" w:hAnsi="Times New Roman" w:cs="Times New Roman"/>
                <w:sz w:val="28"/>
                <w:szCs w:val="28"/>
              </w:rPr>
              <w:t>, в, д, е</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11</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г</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50</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12</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proofErr w:type="gramStart"/>
            <w:r w:rsidRPr="002A17E3">
              <w:rPr>
                <w:rFonts w:ascii="Times New Roman" w:hAnsi="Times New Roman" w:cs="Times New Roman"/>
                <w:sz w:val="28"/>
                <w:szCs w:val="28"/>
              </w:rPr>
              <w:t>б</w:t>
            </w:r>
            <w:proofErr w:type="gramEnd"/>
            <w:r w:rsidRPr="002A17E3">
              <w:rPr>
                <w:rFonts w:ascii="Times New Roman" w:hAnsi="Times New Roman" w:cs="Times New Roman"/>
                <w:sz w:val="28"/>
                <w:szCs w:val="28"/>
              </w:rPr>
              <w:t>, в</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51</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б</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13</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в</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52</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14</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в</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53</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15</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54</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в</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16</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а, </w:t>
            </w:r>
            <w:proofErr w:type="gramStart"/>
            <w:r w:rsidRPr="002A17E3">
              <w:rPr>
                <w:rFonts w:ascii="Times New Roman" w:hAnsi="Times New Roman" w:cs="Times New Roman"/>
                <w:sz w:val="28"/>
                <w:szCs w:val="28"/>
              </w:rPr>
              <w:t>б</w:t>
            </w:r>
            <w:proofErr w:type="gramEnd"/>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55</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в</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17</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в, </w:t>
            </w:r>
            <w:proofErr w:type="gramStart"/>
            <w:r w:rsidRPr="002A17E3">
              <w:rPr>
                <w:rFonts w:ascii="Times New Roman" w:hAnsi="Times New Roman" w:cs="Times New Roman"/>
                <w:sz w:val="28"/>
                <w:szCs w:val="28"/>
              </w:rPr>
              <w:t>г</w:t>
            </w:r>
            <w:proofErr w:type="gramEnd"/>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56</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а, </w:t>
            </w:r>
            <w:proofErr w:type="gramStart"/>
            <w:r w:rsidRPr="002A17E3">
              <w:rPr>
                <w:rFonts w:ascii="Times New Roman" w:hAnsi="Times New Roman" w:cs="Times New Roman"/>
                <w:sz w:val="28"/>
                <w:szCs w:val="28"/>
              </w:rPr>
              <w:t>б</w:t>
            </w:r>
            <w:proofErr w:type="gramEnd"/>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18</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а, </w:t>
            </w:r>
            <w:proofErr w:type="gramStart"/>
            <w:r w:rsidRPr="002A17E3">
              <w:rPr>
                <w:rFonts w:ascii="Times New Roman" w:hAnsi="Times New Roman" w:cs="Times New Roman"/>
                <w:sz w:val="28"/>
                <w:szCs w:val="28"/>
              </w:rPr>
              <w:t>б</w:t>
            </w:r>
            <w:proofErr w:type="gramEnd"/>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57</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в, </w:t>
            </w:r>
            <w:proofErr w:type="gramStart"/>
            <w:r w:rsidRPr="002A17E3">
              <w:rPr>
                <w:rFonts w:ascii="Times New Roman" w:hAnsi="Times New Roman" w:cs="Times New Roman"/>
                <w:sz w:val="28"/>
                <w:szCs w:val="28"/>
              </w:rPr>
              <w:t>г</w:t>
            </w:r>
            <w:proofErr w:type="gramEnd"/>
            <w:r w:rsidRPr="002A17E3">
              <w:rPr>
                <w:rFonts w:ascii="Times New Roman" w:hAnsi="Times New Roman" w:cs="Times New Roman"/>
                <w:sz w:val="28"/>
                <w:szCs w:val="28"/>
              </w:rPr>
              <w:t>, д, е</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19</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а, </w:t>
            </w:r>
            <w:proofErr w:type="gramStart"/>
            <w:r w:rsidRPr="002A17E3">
              <w:rPr>
                <w:rFonts w:ascii="Times New Roman" w:hAnsi="Times New Roman" w:cs="Times New Roman"/>
                <w:sz w:val="28"/>
                <w:szCs w:val="28"/>
              </w:rPr>
              <w:t>б</w:t>
            </w:r>
            <w:proofErr w:type="gramEnd"/>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58</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 в, д</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20</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в</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59</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21</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б</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60</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г</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22</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61</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д</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23</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а, </w:t>
            </w:r>
            <w:proofErr w:type="gramStart"/>
            <w:r w:rsidRPr="002A17E3">
              <w:rPr>
                <w:rFonts w:ascii="Times New Roman" w:hAnsi="Times New Roman" w:cs="Times New Roman"/>
                <w:sz w:val="28"/>
                <w:szCs w:val="28"/>
              </w:rPr>
              <w:t>б</w:t>
            </w:r>
            <w:proofErr w:type="gramEnd"/>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62</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б</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24</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proofErr w:type="gramStart"/>
            <w:r w:rsidRPr="002A17E3">
              <w:rPr>
                <w:rFonts w:ascii="Times New Roman" w:hAnsi="Times New Roman" w:cs="Times New Roman"/>
                <w:sz w:val="28"/>
                <w:szCs w:val="28"/>
              </w:rPr>
              <w:t>б</w:t>
            </w:r>
            <w:proofErr w:type="gramEnd"/>
            <w:r w:rsidRPr="002A17E3">
              <w:rPr>
                <w:rFonts w:ascii="Times New Roman" w:hAnsi="Times New Roman" w:cs="Times New Roman"/>
                <w:sz w:val="28"/>
                <w:szCs w:val="28"/>
              </w:rPr>
              <w:t>, в</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63</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б</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25</w:t>
            </w:r>
          </w:p>
        </w:tc>
        <w:tc>
          <w:tcPr>
            <w:tcW w:w="2552" w:type="dxa"/>
          </w:tcPr>
          <w:p w:rsidR="00ED5FE4" w:rsidRPr="002A17E3" w:rsidRDefault="00ED5FE4" w:rsidP="007C105D">
            <w:pPr>
              <w:tabs>
                <w:tab w:val="left" w:pos="1010"/>
                <w:tab w:val="center" w:pos="1123"/>
              </w:tabs>
              <w:jc w:val="center"/>
              <w:rPr>
                <w:rFonts w:ascii="Times New Roman" w:hAnsi="Times New Roman" w:cs="Times New Roman"/>
                <w:sz w:val="28"/>
                <w:szCs w:val="28"/>
              </w:rPr>
            </w:pPr>
            <w:r w:rsidRPr="002A17E3">
              <w:rPr>
                <w:rFonts w:ascii="Times New Roman" w:hAnsi="Times New Roman" w:cs="Times New Roman"/>
                <w:sz w:val="28"/>
                <w:szCs w:val="28"/>
              </w:rPr>
              <w:t xml:space="preserve">а, </w:t>
            </w:r>
            <w:proofErr w:type="gramStart"/>
            <w:r w:rsidRPr="002A17E3">
              <w:rPr>
                <w:rFonts w:ascii="Times New Roman" w:hAnsi="Times New Roman" w:cs="Times New Roman"/>
                <w:sz w:val="28"/>
                <w:szCs w:val="28"/>
              </w:rPr>
              <w:t>г</w:t>
            </w:r>
            <w:proofErr w:type="gramEnd"/>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64</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26</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65</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б</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27</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б</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66</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в</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28</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67</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б</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29</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б</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68</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б, </w:t>
            </w:r>
            <w:proofErr w:type="gramStart"/>
            <w:r w:rsidRPr="002A17E3">
              <w:rPr>
                <w:rFonts w:ascii="Times New Roman" w:hAnsi="Times New Roman" w:cs="Times New Roman"/>
                <w:sz w:val="28"/>
                <w:szCs w:val="28"/>
              </w:rPr>
              <w:t>г</w:t>
            </w:r>
            <w:proofErr w:type="gramEnd"/>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30</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69 </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б, </w:t>
            </w:r>
            <w:proofErr w:type="gramStart"/>
            <w:r w:rsidRPr="002A17E3">
              <w:rPr>
                <w:rFonts w:ascii="Times New Roman" w:hAnsi="Times New Roman" w:cs="Times New Roman"/>
                <w:sz w:val="28"/>
                <w:szCs w:val="28"/>
              </w:rPr>
              <w:t>г</w:t>
            </w:r>
            <w:proofErr w:type="gramEnd"/>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31</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б</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70</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32</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71</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в</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33</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72</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34</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б</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73</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в</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35</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б</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74</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 в, д</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36</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е</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75</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а</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37</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г</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76</w:t>
            </w:r>
          </w:p>
        </w:tc>
        <w:tc>
          <w:tcPr>
            <w:tcW w:w="2552" w:type="dxa"/>
          </w:tcPr>
          <w:p w:rsidR="00ED5FE4" w:rsidRPr="002A17E3" w:rsidRDefault="00ED5FE4" w:rsidP="007C105D">
            <w:pPr>
              <w:tabs>
                <w:tab w:val="left" w:pos="871"/>
                <w:tab w:val="center" w:pos="1124"/>
              </w:tabs>
              <w:jc w:val="center"/>
              <w:rPr>
                <w:rFonts w:ascii="Times New Roman" w:hAnsi="Times New Roman" w:cs="Times New Roman"/>
                <w:sz w:val="28"/>
                <w:szCs w:val="28"/>
              </w:rPr>
            </w:pPr>
            <w:r w:rsidRPr="002A17E3">
              <w:rPr>
                <w:rFonts w:ascii="Times New Roman" w:hAnsi="Times New Roman" w:cs="Times New Roman"/>
                <w:sz w:val="28"/>
                <w:szCs w:val="28"/>
              </w:rPr>
              <w:t>а</w:t>
            </w:r>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lastRenderedPageBreak/>
              <w:t>38</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б</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77</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 xml:space="preserve">в, </w:t>
            </w:r>
            <w:proofErr w:type="gramStart"/>
            <w:r w:rsidRPr="002A17E3">
              <w:rPr>
                <w:rFonts w:ascii="Times New Roman" w:hAnsi="Times New Roman" w:cs="Times New Roman"/>
                <w:sz w:val="28"/>
                <w:szCs w:val="28"/>
              </w:rPr>
              <w:t>г</w:t>
            </w:r>
            <w:proofErr w:type="gramEnd"/>
          </w:p>
        </w:tc>
      </w:tr>
      <w:tr w:rsidR="00ED5FE4" w:rsidRPr="00312DBA" w:rsidTr="007C105D">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39</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proofErr w:type="gramStart"/>
            <w:r w:rsidRPr="002A17E3">
              <w:rPr>
                <w:rFonts w:ascii="Times New Roman" w:hAnsi="Times New Roman" w:cs="Times New Roman"/>
                <w:sz w:val="28"/>
                <w:szCs w:val="28"/>
              </w:rPr>
              <w:t>б</w:t>
            </w:r>
            <w:proofErr w:type="gramEnd"/>
            <w:r w:rsidRPr="002A17E3">
              <w:rPr>
                <w:rFonts w:ascii="Times New Roman" w:hAnsi="Times New Roman" w:cs="Times New Roman"/>
                <w:sz w:val="28"/>
                <w:szCs w:val="28"/>
              </w:rPr>
              <w:t>, д</w:t>
            </w:r>
          </w:p>
        </w:tc>
        <w:tc>
          <w:tcPr>
            <w:tcW w:w="2551"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78</w:t>
            </w:r>
          </w:p>
        </w:tc>
        <w:tc>
          <w:tcPr>
            <w:tcW w:w="2552" w:type="dxa"/>
          </w:tcPr>
          <w:p w:rsidR="00ED5FE4" w:rsidRPr="002A17E3" w:rsidRDefault="00ED5FE4" w:rsidP="007C105D">
            <w:pPr>
              <w:tabs>
                <w:tab w:val="left" w:pos="1141"/>
              </w:tabs>
              <w:jc w:val="center"/>
              <w:rPr>
                <w:rFonts w:ascii="Times New Roman" w:hAnsi="Times New Roman" w:cs="Times New Roman"/>
                <w:sz w:val="28"/>
                <w:szCs w:val="28"/>
              </w:rPr>
            </w:pPr>
            <w:r w:rsidRPr="002A17E3">
              <w:rPr>
                <w:rFonts w:ascii="Times New Roman" w:hAnsi="Times New Roman" w:cs="Times New Roman"/>
                <w:sz w:val="28"/>
                <w:szCs w:val="28"/>
              </w:rPr>
              <w:t>в</w:t>
            </w:r>
          </w:p>
        </w:tc>
      </w:tr>
    </w:tbl>
    <w:p w:rsidR="00ED5FE4" w:rsidRDefault="00ED5FE4" w:rsidP="00ED5FE4">
      <w:pPr>
        <w:rPr>
          <w:rFonts w:ascii="Times New Roman" w:hAnsi="Times New Roman" w:cs="Times New Roman"/>
          <w:sz w:val="28"/>
          <w:szCs w:val="28"/>
        </w:rPr>
      </w:pPr>
    </w:p>
    <w:p w:rsidR="00ED5FE4" w:rsidRDefault="00ED5FE4" w:rsidP="00ED5FE4">
      <w:pPr>
        <w:rPr>
          <w:rFonts w:ascii="Times New Roman" w:hAnsi="Times New Roman" w:cs="Times New Roman"/>
          <w:sz w:val="28"/>
          <w:szCs w:val="28"/>
        </w:rPr>
      </w:pPr>
    </w:p>
    <w:p w:rsidR="00ED5FE4" w:rsidRDefault="00ED5FE4" w:rsidP="00ED5FE4">
      <w:pPr>
        <w:rPr>
          <w:rFonts w:ascii="Times New Roman" w:hAnsi="Times New Roman" w:cs="Times New Roman"/>
          <w:sz w:val="28"/>
          <w:szCs w:val="28"/>
        </w:rPr>
      </w:pPr>
      <w:r>
        <w:rPr>
          <w:rFonts w:ascii="Times New Roman" w:hAnsi="Times New Roman" w:cs="Times New Roman"/>
          <w:sz w:val="28"/>
          <w:szCs w:val="28"/>
        </w:rPr>
        <w:br w:type="page"/>
      </w:r>
    </w:p>
    <w:p w:rsidR="00ED5FE4" w:rsidRPr="00663608" w:rsidRDefault="00ED5FE4" w:rsidP="00ED5FE4">
      <w:pPr>
        <w:pStyle w:val="16"/>
        <w:outlineLvl w:val="0"/>
      </w:pPr>
      <w:bookmarkStart w:id="27" w:name="_Toc536192756"/>
      <w:r w:rsidRPr="00663608">
        <w:lastRenderedPageBreak/>
        <w:t>Список использованных источников</w:t>
      </w:r>
      <w:bookmarkEnd w:id="27"/>
    </w:p>
    <w:p w:rsidR="00ED5FE4" w:rsidRPr="009C117D" w:rsidRDefault="00ED5FE4" w:rsidP="00ED5FE4">
      <w:pPr>
        <w:spacing w:after="0" w:line="360" w:lineRule="auto"/>
        <w:jc w:val="center"/>
        <w:rPr>
          <w:rFonts w:ascii="Times New Roman" w:hAnsi="Times New Roman" w:cs="Times New Roman"/>
          <w:sz w:val="36"/>
          <w:szCs w:val="28"/>
        </w:rPr>
      </w:pPr>
    </w:p>
    <w:p w:rsidR="00ED5FE4" w:rsidRPr="009C117D" w:rsidRDefault="00ED5FE4" w:rsidP="00ED5FE4">
      <w:pPr>
        <w:spacing w:after="0" w:line="360" w:lineRule="auto"/>
        <w:ind w:firstLine="709"/>
        <w:jc w:val="center"/>
        <w:rPr>
          <w:rFonts w:ascii="Times New Roman" w:hAnsi="Times New Roman" w:cs="Times New Roman"/>
          <w:sz w:val="36"/>
          <w:szCs w:val="28"/>
        </w:rPr>
      </w:pPr>
    </w:p>
    <w:p w:rsidR="00ED5FE4" w:rsidRPr="006B3233" w:rsidRDefault="00ED5FE4" w:rsidP="00ED5FE4">
      <w:pPr>
        <w:pStyle w:val="aa"/>
        <w:numPr>
          <w:ilvl w:val="0"/>
          <w:numId w:val="23"/>
        </w:numPr>
        <w:tabs>
          <w:tab w:val="left" w:pos="993"/>
        </w:tabs>
        <w:spacing w:after="0" w:line="360" w:lineRule="auto"/>
        <w:ind w:left="0" w:firstLine="709"/>
        <w:jc w:val="both"/>
        <w:rPr>
          <w:rFonts w:ascii="Times New Roman" w:hAnsi="Times New Roman" w:cs="Times New Roman"/>
          <w:color w:val="000000" w:themeColor="text1"/>
          <w:sz w:val="28"/>
          <w:szCs w:val="28"/>
          <w:shd w:val="clear" w:color="auto" w:fill="FFFFFF"/>
        </w:rPr>
      </w:pPr>
      <w:proofErr w:type="spellStart"/>
      <w:r w:rsidRPr="006B3233">
        <w:rPr>
          <w:rFonts w:ascii="Times New Roman" w:hAnsi="Times New Roman" w:cs="Times New Roman"/>
          <w:color w:val="000000" w:themeColor="text1"/>
          <w:sz w:val="28"/>
          <w:szCs w:val="28"/>
          <w:shd w:val="clear" w:color="auto" w:fill="FFFFFF"/>
        </w:rPr>
        <w:t>Витченко</w:t>
      </w:r>
      <w:proofErr w:type="spellEnd"/>
      <w:r>
        <w:rPr>
          <w:rFonts w:ascii="Times New Roman" w:hAnsi="Times New Roman" w:cs="Times New Roman"/>
          <w:color w:val="000000" w:themeColor="text1"/>
          <w:sz w:val="28"/>
          <w:szCs w:val="28"/>
          <w:shd w:val="clear" w:color="auto" w:fill="FFFFFF"/>
        </w:rPr>
        <w:t>,</w:t>
      </w:r>
      <w:r w:rsidRPr="006B3233">
        <w:rPr>
          <w:rFonts w:ascii="Times New Roman" w:hAnsi="Times New Roman" w:cs="Times New Roman"/>
          <w:color w:val="000000" w:themeColor="text1"/>
          <w:sz w:val="28"/>
          <w:szCs w:val="28"/>
          <w:shd w:val="clear" w:color="auto" w:fill="FFFFFF"/>
        </w:rPr>
        <w:t xml:space="preserve"> О.В. Интерактивность как одно из основных требований к современным электронным образовательным ресурсам // Международный журнал экспериментального образования. – 2013. – № 4. – С. 66-68. – Режим доступа: </w:t>
      </w:r>
      <w:hyperlink r:id="rId16" w:history="1">
        <w:r w:rsidRPr="00157794">
          <w:rPr>
            <w:rStyle w:val="a9"/>
            <w:rFonts w:ascii="Times New Roman" w:hAnsi="Times New Roman" w:cs="Times New Roman"/>
            <w:sz w:val="28"/>
            <w:szCs w:val="28"/>
            <w:shd w:val="clear" w:color="auto" w:fill="FFFFFF"/>
          </w:rPr>
          <w:t>http://expeducation.ru/ru/article/view?id=4709</w:t>
        </w:r>
      </w:hyperlink>
    </w:p>
    <w:p w:rsidR="00ED5FE4" w:rsidRPr="00017001" w:rsidRDefault="00ED5FE4" w:rsidP="00ED5FE4">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Pr="00017001">
        <w:rPr>
          <w:rFonts w:ascii="Times New Roman" w:hAnsi="Times New Roman" w:cs="Times New Roman"/>
          <w:color w:val="000000" w:themeColor="text1"/>
          <w:sz w:val="28"/>
          <w:szCs w:val="28"/>
        </w:rPr>
        <w:t>Звонников</w:t>
      </w:r>
      <w:r>
        <w:rPr>
          <w:rFonts w:ascii="Times New Roman" w:hAnsi="Times New Roman" w:cs="Times New Roman"/>
          <w:color w:val="000000" w:themeColor="text1"/>
          <w:sz w:val="28"/>
          <w:szCs w:val="28"/>
        </w:rPr>
        <w:t>,</w:t>
      </w:r>
      <w:r w:rsidRPr="00017001">
        <w:rPr>
          <w:rFonts w:ascii="Times New Roman" w:hAnsi="Times New Roman" w:cs="Times New Roman"/>
          <w:color w:val="000000" w:themeColor="text1"/>
          <w:sz w:val="28"/>
          <w:szCs w:val="28"/>
        </w:rPr>
        <w:t xml:space="preserve"> В.И. Оценка качества результатов обучения при аттестации (</w:t>
      </w:r>
      <w:proofErr w:type="spellStart"/>
      <w:r w:rsidRPr="00017001">
        <w:rPr>
          <w:rFonts w:ascii="Times New Roman" w:hAnsi="Times New Roman" w:cs="Times New Roman"/>
          <w:color w:val="000000" w:themeColor="text1"/>
          <w:sz w:val="28"/>
          <w:szCs w:val="28"/>
        </w:rPr>
        <w:t>компетентностный</w:t>
      </w:r>
      <w:proofErr w:type="spellEnd"/>
      <w:r w:rsidRPr="00017001">
        <w:rPr>
          <w:rFonts w:ascii="Times New Roman" w:hAnsi="Times New Roman" w:cs="Times New Roman"/>
          <w:color w:val="000000" w:themeColor="text1"/>
          <w:sz w:val="28"/>
          <w:szCs w:val="28"/>
        </w:rPr>
        <w:t xml:space="preserve"> подход): учебное пособие / В.И. </w:t>
      </w:r>
      <w:proofErr w:type="spellStart"/>
      <w:r w:rsidRPr="00017001">
        <w:rPr>
          <w:rFonts w:ascii="Times New Roman" w:hAnsi="Times New Roman" w:cs="Times New Roman"/>
          <w:color w:val="000000" w:themeColor="text1"/>
          <w:sz w:val="28"/>
          <w:szCs w:val="28"/>
        </w:rPr>
        <w:t>Звонников</w:t>
      </w:r>
      <w:proofErr w:type="spellEnd"/>
      <w:r w:rsidRPr="00017001">
        <w:rPr>
          <w:rFonts w:ascii="Times New Roman" w:hAnsi="Times New Roman" w:cs="Times New Roman"/>
          <w:color w:val="000000" w:themeColor="text1"/>
          <w:sz w:val="28"/>
          <w:szCs w:val="28"/>
        </w:rPr>
        <w:t xml:space="preserve">, М.Б. </w:t>
      </w:r>
      <w:proofErr w:type="spellStart"/>
      <w:r w:rsidRPr="00017001">
        <w:rPr>
          <w:rFonts w:ascii="Times New Roman" w:hAnsi="Times New Roman" w:cs="Times New Roman"/>
          <w:color w:val="000000" w:themeColor="text1"/>
          <w:sz w:val="28"/>
          <w:szCs w:val="28"/>
        </w:rPr>
        <w:t>Челышкова</w:t>
      </w:r>
      <w:proofErr w:type="spellEnd"/>
      <w:r w:rsidRPr="00017001">
        <w:rPr>
          <w:rFonts w:ascii="Times New Roman" w:hAnsi="Times New Roman" w:cs="Times New Roman"/>
          <w:color w:val="000000" w:themeColor="text1"/>
          <w:sz w:val="28"/>
          <w:szCs w:val="28"/>
        </w:rPr>
        <w:t xml:space="preserve">. – Изд. 2-е </w:t>
      </w:r>
      <w:proofErr w:type="spellStart"/>
      <w:r w:rsidRPr="00017001">
        <w:rPr>
          <w:rFonts w:ascii="Times New Roman" w:hAnsi="Times New Roman" w:cs="Times New Roman"/>
          <w:color w:val="000000" w:themeColor="text1"/>
          <w:sz w:val="28"/>
          <w:szCs w:val="28"/>
        </w:rPr>
        <w:t>перераб</w:t>
      </w:r>
      <w:proofErr w:type="spellEnd"/>
      <w:r w:rsidRPr="00017001">
        <w:rPr>
          <w:rFonts w:ascii="Times New Roman" w:hAnsi="Times New Roman" w:cs="Times New Roman"/>
          <w:color w:val="000000" w:themeColor="text1"/>
          <w:sz w:val="28"/>
          <w:szCs w:val="28"/>
        </w:rPr>
        <w:t xml:space="preserve">. и доп. – Москва: Логос, 2012. – 278 с. </w:t>
      </w:r>
    </w:p>
    <w:p w:rsidR="00ED5FE4" w:rsidRPr="00197D51" w:rsidRDefault="00ED5FE4" w:rsidP="00ED5FE4">
      <w:pPr>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3</w:t>
      </w:r>
      <w:r w:rsidRPr="00017001">
        <w:rPr>
          <w:rFonts w:ascii="Times New Roman" w:hAnsi="Times New Roman" w:cs="Times New Roman"/>
          <w:color w:val="000000" w:themeColor="text1"/>
          <w:sz w:val="28"/>
          <w:szCs w:val="28"/>
          <w:shd w:val="clear" w:color="auto" w:fill="FFFFFF"/>
        </w:rPr>
        <w:t>Кожемяченко</w:t>
      </w:r>
      <w:r>
        <w:rPr>
          <w:rFonts w:ascii="Times New Roman" w:hAnsi="Times New Roman" w:cs="Times New Roman"/>
          <w:color w:val="000000" w:themeColor="text1"/>
          <w:sz w:val="28"/>
          <w:szCs w:val="28"/>
          <w:shd w:val="clear" w:color="auto" w:fill="FFFFFF"/>
        </w:rPr>
        <w:t>,</w:t>
      </w:r>
      <w:r w:rsidRPr="00017001">
        <w:rPr>
          <w:rFonts w:ascii="Times New Roman" w:hAnsi="Times New Roman" w:cs="Times New Roman"/>
          <w:color w:val="000000" w:themeColor="text1"/>
          <w:sz w:val="28"/>
          <w:szCs w:val="28"/>
          <w:shd w:val="clear" w:color="auto" w:fill="FFFFFF"/>
        </w:rPr>
        <w:t xml:space="preserve"> Н.Р. И</w:t>
      </w:r>
      <w:r>
        <w:rPr>
          <w:rFonts w:ascii="Times New Roman" w:hAnsi="Times New Roman" w:cs="Times New Roman"/>
          <w:color w:val="000000" w:themeColor="text1"/>
          <w:sz w:val="28"/>
          <w:szCs w:val="28"/>
          <w:shd w:val="clear" w:color="auto" w:fill="FFFFFF"/>
        </w:rPr>
        <w:t>нтерактивные технологии в учебном процессе разных форм обучения</w:t>
      </w:r>
      <w:r w:rsidRPr="00017001">
        <w:rPr>
          <w:rFonts w:ascii="Times New Roman" w:hAnsi="Times New Roman" w:cs="Times New Roman"/>
          <w:color w:val="000000" w:themeColor="text1"/>
          <w:sz w:val="28"/>
          <w:szCs w:val="28"/>
          <w:shd w:val="clear" w:color="auto" w:fill="FFFFFF"/>
        </w:rPr>
        <w:t xml:space="preserve"> // Успехи современного естествознания. – 2015. – № 8. – С. 95-98. – Режим доступа: </w:t>
      </w:r>
      <w:hyperlink r:id="rId17" w:history="1">
        <w:r w:rsidRPr="00157794">
          <w:rPr>
            <w:rStyle w:val="a9"/>
            <w:rFonts w:ascii="Times New Roman" w:hAnsi="Times New Roman" w:cs="Times New Roman"/>
            <w:sz w:val="28"/>
            <w:szCs w:val="28"/>
            <w:shd w:val="clear" w:color="auto" w:fill="FFFFFF"/>
          </w:rPr>
          <w:t>http://www.natural-sciences.ru/ru/article/view?id=35518</w:t>
        </w:r>
      </w:hyperlink>
    </w:p>
    <w:p w:rsidR="00ED5FE4" w:rsidRDefault="00ED5FE4" w:rsidP="00ED5F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8F4531">
        <w:rPr>
          <w:rFonts w:ascii="Times New Roman" w:hAnsi="Times New Roman" w:cs="Times New Roman"/>
          <w:sz w:val="28"/>
          <w:szCs w:val="28"/>
        </w:rPr>
        <w:t>Методика преподавания в высшей школе: учеб</w:t>
      </w:r>
      <w:proofErr w:type="gramStart"/>
      <w:r w:rsidRPr="008F4531">
        <w:rPr>
          <w:rFonts w:ascii="Times New Roman" w:hAnsi="Times New Roman" w:cs="Times New Roman"/>
          <w:sz w:val="28"/>
          <w:szCs w:val="28"/>
        </w:rPr>
        <w:t>.-</w:t>
      </w:r>
      <w:proofErr w:type="spellStart"/>
      <w:proofErr w:type="gramEnd"/>
      <w:r w:rsidRPr="008F4531">
        <w:rPr>
          <w:rFonts w:ascii="Times New Roman" w:hAnsi="Times New Roman" w:cs="Times New Roman"/>
          <w:sz w:val="28"/>
          <w:szCs w:val="28"/>
        </w:rPr>
        <w:t>практич</w:t>
      </w:r>
      <w:proofErr w:type="spellEnd"/>
      <w:r w:rsidRPr="008F4531">
        <w:rPr>
          <w:rFonts w:ascii="Times New Roman" w:hAnsi="Times New Roman" w:cs="Times New Roman"/>
          <w:sz w:val="28"/>
          <w:szCs w:val="28"/>
        </w:rPr>
        <w:t xml:space="preserve">. пособие / В.И. Блинов, В.Г. </w:t>
      </w:r>
      <w:proofErr w:type="spellStart"/>
      <w:r w:rsidRPr="008F4531">
        <w:rPr>
          <w:rFonts w:ascii="Times New Roman" w:hAnsi="Times New Roman" w:cs="Times New Roman"/>
          <w:sz w:val="28"/>
          <w:szCs w:val="28"/>
        </w:rPr>
        <w:t>Виненко</w:t>
      </w:r>
      <w:proofErr w:type="spellEnd"/>
      <w:r w:rsidRPr="008F4531">
        <w:rPr>
          <w:rFonts w:ascii="Times New Roman" w:hAnsi="Times New Roman" w:cs="Times New Roman"/>
          <w:sz w:val="28"/>
          <w:szCs w:val="28"/>
        </w:rPr>
        <w:t xml:space="preserve">, И.С. Сергеев. – М.: Издательство </w:t>
      </w:r>
      <w:proofErr w:type="spellStart"/>
      <w:r w:rsidRPr="008F4531">
        <w:rPr>
          <w:rFonts w:ascii="Times New Roman" w:hAnsi="Times New Roman" w:cs="Times New Roman"/>
          <w:sz w:val="28"/>
          <w:szCs w:val="28"/>
        </w:rPr>
        <w:t>Юрайт</w:t>
      </w:r>
      <w:proofErr w:type="spellEnd"/>
      <w:r w:rsidRPr="008F4531">
        <w:rPr>
          <w:rFonts w:ascii="Times New Roman" w:hAnsi="Times New Roman" w:cs="Times New Roman"/>
          <w:sz w:val="28"/>
          <w:szCs w:val="28"/>
        </w:rPr>
        <w:t xml:space="preserve">, 2016. – 315 с. </w:t>
      </w:r>
    </w:p>
    <w:p w:rsidR="00ED5FE4" w:rsidRDefault="00ED5FE4" w:rsidP="00ED5F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8F4531">
        <w:rPr>
          <w:rFonts w:ascii="Times New Roman" w:hAnsi="Times New Roman" w:cs="Times New Roman"/>
          <w:sz w:val="28"/>
          <w:szCs w:val="28"/>
        </w:rPr>
        <w:t>Спеваков</w:t>
      </w:r>
      <w:r>
        <w:rPr>
          <w:rFonts w:ascii="Times New Roman" w:hAnsi="Times New Roman" w:cs="Times New Roman"/>
          <w:sz w:val="28"/>
          <w:szCs w:val="28"/>
        </w:rPr>
        <w:t>,</w:t>
      </w:r>
      <w:r w:rsidRPr="008F4531">
        <w:rPr>
          <w:rFonts w:ascii="Times New Roman" w:hAnsi="Times New Roman" w:cs="Times New Roman"/>
          <w:sz w:val="28"/>
          <w:szCs w:val="28"/>
        </w:rPr>
        <w:t xml:space="preserve"> В.Н. Основы психологии лекции: учебное пособие / В.Н. </w:t>
      </w:r>
      <w:proofErr w:type="spellStart"/>
      <w:r w:rsidRPr="008F4531">
        <w:rPr>
          <w:rFonts w:ascii="Times New Roman" w:hAnsi="Times New Roman" w:cs="Times New Roman"/>
          <w:sz w:val="28"/>
          <w:szCs w:val="28"/>
        </w:rPr>
        <w:t>Спеваков</w:t>
      </w:r>
      <w:proofErr w:type="spellEnd"/>
      <w:r w:rsidRPr="008F4531">
        <w:rPr>
          <w:rFonts w:ascii="Times New Roman" w:hAnsi="Times New Roman" w:cs="Times New Roman"/>
          <w:sz w:val="28"/>
          <w:szCs w:val="28"/>
        </w:rPr>
        <w:t xml:space="preserve">. – Москва: Логос, 2014. – 100 с. </w:t>
      </w:r>
    </w:p>
    <w:p w:rsidR="00ED5FE4" w:rsidRPr="00C3669E" w:rsidRDefault="00ED5FE4" w:rsidP="00ED5FE4">
      <w:pPr>
        <w:tabs>
          <w:tab w:val="left" w:pos="1620"/>
        </w:tabs>
        <w:spacing w:after="0" w:line="360" w:lineRule="auto"/>
        <w:ind w:firstLine="709"/>
        <w:jc w:val="both"/>
        <w:rPr>
          <w:rFonts w:ascii="Times New Roman" w:hAnsi="Times New Roman" w:cs="Times New Roman"/>
          <w:sz w:val="28"/>
          <w:szCs w:val="28"/>
        </w:rPr>
      </w:pPr>
      <w:r w:rsidRPr="00C3669E">
        <w:rPr>
          <w:rFonts w:ascii="Times New Roman" w:hAnsi="Times New Roman" w:cs="Times New Roman"/>
          <w:sz w:val="28"/>
          <w:szCs w:val="28"/>
        </w:rPr>
        <w:t xml:space="preserve">6 СТО 02069024.101-2015. Работы студенческие. Общие требования и правила оформления. </w:t>
      </w:r>
      <w:proofErr w:type="spellStart"/>
      <w:r w:rsidRPr="00C3669E">
        <w:rPr>
          <w:rFonts w:ascii="Times New Roman" w:hAnsi="Times New Roman" w:cs="Times New Roman"/>
          <w:sz w:val="28"/>
          <w:szCs w:val="28"/>
        </w:rPr>
        <w:t>Введ</w:t>
      </w:r>
      <w:proofErr w:type="spellEnd"/>
      <w:r w:rsidRPr="00C3669E">
        <w:rPr>
          <w:rFonts w:ascii="Times New Roman" w:hAnsi="Times New Roman" w:cs="Times New Roman"/>
          <w:sz w:val="28"/>
          <w:szCs w:val="28"/>
        </w:rPr>
        <w:t xml:space="preserve">. 2015-28-12. - ОГУ: Оренбург, 2015. – 89 с. </w:t>
      </w:r>
    </w:p>
    <w:p w:rsidR="00ED5FE4" w:rsidRPr="008F4531" w:rsidRDefault="00ED5FE4" w:rsidP="00ED5F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8F4531">
        <w:rPr>
          <w:rFonts w:ascii="Times New Roman" w:hAnsi="Times New Roman" w:cs="Times New Roman"/>
          <w:sz w:val="28"/>
          <w:szCs w:val="28"/>
        </w:rPr>
        <w:t>Шарипов</w:t>
      </w:r>
      <w:r>
        <w:rPr>
          <w:rFonts w:ascii="Times New Roman" w:hAnsi="Times New Roman" w:cs="Times New Roman"/>
          <w:sz w:val="28"/>
          <w:szCs w:val="28"/>
        </w:rPr>
        <w:t>,</w:t>
      </w:r>
      <w:r w:rsidRPr="008F4531">
        <w:rPr>
          <w:rFonts w:ascii="Times New Roman" w:hAnsi="Times New Roman" w:cs="Times New Roman"/>
          <w:sz w:val="28"/>
          <w:szCs w:val="28"/>
        </w:rPr>
        <w:t xml:space="preserve"> Ф.В. Педагогика </w:t>
      </w:r>
      <w:r>
        <w:rPr>
          <w:rFonts w:ascii="Times New Roman" w:hAnsi="Times New Roman" w:cs="Times New Roman"/>
          <w:sz w:val="28"/>
          <w:szCs w:val="28"/>
        </w:rPr>
        <w:t xml:space="preserve">и психология высшей школы: учебное </w:t>
      </w:r>
      <w:r w:rsidRPr="008F4531">
        <w:rPr>
          <w:rFonts w:ascii="Times New Roman" w:hAnsi="Times New Roman" w:cs="Times New Roman"/>
          <w:sz w:val="28"/>
          <w:szCs w:val="28"/>
        </w:rPr>
        <w:t xml:space="preserve">пособие / Ф.В. </w:t>
      </w:r>
      <w:proofErr w:type="spellStart"/>
      <w:r w:rsidRPr="008F4531">
        <w:rPr>
          <w:rFonts w:ascii="Times New Roman" w:hAnsi="Times New Roman" w:cs="Times New Roman"/>
          <w:sz w:val="28"/>
          <w:szCs w:val="28"/>
        </w:rPr>
        <w:t>Шарипов</w:t>
      </w:r>
      <w:proofErr w:type="spellEnd"/>
      <w:r w:rsidRPr="008F4531">
        <w:rPr>
          <w:rFonts w:ascii="Times New Roman" w:hAnsi="Times New Roman" w:cs="Times New Roman"/>
          <w:sz w:val="28"/>
          <w:szCs w:val="28"/>
        </w:rPr>
        <w:t>. – Москва: Логос, 2012. – 444 с. – ЭБС «</w:t>
      </w:r>
      <w:proofErr w:type="spellStart"/>
      <w:r w:rsidRPr="008F4531">
        <w:rPr>
          <w:rFonts w:ascii="Times New Roman" w:hAnsi="Times New Roman" w:cs="Times New Roman"/>
          <w:sz w:val="28"/>
          <w:szCs w:val="28"/>
        </w:rPr>
        <w:t>Книгофонд</w:t>
      </w:r>
      <w:proofErr w:type="spellEnd"/>
      <w:r w:rsidRPr="008F4531">
        <w:rPr>
          <w:rFonts w:ascii="Times New Roman" w:hAnsi="Times New Roman" w:cs="Times New Roman"/>
          <w:sz w:val="28"/>
          <w:szCs w:val="28"/>
        </w:rPr>
        <w:t>»</w:t>
      </w:r>
      <w:r>
        <w:rPr>
          <w:rFonts w:ascii="Times New Roman" w:hAnsi="Times New Roman" w:cs="Times New Roman"/>
          <w:sz w:val="28"/>
          <w:szCs w:val="28"/>
        </w:rPr>
        <w:t>.</w:t>
      </w:r>
    </w:p>
    <w:p w:rsidR="00ED5FE4" w:rsidRPr="008F4531" w:rsidRDefault="00ED5FE4" w:rsidP="00ED5FE4">
      <w:pPr>
        <w:spacing w:after="0" w:line="240" w:lineRule="auto"/>
        <w:rPr>
          <w:rFonts w:ascii="Times New Roman" w:hAnsi="Times New Roman" w:cs="Times New Roman"/>
          <w:color w:val="000000" w:themeColor="text1"/>
          <w:sz w:val="28"/>
          <w:szCs w:val="28"/>
        </w:rPr>
      </w:pPr>
    </w:p>
    <w:p w:rsidR="00ED5FE4" w:rsidRDefault="00ED5FE4" w:rsidP="00ED5FE4">
      <w:pPr>
        <w:spacing w:after="0" w:line="240" w:lineRule="auto"/>
        <w:rPr>
          <w:rFonts w:ascii="Times New Roman" w:hAnsi="Times New Roman" w:cs="Times New Roman"/>
          <w:sz w:val="28"/>
          <w:szCs w:val="28"/>
        </w:rPr>
      </w:pPr>
    </w:p>
    <w:p w:rsidR="00ED5FE4" w:rsidRDefault="00ED5FE4" w:rsidP="00ED5FE4">
      <w:pPr>
        <w:spacing w:after="0" w:line="240" w:lineRule="auto"/>
        <w:rPr>
          <w:rFonts w:ascii="Times New Roman" w:hAnsi="Times New Roman" w:cs="Times New Roman"/>
          <w:sz w:val="28"/>
          <w:szCs w:val="28"/>
        </w:rPr>
      </w:pPr>
    </w:p>
    <w:p w:rsidR="00312DBA" w:rsidRDefault="00312DBA" w:rsidP="00ED5FE4">
      <w:pPr>
        <w:pStyle w:val="16"/>
        <w:outlineLvl w:val="0"/>
        <w:rPr>
          <w:sz w:val="28"/>
          <w:szCs w:val="28"/>
        </w:rPr>
      </w:pPr>
    </w:p>
    <w:sectPr w:rsidR="00312DBA" w:rsidSect="00ED5FE4">
      <w:footerReference w:type="default" r:id="rId1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A3D" w:rsidRDefault="00796A3D" w:rsidP="00FA0EE2">
      <w:pPr>
        <w:spacing w:after="0" w:line="240" w:lineRule="auto"/>
      </w:pPr>
      <w:r>
        <w:separator/>
      </w:r>
    </w:p>
  </w:endnote>
  <w:endnote w:type="continuationSeparator" w:id="0">
    <w:p w:rsidR="00796A3D" w:rsidRDefault="00796A3D" w:rsidP="00FA0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8808781"/>
      <w:docPartObj>
        <w:docPartGallery w:val="Page Numbers (Bottom of Page)"/>
        <w:docPartUnique/>
      </w:docPartObj>
    </w:sdtPr>
    <w:sdtEndPr/>
    <w:sdtContent>
      <w:p w:rsidR="00ED5FE4" w:rsidRDefault="00ED5FE4">
        <w:pPr>
          <w:pStyle w:val="a5"/>
          <w:jc w:val="right"/>
        </w:pPr>
        <w:r>
          <w:fldChar w:fldCharType="begin"/>
        </w:r>
        <w:r>
          <w:instrText xml:space="preserve"> PAGE   \* MERGEFORMAT </w:instrText>
        </w:r>
        <w:r>
          <w:fldChar w:fldCharType="separate"/>
        </w:r>
        <w:r w:rsidR="003771C7">
          <w:rPr>
            <w:noProof/>
          </w:rPr>
          <w:t>3</w:t>
        </w:r>
        <w:r>
          <w:rPr>
            <w:noProof/>
          </w:rPr>
          <w:fldChar w:fldCharType="end"/>
        </w:r>
      </w:p>
    </w:sdtContent>
  </w:sdt>
  <w:p w:rsidR="00ED5FE4" w:rsidRDefault="00ED5FE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0235"/>
      <w:docPartObj>
        <w:docPartGallery w:val="Page Numbers (Bottom of Page)"/>
        <w:docPartUnique/>
      </w:docPartObj>
    </w:sdtPr>
    <w:sdtEndPr/>
    <w:sdtContent>
      <w:p w:rsidR="00EF42CF" w:rsidRDefault="006830CE">
        <w:pPr>
          <w:pStyle w:val="a5"/>
          <w:jc w:val="right"/>
        </w:pPr>
        <w:r>
          <w:fldChar w:fldCharType="begin"/>
        </w:r>
        <w:r>
          <w:instrText xml:space="preserve"> PAGE   \* MERGEFORMAT </w:instrText>
        </w:r>
        <w:r>
          <w:fldChar w:fldCharType="separate"/>
        </w:r>
        <w:r w:rsidR="003771C7">
          <w:rPr>
            <w:noProof/>
          </w:rPr>
          <w:t>77</w:t>
        </w:r>
        <w:r>
          <w:rPr>
            <w:noProof/>
          </w:rPr>
          <w:fldChar w:fldCharType="end"/>
        </w:r>
      </w:p>
    </w:sdtContent>
  </w:sdt>
  <w:p w:rsidR="00EF42CF" w:rsidRDefault="00EF42C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A3D" w:rsidRDefault="00796A3D" w:rsidP="00FA0EE2">
      <w:pPr>
        <w:spacing w:after="0" w:line="240" w:lineRule="auto"/>
      </w:pPr>
      <w:r>
        <w:separator/>
      </w:r>
    </w:p>
  </w:footnote>
  <w:footnote w:type="continuationSeparator" w:id="0">
    <w:p w:rsidR="00796A3D" w:rsidRDefault="00796A3D" w:rsidP="00FA0E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47FD2"/>
    <w:multiLevelType w:val="hybridMultilevel"/>
    <w:tmpl w:val="EBC0D69A"/>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C14DED"/>
    <w:multiLevelType w:val="hybridMultilevel"/>
    <w:tmpl w:val="9CE0D1EC"/>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F81067"/>
    <w:multiLevelType w:val="hybridMultilevel"/>
    <w:tmpl w:val="F8429068"/>
    <w:lvl w:ilvl="0" w:tplc="D5E2E3C4">
      <w:start w:val="1"/>
      <w:numFmt w:val="russianLower"/>
      <w:lvlText w:val="%1)"/>
      <w:lvlJc w:val="left"/>
      <w:pPr>
        <w:tabs>
          <w:tab w:val="num" w:pos="417"/>
        </w:tabs>
        <w:ind w:left="417" w:hanging="360"/>
      </w:pPr>
      <w:rPr>
        <w:rFonts w:hint="default"/>
      </w:rPr>
    </w:lvl>
    <w:lvl w:ilvl="1" w:tplc="D5E2E3C4">
      <w:start w:val="1"/>
      <w:numFmt w:val="russianLower"/>
      <w:lvlText w:val="%2)"/>
      <w:lvlJc w:val="left"/>
      <w:pPr>
        <w:tabs>
          <w:tab w:val="num" w:pos="417"/>
        </w:tabs>
        <w:ind w:left="417"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6A5392"/>
    <w:multiLevelType w:val="hybridMultilevel"/>
    <w:tmpl w:val="B88435B0"/>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2121EFA"/>
    <w:multiLevelType w:val="hybridMultilevel"/>
    <w:tmpl w:val="1BB2D178"/>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3FD367E"/>
    <w:multiLevelType w:val="hybridMultilevel"/>
    <w:tmpl w:val="F42CE032"/>
    <w:lvl w:ilvl="0" w:tplc="D5E2E3C4">
      <w:start w:val="1"/>
      <w:numFmt w:val="russianLower"/>
      <w:lvlText w:val="%1)"/>
      <w:lvlJc w:val="left"/>
      <w:pPr>
        <w:tabs>
          <w:tab w:val="num" w:pos="417"/>
        </w:tabs>
        <w:ind w:left="417" w:hanging="360"/>
      </w:pPr>
      <w:rPr>
        <w:rFonts w:hint="default"/>
      </w:rPr>
    </w:lvl>
    <w:lvl w:ilvl="1" w:tplc="D5E2E3C4">
      <w:start w:val="1"/>
      <w:numFmt w:val="russianLower"/>
      <w:lvlText w:val="%2)"/>
      <w:lvlJc w:val="left"/>
      <w:pPr>
        <w:tabs>
          <w:tab w:val="num" w:pos="417"/>
        </w:tabs>
        <w:ind w:left="417"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8326FF"/>
    <w:multiLevelType w:val="multilevel"/>
    <w:tmpl w:val="5F4685C2"/>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7">
    <w:nsid w:val="38BC4AB2"/>
    <w:multiLevelType w:val="hybridMultilevel"/>
    <w:tmpl w:val="8CD66CD4"/>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BC06F48"/>
    <w:multiLevelType w:val="hybridMultilevel"/>
    <w:tmpl w:val="8A92741A"/>
    <w:lvl w:ilvl="0" w:tplc="9DDA560E">
      <w:start w:val="1"/>
      <w:numFmt w:val="decimal"/>
      <w:lvlText w:val="%1"/>
      <w:lvlJc w:val="left"/>
      <w:pPr>
        <w:ind w:left="1804" w:hanging="1095"/>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3A13B7F"/>
    <w:multiLevelType w:val="hybridMultilevel"/>
    <w:tmpl w:val="4E406EE8"/>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6CD79BF"/>
    <w:multiLevelType w:val="hybridMultilevel"/>
    <w:tmpl w:val="C32E3D0E"/>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84D6E6E"/>
    <w:multiLevelType w:val="hybridMultilevel"/>
    <w:tmpl w:val="8A602DEE"/>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E4741D4"/>
    <w:multiLevelType w:val="hybridMultilevel"/>
    <w:tmpl w:val="3E941AAA"/>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0656668"/>
    <w:multiLevelType w:val="hybridMultilevel"/>
    <w:tmpl w:val="FFC6D1DC"/>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6BC2CF5"/>
    <w:multiLevelType w:val="hybridMultilevel"/>
    <w:tmpl w:val="02388BEE"/>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D25139B"/>
    <w:multiLevelType w:val="hybridMultilevel"/>
    <w:tmpl w:val="93D49F96"/>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34D3E00"/>
    <w:multiLevelType w:val="hybridMultilevel"/>
    <w:tmpl w:val="AF1EA44C"/>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3602684"/>
    <w:multiLevelType w:val="hybridMultilevel"/>
    <w:tmpl w:val="88408174"/>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4071D86"/>
    <w:multiLevelType w:val="hybridMultilevel"/>
    <w:tmpl w:val="AF18DD06"/>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4FC6481"/>
    <w:multiLevelType w:val="hybridMultilevel"/>
    <w:tmpl w:val="05D2B60A"/>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612626C"/>
    <w:multiLevelType w:val="hybridMultilevel"/>
    <w:tmpl w:val="4086A70C"/>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D81099E"/>
    <w:multiLevelType w:val="multilevel"/>
    <w:tmpl w:val="C8C24B40"/>
    <w:lvl w:ilvl="0">
      <w:start w:val="1"/>
      <w:numFmt w:val="upperRoman"/>
      <w:lvlText w:val="Статья %1."/>
      <w:lvlJc w:val="left"/>
      <w:pPr>
        <w:tabs>
          <w:tab w:val="num" w:pos="1800"/>
        </w:tabs>
        <w:ind w:left="0" w:firstLine="0"/>
      </w:pPr>
    </w:lvl>
    <w:lvl w:ilvl="1">
      <w:start w:val="1"/>
      <w:numFmt w:val="decimalZero"/>
      <w:pStyle w:val="2"/>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russianLower"/>
      <w:lvlText w:val="%5)"/>
      <w:lvlJc w:val="left"/>
      <w:pPr>
        <w:tabs>
          <w:tab w:val="num" w:pos="936"/>
        </w:tabs>
        <w:ind w:left="936" w:hanging="360"/>
      </w:pPr>
      <w:rPr>
        <w:rFonts w:hint="default"/>
      </w:r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7FAA71FE"/>
    <w:multiLevelType w:val="hybridMultilevel"/>
    <w:tmpl w:val="BE60EEAE"/>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22"/>
  </w:num>
  <w:num w:numId="3">
    <w:abstractNumId w:val="0"/>
  </w:num>
  <w:num w:numId="4">
    <w:abstractNumId w:val="19"/>
  </w:num>
  <w:num w:numId="5">
    <w:abstractNumId w:val="20"/>
  </w:num>
  <w:num w:numId="6">
    <w:abstractNumId w:val="16"/>
  </w:num>
  <w:num w:numId="7">
    <w:abstractNumId w:val="11"/>
  </w:num>
  <w:num w:numId="8">
    <w:abstractNumId w:val="17"/>
  </w:num>
  <w:num w:numId="9">
    <w:abstractNumId w:val="18"/>
  </w:num>
  <w:num w:numId="10">
    <w:abstractNumId w:val="14"/>
  </w:num>
  <w:num w:numId="11">
    <w:abstractNumId w:val="3"/>
  </w:num>
  <w:num w:numId="12">
    <w:abstractNumId w:val="12"/>
  </w:num>
  <w:num w:numId="13">
    <w:abstractNumId w:val="7"/>
  </w:num>
  <w:num w:numId="14">
    <w:abstractNumId w:val="1"/>
  </w:num>
  <w:num w:numId="15">
    <w:abstractNumId w:val="10"/>
  </w:num>
  <w:num w:numId="16">
    <w:abstractNumId w:val="21"/>
  </w:num>
  <w:num w:numId="17">
    <w:abstractNumId w:val="5"/>
  </w:num>
  <w:num w:numId="18">
    <w:abstractNumId w:val="13"/>
  </w:num>
  <w:num w:numId="19">
    <w:abstractNumId w:val="4"/>
  </w:num>
  <w:num w:numId="20">
    <w:abstractNumId w:val="15"/>
  </w:num>
  <w:num w:numId="21">
    <w:abstractNumId w:val="23"/>
  </w:num>
  <w:num w:numId="22">
    <w:abstractNumId w:val="2"/>
  </w:num>
  <w:num w:numId="23">
    <w:abstractNumId w:val="9"/>
  </w:num>
  <w:num w:numId="24">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B0790"/>
    <w:rsid w:val="0000022C"/>
    <w:rsid w:val="000010CF"/>
    <w:rsid w:val="00010135"/>
    <w:rsid w:val="00017495"/>
    <w:rsid w:val="00020400"/>
    <w:rsid w:val="00022D64"/>
    <w:rsid w:val="0002360D"/>
    <w:rsid w:val="00026EB2"/>
    <w:rsid w:val="000270C5"/>
    <w:rsid w:val="00027DD1"/>
    <w:rsid w:val="00036D5C"/>
    <w:rsid w:val="00040174"/>
    <w:rsid w:val="000418A7"/>
    <w:rsid w:val="00041AFB"/>
    <w:rsid w:val="00046249"/>
    <w:rsid w:val="000505E4"/>
    <w:rsid w:val="0005417A"/>
    <w:rsid w:val="000549B1"/>
    <w:rsid w:val="000559EB"/>
    <w:rsid w:val="0005707B"/>
    <w:rsid w:val="000628A3"/>
    <w:rsid w:val="00062D12"/>
    <w:rsid w:val="000709FE"/>
    <w:rsid w:val="00071770"/>
    <w:rsid w:val="00076A63"/>
    <w:rsid w:val="00084DF7"/>
    <w:rsid w:val="00086416"/>
    <w:rsid w:val="000925BE"/>
    <w:rsid w:val="000930FD"/>
    <w:rsid w:val="000958C6"/>
    <w:rsid w:val="000A0E9F"/>
    <w:rsid w:val="000A1A65"/>
    <w:rsid w:val="000A4E00"/>
    <w:rsid w:val="000B22E1"/>
    <w:rsid w:val="000B522C"/>
    <w:rsid w:val="000B5F0A"/>
    <w:rsid w:val="000B6207"/>
    <w:rsid w:val="000B77D5"/>
    <w:rsid w:val="000B7F70"/>
    <w:rsid w:val="000C3193"/>
    <w:rsid w:val="000C348B"/>
    <w:rsid w:val="000C6091"/>
    <w:rsid w:val="000D2ED6"/>
    <w:rsid w:val="000D2F2A"/>
    <w:rsid w:val="000D6652"/>
    <w:rsid w:val="000E0C2A"/>
    <w:rsid w:val="000E1532"/>
    <w:rsid w:val="000E2094"/>
    <w:rsid w:val="000E2A60"/>
    <w:rsid w:val="000E77AA"/>
    <w:rsid w:val="000F1AAF"/>
    <w:rsid w:val="000F2973"/>
    <w:rsid w:val="001075FD"/>
    <w:rsid w:val="001158C2"/>
    <w:rsid w:val="001178FA"/>
    <w:rsid w:val="0012025C"/>
    <w:rsid w:val="00121397"/>
    <w:rsid w:val="00125E2B"/>
    <w:rsid w:val="00130CEC"/>
    <w:rsid w:val="00133908"/>
    <w:rsid w:val="00133DED"/>
    <w:rsid w:val="00151AF9"/>
    <w:rsid w:val="00153923"/>
    <w:rsid w:val="00162B8E"/>
    <w:rsid w:val="00164639"/>
    <w:rsid w:val="001646C0"/>
    <w:rsid w:val="0017067C"/>
    <w:rsid w:val="00170C1F"/>
    <w:rsid w:val="00180397"/>
    <w:rsid w:val="00182F09"/>
    <w:rsid w:val="00187B37"/>
    <w:rsid w:val="0019167F"/>
    <w:rsid w:val="00193777"/>
    <w:rsid w:val="00197D51"/>
    <w:rsid w:val="001A1CA5"/>
    <w:rsid w:val="001A4E55"/>
    <w:rsid w:val="001A4FA7"/>
    <w:rsid w:val="001A7AD5"/>
    <w:rsid w:val="001B27E1"/>
    <w:rsid w:val="001B3181"/>
    <w:rsid w:val="001B4525"/>
    <w:rsid w:val="001B562F"/>
    <w:rsid w:val="001B5796"/>
    <w:rsid w:val="001B79F0"/>
    <w:rsid w:val="001D437A"/>
    <w:rsid w:val="001E1A51"/>
    <w:rsid w:val="001E2349"/>
    <w:rsid w:val="001E79AB"/>
    <w:rsid w:val="001F7FAD"/>
    <w:rsid w:val="002075D0"/>
    <w:rsid w:val="00214636"/>
    <w:rsid w:val="0021684E"/>
    <w:rsid w:val="00217C25"/>
    <w:rsid w:val="0022121D"/>
    <w:rsid w:val="002214CA"/>
    <w:rsid w:val="00226354"/>
    <w:rsid w:val="0023506B"/>
    <w:rsid w:val="00240CF9"/>
    <w:rsid w:val="0024770A"/>
    <w:rsid w:val="00250015"/>
    <w:rsid w:val="002523E0"/>
    <w:rsid w:val="00253F3C"/>
    <w:rsid w:val="0025681A"/>
    <w:rsid w:val="00257580"/>
    <w:rsid w:val="00264CDF"/>
    <w:rsid w:val="00266302"/>
    <w:rsid w:val="002711A3"/>
    <w:rsid w:val="002770C9"/>
    <w:rsid w:val="0028271A"/>
    <w:rsid w:val="00284265"/>
    <w:rsid w:val="002A0349"/>
    <w:rsid w:val="002A0C1B"/>
    <w:rsid w:val="002A17E3"/>
    <w:rsid w:val="002A2F41"/>
    <w:rsid w:val="002A38F9"/>
    <w:rsid w:val="002B17C4"/>
    <w:rsid w:val="002B2ED9"/>
    <w:rsid w:val="002B4106"/>
    <w:rsid w:val="002B7311"/>
    <w:rsid w:val="002B78E2"/>
    <w:rsid w:val="002C1A32"/>
    <w:rsid w:val="002C6338"/>
    <w:rsid w:val="002D5EF1"/>
    <w:rsid w:val="002E42F0"/>
    <w:rsid w:val="002E5534"/>
    <w:rsid w:val="002E66D3"/>
    <w:rsid w:val="002F0A89"/>
    <w:rsid w:val="002F2F49"/>
    <w:rsid w:val="003001DC"/>
    <w:rsid w:val="003011AA"/>
    <w:rsid w:val="00301887"/>
    <w:rsid w:val="00301A1E"/>
    <w:rsid w:val="00302188"/>
    <w:rsid w:val="00311660"/>
    <w:rsid w:val="00312DBA"/>
    <w:rsid w:val="003155DE"/>
    <w:rsid w:val="00322C41"/>
    <w:rsid w:val="00322C56"/>
    <w:rsid w:val="00323317"/>
    <w:rsid w:val="003241B7"/>
    <w:rsid w:val="00325C25"/>
    <w:rsid w:val="00325E15"/>
    <w:rsid w:val="00327A42"/>
    <w:rsid w:val="00331D3E"/>
    <w:rsid w:val="00331F38"/>
    <w:rsid w:val="0033312E"/>
    <w:rsid w:val="00337FCB"/>
    <w:rsid w:val="00345FBF"/>
    <w:rsid w:val="00346195"/>
    <w:rsid w:val="003537A4"/>
    <w:rsid w:val="00360BEA"/>
    <w:rsid w:val="0036665F"/>
    <w:rsid w:val="00372407"/>
    <w:rsid w:val="00372AA2"/>
    <w:rsid w:val="003771C7"/>
    <w:rsid w:val="00383A87"/>
    <w:rsid w:val="00383DFD"/>
    <w:rsid w:val="00385DCF"/>
    <w:rsid w:val="00387DD3"/>
    <w:rsid w:val="00390F8A"/>
    <w:rsid w:val="003B0790"/>
    <w:rsid w:val="003B2AD4"/>
    <w:rsid w:val="003B4C9E"/>
    <w:rsid w:val="003B629F"/>
    <w:rsid w:val="003B798A"/>
    <w:rsid w:val="003C0583"/>
    <w:rsid w:val="003C313A"/>
    <w:rsid w:val="003C5C87"/>
    <w:rsid w:val="003D21E5"/>
    <w:rsid w:val="003F4A52"/>
    <w:rsid w:val="003F5EAB"/>
    <w:rsid w:val="004003A8"/>
    <w:rsid w:val="0040105E"/>
    <w:rsid w:val="004033B8"/>
    <w:rsid w:val="00403473"/>
    <w:rsid w:val="00407B83"/>
    <w:rsid w:val="00412803"/>
    <w:rsid w:val="00413DF4"/>
    <w:rsid w:val="00416289"/>
    <w:rsid w:val="004209DB"/>
    <w:rsid w:val="0042420D"/>
    <w:rsid w:val="004308D9"/>
    <w:rsid w:val="00434842"/>
    <w:rsid w:val="00436E18"/>
    <w:rsid w:val="004409AD"/>
    <w:rsid w:val="00444F9B"/>
    <w:rsid w:val="004460BE"/>
    <w:rsid w:val="00447CE8"/>
    <w:rsid w:val="00452FBE"/>
    <w:rsid w:val="00453FCB"/>
    <w:rsid w:val="00461139"/>
    <w:rsid w:val="004713BC"/>
    <w:rsid w:val="00473A5E"/>
    <w:rsid w:val="00473AA9"/>
    <w:rsid w:val="00473CC3"/>
    <w:rsid w:val="00474FE6"/>
    <w:rsid w:val="004753D6"/>
    <w:rsid w:val="00476881"/>
    <w:rsid w:val="0048435C"/>
    <w:rsid w:val="00486561"/>
    <w:rsid w:val="00490430"/>
    <w:rsid w:val="00490DF4"/>
    <w:rsid w:val="004A12E9"/>
    <w:rsid w:val="004A477B"/>
    <w:rsid w:val="004A7F2D"/>
    <w:rsid w:val="004B2055"/>
    <w:rsid w:val="004B6658"/>
    <w:rsid w:val="004B7FEA"/>
    <w:rsid w:val="004C021B"/>
    <w:rsid w:val="004C1952"/>
    <w:rsid w:val="004C4EA9"/>
    <w:rsid w:val="004D2B02"/>
    <w:rsid w:val="004D73DC"/>
    <w:rsid w:val="004D7644"/>
    <w:rsid w:val="004E0B3D"/>
    <w:rsid w:val="004E2876"/>
    <w:rsid w:val="004E2A64"/>
    <w:rsid w:val="004E2E1A"/>
    <w:rsid w:val="004E7BD2"/>
    <w:rsid w:val="004F037D"/>
    <w:rsid w:val="004F409C"/>
    <w:rsid w:val="004F5C2A"/>
    <w:rsid w:val="005002B8"/>
    <w:rsid w:val="0050400D"/>
    <w:rsid w:val="00506814"/>
    <w:rsid w:val="005101F0"/>
    <w:rsid w:val="0051111F"/>
    <w:rsid w:val="00515D00"/>
    <w:rsid w:val="00520025"/>
    <w:rsid w:val="0052416E"/>
    <w:rsid w:val="00525F79"/>
    <w:rsid w:val="00526117"/>
    <w:rsid w:val="00526BE7"/>
    <w:rsid w:val="005327A0"/>
    <w:rsid w:val="00533BB0"/>
    <w:rsid w:val="00534642"/>
    <w:rsid w:val="00535548"/>
    <w:rsid w:val="005357B1"/>
    <w:rsid w:val="00540217"/>
    <w:rsid w:val="005454D1"/>
    <w:rsid w:val="005463E6"/>
    <w:rsid w:val="00547E78"/>
    <w:rsid w:val="00550135"/>
    <w:rsid w:val="00553378"/>
    <w:rsid w:val="00555E31"/>
    <w:rsid w:val="00556002"/>
    <w:rsid w:val="00560FD3"/>
    <w:rsid w:val="00562858"/>
    <w:rsid w:val="005733F0"/>
    <w:rsid w:val="00576811"/>
    <w:rsid w:val="00583C5B"/>
    <w:rsid w:val="00584318"/>
    <w:rsid w:val="00584E9C"/>
    <w:rsid w:val="00585A73"/>
    <w:rsid w:val="00586112"/>
    <w:rsid w:val="00590793"/>
    <w:rsid w:val="00596CA1"/>
    <w:rsid w:val="005A2D78"/>
    <w:rsid w:val="005A6372"/>
    <w:rsid w:val="005B21A1"/>
    <w:rsid w:val="005C0D95"/>
    <w:rsid w:val="005C165B"/>
    <w:rsid w:val="005C2B36"/>
    <w:rsid w:val="005C3FC4"/>
    <w:rsid w:val="005C7DF0"/>
    <w:rsid w:val="005D0EE6"/>
    <w:rsid w:val="005D489E"/>
    <w:rsid w:val="005E26D9"/>
    <w:rsid w:val="005E4800"/>
    <w:rsid w:val="005F1770"/>
    <w:rsid w:val="00600BF4"/>
    <w:rsid w:val="00605CCF"/>
    <w:rsid w:val="00607EB4"/>
    <w:rsid w:val="00607FC5"/>
    <w:rsid w:val="006113CD"/>
    <w:rsid w:val="00621ED1"/>
    <w:rsid w:val="00623CA4"/>
    <w:rsid w:val="00623DB9"/>
    <w:rsid w:val="006271C3"/>
    <w:rsid w:val="00627D9C"/>
    <w:rsid w:val="006319C7"/>
    <w:rsid w:val="00632A2D"/>
    <w:rsid w:val="00635E53"/>
    <w:rsid w:val="006405E6"/>
    <w:rsid w:val="00644324"/>
    <w:rsid w:val="00650F75"/>
    <w:rsid w:val="00652CC1"/>
    <w:rsid w:val="00653EFB"/>
    <w:rsid w:val="00654F02"/>
    <w:rsid w:val="006555EF"/>
    <w:rsid w:val="00660FE1"/>
    <w:rsid w:val="00661AD2"/>
    <w:rsid w:val="00663608"/>
    <w:rsid w:val="00663AEA"/>
    <w:rsid w:val="00664A37"/>
    <w:rsid w:val="00667F04"/>
    <w:rsid w:val="00671F6C"/>
    <w:rsid w:val="006830CE"/>
    <w:rsid w:val="00684914"/>
    <w:rsid w:val="00692D03"/>
    <w:rsid w:val="00696C6C"/>
    <w:rsid w:val="00697BF9"/>
    <w:rsid w:val="006A2B22"/>
    <w:rsid w:val="006A2D17"/>
    <w:rsid w:val="006A71DD"/>
    <w:rsid w:val="006B06BD"/>
    <w:rsid w:val="006B26FD"/>
    <w:rsid w:val="006B3233"/>
    <w:rsid w:val="006C72A6"/>
    <w:rsid w:val="006D279A"/>
    <w:rsid w:val="006E2882"/>
    <w:rsid w:val="006F2834"/>
    <w:rsid w:val="006F286A"/>
    <w:rsid w:val="006F39AD"/>
    <w:rsid w:val="006F3C0F"/>
    <w:rsid w:val="006F494B"/>
    <w:rsid w:val="0070206F"/>
    <w:rsid w:val="007042A1"/>
    <w:rsid w:val="007222A4"/>
    <w:rsid w:val="0072356E"/>
    <w:rsid w:val="00727ADB"/>
    <w:rsid w:val="00733EFB"/>
    <w:rsid w:val="007362F1"/>
    <w:rsid w:val="00736A2E"/>
    <w:rsid w:val="00737995"/>
    <w:rsid w:val="00744D0F"/>
    <w:rsid w:val="00750FEB"/>
    <w:rsid w:val="007521AC"/>
    <w:rsid w:val="00752F03"/>
    <w:rsid w:val="007541E2"/>
    <w:rsid w:val="00754D46"/>
    <w:rsid w:val="007571E9"/>
    <w:rsid w:val="0075736D"/>
    <w:rsid w:val="00757721"/>
    <w:rsid w:val="00760F8B"/>
    <w:rsid w:val="0076276B"/>
    <w:rsid w:val="00773420"/>
    <w:rsid w:val="00776B08"/>
    <w:rsid w:val="00777290"/>
    <w:rsid w:val="0077730B"/>
    <w:rsid w:val="00786670"/>
    <w:rsid w:val="00791AD6"/>
    <w:rsid w:val="00796A3D"/>
    <w:rsid w:val="00796E5D"/>
    <w:rsid w:val="00797ADC"/>
    <w:rsid w:val="007A008A"/>
    <w:rsid w:val="007A04BA"/>
    <w:rsid w:val="007A2087"/>
    <w:rsid w:val="007B0426"/>
    <w:rsid w:val="007B48B0"/>
    <w:rsid w:val="007B51FF"/>
    <w:rsid w:val="007B5E98"/>
    <w:rsid w:val="007C011C"/>
    <w:rsid w:val="007C3AB2"/>
    <w:rsid w:val="007C3CE9"/>
    <w:rsid w:val="007C5A83"/>
    <w:rsid w:val="007C5D18"/>
    <w:rsid w:val="007C6366"/>
    <w:rsid w:val="007E0AA1"/>
    <w:rsid w:val="007E26ED"/>
    <w:rsid w:val="007F08C7"/>
    <w:rsid w:val="007F0B2A"/>
    <w:rsid w:val="00801E43"/>
    <w:rsid w:val="008068BF"/>
    <w:rsid w:val="0081166B"/>
    <w:rsid w:val="008137A4"/>
    <w:rsid w:val="00814DF9"/>
    <w:rsid w:val="00832264"/>
    <w:rsid w:val="0083628D"/>
    <w:rsid w:val="008373BB"/>
    <w:rsid w:val="00840592"/>
    <w:rsid w:val="00854925"/>
    <w:rsid w:val="008714DB"/>
    <w:rsid w:val="0087370E"/>
    <w:rsid w:val="00874165"/>
    <w:rsid w:val="0087582E"/>
    <w:rsid w:val="00875EEF"/>
    <w:rsid w:val="008818D6"/>
    <w:rsid w:val="00886BCD"/>
    <w:rsid w:val="008924EC"/>
    <w:rsid w:val="00893A70"/>
    <w:rsid w:val="00893DCF"/>
    <w:rsid w:val="00894D1C"/>
    <w:rsid w:val="008A1D62"/>
    <w:rsid w:val="008A2BA1"/>
    <w:rsid w:val="008B20A3"/>
    <w:rsid w:val="008C5AFF"/>
    <w:rsid w:val="008C617C"/>
    <w:rsid w:val="008D0FFD"/>
    <w:rsid w:val="008D146E"/>
    <w:rsid w:val="008E0839"/>
    <w:rsid w:val="008E75CD"/>
    <w:rsid w:val="008F4206"/>
    <w:rsid w:val="008F7C58"/>
    <w:rsid w:val="00900090"/>
    <w:rsid w:val="00901FDA"/>
    <w:rsid w:val="00907235"/>
    <w:rsid w:val="00914AD1"/>
    <w:rsid w:val="00916361"/>
    <w:rsid w:val="00917B55"/>
    <w:rsid w:val="00921BEB"/>
    <w:rsid w:val="009225C1"/>
    <w:rsid w:val="00923A5C"/>
    <w:rsid w:val="0092530A"/>
    <w:rsid w:val="009268D7"/>
    <w:rsid w:val="009271E7"/>
    <w:rsid w:val="00931566"/>
    <w:rsid w:val="00933BDD"/>
    <w:rsid w:val="009364A9"/>
    <w:rsid w:val="009375BB"/>
    <w:rsid w:val="0094503A"/>
    <w:rsid w:val="00945DF3"/>
    <w:rsid w:val="00945EED"/>
    <w:rsid w:val="009475E2"/>
    <w:rsid w:val="00956A06"/>
    <w:rsid w:val="009603BD"/>
    <w:rsid w:val="00982CC0"/>
    <w:rsid w:val="00983757"/>
    <w:rsid w:val="009901AE"/>
    <w:rsid w:val="0099080F"/>
    <w:rsid w:val="00994CA0"/>
    <w:rsid w:val="00995DA4"/>
    <w:rsid w:val="009A1978"/>
    <w:rsid w:val="009A2061"/>
    <w:rsid w:val="009A3AB0"/>
    <w:rsid w:val="009A720F"/>
    <w:rsid w:val="009B16AD"/>
    <w:rsid w:val="009C0AFC"/>
    <w:rsid w:val="009C117D"/>
    <w:rsid w:val="009C1B31"/>
    <w:rsid w:val="009C4636"/>
    <w:rsid w:val="009D0EAD"/>
    <w:rsid w:val="009D1890"/>
    <w:rsid w:val="009E06AF"/>
    <w:rsid w:val="009E194B"/>
    <w:rsid w:val="009E24DD"/>
    <w:rsid w:val="009E5003"/>
    <w:rsid w:val="009E7DEA"/>
    <w:rsid w:val="009F15CB"/>
    <w:rsid w:val="009F277E"/>
    <w:rsid w:val="009F3673"/>
    <w:rsid w:val="00A057DE"/>
    <w:rsid w:val="00A164D0"/>
    <w:rsid w:val="00A16BEA"/>
    <w:rsid w:val="00A17B7A"/>
    <w:rsid w:val="00A27769"/>
    <w:rsid w:val="00A33717"/>
    <w:rsid w:val="00A33A44"/>
    <w:rsid w:val="00A357FC"/>
    <w:rsid w:val="00A360F0"/>
    <w:rsid w:val="00A369D3"/>
    <w:rsid w:val="00A44C96"/>
    <w:rsid w:val="00A458E2"/>
    <w:rsid w:val="00A466D4"/>
    <w:rsid w:val="00A4789A"/>
    <w:rsid w:val="00A51BBB"/>
    <w:rsid w:val="00A54A64"/>
    <w:rsid w:val="00A555EE"/>
    <w:rsid w:val="00A61EDB"/>
    <w:rsid w:val="00A62058"/>
    <w:rsid w:val="00A646A5"/>
    <w:rsid w:val="00A70A77"/>
    <w:rsid w:val="00A71C29"/>
    <w:rsid w:val="00A73870"/>
    <w:rsid w:val="00A8083C"/>
    <w:rsid w:val="00A81BD9"/>
    <w:rsid w:val="00A86387"/>
    <w:rsid w:val="00A91294"/>
    <w:rsid w:val="00A9232D"/>
    <w:rsid w:val="00A973E8"/>
    <w:rsid w:val="00A979C9"/>
    <w:rsid w:val="00AA1E37"/>
    <w:rsid w:val="00AA348C"/>
    <w:rsid w:val="00AA443E"/>
    <w:rsid w:val="00AA4AD2"/>
    <w:rsid w:val="00AA6F28"/>
    <w:rsid w:val="00AB3E69"/>
    <w:rsid w:val="00AB4FF1"/>
    <w:rsid w:val="00AB54B9"/>
    <w:rsid w:val="00AB5794"/>
    <w:rsid w:val="00AB5AA2"/>
    <w:rsid w:val="00AB6A22"/>
    <w:rsid w:val="00AB7727"/>
    <w:rsid w:val="00AC0811"/>
    <w:rsid w:val="00AC0F6D"/>
    <w:rsid w:val="00AC2D30"/>
    <w:rsid w:val="00AC772F"/>
    <w:rsid w:val="00AD00E6"/>
    <w:rsid w:val="00AD6266"/>
    <w:rsid w:val="00AE18F9"/>
    <w:rsid w:val="00AE2055"/>
    <w:rsid w:val="00AE472D"/>
    <w:rsid w:val="00AF350E"/>
    <w:rsid w:val="00B00089"/>
    <w:rsid w:val="00B00AC6"/>
    <w:rsid w:val="00B01E86"/>
    <w:rsid w:val="00B04787"/>
    <w:rsid w:val="00B1199F"/>
    <w:rsid w:val="00B1378A"/>
    <w:rsid w:val="00B1525D"/>
    <w:rsid w:val="00B2039E"/>
    <w:rsid w:val="00B2121A"/>
    <w:rsid w:val="00B21EBF"/>
    <w:rsid w:val="00B22279"/>
    <w:rsid w:val="00B42305"/>
    <w:rsid w:val="00B431B2"/>
    <w:rsid w:val="00B431F0"/>
    <w:rsid w:val="00B668DB"/>
    <w:rsid w:val="00B73298"/>
    <w:rsid w:val="00B75C73"/>
    <w:rsid w:val="00B7732C"/>
    <w:rsid w:val="00B801A6"/>
    <w:rsid w:val="00B867D9"/>
    <w:rsid w:val="00B87EBC"/>
    <w:rsid w:val="00B928E6"/>
    <w:rsid w:val="00B94462"/>
    <w:rsid w:val="00B94FA7"/>
    <w:rsid w:val="00BA7BCC"/>
    <w:rsid w:val="00BB00F0"/>
    <w:rsid w:val="00BB217A"/>
    <w:rsid w:val="00BB222E"/>
    <w:rsid w:val="00BC262B"/>
    <w:rsid w:val="00BC2C57"/>
    <w:rsid w:val="00BC3A64"/>
    <w:rsid w:val="00BC5D8D"/>
    <w:rsid w:val="00BE3C8E"/>
    <w:rsid w:val="00BE4470"/>
    <w:rsid w:val="00BE4490"/>
    <w:rsid w:val="00BF0EC4"/>
    <w:rsid w:val="00BF4A3F"/>
    <w:rsid w:val="00BF5CD9"/>
    <w:rsid w:val="00BF76CE"/>
    <w:rsid w:val="00BF7C7C"/>
    <w:rsid w:val="00C0019E"/>
    <w:rsid w:val="00C01325"/>
    <w:rsid w:val="00C025F5"/>
    <w:rsid w:val="00C079A0"/>
    <w:rsid w:val="00C07B3D"/>
    <w:rsid w:val="00C11E17"/>
    <w:rsid w:val="00C16C8F"/>
    <w:rsid w:val="00C233A1"/>
    <w:rsid w:val="00C2497A"/>
    <w:rsid w:val="00C24AE8"/>
    <w:rsid w:val="00C3286C"/>
    <w:rsid w:val="00C32949"/>
    <w:rsid w:val="00C354A2"/>
    <w:rsid w:val="00C3669E"/>
    <w:rsid w:val="00C36C30"/>
    <w:rsid w:val="00C46835"/>
    <w:rsid w:val="00C4762A"/>
    <w:rsid w:val="00C47FA6"/>
    <w:rsid w:val="00C50A74"/>
    <w:rsid w:val="00C55F82"/>
    <w:rsid w:val="00C57E07"/>
    <w:rsid w:val="00C667B5"/>
    <w:rsid w:val="00C6721F"/>
    <w:rsid w:val="00C708E3"/>
    <w:rsid w:val="00C80AF9"/>
    <w:rsid w:val="00C95607"/>
    <w:rsid w:val="00C95864"/>
    <w:rsid w:val="00C967B9"/>
    <w:rsid w:val="00CA62CC"/>
    <w:rsid w:val="00CB24E0"/>
    <w:rsid w:val="00CB3432"/>
    <w:rsid w:val="00CB480E"/>
    <w:rsid w:val="00CC045E"/>
    <w:rsid w:val="00CC11FF"/>
    <w:rsid w:val="00CC6103"/>
    <w:rsid w:val="00CC7105"/>
    <w:rsid w:val="00CC7A43"/>
    <w:rsid w:val="00CC7A81"/>
    <w:rsid w:val="00CC7CD8"/>
    <w:rsid w:val="00CD1A7F"/>
    <w:rsid w:val="00CD1ABD"/>
    <w:rsid w:val="00CD25E2"/>
    <w:rsid w:val="00CD62A5"/>
    <w:rsid w:val="00CD6771"/>
    <w:rsid w:val="00CD6979"/>
    <w:rsid w:val="00CD79B9"/>
    <w:rsid w:val="00CE1C8D"/>
    <w:rsid w:val="00CE5A44"/>
    <w:rsid w:val="00CE6FE6"/>
    <w:rsid w:val="00CF4C69"/>
    <w:rsid w:val="00D003A1"/>
    <w:rsid w:val="00D0190C"/>
    <w:rsid w:val="00D02A9E"/>
    <w:rsid w:val="00D0432D"/>
    <w:rsid w:val="00D1136C"/>
    <w:rsid w:val="00D211AC"/>
    <w:rsid w:val="00D259F4"/>
    <w:rsid w:val="00D26F55"/>
    <w:rsid w:val="00D27A22"/>
    <w:rsid w:val="00D50820"/>
    <w:rsid w:val="00D52542"/>
    <w:rsid w:val="00D5357A"/>
    <w:rsid w:val="00D53EAC"/>
    <w:rsid w:val="00D54527"/>
    <w:rsid w:val="00D559C9"/>
    <w:rsid w:val="00D56F78"/>
    <w:rsid w:val="00D57192"/>
    <w:rsid w:val="00D60603"/>
    <w:rsid w:val="00D634B0"/>
    <w:rsid w:val="00D65969"/>
    <w:rsid w:val="00D7134E"/>
    <w:rsid w:val="00D80D1D"/>
    <w:rsid w:val="00D8341F"/>
    <w:rsid w:val="00D849EE"/>
    <w:rsid w:val="00D872AC"/>
    <w:rsid w:val="00D96DA7"/>
    <w:rsid w:val="00DA3B9D"/>
    <w:rsid w:val="00DA4980"/>
    <w:rsid w:val="00DC23E8"/>
    <w:rsid w:val="00DC3DDE"/>
    <w:rsid w:val="00DC4C2A"/>
    <w:rsid w:val="00DC6213"/>
    <w:rsid w:val="00DC6243"/>
    <w:rsid w:val="00DD0E39"/>
    <w:rsid w:val="00DD3463"/>
    <w:rsid w:val="00DE0078"/>
    <w:rsid w:val="00DE3FDB"/>
    <w:rsid w:val="00DE7324"/>
    <w:rsid w:val="00DF32BF"/>
    <w:rsid w:val="00DF37A4"/>
    <w:rsid w:val="00DF7C62"/>
    <w:rsid w:val="00E00E8E"/>
    <w:rsid w:val="00E0146E"/>
    <w:rsid w:val="00E03581"/>
    <w:rsid w:val="00E035BB"/>
    <w:rsid w:val="00E07A4A"/>
    <w:rsid w:val="00E12594"/>
    <w:rsid w:val="00E133C4"/>
    <w:rsid w:val="00E26712"/>
    <w:rsid w:val="00E277E5"/>
    <w:rsid w:val="00E427A8"/>
    <w:rsid w:val="00E43A70"/>
    <w:rsid w:val="00E45C5B"/>
    <w:rsid w:val="00E50BA7"/>
    <w:rsid w:val="00E51F64"/>
    <w:rsid w:val="00E52FA3"/>
    <w:rsid w:val="00E54339"/>
    <w:rsid w:val="00E55A5B"/>
    <w:rsid w:val="00E61EE6"/>
    <w:rsid w:val="00E64B9C"/>
    <w:rsid w:val="00E7183B"/>
    <w:rsid w:val="00E7392B"/>
    <w:rsid w:val="00E74399"/>
    <w:rsid w:val="00E85D69"/>
    <w:rsid w:val="00E85FEC"/>
    <w:rsid w:val="00E875F3"/>
    <w:rsid w:val="00E9202F"/>
    <w:rsid w:val="00E92B15"/>
    <w:rsid w:val="00E92B7F"/>
    <w:rsid w:val="00E92BF3"/>
    <w:rsid w:val="00E93F28"/>
    <w:rsid w:val="00E9440D"/>
    <w:rsid w:val="00E96E41"/>
    <w:rsid w:val="00EA03FC"/>
    <w:rsid w:val="00EA64E0"/>
    <w:rsid w:val="00EB1670"/>
    <w:rsid w:val="00EB19D0"/>
    <w:rsid w:val="00EB70FC"/>
    <w:rsid w:val="00EB7C49"/>
    <w:rsid w:val="00EC1658"/>
    <w:rsid w:val="00EC1700"/>
    <w:rsid w:val="00ED517C"/>
    <w:rsid w:val="00ED548D"/>
    <w:rsid w:val="00ED5FE4"/>
    <w:rsid w:val="00ED6402"/>
    <w:rsid w:val="00EF22ED"/>
    <w:rsid w:val="00EF24C2"/>
    <w:rsid w:val="00EF352A"/>
    <w:rsid w:val="00EF42CF"/>
    <w:rsid w:val="00F00E5E"/>
    <w:rsid w:val="00F01C4F"/>
    <w:rsid w:val="00F05477"/>
    <w:rsid w:val="00F12135"/>
    <w:rsid w:val="00F138A6"/>
    <w:rsid w:val="00F15C2B"/>
    <w:rsid w:val="00F16FE6"/>
    <w:rsid w:val="00F21428"/>
    <w:rsid w:val="00F21447"/>
    <w:rsid w:val="00F23E6F"/>
    <w:rsid w:val="00F315A8"/>
    <w:rsid w:val="00F32081"/>
    <w:rsid w:val="00F322E7"/>
    <w:rsid w:val="00F34A61"/>
    <w:rsid w:val="00F46AD6"/>
    <w:rsid w:val="00F47B98"/>
    <w:rsid w:val="00F5147F"/>
    <w:rsid w:val="00F53832"/>
    <w:rsid w:val="00F56A1C"/>
    <w:rsid w:val="00F56A3D"/>
    <w:rsid w:val="00F60FD5"/>
    <w:rsid w:val="00F62EBA"/>
    <w:rsid w:val="00F74921"/>
    <w:rsid w:val="00F8541A"/>
    <w:rsid w:val="00F917EB"/>
    <w:rsid w:val="00F92D44"/>
    <w:rsid w:val="00F9368B"/>
    <w:rsid w:val="00F948B4"/>
    <w:rsid w:val="00F97D3D"/>
    <w:rsid w:val="00FA0EE2"/>
    <w:rsid w:val="00FA2CF4"/>
    <w:rsid w:val="00FA5D51"/>
    <w:rsid w:val="00FA7069"/>
    <w:rsid w:val="00FB191A"/>
    <w:rsid w:val="00FB2DC1"/>
    <w:rsid w:val="00FB5DBF"/>
    <w:rsid w:val="00FC2ABC"/>
    <w:rsid w:val="00FC601B"/>
    <w:rsid w:val="00FD079D"/>
    <w:rsid w:val="00FD5E9E"/>
    <w:rsid w:val="00FD6448"/>
    <w:rsid w:val="00FE36BE"/>
    <w:rsid w:val="00FF38AC"/>
    <w:rsid w:val="00FF5E08"/>
    <w:rsid w:val="00FF79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A06"/>
  </w:style>
  <w:style w:type="paragraph" w:styleId="1">
    <w:name w:val="heading 1"/>
    <w:basedOn w:val="a"/>
    <w:next w:val="a"/>
    <w:link w:val="10"/>
    <w:uiPriority w:val="9"/>
    <w:qFormat/>
    <w:rsid w:val="00DC62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91294"/>
    <w:pPr>
      <w:keepNext/>
      <w:numPr>
        <w:ilvl w:val="1"/>
        <w:numId w:val="2"/>
      </w:numPr>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semiHidden/>
    <w:unhideWhenUsed/>
    <w:qFormat/>
    <w:rsid w:val="007541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A91294"/>
    <w:pPr>
      <w:keepNext/>
      <w:numPr>
        <w:ilvl w:val="3"/>
        <w:numId w:val="2"/>
      </w:numPr>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qFormat/>
    <w:rsid w:val="00A91294"/>
    <w:pPr>
      <w:numPr>
        <w:ilvl w:val="5"/>
        <w:numId w:val="2"/>
      </w:num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3B0790"/>
    <w:pPr>
      <w:spacing w:after="0" w:line="240" w:lineRule="auto"/>
      <w:jc w:val="center"/>
    </w:pPr>
    <w:rPr>
      <w:rFonts w:ascii="Times New Roman" w:eastAsia="Calibri" w:hAnsi="Times New Roman" w:cs="Times New Roman"/>
      <w:sz w:val="28"/>
    </w:rPr>
  </w:style>
  <w:style w:type="character" w:customStyle="1" w:styleId="ReportHead0">
    <w:name w:val="Report_Head Знак"/>
    <w:basedOn w:val="a0"/>
    <w:link w:val="ReportHead"/>
    <w:rsid w:val="003B0790"/>
    <w:rPr>
      <w:rFonts w:ascii="Times New Roman" w:eastAsia="Calibri" w:hAnsi="Times New Roman" w:cs="Times New Roman"/>
      <w:sz w:val="28"/>
    </w:rPr>
  </w:style>
  <w:style w:type="paragraph" w:customStyle="1" w:styleId="Default">
    <w:name w:val="Default"/>
    <w:link w:val="Default0"/>
    <w:rsid w:val="003B079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eportMain">
    <w:name w:val="Report_Main"/>
    <w:basedOn w:val="a"/>
    <w:link w:val="ReportMain0"/>
    <w:rsid w:val="007C3CE9"/>
    <w:pPr>
      <w:spacing w:after="0" w:line="240" w:lineRule="auto"/>
    </w:pPr>
    <w:rPr>
      <w:rFonts w:ascii="Times New Roman" w:eastAsia="Calibri" w:hAnsi="Times New Roman" w:cs="Times New Roman"/>
      <w:sz w:val="24"/>
    </w:rPr>
  </w:style>
  <w:style w:type="character" w:customStyle="1" w:styleId="ReportMain0">
    <w:name w:val="Report_Main Знак"/>
    <w:basedOn w:val="a0"/>
    <w:link w:val="ReportMain"/>
    <w:rsid w:val="007C3CE9"/>
    <w:rPr>
      <w:rFonts w:ascii="Times New Roman" w:eastAsia="Calibri" w:hAnsi="Times New Roman" w:cs="Times New Roman"/>
      <w:sz w:val="24"/>
    </w:rPr>
  </w:style>
  <w:style w:type="paragraph" w:styleId="a3">
    <w:name w:val="header"/>
    <w:basedOn w:val="a"/>
    <w:link w:val="a4"/>
    <w:uiPriority w:val="99"/>
    <w:unhideWhenUsed/>
    <w:rsid w:val="00FA0E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A0EE2"/>
  </w:style>
  <w:style w:type="paragraph" w:styleId="a5">
    <w:name w:val="footer"/>
    <w:basedOn w:val="a"/>
    <w:link w:val="a6"/>
    <w:uiPriority w:val="99"/>
    <w:unhideWhenUsed/>
    <w:rsid w:val="00FA0E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A0EE2"/>
  </w:style>
  <w:style w:type="paragraph" w:styleId="a7">
    <w:name w:val="Body Text"/>
    <w:basedOn w:val="a"/>
    <w:link w:val="a8"/>
    <w:uiPriority w:val="99"/>
    <w:rsid w:val="002D5EF1"/>
    <w:pPr>
      <w:spacing w:after="120"/>
    </w:pPr>
    <w:rPr>
      <w:rFonts w:ascii="Calibri" w:eastAsia="Calibri" w:hAnsi="Calibri" w:cs="Times New Roman"/>
    </w:rPr>
  </w:style>
  <w:style w:type="character" w:customStyle="1" w:styleId="a8">
    <w:name w:val="Основной текст Знак"/>
    <w:basedOn w:val="a0"/>
    <w:link w:val="a7"/>
    <w:uiPriority w:val="99"/>
    <w:rsid w:val="002D5EF1"/>
    <w:rPr>
      <w:rFonts w:ascii="Calibri" w:eastAsia="Calibri" w:hAnsi="Calibri" w:cs="Times New Roman"/>
    </w:rPr>
  </w:style>
  <w:style w:type="character" w:styleId="a9">
    <w:name w:val="Hyperlink"/>
    <w:basedOn w:val="a0"/>
    <w:uiPriority w:val="99"/>
    <w:unhideWhenUsed/>
    <w:rsid w:val="00560FD3"/>
    <w:rPr>
      <w:color w:val="0000FF" w:themeColor="hyperlink"/>
      <w:u w:val="single"/>
    </w:rPr>
  </w:style>
  <w:style w:type="paragraph" w:styleId="aa">
    <w:name w:val="List Paragraph"/>
    <w:basedOn w:val="a"/>
    <w:uiPriority w:val="34"/>
    <w:qFormat/>
    <w:rsid w:val="00CC7105"/>
    <w:pPr>
      <w:ind w:left="720"/>
      <w:contextualSpacing/>
    </w:pPr>
  </w:style>
  <w:style w:type="paragraph" w:customStyle="1" w:styleId="11">
    <w:name w:val="Абзац списка1"/>
    <w:basedOn w:val="a"/>
    <w:uiPriority w:val="99"/>
    <w:rsid w:val="004B2055"/>
    <w:pPr>
      <w:spacing w:after="0" w:line="240" w:lineRule="auto"/>
      <w:ind w:left="720"/>
      <w:contextualSpacing/>
    </w:pPr>
    <w:rPr>
      <w:rFonts w:ascii="Times New Roman" w:eastAsia="Calibri" w:hAnsi="Times New Roman" w:cs="Times New Roman"/>
      <w:sz w:val="24"/>
      <w:szCs w:val="24"/>
      <w:lang w:eastAsia="ru-RU"/>
    </w:rPr>
  </w:style>
  <w:style w:type="table" w:styleId="ab">
    <w:name w:val="Table Grid"/>
    <w:basedOn w:val="a1"/>
    <w:uiPriority w:val="59"/>
    <w:rsid w:val="00312D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Normal (Web)"/>
    <w:basedOn w:val="a"/>
    <w:unhideWhenUsed/>
    <w:rsid w:val="00D7134E"/>
    <w:rPr>
      <w:rFonts w:ascii="Times New Roman" w:eastAsia="Calibri" w:hAnsi="Times New Roman" w:cs="Times New Roman"/>
      <w:sz w:val="24"/>
      <w:szCs w:val="24"/>
    </w:rPr>
  </w:style>
  <w:style w:type="paragraph" w:customStyle="1" w:styleId="ad">
    <w:name w:val="список с точками"/>
    <w:basedOn w:val="a"/>
    <w:rsid w:val="00D7134E"/>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paragraph" w:styleId="ae">
    <w:name w:val="Body Text Indent"/>
    <w:basedOn w:val="a"/>
    <w:link w:val="af"/>
    <w:uiPriority w:val="99"/>
    <w:semiHidden/>
    <w:unhideWhenUsed/>
    <w:rsid w:val="00786670"/>
    <w:pPr>
      <w:spacing w:after="120"/>
      <w:ind w:left="283"/>
    </w:pPr>
  </w:style>
  <w:style w:type="character" w:customStyle="1" w:styleId="af">
    <w:name w:val="Основной текст с отступом Знак"/>
    <w:basedOn w:val="a0"/>
    <w:link w:val="ae"/>
    <w:uiPriority w:val="99"/>
    <w:semiHidden/>
    <w:rsid w:val="00786670"/>
  </w:style>
  <w:style w:type="character" w:customStyle="1" w:styleId="apple-converted-space">
    <w:name w:val="apple-converted-space"/>
    <w:basedOn w:val="a0"/>
    <w:rsid w:val="00786670"/>
    <w:rPr>
      <w:rFonts w:ascii="Times New Roman" w:hAnsi="Times New Roman" w:cs="Times New Roman"/>
    </w:rPr>
  </w:style>
  <w:style w:type="paragraph" w:styleId="21">
    <w:name w:val="Body Text Indent 2"/>
    <w:basedOn w:val="a"/>
    <w:link w:val="22"/>
    <w:rsid w:val="00E00E8E"/>
    <w:pPr>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rsid w:val="00E00E8E"/>
    <w:rPr>
      <w:rFonts w:ascii="Times New Roman" w:eastAsia="Times New Roman" w:hAnsi="Times New Roman" w:cs="Times New Roman"/>
      <w:sz w:val="20"/>
      <w:szCs w:val="20"/>
    </w:rPr>
  </w:style>
  <w:style w:type="character" w:customStyle="1" w:styleId="20">
    <w:name w:val="Заголовок 2 Знак"/>
    <w:basedOn w:val="a0"/>
    <w:link w:val="2"/>
    <w:rsid w:val="00A91294"/>
    <w:rPr>
      <w:rFonts w:ascii="Arial" w:eastAsia="Times New Roman" w:hAnsi="Arial" w:cs="Arial"/>
      <w:b/>
      <w:bCs/>
      <w:i/>
      <w:iCs/>
      <w:sz w:val="28"/>
      <w:szCs w:val="28"/>
    </w:rPr>
  </w:style>
  <w:style w:type="character" w:customStyle="1" w:styleId="40">
    <w:name w:val="Заголовок 4 Знак"/>
    <w:basedOn w:val="a0"/>
    <w:link w:val="4"/>
    <w:rsid w:val="00A91294"/>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A91294"/>
    <w:rPr>
      <w:rFonts w:ascii="Times New Roman" w:eastAsia="Times New Roman" w:hAnsi="Times New Roman" w:cs="Times New Roman"/>
      <w:b/>
      <w:bCs/>
      <w:lang w:eastAsia="ru-RU"/>
    </w:rPr>
  </w:style>
  <w:style w:type="character" w:styleId="af0">
    <w:name w:val="Strong"/>
    <w:basedOn w:val="a0"/>
    <w:qFormat/>
    <w:rsid w:val="00E03581"/>
    <w:rPr>
      <w:b/>
      <w:bCs/>
    </w:rPr>
  </w:style>
  <w:style w:type="paragraph" w:customStyle="1" w:styleId="book">
    <w:name w:val="book"/>
    <w:basedOn w:val="a"/>
    <w:rsid w:val="00E035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FollowedHyperlink"/>
    <w:basedOn w:val="a0"/>
    <w:uiPriority w:val="99"/>
    <w:semiHidden/>
    <w:unhideWhenUsed/>
    <w:rsid w:val="00D872AC"/>
    <w:rPr>
      <w:color w:val="800080" w:themeColor="followedHyperlink"/>
      <w:u w:val="single"/>
    </w:rPr>
  </w:style>
  <w:style w:type="character" w:customStyle="1" w:styleId="10">
    <w:name w:val="Заголовок 1 Знак"/>
    <w:basedOn w:val="a0"/>
    <w:link w:val="1"/>
    <w:uiPriority w:val="9"/>
    <w:rsid w:val="00DC6213"/>
    <w:rPr>
      <w:rFonts w:asciiTheme="majorHAnsi" w:eastAsiaTheme="majorEastAsia" w:hAnsiTheme="majorHAnsi" w:cstheme="majorBidi"/>
      <w:b/>
      <w:bCs/>
      <w:color w:val="365F91" w:themeColor="accent1" w:themeShade="BF"/>
      <w:sz w:val="28"/>
      <w:szCs w:val="28"/>
    </w:rPr>
  </w:style>
  <w:style w:type="paragraph" w:styleId="af2">
    <w:name w:val="TOC Heading"/>
    <w:basedOn w:val="1"/>
    <w:next w:val="a"/>
    <w:uiPriority w:val="39"/>
    <w:unhideWhenUsed/>
    <w:qFormat/>
    <w:rsid w:val="00DC6213"/>
    <w:pPr>
      <w:outlineLvl w:val="9"/>
    </w:pPr>
    <w:rPr>
      <w:lang w:eastAsia="ru-RU"/>
    </w:rPr>
  </w:style>
  <w:style w:type="paragraph" w:styleId="23">
    <w:name w:val="toc 2"/>
    <w:basedOn w:val="a"/>
    <w:next w:val="a"/>
    <w:autoRedefine/>
    <w:uiPriority w:val="39"/>
    <w:unhideWhenUsed/>
    <w:rsid w:val="00DC6213"/>
    <w:pPr>
      <w:spacing w:after="100"/>
      <w:ind w:left="220"/>
    </w:pPr>
  </w:style>
  <w:style w:type="paragraph" w:styleId="af3">
    <w:name w:val="Balloon Text"/>
    <w:basedOn w:val="a"/>
    <w:link w:val="af4"/>
    <w:uiPriority w:val="99"/>
    <w:semiHidden/>
    <w:unhideWhenUsed/>
    <w:rsid w:val="00DC6213"/>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DC6213"/>
    <w:rPr>
      <w:rFonts w:ascii="Tahoma" w:hAnsi="Tahoma" w:cs="Tahoma"/>
      <w:sz w:val="16"/>
      <w:szCs w:val="16"/>
    </w:rPr>
  </w:style>
  <w:style w:type="paragraph" w:customStyle="1" w:styleId="16">
    <w:name w:val="16 центр"/>
    <w:basedOn w:val="a"/>
    <w:link w:val="160"/>
    <w:qFormat/>
    <w:rsid w:val="009B16AD"/>
    <w:pPr>
      <w:spacing w:after="0" w:line="240" w:lineRule="auto"/>
      <w:jc w:val="center"/>
    </w:pPr>
    <w:rPr>
      <w:rFonts w:ascii="Times New Roman" w:hAnsi="Times New Roman" w:cs="Times New Roman"/>
      <w:b/>
      <w:sz w:val="32"/>
      <w:szCs w:val="32"/>
    </w:rPr>
  </w:style>
  <w:style w:type="paragraph" w:customStyle="1" w:styleId="161">
    <w:name w:val="16 начало"/>
    <w:basedOn w:val="Default"/>
    <w:link w:val="162"/>
    <w:qFormat/>
    <w:rsid w:val="00E133C4"/>
    <w:pPr>
      <w:ind w:firstLine="709"/>
    </w:pPr>
    <w:rPr>
      <w:b/>
      <w:bCs/>
      <w:sz w:val="32"/>
      <w:szCs w:val="32"/>
    </w:rPr>
  </w:style>
  <w:style w:type="character" w:customStyle="1" w:styleId="160">
    <w:name w:val="16 центр Знак"/>
    <w:basedOn w:val="a0"/>
    <w:link w:val="16"/>
    <w:rsid w:val="009B16AD"/>
    <w:rPr>
      <w:rFonts w:ascii="Times New Roman" w:hAnsi="Times New Roman" w:cs="Times New Roman"/>
      <w:b/>
      <w:sz w:val="32"/>
      <w:szCs w:val="32"/>
    </w:rPr>
  </w:style>
  <w:style w:type="paragraph" w:customStyle="1" w:styleId="14">
    <w:name w:val="14 начало"/>
    <w:basedOn w:val="ReportMain"/>
    <w:link w:val="140"/>
    <w:qFormat/>
    <w:rsid w:val="001E79AB"/>
    <w:pPr>
      <w:suppressAutoHyphens/>
      <w:spacing w:line="360" w:lineRule="auto"/>
      <w:ind w:firstLine="709"/>
      <w:jc w:val="both"/>
    </w:pPr>
    <w:rPr>
      <w:b/>
      <w:bCs/>
      <w:sz w:val="28"/>
      <w:szCs w:val="28"/>
    </w:rPr>
  </w:style>
  <w:style w:type="character" w:customStyle="1" w:styleId="Default0">
    <w:name w:val="Default Знак"/>
    <w:basedOn w:val="a0"/>
    <w:link w:val="Default"/>
    <w:rsid w:val="00E133C4"/>
    <w:rPr>
      <w:rFonts w:ascii="Times New Roman" w:hAnsi="Times New Roman" w:cs="Times New Roman"/>
      <w:color w:val="000000"/>
      <w:sz w:val="24"/>
      <w:szCs w:val="24"/>
    </w:rPr>
  </w:style>
  <w:style w:type="character" w:customStyle="1" w:styleId="162">
    <w:name w:val="16 начало Знак"/>
    <w:basedOn w:val="Default0"/>
    <w:link w:val="161"/>
    <w:rsid w:val="00E133C4"/>
    <w:rPr>
      <w:rFonts w:ascii="Times New Roman" w:hAnsi="Times New Roman" w:cs="Times New Roman"/>
      <w:b/>
      <w:bCs/>
      <w:color w:val="000000"/>
      <w:sz w:val="32"/>
      <w:szCs w:val="32"/>
    </w:rPr>
  </w:style>
  <w:style w:type="paragraph" w:customStyle="1" w:styleId="144444">
    <w:name w:val="144444"/>
    <w:basedOn w:val="a"/>
    <w:link w:val="1444440"/>
    <w:qFormat/>
    <w:rsid w:val="00A16BEA"/>
    <w:pPr>
      <w:spacing w:after="0" w:line="360" w:lineRule="auto"/>
      <w:ind w:firstLine="709"/>
      <w:jc w:val="both"/>
    </w:pPr>
    <w:rPr>
      <w:rFonts w:ascii="Times New Roman" w:hAnsi="Times New Roman" w:cs="Times New Roman"/>
      <w:sz w:val="28"/>
      <w:szCs w:val="28"/>
    </w:rPr>
  </w:style>
  <w:style w:type="character" w:customStyle="1" w:styleId="140">
    <w:name w:val="14 начало Знак"/>
    <w:basedOn w:val="ReportMain0"/>
    <w:link w:val="14"/>
    <w:rsid w:val="001E79AB"/>
    <w:rPr>
      <w:rFonts w:ascii="Times New Roman" w:eastAsia="Calibri" w:hAnsi="Times New Roman" w:cs="Times New Roman"/>
      <w:b/>
      <w:bCs/>
      <w:sz w:val="28"/>
      <w:szCs w:val="28"/>
    </w:rPr>
  </w:style>
  <w:style w:type="character" w:customStyle="1" w:styleId="30">
    <w:name w:val="Заголовок 3 Знак"/>
    <w:basedOn w:val="a0"/>
    <w:link w:val="3"/>
    <w:uiPriority w:val="9"/>
    <w:semiHidden/>
    <w:rsid w:val="007541E2"/>
    <w:rPr>
      <w:rFonts w:asciiTheme="majorHAnsi" w:eastAsiaTheme="majorEastAsia" w:hAnsiTheme="majorHAnsi" w:cstheme="majorBidi"/>
      <w:b/>
      <w:bCs/>
      <w:color w:val="4F81BD" w:themeColor="accent1"/>
    </w:rPr>
  </w:style>
  <w:style w:type="character" w:customStyle="1" w:styleId="1444440">
    <w:name w:val="144444 Знак"/>
    <w:basedOn w:val="a0"/>
    <w:link w:val="144444"/>
    <w:rsid w:val="00A16BEA"/>
    <w:rPr>
      <w:rFonts w:ascii="Times New Roman" w:hAnsi="Times New Roman" w:cs="Times New Roman"/>
      <w:sz w:val="28"/>
      <w:szCs w:val="28"/>
    </w:rPr>
  </w:style>
  <w:style w:type="paragraph" w:styleId="12">
    <w:name w:val="toc 1"/>
    <w:basedOn w:val="a"/>
    <w:next w:val="a"/>
    <w:autoRedefine/>
    <w:uiPriority w:val="39"/>
    <w:unhideWhenUsed/>
    <w:rsid w:val="001646C0"/>
    <w:pPr>
      <w:spacing w:after="100"/>
    </w:pPr>
  </w:style>
  <w:style w:type="paragraph" w:styleId="31">
    <w:name w:val="toc 3"/>
    <w:basedOn w:val="a"/>
    <w:next w:val="a"/>
    <w:autoRedefine/>
    <w:uiPriority w:val="39"/>
    <w:unhideWhenUsed/>
    <w:rsid w:val="001646C0"/>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blioclub.ru/index.php?page=book&amp;id=115019"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natural-sciences.ru/ru/article/view?id=35518" TargetMode="External"/><Relationship Id="rId2" Type="http://schemas.openxmlformats.org/officeDocument/2006/relationships/numbering" Target="numbering.xml"/><Relationship Id="rId16" Type="http://schemas.openxmlformats.org/officeDocument/2006/relationships/hyperlink" Target="http://expeducation.ru/ru/article/view?id=470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book_view&amp;book_id=115016" TargetMode="External"/><Relationship Id="rId5" Type="http://schemas.openxmlformats.org/officeDocument/2006/relationships/settings" Target="settings.xml"/><Relationship Id="rId15" Type="http://schemas.openxmlformats.org/officeDocument/2006/relationships/hyperlink" Target="http://biblioclub.ru/index.php?page=book&amp;id=115016" TargetMode="External"/><Relationship Id="rId10" Type="http://schemas.openxmlformats.org/officeDocument/2006/relationships/hyperlink" Target="http://biblioclub.ru/index.php?page=book_view_red&amp;book_id=115019"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biblioclub.ru/index.php?page=book_view&amp;book_id=114527" TargetMode="External"/><Relationship Id="rId14" Type="http://schemas.openxmlformats.org/officeDocument/2006/relationships/hyperlink" Target="http://biblioclub.ru/index.php?page=book_view&amp;book_id=1145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1AE6A-1D33-495F-88E1-1E5770DF5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77</Pages>
  <Words>14912</Words>
  <Characters>85002</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ОГУ</Company>
  <LinksUpToDate>false</LinksUpToDate>
  <CharactersWithSpaces>99715</CharactersWithSpaces>
  <SharedDoc>false</SharedDoc>
  <HLinks>
    <vt:vector size="12" baseType="variant">
      <vt:variant>
        <vt:i4>131083</vt:i4>
      </vt:variant>
      <vt:variant>
        <vt:i4>3</vt:i4>
      </vt:variant>
      <vt:variant>
        <vt:i4>0</vt:i4>
      </vt:variant>
      <vt:variant>
        <vt:i4>5</vt:i4>
      </vt:variant>
      <vt:variant>
        <vt:lpwstr>http://biblioclub.ru/index.php?page=book_view&amp;book_id=114527</vt:lpwstr>
      </vt:variant>
      <vt:variant>
        <vt:lpwstr/>
      </vt:variant>
      <vt:variant>
        <vt:i4>131083</vt:i4>
      </vt:variant>
      <vt:variant>
        <vt:i4>0</vt:i4>
      </vt:variant>
      <vt:variant>
        <vt:i4>0</vt:i4>
      </vt:variant>
      <vt:variant>
        <vt:i4>5</vt:i4>
      </vt:variant>
      <vt:variant>
        <vt:lpwstr>http://biblioclub.ru/index.php?page=book_view&amp;book_id=114527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Шпильман</dc:creator>
  <cp:keywords/>
  <dc:description/>
  <cp:lastModifiedBy>admin</cp:lastModifiedBy>
  <cp:revision>463</cp:revision>
  <cp:lastPrinted>2020-02-20T09:24:00Z</cp:lastPrinted>
  <dcterms:created xsi:type="dcterms:W3CDTF">2018-09-04T05:19:00Z</dcterms:created>
  <dcterms:modified xsi:type="dcterms:W3CDTF">2020-03-02T09:51:00Z</dcterms:modified>
</cp:coreProperties>
</file>