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A8E" w:rsidRDefault="003B1A8E" w:rsidP="003B1A8E">
      <w:pPr>
        <w:pStyle w:val="ReportHead0"/>
        <w:suppressAutoHyphens/>
        <w:rPr>
          <w:sz w:val="24"/>
        </w:rPr>
      </w:pPr>
    </w:p>
    <w:p w:rsidR="003B1A8E" w:rsidRDefault="003B1A8E" w:rsidP="003B1A8E">
      <w:pPr>
        <w:pStyle w:val="ReportHead0"/>
        <w:suppressAutoHyphens/>
        <w:rPr>
          <w:sz w:val="24"/>
        </w:rPr>
      </w:pPr>
      <w:proofErr w:type="spellStart"/>
      <w:r>
        <w:rPr>
          <w:sz w:val="24"/>
        </w:rPr>
        <w:t>Минобрнауки</w:t>
      </w:r>
      <w:proofErr w:type="spellEnd"/>
      <w:r>
        <w:rPr>
          <w:sz w:val="24"/>
        </w:rPr>
        <w:t xml:space="preserve"> России</w:t>
      </w:r>
    </w:p>
    <w:p w:rsidR="003B1A8E" w:rsidRDefault="003B1A8E" w:rsidP="003B1A8E">
      <w:pPr>
        <w:pStyle w:val="ReportHead0"/>
        <w:suppressAutoHyphens/>
        <w:rPr>
          <w:sz w:val="24"/>
        </w:rPr>
      </w:pPr>
    </w:p>
    <w:p w:rsidR="003B1A8E" w:rsidRDefault="003B1A8E" w:rsidP="003B1A8E">
      <w:pPr>
        <w:pStyle w:val="ReportHead0"/>
        <w:suppressAutoHyphens/>
        <w:rPr>
          <w:sz w:val="24"/>
        </w:rPr>
      </w:pPr>
      <w:r>
        <w:rPr>
          <w:sz w:val="24"/>
        </w:rPr>
        <w:t>Федеральное государственное бюджетное образовательное учреждение</w:t>
      </w:r>
    </w:p>
    <w:p w:rsidR="003B1A8E" w:rsidRDefault="003B1A8E" w:rsidP="003B1A8E">
      <w:pPr>
        <w:pStyle w:val="ReportHead0"/>
        <w:suppressAutoHyphens/>
        <w:rPr>
          <w:sz w:val="24"/>
        </w:rPr>
      </w:pPr>
      <w:r>
        <w:rPr>
          <w:sz w:val="24"/>
        </w:rPr>
        <w:t>высшего образования</w:t>
      </w:r>
    </w:p>
    <w:p w:rsidR="003B1A8E" w:rsidRDefault="003B1A8E" w:rsidP="003B1A8E">
      <w:pPr>
        <w:pStyle w:val="ReportHead0"/>
        <w:suppressAutoHyphens/>
        <w:rPr>
          <w:b/>
          <w:sz w:val="24"/>
        </w:rPr>
      </w:pPr>
      <w:r>
        <w:rPr>
          <w:b/>
          <w:sz w:val="24"/>
        </w:rPr>
        <w:t>«Оренбургский государственный университет»</w:t>
      </w:r>
    </w:p>
    <w:p w:rsidR="003B1A8E" w:rsidRDefault="003B1A8E" w:rsidP="003B1A8E">
      <w:pPr>
        <w:pStyle w:val="ReportHead0"/>
        <w:suppressAutoHyphens/>
        <w:rPr>
          <w:sz w:val="24"/>
        </w:rPr>
      </w:pPr>
    </w:p>
    <w:p w:rsidR="003B1A8E" w:rsidRDefault="003B1A8E" w:rsidP="003B1A8E">
      <w:pPr>
        <w:pStyle w:val="ReportHead0"/>
        <w:suppressAutoHyphens/>
        <w:rPr>
          <w:sz w:val="24"/>
        </w:rPr>
      </w:pPr>
      <w:r>
        <w:rPr>
          <w:sz w:val="24"/>
        </w:rPr>
        <w:t>Кафедра философии и культурологии</w:t>
      </w: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Методические указания для </w:t>
      </w:r>
      <w:proofErr w:type="gramStart"/>
      <w:r>
        <w:rPr>
          <w:rFonts w:ascii="TimesNewRomanPSMT" w:hAnsi="TimesNewRomanPSMT" w:cs="TimesNewRomanPSMT"/>
          <w:sz w:val="24"/>
          <w:szCs w:val="24"/>
        </w:rPr>
        <w:t>обучающихся</w:t>
      </w:r>
      <w:proofErr w:type="gramEnd"/>
      <w:r>
        <w:rPr>
          <w:rFonts w:ascii="TimesNewRomanPSMT" w:hAnsi="TimesNewRomanPSMT" w:cs="TimesNewRomanPSMT"/>
          <w:sz w:val="24"/>
          <w:szCs w:val="24"/>
        </w:rPr>
        <w:t xml:space="preserve"> по освоению дисциплины </w:t>
      </w:r>
    </w:p>
    <w:p w:rsidR="0063092A" w:rsidRDefault="0063092A" w:rsidP="003B1A8E">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Философия</w:t>
      </w:r>
    </w:p>
    <w:p w:rsidR="003B1A8E" w:rsidRDefault="003B1A8E" w:rsidP="003B1A8E">
      <w:pPr>
        <w:pStyle w:val="ReportHead0"/>
        <w:suppressAutoHyphens/>
        <w:spacing w:before="120"/>
        <w:rPr>
          <w:rFonts w:ascii="TimesNewRomanPSMT" w:hAnsi="TimesNewRomanPSMT" w:cs="TimesNewRomanPSMT"/>
          <w:sz w:val="24"/>
          <w:szCs w:val="24"/>
        </w:rPr>
      </w:pPr>
    </w:p>
    <w:p w:rsidR="003B1A8E" w:rsidRDefault="003B1A8E" w:rsidP="003B1A8E">
      <w:pPr>
        <w:pStyle w:val="ReportHead0"/>
        <w:suppressAutoHyphens/>
        <w:rPr>
          <w:i/>
          <w:sz w:val="24"/>
          <w:u w:val="single"/>
        </w:rPr>
      </w:pPr>
      <w:bookmarkStart w:id="0" w:name="BookmarkWhereDelChr13"/>
      <w:bookmarkEnd w:id="0"/>
      <w:r>
        <w:rPr>
          <w:i/>
          <w:sz w:val="24"/>
          <w:u w:val="single"/>
        </w:rPr>
        <w:t>40.03.01 Юриспруденция</w:t>
      </w:r>
    </w:p>
    <w:p w:rsidR="003B1A8E" w:rsidRDefault="003B1A8E" w:rsidP="003B1A8E">
      <w:pPr>
        <w:pStyle w:val="ReportHead0"/>
        <w:suppressAutoHyphens/>
        <w:rPr>
          <w:sz w:val="24"/>
          <w:vertAlign w:val="superscript"/>
        </w:rPr>
      </w:pPr>
      <w:r>
        <w:rPr>
          <w:sz w:val="24"/>
          <w:vertAlign w:val="superscript"/>
        </w:rPr>
        <w:t>(код и наименование направления подготовки)</w:t>
      </w:r>
    </w:p>
    <w:p w:rsidR="003B1A8E" w:rsidRDefault="003B1A8E" w:rsidP="003B1A8E">
      <w:pPr>
        <w:pStyle w:val="ReportHead0"/>
        <w:suppressAutoHyphens/>
        <w:rPr>
          <w:i/>
          <w:sz w:val="24"/>
          <w:u w:val="single"/>
        </w:rPr>
      </w:pPr>
      <w:r>
        <w:rPr>
          <w:i/>
          <w:sz w:val="24"/>
          <w:u w:val="single"/>
        </w:rPr>
        <w:t>Уголовно-правовой</w:t>
      </w:r>
    </w:p>
    <w:p w:rsidR="003B1A8E" w:rsidRDefault="003B1A8E" w:rsidP="003B1A8E">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B1A8E" w:rsidRDefault="003B1A8E" w:rsidP="003B1A8E">
      <w:pPr>
        <w:pStyle w:val="ReportHead0"/>
        <w:suppressAutoHyphens/>
        <w:rPr>
          <w:sz w:val="24"/>
        </w:rPr>
      </w:pPr>
    </w:p>
    <w:p w:rsidR="003B1A8E" w:rsidRDefault="003B1A8E" w:rsidP="003B1A8E">
      <w:pPr>
        <w:pStyle w:val="ReportHead0"/>
        <w:suppressAutoHyphens/>
        <w:rPr>
          <w:sz w:val="24"/>
        </w:rPr>
      </w:pPr>
      <w:r>
        <w:rPr>
          <w:sz w:val="24"/>
        </w:rPr>
        <w:t>Квалификация</w:t>
      </w:r>
    </w:p>
    <w:p w:rsidR="003B1A8E" w:rsidRDefault="003B1A8E" w:rsidP="003B1A8E">
      <w:pPr>
        <w:pStyle w:val="ReportHead0"/>
        <w:suppressAutoHyphens/>
        <w:rPr>
          <w:i/>
          <w:sz w:val="24"/>
          <w:u w:val="single"/>
        </w:rPr>
      </w:pPr>
      <w:r>
        <w:rPr>
          <w:i/>
          <w:sz w:val="24"/>
          <w:u w:val="single"/>
        </w:rPr>
        <w:t>Бакалавр</w:t>
      </w:r>
    </w:p>
    <w:p w:rsidR="003B1A8E" w:rsidRDefault="003B1A8E" w:rsidP="003B1A8E">
      <w:pPr>
        <w:pStyle w:val="ReportHead0"/>
        <w:suppressAutoHyphens/>
        <w:spacing w:before="120"/>
        <w:rPr>
          <w:sz w:val="24"/>
        </w:rPr>
      </w:pPr>
      <w:r>
        <w:rPr>
          <w:sz w:val="24"/>
        </w:rPr>
        <w:t>Форма обучения</w:t>
      </w:r>
    </w:p>
    <w:p w:rsidR="003B1A8E" w:rsidRDefault="003B1A8E" w:rsidP="003B1A8E">
      <w:pPr>
        <w:pStyle w:val="ReportHead0"/>
        <w:suppressAutoHyphens/>
        <w:rPr>
          <w:i/>
          <w:sz w:val="24"/>
          <w:u w:val="single"/>
        </w:rPr>
      </w:pPr>
      <w:r>
        <w:rPr>
          <w:i/>
          <w:sz w:val="24"/>
          <w:u w:val="single"/>
        </w:rPr>
        <w:t>Очная</w:t>
      </w: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pPr>
    </w:p>
    <w:p w:rsidR="003B1A8E" w:rsidRDefault="003B1A8E" w:rsidP="003B1A8E">
      <w:pPr>
        <w:pStyle w:val="ReportHead0"/>
        <w:suppressAutoHyphens/>
        <w:rPr>
          <w:sz w:val="24"/>
        </w:rPr>
        <w:sectPr w:rsidR="003B1A8E" w:rsidSect="00673623">
          <w:pgSz w:w="11906" w:h="16838"/>
          <w:pgMar w:top="510" w:right="567" w:bottom="510" w:left="850" w:header="0" w:footer="510" w:gutter="0"/>
          <w:cols w:space="708"/>
          <w:docGrid w:linePitch="360"/>
        </w:sectPr>
      </w:pPr>
      <w:r>
        <w:rPr>
          <w:sz w:val="24"/>
        </w:rPr>
        <w:t>Год набора 2020</w:t>
      </w:r>
    </w:p>
    <w:p w:rsidR="003B1A8E" w:rsidRDefault="003B1A8E" w:rsidP="003B1A8E">
      <w:pPr>
        <w:pageBreakBefore/>
        <w:spacing w:after="200" w:line="276" w:lineRule="auto"/>
        <w:jc w:val="both"/>
        <w:rPr>
          <w:rFonts w:eastAsia="Calibri"/>
          <w:caps w:val="0"/>
          <w:sz w:val="24"/>
          <w:szCs w:val="24"/>
          <w:lang w:eastAsia="en-US"/>
        </w:rPr>
      </w:pPr>
      <w:r>
        <w:rPr>
          <w:rFonts w:eastAsia="Calibri"/>
          <w:caps w:val="0"/>
          <w:sz w:val="24"/>
          <w:szCs w:val="24"/>
          <w:lang w:eastAsia="en-US"/>
        </w:rPr>
        <w:lastRenderedPageBreak/>
        <w:t xml:space="preserve">Составитель </w:t>
      </w:r>
      <w:r>
        <w:rPr>
          <w:caps w:val="0"/>
          <w:sz w:val="24"/>
          <w:szCs w:val="24"/>
        </w:rPr>
        <w:t>______________________</w:t>
      </w:r>
      <w:proofErr w:type="spellStart"/>
      <w:r>
        <w:rPr>
          <w:caps w:val="0"/>
          <w:sz w:val="24"/>
          <w:szCs w:val="24"/>
        </w:rPr>
        <w:t>Скопинцева</w:t>
      </w:r>
      <w:proofErr w:type="spellEnd"/>
      <w:r>
        <w:rPr>
          <w:caps w:val="0"/>
          <w:sz w:val="24"/>
          <w:szCs w:val="24"/>
        </w:rPr>
        <w:t xml:space="preserve"> Т.Ю.</w:t>
      </w:r>
    </w:p>
    <w:p w:rsidR="003B1A8E" w:rsidRDefault="003B1A8E" w:rsidP="003B1A8E">
      <w:pPr>
        <w:spacing w:after="200" w:line="276" w:lineRule="auto"/>
        <w:jc w:val="both"/>
        <w:rPr>
          <w:rFonts w:eastAsia="Calibri"/>
          <w:caps w:val="0"/>
          <w:sz w:val="24"/>
          <w:szCs w:val="24"/>
          <w:lang w:eastAsia="en-US"/>
        </w:rPr>
      </w:pPr>
    </w:p>
    <w:p w:rsidR="003B1A8E" w:rsidRDefault="003B1A8E" w:rsidP="003B1A8E">
      <w:pPr>
        <w:spacing w:after="200" w:line="276" w:lineRule="auto"/>
        <w:jc w:val="both"/>
        <w:rPr>
          <w:rFonts w:eastAsia="Calibri"/>
          <w:caps w:val="0"/>
          <w:sz w:val="24"/>
          <w:szCs w:val="24"/>
          <w:lang w:eastAsia="en-US"/>
        </w:rPr>
      </w:pPr>
    </w:p>
    <w:p w:rsidR="003B1A8E" w:rsidRDefault="003B1A8E" w:rsidP="003B1A8E">
      <w:pPr>
        <w:pStyle w:val="ReportHead0"/>
        <w:tabs>
          <w:tab w:val="left" w:pos="10432"/>
        </w:tabs>
        <w:suppressAutoHyphens/>
        <w:jc w:val="both"/>
        <w:rPr>
          <w:sz w:val="24"/>
        </w:rPr>
      </w:pPr>
      <w:r>
        <w:rPr>
          <w:rFonts w:eastAsia="Calibri"/>
          <w:sz w:val="24"/>
          <w:szCs w:val="24"/>
        </w:rPr>
        <w:t xml:space="preserve">Методические указания рассмотрены и одобрены на заседании кафедры философии и культурологии </w:t>
      </w:r>
      <w:r>
        <w:rPr>
          <w:sz w:val="24"/>
        </w:rPr>
        <w:t>протокол № 14 от "20" февраля.2020 г.</w:t>
      </w:r>
    </w:p>
    <w:p w:rsidR="003B1A8E" w:rsidRDefault="003B1A8E" w:rsidP="003B1A8E">
      <w:pPr>
        <w:spacing w:after="200" w:line="276" w:lineRule="auto"/>
        <w:jc w:val="both"/>
        <w:rPr>
          <w:rFonts w:eastAsia="Calibri"/>
          <w:caps w:val="0"/>
          <w:sz w:val="24"/>
          <w:szCs w:val="24"/>
          <w:lang w:eastAsia="en-US"/>
        </w:rPr>
      </w:pPr>
    </w:p>
    <w:p w:rsidR="003B1A8E" w:rsidRDefault="003B1A8E" w:rsidP="003B1A8E">
      <w:pPr>
        <w:spacing w:after="200" w:line="276" w:lineRule="auto"/>
        <w:jc w:val="both"/>
        <w:rPr>
          <w:rFonts w:eastAsia="Calibri"/>
          <w:caps w:val="0"/>
          <w:sz w:val="24"/>
          <w:szCs w:val="24"/>
          <w:lang w:eastAsia="en-US"/>
        </w:rPr>
      </w:pPr>
    </w:p>
    <w:p w:rsidR="003B1A8E" w:rsidRDefault="003B1A8E" w:rsidP="003B1A8E">
      <w:pPr>
        <w:spacing w:after="200" w:line="276" w:lineRule="auto"/>
        <w:jc w:val="both"/>
        <w:rPr>
          <w:rFonts w:eastAsia="Calibri"/>
          <w:caps w:val="0"/>
          <w:sz w:val="24"/>
          <w:szCs w:val="24"/>
          <w:lang w:eastAsia="en-US"/>
        </w:rPr>
      </w:pPr>
    </w:p>
    <w:p w:rsidR="003B1A8E" w:rsidRDefault="003B1A8E" w:rsidP="003B1A8E">
      <w:pPr>
        <w:spacing w:line="360" w:lineRule="auto"/>
        <w:ind w:firstLine="709"/>
        <w:jc w:val="both"/>
        <w:rPr>
          <w:caps w:val="0"/>
          <w:sz w:val="24"/>
          <w:szCs w:val="24"/>
        </w:rPr>
      </w:pPr>
      <w:r>
        <w:rPr>
          <w:rFonts w:eastAsia="Calibri"/>
          <w:caps w:val="0"/>
          <w:sz w:val="24"/>
          <w:szCs w:val="24"/>
          <w:lang w:eastAsia="en-US"/>
        </w:rPr>
        <w:t>Заведующий кафедрой ________________________</w:t>
      </w:r>
      <w:r>
        <w:rPr>
          <w:caps w:val="0"/>
          <w:sz w:val="24"/>
          <w:szCs w:val="24"/>
        </w:rPr>
        <w:t xml:space="preserve"> М.Н. Лященко</w:t>
      </w:r>
    </w:p>
    <w:p w:rsidR="003B1A8E" w:rsidRDefault="003B1A8E" w:rsidP="003B1A8E">
      <w:pPr>
        <w:spacing w:after="200" w:line="276" w:lineRule="auto"/>
        <w:jc w:val="both"/>
        <w:rPr>
          <w:rFonts w:eastAsia="Calibri"/>
          <w:caps w:val="0"/>
          <w:sz w:val="28"/>
          <w:szCs w:val="28"/>
          <w:lang w:eastAsia="en-US"/>
        </w:rPr>
      </w:pPr>
    </w:p>
    <w:p w:rsidR="003B1A8E" w:rsidRDefault="003B1A8E" w:rsidP="003B1A8E">
      <w:pPr>
        <w:jc w:val="both"/>
        <w:rPr>
          <w:snapToGrid w:val="0"/>
          <w:sz w:val="28"/>
          <w:szCs w:val="28"/>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781F9C">
      <w:pPr>
        <w:jc w:val="center"/>
        <w:rPr>
          <w:caps w:val="0"/>
          <w:sz w:val="24"/>
          <w:szCs w:val="24"/>
          <w:lang w:eastAsia="en-US"/>
        </w:rPr>
      </w:pPr>
      <w:r>
        <w:rPr>
          <w:rFonts w:eastAsia="Calibri"/>
          <w:caps w:val="0"/>
          <w:sz w:val="24"/>
          <w:szCs w:val="24"/>
          <w:lang w:eastAsia="en-US"/>
        </w:rPr>
        <w:t>Методические указания является приложением к рабоч</w:t>
      </w:r>
      <w:r w:rsidR="00781F9C">
        <w:rPr>
          <w:rFonts w:eastAsia="Calibri"/>
          <w:caps w:val="0"/>
          <w:sz w:val="24"/>
          <w:szCs w:val="24"/>
          <w:lang w:eastAsia="en-US"/>
        </w:rPr>
        <w:t>ей</w:t>
      </w:r>
      <w:r>
        <w:rPr>
          <w:rFonts w:eastAsia="Calibri"/>
          <w:caps w:val="0"/>
          <w:sz w:val="24"/>
          <w:szCs w:val="24"/>
          <w:lang w:eastAsia="en-US"/>
        </w:rPr>
        <w:t xml:space="preserve"> программ</w:t>
      </w:r>
      <w:r w:rsidR="00781F9C">
        <w:rPr>
          <w:rFonts w:eastAsia="Calibri"/>
          <w:caps w:val="0"/>
          <w:sz w:val="24"/>
          <w:szCs w:val="24"/>
          <w:lang w:eastAsia="en-US"/>
        </w:rPr>
        <w:t>е</w:t>
      </w:r>
      <w:bookmarkStart w:id="1" w:name="_GoBack"/>
      <w:bookmarkEnd w:id="1"/>
      <w:r>
        <w:rPr>
          <w:rFonts w:eastAsia="Calibri"/>
          <w:caps w:val="0"/>
          <w:sz w:val="24"/>
          <w:szCs w:val="24"/>
          <w:lang w:eastAsia="en-US"/>
        </w:rPr>
        <w:t xml:space="preserve"> по дисциплине </w:t>
      </w:r>
      <w:r w:rsidR="00B64B28">
        <w:rPr>
          <w:rFonts w:eastAsia="Calibri"/>
          <w:caps w:val="0"/>
          <w:sz w:val="24"/>
          <w:szCs w:val="24"/>
          <w:lang w:eastAsia="en-US"/>
        </w:rPr>
        <w:t>Философия</w:t>
      </w: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spacing w:line="360" w:lineRule="auto"/>
        <w:ind w:firstLine="709"/>
        <w:jc w:val="both"/>
        <w:rPr>
          <w:caps w:val="0"/>
          <w:sz w:val="24"/>
          <w:szCs w:val="24"/>
        </w:rPr>
      </w:pPr>
    </w:p>
    <w:p w:rsidR="003B1A8E" w:rsidRDefault="003B1A8E" w:rsidP="003B1A8E">
      <w:pPr>
        <w:pageBreakBefore/>
        <w:widowControl w:val="0"/>
        <w:shd w:val="clear" w:color="auto" w:fill="FFFFFF"/>
        <w:autoSpaceDE w:val="0"/>
        <w:autoSpaceDN w:val="0"/>
        <w:adjustRightInd w:val="0"/>
        <w:snapToGrid w:val="0"/>
        <w:spacing w:after="480"/>
        <w:jc w:val="center"/>
        <w:rPr>
          <w:b/>
          <w:color w:val="000000"/>
          <w:spacing w:val="7"/>
          <w:sz w:val="24"/>
          <w:szCs w:val="24"/>
        </w:rPr>
      </w:pPr>
      <w:r>
        <w:rPr>
          <w:b/>
          <w:color w:val="000000"/>
          <w:spacing w:val="7"/>
          <w:sz w:val="24"/>
          <w:szCs w:val="24"/>
        </w:rPr>
        <w:lastRenderedPageBreak/>
        <w:t>Содержание</w:t>
      </w:r>
    </w:p>
    <w:tbl>
      <w:tblPr>
        <w:tblpPr w:leftFromText="180" w:rightFromText="180" w:bottomFromText="200" w:vertAnchor="text" w:horzAnchor="page" w:tblpX="1381" w:tblpY="234"/>
        <w:tblOverlap w:val="never"/>
        <w:tblW w:w="10185" w:type="dxa"/>
        <w:tblLayout w:type="fixed"/>
        <w:tblLook w:val="04A0" w:firstRow="1" w:lastRow="0" w:firstColumn="1" w:lastColumn="0" w:noHBand="0" w:noVBand="1"/>
      </w:tblPr>
      <w:tblGrid>
        <w:gridCol w:w="9139"/>
        <w:gridCol w:w="1046"/>
      </w:tblGrid>
      <w:tr w:rsidR="003B1A8E" w:rsidTr="00AB0F0E">
        <w:trPr>
          <w:trHeight w:val="416"/>
        </w:trPr>
        <w:tc>
          <w:tcPr>
            <w:tcW w:w="9139" w:type="dxa"/>
            <w:hideMark/>
          </w:tcPr>
          <w:p w:rsidR="003B1A8E" w:rsidRDefault="003B1A8E" w:rsidP="00AB0F0E">
            <w:pPr>
              <w:spacing w:line="276" w:lineRule="auto"/>
              <w:jc w:val="both"/>
              <w:rPr>
                <w:caps w:val="0"/>
                <w:sz w:val="24"/>
                <w:szCs w:val="24"/>
                <w:lang w:eastAsia="en-US"/>
              </w:rPr>
            </w:pPr>
            <w:r>
              <w:rPr>
                <w:caps w:val="0"/>
                <w:sz w:val="24"/>
                <w:szCs w:val="24"/>
                <w:lang w:eastAsia="en-US"/>
              </w:rPr>
              <w:t xml:space="preserve">1. Общие требования к </w:t>
            </w:r>
            <w:proofErr w:type="gramStart"/>
            <w:r>
              <w:rPr>
                <w:caps w:val="0"/>
                <w:sz w:val="24"/>
                <w:szCs w:val="24"/>
                <w:lang w:eastAsia="en-US"/>
              </w:rPr>
              <w:t>обучающимся</w:t>
            </w:r>
            <w:proofErr w:type="gramEnd"/>
            <w:r>
              <w:rPr>
                <w:caps w:val="0"/>
                <w:sz w:val="24"/>
                <w:szCs w:val="24"/>
                <w:lang w:eastAsia="en-US"/>
              </w:rPr>
              <w:t xml:space="preserve">  по изучению дисциплины</w:t>
            </w:r>
          </w:p>
        </w:tc>
        <w:tc>
          <w:tcPr>
            <w:tcW w:w="1046" w:type="dxa"/>
            <w:textDirection w:val="lrTbV"/>
            <w:vAlign w:val="center"/>
            <w:hideMark/>
          </w:tcPr>
          <w:p w:rsidR="003B1A8E" w:rsidRDefault="00A1163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3</w:t>
            </w:r>
          </w:p>
        </w:tc>
      </w:tr>
      <w:tr w:rsidR="003B1A8E" w:rsidTr="00AB0F0E">
        <w:trPr>
          <w:trHeight w:val="558"/>
        </w:trPr>
        <w:tc>
          <w:tcPr>
            <w:tcW w:w="9139" w:type="dxa"/>
            <w:hideMark/>
          </w:tcPr>
          <w:p w:rsidR="003B1A8E" w:rsidRDefault="003B1A8E" w:rsidP="00AB0F0E">
            <w:pPr>
              <w:spacing w:line="276" w:lineRule="auto"/>
              <w:jc w:val="both"/>
              <w:rPr>
                <w:caps w:val="0"/>
                <w:sz w:val="24"/>
                <w:szCs w:val="24"/>
                <w:lang w:eastAsia="en-US"/>
              </w:rPr>
            </w:pPr>
            <w:r>
              <w:rPr>
                <w:caps w:val="0"/>
                <w:sz w:val="24"/>
                <w:szCs w:val="24"/>
                <w:lang w:eastAsia="en-US"/>
              </w:rPr>
              <w:t>2. Методические указания  по подготовке к лекционным  занятиям</w:t>
            </w:r>
          </w:p>
        </w:tc>
        <w:tc>
          <w:tcPr>
            <w:tcW w:w="1046" w:type="dxa"/>
            <w:textDirection w:val="lrTbV"/>
            <w:vAlign w:val="center"/>
            <w:hideMark/>
          </w:tcPr>
          <w:p w:rsidR="003B1A8E" w:rsidRDefault="003B1A8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5</w:t>
            </w:r>
          </w:p>
        </w:tc>
      </w:tr>
      <w:tr w:rsidR="003B1A8E" w:rsidTr="00AB0F0E">
        <w:trPr>
          <w:trHeight w:val="566"/>
        </w:trPr>
        <w:tc>
          <w:tcPr>
            <w:tcW w:w="9139" w:type="dxa"/>
            <w:hideMark/>
          </w:tcPr>
          <w:p w:rsidR="003B1A8E" w:rsidRDefault="003B1A8E" w:rsidP="00AB0F0E">
            <w:pPr>
              <w:spacing w:line="276" w:lineRule="auto"/>
              <w:jc w:val="both"/>
              <w:rPr>
                <w:caps w:val="0"/>
                <w:sz w:val="24"/>
                <w:szCs w:val="24"/>
                <w:lang w:eastAsia="en-US"/>
              </w:rPr>
            </w:pPr>
            <w:r>
              <w:rPr>
                <w:caps w:val="0"/>
                <w:sz w:val="24"/>
                <w:szCs w:val="24"/>
                <w:lang w:eastAsia="en-US"/>
              </w:rPr>
              <w:t>3. Методические указания  по подготовке к практическим  занятиям</w:t>
            </w:r>
          </w:p>
        </w:tc>
        <w:tc>
          <w:tcPr>
            <w:tcW w:w="1046" w:type="dxa"/>
            <w:vAlign w:val="center"/>
            <w:hideMark/>
          </w:tcPr>
          <w:p w:rsidR="003B1A8E" w:rsidRDefault="003B1A8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5</w:t>
            </w:r>
          </w:p>
        </w:tc>
      </w:tr>
      <w:tr w:rsidR="003B1A8E" w:rsidTr="00AB0F0E">
        <w:trPr>
          <w:trHeight w:val="418"/>
        </w:trPr>
        <w:tc>
          <w:tcPr>
            <w:tcW w:w="9139" w:type="dxa"/>
            <w:hideMark/>
          </w:tcPr>
          <w:p w:rsidR="003B1A8E" w:rsidRDefault="003B1A8E" w:rsidP="00AB0F0E">
            <w:pPr>
              <w:numPr>
                <w:ilvl w:val="1"/>
                <w:numId w:val="1"/>
              </w:numPr>
              <w:spacing w:line="276" w:lineRule="auto"/>
              <w:ind w:left="0" w:firstLine="0"/>
              <w:jc w:val="both"/>
              <w:rPr>
                <w:color w:val="000000"/>
                <w:spacing w:val="7"/>
                <w:sz w:val="24"/>
                <w:szCs w:val="24"/>
                <w:lang w:eastAsia="en-US"/>
              </w:rPr>
            </w:pPr>
            <w:r>
              <w:rPr>
                <w:caps w:val="0"/>
                <w:sz w:val="24"/>
                <w:szCs w:val="24"/>
                <w:lang w:eastAsia="en-US"/>
              </w:rPr>
              <w:t>Порядок организации самостоятельной работы студентов</w:t>
            </w:r>
          </w:p>
        </w:tc>
        <w:tc>
          <w:tcPr>
            <w:tcW w:w="1046" w:type="dxa"/>
            <w:vAlign w:val="center"/>
            <w:hideMark/>
          </w:tcPr>
          <w:p w:rsidR="003B1A8E" w:rsidRDefault="003B1A8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6</w:t>
            </w:r>
          </w:p>
        </w:tc>
      </w:tr>
      <w:tr w:rsidR="003B1A8E" w:rsidTr="00AB0F0E">
        <w:trPr>
          <w:trHeight w:val="552"/>
        </w:trPr>
        <w:tc>
          <w:tcPr>
            <w:tcW w:w="9139" w:type="dxa"/>
            <w:hideMark/>
          </w:tcPr>
          <w:p w:rsidR="003B1A8E" w:rsidRDefault="003B1A8E" w:rsidP="00AB0F0E">
            <w:pPr>
              <w:numPr>
                <w:ilvl w:val="1"/>
                <w:numId w:val="1"/>
              </w:numPr>
              <w:spacing w:line="276" w:lineRule="auto"/>
              <w:ind w:left="0" w:firstLine="0"/>
              <w:jc w:val="both"/>
              <w:rPr>
                <w:caps w:val="0"/>
                <w:sz w:val="24"/>
                <w:szCs w:val="24"/>
                <w:lang w:eastAsia="en-US"/>
              </w:rPr>
            </w:pPr>
            <w:r>
              <w:rPr>
                <w:caps w:val="0"/>
                <w:sz w:val="24"/>
                <w:szCs w:val="24"/>
                <w:lang w:eastAsia="en-US"/>
              </w:rPr>
              <w:t>Методические указания по подготовке докладов и сообщений на семинарах</w:t>
            </w:r>
          </w:p>
        </w:tc>
        <w:tc>
          <w:tcPr>
            <w:tcW w:w="1046" w:type="dxa"/>
            <w:vAlign w:val="center"/>
            <w:hideMark/>
          </w:tcPr>
          <w:p w:rsidR="003B1A8E" w:rsidRDefault="003B1A8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6</w:t>
            </w:r>
          </w:p>
        </w:tc>
      </w:tr>
      <w:tr w:rsidR="003B1A8E" w:rsidTr="00AB0F0E">
        <w:trPr>
          <w:trHeight w:val="417"/>
        </w:trPr>
        <w:tc>
          <w:tcPr>
            <w:tcW w:w="9139" w:type="dxa"/>
            <w:hideMark/>
          </w:tcPr>
          <w:p w:rsidR="003B1A8E" w:rsidRDefault="003B1A8E" w:rsidP="00AB0F0E">
            <w:pPr>
              <w:widowControl w:val="0"/>
              <w:autoSpaceDE w:val="0"/>
              <w:autoSpaceDN w:val="0"/>
              <w:adjustRightInd w:val="0"/>
              <w:snapToGrid w:val="0"/>
              <w:spacing w:line="276" w:lineRule="auto"/>
              <w:rPr>
                <w:color w:val="000000"/>
                <w:spacing w:val="7"/>
                <w:sz w:val="24"/>
                <w:szCs w:val="24"/>
                <w:lang w:eastAsia="en-US"/>
              </w:rPr>
            </w:pPr>
            <w:r>
              <w:rPr>
                <w:caps w:val="0"/>
                <w:color w:val="000000"/>
                <w:spacing w:val="7"/>
                <w:sz w:val="24"/>
                <w:szCs w:val="24"/>
                <w:lang w:eastAsia="en-US"/>
              </w:rPr>
              <w:t>3.3</w:t>
            </w:r>
            <w:r>
              <w:rPr>
                <w:caps w:val="0"/>
                <w:sz w:val="24"/>
                <w:szCs w:val="24"/>
                <w:lang w:eastAsia="en-US"/>
              </w:rPr>
              <w:t xml:space="preserve">  Методические указания  по подготовке творческих заданий</w:t>
            </w:r>
          </w:p>
        </w:tc>
        <w:tc>
          <w:tcPr>
            <w:tcW w:w="1046" w:type="dxa"/>
            <w:vAlign w:val="center"/>
            <w:hideMark/>
          </w:tcPr>
          <w:p w:rsidR="003B1A8E" w:rsidRDefault="003B1A8E"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8</w:t>
            </w:r>
          </w:p>
        </w:tc>
      </w:tr>
      <w:tr w:rsidR="003B1A8E" w:rsidTr="00AB0F0E">
        <w:trPr>
          <w:trHeight w:val="551"/>
        </w:trPr>
        <w:tc>
          <w:tcPr>
            <w:tcW w:w="9139" w:type="dxa"/>
            <w:hideMark/>
          </w:tcPr>
          <w:p w:rsidR="003B1A8E" w:rsidRDefault="003B1A8E" w:rsidP="00AB0F0E">
            <w:pPr>
              <w:widowControl w:val="0"/>
              <w:autoSpaceDE w:val="0"/>
              <w:autoSpaceDN w:val="0"/>
              <w:adjustRightInd w:val="0"/>
              <w:snapToGrid w:val="0"/>
              <w:spacing w:line="276" w:lineRule="auto"/>
              <w:jc w:val="both"/>
              <w:rPr>
                <w:color w:val="000000"/>
                <w:spacing w:val="7"/>
                <w:sz w:val="24"/>
                <w:szCs w:val="24"/>
                <w:lang w:eastAsia="en-US"/>
              </w:rPr>
            </w:pPr>
            <w:r>
              <w:rPr>
                <w:caps w:val="0"/>
                <w:color w:val="000000"/>
                <w:spacing w:val="7"/>
                <w:sz w:val="24"/>
                <w:szCs w:val="24"/>
                <w:lang w:eastAsia="en-US"/>
              </w:rPr>
              <w:t>4. Методические указания по промежуточной аттестации по дисциплине</w:t>
            </w:r>
          </w:p>
        </w:tc>
        <w:tc>
          <w:tcPr>
            <w:tcW w:w="1046" w:type="dxa"/>
            <w:vAlign w:val="center"/>
            <w:hideMark/>
          </w:tcPr>
          <w:p w:rsidR="003B1A8E" w:rsidRDefault="00171ADC" w:rsidP="00AB0F0E">
            <w:pPr>
              <w:widowControl w:val="0"/>
              <w:autoSpaceDE w:val="0"/>
              <w:autoSpaceDN w:val="0"/>
              <w:adjustRightInd w:val="0"/>
              <w:snapToGrid w:val="0"/>
              <w:spacing w:line="276" w:lineRule="auto"/>
              <w:ind w:firstLineChars="100" w:firstLine="247"/>
              <w:jc w:val="both"/>
              <w:rPr>
                <w:color w:val="000000"/>
                <w:spacing w:val="7"/>
                <w:sz w:val="24"/>
                <w:szCs w:val="24"/>
                <w:lang w:eastAsia="en-US"/>
              </w:rPr>
            </w:pPr>
            <w:r>
              <w:rPr>
                <w:color w:val="000000"/>
                <w:spacing w:val="7"/>
                <w:sz w:val="24"/>
                <w:szCs w:val="24"/>
                <w:lang w:eastAsia="en-US"/>
              </w:rPr>
              <w:t>8</w:t>
            </w:r>
          </w:p>
        </w:tc>
      </w:tr>
    </w:tbl>
    <w:p w:rsidR="003B1A8E" w:rsidRDefault="003B1A8E" w:rsidP="003B1A8E">
      <w:pPr>
        <w:widowControl w:val="0"/>
        <w:shd w:val="clear" w:color="auto" w:fill="FFFFFF"/>
        <w:autoSpaceDE w:val="0"/>
        <w:autoSpaceDN w:val="0"/>
        <w:adjustRightInd w:val="0"/>
        <w:snapToGrid w:val="0"/>
        <w:spacing w:after="480"/>
        <w:jc w:val="center"/>
        <w:rPr>
          <w:b/>
          <w:color w:val="000000"/>
          <w:spacing w:val="7"/>
          <w:sz w:val="24"/>
          <w:szCs w:val="24"/>
        </w:rPr>
      </w:pPr>
    </w:p>
    <w:p w:rsidR="003B1A8E" w:rsidRDefault="003B1A8E" w:rsidP="003B1A8E">
      <w:pPr>
        <w:widowControl w:val="0"/>
        <w:shd w:val="clear" w:color="auto" w:fill="FFFFFF"/>
        <w:autoSpaceDE w:val="0"/>
        <w:autoSpaceDN w:val="0"/>
        <w:adjustRightInd w:val="0"/>
        <w:snapToGrid w:val="0"/>
        <w:spacing w:after="480"/>
        <w:jc w:val="center"/>
        <w:rPr>
          <w:b/>
          <w:color w:val="000000"/>
          <w:spacing w:val="7"/>
          <w:sz w:val="24"/>
          <w:szCs w:val="24"/>
        </w:rPr>
      </w:pPr>
    </w:p>
    <w:p w:rsidR="003B1A8E" w:rsidRDefault="003B1A8E" w:rsidP="003B1A8E">
      <w:pPr>
        <w:widowControl w:val="0"/>
        <w:shd w:val="clear" w:color="auto" w:fill="FFFFFF"/>
        <w:autoSpaceDE w:val="0"/>
        <w:autoSpaceDN w:val="0"/>
        <w:adjustRightInd w:val="0"/>
        <w:snapToGrid w:val="0"/>
        <w:spacing w:after="480"/>
        <w:jc w:val="center"/>
        <w:rPr>
          <w:b/>
          <w:color w:val="000000"/>
          <w:spacing w:val="7"/>
          <w:sz w:val="24"/>
          <w:szCs w:val="24"/>
        </w:rPr>
      </w:pPr>
    </w:p>
    <w:p w:rsidR="003B1A8E" w:rsidRDefault="003B1A8E" w:rsidP="003B1A8E">
      <w:pPr>
        <w:widowControl w:val="0"/>
        <w:shd w:val="clear" w:color="auto" w:fill="FFFFFF"/>
        <w:autoSpaceDE w:val="0"/>
        <w:autoSpaceDN w:val="0"/>
        <w:adjustRightInd w:val="0"/>
        <w:snapToGrid w:val="0"/>
        <w:spacing w:after="480"/>
        <w:jc w:val="center"/>
        <w:rPr>
          <w:b/>
          <w:color w:val="000000"/>
          <w:spacing w:val="7"/>
          <w:sz w:val="24"/>
          <w:szCs w:val="24"/>
        </w:rPr>
      </w:pPr>
    </w:p>
    <w:p w:rsidR="003B1A8E" w:rsidRDefault="003B1A8E" w:rsidP="003B1A8E">
      <w:pPr>
        <w:widowControl w:val="0"/>
        <w:shd w:val="clear" w:color="auto" w:fill="FFFFFF"/>
        <w:autoSpaceDE w:val="0"/>
        <w:autoSpaceDN w:val="0"/>
        <w:adjustRightInd w:val="0"/>
        <w:snapToGrid w:val="0"/>
        <w:spacing w:after="480"/>
        <w:jc w:val="center"/>
        <w:rPr>
          <w:b/>
          <w:color w:val="000000"/>
          <w:spacing w:val="7"/>
          <w:sz w:val="24"/>
          <w:szCs w:val="24"/>
        </w:rPr>
      </w:pPr>
    </w:p>
    <w:p w:rsidR="003B1A8E" w:rsidRDefault="003B1A8E" w:rsidP="003B1A8E">
      <w:pPr>
        <w:pageBreakBefore/>
        <w:spacing w:after="240"/>
        <w:ind w:firstLine="709"/>
        <w:jc w:val="both"/>
        <w:rPr>
          <w:b/>
          <w:caps w:val="0"/>
          <w:sz w:val="24"/>
          <w:szCs w:val="24"/>
        </w:rPr>
      </w:pPr>
      <w:r>
        <w:rPr>
          <w:b/>
          <w:caps w:val="0"/>
          <w:sz w:val="24"/>
          <w:szCs w:val="24"/>
        </w:rPr>
        <w:lastRenderedPageBreak/>
        <w:t xml:space="preserve">1  Общие требования к </w:t>
      </w:r>
      <w:proofErr w:type="gramStart"/>
      <w:r>
        <w:rPr>
          <w:b/>
          <w:caps w:val="0"/>
          <w:sz w:val="24"/>
          <w:szCs w:val="24"/>
        </w:rPr>
        <w:t>обучающимся</w:t>
      </w:r>
      <w:proofErr w:type="gramEnd"/>
      <w:r>
        <w:rPr>
          <w:b/>
          <w:caps w:val="0"/>
          <w:sz w:val="24"/>
          <w:szCs w:val="24"/>
        </w:rPr>
        <w:t xml:space="preserve">  по изучению дисциплины</w:t>
      </w:r>
    </w:p>
    <w:p w:rsidR="003B1A8E" w:rsidRDefault="003B1A8E" w:rsidP="003B1A8E">
      <w:pPr>
        <w:pStyle w:val="a3"/>
        <w:spacing w:after="0"/>
        <w:ind w:left="0"/>
        <w:jc w:val="both"/>
        <w:rPr>
          <w:sz w:val="24"/>
          <w:szCs w:val="24"/>
        </w:rPr>
      </w:pPr>
      <w:r>
        <w:rPr>
          <w:sz w:val="24"/>
          <w:szCs w:val="24"/>
        </w:rPr>
        <w:t>Дисциплина «</w:t>
      </w:r>
      <w:r w:rsidR="00B636AF">
        <w:rPr>
          <w:sz w:val="24"/>
          <w:szCs w:val="24"/>
        </w:rPr>
        <w:t>Философия</w:t>
      </w:r>
      <w:r>
        <w:rPr>
          <w:sz w:val="24"/>
          <w:szCs w:val="24"/>
        </w:rPr>
        <w:t xml:space="preserve">»  читается в первом семестре учебного курса. Общая трудоемкость дисциплины составляет 4  зачетных единицы (144 академических часов). </w:t>
      </w:r>
    </w:p>
    <w:p w:rsidR="003B1A8E" w:rsidRDefault="003B1A8E" w:rsidP="003B1A8E">
      <w:pPr>
        <w:pStyle w:val="ReportMain0"/>
        <w:suppressAutoHyphens/>
        <w:ind w:firstLine="709"/>
        <w:jc w:val="both"/>
        <w:rPr>
          <w:szCs w:val="24"/>
        </w:rPr>
      </w:pPr>
      <w:r>
        <w:rPr>
          <w:b/>
          <w:szCs w:val="24"/>
        </w:rPr>
        <w:t xml:space="preserve">Цель </w:t>
      </w:r>
      <w:r>
        <w:rPr>
          <w:szCs w:val="24"/>
        </w:rPr>
        <w:t xml:space="preserve">освоения дисциплины: </w:t>
      </w:r>
    </w:p>
    <w:p w:rsidR="003B1A8E" w:rsidRDefault="003B1A8E" w:rsidP="003B1A8E">
      <w:pPr>
        <w:pStyle w:val="ReportMain0"/>
        <w:suppressAutoHyphens/>
        <w:ind w:firstLine="709"/>
        <w:jc w:val="both"/>
      </w:pPr>
      <w:r>
        <w:rPr>
          <w:szCs w:val="24"/>
        </w:rPr>
        <w:t xml:space="preserve">- </w:t>
      </w:r>
      <w:r w:rsidRPr="00D07399">
        <w:rPr>
          <w:szCs w:val="24"/>
        </w:rPr>
        <w:t>изуч</w:t>
      </w:r>
      <w:r>
        <w:rPr>
          <w:szCs w:val="24"/>
        </w:rPr>
        <w:t>ить основы</w:t>
      </w:r>
      <w:r w:rsidRPr="00D07399">
        <w:rPr>
          <w:szCs w:val="24"/>
        </w:rPr>
        <w:t xml:space="preserve"> современной теории познания, философской антропологии, философии общества</w:t>
      </w:r>
      <w:r>
        <w:t>;</w:t>
      </w:r>
    </w:p>
    <w:p w:rsidR="003B1A8E" w:rsidRPr="00181D23" w:rsidRDefault="003B1A8E" w:rsidP="003B1A8E">
      <w:pPr>
        <w:pStyle w:val="ReportMain0"/>
        <w:suppressAutoHyphens/>
        <w:ind w:firstLine="709"/>
        <w:jc w:val="both"/>
      </w:pPr>
      <w:r>
        <w:t xml:space="preserve">- </w:t>
      </w:r>
      <w:r>
        <w:rPr>
          <w:szCs w:val="24"/>
        </w:rPr>
        <w:t xml:space="preserve">сформировать </w:t>
      </w:r>
      <w:r w:rsidRPr="00673623">
        <w:t>способностью к самоорганизации и самообразованию</w:t>
      </w:r>
      <w:r>
        <w:t>.</w:t>
      </w:r>
    </w:p>
    <w:p w:rsidR="003B1A8E" w:rsidRDefault="003B1A8E" w:rsidP="003B1A8E">
      <w:pPr>
        <w:pStyle w:val="ReportMain0"/>
        <w:suppressAutoHyphens/>
        <w:ind w:firstLine="709"/>
        <w:jc w:val="both"/>
      </w:pPr>
    </w:p>
    <w:p w:rsidR="003B1A8E" w:rsidRPr="000060CC" w:rsidRDefault="003B1A8E" w:rsidP="003B1A8E">
      <w:pPr>
        <w:pStyle w:val="ReportMain0"/>
        <w:suppressAutoHyphens/>
        <w:ind w:firstLine="709"/>
        <w:jc w:val="both"/>
        <w:rPr>
          <w:szCs w:val="24"/>
        </w:rPr>
      </w:pPr>
    </w:p>
    <w:p w:rsidR="003B1A8E" w:rsidRDefault="003B1A8E" w:rsidP="003B1A8E">
      <w:pPr>
        <w:pStyle w:val="ReportMain0"/>
        <w:suppressAutoHyphens/>
        <w:ind w:firstLine="709"/>
        <w:jc w:val="both"/>
        <w:rPr>
          <w:b/>
          <w:szCs w:val="24"/>
        </w:rPr>
      </w:pPr>
      <w:r>
        <w:rPr>
          <w:b/>
          <w:szCs w:val="24"/>
        </w:rPr>
        <w:t xml:space="preserve">Задачи: </w:t>
      </w:r>
    </w:p>
    <w:p w:rsidR="003B1A8E" w:rsidRDefault="003B1A8E" w:rsidP="003B1A8E">
      <w:pPr>
        <w:pStyle w:val="ReportMain0"/>
        <w:suppressAutoHyphens/>
        <w:ind w:firstLine="709"/>
        <w:jc w:val="both"/>
      </w:pPr>
      <w:r>
        <w:rPr>
          <w:szCs w:val="24"/>
        </w:rPr>
        <w:t xml:space="preserve">- </w:t>
      </w:r>
      <w:r w:rsidRPr="00D07399">
        <w:rPr>
          <w:szCs w:val="24"/>
        </w:rPr>
        <w:t>изуч</w:t>
      </w:r>
      <w:r>
        <w:rPr>
          <w:szCs w:val="24"/>
        </w:rPr>
        <w:t>ить основы</w:t>
      </w:r>
      <w:r w:rsidRPr="00D07399">
        <w:rPr>
          <w:szCs w:val="24"/>
        </w:rPr>
        <w:t xml:space="preserve"> современной теории познания, философской антропологии, философии общества</w:t>
      </w:r>
      <w:r>
        <w:t>;</w:t>
      </w:r>
    </w:p>
    <w:p w:rsidR="003B1A8E" w:rsidRPr="00181D23" w:rsidRDefault="003B1A8E" w:rsidP="003B1A8E">
      <w:pPr>
        <w:pStyle w:val="ReportMain0"/>
        <w:suppressAutoHyphens/>
        <w:ind w:firstLine="709"/>
        <w:jc w:val="both"/>
      </w:pPr>
      <w:r>
        <w:t xml:space="preserve">- </w:t>
      </w:r>
      <w:r>
        <w:rPr>
          <w:szCs w:val="24"/>
        </w:rPr>
        <w:t xml:space="preserve">сформировать </w:t>
      </w:r>
      <w:r w:rsidRPr="00673623">
        <w:t>способностью к самоорганизации и самообразованию</w:t>
      </w:r>
      <w:r>
        <w:t>.</w:t>
      </w:r>
    </w:p>
    <w:p w:rsidR="003B1A8E" w:rsidRDefault="003B1A8E" w:rsidP="003B1A8E">
      <w:pPr>
        <w:pStyle w:val="ReportMain0"/>
        <w:suppressAutoHyphens/>
        <w:ind w:firstLine="709"/>
        <w:jc w:val="both"/>
        <w:rPr>
          <w:szCs w:val="24"/>
        </w:rPr>
      </w:pPr>
    </w:p>
    <w:p w:rsidR="003B1A8E" w:rsidRDefault="003B1A8E" w:rsidP="003B1A8E">
      <w:pPr>
        <w:pStyle w:val="ReportMain0"/>
        <w:suppressAutoHyphens/>
        <w:ind w:firstLine="709"/>
        <w:jc w:val="both"/>
        <w:rPr>
          <w:szCs w:val="24"/>
        </w:rPr>
      </w:pPr>
      <w:r>
        <w:rPr>
          <w:b/>
          <w:szCs w:val="24"/>
        </w:rPr>
        <w:t>Задачи методических указаний</w:t>
      </w:r>
      <w:r>
        <w:rPr>
          <w:szCs w:val="24"/>
        </w:rPr>
        <w:t>:</w:t>
      </w:r>
    </w:p>
    <w:p w:rsidR="003B1A8E" w:rsidRDefault="003B1A8E" w:rsidP="003B1A8E">
      <w:pPr>
        <w:ind w:firstLine="709"/>
        <w:rPr>
          <w:sz w:val="24"/>
          <w:szCs w:val="24"/>
        </w:rPr>
      </w:pPr>
      <w:r>
        <w:rPr>
          <w:caps w:val="0"/>
          <w:sz w:val="24"/>
          <w:szCs w:val="24"/>
        </w:rPr>
        <w:t>• улучшить у  студентов навыки самостоятельной работы с учебной и научной литературой;</w:t>
      </w:r>
    </w:p>
    <w:p w:rsidR="003B1A8E" w:rsidRDefault="003B1A8E" w:rsidP="003B1A8E">
      <w:pPr>
        <w:ind w:firstLine="709"/>
        <w:rPr>
          <w:sz w:val="24"/>
          <w:szCs w:val="24"/>
        </w:rPr>
      </w:pPr>
      <w:r>
        <w:rPr>
          <w:caps w:val="0"/>
          <w:sz w:val="24"/>
          <w:szCs w:val="24"/>
        </w:rPr>
        <w:t>• научить студентов планировать и систематизировать самостоятельную работу;</w:t>
      </w:r>
    </w:p>
    <w:p w:rsidR="003B1A8E" w:rsidRDefault="003B1A8E" w:rsidP="003B1A8E">
      <w:pPr>
        <w:ind w:firstLine="709"/>
        <w:rPr>
          <w:sz w:val="24"/>
          <w:szCs w:val="24"/>
        </w:rPr>
      </w:pPr>
      <w:r>
        <w:rPr>
          <w:caps w:val="0"/>
          <w:sz w:val="24"/>
          <w:szCs w:val="24"/>
        </w:rPr>
        <w:t>• привить студентам осознание ценности самообразования как одного из важнейших элементов в формировании всесторонне развитой личности.</w:t>
      </w:r>
    </w:p>
    <w:p w:rsidR="003B1A8E" w:rsidRDefault="003B1A8E" w:rsidP="003B1A8E">
      <w:pPr>
        <w:ind w:firstLine="709"/>
        <w:jc w:val="both"/>
        <w:rPr>
          <w:caps w:val="0"/>
          <w:sz w:val="24"/>
          <w:szCs w:val="24"/>
        </w:rPr>
      </w:pPr>
      <w:r>
        <w:rPr>
          <w:caps w:val="0"/>
          <w:sz w:val="24"/>
          <w:szCs w:val="24"/>
        </w:rPr>
        <w:t>Для решения поставленных методических  задач предлагаются вопросы для самостоятельной работы со списком литературы</w:t>
      </w:r>
      <w:proofErr w:type="gramStart"/>
      <w:r>
        <w:rPr>
          <w:caps w:val="0"/>
          <w:sz w:val="24"/>
          <w:szCs w:val="24"/>
        </w:rPr>
        <w:t>.</w:t>
      </w:r>
      <w:proofErr w:type="gramEnd"/>
      <w:r>
        <w:rPr>
          <w:caps w:val="0"/>
          <w:sz w:val="24"/>
          <w:szCs w:val="24"/>
        </w:rPr>
        <w:t xml:space="preserve"> </w:t>
      </w:r>
      <w:proofErr w:type="gramStart"/>
      <w:r>
        <w:rPr>
          <w:caps w:val="0"/>
          <w:sz w:val="24"/>
          <w:szCs w:val="24"/>
        </w:rPr>
        <w:t>э</w:t>
      </w:r>
      <w:proofErr w:type="gramEnd"/>
      <w:r>
        <w:rPr>
          <w:caps w:val="0"/>
          <w:sz w:val="24"/>
          <w:szCs w:val="24"/>
        </w:rPr>
        <w:t>та часть методического обеспечения является подкреплением теоретической части программы.</w:t>
      </w:r>
    </w:p>
    <w:p w:rsidR="003B1A8E" w:rsidRDefault="003B1A8E" w:rsidP="003B1A8E">
      <w:pPr>
        <w:ind w:firstLine="709"/>
        <w:jc w:val="both"/>
        <w:rPr>
          <w:caps w:val="0"/>
          <w:sz w:val="24"/>
          <w:szCs w:val="24"/>
        </w:rPr>
      </w:pPr>
      <w:r>
        <w:rPr>
          <w:b/>
          <w:caps w:val="0"/>
          <w:sz w:val="24"/>
          <w:szCs w:val="24"/>
        </w:rPr>
        <w:t>Формой итогового контроля</w:t>
      </w:r>
      <w:r>
        <w:rPr>
          <w:caps w:val="0"/>
          <w:sz w:val="24"/>
          <w:szCs w:val="24"/>
        </w:rPr>
        <w:t xml:space="preserve"> знаний студентов является зачет, который может проводиться как в традиционной форме, так и на основе тестовых заданий автоматизированной информационной системы сетевого тестирования (АИССТ).</w:t>
      </w:r>
    </w:p>
    <w:p w:rsidR="003B1A8E" w:rsidRDefault="003B1A8E" w:rsidP="003B1A8E">
      <w:pPr>
        <w:ind w:firstLine="709"/>
        <w:jc w:val="both"/>
        <w:rPr>
          <w:caps w:val="0"/>
          <w:sz w:val="24"/>
          <w:szCs w:val="24"/>
        </w:rPr>
      </w:pPr>
      <w:r>
        <w:rPr>
          <w:caps w:val="0"/>
          <w:sz w:val="24"/>
          <w:szCs w:val="24"/>
        </w:rPr>
        <w:t>Для успешного овладения дисциплиной необходимо выполнять следующие требования:</w:t>
      </w:r>
    </w:p>
    <w:p w:rsidR="003B1A8E" w:rsidRDefault="003B1A8E" w:rsidP="003B1A8E">
      <w:pPr>
        <w:ind w:firstLine="709"/>
        <w:jc w:val="both"/>
        <w:rPr>
          <w:caps w:val="0"/>
          <w:sz w:val="24"/>
          <w:szCs w:val="24"/>
        </w:rPr>
      </w:pPr>
      <w:r>
        <w:rPr>
          <w:caps w:val="0"/>
          <w:sz w:val="24"/>
          <w:szCs w:val="24"/>
        </w:rPr>
        <w:t>1) посещать все лекционные и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w:t>
      </w:r>
    </w:p>
    <w:p w:rsidR="003B1A8E" w:rsidRDefault="003B1A8E" w:rsidP="003B1A8E">
      <w:pPr>
        <w:ind w:firstLine="709"/>
        <w:jc w:val="both"/>
        <w:rPr>
          <w:caps w:val="0"/>
          <w:sz w:val="24"/>
          <w:szCs w:val="24"/>
        </w:rPr>
      </w:pPr>
      <w:r>
        <w:rPr>
          <w:caps w:val="0"/>
          <w:sz w:val="24"/>
          <w:szCs w:val="24"/>
        </w:rPr>
        <w:t>2) все рассматриваемые на лекциях и практических занятиях темы и вопросы обязательно фиксировать  на бумажных или на машинных носителях информации;</w:t>
      </w:r>
    </w:p>
    <w:p w:rsidR="003B1A8E" w:rsidRDefault="003B1A8E" w:rsidP="003B1A8E">
      <w:pPr>
        <w:ind w:firstLine="709"/>
        <w:jc w:val="both"/>
        <w:rPr>
          <w:caps w:val="0"/>
          <w:sz w:val="24"/>
          <w:szCs w:val="24"/>
        </w:rPr>
      </w:pPr>
      <w:r>
        <w:rPr>
          <w:caps w:val="0"/>
          <w:sz w:val="24"/>
          <w:szCs w:val="24"/>
        </w:rPr>
        <w:t>3) обязательно выполнять все домашние задания, получаемые на лекциях или практических занятиях;</w:t>
      </w:r>
    </w:p>
    <w:p w:rsidR="003B1A8E" w:rsidRDefault="003B1A8E" w:rsidP="003B1A8E">
      <w:pPr>
        <w:ind w:firstLine="709"/>
        <w:jc w:val="both"/>
        <w:rPr>
          <w:caps w:val="0"/>
          <w:sz w:val="24"/>
          <w:szCs w:val="24"/>
        </w:rPr>
      </w:pPr>
      <w:r>
        <w:rPr>
          <w:caps w:val="0"/>
          <w:sz w:val="24"/>
          <w:szCs w:val="24"/>
        </w:rPr>
        <w:t>4) проявлять активность на интерактивных лекциях и практических занятиях, а также при подготовке к ним. Необходимо помнить, что конечный результат овладения содержанием дисциплины необходим, в первую очередь, самому студенту;</w:t>
      </w:r>
    </w:p>
    <w:p w:rsidR="003B1A8E" w:rsidRDefault="003B1A8E" w:rsidP="003B1A8E">
      <w:pPr>
        <w:ind w:firstLine="709"/>
        <w:jc w:val="both"/>
        <w:rPr>
          <w:caps w:val="0"/>
          <w:sz w:val="24"/>
          <w:szCs w:val="24"/>
        </w:rPr>
      </w:pPr>
      <w:r>
        <w:rPr>
          <w:caps w:val="0"/>
          <w:sz w:val="24"/>
          <w:szCs w:val="24"/>
        </w:rPr>
        <w:t>5) в случаях пропуска занятий, необходимо обязательно самостоятельно изучать соответствующий материал.</w:t>
      </w:r>
    </w:p>
    <w:p w:rsidR="003B1A8E" w:rsidRDefault="003B1A8E" w:rsidP="003B1A8E">
      <w:pPr>
        <w:ind w:firstLine="709"/>
        <w:jc w:val="both"/>
        <w:rPr>
          <w:caps w:val="0"/>
          <w:sz w:val="24"/>
          <w:szCs w:val="24"/>
        </w:rPr>
      </w:pPr>
    </w:p>
    <w:p w:rsidR="003B1A8E" w:rsidRDefault="003B1A8E" w:rsidP="003B1A8E">
      <w:pPr>
        <w:ind w:firstLine="709"/>
        <w:jc w:val="both"/>
        <w:rPr>
          <w:b/>
        </w:rPr>
      </w:pPr>
      <w:bookmarkStart w:id="2" w:name="_Toc445844534"/>
      <w:r>
        <w:rPr>
          <w:rStyle w:val="30"/>
        </w:rPr>
        <w:t>Пример теста, предъявляемого студенту, изучившему все темы  дисциплин</w:t>
      </w:r>
      <w:bookmarkEnd w:id="2"/>
      <w:r>
        <w:rPr>
          <w:b/>
        </w:rPr>
        <w:t xml:space="preserve">: </w:t>
      </w:r>
    </w:p>
    <w:p w:rsidR="003B1A8E" w:rsidRDefault="003B1A8E" w:rsidP="003B1A8E">
      <w:pPr>
        <w:jc w:val="both"/>
      </w:pPr>
      <w:r w:rsidRPr="00700CEC">
        <w:rPr>
          <w:caps w:val="0"/>
        </w:rPr>
        <w:t xml:space="preserve">1. </w:t>
      </w:r>
      <w:r>
        <w:rPr>
          <w:caps w:val="0"/>
        </w:rPr>
        <w:t>С</w:t>
      </w:r>
      <w:r w:rsidRPr="00700CEC">
        <w:rPr>
          <w:caps w:val="0"/>
        </w:rPr>
        <w:t>истема взглядов</w:t>
      </w:r>
      <w:r>
        <w:rPr>
          <w:caps w:val="0"/>
        </w:rPr>
        <w:t xml:space="preserve"> человека</w:t>
      </w:r>
      <w:r w:rsidRPr="00700CEC">
        <w:rPr>
          <w:caps w:val="0"/>
        </w:rPr>
        <w:t xml:space="preserve"> на мир и </w:t>
      </w:r>
      <w:r>
        <w:rPr>
          <w:caps w:val="0"/>
        </w:rPr>
        <w:t>свое место в мире</w:t>
      </w:r>
      <w:r w:rsidRPr="00700CEC">
        <w:rPr>
          <w:caps w:val="0"/>
        </w:rPr>
        <w:t xml:space="preserve"> называется</w:t>
      </w:r>
      <w:r>
        <w:rPr>
          <w:caps w:val="0"/>
        </w:rPr>
        <w:t>:</w:t>
      </w:r>
    </w:p>
    <w:p w:rsidR="003B1A8E" w:rsidRPr="00EB6890" w:rsidRDefault="003B1A8E" w:rsidP="003B1A8E">
      <w:pPr>
        <w:pStyle w:val="a9"/>
        <w:numPr>
          <w:ilvl w:val="0"/>
          <w:numId w:val="8"/>
        </w:numPr>
        <w:jc w:val="both"/>
        <w:rPr>
          <w:b/>
          <w:sz w:val="24"/>
          <w:szCs w:val="24"/>
        </w:rPr>
      </w:pPr>
      <w:r w:rsidRPr="00EB6890">
        <w:rPr>
          <w:b/>
          <w:caps w:val="0"/>
          <w:sz w:val="24"/>
          <w:szCs w:val="24"/>
        </w:rPr>
        <w:t>мировоззрением;</w:t>
      </w:r>
    </w:p>
    <w:p w:rsidR="003B1A8E" w:rsidRDefault="003B1A8E" w:rsidP="003B1A8E">
      <w:pPr>
        <w:pStyle w:val="a9"/>
        <w:numPr>
          <w:ilvl w:val="0"/>
          <w:numId w:val="8"/>
        </w:numPr>
        <w:jc w:val="both"/>
        <w:rPr>
          <w:sz w:val="24"/>
          <w:szCs w:val="24"/>
        </w:rPr>
      </w:pPr>
      <w:proofErr w:type="spellStart"/>
      <w:r>
        <w:rPr>
          <w:caps w:val="0"/>
          <w:sz w:val="24"/>
          <w:szCs w:val="24"/>
        </w:rPr>
        <w:t>наукоучением</w:t>
      </w:r>
      <w:proofErr w:type="spellEnd"/>
      <w:r>
        <w:rPr>
          <w:caps w:val="0"/>
          <w:sz w:val="24"/>
          <w:szCs w:val="24"/>
        </w:rPr>
        <w:t>;</w:t>
      </w:r>
    </w:p>
    <w:p w:rsidR="003B1A8E" w:rsidRDefault="003B1A8E" w:rsidP="003B1A8E">
      <w:pPr>
        <w:pStyle w:val="a9"/>
        <w:numPr>
          <w:ilvl w:val="0"/>
          <w:numId w:val="8"/>
        </w:numPr>
        <w:jc w:val="both"/>
        <w:rPr>
          <w:sz w:val="24"/>
          <w:szCs w:val="24"/>
        </w:rPr>
      </w:pPr>
      <w:r>
        <w:rPr>
          <w:caps w:val="0"/>
          <w:sz w:val="24"/>
          <w:szCs w:val="24"/>
        </w:rPr>
        <w:t>концепцией;</w:t>
      </w:r>
    </w:p>
    <w:p w:rsidR="003B1A8E" w:rsidRPr="00F95F3A" w:rsidRDefault="003B1A8E" w:rsidP="003B1A8E">
      <w:pPr>
        <w:pStyle w:val="a9"/>
        <w:numPr>
          <w:ilvl w:val="0"/>
          <w:numId w:val="8"/>
        </w:numPr>
        <w:jc w:val="both"/>
        <w:rPr>
          <w:sz w:val="24"/>
          <w:szCs w:val="24"/>
        </w:rPr>
      </w:pPr>
      <w:r>
        <w:rPr>
          <w:caps w:val="0"/>
          <w:sz w:val="24"/>
          <w:szCs w:val="24"/>
        </w:rPr>
        <w:t>картиной мира.</w:t>
      </w:r>
    </w:p>
    <w:p w:rsidR="003B1A8E" w:rsidRPr="00522AC5" w:rsidRDefault="003B1A8E" w:rsidP="003B1A8E">
      <w:pPr>
        <w:pStyle w:val="a9"/>
        <w:jc w:val="both"/>
        <w:rPr>
          <w:sz w:val="24"/>
          <w:szCs w:val="24"/>
        </w:rPr>
      </w:pPr>
    </w:p>
    <w:p w:rsidR="003B1A8E" w:rsidRDefault="003B1A8E" w:rsidP="003B1A8E">
      <w:pPr>
        <w:shd w:val="clear" w:color="auto" w:fill="FFFFFF"/>
        <w:ind w:left="38" w:hanging="38"/>
        <w:jc w:val="both"/>
        <w:rPr>
          <w:color w:val="000000"/>
        </w:rPr>
      </w:pPr>
      <w:r>
        <w:rPr>
          <w:caps w:val="0"/>
          <w:color w:val="000000"/>
        </w:rPr>
        <w:t>2. В структуру мировоззрения входят такие элементы, как (укажите два пункта):</w:t>
      </w:r>
    </w:p>
    <w:p w:rsidR="003B1A8E" w:rsidRPr="00EB6890" w:rsidRDefault="003B1A8E" w:rsidP="003B1A8E">
      <w:pPr>
        <w:pStyle w:val="a9"/>
        <w:numPr>
          <w:ilvl w:val="0"/>
          <w:numId w:val="9"/>
        </w:numPr>
        <w:shd w:val="clear" w:color="auto" w:fill="FFFFFF"/>
        <w:jc w:val="both"/>
        <w:rPr>
          <w:b/>
          <w:color w:val="000000"/>
          <w:sz w:val="24"/>
          <w:szCs w:val="24"/>
        </w:rPr>
      </w:pPr>
      <w:r w:rsidRPr="00EB6890">
        <w:rPr>
          <w:b/>
          <w:caps w:val="0"/>
          <w:color w:val="000000"/>
          <w:sz w:val="24"/>
          <w:szCs w:val="24"/>
        </w:rPr>
        <w:t>ценности</w:t>
      </w:r>
      <w:r>
        <w:rPr>
          <w:b/>
          <w:caps w:val="0"/>
          <w:color w:val="000000"/>
          <w:sz w:val="24"/>
          <w:szCs w:val="24"/>
        </w:rPr>
        <w:t xml:space="preserve"> (50 %)</w:t>
      </w:r>
      <w:r w:rsidRPr="00EB6890">
        <w:rPr>
          <w:b/>
          <w:caps w:val="0"/>
          <w:color w:val="000000"/>
          <w:sz w:val="24"/>
          <w:szCs w:val="24"/>
        </w:rPr>
        <w:t>;</w:t>
      </w:r>
    </w:p>
    <w:p w:rsidR="003B1A8E" w:rsidRPr="00EB6890" w:rsidRDefault="003B1A8E" w:rsidP="003B1A8E">
      <w:pPr>
        <w:pStyle w:val="a9"/>
        <w:numPr>
          <w:ilvl w:val="0"/>
          <w:numId w:val="9"/>
        </w:numPr>
        <w:shd w:val="clear" w:color="auto" w:fill="FFFFFF"/>
        <w:jc w:val="both"/>
        <w:rPr>
          <w:b/>
          <w:color w:val="000000"/>
          <w:sz w:val="24"/>
          <w:szCs w:val="24"/>
        </w:rPr>
      </w:pPr>
      <w:r w:rsidRPr="00EB6890">
        <w:rPr>
          <w:b/>
          <w:caps w:val="0"/>
          <w:color w:val="000000"/>
          <w:sz w:val="24"/>
          <w:szCs w:val="24"/>
        </w:rPr>
        <w:lastRenderedPageBreak/>
        <w:t>знания</w:t>
      </w:r>
      <w:r>
        <w:rPr>
          <w:b/>
          <w:caps w:val="0"/>
          <w:color w:val="000000"/>
          <w:sz w:val="24"/>
          <w:szCs w:val="24"/>
        </w:rPr>
        <w:t xml:space="preserve"> (50 %)</w:t>
      </w:r>
      <w:r w:rsidRPr="00EB6890">
        <w:rPr>
          <w:b/>
          <w:caps w:val="0"/>
          <w:color w:val="000000"/>
          <w:sz w:val="24"/>
          <w:szCs w:val="24"/>
        </w:rPr>
        <w:t>;</w:t>
      </w:r>
    </w:p>
    <w:p w:rsidR="003B1A8E" w:rsidRDefault="003B1A8E" w:rsidP="003B1A8E">
      <w:pPr>
        <w:pStyle w:val="a9"/>
        <w:numPr>
          <w:ilvl w:val="0"/>
          <w:numId w:val="9"/>
        </w:numPr>
        <w:shd w:val="clear" w:color="auto" w:fill="FFFFFF"/>
        <w:jc w:val="both"/>
        <w:rPr>
          <w:color w:val="000000"/>
          <w:sz w:val="24"/>
          <w:szCs w:val="24"/>
        </w:rPr>
      </w:pPr>
      <w:r>
        <w:rPr>
          <w:caps w:val="0"/>
          <w:color w:val="000000"/>
          <w:sz w:val="24"/>
          <w:szCs w:val="24"/>
        </w:rPr>
        <w:t>практические действия;</w:t>
      </w:r>
    </w:p>
    <w:p w:rsidR="003B1A8E" w:rsidRDefault="003B1A8E" w:rsidP="003B1A8E">
      <w:pPr>
        <w:pStyle w:val="a9"/>
        <w:numPr>
          <w:ilvl w:val="0"/>
          <w:numId w:val="9"/>
        </w:numPr>
        <w:shd w:val="clear" w:color="auto" w:fill="FFFFFF"/>
        <w:spacing w:after="200"/>
        <w:jc w:val="both"/>
        <w:rPr>
          <w:color w:val="000000"/>
          <w:sz w:val="24"/>
          <w:szCs w:val="24"/>
        </w:rPr>
      </w:pPr>
      <w:r w:rsidRPr="00EB6890">
        <w:rPr>
          <w:caps w:val="0"/>
          <w:color w:val="000000"/>
          <w:sz w:val="24"/>
          <w:szCs w:val="24"/>
        </w:rPr>
        <w:t>любимые вещи.</w:t>
      </w:r>
    </w:p>
    <w:p w:rsidR="003B1A8E" w:rsidRPr="00EB6890" w:rsidRDefault="003B1A8E" w:rsidP="003B1A8E">
      <w:pPr>
        <w:pStyle w:val="a9"/>
        <w:shd w:val="clear" w:color="auto" w:fill="FFFFFF"/>
        <w:jc w:val="both"/>
        <w:rPr>
          <w:color w:val="000000"/>
          <w:sz w:val="24"/>
          <w:szCs w:val="24"/>
        </w:rPr>
      </w:pPr>
    </w:p>
    <w:p w:rsidR="003B1A8E" w:rsidRDefault="003B1A8E" w:rsidP="003B1A8E">
      <w:pPr>
        <w:shd w:val="clear" w:color="auto" w:fill="FFFFFF"/>
        <w:jc w:val="both"/>
        <w:rPr>
          <w:color w:val="000000"/>
        </w:rPr>
      </w:pPr>
      <w:r w:rsidRPr="00EB6890">
        <w:rPr>
          <w:caps w:val="0"/>
          <w:color w:val="000000"/>
        </w:rPr>
        <w:t>3</w:t>
      </w:r>
      <w:r>
        <w:rPr>
          <w:caps w:val="0"/>
          <w:color w:val="000000"/>
        </w:rPr>
        <w:t>. Философия как исторический тип мировоззрения характеризуется следующими признаками (выберите два пункта):</w:t>
      </w:r>
    </w:p>
    <w:p w:rsidR="003B1A8E" w:rsidRDefault="003B1A8E" w:rsidP="003B1A8E">
      <w:pPr>
        <w:pStyle w:val="a9"/>
        <w:numPr>
          <w:ilvl w:val="0"/>
          <w:numId w:val="10"/>
        </w:numPr>
        <w:shd w:val="clear" w:color="auto" w:fill="FFFFFF"/>
        <w:jc w:val="both"/>
        <w:rPr>
          <w:color w:val="000000"/>
          <w:sz w:val="24"/>
          <w:szCs w:val="24"/>
        </w:rPr>
      </w:pPr>
      <w:r>
        <w:rPr>
          <w:caps w:val="0"/>
          <w:color w:val="000000"/>
          <w:sz w:val="24"/>
          <w:szCs w:val="24"/>
        </w:rPr>
        <w:t xml:space="preserve">верой в </w:t>
      </w:r>
      <w:proofErr w:type="spellStart"/>
      <w:r>
        <w:rPr>
          <w:caps w:val="0"/>
          <w:color w:val="000000"/>
          <w:sz w:val="24"/>
          <w:szCs w:val="24"/>
        </w:rPr>
        <w:t>сверхъестетсвенное</w:t>
      </w:r>
      <w:proofErr w:type="spellEnd"/>
      <w:r>
        <w:rPr>
          <w:caps w:val="0"/>
          <w:color w:val="000000"/>
          <w:sz w:val="24"/>
          <w:szCs w:val="24"/>
        </w:rPr>
        <w:t>;</w:t>
      </w:r>
    </w:p>
    <w:p w:rsidR="003B1A8E" w:rsidRDefault="003B1A8E" w:rsidP="003B1A8E">
      <w:pPr>
        <w:pStyle w:val="a9"/>
        <w:numPr>
          <w:ilvl w:val="0"/>
          <w:numId w:val="10"/>
        </w:numPr>
        <w:shd w:val="clear" w:color="auto" w:fill="FFFFFF"/>
        <w:jc w:val="both"/>
        <w:rPr>
          <w:color w:val="000000"/>
          <w:sz w:val="24"/>
          <w:szCs w:val="24"/>
        </w:rPr>
      </w:pPr>
      <w:r>
        <w:rPr>
          <w:caps w:val="0"/>
          <w:color w:val="000000"/>
          <w:sz w:val="24"/>
          <w:szCs w:val="24"/>
        </w:rPr>
        <w:t>противоречивостью;</w:t>
      </w:r>
    </w:p>
    <w:p w:rsidR="003B1A8E" w:rsidRPr="00EB6890" w:rsidRDefault="003B1A8E" w:rsidP="003B1A8E">
      <w:pPr>
        <w:pStyle w:val="a9"/>
        <w:numPr>
          <w:ilvl w:val="0"/>
          <w:numId w:val="10"/>
        </w:numPr>
        <w:shd w:val="clear" w:color="auto" w:fill="FFFFFF"/>
        <w:jc w:val="both"/>
        <w:rPr>
          <w:b/>
          <w:color w:val="000000"/>
          <w:sz w:val="24"/>
          <w:szCs w:val="24"/>
        </w:rPr>
      </w:pPr>
      <w:r w:rsidRPr="00EB6890">
        <w:rPr>
          <w:b/>
          <w:caps w:val="0"/>
          <w:color w:val="000000"/>
          <w:sz w:val="24"/>
          <w:szCs w:val="24"/>
        </w:rPr>
        <w:t>рациональным методом познания</w:t>
      </w:r>
      <w:r>
        <w:rPr>
          <w:b/>
          <w:caps w:val="0"/>
          <w:color w:val="000000"/>
          <w:sz w:val="24"/>
          <w:szCs w:val="24"/>
        </w:rPr>
        <w:t xml:space="preserve"> (50 %)</w:t>
      </w:r>
      <w:r w:rsidRPr="00EB6890">
        <w:rPr>
          <w:b/>
          <w:caps w:val="0"/>
          <w:color w:val="000000"/>
          <w:sz w:val="24"/>
          <w:szCs w:val="24"/>
        </w:rPr>
        <w:t>;</w:t>
      </w:r>
    </w:p>
    <w:p w:rsidR="003B1A8E" w:rsidRDefault="003B1A8E" w:rsidP="003B1A8E">
      <w:pPr>
        <w:pStyle w:val="a9"/>
        <w:numPr>
          <w:ilvl w:val="0"/>
          <w:numId w:val="10"/>
        </w:numPr>
        <w:shd w:val="clear" w:color="auto" w:fill="FFFFFF"/>
        <w:jc w:val="both"/>
        <w:rPr>
          <w:b/>
          <w:color w:val="000000"/>
          <w:sz w:val="24"/>
          <w:szCs w:val="24"/>
        </w:rPr>
      </w:pPr>
      <w:r w:rsidRPr="00EB6890">
        <w:rPr>
          <w:b/>
          <w:caps w:val="0"/>
          <w:color w:val="000000"/>
          <w:sz w:val="24"/>
          <w:szCs w:val="24"/>
        </w:rPr>
        <w:t>стремлением к постижению истины</w:t>
      </w:r>
      <w:r>
        <w:rPr>
          <w:b/>
          <w:caps w:val="0"/>
          <w:color w:val="000000"/>
          <w:sz w:val="24"/>
          <w:szCs w:val="24"/>
        </w:rPr>
        <w:t xml:space="preserve"> (50 %);</w:t>
      </w:r>
    </w:p>
    <w:p w:rsidR="003B1A8E" w:rsidRPr="0044111B" w:rsidRDefault="003B1A8E" w:rsidP="003B1A8E">
      <w:pPr>
        <w:pStyle w:val="a9"/>
        <w:numPr>
          <w:ilvl w:val="0"/>
          <w:numId w:val="10"/>
        </w:numPr>
        <w:shd w:val="clear" w:color="auto" w:fill="FFFFFF"/>
        <w:jc w:val="both"/>
        <w:rPr>
          <w:b/>
          <w:color w:val="000000"/>
          <w:sz w:val="24"/>
          <w:szCs w:val="24"/>
        </w:rPr>
      </w:pPr>
      <w:r>
        <w:rPr>
          <w:caps w:val="0"/>
          <w:color w:val="000000"/>
          <w:sz w:val="24"/>
          <w:szCs w:val="24"/>
        </w:rPr>
        <w:t>художественной образностью.</w:t>
      </w:r>
    </w:p>
    <w:p w:rsidR="003B1A8E" w:rsidRDefault="003B1A8E" w:rsidP="003B1A8E">
      <w:pPr>
        <w:shd w:val="clear" w:color="auto" w:fill="FFFFFF"/>
        <w:jc w:val="both"/>
        <w:rPr>
          <w:b/>
          <w:color w:val="000000"/>
        </w:rPr>
      </w:pPr>
    </w:p>
    <w:p w:rsidR="003B1A8E" w:rsidRDefault="003B1A8E" w:rsidP="003B1A8E">
      <w:pPr>
        <w:shd w:val="clear" w:color="auto" w:fill="FFFFFF"/>
        <w:jc w:val="both"/>
        <w:rPr>
          <w:color w:val="000000"/>
        </w:rPr>
      </w:pPr>
      <w:r w:rsidRPr="0044111B">
        <w:rPr>
          <w:caps w:val="0"/>
          <w:color w:val="000000"/>
        </w:rPr>
        <w:t>4.</w:t>
      </w:r>
      <w:r>
        <w:rPr>
          <w:caps w:val="0"/>
          <w:color w:val="000000"/>
        </w:rPr>
        <w:t xml:space="preserve"> Слово «философия» впервые стал использовать древнегреческий философ:</w:t>
      </w:r>
    </w:p>
    <w:p w:rsidR="003B1A8E" w:rsidRDefault="003B1A8E" w:rsidP="003B1A8E">
      <w:pPr>
        <w:pStyle w:val="a9"/>
        <w:numPr>
          <w:ilvl w:val="0"/>
          <w:numId w:val="11"/>
        </w:numPr>
        <w:shd w:val="clear" w:color="auto" w:fill="FFFFFF"/>
        <w:jc w:val="both"/>
        <w:rPr>
          <w:color w:val="000000"/>
          <w:sz w:val="24"/>
          <w:szCs w:val="24"/>
        </w:rPr>
      </w:pPr>
      <w:proofErr w:type="spellStart"/>
      <w:r>
        <w:rPr>
          <w:caps w:val="0"/>
          <w:color w:val="000000"/>
          <w:sz w:val="24"/>
          <w:szCs w:val="24"/>
        </w:rPr>
        <w:t>Ггераклит</w:t>
      </w:r>
      <w:proofErr w:type="spellEnd"/>
      <w:r>
        <w:rPr>
          <w:caps w:val="0"/>
          <w:color w:val="000000"/>
          <w:sz w:val="24"/>
          <w:szCs w:val="24"/>
        </w:rPr>
        <w:t>;</w:t>
      </w:r>
    </w:p>
    <w:p w:rsidR="003B1A8E" w:rsidRDefault="003B1A8E" w:rsidP="003B1A8E">
      <w:pPr>
        <w:pStyle w:val="a9"/>
        <w:numPr>
          <w:ilvl w:val="0"/>
          <w:numId w:val="11"/>
        </w:numPr>
        <w:shd w:val="clear" w:color="auto" w:fill="FFFFFF"/>
        <w:jc w:val="both"/>
        <w:rPr>
          <w:color w:val="000000"/>
          <w:sz w:val="24"/>
          <w:szCs w:val="24"/>
        </w:rPr>
      </w:pPr>
      <w:r>
        <w:rPr>
          <w:caps w:val="0"/>
          <w:color w:val="000000"/>
          <w:sz w:val="24"/>
          <w:szCs w:val="24"/>
        </w:rPr>
        <w:t>Фалес;</w:t>
      </w:r>
    </w:p>
    <w:p w:rsidR="003B1A8E" w:rsidRDefault="003B1A8E" w:rsidP="003B1A8E">
      <w:pPr>
        <w:pStyle w:val="a9"/>
        <w:numPr>
          <w:ilvl w:val="0"/>
          <w:numId w:val="11"/>
        </w:numPr>
        <w:shd w:val="clear" w:color="auto" w:fill="FFFFFF"/>
        <w:jc w:val="both"/>
        <w:rPr>
          <w:color w:val="000000"/>
          <w:sz w:val="24"/>
          <w:szCs w:val="24"/>
        </w:rPr>
      </w:pPr>
      <w:r>
        <w:rPr>
          <w:caps w:val="0"/>
          <w:color w:val="000000"/>
          <w:sz w:val="24"/>
          <w:szCs w:val="24"/>
        </w:rPr>
        <w:t>Анаксагор;</w:t>
      </w:r>
    </w:p>
    <w:p w:rsidR="003B1A8E" w:rsidRDefault="003B1A8E" w:rsidP="003B1A8E">
      <w:pPr>
        <w:pStyle w:val="a9"/>
        <w:numPr>
          <w:ilvl w:val="0"/>
          <w:numId w:val="11"/>
        </w:numPr>
        <w:shd w:val="clear" w:color="auto" w:fill="FFFFFF"/>
        <w:jc w:val="both"/>
        <w:rPr>
          <w:b/>
          <w:color w:val="000000"/>
          <w:sz w:val="24"/>
          <w:szCs w:val="24"/>
        </w:rPr>
      </w:pPr>
      <w:r>
        <w:rPr>
          <w:b/>
          <w:caps w:val="0"/>
          <w:color w:val="000000"/>
          <w:sz w:val="24"/>
          <w:szCs w:val="24"/>
        </w:rPr>
        <w:t>П</w:t>
      </w:r>
      <w:r w:rsidRPr="0044111B">
        <w:rPr>
          <w:b/>
          <w:caps w:val="0"/>
          <w:color w:val="000000"/>
          <w:sz w:val="24"/>
          <w:szCs w:val="24"/>
        </w:rPr>
        <w:t>ифагор.</w:t>
      </w:r>
    </w:p>
    <w:p w:rsidR="003B1A8E" w:rsidRDefault="003B1A8E" w:rsidP="003B1A8E">
      <w:pPr>
        <w:shd w:val="clear" w:color="auto" w:fill="FFFFFF"/>
        <w:jc w:val="both"/>
        <w:rPr>
          <w:b/>
          <w:color w:val="000000"/>
        </w:rPr>
      </w:pPr>
    </w:p>
    <w:p w:rsidR="003B1A8E" w:rsidRDefault="003B1A8E" w:rsidP="003B1A8E">
      <w:pPr>
        <w:shd w:val="clear" w:color="auto" w:fill="FFFFFF"/>
        <w:jc w:val="both"/>
        <w:rPr>
          <w:color w:val="000000"/>
        </w:rPr>
      </w:pPr>
      <w:r w:rsidRPr="0044111B">
        <w:rPr>
          <w:caps w:val="0"/>
          <w:color w:val="000000"/>
        </w:rPr>
        <w:t>5.</w:t>
      </w:r>
      <w:r>
        <w:rPr>
          <w:caps w:val="0"/>
          <w:color w:val="000000"/>
        </w:rPr>
        <w:t xml:space="preserve"> </w:t>
      </w:r>
      <w:proofErr w:type="spellStart"/>
      <w:r>
        <w:rPr>
          <w:caps w:val="0"/>
          <w:color w:val="000000"/>
        </w:rPr>
        <w:t>сСлово</w:t>
      </w:r>
      <w:proofErr w:type="spellEnd"/>
      <w:r>
        <w:rPr>
          <w:caps w:val="0"/>
          <w:color w:val="000000"/>
        </w:rPr>
        <w:t xml:space="preserve"> «философия» в переводе с греческого языка означает:</w:t>
      </w:r>
    </w:p>
    <w:p w:rsidR="003B1A8E" w:rsidRPr="0044111B" w:rsidRDefault="003B1A8E" w:rsidP="003B1A8E">
      <w:pPr>
        <w:pStyle w:val="a9"/>
        <w:numPr>
          <w:ilvl w:val="0"/>
          <w:numId w:val="12"/>
        </w:numPr>
        <w:shd w:val="clear" w:color="auto" w:fill="FFFFFF"/>
        <w:jc w:val="both"/>
        <w:rPr>
          <w:b/>
          <w:color w:val="000000"/>
          <w:sz w:val="24"/>
          <w:szCs w:val="24"/>
        </w:rPr>
      </w:pPr>
      <w:r w:rsidRPr="0044111B">
        <w:rPr>
          <w:b/>
          <w:caps w:val="0"/>
          <w:color w:val="000000"/>
          <w:sz w:val="24"/>
          <w:szCs w:val="24"/>
        </w:rPr>
        <w:t>любовь к мудрости;</w:t>
      </w:r>
    </w:p>
    <w:p w:rsidR="003B1A8E" w:rsidRDefault="003B1A8E" w:rsidP="003B1A8E">
      <w:pPr>
        <w:pStyle w:val="a9"/>
        <w:numPr>
          <w:ilvl w:val="0"/>
          <w:numId w:val="12"/>
        </w:numPr>
        <w:shd w:val="clear" w:color="auto" w:fill="FFFFFF"/>
        <w:jc w:val="both"/>
        <w:rPr>
          <w:color w:val="000000"/>
          <w:sz w:val="24"/>
          <w:szCs w:val="24"/>
        </w:rPr>
      </w:pPr>
      <w:r>
        <w:rPr>
          <w:caps w:val="0"/>
          <w:color w:val="000000"/>
          <w:sz w:val="24"/>
          <w:szCs w:val="24"/>
        </w:rPr>
        <w:t>исследование природы;</w:t>
      </w:r>
    </w:p>
    <w:p w:rsidR="003B1A8E" w:rsidRDefault="003B1A8E" w:rsidP="003B1A8E">
      <w:pPr>
        <w:pStyle w:val="a9"/>
        <w:numPr>
          <w:ilvl w:val="0"/>
          <w:numId w:val="12"/>
        </w:numPr>
        <w:shd w:val="clear" w:color="auto" w:fill="FFFFFF"/>
        <w:jc w:val="both"/>
        <w:rPr>
          <w:color w:val="000000"/>
          <w:sz w:val="24"/>
          <w:szCs w:val="24"/>
        </w:rPr>
      </w:pPr>
      <w:r>
        <w:rPr>
          <w:caps w:val="0"/>
          <w:color w:val="000000"/>
          <w:sz w:val="24"/>
          <w:szCs w:val="24"/>
        </w:rPr>
        <w:t>познание человека;</w:t>
      </w:r>
    </w:p>
    <w:p w:rsidR="003B1A8E" w:rsidRPr="0044111B" w:rsidRDefault="003B1A8E" w:rsidP="003B1A8E">
      <w:pPr>
        <w:pStyle w:val="a9"/>
        <w:numPr>
          <w:ilvl w:val="0"/>
          <w:numId w:val="12"/>
        </w:numPr>
        <w:shd w:val="clear" w:color="auto" w:fill="FFFFFF"/>
        <w:jc w:val="both"/>
        <w:rPr>
          <w:color w:val="000000"/>
          <w:sz w:val="24"/>
          <w:szCs w:val="24"/>
        </w:rPr>
      </w:pPr>
      <w:r>
        <w:rPr>
          <w:caps w:val="0"/>
          <w:color w:val="000000"/>
          <w:sz w:val="24"/>
          <w:szCs w:val="24"/>
        </w:rPr>
        <w:t>гармония космоса.</w:t>
      </w:r>
    </w:p>
    <w:p w:rsidR="003B1A8E" w:rsidRDefault="003B1A8E" w:rsidP="003B1A8E">
      <w:pPr>
        <w:shd w:val="clear" w:color="auto" w:fill="FFFFFF"/>
        <w:ind w:left="38" w:firstLine="715"/>
        <w:jc w:val="both"/>
        <w:rPr>
          <w:color w:val="000000"/>
        </w:rPr>
      </w:pPr>
    </w:p>
    <w:p w:rsidR="003B1A8E" w:rsidRDefault="003B1A8E" w:rsidP="003B1A8E">
      <w:pPr>
        <w:shd w:val="clear" w:color="auto" w:fill="FFFFFF"/>
        <w:ind w:left="38" w:hanging="38"/>
        <w:jc w:val="both"/>
        <w:rPr>
          <w:color w:val="000000"/>
        </w:rPr>
      </w:pPr>
      <w:r>
        <w:rPr>
          <w:caps w:val="0"/>
          <w:color w:val="000000"/>
        </w:rPr>
        <w:t>6. Основоположником материализма является древнегреческий философ:</w:t>
      </w:r>
    </w:p>
    <w:p w:rsidR="003B1A8E" w:rsidRDefault="003B1A8E" w:rsidP="003B1A8E">
      <w:pPr>
        <w:pStyle w:val="a9"/>
        <w:numPr>
          <w:ilvl w:val="0"/>
          <w:numId w:val="13"/>
        </w:numPr>
        <w:shd w:val="clear" w:color="auto" w:fill="FFFFFF"/>
        <w:jc w:val="both"/>
        <w:rPr>
          <w:color w:val="000000"/>
          <w:sz w:val="24"/>
          <w:szCs w:val="24"/>
        </w:rPr>
      </w:pPr>
      <w:r>
        <w:rPr>
          <w:caps w:val="0"/>
          <w:color w:val="000000"/>
          <w:sz w:val="24"/>
          <w:szCs w:val="24"/>
        </w:rPr>
        <w:t>Фалес;</w:t>
      </w:r>
    </w:p>
    <w:p w:rsidR="003B1A8E" w:rsidRPr="000D10DF" w:rsidRDefault="003B1A8E" w:rsidP="003B1A8E">
      <w:pPr>
        <w:pStyle w:val="a9"/>
        <w:numPr>
          <w:ilvl w:val="0"/>
          <w:numId w:val="13"/>
        </w:numPr>
        <w:shd w:val="clear" w:color="auto" w:fill="FFFFFF"/>
        <w:jc w:val="both"/>
        <w:rPr>
          <w:b/>
          <w:color w:val="000000"/>
          <w:sz w:val="24"/>
          <w:szCs w:val="24"/>
        </w:rPr>
      </w:pPr>
      <w:proofErr w:type="spellStart"/>
      <w:r>
        <w:rPr>
          <w:b/>
          <w:caps w:val="0"/>
          <w:color w:val="000000"/>
          <w:sz w:val="24"/>
          <w:szCs w:val="24"/>
        </w:rPr>
        <w:t>Д</w:t>
      </w:r>
      <w:r w:rsidRPr="000D10DF">
        <w:rPr>
          <w:b/>
          <w:caps w:val="0"/>
          <w:color w:val="000000"/>
          <w:sz w:val="24"/>
          <w:szCs w:val="24"/>
        </w:rPr>
        <w:t>емокрит</w:t>
      </w:r>
      <w:proofErr w:type="spellEnd"/>
      <w:r w:rsidRPr="000D10DF">
        <w:rPr>
          <w:b/>
          <w:caps w:val="0"/>
          <w:color w:val="000000"/>
          <w:sz w:val="24"/>
          <w:szCs w:val="24"/>
        </w:rPr>
        <w:t>;</w:t>
      </w:r>
    </w:p>
    <w:p w:rsidR="003B1A8E" w:rsidRDefault="003B1A8E" w:rsidP="003B1A8E">
      <w:pPr>
        <w:pStyle w:val="a9"/>
        <w:numPr>
          <w:ilvl w:val="0"/>
          <w:numId w:val="13"/>
        </w:numPr>
        <w:shd w:val="clear" w:color="auto" w:fill="FFFFFF"/>
        <w:jc w:val="both"/>
        <w:rPr>
          <w:color w:val="000000"/>
          <w:sz w:val="24"/>
          <w:szCs w:val="24"/>
        </w:rPr>
      </w:pPr>
      <w:r>
        <w:rPr>
          <w:caps w:val="0"/>
          <w:color w:val="000000"/>
          <w:sz w:val="24"/>
          <w:szCs w:val="24"/>
        </w:rPr>
        <w:t>Гераклит;</w:t>
      </w:r>
    </w:p>
    <w:p w:rsidR="003B1A8E" w:rsidRPr="000D10DF" w:rsidRDefault="003B1A8E" w:rsidP="003B1A8E">
      <w:pPr>
        <w:pStyle w:val="a9"/>
        <w:numPr>
          <w:ilvl w:val="0"/>
          <w:numId w:val="13"/>
        </w:numPr>
        <w:shd w:val="clear" w:color="auto" w:fill="FFFFFF"/>
        <w:jc w:val="both"/>
        <w:rPr>
          <w:color w:val="000000"/>
          <w:sz w:val="24"/>
          <w:szCs w:val="24"/>
        </w:rPr>
      </w:pPr>
      <w:r>
        <w:rPr>
          <w:caps w:val="0"/>
          <w:color w:val="000000"/>
          <w:sz w:val="24"/>
          <w:szCs w:val="24"/>
        </w:rPr>
        <w:t>Эмпедокл.</w:t>
      </w:r>
    </w:p>
    <w:p w:rsidR="003B1A8E" w:rsidRDefault="003B1A8E" w:rsidP="003B1A8E">
      <w:pPr>
        <w:shd w:val="clear" w:color="auto" w:fill="FFFFFF"/>
        <w:ind w:left="38" w:firstLine="715"/>
        <w:jc w:val="both"/>
        <w:rPr>
          <w:color w:val="000000"/>
        </w:rPr>
      </w:pPr>
    </w:p>
    <w:p w:rsidR="003B1A8E" w:rsidRDefault="003B1A8E" w:rsidP="003B1A8E">
      <w:pPr>
        <w:shd w:val="clear" w:color="auto" w:fill="FFFFFF"/>
        <w:ind w:left="38" w:hanging="38"/>
        <w:jc w:val="both"/>
        <w:rPr>
          <w:color w:val="000000"/>
        </w:rPr>
      </w:pPr>
      <w:r>
        <w:rPr>
          <w:caps w:val="0"/>
          <w:color w:val="000000"/>
        </w:rPr>
        <w:t>7. Материализм рассматривает в качестве первичного начала:</w:t>
      </w:r>
    </w:p>
    <w:p w:rsidR="003B1A8E" w:rsidRPr="000D10DF" w:rsidRDefault="003B1A8E" w:rsidP="003B1A8E">
      <w:pPr>
        <w:pStyle w:val="a9"/>
        <w:numPr>
          <w:ilvl w:val="0"/>
          <w:numId w:val="14"/>
        </w:numPr>
        <w:shd w:val="clear" w:color="auto" w:fill="FFFFFF"/>
        <w:jc w:val="both"/>
        <w:rPr>
          <w:b/>
          <w:color w:val="000000"/>
          <w:sz w:val="24"/>
          <w:szCs w:val="24"/>
        </w:rPr>
      </w:pPr>
      <w:r w:rsidRPr="000D10DF">
        <w:rPr>
          <w:b/>
          <w:caps w:val="0"/>
          <w:color w:val="000000"/>
          <w:sz w:val="24"/>
          <w:szCs w:val="24"/>
        </w:rPr>
        <w:t>материю;</w:t>
      </w:r>
    </w:p>
    <w:p w:rsidR="003B1A8E" w:rsidRDefault="003B1A8E" w:rsidP="003B1A8E">
      <w:pPr>
        <w:pStyle w:val="a9"/>
        <w:numPr>
          <w:ilvl w:val="0"/>
          <w:numId w:val="14"/>
        </w:numPr>
        <w:shd w:val="clear" w:color="auto" w:fill="FFFFFF"/>
        <w:jc w:val="both"/>
        <w:rPr>
          <w:color w:val="000000"/>
          <w:sz w:val="24"/>
          <w:szCs w:val="24"/>
        </w:rPr>
      </w:pPr>
      <w:r>
        <w:rPr>
          <w:caps w:val="0"/>
          <w:color w:val="000000"/>
          <w:sz w:val="24"/>
          <w:szCs w:val="24"/>
        </w:rPr>
        <w:t>идеи;</w:t>
      </w:r>
    </w:p>
    <w:p w:rsidR="003B1A8E" w:rsidRDefault="003B1A8E" w:rsidP="003B1A8E">
      <w:pPr>
        <w:pStyle w:val="a9"/>
        <w:numPr>
          <w:ilvl w:val="0"/>
          <w:numId w:val="14"/>
        </w:numPr>
        <w:shd w:val="clear" w:color="auto" w:fill="FFFFFF"/>
        <w:jc w:val="both"/>
        <w:rPr>
          <w:color w:val="000000"/>
          <w:sz w:val="24"/>
          <w:szCs w:val="24"/>
        </w:rPr>
      </w:pPr>
      <w:r>
        <w:rPr>
          <w:caps w:val="0"/>
          <w:color w:val="000000"/>
          <w:sz w:val="24"/>
          <w:szCs w:val="24"/>
        </w:rPr>
        <w:t>логические законы;</w:t>
      </w:r>
    </w:p>
    <w:p w:rsidR="003B1A8E" w:rsidRPr="000D10DF" w:rsidRDefault="003B1A8E" w:rsidP="003B1A8E">
      <w:pPr>
        <w:pStyle w:val="a9"/>
        <w:numPr>
          <w:ilvl w:val="0"/>
          <w:numId w:val="14"/>
        </w:numPr>
        <w:shd w:val="clear" w:color="auto" w:fill="FFFFFF"/>
        <w:jc w:val="both"/>
        <w:rPr>
          <w:color w:val="000000"/>
          <w:sz w:val="24"/>
          <w:szCs w:val="24"/>
        </w:rPr>
      </w:pPr>
      <w:r>
        <w:rPr>
          <w:caps w:val="0"/>
          <w:color w:val="000000"/>
          <w:sz w:val="24"/>
          <w:szCs w:val="24"/>
        </w:rPr>
        <w:t>сознание.</w:t>
      </w:r>
    </w:p>
    <w:p w:rsidR="003B1A8E" w:rsidRDefault="003B1A8E" w:rsidP="003B1A8E">
      <w:pPr>
        <w:shd w:val="clear" w:color="auto" w:fill="FFFFFF"/>
        <w:ind w:left="38" w:hanging="38"/>
        <w:jc w:val="both"/>
        <w:rPr>
          <w:color w:val="000000"/>
        </w:rPr>
      </w:pPr>
    </w:p>
    <w:p w:rsidR="003B1A8E" w:rsidRDefault="003B1A8E" w:rsidP="003B1A8E">
      <w:pPr>
        <w:shd w:val="clear" w:color="auto" w:fill="FFFFFF"/>
        <w:ind w:left="38" w:hanging="38"/>
        <w:jc w:val="both"/>
        <w:rPr>
          <w:color w:val="000000"/>
        </w:rPr>
      </w:pPr>
      <w:r>
        <w:rPr>
          <w:caps w:val="0"/>
          <w:color w:val="000000"/>
        </w:rPr>
        <w:t>8. Основоположником идеализма в Древней Греции является:</w:t>
      </w:r>
    </w:p>
    <w:p w:rsidR="003B1A8E" w:rsidRDefault="003B1A8E" w:rsidP="003B1A8E">
      <w:pPr>
        <w:pStyle w:val="a9"/>
        <w:numPr>
          <w:ilvl w:val="0"/>
          <w:numId w:val="15"/>
        </w:numPr>
        <w:shd w:val="clear" w:color="auto" w:fill="FFFFFF"/>
        <w:jc w:val="both"/>
        <w:rPr>
          <w:color w:val="000000"/>
          <w:sz w:val="24"/>
          <w:szCs w:val="24"/>
        </w:rPr>
      </w:pPr>
      <w:r>
        <w:rPr>
          <w:caps w:val="0"/>
          <w:color w:val="000000"/>
          <w:sz w:val="24"/>
          <w:szCs w:val="24"/>
        </w:rPr>
        <w:t>Сократ;</w:t>
      </w:r>
    </w:p>
    <w:p w:rsidR="003B1A8E" w:rsidRDefault="003B1A8E" w:rsidP="003B1A8E">
      <w:pPr>
        <w:pStyle w:val="a9"/>
        <w:numPr>
          <w:ilvl w:val="0"/>
          <w:numId w:val="15"/>
        </w:numPr>
        <w:shd w:val="clear" w:color="auto" w:fill="FFFFFF"/>
        <w:jc w:val="both"/>
        <w:rPr>
          <w:color w:val="000000"/>
          <w:sz w:val="24"/>
          <w:szCs w:val="24"/>
        </w:rPr>
      </w:pPr>
      <w:r>
        <w:rPr>
          <w:caps w:val="0"/>
          <w:color w:val="000000"/>
          <w:sz w:val="24"/>
          <w:szCs w:val="24"/>
        </w:rPr>
        <w:t>Протагор;</w:t>
      </w:r>
    </w:p>
    <w:p w:rsidR="003B1A8E" w:rsidRPr="000D10DF" w:rsidRDefault="003B1A8E" w:rsidP="003B1A8E">
      <w:pPr>
        <w:pStyle w:val="a9"/>
        <w:numPr>
          <w:ilvl w:val="0"/>
          <w:numId w:val="15"/>
        </w:numPr>
        <w:shd w:val="clear" w:color="auto" w:fill="FFFFFF"/>
        <w:jc w:val="both"/>
        <w:rPr>
          <w:b/>
          <w:color w:val="000000"/>
          <w:sz w:val="24"/>
          <w:szCs w:val="24"/>
        </w:rPr>
      </w:pPr>
      <w:r>
        <w:rPr>
          <w:b/>
          <w:caps w:val="0"/>
          <w:color w:val="000000"/>
          <w:sz w:val="24"/>
          <w:szCs w:val="24"/>
        </w:rPr>
        <w:t>П</w:t>
      </w:r>
      <w:r w:rsidRPr="000D10DF">
        <w:rPr>
          <w:b/>
          <w:caps w:val="0"/>
          <w:color w:val="000000"/>
          <w:sz w:val="24"/>
          <w:szCs w:val="24"/>
        </w:rPr>
        <w:t>латон;</w:t>
      </w:r>
    </w:p>
    <w:p w:rsidR="003B1A8E" w:rsidRPr="000D10DF" w:rsidRDefault="003B1A8E" w:rsidP="003B1A8E">
      <w:pPr>
        <w:pStyle w:val="a9"/>
        <w:numPr>
          <w:ilvl w:val="0"/>
          <w:numId w:val="15"/>
        </w:numPr>
        <w:shd w:val="clear" w:color="auto" w:fill="FFFFFF"/>
        <w:jc w:val="both"/>
        <w:rPr>
          <w:color w:val="000000"/>
          <w:sz w:val="24"/>
          <w:szCs w:val="24"/>
        </w:rPr>
      </w:pPr>
      <w:r>
        <w:rPr>
          <w:caps w:val="0"/>
          <w:color w:val="000000"/>
          <w:sz w:val="24"/>
          <w:szCs w:val="24"/>
        </w:rPr>
        <w:t>Аристотель.</w:t>
      </w:r>
    </w:p>
    <w:p w:rsidR="003B1A8E" w:rsidRDefault="003B1A8E" w:rsidP="003B1A8E">
      <w:pPr>
        <w:shd w:val="clear" w:color="auto" w:fill="FFFFFF"/>
        <w:ind w:left="38" w:hanging="38"/>
        <w:jc w:val="both"/>
        <w:rPr>
          <w:color w:val="000000"/>
        </w:rPr>
      </w:pPr>
    </w:p>
    <w:p w:rsidR="003B1A8E" w:rsidRDefault="003B1A8E" w:rsidP="003B1A8E">
      <w:pPr>
        <w:shd w:val="clear" w:color="auto" w:fill="FFFFFF"/>
        <w:ind w:left="38" w:hanging="38"/>
        <w:jc w:val="both"/>
        <w:rPr>
          <w:color w:val="000000"/>
        </w:rPr>
      </w:pPr>
      <w:r>
        <w:rPr>
          <w:caps w:val="0"/>
          <w:color w:val="000000"/>
        </w:rPr>
        <w:t>9. Основной вопрос философии – это вопрос:</w:t>
      </w:r>
    </w:p>
    <w:p w:rsidR="003B1A8E" w:rsidRPr="00C8787C" w:rsidRDefault="003B1A8E" w:rsidP="003B1A8E">
      <w:pPr>
        <w:pStyle w:val="a9"/>
        <w:numPr>
          <w:ilvl w:val="0"/>
          <w:numId w:val="16"/>
        </w:numPr>
        <w:shd w:val="clear" w:color="auto" w:fill="FFFFFF"/>
        <w:jc w:val="both"/>
        <w:rPr>
          <w:b/>
          <w:color w:val="000000"/>
          <w:sz w:val="24"/>
          <w:szCs w:val="24"/>
        </w:rPr>
      </w:pPr>
      <w:r w:rsidRPr="00C8787C">
        <w:rPr>
          <w:b/>
          <w:caps w:val="0"/>
          <w:color w:val="000000"/>
          <w:sz w:val="24"/>
          <w:szCs w:val="24"/>
        </w:rPr>
        <w:t>о первичности материи или духа;</w:t>
      </w:r>
    </w:p>
    <w:p w:rsidR="003B1A8E" w:rsidRDefault="003B1A8E" w:rsidP="003B1A8E">
      <w:pPr>
        <w:pStyle w:val="a9"/>
        <w:numPr>
          <w:ilvl w:val="0"/>
          <w:numId w:val="16"/>
        </w:numPr>
        <w:shd w:val="clear" w:color="auto" w:fill="FFFFFF"/>
        <w:jc w:val="both"/>
        <w:rPr>
          <w:color w:val="000000"/>
          <w:sz w:val="24"/>
          <w:szCs w:val="24"/>
        </w:rPr>
      </w:pPr>
      <w:r>
        <w:rPr>
          <w:caps w:val="0"/>
          <w:color w:val="000000"/>
          <w:sz w:val="24"/>
          <w:szCs w:val="24"/>
        </w:rPr>
        <w:t>о гармонии космоса;</w:t>
      </w:r>
    </w:p>
    <w:p w:rsidR="003B1A8E" w:rsidRDefault="003B1A8E" w:rsidP="003B1A8E">
      <w:pPr>
        <w:pStyle w:val="a9"/>
        <w:numPr>
          <w:ilvl w:val="0"/>
          <w:numId w:val="16"/>
        </w:numPr>
        <w:shd w:val="clear" w:color="auto" w:fill="FFFFFF"/>
        <w:jc w:val="both"/>
        <w:rPr>
          <w:color w:val="000000"/>
          <w:sz w:val="24"/>
          <w:szCs w:val="24"/>
        </w:rPr>
      </w:pPr>
      <w:r>
        <w:rPr>
          <w:caps w:val="0"/>
          <w:color w:val="000000"/>
          <w:sz w:val="24"/>
          <w:szCs w:val="24"/>
        </w:rPr>
        <w:t>о познании человека;</w:t>
      </w:r>
    </w:p>
    <w:p w:rsidR="003B1A8E" w:rsidRDefault="003B1A8E" w:rsidP="003B1A8E">
      <w:pPr>
        <w:pStyle w:val="a9"/>
        <w:numPr>
          <w:ilvl w:val="0"/>
          <w:numId w:val="16"/>
        </w:numPr>
        <w:shd w:val="clear" w:color="auto" w:fill="FFFFFF"/>
        <w:jc w:val="both"/>
        <w:rPr>
          <w:color w:val="000000"/>
          <w:sz w:val="24"/>
          <w:szCs w:val="24"/>
        </w:rPr>
      </w:pPr>
      <w:r>
        <w:rPr>
          <w:caps w:val="0"/>
          <w:color w:val="000000"/>
          <w:sz w:val="24"/>
          <w:szCs w:val="24"/>
        </w:rPr>
        <w:t>о боге.</w:t>
      </w:r>
    </w:p>
    <w:p w:rsidR="003B1A8E" w:rsidRDefault="003B1A8E" w:rsidP="003B1A8E">
      <w:pPr>
        <w:shd w:val="clear" w:color="auto" w:fill="FFFFFF"/>
        <w:jc w:val="both"/>
        <w:rPr>
          <w:color w:val="000000"/>
        </w:rPr>
      </w:pPr>
    </w:p>
    <w:p w:rsidR="003B1A8E" w:rsidRDefault="003B1A8E" w:rsidP="003B1A8E">
      <w:pPr>
        <w:shd w:val="clear" w:color="auto" w:fill="FFFFFF"/>
        <w:jc w:val="both"/>
        <w:rPr>
          <w:color w:val="000000"/>
        </w:rPr>
      </w:pPr>
      <w:r w:rsidRPr="00C8787C">
        <w:rPr>
          <w:caps w:val="0"/>
          <w:color w:val="000000"/>
        </w:rPr>
        <w:t>10.</w:t>
      </w:r>
      <w:r>
        <w:rPr>
          <w:caps w:val="0"/>
          <w:color w:val="000000"/>
        </w:rPr>
        <w:t xml:space="preserve"> Аксиологическая функция философии заключается в исследовании философией:</w:t>
      </w:r>
    </w:p>
    <w:p w:rsidR="003B1A8E" w:rsidRDefault="003B1A8E" w:rsidP="003B1A8E">
      <w:pPr>
        <w:pStyle w:val="a9"/>
        <w:numPr>
          <w:ilvl w:val="0"/>
          <w:numId w:val="17"/>
        </w:numPr>
        <w:shd w:val="clear" w:color="auto" w:fill="FFFFFF"/>
        <w:jc w:val="both"/>
        <w:rPr>
          <w:color w:val="000000"/>
          <w:sz w:val="24"/>
          <w:szCs w:val="24"/>
        </w:rPr>
      </w:pPr>
      <w:r>
        <w:rPr>
          <w:caps w:val="0"/>
          <w:color w:val="000000"/>
          <w:sz w:val="24"/>
          <w:szCs w:val="24"/>
        </w:rPr>
        <w:t>законов природы;</w:t>
      </w:r>
    </w:p>
    <w:p w:rsidR="003B1A8E" w:rsidRDefault="003B1A8E" w:rsidP="003B1A8E">
      <w:pPr>
        <w:pStyle w:val="a9"/>
        <w:numPr>
          <w:ilvl w:val="0"/>
          <w:numId w:val="17"/>
        </w:numPr>
        <w:shd w:val="clear" w:color="auto" w:fill="FFFFFF"/>
        <w:jc w:val="both"/>
        <w:rPr>
          <w:color w:val="000000"/>
          <w:sz w:val="24"/>
          <w:szCs w:val="24"/>
        </w:rPr>
      </w:pPr>
      <w:r>
        <w:rPr>
          <w:caps w:val="0"/>
          <w:color w:val="000000"/>
          <w:sz w:val="24"/>
          <w:szCs w:val="24"/>
        </w:rPr>
        <w:t>проблем познания;</w:t>
      </w:r>
    </w:p>
    <w:p w:rsidR="003B1A8E" w:rsidRDefault="003B1A8E" w:rsidP="003B1A8E">
      <w:pPr>
        <w:pStyle w:val="a9"/>
        <w:numPr>
          <w:ilvl w:val="0"/>
          <w:numId w:val="17"/>
        </w:numPr>
        <w:shd w:val="clear" w:color="auto" w:fill="FFFFFF"/>
        <w:jc w:val="both"/>
        <w:rPr>
          <w:color w:val="000000"/>
          <w:sz w:val="24"/>
          <w:szCs w:val="24"/>
        </w:rPr>
      </w:pPr>
      <w:r>
        <w:rPr>
          <w:caps w:val="0"/>
          <w:color w:val="000000"/>
          <w:sz w:val="24"/>
          <w:szCs w:val="24"/>
        </w:rPr>
        <w:t>диалектических категорий;</w:t>
      </w:r>
    </w:p>
    <w:p w:rsidR="003B1A8E" w:rsidRPr="00C8787C" w:rsidRDefault="003B1A8E" w:rsidP="003B1A8E">
      <w:pPr>
        <w:pStyle w:val="a9"/>
        <w:numPr>
          <w:ilvl w:val="0"/>
          <w:numId w:val="17"/>
        </w:numPr>
        <w:shd w:val="clear" w:color="auto" w:fill="FFFFFF"/>
        <w:jc w:val="both"/>
        <w:rPr>
          <w:b/>
          <w:color w:val="000000"/>
          <w:sz w:val="24"/>
          <w:szCs w:val="24"/>
        </w:rPr>
      </w:pPr>
      <w:r w:rsidRPr="00C8787C">
        <w:rPr>
          <w:b/>
          <w:caps w:val="0"/>
          <w:color w:val="000000"/>
          <w:sz w:val="24"/>
          <w:szCs w:val="24"/>
        </w:rPr>
        <w:t>ценностей.</w:t>
      </w:r>
    </w:p>
    <w:p w:rsidR="003B1A8E" w:rsidRPr="00FA583C" w:rsidRDefault="003B1A8E" w:rsidP="003B1A8E">
      <w:pPr>
        <w:ind w:left="1080"/>
        <w:jc w:val="both"/>
        <w:rPr>
          <w:sz w:val="24"/>
          <w:szCs w:val="24"/>
        </w:rPr>
      </w:pPr>
    </w:p>
    <w:p w:rsidR="003B1A8E" w:rsidRDefault="003B1A8E" w:rsidP="003B1A8E">
      <w:pPr>
        <w:ind w:left="709"/>
        <w:jc w:val="both"/>
        <w:rPr>
          <w:b/>
          <w:caps w:val="0"/>
          <w:sz w:val="24"/>
          <w:szCs w:val="24"/>
        </w:rPr>
      </w:pPr>
      <w:r>
        <w:rPr>
          <w:b/>
          <w:caps w:val="0"/>
          <w:sz w:val="24"/>
          <w:szCs w:val="24"/>
        </w:rPr>
        <w:lastRenderedPageBreak/>
        <w:t>2. Методические указания по подготовке к лекционным занятиям</w:t>
      </w:r>
    </w:p>
    <w:p w:rsidR="003B1A8E" w:rsidRDefault="003B1A8E" w:rsidP="003B1A8E">
      <w:pPr>
        <w:ind w:firstLine="709"/>
        <w:jc w:val="both"/>
        <w:rPr>
          <w:caps w:val="0"/>
          <w:sz w:val="24"/>
          <w:szCs w:val="24"/>
        </w:rPr>
      </w:pPr>
      <w:r>
        <w:rPr>
          <w:caps w:val="0"/>
          <w:sz w:val="24"/>
          <w:szCs w:val="24"/>
        </w:rPr>
        <w:t xml:space="preserve">В качестве источников литературы по разным темам курса рекомендуется использовать учебники и пособия, указанные в списках основной и дополнительной литературы в рабочей программе дисциплины. </w:t>
      </w:r>
    </w:p>
    <w:p w:rsidR="003B1A8E" w:rsidRDefault="003B1A8E" w:rsidP="003B1A8E">
      <w:pPr>
        <w:ind w:firstLine="709"/>
        <w:jc w:val="both"/>
        <w:rPr>
          <w:caps w:val="0"/>
          <w:sz w:val="24"/>
          <w:szCs w:val="24"/>
        </w:rPr>
      </w:pPr>
      <w:r>
        <w:rPr>
          <w:caps w:val="0"/>
          <w:sz w:val="24"/>
          <w:szCs w:val="24"/>
        </w:rPr>
        <w:t>Грамотное конспектирование лекций помогает освоить и усвоить материал. В конспекте, как правило, фиксируется самое существенное, основное. Не следует стремиться записать дословно всю лекцию. В процессе конспектирования следует строго придерживаться плана лекционного материала, отмечая и выделяя каждый пункт лекции. Желательно запись осуществлять на одной странице, а следующую оставлять для проработки учебного материала самостоятельно в домашних условиях. Целесообразно разработать собственную систему сокращений для наиболее эффективного написания лекции. Работа над конспектом лекций также должна быть систематизирована. После лекции рекомендуется просмотреть конспект, отметить моменты лекции, которые вызывают затруднения, для дальнейшего разбора данных аспектов либо при помощи учебных пособий и учебников, либо при обращении за консультацией к преподавателю. Ключевые понятия лекционного материала рекомендуется запомнить и выучить.</w:t>
      </w:r>
    </w:p>
    <w:p w:rsidR="003B1A8E" w:rsidRDefault="003B1A8E" w:rsidP="003B1A8E">
      <w:pPr>
        <w:ind w:firstLine="709"/>
        <w:jc w:val="both"/>
        <w:rPr>
          <w:b/>
          <w:caps w:val="0"/>
          <w:sz w:val="24"/>
          <w:szCs w:val="24"/>
        </w:rPr>
      </w:pPr>
    </w:p>
    <w:p w:rsidR="003B1A8E" w:rsidRPr="000B75CE" w:rsidRDefault="003B1A8E" w:rsidP="003B1A8E">
      <w:pPr>
        <w:pStyle w:val="a9"/>
        <w:numPr>
          <w:ilvl w:val="0"/>
          <w:numId w:val="5"/>
        </w:numPr>
        <w:jc w:val="both"/>
        <w:rPr>
          <w:b/>
          <w:caps w:val="0"/>
          <w:sz w:val="24"/>
          <w:szCs w:val="24"/>
        </w:rPr>
      </w:pPr>
      <w:r w:rsidRPr="000B75CE">
        <w:rPr>
          <w:b/>
          <w:caps w:val="0"/>
          <w:sz w:val="24"/>
          <w:szCs w:val="24"/>
        </w:rPr>
        <w:t>Методические рекомендации по подготовке к практическим занятиям</w:t>
      </w:r>
    </w:p>
    <w:p w:rsidR="003B1A8E" w:rsidRDefault="003B1A8E" w:rsidP="003B1A8E">
      <w:pPr>
        <w:ind w:firstLine="680"/>
        <w:jc w:val="both"/>
        <w:rPr>
          <w:b/>
          <w:caps w:val="0"/>
          <w:sz w:val="24"/>
          <w:szCs w:val="24"/>
        </w:rPr>
      </w:pPr>
      <w:r>
        <w:rPr>
          <w:b/>
          <w:caps w:val="0"/>
          <w:sz w:val="24"/>
          <w:szCs w:val="24"/>
        </w:rPr>
        <w:t>3.1 Порядок организации самостоятельной работы студентов</w:t>
      </w:r>
    </w:p>
    <w:p w:rsidR="003B1A8E" w:rsidRDefault="003B1A8E" w:rsidP="003B1A8E">
      <w:pPr>
        <w:pStyle w:val="ReportMain0"/>
        <w:suppressAutoHyphens/>
        <w:ind w:firstLine="680"/>
        <w:jc w:val="both"/>
        <w:rPr>
          <w:szCs w:val="24"/>
        </w:rPr>
      </w:pPr>
      <w:r>
        <w:rPr>
          <w:color w:val="000000"/>
          <w:szCs w:val="24"/>
        </w:rPr>
        <w:t>Освоение учебного материала предусматривает самые разные формы занятий: семинары, самостоятельное освоение учебных пособий, написание аудиторных работ, написание домашних работ – относительно реферативных, творческих или проблемных, часто подразумевающих применение полученного знания в рамках собственных исследовательских проектов.</w:t>
      </w:r>
      <w:r>
        <w:rPr>
          <w:szCs w:val="24"/>
        </w:rPr>
        <w:t xml:space="preserve"> Задания разработаны в соответствии с практикой</w:t>
      </w:r>
      <w:r>
        <w:rPr>
          <w:szCs w:val="24"/>
          <w:lang w:val="en-US"/>
        </w:rPr>
        <w:t> </w:t>
      </w:r>
      <w:r>
        <w:rPr>
          <w:szCs w:val="24"/>
        </w:rPr>
        <w:t>исследований социально-культурных процессов на основе выборочных данных и обеспечения междисциплинарных связей, учитывающих основы современного знания о культуре и потребности саморазвития и самореализации личности. При этом, как правило, студенту требуется самостоятельно доопределять задачу путем самостоятельного анализа и осмысления социокультурных программ, заданных уровнем развития современного общества. Немалую роль в данном процессе играет хорошо спланированная и организованная самостоятельная работа бакалавра.</w:t>
      </w:r>
    </w:p>
    <w:p w:rsidR="003B1A8E" w:rsidRDefault="003B1A8E" w:rsidP="003B1A8E">
      <w:pPr>
        <w:suppressAutoHyphens/>
        <w:ind w:firstLine="680"/>
        <w:jc w:val="both"/>
        <w:rPr>
          <w:sz w:val="24"/>
          <w:szCs w:val="24"/>
        </w:rPr>
      </w:pPr>
      <w:r>
        <w:rPr>
          <w:caps w:val="0"/>
          <w:sz w:val="24"/>
          <w:szCs w:val="24"/>
        </w:rPr>
        <w:t xml:space="preserve">Самостоятельная работа студентов по программе учебной дисциплины включает: </w:t>
      </w:r>
    </w:p>
    <w:p w:rsidR="003B1A8E" w:rsidRDefault="003B1A8E" w:rsidP="003B1A8E">
      <w:pPr>
        <w:ind w:firstLine="680"/>
        <w:jc w:val="both"/>
        <w:rPr>
          <w:caps w:val="0"/>
          <w:sz w:val="24"/>
          <w:szCs w:val="24"/>
        </w:rPr>
      </w:pPr>
      <w:r>
        <w:rPr>
          <w:caps w:val="0"/>
          <w:sz w:val="24"/>
          <w:szCs w:val="24"/>
        </w:rPr>
        <w:t>- изучение теоретического и лекционного материала, а также основной и дополнительной литературы при подготовке к семинарским занятиям, научным дискуссиям, написании докладов;</w:t>
      </w:r>
    </w:p>
    <w:p w:rsidR="003B1A8E" w:rsidRDefault="003B1A8E" w:rsidP="003B1A8E">
      <w:pPr>
        <w:ind w:firstLine="680"/>
        <w:jc w:val="both"/>
        <w:rPr>
          <w:caps w:val="0"/>
          <w:sz w:val="24"/>
          <w:szCs w:val="24"/>
        </w:rPr>
      </w:pPr>
      <w:r>
        <w:rPr>
          <w:caps w:val="0"/>
          <w:sz w:val="24"/>
          <w:szCs w:val="24"/>
        </w:rPr>
        <w:t>- самостоятельное изучение отдельных вопросов, не рассматриваемых на практических занятиях, по перечню, предусмотренному в рабочей программе данного курса;</w:t>
      </w:r>
    </w:p>
    <w:p w:rsidR="003B1A8E" w:rsidRDefault="003B1A8E" w:rsidP="003B1A8E">
      <w:pPr>
        <w:ind w:firstLine="680"/>
        <w:jc w:val="both"/>
        <w:rPr>
          <w:caps w:val="0"/>
          <w:sz w:val="24"/>
          <w:szCs w:val="24"/>
        </w:rPr>
      </w:pPr>
      <w:r>
        <w:rPr>
          <w:caps w:val="0"/>
          <w:sz w:val="24"/>
          <w:szCs w:val="24"/>
        </w:rPr>
        <w:t>- подготовка к контрольным работам по темам, предусмотренным программой данного курса;</w:t>
      </w:r>
    </w:p>
    <w:p w:rsidR="003B1A8E" w:rsidRDefault="003B1A8E" w:rsidP="003B1A8E">
      <w:pPr>
        <w:ind w:firstLine="680"/>
        <w:jc w:val="both"/>
        <w:rPr>
          <w:caps w:val="0"/>
          <w:sz w:val="24"/>
          <w:szCs w:val="24"/>
        </w:rPr>
      </w:pPr>
      <w:r>
        <w:rPr>
          <w:caps w:val="0"/>
          <w:sz w:val="24"/>
          <w:szCs w:val="24"/>
        </w:rPr>
        <w:t>- самостоятельное изучение материалов, указанных в рабочей программе курса, сайтов для выступления на семинарских занятиях и для подготовки заданий, предусмотренных рабочей программой по данному курсу;</w:t>
      </w:r>
    </w:p>
    <w:p w:rsidR="003B1A8E" w:rsidRDefault="003B1A8E" w:rsidP="003B1A8E">
      <w:pPr>
        <w:ind w:firstLine="680"/>
        <w:jc w:val="both"/>
        <w:rPr>
          <w:caps w:val="0"/>
          <w:sz w:val="24"/>
          <w:szCs w:val="24"/>
        </w:rPr>
      </w:pPr>
      <w:r>
        <w:rPr>
          <w:caps w:val="0"/>
          <w:sz w:val="24"/>
          <w:szCs w:val="24"/>
        </w:rPr>
        <w:t>- выполнение индивидуальных заданий по отдельным темам дисциплины, представленным в рабочей программе курса.</w:t>
      </w:r>
    </w:p>
    <w:p w:rsidR="003B1A8E" w:rsidRDefault="003B1A8E" w:rsidP="003B1A8E">
      <w:pPr>
        <w:ind w:firstLine="680"/>
        <w:jc w:val="both"/>
        <w:rPr>
          <w:b/>
          <w:caps w:val="0"/>
          <w:sz w:val="24"/>
          <w:szCs w:val="24"/>
        </w:rPr>
      </w:pPr>
      <w:r>
        <w:rPr>
          <w:b/>
          <w:caps w:val="0"/>
          <w:sz w:val="24"/>
          <w:szCs w:val="24"/>
        </w:rPr>
        <w:t>План самостоятельной работы студентов включает:</w:t>
      </w:r>
    </w:p>
    <w:p w:rsidR="003B1A8E" w:rsidRDefault="003B1A8E" w:rsidP="003B1A8E">
      <w:pPr>
        <w:ind w:firstLine="680"/>
        <w:jc w:val="both"/>
        <w:rPr>
          <w:caps w:val="0"/>
          <w:sz w:val="24"/>
          <w:szCs w:val="24"/>
        </w:rPr>
      </w:pPr>
      <w:r>
        <w:rPr>
          <w:caps w:val="0"/>
          <w:sz w:val="24"/>
          <w:szCs w:val="24"/>
        </w:rPr>
        <w:t>1. работу с самостоятельно подобранной или рекомендуемой в рабочей программе литературы;</w:t>
      </w:r>
    </w:p>
    <w:p w:rsidR="003B1A8E" w:rsidRDefault="003B1A8E" w:rsidP="003B1A8E">
      <w:pPr>
        <w:ind w:firstLine="680"/>
        <w:jc w:val="both"/>
        <w:rPr>
          <w:caps w:val="0"/>
          <w:sz w:val="24"/>
          <w:szCs w:val="24"/>
        </w:rPr>
      </w:pPr>
      <w:r>
        <w:rPr>
          <w:caps w:val="0"/>
          <w:sz w:val="24"/>
          <w:szCs w:val="24"/>
        </w:rPr>
        <w:t>2. освоение терминов и понятий;</w:t>
      </w:r>
    </w:p>
    <w:p w:rsidR="003B1A8E" w:rsidRDefault="003B1A8E" w:rsidP="003B1A8E">
      <w:pPr>
        <w:ind w:firstLine="680"/>
        <w:jc w:val="both"/>
        <w:rPr>
          <w:caps w:val="0"/>
          <w:sz w:val="24"/>
          <w:szCs w:val="24"/>
        </w:rPr>
      </w:pPr>
      <w:r>
        <w:rPr>
          <w:caps w:val="0"/>
          <w:sz w:val="24"/>
          <w:szCs w:val="24"/>
        </w:rPr>
        <w:t>3. поиск наиболее верного алгоритма решения поставленных задач;</w:t>
      </w:r>
    </w:p>
    <w:p w:rsidR="003B1A8E" w:rsidRDefault="003B1A8E" w:rsidP="003B1A8E">
      <w:pPr>
        <w:ind w:firstLine="680"/>
        <w:jc w:val="both"/>
        <w:rPr>
          <w:caps w:val="0"/>
          <w:sz w:val="24"/>
          <w:szCs w:val="24"/>
        </w:rPr>
      </w:pPr>
      <w:r>
        <w:rPr>
          <w:caps w:val="0"/>
          <w:sz w:val="24"/>
          <w:szCs w:val="24"/>
        </w:rPr>
        <w:t>4. составление самостоятельного плана ответа на каждый вопрос.</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val="0"/>
          <w:sz w:val="24"/>
          <w:szCs w:val="24"/>
        </w:rPr>
      </w:pP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aps w:val="0"/>
          <w:sz w:val="24"/>
          <w:szCs w:val="24"/>
        </w:rPr>
      </w:pPr>
      <w:r>
        <w:rPr>
          <w:b/>
          <w:caps w:val="0"/>
          <w:sz w:val="24"/>
          <w:szCs w:val="24"/>
        </w:rPr>
        <w:lastRenderedPageBreak/>
        <w:t>3.2 Методические рекомендации по подготовке докладов и сообщений на семинарах</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Подготовка к практическому занятию включает:</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ознакомление  с рекомендуемой литературой;</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анализ и сопоставление различных подходов и точек зрения на заявленную тему;</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формирование собственной точки зрения на освещаемый вопрос;</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готовность ответить на вопросы и грамотно учувствовать в дискуссии по озвученной проблематике.</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caps w:val="0"/>
          <w:sz w:val="24"/>
          <w:szCs w:val="24"/>
        </w:rPr>
        <w:t xml:space="preserve">Подготовку к семинару следует начинать с изучения литературы, в которой отражена информация по теме доклада, сообщения, письменной работы и т.д. </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Работа по составлению доклада или сообщения выполняется по следующим этапам:</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выбор темы;</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i/>
          <w:szCs w:val="24"/>
          <w:u w:val="single"/>
        </w:rPr>
      </w:pPr>
      <w:r>
        <w:rPr>
          <w:szCs w:val="24"/>
        </w:rPr>
        <w:t>- постановка целей и задач;</w:t>
      </w:r>
      <w:r>
        <w:rPr>
          <w:i/>
          <w:szCs w:val="24"/>
          <w:u w:val="single"/>
        </w:rPr>
        <w:t xml:space="preserve"> </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определение перечня необходимой литературы;</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изучение литературы;</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составление плана;</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компоновка текста в соответствии с планом;</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написание текста;</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подготовка к представлению доклада или сообщения на занятии.</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Тема доклада или сообщения должна быть раскрыта с использованием классической и новейшей литературы. Сам текст составлен на основе авторитетных источников, отражающих все многообразие существующих в современной науке трактовок и точек зрения на проблему. Завершать доклад следует логичным и аргументированным авторским  выводом, обобщающим весь представленный материал.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Основные критерии успешного выступления на семинаре:</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1) взаимосвязь выступления с предшествующей темой или вопросом;</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xml:space="preserve">2) раскрытие сущности проблемы во взаимосвязи с другими проблемами;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3) методологическое значение исследуемого вопроса для научной, профессиональной и практической деятельности.</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aps w:val="0"/>
          <w:sz w:val="24"/>
          <w:szCs w:val="24"/>
        </w:rPr>
      </w:pPr>
      <w:r>
        <w:rPr>
          <w:b/>
          <w:caps w:val="0"/>
          <w:sz w:val="24"/>
          <w:szCs w:val="24"/>
        </w:rPr>
        <w:t>3.3 Методические указания  по подготовке творческих заданий</w:t>
      </w:r>
    </w:p>
    <w:p w:rsidR="003B1A8E" w:rsidRDefault="003B1A8E" w:rsidP="00A11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aps w:val="0"/>
          <w:color w:val="000000"/>
          <w:sz w:val="24"/>
          <w:szCs w:val="24"/>
        </w:rPr>
      </w:pPr>
      <w:r>
        <w:rPr>
          <w:b/>
          <w:caps w:val="0"/>
          <w:color w:val="000000"/>
          <w:sz w:val="24"/>
          <w:szCs w:val="24"/>
        </w:rPr>
        <w:t xml:space="preserve">- </w:t>
      </w:r>
      <w:r w:rsidR="000639E6">
        <w:rPr>
          <w:b/>
          <w:caps w:val="0"/>
          <w:color w:val="000000"/>
          <w:sz w:val="24"/>
          <w:szCs w:val="24"/>
        </w:rPr>
        <w:t>Письменная творческая раб</w:t>
      </w:r>
      <w:r w:rsidR="00A1163E">
        <w:rPr>
          <w:b/>
          <w:caps w:val="0"/>
          <w:color w:val="000000"/>
          <w:sz w:val="24"/>
          <w:szCs w:val="24"/>
        </w:rPr>
        <w:t>о</w:t>
      </w:r>
      <w:r w:rsidR="000639E6">
        <w:rPr>
          <w:b/>
          <w:caps w:val="0"/>
          <w:color w:val="000000"/>
          <w:sz w:val="24"/>
          <w:szCs w:val="24"/>
        </w:rPr>
        <w:t>та</w:t>
      </w:r>
      <w:r>
        <w:rPr>
          <w:caps w:val="0"/>
          <w:color w:val="000000"/>
          <w:sz w:val="24"/>
          <w:szCs w:val="24"/>
        </w:rPr>
        <w:t xml:space="preserve"> </w:t>
      </w:r>
      <w:r w:rsidR="00A1163E">
        <w:rPr>
          <w:caps w:val="0"/>
          <w:color w:val="000000"/>
          <w:sz w:val="24"/>
          <w:szCs w:val="24"/>
        </w:rPr>
        <w:t>–</w:t>
      </w:r>
      <w:r>
        <w:rPr>
          <w:caps w:val="0"/>
          <w:color w:val="000000"/>
          <w:sz w:val="24"/>
          <w:szCs w:val="24"/>
        </w:rPr>
        <w:t xml:space="preserve"> </w:t>
      </w:r>
      <w:r w:rsidR="00A1163E">
        <w:rPr>
          <w:caps w:val="0"/>
          <w:color w:val="000000"/>
          <w:sz w:val="24"/>
          <w:szCs w:val="24"/>
        </w:rPr>
        <w:t>исполняется самостоятельно</w:t>
      </w:r>
      <w:r>
        <w:rPr>
          <w:caps w:val="0"/>
          <w:color w:val="000000"/>
          <w:sz w:val="24"/>
          <w:szCs w:val="24"/>
        </w:rPr>
        <w:t xml:space="preserve"> </w:t>
      </w:r>
      <w:r>
        <w:rPr>
          <w:bCs/>
          <w:caps w:val="0"/>
          <w:color w:val="000000"/>
          <w:sz w:val="24"/>
          <w:szCs w:val="24"/>
        </w:rPr>
        <w:t>на тему, предложенную преподавателем (тема может быть предложена и студентом, но обязательно должна быть согласована с преподавателем).</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aps w:val="0"/>
          <w:color w:val="000000"/>
          <w:sz w:val="24"/>
          <w:szCs w:val="24"/>
        </w:rPr>
      </w:pPr>
      <w:r>
        <w:rPr>
          <w:bCs/>
          <w:caps w:val="0"/>
          <w:color w:val="000000"/>
          <w:sz w:val="24"/>
          <w:szCs w:val="24"/>
        </w:rPr>
        <w:t xml:space="preserve"> Цель - развитие навыков самостоятельного творческого мышления и письменного изложения собственных мыслей.</w:t>
      </w:r>
      <w:r>
        <w:rPr>
          <w:caps w:val="0"/>
          <w:color w:val="000000"/>
          <w:sz w:val="24"/>
          <w:szCs w:val="24"/>
        </w:rPr>
        <w:t xml:space="preserve">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aps w:val="0"/>
          <w:color w:val="000000"/>
          <w:sz w:val="24"/>
          <w:szCs w:val="24"/>
        </w:rPr>
      </w:pPr>
      <w:r>
        <w:rPr>
          <w:caps w:val="0"/>
          <w:color w:val="000000"/>
          <w:sz w:val="24"/>
          <w:szCs w:val="24"/>
        </w:rPr>
        <w:t>Подготовка эссе решает ряд обучающих задач:</w:t>
      </w:r>
    </w:p>
    <w:p w:rsidR="003B1A8E" w:rsidRDefault="003B1A8E" w:rsidP="003B1A8E">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aps w:val="0"/>
          <w:color w:val="000000"/>
          <w:sz w:val="24"/>
          <w:szCs w:val="24"/>
        </w:rPr>
        <w:t>позволяет автору научиться четко и грамотно формулировать мысли;</w:t>
      </w:r>
    </w:p>
    <w:p w:rsidR="003B1A8E" w:rsidRDefault="003B1A8E" w:rsidP="003B1A8E">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aps w:val="0"/>
          <w:color w:val="000000"/>
          <w:sz w:val="24"/>
          <w:szCs w:val="24"/>
        </w:rPr>
        <w:t xml:space="preserve">учит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w:t>
      </w:r>
    </w:p>
    <w:p w:rsidR="003B1A8E" w:rsidRDefault="003B1A8E" w:rsidP="003B1A8E">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aps w:val="0"/>
          <w:color w:val="000000"/>
          <w:sz w:val="24"/>
          <w:szCs w:val="24"/>
        </w:rPr>
        <w:t xml:space="preserve">позволяет освоить навыки аргументации выводов; </w:t>
      </w:r>
    </w:p>
    <w:p w:rsidR="003B1A8E" w:rsidRDefault="003B1A8E" w:rsidP="003B1A8E">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aps w:val="0"/>
          <w:color w:val="000000"/>
          <w:sz w:val="24"/>
          <w:szCs w:val="24"/>
        </w:rPr>
        <w:t>помогает овладеть научным стилем речи.</w:t>
      </w:r>
    </w:p>
    <w:p w:rsidR="003B1A8E" w:rsidRDefault="000639E6"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color w:val="000000"/>
          <w:sz w:val="24"/>
          <w:szCs w:val="24"/>
        </w:rPr>
      </w:pPr>
      <w:r>
        <w:rPr>
          <w:caps w:val="0"/>
          <w:color w:val="000000"/>
          <w:sz w:val="24"/>
          <w:szCs w:val="24"/>
        </w:rPr>
        <w:t>Творческая работа</w:t>
      </w:r>
      <w:r w:rsidR="003B1A8E">
        <w:rPr>
          <w:caps w:val="0"/>
          <w:color w:val="000000"/>
          <w:sz w:val="24"/>
          <w:szCs w:val="24"/>
        </w:rPr>
        <w:t xml:space="preserve"> должн</w:t>
      </w:r>
      <w:r>
        <w:rPr>
          <w:caps w:val="0"/>
          <w:color w:val="000000"/>
          <w:sz w:val="24"/>
          <w:szCs w:val="24"/>
        </w:rPr>
        <w:t>а</w:t>
      </w:r>
      <w:r w:rsidR="003B1A8E">
        <w:rPr>
          <w:caps w:val="0"/>
          <w:color w:val="000000"/>
          <w:sz w:val="24"/>
          <w:szCs w:val="24"/>
        </w:rPr>
        <w:t xml:space="preserve"> содержать:</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color w:val="000000"/>
          <w:sz w:val="24"/>
          <w:szCs w:val="24"/>
        </w:rPr>
      </w:pPr>
      <w:r>
        <w:rPr>
          <w:caps w:val="0"/>
          <w:color w:val="000000"/>
          <w:sz w:val="24"/>
          <w:szCs w:val="24"/>
        </w:rPr>
        <w:t xml:space="preserve">-  четкое изложение сути поставленной проблемы,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color w:val="000000"/>
          <w:sz w:val="24"/>
          <w:szCs w:val="24"/>
        </w:rPr>
      </w:pPr>
      <w:r>
        <w:rPr>
          <w:caps w:val="0"/>
          <w:color w:val="000000"/>
          <w:sz w:val="24"/>
          <w:szCs w:val="24"/>
        </w:rPr>
        <w:t xml:space="preserve">- самостоятельно проведенный анализ этой проблемы с использованием концепций и аналитического инструментария, рассматриваемого в рамках дисциплины,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color w:val="000000"/>
          <w:sz w:val="24"/>
          <w:szCs w:val="24"/>
        </w:rPr>
        <w:t>- выводы, обобщающие авторскую позицию по поставленной проблеме</w:t>
      </w:r>
    </w:p>
    <w:p w:rsidR="003B1A8E" w:rsidRDefault="000639E6"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План:</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xml:space="preserve">1. Титульный лист имеет объем, равный 1 странице.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lastRenderedPageBreak/>
        <w:t>2. Введение. В нем даётся краткая характеристика проблемной области по выбранной теме:</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3. Основная час</w:t>
      </w:r>
      <w:r w:rsidR="000639E6">
        <w:rPr>
          <w:caps w:val="0"/>
          <w:sz w:val="24"/>
          <w:szCs w:val="24"/>
        </w:rPr>
        <w:t>ть. В ней раскрывается тема</w:t>
      </w:r>
      <w:r>
        <w:rPr>
          <w:caps w:val="0"/>
          <w:sz w:val="24"/>
          <w:szCs w:val="24"/>
        </w:rPr>
        <w:t>:</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Объем основной части составляет  3-4 стр.</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xml:space="preserve">4. Заключение. В нем отражаются выводы по теме исследования, предложения о дальнейших работах в данной области и т.п.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Объем заключения – 1-1,5 стр.</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5. Список использованных ссылок и литературы. Список должен содержать не менее трех источников информации. В среднем его объем составляет 0,25–0,5 стр.</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r>
        <w:rPr>
          <w:caps w:val="0"/>
          <w:sz w:val="24"/>
          <w:szCs w:val="24"/>
        </w:rPr>
        <w:t xml:space="preserve">Список найденных и использованных ссылок и литературы выполняется в виде нумерованного списка согласно принятым правилам библиографического описания. Страницы </w:t>
      </w:r>
      <w:proofErr w:type="gramStart"/>
      <w:r>
        <w:rPr>
          <w:caps w:val="0"/>
          <w:sz w:val="24"/>
          <w:szCs w:val="24"/>
        </w:rPr>
        <w:t>нумеруются</w:t>
      </w:r>
      <w:proofErr w:type="gramEnd"/>
      <w:r>
        <w:rPr>
          <w:caps w:val="0"/>
          <w:sz w:val="24"/>
          <w:szCs w:val="24"/>
        </w:rPr>
        <w:t xml:space="preserve"> начиная с первой (с титульного листа), при этом на первой странице номер не ставится. Таким образом, общий объём </w:t>
      </w:r>
      <w:r w:rsidR="000639E6">
        <w:rPr>
          <w:caps w:val="0"/>
          <w:sz w:val="24"/>
          <w:szCs w:val="24"/>
        </w:rPr>
        <w:t>работы</w:t>
      </w:r>
      <w:r>
        <w:rPr>
          <w:caps w:val="0"/>
          <w:sz w:val="24"/>
          <w:szCs w:val="24"/>
        </w:rPr>
        <w:t xml:space="preserve"> составляет от 5 до 6 страниц.</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Style w:val="extended-textfull"/>
          <w:rFonts w:eastAsia="Calibri"/>
        </w:rPr>
      </w:pPr>
      <w:r>
        <w:rPr>
          <w:i/>
          <w:szCs w:val="24"/>
        </w:rPr>
        <w:t xml:space="preserve">- </w:t>
      </w:r>
      <w:r>
        <w:rPr>
          <w:rStyle w:val="extended-textfull"/>
          <w:rFonts w:eastAsia="Calibri"/>
          <w:b/>
          <w:bCs/>
          <w:szCs w:val="24"/>
        </w:rPr>
        <w:t>Презентация</w:t>
      </w:r>
      <w:r>
        <w:rPr>
          <w:rStyle w:val="extended-textfull"/>
          <w:rFonts w:eastAsia="Calibri"/>
          <w:szCs w:val="24"/>
        </w:rPr>
        <w:t xml:space="preserve"> - </w:t>
      </w:r>
      <w:r>
        <w:rPr>
          <w:rStyle w:val="extended-textfull"/>
          <w:rFonts w:eastAsia="Calibri"/>
          <w:bCs/>
          <w:szCs w:val="24"/>
        </w:rPr>
        <w:t>это</w:t>
      </w:r>
      <w:r>
        <w:rPr>
          <w:rStyle w:val="extended-textfull"/>
          <w:rFonts w:eastAsia="Calibri"/>
          <w:szCs w:val="24"/>
        </w:rPr>
        <w:t xml:space="preserve"> практика показа и объяснения материала для аудитории, при помощи наглядных технических средств.</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Calibri"/>
        </w:rPr>
      </w:pPr>
      <w:r>
        <w:rPr>
          <w:rStyle w:val="extended-textfull"/>
          <w:rFonts w:eastAsia="Calibri"/>
          <w:szCs w:val="24"/>
        </w:rPr>
        <w:t xml:space="preserve"> </w:t>
      </w:r>
      <w:r>
        <w:rPr>
          <w:szCs w:val="24"/>
        </w:rPr>
        <w:t>Оформляя презентацию, следует руководствоваться следующими правилами:</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первый кадр – название темы и фамилия автора презентации;</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- 2-7 кадры содержат основное содержание доклада. При этом на экране отражаются основные тезисы доклада и его визуальное сопровождение. Комментарии к тезисам  даются отдельно в устной форме;</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- 8 кадр – вывод; </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Общий объем презентации 8-10 кадров.</w:t>
      </w:r>
    </w:p>
    <w:p w:rsidR="003B1A8E" w:rsidRDefault="003B1A8E" w:rsidP="003B1A8E">
      <w:pPr>
        <w:pStyle w:val="ReportMain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 </w:t>
      </w:r>
      <w:r>
        <w:rPr>
          <w:b/>
          <w:szCs w:val="24"/>
        </w:rPr>
        <w:t>Выполнение письменной работы</w:t>
      </w:r>
      <w:r>
        <w:rPr>
          <w:szCs w:val="24"/>
        </w:rPr>
        <w:t xml:space="preserve"> предполагает изучение специализированной, актуальной литературы и </w:t>
      </w:r>
      <w:proofErr w:type="gramStart"/>
      <w:r>
        <w:rPr>
          <w:szCs w:val="24"/>
        </w:rPr>
        <w:t>интернет-источников</w:t>
      </w:r>
      <w:proofErr w:type="gramEnd"/>
      <w:r>
        <w:rPr>
          <w:szCs w:val="24"/>
        </w:rPr>
        <w:t xml:space="preserve">. Вся информация должна быть систематизирована и </w:t>
      </w:r>
      <w:proofErr w:type="spellStart"/>
      <w:r>
        <w:rPr>
          <w:szCs w:val="24"/>
        </w:rPr>
        <w:t>структурированна</w:t>
      </w:r>
      <w:proofErr w:type="spellEnd"/>
      <w:r>
        <w:rPr>
          <w:szCs w:val="24"/>
        </w:rPr>
        <w:t>.</w:t>
      </w:r>
    </w:p>
    <w:p w:rsidR="003B1A8E" w:rsidRDefault="003B1A8E" w:rsidP="003B1A8E">
      <w:pPr>
        <w:pStyle w:val="ReportMain0"/>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 </w:t>
      </w:r>
      <w:r>
        <w:rPr>
          <w:b/>
          <w:szCs w:val="24"/>
        </w:rPr>
        <w:t xml:space="preserve">Интерактивные формы работы, </w:t>
      </w:r>
      <w:r>
        <w:rPr>
          <w:szCs w:val="24"/>
        </w:rPr>
        <w:t>предполагающие самостоятельную работу студентов под руководством преподавателя.</w:t>
      </w:r>
    </w:p>
    <w:p w:rsidR="003B1A8E" w:rsidRDefault="003B1A8E" w:rsidP="003B1A8E">
      <w:pPr>
        <w:pStyle w:val="ReportMain0"/>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Интерактивное обучение – это, прежде всего, «диалоговое обучение», в ходе которого 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 В учебном курсе используются такие </w:t>
      </w:r>
      <w:proofErr w:type="spellStart"/>
      <w:r>
        <w:rPr>
          <w:szCs w:val="24"/>
        </w:rPr>
        <w:t>инетарктивные</w:t>
      </w:r>
      <w:proofErr w:type="spellEnd"/>
      <w:r>
        <w:rPr>
          <w:szCs w:val="24"/>
        </w:rPr>
        <w:t xml:space="preserve"> формы:</w:t>
      </w:r>
    </w:p>
    <w:p w:rsidR="003B1A8E" w:rsidRDefault="003B1A8E" w:rsidP="003B1A8E">
      <w:pPr>
        <w:pStyle w:val="ReportMain0"/>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i/>
          <w:szCs w:val="24"/>
        </w:rPr>
        <w:t>- Дискуссия</w:t>
      </w:r>
      <w:r>
        <w:rPr>
          <w:szCs w:val="24"/>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w:t>
      </w:r>
    </w:p>
    <w:p w:rsidR="003B1A8E" w:rsidRDefault="003B1A8E" w:rsidP="003B1A8E">
      <w:pPr>
        <w:pStyle w:val="ReportMain0"/>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Cs w:val="24"/>
        </w:rPr>
      </w:pPr>
      <w:r>
        <w:rPr>
          <w:szCs w:val="24"/>
        </w:rPr>
        <w:t xml:space="preserve">- </w:t>
      </w:r>
      <w:r>
        <w:rPr>
          <w:i/>
          <w:szCs w:val="24"/>
        </w:rPr>
        <w:t>Анализ ситуаций (</w:t>
      </w:r>
      <w:proofErr w:type="spellStart"/>
      <w:r>
        <w:rPr>
          <w:i/>
          <w:szCs w:val="24"/>
        </w:rPr>
        <w:t>casestudy</w:t>
      </w:r>
      <w:proofErr w:type="spellEnd"/>
      <w:r>
        <w:rPr>
          <w:b/>
          <w:i/>
          <w:szCs w:val="24"/>
        </w:rPr>
        <w:t>)</w:t>
      </w:r>
      <w:r>
        <w:rPr>
          <w:szCs w:val="24"/>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aps w:val="0"/>
          <w:sz w:val="24"/>
          <w:szCs w:val="24"/>
        </w:rPr>
      </w:pPr>
    </w:p>
    <w:p w:rsidR="003B1A8E" w:rsidRDefault="003B1A8E" w:rsidP="003B1A8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color w:val="000000"/>
          <w:spacing w:val="7"/>
          <w:sz w:val="24"/>
          <w:szCs w:val="24"/>
        </w:rPr>
      </w:pPr>
      <w:r>
        <w:rPr>
          <w:b/>
          <w:color w:val="000000"/>
          <w:spacing w:val="7"/>
          <w:sz w:val="24"/>
          <w:szCs w:val="24"/>
        </w:rPr>
        <w:t xml:space="preserve">Методические указания по промежуточной аттестации по дисциплине </w:t>
      </w:r>
    </w:p>
    <w:p w:rsidR="003B1A8E" w:rsidRDefault="003B1A8E" w:rsidP="003B1A8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
          <w:color w:val="000000"/>
          <w:spacing w:val="7"/>
          <w:sz w:val="24"/>
          <w:szCs w:val="24"/>
        </w:rPr>
      </w:pPr>
    </w:p>
    <w:p w:rsidR="003B1A8E" w:rsidRDefault="003B1A8E" w:rsidP="003B1A8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color w:val="000000"/>
          <w:spacing w:val="7"/>
          <w:sz w:val="24"/>
          <w:szCs w:val="24"/>
        </w:rPr>
      </w:pPr>
      <w:proofErr w:type="gramStart"/>
      <w:r>
        <w:rPr>
          <w:color w:val="000000"/>
          <w:spacing w:val="7"/>
          <w:sz w:val="24"/>
          <w:szCs w:val="24"/>
        </w:rPr>
        <w:t>Для успешного прохождения промежуточной аттестации необходимо следовать методическим указаниям, изложенных в пунктах 1-3.</w:t>
      </w:r>
      <w:proofErr w:type="gramEnd"/>
      <w:r>
        <w:rPr>
          <w:color w:val="000000"/>
          <w:spacing w:val="7"/>
          <w:sz w:val="24"/>
          <w:szCs w:val="24"/>
        </w:rPr>
        <w:t xml:space="preserve"> П</w:t>
      </w:r>
      <w:r>
        <w:rPr>
          <w:sz w:val="24"/>
          <w:szCs w:val="24"/>
        </w:rPr>
        <w:t xml:space="preserve">ромежуточная оценка знаний и умений студента проводится с помощью тестов, контрольных, самостоятельных и творческих работ, включающих в себя основные проблемы курса. </w:t>
      </w:r>
    </w:p>
    <w:p w:rsidR="003B1A8E" w:rsidRDefault="003B1A8E" w:rsidP="003B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3B1A8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05A" w:rsidRDefault="00CA105A">
      <w:r>
        <w:separator/>
      </w:r>
    </w:p>
  </w:endnote>
  <w:endnote w:type="continuationSeparator" w:id="0">
    <w:p w:rsidR="00CA105A" w:rsidRDefault="00CA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Default="00CA105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Pr="00836546" w:rsidRDefault="00CA105A" w:rsidP="0083654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Default="00CA105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05A" w:rsidRDefault="00CA105A">
      <w:r>
        <w:separator/>
      </w:r>
    </w:p>
  </w:footnote>
  <w:footnote w:type="continuationSeparator" w:id="0">
    <w:p w:rsidR="00CA105A" w:rsidRDefault="00CA1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Default="00CA105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Default="00CA105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8E" w:rsidRDefault="00CA10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B82F33E"/>
    <w:lvl w:ilvl="0">
      <w:start w:val="1"/>
      <w:numFmt w:val="bullet"/>
      <w:pStyle w:val="4"/>
      <w:lvlText w:val=""/>
      <w:lvlJc w:val="left"/>
      <w:pPr>
        <w:tabs>
          <w:tab w:val="num" w:pos="1209"/>
        </w:tabs>
        <w:ind w:left="1209" w:hanging="360"/>
      </w:pPr>
      <w:rPr>
        <w:rFonts w:ascii="Symbol" w:hAnsi="Symbol" w:hint="default"/>
      </w:rPr>
    </w:lvl>
  </w:abstractNum>
  <w:abstractNum w:abstractNumId="1">
    <w:nsid w:val="0FD22742"/>
    <w:multiLevelType w:val="hybridMultilevel"/>
    <w:tmpl w:val="B2BC7772"/>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7B3570"/>
    <w:multiLevelType w:val="hybridMultilevel"/>
    <w:tmpl w:val="AAC2829C"/>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3E42D9"/>
    <w:multiLevelType w:val="hybridMultilevel"/>
    <w:tmpl w:val="02B67D2A"/>
    <w:lvl w:ilvl="0" w:tplc="EEBC34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BF07CE5"/>
    <w:multiLevelType w:val="hybridMultilevel"/>
    <w:tmpl w:val="72324FFC"/>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EF7A5D"/>
    <w:multiLevelType w:val="hybridMultilevel"/>
    <w:tmpl w:val="DD44101A"/>
    <w:lvl w:ilvl="0" w:tplc="F52644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40E7859"/>
    <w:multiLevelType w:val="hybridMultilevel"/>
    <w:tmpl w:val="FA3C69A6"/>
    <w:lvl w:ilvl="0" w:tplc="2E6890F8">
      <w:start w:val="4"/>
      <w:numFmt w:val="decimal"/>
      <w:lvlText w:val="%1."/>
      <w:lvlJc w:val="left"/>
      <w:pPr>
        <w:ind w:left="1429" w:hanging="360"/>
      </w:pPr>
      <w:rPr>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9EA76B4"/>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45115AC"/>
    <w:multiLevelType w:val="hybridMultilevel"/>
    <w:tmpl w:val="3E523478"/>
    <w:lvl w:ilvl="0" w:tplc="FAEA82BC">
      <w:start w:val="2"/>
      <w:numFmt w:val="bullet"/>
      <w:lvlText w:val="−"/>
      <w:lvlJc w:val="left"/>
      <w:pPr>
        <w:ind w:left="780" w:hanging="360"/>
      </w:pPr>
      <w:rPr>
        <w:rFonts w:ascii="Times New Roman" w:eastAsia="Times New Roman" w:hAnsi="Times New Roman" w:cs="Times New Roman"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4B7D2FD2"/>
    <w:multiLevelType w:val="hybridMultilevel"/>
    <w:tmpl w:val="A69AE0D0"/>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492CC2"/>
    <w:multiLevelType w:val="multilevel"/>
    <w:tmpl w:val="AF3E58A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6BEB7001"/>
    <w:multiLevelType w:val="hybridMultilevel"/>
    <w:tmpl w:val="5E36BA08"/>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C61242B"/>
    <w:multiLevelType w:val="hybridMultilevel"/>
    <w:tmpl w:val="F45C1A60"/>
    <w:lvl w:ilvl="0" w:tplc="5B5C33F8">
      <w:start w:val="2"/>
      <w:numFmt w:val="bullet"/>
      <w:lvlText w:val="−"/>
      <w:lvlJc w:val="left"/>
      <w:pPr>
        <w:ind w:left="786" w:hanging="360"/>
      </w:pPr>
      <w:rPr>
        <w:rFonts w:ascii="Times New Roman" w:eastAsia="Times New Roman" w:hAnsi="Times New Roman" w:hint="default"/>
        <w:i/>
        <w:color w:val="auto"/>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74856D9F"/>
    <w:multiLevelType w:val="hybridMultilevel"/>
    <w:tmpl w:val="7FE4DF44"/>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4961F3"/>
    <w:multiLevelType w:val="hybridMultilevel"/>
    <w:tmpl w:val="09DCA886"/>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691569"/>
    <w:multiLevelType w:val="hybridMultilevel"/>
    <w:tmpl w:val="04EC2078"/>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3472F2"/>
    <w:multiLevelType w:val="hybridMultilevel"/>
    <w:tmpl w:val="16CE52CC"/>
    <w:lvl w:ilvl="0" w:tplc="FAEA82BC">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7"/>
  </w:num>
  <w:num w:numId="7">
    <w:abstractNumId w:val="0"/>
  </w:num>
  <w:num w:numId="8">
    <w:abstractNumId w:val="9"/>
  </w:num>
  <w:num w:numId="9">
    <w:abstractNumId w:val="15"/>
  </w:num>
  <w:num w:numId="10">
    <w:abstractNumId w:val="16"/>
  </w:num>
  <w:num w:numId="11">
    <w:abstractNumId w:val="1"/>
  </w:num>
  <w:num w:numId="12">
    <w:abstractNumId w:val="11"/>
  </w:num>
  <w:num w:numId="13">
    <w:abstractNumId w:val="14"/>
  </w:num>
  <w:num w:numId="14">
    <w:abstractNumId w:val="4"/>
  </w:num>
  <w:num w:numId="15">
    <w:abstractNumId w:val="13"/>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A8E"/>
    <w:rsid w:val="000639E6"/>
    <w:rsid w:val="00171ADC"/>
    <w:rsid w:val="002528C2"/>
    <w:rsid w:val="003444D8"/>
    <w:rsid w:val="003B1A8E"/>
    <w:rsid w:val="0063092A"/>
    <w:rsid w:val="00704E19"/>
    <w:rsid w:val="00781F9C"/>
    <w:rsid w:val="007A6D97"/>
    <w:rsid w:val="00A1163E"/>
    <w:rsid w:val="00B636AF"/>
    <w:rsid w:val="00B64B28"/>
    <w:rsid w:val="00CA1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A8E"/>
    <w:pPr>
      <w:spacing w:after="0" w:line="240" w:lineRule="auto"/>
    </w:pPr>
    <w:rPr>
      <w:rFonts w:ascii="Times New Roman" w:eastAsia="Times New Roman" w:hAnsi="Times New Roman" w:cs="Times New Roman"/>
      <w:caps/>
      <w:lang w:eastAsia="ru-RU"/>
    </w:rPr>
  </w:style>
  <w:style w:type="paragraph" w:styleId="3">
    <w:name w:val="heading 3"/>
    <w:basedOn w:val="a"/>
    <w:next w:val="a"/>
    <w:link w:val="30"/>
    <w:semiHidden/>
    <w:unhideWhenUsed/>
    <w:qFormat/>
    <w:rsid w:val="003B1A8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B1A8E"/>
    <w:rPr>
      <w:rFonts w:asciiTheme="majorHAnsi" w:eastAsiaTheme="majorEastAsia" w:hAnsiTheme="majorHAnsi" w:cstheme="majorBidi"/>
      <w:b/>
      <w:bCs/>
      <w:caps/>
      <w:sz w:val="26"/>
      <w:szCs w:val="26"/>
      <w:lang w:eastAsia="ru-RU"/>
    </w:rPr>
  </w:style>
  <w:style w:type="paragraph" w:styleId="a3">
    <w:name w:val="Body Text Indent"/>
    <w:basedOn w:val="a"/>
    <w:link w:val="a4"/>
    <w:semiHidden/>
    <w:unhideWhenUsed/>
    <w:rsid w:val="003B1A8E"/>
    <w:pPr>
      <w:spacing w:after="120"/>
      <w:ind w:left="283" w:firstLine="709"/>
    </w:pPr>
    <w:rPr>
      <w:caps w:val="0"/>
      <w:sz w:val="20"/>
      <w:szCs w:val="20"/>
    </w:rPr>
  </w:style>
  <w:style w:type="character" w:customStyle="1" w:styleId="a4">
    <w:name w:val="Основной текст с отступом Знак"/>
    <w:basedOn w:val="a0"/>
    <w:link w:val="a3"/>
    <w:semiHidden/>
    <w:rsid w:val="003B1A8E"/>
    <w:rPr>
      <w:rFonts w:ascii="Times New Roman" w:eastAsia="Times New Roman" w:hAnsi="Times New Roman" w:cs="Times New Roman"/>
      <w:sz w:val="20"/>
      <w:szCs w:val="20"/>
      <w:lang w:eastAsia="ru-RU"/>
    </w:rPr>
  </w:style>
  <w:style w:type="character" w:customStyle="1" w:styleId="ReportHead">
    <w:name w:val="Report_Head Знак"/>
    <w:link w:val="ReportHead0"/>
    <w:locked/>
    <w:rsid w:val="003B1A8E"/>
    <w:rPr>
      <w:rFonts w:ascii="Times New Roman" w:eastAsia="Times New Roman" w:hAnsi="Times New Roman" w:cs="Times New Roman"/>
      <w:sz w:val="28"/>
    </w:rPr>
  </w:style>
  <w:style w:type="paragraph" w:customStyle="1" w:styleId="ReportHead0">
    <w:name w:val="Report_Head"/>
    <w:basedOn w:val="a"/>
    <w:link w:val="ReportHead"/>
    <w:rsid w:val="003B1A8E"/>
    <w:pPr>
      <w:jc w:val="center"/>
    </w:pPr>
    <w:rPr>
      <w:caps w:val="0"/>
      <w:sz w:val="28"/>
      <w:lang w:eastAsia="en-US"/>
    </w:rPr>
  </w:style>
  <w:style w:type="character" w:customStyle="1" w:styleId="ReportMain">
    <w:name w:val="Report_Main Знак"/>
    <w:link w:val="ReportMain0"/>
    <w:uiPriority w:val="99"/>
    <w:locked/>
    <w:rsid w:val="003B1A8E"/>
    <w:rPr>
      <w:rFonts w:ascii="Times New Roman" w:eastAsia="Times New Roman" w:hAnsi="Times New Roman" w:cs="Times New Roman"/>
      <w:sz w:val="24"/>
    </w:rPr>
  </w:style>
  <w:style w:type="paragraph" w:customStyle="1" w:styleId="ReportMain0">
    <w:name w:val="Report_Main"/>
    <w:basedOn w:val="a"/>
    <w:link w:val="ReportMain"/>
    <w:uiPriority w:val="99"/>
    <w:qFormat/>
    <w:rsid w:val="003B1A8E"/>
    <w:rPr>
      <w:caps w:val="0"/>
      <w:sz w:val="24"/>
      <w:lang w:eastAsia="en-US"/>
    </w:rPr>
  </w:style>
  <w:style w:type="character" w:customStyle="1" w:styleId="extended-textfull">
    <w:name w:val="extended-text__full"/>
    <w:basedOn w:val="a0"/>
    <w:rsid w:val="003B1A8E"/>
  </w:style>
  <w:style w:type="paragraph" w:styleId="a5">
    <w:name w:val="header"/>
    <w:basedOn w:val="a"/>
    <w:link w:val="a6"/>
    <w:uiPriority w:val="99"/>
    <w:unhideWhenUsed/>
    <w:rsid w:val="003B1A8E"/>
    <w:pPr>
      <w:tabs>
        <w:tab w:val="center" w:pos="4677"/>
        <w:tab w:val="right" w:pos="9355"/>
      </w:tabs>
    </w:pPr>
    <w:rPr>
      <w:rFonts w:eastAsia="Calibri"/>
      <w:caps w:val="0"/>
      <w:lang w:eastAsia="en-US"/>
    </w:rPr>
  </w:style>
  <w:style w:type="character" w:customStyle="1" w:styleId="a6">
    <w:name w:val="Верхний колонтитул Знак"/>
    <w:basedOn w:val="a0"/>
    <w:link w:val="a5"/>
    <w:uiPriority w:val="99"/>
    <w:rsid w:val="003B1A8E"/>
    <w:rPr>
      <w:rFonts w:ascii="Times New Roman" w:eastAsia="Calibri" w:hAnsi="Times New Roman" w:cs="Times New Roman"/>
    </w:rPr>
  </w:style>
  <w:style w:type="paragraph" w:styleId="a7">
    <w:name w:val="footer"/>
    <w:basedOn w:val="a"/>
    <w:link w:val="a8"/>
    <w:uiPriority w:val="99"/>
    <w:unhideWhenUsed/>
    <w:rsid w:val="003B1A8E"/>
    <w:pPr>
      <w:tabs>
        <w:tab w:val="center" w:pos="4677"/>
        <w:tab w:val="right" w:pos="9355"/>
      </w:tabs>
    </w:pPr>
    <w:rPr>
      <w:rFonts w:eastAsia="Calibri"/>
      <w:caps w:val="0"/>
      <w:lang w:eastAsia="en-US"/>
    </w:rPr>
  </w:style>
  <w:style w:type="character" w:customStyle="1" w:styleId="a8">
    <w:name w:val="Нижний колонтитул Знак"/>
    <w:basedOn w:val="a0"/>
    <w:link w:val="a7"/>
    <w:uiPriority w:val="99"/>
    <w:rsid w:val="003B1A8E"/>
    <w:rPr>
      <w:rFonts w:ascii="Times New Roman" w:eastAsia="Calibri" w:hAnsi="Times New Roman" w:cs="Times New Roman"/>
    </w:rPr>
  </w:style>
  <w:style w:type="paragraph" w:styleId="a9">
    <w:name w:val="List Paragraph"/>
    <w:basedOn w:val="a"/>
    <w:uiPriority w:val="34"/>
    <w:qFormat/>
    <w:rsid w:val="003B1A8E"/>
    <w:pPr>
      <w:ind w:left="720"/>
      <w:contextualSpacing/>
    </w:pPr>
  </w:style>
  <w:style w:type="paragraph" w:styleId="2">
    <w:name w:val="Body Text 2"/>
    <w:basedOn w:val="a"/>
    <w:link w:val="20"/>
    <w:uiPriority w:val="99"/>
    <w:unhideWhenUsed/>
    <w:rsid w:val="003B1A8E"/>
    <w:pPr>
      <w:spacing w:after="120" w:line="480" w:lineRule="auto"/>
    </w:pPr>
    <w:rPr>
      <w:rFonts w:eastAsia="Calibri"/>
      <w:caps w:val="0"/>
      <w:lang w:eastAsia="en-US"/>
    </w:rPr>
  </w:style>
  <w:style w:type="character" w:customStyle="1" w:styleId="20">
    <w:name w:val="Основной текст 2 Знак"/>
    <w:basedOn w:val="a0"/>
    <w:link w:val="2"/>
    <w:uiPriority w:val="99"/>
    <w:rsid w:val="003B1A8E"/>
    <w:rPr>
      <w:rFonts w:ascii="Times New Roman" w:eastAsia="Calibri" w:hAnsi="Times New Roman" w:cs="Times New Roman"/>
    </w:rPr>
  </w:style>
  <w:style w:type="numbering" w:styleId="111111">
    <w:name w:val="Outline List 2"/>
    <w:basedOn w:val="a2"/>
    <w:uiPriority w:val="99"/>
    <w:semiHidden/>
    <w:unhideWhenUsed/>
    <w:rsid w:val="003B1A8E"/>
    <w:pPr>
      <w:numPr>
        <w:numId w:val="6"/>
      </w:numPr>
    </w:pPr>
  </w:style>
  <w:style w:type="paragraph" w:styleId="4">
    <w:name w:val="List Bullet 4"/>
    <w:basedOn w:val="a"/>
    <w:uiPriority w:val="99"/>
    <w:semiHidden/>
    <w:unhideWhenUsed/>
    <w:rsid w:val="003B1A8E"/>
    <w:pPr>
      <w:numPr>
        <w:numId w:val="7"/>
      </w:numPr>
      <w:spacing w:after="200" w:line="276" w:lineRule="auto"/>
      <w:contextualSpacing/>
    </w:pPr>
    <w:rPr>
      <w:rFonts w:eastAsiaTheme="minorHAnsi"/>
      <w:cap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A8E"/>
    <w:pPr>
      <w:spacing w:after="0" w:line="240" w:lineRule="auto"/>
    </w:pPr>
    <w:rPr>
      <w:rFonts w:ascii="Times New Roman" w:eastAsia="Times New Roman" w:hAnsi="Times New Roman" w:cs="Times New Roman"/>
      <w:caps/>
      <w:lang w:eastAsia="ru-RU"/>
    </w:rPr>
  </w:style>
  <w:style w:type="paragraph" w:styleId="3">
    <w:name w:val="heading 3"/>
    <w:basedOn w:val="a"/>
    <w:next w:val="a"/>
    <w:link w:val="30"/>
    <w:semiHidden/>
    <w:unhideWhenUsed/>
    <w:qFormat/>
    <w:rsid w:val="003B1A8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B1A8E"/>
    <w:rPr>
      <w:rFonts w:asciiTheme="majorHAnsi" w:eastAsiaTheme="majorEastAsia" w:hAnsiTheme="majorHAnsi" w:cstheme="majorBidi"/>
      <w:b/>
      <w:bCs/>
      <w:caps/>
      <w:sz w:val="26"/>
      <w:szCs w:val="26"/>
      <w:lang w:eastAsia="ru-RU"/>
    </w:rPr>
  </w:style>
  <w:style w:type="paragraph" w:styleId="a3">
    <w:name w:val="Body Text Indent"/>
    <w:basedOn w:val="a"/>
    <w:link w:val="a4"/>
    <w:semiHidden/>
    <w:unhideWhenUsed/>
    <w:rsid w:val="003B1A8E"/>
    <w:pPr>
      <w:spacing w:after="120"/>
      <w:ind w:left="283" w:firstLine="709"/>
    </w:pPr>
    <w:rPr>
      <w:caps w:val="0"/>
      <w:sz w:val="20"/>
      <w:szCs w:val="20"/>
    </w:rPr>
  </w:style>
  <w:style w:type="character" w:customStyle="1" w:styleId="a4">
    <w:name w:val="Основной текст с отступом Знак"/>
    <w:basedOn w:val="a0"/>
    <w:link w:val="a3"/>
    <w:semiHidden/>
    <w:rsid w:val="003B1A8E"/>
    <w:rPr>
      <w:rFonts w:ascii="Times New Roman" w:eastAsia="Times New Roman" w:hAnsi="Times New Roman" w:cs="Times New Roman"/>
      <w:sz w:val="20"/>
      <w:szCs w:val="20"/>
      <w:lang w:eastAsia="ru-RU"/>
    </w:rPr>
  </w:style>
  <w:style w:type="character" w:customStyle="1" w:styleId="ReportHead">
    <w:name w:val="Report_Head Знак"/>
    <w:link w:val="ReportHead0"/>
    <w:locked/>
    <w:rsid w:val="003B1A8E"/>
    <w:rPr>
      <w:rFonts w:ascii="Times New Roman" w:eastAsia="Times New Roman" w:hAnsi="Times New Roman" w:cs="Times New Roman"/>
      <w:sz w:val="28"/>
    </w:rPr>
  </w:style>
  <w:style w:type="paragraph" w:customStyle="1" w:styleId="ReportHead0">
    <w:name w:val="Report_Head"/>
    <w:basedOn w:val="a"/>
    <w:link w:val="ReportHead"/>
    <w:rsid w:val="003B1A8E"/>
    <w:pPr>
      <w:jc w:val="center"/>
    </w:pPr>
    <w:rPr>
      <w:caps w:val="0"/>
      <w:sz w:val="28"/>
      <w:lang w:eastAsia="en-US"/>
    </w:rPr>
  </w:style>
  <w:style w:type="character" w:customStyle="1" w:styleId="ReportMain">
    <w:name w:val="Report_Main Знак"/>
    <w:link w:val="ReportMain0"/>
    <w:uiPriority w:val="99"/>
    <w:locked/>
    <w:rsid w:val="003B1A8E"/>
    <w:rPr>
      <w:rFonts w:ascii="Times New Roman" w:eastAsia="Times New Roman" w:hAnsi="Times New Roman" w:cs="Times New Roman"/>
      <w:sz w:val="24"/>
    </w:rPr>
  </w:style>
  <w:style w:type="paragraph" w:customStyle="1" w:styleId="ReportMain0">
    <w:name w:val="Report_Main"/>
    <w:basedOn w:val="a"/>
    <w:link w:val="ReportMain"/>
    <w:uiPriority w:val="99"/>
    <w:qFormat/>
    <w:rsid w:val="003B1A8E"/>
    <w:rPr>
      <w:caps w:val="0"/>
      <w:sz w:val="24"/>
      <w:lang w:eastAsia="en-US"/>
    </w:rPr>
  </w:style>
  <w:style w:type="character" w:customStyle="1" w:styleId="extended-textfull">
    <w:name w:val="extended-text__full"/>
    <w:basedOn w:val="a0"/>
    <w:rsid w:val="003B1A8E"/>
  </w:style>
  <w:style w:type="paragraph" w:styleId="a5">
    <w:name w:val="header"/>
    <w:basedOn w:val="a"/>
    <w:link w:val="a6"/>
    <w:uiPriority w:val="99"/>
    <w:unhideWhenUsed/>
    <w:rsid w:val="003B1A8E"/>
    <w:pPr>
      <w:tabs>
        <w:tab w:val="center" w:pos="4677"/>
        <w:tab w:val="right" w:pos="9355"/>
      </w:tabs>
    </w:pPr>
    <w:rPr>
      <w:rFonts w:eastAsia="Calibri"/>
      <w:caps w:val="0"/>
      <w:lang w:eastAsia="en-US"/>
    </w:rPr>
  </w:style>
  <w:style w:type="character" w:customStyle="1" w:styleId="a6">
    <w:name w:val="Верхний колонтитул Знак"/>
    <w:basedOn w:val="a0"/>
    <w:link w:val="a5"/>
    <w:uiPriority w:val="99"/>
    <w:rsid w:val="003B1A8E"/>
    <w:rPr>
      <w:rFonts w:ascii="Times New Roman" w:eastAsia="Calibri" w:hAnsi="Times New Roman" w:cs="Times New Roman"/>
    </w:rPr>
  </w:style>
  <w:style w:type="paragraph" w:styleId="a7">
    <w:name w:val="footer"/>
    <w:basedOn w:val="a"/>
    <w:link w:val="a8"/>
    <w:uiPriority w:val="99"/>
    <w:unhideWhenUsed/>
    <w:rsid w:val="003B1A8E"/>
    <w:pPr>
      <w:tabs>
        <w:tab w:val="center" w:pos="4677"/>
        <w:tab w:val="right" w:pos="9355"/>
      </w:tabs>
    </w:pPr>
    <w:rPr>
      <w:rFonts w:eastAsia="Calibri"/>
      <w:caps w:val="0"/>
      <w:lang w:eastAsia="en-US"/>
    </w:rPr>
  </w:style>
  <w:style w:type="character" w:customStyle="1" w:styleId="a8">
    <w:name w:val="Нижний колонтитул Знак"/>
    <w:basedOn w:val="a0"/>
    <w:link w:val="a7"/>
    <w:uiPriority w:val="99"/>
    <w:rsid w:val="003B1A8E"/>
    <w:rPr>
      <w:rFonts w:ascii="Times New Roman" w:eastAsia="Calibri" w:hAnsi="Times New Roman" w:cs="Times New Roman"/>
    </w:rPr>
  </w:style>
  <w:style w:type="paragraph" w:styleId="a9">
    <w:name w:val="List Paragraph"/>
    <w:basedOn w:val="a"/>
    <w:uiPriority w:val="34"/>
    <w:qFormat/>
    <w:rsid w:val="003B1A8E"/>
    <w:pPr>
      <w:ind w:left="720"/>
      <w:contextualSpacing/>
    </w:pPr>
  </w:style>
  <w:style w:type="paragraph" w:styleId="2">
    <w:name w:val="Body Text 2"/>
    <w:basedOn w:val="a"/>
    <w:link w:val="20"/>
    <w:uiPriority w:val="99"/>
    <w:unhideWhenUsed/>
    <w:rsid w:val="003B1A8E"/>
    <w:pPr>
      <w:spacing w:after="120" w:line="480" w:lineRule="auto"/>
    </w:pPr>
    <w:rPr>
      <w:rFonts w:eastAsia="Calibri"/>
      <w:caps w:val="0"/>
      <w:lang w:eastAsia="en-US"/>
    </w:rPr>
  </w:style>
  <w:style w:type="character" w:customStyle="1" w:styleId="20">
    <w:name w:val="Основной текст 2 Знак"/>
    <w:basedOn w:val="a0"/>
    <w:link w:val="2"/>
    <w:uiPriority w:val="99"/>
    <w:rsid w:val="003B1A8E"/>
    <w:rPr>
      <w:rFonts w:ascii="Times New Roman" w:eastAsia="Calibri" w:hAnsi="Times New Roman" w:cs="Times New Roman"/>
    </w:rPr>
  </w:style>
  <w:style w:type="numbering" w:styleId="111111">
    <w:name w:val="Outline List 2"/>
    <w:basedOn w:val="a2"/>
    <w:uiPriority w:val="99"/>
    <w:semiHidden/>
    <w:unhideWhenUsed/>
    <w:rsid w:val="003B1A8E"/>
    <w:pPr>
      <w:numPr>
        <w:numId w:val="6"/>
      </w:numPr>
    </w:pPr>
  </w:style>
  <w:style w:type="paragraph" w:styleId="4">
    <w:name w:val="List Bullet 4"/>
    <w:basedOn w:val="a"/>
    <w:uiPriority w:val="99"/>
    <w:semiHidden/>
    <w:unhideWhenUsed/>
    <w:rsid w:val="003B1A8E"/>
    <w:pPr>
      <w:numPr>
        <w:numId w:val="7"/>
      </w:numPr>
      <w:spacing w:after="200" w:line="276" w:lineRule="auto"/>
      <w:contextualSpacing/>
    </w:pPr>
    <w:rPr>
      <w:rFonts w:eastAsiaTheme="minorHAnsi"/>
      <w:cap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2084</Words>
  <Characters>11883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2020-12-01T19:46:00Z</dcterms:created>
  <dcterms:modified xsi:type="dcterms:W3CDTF">2020-12-01T20:03:00Z</dcterms:modified>
</cp:coreProperties>
</file>