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26F4AC" w14:textId="491BDEC7" w:rsidR="007A01CE" w:rsidRPr="00566DB5" w:rsidRDefault="007A01CE" w:rsidP="007A01CE">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Минобрнауки Росси</w:t>
      </w:r>
      <w:r>
        <w:rPr>
          <w:rFonts w:ascii="TimesNewRomanPSMT" w:eastAsia="Times New Roman" w:hAnsi="TimesNewRomanPSMT" w:cs="TimesNewRomanPSMT"/>
          <w:sz w:val="28"/>
          <w:szCs w:val="28"/>
          <w:lang w:eastAsia="ru-RU"/>
        </w:rPr>
        <w:t>и</w:t>
      </w:r>
    </w:p>
    <w:p w14:paraId="4B853497" w14:textId="77777777" w:rsidR="007A01CE" w:rsidRPr="00566DB5" w:rsidRDefault="007A01CE" w:rsidP="007A01CE">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Федеральное государственное бюджетное образовательное учреждение</w:t>
      </w:r>
    </w:p>
    <w:p w14:paraId="503F50FB" w14:textId="77777777" w:rsidR="007A01CE" w:rsidRPr="00566DB5" w:rsidRDefault="007A01CE" w:rsidP="007A01CE">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566DB5">
        <w:rPr>
          <w:rFonts w:ascii="TimesNewRomanPSMT" w:eastAsia="Times New Roman" w:hAnsi="TimesNewRomanPSMT" w:cs="TimesNewRomanPSMT"/>
          <w:sz w:val="28"/>
          <w:szCs w:val="28"/>
          <w:lang w:eastAsia="ru-RU"/>
        </w:rPr>
        <w:t>высшего образования</w:t>
      </w:r>
    </w:p>
    <w:p w14:paraId="28129C01" w14:textId="77777777" w:rsidR="007A01CE" w:rsidRPr="00566DB5" w:rsidRDefault="007A01CE" w:rsidP="007A01CE">
      <w:pPr>
        <w:autoSpaceDE w:val="0"/>
        <w:autoSpaceDN w:val="0"/>
        <w:adjustRightInd w:val="0"/>
        <w:spacing w:after="0" w:line="240" w:lineRule="auto"/>
        <w:jc w:val="center"/>
        <w:rPr>
          <w:rFonts w:ascii="TimesNewRomanPSMT" w:eastAsia="Times New Roman" w:hAnsi="TimesNewRomanPSMT" w:cs="TimesNewRomanPSMT"/>
          <w:b/>
          <w:sz w:val="28"/>
          <w:szCs w:val="28"/>
          <w:lang w:eastAsia="ru-RU"/>
        </w:rPr>
      </w:pPr>
      <w:r w:rsidRPr="00566DB5">
        <w:rPr>
          <w:rFonts w:ascii="TimesNewRomanPSMT" w:eastAsia="Times New Roman" w:hAnsi="TimesNewRomanPSMT" w:cs="TimesNewRomanPSMT"/>
          <w:b/>
          <w:sz w:val="28"/>
          <w:szCs w:val="28"/>
          <w:lang w:eastAsia="ru-RU"/>
        </w:rPr>
        <w:t>«Оренбургский государственный университет»</w:t>
      </w:r>
    </w:p>
    <w:p w14:paraId="6CF79EA3" w14:textId="77777777" w:rsidR="007A01CE" w:rsidRPr="00566DB5" w:rsidRDefault="007A01CE" w:rsidP="007A01CE">
      <w:pPr>
        <w:autoSpaceDE w:val="0"/>
        <w:autoSpaceDN w:val="0"/>
        <w:adjustRightInd w:val="0"/>
        <w:spacing w:after="0" w:line="240" w:lineRule="auto"/>
        <w:jc w:val="center"/>
        <w:rPr>
          <w:rFonts w:ascii="TimesNewRomanPSMT" w:eastAsia="Times New Roman" w:hAnsi="TimesNewRomanPSMT" w:cs="TimesNewRomanPSMT"/>
          <w:sz w:val="32"/>
          <w:szCs w:val="32"/>
          <w:lang w:eastAsia="ru-RU"/>
        </w:rPr>
      </w:pPr>
    </w:p>
    <w:p w14:paraId="728DCFF8" w14:textId="5D0D1803" w:rsidR="007A01CE" w:rsidRDefault="007A01CE" w:rsidP="007A01CE">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r w:rsidRPr="008302E2">
        <w:rPr>
          <w:rFonts w:ascii="TimesNewRomanPSMT" w:eastAsia="Times New Roman" w:hAnsi="TimesNewRomanPSMT" w:cs="TimesNewRomanPSMT"/>
          <w:sz w:val="28"/>
          <w:szCs w:val="28"/>
          <w:lang w:eastAsia="ru-RU"/>
        </w:rPr>
        <w:t xml:space="preserve">Кафедра </w:t>
      </w:r>
      <w:r>
        <w:rPr>
          <w:rFonts w:ascii="TimesNewRomanPSMT" w:eastAsia="Times New Roman" w:hAnsi="TimesNewRomanPSMT" w:cs="TimesNewRomanPSMT"/>
          <w:sz w:val="28"/>
          <w:szCs w:val="28"/>
          <w:lang w:eastAsia="ru-RU"/>
        </w:rPr>
        <w:t>химии</w:t>
      </w:r>
    </w:p>
    <w:p w14:paraId="5A5F0561" w14:textId="0A5E2F5C" w:rsidR="007A01CE" w:rsidRDefault="007A01CE" w:rsidP="007A01CE">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14:paraId="5A4B9D15" w14:textId="77777777" w:rsidR="007A01CE" w:rsidRPr="00566DB5" w:rsidRDefault="007A01CE" w:rsidP="007A01CE">
      <w:pPr>
        <w:autoSpaceDE w:val="0"/>
        <w:autoSpaceDN w:val="0"/>
        <w:adjustRightInd w:val="0"/>
        <w:spacing w:after="0" w:line="240" w:lineRule="auto"/>
        <w:jc w:val="center"/>
        <w:rPr>
          <w:rFonts w:ascii="TimesNewRomanPSMT" w:eastAsia="Times New Roman" w:hAnsi="TimesNewRomanPSMT" w:cs="TimesNewRomanPSMT"/>
          <w:sz w:val="28"/>
          <w:szCs w:val="28"/>
          <w:lang w:eastAsia="ru-RU"/>
        </w:rPr>
      </w:pPr>
    </w:p>
    <w:p w14:paraId="45704791" w14:textId="77777777" w:rsidR="007A01CE" w:rsidRPr="00566DB5" w:rsidRDefault="007A01CE" w:rsidP="007A01CE">
      <w:pPr>
        <w:autoSpaceDE w:val="0"/>
        <w:autoSpaceDN w:val="0"/>
        <w:adjustRightInd w:val="0"/>
        <w:spacing w:after="0" w:line="240" w:lineRule="auto"/>
        <w:ind w:firstLine="709"/>
        <w:jc w:val="center"/>
        <w:rPr>
          <w:rFonts w:ascii="TimesNewRomanPSMT" w:eastAsia="Times New Roman" w:hAnsi="TimesNewRomanPSMT" w:cs="TimesNewRomanPSMT"/>
          <w:sz w:val="32"/>
          <w:szCs w:val="32"/>
          <w:lang w:eastAsia="ru-RU"/>
        </w:rPr>
      </w:pPr>
    </w:p>
    <w:p w14:paraId="7F7663DB" w14:textId="2F682338" w:rsidR="007A01CE" w:rsidRPr="00566DB5" w:rsidRDefault="007A01CE" w:rsidP="007A01CE">
      <w:pPr>
        <w:suppressAutoHyphens/>
        <w:spacing w:before="120" w:after="0" w:line="240" w:lineRule="auto"/>
        <w:jc w:val="center"/>
        <w:rPr>
          <w:rFonts w:ascii="TimesNewRomanPSMT" w:eastAsia="Times New Roman" w:hAnsi="TimesNewRomanPSMT" w:cs="TimesNewRomanPSMT"/>
          <w:sz w:val="32"/>
          <w:szCs w:val="32"/>
          <w:lang w:eastAsia="ru-RU"/>
        </w:rPr>
      </w:pPr>
      <w:r w:rsidRPr="00566DB5">
        <w:rPr>
          <w:rFonts w:ascii="TimesNewRomanPSMT" w:eastAsia="Calibri" w:hAnsi="TimesNewRomanPSMT" w:cs="TimesNewRomanPSMT"/>
          <w:sz w:val="28"/>
          <w:szCs w:val="28"/>
        </w:rPr>
        <w:t xml:space="preserve">Методические указания для обучающихся по освоению </w:t>
      </w:r>
    </w:p>
    <w:p w14:paraId="7AC1554A" w14:textId="77777777" w:rsidR="007A01CE" w:rsidRDefault="007A01CE" w:rsidP="007A01CE">
      <w:pPr>
        <w:pStyle w:val="ReportHead"/>
        <w:suppressAutoHyphens/>
        <w:spacing w:before="120"/>
        <w:rPr>
          <w:sz w:val="24"/>
        </w:rPr>
      </w:pPr>
      <w:r>
        <w:rPr>
          <w:sz w:val="24"/>
        </w:rPr>
        <w:t>ДИСЦИПЛИНЫ</w:t>
      </w:r>
    </w:p>
    <w:p w14:paraId="65F1F8C2" w14:textId="77777777" w:rsidR="007A01CE" w:rsidRDefault="007A01CE" w:rsidP="007A01CE">
      <w:pPr>
        <w:pStyle w:val="ReportHead"/>
        <w:suppressAutoHyphens/>
        <w:spacing w:before="120"/>
        <w:rPr>
          <w:i/>
          <w:sz w:val="24"/>
        </w:rPr>
      </w:pPr>
      <w:r>
        <w:rPr>
          <w:i/>
          <w:sz w:val="24"/>
        </w:rPr>
        <w:t>«Б</w:t>
      </w:r>
      <w:proofErr w:type="gramStart"/>
      <w:r>
        <w:rPr>
          <w:i/>
          <w:sz w:val="24"/>
        </w:rPr>
        <w:t>1.Д.Б.</w:t>
      </w:r>
      <w:proofErr w:type="gramEnd"/>
      <w:r>
        <w:rPr>
          <w:i/>
          <w:sz w:val="24"/>
        </w:rPr>
        <w:t>13 Химия»</w:t>
      </w:r>
    </w:p>
    <w:p w14:paraId="0EE11481" w14:textId="77777777" w:rsidR="007A01CE" w:rsidRDefault="007A01CE" w:rsidP="007A01CE">
      <w:pPr>
        <w:pStyle w:val="ReportHead"/>
        <w:suppressAutoHyphens/>
        <w:rPr>
          <w:sz w:val="24"/>
        </w:rPr>
      </w:pPr>
    </w:p>
    <w:p w14:paraId="6BDC4D29" w14:textId="77777777" w:rsidR="007A01CE" w:rsidRDefault="007A01CE" w:rsidP="007A01CE">
      <w:pPr>
        <w:pStyle w:val="ReportHead"/>
        <w:suppressAutoHyphens/>
        <w:spacing w:line="360" w:lineRule="auto"/>
        <w:rPr>
          <w:sz w:val="24"/>
        </w:rPr>
      </w:pPr>
      <w:r>
        <w:rPr>
          <w:sz w:val="24"/>
        </w:rPr>
        <w:t>Уровень высшего образования</w:t>
      </w:r>
    </w:p>
    <w:p w14:paraId="7D8915DA" w14:textId="77777777" w:rsidR="007A01CE" w:rsidRDefault="007A01CE" w:rsidP="007A01CE">
      <w:pPr>
        <w:pStyle w:val="ReportHead"/>
        <w:suppressAutoHyphens/>
        <w:spacing w:line="360" w:lineRule="auto"/>
        <w:rPr>
          <w:sz w:val="24"/>
        </w:rPr>
      </w:pPr>
      <w:r>
        <w:rPr>
          <w:sz w:val="24"/>
        </w:rPr>
        <w:t>БАКАЛАВРИАТ</w:t>
      </w:r>
    </w:p>
    <w:p w14:paraId="0F18450F" w14:textId="77777777" w:rsidR="007A01CE" w:rsidRDefault="007A01CE" w:rsidP="007A01CE">
      <w:pPr>
        <w:pStyle w:val="ReportHead"/>
        <w:suppressAutoHyphens/>
        <w:rPr>
          <w:sz w:val="24"/>
        </w:rPr>
      </w:pPr>
      <w:r>
        <w:rPr>
          <w:sz w:val="24"/>
        </w:rPr>
        <w:t>Направление подготовки</w:t>
      </w:r>
    </w:p>
    <w:p w14:paraId="311E037A" w14:textId="77777777" w:rsidR="007A01CE" w:rsidRDefault="007A01CE" w:rsidP="007A01CE">
      <w:pPr>
        <w:pStyle w:val="ReportHead"/>
        <w:suppressAutoHyphens/>
        <w:rPr>
          <w:i/>
          <w:sz w:val="24"/>
          <w:u w:val="single"/>
        </w:rPr>
      </w:pPr>
      <w:r>
        <w:rPr>
          <w:i/>
          <w:sz w:val="24"/>
          <w:u w:val="single"/>
        </w:rPr>
        <w:t>08.03.01 Строительство</w:t>
      </w:r>
    </w:p>
    <w:p w14:paraId="67782D8B" w14:textId="77777777" w:rsidR="007A01CE" w:rsidRDefault="007A01CE" w:rsidP="007A01CE">
      <w:pPr>
        <w:pStyle w:val="ReportHead"/>
        <w:suppressAutoHyphens/>
        <w:rPr>
          <w:sz w:val="24"/>
          <w:vertAlign w:val="superscript"/>
        </w:rPr>
      </w:pPr>
      <w:r>
        <w:rPr>
          <w:sz w:val="24"/>
          <w:vertAlign w:val="superscript"/>
        </w:rPr>
        <w:t>(код и наименование направления подготовки)</w:t>
      </w:r>
    </w:p>
    <w:p w14:paraId="2CCC9349" w14:textId="77777777" w:rsidR="00985514" w:rsidRDefault="00985514" w:rsidP="00985514">
      <w:pPr>
        <w:pStyle w:val="ReportHead"/>
        <w:suppressAutoHyphens/>
        <w:rPr>
          <w:i/>
          <w:sz w:val="24"/>
          <w:u w:val="single"/>
        </w:rPr>
      </w:pPr>
      <w:r>
        <w:rPr>
          <w:i/>
          <w:sz w:val="24"/>
          <w:u w:val="single"/>
        </w:rPr>
        <w:t>Экспертиза и управление недвижимостью</w:t>
      </w:r>
    </w:p>
    <w:p w14:paraId="51C4D1F9" w14:textId="6382F39D" w:rsidR="007A01CE" w:rsidRDefault="00985514" w:rsidP="00985514">
      <w:pPr>
        <w:pStyle w:val="ReportHead"/>
        <w:suppressAutoHyphens/>
        <w:rPr>
          <w:sz w:val="24"/>
        </w:rPr>
      </w:pPr>
      <w:r>
        <w:rPr>
          <w:sz w:val="24"/>
          <w:vertAlign w:val="superscript"/>
        </w:rPr>
        <w:t xml:space="preserve"> (наименование направленности (профиля) образовательной программы</w:t>
      </w:r>
      <w:r>
        <w:rPr>
          <w:sz w:val="24"/>
          <w:vertAlign w:val="superscript"/>
        </w:rPr>
        <w:t>)</w:t>
      </w:r>
    </w:p>
    <w:p w14:paraId="06B811FB" w14:textId="77777777" w:rsidR="007A01CE" w:rsidRDefault="007A01CE" w:rsidP="007A01CE">
      <w:pPr>
        <w:pStyle w:val="ReportHead"/>
        <w:suppressAutoHyphens/>
        <w:rPr>
          <w:sz w:val="24"/>
        </w:rPr>
      </w:pPr>
      <w:r>
        <w:rPr>
          <w:sz w:val="24"/>
        </w:rPr>
        <w:t>Квалификация</w:t>
      </w:r>
    </w:p>
    <w:p w14:paraId="5E967976" w14:textId="77777777" w:rsidR="007A01CE" w:rsidRDefault="007A01CE" w:rsidP="007A01CE">
      <w:pPr>
        <w:pStyle w:val="ReportHead"/>
        <w:suppressAutoHyphens/>
        <w:rPr>
          <w:i/>
          <w:sz w:val="24"/>
          <w:u w:val="single"/>
        </w:rPr>
      </w:pPr>
      <w:r>
        <w:rPr>
          <w:i/>
          <w:sz w:val="24"/>
          <w:u w:val="single"/>
        </w:rPr>
        <w:t>Бакалавр</w:t>
      </w:r>
    </w:p>
    <w:p w14:paraId="4DBE954F" w14:textId="77777777" w:rsidR="007A01CE" w:rsidRDefault="007A01CE" w:rsidP="007A01CE">
      <w:pPr>
        <w:pStyle w:val="ReportHead"/>
        <w:suppressAutoHyphens/>
        <w:spacing w:before="120"/>
        <w:rPr>
          <w:sz w:val="24"/>
        </w:rPr>
      </w:pPr>
      <w:r>
        <w:rPr>
          <w:sz w:val="24"/>
        </w:rPr>
        <w:t>Форма обучения</w:t>
      </w:r>
    </w:p>
    <w:p w14:paraId="2372D1B1" w14:textId="77777777" w:rsidR="007A01CE" w:rsidRDefault="007A01CE" w:rsidP="007A01CE">
      <w:pPr>
        <w:pStyle w:val="ReportHead"/>
        <w:suppressAutoHyphens/>
        <w:rPr>
          <w:i/>
          <w:sz w:val="24"/>
          <w:u w:val="single"/>
        </w:rPr>
      </w:pPr>
      <w:r>
        <w:rPr>
          <w:i/>
          <w:sz w:val="24"/>
          <w:u w:val="single"/>
        </w:rPr>
        <w:t>Очная</w:t>
      </w:r>
    </w:p>
    <w:p w14:paraId="06E32C8D" w14:textId="77777777" w:rsidR="007A01CE" w:rsidRDefault="007A01CE" w:rsidP="007A01CE">
      <w:pPr>
        <w:pStyle w:val="ReportHead"/>
        <w:suppressAutoHyphens/>
        <w:rPr>
          <w:sz w:val="24"/>
        </w:rPr>
      </w:pPr>
      <w:bookmarkStart w:id="0" w:name="BookmarkWhereDelChr13"/>
      <w:bookmarkEnd w:id="0"/>
    </w:p>
    <w:p w14:paraId="5430C801" w14:textId="77777777" w:rsidR="007A01CE" w:rsidRDefault="007A01CE" w:rsidP="007A01CE">
      <w:pPr>
        <w:pStyle w:val="ReportHead"/>
        <w:suppressAutoHyphens/>
        <w:rPr>
          <w:sz w:val="24"/>
        </w:rPr>
      </w:pPr>
    </w:p>
    <w:p w14:paraId="7BE1D51F" w14:textId="77777777" w:rsidR="007A01CE" w:rsidRPr="00566DB5" w:rsidRDefault="007A01CE" w:rsidP="007A01CE">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14:paraId="21B9FD2D" w14:textId="77777777" w:rsidR="007A01CE" w:rsidRPr="00566DB5" w:rsidRDefault="007A01CE" w:rsidP="007A01CE">
      <w:pPr>
        <w:autoSpaceDE w:val="0"/>
        <w:autoSpaceDN w:val="0"/>
        <w:adjustRightInd w:val="0"/>
        <w:spacing w:after="0" w:line="240" w:lineRule="auto"/>
        <w:ind w:firstLine="709"/>
        <w:jc w:val="center"/>
        <w:rPr>
          <w:rFonts w:ascii="TimesNewRomanPSMT" w:eastAsia="Times New Roman" w:hAnsi="TimesNewRomanPSMT" w:cs="TimesNewRomanPSMT"/>
          <w:sz w:val="28"/>
          <w:szCs w:val="28"/>
          <w:lang w:eastAsia="ru-RU"/>
        </w:rPr>
      </w:pPr>
    </w:p>
    <w:p w14:paraId="5A95B170" w14:textId="77777777" w:rsidR="007A01CE" w:rsidRPr="00A02EDE" w:rsidRDefault="007A01CE" w:rsidP="007A01CE">
      <w:pPr>
        <w:suppressAutoHyphens/>
        <w:spacing w:after="0" w:line="240" w:lineRule="auto"/>
        <w:jc w:val="center"/>
        <w:rPr>
          <w:rFonts w:ascii="Times New Roman" w:eastAsia="Calibri" w:hAnsi="Times New Roman" w:cs="Times New Roman"/>
          <w:sz w:val="24"/>
        </w:rPr>
      </w:pPr>
    </w:p>
    <w:p w14:paraId="3BC4F54C" w14:textId="4D3E646A"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6D9F1477" w14:textId="0AE110E5"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7751D7D0" w14:textId="77777777"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0E0335C3" w14:textId="77777777"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2C322274" w14:textId="77777777"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1A6080DA" w14:textId="77777777"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033BF454" w14:textId="77777777" w:rsidR="007A01CE" w:rsidRDefault="007A01CE" w:rsidP="007A01CE">
      <w:pPr>
        <w:suppressAutoHyphens/>
        <w:spacing w:before="120" w:after="0" w:line="240" w:lineRule="auto"/>
        <w:jc w:val="center"/>
        <w:rPr>
          <w:rFonts w:ascii="Times New Roman" w:eastAsia="Times New Roman" w:hAnsi="Times New Roman" w:cs="Times New Roman"/>
          <w:i/>
          <w:sz w:val="24"/>
          <w:szCs w:val="20"/>
          <w:lang w:eastAsia="ru-RU"/>
        </w:rPr>
      </w:pPr>
    </w:p>
    <w:p w14:paraId="2E18F8C8" w14:textId="77777777" w:rsidR="007A01CE" w:rsidRPr="008E3199" w:rsidRDefault="007A01CE" w:rsidP="007A01CE">
      <w:pPr>
        <w:suppressAutoHyphens/>
        <w:spacing w:before="120" w:after="0" w:line="240" w:lineRule="auto"/>
        <w:jc w:val="center"/>
        <w:rPr>
          <w:rFonts w:ascii="Times New Roman" w:eastAsia="Times New Roman" w:hAnsi="Times New Roman" w:cs="Times New Roman"/>
          <w:sz w:val="24"/>
          <w:szCs w:val="20"/>
          <w:lang w:eastAsia="ru-RU"/>
        </w:rPr>
      </w:pPr>
    </w:p>
    <w:p w14:paraId="0F0CE854" w14:textId="77777777" w:rsidR="007A01CE" w:rsidRDefault="007A01CE" w:rsidP="007A01CE">
      <w:pPr>
        <w:suppressAutoHyphens/>
        <w:spacing w:after="0" w:line="240" w:lineRule="auto"/>
        <w:jc w:val="center"/>
        <w:rPr>
          <w:rFonts w:ascii="Times New Roman" w:eastAsia="Calibri" w:hAnsi="Times New Roman" w:cs="Times New Roman"/>
          <w:sz w:val="24"/>
        </w:rPr>
      </w:pPr>
    </w:p>
    <w:p w14:paraId="7D39968F" w14:textId="77777777" w:rsidR="007A01CE" w:rsidRPr="00C11E92" w:rsidRDefault="007A01CE" w:rsidP="007A01CE">
      <w:pPr>
        <w:suppressAutoHyphens/>
        <w:spacing w:after="0" w:line="240" w:lineRule="auto"/>
        <w:jc w:val="center"/>
        <w:rPr>
          <w:rFonts w:ascii="Times New Roman" w:eastAsia="Calibri" w:hAnsi="Times New Roman" w:cs="Times New Roman"/>
          <w:sz w:val="24"/>
        </w:rPr>
      </w:pPr>
    </w:p>
    <w:p w14:paraId="2551E70F" w14:textId="77777777" w:rsidR="007A01CE" w:rsidRDefault="007A01CE" w:rsidP="007A01CE">
      <w:pPr>
        <w:pStyle w:val="ReportHead"/>
        <w:suppressAutoHyphens/>
        <w:rPr>
          <w:sz w:val="24"/>
        </w:rPr>
      </w:pPr>
      <w:r w:rsidRPr="00B855DA">
        <w:rPr>
          <w:sz w:val="24"/>
        </w:rPr>
        <w:t>Год набора 20</w:t>
      </w:r>
      <w:r>
        <w:rPr>
          <w:sz w:val="24"/>
        </w:rPr>
        <w:t xml:space="preserve">21  </w:t>
      </w:r>
    </w:p>
    <w:p w14:paraId="5219EEB5" w14:textId="77777777" w:rsidR="007A01CE" w:rsidRPr="00030602" w:rsidRDefault="007A01CE" w:rsidP="007A01CE"/>
    <w:p w14:paraId="47E781CD" w14:textId="77777777" w:rsidR="007A01CE" w:rsidRPr="00030602" w:rsidRDefault="007A01CE" w:rsidP="007A01CE">
      <w:pPr>
        <w:tabs>
          <w:tab w:val="left" w:pos="9750"/>
        </w:tabs>
        <w:sectPr w:rsidR="007A01CE" w:rsidRPr="00030602" w:rsidSect="00E6266C">
          <w:footerReference w:type="default" r:id="rId6"/>
          <w:pgSz w:w="11906" w:h="16838"/>
          <w:pgMar w:top="510" w:right="567" w:bottom="510" w:left="850" w:header="0" w:footer="510" w:gutter="0"/>
          <w:cols w:space="708"/>
          <w:docGrid w:linePitch="360"/>
        </w:sectPr>
      </w:pPr>
    </w:p>
    <w:p w14:paraId="176B6C78" w14:textId="77777777" w:rsidR="007A01CE" w:rsidRPr="001E3408" w:rsidRDefault="007A01CE" w:rsidP="007A01CE">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lastRenderedPageBreak/>
        <w:t>Составител</w:t>
      </w:r>
      <w:r>
        <w:rPr>
          <w:rFonts w:ascii="Times New Roman" w:eastAsia="Calibri" w:hAnsi="Times New Roman" w:cs="Times New Roman"/>
          <w:sz w:val="28"/>
          <w:szCs w:val="28"/>
        </w:rPr>
        <w:t>ь</w:t>
      </w:r>
      <w:r w:rsidRPr="001E3408">
        <w:rPr>
          <w:rFonts w:ascii="Times New Roman" w:eastAsia="Calibri" w:hAnsi="Times New Roman" w:cs="Times New Roman"/>
          <w:sz w:val="28"/>
          <w:szCs w:val="28"/>
        </w:rPr>
        <w:t xml:space="preserve"> _____________________ </w:t>
      </w:r>
      <w:r>
        <w:rPr>
          <w:rFonts w:ascii="Times New Roman" w:eastAsia="Calibri" w:hAnsi="Times New Roman" w:cs="Times New Roman"/>
          <w:sz w:val="28"/>
          <w:szCs w:val="28"/>
        </w:rPr>
        <w:t>О.П. Кушнарева</w:t>
      </w:r>
    </w:p>
    <w:p w14:paraId="0F2CE6A7" w14:textId="77777777" w:rsidR="007A01CE" w:rsidRPr="00A305EB" w:rsidRDefault="007A01CE" w:rsidP="007A01CE">
      <w:pPr>
        <w:rPr>
          <w:rFonts w:ascii="Times New Roman" w:hAnsi="Times New Roman" w:cs="Times New Roman"/>
          <w:sz w:val="36"/>
          <w:szCs w:val="36"/>
        </w:rPr>
      </w:pPr>
      <w:r>
        <w:rPr>
          <w:rFonts w:ascii="Times New Roman" w:eastAsia="Calibri" w:hAnsi="Times New Roman" w:cs="Times New Roman"/>
          <w:sz w:val="28"/>
          <w:szCs w:val="28"/>
        </w:rPr>
        <w:t>14</w:t>
      </w:r>
      <w:r w:rsidRPr="00A305EB">
        <w:rPr>
          <w:rFonts w:ascii="Times New Roman" w:eastAsia="Calibri" w:hAnsi="Times New Roman" w:cs="Times New Roman"/>
          <w:sz w:val="28"/>
          <w:szCs w:val="28"/>
        </w:rPr>
        <w:t>.0</w:t>
      </w:r>
      <w:r>
        <w:rPr>
          <w:rFonts w:ascii="Times New Roman" w:eastAsia="Calibri" w:hAnsi="Times New Roman" w:cs="Times New Roman"/>
          <w:sz w:val="28"/>
          <w:szCs w:val="28"/>
        </w:rPr>
        <w:t>1</w:t>
      </w:r>
      <w:r w:rsidRPr="00A305EB">
        <w:rPr>
          <w:rFonts w:ascii="Times New Roman" w:eastAsia="Calibri" w:hAnsi="Times New Roman" w:cs="Times New Roman"/>
          <w:sz w:val="28"/>
          <w:szCs w:val="28"/>
        </w:rPr>
        <w:t>.20</w:t>
      </w:r>
      <w:r>
        <w:rPr>
          <w:rFonts w:ascii="Times New Roman" w:eastAsia="Calibri" w:hAnsi="Times New Roman" w:cs="Times New Roman"/>
          <w:sz w:val="28"/>
          <w:szCs w:val="28"/>
        </w:rPr>
        <w:t>21</w:t>
      </w:r>
      <w:r w:rsidRPr="00A305EB">
        <w:rPr>
          <w:rFonts w:ascii="Times New Roman" w:eastAsia="Calibri" w:hAnsi="Times New Roman" w:cs="Times New Roman"/>
          <w:sz w:val="28"/>
          <w:szCs w:val="28"/>
        </w:rPr>
        <w:t>г</w:t>
      </w:r>
    </w:p>
    <w:p w14:paraId="48994AD7" w14:textId="77777777" w:rsidR="007A01CE" w:rsidRPr="00A305EB" w:rsidRDefault="007A01CE" w:rsidP="007A01CE">
      <w:pPr>
        <w:jc w:val="center"/>
        <w:rPr>
          <w:rFonts w:ascii="Times New Roman" w:hAnsi="Times New Roman" w:cs="Times New Roman"/>
          <w:sz w:val="36"/>
          <w:szCs w:val="36"/>
        </w:rPr>
      </w:pPr>
    </w:p>
    <w:p w14:paraId="3BD90075" w14:textId="77777777" w:rsidR="007A01CE" w:rsidRPr="00A305EB" w:rsidRDefault="007A01CE" w:rsidP="007A01CE">
      <w:pPr>
        <w:ind w:left="720" w:firstLine="360"/>
        <w:jc w:val="right"/>
        <w:rPr>
          <w:rFonts w:ascii="Times New Roman" w:hAnsi="Times New Roman" w:cs="Times New Roman"/>
        </w:rPr>
      </w:pPr>
    </w:p>
    <w:p w14:paraId="0EF366FE" w14:textId="77777777" w:rsidR="007A01CE" w:rsidRPr="00A305EB" w:rsidRDefault="007A01CE" w:rsidP="007A01CE">
      <w:pPr>
        <w:ind w:left="720" w:firstLine="360"/>
        <w:jc w:val="right"/>
        <w:rPr>
          <w:rFonts w:ascii="Times New Roman" w:hAnsi="Times New Roman" w:cs="Times New Roman"/>
        </w:rPr>
      </w:pPr>
    </w:p>
    <w:p w14:paraId="2AC2D3A0" w14:textId="77777777" w:rsidR="007A01CE" w:rsidRPr="00A305EB" w:rsidRDefault="007A01CE" w:rsidP="007A01CE">
      <w:pPr>
        <w:jc w:val="right"/>
        <w:rPr>
          <w:rFonts w:ascii="Times New Roman" w:hAnsi="Times New Roman" w:cs="Times New Roman"/>
        </w:rPr>
      </w:pPr>
    </w:p>
    <w:p w14:paraId="0F3D6131" w14:textId="77777777" w:rsidR="007A01CE" w:rsidRPr="001E3408" w:rsidRDefault="007A01CE" w:rsidP="007A01CE">
      <w:pPr>
        <w:spacing w:after="200" w:line="276" w:lineRule="auto"/>
        <w:jc w:val="both"/>
        <w:rPr>
          <w:rFonts w:ascii="Times New Roman" w:eastAsia="Calibri" w:hAnsi="Times New Roman" w:cs="Times New Roman"/>
          <w:sz w:val="28"/>
          <w:szCs w:val="28"/>
        </w:rPr>
      </w:pPr>
      <w:r w:rsidRPr="00A305EB">
        <w:rPr>
          <w:rFonts w:ascii="Times New Roman" w:eastAsia="Calibri" w:hAnsi="Times New Roman" w:cs="Times New Roman"/>
          <w:sz w:val="28"/>
          <w:szCs w:val="28"/>
        </w:rPr>
        <w:t>Методические рекомендации рассмотрены и утверждены на заседании кафедры химии. Протокол №</w:t>
      </w:r>
      <w:r>
        <w:rPr>
          <w:rFonts w:ascii="Times New Roman" w:eastAsia="Calibri" w:hAnsi="Times New Roman" w:cs="Times New Roman"/>
          <w:sz w:val="28"/>
          <w:szCs w:val="28"/>
        </w:rPr>
        <w:t>5</w:t>
      </w:r>
      <w:r w:rsidRPr="00A305EB">
        <w:rPr>
          <w:rFonts w:ascii="Times New Roman" w:eastAsia="Calibri" w:hAnsi="Times New Roman" w:cs="Times New Roman"/>
          <w:sz w:val="28"/>
          <w:szCs w:val="28"/>
        </w:rPr>
        <w:t xml:space="preserve"> от </w:t>
      </w:r>
      <w:r>
        <w:rPr>
          <w:rFonts w:ascii="Times New Roman" w:eastAsia="Calibri" w:hAnsi="Times New Roman" w:cs="Times New Roman"/>
          <w:sz w:val="28"/>
          <w:szCs w:val="28"/>
        </w:rPr>
        <w:t>14</w:t>
      </w:r>
      <w:r w:rsidRPr="00A305EB">
        <w:rPr>
          <w:rFonts w:ascii="Times New Roman" w:eastAsia="Calibri" w:hAnsi="Times New Roman" w:cs="Times New Roman"/>
          <w:sz w:val="28"/>
          <w:szCs w:val="28"/>
        </w:rPr>
        <w:t>.0</w:t>
      </w:r>
      <w:r>
        <w:rPr>
          <w:rFonts w:ascii="Times New Roman" w:eastAsia="Calibri" w:hAnsi="Times New Roman" w:cs="Times New Roman"/>
          <w:sz w:val="28"/>
          <w:szCs w:val="28"/>
        </w:rPr>
        <w:t>1</w:t>
      </w:r>
      <w:r w:rsidRPr="00A305EB">
        <w:rPr>
          <w:rFonts w:ascii="Times New Roman" w:eastAsia="Calibri" w:hAnsi="Times New Roman" w:cs="Times New Roman"/>
          <w:sz w:val="28"/>
          <w:szCs w:val="28"/>
        </w:rPr>
        <w:t>.20</w:t>
      </w:r>
      <w:r>
        <w:rPr>
          <w:rFonts w:ascii="Times New Roman" w:eastAsia="Calibri" w:hAnsi="Times New Roman" w:cs="Times New Roman"/>
          <w:sz w:val="28"/>
          <w:szCs w:val="28"/>
        </w:rPr>
        <w:t>21</w:t>
      </w:r>
      <w:r w:rsidRPr="00A305EB">
        <w:rPr>
          <w:rFonts w:ascii="Times New Roman" w:eastAsia="Calibri" w:hAnsi="Times New Roman" w:cs="Times New Roman"/>
          <w:sz w:val="28"/>
          <w:szCs w:val="28"/>
        </w:rPr>
        <w:t>г</w:t>
      </w:r>
    </w:p>
    <w:p w14:paraId="40C653E4" w14:textId="77777777" w:rsidR="007A01CE" w:rsidRPr="001E3408" w:rsidRDefault="007A01CE" w:rsidP="007A01CE">
      <w:pPr>
        <w:spacing w:after="200" w:line="276" w:lineRule="auto"/>
        <w:jc w:val="both"/>
        <w:rPr>
          <w:rFonts w:ascii="Times New Roman" w:eastAsia="Calibri" w:hAnsi="Times New Roman" w:cs="Times New Roman"/>
          <w:sz w:val="28"/>
          <w:szCs w:val="28"/>
        </w:rPr>
      </w:pPr>
      <w:r w:rsidRPr="001E3408">
        <w:rPr>
          <w:rFonts w:ascii="Times New Roman" w:eastAsia="Calibri" w:hAnsi="Times New Roman" w:cs="Times New Roman"/>
          <w:sz w:val="28"/>
          <w:szCs w:val="28"/>
        </w:rPr>
        <w:t>Заведующий к</w:t>
      </w:r>
      <w:r>
        <w:rPr>
          <w:rFonts w:ascii="Times New Roman" w:eastAsia="Calibri" w:hAnsi="Times New Roman" w:cs="Times New Roman"/>
          <w:sz w:val="28"/>
          <w:szCs w:val="28"/>
        </w:rPr>
        <w:t>афедрой _____________Е В. Сальникова</w:t>
      </w:r>
    </w:p>
    <w:p w14:paraId="138D296C"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297AD4AD"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683DAC6A"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210C47DC"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6F2D853B"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405D1F1F"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4F7FB74F"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71A843BD"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5F3B9508"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0BD138FD"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7483F6A8" w14:textId="77777777" w:rsidR="007A01CE" w:rsidRPr="001E3408" w:rsidRDefault="007A01CE" w:rsidP="007A01CE">
      <w:pPr>
        <w:spacing w:after="0" w:line="240" w:lineRule="auto"/>
        <w:jc w:val="both"/>
        <w:rPr>
          <w:rFonts w:ascii="Times New Roman" w:eastAsia="Times New Roman" w:hAnsi="Times New Roman" w:cs="Times New Roman"/>
          <w:snapToGrid w:val="0"/>
          <w:sz w:val="28"/>
          <w:szCs w:val="28"/>
          <w:lang w:eastAsia="ru-RU"/>
        </w:rPr>
      </w:pPr>
    </w:p>
    <w:p w14:paraId="059A8671" w14:textId="77777777" w:rsidR="007A01CE" w:rsidRPr="001E3408" w:rsidRDefault="007A01CE" w:rsidP="007A01CE">
      <w:pPr>
        <w:spacing w:after="200" w:line="276" w:lineRule="auto"/>
        <w:jc w:val="both"/>
        <w:rPr>
          <w:rFonts w:ascii="Times New Roman" w:eastAsia="Times New Roman" w:hAnsi="Times New Roman" w:cs="Times New Roman"/>
          <w:sz w:val="28"/>
          <w:szCs w:val="28"/>
        </w:rPr>
      </w:pPr>
      <w:r w:rsidRPr="001E3408">
        <w:rPr>
          <w:rFonts w:ascii="Times New Roman" w:eastAsia="Calibri" w:hAnsi="Times New Roman" w:cs="Times New Roman"/>
          <w:sz w:val="28"/>
          <w:szCs w:val="28"/>
        </w:rPr>
        <w:tab/>
      </w:r>
      <w:r>
        <w:rPr>
          <w:rFonts w:ascii="Times New Roman" w:eastAsia="Calibri" w:hAnsi="Times New Roman" w:cs="Times New Roman"/>
          <w:sz w:val="28"/>
          <w:szCs w:val="28"/>
        </w:rPr>
        <w:t>Методические указания являю</w:t>
      </w:r>
      <w:r w:rsidRPr="001E3408">
        <w:rPr>
          <w:rFonts w:ascii="Times New Roman" w:eastAsia="Calibri" w:hAnsi="Times New Roman" w:cs="Times New Roman"/>
          <w:sz w:val="28"/>
          <w:szCs w:val="28"/>
        </w:rPr>
        <w:t>тся приложением к рабочей пр</w:t>
      </w:r>
      <w:r>
        <w:rPr>
          <w:rFonts w:ascii="Times New Roman" w:eastAsia="Calibri" w:hAnsi="Times New Roman" w:cs="Times New Roman"/>
          <w:sz w:val="28"/>
          <w:szCs w:val="28"/>
        </w:rPr>
        <w:t>ограмме по дисциплине «Химия</w:t>
      </w:r>
      <w:r w:rsidRPr="001E3408">
        <w:rPr>
          <w:rFonts w:ascii="Times New Roman" w:eastAsia="Calibri" w:hAnsi="Times New Roman" w:cs="Times New Roman"/>
          <w:sz w:val="28"/>
          <w:szCs w:val="28"/>
        </w:rPr>
        <w:t>», зарегистрированной в ЦИТ под учетным номером__</w:t>
      </w:r>
      <w:r>
        <w:rPr>
          <w:rFonts w:ascii="Times New Roman" w:eastAsia="Calibri" w:hAnsi="Times New Roman" w:cs="Times New Roman"/>
          <w:sz w:val="28"/>
          <w:szCs w:val="28"/>
        </w:rPr>
        <w:t>___</w:t>
      </w:r>
      <w:r w:rsidRPr="001E3408">
        <w:rPr>
          <w:rFonts w:ascii="Times New Roman" w:eastAsia="Calibri" w:hAnsi="Times New Roman" w:cs="Times New Roman"/>
          <w:sz w:val="28"/>
          <w:szCs w:val="28"/>
        </w:rPr>
        <w:t xml:space="preserve">__ </w:t>
      </w:r>
      <w:r w:rsidRPr="001E3408">
        <w:rPr>
          <w:rFonts w:ascii="Times New Roman" w:eastAsia="Times New Roman" w:hAnsi="Times New Roman" w:cs="Times New Roman"/>
          <w:sz w:val="28"/>
          <w:szCs w:val="28"/>
        </w:rPr>
        <w:t xml:space="preserve"> </w:t>
      </w:r>
    </w:p>
    <w:p w14:paraId="142456D3" w14:textId="77777777" w:rsidR="007A01CE" w:rsidRPr="001E3408" w:rsidRDefault="007A01CE" w:rsidP="007A01CE">
      <w:pPr>
        <w:spacing w:after="0" w:line="276" w:lineRule="auto"/>
        <w:jc w:val="both"/>
        <w:rPr>
          <w:rFonts w:ascii="Times New Roman" w:hAnsi="Times New Roman" w:cs="Times New Roman"/>
          <w:sz w:val="28"/>
          <w:szCs w:val="28"/>
        </w:rPr>
      </w:pPr>
    </w:p>
    <w:p w14:paraId="512391DA" w14:textId="77777777" w:rsidR="007A01CE" w:rsidRDefault="007A01CE" w:rsidP="007A01CE">
      <w:pPr>
        <w:spacing w:after="0" w:line="276" w:lineRule="auto"/>
        <w:jc w:val="both"/>
        <w:rPr>
          <w:rFonts w:ascii="Times New Roman" w:hAnsi="Times New Roman" w:cs="Times New Roman"/>
          <w:sz w:val="28"/>
          <w:szCs w:val="28"/>
        </w:rPr>
      </w:pPr>
    </w:p>
    <w:p w14:paraId="5C9F30AF" w14:textId="77777777" w:rsidR="007A01CE" w:rsidRDefault="007A01CE" w:rsidP="007A01CE">
      <w:pPr>
        <w:spacing w:after="0" w:line="276" w:lineRule="auto"/>
        <w:jc w:val="both"/>
        <w:rPr>
          <w:rFonts w:ascii="Times New Roman" w:hAnsi="Times New Roman" w:cs="Times New Roman"/>
          <w:sz w:val="28"/>
          <w:szCs w:val="28"/>
        </w:rPr>
      </w:pPr>
    </w:p>
    <w:p w14:paraId="621B9744" w14:textId="77777777" w:rsidR="007A01CE" w:rsidRDefault="007A01CE" w:rsidP="007A01CE">
      <w:pPr>
        <w:spacing w:after="0" w:line="276" w:lineRule="auto"/>
        <w:jc w:val="both"/>
        <w:rPr>
          <w:rFonts w:ascii="Times New Roman" w:hAnsi="Times New Roman" w:cs="Times New Roman"/>
          <w:sz w:val="28"/>
          <w:szCs w:val="28"/>
        </w:rPr>
      </w:pPr>
    </w:p>
    <w:p w14:paraId="578708E8" w14:textId="77777777" w:rsidR="007A01CE" w:rsidRDefault="007A01CE" w:rsidP="007A01CE">
      <w:pPr>
        <w:spacing w:after="0" w:line="276" w:lineRule="auto"/>
        <w:jc w:val="both"/>
        <w:rPr>
          <w:rFonts w:ascii="Times New Roman" w:hAnsi="Times New Roman" w:cs="Times New Roman"/>
          <w:sz w:val="28"/>
          <w:szCs w:val="28"/>
        </w:rPr>
      </w:pPr>
    </w:p>
    <w:p w14:paraId="726D9A20" w14:textId="77777777" w:rsidR="007A01CE" w:rsidRDefault="007A01CE" w:rsidP="007A01CE">
      <w:pPr>
        <w:spacing w:after="0" w:line="276" w:lineRule="auto"/>
        <w:jc w:val="both"/>
        <w:rPr>
          <w:rFonts w:ascii="Times New Roman" w:hAnsi="Times New Roman" w:cs="Times New Roman"/>
          <w:sz w:val="28"/>
          <w:szCs w:val="28"/>
        </w:rPr>
      </w:pPr>
    </w:p>
    <w:p w14:paraId="71BEA267" w14:textId="77777777" w:rsidR="007A01CE" w:rsidRDefault="007A01CE" w:rsidP="007A01CE">
      <w:pPr>
        <w:shd w:val="clear" w:color="auto" w:fill="FFFFFF"/>
        <w:spacing w:after="480" w:line="240" w:lineRule="auto"/>
        <w:jc w:val="both"/>
        <w:rPr>
          <w:rFonts w:ascii="Times New Roman" w:hAnsi="Times New Roman" w:cs="Times New Roman"/>
          <w:sz w:val="28"/>
          <w:szCs w:val="28"/>
        </w:rPr>
      </w:pPr>
    </w:p>
    <w:p w14:paraId="39692F19" w14:textId="77777777" w:rsidR="007A01CE" w:rsidRDefault="007A01CE" w:rsidP="007A01CE">
      <w:pPr>
        <w:shd w:val="clear" w:color="auto" w:fill="FFFFFF"/>
        <w:spacing w:after="480" w:line="240" w:lineRule="auto"/>
        <w:jc w:val="both"/>
        <w:rPr>
          <w:rFonts w:ascii="Times New Roman" w:hAnsi="Times New Roman" w:cs="Times New Roman"/>
          <w:sz w:val="28"/>
          <w:szCs w:val="28"/>
        </w:rPr>
      </w:pPr>
    </w:p>
    <w:p w14:paraId="1340984B" w14:textId="77777777" w:rsidR="007A01CE" w:rsidRDefault="007A01CE" w:rsidP="007A01CE">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sdt>
      <w:sdtPr>
        <w:rPr>
          <w:rFonts w:ascii="Times New Roman" w:eastAsiaTheme="minorHAnsi" w:hAnsi="Times New Roman" w:cs="Times New Roman"/>
          <w:color w:val="auto"/>
          <w:sz w:val="24"/>
          <w:szCs w:val="24"/>
          <w:lang w:eastAsia="en-US"/>
        </w:rPr>
        <w:id w:val="-1222747943"/>
        <w:docPartObj>
          <w:docPartGallery w:val="Table of Contents"/>
          <w:docPartUnique/>
        </w:docPartObj>
      </w:sdtPr>
      <w:sdtEndPr>
        <w:rPr>
          <w:b/>
          <w:bCs/>
        </w:rPr>
      </w:sdtEndPr>
      <w:sdtContent>
        <w:p w14:paraId="301F304A" w14:textId="77777777" w:rsidR="007A01CE" w:rsidRPr="00C36D4D" w:rsidRDefault="007A01CE" w:rsidP="007A01CE">
          <w:pPr>
            <w:pStyle w:val="a5"/>
            <w:jc w:val="center"/>
            <w:rPr>
              <w:rFonts w:ascii="Times New Roman" w:hAnsi="Times New Roman" w:cs="Times New Roman"/>
              <w:b/>
              <w:color w:val="000000" w:themeColor="text1"/>
              <w:sz w:val="24"/>
              <w:szCs w:val="24"/>
            </w:rPr>
          </w:pPr>
          <w:r w:rsidRPr="00C36D4D">
            <w:rPr>
              <w:rFonts w:ascii="Times New Roman" w:hAnsi="Times New Roman" w:cs="Times New Roman"/>
              <w:b/>
              <w:color w:val="000000" w:themeColor="text1"/>
              <w:sz w:val="24"/>
              <w:szCs w:val="24"/>
            </w:rPr>
            <w:t>Содержание</w:t>
          </w:r>
        </w:p>
        <w:p w14:paraId="378C65D1" w14:textId="77777777" w:rsidR="007A01CE" w:rsidRPr="00EE4653" w:rsidRDefault="007A01CE" w:rsidP="007A01CE">
          <w:pPr>
            <w:rPr>
              <w:rFonts w:ascii="Times New Roman" w:hAnsi="Times New Roman" w:cs="Times New Roman"/>
              <w:sz w:val="24"/>
              <w:szCs w:val="24"/>
              <w:lang w:eastAsia="ru-RU"/>
            </w:rPr>
          </w:pPr>
        </w:p>
        <w:p w14:paraId="202AE216" w14:textId="77777777" w:rsidR="007A01CE" w:rsidRPr="00EE4653" w:rsidRDefault="007A01CE" w:rsidP="007A01CE">
          <w:pPr>
            <w:pStyle w:val="11"/>
            <w:tabs>
              <w:tab w:val="right" w:leader="dot" w:pos="9345"/>
            </w:tabs>
            <w:rPr>
              <w:rFonts w:ascii="Times New Roman" w:eastAsiaTheme="minorEastAsia" w:hAnsi="Times New Roman" w:cs="Times New Roman"/>
              <w:noProof/>
              <w:sz w:val="24"/>
              <w:szCs w:val="24"/>
              <w:lang w:eastAsia="ru-RU"/>
            </w:rPr>
          </w:pPr>
          <w:r w:rsidRPr="00EE4653">
            <w:rPr>
              <w:rFonts w:ascii="Times New Roman" w:hAnsi="Times New Roman" w:cs="Times New Roman"/>
              <w:b/>
              <w:bCs/>
              <w:sz w:val="24"/>
              <w:szCs w:val="24"/>
            </w:rPr>
            <w:fldChar w:fldCharType="begin"/>
          </w:r>
          <w:r w:rsidRPr="00EE4653">
            <w:rPr>
              <w:rFonts w:ascii="Times New Roman" w:hAnsi="Times New Roman" w:cs="Times New Roman"/>
              <w:b/>
              <w:bCs/>
              <w:sz w:val="24"/>
              <w:szCs w:val="24"/>
            </w:rPr>
            <w:instrText xml:space="preserve"> TOC \o "1-3" \h \z \u </w:instrText>
          </w:r>
          <w:r w:rsidRPr="00EE4653">
            <w:rPr>
              <w:rFonts w:ascii="Times New Roman" w:hAnsi="Times New Roman" w:cs="Times New Roman"/>
              <w:b/>
              <w:bCs/>
              <w:sz w:val="24"/>
              <w:szCs w:val="24"/>
            </w:rPr>
            <w:fldChar w:fldCharType="separate"/>
          </w:r>
          <w:hyperlink w:anchor="_Toc21595442" w:history="1">
            <w:r w:rsidRPr="00EE4653">
              <w:rPr>
                <w:rStyle w:val="a6"/>
                <w:rFonts w:ascii="Times New Roman" w:hAnsi="Times New Roman" w:cs="Times New Roman"/>
                <w:noProof/>
                <w:sz w:val="24"/>
                <w:szCs w:val="24"/>
              </w:rPr>
              <w:t>1. Цели и задачи самостоятельной работы студентов</w:t>
            </w:r>
            <w:r w:rsidRPr="00EE4653">
              <w:rPr>
                <w:rFonts w:ascii="Times New Roman" w:hAnsi="Times New Roman" w:cs="Times New Roman"/>
                <w:noProof/>
                <w:webHidden/>
                <w:sz w:val="24"/>
                <w:szCs w:val="24"/>
              </w:rPr>
              <w:tab/>
            </w:r>
            <w:r w:rsidRPr="00EE4653">
              <w:rPr>
                <w:rFonts w:ascii="Times New Roman" w:hAnsi="Times New Roman" w:cs="Times New Roman"/>
                <w:noProof/>
                <w:webHidden/>
                <w:sz w:val="24"/>
                <w:szCs w:val="24"/>
              </w:rPr>
              <w:fldChar w:fldCharType="begin"/>
            </w:r>
            <w:r w:rsidRPr="00EE4653">
              <w:rPr>
                <w:rFonts w:ascii="Times New Roman" w:hAnsi="Times New Roman" w:cs="Times New Roman"/>
                <w:noProof/>
                <w:webHidden/>
                <w:sz w:val="24"/>
                <w:szCs w:val="24"/>
              </w:rPr>
              <w:instrText xml:space="preserve"> PAGEREF _Toc21595442 \h </w:instrText>
            </w:r>
            <w:r w:rsidRPr="00EE4653">
              <w:rPr>
                <w:rFonts w:ascii="Times New Roman" w:hAnsi="Times New Roman" w:cs="Times New Roman"/>
                <w:noProof/>
                <w:webHidden/>
                <w:sz w:val="24"/>
                <w:szCs w:val="24"/>
              </w:rPr>
            </w:r>
            <w:r w:rsidRPr="00EE4653">
              <w:rPr>
                <w:rFonts w:ascii="Times New Roman" w:hAnsi="Times New Roman" w:cs="Times New Roman"/>
                <w:noProof/>
                <w:webHidden/>
                <w:sz w:val="24"/>
                <w:szCs w:val="24"/>
              </w:rPr>
              <w:fldChar w:fldCharType="separate"/>
            </w:r>
            <w:r>
              <w:rPr>
                <w:rFonts w:ascii="Times New Roman" w:hAnsi="Times New Roman" w:cs="Times New Roman"/>
                <w:noProof/>
                <w:webHidden/>
                <w:sz w:val="24"/>
                <w:szCs w:val="24"/>
              </w:rPr>
              <w:t>4</w:t>
            </w:r>
            <w:r w:rsidRPr="00EE4653">
              <w:rPr>
                <w:rFonts w:ascii="Times New Roman" w:hAnsi="Times New Roman" w:cs="Times New Roman"/>
                <w:noProof/>
                <w:webHidden/>
                <w:sz w:val="24"/>
                <w:szCs w:val="24"/>
              </w:rPr>
              <w:fldChar w:fldCharType="end"/>
            </w:r>
          </w:hyperlink>
        </w:p>
        <w:p w14:paraId="283033B2" w14:textId="77777777" w:rsidR="007A01CE" w:rsidRPr="00EE4653" w:rsidRDefault="001618B5" w:rsidP="007A01CE">
          <w:pPr>
            <w:pStyle w:val="11"/>
            <w:tabs>
              <w:tab w:val="right" w:leader="dot" w:pos="9345"/>
            </w:tabs>
            <w:rPr>
              <w:rFonts w:ascii="Times New Roman" w:eastAsiaTheme="minorEastAsia" w:hAnsi="Times New Roman" w:cs="Times New Roman"/>
              <w:noProof/>
              <w:sz w:val="24"/>
              <w:szCs w:val="24"/>
              <w:lang w:eastAsia="ru-RU"/>
            </w:rPr>
          </w:pPr>
          <w:hyperlink w:anchor="_Toc21595443" w:history="1">
            <w:r w:rsidR="007A01CE" w:rsidRPr="00EE4653">
              <w:rPr>
                <w:rStyle w:val="a6"/>
                <w:rFonts w:ascii="Times New Roman" w:eastAsia="Times New Roman" w:hAnsi="Times New Roman" w:cs="Times New Roman"/>
                <w:noProof/>
                <w:sz w:val="24"/>
                <w:szCs w:val="24"/>
                <w:lang w:eastAsia="ru-RU"/>
              </w:rPr>
              <w:t>2. Методические рекомендации по выполнению различных видов заданий самостоятельной работы и показатели их оценивания</w:t>
            </w:r>
            <w:r w:rsidR="007A01CE" w:rsidRPr="00EE4653">
              <w:rPr>
                <w:rFonts w:ascii="Times New Roman" w:hAnsi="Times New Roman" w:cs="Times New Roman"/>
                <w:noProof/>
                <w:webHidden/>
                <w:sz w:val="24"/>
                <w:szCs w:val="24"/>
              </w:rPr>
              <w:tab/>
            </w:r>
            <w:r w:rsidR="007A01CE" w:rsidRPr="00EE4653">
              <w:rPr>
                <w:rFonts w:ascii="Times New Roman" w:hAnsi="Times New Roman" w:cs="Times New Roman"/>
                <w:noProof/>
                <w:webHidden/>
                <w:sz w:val="24"/>
                <w:szCs w:val="24"/>
              </w:rPr>
              <w:fldChar w:fldCharType="begin"/>
            </w:r>
            <w:r w:rsidR="007A01CE" w:rsidRPr="00EE4653">
              <w:rPr>
                <w:rFonts w:ascii="Times New Roman" w:hAnsi="Times New Roman" w:cs="Times New Roman"/>
                <w:noProof/>
                <w:webHidden/>
                <w:sz w:val="24"/>
                <w:szCs w:val="24"/>
              </w:rPr>
              <w:instrText xml:space="preserve"> PAGEREF _Toc21595443 \h </w:instrText>
            </w:r>
            <w:r w:rsidR="007A01CE" w:rsidRPr="00EE4653">
              <w:rPr>
                <w:rFonts w:ascii="Times New Roman" w:hAnsi="Times New Roman" w:cs="Times New Roman"/>
                <w:noProof/>
                <w:webHidden/>
                <w:sz w:val="24"/>
                <w:szCs w:val="24"/>
              </w:rPr>
            </w:r>
            <w:r w:rsidR="007A01CE" w:rsidRPr="00EE4653">
              <w:rPr>
                <w:rFonts w:ascii="Times New Roman" w:hAnsi="Times New Roman" w:cs="Times New Roman"/>
                <w:noProof/>
                <w:webHidden/>
                <w:sz w:val="24"/>
                <w:szCs w:val="24"/>
              </w:rPr>
              <w:fldChar w:fldCharType="separate"/>
            </w:r>
            <w:r w:rsidR="007A01CE">
              <w:rPr>
                <w:rFonts w:ascii="Times New Roman" w:hAnsi="Times New Roman" w:cs="Times New Roman"/>
                <w:noProof/>
                <w:webHidden/>
                <w:sz w:val="24"/>
                <w:szCs w:val="24"/>
              </w:rPr>
              <w:t>6</w:t>
            </w:r>
            <w:r w:rsidR="007A01CE" w:rsidRPr="00EE4653">
              <w:rPr>
                <w:rFonts w:ascii="Times New Roman" w:hAnsi="Times New Roman" w:cs="Times New Roman"/>
                <w:noProof/>
                <w:webHidden/>
                <w:sz w:val="24"/>
                <w:szCs w:val="24"/>
              </w:rPr>
              <w:fldChar w:fldCharType="end"/>
            </w:r>
          </w:hyperlink>
        </w:p>
        <w:p w14:paraId="5C3BF500" w14:textId="77777777" w:rsidR="007A01CE" w:rsidRPr="00EE4653" w:rsidRDefault="001618B5" w:rsidP="007A01CE">
          <w:pPr>
            <w:pStyle w:val="11"/>
            <w:tabs>
              <w:tab w:val="right" w:leader="dot" w:pos="9345"/>
            </w:tabs>
            <w:rPr>
              <w:rFonts w:ascii="Times New Roman" w:eastAsiaTheme="minorEastAsia" w:hAnsi="Times New Roman" w:cs="Times New Roman"/>
              <w:noProof/>
              <w:sz w:val="24"/>
              <w:szCs w:val="24"/>
              <w:lang w:eastAsia="ru-RU"/>
            </w:rPr>
          </w:pPr>
          <w:hyperlink w:anchor="_Toc21595444" w:history="1">
            <w:r w:rsidR="007A01CE" w:rsidRPr="00EE4653">
              <w:rPr>
                <w:rStyle w:val="a6"/>
                <w:rFonts w:ascii="Times New Roman" w:hAnsi="Times New Roman" w:cs="Times New Roman"/>
                <w:noProof/>
                <w:sz w:val="24"/>
                <w:szCs w:val="24"/>
              </w:rPr>
              <w:t>2.1 Работа с конспектом лекции</w:t>
            </w:r>
            <w:r w:rsidR="007A01CE" w:rsidRPr="00EE4653">
              <w:rPr>
                <w:rFonts w:ascii="Times New Roman" w:hAnsi="Times New Roman" w:cs="Times New Roman"/>
                <w:noProof/>
                <w:webHidden/>
                <w:sz w:val="24"/>
                <w:szCs w:val="24"/>
              </w:rPr>
              <w:tab/>
            </w:r>
            <w:r w:rsidR="007A01CE" w:rsidRPr="00EE4653">
              <w:rPr>
                <w:rFonts w:ascii="Times New Roman" w:hAnsi="Times New Roman" w:cs="Times New Roman"/>
                <w:noProof/>
                <w:webHidden/>
                <w:sz w:val="24"/>
                <w:szCs w:val="24"/>
              </w:rPr>
              <w:fldChar w:fldCharType="begin"/>
            </w:r>
            <w:r w:rsidR="007A01CE" w:rsidRPr="00EE4653">
              <w:rPr>
                <w:rFonts w:ascii="Times New Roman" w:hAnsi="Times New Roman" w:cs="Times New Roman"/>
                <w:noProof/>
                <w:webHidden/>
                <w:sz w:val="24"/>
                <w:szCs w:val="24"/>
              </w:rPr>
              <w:instrText xml:space="preserve"> PAGEREF _Toc21595444 \h </w:instrText>
            </w:r>
            <w:r w:rsidR="007A01CE" w:rsidRPr="00EE4653">
              <w:rPr>
                <w:rFonts w:ascii="Times New Roman" w:hAnsi="Times New Roman" w:cs="Times New Roman"/>
                <w:noProof/>
                <w:webHidden/>
                <w:sz w:val="24"/>
                <w:szCs w:val="24"/>
              </w:rPr>
            </w:r>
            <w:r w:rsidR="007A01CE" w:rsidRPr="00EE4653">
              <w:rPr>
                <w:rFonts w:ascii="Times New Roman" w:hAnsi="Times New Roman" w:cs="Times New Roman"/>
                <w:noProof/>
                <w:webHidden/>
                <w:sz w:val="24"/>
                <w:szCs w:val="24"/>
              </w:rPr>
              <w:fldChar w:fldCharType="separate"/>
            </w:r>
            <w:r w:rsidR="007A01CE">
              <w:rPr>
                <w:rFonts w:ascii="Times New Roman" w:hAnsi="Times New Roman" w:cs="Times New Roman"/>
                <w:noProof/>
                <w:webHidden/>
                <w:sz w:val="24"/>
                <w:szCs w:val="24"/>
              </w:rPr>
              <w:t>6</w:t>
            </w:r>
            <w:r w:rsidR="007A01CE" w:rsidRPr="00EE4653">
              <w:rPr>
                <w:rFonts w:ascii="Times New Roman" w:hAnsi="Times New Roman" w:cs="Times New Roman"/>
                <w:noProof/>
                <w:webHidden/>
                <w:sz w:val="24"/>
                <w:szCs w:val="24"/>
              </w:rPr>
              <w:fldChar w:fldCharType="end"/>
            </w:r>
          </w:hyperlink>
        </w:p>
        <w:p w14:paraId="0332E9D4" w14:textId="77777777" w:rsidR="007A01CE" w:rsidRPr="00EE4653" w:rsidRDefault="001618B5" w:rsidP="007A01CE">
          <w:pPr>
            <w:pStyle w:val="11"/>
            <w:tabs>
              <w:tab w:val="right" w:leader="dot" w:pos="9345"/>
            </w:tabs>
            <w:rPr>
              <w:rFonts w:ascii="Times New Roman" w:eastAsiaTheme="minorEastAsia" w:hAnsi="Times New Roman" w:cs="Times New Roman"/>
              <w:noProof/>
              <w:sz w:val="24"/>
              <w:szCs w:val="24"/>
              <w:lang w:eastAsia="ru-RU"/>
            </w:rPr>
          </w:pPr>
          <w:hyperlink w:anchor="_Toc21595446" w:history="1">
            <w:r w:rsidR="007A01CE" w:rsidRPr="00EE4653">
              <w:rPr>
                <w:rStyle w:val="a6"/>
                <w:rFonts w:ascii="Times New Roman" w:hAnsi="Times New Roman" w:cs="Times New Roman"/>
                <w:noProof/>
                <w:sz w:val="24"/>
                <w:szCs w:val="24"/>
              </w:rPr>
              <w:t>2.2 Подготовка и выполнение лабораторных работ.</w:t>
            </w:r>
            <w:r w:rsidR="007A01CE" w:rsidRPr="00EE4653">
              <w:rPr>
                <w:rFonts w:ascii="Times New Roman" w:hAnsi="Times New Roman" w:cs="Times New Roman"/>
                <w:noProof/>
                <w:webHidden/>
                <w:sz w:val="24"/>
                <w:szCs w:val="24"/>
              </w:rPr>
              <w:tab/>
            </w:r>
            <w:r w:rsidR="007A01CE">
              <w:rPr>
                <w:rFonts w:ascii="Times New Roman" w:hAnsi="Times New Roman" w:cs="Times New Roman"/>
                <w:noProof/>
                <w:webHidden/>
                <w:sz w:val="24"/>
                <w:szCs w:val="24"/>
              </w:rPr>
              <w:t>7</w:t>
            </w:r>
          </w:hyperlink>
        </w:p>
        <w:p w14:paraId="534121E9" w14:textId="77777777" w:rsidR="007A01CE" w:rsidRDefault="001618B5" w:rsidP="007A01CE">
          <w:pPr>
            <w:pStyle w:val="11"/>
            <w:tabs>
              <w:tab w:val="right" w:leader="dot" w:pos="9345"/>
            </w:tabs>
            <w:rPr>
              <w:rFonts w:ascii="Times New Roman" w:hAnsi="Times New Roman" w:cs="Times New Roman"/>
              <w:noProof/>
              <w:sz w:val="24"/>
              <w:szCs w:val="24"/>
            </w:rPr>
          </w:pPr>
          <w:hyperlink w:anchor="_Toc21595447" w:history="1">
            <w:r w:rsidR="007A01CE" w:rsidRPr="00EE4653">
              <w:rPr>
                <w:rStyle w:val="a6"/>
                <w:rFonts w:ascii="Times New Roman" w:eastAsia="Times New Roman" w:hAnsi="Times New Roman" w:cs="Times New Roman"/>
                <w:noProof/>
                <w:sz w:val="24"/>
                <w:szCs w:val="24"/>
                <w:lang w:eastAsia="ru-RU"/>
              </w:rPr>
              <w:t>2.3 Подготовка к тестированию</w:t>
            </w:r>
            <w:r w:rsidR="007A01CE" w:rsidRPr="00EE4653">
              <w:rPr>
                <w:rFonts w:ascii="Times New Roman" w:hAnsi="Times New Roman" w:cs="Times New Roman"/>
                <w:noProof/>
                <w:webHidden/>
                <w:sz w:val="24"/>
                <w:szCs w:val="24"/>
              </w:rPr>
              <w:tab/>
            </w:r>
            <w:r w:rsidR="007A01CE" w:rsidRPr="00EE4653">
              <w:rPr>
                <w:rFonts w:ascii="Times New Roman" w:hAnsi="Times New Roman" w:cs="Times New Roman"/>
                <w:noProof/>
                <w:webHidden/>
                <w:sz w:val="24"/>
                <w:szCs w:val="24"/>
              </w:rPr>
              <w:fldChar w:fldCharType="begin"/>
            </w:r>
            <w:r w:rsidR="007A01CE" w:rsidRPr="00EE4653">
              <w:rPr>
                <w:rFonts w:ascii="Times New Roman" w:hAnsi="Times New Roman" w:cs="Times New Roman"/>
                <w:noProof/>
                <w:webHidden/>
                <w:sz w:val="24"/>
                <w:szCs w:val="24"/>
              </w:rPr>
              <w:instrText xml:space="preserve"> PAGEREF _Toc21595447 \h </w:instrText>
            </w:r>
            <w:r w:rsidR="007A01CE" w:rsidRPr="00EE4653">
              <w:rPr>
                <w:rFonts w:ascii="Times New Roman" w:hAnsi="Times New Roman" w:cs="Times New Roman"/>
                <w:noProof/>
                <w:webHidden/>
                <w:sz w:val="24"/>
                <w:szCs w:val="24"/>
              </w:rPr>
            </w:r>
            <w:r w:rsidR="007A01CE" w:rsidRPr="00EE4653">
              <w:rPr>
                <w:rFonts w:ascii="Times New Roman" w:hAnsi="Times New Roman" w:cs="Times New Roman"/>
                <w:noProof/>
                <w:webHidden/>
                <w:sz w:val="24"/>
                <w:szCs w:val="24"/>
              </w:rPr>
              <w:fldChar w:fldCharType="separate"/>
            </w:r>
            <w:r w:rsidR="007A01CE">
              <w:rPr>
                <w:rFonts w:ascii="Times New Roman" w:hAnsi="Times New Roman" w:cs="Times New Roman"/>
                <w:noProof/>
                <w:webHidden/>
                <w:sz w:val="24"/>
                <w:szCs w:val="24"/>
              </w:rPr>
              <w:t>8</w:t>
            </w:r>
            <w:r w:rsidR="007A01CE" w:rsidRPr="00EE4653">
              <w:rPr>
                <w:rFonts w:ascii="Times New Roman" w:hAnsi="Times New Roman" w:cs="Times New Roman"/>
                <w:noProof/>
                <w:webHidden/>
                <w:sz w:val="24"/>
                <w:szCs w:val="24"/>
              </w:rPr>
              <w:fldChar w:fldCharType="end"/>
            </w:r>
          </w:hyperlink>
        </w:p>
        <w:p w14:paraId="04BED4D2" w14:textId="77777777" w:rsidR="007A01CE" w:rsidRPr="00EE4653" w:rsidRDefault="001618B5" w:rsidP="007A01CE">
          <w:pPr>
            <w:pStyle w:val="11"/>
            <w:tabs>
              <w:tab w:val="right" w:leader="dot" w:pos="9345"/>
            </w:tabs>
            <w:rPr>
              <w:rFonts w:ascii="Times New Roman" w:eastAsiaTheme="minorEastAsia" w:hAnsi="Times New Roman" w:cs="Times New Roman"/>
              <w:noProof/>
              <w:sz w:val="24"/>
              <w:szCs w:val="24"/>
              <w:lang w:eastAsia="ru-RU"/>
            </w:rPr>
          </w:pPr>
          <w:hyperlink w:anchor="_Toc21595449" w:history="1">
            <w:r w:rsidR="007A01CE" w:rsidRPr="00EE4653">
              <w:rPr>
                <w:rStyle w:val="a6"/>
                <w:rFonts w:ascii="Times New Roman" w:eastAsia="Times New Roman" w:hAnsi="Times New Roman" w:cs="Times New Roman"/>
                <w:noProof/>
                <w:sz w:val="24"/>
                <w:szCs w:val="24"/>
                <w:lang w:eastAsia="ru-RU"/>
              </w:rPr>
              <w:t>2.</w:t>
            </w:r>
            <w:r w:rsidR="007A01CE">
              <w:rPr>
                <w:rStyle w:val="a6"/>
                <w:rFonts w:ascii="Times New Roman" w:eastAsia="Times New Roman" w:hAnsi="Times New Roman" w:cs="Times New Roman"/>
                <w:noProof/>
                <w:sz w:val="24"/>
                <w:szCs w:val="24"/>
                <w:lang w:eastAsia="ru-RU"/>
              </w:rPr>
              <w:t>4</w:t>
            </w:r>
            <w:r w:rsidR="007A01CE" w:rsidRPr="00EE4653">
              <w:rPr>
                <w:rStyle w:val="a6"/>
                <w:rFonts w:ascii="Times New Roman" w:eastAsia="Times New Roman" w:hAnsi="Times New Roman" w:cs="Times New Roman"/>
                <w:noProof/>
                <w:sz w:val="24"/>
                <w:szCs w:val="24"/>
                <w:lang w:eastAsia="ru-RU"/>
              </w:rPr>
              <w:t xml:space="preserve">  Подготовка  и </w:t>
            </w:r>
            <w:r w:rsidR="007A01CE">
              <w:rPr>
                <w:rStyle w:val="a6"/>
                <w:rFonts w:ascii="Times New Roman" w:eastAsia="Times New Roman" w:hAnsi="Times New Roman" w:cs="Times New Roman"/>
                <w:noProof/>
                <w:sz w:val="24"/>
                <w:szCs w:val="24"/>
                <w:lang w:eastAsia="ru-RU"/>
              </w:rPr>
              <w:t>сдача экзамена</w:t>
            </w:r>
            <w:r w:rsidR="007A01CE" w:rsidRPr="00EE4653">
              <w:rPr>
                <w:rFonts w:ascii="Times New Roman" w:hAnsi="Times New Roman" w:cs="Times New Roman"/>
                <w:noProof/>
                <w:webHidden/>
                <w:sz w:val="24"/>
                <w:szCs w:val="24"/>
              </w:rPr>
              <w:tab/>
            </w:r>
            <w:r w:rsidR="007A01CE">
              <w:rPr>
                <w:rFonts w:ascii="Times New Roman" w:hAnsi="Times New Roman" w:cs="Times New Roman"/>
                <w:noProof/>
                <w:webHidden/>
                <w:sz w:val="24"/>
                <w:szCs w:val="24"/>
              </w:rPr>
              <w:t>9</w:t>
            </w:r>
          </w:hyperlink>
        </w:p>
        <w:p w14:paraId="27F7395B" w14:textId="77777777" w:rsidR="007A01CE" w:rsidRPr="00C36D4D" w:rsidRDefault="007A01CE" w:rsidP="007A01CE">
          <w:pPr>
            <w:rPr>
              <w:rFonts w:ascii="Times New Roman" w:hAnsi="Times New Roman" w:cs="Times New Roman"/>
              <w:sz w:val="24"/>
              <w:szCs w:val="24"/>
            </w:rPr>
          </w:pPr>
          <w:r w:rsidRPr="00EE4653">
            <w:rPr>
              <w:rFonts w:ascii="Times New Roman" w:hAnsi="Times New Roman" w:cs="Times New Roman"/>
              <w:b/>
              <w:bCs/>
              <w:sz w:val="24"/>
              <w:szCs w:val="24"/>
            </w:rPr>
            <w:fldChar w:fldCharType="end"/>
          </w:r>
        </w:p>
      </w:sdtContent>
    </w:sdt>
    <w:p w14:paraId="52603352" w14:textId="77777777" w:rsidR="007A01CE" w:rsidRDefault="007A01CE" w:rsidP="007A01CE">
      <w:pPr>
        <w:spacing w:after="0" w:line="276" w:lineRule="auto"/>
        <w:jc w:val="both"/>
        <w:rPr>
          <w:rFonts w:ascii="Times New Roman" w:hAnsi="Times New Roman" w:cs="Times New Roman"/>
          <w:sz w:val="28"/>
          <w:szCs w:val="28"/>
        </w:rPr>
      </w:pPr>
    </w:p>
    <w:p w14:paraId="4F9DB3C5" w14:textId="77777777" w:rsidR="007A01CE" w:rsidRDefault="007A01CE" w:rsidP="007A01CE">
      <w:pPr>
        <w:spacing w:after="0" w:line="276" w:lineRule="auto"/>
        <w:jc w:val="both"/>
        <w:rPr>
          <w:rFonts w:ascii="Times New Roman" w:hAnsi="Times New Roman" w:cs="Times New Roman"/>
          <w:sz w:val="28"/>
          <w:szCs w:val="28"/>
        </w:rPr>
      </w:pPr>
    </w:p>
    <w:p w14:paraId="70066461" w14:textId="77777777" w:rsidR="007A01CE" w:rsidRDefault="007A01CE" w:rsidP="007A01CE">
      <w:pPr>
        <w:spacing w:after="0" w:line="276" w:lineRule="auto"/>
        <w:jc w:val="both"/>
        <w:rPr>
          <w:rFonts w:ascii="Times New Roman" w:hAnsi="Times New Roman" w:cs="Times New Roman"/>
          <w:sz w:val="28"/>
          <w:szCs w:val="28"/>
        </w:rPr>
      </w:pPr>
    </w:p>
    <w:p w14:paraId="4045D8F2" w14:textId="77777777" w:rsidR="007A01CE" w:rsidRDefault="007A01CE" w:rsidP="007A01CE">
      <w:pPr>
        <w:spacing w:after="0" w:line="276" w:lineRule="auto"/>
        <w:jc w:val="both"/>
        <w:rPr>
          <w:rFonts w:ascii="Times New Roman" w:hAnsi="Times New Roman" w:cs="Times New Roman"/>
          <w:sz w:val="28"/>
          <w:szCs w:val="28"/>
        </w:rPr>
      </w:pPr>
    </w:p>
    <w:p w14:paraId="52A0918E" w14:textId="77777777" w:rsidR="007A01CE" w:rsidRDefault="007A01CE" w:rsidP="007A01CE">
      <w:pPr>
        <w:spacing w:after="0" w:line="276" w:lineRule="auto"/>
        <w:jc w:val="both"/>
        <w:rPr>
          <w:rFonts w:ascii="Times New Roman" w:hAnsi="Times New Roman" w:cs="Times New Roman"/>
          <w:sz w:val="28"/>
          <w:szCs w:val="28"/>
        </w:rPr>
      </w:pPr>
    </w:p>
    <w:p w14:paraId="74FCE606" w14:textId="77777777" w:rsidR="007A01CE" w:rsidRDefault="007A01CE" w:rsidP="007A01CE">
      <w:pPr>
        <w:spacing w:after="0" w:line="276" w:lineRule="auto"/>
        <w:jc w:val="both"/>
        <w:rPr>
          <w:rFonts w:ascii="Times New Roman" w:hAnsi="Times New Roman" w:cs="Times New Roman"/>
          <w:sz w:val="28"/>
          <w:szCs w:val="28"/>
        </w:rPr>
      </w:pPr>
    </w:p>
    <w:p w14:paraId="25117489" w14:textId="77777777" w:rsidR="007A01CE" w:rsidRDefault="007A01CE" w:rsidP="007A01CE">
      <w:pPr>
        <w:spacing w:after="0" w:line="276" w:lineRule="auto"/>
        <w:jc w:val="both"/>
        <w:rPr>
          <w:rFonts w:ascii="Times New Roman" w:hAnsi="Times New Roman" w:cs="Times New Roman"/>
          <w:sz w:val="28"/>
          <w:szCs w:val="28"/>
        </w:rPr>
      </w:pPr>
    </w:p>
    <w:p w14:paraId="29B06517" w14:textId="77777777" w:rsidR="007A01CE" w:rsidRDefault="007A01CE" w:rsidP="007A01CE">
      <w:pPr>
        <w:spacing w:after="0" w:line="276" w:lineRule="auto"/>
        <w:jc w:val="both"/>
        <w:rPr>
          <w:rFonts w:ascii="Times New Roman" w:hAnsi="Times New Roman" w:cs="Times New Roman"/>
          <w:sz w:val="28"/>
          <w:szCs w:val="28"/>
        </w:rPr>
      </w:pPr>
    </w:p>
    <w:p w14:paraId="6F22FB78" w14:textId="77777777" w:rsidR="007A01CE" w:rsidRDefault="007A01CE" w:rsidP="007A01CE">
      <w:pPr>
        <w:spacing w:after="0" w:line="276" w:lineRule="auto"/>
        <w:jc w:val="both"/>
        <w:rPr>
          <w:rFonts w:ascii="Times New Roman" w:hAnsi="Times New Roman" w:cs="Times New Roman"/>
          <w:sz w:val="28"/>
          <w:szCs w:val="28"/>
        </w:rPr>
      </w:pPr>
    </w:p>
    <w:p w14:paraId="2C161BD0" w14:textId="77777777" w:rsidR="007A01CE" w:rsidRDefault="007A01CE" w:rsidP="007A01CE">
      <w:pPr>
        <w:spacing w:after="0" w:line="276" w:lineRule="auto"/>
        <w:jc w:val="both"/>
        <w:rPr>
          <w:rFonts w:ascii="Times New Roman" w:hAnsi="Times New Roman" w:cs="Times New Roman"/>
          <w:sz w:val="28"/>
          <w:szCs w:val="28"/>
        </w:rPr>
      </w:pPr>
    </w:p>
    <w:p w14:paraId="6735BFB8" w14:textId="77777777" w:rsidR="007A01CE" w:rsidRDefault="007A01CE" w:rsidP="007A01CE">
      <w:pPr>
        <w:spacing w:after="0" w:line="276" w:lineRule="auto"/>
        <w:jc w:val="both"/>
        <w:rPr>
          <w:rFonts w:ascii="Times New Roman" w:hAnsi="Times New Roman" w:cs="Times New Roman"/>
          <w:sz w:val="28"/>
          <w:szCs w:val="28"/>
        </w:rPr>
      </w:pPr>
    </w:p>
    <w:p w14:paraId="1408E8C9" w14:textId="77777777" w:rsidR="007A01CE" w:rsidRDefault="007A01CE" w:rsidP="007A01CE">
      <w:pPr>
        <w:spacing w:after="0" w:line="276" w:lineRule="auto"/>
        <w:jc w:val="both"/>
        <w:rPr>
          <w:rFonts w:ascii="Times New Roman" w:hAnsi="Times New Roman" w:cs="Times New Roman"/>
          <w:sz w:val="28"/>
          <w:szCs w:val="28"/>
        </w:rPr>
      </w:pPr>
    </w:p>
    <w:p w14:paraId="34D732EC" w14:textId="77777777" w:rsidR="007A01CE" w:rsidRDefault="007A01CE" w:rsidP="007A01CE">
      <w:pPr>
        <w:spacing w:after="0" w:line="276" w:lineRule="auto"/>
        <w:jc w:val="both"/>
        <w:rPr>
          <w:rFonts w:ascii="Times New Roman" w:hAnsi="Times New Roman" w:cs="Times New Roman"/>
          <w:sz w:val="28"/>
          <w:szCs w:val="28"/>
        </w:rPr>
      </w:pPr>
    </w:p>
    <w:p w14:paraId="3EC961A6" w14:textId="77777777" w:rsidR="007A01CE" w:rsidRDefault="007A01CE" w:rsidP="007A01CE">
      <w:pPr>
        <w:spacing w:after="0" w:line="276" w:lineRule="auto"/>
        <w:jc w:val="both"/>
        <w:rPr>
          <w:rFonts w:ascii="Times New Roman" w:hAnsi="Times New Roman" w:cs="Times New Roman"/>
          <w:sz w:val="28"/>
          <w:szCs w:val="28"/>
        </w:rPr>
      </w:pPr>
    </w:p>
    <w:p w14:paraId="4EB3F5F2" w14:textId="77777777" w:rsidR="007A01CE" w:rsidRDefault="007A01CE" w:rsidP="007A01CE">
      <w:pPr>
        <w:spacing w:after="0" w:line="276" w:lineRule="auto"/>
        <w:jc w:val="both"/>
        <w:rPr>
          <w:rFonts w:ascii="Times New Roman" w:hAnsi="Times New Roman" w:cs="Times New Roman"/>
          <w:sz w:val="28"/>
          <w:szCs w:val="28"/>
        </w:rPr>
      </w:pPr>
    </w:p>
    <w:p w14:paraId="68EF1A2E" w14:textId="77777777" w:rsidR="007A01CE" w:rsidRDefault="007A01CE" w:rsidP="007A01CE">
      <w:pPr>
        <w:spacing w:after="0" w:line="276" w:lineRule="auto"/>
        <w:jc w:val="both"/>
        <w:rPr>
          <w:rFonts w:ascii="Times New Roman" w:hAnsi="Times New Roman" w:cs="Times New Roman"/>
          <w:sz w:val="28"/>
          <w:szCs w:val="28"/>
        </w:rPr>
      </w:pPr>
    </w:p>
    <w:p w14:paraId="37CC4BAD" w14:textId="77777777" w:rsidR="007A01CE" w:rsidRDefault="007A01CE" w:rsidP="007A01CE">
      <w:pPr>
        <w:spacing w:after="0" w:line="276" w:lineRule="auto"/>
        <w:jc w:val="both"/>
        <w:rPr>
          <w:rFonts w:ascii="Times New Roman" w:hAnsi="Times New Roman" w:cs="Times New Roman"/>
          <w:sz w:val="28"/>
          <w:szCs w:val="28"/>
        </w:rPr>
      </w:pPr>
    </w:p>
    <w:p w14:paraId="337FF414" w14:textId="77777777" w:rsidR="007A01CE" w:rsidRDefault="007A01CE" w:rsidP="007A01CE">
      <w:pPr>
        <w:spacing w:after="0" w:line="276" w:lineRule="auto"/>
        <w:jc w:val="both"/>
        <w:rPr>
          <w:rFonts w:ascii="Times New Roman" w:hAnsi="Times New Roman" w:cs="Times New Roman"/>
          <w:sz w:val="28"/>
          <w:szCs w:val="28"/>
        </w:rPr>
      </w:pPr>
    </w:p>
    <w:p w14:paraId="4EC38100" w14:textId="77777777" w:rsidR="007A01CE" w:rsidRDefault="007A01CE" w:rsidP="007A01CE">
      <w:pPr>
        <w:spacing w:after="0" w:line="276" w:lineRule="auto"/>
        <w:jc w:val="both"/>
        <w:rPr>
          <w:rFonts w:ascii="Times New Roman" w:hAnsi="Times New Roman" w:cs="Times New Roman"/>
          <w:sz w:val="28"/>
          <w:szCs w:val="28"/>
        </w:rPr>
      </w:pPr>
    </w:p>
    <w:p w14:paraId="3D38BFC2" w14:textId="77777777" w:rsidR="007A01CE" w:rsidRDefault="007A01CE" w:rsidP="007A01CE">
      <w:pPr>
        <w:spacing w:after="0" w:line="276" w:lineRule="auto"/>
        <w:jc w:val="both"/>
        <w:rPr>
          <w:rFonts w:ascii="Times New Roman" w:hAnsi="Times New Roman" w:cs="Times New Roman"/>
          <w:sz w:val="28"/>
          <w:szCs w:val="28"/>
        </w:rPr>
      </w:pPr>
    </w:p>
    <w:p w14:paraId="45213863" w14:textId="77777777" w:rsidR="007A01CE" w:rsidRDefault="007A01CE" w:rsidP="007A01CE">
      <w:pPr>
        <w:spacing w:after="0" w:line="276" w:lineRule="auto"/>
        <w:jc w:val="both"/>
        <w:rPr>
          <w:rFonts w:ascii="Times New Roman" w:hAnsi="Times New Roman" w:cs="Times New Roman"/>
          <w:sz w:val="28"/>
          <w:szCs w:val="28"/>
        </w:rPr>
      </w:pPr>
    </w:p>
    <w:p w14:paraId="267D0FAC" w14:textId="77777777" w:rsidR="007A01CE" w:rsidRDefault="007A01CE" w:rsidP="007A01CE">
      <w:pPr>
        <w:spacing w:after="0" w:line="276" w:lineRule="auto"/>
        <w:jc w:val="both"/>
        <w:rPr>
          <w:rFonts w:ascii="Times New Roman" w:hAnsi="Times New Roman" w:cs="Times New Roman"/>
          <w:sz w:val="28"/>
          <w:szCs w:val="28"/>
        </w:rPr>
      </w:pPr>
    </w:p>
    <w:p w14:paraId="26CF0DEE" w14:textId="77777777" w:rsidR="007A01CE" w:rsidRDefault="007A01CE" w:rsidP="007A01CE">
      <w:pPr>
        <w:spacing w:after="0" w:line="276" w:lineRule="auto"/>
        <w:jc w:val="both"/>
        <w:rPr>
          <w:rFonts w:ascii="Times New Roman" w:hAnsi="Times New Roman" w:cs="Times New Roman"/>
          <w:sz w:val="28"/>
          <w:szCs w:val="28"/>
        </w:rPr>
      </w:pPr>
    </w:p>
    <w:p w14:paraId="70563222" w14:textId="77777777" w:rsidR="007A01CE" w:rsidRDefault="007A01CE" w:rsidP="007A01CE">
      <w:pPr>
        <w:spacing w:after="0" w:line="276" w:lineRule="auto"/>
        <w:jc w:val="both"/>
        <w:rPr>
          <w:rFonts w:ascii="Times New Roman" w:hAnsi="Times New Roman" w:cs="Times New Roman"/>
          <w:sz w:val="28"/>
          <w:szCs w:val="28"/>
        </w:rPr>
      </w:pPr>
    </w:p>
    <w:p w14:paraId="35CE37EA" w14:textId="77777777" w:rsidR="007A01CE" w:rsidRDefault="007A01CE" w:rsidP="007A01CE">
      <w:pPr>
        <w:spacing w:after="0" w:line="276" w:lineRule="auto"/>
        <w:jc w:val="both"/>
        <w:rPr>
          <w:rFonts w:ascii="Times New Roman" w:hAnsi="Times New Roman" w:cs="Times New Roman"/>
          <w:sz w:val="28"/>
          <w:szCs w:val="28"/>
        </w:rPr>
      </w:pPr>
    </w:p>
    <w:p w14:paraId="4343E5B2" w14:textId="77777777" w:rsidR="007A01CE" w:rsidRDefault="007A01CE" w:rsidP="007A01CE">
      <w:pPr>
        <w:spacing w:after="0" w:line="276" w:lineRule="auto"/>
        <w:jc w:val="both"/>
        <w:rPr>
          <w:rFonts w:ascii="Times New Roman" w:hAnsi="Times New Roman" w:cs="Times New Roman"/>
          <w:sz w:val="28"/>
          <w:szCs w:val="28"/>
        </w:rPr>
      </w:pPr>
    </w:p>
    <w:p w14:paraId="1ECFC7C4" w14:textId="77777777" w:rsidR="007A01CE" w:rsidRDefault="007A01CE" w:rsidP="007A01CE">
      <w:pPr>
        <w:spacing w:after="0" w:line="276" w:lineRule="auto"/>
        <w:jc w:val="both"/>
        <w:rPr>
          <w:rFonts w:ascii="Times New Roman" w:hAnsi="Times New Roman" w:cs="Times New Roman"/>
          <w:b/>
          <w:sz w:val="24"/>
          <w:szCs w:val="24"/>
        </w:rPr>
      </w:pPr>
    </w:p>
    <w:p w14:paraId="242F6579" w14:textId="77777777" w:rsidR="007A01CE" w:rsidRPr="006A30DE" w:rsidRDefault="007A01CE" w:rsidP="007A01CE">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1" w:name="_Toc21595442"/>
      <w:bookmarkStart w:id="2" w:name="_Toc23794783"/>
      <w:r w:rsidRPr="006A30DE">
        <w:rPr>
          <w:rFonts w:ascii="Times New Roman" w:eastAsiaTheme="majorEastAsia" w:hAnsi="Times New Roman" w:cs="Times New Roman"/>
          <w:b/>
          <w:color w:val="000000" w:themeColor="text1"/>
          <w:sz w:val="24"/>
          <w:szCs w:val="24"/>
        </w:rPr>
        <w:lastRenderedPageBreak/>
        <w:t>1. Цели и задачи самостоятельной работы студентов</w:t>
      </w:r>
      <w:bookmarkEnd w:id="1"/>
      <w:bookmarkEnd w:id="2"/>
    </w:p>
    <w:p w14:paraId="4954A06F" w14:textId="77777777" w:rsidR="007A01CE" w:rsidRPr="006A30DE" w:rsidRDefault="007A01CE" w:rsidP="007A01CE">
      <w:pPr>
        <w:spacing w:after="0" w:line="276" w:lineRule="auto"/>
        <w:jc w:val="both"/>
        <w:rPr>
          <w:rFonts w:ascii="Times New Roman" w:hAnsi="Times New Roman" w:cs="Times New Roman"/>
          <w:sz w:val="24"/>
          <w:szCs w:val="24"/>
        </w:rPr>
      </w:pPr>
    </w:p>
    <w:p w14:paraId="4E9B951F" w14:textId="77777777" w:rsidR="007A01CE" w:rsidRPr="006A30DE" w:rsidRDefault="007A01CE" w:rsidP="007A01CE">
      <w:pPr>
        <w:spacing w:after="0" w:line="276" w:lineRule="auto"/>
        <w:jc w:val="both"/>
        <w:rPr>
          <w:rFonts w:ascii="Times New Roman" w:hAnsi="Times New Roman" w:cs="Times New Roman"/>
          <w:sz w:val="24"/>
          <w:szCs w:val="24"/>
        </w:rPr>
      </w:pPr>
      <w:r w:rsidRPr="006A30DE">
        <w:rPr>
          <w:rFonts w:ascii="Times New Roman" w:hAnsi="Times New Roman" w:cs="Times New Roman"/>
          <w:sz w:val="28"/>
          <w:szCs w:val="28"/>
        </w:rPr>
        <w:tab/>
      </w:r>
      <w:r w:rsidRPr="006A30DE">
        <w:rPr>
          <w:rFonts w:ascii="Times New Roman" w:hAnsi="Times New Roman" w:cs="Times New Roman"/>
          <w:sz w:val="24"/>
          <w:szCs w:val="24"/>
        </w:rPr>
        <w:t xml:space="preserve">Цель методических рекомендаций по самостоятельной работе </w:t>
      </w:r>
      <w:proofErr w:type="gramStart"/>
      <w:r w:rsidRPr="006A30DE">
        <w:rPr>
          <w:rFonts w:ascii="Times New Roman" w:hAnsi="Times New Roman" w:cs="Times New Roman"/>
          <w:sz w:val="24"/>
          <w:szCs w:val="24"/>
        </w:rPr>
        <w:t>студентов(</w:t>
      </w:r>
      <w:proofErr w:type="gramEnd"/>
      <w:r w:rsidRPr="006A30DE">
        <w:rPr>
          <w:rFonts w:ascii="Times New Roman" w:hAnsi="Times New Roman" w:cs="Times New Roman"/>
          <w:sz w:val="24"/>
          <w:szCs w:val="24"/>
        </w:rPr>
        <w:t>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и  объяснить критерии оценивания.</w:t>
      </w:r>
    </w:p>
    <w:p w14:paraId="41B49516" w14:textId="77777777" w:rsidR="007A01CE" w:rsidRPr="006A30DE" w:rsidRDefault="007A01CE" w:rsidP="007A01CE">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14:paraId="47C84A21" w14:textId="77777777" w:rsidR="007A01CE" w:rsidRPr="006A30DE" w:rsidRDefault="007A01CE" w:rsidP="007A01CE">
      <w:pPr>
        <w:spacing w:after="0" w:line="276" w:lineRule="auto"/>
        <w:jc w:val="both"/>
        <w:rPr>
          <w:rFonts w:ascii="Times New Roman" w:hAnsi="Times New Roman" w:cs="Times New Roman"/>
          <w:sz w:val="24"/>
          <w:szCs w:val="24"/>
        </w:rPr>
      </w:pPr>
      <w:r w:rsidRPr="006A30DE">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14:paraId="69D0A55C" w14:textId="77777777" w:rsidR="007A01CE" w:rsidRPr="006A30DE" w:rsidRDefault="007A01CE" w:rsidP="007A01CE">
      <w:pPr>
        <w:spacing w:after="0"/>
        <w:jc w:val="both"/>
        <w:rPr>
          <w:rFonts w:ascii="Times New Roman" w:hAnsi="Times New Roman" w:cs="Times New Roman"/>
          <w:sz w:val="24"/>
          <w:szCs w:val="24"/>
        </w:rPr>
      </w:pPr>
      <w:r w:rsidRPr="006A30DE">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личностно-деятельностного подхода.</w:t>
      </w:r>
    </w:p>
    <w:p w14:paraId="04649E4E" w14:textId="77777777" w:rsidR="007A01CE" w:rsidRPr="006A30DE" w:rsidRDefault="007A01CE" w:rsidP="007A01CE">
      <w:pPr>
        <w:spacing w:after="0"/>
        <w:jc w:val="both"/>
        <w:rPr>
          <w:rFonts w:ascii="Times New Roman" w:hAnsi="Times New Roman" w:cs="Times New Roman"/>
          <w:sz w:val="24"/>
          <w:szCs w:val="24"/>
        </w:rPr>
      </w:pPr>
      <w:r w:rsidRPr="006A30DE">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14:paraId="2319CEAF" w14:textId="77777777" w:rsidR="007A01CE" w:rsidRPr="006A30DE" w:rsidRDefault="007A01CE" w:rsidP="007A01CE">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w:t>
      </w:r>
      <w:r w:rsidRPr="006A30DE">
        <w:rPr>
          <w:rFonts w:ascii="Times New Roman" w:hAnsi="Times New Roman" w:cs="Times New Roman"/>
          <w:sz w:val="24"/>
          <w:szCs w:val="24"/>
        </w:rPr>
        <w:lastRenderedPageBreak/>
        <w:t>домашней 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14:paraId="301AD9D4" w14:textId="77777777" w:rsidR="007A01CE" w:rsidRPr="006A30DE" w:rsidRDefault="007A01CE" w:rsidP="007A01CE">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сформированности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14:paraId="11237415" w14:textId="77777777" w:rsidR="007A01CE" w:rsidRPr="006A30DE" w:rsidRDefault="007A01CE" w:rsidP="007A01CE">
      <w:pPr>
        <w:spacing w:after="0"/>
        <w:jc w:val="both"/>
        <w:rPr>
          <w:rFonts w:ascii="Times New Roman" w:hAnsi="Times New Roman" w:cs="Times New Roman"/>
          <w:sz w:val="24"/>
          <w:szCs w:val="24"/>
        </w:rPr>
      </w:pPr>
      <w:r w:rsidRPr="006A30DE">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14:paraId="182909D8" w14:textId="77777777" w:rsidR="007A01CE" w:rsidRPr="006A30DE" w:rsidRDefault="007A01CE" w:rsidP="007A01CE">
      <w:pPr>
        <w:spacing w:after="0"/>
        <w:jc w:val="both"/>
        <w:rPr>
          <w:rFonts w:ascii="Times New Roman" w:hAnsi="Times New Roman" w:cs="Times New Roman"/>
          <w:sz w:val="24"/>
          <w:szCs w:val="24"/>
        </w:rPr>
      </w:pPr>
      <w:r w:rsidRPr="006A30DE">
        <w:tab/>
      </w:r>
      <w:r w:rsidRPr="006A30DE">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14:paraId="796B707E" w14:textId="77777777" w:rsidR="007A01CE" w:rsidRPr="006A30DE" w:rsidRDefault="007A01CE" w:rsidP="007A01CE">
      <w:pPr>
        <w:shd w:val="clear" w:color="auto" w:fill="FFFFFF"/>
        <w:spacing w:before="100" w:beforeAutospacing="1" w:after="100" w:afterAutospacing="1" w:line="240" w:lineRule="auto"/>
        <w:jc w:val="both"/>
        <w:rPr>
          <w:rFonts w:ascii="Verdana" w:eastAsia="Times New Roman" w:hAnsi="Verdana" w:cs="Times New Roman"/>
          <w:b/>
          <w:bCs/>
          <w:color w:val="000000"/>
          <w:sz w:val="20"/>
          <w:szCs w:val="20"/>
          <w:lang w:eastAsia="ru-RU"/>
        </w:rPr>
      </w:pPr>
    </w:p>
    <w:p w14:paraId="29C7877D" w14:textId="77777777" w:rsidR="007A01CE" w:rsidRPr="006A30DE" w:rsidRDefault="007A01CE" w:rsidP="007A01CE">
      <w:pPr>
        <w:keepNext/>
        <w:keepLines/>
        <w:spacing w:before="240" w:after="0"/>
        <w:ind w:firstLine="709"/>
        <w:jc w:val="both"/>
        <w:outlineLvl w:val="0"/>
        <w:rPr>
          <w:rFonts w:ascii="Times New Roman" w:eastAsia="Times New Roman" w:hAnsi="Times New Roman" w:cs="Times New Roman"/>
          <w:b/>
          <w:color w:val="000000" w:themeColor="text1"/>
          <w:sz w:val="24"/>
          <w:szCs w:val="24"/>
          <w:lang w:eastAsia="ru-RU"/>
        </w:rPr>
      </w:pPr>
      <w:bookmarkStart w:id="3" w:name="_Toc21595443"/>
      <w:bookmarkStart w:id="4" w:name="_Toc23794784"/>
      <w:r w:rsidRPr="006A30DE">
        <w:rPr>
          <w:rFonts w:ascii="Times New Roman" w:eastAsia="Times New Roman" w:hAnsi="Times New Roman" w:cs="Times New Roman"/>
          <w:b/>
          <w:color w:val="000000" w:themeColor="text1"/>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bookmarkEnd w:id="3"/>
      <w:bookmarkEnd w:id="4"/>
    </w:p>
    <w:p w14:paraId="66A587AC" w14:textId="77777777" w:rsidR="007A01CE" w:rsidRPr="006A30DE" w:rsidRDefault="007A01CE" w:rsidP="007A01CE">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5" w:name="_Toc21595444"/>
      <w:bookmarkStart w:id="6" w:name="_Toc23794785"/>
      <w:r w:rsidRPr="006A30DE">
        <w:rPr>
          <w:rFonts w:ascii="Times New Roman" w:eastAsiaTheme="majorEastAsia" w:hAnsi="Times New Roman" w:cs="Times New Roman"/>
          <w:b/>
          <w:color w:val="000000" w:themeColor="text1"/>
          <w:sz w:val="24"/>
          <w:szCs w:val="24"/>
        </w:rPr>
        <w:t>2.1 Работа с конспектом лекции</w:t>
      </w:r>
      <w:bookmarkEnd w:id="5"/>
      <w:bookmarkEnd w:id="6"/>
    </w:p>
    <w:p w14:paraId="7752B356" w14:textId="77777777" w:rsidR="007A01CE" w:rsidRPr="006A30DE" w:rsidRDefault="007A01CE" w:rsidP="007A01CE">
      <w:pPr>
        <w:spacing w:after="0" w:line="240" w:lineRule="auto"/>
        <w:ind w:firstLine="709"/>
        <w:jc w:val="both"/>
        <w:rPr>
          <w:rFonts w:ascii="Times New Roman" w:hAnsi="Times New Roman" w:cs="Times New Roman"/>
          <w:sz w:val="24"/>
          <w:szCs w:val="24"/>
        </w:rPr>
      </w:pPr>
    </w:p>
    <w:p w14:paraId="3AB6F2FD"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14:paraId="17949A6C"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14:paraId="3AF4D1CA"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14:paraId="5D2100D5"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14:paraId="5629CC09"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4. Определить детализирующую информацию.</w:t>
      </w:r>
    </w:p>
    <w:p w14:paraId="1C855B40"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14:paraId="430A61E5"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14:paraId="005A5826"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14:paraId="24F467FF"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14:paraId="4F467256"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14:paraId="5C9D2728" w14:textId="77777777" w:rsidR="007A01CE" w:rsidRPr="006A30DE" w:rsidRDefault="007A01CE" w:rsidP="007A01CE">
      <w:pPr>
        <w:spacing w:after="0" w:line="240" w:lineRule="auto"/>
        <w:ind w:firstLine="709"/>
        <w:jc w:val="both"/>
        <w:rPr>
          <w:rFonts w:ascii="Times New Roman" w:hAnsi="Times New Roman" w:cs="Times New Roman"/>
          <w:sz w:val="24"/>
          <w:szCs w:val="24"/>
        </w:rPr>
      </w:pPr>
      <w:r w:rsidRPr="006A30DE">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6A30DE">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w:t>
      </w:r>
      <w:proofErr w:type="gramStart"/>
      <w:r w:rsidRPr="006A30DE">
        <w:rPr>
          <w:rFonts w:ascii="Times New Roman" w:hAnsi="Times New Roman" w:cs="Times New Roman"/>
          <w:sz w:val="24"/>
          <w:szCs w:val="24"/>
        </w:rPr>
        <w:t>время  для</w:t>
      </w:r>
      <w:proofErr w:type="gramEnd"/>
      <w:r w:rsidRPr="006A30DE">
        <w:rPr>
          <w:rFonts w:ascii="Times New Roman" w:hAnsi="Times New Roman" w:cs="Times New Roman"/>
          <w:sz w:val="24"/>
          <w:szCs w:val="24"/>
        </w:rPr>
        <w:t xml:space="preserve"> повторения пройденного материала, проверяя свои знания, умения и навыки по контрольным вопросам.  </w:t>
      </w:r>
    </w:p>
    <w:p w14:paraId="13F4022D" w14:textId="77777777" w:rsidR="007A01CE" w:rsidRPr="006A30DE" w:rsidRDefault="007A01CE" w:rsidP="007A01CE">
      <w:pPr>
        <w:keepNext/>
        <w:keepLines/>
        <w:spacing w:before="240" w:after="0"/>
        <w:ind w:firstLine="709"/>
        <w:outlineLvl w:val="0"/>
        <w:rPr>
          <w:rFonts w:ascii="Times New Roman" w:eastAsiaTheme="majorEastAsia" w:hAnsi="Times New Roman" w:cs="Times New Roman"/>
          <w:b/>
          <w:color w:val="000000" w:themeColor="text1"/>
          <w:sz w:val="24"/>
          <w:szCs w:val="24"/>
        </w:rPr>
      </w:pPr>
      <w:bookmarkStart w:id="7" w:name="_Toc21595445"/>
      <w:bookmarkStart w:id="8" w:name="_Toc23794786"/>
      <w:r w:rsidRPr="006A30DE">
        <w:rPr>
          <w:rFonts w:ascii="Times New Roman" w:eastAsiaTheme="majorEastAsia" w:hAnsi="Times New Roman" w:cs="Times New Roman"/>
          <w:b/>
          <w:color w:val="000000" w:themeColor="text1"/>
          <w:sz w:val="24"/>
          <w:szCs w:val="24"/>
        </w:rPr>
        <w:t xml:space="preserve">2.2 </w:t>
      </w:r>
      <w:bookmarkStart w:id="9" w:name="_Toc21595446"/>
      <w:bookmarkEnd w:id="7"/>
      <w:r w:rsidRPr="006A30DE">
        <w:rPr>
          <w:rFonts w:ascii="Times New Roman" w:eastAsiaTheme="majorEastAsia" w:hAnsi="Times New Roman" w:cs="Times New Roman"/>
          <w:b/>
          <w:color w:val="000000" w:themeColor="text1"/>
          <w:sz w:val="24"/>
          <w:szCs w:val="24"/>
        </w:rPr>
        <w:t>Подготовка и выполнение лабораторных работ.</w:t>
      </w:r>
      <w:bookmarkEnd w:id="8"/>
      <w:bookmarkEnd w:id="9"/>
    </w:p>
    <w:p w14:paraId="13042741" w14:textId="77777777" w:rsidR="007A01CE" w:rsidRPr="006A30DE" w:rsidRDefault="007A01CE" w:rsidP="007A01CE">
      <w:pPr>
        <w:tabs>
          <w:tab w:val="left" w:pos="10432"/>
        </w:tabs>
        <w:suppressAutoHyphens/>
        <w:spacing w:after="0" w:line="276" w:lineRule="auto"/>
        <w:ind w:firstLine="851"/>
        <w:jc w:val="both"/>
        <w:rPr>
          <w:rFonts w:ascii="Times New Roman" w:hAnsi="Times New Roman" w:cs="Times New Roman"/>
          <w:sz w:val="24"/>
          <w:szCs w:val="24"/>
        </w:rPr>
      </w:pPr>
    </w:p>
    <w:p w14:paraId="2162B737"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14:paraId="631B8136"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Лабораторные занятия проводятся в специально оборудованных лабораториях. </w:t>
      </w:r>
    </w:p>
    <w:p w14:paraId="3138D25B"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6A30DE">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14:paraId="6BEAA973"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14:paraId="24738A0E"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14:paraId="7F83F680"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Подготовка к лабораторным работам </w:t>
      </w:r>
      <w:r w:rsidRPr="006A30DE">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14:paraId="04948E48"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14:paraId="52230459"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14:paraId="246A99E8"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14:paraId="289F2F60"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14:paraId="7DE94465"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выяснив цель работы, четко представить себе поставленную задачу и способы ее достижения, продумать ожидаемые результатов опытов</w:t>
      </w:r>
    </w:p>
    <w:p w14:paraId="78F1E4AD"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4) сделать предварительный домашний расчет, если требуется в задании</w:t>
      </w:r>
    </w:p>
    <w:p w14:paraId="72DEC924"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14:paraId="67D75380"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b/>
          <w:bCs/>
          <w:color w:val="000000"/>
          <w:sz w:val="24"/>
          <w:szCs w:val="24"/>
          <w:bdr w:val="none" w:sz="0" w:space="0" w:color="auto" w:frame="1"/>
          <w:lang w:eastAsia="ru-RU"/>
        </w:rPr>
        <w:lastRenderedPageBreak/>
        <w:t>В процессе выполнения лабораторных работ студент должен:</w:t>
      </w:r>
    </w:p>
    <w:p w14:paraId="4AAB4538"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1. Строго соблюдать порядок проведения практической части лабораторной работы, описанный в методических указаниях к ней.</w:t>
      </w:r>
    </w:p>
    <w:p w14:paraId="278B4884"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2. Вести необходимые рабочие записи, которые по окончанию работы предъявляются преподавателю.</w:t>
      </w:r>
    </w:p>
    <w:p w14:paraId="2569BB42"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14:paraId="64419B81" w14:textId="77777777" w:rsidR="007A01CE" w:rsidRPr="006A30DE" w:rsidRDefault="007A01CE" w:rsidP="007A01CE">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14:paraId="43F79D79" w14:textId="77777777" w:rsidR="007A01CE" w:rsidRDefault="007A01CE" w:rsidP="007A01CE">
      <w:pPr>
        <w:spacing w:after="0" w:line="240" w:lineRule="auto"/>
        <w:ind w:firstLine="709"/>
        <w:jc w:val="both"/>
        <w:rPr>
          <w:rFonts w:ascii="Times New Roman" w:hAnsi="Times New Roman" w:cs="Times New Roman"/>
          <w:sz w:val="24"/>
          <w:szCs w:val="24"/>
          <w:lang w:eastAsia="ru-RU"/>
        </w:rPr>
      </w:pPr>
      <w:r w:rsidRPr="006A30DE">
        <w:rPr>
          <w:rFonts w:ascii="Times New Roman" w:hAnsi="Times New Roman" w:cs="Times New Roman"/>
          <w:bCs/>
          <w:sz w:val="24"/>
          <w:szCs w:val="24"/>
          <w:bdr w:val="none" w:sz="0" w:space="0" w:color="auto" w:frame="1"/>
          <w:lang w:eastAsia="ru-RU"/>
        </w:rPr>
        <w:t>Защита лабораторных работ</w:t>
      </w:r>
      <w:r w:rsidRPr="006A30DE">
        <w:rPr>
          <w:rFonts w:ascii="Times New Roman" w:hAnsi="Times New Roman" w:cs="Times New Roman"/>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14:paraId="0D60FD3B" w14:textId="77777777" w:rsidR="007A01CE" w:rsidRPr="006A30DE" w:rsidRDefault="007A01CE" w:rsidP="007A01CE">
      <w:pPr>
        <w:spacing w:after="0" w:line="240" w:lineRule="auto"/>
        <w:ind w:firstLine="709"/>
        <w:jc w:val="both"/>
        <w:rPr>
          <w:rFonts w:ascii="Times New Roman" w:hAnsi="Times New Roman" w:cs="Times New Roman"/>
          <w:sz w:val="24"/>
          <w:szCs w:val="24"/>
          <w:lang w:eastAsia="ru-RU"/>
        </w:rPr>
      </w:pPr>
    </w:p>
    <w:p w14:paraId="5CDF84D7" w14:textId="77777777" w:rsidR="007A01CE" w:rsidRDefault="007A01CE" w:rsidP="007A01CE">
      <w:pPr>
        <w:keepNext/>
        <w:keepLines/>
        <w:spacing w:after="0" w:line="240" w:lineRule="auto"/>
        <w:ind w:firstLine="851"/>
        <w:outlineLvl w:val="0"/>
        <w:rPr>
          <w:rFonts w:ascii="Times New Roman" w:eastAsia="Times New Roman" w:hAnsi="Times New Roman" w:cs="Times New Roman"/>
          <w:b/>
          <w:color w:val="000000" w:themeColor="text1"/>
          <w:sz w:val="24"/>
          <w:szCs w:val="24"/>
          <w:lang w:eastAsia="ru-RU"/>
        </w:rPr>
      </w:pPr>
      <w:bookmarkStart w:id="10" w:name="_Toc21595447"/>
      <w:bookmarkStart w:id="11" w:name="_Toc23794787"/>
      <w:r w:rsidRPr="006A30DE">
        <w:rPr>
          <w:rFonts w:ascii="Times New Roman" w:eastAsia="Times New Roman" w:hAnsi="Times New Roman" w:cs="Times New Roman"/>
          <w:b/>
          <w:color w:val="000000" w:themeColor="text1"/>
          <w:sz w:val="24"/>
          <w:szCs w:val="24"/>
          <w:lang w:eastAsia="ru-RU"/>
        </w:rPr>
        <w:t>2.3 Подготовка к тестированию</w:t>
      </w:r>
      <w:bookmarkEnd w:id="10"/>
      <w:bookmarkEnd w:id="11"/>
    </w:p>
    <w:p w14:paraId="05F82618" w14:textId="77777777" w:rsidR="007A01CE" w:rsidRPr="006A30DE" w:rsidRDefault="007A01CE" w:rsidP="007A01CE">
      <w:pPr>
        <w:keepNext/>
        <w:keepLines/>
        <w:spacing w:after="0" w:line="240" w:lineRule="auto"/>
        <w:ind w:firstLine="851"/>
        <w:outlineLvl w:val="0"/>
        <w:rPr>
          <w:rFonts w:ascii="Times New Roman" w:eastAsia="Times New Roman" w:hAnsi="Times New Roman" w:cs="Times New Roman"/>
          <w:b/>
          <w:color w:val="000000" w:themeColor="text1"/>
          <w:sz w:val="24"/>
          <w:szCs w:val="24"/>
          <w:lang w:eastAsia="ru-RU"/>
        </w:rPr>
      </w:pPr>
    </w:p>
    <w:p w14:paraId="1BDA0F1C" w14:textId="77777777" w:rsidR="007A01CE" w:rsidRPr="006A30DE" w:rsidRDefault="007A01CE" w:rsidP="007A01CE">
      <w:pPr>
        <w:spacing w:after="0" w:line="240" w:lineRule="auto"/>
        <w:ind w:firstLine="851"/>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процессы во времени и пространстве. Как и любая другая форма подготовки к контролю знаний, тестирование имеет ряд особенностей, знание которых помогает успешно выполнить тест. </w:t>
      </w:r>
    </w:p>
    <w:p w14:paraId="178254FB" w14:textId="77777777" w:rsidR="007A01CE" w:rsidRPr="006A30DE" w:rsidRDefault="007A01CE" w:rsidP="007A01CE">
      <w:pPr>
        <w:spacing w:after="0" w:line="240" w:lineRule="auto"/>
        <w:ind w:firstLine="709"/>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При подготовке к тестированию можно дать следующие методические рекомендации:</w:t>
      </w:r>
    </w:p>
    <w:p w14:paraId="7E02D04F" w14:textId="77777777" w:rsidR="007A01CE" w:rsidRPr="006A30DE" w:rsidRDefault="007A01CE" w:rsidP="007A01CE">
      <w:pPr>
        <w:spacing w:after="0" w:line="240" w:lineRule="auto"/>
        <w:jc w:val="both"/>
        <w:rPr>
          <w:rFonts w:ascii="Times New Roman" w:hAnsi="Times New Roman" w:cs="Times New Roman"/>
          <w:sz w:val="24"/>
          <w:szCs w:val="24"/>
        </w:rPr>
      </w:pPr>
      <w:r w:rsidRPr="006A30DE">
        <w:rPr>
          <w:rFonts w:ascii="Times New Roman" w:eastAsia="Times New Roman" w:hAnsi="Times New Roman" w:cs="Times New Roman"/>
          <w:color w:val="000000"/>
          <w:sz w:val="24"/>
          <w:szCs w:val="24"/>
          <w:lang w:eastAsia="ru-RU"/>
        </w:rPr>
        <w:t xml:space="preserve">1. </w:t>
      </w:r>
      <w:r w:rsidRPr="006A30DE">
        <w:rPr>
          <w:rFonts w:ascii="Times New Roman" w:hAnsi="Times New Roman" w:cs="Times New Roman"/>
          <w:sz w:val="24"/>
          <w:szCs w:val="24"/>
        </w:rPr>
        <w:t xml:space="preserve">Готовясь к тестированию, проработайте информационный материал по дисциплине. Проконсультируйтесь с преподавателем по вопросу выбора учебной литературы. </w:t>
      </w:r>
    </w:p>
    <w:p w14:paraId="4CFE7091" w14:textId="77777777" w:rsidR="007A01CE" w:rsidRPr="006A30DE" w:rsidRDefault="007A01CE" w:rsidP="007A01CE">
      <w:pPr>
        <w:spacing w:after="0" w:line="240" w:lineRule="auto"/>
        <w:jc w:val="both"/>
        <w:rPr>
          <w:rFonts w:ascii="Times New Roman" w:hAnsi="Times New Roman" w:cs="Times New Roman"/>
          <w:sz w:val="24"/>
          <w:szCs w:val="24"/>
        </w:rPr>
      </w:pPr>
      <w:r w:rsidRPr="006A30DE">
        <w:rPr>
          <w:rFonts w:ascii="Times New Roman" w:hAnsi="Times New Roman" w:cs="Times New Roman"/>
          <w:sz w:val="24"/>
          <w:szCs w:val="24"/>
        </w:rPr>
        <w:t xml:space="preserve">2. Четко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14:paraId="58314CE8"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3.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14:paraId="76603F23"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4 Лучше начинать отвечать на те вопросы, в правильности решения которых нет сомнений, </w:t>
      </w:r>
      <w:proofErr w:type="gramStart"/>
      <w:r w:rsidRPr="006A30DE">
        <w:rPr>
          <w:rFonts w:ascii="Times New Roman" w:eastAsia="Times New Roman" w:hAnsi="Times New Roman" w:cs="Times New Roman"/>
          <w:color w:val="000000"/>
          <w:sz w:val="24"/>
          <w:szCs w:val="24"/>
          <w:lang w:eastAsia="ru-RU"/>
        </w:rPr>
        <w:t>пока</w:t>
      </w:r>
      <w:proofErr w:type="gramEnd"/>
      <w:r w:rsidRPr="006A30DE">
        <w:rPr>
          <w:rFonts w:ascii="Times New Roman" w:eastAsia="Times New Roman" w:hAnsi="Times New Roman" w:cs="Times New Roman"/>
          <w:color w:val="000000"/>
          <w:sz w:val="24"/>
          <w:szCs w:val="24"/>
          <w:lang w:eastAsia="ru-RU"/>
        </w:rPr>
        <w:t xml:space="preserve">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14:paraId="65632044"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5. Очень важно всегда внимательно читать задания до конца, не пытаясь понять условия </w:t>
      </w:r>
      <w:proofErr w:type="gramStart"/>
      <w:r w:rsidRPr="006A30DE">
        <w:rPr>
          <w:rFonts w:ascii="Times New Roman" w:eastAsia="Times New Roman" w:hAnsi="Times New Roman" w:cs="Times New Roman"/>
          <w:color w:val="000000"/>
          <w:sz w:val="24"/>
          <w:szCs w:val="24"/>
          <w:lang w:eastAsia="ru-RU"/>
        </w:rPr>
        <w:t>«по первым словам</w:t>
      </w:r>
      <w:proofErr w:type="gramEnd"/>
      <w:r w:rsidRPr="006A30DE">
        <w:rPr>
          <w:rFonts w:ascii="Times New Roman" w:eastAsia="Times New Roman" w:hAnsi="Times New Roman" w:cs="Times New Roman"/>
          <w:color w:val="000000"/>
          <w:sz w:val="24"/>
          <w:szCs w:val="24"/>
          <w:lang w:eastAsia="ru-RU"/>
        </w:rPr>
        <w:t>» или выполнив подобные задания в предыдущих тестированиях. Такая спешка нередко приводит к досадным ошибкам в самых легких вопросах.</w:t>
      </w:r>
    </w:p>
    <w:p w14:paraId="26D9C8F7"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6. Если Вы не знаете ответа на вопрос или не уверены в правильности, следует пропустить его и отметить, чтобы потом к нему вернуться.</w:t>
      </w:r>
    </w:p>
    <w:p w14:paraId="0BFF73AA"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7.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14:paraId="6205029E"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 xml:space="preserve">8. Рассчитывать выполнение заданий нужно всегда так, чтобы осталось время на проверку и доработку (примерно 1/3-1/4 запланированного времени). Тогда </w:t>
      </w:r>
      <w:r w:rsidRPr="006A30DE">
        <w:rPr>
          <w:rFonts w:ascii="Times New Roman" w:eastAsia="Times New Roman" w:hAnsi="Times New Roman" w:cs="Times New Roman"/>
          <w:color w:val="000000"/>
          <w:sz w:val="24"/>
          <w:szCs w:val="24"/>
          <w:lang w:eastAsia="ru-RU"/>
        </w:rPr>
        <w:lastRenderedPageBreak/>
        <w:t>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14:paraId="75425AA3"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9.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глубинных знаний и опыта, находящихся на уровне подсознания.</w:t>
      </w:r>
    </w:p>
    <w:p w14:paraId="0D9C06FE" w14:textId="77777777" w:rsidR="007A01CE" w:rsidRDefault="007A01CE" w:rsidP="007A01CE">
      <w:pPr>
        <w:spacing w:after="0" w:line="240" w:lineRule="auto"/>
        <w:jc w:val="both"/>
        <w:rPr>
          <w:rFonts w:ascii="Times New Roman" w:eastAsia="Times New Roman" w:hAnsi="Times New Roman" w:cs="Times New Roman"/>
          <w:color w:val="000000"/>
          <w:sz w:val="24"/>
          <w:szCs w:val="24"/>
          <w:lang w:eastAsia="ru-RU"/>
        </w:rPr>
      </w:pPr>
      <w:r w:rsidRPr="006A30DE">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 изложенного материала. Этому немало способствует составление развернутого плана, таблиц, схем.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саморегуляции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развитию навыков мыслительной работы.</w:t>
      </w:r>
    </w:p>
    <w:p w14:paraId="35C507C7" w14:textId="77777777" w:rsidR="007A01CE" w:rsidRPr="006A30DE" w:rsidRDefault="007A01CE" w:rsidP="007A01CE">
      <w:pPr>
        <w:spacing w:after="0" w:line="240" w:lineRule="auto"/>
        <w:jc w:val="both"/>
        <w:rPr>
          <w:rFonts w:ascii="Times New Roman" w:eastAsia="Times New Roman" w:hAnsi="Times New Roman" w:cs="Times New Roman"/>
          <w:color w:val="000000"/>
          <w:sz w:val="24"/>
          <w:szCs w:val="24"/>
          <w:lang w:eastAsia="ru-RU"/>
        </w:rPr>
      </w:pPr>
    </w:p>
    <w:p w14:paraId="62C83E66" w14:textId="77777777" w:rsidR="007A01CE" w:rsidRPr="006A30DE" w:rsidRDefault="007A01CE" w:rsidP="007A01CE">
      <w:pPr>
        <w:spacing w:after="200" w:line="276" w:lineRule="auto"/>
        <w:ind w:left="390"/>
        <w:contextualSpacing/>
        <w:jc w:val="both"/>
        <w:rPr>
          <w:rFonts w:ascii="Times New Roman" w:hAnsi="Times New Roman" w:cs="Times New Roman"/>
          <w:sz w:val="24"/>
          <w:szCs w:val="24"/>
        </w:rPr>
      </w:pPr>
    </w:p>
    <w:p w14:paraId="370EB87B" w14:textId="77777777" w:rsidR="007A01CE" w:rsidRPr="006A30DE" w:rsidRDefault="007A01CE" w:rsidP="007A01CE">
      <w:pPr>
        <w:spacing w:after="0" w:line="276" w:lineRule="auto"/>
        <w:ind w:firstLine="709"/>
        <w:jc w:val="both"/>
        <w:rPr>
          <w:rFonts w:ascii="Times New Roman" w:eastAsia="Times New Roman" w:hAnsi="Times New Roman" w:cs="Times New Roman"/>
          <w:b/>
          <w:sz w:val="24"/>
          <w:szCs w:val="24"/>
          <w:lang w:eastAsia="ru-RU"/>
        </w:rPr>
      </w:pPr>
      <w:proofErr w:type="gramStart"/>
      <w:r w:rsidRPr="006A30DE">
        <w:rPr>
          <w:rFonts w:ascii="Times New Roman" w:eastAsia="Times New Roman" w:hAnsi="Times New Roman" w:cs="Times New Roman"/>
          <w:b/>
          <w:sz w:val="24"/>
          <w:szCs w:val="24"/>
          <w:lang w:eastAsia="ru-RU"/>
        </w:rPr>
        <w:t>2.</w:t>
      </w:r>
      <w:r>
        <w:rPr>
          <w:rFonts w:ascii="Times New Roman" w:eastAsia="Times New Roman" w:hAnsi="Times New Roman" w:cs="Times New Roman"/>
          <w:b/>
          <w:sz w:val="24"/>
          <w:szCs w:val="24"/>
          <w:lang w:eastAsia="ru-RU"/>
        </w:rPr>
        <w:t>4</w:t>
      </w:r>
      <w:r w:rsidRPr="006A30DE">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П</w:t>
      </w:r>
      <w:r w:rsidRPr="006A30DE">
        <w:rPr>
          <w:rFonts w:ascii="Times New Roman" w:eastAsia="Times New Roman" w:hAnsi="Times New Roman" w:cs="Times New Roman"/>
          <w:b/>
          <w:sz w:val="24"/>
          <w:szCs w:val="24"/>
          <w:lang w:eastAsia="ru-RU"/>
        </w:rPr>
        <w:t>одготовка</w:t>
      </w:r>
      <w:proofErr w:type="gramEnd"/>
      <w:r w:rsidRPr="006A30DE">
        <w:rPr>
          <w:rFonts w:ascii="Times New Roman" w:eastAsia="Times New Roman" w:hAnsi="Times New Roman" w:cs="Times New Roman"/>
          <w:b/>
          <w:sz w:val="24"/>
          <w:szCs w:val="24"/>
          <w:lang w:eastAsia="ru-RU"/>
        </w:rPr>
        <w:t xml:space="preserve">  и сдача </w:t>
      </w:r>
      <w:r>
        <w:rPr>
          <w:rFonts w:ascii="Times New Roman" w:eastAsia="Times New Roman" w:hAnsi="Times New Roman" w:cs="Times New Roman"/>
          <w:b/>
          <w:sz w:val="24"/>
          <w:szCs w:val="24"/>
          <w:lang w:eastAsia="ru-RU"/>
        </w:rPr>
        <w:t>экзамена</w:t>
      </w:r>
    </w:p>
    <w:p w14:paraId="4AC80FF7" w14:textId="77777777" w:rsidR="007A01CE" w:rsidRPr="006A30DE" w:rsidRDefault="007A01CE" w:rsidP="007A01CE">
      <w:pPr>
        <w:spacing w:after="0" w:line="276" w:lineRule="auto"/>
        <w:ind w:firstLine="709"/>
        <w:jc w:val="both"/>
        <w:rPr>
          <w:rFonts w:ascii="Times New Roman" w:eastAsia="Times New Roman" w:hAnsi="Times New Roman" w:cs="Times New Roman"/>
          <w:b/>
          <w:sz w:val="24"/>
          <w:szCs w:val="24"/>
          <w:lang w:eastAsia="ru-RU"/>
        </w:rPr>
      </w:pPr>
    </w:p>
    <w:p w14:paraId="781942EE" w14:textId="77777777" w:rsidR="007A01CE" w:rsidRPr="006A30DE" w:rsidRDefault="007A01CE" w:rsidP="007A01CE">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Экзамен</w:t>
      </w:r>
      <w:r w:rsidRPr="006A30DE">
        <w:rPr>
          <w:rFonts w:ascii="Times New Roman" w:eastAsia="Times New Roman" w:hAnsi="Times New Roman" w:cs="Times New Roman"/>
          <w:sz w:val="24"/>
          <w:szCs w:val="24"/>
          <w:lang w:eastAsia="ru-RU"/>
        </w:rPr>
        <w:t xml:space="preserve"> представляет собой форму контроля учебной деятельности студента, которая используется, если учебная дисциплина составляет две и более зачетных единиц, т. е. изучается более 72 часов. Оценка выявленных на </w:t>
      </w:r>
      <w:proofErr w:type="gramStart"/>
      <w:r>
        <w:rPr>
          <w:rFonts w:ascii="Times New Roman" w:eastAsia="Times New Roman" w:hAnsi="Times New Roman" w:cs="Times New Roman"/>
          <w:sz w:val="24"/>
          <w:szCs w:val="24"/>
          <w:lang w:eastAsia="ru-RU"/>
        </w:rPr>
        <w:t xml:space="preserve">экзамене </w:t>
      </w:r>
      <w:r w:rsidRPr="006A30DE">
        <w:rPr>
          <w:rFonts w:ascii="Times New Roman" w:eastAsia="Times New Roman" w:hAnsi="Times New Roman" w:cs="Times New Roman"/>
          <w:sz w:val="24"/>
          <w:szCs w:val="24"/>
          <w:lang w:eastAsia="ru-RU"/>
        </w:rPr>
        <w:t xml:space="preserve"> знаний</w:t>
      </w:r>
      <w:proofErr w:type="gramEnd"/>
      <w:r w:rsidRPr="006A30DE">
        <w:rPr>
          <w:rFonts w:ascii="Times New Roman" w:eastAsia="Times New Roman" w:hAnsi="Times New Roman" w:cs="Times New Roman"/>
          <w:sz w:val="24"/>
          <w:szCs w:val="24"/>
          <w:lang w:eastAsia="ru-RU"/>
        </w:rPr>
        <w:t>, умений и компетенций дифференцирована: в зачетной книжке ставится оценка «удовлетворительно», «хорошо» или «отлично».</w:t>
      </w:r>
    </w:p>
    <w:p w14:paraId="7C299A3F" w14:textId="77777777" w:rsidR="007A01CE" w:rsidRPr="006A30DE" w:rsidRDefault="007A01CE" w:rsidP="007A01CE">
      <w:pPr>
        <w:spacing w:after="0" w:line="276"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6A30DE">
        <w:rPr>
          <w:rFonts w:ascii="Times New Roman" w:eastAsia="Times New Roman" w:hAnsi="Times New Roman" w:cs="Times New Roman"/>
          <w:sz w:val="24"/>
          <w:szCs w:val="24"/>
          <w:lang w:eastAsia="ru-RU"/>
        </w:rPr>
        <w:t xml:space="preserve">бъем учебного материала, который нужно восстановить в памяти к </w:t>
      </w:r>
      <w:r>
        <w:rPr>
          <w:rFonts w:ascii="Times New Roman" w:eastAsia="Times New Roman" w:hAnsi="Times New Roman" w:cs="Times New Roman"/>
          <w:sz w:val="24"/>
          <w:szCs w:val="24"/>
          <w:lang w:eastAsia="ru-RU"/>
        </w:rPr>
        <w:t>экзамену</w:t>
      </w:r>
      <w:r w:rsidRPr="006A30DE">
        <w:rPr>
          <w:rFonts w:ascii="Times New Roman" w:eastAsia="Times New Roman" w:hAnsi="Times New Roman" w:cs="Times New Roman"/>
          <w:sz w:val="24"/>
          <w:szCs w:val="24"/>
          <w:lang w:eastAsia="ru-RU"/>
        </w:rPr>
        <w:t xml:space="preserve">, вновь осмыслить и понять, </w:t>
      </w:r>
      <w:r>
        <w:rPr>
          <w:rFonts w:ascii="Times New Roman" w:eastAsia="Times New Roman" w:hAnsi="Times New Roman" w:cs="Times New Roman"/>
          <w:sz w:val="24"/>
          <w:szCs w:val="24"/>
          <w:lang w:eastAsia="ru-RU"/>
        </w:rPr>
        <w:t xml:space="preserve">достаточно </w:t>
      </w:r>
      <w:r w:rsidRPr="006A30DE">
        <w:rPr>
          <w:rFonts w:ascii="Times New Roman" w:eastAsia="Times New Roman" w:hAnsi="Times New Roman" w:cs="Times New Roman"/>
          <w:sz w:val="24"/>
          <w:szCs w:val="24"/>
          <w:lang w:eastAsia="ru-RU"/>
        </w:rPr>
        <w:t>больш</w:t>
      </w:r>
      <w:r>
        <w:rPr>
          <w:rFonts w:ascii="Times New Roman" w:eastAsia="Times New Roman" w:hAnsi="Times New Roman" w:cs="Times New Roman"/>
          <w:sz w:val="24"/>
          <w:szCs w:val="24"/>
          <w:lang w:eastAsia="ru-RU"/>
        </w:rPr>
        <w:t>ой</w:t>
      </w:r>
      <w:r w:rsidRPr="006A30DE">
        <w:rPr>
          <w:rFonts w:ascii="Times New Roman" w:eastAsia="Times New Roman" w:hAnsi="Times New Roman" w:cs="Times New Roman"/>
          <w:sz w:val="24"/>
          <w:szCs w:val="24"/>
          <w:lang w:eastAsia="ru-RU"/>
        </w:rPr>
        <w:t xml:space="preserve">, поэтому требуется </w:t>
      </w:r>
      <w:proofErr w:type="gramStart"/>
      <w:r>
        <w:rPr>
          <w:rFonts w:ascii="Times New Roman" w:eastAsia="Times New Roman" w:hAnsi="Times New Roman" w:cs="Times New Roman"/>
          <w:sz w:val="24"/>
          <w:szCs w:val="24"/>
          <w:lang w:eastAsia="ru-RU"/>
        </w:rPr>
        <w:t xml:space="preserve">много </w:t>
      </w:r>
      <w:r w:rsidRPr="006A30DE">
        <w:rPr>
          <w:rFonts w:ascii="Times New Roman" w:eastAsia="Times New Roman" w:hAnsi="Times New Roman" w:cs="Times New Roman"/>
          <w:sz w:val="24"/>
          <w:szCs w:val="24"/>
          <w:lang w:eastAsia="ru-RU"/>
        </w:rPr>
        <w:t xml:space="preserve"> времени</w:t>
      </w:r>
      <w:proofErr w:type="gramEnd"/>
      <w:r w:rsidRPr="006A30DE">
        <w:rPr>
          <w:rFonts w:ascii="Times New Roman" w:eastAsia="Times New Roman" w:hAnsi="Times New Roman" w:cs="Times New Roman"/>
          <w:sz w:val="24"/>
          <w:szCs w:val="24"/>
          <w:lang w:eastAsia="ru-RU"/>
        </w:rPr>
        <w:t xml:space="preserve"> и умственных усилий. Необходимо перечитать лекции, вспомнить то, что говорилось преподавателем на семинарах и практических занятиях, а также самостоятельно полученную информацию при подготовке к ним. Важно сформировать целостное представление о содержании ответа на каждый вопрос, что предполагает знание разных научных трактовок сущности того или иного явления, процесса, умение раскрывать факторы, определяющие их противоречивость, знание имен ученых, изучавших обсуждаемую проблему. Необходимо также привести информацию о материалах эмпирических исследований, что указывает на всестороннюю подготовку студента к экзамену. Ответ, в котором присутствуют все указанные блоки информации, наверняка будет отмечен высокими баллами. Для их получения требуется ответить и на дополнительные вопросы, если экзамен проходит в устной форме.</w:t>
      </w:r>
    </w:p>
    <w:p w14:paraId="630F5167" w14:textId="77777777" w:rsidR="007A01CE" w:rsidRPr="006A30DE" w:rsidRDefault="007A01CE" w:rsidP="007A01CE">
      <w:pPr>
        <w:spacing w:after="0" w:line="276"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Рекомендуется подготовку к </w:t>
      </w:r>
      <w:r>
        <w:rPr>
          <w:rFonts w:ascii="Times New Roman" w:eastAsia="Times New Roman" w:hAnsi="Times New Roman" w:cs="Times New Roman"/>
          <w:sz w:val="24"/>
          <w:szCs w:val="24"/>
          <w:lang w:eastAsia="ru-RU"/>
        </w:rPr>
        <w:t>экзамену</w:t>
      </w:r>
      <w:r w:rsidRPr="006A30DE">
        <w:rPr>
          <w:rFonts w:ascii="Times New Roman" w:eastAsia="Times New Roman" w:hAnsi="Times New Roman" w:cs="Times New Roman"/>
          <w:sz w:val="24"/>
          <w:szCs w:val="24"/>
          <w:lang w:eastAsia="ru-RU"/>
        </w:rPr>
        <w:t xml:space="preserve"> осуществлять в два этапа. На первом, в течение 2–3 дней, подбирается из разных источников весь материал, необходимый для развернутых ответов на все вопросы. Ответы можно записать в виде краткого конспекта. На втором этапе по памяти восстанавливается содержание того, что записано в ответах на каждый вопрос.</w:t>
      </w:r>
    </w:p>
    <w:p w14:paraId="5DB2D99F"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Сдача экзамена </w:t>
      </w:r>
      <w:r w:rsidRPr="006A30DE">
        <w:rPr>
          <w:rFonts w:ascii="Times New Roman" w:eastAsia="Times New Roman" w:hAnsi="Times New Roman" w:cs="Times New Roman"/>
          <w:b/>
          <w:bCs/>
          <w:sz w:val="24"/>
          <w:szCs w:val="24"/>
          <w:lang w:eastAsia="ru-RU"/>
        </w:rPr>
        <w:t>провод</w:t>
      </w:r>
      <w:r>
        <w:rPr>
          <w:rFonts w:ascii="Times New Roman" w:eastAsia="Times New Roman" w:hAnsi="Times New Roman" w:cs="Times New Roman"/>
          <w:b/>
          <w:bCs/>
          <w:sz w:val="24"/>
          <w:szCs w:val="24"/>
          <w:lang w:eastAsia="ru-RU"/>
        </w:rPr>
        <w:t>ится</w:t>
      </w:r>
      <w:r w:rsidRPr="006A30DE">
        <w:rPr>
          <w:rFonts w:ascii="Times New Roman" w:eastAsia="Times New Roman" w:hAnsi="Times New Roman" w:cs="Times New Roman"/>
          <w:b/>
          <w:bCs/>
          <w:sz w:val="24"/>
          <w:szCs w:val="24"/>
          <w:lang w:eastAsia="ru-RU"/>
        </w:rPr>
        <w:t xml:space="preserve"> по билетам</w:t>
      </w:r>
      <w:r w:rsidRPr="006A30DE">
        <w:rPr>
          <w:rFonts w:ascii="Times New Roman" w:eastAsia="Times New Roman" w:hAnsi="Times New Roman" w:cs="Times New Roman"/>
          <w:sz w:val="24"/>
          <w:szCs w:val="24"/>
          <w:lang w:eastAsia="ru-RU"/>
        </w:rPr>
        <w:t>, подписанным составителем билетов и утвержденным заведующим кафедрой, или тестовым заданиям, утвержденным в установленном порядке.</w:t>
      </w:r>
    </w:p>
    <w:p w14:paraId="3153969C"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lastRenderedPageBreak/>
        <w:t xml:space="preserve">Педагогическому работнику предоставляется право задавать студентам дополнительные вопросы сверх билета, а также, помимо теоретических вопросов, давать для решения задачи и примеры, связанные с курсом. </w:t>
      </w:r>
    </w:p>
    <w:p w14:paraId="6EC59D16"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Во время проведения </w:t>
      </w:r>
      <w:r>
        <w:rPr>
          <w:rFonts w:ascii="Times New Roman" w:eastAsia="Times New Roman" w:hAnsi="Times New Roman" w:cs="Times New Roman"/>
          <w:sz w:val="24"/>
          <w:szCs w:val="24"/>
          <w:lang w:eastAsia="ru-RU"/>
        </w:rPr>
        <w:t>экзамена</w:t>
      </w:r>
      <w:r w:rsidRPr="006A30DE">
        <w:rPr>
          <w:rFonts w:ascii="Times New Roman" w:eastAsia="Times New Roman" w:hAnsi="Times New Roman" w:cs="Times New Roman"/>
          <w:sz w:val="24"/>
          <w:szCs w:val="24"/>
          <w:lang w:eastAsia="ru-RU"/>
        </w:rPr>
        <w:t xml:space="preserve"> в аудитории должны находиться: рабочая программа дисциплины (модуля), аттестационная ведомость, утвержденные заведующим кафедрой билеты.</w:t>
      </w:r>
    </w:p>
    <w:p w14:paraId="2E283A99"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 явке на </w:t>
      </w:r>
      <w:r>
        <w:rPr>
          <w:rFonts w:ascii="Times New Roman" w:eastAsia="Times New Roman" w:hAnsi="Times New Roman" w:cs="Times New Roman"/>
          <w:sz w:val="24"/>
          <w:szCs w:val="24"/>
          <w:lang w:eastAsia="ru-RU"/>
        </w:rPr>
        <w:t>экзамен</w:t>
      </w:r>
      <w:r w:rsidRPr="006A30DE">
        <w:rPr>
          <w:rFonts w:ascii="Times New Roman" w:eastAsia="Times New Roman" w:hAnsi="Times New Roman" w:cs="Times New Roman"/>
          <w:sz w:val="24"/>
          <w:szCs w:val="24"/>
          <w:lang w:eastAsia="ru-RU"/>
        </w:rPr>
        <w:t xml:space="preserve"> студенты обязаны иметь при себе зачетную книжку, а в необходимых случаях, определяемых кафедрами, и выполненные работы. </w:t>
      </w:r>
    </w:p>
    <w:p w14:paraId="585CBEBF"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Студенты по заочной форме </w:t>
      </w:r>
      <w:proofErr w:type="gramStart"/>
      <w:r w:rsidRPr="006A30DE">
        <w:rPr>
          <w:rFonts w:ascii="Times New Roman" w:eastAsia="Times New Roman" w:hAnsi="Times New Roman" w:cs="Times New Roman"/>
          <w:sz w:val="24"/>
          <w:szCs w:val="24"/>
          <w:lang w:eastAsia="ru-RU"/>
        </w:rPr>
        <w:t>обучения кроме этого</w:t>
      </w:r>
      <w:proofErr w:type="gramEnd"/>
      <w:r w:rsidRPr="006A30DE">
        <w:rPr>
          <w:rFonts w:ascii="Times New Roman" w:eastAsia="Times New Roman" w:hAnsi="Times New Roman" w:cs="Times New Roman"/>
          <w:sz w:val="24"/>
          <w:szCs w:val="24"/>
          <w:lang w:eastAsia="ru-RU"/>
        </w:rPr>
        <w:t xml:space="preserve"> должны иметь при себе проверенные контрольные работы, которые после сдачи экзамена передаются на хранение на кафедру, за которой закреплена дисциплина.</w:t>
      </w:r>
    </w:p>
    <w:p w14:paraId="790E83F1"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Присутствие на </w:t>
      </w:r>
      <w:r>
        <w:rPr>
          <w:rFonts w:ascii="Times New Roman" w:eastAsia="Times New Roman" w:hAnsi="Times New Roman" w:cs="Times New Roman"/>
          <w:sz w:val="24"/>
          <w:szCs w:val="24"/>
          <w:lang w:eastAsia="ru-RU"/>
        </w:rPr>
        <w:t>экзамене</w:t>
      </w:r>
      <w:r w:rsidRPr="006A30DE">
        <w:rPr>
          <w:rFonts w:ascii="Times New Roman" w:eastAsia="Times New Roman" w:hAnsi="Times New Roman" w:cs="Times New Roman"/>
          <w:sz w:val="24"/>
          <w:szCs w:val="24"/>
          <w:lang w:eastAsia="ru-RU"/>
        </w:rPr>
        <w:t xml:space="preserve"> посторонних лиц, за исключением лиц, имеющих право осуществлять контроль за проведением экзаменов и зачетов, без разрешения проректора по учебной работе или декана факультета/директора института не допускается.</w:t>
      </w:r>
    </w:p>
    <w:p w14:paraId="3CE8BD98"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Во время </w:t>
      </w:r>
      <w:r>
        <w:rPr>
          <w:rFonts w:ascii="Times New Roman" w:eastAsia="Times New Roman" w:hAnsi="Times New Roman" w:cs="Times New Roman"/>
          <w:sz w:val="24"/>
          <w:szCs w:val="24"/>
          <w:lang w:eastAsia="ru-RU"/>
        </w:rPr>
        <w:t>экзамена</w:t>
      </w:r>
      <w:r w:rsidRPr="006A30DE">
        <w:rPr>
          <w:rFonts w:ascii="Times New Roman" w:eastAsia="Times New Roman" w:hAnsi="Times New Roman" w:cs="Times New Roman"/>
          <w:sz w:val="24"/>
          <w:szCs w:val="24"/>
          <w:lang w:eastAsia="ru-RU"/>
        </w:rPr>
        <w:t xml:space="preserve"> студенты обязаны соблюдать установленные университетом правила поведения и выполнения </w:t>
      </w:r>
      <w:r>
        <w:rPr>
          <w:rFonts w:ascii="Times New Roman" w:eastAsia="Times New Roman" w:hAnsi="Times New Roman" w:cs="Times New Roman"/>
          <w:sz w:val="24"/>
          <w:szCs w:val="24"/>
          <w:lang w:eastAsia="ru-RU"/>
        </w:rPr>
        <w:t>аттестационных</w:t>
      </w:r>
      <w:r w:rsidRPr="006A30DE">
        <w:rPr>
          <w:rFonts w:ascii="Times New Roman" w:eastAsia="Times New Roman" w:hAnsi="Times New Roman" w:cs="Times New Roman"/>
          <w:sz w:val="24"/>
          <w:szCs w:val="24"/>
          <w:lang w:eastAsia="ru-RU"/>
        </w:rPr>
        <w:t xml:space="preserve"> заданий. При нарушении правил студент удаляется с экзамена или зачета и считается не сдавшим экзамен или зачет.</w:t>
      </w:r>
    </w:p>
    <w:p w14:paraId="47BE5299"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Неудовлетворительные результаты промежуточной аттестации и при отсутствии уважительных причин признаются академической задолженностью.</w:t>
      </w:r>
    </w:p>
    <w:p w14:paraId="6B73A460" w14:textId="77777777" w:rsidR="007A01CE" w:rsidRPr="006A30DE" w:rsidRDefault="007A01CE" w:rsidP="007A01CE">
      <w:pPr>
        <w:spacing w:after="0" w:line="240" w:lineRule="auto"/>
        <w:ind w:firstLine="709"/>
        <w:jc w:val="both"/>
        <w:rPr>
          <w:rFonts w:ascii="Times New Roman" w:eastAsia="Times New Roman" w:hAnsi="Times New Roman" w:cs="Times New Roman"/>
          <w:sz w:val="24"/>
          <w:szCs w:val="24"/>
          <w:lang w:eastAsia="ru-RU"/>
        </w:rPr>
      </w:pPr>
      <w:r w:rsidRPr="006A30DE">
        <w:rPr>
          <w:rFonts w:ascii="Times New Roman" w:eastAsia="Times New Roman" w:hAnsi="Times New Roman" w:cs="Times New Roman"/>
          <w:sz w:val="24"/>
          <w:szCs w:val="24"/>
          <w:lang w:eastAsia="ru-RU"/>
        </w:rPr>
        <w:t xml:space="preserve">При наличии уважительных причин и с согласия педагогического работника декан факультета/директор института может разрешить пересдачу </w:t>
      </w:r>
      <w:r>
        <w:rPr>
          <w:rFonts w:ascii="Times New Roman" w:eastAsia="Times New Roman" w:hAnsi="Times New Roman" w:cs="Times New Roman"/>
          <w:sz w:val="24"/>
          <w:szCs w:val="24"/>
          <w:lang w:eastAsia="ru-RU"/>
        </w:rPr>
        <w:t>экзамена</w:t>
      </w:r>
      <w:r w:rsidRPr="006A30DE">
        <w:rPr>
          <w:rFonts w:ascii="Times New Roman" w:eastAsia="Times New Roman" w:hAnsi="Times New Roman" w:cs="Times New Roman"/>
          <w:sz w:val="24"/>
          <w:szCs w:val="24"/>
          <w:lang w:eastAsia="ru-RU"/>
        </w:rPr>
        <w:t xml:space="preserve"> по дисциплине, по которой студентом получена неудовлетворительная оценка, в период экзаменационной сессии.</w:t>
      </w:r>
    </w:p>
    <w:p w14:paraId="4E75ED30" w14:textId="77777777" w:rsidR="007A01CE" w:rsidRDefault="007A01CE" w:rsidP="007A01CE">
      <w:pPr>
        <w:rPr>
          <w:rFonts w:ascii="Times New Roman" w:eastAsia="Calibri" w:hAnsi="Times New Roman" w:cs="Times New Roman"/>
          <w:sz w:val="28"/>
          <w:szCs w:val="28"/>
        </w:rPr>
      </w:pPr>
    </w:p>
    <w:p w14:paraId="1D191D16" w14:textId="77777777" w:rsidR="007A01CE" w:rsidRDefault="007A01CE" w:rsidP="007A01CE"/>
    <w:p w14:paraId="7A3F9ABA" w14:textId="77777777" w:rsidR="003A1EBA" w:rsidRDefault="003A1EBA"/>
    <w:sectPr w:rsidR="003A1EBA" w:rsidSect="00E6266C">
      <w:footerReference w:type="default" r:id="rId7"/>
      <w:footnotePr>
        <w:numRestart w:val="eachPage"/>
      </w:footnotePr>
      <w:pgSz w:w="11909" w:h="16834"/>
      <w:pgMar w:top="1134" w:right="127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16C0F4" w14:textId="77777777" w:rsidR="001618B5" w:rsidRDefault="001618B5">
      <w:pPr>
        <w:spacing w:after="0" w:line="240" w:lineRule="auto"/>
      </w:pPr>
      <w:r>
        <w:separator/>
      </w:r>
    </w:p>
  </w:endnote>
  <w:endnote w:type="continuationSeparator" w:id="0">
    <w:p w14:paraId="54CFC6CF" w14:textId="77777777" w:rsidR="001618B5" w:rsidRDefault="00161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302176"/>
      <w:docPartObj>
        <w:docPartGallery w:val="Page Numbers (Bottom of Page)"/>
        <w:docPartUnique/>
      </w:docPartObj>
    </w:sdtPr>
    <w:sdtEndPr/>
    <w:sdtContent>
      <w:p w14:paraId="677D95E1" w14:textId="77777777" w:rsidR="00036911" w:rsidRDefault="007A01CE">
        <w:pPr>
          <w:pStyle w:val="a3"/>
          <w:jc w:val="right"/>
        </w:pPr>
        <w:r>
          <w:fldChar w:fldCharType="begin"/>
        </w:r>
        <w:r>
          <w:instrText>PAGE   \* MERGEFORMAT</w:instrText>
        </w:r>
        <w:r>
          <w:fldChar w:fldCharType="separate"/>
        </w:r>
        <w:r>
          <w:rPr>
            <w:noProof/>
          </w:rPr>
          <w:t>12</w:t>
        </w:r>
        <w:r>
          <w:fldChar w:fldCharType="end"/>
        </w:r>
      </w:p>
    </w:sdtContent>
  </w:sdt>
  <w:p w14:paraId="57EBBE1D" w14:textId="77777777" w:rsidR="00036911" w:rsidRDefault="001618B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2BA3D" w14:textId="77777777" w:rsidR="00036911" w:rsidRPr="00CE7A37" w:rsidRDefault="007A01CE">
    <w:pPr>
      <w:pStyle w:val="a3"/>
      <w:jc w:val="right"/>
      <w:rPr>
        <w:rFonts w:ascii="Times New Roman" w:hAnsi="Times New Roman"/>
      </w:rPr>
    </w:pPr>
    <w:r w:rsidRPr="00CE7A37">
      <w:rPr>
        <w:rFonts w:ascii="Times New Roman" w:hAnsi="Times New Roman"/>
      </w:rPr>
      <w:fldChar w:fldCharType="begin"/>
    </w:r>
    <w:r w:rsidRPr="00CE7A37">
      <w:rPr>
        <w:rFonts w:ascii="Times New Roman" w:hAnsi="Times New Roman"/>
      </w:rPr>
      <w:instrText>PAGE   \* MERGEFORMAT</w:instrText>
    </w:r>
    <w:r w:rsidRPr="00CE7A37">
      <w:rPr>
        <w:rFonts w:ascii="Times New Roman" w:hAnsi="Times New Roman"/>
      </w:rPr>
      <w:fldChar w:fldCharType="separate"/>
    </w:r>
    <w:r>
      <w:rPr>
        <w:rFonts w:ascii="Times New Roman" w:hAnsi="Times New Roman"/>
        <w:noProof/>
      </w:rPr>
      <w:t>41</w:t>
    </w:r>
    <w:r w:rsidRPr="00CE7A37">
      <w:rPr>
        <w:rFonts w:ascii="Times New Roman" w:hAnsi="Times New Roman"/>
      </w:rPr>
      <w:fldChar w:fldCharType="end"/>
    </w:r>
  </w:p>
  <w:p w14:paraId="4D2F97B7" w14:textId="77777777" w:rsidR="00036911" w:rsidRDefault="001618B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EB038D" w14:textId="77777777" w:rsidR="001618B5" w:rsidRDefault="001618B5">
      <w:pPr>
        <w:spacing w:after="0" w:line="240" w:lineRule="auto"/>
      </w:pPr>
      <w:r>
        <w:separator/>
      </w:r>
    </w:p>
  </w:footnote>
  <w:footnote w:type="continuationSeparator" w:id="0">
    <w:p w14:paraId="5970676A" w14:textId="77777777" w:rsidR="001618B5" w:rsidRDefault="001618B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F74"/>
    <w:rsid w:val="001618B5"/>
    <w:rsid w:val="001E5F74"/>
    <w:rsid w:val="003A1EBA"/>
    <w:rsid w:val="007A01CE"/>
    <w:rsid w:val="0098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AB777"/>
  <w15:chartTrackingRefBased/>
  <w15:docId w15:val="{057D93B9-981F-4D40-A038-DD55A8F54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01CE"/>
  </w:style>
  <w:style w:type="paragraph" w:styleId="1">
    <w:name w:val="heading 1"/>
    <w:basedOn w:val="a"/>
    <w:next w:val="a"/>
    <w:link w:val="10"/>
    <w:uiPriority w:val="9"/>
    <w:qFormat/>
    <w:rsid w:val="007A01C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A01C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7A01CE"/>
  </w:style>
  <w:style w:type="paragraph" w:customStyle="1" w:styleId="ReportHead">
    <w:name w:val="Report_Head"/>
    <w:basedOn w:val="a"/>
    <w:link w:val="ReportHead0"/>
    <w:rsid w:val="007A01C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7A01CE"/>
    <w:rPr>
      <w:rFonts w:ascii="Times New Roman" w:hAnsi="Times New Roman" w:cs="Times New Roman"/>
      <w:sz w:val="28"/>
    </w:rPr>
  </w:style>
  <w:style w:type="character" w:customStyle="1" w:styleId="10">
    <w:name w:val="Заголовок 1 Знак"/>
    <w:basedOn w:val="a0"/>
    <w:link w:val="1"/>
    <w:uiPriority w:val="9"/>
    <w:rsid w:val="007A01CE"/>
    <w:rPr>
      <w:rFonts w:asciiTheme="majorHAnsi" w:eastAsiaTheme="majorEastAsia" w:hAnsiTheme="majorHAnsi" w:cstheme="majorBidi"/>
      <w:color w:val="2F5496" w:themeColor="accent1" w:themeShade="BF"/>
      <w:sz w:val="32"/>
      <w:szCs w:val="32"/>
    </w:rPr>
  </w:style>
  <w:style w:type="paragraph" w:styleId="a5">
    <w:name w:val="TOC Heading"/>
    <w:basedOn w:val="1"/>
    <w:next w:val="a"/>
    <w:uiPriority w:val="39"/>
    <w:unhideWhenUsed/>
    <w:qFormat/>
    <w:rsid w:val="007A01CE"/>
    <w:pPr>
      <w:outlineLvl w:val="9"/>
    </w:pPr>
    <w:rPr>
      <w:lang w:eastAsia="ru-RU"/>
    </w:rPr>
  </w:style>
  <w:style w:type="paragraph" w:styleId="11">
    <w:name w:val="toc 1"/>
    <w:aliases w:val="Содержание"/>
    <w:basedOn w:val="a"/>
    <w:next w:val="a"/>
    <w:autoRedefine/>
    <w:uiPriority w:val="39"/>
    <w:unhideWhenUsed/>
    <w:rsid w:val="007A01CE"/>
    <w:pPr>
      <w:spacing w:after="100"/>
    </w:pPr>
  </w:style>
  <w:style w:type="character" w:styleId="a6">
    <w:name w:val="Hyperlink"/>
    <w:basedOn w:val="a0"/>
    <w:uiPriority w:val="99"/>
    <w:unhideWhenUsed/>
    <w:rsid w:val="007A01C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3394</Words>
  <Characters>19350</Characters>
  <Application>Microsoft Office Word</Application>
  <DocSecurity>0</DocSecurity>
  <Lines>161</Lines>
  <Paragraphs>45</Paragraphs>
  <ScaleCrop>false</ScaleCrop>
  <Company/>
  <LinksUpToDate>false</LinksUpToDate>
  <CharactersWithSpaces>22699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79128</dc:creator>
  <cp:keywords/>
  <dc:description/>
  <cp:lastModifiedBy>79128</cp:lastModifiedBy>
  <cp:revision>2</cp:revision>
  <dcterms:created xsi:type="dcterms:W3CDTF">2021-01-31T16:17:00Z</dcterms:created>
  <dcterms:modified xsi:type="dcterms:W3CDTF">2021-01-31T16:17:00Z</dcterms:modified>
</cp:coreProperties>
</file>