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B66" w:rsidRDefault="009B7B66" w:rsidP="009B7B66">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9B7B66" w:rsidRDefault="009B7B66" w:rsidP="009B7B66">
      <w:pPr>
        <w:autoSpaceDE w:val="0"/>
        <w:autoSpaceDN w:val="0"/>
        <w:adjustRightInd w:val="0"/>
        <w:jc w:val="center"/>
        <w:rPr>
          <w:rFonts w:ascii="TimesNewRomanPSMT" w:hAnsi="TimesNewRomanPSMT" w:cs="TimesNewRomanPSMT"/>
          <w:sz w:val="28"/>
          <w:szCs w:val="28"/>
        </w:rPr>
      </w:pPr>
    </w:p>
    <w:p w:rsidR="009B7B66" w:rsidRDefault="009B7B66" w:rsidP="009B7B6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9B7B66" w:rsidRDefault="009B7B66" w:rsidP="009B7B6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9B7B66" w:rsidRPr="00E01DB3" w:rsidRDefault="009B7B66" w:rsidP="009B7B66">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9B7B66" w:rsidRDefault="009B7B66" w:rsidP="009B7B66">
      <w:pPr>
        <w:autoSpaceDE w:val="0"/>
        <w:autoSpaceDN w:val="0"/>
        <w:adjustRightInd w:val="0"/>
        <w:jc w:val="center"/>
        <w:rPr>
          <w:rFonts w:ascii="TimesNewRomanPSMT" w:hAnsi="TimesNewRomanPSMT" w:cs="TimesNewRomanPSMT"/>
          <w:sz w:val="32"/>
          <w:szCs w:val="32"/>
        </w:rPr>
      </w:pPr>
    </w:p>
    <w:p w:rsidR="009B7B66" w:rsidRPr="00491396" w:rsidRDefault="009B7B66" w:rsidP="009B7B66">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9B7B66" w:rsidRDefault="009B7B66" w:rsidP="009B7B66">
      <w:pPr>
        <w:autoSpaceDE w:val="0"/>
        <w:autoSpaceDN w:val="0"/>
        <w:adjustRightInd w:val="0"/>
        <w:ind w:firstLine="709"/>
        <w:jc w:val="center"/>
        <w:rPr>
          <w:rFonts w:ascii="TimesNewRomanPSMT" w:hAnsi="TimesNewRomanPSMT" w:cs="TimesNewRomanPSMT"/>
          <w:sz w:val="32"/>
          <w:szCs w:val="32"/>
        </w:rPr>
      </w:pPr>
    </w:p>
    <w:p w:rsidR="009B7B66" w:rsidRDefault="009B7B66" w:rsidP="009B7B66">
      <w:pPr>
        <w:autoSpaceDE w:val="0"/>
        <w:autoSpaceDN w:val="0"/>
        <w:adjustRightInd w:val="0"/>
        <w:ind w:firstLine="709"/>
        <w:jc w:val="center"/>
        <w:rPr>
          <w:rFonts w:ascii="TimesNewRomanPSMT" w:hAnsi="TimesNewRomanPSMT" w:cs="TimesNewRomanPSMT"/>
          <w:sz w:val="32"/>
          <w:szCs w:val="32"/>
        </w:rPr>
      </w:pPr>
    </w:p>
    <w:p w:rsidR="009B7B66" w:rsidRDefault="009B7B66" w:rsidP="009B7B66">
      <w:pPr>
        <w:autoSpaceDE w:val="0"/>
        <w:autoSpaceDN w:val="0"/>
        <w:adjustRightInd w:val="0"/>
        <w:ind w:firstLine="709"/>
        <w:jc w:val="center"/>
        <w:rPr>
          <w:rFonts w:ascii="TimesNewRomanPSMT" w:hAnsi="TimesNewRomanPSMT" w:cs="TimesNewRomanPSMT"/>
          <w:sz w:val="28"/>
          <w:szCs w:val="28"/>
        </w:rPr>
      </w:pPr>
    </w:p>
    <w:p w:rsidR="009B7B66" w:rsidRDefault="009B7B66" w:rsidP="009B7B66">
      <w:pPr>
        <w:autoSpaceDE w:val="0"/>
        <w:autoSpaceDN w:val="0"/>
        <w:adjustRightInd w:val="0"/>
        <w:ind w:firstLine="709"/>
        <w:jc w:val="center"/>
        <w:rPr>
          <w:rFonts w:ascii="TimesNewRomanPSMT" w:hAnsi="TimesNewRomanPSMT" w:cs="TimesNewRomanPSMT"/>
          <w:sz w:val="28"/>
          <w:szCs w:val="28"/>
        </w:rPr>
      </w:pPr>
    </w:p>
    <w:p w:rsidR="009B7B66" w:rsidRPr="00D950CD" w:rsidRDefault="009B7B66" w:rsidP="009B7B66">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9B7B66" w:rsidRPr="006718D0" w:rsidRDefault="009B7B66" w:rsidP="009B7B66">
      <w:pPr>
        <w:suppressAutoHyphens/>
        <w:spacing w:before="120"/>
        <w:jc w:val="center"/>
        <w:rPr>
          <w:rFonts w:eastAsia="Calibri"/>
          <w:szCs w:val="22"/>
          <w:lang w:eastAsia="en-US"/>
        </w:rPr>
      </w:pPr>
    </w:p>
    <w:p w:rsidR="009B7B66" w:rsidRDefault="009B7B66" w:rsidP="009B7B66">
      <w:pPr>
        <w:pStyle w:val="ReportHead"/>
        <w:suppressAutoHyphens/>
        <w:rPr>
          <w:sz w:val="24"/>
        </w:rPr>
      </w:pPr>
    </w:p>
    <w:p w:rsidR="0036380E" w:rsidRPr="0036380E" w:rsidRDefault="0036380E" w:rsidP="0036380E">
      <w:pPr>
        <w:pStyle w:val="ReportHead"/>
        <w:suppressAutoHyphens/>
        <w:spacing w:before="120"/>
      </w:pPr>
      <w:r w:rsidRPr="0036380E">
        <w:t>ДИСЦИПЛИНЫ</w:t>
      </w:r>
    </w:p>
    <w:p w:rsidR="0036380E" w:rsidRPr="0036380E" w:rsidRDefault="0036380E" w:rsidP="0036380E">
      <w:pPr>
        <w:pStyle w:val="ReportHead"/>
        <w:suppressAutoHyphens/>
        <w:spacing w:before="120"/>
        <w:rPr>
          <w:i/>
        </w:rPr>
      </w:pPr>
      <w:r w:rsidRPr="0036380E">
        <w:rPr>
          <w:i/>
        </w:rPr>
        <w:t>«Б1.Д.Б.12 Гражданское право»</w:t>
      </w:r>
    </w:p>
    <w:p w:rsidR="0036380E" w:rsidRPr="0036380E" w:rsidRDefault="0036380E" w:rsidP="0036380E">
      <w:pPr>
        <w:pStyle w:val="ReportHead"/>
        <w:suppressAutoHyphens/>
      </w:pPr>
    </w:p>
    <w:p w:rsidR="0036380E" w:rsidRPr="0036380E" w:rsidRDefault="0036380E" w:rsidP="0036380E">
      <w:pPr>
        <w:pStyle w:val="ReportHead"/>
        <w:suppressAutoHyphens/>
        <w:spacing w:line="360" w:lineRule="auto"/>
      </w:pPr>
      <w:r w:rsidRPr="0036380E">
        <w:t>Уровень высшего образования</w:t>
      </w:r>
    </w:p>
    <w:p w:rsidR="0036380E" w:rsidRPr="0036380E" w:rsidRDefault="0036380E" w:rsidP="0036380E">
      <w:pPr>
        <w:pStyle w:val="ReportHead"/>
        <w:suppressAutoHyphens/>
        <w:spacing w:line="360" w:lineRule="auto"/>
      </w:pPr>
      <w:r w:rsidRPr="0036380E">
        <w:t>БАКАЛАВРИАТ</w:t>
      </w:r>
    </w:p>
    <w:p w:rsidR="0036380E" w:rsidRPr="0036380E" w:rsidRDefault="0036380E" w:rsidP="0036380E">
      <w:pPr>
        <w:pStyle w:val="ReportHead"/>
        <w:suppressAutoHyphens/>
      </w:pPr>
      <w:r w:rsidRPr="0036380E">
        <w:t>Направление подготовки</w:t>
      </w:r>
    </w:p>
    <w:p w:rsidR="0036380E" w:rsidRPr="0036380E" w:rsidRDefault="0036380E" w:rsidP="0036380E">
      <w:pPr>
        <w:pStyle w:val="ReportHead"/>
        <w:suppressAutoHyphens/>
        <w:rPr>
          <w:i/>
          <w:u w:val="single"/>
        </w:rPr>
      </w:pPr>
      <w:r w:rsidRPr="0036380E">
        <w:rPr>
          <w:i/>
          <w:u w:val="single"/>
        </w:rPr>
        <w:t>40.03.01 Юриспруденция</w:t>
      </w:r>
    </w:p>
    <w:p w:rsidR="0036380E" w:rsidRPr="0036380E" w:rsidRDefault="0036380E" w:rsidP="0036380E">
      <w:pPr>
        <w:pStyle w:val="ReportHead"/>
        <w:suppressAutoHyphens/>
        <w:rPr>
          <w:vertAlign w:val="superscript"/>
        </w:rPr>
      </w:pPr>
      <w:r w:rsidRPr="0036380E">
        <w:rPr>
          <w:vertAlign w:val="superscript"/>
        </w:rPr>
        <w:t>(код и наименование направления подготовки)</w:t>
      </w:r>
    </w:p>
    <w:p w:rsidR="0036380E" w:rsidRPr="0036380E" w:rsidRDefault="0036380E" w:rsidP="0036380E">
      <w:pPr>
        <w:pStyle w:val="ReportHead"/>
        <w:suppressAutoHyphens/>
        <w:rPr>
          <w:i/>
          <w:u w:val="single"/>
        </w:rPr>
      </w:pPr>
      <w:r w:rsidRPr="0036380E">
        <w:rPr>
          <w:i/>
          <w:u w:val="single"/>
        </w:rPr>
        <w:t>Государственно-правовой</w:t>
      </w:r>
    </w:p>
    <w:p w:rsidR="0036380E" w:rsidRPr="0036380E" w:rsidRDefault="0036380E" w:rsidP="0036380E">
      <w:pPr>
        <w:pStyle w:val="ReportHead"/>
        <w:suppressAutoHyphens/>
        <w:rPr>
          <w:vertAlign w:val="superscript"/>
        </w:rPr>
      </w:pPr>
      <w:r w:rsidRPr="0036380E">
        <w:rPr>
          <w:vertAlign w:val="superscript"/>
        </w:rPr>
        <w:t xml:space="preserve"> (наименование направленности (профиля) образовательной программы)</w:t>
      </w:r>
    </w:p>
    <w:p w:rsidR="0036380E" w:rsidRPr="0036380E" w:rsidRDefault="0036380E" w:rsidP="0036380E">
      <w:pPr>
        <w:pStyle w:val="ReportHead"/>
        <w:suppressAutoHyphens/>
      </w:pPr>
    </w:p>
    <w:p w:rsidR="0036380E" w:rsidRPr="0036380E" w:rsidRDefault="0036380E" w:rsidP="0036380E">
      <w:pPr>
        <w:pStyle w:val="ReportHead"/>
        <w:suppressAutoHyphens/>
      </w:pPr>
      <w:r w:rsidRPr="0036380E">
        <w:t>Квалификация</w:t>
      </w:r>
    </w:p>
    <w:p w:rsidR="0036380E" w:rsidRPr="0036380E" w:rsidRDefault="0036380E" w:rsidP="0036380E">
      <w:pPr>
        <w:pStyle w:val="ReportHead"/>
        <w:suppressAutoHyphens/>
        <w:rPr>
          <w:i/>
          <w:u w:val="single"/>
        </w:rPr>
      </w:pPr>
      <w:r w:rsidRPr="0036380E">
        <w:rPr>
          <w:i/>
          <w:u w:val="single"/>
        </w:rPr>
        <w:t>Бакалавр</w:t>
      </w:r>
    </w:p>
    <w:p w:rsidR="0036380E" w:rsidRPr="0036380E" w:rsidRDefault="0036380E" w:rsidP="0036380E">
      <w:pPr>
        <w:pStyle w:val="ReportHead"/>
        <w:suppressAutoHyphens/>
        <w:spacing w:before="120"/>
      </w:pPr>
      <w:r w:rsidRPr="0036380E">
        <w:t>Форма обучения</w:t>
      </w:r>
    </w:p>
    <w:p w:rsidR="0036380E" w:rsidRPr="0036380E" w:rsidRDefault="0036380E" w:rsidP="0036380E">
      <w:pPr>
        <w:pStyle w:val="ReportHead"/>
        <w:suppressAutoHyphens/>
        <w:rPr>
          <w:i/>
          <w:u w:val="single"/>
        </w:rPr>
      </w:pPr>
      <w:r w:rsidRPr="0036380E">
        <w:rPr>
          <w:i/>
          <w:u w:val="single"/>
        </w:rPr>
        <w:t>Очная</w:t>
      </w:r>
    </w:p>
    <w:p w:rsidR="0036380E" w:rsidRPr="0036380E" w:rsidRDefault="0036380E" w:rsidP="0036380E">
      <w:pPr>
        <w:pStyle w:val="ReportHead"/>
        <w:suppressAutoHyphens/>
      </w:pPr>
      <w:bookmarkStart w:id="0" w:name="BookmarkWhereDelChr13"/>
      <w:bookmarkEnd w:id="0"/>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36380E">
      <w:pPr>
        <w:pStyle w:val="ReportHead"/>
        <w:suppressAutoHyphens/>
        <w:jc w:val="left"/>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36380E" w:rsidP="009B7B66">
      <w:pPr>
        <w:pStyle w:val="ReportHead"/>
        <w:suppressAutoHyphens/>
        <w:rPr>
          <w:szCs w:val="24"/>
        </w:rPr>
      </w:pPr>
      <w:r>
        <w:rPr>
          <w:szCs w:val="24"/>
        </w:rPr>
        <w:t>Год набора 2021</w:t>
      </w:r>
    </w:p>
    <w:p w:rsidR="005B3589" w:rsidRPr="0036380E" w:rsidRDefault="005B3589" w:rsidP="009B7B66">
      <w:pPr>
        <w:spacing w:after="200" w:line="276" w:lineRule="auto"/>
        <w:jc w:val="both"/>
        <w:rPr>
          <w:rFonts w:eastAsia="Calibri"/>
          <w:sz w:val="32"/>
          <w:szCs w:val="28"/>
          <w:lang w:eastAsia="en-US"/>
        </w:rPr>
      </w:pPr>
    </w:p>
    <w:p w:rsidR="009B7B66" w:rsidRDefault="009B7B66" w:rsidP="009B7B66">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________________Т.В. Коноплянникова</w:t>
      </w:r>
    </w:p>
    <w:p w:rsidR="009B7B66" w:rsidRDefault="009B7B66" w:rsidP="009B7B66">
      <w:pPr>
        <w:spacing w:after="200" w:line="276" w:lineRule="auto"/>
        <w:jc w:val="both"/>
        <w:rPr>
          <w:rFonts w:eastAsia="Calibri"/>
          <w:sz w:val="28"/>
          <w:szCs w:val="28"/>
          <w:lang w:eastAsia="en-US"/>
        </w:rPr>
      </w:pPr>
      <w:r>
        <w:rPr>
          <w:rFonts w:eastAsia="Calibri"/>
          <w:sz w:val="28"/>
          <w:szCs w:val="28"/>
          <w:lang w:eastAsia="en-US"/>
        </w:rPr>
        <w:t xml:space="preserve">                           _________________Е.В. Ерохина </w:t>
      </w:r>
    </w:p>
    <w:p w:rsidR="009B7B66" w:rsidRPr="004269E2" w:rsidRDefault="009B7B66" w:rsidP="009B7B66">
      <w:pPr>
        <w:spacing w:after="200" w:line="276" w:lineRule="auto"/>
        <w:jc w:val="both"/>
        <w:rPr>
          <w:rFonts w:eastAsia="Calibri"/>
          <w:sz w:val="28"/>
          <w:szCs w:val="28"/>
          <w:lang w:eastAsia="en-US"/>
        </w:rPr>
      </w:pPr>
      <w:r>
        <w:rPr>
          <w:rFonts w:eastAsia="Calibri"/>
          <w:sz w:val="28"/>
          <w:szCs w:val="28"/>
          <w:lang w:eastAsia="en-US"/>
        </w:rPr>
        <w:t xml:space="preserve">                           _________________О.А. Ковалева</w:t>
      </w: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9B7B66" w:rsidRDefault="009B7B66" w:rsidP="009B7B66">
      <w:pPr>
        <w:spacing w:after="200"/>
        <w:jc w:val="both"/>
        <w:rPr>
          <w:rFonts w:eastAsia="Calibri"/>
          <w:sz w:val="28"/>
          <w:szCs w:val="28"/>
          <w:lang w:eastAsia="en-US"/>
        </w:rPr>
      </w:pPr>
    </w:p>
    <w:p w:rsidR="009B7B66" w:rsidRDefault="009B7B66" w:rsidP="009B7B66">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4A0AE0" w:rsidRDefault="004A0AE0"/>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rsidP="009B7B66">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942225">
        <w:rPr>
          <w:rFonts w:eastAsia="Calibri"/>
          <w:sz w:val="28"/>
          <w:szCs w:val="28"/>
          <w:lang w:eastAsia="en-US"/>
        </w:rPr>
        <w:t>«</w:t>
      </w:r>
      <w:bookmarkStart w:id="1" w:name="_GoBack"/>
      <w:bookmarkEnd w:id="1"/>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9B7B66" w:rsidRDefault="009B7B66" w:rsidP="009B7B66">
      <w:pPr>
        <w:spacing w:after="200"/>
        <w:jc w:val="center"/>
        <w:rPr>
          <w:b/>
          <w:color w:val="000000"/>
          <w:spacing w:val="7"/>
          <w:sz w:val="32"/>
          <w:szCs w:val="32"/>
        </w:rPr>
      </w:pPr>
    </w:p>
    <w:p w:rsidR="009B7B66" w:rsidRDefault="009B7B66" w:rsidP="009B7B66">
      <w:pPr>
        <w:spacing w:after="200"/>
        <w:jc w:val="center"/>
        <w:rPr>
          <w:b/>
          <w:color w:val="000000"/>
          <w:spacing w:val="7"/>
          <w:sz w:val="32"/>
          <w:szCs w:val="32"/>
        </w:rPr>
      </w:pPr>
    </w:p>
    <w:p w:rsidR="005B3589" w:rsidRDefault="005B3589" w:rsidP="009B7B66">
      <w:pPr>
        <w:spacing w:after="200"/>
        <w:jc w:val="center"/>
        <w:rPr>
          <w:b/>
          <w:color w:val="000000"/>
          <w:spacing w:val="7"/>
          <w:sz w:val="32"/>
          <w:szCs w:val="32"/>
        </w:rPr>
      </w:pPr>
    </w:p>
    <w:p w:rsidR="005B3589" w:rsidRDefault="005B3589" w:rsidP="009B7B66">
      <w:pPr>
        <w:spacing w:after="200"/>
        <w:jc w:val="center"/>
        <w:rPr>
          <w:b/>
          <w:color w:val="000000"/>
          <w:spacing w:val="7"/>
          <w:sz w:val="32"/>
          <w:szCs w:val="32"/>
        </w:rPr>
      </w:pPr>
    </w:p>
    <w:p w:rsidR="009B7B66" w:rsidRPr="009B7B66" w:rsidRDefault="009B7B66" w:rsidP="009B7B66">
      <w:pPr>
        <w:spacing w:after="200"/>
        <w:jc w:val="center"/>
        <w:rPr>
          <w:lang w:eastAsia="en-US"/>
        </w:rPr>
      </w:pPr>
      <w:r>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9B7B66" w:rsidRDefault="009B7B66" w:rsidP="00BD7535">
            <w:pPr>
              <w:spacing w:line="360" w:lineRule="auto"/>
              <w:jc w:val="both"/>
              <w:rPr>
                <w:color w:val="000000"/>
                <w:spacing w:val="7"/>
                <w:sz w:val="28"/>
                <w:szCs w:val="28"/>
              </w:rPr>
            </w:pPr>
            <w:r>
              <w:rPr>
                <w:color w:val="000000"/>
                <w:spacing w:val="7"/>
                <w:sz w:val="28"/>
                <w:szCs w:val="28"/>
              </w:rPr>
              <w:t>4</w:t>
            </w:r>
          </w:p>
        </w:tc>
      </w:tr>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9B7B66" w:rsidRPr="00A22803" w:rsidRDefault="009B7B66" w:rsidP="00BD7535">
            <w:pPr>
              <w:spacing w:line="360" w:lineRule="auto"/>
              <w:jc w:val="both"/>
              <w:rPr>
                <w:color w:val="000000"/>
                <w:spacing w:val="7"/>
                <w:sz w:val="28"/>
                <w:szCs w:val="28"/>
              </w:rPr>
            </w:pPr>
            <w:r>
              <w:rPr>
                <w:color w:val="000000"/>
                <w:spacing w:val="7"/>
                <w:sz w:val="28"/>
                <w:szCs w:val="28"/>
              </w:rPr>
              <w:t>4</w:t>
            </w:r>
          </w:p>
        </w:tc>
      </w:tr>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9B7B66" w:rsidRPr="00A22803" w:rsidRDefault="009B7B66" w:rsidP="00BD7535">
            <w:pPr>
              <w:spacing w:line="360" w:lineRule="auto"/>
              <w:jc w:val="both"/>
              <w:rPr>
                <w:color w:val="000000"/>
                <w:spacing w:val="7"/>
                <w:sz w:val="28"/>
                <w:szCs w:val="28"/>
              </w:rPr>
            </w:pPr>
            <w:r>
              <w:rPr>
                <w:color w:val="000000"/>
                <w:spacing w:val="7"/>
                <w:sz w:val="28"/>
                <w:szCs w:val="28"/>
              </w:rPr>
              <w:t>5</w:t>
            </w:r>
          </w:p>
        </w:tc>
      </w:tr>
      <w:tr w:rsidR="009B7B66" w:rsidTr="00BD7535">
        <w:tc>
          <w:tcPr>
            <w:tcW w:w="9465" w:type="dxa"/>
            <w:hideMark/>
          </w:tcPr>
          <w:p w:rsidR="009B7B66" w:rsidRDefault="009B7B66" w:rsidP="00BD7535">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6</w:t>
            </w:r>
          </w:p>
        </w:tc>
      </w:tr>
      <w:tr w:rsidR="009B7B66" w:rsidTr="00BD7535">
        <w:tc>
          <w:tcPr>
            <w:tcW w:w="9465" w:type="dxa"/>
            <w:hideMark/>
          </w:tcPr>
          <w:p w:rsidR="009B7B66" w:rsidRPr="00305C8E" w:rsidRDefault="009B7B66" w:rsidP="00BD7535">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6</w:t>
            </w:r>
          </w:p>
        </w:tc>
      </w:tr>
      <w:tr w:rsidR="009B7B66" w:rsidTr="00BD7535">
        <w:tc>
          <w:tcPr>
            <w:tcW w:w="9465" w:type="dxa"/>
          </w:tcPr>
          <w:p w:rsidR="009B7B66" w:rsidRDefault="009B7B66" w:rsidP="00BD7535">
            <w:pPr>
              <w:spacing w:line="360" w:lineRule="auto"/>
              <w:jc w:val="both"/>
              <w:rPr>
                <w:bCs/>
                <w:color w:val="000000"/>
                <w:sz w:val="28"/>
                <w:szCs w:val="28"/>
              </w:rPr>
            </w:pPr>
            <w:r>
              <w:rPr>
                <w:bCs/>
                <w:color w:val="000000"/>
                <w:sz w:val="28"/>
                <w:szCs w:val="28"/>
              </w:rPr>
              <w:t>6 Методические ук</w:t>
            </w:r>
            <w:r w:rsidR="008F358D">
              <w:rPr>
                <w:bCs/>
                <w:color w:val="000000"/>
                <w:sz w:val="28"/>
                <w:szCs w:val="28"/>
              </w:rPr>
              <w:t>азания по проведению собеседования ……………………</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8</w:t>
            </w:r>
          </w:p>
        </w:tc>
      </w:tr>
      <w:tr w:rsidR="009B7B66" w:rsidTr="00BD7535">
        <w:tc>
          <w:tcPr>
            <w:tcW w:w="9465" w:type="dxa"/>
          </w:tcPr>
          <w:p w:rsidR="009B7B66" w:rsidRPr="00BD1142" w:rsidRDefault="009B7B66" w:rsidP="00BD7535">
            <w:pPr>
              <w:spacing w:line="360" w:lineRule="auto"/>
              <w:jc w:val="both"/>
              <w:rPr>
                <w:bCs/>
                <w:color w:val="000000"/>
                <w:sz w:val="28"/>
                <w:szCs w:val="28"/>
              </w:rPr>
            </w:pPr>
            <w:r>
              <w:rPr>
                <w:bCs/>
                <w:color w:val="000000"/>
                <w:sz w:val="28"/>
                <w:szCs w:val="28"/>
              </w:rPr>
              <w:t xml:space="preserve">7 Методические указания по решению </w:t>
            </w:r>
            <w:r w:rsidR="008F358D">
              <w:rPr>
                <w:bCs/>
                <w:color w:val="000000"/>
                <w:sz w:val="28"/>
                <w:szCs w:val="28"/>
              </w:rPr>
              <w:t xml:space="preserve">(правовых ситуаций) </w:t>
            </w:r>
            <w:r>
              <w:rPr>
                <w:bCs/>
                <w:color w:val="000000"/>
                <w:sz w:val="28"/>
                <w:szCs w:val="28"/>
              </w:rPr>
              <w:t xml:space="preserve">задач </w:t>
            </w:r>
            <w:r w:rsidR="008F358D">
              <w:rPr>
                <w:bCs/>
                <w:color w:val="000000"/>
                <w:sz w:val="28"/>
                <w:szCs w:val="28"/>
              </w:rPr>
              <w:t>…………</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9</w:t>
            </w:r>
          </w:p>
        </w:tc>
      </w:tr>
      <w:tr w:rsidR="009B7B66" w:rsidTr="00BD7535">
        <w:tc>
          <w:tcPr>
            <w:tcW w:w="9465" w:type="dxa"/>
          </w:tcPr>
          <w:p w:rsidR="009B7B66" w:rsidRDefault="009B7B66" w:rsidP="008F358D">
            <w:pPr>
              <w:jc w:val="both"/>
              <w:rPr>
                <w:bCs/>
                <w:color w:val="000000"/>
                <w:sz w:val="28"/>
                <w:szCs w:val="28"/>
              </w:rPr>
            </w:pPr>
            <w:r>
              <w:rPr>
                <w:bCs/>
                <w:color w:val="000000"/>
                <w:sz w:val="28"/>
                <w:szCs w:val="28"/>
              </w:rPr>
              <w:t>8 Методические указания по составлению проектов гражданско-правовых договоров</w:t>
            </w:r>
            <w:r w:rsidR="008F358D">
              <w:rPr>
                <w:bCs/>
                <w:color w:val="000000"/>
                <w:sz w:val="28"/>
                <w:szCs w:val="28"/>
              </w:rPr>
              <w:t>, гражданско-правовых документов…………</w:t>
            </w:r>
            <w:r>
              <w:rPr>
                <w:bCs/>
                <w:color w:val="000000"/>
                <w:sz w:val="28"/>
                <w:szCs w:val="28"/>
              </w:rPr>
              <w:t>……………………….</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10</w:t>
            </w:r>
          </w:p>
        </w:tc>
      </w:tr>
      <w:tr w:rsidR="009B7B66" w:rsidTr="00BD7535">
        <w:tc>
          <w:tcPr>
            <w:tcW w:w="9465" w:type="dxa"/>
          </w:tcPr>
          <w:p w:rsidR="009B7B66" w:rsidRDefault="009B7B66" w:rsidP="00BD7535">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w:t>
            </w:r>
            <w:r w:rsidR="008F358D">
              <w:rPr>
                <w:bCs/>
                <w:color w:val="000000"/>
                <w:sz w:val="28"/>
                <w:szCs w:val="28"/>
              </w:rPr>
              <w:t xml:space="preserve">анализу </w:t>
            </w:r>
            <w:r>
              <w:rPr>
                <w:bCs/>
                <w:color w:val="000000"/>
                <w:sz w:val="28"/>
                <w:szCs w:val="28"/>
              </w:rPr>
              <w:t>судебной практики…………</w:t>
            </w:r>
            <w:r w:rsidR="008F358D">
              <w:rPr>
                <w:bCs/>
                <w:color w:val="000000"/>
                <w:sz w:val="28"/>
                <w:szCs w:val="28"/>
              </w:rPr>
              <w:t>………….</w:t>
            </w:r>
          </w:p>
        </w:tc>
        <w:tc>
          <w:tcPr>
            <w:tcW w:w="720" w:type="dxa"/>
            <w:vAlign w:val="bottom"/>
          </w:tcPr>
          <w:p w:rsidR="009B7B66" w:rsidRPr="00A22803" w:rsidRDefault="005B3589" w:rsidP="00BD7535">
            <w:pPr>
              <w:spacing w:line="360" w:lineRule="auto"/>
              <w:jc w:val="both"/>
              <w:rPr>
                <w:color w:val="000000"/>
                <w:spacing w:val="7"/>
                <w:sz w:val="28"/>
                <w:szCs w:val="28"/>
              </w:rPr>
            </w:pPr>
            <w:r>
              <w:rPr>
                <w:color w:val="000000"/>
                <w:spacing w:val="7"/>
                <w:sz w:val="28"/>
                <w:szCs w:val="28"/>
              </w:rPr>
              <w:t>12</w:t>
            </w:r>
          </w:p>
        </w:tc>
      </w:tr>
      <w:tr w:rsidR="008F358D" w:rsidTr="00BD7535">
        <w:tc>
          <w:tcPr>
            <w:tcW w:w="9465" w:type="dxa"/>
          </w:tcPr>
          <w:p w:rsidR="008F358D" w:rsidRDefault="008F358D" w:rsidP="00BD7535">
            <w:pPr>
              <w:spacing w:line="360" w:lineRule="auto"/>
              <w:jc w:val="both"/>
              <w:rPr>
                <w:color w:val="000000"/>
                <w:spacing w:val="7"/>
                <w:sz w:val="28"/>
                <w:szCs w:val="28"/>
              </w:rPr>
            </w:pPr>
            <w:r>
              <w:rPr>
                <w:color w:val="000000"/>
                <w:spacing w:val="7"/>
                <w:sz w:val="28"/>
                <w:szCs w:val="28"/>
              </w:rPr>
              <w:t>10 Методические указания по выполнению контрольной работы………..</w:t>
            </w:r>
          </w:p>
        </w:tc>
        <w:tc>
          <w:tcPr>
            <w:tcW w:w="720" w:type="dxa"/>
            <w:vAlign w:val="bottom"/>
          </w:tcPr>
          <w:p w:rsidR="008F358D" w:rsidRDefault="005B3589" w:rsidP="00BD7535">
            <w:pPr>
              <w:spacing w:line="360" w:lineRule="auto"/>
              <w:jc w:val="both"/>
              <w:rPr>
                <w:color w:val="000000"/>
                <w:spacing w:val="7"/>
                <w:sz w:val="28"/>
                <w:szCs w:val="28"/>
              </w:rPr>
            </w:pPr>
            <w:r>
              <w:rPr>
                <w:color w:val="000000"/>
                <w:spacing w:val="7"/>
                <w:sz w:val="28"/>
                <w:szCs w:val="28"/>
              </w:rPr>
              <w:t>12</w:t>
            </w:r>
          </w:p>
        </w:tc>
      </w:tr>
      <w:tr w:rsidR="008F358D" w:rsidTr="00BD7535">
        <w:tc>
          <w:tcPr>
            <w:tcW w:w="9465" w:type="dxa"/>
          </w:tcPr>
          <w:p w:rsidR="008F358D" w:rsidRDefault="008F358D" w:rsidP="00BD7535">
            <w:pPr>
              <w:spacing w:line="360" w:lineRule="auto"/>
              <w:jc w:val="both"/>
              <w:rPr>
                <w:color w:val="000000"/>
                <w:spacing w:val="7"/>
                <w:sz w:val="28"/>
                <w:szCs w:val="28"/>
              </w:rPr>
            </w:pPr>
            <w:r>
              <w:rPr>
                <w:color w:val="000000"/>
                <w:spacing w:val="7"/>
                <w:sz w:val="28"/>
                <w:szCs w:val="28"/>
              </w:rPr>
              <w:t>11 Методические указания по написанию эссе…………………………….</w:t>
            </w:r>
          </w:p>
        </w:tc>
        <w:tc>
          <w:tcPr>
            <w:tcW w:w="720" w:type="dxa"/>
            <w:vAlign w:val="bottom"/>
          </w:tcPr>
          <w:p w:rsidR="008F358D" w:rsidRDefault="005B3589" w:rsidP="00BD7535">
            <w:pPr>
              <w:spacing w:line="360" w:lineRule="auto"/>
              <w:jc w:val="both"/>
              <w:rPr>
                <w:color w:val="000000"/>
                <w:spacing w:val="7"/>
                <w:sz w:val="28"/>
                <w:szCs w:val="28"/>
              </w:rPr>
            </w:pPr>
            <w:r>
              <w:rPr>
                <w:color w:val="000000"/>
                <w:spacing w:val="7"/>
                <w:sz w:val="28"/>
                <w:szCs w:val="28"/>
              </w:rPr>
              <w:t>13</w:t>
            </w:r>
          </w:p>
        </w:tc>
      </w:tr>
      <w:tr w:rsidR="008F358D" w:rsidTr="00BD7535">
        <w:tc>
          <w:tcPr>
            <w:tcW w:w="9465" w:type="dxa"/>
          </w:tcPr>
          <w:p w:rsidR="008F358D" w:rsidRDefault="008F358D" w:rsidP="008F358D">
            <w:pPr>
              <w:jc w:val="both"/>
              <w:rPr>
                <w:color w:val="000000"/>
                <w:spacing w:val="7"/>
                <w:sz w:val="28"/>
                <w:szCs w:val="28"/>
              </w:rPr>
            </w:pPr>
            <w:r>
              <w:rPr>
                <w:color w:val="000000"/>
                <w:spacing w:val="7"/>
                <w:sz w:val="28"/>
                <w:szCs w:val="28"/>
              </w:rPr>
              <w:t>12</w:t>
            </w:r>
            <w:r>
              <w:rPr>
                <w:b/>
                <w:color w:val="000000"/>
                <w:spacing w:val="7"/>
                <w:sz w:val="28"/>
                <w:szCs w:val="28"/>
              </w:rPr>
              <w:t xml:space="preserve"> </w:t>
            </w:r>
            <w:r w:rsidRPr="008F358D">
              <w:rPr>
                <w:color w:val="000000"/>
                <w:spacing w:val="7"/>
                <w:sz w:val="28"/>
                <w:szCs w:val="28"/>
              </w:rPr>
              <w:t>Методические указания по выполнению индивидуальных типовых заданий</w:t>
            </w:r>
            <w:r>
              <w:rPr>
                <w:color w:val="000000"/>
                <w:spacing w:val="7"/>
                <w:sz w:val="28"/>
                <w:szCs w:val="28"/>
              </w:rPr>
              <w:t>…………………………………………………………………………..</w:t>
            </w:r>
          </w:p>
        </w:tc>
        <w:tc>
          <w:tcPr>
            <w:tcW w:w="720" w:type="dxa"/>
            <w:vAlign w:val="bottom"/>
          </w:tcPr>
          <w:p w:rsidR="008F358D" w:rsidRDefault="005B3589" w:rsidP="00BD7535">
            <w:pPr>
              <w:spacing w:line="360" w:lineRule="auto"/>
              <w:jc w:val="both"/>
              <w:rPr>
                <w:color w:val="000000"/>
                <w:spacing w:val="7"/>
                <w:sz w:val="28"/>
                <w:szCs w:val="28"/>
              </w:rPr>
            </w:pPr>
            <w:r>
              <w:rPr>
                <w:color w:val="000000"/>
                <w:spacing w:val="7"/>
                <w:sz w:val="28"/>
                <w:szCs w:val="28"/>
              </w:rPr>
              <w:t>17</w:t>
            </w:r>
          </w:p>
        </w:tc>
      </w:tr>
      <w:tr w:rsidR="008F358D" w:rsidTr="00BD7535">
        <w:tc>
          <w:tcPr>
            <w:tcW w:w="9465" w:type="dxa"/>
          </w:tcPr>
          <w:p w:rsidR="008F358D" w:rsidRPr="008F358D" w:rsidRDefault="008F358D" w:rsidP="008F358D">
            <w:pPr>
              <w:jc w:val="both"/>
              <w:rPr>
                <w:bCs/>
                <w:sz w:val="28"/>
                <w:szCs w:val="28"/>
              </w:rPr>
            </w:pPr>
            <w:r w:rsidRPr="008F358D">
              <w:rPr>
                <w:bCs/>
                <w:sz w:val="28"/>
                <w:szCs w:val="28"/>
              </w:rPr>
              <w:t>13 Методические</w:t>
            </w:r>
            <w:r w:rsidRPr="008F358D">
              <w:rPr>
                <w:color w:val="000000"/>
                <w:spacing w:val="7"/>
                <w:sz w:val="28"/>
                <w:szCs w:val="28"/>
              </w:rPr>
              <w:t xml:space="preserve"> указания по проведению </w:t>
            </w:r>
            <w:r w:rsidRPr="008F358D">
              <w:rPr>
                <w:bCs/>
                <w:sz w:val="28"/>
                <w:szCs w:val="28"/>
              </w:rPr>
              <w:t xml:space="preserve">коллоквиума </w:t>
            </w:r>
            <w:r>
              <w:rPr>
                <w:bCs/>
                <w:sz w:val="28"/>
                <w:szCs w:val="28"/>
              </w:rPr>
              <w:t>……………………</w:t>
            </w:r>
          </w:p>
          <w:p w:rsidR="008F358D" w:rsidRDefault="008F358D" w:rsidP="008F358D">
            <w:pPr>
              <w:jc w:val="both"/>
              <w:rPr>
                <w:color w:val="000000"/>
                <w:spacing w:val="7"/>
                <w:sz w:val="28"/>
                <w:szCs w:val="28"/>
              </w:rPr>
            </w:pPr>
          </w:p>
        </w:tc>
        <w:tc>
          <w:tcPr>
            <w:tcW w:w="720" w:type="dxa"/>
            <w:vAlign w:val="bottom"/>
          </w:tcPr>
          <w:p w:rsidR="008F358D" w:rsidRDefault="005B3589" w:rsidP="00BD7535">
            <w:pPr>
              <w:spacing w:line="360" w:lineRule="auto"/>
              <w:jc w:val="both"/>
              <w:rPr>
                <w:color w:val="000000"/>
                <w:spacing w:val="7"/>
                <w:sz w:val="28"/>
                <w:szCs w:val="28"/>
              </w:rPr>
            </w:pPr>
            <w:r>
              <w:rPr>
                <w:color w:val="000000"/>
                <w:spacing w:val="7"/>
                <w:sz w:val="28"/>
                <w:szCs w:val="28"/>
              </w:rPr>
              <w:t>18</w:t>
            </w:r>
          </w:p>
        </w:tc>
      </w:tr>
      <w:tr w:rsidR="008F358D" w:rsidTr="00BD7535">
        <w:tc>
          <w:tcPr>
            <w:tcW w:w="9465" w:type="dxa"/>
          </w:tcPr>
          <w:p w:rsidR="005B3589" w:rsidRPr="005B3589" w:rsidRDefault="005B3589" w:rsidP="005B3589">
            <w:pPr>
              <w:tabs>
                <w:tab w:val="left" w:pos="2070"/>
                <w:tab w:val="center" w:pos="4961"/>
              </w:tabs>
              <w:contextualSpacing/>
              <w:jc w:val="both"/>
              <w:rPr>
                <w:rFonts w:eastAsia="Calibri"/>
              </w:rPr>
            </w:pPr>
            <w:r>
              <w:rPr>
                <w:bCs/>
                <w:sz w:val="28"/>
                <w:szCs w:val="28"/>
              </w:rPr>
              <w:t xml:space="preserve">14 </w:t>
            </w:r>
            <w:r w:rsidRPr="005B3589">
              <w:rPr>
                <w:color w:val="000000"/>
                <w:spacing w:val="7"/>
                <w:sz w:val="28"/>
                <w:szCs w:val="28"/>
              </w:rPr>
              <w:t>Методические указания по подготовке к групповому творческому занятию (круглому столу)</w:t>
            </w:r>
            <w:r>
              <w:rPr>
                <w:color w:val="000000"/>
                <w:spacing w:val="7"/>
                <w:sz w:val="28"/>
                <w:szCs w:val="28"/>
              </w:rPr>
              <w:t>…………………………………………………….</w:t>
            </w:r>
          </w:p>
          <w:p w:rsidR="008F358D" w:rsidRPr="008F358D" w:rsidRDefault="008F358D" w:rsidP="008F358D">
            <w:pPr>
              <w:jc w:val="both"/>
              <w:rPr>
                <w:bCs/>
                <w:sz w:val="28"/>
                <w:szCs w:val="28"/>
              </w:rPr>
            </w:pPr>
          </w:p>
        </w:tc>
        <w:tc>
          <w:tcPr>
            <w:tcW w:w="720" w:type="dxa"/>
            <w:vAlign w:val="bottom"/>
          </w:tcPr>
          <w:p w:rsidR="008F358D" w:rsidRDefault="005B3589" w:rsidP="00BD7535">
            <w:pPr>
              <w:spacing w:line="360" w:lineRule="auto"/>
              <w:jc w:val="both"/>
              <w:rPr>
                <w:color w:val="000000"/>
                <w:spacing w:val="7"/>
                <w:sz w:val="28"/>
                <w:szCs w:val="28"/>
              </w:rPr>
            </w:pPr>
            <w:r>
              <w:rPr>
                <w:color w:val="000000"/>
                <w:spacing w:val="7"/>
                <w:sz w:val="28"/>
                <w:szCs w:val="28"/>
              </w:rPr>
              <w:t>19</w:t>
            </w:r>
          </w:p>
        </w:tc>
      </w:tr>
      <w:tr w:rsidR="009B7B66" w:rsidTr="00BD7535">
        <w:tc>
          <w:tcPr>
            <w:tcW w:w="9465" w:type="dxa"/>
          </w:tcPr>
          <w:p w:rsidR="009B7B66" w:rsidRDefault="005B3589" w:rsidP="00BD7535">
            <w:pPr>
              <w:spacing w:line="360" w:lineRule="auto"/>
              <w:jc w:val="both"/>
              <w:rPr>
                <w:color w:val="000000"/>
                <w:spacing w:val="7"/>
                <w:sz w:val="28"/>
                <w:szCs w:val="28"/>
              </w:rPr>
            </w:pPr>
            <w:r>
              <w:rPr>
                <w:color w:val="000000"/>
                <w:spacing w:val="7"/>
                <w:sz w:val="28"/>
                <w:szCs w:val="28"/>
              </w:rPr>
              <w:t>15</w:t>
            </w:r>
            <w:r w:rsidR="009B7B66">
              <w:rPr>
                <w:bCs/>
                <w:color w:val="000000"/>
                <w:sz w:val="28"/>
                <w:szCs w:val="28"/>
              </w:rPr>
              <w:t xml:space="preserve"> Методические указания по подготовке к зачету…………………………….</w:t>
            </w:r>
          </w:p>
        </w:tc>
        <w:tc>
          <w:tcPr>
            <w:tcW w:w="720" w:type="dxa"/>
            <w:vAlign w:val="bottom"/>
          </w:tcPr>
          <w:p w:rsidR="009B7B66" w:rsidRPr="00A22803" w:rsidRDefault="005B3589" w:rsidP="00BD7535">
            <w:pPr>
              <w:spacing w:line="360" w:lineRule="auto"/>
              <w:jc w:val="both"/>
              <w:rPr>
                <w:color w:val="000000"/>
                <w:spacing w:val="7"/>
                <w:sz w:val="28"/>
                <w:szCs w:val="28"/>
              </w:rPr>
            </w:pPr>
            <w:r>
              <w:rPr>
                <w:color w:val="000000"/>
                <w:spacing w:val="7"/>
                <w:sz w:val="28"/>
                <w:szCs w:val="28"/>
              </w:rPr>
              <w:t>20</w:t>
            </w:r>
          </w:p>
        </w:tc>
      </w:tr>
      <w:tr w:rsidR="009B7B66" w:rsidTr="00BD7535">
        <w:tc>
          <w:tcPr>
            <w:tcW w:w="9465" w:type="dxa"/>
          </w:tcPr>
          <w:p w:rsidR="009B7B66" w:rsidRDefault="009B7B66" w:rsidP="005B3589">
            <w:pPr>
              <w:spacing w:line="360" w:lineRule="auto"/>
              <w:jc w:val="both"/>
              <w:rPr>
                <w:color w:val="000000"/>
                <w:spacing w:val="7"/>
                <w:sz w:val="28"/>
                <w:szCs w:val="28"/>
              </w:rPr>
            </w:pPr>
            <w:r>
              <w:rPr>
                <w:color w:val="000000"/>
                <w:spacing w:val="7"/>
                <w:sz w:val="28"/>
                <w:szCs w:val="28"/>
              </w:rPr>
              <w:t>1</w:t>
            </w:r>
            <w:r w:rsidR="005B3589">
              <w:rPr>
                <w:color w:val="000000"/>
                <w:spacing w:val="7"/>
                <w:sz w:val="28"/>
                <w:szCs w:val="28"/>
              </w:rPr>
              <w:t>6</w:t>
            </w:r>
            <w:r>
              <w:rPr>
                <w:bCs/>
                <w:color w:val="000000"/>
                <w:sz w:val="28"/>
                <w:szCs w:val="28"/>
              </w:rPr>
              <w:t xml:space="preserve"> Методические указания по подготовке к экзамену………………………….</w:t>
            </w:r>
          </w:p>
        </w:tc>
        <w:tc>
          <w:tcPr>
            <w:tcW w:w="720" w:type="dxa"/>
            <w:vAlign w:val="bottom"/>
          </w:tcPr>
          <w:p w:rsidR="009B7B66" w:rsidRDefault="005B3589" w:rsidP="00BD7535">
            <w:pPr>
              <w:spacing w:line="360" w:lineRule="auto"/>
              <w:jc w:val="both"/>
              <w:rPr>
                <w:color w:val="000000"/>
                <w:spacing w:val="7"/>
                <w:sz w:val="28"/>
                <w:szCs w:val="28"/>
              </w:rPr>
            </w:pPr>
            <w:r>
              <w:rPr>
                <w:color w:val="000000"/>
                <w:spacing w:val="7"/>
                <w:sz w:val="28"/>
                <w:szCs w:val="28"/>
              </w:rPr>
              <w:t>21</w:t>
            </w:r>
          </w:p>
        </w:tc>
      </w:tr>
    </w:tbl>
    <w:p w:rsidR="009B7B66" w:rsidRDefault="009B7B66" w:rsidP="009B7B66">
      <w:pPr>
        <w:spacing w:line="360" w:lineRule="auto"/>
        <w:jc w:val="both"/>
      </w:pPr>
    </w:p>
    <w:p w:rsidR="009B7B66" w:rsidRDefault="009B7B66" w:rsidP="009B7B66">
      <w:pPr>
        <w:jc w:val="both"/>
        <w:rPr>
          <w:sz w:val="28"/>
          <w:szCs w:val="28"/>
        </w:rPr>
      </w:pPr>
    </w:p>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8F358D" w:rsidRDefault="008F358D" w:rsidP="005B3589">
      <w:pPr>
        <w:spacing w:line="360" w:lineRule="auto"/>
        <w:jc w:val="both"/>
        <w:rPr>
          <w:b/>
          <w:color w:val="000000"/>
          <w:spacing w:val="7"/>
          <w:sz w:val="28"/>
          <w:szCs w:val="28"/>
          <w:u w:val="single"/>
        </w:rPr>
      </w:pPr>
    </w:p>
    <w:p w:rsidR="009B7B66" w:rsidRPr="00041E84" w:rsidRDefault="009B7B66" w:rsidP="009B7B66">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9B7B66" w:rsidRPr="00041E84" w:rsidRDefault="009B7B66" w:rsidP="009B7B66">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9B7B66" w:rsidRPr="00041E84" w:rsidRDefault="009B7B66" w:rsidP="009B7B66">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9B7B66" w:rsidRPr="00D66BF5" w:rsidRDefault="009B7B66" w:rsidP="009B7B66">
      <w:pPr>
        <w:ind w:firstLine="709"/>
        <w:jc w:val="both"/>
        <w:rPr>
          <w:color w:val="000000"/>
          <w:spacing w:val="7"/>
          <w:sz w:val="28"/>
          <w:szCs w:val="28"/>
        </w:rPr>
      </w:pPr>
    </w:p>
    <w:p w:rsidR="009B7B66" w:rsidRPr="00FC3F62" w:rsidRDefault="008F358D" w:rsidP="009B7B66">
      <w:pPr>
        <w:ind w:firstLine="709"/>
        <w:jc w:val="both"/>
        <w:rPr>
          <w:b/>
          <w:color w:val="000000"/>
          <w:spacing w:val="7"/>
          <w:sz w:val="28"/>
          <w:szCs w:val="28"/>
          <w:u w:val="single"/>
        </w:rPr>
      </w:pPr>
      <w:r>
        <w:rPr>
          <w:b/>
          <w:color w:val="000000"/>
          <w:spacing w:val="7"/>
          <w:sz w:val="28"/>
          <w:szCs w:val="28"/>
          <w:u w:val="single"/>
        </w:rPr>
        <w:t>2</w:t>
      </w:r>
      <w:r w:rsidR="009B7B66" w:rsidRPr="00FC3F62">
        <w:rPr>
          <w:b/>
          <w:color w:val="000000"/>
          <w:spacing w:val="7"/>
          <w:sz w:val="28"/>
          <w:szCs w:val="28"/>
          <w:u w:val="single"/>
        </w:rPr>
        <w:t xml:space="preserve"> Методические указания по подготовке к семинарским занятиям</w:t>
      </w:r>
    </w:p>
    <w:p w:rsidR="009B7B66" w:rsidRPr="00FC3F62" w:rsidRDefault="009B7B66" w:rsidP="009B7B66">
      <w:pPr>
        <w:ind w:firstLine="709"/>
        <w:jc w:val="both"/>
      </w:pPr>
      <w:r w:rsidRPr="00FC3F62">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9B7B66" w:rsidRPr="00FC3F62" w:rsidRDefault="009B7B66" w:rsidP="009B7B66">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9B7B66" w:rsidRPr="00FC3F62" w:rsidRDefault="009B7B66" w:rsidP="009B7B66">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9B7B66" w:rsidRPr="00FC3F62" w:rsidRDefault="009B7B66" w:rsidP="009B7B66">
      <w:pPr>
        <w:ind w:firstLine="709"/>
        <w:jc w:val="both"/>
      </w:pPr>
      <w:r w:rsidRPr="00FC3F62">
        <w:t>занятию включает 2 этапа:</w:t>
      </w:r>
    </w:p>
    <w:p w:rsidR="009B7B66" w:rsidRPr="00FC3F62" w:rsidRDefault="009B7B66" w:rsidP="009B7B66">
      <w:pPr>
        <w:ind w:firstLine="709"/>
        <w:jc w:val="both"/>
      </w:pPr>
      <w:r w:rsidRPr="00FC3F62">
        <w:t xml:space="preserve">1й –организационный; </w:t>
      </w:r>
    </w:p>
    <w:p w:rsidR="009B7B66" w:rsidRPr="00FC3F62" w:rsidRDefault="009B7B66" w:rsidP="009B7B66">
      <w:pPr>
        <w:ind w:firstLine="709"/>
        <w:jc w:val="both"/>
      </w:pPr>
      <w:r w:rsidRPr="00FC3F62">
        <w:t>2й -закрепление и углубление теоретических знаний.</w:t>
      </w:r>
    </w:p>
    <w:p w:rsidR="009B7B66" w:rsidRPr="00FC3F62" w:rsidRDefault="009B7B66" w:rsidP="009B7B66">
      <w:pPr>
        <w:ind w:firstLine="709"/>
        <w:jc w:val="both"/>
      </w:pPr>
      <w:r w:rsidRPr="00FC3F62">
        <w:t xml:space="preserve">На первом этапе студент планирует свою самостоятельную работу, </w:t>
      </w:r>
    </w:p>
    <w:p w:rsidR="009B7B66" w:rsidRPr="00FC3F62" w:rsidRDefault="009B7B66" w:rsidP="009B7B66">
      <w:pPr>
        <w:ind w:firstLine="709"/>
        <w:jc w:val="both"/>
      </w:pPr>
      <w:r w:rsidRPr="00FC3F62">
        <w:t>которая включает:</w:t>
      </w:r>
    </w:p>
    <w:p w:rsidR="009B7B66" w:rsidRPr="00FC3F62" w:rsidRDefault="009B7B66" w:rsidP="009B7B66">
      <w:pPr>
        <w:ind w:firstLine="709"/>
        <w:jc w:val="both"/>
      </w:pPr>
      <w:r w:rsidRPr="00FC3F62">
        <w:t>- уяснение задания на самостоятельную работу;</w:t>
      </w:r>
    </w:p>
    <w:p w:rsidR="009B7B66" w:rsidRPr="00FC3F62" w:rsidRDefault="009B7B66" w:rsidP="009B7B66">
      <w:pPr>
        <w:ind w:firstLine="709"/>
        <w:jc w:val="both"/>
      </w:pPr>
      <w:r w:rsidRPr="00FC3F62">
        <w:t>- подбор рекомендованной литературы;</w:t>
      </w:r>
    </w:p>
    <w:p w:rsidR="009B7B66" w:rsidRPr="00FC3F62" w:rsidRDefault="009B7B66" w:rsidP="009B7B66">
      <w:pPr>
        <w:ind w:firstLine="709"/>
        <w:jc w:val="both"/>
      </w:pPr>
      <w:r w:rsidRPr="00FC3F62">
        <w:t>- составление плана работы, в котором определяются основные пункты предстоящей подготовки.</w:t>
      </w:r>
    </w:p>
    <w:p w:rsidR="009B7B66" w:rsidRPr="00FC3F62" w:rsidRDefault="009B7B66" w:rsidP="009B7B66">
      <w:pPr>
        <w:ind w:firstLine="709"/>
        <w:jc w:val="both"/>
      </w:pPr>
      <w:r w:rsidRPr="00FC3F62">
        <w:t>Составление плана дисциплинирует и повышает организованность в работе.</w:t>
      </w:r>
    </w:p>
    <w:p w:rsidR="009B7B66" w:rsidRPr="00FC3F62" w:rsidRDefault="009B7B66" w:rsidP="009B7B66">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9B7B66" w:rsidRPr="00FC3F62" w:rsidRDefault="009B7B66" w:rsidP="009B7B66">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9B7B66" w:rsidRPr="00FC3F62" w:rsidRDefault="009B7B66" w:rsidP="009B7B66">
      <w:pPr>
        <w:ind w:firstLine="709"/>
        <w:jc w:val="both"/>
      </w:pPr>
      <w:r w:rsidRPr="00FC3F62">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9B7B66" w:rsidRPr="00FC3F62" w:rsidRDefault="009B7B66" w:rsidP="009B7B66">
      <w:pPr>
        <w:ind w:firstLine="709"/>
        <w:jc w:val="both"/>
      </w:pPr>
      <w:r w:rsidRPr="00FC3F62">
        <w:lastRenderedPageBreak/>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9B7B66" w:rsidRPr="00FC3F62" w:rsidRDefault="009B7B66" w:rsidP="009B7B66">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9B7B66" w:rsidRPr="00FC3F62" w:rsidRDefault="009B7B66" w:rsidP="009B7B66">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9B7B66" w:rsidRPr="00FC3F62" w:rsidRDefault="009B7B66" w:rsidP="009B7B66">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9B7B66" w:rsidRPr="00FC3F62" w:rsidRDefault="009B7B66" w:rsidP="009B7B66">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9B7B66" w:rsidRDefault="009B7B66" w:rsidP="005B3589">
      <w:pPr>
        <w:ind w:firstLine="709"/>
        <w:jc w:val="both"/>
      </w:pPr>
      <w:r w:rsidRPr="00FC3F62">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5B3589" w:rsidRPr="005B3589" w:rsidRDefault="005B3589" w:rsidP="005B3589">
      <w:pPr>
        <w:ind w:firstLine="709"/>
        <w:jc w:val="both"/>
      </w:pPr>
    </w:p>
    <w:p w:rsidR="009B7B66" w:rsidRPr="00D66BF5" w:rsidRDefault="009B7B66" w:rsidP="009B7B66">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9B7B66" w:rsidRPr="00041E84" w:rsidRDefault="009B7B66" w:rsidP="009B7B66">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9B7B66" w:rsidRPr="00041E84" w:rsidRDefault="009B7B66" w:rsidP="009B7B66">
      <w:pPr>
        <w:pStyle w:val="a7"/>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9B7B66" w:rsidRPr="00041E84" w:rsidRDefault="009B7B66" w:rsidP="009B7B66">
      <w:pPr>
        <w:pStyle w:val="a7"/>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8F358D" w:rsidRDefault="009B7B66" w:rsidP="005B3589">
      <w:pPr>
        <w:pStyle w:val="a7"/>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5B3589" w:rsidRDefault="005B3589" w:rsidP="005B3589">
      <w:pPr>
        <w:pStyle w:val="a7"/>
        <w:spacing w:before="0" w:beforeAutospacing="0" w:after="0" w:afterAutospacing="0"/>
        <w:ind w:firstLine="567"/>
        <w:jc w:val="both"/>
        <w:rPr>
          <w:color w:val="000000"/>
        </w:rPr>
      </w:pPr>
    </w:p>
    <w:p w:rsidR="005B3589" w:rsidRDefault="005B3589" w:rsidP="005B3589">
      <w:pPr>
        <w:pStyle w:val="a7"/>
        <w:spacing w:before="0" w:beforeAutospacing="0" w:after="0" w:afterAutospacing="0"/>
        <w:ind w:firstLine="567"/>
        <w:jc w:val="both"/>
        <w:rPr>
          <w:color w:val="000000"/>
        </w:rPr>
      </w:pPr>
    </w:p>
    <w:p w:rsidR="005B3589" w:rsidRDefault="005B3589" w:rsidP="005B3589">
      <w:pPr>
        <w:pStyle w:val="a7"/>
        <w:spacing w:before="0" w:beforeAutospacing="0" w:after="0" w:afterAutospacing="0"/>
        <w:ind w:firstLine="567"/>
        <w:jc w:val="both"/>
        <w:rPr>
          <w:color w:val="000000"/>
        </w:rPr>
      </w:pPr>
    </w:p>
    <w:p w:rsidR="005B3589" w:rsidRPr="005B3589" w:rsidRDefault="005B3589" w:rsidP="005B3589">
      <w:pPr>
        <w:pStyle w:val="a7"/>
        <w:spacing w:before="0" w:beforeAutospacing="0" w:after="0" w:afterAutospacing="0"/>
        <w:ind w:firstLine="567"/>
        <w:jc w:val="both"/>
        <w:rPr>
          <w:color w:val="000000"/>
        </w:rPr>
      </w:pPr>
    </w:p>
    <w:p w:rsidR="009B7B66" w:rsidRDefault="009B7B66" w:rsidP="009B7B66">
      <w:pPr>
        <w:pStyle w:val="a7"/>
        <w:spacing w:before="0" w:beforeAutospacing="0" w:after="0" w:afterAutospacing="0"/>
        <w:ind w:firstLine="567"/>
        <w:jc w:val="both"/>
        <w:rPr>
          <w:b/>
          <w:bCs/>
          <w:color w:val="000000"/>
          <w:sz w:val="28"/>
          <w:szCs w:val="28"/>
          <w:u w:val="single"/>
        </w:rPr>
      </w:pPr>
      <w:r w:rsidRPr="00EB1C77">
        <w:rPr>
          <w:b/>
          <w:bCs/>
          <w:color w:val="000000"/>
          <w:sz w:val="28"/>
          <w:szCs w:val="28"/>
          <w:u w:val="single"/>
        </w:rPr>
        <w:lastRenderedPageBreak/>
        <w:t>4 Методические указания по тестированию</w:t>
      </w:r>
    </w:p>
    <w:p w:rsidR="009B7B66" w:rsidRPr="00041E84" w:rsidRDefault="009B7B66" w:rsidP="009B7B66">
      <w:pPr>
        <w:pStyle w:val="a7"/>
        <w:spacing w:before="0" w:beforeAutospacing="0" w:after="0" w:afterAutospacing="0"/>
        <w:ind w:firstLine="567"/>
        <w:jc w:val="both"/>
        <w:rPr>
          <w:color w:val="000000"/>
        </w:rPr>
      </w:pPr>
    </w:p>
    <w:p w:rsidR="009B7B66" w:rsidRPr="00041E84" w:rsidRDefault="009B7B66" w:rsidP="009B7B66">
      <w:pPr>
        <w:pStyle w:val="a7"/>
        <w:spacing w:before="0" w:beforeAutospacing="0" w:after="0" w:afterAutospacing="0"/>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9B7B66" w:rsidRPr="00041E84" w:rsidRDefault="009B7B66" w:rsidP="009B7B66">
      <w:pPr>
        <w:pStyle w:val="a7"/>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9B7B66" w:rsidRPr="00041E84" w:rsidRDefault="009B7B66" w:rsidP="009B7B66">
      <w:pPr>
        <w:ind w:firstLine="567"/>
        <w:jc w:val="both"/>
      </w:pPr>
      <w:r w:rsidRPr="00041E84">
        <w:rPr>
          <w:bCs/>
          <w:color w:val="000000"/>
        </w:rPr>
        <w:t>Как готовиться к рубежным тестовым работам.</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9B7B66" w:rsidRPr="00041E84" w:rsidRDefault="009B7B66" w:rsidP="009B7B66">
      <w:pPr>
        <w:ind w:left="567"/>
        <w:jc w:val="both"/>
        <w:rPr>
          <w:color w:val="000000"/>
        </w:rPr>
      </w:pPr>
      <w:r w:rsidRPr="00041E84">
        <w:rPr>
          <w:color w:val="000000"/>
        </w:rPr>
        <w:t>- перечнем основных терминов; </w:t>
      </w:r>
    </w:p>
    <w:p w:rsidR="009B7B66" w:rsidRPr="00041E84" w:rsidRDefault="009B7B66" w:rsidP="009B7B66">
      <w:pPr>
        <w:ind w:left="567"/>
        <w:jc w:val="both"/>
        <w:rPr>
          <w:color w:val="000000"/>
        </w:rPr>
      </w:pPr>
      <w:r w:rsidRPr="00041E84">
        <w:rPr>
          <w:color w:val="000000"/>
        </w:rPr>
        <w:t>- тематическими планами лекций и практических занятий;</w:t>
      </w:r>
    </w:p>
    <w:p w:rsidR="009B7B66" w:rsidRPr="00041E84" w:rsidRDefault="009B7B66" w:rsidP="009B7B66">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В период изучения учебного раздела:</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своевременно отрабатывайте пропущенные лекции и практические занятия.</w:t>
      </w:r>
    </w:p>
    <w:p w:rsidR="009B7B66" w:rsidRDefault="009B7B66" w:rsidP="009B7B66">
      <w:pPr>
        <w:pStyle w:val="a7"/>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8F358D" w:rsidRDefault="008F358D" w:rsidP="009B7B66">
      <w:pPr>
        <w:ind w:firstLine="709"/>
        <w:jc w:val="both"/>
        <w:rPr>
          <w:b/>
          <w:bCs/>
          <w:color w:val="000000"/>
          <w:sz w:val="28"/>
          <w:szCs w:val="28"/>
          <w:u w:val="single"/>
        </w:rPr>
      </w:pPr>
    </w:p>
    <w:p w:rsidR="009B7B66" w:rsidRPr="00FC3F62" w:rsidRDefault="008F358D" w:rsidP="009B7B66">
      <w:pPr>
        <w:ind w:firstLine="709"/>
        <w:jc w:val="both"/>
        <w:rPr>
          <w:b/>
          <w:bCs/>
          <w:color w:val="000000"/>
          <w:sz w:val="28"/>
          <w:szCs w:val="28"/>
          <w:u w:val="single"/>
        </w:rPr>
      </w:pPr>
      <w:r>
        <w:rPr>
          <w:b/>
          <w:bCs/>
          <w:color w:val="000000"/>
          <w:sz w:val="28"/>
          <w:szCs w:val="28"/>
          <w:u w:val="single"/>
        </w:rPr>
        <w:t>5</w:t>
      </w:r>
      <w:r w:rsidR="009B7B66" w:rsidRPr="00FC3F62">
        <w:rPr>
          <w:b/>
          <w:bCs/>
          <w:color w:val="000000"/>
          <w:sz w:val="28"/>
          <w:szCs w:val="28"/>
          <w:u w:val="single"/>
        </w:rPr>
        <w:t xml:space="preserve"> Методические указания по выполнению и защите курсовой работы</w:t>
      </w:r>
    </w:p>
    <w:p w:rsidR="009B7B66" w:rsidRPr="00FC3F62" w:rsidRDefault="009B7B66" w:rsidP="009B7B66">
      <w:pPr>
        <w:tabs>
          <w:tab w:val="left" w:pos="360"/>
        </w:tabs>
        <w:ind w:firstLine="720"/>
        <w:jc w:val="both"/>
      </w:pPr>
      <w:r w:rsidRPr="00FC3F62">
        <w:t>Цель курсовой работы – оказание помощи студентам в углубленном изучении гражданского права, самостоятельной работе с первоисточниками и литературой, в применении норм гражданского права на практике.</w:t>
      </w:r>
    </w:p>
    <w:p w:rsidR="009B7B66" w:rsidRPr="00FC3F62" w:rsidRDefault="009B7B66" w:rsidP="009B7B66">
      <w:pPr>
        <w:ind w:firstLine="720"/>
        <w:jc w:val="both"/>
      </w:pPr>
      <w:r w:rsidRPr="00FC3F62">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9B7B66" w:rsidRPr="00FC3F62" w:rsidRDefault="009B7B66" w:rsidP="009B7B66">
      <w:pPr>
        <w:ind w:firstLine="720"/>
        <w:jc w:val="both"/>
      </w:pPr>
      <w:r w:rsidRPr="00FC3F62">
        <w:t xml:space="preserve">Затрагивая вопросы, по которым в литературе имеются различные точки зрения, следует высказать свое </w:t>
      </w:r>
      <w:r w:rsidRPr="00FC3F62">
        <w:rPr>
          <w:lang w:val="az-Latn-AZ"/>
        </w:rPr>
        <w:t>отношение</w:t>
      </w:r>
      <w:r w:rsidRPr="00FC3F62">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w:t>
      </w:r>
      <w:r w:rsidRPr="00FC3F62">
        <w:lastRenderedPageBreak/>
        <w:t>практики. Они должны быть органически связаны с рассматриваемым вопросом и подтверждать соответствующие нормы.</w:t>
      </w:r>
    </w:p>
    <w:p w:rsidR="009B7B66" w:rsidRPr="00FC3F62" w:rsidRDefault="009B7B66" w:rsidP="009B7B66">
      <w:pPr>
        <w:tabs>
          <w:tab w:val="left" w:pos="360"/>
        </w:tabs>
        <w:ind w:firstLine="720"/>
        <w:jc w:val="both"/>
      </w:pPr>
      <w:r w:rsidRPr="00FC3F62">
        <w:t>Руководящими (общими для всех тем) источниками являются – Конституция Российской Федерации и Гражданский Кодекс Российской Федерации. Следует использовать учебники по гражданскому праву (для высших учебных заведений), а также комментарий к гражданскому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праву.</w:t>
      </w:r>
    </w:p>
    <w:p w:rsidR="009B7B66" w:rsidRPr="00FC3F62" w:rsidRDefault="009B7B66" w:rsidP="009B7B66">
      <w:pPr>
        <w:tabs>
          <w:tab w:val="left" w:pos="360"/>
        </w:tabs>
        <w:ind w:firstLine="720"/>
        <w:jc w:val="both"/>
      </w:pPr>
      <w:r w:rsidRPr="00FC3F62">
        <w:t>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Описательной работа быть не должна.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и их выявление, а также попытки совершенствования законодательства, впоследствии должны быть отражены в заключении. Заключение, являясь итогом, отражает достижение поставленных задач, собственные выводы и предложения по выявленным проблемам в законодательстве и правоприменительной практике, их разрешению, а также выводы в целом по рассматриваемой теме.</w:t>
      </w:r>
    </w:p>
    <w:p w:rsidR="009B7B66" w:rsidRPr="00FC3F62" w:rsidRDefault="009B7B66" w:rsidP="009B7B66">
      <w:pPr>
        <w:tabs>
          <w:tab w:val="left" w:pos="360"/>
        </w:tabs>
        <w:ind w:firstLine="720"/>
        <w:jc w:val="both"/>
      </w:pPr>
      <w:r w:rsidRPr="00FC3F62">
        <w:t>В курсовой работе должен быть анализ обобщенных результатов судебной практики, анализ конкретных примеров судебной практики, ярко демонстрирующих наличие законодательных и правоприменительных пробелов, подтверждающие умение обобщать и анализировать теоретические вопросы и проблемы правоприменения.</w:t>
      </w:r>
    </w:p>
    <w:p w:rsidR="009B7B66" w:rsidRPr="00FC3F62" w:rsidRDefault="009B7B66" w:rsidP="009B7B66">
      <w:pPr>
        <w:ind w:firstLine="720"/>
        <w:jc w:val="both"/>
      </w:pPr>
      <w:r w:rsidRPr="00FC3F62">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убедительно отстаивается собственная позиция но дискуссионным вопросам; полностью соблюдены требования стандарта, объем составляет 25-30 страниц, имеется список использованных источников включает, включающий не менее 30 источников;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9B7B66" w:rsidRPr="00FC3F62" w:rsidRDefault="009B7B66" w:rsidP="009B7B66">
      <w:pPr>
        <w:ind w:firstLine="720"/>
        <w:jc w:val="both"/>
      </w:pPr>
      <w:r w:rsidRPr="00FC3F62">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9B7B66" w:rsidRPr="00FC3F62" w:rsidRDefault="009B7B66" w:rsidP="009B7B66">
      <w:pPr>
        <w:ind w:firstLine="720"/>
        <w:jc w:val="both"/>
      </w:pPr>
      <w:r w:rsidRPr="00FC3F62">
        <w:t xml:space="preserve">Оценка «удовлетворительно» выставляется, если: актуальность темы работы доказана не полностью; сформулированы цель и задачи исследования, имеется теоретическое обоснование, используется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имеются затруднения при ответе на дополнительные вопросы. </w:t>
      </w:r>
    </w:p>
    <w:p w:rsidR="009B7B66" w:rsidRPr="00FC3F62" w:rsidRDefault="009B7B66" w:rsidP="009B7B66">
      <w:pPr>
        <w:ind w:firstLine="720"/>
        <w:jc w:val="both"/>
      </w:pPr>
      <w:r w:rsidRPr="00FC3F62">
        <w:lastRenderedPageBreak/>
        <w:t xml:space="preserve">Оценка «неудовлетворительно» выставляется, если: актуальность темы работы не доказана; цель и задачи исследования сформулированы нечетко, тема не раскрыта, обнаруживается незнание основных юридических понятий и категорий; анализ поверхностный, отсутствуют выводы и предложения либо их аргументация, отсутствуют конкретные примеры судебной практики, а также анализ результатов судебной практики, имеются серьезные отступления от требований стандарта по оформлению и структуре КР. </w:t>
      </w:r>
    </w:p>
    <w:p w:rsidR="009B7B66" w:rsidRPr="00FC3F62" w:rsidRDefault="009B7B66" w:rsidP="009B7B66">
      <w:pPr>
        <w:ind w:firstLine="720"/>
        <w:jc w:val="both"/>
      </w:pPr>
      <w:r w:rsidRPr="00FC3F62">
        <w:t xml:space="preserve">Защищенные курсовые работы студентам не возвращаются и хранятся в фонде кафедры. </w:t>
      </w:r>
    </w:p>
    <w:p w:rsidR="009B7B66" w:rsidRPr="00FC3F62" w:rsidRDefault="009B7B66" w:rsidP="009B7B66">
      <w:pPr>
        <w:ind w:firstLine="720"/>
        <w:jc w:val="both"/>
      </w:pPr>
      <w:r w:rsidRPr="00FC3F62">
        <w:t xml:space="preserve">Студенты, не сдавшие курсовые работы или получившие на защите неудовлетворительные оценки, не допускаются к очередным экзаменам. </w:t>
      </w:r>
    </w:p>
    <w:p w:rsidR="009B7B66" w:rsidRPr="00FC3F62" w:rsidRDefault="009B7B66" w:rsidP="009B7B66">
      <w:pPr>
        <w:ind w:firstLine="720"/>
        <w:jc w:val="both"/>
      </w:pPr>
      <w:r w:rsidRPr="00FC3F62">
        <w:t>Студент, получивший неудовлетворительную оценку, выполняет по данной теме новую курсовую работу и представляет ее на защиту.</w:t>
      </w:r>
    </w:p>
    <w:p w:rsidR="009B7B66" w:rsidRPr="00FC3F62" w:rsidRDefault="009B7B66" w:rsidP="009B7B66">
      <w:pPr>
        <w:ind w:firstLine="709"/>
        <w:jc w:val="both"/>
        <w:rPr>
          <w:b/>
        </w:rPr>
      </w:pPr>
    </w:p>
    <w:p w:rsidR="009B7B66" w:rsidRPr="00FC3F62" w:rsidRDefault="008F358D" w:rsidP="005B3589">
      <w:pPr>
        <w:ind w:firstLine="709"/>
        <w:jc w:val="both"/>
        <w:rPr>
          <w:b/>
          <w:bCs/>
          <w:sz w:val="28"/>
          <w:szCs w:val="28"/>
          <w:u w:val="single"/>
        </w:rPr>
      </w:pPr>
      <w:r>
        <w:rPr>
          <w:b/>
          <w:bCs/>
          <w:sz w:val="28"/>
          <w:szCs w:val="28"/>
          <w:u w:val="single"/>
        </w:rPr>
        <w:t>6</w:t>
      </w:r>
      <w:r w:rsidR="009B7B66" w:rsidRPr="00FC3F62">
        <w:rPr>
          <w:b/>
          <w:bCs/>
          <w:sz w:val="28"/>
          <w:szCs w:val="28"/>
          <w:u w:val="single"/>
        </w:rPr>
        <w:t xml:space="preserve"> </w:t>
      </w:r>
      <w:r w:rsidR="009B7B66"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9B7B66" w:rsidRPr="00FC3F62" w:rsidRDefault="009B7B66" w:rsidP="009B7B66">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9B7B66" w:rsidRPr="00FC3F62" w:rsidRDefault="009B7B66" w:rsidP="009B7B66">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9B7B66" w:rsidRPr="00FC3F62" w:rsidRDefault="009B7B66" w:rsidP="009B7B66">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9B7B66" w:rsidRPr="00FC3F62" w:rsidRDefault="009B7B66" w:rsidP="009B7B66">
      <w:pPr>
        <w:ind w:firstLine="709"/>
        <w:jc w:val="both"/>
        <w:rPr>
          <w:iCs/>
          <w:shd w:val="clear" w:color="auto" w:fill="FFFFFF"/>
        </w:rPr>
      </w:pPr>
      <w:r w:rsidRPr="00FC3F62">
        <w:rPr>
          <w:iCs/>
          <w:shd w:val="clear" w:color="auto" w:fill="FFFFFF"/>
        </w:rPr>
        <w:t>а) проверку знаний студента;</w:t>
      </w:r>
    </w:p>
    <w:p w:rsidR="009B7B66" w:rsidRPr="00FC3F62" w:rsidRDefault="009B7B66" w:rsidP="009B7B66">
      <w:pPr>
        <w:ind w:firstLine="709"/>
        <w:jc w:val="both"/>
        <w:rPr>
          <w:iCs/>
          <w:shd w:val="clear" w:color="auto" w:fill="FFFFFF"/>
        </w:rPr>
      </w:pPr>
      <w:r w:rsidRPr="00FC3F62">
        <w:rPr>
          <w:iCs/>
          <w:shd w:val="clear" w:color="auto" w:fill="FFFFFF"/>
        </w:rPr>
        <w:t>б) указание на неправильно понятые вопросы;</w:t>
      </w:r>
    </w:p>
    <w:p w:rsidR="009B7B66" w:rsidRPr="00FC3F62" w:rsidRDefault="009B7B66" w:rsidP="009B7B66">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9B7B66" w:rsidRPr="00FC3F62" w:rsidRDefault="009B7B66" w:rsidP="009B7B66">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9B7B66" w:rsidRPr="00FC3F62" w:rsidRDefault="009B7B66" w:rsidP="009B7B66">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9B7B66" w:rsidRPr="00FC3F62" w:rsidRDefault="009B7B66" w:rsidP="009B7B66">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9B7B66" w:rsidRPr="00FC3F62" w:rsidRDefault="009B7B66" w:rsidP="009B7B66">
      <w:pPr>
        <w:ind w:firstLine="720"/>
        <w:jc w:val="both"/>
      </w:pPr>
      <w:r w:rsidRPr="00FC3F62">
        <w:t>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8F358D" w:rsidRPr="008F358D" w:rsidRDefault="009B7B66" w:rsidP="005B3589">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9B7B66" w:rsidRPr="00FC3F62" w:rsidRDefault="008F358D" w:rsidP="009B7B66">
      <w:pPr>
        <w:ind w:firstLine="709"/>
        <w:jc w:val="both"/>
        <w:rPr>
          <w:b/>
          <w:bCs/>
          <w:sz w:val="28"/>
          <w:szCs w:val="28"/>
          <w:u w:val="single"/>
        </w:rPr>
      </w:pPr>
      <w:r>
        <w:rPr>
          <w:b/>
          <w:bCs/>
          <w:sz w:val="28"/>
          <w:szCs w:val="28"/>
          <w:u w:val="single"/>
        </w:rPr>
        <w:lastRenderedPageBreak/>
        <w:t>7</w:t>
      </w:r>
      <w:r w:rsidR="009B7B66" w:rsidRPr="00FC3F62">
        <w:rPr>
          <w:b/>
          <w:bCs/>
          <w:sz w:val="28"/>
          <w:szCs w:val="28"/>
          <w:u w:val="single"/>
        </w:rPr>
        <w:t xml:space="preserve"> Методические рекомендации по решению </w:t>
      </w:r>
      <w:r>
        <w:rPr>
          <w:b/>
          <w:bCs/>
          <w:sz w:val="28"/>
          <w:szCs w:val="28"/>
          <w:u w:val="single"/>
        </w:rPr>
        <w:t>правовых ситуаций (</w:t>
      </w:r>
      <w:r w:rsidR="009B7B66" w:rsidRPr="00FC3F62">
        <w:rPr>
          <w:b/>
          <w:bCs/>
          <w:sz w:val="28"/>
          <w:szCs w:val="28"/>
          <w:u w:val="single"/>
        </w:rPr>
        <w:t>задач</w:t>
      </w:r>
      <w:r>
        <w:rPr>
          <w:b/>
          <w:bCs/>
          <w:sz w:val="28"/>
          <w:szCs w:val="28"/>
          <w:u w:val="single"/>
        </w:rPr>
        <w:t>)</w:t>
      </w:r>
    </w:p>
    <w:p w:rsidR="009B7B66" w:rsidRPr="00FC3F62" w:rsidRDefault="009B7B66" w:rsidP="009B7B66">
      <w:pPr>
        <w:ind w:firstLine="709"/>
        <w:jc w:val="both"/>
      </w:pPr>
      <w:r w:rsidRPr="00FC3F62">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9B7B66" w:rsidRPr="00FC3F62" w:rsidRDefault="009B7B66" w:rsidP="009B7B66">
      <w:pPr>
        <w:ind w:firstLine="709"/>
        <w:jc w:val="both"/>
      </w:pPr>
      <w:r w:rsidRPr="00FC3F62">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9B7B66" w:rsidRPr="00FC3F62" w:rsidRDefault="009B7B66" w:rsidP="009B7B66">
      <w:pPr>
        <w:ind w:firstLine="709"/>
        <w:jc w:val="both"/>
      </w:pPr>
      <w:r w:rsidRPr="00FC3F62">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9B7B66" w:rsidRPr="00FC3F62" w:rsidRDefault="009B7B66" w:rsidP="009B7B66">
      <w:pPr>
        <w:ind w:firstLine="709"/>
        <w:jc w:val="both"/>
      </w:pPr>
    </w:p>
    <w:p w:rsidR="009B7B66" w:rsidRPr="00FC3F62" w:rsidRDefault="009B7B66" w:rsidP="009B7B66">
      <w:pPr>
        <w:shd w:val="clear" w:color="auto" w:fill="FFFFFF"/>
        <w:ind w:firstLine="709"/>
        <w:jc w:val="center"/>
        <w:rPr>
          <w:b/>
          <w:bCs/>
          <w:color w:val="000000"/>
        </w:rPr>
      </w:pPr>
      <w:r w:rsidRPr="00FC3F62">
        <w:rPr>
          <w:b/>
          <w:bCs/>
          <w:color w:val="000000"/>
        </w:rPr>
        <w:t>Пример решения задачи</w:t>
      </w:r>
    </w:p>
    <w:p w:rsidR="009B7B66" w:rsidRPr="00FC3F62" w:rsidRDefault="009B7B66" w:rsidP="009B7B66">
      <w:pPr>
        <w:shd w:val="clear" w:color="auto" w:fill="FFFFFF"/>
        <w:ind w:firstLine="709"/>
        <w:jc w:val="center"/>
        <w:rPr>
          <w:rFonts w:ascii="Arial" w:hAnsi="Arial" w:cs="Arial"/>
          <w:color w:val="000000"/>
        </w:rPr>
      </w:pPr>
    </w:p>
    <w:p w:rsidR="009B7B66" w:rsidRPr="00FC3F62" w:rsidRDefault="009B7B66" w:rsidP="009B7B66">
      <w:pPr>
        <w:shd w:val="clear" w:color="auto" w:fill="FFFFFF"/>
        <w:ind w:firstLine="709"/>
        <w:jc w:val="both"/>
        <w:rPr>
          <w:rFonts w:ascii="Arial" w:hAnsi="Arial" w:cs="Arial"/>
          <w:color w:val="000000"/>
        </w:rPr>
      </w:pPr>
      <w:r w:rsidRPr="00FC3F62">
        <w:rPr>
          <w:i/>
          <w:iCs/>
          <w:color w:val="000000"/>
        </w:rPr>
        <w:t>Условие. </w:t>
      </w:r>
      <w:r w:rsidRPr="00FC3F62">
        <w:rPr>
          <w:color w:val="000000"/>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9B7B66" w:rsidRPr="00FC3F62" w:rsidRDefault="009B7B66" w:rsidP="009B7B66">
      <w:pPr>
        <w:shd w:val="clear" w:color="auto" w:fill="FFFFFF"/>
        <w:ind w:firstLine="709"/>
        <w:jc w:val="both"/>
        <w:rPr>
          <w:rFonts w:ascii="Arial" w:hAnsi="Arial" w:cs="Arial"/>
          <w:color w:val="000000"/>
        </w:rPr>
      </w:pPr>
      <w:r w:rsidRPr="00FC3F62">
        <w:rPr>
          <w:i/>
          <w:iCs/>
          <w:color w:val="000000"/>
        </w:rPr>
        <w:t>Решение:</w:t>
      </w:r>
      <w:r w:rsidRPr="00FC3F62">
        <w:rPr>
          <w:color w:val="000000"/>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FC3F62">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FC3F62">
        <w:rPr>
          <w:color w:val="000000"/>
        </w:rPr>
        <w:t>. Тогда, в соответствии с п.1 ст. 150 Арбитражного процессуального кодекса Российской Федерации от 24 июля 2002 г. № 95-ФЗ </w:t>
      </w:r>
      <w:r w:rsidRPr="00FC3F62">
        <w:rPr>
          <w:i/>
          <w:iCs/>
          <w:color w:val="000000"/>
        </w:rPr>
        <w:t>арбитражный суд был правомочен прекратить производство по делу, поскольку дело не подлежит рассмотрению в арбитражном суде.</w:t>
      </w:r>
    </w:p>
    <w:p w:rsidR="009B7B66" w:rsidRPr="00FC3F62" w:rsidRDefault="009B7B66" w:rsidP="009B7B66">
      <w:pPr>
        <w:shd w:val="clear" w:color="auto" w:fill="FFFFFF"/>
        <w:ind w:firstLine="709"/>
        <w:jc w:val="both"/>
        <w:rPr>
          <w:color w:val="000000"/>
        </w:rPr>
      </w:pPr>
      <w:r w:rsidRPr="00FC3F62">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w:t>
      </w:r>
      <w:r w:rsidRPr="00FC3F62">
        <w:rPr>
          <w:color w:val="000000"/>
        </w:rPr>
        <w:lastRenderedPageBreak/>
        <w:t>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FC3F62">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FC3F62">
        <w:rPr>
          <w:color w:val="000000"/>
        </w:rPr>
        <w:t>.</w:t>
      </w:r>
    </w:p>
    <w:p w:rsidR="009B7B66" w:rsidRPr="00FC3F62" w:rsidRDefault="009B7B66" w:rsidP="009B7B66">
      <w:pPr>
        <w:rPr>
          <w:rFonts w:eastAsia="Calibri"/>
          <w:b/>
        </w:rPr>
      </w:pPr>
      <w:r w:rsidRPr="00FC3F62">
        <w:rPr>
          <w:b/>
          <w:color w:val="000000"/>
        </w:rPr>
        <w:t xml:space="preserve">Оценивание </w:t>
      </w:r>
      <w:r w:rsidRPr="00FC3F62">
        <w:rPr>
          <w:rFonts w:eastAsia="Calibri"/>
          <w:b/>
        </w:rPr>
        <w:t>решения правовых ситуаций (задач)</w:t>
      </w:r>
    </w:p>
    <w:p w:rsidR="009B7B66" w:rsidRPr="00FC3F62" w:rsidRDefault="009B7B66" w:rsidP="009B7B66">
      <w:pPr>
        <w:jc w:val="both"/>
      </w:pPr>
      <w:r w:rsidRPr="00FC3F62">
        <w:t xml:space="preserve">Задача считается решенной и оценивается в 5 баллов, если выполнены 95%-100% условия и требования, сформулированные в ней. </w:t>
      </w:r>
    </w:p>
    <w:p w:rsidR="009B7B66" w:rsidRPr="00FC3F62" w:rsidRDefault="009B7B66" w:rsidP="009B7B66">
      <w:pPr>
        <w:jc w:val="both"/>
      </w:pPr>
      <w:r w:rsidRPr="00FC3F62">
        <w:t xml:space="preserve">Задача считается решенной и оценивается в 4 балла, если выполнены 70%-94% условий и требований, сформулированных в ней. </w:t>
      </w:r>
    </w:p>
    <w:p w:rsidR="009B7B66" w:rsidRPr="00FC3F62" w:rsidRDefault="009B7B66" w:rsidP="009B7B66">
      <w:pPr>
        <w:jc w:val="both"/>
      </w:pPr>
      <w:r w:rsidRPr="00FC3F62">
        <w:t xml:space="preserve">Задача считается решенной и оценивается в 3 балла, если выполнены 40%-70% условий и требований, сформулированных в ней. </w:t>
      </w:r>
    </w:p>
    <w:p w:rsidR="009B7B66" w:rsidRPr="00FC3F62" w:rsidRDefault="009B7B66" w:rsidP="009B7B66">
      <w:pPr>
        <w:jc w:val="both"/>
      </w:pPr>
      <w:r w:rsidRPr="00FC3F62">
        <w:t xml:space="preserve">Задача считается решенной и оценивается в 2 балла, если выполнены менее 40% условий и требований, сформулированных в ней. </w:t>
      </w:r>
    </w:p>
    <w:p w:rsidR="009B7B66" w:rsidRDefault="009B7B66"/>
    <w:p w:rsidR="009B7B66" w:rsidRPr="00FC3F62" w:rsidRDefault="008F358D" w:rsidP="005B3589">
      <w:pPr>
        <w:ind w:firstLine="709"/>
        <w:jc w:val="both"/>
        <w:rPr>
          <w:rFonts w:eastAsia="Calibri"/>
          <w:b/>
          <w:sz w:val="28"/>
          <w:szCs w:val="28"/>
          <w:u w:val="single"/>
        </w:rPr>
      </w:pPr>
      <w:r>
        <w:rPr>
          <w:b/>
          <w:bCs/>
          <w:sz w:val="28"/>
          <w:szCs w:val="28"/>
          <w:u w:val="single"/>
        </w:rPr>
        <w:t>8</w:t>
      </w:r>
      <w:r w:rsidR="009B7B66" w:rsidRPr="00FC3F62">
        <w:rPr>
          <w:b/>
          <w:bCs/>
          <w:sz w:val="28"/>
          <w:szCs w:val="28"/>
          <w:u w:val="single"/>
        </w:rPr>
        <w:t xml:space="preserve"> Методические рекомендации по составлению проектов гражданско-правовых договоров, </w:t>
      </w:r>
      <w:r w:rsidR="009B7B66" w:rsidRPr="00FC3F62">
        <w:rPr>
          <w:rFonts w:eastAsia="Calibri"/>
          <w:b/>
          <w:sz w:val="28"/>
          <w:szCs w:val="28"/>
          <w:u w:val="single"/>
        </w:rPr>
        <w:t>гражданско-правовых документов</w:t>
      </w:r>
    </w:p>
    <w:p w:rsidR="009B7B66" w:rsidRPr="00FC3F62" w:rsidRDefault="009B7B66" w:rsidP="009B7B66">
      <w:pPr>
        <w:ind w:firstLine="709"/>
        <w:jc w:val="both"/>
        <w:rPr>
          <w:b/>
          <w:bCs/>
          <w:sz w:val="28"/>
          <w:szCs w:val="28"/>
          <w:u w:val="single"/>
        </w:rPr>
      </w:pP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9B7B66" w:rsidRPr="00FC3F62" w:rsidTr="00BD7535">
        <w:trPr>
          <w:trHeight w:val="20"/>
          <w:tblCellSpacing w:w="60" w:type="dxa"/>
        </w:trPr>
        <w:tc>
          <w:tcPr>
            <w:tcW w:w="0" w:type="auto"/>
            <w:vAlign w:val="center"/>
            <w:hideMark/>
          </w:tcPr>
          <w:p w:rsidR="009B7B66" w:rsidRPr="00FC3F62" w:rsidRDefault="009B7B66" w:rsidP="00BD7535"/>
        </w:tc>
      </w:tr>
    </w:tbl>
    <w:p w:rsidR="009B7B66" w:rsidRPr="00FC3F62" w:rsidRDefault="009B7B66" w:rsidP="009B7B66">
      <w:pPr>
        <w:tabs>
          <w:tab w:val="left" w:pos="0"/>
        </w:tabs>
        <w:jc w:val="both"/>
      </w:pPr>
      <w:r w:rsidRPr="00FC3F62">
        <w:t xml:space="preserve">При составлении договора обратите внимание на следующее: </w:t>
      </w:r>
    </w:p>
    <w:p w:rsidR="009B7B66" w:rsidRPr="00FC3F62" w:rsidRDefault="009B7B66" w:rsidP="009B7B66">
      <w:pPr>
        <w:tabs>
          <w:tab w:val="left" w:pos="0"/>
          <w:tab w:val="left" w:pos="4253"/>
        </w:tabs>
        <w:ind w:firstLine="709"/>
        <w:jc w:val="both"/>
      </w:pPr>
      <w:r w:rsidRPr="00FC3F62">
        <w:t xml:space="preserve">1. Условия договора должны соответствовать действующему законодательству. </w:t>
      </w:r>
    </w:p>
    <w:p w:rsidR="009B7B66" w:rsidRPr="00FC3F62" w:rsidRDefault="009B7B66" w:rsidP="009B7B66">
      <w:pPr>
        <w:tabs>
          <w:tab w:val="left" w:pos="0"/>
          <w:tab w:val="left" w:pos="4253"/>
        </w:tabs>
        <w:ind w:firstLine="709"/>
        <w:jc w:val="both"/>
      </w:pPr>
      <w:r w:rsidRPr="00FC3F62">
        <w:t xml:space="preserve">2. 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 нормативных актов. </w:t>
      </w:r>
    </w:p>
    <w:p w:rsidR="009B7B66" w:rsidRPr="00FC3F62" w:rsidRDefault="009B7B66" w:rsidP="009B7B66">
      <w:pPr>
        <w:tabs>
          <w:tab w:val="left" w:pos="0"/>
          <w:tab w:val="left" w:pos="4253"/>
        </w:tabs>
        <w:ind w:firstLine="709"/>
        <w:jc w:val="both"/>
      </w:pPr>
      <w:r w:rsidRPr="00FC3F62">
        <w:t xml:space="preserve">3. 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 При заключении договора стороны, кроме прав, закрепленных за ними в ГК РФ, приобретают обязанности, определенные в договоре. </w:t>
      </w:r>
    </w:p>
    <w:p w:rsidR="009B7B66" w:rsidRPr="00FC3F62" w:rsidRDefault="009B7B66" w:rsidP="009B7B66">
      <w:pPr>
        <w:tabs>
          <w:tab w:val="left" w:pos="0"/>
          <w:tab w:val="left" w:pos="4253"/>
        </w:tabs>
        <w:ind w:firstLine="709"/>
        <w:jc w:val="both"/>
      </w:pPr>
      <w:r w:rsidRPr="00FC3F62">
        <w:t xml:space="preserve">4. При составлении текста договора каждая из сторон учитывает собственный опыт составления договоров, особенности нового предмета договора и старается максимально обеспечить защиту своих интересов при уважении интересов другой стороны и доброй воли сотрудничества. </w:t>
      </w:r>
    </w:p>
    <w:p w:rsidR="009B7B66" w:rsidRPr="00FC3F62" w:rsidRDefault="009B7B66" w:rsidP="009B7B66">
      <w:pPr>
        <w:tabs>
          <w:tab w:val="left" w:pos="0"/>
          <w:tab w:val="left" w:pos="4253"/>
        </w:tabs>
        <w:ind w:firstLine="709"/>
        <w:jc w:val="both"/>
      </w:pPr>
      <w:r w:rsidRPr="00FC3F62">
        <w:t xml:space="preserve">5. При составлении текста договора следует руководствоваться следующими принципами: - предметность и объективность условий договора; - полнота содержания договора, предусматривающая все возможные изменения внешних и внутренних обстоятельств; - необходимость и достаточность содержательной части договора; - уважение требований другой стороны и конфиденциальность; - возможность внесения изменений и дополнений в договор в пределах срока его действия; - определение ответственности за нарушение, некачественное или несвоевременное исполнение сторонами условий договора; - разрешение разногласий и конфликтных ситуаций путем переговоров и взаимных консультаций. </w:t>
      </w:r>
    </w:p>
    <w:p w:rsidR="009B7B66" w:rsidRPr="00FC3F62" w:rsidRDefault="009B7B66" w:rsidP="009B7B66">
      <w:pPr>
        <w:tabs>
          <w:tab w:val="left" w:pos="0"/>
          <w:tab w:val="left" w:pos="4253"/>
        </w:tabs>
        <w:ind w:firstLine="709"/>
        <w:jc w:val="both"/>
      </w:pPr>
      <w:r w:rsidRPr="00FC3F62">
        <w:lastRenderedPageBreak/>
        <w:t>6. Договор подписывается сторонами в количестве экземпляров, необходимых для каждой стороны (не менее двух). В целях обеспечения аутентичности текстов экземпляров договора, сторонам рекомендуется подписывать каждую страницу договора. Это могут осуществлять лица, уполномоченные каждой из сторон.</w:t>
      </w:r>
    </w:p>
    <w:p w:rsidR="009B7B66" w:rsidRPr="00FC3F62" w:rsidRDefault="009B7B66" w:rsidP="009B7B66">
      <w:pPr>
        <w:tabs>
          <w:tab w:val="left" w:pos="0"/>
          <w:tab w:val="left" w:pos="4253"/>
        </w:tabs>
        <w:ind w:firstLine="709"/>
        <w:jc w:val="both"/>
        <w:rPr>
          <w:rFonts w:ascii="Verdana" w:hAnsi="Verdana"/>
        </w:rPr>
      </w:pPr>
      <w:r w:rsidRPr="00FC3F62">
        <w:t>Составление гражданско-правовых договоров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9B7B66" w:rsidRPr="00FC3F62" w:rsidRDefault="009B7B66" w:rsidP="009B7B66">
      <w:pPr>
        <w:ind w:firstLine="709"/>
        <w:jc w:val="both"/>
        <w:rPr>
          <w:rFonts w:ascii="Verdana" w:hAnsi="Verdana"/>
        </w:rPr>
      </w:pPr>
      <w:r w:rsidRPr="00FC3F62">
        <w:t>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договорами целесообразно дать студентам следующие рекомендации. </w:t>
      </w:r>
    </w:p>
    <w:p w:rsidR="009B7B66" w:rsidRPr="00FC3F62" w:rsidRDefault="009B7B66" w:rsidP="009B7B66">
      <w:pPr>
        <w:ind w:firstLine="709"/>
        <w:jc w:val="both"/>
      </w:pPr>
      <w:r w:rsidRPr="00FC3F62">
        <w:t>I. Перед началом работы над проектом договора по предложенной теме необходимо осуществить юридическую квалификацию правовых отношений, т.е. ответить на главный вопрос: какова </w:t>
      </w:r>
      <w:r w:rsidRPr="00FC3F62">
        <w:rPr>
          <w:b/>
          <w:bCs/>
        </w:rPr>
        <w:t>правовая природа</w:t>
      </w:r>
      <w:r w:rsidRPr="00FC3F62">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9B7B66" w:rsidRPr="00FC3F62" w:rsidRDefault="009B7B66" w:rsidP="009B7B66">
      <w:pPr>
        <w:ind w:firstLine="709"/>
        <w:jc w:val="both"/>
      </w:pPr>
      <w:r w:rsidRPr="00FC3F62">
        <w:t>II. Определив правовую природу будущего договора, необходимо приступить к подбору </w:t>
      </w:r>
      <w:r w:rsidRPr="00FC3F62">
        <w:rPr>
          <w:b/>
          <w:bCs/>
        </w:rPr>
        <w:t>нормативного и правового материала</w:t>
      </w:r>
      <w:r w:rsidRPr="00FC3F62">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9B7B66" w:rsidRPr="00FC3F62" w:rsidRDefault="009B7B66" w:rsidP="009B7B66">
      <w:pPr>
        <w:ind w:firstLine="709"/>
        <w:jc w:val="both"/>
      </w:pPr>
      <w:r w:rsidRPr="00FC3F62">
        <w:rPr>
          <w:lang w:val="en-US"/>
        </w:rPr>
        <w:t>I</w:t>
      </w:r>
      <w:r w:rsidRPr="00FC3F62">
        <w:t>II. После сбора необходимых источников и ознакомления с их содержанием можно приступать к </w:t>
      </w:r>
      <w:r w:rsidRPr="00FC3F62">
        <w:rPr>
          <w:b/>
          <w:bCs/>
        </w:rPr>
        <w:t>составлению проекта</w:t>
      </w:r>
      <w:r w:rsidRPr="00FC3F62">
        <w:t> договора. В юридической практике контракты обычно составляются по следующей схеме:</w:t>
      </w:r>
    </w:p>
    <w:p w:rsidR="009B7B66" w:rsidRPr="00FC3F62" w:rsidRDefault="009B7B66" w:rsidP="009B7B66">
      <w:pPr>
        <w:ind w:firstLine="709"/>
        <w:jc w:val="both"/>
      </w:pPr>
      <w:r w:rsidRPr="00FC3F62">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9B7B66" w:rsidRPr="00FC3F62" w:rsidRDefault="009B7B66" w:rsidP="009B7B66">
      <w:pPr>
        <w:ind w:firstLine="709"/>
        <w:jc w:val="both"/>
      </w:pPr>
      <w:r w:rsidRPr="00FC3F62">
        <w:t>2/ Предмет договора. Здесь кратко определяется, О ЧЁМ этот договор.</w:t>
      </w:r>
    </w:p>
    <w:p w:rsidR="009B7B66" w:rsidRPr="00FC3F62" w:rsidRDefault="009B7B66" w:rsidP="009B7B66">
      <w:pPr>
        <w:ind w:firstLine="709"/>
        <w:jc w:val="both"/>
      </w:pPr>
      <w:r w:rsidRPr="00FC3F62">
        <w:t>3/ Права и обязанности сторон – обычно самый обширный раздел. Его содержание зависит от природы договора. Он может включать, например, условия о товаре, его 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9B7B66" w:rsidRPr="00FC3F62" w:rsidRDefault="009B7B66" w:rsidP="009B7B66">
      <w:pPr>
        <w:ind w:firstLine="709"/>
        <w:jc w:val="both"/>
      </w:pPr>
      <w:r w:rsidRPr="00FC3F62">
        <w:t>4/ Ответственность сторон и обстоятельства, исключающие ответственность.</w:t>
      </w:r>
    </w:p>
    <w:p w:rsidR="009B7B66" w:rsidRPr="00FC3F62" w:rsidRDefault="009B7B66" w:rsidP="009B7B66">
      <w:pPr>
        <w:ind w:firstLine="709"/>
        <w:jc w:val="both"/>
      </w:pPr>
      <w:r w:rsidRPr="00FC3F62">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9B7B66" w:rsidRPr="00FC3F62" w:rsidRDefault="009B7B66" w:rsidP="009B7B66">
      <w:pPr>
        <w:ind w:firstLine="709"/>
        <w:jc w:val="both"/>
      </w:pPr>
      <w:r w:rsidRPr="00FC3F62">
        <w:t>6/ Урегулирование споров (условия о претензиях и их рассмотрении, пункты о подсудности спора и т.д.).</w:t>
      </w:r>
    </w:p>
    <w:p w:rsidR="009B7B66" w:rsidRPr="00FC3F62" w:rsidRDefault="009B7B66" w:rsidP="009B7B66">
      <w:pPr>
        <w:ind w:firstLine="709"/>
        <w:jc w:val="both"/>
      </w:pPr>
      <w:r w:rsidRPr="00FC3F62">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9B7B66" w:rsidRPr="00FC3F62" w:rsidRDefault="009B7B66" w:rsidP="009B7B66">
      <w:pPr>
        <w:ind w:firstLine="709"/>
        <w:jc w:val="both"/>
      </w:pPr>
      <w:r w:rsidRPr="00FC3F62">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9B7B66" w:rsidRPr="00FC3F62" w:rsidRDefault="009B7B66" w:rsidP="009B7B66">
      <w:pPr>
        <w:ind w:firstLine="709"/>
        <w:jc w:val="both"/>
      </w:pPr>
      <w:r w:rsidRPr="00FC3F62">
        <w:t>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9B7B66" w:rsidRPr="00FC3F62" w:rsidRDefault="009B7B66" w:rsidP="009B7B66">
      <w:pPr>
        <w:ind w:firstLine="709"/>
        <w:jc w:val="both"/>
      </w:pPr>
      <w:r w:rsidRPr="00FC3F62">
        <w:lastRenderedPageBreak/>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9B7B66" w:rsidRPr="00FC3F62" w:rsidRDefault="009B7B66" w:rsidP="009B7B66">
      <w:pPr>
        <w:ind w:firstLine="709"/>
        <w:jc w:val="both"/>
      </w:pPr>
      <w:r w:rsidRPr="00FC3F62">
        <w:t xml:space="preserve">-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выполнено в определенной части. </w:t>
      </w:r>
    </w:p>
    <w:p w:rsidR="009B7B66" w:rsidRDefault="009B7B66" w:rsidP="009B7B66">
      <w:pPr>
        <w:ind w:firstLine="709"/>
        <w:jc w:val="both"/>
        <w:rPr>
          <w:b/>
          <w:bCs/>
          <w:sz w:val="28"/>
          <w:szCs w:val="28"/>
          <w:u w:val="single"/>
        </w:rPr>
      </w:pPr>
    </w:p>
    <w:p w:rsidR="009B7B66" w:rsidRPr="00FC3F62" w:rsidRDefault="008F358D" w:rsidP="009B7B66">
      <w:pPr>
        <w:ind w:firstLine="709"/>
        <w:jc w:val="both"/>
        <w:rPr>
          <w:b/>
          <w:color w:val="000000"/>
          <w:sz w:val="28"/>
          <w:szCs w:val="28"/>
          <w:u w:val="single"/>
          <w:lang w:eastAsia="zh-CN"/>
        </w:rPr>
      </w:pPr>
      <w:r>
        <w:rPr>
          <w:b/>
          <w:bCs/>
          <w:sz w:val="28"/>
          <w:szCs w:val="28"/>
          <w:u w:val="single"/>
        </w:rPr>
        <w:t>9</w:t>
      </w:r>
      <w:r w:rsidR="009B7B66" w:rsidRPr="00FC3F62">
        <w:rPr>
          <w:b/>
          <w:bCs/>
          <w:sz w:val="28"/>
          <w:szCs w:val="28"/>
          <w:u w:val="single"/>
        </w:rPr>
        <w:t xml:space="preserve"> Методические рекомендации по </w:t>
      </w:r>
      <w:r>
        <w:rPr>
          <w:b/>
          <w:color w:val="000000"/>
          <w:sz w:val="28"/>
          <w:szCs w:val="28"/>
          <w:u w:val="single"/>
          <w:lang w:eastAsia="zh-CN"/>
        </w:rPr>
        <w:t>анализу</w:t>
      </w:r>
      <w:r w:rsidR="009B7B66" w:rsidRPr="00FC3F62">
        <w:rPr>
          <w:b/>
          <w:color w:val="000000"/>
          <w:sz w:val="28"/>
          <w:szCs w:val="28"/>
          <w:u w:val="single"/>
          <w:lang w:eastAsia="zh-CN"/>
        </w:rPr>
        <w:t xml:space="preserve"> судебной практики</w:t>
      </w:r>
    </w:p>
    <w:p w:rsidR="009B7B66" w:rsidRPr="00FC3F62" w:rsidRDefault="009B7B66" w:rsidP="009B7B66">
      <w:pPr>
        <w:suppressAutoHyphens/>
        <w:ind w:firstLine="709"/>
        <w:jc w:val="both"/>
        <w:rPr>
          <w:color w:val="000000"/>
          <w:lang w:eastAsia="zh-CN"/>
        </w:rPr>
      </w:pPr>
      <w:r w:rsidRPr="00FC3F62">
        <w:rPr>
          <w:color w:val="000000"/>
          <w:lang w:eastAsia="zh-CN"/>
        </w:rPr>
        <w:t>Для выполнения заданий следует обратиться к материалам судебной практики по указанным преподавателем темам. Подобрать надо по одному примеру судебных дел по определенной теме, описать материальную сторону спора, проанализировать и обосновать правомерность принятого судом решения по делу. Для анализа решения суда следует обратиться к основным нормативным и правовым актам по теме и указать основные нормы, позволяющие подтвердить или опровергнуть правомерность принятого решения.</w:t>
      </w:r>
    </w:p>
    <w:p w:rsidR="009B7B66" w:rsidRPr="00FC3F62" w:rsidRDefault="009B7B66" w:rsidP="009B7B66">
      <w:pPr>
        <w:tabs>
          <w:tab w:val="left" w:pos="851"/>
        </w:tabs>
        <w:ind w:firstLine="709"/>
        <w:jc w:val="both"/>
      </w:pPr>
      <w:r w:rsidRPr="00FC3F62">
        <w:rPr>
          <w:b/>
          <w:bCs/>
        </w:rPr>
        <w:t>-</w:t>
      </w:r>
      <w:r w:rsidRPr="00FC3F62">
        <w:t xml:space="preserve"> оценка «зачтено» выставляется студенту в том случае, если студент не допустил ошибок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9B7B66" w:rsidRPr="00FC3F62" w:rsidRDefault="009B7B66" w:rsidP="009B7B66">
      <w:pPr>
        <w:ind w:firstLine="709"/>
        <w:jc w:val="both"/>
      </w:pPr>
      <w:r w:rsidRPr="00FC3F62">
        <w:t xml:space="preserve">- оценка «не зачтено» выставляется студенту, если 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8F358D" w:rsidRDefault="008F358D" w:rsidP="009B7B66">
      <w:pPr>
        <w:ind w:firstLine="709"/>
        <w:jc w:val="both"/>
        <w:rPr>
          <w:b/>
          <w:bCs/>
          <w:color w:val="000000"/>
          <w:sz w:val="28"/>
          <w:szCs w:val="28"/>
          <w:u w:val="single"/>
        </w:rPr>
      </w:pPr>
    </w:p>
    <w:p w:rsidR="009B7B66" w:rsidRPr="00FC3F62" w:rsidRDefault="008F358D" w:rsidP="009B7B66">
      <w:pPr>
        <w:ind w:firstLine="709"/>
        <w:jc w:val="both"/>
        <w:rPr>
          <w:b/>
          <w:bCs/>
          <w:color w:val="000000"/>
          <w:sz w:val="28"/>
          <w:szCs w:val="28"/>
          <w:u w:val="single"/>
        </w:rPr>
      </w:pPr>
      <w:r>
        <w:rPr>
          <w:b/>
          <w:bCs/>
          <w:color w:val="000000"/>
          <w:sz w:val="28"/>
          <w:szCs w:val="28"/>
          <w:u w:val="single"/>
        </w:rPr>
        <w:t>10</w:t>
      </w:r>
      <w:r w:rsidR="009B7B66" w:rsidRPr="00FC3F62">
        <w:rPr>
          <w:b/>
          <w:bCs/>
          <w:color w:val="000000"/>
          <w:sz w:val="28"/>
          <w:szCs w:val="28"/>
          <w:u w:val="single"/>
        </w:rPr>
        <w:t xml:space="preserve"> Методические указания по выполнению контрольной работы</w:t>
      </w:r>
    </w:p>
    <w:p w:rsidR="009B7B66" w:rsidRPr="00FC3F62" w:rsidRDefault="009B7B66" w:rsidP="009B7B66">
      <w:pPr>
        <w:tabs>
          <w:tab w:val="left" w:pos="1750"/>
        </w:tabs>
        <w:ind w:firstLine="709"/>
        <w:jc w:val="both"/>
      </w:pPr>
      <w:r w:rsidRPr="00FC3F62">
        <w:t>Целью контрольной работы является оказание помощи студентам в изучении курса «Гражданское право», а также формирование навыков к самостоятельному исследованию актуальных теоретических и практических вопросов.</w:t>
      </w:r>
    </w:p>
    <w:p w:rsidR="009B7B66" w:rsidRPr="00FC3F62" w:rsidRDefault="009B7B66" w:rsidP="009B7B66">
      <w:pPr>
        <w:ind w:firstLine="709"/>
        <w:jc w:val="both"/>
      </w:pPr>
      <w:r w:rsidRPr="00FC3F62">
        <w:t>Прежде чем приступить к выполнению контрольной работы, студент должен изучить действующее гражданское законодательство, решения Конституционного Суда РФ, постановления Пленумов Верховного Суда РФ, постановления Пленумов Высшего арбитражного Суда РФ, судебную практику, опубликованную в Бюллетенях Верховного Суда РФ и в Вестнике Арбитражного суда, а также учебную литературу. Используя цитаты и выдержки из научных работ ученых необходимо указывать на источник, правильно оформив сноску (постранично).</w:t>
      </w:r>
    </w:p>
    <w:p w:rsidR="009B7B66" w:rsidRPr="00FC3F62" w:rsidRDefault="009B7B66" w:rsidP="009B7B66">
      <w:pPr>
        <w:ind w:firstLine="709"/>
        <w:jc w:val="both"/>
      </w:pPr>
      <w:r w:rsidRPr="00FC3F62">
        <w:t>Содержание работы должно свидетельствовать о том, что студент способен самостоятельно юридически грамотно излагать свои суждения и делать соответствующие выводы, представляющие собственное мнение по спорным вопросам в науке и практике, работать с дополнительной литературой, проводить анализ вопросов теории с практикой.</w:t>
      </w:r>
    </w:p>
    <w:p w:rsidR="009B7B66" w:rsidRPr="00FC3F62" w:rsidRDefault="009B7B66" w:rsidP="009B7B66">
      <w:pPr>
        <w:ind w:firstLine="708"/>
        <w:jc w:val="both"/>
      </w:pPr>
      <w:r w:rsidRPr="00FC3F62">
        <w:t>По каждой теме должен быть раскрыт понятийный аппарат, содержание и сущность рассматриваемой темы, сделаны собственные выводы и вынесены решения по вопросам, представленным в задачах.</w:t>
      </w:r>
    </w:p>
    <w:p w:rsidR="009B7B66" w:rsidRPr="00FC3F62" w:rsidRDefault="009B7B66" w:rsidP="009B7B66">
      <w:pPr>
        <w:ind w:firstLine="709"/>
        <w:jc w:val="both"/>
        <w:rPr>
          <w:u w:val="single"/>
        </w:rPr>
      </w:pPr>
      <w:r w:rsidRPr="00FC3F62">
        <w:t xml:space="preserve">Задачи, включенные в задания,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выполнению контрольной работы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w:t>
      </w:r>
      <w:r w:rsidRPr="00FC3F62">
        <w:lastRenderedPageBreak/>
        <w:t xml:space="preserve">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9B7B66" w:rsidRPr="00FC3F62" w:rsidRDefault="009B7B66" w:rsidP="009B7B66">
      <w:pPr>
        <w:ind w:firstLine="709"/>
        <w:jc w:val="both"/>
        <w:rPr>
          <w:rFonts w:eastAsia="Calibri"/>
        </w:rPr>
      </w:pPr>
      <w:r w:rsidRPr="00FC3F62">
        <w:rPr>
          <w:rFonts w:eastAsia="Calibri"/>
        </w:rPr>
        <w:t>- оценка «зачтено» выставляется студенту в том случае, если студент полностью ответил на поставленные вопросы, провел грамотное сравнительное исследование, а также правильно решил задачи.</w:t>
      </w:r>
    </w:p>
    <w:p w:rsidR="009B7B66" w:rsidRPr="00FC3F62" w:rsidRDefault="009B7B66" w:rsidP="009B7B66">
      <w:pPr>
        <w:ind w:firstLine="709"/>
        <w:jc w:val="both"/>
        <w:rPr>
          <w:rFonts w:eastAsia="Calibri"/>
        </w:rPr>
      </w:pPr>
      <w:r w:rsidRPr="00FC3F62">
        <w:rPr>
          <w:rFonts w:eastAsia="Calibri"/>
        </w:rPr>
        <w:t xml:space="preserve">- оценка «не зачтено» выставляется студенту, если в контрольной работе не содержатся аргументированные ответы на поставленные вопросы, студентом использовалось не действующее законодательство, а также, если задачи решены не правильно. </w:t>
      </w:r>
    </w:p>
    <w:p w:rsidR="008F358D" w:rsidRDefault="008F358D" w:rsidP="008F358D">
      <w:pPr>
        <w:ind w:firstLine="709"/>
        <w:jc w:val="both"/>
        <w:rPr>
          <w:b/>
          <w:color w:val="000000"/>
          <w:spacing w:val="7"/>
          <w:sz w:val="28"/>
          <w:szCs w:val="28"/>
          <w:u w:val="single"/>
        </w:rPr>
      </w:pPr>
    </w:p>
    <w:p w:rsidR="008F358D" w:rsidRPr="00FC3F62" w:rsidRDefault="008F358D" w:rsidP="008F358D">
      <w:pPr>
        <w:ind w:firstLine="709"/>
        <w:jc w:val="both"/>
        <w:rPr>
          <w:b/>
          <w:color w:val="000000"/>
          <w:spacing w:val="7"/>
          <w:sz w:val="28"/>
          <w:szCs w:val="28"/>
          <w:u w:val="single"/>
        </w:rPr>
      </w:pPr>
      <w:r>
        <w:rPr>
          <w:b/>
          <w:color w:val="000000"/>
          <w:spacing w:val="7"/>
          <w:sz w:val="28"/>
          <w:szCs w:val="28"/>
          <w:u w:val="single"/>
        </w:rPr>
        <w:t>11</w:t>
      </w:r>
      <w:r w:rsidRPr="00FC3F62">
        <w:rPr>
          <w:b/>
          <w:color w:val="000000"/>
          <w:spacing w:val="7"/>
          <w:sz w:val="28"/>
          <w:szCs w:val="28"/>
          <w:u w:val="single"/>
        </w:rPr>
        <w:t xml:space="preserve"> Методические указания по написанию эссе</w:t>
      </w:r>
    </w:p>
    <w:p w:rsidR="008F358D" w:rsidRPr="00FC3F62" w:rsidRDefault="008F358D" w:rsidP="008F358D">
      <w:pPr>
        <w:ind w:firstLine="709"/>
        <w:jc w:val="center"/>
        <w:rPr>
          <w:color w:val="000000"/>
        </w:rPr>
      </w:pPr>
      <w:r w:rsidRPr="00FC3F62">
        <w:rPr>
          <w:b/>
          <w:bCs/>
          <w:color w:val="000000"/>
        </w:rPr>
        <w:t>Введение</w:t>
      </w:r>
      <w:r w:rsidRPr="00FC3F62">
        <w:rPr>
          <w:color w:val="000000"/>
        </w:rPr>
        <w:t xml:space="preserve"> </w:t>
      </w:r>
    </w:p>
    <w:p w:rsidR="008F358D" w:rsidRPr="00FC3F62" w:rsidRDefault="008F358D" w:rsidP="008F358D">
      <w:pPr>
        <w:ind w:firstLine="709"/>
        <w:jc w:val="both"/>
        <w:rPr>
          <w:color w:val="000000"/>
        </w:rPr>
      </w:pPr>
      <w:r w:rsidRPr="00FC3F62">
        <w:rPr>
          <w:color w:val="000000"/>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8F358D" w:rsidRPr="00FC3F62" w:rsidRDefault="008F358D" w:rsidP="008F358D">
      <w:pPr>
        <w:ind w:firstLine="709"/>
        <w:jc w:val="both"/>
        <w:rPr>
          <w:color w:val="000000"/>
        </w:rPr>
      </w:pPr>
      <w:r w:rsidRPr="00FC3F62">
        <w:rPr>
          <w:color w:val="000000"/>
        </w:rPr>
        <w:t xml:space="preserve">Эссе студента - это самостоятельная письменная работа </w:t>
      </w:r>
      <w:r w:rsidRPr="00FC3F62">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FC3F62">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F358D" w:rsidRPr="00FC3F62" w:rsidRDefault="008F358D" w:rsidP="008F358D">
      <w:pPr>
        <w:ind w:firstLine="709"/>
        <w:jc w:val="both"/>
        <w:rPr>
          <w:color w:val="000000"/>
        </w:rPr>
      </w:pPr>
      <w:r w:rsidRPr="00FC3F62">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8F358D" w:rsidRPr="00FC3F62" w:rsidRDefault="008F358D" w:rsidP="008F358D">
      <w:pPr>
        <w:ind w:firstLine="709"/>
        <w:jc w:val="center"/>
        <w:rPr>
          <w:color w:val="000000"/>
        </w:rPr>
      </w:pPr>
      <w:r w:rsidRPr="00FC3F62">
        <w:rPr>
          <w:b/>
          <w:bCs/>
          <w:color w:val="000000"/>
        </w:rPr>
        <w:t>Тема эссе</w:t>
      </w:r>
      <w:r w:rsidRPr="00FC3F62">
        <w:rPr>
          <w:color w:val="000000"/>
        </w:rPr>
        <w:t xml:space="preserve"> </w:t>
      </w:r>
    </w:p>
    <w:p w:rsidR="008F358D" w:rsidRPr="00FC3F62" w:rsidRDefault="008F358D" w:rsidP="008F358D">
      <w:pPr>
        <w:ind w:firstLine="709"/>
        <w:jc w:val="both"/>
        <w:rPr>
          <w:color w:val="000000"/>
        </w:rPr>
      </w:pPr>
      <w:r w:rsidRPr="00FC3F62">
        <w:rPr>
          <w:color w:val="000000"/>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8F358D" w:rsidRPr="00FC3F62" w:rsidRDefault="008F358D" w:rsidP="008F358D">
      <w:pPr>
        <w:ind w:firstLine="709"/>
        <w:jc w:val="both"/>
        <w:rPr>
          <w:color w:val="000000"/>
        </w:rPr>
      </w:pPr>
      <w:r w:rsidRPr="00FC3F62">
        <w:rPr>
          <w:color w:val="000000"/>
        </w:rPr>
        <w:t xml:space="preserve">Тема эссе должна содержать в себе вопрос, проблему, мотивировать на размышление. </w:t>
      </w:r>
    </w:p>
    <w:p w:rsidR="008F358D" w:rsidRPr="00FC3F62" w:rsidRDefault="008F358D" w:rsidP="008F358D">
      <w:pPr>
        <w:ind w:firstLine="709"/>
        <w:jc w:val="center"/>
        <w:rPr>
          <w:color w:val="000000"/>
        </w:rPr>
      </w:pPr>
      <w:r w:rsidRPr="00FC3F62">
        <w:rPr>
          <w:b/>
          <w:bCs/>
          <w:color w:val="000000"/>
        </w:rPr>
        <w:t>Построение эссе</w:t>
      </w:r>
      <w:r w:rsidRPr="00FC3F62">
        <w:rPr>
          <w:color w:val="000000"/>
        </w:rPr>
        <w:t xml:space="preserve"> </w:t>
      </w:r>
    </w:p>
    <w:p w:rsidR="008F358D" w:rsidRPr="00FC3F62" w:rsidRDefault="008F358D" w:rsidP="008F358D">
      <w:pPr>
        <w:ind w:firstLine="709"/>
        <w:jc w:val="both"/>
        <w:rPr>
          <w:color w:val="000000"/>
        </w:rPr>
      </w:pPr>
      <w:r w:rsidRPr="00FC3F62">
        <w:rPr>
          <w:color w:val="000000"/>
        </w:rPr>
        <w:lastRenderedPageBreak/>
        <w:br/>
        <w:t xml:space="preserve">Построение эссе - это ответ на вопрос или раскрытие темы, которое основано на классической системе доказательств. </w:t>
      </w:r>
    </w:p>
    <w:p w:rsidR="008F358D" w:rsidRPr="00FC3F62" w:rsidRDefault="008F358D" w:rsidP="008F358D">
      <w:pPr>
        <w:ind w:firstLine="709"/>
        <w:jc w:val="center"/>
        <w:rPr>
          <w:color w:val="000000"/>
        </w:rPr>
      </w:pPr>
      <w:r w:rsidRPr="00FC3F62">
        <w:rPr>
          <w:b/>
          <w:bCs/>
          <w:color w:val="000000"/>
        </w:rPr>
        <w:t>Структура эссе.</w:t>
      </w:r>
    </w:p>
    <w:p w:rsidR="008F358D" w:rsidRPr="00FC3F62" w:rsidRDefault="008F358D" w:rsidP="008F358D">
      <w:pPr>
        <w:numPr>
          <w:ilvl w:val="0"/>
          <w:numId w:val="2"/>
        </w:numPr>
        <w:ind w:left="0" w:firstLine="709"/>
        <w:jc w:val="both"/>
        <w:rPr>
          <w:color w:val="000000"/>
        </w:rPr>
      </w:pPr>
      <w:r w:rsidRPr="00FC3F62">
        <w:rPr>
          <w:b/>
          <w:bCs/>
          <w:color w:val="000000"/>
        </w:rPr>
        <w:t>Титульный лист</w:t>
      </w:r>
      <w:r w:rsidRPr="00FC3F62">
        <w:rPr>
          <w:color w:val="000000"/>
        </w:rPr>
        <w:t xml:space="preserve"> (заполняется по единой форме, см. приложение 1); </w:t>
      </w:r>
    </w:p>
    <w:p w:rsidR="008F358D" w:rsidRPr="00FC3F62" w:rsidRDefault="008F358D" w:rsidP="008F358D">
      <w:pPr>
        <w:numPr>
          <w:ilvl w:val="0"/>
          <w:numId w:val="2"/>
        </w:numPr>
        <w:ind w:left="0" w:firstLine="709"/>
        <w:jc w:val="both"/>
        <w:rPr>
          <w:color w:val="000000"/>
        </w:rPr>
      </w:pPr>
      <w:r w:rsidRPr="00FC3F62">
        <w:rPr>
          <w:b/>
          <w:bCs/>
          <w:color w:val="000000"/>
        </w:rPr>
        <w:t>Введение</w:t>
      </w:r>
      <w:r w:rsidRPr="00FC3F62">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FC3F62">
        <w:rPr>
          <w:b/>
          <w:bCs/>
          <w:color w:val="000000"/>
        </w:rPr>
        <w:t>сформулировать вопрос, на который вы собираетесь найти ответ в ходе своего исследования.</w:t>
      </w:r>
    </w:p>
    <w:p w:rsidR="008F358D" w:rsidRPr="00FC3F62" w:rsidRDefault="008F358D" w:rsidP="008F358D">
      <w:pPr>
        <w:ind w:firstLine="709"/>
        <w:jc w:val="both"/>
        <w:rPr>
          <w:color w:val="000000"/>
        </w:rPr>
      </w:pPr>
      <w:r w:rsidRPr="00FC3F62">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8F358D" w:rsidRPr="00FC3F62" w:rsidRDefault="008F358D" w:rsidP="008F358D">
      <w:pPr>
        <w:ind w:firstLine="709"/>
        <w:jc w:val="both"/>
        <w:rPr>
          <w:color w:val="000000"/>
        </w:rPr>
      </w:pPr>
      <w:r w:rsidRPr="00FC3F62">
        <w:rPr>
          <w:color w:val="000000"/>
        </w:rPr>
        <w:t xml:space="preserve">3. </w:t>
      </w:r>
      <w:r w:rsidRPr="00FC3F62">
        <w:rPr>
          <w:b/>
          <w:bCs/>
          <w:color w:val="000000"/>
        </w:rPr>
        <w:t>Основная часть</w:t>
      </w:r>
      <w:r w:rsidRPr="00FC3F62">
        <w:rPr>
          <w:color w:val="000000"/>
        </w:rPr>
        <w:t xml:space="preserve"> - теоретические основы выбранной проблемы и изложение основного вопроса.</w:t>
      </w:r>
    </w:p>
    <w:p w:rsidR="008F358D" w:rsidRPr="00FC3F62" w:rsidRDefault="008F358D" w:rsidP="008F358D">
      <w:pPr>
        <w:ind w:firstLine="709"/>
        <w:jc w:val="both"/>
        <w:rPr>
          <w:color w:val="000000"/>
        </w:rPr>
      </w:pPr>
      <w:r w:rsidRPr="00FC3F62">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8F358D" w:rsidRPr="00FC3F62" w:rsidRDefault="008F358D" w:rsidP="008F358D">
      <w:pPr>
        <w:ind w:firstLine="709"/>
        <w:jc w:val="both"/>
        <w:rPr>
          <w:color w:val="000000"/>
        </w:rPr>
      </w:pPr>
      <w:r w:rsidRPr="00FC3F62">
        <w:rPr>
          <w:color w:val="000000"/>
        </w:rPr>
        <w:t>В зависимости от поставленного вопроса анализ проводится на основе следующих категорий:</w:t>
      </w:r>
    </w:p>
    <w:p w:rsidR="008F358D" w:rsidRPr="00FC3F62" w:rsidRDefault="008F358D" w:rsidP="008F358D">
      <w:pPr>
        <w:ind w:firstLine="709"/>
        <w:jc w:val="both"/>
        <w:rPr>
          <w:color w:val="000000"/>
        </w:rPr>
      </w:pPr>
      <w:r w:rsidRPr="00FC3F62">
        <w:rPr>
          <w:color w:val="000000"/>
        </w:rPr>
        <w:t>Причина — следствие, общее — особенное, форма — содержание, часть — целое,</w:t>
      </w:r>
      <w:r w:rsidRPr="00FC3F62">
        <w:rPr>
          <w:color w:val="000000"/>
        </w:rPr>
        <w:br/>
        <w:t>Постоянство — изменчивость.</w:t>
      </w:r>
    </w:p>
    <w:p w:rsidR="008F358D" w:rsidRPr="00FC3F62" w:rsidRDefault="008F358D" w:rsidP="008F358D">
      <w:pPr>
        <w:ind w:firstLine="709"/>
        <w:jc w:val="both"/>
        <w:rPr>
          <w:color w:val="000000"/>
        </w:rPr>
      </w:pPr>
      <w:r w:rsidRPr="00FC3F62">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8F358D" w:rsidRPr="00FC3F62" w:rsidRDefault="008F358D" w:rsidP="008F358D">
      <w:pPr>
        <w:ind w:firstLine="709"/>
        <w:jc w:val="both"/>
        <w:rPr>
          <w:color w:val="000000"/>
        </w:rPr>
      </w:pPr>
      <w:r w:rsidRPr="00FC3F62">
        <w:rPr>
          <w:color w:val="000000"/>
        </w:rPr>
        <w:t xml:space="preserve">4. </w:t>
      </w:r>
      <w:r w:rsidRPr="00FC3F62">
        <w:rPr>
          <w:b/>
          <w:bCs/>
          <w:color w:val="000000"/>
        </w:rPr>
        <w:t>Заключение</w:t>
      </w:r>
      <w:r w:rsidRPr="00FC3F62">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8F358D" w:rsidRPr="00FC3F62" w:rsidRDefault="008F358D" w:rsidP="008F358D">
      <w:pPr>
        <w:ind w:firstLine="709"/>
        <w:jc w:val="center"/>
        <w:rPr>
          <w:b/>
          <w:bCs/>
          <w:color w:val="000000"/>
        </w:rPr>
      </w:pPr>
    </w:p>
    <w:p w:rsidR="008F358D" w:rsidRPr="00FC3F62" w:rsidRDefault="008F358D" w:rsidP="008F358D">
      <w:pPr>
        <w:ind w:firstLine="709"/>
        <w:jc w:val="center"/>
        <w:rPr>
          <w:color w:val="000000"/>
        </w:rPr>
      </w:pPr>
      <w:r w:rsidRPr="00FC3F62">
        <w:rPr>
          <w:b/>
          <w:bCs/>
          <w:color w:val="000000"/>
        </w:rPr>
        <w:t>Структура аппарата доказательств, необходимых для написания эссе</w:t>
      </w:r>
      <w:r w:rsidRPr="00FC3F62">
        <w:rPr>
          <w:color w:val="000000"/>
        </w:rPr>
        <w:t xml:space="preserve"> </w:t>
      </w:r>
    </w:p>
    <w:p w:rsidR="008F358D" w:rsidRPr="00FC3F62" w:rsidRDefault="008F358D" w:rsidP="008F358D">
      <w:pPr>
        <w:ind w:firstLine="709"/>
        <w:jc w:val="both"/>
        <w:rPr>
          <w:color w:val="000000"/>
        </w:rPr>
      </w:pPr>
      <w:r w:rsidRPr="00FC3F62">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FC3F62">
        <w:rPr>
          <w:color w:val="000000"/>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FC3F62">
        <w:rPr>
          <w:color w:val="000000"/>
        </w:rPr>
        <w:br/>
      </w:r>
      <w:r w:rsidRPr="00FC3F62">
        <w:rPr>
          <w:color w:val="000000"/>
        </w:rPr>
        <w:lastRenderedPageBreak/>
        <w:t>Структура любого доказательства включает в себя три составляющие: тезис, аргументы и выводы или оценочные суждения.</w:t>
      </w:r>
    </w:p>
    <w:p w:rsidR="008F358D" w:rsidRPr="00FC3F62" w:rsidRDefault="008F358D" w:rsidP="008F358D">
      <w:pPr>
        <w:ind w:firstLine="709"/>
        <w:jc w:val="both"/>
        <w:rPr>
          <w:color w:val="000000"/>
        </w:rPr>
      </w:pPr>
      <w:r w:rsidRPr="00FC3F62">
        <w:rPr>
          <w:b/>
          <w:bCs/>
          <w:color w:val="000000"/>
        </w:rPr>
        <w:t>Тезис</w:t>
      </w:r>
      <w:r w:rsidRPr="00FC3F62">
        <w:rPr>
          <w:color w:val="000000"/>
        </w:rPr>
        <w:t>— это положение (суждение), которое требуется доказать.</w:t>
      </w:r>
      <w:r w:rsidRPr="00FC3F62">
        <w:rPr>
          <w:b/>
          <w:bCs/>
          <w:color w:val="000000"/>
        </w:rPr>
        <w:t xml:space="preserve"> Аргументы</w:t>
      </w:r>
      <w:r w:rsidRPr="00FC3F62">
        <w:rPr>
          <w:color w:val="000000"/>
        </w:rPr>
        <w:t xml:space="preserve"> — это категории, которыми пользуются при доказательстве истинности тезиса. </w:t>
      </w:r>
      <w:r w:rsidRPr="00FC3F62">
        <w:rPr>
          <w:b/>
          <w:bCs/>
          <w:color w:val="000000"/>
        </w:rPr>
        <w:t>Вывод</w:t>
      </w:r>
      <w:r w:rsidRPr="00FC3F62">
        <w:rPr>
          <w:color w:val="000000"/>
        </w:rPr>
        <w:t xml:space="preserve"> — это мнение, основанное на анализе фактов. </w:t>
      </w:r>
      <w:r w:rsidRPr="00FC3F62">
        <w:rPr>
          <w:b/>
          <w:bCs/>
          <w:color w:val="000000"/>
        </w:rPr>
        <w:t>Оценочные суждения</w:t>
      </w:r>
      <w:r w:rsidRPr="00FC3F62">
        <w:rPr>
          <w:color w:val="000000"/>
        </w:rPr>
        <w:t xml:space="preserve"> — это мнения, основанные на наших убеждениях, верованиях или взглядах. </w:t>
      </w:r>
      <w:r w:rsidRPr="00FC3F62">
        <w:rPr>
          <w:b/>
          <w:bCs/>
          <w:color w:val="000000"/>
        </w:rPr>
        <w:t>Аргументы</w:t>
      </w:r>
      <w:r w:rsidRPr="00FC3F62">
        <w:rPr>
          <w:color w:val="000000"/>
        </w:rPr>
        <w:t xml:space="preserve"> обычно делятся на следующие группы:</w:t>
      </w:r>
    </w:p>
    <w:p w:rsidR="008F358D" w:rsidRPr="00FC3F62" w:rsidRDefault="008F358D" w:rsidP="008F358D">
      <w:pPr>
        <w:numPr>
          <w:ilvl w:val="1"/>
          <w:numId w:val="2"/>
        </w:numPr>
        <w:tabs>
          <w:tab w:val="clear" w:pos="1440"/>
          <w:tab w:val="num" w:pos="993"/>
        </w:tabs>
        <w:ind w:left="0" w:firstLine="709"/>
        <w:jc w:val="both"/>
        <w:rPr>
          <w:color w:val="000000"/>
        </w:rPr>
      </w:pPr>
      <w:r w:rsidRPr="00FC3F62">
        <w:rPr>
          <w:b/>
          <w:bCs/>
          <w:color w:val="000000"/>
        </w:rPr>
        <w:t>Удостоверенные факты</w:t>
      </w:r>
      <w:r w:rsidRPr="00FC3F62">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8F358D" w:rsidRPr="00FC3F62" w:rsidRDefault="008F358D" w:rsidP="008F358D">
      <w:pPr>
        <w:numPr>
          <w:ilvl w:val="1"/>
          <w:numId w:val="2"/>
        </w:numPr>
        <w:tabs>
          <w:tab w:val="clear" w:pos="1440"/>
          <w:tab w:val="num" w:pos="993"/>
        </w:tabs>
        <w:ind w:left="0" w:firstLine="709"/>
        <w:jc w:val="both"/>
        <w:rPr>
          <w:color w:val="000000"/>
        </w:rPr>
      </w:pPr>
      <w:r w:rsidRPr="00FC3F62">
        <w:rPr>
          <w:b/>
          <w:bCs/>
          <w:color w:val="000000"/>
        </w:rPr>
        <w:t>Определения</w:t>
      </w:r>
      <w:r w:rsidRPr="00FC3F62">
        <w:rPr>
          <w:color w:val="000000"/>
        </w:rPr>
        <w:t xml:space="preserve"> в процессе аргументации используются как описание понятий, связанных с тезисом. </w:t>
      </w:r>
    </w:p>
    <w:p w:rsidR="008F358D" w:rsidRPr="005B3589" w:rsidRDefault="008F358D" w:rsidP="005B3589">
      <w:pPr>
        <w:numPr>
          <w:ilvl w:val="1"/>
          <w:numId w:val="2"/>
        </w:numPr>
        <w:tabs>
          <w:tab w:val="clear" w:pos="1440"/>
          <w:tab w:val="num" w:pos="993"/>
        </w:tabs>
        <w:ind w:left="0" w:firstLine="709"/>
        <w:jc w:val="both"/>
        <w:rPr>
          <w:color w:val="000000"/>
        </w:rPr>
      </w:pPr>
      <w:r w:rsidRPr="00FC3F62">
        <w:rPr>
          <w:b/>
          <w:bCs/>
          <w:color w:val="000000"/>
        </w:rPr>
        <w:t>Законы</w:t>
      </w:r>
      <w:r w:rsidRPr="00FC3F62">
        <w:rPr>
          <w:color w:val="000000"/>
        </w:rPr>
        <w:t xml:space="preserve"> науки и ранее доказанные теоремы тоже могут использоваться как аргументы доказательства. </w:t>
      </w:r>
    </w:p>
    <w:p w:rsidR="008F358D" w:rsidRPr="00FC3F62" w:rsidRDefault="008F358D" w:rsidP="008F358D">
      <w:pPr>
        <w:jc w:val="center"/>
        <w:rPr>
          <w:color w:val="000000"/>
        </w:rPr>
      </w:pPr>
      <w:r w:rsidRPr="00FC3F62">
        <w:rPr>
          <w:b/>
          <w:bCs/>
          <w:color w:val="000000"/>
        </w:rPr>
        <w:t>Виды связей в доказательстве</w:t>
      </w:r>
    </w:p>
    <w:p w:rsidR="008F358D" w:rsidRPr="00FC3F62" w:rsidRDefault="008F358D" w:rsidP="008F358D">
      <w:pPr>
        <w:ind w:firstLine="709"/>
        <w:jc w:val="both"/>
        <w:rPr>
          <w:color w:val="000000"/>
        </w:rPr>
      </w:pPr>
      <w:r w:rsidRPr="00FC3F62">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8F358D" w:rsidRPr="00FC3F62" w:rsidRDefault="008F358D" w:rsidP="008F358D">
      <w:pPr>
        <w:ind w:firstLine="709"/>
        <w:jc w:val="both"/>
        <w:rPr>
          <w:color w:val="000000"/>
        </w:rPr>
      </w:pPr>
      <w:r w:rsidRPr="00FC3F62">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8F358D" w:rsidRPr="00FC3F62" w:rsidRDefault="008F358D" w:rsidP="008F358D">
      <w:pPr>
        <w:ind w:firstLine="709"/>
        <w:jc w:val="both"/>
        <w:rPr>
          <w:i/>
          <w:iCs/>
          <w:color w:val="000000"/>
        </w:rPr>
      </w:pPr>
      <w:r w:rsidRPr="00FC3F62">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8F358D" w:rsidRPr="00FC3F62" w:rsidRDefault="008F358D" w:rsidP="008F358D">
      <w:pPr>
        <w:ind w:firstLine="709"/>
        <w:jc w:val="both"/>
        <w:rPr>
          <w:color w:val="000000"/>
        </w:rPr>
      </w:pPr>
      <w:r w:rsidRPr="00FC3F62">
        <w:rPr>
          <w:color w:val="000000"/>
        </w:rPr>
        <w:t>Аналогия - способ рассуждений, построенный на сравнении.</w:t>
      </w:r>
      <w:r w:rsidRPr="00FC3F62">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8F358D" w:rsidRPr="005B3589" w:rsidRDefault="008F358D" w:rsidP="005B3589">
      <w:pPr>
        <w:ind w:firstLine="709"/>
        <w:jc w:val="both"/>
        <w:rPr>
          <w:color w:val="000000"/>
        </w:rPr>
      </w:pPr>
      <w:r w:rsidRPr="00FC3F62">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8F358D" w:rsidRPr="00FC3F62" w:rsidRDefault="008F358D" w:rsidP="008F358D">
      <w:pPr>
        <w:ind w:firstLine="709"/>
        <w:jc w:val="center"/>
        <w:rPr>
          <w:color w:val="000000"/>
        </w:rPr>
      </w:pPr>
      <w:r w:rsidRPr="00FC3F62">
        <w:rPr>
          <w:b/>
          <w:bCs/>
          <w:color w:val="000000"/>
        </w:rPr>
        <w:t>Требования к фактическим данным и другим источникам</w:t>
      </w:r>
      <w:r w:rsidRPr="00FC3F62">
        <w:rPr>
          <w:color w:val="000000"/>
        </w:rPr>
        <w:t xml:space="preserve"> </w:t>
      </w:r>
    </w:p>
    <w:p w:rsidR="008F358D" w:rsidRPr="00FC3F62" w:rsidRDefault="008F358D" w:rsidP="008F358D">
      <w:pPr>
        <w:ind w:firstLine="709"/>
        <w:jc w:val="both"/>
        <w:rPr>
          <w:color w:val="000000"/>
        </w:rPr>
      </w:pPr>
      <w:r w:rsidRPr="00FC3F62">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8F358D" w:rsidRPr="005B3589" w:rsidRDefault="008F358D" w:rsidP="005B3589">
      <w:pPr>
        <w:ind w:firstLine="709"/>
        <w:jc w:val="both"/>
        <w:rPr>
          <w:color w:val="000000"/>
        </w:rPr>
      </w:pPr>
      <w:r w:rsidRPr="00FC3F62">
        <w:rPr>
          <w:color w:val="00000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8F358D" w:rsidRPr="00FC3F62" w:rsidRDefault="008F358D" w:rsidP="008F358D">
      <w:pPr>
        <w:ind w:firstLine="709"/>
        <w:jc w:val="center"/>
        <w:rPr>
          <w:color w:val="000000"/>
        </w:rPr>
      </w:pPr>
      <w:r w:rsidRPr="00FC3F62">
        <w:rPr>
          <w:b/>
          <w:bCs/>
          <w:color w:val="000000"/>
        </w:rPr>
        <w:t>Как подготовить и написать эссе?</w:t>
      </w:r>
      <w:r w:rsidRPr="00FC3F62">
        <w:rPr>
          <w:color w:val="000000"/>
        </w:rPr>
        <w:t xml:space="preserve"> </w:t>
      </w:r>
    </w:p>
    <w:p w:rsidR="008F358D" w:rsidRPr="00FC3F62" w:rsidRDefault="008F358D" w:rsidP="008F358D">
      <w:pPr>
        <w:ind w:firstLine="709"/>
        <w:jc w:val="both"/>
        <w:rPr>
          <w:color w:val="000000"/>
        </w:rPr>
      </w:pPr>
      <w:r w:rsidRPr="00FC3F62">
        <w:rPr>
          <w:color w:val="000000"/>
        </w:rPr>
        <w:lastRenderedPageBreak/>
        <w:t>Качество любого эссе зависит от трех взаимосвязанных составляющих, таких как:</w:t>
      </w:r>
    </w:p>
    <w:p w:rsidR="008F358D" w:rsidRPr="00FC3F62" w:rsidRDefault="008F358D" w:rsidP="008F358D">
      <w:pPr>
        <w:numPr>
          <w:ilvl w:val="1"/>
          <w:numId w:val="3"/>
        </w:numPr>
        <w:tabs>
          <w:tab w:val="num" w:pos="993"/>
        </w:tabs>
        <w:ind w:left="0" w:firstLine="709"/>
        <w:jc w:val="both"/>
        <w:rPr>
          <w:color w:val="000000"/>
        </w:rPr>
      </w:pPr>
      <w:r w:rsidRPr="00FC3F62">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8F358D" w:rsidRPr="00FC3F62" w:rsidRDefault="008F358D" w:rsidP="008F358D">
      <w:pPr>
        <w:numPr>
          <w:ilvl w:val="1"/>
          <w:numId w:val="3"/>
        </w:numPr>
        <w:tabs>
          <w:tab w:val="num" w:pos="993"/>
        </w:tabs>
        <w:ind w:left="0" w:firstLine="709"/>
        <w:jc w:val="both"/>
        <w:rPr>
          <w:color w:val="000000"/>
        </w:rPr>
      </w:pPr>
      <w:r w:rsidRPr="00FC3F62">
        <w:rPr>
          <w:color w:val="000000"/>
        </w:rPr>
        <w:t xml:space="preserve">качество обработки имеющегося исходного материала (его организация, аргументация и доводы); </w:t>
      </w:r>
    </w:p>
    <w:p w:rsidR="008F358D" w:rsidRPr="00FC3F62" w:rsidRDefault="008F358D" w:rsidP="008F358D">
      <w:pPr>
        <w:numPr>
          <w:ilvl w:val="1"/>
          <w:numId w:val="3"/>
        </w:numPr>
        <w:tabs>
          <w:tab w:val="num" w:pos="993"/>
        </w:tabs>
        <w:ind w:left="0" w:firstLine="709"/>
        <w:jc w:val="both"/>
        <w:rPr>
          <w:color w:val="000000"/>
        </w:rPr>
      </w:pPr>
      <w:r w:rsidRPr="00FC3F62">
        <w:rPr>
          <w:color w:val="000000"/>
        </w:rPr>
        <w:t xml:space="preserve">аргументация (насколько точно она соотносится с поднятыми в эссе проблемами). </w:t>
      </w:r>
    </w:p>
    <w:p w:rsidR="008F358D" w:rsidRPr="00FC3F62" w:rsidRDefault="008F358D" w:rsidP="008F358D">
      <w:pPr>
        <w:ind w:firstLine="709"/>
        <w:jc w:val="both"/>
        <w:rPr>
          <w:color w:val="000000"/>
        </w:rPr>
      </w:pPr>
      <w:r w:rsidRPr="00FC3F62">
        <w:rPr>
          <w:color w:val="000000"/>
        </w:rPr>
        <w:t>Процесс написания эссе можно разбить на несколько стадий: обдумывание — планирование — написание — проверка — правка.</w:t>
      </w:r>
    </w:p>
    <w:p w:rsidR="008F358D" w:rsidRPr="00FC3F62" w:rsidRDefault="008F358D" w:rsidP="008F358D">
      <w:pPr>
        <w:ind w:firstLine="709"/>
        <w:jc w:val="both"/>
        <w:rPr>
          <w:color w:val="000000"/>
        </w:rPr>
      </w:pPr>
      <w:r w:rsidRPr="00FC3F62">
        <w:rPr>
          <w:b/>
          <w:bCs/>
          <w:color w:val="000000"/>
        </w:rPr>
        <w:t>Планирование</w:t>
      </w:r>
      <w:r w:rsidRPr="00FC3F62">
        <w:rPr>
          <w:color w:val="000000"/>
        </w:rPr>
        <w:t xml:space="preserve"> — определение цели, основных идей, источников информации, сроков окончания и представления работы.</w:t>
      </w:r>
    </w:p>
    <w:p w:rsidR="008F358D" w:rsidRPr="00FC3F62" w:rsidRDefault="008F358D" w:rsidP="008F358D">
      <w:pPr>
        <w:ind w:firstLine="709"/>
        <w:jc w:val="both"/>
        <w:rPr>
          <w:color w:val="000000"/>
        </w:rPr>
      </w:pPr>
      <w:r w:rsidRPr="00FC3F62">
        <w:rPr>
          <w:b/>
          <w:bCs/>
          <w:color w:val="000000"/>
        </w:rPr>
        <w:t>Цель</w:t>
      </w:r>
      <w:r w:rsidRPr="00FC3F62">
        <w:rPr>
          <w:color w:val="000000"/>
        </w:rPr>
        <w:t xml:space="preserve"> должна определять действия. </w:t>
      </w:r>
      <w:r w:rsidRPr="00FC3F62">
        <w:rPr>
          <w:b/>
          <w:bCs/>
          <w:color w:val="000000"/>
        </w:rPr>
        <w:t>Идеи</w:t>
      </w:r>
      <w:r w:rsidRPr="00FC3F62">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8F358D" w:rsidRPr="00FC3F62" w:rsidRDefault="008F358D" w:rsidP="008F358D">
      <w:pPr>
        <w:ind w:firstLine="709"/>
        <w:jc w:val="both"/>
        <w:rPr>
          <w:color w:val="000000"/>
        </w:rPr>
      </w:pPr>
      <w:r w:rsidRPr="00FC3F62">
        <w:rPr>
          <w:color w:val="000000"/>
        </w:rPr>
        <w:t>Аналогии — выявление идеи и создание представлений, связь элементов значений.</w:t>
      </w:r>
      <w:r w:rsidRPr="00FC3F62">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8F358D" w:rsidRPr="00FC3F62" w:rsidRDefault="008F358D" w:rsidP="008F358D">
      <w:pPr>
        <w:ind w:firstLine="709"/>
        <w:jc w:val="both"/>
        <w:rPr>
          <w:color w:val="000000"/>
        </w:rPr>
      </w:pPr>
      <w:r w:rsidRPr="00FC3F62">
        <w:rPr>
          <w:color w:val="000000"/>
        </w:rPr>
        <w:t>Предположения — утверждение, не подтвержденное никакими доказательствами.</w:t>
      </w:r>
    </w:p>
    <w:p w:rsidR="008F358D" w:rsidRPr="00FC3F62" w:rsidRDefault="008F358D" w:rsidP="008F358D">
      <w:pPr>
        <w:ind w:firstLine="709"/>
        <w:jc w:val="both"/>
        <w:rPr>
          <w:color w:val="000000"/>
        </w:rPr>
      </w:pPr>
      <w:r w:rsidRPr="00FC3F62">
        <w:rPr>
          <w:color w:val="000000"/>
        </w:rPr>
        <w:t>Рассуждения — формулировка и доказательство мнений.</w:t>
      </w:r>
    </w:p>
    <w:p w:rsidR="008F358D" w:rsidRPr="00FC3F62" w:rsidRDefault="008F358D" w:rsidP="008F358D">
      <w:pPr>
        <w:ind w:firstLine="709"/>
        <w:jc w:val="both"/>
        <w:rPr>
          <w:color w:val="000000"/>
        </w:rPr>
      </w:pPr>
      <w:r w:rsidRPr="00FC3F62">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8F358D" w:rsidRPr="00FC3F62" w:rsidRDefault="008F358D" w:rsidP="008F358D">
      <w:pPr>
        <w:ind w:firstLine="709"/>
        <w:jc w:val="both"/>
        <w:rPr>
          <w:color w:val="000000"/>
        </w:rPr>
      </w:pPr>
      <w:r w:rsidRPr="00FC3F62">
        <w:rPr>
          <w:color w:val="000000"/>
        </w:rPr>
        <w:t>Суждение — фраза или предложение, для которого имеет смысл вопрос: истинно или ложно?</w:t>
      </w:r>
    </w:p>
    <w:p w:rsidR="008F358D" w:rsidRPr="00FC3F62" w:rsidRDefault="008F358D" w:rsidP="008F358D">
      <w:pPr>
        <w:ind w:firstLine="709"/>
        <w:jc w:val="both"/>
        <w:rPr>
          <w:color w:val="000000"/>
        </w:rPr>
      </w:pPr>
      <w:r w:rsidRPr="00FC3F62">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8F358D" w:rsidRPr="00FC3F62" w:rsidRDefault="008F358D" w:rsidP="008F358D">
      <w:pPr>
        <w:ind w:firstLine="709"/>
        <w:jc w:val="both"/>
        <w:rPr>
          <w:color w:val="000000"/>
        </w:rPr>
      </w:pPr>
      <w:r w:rsidRPr="00FC3F62">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8F358D" w:rsidRPr="00FC3F62" w:rsidRDefault="008F358D" w:rsidP="008F358D">
      <w:pPr>
        <w:ind w:firstLine="709"/>
        <w:jc w:val="both"/>
        <w:rPr>
          <w:color w:val="000000"/>
        </w:rPr>
      </w:pPr>
      <w:r w:rsidRPr="00FC3F62">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8F358D" w:rsidRPr="00FC3F62" w:rsidRDefault="008F358D" w:rsidP="008F358D">
      <w:pPr>
        <w:ind w:firstLine="709"/>
        <w:jc w:val="both"/>
        <w:rPr>
          <w:color w:val="000000"/>
        </w:rPr>
      </w:pPr>
      <w:r w:rsidRPr="00FC3F62">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5B3589" w:rsidRDefault="008F358D" w:rsidP="005B3589">
      <w:pPr>
        <w:ind w:firstLine="709"/>
        <w:jc w:val="both"/>
        <w:rPr>
          <w:color w:val="000000"/>
        </w:rPr>
      </w:pPr>
      <w:r w:rsidRPr="00FC3F62">
        <w:rPr>
          <w:color w:val="000000"/>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FC3F62">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5B3589" w:rsidRPr="005B3589" w:rsidRDefault="005B3589" w:rsidP="005B3589">
      <w:pPr>
        <w:ind w:firstLine="709"/>
        <w:jc w:val="both"/>
        <w:rPr>
          <w:color w:val="000000"/>
        </w:rPr>
      </w:pPr>
    </w:p>
    <w:p w:rsidR="008F358D" w:rsidRPr="00FC3F62" w:rsidRDefault="008F358D" w:rsidP="008F358D">
      <w:pPr>
        <w:rPr>
          <w:b/>
        </w:rPr>
      </w:pPr>
      <w:r w:rsidRPr="00FC3F62">
        <w:rPr>
          <w:b/>
        </w:rPr>
        <w:t>Оценивание написания эссе</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4536"/>
        <w:gridCol w:w="3402"/>
      </w:tblGrid>
      <w:tr w:rsidR="008F358D" w:rsidRPr="00FC3F62" w:rsidTr="00BD7535">
        <w:trPr>
          <w:trHeight w:val="807"/>
        </w:trPr>
        <w:tc>
          <w:tcPr>
            <w:tcW w:w="2278" w:type="dxa"/>
            <w:shd w:val="clear" w:color="auto" w:fill="FFFFFF"/>
            <w:vAlign w:val="center"/>
          </w:tcPr>
          <w:p w:rsidR="008F358D" w:rsidRPr="00FC3F62" w:rsidRDefault="008F358D" w:rsidP="00BD7535">
            <w:pPr>
              <w:widowControl w:val="0"/>
              <w:jc w:val="center"/>
              <w:rPr>
                <w:lang w:bidi="ru-RU"/>
              </w:rPr>
            </w:pPr>
            <w:r w:rsidRPr="00FC3F62">
              <w:rPr>
                <w:lang w:bidi="ru-RU"/>
              </w:rPr>
              <w:t>4-балльная</w:t>
            </w:r>
          </w:p>
          <w:p w:rsidR="008F358D" w:rsidRPr="00FC3F62" w:rsidRDefault="008F358D" w:rsidP="00BD7535">
            <w:pPr>
              <w:widowControl w:val="0"/>
              <w:jc w:val="center"/>
              <w:rPr>
                <w:lang w:bidi="ru-RU"/>
              </w:rPr>
            </w:pPr>
            <w:r w:rsidRPr="00FC3F62">
              <w:rPr>
                <w:lang w:bidi="ru-RU"/>
              </w:rPr>
              <w:t>шкала</w:t>
            </w:r>
          </w:p>
        </w:tc>
        <w:tc>
          <w:tcPr>
            <w:tcW w:w="4536" w:type="dxa"/>
            <w:shd w:val="clear" w:color="auto" w:fill="FFFFFF"/>
            <w:vAlign w:val="center"/>
          </w:tcPr>
          <w:p w:rsidR="008F358D" w:rsidRPr="00FC3F62" w:rsidRDefault="008F358D" w:rsidP="00BD7535">
            <w:pPr>
              <w:widowControl w:val="0"/>
              <w:shd w:val="clear" w:color="auto" w:fill="FFFFFF"/>
              <w:ind w:hanging="1800"/>
              <w:jc w:val="center"/>
              <w:rPr>
                <w:lang w:bidi="ru-RU"/>
              </w:rPr>
            </w:pPr>
            <w:r w:rsidRPr="00FC3F62">
              <w:rPr>
                <w:lang w:bidi="ru-RU"/>
              </w:rPr>
              <w:t xml:space="preserve">                              Показатели</w:t>
            </w:r>
          </w:p>
        </w:tc>
        <w:tc>
          <w:tcPr>
            <w:tcW w:w="3402" w:type="dxa"/>
            <w:shd w:val="clear" w:color="auto" w:fill="FFFFFF"/>
            <w:vAlign w:val="center"/>
          </w:tcPr>
          <w:p w:rsidR="008F358D" w:rsidRPr="00FC3F62" w:rsidRDefault="008F358D" w:rsidP="00BD7535">
            <w:pPr>
              <w:widowControl w:val="0"/>
              <w:jc w:val="center"/>
              <w:rPr>
                <w:lang w:bidi="ru-RU"/>
              </w:rPr>
            </w:pPr>
            <w:r w:rsidRPr="00FC3F62">
              <w:rPr>
                <w:lang w:bidi="ru-RU"/>
              </w:rPr>
              <w:t>Критерии</w:t>
            </w:r>
          </w:p>
        </w:tc>
      </w:tr>
      <w:tr w:rsidR="008F358D" w:rsidRPr="00FC3F62" w:rsidTr="00BD7535">
        <w:trPr>
          <w:trHeight w:val="835"/>
        </w:trPr>
        <w:tc>
          <w:tcPr>
            <w:tcW w:w="2278" w:type="dxa"/>
            <w:shd w:val="clear" w:color="auto" w:fill="FFFFFF"/>
          </w:tcPr>
          <w:p w:rsidR="008F358D" w:rsidRPr="00FC3F62" w:rsidRDefault="008F358D" w:rsidP="00BD7535">
            <w:pPr>
              <w:widowControl w:val="0"/>
              <w:rPr>
                <w:lang w:bidi="ru-RU"/>
              </w:rPr>
            </w:pPr>
            <w:r w:rsidRPr="00FC3F62">
              <w:rPr>
                <w:lang w:bidi="ru-RU"/>
              </w:rPr>
              <w:t xml:space="preserve"> Бинарная шкала</w:t>
            </w:r>
          </w:p>
        </w:tc>
        <w:tc>
          <w:tcPr>
            <w:tcW w:w="4536" w:type="dxa"/>
            <w:shd w:val="clear" w:color="auto" w:fill="FFFFFF"/>
            <w:vAlign w:val="center"/>
          </w:tcPr>
          <w:p w:rsidR="008F358D" w:rsidRPr="00FC3F62" w:rsidRDefault="008F358D" w:rsidP="00BD7535">
            <w:pPr>
              <w:widowControl w:val="0"/>
              <w:jc w:val="center"/>
              <w:rPr>
                <w:lang w:bidi="ru-RU"/>
              </w:rPr>
            </w:pPr>
            <w:r w:rsidRPr="00FC3F62">
              <w:rPr>
                <w:lang w:bidi="ru-RU"/>
              </w:rPr>
              <w:t>50-100%</w:t>
            </w:r>
          </w:p>
          <w:p w:rsidR="008F358D" w:rsidRPr="00FC3F62" w:rsidRDefault="008F358D" w:rsidP="00BD7535">
            <w:pPr>
              <w:widowControl w:val="0"/>
              <w:shd w:val="clear" w:color="auto" w:fill="FFFFFF"/>
              <w:ind w:hanging="1800"/>
              <w:jc w:val="center"/>
              <w:rPr>
                <w:lang w:bidi="ru-RU"/>
              </w:rPr>
            </w:pPr>
            <w:r w:rsidRPr="00FC3F62">
              <w:rPr>
                <w:lang w:bidi="ru-RU"/>
              </w:rPr>
              <w:t xml:space="preserve">                              Зачтено</w:t>
            </w:r>
          </w:p>
        </w:tc>
        <w:tc>
          <w:tcPr>
            <w:tcW w:w="3402" w:type="dxa"/>
            <w:shd w:val="clear" w:color="auto" w:fill="FFFFFF"/>
            <w:vAlign w:val="center"/>
          </w:tcPr>
          <w:p w:rsidR="008F358D" w:rsidRPr="00FC3F62" w:rsidRDefault="008F358D" w:rsidP="00BD7535">
            <w:pPr>
              <w:widowControl w:val="0"/>
              <w:jc w:val="center"/>
              <w:rPr>
                <w:lang w:bidi="ru-RU"/>
              </w:rPr>
            </w:pPr>
            <w:r w:rsidRPr="00FC3F62">
              <w:rPr>
                <w:lang w:bidi="ru-RU"/>
              </w:rPr>
              <w:t>0-49%</w:t>
            </w:r>
          </w:p>
          <w:p w:rsidR="008F358D" w:rsidRPr="00FC3F62" w:rsidRDefault="008F358D" w:rsidP="00BD7535">
            <w:pPr>
              <w:widowControl w:val="0"/>
              <w:shd w:val="clear" w:color="auto" w:fill="FFFFFF"/>
              <w:ind w:hanging="1800"/>
              <w:jc w:val="center"/>
              <w:rPr>
                <w:lang w:bidi="ru-RU"/>
              </w:rPr>
            </w:pPr>
            <w:r w:rsidRPr="00FC3F62">
              <w:rPr>
                <w:lang w:bidi="ru-RU"/>
              </w:rPr>
              <w:t xml:space="preserve">                                Не зачтено</w:t>
            </w:r>
          </w:p>
        </w:tc>
      </w:tr>
      <w:tr w:rsidR="008F358D" w:rsidRPr="00FC3F62" w:rsidTr="00BD7535">
        <w:trPr>
          <w:trHeight w:val="435"/>
        </w:trPr>
        <w:tc>
          <w:tcPr>
            <w:tcW w:w="2278" w:type="dxa"/>
            <w:shd w:val="clear" w:color="auto" w:fill="FFFFFF"/>
          </w:tcPr>
          <w:p w:rsidR="008F358D" w:rsidRPr="00FC3F62" w:rsidRDefault="008F358D" w:rsidP="00BD7535">
            <w:pPr>
              <w:widowControl w:val="0"/>
              <w:rPr>
                <w:lang w:bidi="ru-RU"/>
              </w:rPr>
            </w:pPr>
          </w:p>
        </w:tc>
        <w:tc>
          <w:tcPr>
            <w:tcW w:w="4536" w:type="dxa"/>
            <w:shd w:val="clear" w:color="auto" w:fill="FFFFFF"/>
            <w:vAlign w:val="center"/>
          </w:tcPr>
          <w:p w:rsidR="008F358D" w:rsidRPr="00FC3F62" w:rsidRDefault="008F358D" w:rsidP="008F358D">
            <w:pPr>
              <w:widowControl w:val="0"/>
              <w:shd w:val="clear" w:color="auto" w:fill="FFFFFF"/>
              <w:ind w:hanging="1800"/>
              <w:jc w:val="both"/>
              <w:rPr>
                <w:rFonts w:eastAsia="Calibri"/>
                <w:lang w:bidi="ru-RU"/>
              </w:rPr>
            </w:pPr>
            <w:r w:rsidRPr="00FC3F62">
              <w:rPr>
                <w:rFonts w:eastAsia="Calibri"/>
                <w:lang w:bidi="ru-RU"/>
              </w:rPr>
              <w:t>оценка «зачтено» оценка «зачтено» выставляется студенту, если содержание работы полностью соответствует теме; - глубоко и аргументировано раскрывается тема, что свидетельствует об отличном знании проблемы и дополнительных материалов, необходимых для ее освещения, умение делать выводы и обобщения; - стройное по композиции, логическое и последовательное изложение мыслей; - четко сформулирована проблема эссе, связно и полно доказывается выдвинутый тезис; - написано правильным юридическим языком и стилистически соответствует содержанию; - фактические ошибки отсутствуют; - достигнуто смысловое единство текста, дополнительно использующегося материала. - заключение содержит выводы, логично вытекающи</w:t>
            </w:r>
            <w:r>
              <w:rPr>
                <w:rFonts w:eastAsia="Calibri"/>
                <w:lang w:bidi="ru-RU"/>
              </w:rPr>
              <w:t>е из содержания  основной части</w:t>
            </w:r>
          </w:p>
          <w:p w:rsidR="008F358D" w:rsidRPr="00FC3F62" w:rsidRDefault="008F358D" w:rsidP="00BD7535">
            <w:pPr>
              <w:widowControl w:val="0"/>
              <w:shd w:val="clear" w:color="auto" w:fill="FFFFFF"/>
              <w:ind w:hanging="1800"/>
              <w:jc w:val="both"/>
              <w:rPr>
                <w:lang w:bidi="ru-RU"/>
              </w:rPr>
            </w:pPr>
          </w:p>
        </w:tc>
        <w:tc>
          <w:tcPr>
            <w:tcW w:w="3402" w:type="dxa"/>
            <w:shd w:val="clear" w:color="auto" w:fill="FFFFFF"/>
            <w:vAlign w:val="center"/>
          </w:tcPr>
          <w:p w:rsidR="008F358D" w:rsidRPr="00FC3F62" w:rsidRDefault="008F358D" w:rsidP="00BD7535">
            <w:pPr>
              <w:contextualSpacing/>
              <w:jc w:val="both"/>
              <w:rPr>
                <w:rFonts w:eastAsia="Calibri"/>
                <w:color w:val="000000"/>
                <w:shd w:val="clear" w:color="auto" w:fill="FFFFFF"/>
              </w:rPr>
            </w:pPr>
            <w:r w:rsidRPr="00FC3F62">
              <w:rPr>
                <w:rFonts w:eastAsia="Calibri"/>
              </w:rPr>
              <w:t>оценка «не зачтено» выставляется студенту, если - тема полностью нераскрыта, что свидетельствует о поверхностном знании; - состоит из путаного пересказа отдельных фактов, без вывода и обобщений; - характеризуется случайным расположением материала, отсутствием связи между частями; - выводы не вытекают из основной части; - многочисленные (60-100%) заимствования текста из других источников; - отличается наличием грубых стилистических ошибок.</w:t>
            </w:r>
          </w:p>
          <w:p w:rsidR="008F358D" w:rsidRPr="00FC3F62" w:rsidRDefault="008F358D" w:rsidP="00BD7535">
            <w:pPr>
              <w:contextualSpacing/>
              <w:jc w:val="both"/>
              <w:rPr>
                <w:rFonts w:eastAsia="Calibri"/>
                <w:color w:val="000000"/>
                <w:shd w:val="clear" w:color="auto" w:fill="FFFFFF"/>
              </w:rPr>
            </w:pPr>
          </w:p>
          <w:p w:rsidR="008F358D" w:rsidRPr="00FC3F62" w:rsidRDefault="008F358D" w:rsidP="00BD7535">
            <w:pPr>
              <w:contextualSpacing/>
              <w:jc w:val="both"/>
              <w:rPr>
                <w:rFonts w:eastAsia="Calibri"/>
                <w:color w:val="000000"/>
                <w:shd w:val="clear" w:color="auto" w:fill="FFFFFF"/>
              </w:rPr>
            </w:pPr>
          </w:p>
          <w:p w:rsidR="008F358D" w:rsidRPr="00FC3F62" w:rsidRDefault="008F358D" w:rsidP="00BD7535">
            <w:pPr>
              <w:contextualSpacing/>
              <w:jc w:val="both"/>
              <w:rPr>
                <w:rFonts w:eastAsia="Calibri"/>
                <w:color w:val="000000"/>
                <w:shd w:val="clear" w:color="auto" w:fill="FFFFFF"/>
              </w:rPr>
            </w:pPr>
          </w:p>
          <w:p w:rsidR="008F358D" w:rsidRPr="00FC3F62" w:rsidRDefault="008F358D" w:rsidP="00BD7535">
            <w:pPr>
              <w:widowControl w:val="0"/>
              <w:shd w:val="clear" w:color="auto" w:fill="FFFFFF"/>
              <w:ind w:hanging="1800"/>
              <w:jc w:val="center"/>
              <w:rPr>
                <w:lang w:bidi="ru-RU"/>
              </w:rPr>
            </w:pPr>
          </w:p>
        </w:tc>
      </w:tr>
    </w:tbl>
    <w:p w:rsidR="008F358D" w:rsidRPr="00FC3F62" w:rsidRDefault="008F358D" w:rsidP="008F358D">
      <w:pPr>
        <w:ind w:firstLine="709"/>
        <w:jc w:val="both"/>
        <w:rPr>
          <w:b/>
          <w:color w:val="000000"/>
          <w:spacing w:val="7"/>
          <w:sz w:val="28"/>
          <w:szCs w:val="28"/>
          <w:u w:val="single"/>
        </w:rPr>
      </w:pPr>
    </w:p>
    <w:p w:rsidR="008F358D" w:rsidRPr="00FC3F62" w:rsidRDefault="008F358D" w:rsidP="008F358D">
      <w:pPr>
        <w:ind w:firstLine="709"/>
        <w:jc w:val="both"/>
        <w:rPr>
          <w:b/>
          <w:color w:val="000000"/>
          <w:spacing w:val="7"/>
          <w:sz w:val="28"/>
          <w:szCs w:val="28"/>
          <w:u w:val="single"/>
        </w:rPr>
      </w:pPr>
      <w:r>
        <w:rPr>
          <w:b/>
          <w:color w:val="000000"/>
          <w:spacing w:val="7"/>
          <w:sz w:val="28"/>
          <w:szCs w:val="28"/>
          <w:u w:val="single"/>
        </w:rPr>
        <w:t>12</w:t>
      </w:r>
      <w:r w:rsidRPr="00FC3F62">
        <w:rPr>
          <w:b/>
          <w:color w:val="000000"/>
          <w:spacing w:val="7"/>
          <w:sz w:val="28"/>
          <w:szCs w:val="28"/>
          <w:u w:val="single"/>
        </w:rPr>
        <w:t xml:space="preserve"> Методические указания по выполнению индивидуальных типовых заданий</w:t>
      </w:r>
    </w:p>
    <w:p w:rsidR="008F358D" w:rsidRPr="00FC3F62" w:rsidRDefault="008F358D" w:rsidP="008F358D">
      <w:pPr>
        <w:ind w:firstLine="709"/>
        <w:jc w:val="both"/>
        <w:rPr>
          <w:b/>
          <w:color w:val="000000"/>
          <w:spacing w:val="7"/>
          <w:sz w:val="28"/>
          <w:szCs w:val="28"/>
          <w:u w:val="single"/>
        </w:rPr>
      </w:pPr>
    </w:p>
    <w:p w:rsidR="008F358D" w:rsidRPr="00FC3F62" w:rsidRDefault="008F358D" w:rsidP="008F358D">
      <w:pPr>
        <w:ind w:firstLine="709"/>
        <w:jc w:val="both"/>
      </w:pPr>
      <w:r w:rsidRPr="00FC3F62">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8F358D" w:rsidRPr="00FC3F62" w:rsidRDefault="008F358D" w:rsidP="008F358D">
      <w:pPr>
        <w:ind w:firstLine="709"/>
        <w:jc w:val="both"/>
      </w:pPr>
      <w:r w:rsidRPr="00FC3F62">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8F358D" w:rsidRPr="00FC3F62" w:rsidRDefault="008F358D" w:rsidP="008F358D">
      <w:pPr>
        <w:ind w:firstLine="709"/>
        <w:jc w:val="both"/>
      </w:pPr>
      <w:r w:rsidRPr="00FC3F62">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8F358D" w:rsidRPr="00FC3F62" w:rsidRDefault="008F358D" w:rsidP="008F358D">
      <w:pPr>
        <w:ind w:firstLine="709"/>
        <w:jc w:val="both"/>
      </w:pPr>
      <w:r w:rsidRPr="00FC3F62">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8F358D" w:rsidRPr="00FC3F62" w:rsidRDefault="008F358D" w:rsidP="008F358D">
      <w:pPr>
        <w:ind w:firstLine="709"/>
        <w:jc w:val="both"/>
      </w:pPr>
      <w:r w:rsidRPr="00FC3F62">
        <w:t>Содержание индивидуального задания должно состоять из следующих пунктов:</w:t>
      </w:r>
    </w:p>
    <w:p w:rsidR="008F358D" w:rsidRPr="00FC3F62" w:rsidRDefault="008F358D" w:rsidP="008F358D">
      <w:pPr>
        <w:ind w:firstLine="709"/>
        <w:jc w:val="both"/>
      </w:pPr>
      <w:r w:rsidRPr="00FC3F62">
        <w:t>Во вступлении студент отображает актуальность, новизну, важность избранной темы и кратко определяет суть вопроса.</w:t>
      </w:r>
    </w:p>
    <w:p w:rsidR="008F358D" w:rsidRPr="00FC3F62" w:rsidRDefault="008F358D" w:rsidP="008F358D">
      <w:pPr>
        <w:ind w:firstLine="709"/>
        <w:jc w:val="both"/>
      </w:pPr>
      <w:r w:rsidRPr="00FC3F62">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8F358D" w:rsidRPr="00FC3F62" w:rsidRDefault="008F358D" w:rsidP="008F358D">
      <w:pPr>
        <w:ind w:firstLine="709"/>
        <w:jc w:val="both"/>
      </w:pPr>
      <w:r w:rsidRPr="00FC3F62">
        <w:lastRenderedPageBreak/>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8F358D" w:rsidRPr="00FC3F62" w:rsidRDefault="008F358D" w:rsidP="008F358D">
      <w:pPr>
        <w:ind w:firstLine="709"/>
        <w:jc w:val="both"/>
      </w:pPr>
      <w:r w:rsidRPr="00FC3F62">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8F358D" w:rsidRPr="00FC3F62" w:rsidRDefault="008F358D" w:rsidP="008F358D">
      <w:pPr>
        <w:ind w:firstLine="709"/>
        <w:jc w:val="both"/>
        <w:rPr>
          <w:color w:val="444444"/>
        </w:rPr>
      </w:pPr>
    </w:p>
    <w:p w:rsidR="008F358D" w:rsidRPr="00FC3F62" w:rsidRDefault="008F358D" w:rsidP="008F358D">
      <w:pPr>
        <w:jc w:val="both"/>
        <w:rPr>
          <w:i/>
        </w:rPr>
      </w:pPr>
      <w:r w:rsidRPr="00FC3F62">
        <w:rPr>
          <w:b/>
          <w:color w:val="000000"/>
          <w:lang w:bidi="ru-RU"/>
        </w:rPr>
        <w:t>Оценивание выполнения индивидуальных типовых заданий</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4677"/>
        <w:gridCol w:w="3402"/>
      </w:tblGrid>
      <w:tr w:rsidR="008F358D" w:rsidRPr="00FC3F62" w:rsidTr="00BD7535">
        <w:trPr>
          <w:trHeight w:val="494"/>
        </w:trPr>
        <w:tc>
          <w:tcPr>
            <w:tcW w:w="2137" w:type="dxa"/>
            <w:shd w:val="clear" w:color="auto" w:fill="FFFFFF"/>
            <w:vAlign w:val="center"/>
          </w:tcPr>
          <w:p w:rsidR="008F358D" w:rsidRPr="00FC3F62" w:rsidRDefault="008F358D" w:rsidP="00BD7535">
            <w:pPr>
              <w:widowControl w:val="0"/>
              <w:jc w:val="center"/>
              <w:rPr>
                <w:lang w:bidi="ru-RU"/>
              </w:rPr>
            </w:pPr>
            <w:r w:rsidRPr="00FC3F62">
              <w:rPr>
                <w:lang w:bidi="ru-RU"/>
              </w:rPr>
              <w:t>4-балльная</w:t>
            </w:r>
          </w:p>
          <w:p w:rsidR="008F358D" w:rsidRPr="00FC3F62" w:rsidRDefault="008F358D" w:rsidP="00BD7535">
            <w:pPr>
              <w:widowControl w:val="0"/>
              <w:jc w:val="center"/>
              <w:rPr>
                <w:lang w:bidi="ru-RU"/>
              </w:rPr>
            </w:pPr>
            <w:r w:rsidRPr="00FC3F62">
              <w:rPr>
                <w:lang w:bidi="ru-RU"/>
              </w:rPr>
              <w:t>шкала</w:t>
            </w:r>
          </w:p>
        </w:tc>
        <w:tc>
          <w:tcPr>
            <w:tcW w:w="4677" w:type="dxa"/>
            <w:shd w:val="clear" w:color="auto" w:fill="FFFFFF"/>
            <w:vAlign w:val="center"/>
          </w:tcPr>
          <w:p w:rsidR="008F358D" w:rsidRPr="00FC3F62" w:rsidRDefault="008F358D" w:rsidP="00BD7535">
            <w:pPr>
              <w:widowControl w:val="0"/>
              <w:shd w:val="clear" w:color="auto" w:fill="FFFFFF"/>
              <w:ind w:hanging="1800"/>
              <w:jc w:val="center"/>
              <w:rPr>
                <w:lang w:bidi="ru-RU"/>
              </w:rPr>
            </w:pPr>
            <w:r w:rsidRPr="00FC3F62">
              <w:rPr>
                <w:lang w:bidi="ru-RU"/>
              </w:rPr>
              <w:t xml:space="preserve">                              Показатели</w:t>
            </w:r>
          </w:p>
        </w:tc>
        <w:tc>
          <w:tcPr>
            <w:tcW w:w="3402" w:type="dxa"/>
            <w:shd w:val="clear" w:color="auto" w:fill="FFFFFF"/>
            <w:vAlign w:val="center"/>
          </w:tcPr>
          <w:p w:rsidR="008F358D" w:rsidRPr="00FC3F62" w:rsidRDefault="008F358D" w:rsidP="00BD7535">
            <w:pPr>
              <w:widowControl w:val="0"/>
              <w:jc w:val="center"/>
              <w:rPr>
                <w:lang w:bidi="ru-RU"/>
              </w:rPr>
            </w:pPr>
            <w:r w:rsidRPr="00FC3F62">
              <w:rPr>
                <w:lang w:bidi="ru-RU"/>
              </w:rPr>
              <w:t>Критерии</w:t>
            </w:r>
          </w:p>
        </w:tc>
      </w:tr>
      <w:tr w:rsidR="008F358D" w:rsidRPr="00FC3F62" w:rsidTr="00BD7535">
        <w:trPr>
          <w:trHeight w:val="835"/>
        </w:trPr>
        <w:tc>
          <w:tcPr>
            <w:tcW w:w="2137" w:type="dxa"/>
            <w:vMerge w:val="restart"/>
            <w:shd w:val="clear" w:color="auto" w:fill="FFFFFF"/>
          </w:tcPr>
          <w:p w:rsidR="008F358D" w:rsidRPr="00FC3F62" w:rsidRDefault="008F358D" w:rsidP="00BD7535">
            <w:pPr>
              <w:widowControl w:val="0"/>
              <w:rPr>
                <w:lang w:bidi="ru-RU"/>
              </w:rPr>
            </w:pPr>
            <w:r w:rsidRPr="00FC3F62">
              <w:rPr>
                <w:lang w:bidi="ru-RU"/>
              </w:rPr>
              <w:t xml:space="preserve"> Бинарная шкала</w:t>
            </w:r>
          </w:p>
        </w:tc>
        <w:tc>
          <w:tcPr>
            <w:tcW w:w="4677" w:type="dxa"/>
            <w:shd w:val="clear" w:color="auto" w:fill="FFFFFF"/>
            <w:vAlign w:val="center"/>
          </w:tcPr>
          <w:p w:rsidR="008F358D" w:rsidRPr="00FC3F62" w:rsidRDefault="008F358D" w:rsidP="00BD7535">
            <w:pPr>
              <w:widowControl w:val="0"/>
              <w:jc w:val="center"/>
              <w:rPr>
                <w:lang w:bidi="ru-RU"/>
              </w:rPr>
            </w:pPr>
            <w:r w:rsidRPr="00FC3F62">
              <w:rPr>
                <w:lang w:bidi="ru-RU"/>
              </w:rPr>
              <w:t>50-100%</w:t>
            </w:r>
          </w:p>
          <w:p w:rsidR="008F358D" w:rsidRPr="00FC3F62" w:rsidRDefault="008F358D" w:rsidP="00BD7535">
            <w:pPr>
              <w:widowControl w:val="0"/>
              <w:shd w:val="clear" w:color="auto" w:fill="FFFFFF"/>
              <w:ind w:hanging="1800"/>
              <w:jc w:val="center"/>
              <w:rPr>
                <w:lang w:bidi="ru-RU"/>
              </w:rPr>
            </w:pPr>
            <w:r w:rsidRPr="00FC3F62">
              <w:rPr>
                <w:lang w:bidi="ru-RU"/>
              </w:rPr>
              <w:t xml:space="preserve">                              Зачтено</w:t>
            </w:r>
          </w:p>
        </w:tc>
        <w:tc>
          <w:tcPr>
            <w:tcW w:w="3402" w:type="dxa"/>
            <w:shd w:val="clear" w:color="auto" w:fill="FFFFFF"/>
            <w:vAlign w:val="center"/>
          </w:tcPr>
          <w:p w:rsidR="008F358D" w:rsidRPr="00FC3F62" w:rsidRDefault="008F358D" w:rsidP="00BD7535">
            <w:pPr>
              <w:widowControl w:val="0"/>
              <w:jc w:val="center"/>
              <w:rPr>
                <w:lang w:bidi="ru-RU"/>
              </w:rPr>
            </w:pPr>
            <w:r w:rsidRPr="00FC3F62">
              <w:rPr>
                <w:lang w:bidi="ru-RU"/>
              </w:rPr>
              <w:t>0-49%</w:t>
            </w:r>
          </w:p>
          <w:p w:rsidR="008F358D" w:rsidRPr="00FC3F62" w:rsidRDefault="008F358D" w:rsidP="00BD7535">
            <w:pPr>
              <w:widowControl w:val="0"/>
              <w:shd w:val="clear" w:color="auto" w:fill="FFFFFF"/>
              <w:ind w:hanging="1800"/>
              <w:jc w:val="center"/>
              <w:rPr>
                <w:lang w:bidi="ru-RU"/>
              </w:rPr>
            </w:pPr>
            <w:r w:rsidRPr="00FC3F62">
              <w:rPr>
                <w:lang w:bidi="ru-RU"/>
              </w:rPr>
              <w:t xml:space="preserve">                                Не зачтено</w:t>
            </w:r>
          </w:p>
        </w:tc>
      </w:tr>
      <w:tr w:rsidR="008F358D" w:rsidRPr="00FC3F62" w:rsidTr="00BD7535">
        <w:trPr>
          <w:trHeight w:val="982"/>
        </w:trPr>
        <w:tc>
          <w:tcPr>
            <w:tcW w:w="2137" w:type="dxa"/>
            <w:vMerge/>
            <w:shd w:val="clear" w:color="auto" w:fill="FFFFFF"/>
          </w:tcPr>
          <w:p w:rsidR="008F358D" w:rsidRPr="00FC3F62" w:rsidRDefault="008F358D" w:rsidP="00BD7535">
            <w:pPr>
              <w:widowControl w:val="0"/>
              <w:rPr>
                <w:lang w:bidi="ru-RU"/>
              </w:rPr>
            </w:pPr>
          </w:p>
        </w:tc>
        <w:tc>
          <w:tcPr>
            <w:tcW w:w="4677" w:type="dxa"/>
            <w:shd w:val="clear" w:color="auto" w:fill="FFFFFF"/>
            <w:vAlign w:val="center"/>
          </w:tcPr>
          <w:p w:rsidR="008F358D" w:rsidRPr="00FC3F62" w:rsidRDefault="008F358D" w:rsidP="00BD7535">
            <w:pPr>
              <w:tabs>
                <w:tab w:val="left" w:pos="851"/>
              </w:tabs>
              <w:jc w:val="both"/>
              <w:rPr>
                <w:rFonts w:eastAsia="Calibri"/>
              </w:rPr>
            </w:pPr>
            <w:r w:rsidRPr="00FC3F62">
              <w:rPr>
                <w:rFonts w:eastAsia="Calibri"/>
              </w:rPr>
              <w:t xml:space="preserve">оценка «зачтено» выставляется студенту в том случае, если студент не допустил ошибок при подборке материалов судебной практики по заданной тематике,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8F358D" w:rsidRPr="00FC3F62" w:rsidRDefault="008F358D" w:rsidP="00BD7535">
            <w:pPr>
              <w:tabs>
                <w:tab w:val="left" w:pos="851"/>
              </w:tabs>
              <w:jc w:val="both"/>
              <w:rPr>
                <w:rFonts w:eastAsia="Calibri"/>
              </w:rPr>
            </w:pPr>
          </w:p>
          <w:p w:rsidR="008F358D" w:rsidRPr="00FC3F62" w:rsidRDefault="008F358D" w:rsidP="00BD7535">
            <w:pPr>
              <w:tabs>
                <w:tab w:val="left" w:pos="851"/>
              </w:tabs>
              <w:jc w:val="both"/>
              <w:rPr>
                <w:rFonts w:eastAsia="Calibri"/>
              </w:rPr>
            </w:pPr>
          </w:p>
          <w:p w:rsidR="008F358D" w:rsidRPr="00FC3F62" w:rsidRDefault="008F358D" w:rsidP="00BD7535">
            <w:pPr>
              <w:tabs>
                <w:tab w:val="left" w:pos="851"/>
              </w:tabs>
              <w:jc w:val="both"/>
              <w:rPr>
                <w:rFonts w:eastAsia="Calibri"/>
              </w:rPr>
            </w:pPr>
          </w:p>
          <w:p w:rsidR="008F358D" w:rsidRPr="00FC3F62" w:rsidRDefault="008F358D" w:rsidP="00BD7535">
            <w:pPr>
              <w:tabs>
                <w:tab w:val="left" w:pos="851"/>
              </w:tabs>
              <w:jc w:val="both"/>
              <w:rPr>
                <w:rFonts w:eastAsia="Calibri"/>
              </w:rPr>
            </w:pPr>
          </w:p>
          <w:p w:rsidR="008F358D" w:rsidRPr="00FC3F62" w:rsidRDefault="008F358D" w:rsidP="00BD7535">
            <w:pPr>
              <w:tabs>
                <w:tab w:val="left" w:pos="851"/>
              </w:tabs>
              <w:jc w:val="both"/>
              <w:rPr>
                <w:rFonts w:eastAsia="Calibri"/>
              </w:rPr>
            </w:pPr>
          </w:p>
          <w:p w:rsidR="008F358D" w:rsidRPr="00FC3F62" w:rsidRDefault="008F358D" w:rsidP="00BD7535">
            <w:pPr>
              <w:tabs>
                <w:tab w:val="left" w:pos="851"/>
              </w:tabs>
              <w:jc w:val="both"/>
              <w:rPr>
                <w:rFonts w:eastAsia="Calibri"/>
              </w:rPr>
            </w:pPr>
          </w:p>
          <w:p w:rsidR="008F358D" w:rsidRPr="00FC3F62" w:rsidRDefault="008F358D" w:rsidP="00BD7535">
            <w:pPr>
              <w:tabs>
                <w:tab w:val="left" w:pos="851"/>
              </w:tabs>
              <w:jc w:val="both"/>
              <w:rPr>
                <w:rFonts w:eastAsia="Calibri"/>
              </w:rPr>
            </w:pPr>
          </w:p>
          <w:p w:rsidR="008F358D" w:rsidRPr="00FC3F62" w:rsidRDefault="008F358D" w:rsidP="00BD7535">
            <w:pPr>
              <w:tabs>
                <w:tab w:val="left" w:pos="851"/>
              </w:tabs>
              <w:jc w:val="both"/>
              <w:rPr>
                <w:rFonts w:eastAsia="Calibri"/>
              </w:rPr>
            </w:pPr>
          </w:p>
          <w:p w:rsidR="008F358D" w:rsidRPr="00FC3F62" w:rsidRDefault="008F358D" w:rsidP="00BD7535">
            <w:pPr>
              <w:tabs>
                <w:tab w:val="left" w:pos="851"/>
              </w:tabs>
              <w:jc w:val="both"/>
              <w:rPr>
                <w:rFonts w:eastAsia="Calibri"/>
              </w:rPr>
            </w:pPr>
          </w:p>
          <w:p w:rsidR="008F358D" w:rsidRPr="00FC3F62" w:rsidRDefault="008F358D" w:rsidP="00BD7535">
            <w:pPr>
              <w:widowControl w:val="0"/>
              <w:shd w:val="clear" w:color="auto" w:fill="FFFFFF"/>
              <w:ind w:hanging="1800"/>
              <w:jc w:val="center"/>
              <w:rPr>
                <w:lang w:bidi="ru-RU"/>
              </w:rPr>
            </w:pPr>
          </w:p>
          <w:p w:rsidR="008F358D" w:rsidRPr="00FC3F62" w:rsidRDefault="008F358D" w:rsidP="00BD7535">
            <w:pPr>
              <w:widowControl w:val="0"/>
              <w:shd w:val="clear" w:color="auto" w:fill="FFFFFF"/>
              <w:jc w:val="both"/>
              <w:rPr>
                <w:lang w:bidi="ru-RU"/>
              </w:rPr>
            </w:pPr>
          </w:p>
          <w:p w:rsidR="008F358D" w:rsidRPr="00FC3F62" w:rsidRDefault="008F358D" w:rsidP="00BD7535">
            <w:pPr>
              <w:widowControl w:val="0"/>
              <w:shd w:val="clear" w:color="auto" w:fill="FFFFFF"/>
              <w:jc w:val="both"/>
              <w:rPr>
                <w:lang w:bidi="ru-RU"/>
              </w:rPr>
            </w:pPr>
          </w:p>
        </w:tc>
        <w:tc>
          <w:tcPr>
            <w:tcW w:w="3402" w:type="dxa"/>
            <w:shd w:val="clear" w:color="auto" w:fill="FFFFFF"/>
            <w:vAlign w:val="center"/>
          </w:tcPr>
          <w:p w:rsidR="008F358D" w:rsidRPr="00FC3F62" w:rsidRDefault="008F358D" w:rsidP="00BD7535">
            <w:pPr>
              <w:jc w:val="both"/>
              <w:rPr>
                <w:rFonts w:eastAsia="Calibri"/>
              </w:rPr>
            </w:pPr>
            <w:r w:rsidRPr="00FC3F62">
              <w:rPr>
                <w:rFonts w:eastAsia="Calibri"/>
              </w:rPr>
              <w:t xml:space="preserve">оценка «не зачтено» выставляется студенту, если студент сделал неправильную подборку материалов судебной практики по заданной тематике,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судебного решения вызывает сомнения и задание выполнено в определенной части, либо вовсе не выполнено. </w:t>
            </w:r>
          </w:p>
          <w:p w:rsidR="008F358D" w:rsidRPr="00FC3F62" w:rsidRDefault="008F358D" w:rsidP="00BD7535">
            <w:pPr>
              <w:jc w:val="both"/>
              <w:rPr>
                <w:rFonts w:eastAsia="Calibri"/>
              </w:rPr>
            </w:pPr>
          </w:p>
          <w:p w:rsidR="008F358D" w:rsidRPr="00FC3F62" w:rsidRDefault="008F358D" w:rsidP="00BD7535">
            <w:pPr>
              <w:jc w:val="both"/>
              <w:rPr>
                <w:rFonts w:eastAsia="Calibri"/>
              </w:rPr>
            </w:pPr>
          </w:p>
          <w:p w:rsidR="008F358D" w:rsidRPr="00FC3F62" w:rsidRDefault="008F358D" w:rsidP="00BD7535">
            <w:pPr>
              <w:jc w:val="both"/>
              <w:rPr>
                <w:rFonts w:eastAsia="Calibri"/>
              </w:rPr>
            </w:pPr>
          </w:p>
          <w:p w:rsidR="008F358D" w:rsidRPr="00FC3F62" w:rsidRDefault="008F358D" w:rsidP="00BD7535">
            <w:pPr>
              <w:jc w:val="both"/>
              <w:rPr>
                <w:rFonts w:eastAsia="Calibri"/>
              </w:rPr>
            </w:pPr>
          </w:p>
          <w:p w:rsidR="008F358D" w:rsidRPr="00FC3F62" w:rsidRDefault="008F358D" w:rsidP="00BD7535">
            <w:pPr>
              <w:jc w:val="both"/>
              <w:rPr>
                <w:rFonts w:eastAsia="Calibri"/>
              </w:rPr>
            </w:pPr>
          </w:p>
          <w:p w:rsidR="008F358D" w:rsidRPr="00FC3F62" w:rsidRDefault="008F358D" w:rsidP="00BD7535">
            <w:pPr>
              <w:jc w:val="both"/>
              <w:rPr>
                <w:rFonts w:eastAsia="Calibri"/>
              </w:rPr>
            </w:pPr>
          </w:p>
          <w:p w:rsidR="008F358D" w:rsidRPr="00FC3F62" w:rsidRDefault="008F358D" w:rsidP="00BD7535">
            <w:pPr>
              <w:ind w:firstLine="284"/>
              <w:jc w:val="both"/>
              <w:rPr>
                <w:sz w:val="28"/>
                <w:szCs w:val="28"/>
              </w:rPr>
            </w:pPr>
          </w:p>
          <w:p w:rsidR="008F358D" w:rsidRPr="00FC3F62" w:rsidRDefault="008F358D" w:rsidP="00BD7535">
            <w:pPr>
              <w:contextualSpacing/>
              <w:jc w:val="both"/>
              <w:rPr>
                <w:rFonts w:eastAsia="Calibri"/>
                <w:color w:val="000000"/>
                <w:shd w:val="clear" w:color="auto" w:fill="FFFFFF"/>
              </w:rPr>
            </w:pPr>
          </w:p>
          <w:p w:rsidR="008F358D" w:rsidRPr="00FC3F62" w:rsidRDefault="008F358D" w:rsidP="00BD7535">
            <w:pPr>
              <w:contextualSpacing/>
              <w:jc w:val="both"/>
              <w:rPr>
                <w:rFonts w:eastAsia="Calibri"/>
                <w:color w:val="000000"/>
                <w:shd w:val="clear" w:color="auto" w:fill="FFFFFF"/>
              </w:rPr>
            </w:pPr>
          </w:p>
          <w:p w:rsidR="008F358D" w:rsidRPr="00FC3F62" w:rsidRDefault="008F358D" w:rsidP="00BD7535">
            <w:pPr>
              <w:contextualSpacing/>
              <w:jc w:val="both"/>
              <w:rPr>
                <w:rFonts w:eastAsia="Calibri"/>
                <w:color w:val="000000"/>
                <w:shd w:val="clear" w:color="auto" w:fill="FFFFFF"/>
              </w:rPr>
            </w:pPr>
          </w:p>
          <w:p w:rsidR="008F358D" w:rsidRPr="00FC3F62" w:rsidRDefault="008F358D" w:rsidP="00BD7535">
            <w:pPr>
              <w:widowControl w:val="0"/>
              <w:shd w:val="clear" w:color="auto" w:fill="FFFFFF"/>
              <w:ind w:hanging="1800"/>
              <w:jc w:val="center"/>
              <w:rPr>
                <w:lang w:bidi="ru-RU"/>
              </w:rPr>
            </w:pPr>
          </w:p>
        </w:tc>
      </w:tr>
    </w:tbl>
    <w:p w:rsidR="008F358D" w:rsidRPr="00FC3F62" w:rsidRDefault="008F358D" w:rsidP="008F358D">
      <w:pPr>
        <w:ind w:firstLine="709"/>
        <w:jc w:val="both"/>
        <w:rPr>
          <w:b/>
          <w:bCs/>
          <w:sz w:val="28"/>
          <w:szCs w:val="28"/>
          <w:u w:val="single"/>
        </w:rPr>
      </w:pPr>
    </w:p>
    <w:p w:rsidR="008F358D" w:rsidRPr="00FC3F62" w:rsidRDefault="008F358D" w:rsidP="008F358D">
      <w:pPr>
        <w:ind w:firstLine="709"/>
        <w:jc w:val="both"/>
        <w:rPr>
          <w:b/>
          <w:bCs/>
          <w:sz w:val="28"/>
          <w:szCs w:val="28"/>
          <w:u w:val="single"/>
        </w:rPr>
      </w:pPr>
      <w:r>
        <w:rPr>
          <w:b/>
          <w:bCs/>
          <w:sz w:val="28"/>
          <w:szCs w:val="28"/>
          <w:u w:val="single"/>
        </w:rPr>
        <w:t>13</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sidRPr="00FC3F62">
        <w:rPr>
          <w:b/>
          <w:bCs/>
          <w:sz w:val="28"/>
          <w:szCs w:val="28"/>
          <w:u w:val="single"/>
        </w:rPr>
        <w:t xml:space="preserve">коллоквиума </w:t>
      </w:r>
    </w:p>
    <w:p w:rsidR="008F358D" w:rsidRPr="00FC3F62" w:rsidRDefault="008F358D" w:rsidP="008F358D">
      <w:pPr>
        <w:ind w:firstLine="709"/>
        <w:jc w:val="both"/>
        <w:rPr>
          <w:iCs/>
          <w:shd w:val="clear" w:color="auto" w:fill="FFFFFF"/>
        </w:rPr>
      </w:pPr>
      <w:r w:rsidRPr="00FC3F62">
        <w:rPr>
          <w:iCs/>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8F358D" w:rsidRPr="00FC3F62" w:rsidRDefault="008F358D" w:rsidP="008F358D">
      <w:pPr>
        <w:ind w:firstLine="709"/>
        <w:jc w:val="both"/>
        <w:rPr>
          <w:iCs/>
          <w:shd w:val="clear" w:color="auto" w:fill="FFFFFF"/>
        </w:rPr>
      </w:pPr>
      <w:r w:rsidRPr="00FC3F62">
        <w:rPr>
          <w:iCs/>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8F358D" w:rsidRPr="00FC3F62" w:rsidRDefault="008F358D" w:rsidP="008F358D">
      <w:pPr>
        <w:ind w:firstLine="709"/>
        <w:jc w:val="both"/>
        <w:rPr>
          <w:iCs/>
          <w:shd w:val="clear" w:color="auto" w:fill="FFFFFF"/>
        </w:rPr>
      </w:pPr>
      <w:r w:rsidRPr="00FC3F62">
        <w:rPr>
          <w:iCs/>
          <w:shd w:val="clear" w:color="auto" w:fill="FFFFFF"/>
        </w:rPr>
        <w:t>Таким образом, проведение коллоквиума по изучаемому разделу нацелено на:</w:t>
      </w:r>
    </w:p>
    <w:p w:rsidR="008F358D" w:rsidRPr="00FC3F62" w:rsidRDefault="008F358D" w:rsidP="008F358D">
      <w:pPr>
        <w:ind w:firstLine="709"/>
        <w:jc w:val="both"/>
        <w:rPr>
          <w:iCs/>
          <w:shd w:val="clear" w:color="auto" w:fill="FFFFFF"/>
        </w:rPr>
      </w:pPr>
      <w:r w:rsidRPr="00FC3F62">
        <w:rPr>
          <w:iCs/>
          <w:shd w:val="clear" w:color="auto" w:fill="FFFFFF"/>
        </w:rPr>
        <w:t>а) проверку знаний студента;</w:t>
      </w:r>
    </w:p>
    <w:p w:rsidR="008F358D" w:rsidRPr="00FC3F62" w:rsidRDefault="008F358D" w:rsidP="008F358D">
      <w:pPr>
        <w:ind w:firstLine="709"/>
        <w:jc w:val="both"/>
        <w:rPr>
          <w:iCs/>
          <w:shd w:val="clear" w:color="auto" w:fill="FFFFFF"/>
        </w:rPr>
      </w:pPr>
      <w:r w:rsidRPr="00FC3F62">
        <w:rPr>
          <w:iCs/>
          <w:shd w:val="clear" w:color="auto" w:fill="FFFFFF"/>
        </w:rPr>
        <w:t>б) указание на неправильно понятые вопросы;</w:t>
      </w:r>
    </w:p>
    <w:p w:rsidR="008F358D" w:rsidRPr="00FC3F62" w:rsidRDefault="008F358D" w:rsidP="008F358D">
      <w:pPr>
        <w:ind w:firstLine="709"/>
        <w:jc w:val="both"/>
        <w:rPr>
          <w:iCs/>
          <w:shd w:val="clear" w:color="auto" w:fill="FFFFFF"/>
        </w:rPr>
      </w:pPr>
      <w:r w:rsidRPr="00FC3F62">
        <w:rPr>
          <w:iCs/>
          <w:shd w:val="clear" w:color="auto" w:fill="FFFFFF"/>
        </w:rPr>
        <w:lastRenderedPageBreak/>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8F358D" w:rsidRPr="00FC3F62" w:rsidRDefault="008F358D" w:rsidP="008F358D">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8F358D" w:rsidRPr="00FC3F62" w:rsidRDefault="008F358D" w:rsidP="008F358D">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8F358D" w:rsidRPr="00FC3F62" w:rsidRDefault="008F358D" w:rsidP="008F358D">
      <w:pPr>
        <w:ind w:firstLine="720"/>
        <w:jc w:val="both"/>
      </w:pPr>
      <w:r w:rsidRPr="00FC3F62">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8F358D" w:rsidRPr="00FC3F62" w:rsidRDefault="008F358D" w:rsidP="008F358D">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все студенты. </w:t>
      </w:r>
    </w:p>
    <w:p w:rsidR="008F358D" w:rsidRPr="00FC3F62" w:rsidRDefault="008F358D" w:rsidP="008F358D">
      <w:pPr>
        <w:suppressAutoHyphens/>
        <w:jc w:val="both"/>
      </w:pPr>
    </w:p>
    <w:p w:rsidR="008F358D" w:rsidRPr="00FC3F62" w:rsidRDefault="008F358D" w:rsidP="008F358D">
      <w:pPr>
        <w:tabs>
          <w:tab w:val="left" w:pos="2070"/>
          <w:tab w:val="center" w:pos="4961"/>
        </w:tabs>
        <w:ind w:firstLine="709"/>
        <w:contextualSpacing/>
        <w:jc w:val="both"/>
        <w:rPr>
          <w:rFonts w:eastAsia="Calibri"/>
          <w:b/>
        </w:rPr>
      </w:pPr>
      <w:r>
        <w:rPr>
          <w:b/>
          <w:bCs/>
          <w:sz w:val="28"/>
          <w:szCs w:val="28"/>
          <w:u w:val="single"/>
        </w:rPr>
        <w:t>14</w:t>
      </w:r>
      <w:r w:rsidRPr="00FC3F62">
        <w:rPr>
          <w:b/>
          <w:bCs/>
          <w:sz w:val="28"/>
          <w:szCs w:val="28"/>
          <w:u w:val="single"/>
        </w:rPr>
        <w:t xml:space="preserve"> </w:t>
      </w:r>
      <w:r w:rsidRPr="00FC3F62">
        <w:rPr>
          <w:b/>
          <w:color w:val="000000"/>
          <w:spacing w:val="7"/>
          <w:sz w:val="28"/>
          <w:szCs w:val="28"/>
          <w:u w:val="single"/>
        </w:rPr>
        <w:t xml:space="preserve">Методические указания по </w:t>
      </w:r>
      <w:r>
        <w:rPr>
          <w:b/>
          <w:color w:val="000000"/>
          <w:spacing w:val="7"/>
          <w:sz w:val="28"/>
          <w:szCs w:val="28"/>
          <w:u w:val="single"/>
        </w:rPr>
        <w:t>подготовке к групповому творческому занятию (круглому столу)</w:t>
      </w:r>
    </w:p>
    <w:p w:rsidR="008F358D" w:rsidRPr="00FC3F62" w:rsidRDefault="008F358D" w:rsidP="008F358D">
      <w:pPr>
        <w:ind w:firstLine="709"/>
        <w:jc w:val="both"/>
      </w:pPr>
    </w:p>
    <w:p w:rsidR="008F358D" w:rsidRPr="00E0218D" w:rsidRDefault="008F358D" w:rsidP="008F358D">
      <w:pPr>
        <w:tabs>
          <w:tab w:val="left" w:pos="708"/>
        </w:tabs>
        <w:ind w:firstLine="851"/>
        <w:contextualSpacing/>
        <w:rPr>
          <w:i/>
        </w:rPr>
      </w:pPr>
      <w:r w:rsidRPr="00E0218D">
        <w:rPr>
          <w:i/>
        </w:rPr>
        <w:t>Методика проведения:</w:t>
      </w:r>
    </w:p>
    <w:p w:rsidR="008F358D" w:rsidRPr="00E0218D" w:rsidRDefault="008F358D" w:rsidP="008F358D">
      <w:pPr>
        <w:tabs>
          <w:tab w:val="left" w:pos="9639"/>
        </w:tabs>
        <w:ind w:firstLine="709"/>
        <w:contextualSpacing/>
        <w:jc w:val="both"/>
        <w:rPr>
          <w:iCs/>
        </w:rPr>
      </w:pPr>
      <w:r w:rsidRPr="00E0218D">
        <w:rPr>
          <w:iCs/>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8F358D" w:rsidRPr="00E0218D" w:rsidRDefault="008F358D" w:rsidP="008F358D">
      <w:pPr>
        <w:tabs>
          <w:tab w:val="left" w:pos="708"/>
        </w:tabs>
        <w:ind w:firstLine="709"/>
        <w:contextualSpacing/>
      </w:pPr>
      <w:r w:rsidRPr="00E0218D">
        <w:t>Целевое назначение:</w:t>
      </w:r>
    </w:p>
    <w:p w:rsidR="008F358D" w:rsidRPr="00E0218D" w:rsidRDefault="008F358D" w:rsidP="008F358D">
      <w:pPr>
        <w:widowControl w:val="0"/>
        <w:numPr>
          <w:ilvl w:val="0"/>
          <w:numId w:val="4"/>
        </w:numPr>
        <w:tabs>
          <w:tab w:val="left" w:pos="993"/>
          <w:tab w:val="left" w:pos="1134"/>
        </w:tabs>
        <w:ind w:left="0" w:firstLine="709"/>
        <w:contextualSpacing/>
        <w:jc w:val="both"/>
        <w:rPr>
          <w:rFonts w:eastAsia="Calibri"/>
        </w:rPr>
      </w:pPr>
      <w:r w:rsidRPr="00E0218D">
        <w:rPr>
          <w:rFonts w:eastAsia="Calibri"/>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8F358D" w:rsidRPr="00E0218D" w:rsidRDefault="008F358D" w:rsidP="008F358D">
      <w:pPr>
        <w:widowControl w:val="0"/>
        <w:numPr>
          <w:ilvl w:val="0"/>
          <w:numId w:val="4"/>
        </w:numPr>
        <w:tabs>
          <w:tab w:val="left" w:pos="993"/>
          <w:tab w:val="left" w:pos="1134"/>
        </w:tabs>
        <w:ind w:left="0" w:firstLine="709"/>
        <w:contextualSpacing/>
        <w:jc w:val="both"/>
        <w:rPr>
          <w:rFonts w:eastAsia="Calibri"/>
        </w:rPr>
      </w:pPr>
      <w:r w:rsidRPr="00E0218D">
        <w:rPr>
          <w:rFonts w:eastAsia="Calibri"/>
        </w:rPr>
        <w:t>системное, проблемное обсуждение вопросов с целью видения разных аспектов проблемы.</w:t>
      </w:r>
    </w:p>
    <w:p w:rsidR="008F358D" w:rsidRPr="00E0218D" w:rsidRDefault="008F358D" w:rsidP="008F358D">
      <w:pPr>
        <w:tabs>
          <w:tab w:val="left" w:pos="993"/>
          <w:tab w:val="left" w:pos="1134"/>
        </w:tabs>
        <w:ind w:firstLine="709"/>
        <w:contextualSpacing/>
      </w:pPr>
      <w:r w:rsidRPr="00E0218D">
        <w:t>Необходимыми атрибутами «круглого стола» являются:</w:t>
      </w:r>
    </w:p>
    <w:p w:rsidR="008F358D" w:rsidRPr="00E0218D" w:rsidRDefault="008F358D" w:rsidP="008F358D">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8F358D" w:rsidRPr="00E0218D" w:rsidRDefault="008F358D" w:rsidP="008F358D">
      <w:pPr>
        <w:widowControl w:val="0"/>
        <w:numPr>
          <w:ilvl w:val="0"/>
          <w:numId w:val="5"/>
        </w:numPr>
        <w:tabs>
          <w:tab w:val="left" w:pos="993"/>
          <w:tab w:val="left" w:pos="1134"/>
        </w:tabs>
        <w:ind w:left="0" w:firstLine="709"/>
        <w:contextualSpacing/>
        <w:jc w:val="both"/>
        <w:rPr>
          <w:rFonts w:eastAsia="Calibri"/>
          <w:spacing w:val="-4"/>
        </w:rPr>
      </w:pPr>
      <w:r w:rsidRPr="00E0218D">
        <w:rPr>
          <w:rFonts w:eastAsia="Calibri"/>
          <w:spacing w:val="-4"/>
        </w:rPr>
        <w:t>введение в практику принципа «свободного микрофона»;</w:t>
      </w:r>
    </w:p>
    <w:p w:rsidR="008F358D" w:rsidRPr="00E0218D" w:rsidRDefault="008F358D" w:rsidP="008F358D">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создание и пополнение фонда вопросов, на которые должны ответить участники «круглого стола»;</w:t>
      </w:r>
    </w:p>
    <w:p w:rsidR="008F358D" w:rsidRPr="00E0218D" w:rsidRDefault="008F358D" w:rsidP="008F358D">
      <w:pPr>
        <w:widowControl w:val="0"/>
        <w:numPr>
          <w:ilvl w:val="0"/>
          <w:numId w:val="5"/>
        </w:numPr>
        <w:tabs>
          <w:tab w:val="left" w:pos="993"/>
          <w:tab w:val="left" w:pos="1134"/>
        </w:tabs>
        <w:ind w:left="0" w:firstLine="709"/>
        <w:contextualSpacing/>
        <w:jc w:val="both"/>
        <w:rPr>
          <w:rFonts w:eastAsia="Calibri"/>
        </w:rPr>
      </w:pPr>
      <w:r w:rsidRPr="00E0218D">
        <w:rPr>
          <w:rFonts w:eastAsia="Calibri"/>
        </w:rPr>
        <w:t>наличие технических средств получения и обработки поступающей информации (при необходимости)</w:t>
      </w:r>
    </w:p>
    <w:p w:rsidR="008F358D" w:rsidRPr="00E0218D" w:rsidRDefault="008F358D" w:rsidP="008F358D">
      <w:pPr>
        <w:tabs>
          <w:tab w:val="left" w:pos="993"/>
        </w:tabs>
        <w:ind w:firstLine="709"/>
        <w:contextualSpacing/>
      </w:pPr>
      <w:r w:rsidRPr="00E0218D">
        <w:rPr>
          <w:bCs/>
        </w:rPr>
        <w:t>Регламент проведения «круглого стола»</w:t>
      </w:r>
      <w:r w:rsidRPr="00E0218D">
        <w:t>:</w:t>
      </w:r>
    </w:p>
    <w:p w:rsidR="008F358D" w:rsidRPr="00E0218D" w:rsidRDefault="008F358D" w:rsidP="008F358D">
      <w:pPr>
        <w:numPr>
          <w:ilvl w:val="0"/>
          <w:numId w:val="6"/>
        </w:numPr>
        <w:tabs>
          <w:tab w:val="left" w:pos="708"/>
          <w:tab w:val="left" w:pos="1134"/>
        </w:tabs>
        <w:ind w:left="0" w:firstLine="709"/>
        <w:contextualSpacing/>
      </w:pPr>
      <w:r w:rsidRPr="00E0218D">
        <w:t>Краткое вводное слово преподавателя.</w:t>
      </w:r>
    </w:p>
    <w:p w:rsidR="008F358D" w:rsidRPr="00E0218D" w:rsidRDefault="008F358D" w:rsidP="008F358D">
      <w:pPr>
        <w:numPr>
          <w:ilvl w:val="0"/>
          <w:numId w:val="6"/>
        </w:numPr>
        <w:tabs>
          <w:tab w:val="left" w:pos="708"/>
          <w:tab w:val="left" w:pos="1134"/>
        </w:tabs>
        <w:ind w:left="0" w:firstLine="709"/>
        <w:contextualSpacing/>
      </w:pPr>
      <w:r w:rsidRPr="00E0218D">
        <w:t>Представление участников «круглого стола», заслушивание их докладов.</w:t>
      </w:r>
    </w:p>
    <w:p w:rsidR="008F358D" w:rsidRPr="00E0218D" w:rsidRDefault="008F358D" w:rsidP="008F358D">
      <w:pPr>
        <w:numPr>
          <w:ilvl w:val="0"/>
          <w:numId w:val="6"/>
        </w:numPr>
        <w:tabs>
          <w:tab w:val="left" w:pos="708"/>
          <w:tab w:val="left" w:pos="1134"/>
        </w:tabs>
        <w:ind w:left="0" w:firstLine="709"/>
        <w:contextualSpacing/>
      </w:pPr>
      <w:r w:rsidRPr="00E0218D">
        <w:lastRenderedPageBreak/>
        <w:t>Подключение «свободного микрофона» с целью выяснения мнения аудитории.</w:t>
      </w:r>
    </w:p>
    <w:p w:rsidR="008F358D" w:rsidRPr="00E0218D" w:rsidRDefault="008F358D" w:rsidP="008F358D">
      <w:pPr>
        <w:numPr>
          <w:ilvl w:val="0"/>
          <w:numId w:val="6"/>
        </w:numPr>
        <w:tabs>
          <w:tab w:val="left" w:pos="708"/>
          <w:tab w:val="left" w:pos="1134"/>
        </w:tabs>
        <w:ind w:left="0" w:firstLine="709"/>
        <w:contextualSpacing/>
      </w:pPr>
      <w:r w:rsidRPr="00E0218D">
        <w:t>Дискуссирование.</w:t>
      </w:r>
    </w:p>
    <w:p w:rsidR="008F358D" w:rsidRPr="00E0218D" w:rsidRDefault="008F358D" w:rsidP="008F358D">
      <w:pPr>
        <w:numPr>
          <w:ilvl w:val="0"/>
          <w:numId w:val="6"/>
        </w:numPr>
        <w:tabs>
          <w:tab w:val="left" w:pos="708"/>
          <w:tab w:val="left" w:pos="1134"/>
        </w:tabs>
        <w:ind w:left="0" w:firstLine="709"/>
        <w:contextualSpacing/>
      </w:pPr>
      <w:r w:rsidRPr="00E0218D">
        <w:t>Нахождение «точек соприкосновения» и выработка согласованной позиции.</w:t>
      </w:r>
    </w:p>
    <w:p w:rsidR="008F358D" w:rsidRPr="00E0218D" w:rsidRDefault="008F358D" w:rsidP="008F358D">
      <w:pPr>
        <w:numPr>
          <w:ilvl w:val="0"/>
          <w:numId w:val="6"/>
        </w:numPr>
        <w:tabs>
          <w:tab w:val="left" w:pos="708"/>
          <w:tab w:val="left" w:pos="1134"/>
        </w:tabs>
        <w:ind w:left="0" w:firstLine="709"/>
        <w:contextualSpacing/>
      </w:pPr>
      <w:r w:rsidRPr="00E0218D">
        <w:t>Подводится итог работы «круглого стола», высказываются пожелания его участникам и присутствующим.</w:t>
      </w:r>
    </w:p>
    <w:p w:rsidR="008F358D" w:rsidRPr="00E0218D" w:rsidRDefault="008F358D" w:rsidP="008F358D">
      <w:pPr>
        <w:tabs>
          <w:tab w:val="left" w:pos="708"/>
          <w:tab w:val="left" w:pos="993"/>
        </w:tabs>
        <w:ind w:firstLine="709"/>
        <w:contextualSpacing/>
        <w:jc w:val="both"/>
      </w:pPr>
      <w:r w:rsidRPr="00E0218D">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8F358D" w:rsidRPr="00E0218D" w:rsidRDefault="008F358D" w:rsidP="008F358D">
      <w:pPr>
        <w:tabs>
          <w:tab w:val="left" w:pos="708"/>
        </w:tabs>
        <w:ind w:firstLine="851"/>
        <w:contextualSpacing/>
        <w:jc w:val="both"/>
        <w:rPr>
          <w:iCs/>
        </w:rPr>
      </w:pPr>
      <w:r w:rsidRPr="00E0218D">
        <w:rPr>
          <w:iCs/>
        </w:rPr>
        <w:t>Вопросы для обсуждения (на выбор):</w:t>
      </w:r>
    </w:p>
    <w:p w:rsidR="008F358D" w:rsidRPr="00E0218D" w:rsidRDefault="008F358D" w:rsidP="008F358D">
      <w:pPr>
        <w:tabs>
          <w:tab w:val="left" w:pos="708"/>
        </w:tabs>
        <w:ind w:firstLine="851"/>
        <w:contextualSpacing/>
        <w:jc w:val="both"/>
        <w:rPr>
          <w:iCs/>
        </w:rPr>
      </w:pPr>
      <w:r w:rsidRPr="00E0218D">
        <w:rPr>
          <w:iCs/>
        </w:rPr>
        <w:t>1. Исключительные права в российском гражданском обороте;</w:t>
      </w:r>
    </w:p>
    <w:p w:rsidR="008F358D" w:rsidRPr="00E0218D" w:rsidRDefault="008F358D" w:rsidP="008F358D">
      <w:pPr>
        <w:tabs>
          <w:tab w:val="left" w:pos="708"/>
        </w:tabs>
        <w:ind w:firstLine="851"/>
        <w:contextualSpacing/>
        <w:jc w:val="both"/>
        <w:rPr>
          <w:iCs/>
        </w:rPr>
      </w:pPr>
      <w:r w:rsidRPr="00E0218D">
        <w:rPr>
          <w:iCs/>
        </w:rPr>
        <w:t>2. Понятие и правовая сущность исключительных прав;</w:t>
      </w:r>
    </w:p>
    <w:p w:rsidR="008F358D" w:rsidRPr="00E0218D" w:rsidRDefault="008F358D" w:rsidP="008F358D">
      <w:pPr>
        <w:tabs>
          <w:tab w:val="left" w:pos="708"/>
        </w:tabs>
        <w:ind w:firstLine="851"/>
        <w:contextualSpacing/>
        <w:jc w:val="both"/>
        <w:rPr>
          <w:iCs/>
        </w:rPr>
      </w:pPr>
      <w:r w:rsidRPr="00E0218D">
        <w:rPr>
          <w:iCs/>
        </w:rPr>
        <w:t>3. Объекты исключительных прав;</w:t>
      </w:r>
    </w:p>
    <w:p w:rsidR="008F358D" w:rsidRPr="00E0218D" w:rsidRDefault="008F358D" w:rsidP="008F358D">
      <w:pPr>
        <w:tabs>
          <w:tab w:val="left" w:pos="708"/>
        </w:tabs>
        <w:ind w:firstLine="851"/>
        <w:contextualSpacing/>
        <w:jc w:val="both"/>
        <w:rPr>
          <w:iCs/>
        </w:rPr>
      </w:pPr>
      <w:r w:rsidRPr="00E0218D">
        <w:rPr>
          <w:iCs/>
        </w:rPr>
        <w:t>4. Особенности исключительных прав;</w:t>
      </w:r>
    </w:p>
    <w:p w:rsidR="008F358D" w:rsidRPr="00E0218D" w:rsidRDefault="008F358D" w:rsidP="008F358D">
      <w:pPr>
        <w:tabs>
          <w:tab w:val="left" w:pos="708"/>
        </w:tabs>
        <w:ind w:firstLine="851"/>
        <w:contextualSpacing/>
        <w:jc w:val="both"/>
        <w:rPr>
          <w:iCs/>
        </w:rPr>
      </w:pPr>
      <w:r w:rsidRPr="00E0218D">
        <w:rPr>
          <w:iCs/>
        </w:rPr>
        <w:t>5. Место и роль исключительного права в системе интеллектуальных прав;</w:t>
      </w:r>
    </w:p>
    <w:p w:rsidR="008F358D" w:rsidRPr="00E0218D" w:rsidRDefault="008F358D" w:rsidP="008F358D">
      <w:pPr>
        <w:tabs>
          <w:tab w:val="left" w:pos="708"/>
        </w:tabs>
        <w:ind w:firstLine="851"/>
        <w:contextualSpacing/>
        <w:jc w:val="both"/>
        <w:rPr>
          <w:iCs/>
        </w:rPr>
      </w:pPr>
      <w:r w:rsidRPr="00E0218D">
        <w:rPr>
          <w:iCs/>
        </w:rPr>
        <w:t>6. Договор об отчуждении исключительного права как одна из форм распоряжения исключительным правом;</w:t>
      </w:r>
    </w:p>
    <w:p w:rsidR="008F358D" w:rsidRPr="00E0218D" w:rsidRDefault="008F358D" w:rsidP="008F358D">
      <w:pPr>
        <w:tabs>
          <w:tab w:val="left" w:pos="708"/>
        </w:tabs>
        <w:ind w:firstLine="851"/>
        <w:contextualSpacing/>
        <w:jc w:val="both"/>
        <w:rPr>
          <w:iCs/>
        </w:rPr>
      </w:pPr>
      <w:r w:rsidRPr="00E0218D">
        <w:rPr>
          <w:iCs/>
        </w:rPr>
        <w:t>7. Механизм защиты исключительных прав</w:t>
      </w:r>
    </w:p>
    <w:p w:rsidR="008F358D" w:rsidRPr="00E0218D" w:rsidRDefault="008F358D" w:rsidP="008F358D">
      <w:pPr>
        <w:tabs>
          <w:tab w:val="left" w:pos="708"/>
        </w:tabs>
        <w:ind w:firstLine="851"/>
        <w:contextualSpacing/>
        <w:jc w:val="both"/>
      </w:pPr>
      <w:r w:rsidRPr="00E0218D">
        <w:t xml:space="preserve">Затем любой студент задает докладчику вопрос, и обсуждают его. Обсуждение правовых позиций научных деятелей, судов, и другой правоприменительной практики. Приводят аргументы в пользу или против мнения докладчика. </w:t>
      </w:r>
    </w:p>
    <w:p w:rsidR="008F358D" w:rsidRPr="00E0218D" w:rsidRDefault="008F358D" w:rsidP="008F358D">
      <w:pPr>
        <w:tabs>
          <w:tab w:val="left" w:pos="708"/>
        </w:tabs>
        <w:ind w:firstLine="851"/>
        <w:contextualSpacing/>
        <w:jc w:val="both"/>
      </w:pPr>
      <w:r w:rsidRPr="00E0218D">
        <w:t xml:space="preserve"> В финале круглого стола вырабатываются предложения по совершенствованию законодательства.  </w:t>
      </w:r>
    </w:p>
    <w:p w:rsidR="008F358D" w:rsidRPr="00E0218D" w:rsidRDefault="008F358D" w:rsidP="008F358D">
      <w:pPr>
        <w:pStyle w:val="ReportMain"/>
        <w:suppressAutoHyphens/>
        <w:jc w:val="both"/>
        <w:rPr>
          <w:sz w:val="22"/>
        </w:rPr>
      </w:pPr>
    </w:p>
    <w:p w:rsidR="008F358D" w:rsidRPr="00FC3F62" w:rsidRDefault="008F358D" w:rsidP="008F358D">
      <w:pPr>
        <w:ind w:firstLine="709"/>
        <w:jc w:val="both"/>
        <w:rPr>
          <w:b/>
          <w:sz w:val="28"/>
          <w:szCs w:val="28"/>
          <w:u w:val="single"/>
        </w:rPr>
      </w:pPr>
      <w:r>
        <w:rPr>
          <w:b/>
          <w:sz w:val="28"/>
          <w:szCs w:val="28"/>
          <w:u w:val="single"/>
        </w:rPr>
        <w:t>15</w:t>
      </w:r>
      <w:r w:rsidRPr="00FC3F62">
        <w:rPr>
          <w:b/>
          <w:sz w:val="28"/>
          <w:szCs w:val="28"/>
          <w:u w:val="single"/>
        </w:rPr>
        <w:t xml:space="preserve"> Методические указания для подготовки к зачету</w:t>
      </w:r>
    </w:p>
    <w:p w:rsidR="008F358D" w:rsidRPr="00FC3F62" w:rsidRDefault="008F358D" w:rsidP="008F358D">
      <w:pPr>
        <w:ind w:firstLine="709"/>
        <w:jc w:val="both"/>
      </w:pPr>
      <w:r w:rsidRPr="00FC3F62">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8F358D" w:rsidRPr="00FC3F62" w:rsidRDefault="008F358D" w:rsidP="008F358D">
      <w:pPr>
        <w:ind w:firstLine="709"/>
        <w:jc w:val="both"/>
      </w:pPr>
      <w:r w:rsidRPr="00FC3F62">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8F358D" w:rsidRPr="00FC3F62" w:rsidRDefault="008F358D" w:rsidP="008F358D">
      <w:pPr>
        <w:ind w:firstLine="709"/>
        <w:jc w:val="both"/>
        <w:rPr>
          <w:color w:val="C0504D"/>
        </w:rPr>
      </w:pPr>
      <w:r w:rsidRPr="00FC3F62">
        <w:rPr>
          <w:b/>
        </w:rPr>
        <w:t xml:space="preserve">- </w:t>
      </w:r>
      <w:r w:rsidRPr="00FC3F62">
        <w:t>«зачет» - ставится за  з</w:t>
      </w:r>
      <w:r w:rsidRPr="00FC3F62">
        <w:rPr>
          <w:shd w:val="clear" w:color="auto" w:fill="FFFFFF"/>
        </w:rPr>
        <w:t xml:space="preserve">нание </w:t>
      </w:r>
      <w:r w:rsidRPr="00FC3F62">
        <w:rPr>
          <w:color w:val="000000"/>
          <w:shd w:val="clear" w:color="auto" w:fill="FFFFFF"/>
        </w:rPr>
        <w:t>фактического материла по дисциплине, в</w:t>
      </w:r>
      <w:r w:rsidRPr="00FC3F62">
        <w:rPr>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FC3F62">
        <w:rPr>
          <w:color w:val="000000"/>
          <w:shd w:val="clear" w:color="auto" w:fill="FFFFFF"/>
        </w:rPr>
        <w:t>мение аргументировано отвечать па вопросы; вступать в диалоговое общение.</w:t>
      </w:r>
    </w:p>
    <w:p w:rsidR="008F358D" w:rsidRPr="00FC3F62" w:rsidRDefault="008F358D" w:rsidP="008F358D">
      <w:pPr>
        <w:ind w:firstLine="709"/>
        <w:contextualSpacing/>
        <w:jc w:val="both"/>
        <w:rPr>
          <w:color w:val="000000"/>
          <w:shd w:val="clear" w:color="auto" w:fill="FFFFFF"/>
        </w:rPr>
      </w:pPr>
      <w:r w:rsidRPr="00FC3F62">
        <w:lastRenderedPageBreak/>
        <w:t>- «незачет»</w:t>
      </w:r>
      <w:r w:rsidRPr="00FC3F62">
        <w:rPr>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8F358D" w:rsidRPr="00FC3F62" w:rsidRDefault="008F358D" w:rsidP="008F358D">
      <w:pPr>
        <w:jc w:val="both"/>
        <w:rPr>
          <w:b/>
          <w:sz w:val="28"/>
          <w:szCs w:val="28"/>
          <w:u w:val="single"/>
        </w:rPr>
      </w:pPr>
    </w:p>
    <w:p w:rsidR="005B3589" w:rsidRDefault="005B3589" w:rsidP="008F358D">
      <w:pPr>
        <w:ind w:firstLine="709"/>
        <w:jc w:val="both"/>
        <w:rPr>
          <w:b/>
          <w:sz w:val="28"/>
          <w:szCs w:val="28"/>
          <w:u w:val="single"/>
        </w:rPr>
      </w:pPr>
    </w:p>
    <w:p w:rsidR="008F358D" w:rsidRPr="00FC3F62" w:rsidRDefault="008F358D" w:rsidP="008F358D">
      <w:pPr>
        <w:ind w:firstLine="709"/>
        <w:jc w:val="both"/>
        <w:rPr>
          <w:b/>
          <w:sz w:val="28"/>
          <w:szCs w:val="28"/>
          <w:u w:val="single"/>
        </w:rPr>
      </w:pPr>
      <w:r>
        <w:rPr>
          <w:b/>
          <w:sz w:val="28"/>
          <w:szCs w:val="28"/>
          <w:u w:val="single"/>
        </w:rPr>
        <w:t>16</w:t>
      </w:r>
      <w:r w:rsidRPr="00FC3F62">
        <w:rPr>
          <w:b/>
          <w:sz w:val="28"/>
          <w:szCs w:val="28"/>
          <w:u w:val="single"/>
        </w:rPr>
        <w:t xml:space="preserve"> Методические указания для подготовки к экзамену</w:t>
      </w:r>
    </w:p>
    <w:p w:rsidR="008F358D" w:rsidRPr="00FC3F62" w:rsidRDefault="008F358D" w:rsidP="008F358D">
      <w:pPr>
        <w:ind w:firstLine="709"/>
        <w:jc w:val="both"/>
      </w:pPr>
      <w:r w:rsidRPr="00FC3F62">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8F358D" w:rsidRPr="00FC3F62" w:rsidRDefault="008F358D" w:rsidP="008F358D">
      <w:pPr>
        <w:ind w:firstLine="709"/>
        <w:jc w:val="both"/>
      </w:pPr>
      <w:r w:rsidRPr="00FC3F62">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8F358D" w:rsidRPr="00FC3F62" w:rsidRDefault="008F358D" w:rsidP="008F358D">
      <w:pPr>
        <w:ind w:firstLine="709"/>
        <w:jc w:val="both"/>
      </w:pPr>
      <w:r w:rsidRPr="00FC3F62">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8F358D" w:rsidRPr="00FC3F62" w:rsidRDefault="008F358D" w:rsidP="008F358D">
      <w:pPr>
        <w:ind w:firstLine="709"/>
        <w:jc w:val="both"/>
      </w:pPr>
      <w:r w:rsidRPr="00FC3F62">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8F358D" w:rsidRPr="00FC3F62" w:rsidRDefault="008F358D" w:rsidP="008F358D">
      <w:pPr>
        <w:ind w:firstLine="709"/>
        <w:jc w:val="both"/>
      </w:pPr>
      <w:r w:rsidRPr="00FC3F62">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8F358D" w:rsidRPr="00FC3F62" w:rsidRDefault="008F358D" w:rsidP="008F358D">
      <w:pPr>
        <w:jc w:val="both"/>
      </w:pPr>
      <w:r w:rsidRPr="00FC3F62">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8F358D" w:rsidRPr="00FC3F62" w:rsidRDefault="008F358D" w:rsidP="008F358D">
      <w:pPr>
        <w:ind w:firstLine="709"/>
        <w:jc w:val="both"/>
      </w:pPr>
      <w:r w:rsidRPr="00FC3F62">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8F358D" w:rsidRPr="00FC3F62" w:rsidRDefault="008F358D" w:rsidP="008F358D">
      <w:pPr>
        <w:ind w:firstLine="709"/>
        <w:jc w:val="both"/>
      </w:pPr>
      <w:r w:rsidRPr="00FC3F62">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8F358D" w:rsidRPr="00FC3F62" w:rsidRDefault="008F358D" w:rsidP="008F358D">
      <w:pPr>
        <w:ind w:firstLine="709"/>
        <w:jc w:val="both"/>
      </w:pPr>
      <w:r w:rsidRPr="00FC3F62">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8F358D" w:rsidRPr="00FC3F62" w:rsidRDefault="008F358D" w:rsidP="008F358D"/>
    <w:p w:rsidR="008F358D" w:rsidRDefault="008F358D" w:rsidP="008F358D">
      <w:pPr>
        <w:ind w:firstLine="709"/>
        <w:jc w:val="both"/>
        <w:rPr>
          <w:b/>
          <w:bCs/>
          <w:color w:val="000000"/>
          <w:sz w:val="28"/>
          <w:szCs w:val="28"/>
          <w:u w:val="single"/>
        </w:rPr>
      </w:pPr>
    </w:p>
    <w:p w:rsidR="009B7B66" w:rsidRDefault="009B7B66"/>
    <w:sectPr w:rsidR="009B7B66" w:rsidSect="008F358D">
      <w:pgSz w:w="11906" w:h="16838"/>
      <w:pgMar w:top="709"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62C" w:rsidRDefault="0093562C" w:rsidP="009B7B66">
      <w:r>
        <w:separator/>
      </w:r>
    </w:p>
  </w:endnote>
  <w:endnote w:type="continuationSeparator" w:id="0">
    <w:p w:rsidR="0093562C" w:rsidRDefault="0093562C" w:rsidP="009B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62C" w:rsidRDefault="0093562C" w:rsidP="009B7B66">
      <w:r>
        <w:separator/>
      </w:r>
    </w:p>
  </w:footnote>
  <w:footnote w:type="continuationSeparator" w:id="0">
    <w:p w:rsidR="0093562C" w:rsidRDefault="0093562C" w:rsidP="009B7B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1"/>
  </w:num>
  <w:num w:numId="2">
    <w:abstractNumId w:val="2"/>
  </w:num>
  <w:num w:numId="3">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0E7"/>
    <w:rsid w:val="002830E7"/>
    <w:rsid w:val="00291A0A"/>
    <w:rsid w:val="0036380E"/>
    <w:rsid w:val="004A0AE0"/>
    <w:rsid w:val="005B3589"/>
    <w:rsid w:val="0068601F"/>
    <w:rsid w:val="008F358D"/>
    <w:rsid w:val="0093562C"/>
    <w:rsid w:val="00942225"/>
    <w:rsid w:val="009B7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D1831-13F8-43C7-A1CE-8FF45E78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B66"/>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B66"/>
    <w:pPr>
      <w:tabs>
        <w:tab w:val="center" w:pos="4677"/>
        <w:tab w:val="right" w:pos="9355"/>
      </w:tabs>
    </w:pPr>
  </w:style>
  <w:style w:type="character" w:customStyle="1" w:styleId="a4">
    <w:name w:val="Верхний колонтитул Знак"/>
    <w:basedOn w:val="a0"/>
    <w:link w:val="a3"/>
    <w:uiPriority w:val="99"/>
    <w:rsid w:val="009B7B66"/>
  </w:style>
  <w:style w:type="paragraph" w:styleId="a5">
    <w:name w:val="footer"/>
    <w:basedOn w:val="a"/>
    <w:link w:val="a6"/>
    <w:uiPriority w:val="99"/>
    <w:unhideWhenUsed/>
    <w:rsid w:val="009B7B66"/>
    <w:pPr>
      <w:tabs>
        <w:tab w:val="center" w:pos="4677"/>
        <w:tab w:val="right" w:pos="9355"/>
      </w:tabs>
    </w:pPr>
  </w:style>
  <w:style w:type="character" w:customStyle="1" w:styleId="a6">
    <w:name w:val="Нижний колонтитул Знак"/>
    <w:basedOn w:val="a0"/>
    <w:link w:val="a5"/>
    <w:uiPriority w:val="99"/>
    <w:rsid w:val="009B7B66"/>
  </w:style>
  <w:style w:type="paragraph" w:customStyle="1" w:styleId="ReportHead">
    <w:name w:val="Report_Head"/>
    <w:basedOn w:val="a"/>
    <w:link w:val="ReportHead0"/>
    <w:rsid w:val="009B7B66"/>
    <w:pPr>
      <w:jc w:val="center"/>
    </w:pPr>
    <w:rPr>
      <w:rFonts w:eastAsiaTheme="minorHAnsi"/>
      <w:sz w:val="28"/>
      <w:szCs w:val="22"/>
      <w:lang w:eastAsia="en-US"/>
    </w:rPr>
  </w:style>
  <w:style w:type="character" w:customStyle="1" w:styleId="ReportHead0">
    <w:name w:val="Report_Head Знак"/>
    <w:basedOn w:val="a0"/>
    <w:link w:val="ReportHead"/>
    <w:rsid w:val="009B7B66"/>
    <w:rPr>
      <w:i w:val="0"/>
      <w:sz w:val="28"/>
    </w:rPr>
  </w:style>
  <w:style w:type="paragraph" w:styleId="a7">
    <w:name w:val="Normal (Web)"/>
    <w:basedOn w:val="a"/>
    <w:uiPriority w:val="99"/>
    <w:unhideWhenUsed/>
    <w:rsid w:val="009B7B66"/>
    <w:pPr>
      <w:spacing w:before="100" w:beforeAutospacing="1" w:after="100" w:afterAutospacing="1"/>
    </w:pPr>
  </w:style>
  <w:style w:type="paragraph" w:customStyle="1" w:styleId="ReportMain">
    <w:name w:val="Report_Main"/>
    <w:basedOn w:val="a"/>
    <w:link w:val="ReportMain0"/>
    <w:rsid w:val="008F358D"/>
    <w:rPr>
      <w:rFonts w:eastAsiaTheme="minorHAnsi"/>
      <w:szCs w:val="22"/>
      <w:lang w:eastAsia="en-US"/>
    </w:rPr>
  </w:style>
  <w:style w:type="character" w:customStyle="1" w:styleId="ReportMain0">
    <w:name w:val="Report_Main Знак"/>
    <w:basedOn w:val="a0"/>
    <w:link w:val="ReportMain"/>
    <w:rsid w:val="008F358D"/>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9959</Words>
  <Characters>56767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5</cp:revision>
  <dcterms:created xsi:type="dcterms:W3CDTF">2020-02-23T08:29:00Z</dcterms:created>
  <dcterms:modified xsi:type="dcterms:W3CDTF">2021-03-18T12:19:00Z</dcterms:modified>
</cp:coreProperties>
</file>