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bookmarkStart w:id="0" w:name="_GoBack"/>
      <w:bookmarkEnd w:id="0"/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40CC5" w:rsidRPr="00D950CD" w:rsidRDefault="004269E2" w:rsidP="00940CC5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C66F85">
        <w:rPr>
          <w:rFonts w:ascii="TimesNewRomanPSMT" w:hAnsi="TimesNewRomanPSMT" w:cs="TimesNewRomanPSMT"/>
          <w:b/>
          <w:szCs w:val="28"/>
        </w:rPr>
        <w:t xml:space="preserve">Методические </w:t>
      </w:r>
      <w:proofErr w:type="spellStart"/>
      <w:r w:rsidR="00491396" w:rsidRPr="00C66F85">
        <w:rPr>
          <w:rFonts w:ascii="TimesNewRomanPSMT" w:hAnsi="TimesNewRomanPSMT" w:cs="TimesNewRomanPSMT"/>
          <w:b/>
          <w:szCs w:val="28"/>
        </w:rPr>
        <w:t>указания</w:t>
      </w:r>
      <w:r w:rsidR="00691AB7" w:rsidRPr="00C66F85">
        <w:rPr>
          <w:rFonts w:ascii="TimesNewRomanPSMT" w:hAnsi="TimesNewRomanPSMT" w:cs="TimesNewRomanPSMT"/>
          <w:b/>
          <w:szCs w:val="28"/>
        </w:rPr>
        <w:t>для</w:t>
      </w:r>
      <w:proofErr w:type="spellEnd"/>
      <w:r w:rsidR="00691AB7">
        <w:rPr>
          <w:rFonts w:ascii="TimesNewRomanPSMT" w:hAnsi="TimesNewRomanPSMT" w:cs="TimesNewRomanPSMT"/>
          <w:szCs w:val="28"/>
        </w:rPr>
        <w:t xml:space="preserve">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B96012" w:rsidRPr="00B96012" w:rsidRDefault="00A961DD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«Б.1.В.ДВ</w:t>
      </w:r>
      <w:r w:rsidR="00B96012" w:rsidRPr="00B96012">
        <w:rPr>
          <w:rFonts w:eastAsia="Calibri"/>
          <w:i/>
          <w:sz w:val="28"/>
          <w:szCs w:val="28"/>
          <w:lang w:eastAsia="en-US"/>
        </w:rPr>
        <w:t>.1</w:t>
      </w:r>
      <w:r w:rsidR="00C04068">
        <w:rPr>
          <w:rFonts w:eastAsia="Calibri"/>
          <w:i/>
          <w:sz w:val="28"/>
          <w:szCs w:val="28"/>
          <w:lang w:eastAsia="en-US"/>
        </w:rPr>
        <w:t>.2 «</w:t>
      </w:r>
      <w:proofErr w:type="gramStart"/>
      <w:r>
        <w:rPr>
          <w:rFonts w:eastAsia="Calibri"/>
          <w:i/>
          <w:sz w:val="28"/>
          <w:szCs w:val="28"/>
          <w:lang w:eastAsia="en-US"/>
        </w:rPr>
        <w:t>Современное</w:t>
      </w:r>
      <w:proofErr w:type="gramEnd"/>
      <w:r>
        <w:rPr>
          <w:rFonts w:eastAsia="Calibri"/>
          <w:i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i/>
          <w:sz w:val="28"/>
          <w:szCs w:val="28"/>
          <w:lang w:eastAsia="en-US"/>
        </w:rPr>
        <w:t>стилеобразовани</w:t>
      </w:r>
      <w:r w:rsidR="000C332F">
        <w:rPr>
          <w:rFonts w:eastAsia="Calibri"/>
          <w:i/>
          <w:sz w:val="28"/>
          <w:szCs w:val="28"/>
          <w:lang w:eastAsia="en-US"/>
        </w:rPr>
        <w:t>е</w:t>
      </w:r>
      <w:proofErr w:type="spellEnd"/>
      <w:r w:rsidR="000C332F">
        <w:rPr>
          <w:rFonts w:eastAsia="Calibri"/>
          <w:i/>
          <w:sz w:val="28"/>
          <w:szCs w:val="28"/>
          <w:lang w:eastAsia="en-US"/>
        </w:rPr>
        <w:t xml:space="preserve"> городских пространств</w:t>
      </w:r>
      <w:r w:rsidR="00B96012" w:rsidRPr="00B96012">
        <w:rPr>
          <w:rFonts w:eastAsia="Calibri"/>
          <w:i/>
          <w:sz w:val="28"/>
          <w:szCs w:val="28"/>
          <w:lang w:eastAsia="en-US"/>
        </w:rPr>
        <w:t>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07.03.01 Архитектура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D9277A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1027C0" w:rsidRDefault="001027C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D9277A">
        <w:rPr>
          <w:rFonts w:eastAsia="Calibri"/>
          <w:sz w:val="28"/>
          <w:szCs w:val="28"/>
          <w:lang w:eastAsia="en-US"/>
        </w:rPr>
        <w:t xml:space="preserve">М.М. </w:t>
      </w:r>
      <w:proofErr w:type="spellStart"/>
      <w:r w:rsidR="00D9277A">
        <w:rPr>
          <w:rFonts w:eastAsia="Calibri"/>
          <w:sz w:val="28"/>
          <w:szCs w:val="28"/>
          <w:lang w:eastAsia="en-US"/>
        </w:rPr>
        <w:t>Мубаракшина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D9277A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A961DD">
        <w:rPr>
          <w:rFonts w:eastAsia="Calibri"/>
          <w:sz w:val="28"/>
          <w:szCs w:val="28"/>
          <w:lang w:eastAsia="en-US"/>
        </w:rPr>
        <w:t>«</w:t>
      </w:r>
      <w:proofErr w:type="gramStart"/>
      <w:r w:rsidR="00A961DD">
        <w:rPr>
          <w:rFonts w:eastAsia="Calibri"/>
          <w:sz w:val="28"/>
          <w:szCs w:val="28"/>
          <w:lang w:eastAsia="en-US"/>
        </w:rPr>
        <w:t>Современное</w:t>
      </w:r>
      <w:proofErr w:type="gramEnd"/>
      <w:r w:rsidR="00A961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A961DD">
        <w:rPr>
          <w:rFonts w:eastAsia="Calibri"/>
          <w:sz w:val="28"/>
          <w:szCs w:val="28"/>
          <w:lang w:eastAsia="en-US"/>
        </w:rPr>
        <w:t>стилеобразование</w:t>
      </w:r>
      <w:proofErr w:type="spellEnd"/>
      <w:r w:rsidR="00C04068">
        <w:rPr>
          <w:rFonts w:eastAsia="Calibri"/>
          <w:sz w:val="28"/>
          <w:szCs w:val="28"/>
          <w:lang w:eastAsia="en-US"/>
        </w:rPr>
        <w:t xml:space="preserve"> городских пространств»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</w:t>
      </w:r>
      <w:r w:rsidR="00D9277A">
        <w:rPr>
          <w:rFonts w:eastAsia="Calibri"/>
          <w:sz w:val="28"/>
          <w:szCs w:val="28"/>
          <w:lang w:eastAsia="en-US"/>
        </w:rPr>
        <w:t xml:space="preserve">_______ </w:t>
      </w:r>
    </w:p>
    <w:p w:rsidR="004269E2" w:rsidRDefault="004269E2" w:rsidP="004269E2">
      <w:pPr>
        <w:jc w:val="both"/>
        <w:rPr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6"/>
        <w:gridCol w:w="283"/>
      </w:tblGrid>
      <w:tr w:rsidR="004269E2" w:rsidTr="00AF213C">
        <w:tc>
          <w:tcPr>
            <w:tcW w:w="9606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lastRenderedPageBreak/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283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AF213C">
        <w:tc>
          <w:tcPr>
            <w:tcW w:w="9606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………………..</w:t>
            </w:r>
          </w:p>
        </w:tc>
        <w:tc>
          <w:tcPr>
            <w:tcW w:w="283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Tr="00AF213C">
        <w:tc>
          <w:tcPr>
            <w:tcW w:w="9606" w:type="dxa"/>
            <w:hideMark/>
          </w:tcPr>
          <w:p w:rsidR="004269E2" w:rsidRDefault="004269E2" w:rsidP="00B3665F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 задания…………………………………………………………………………..</w:t>
            </w:r>
          </w:p>
        </w:tc>
        <w:tc>
          <w:tcPr>
            <w:tcW w:w="283" w:type="dxa"/>
            <w:vAlign w:val="bottom"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AF213C">
        <w:tc>
          <w:tcPr>
            <w:tcW w:w="9606" w:type="dxa"/>
            <w:hideMark/>
          </w:tcPr>
          <w:p w:rsidR="004269E2" w:rsidRDefault="00B3665F" w:rsidP="00B3665F">
            <w:pPr>
              <w:tabs>
                <w:tab w:val="left" w:pos="284"/>
              </w:tabs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выполнению</w:t>
            </w:r>
            <w:r w:rsidR="002C7797">
              <w:rPr>
                <w:color w:val="000000"/>
                <w:spacing w:val="7"/>
                <w:sz w:val="28"/>
                <w:szCs w:val="28"/>
              </w:rPr>
              <w:t xml:space="preserve"> практическог</w:t>
            </w:r>
            <w:proofErr w:type="gramStart"/>
            <w:r w:rsidR="002C7797">
              <w:rPr>
                <w:color w:val="000000"/>
                <w:spacing w:val="7"/>
                <w:sz w:val="28"/>
                <w:szCs w:val="28"/>
              </w:rPr>
              <w:t>о(</w:t>
            </w:r>
            <w:proofErr w:type="gramEnd"/>
            <w:r w:rsidR="002B2073">
              <w:rPr>
                <w:color w:val="000000"/>
                <w:spacing w:val="7"/>
                <w:sz w:val="28"/>
                <w:szCs w:val="28"/>
              </w:rPr>
              <w:t>графического</w:t>
            </w:r>
            <w:r w:rsidR="002C7797">
              <w:rPr>
                <w:color w:val="000000"/>
                <w:spacing w:val="7"/>
                <w:sz w:val="28"/>
                <w:szCs w:val="28"/>
              </w:rPr>
              <w:t>)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……………………….....</w:t>
            </w:r>
            <w:r>
              <w:rPr>
                <w:color w:val="000000"/>
                <w:spacing w:val="7"/>
                <w:sz w:val="28"/>
                <w:szCs w:val="28"/>
              </w:rPr>
              <w:t>...........................................................</w:t>
            </w:r>
          </w:p>
        </w:tc>
        <w:tc>
          <w:tcPr>
            <w:tcW w:w="283" w:type="dxa"/>
            <w:vAlign w:val="bottom"/>
          </w:tcPr>
          <w:p w:rsidR="004269E2" w:rsidRPr="002B207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Tr="00AF213C">
        <w:tc>
          <w:tcPr>
            <w:tcW w:w="9606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5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…..………….....</w:t>
            </w:r>
          </w:p>
        </w:tc>
        <w:tc>
          <w:tcPr>
            <w:tcW w:w="283" w:type="dxa"/>
            <w:vAlign w:val="bottom"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Tr="00AF213C">
        <w:tc>
          <w:tcPr>
            <w:tcW w:w="9606" w:type="dxa"/>
          </w:tcPr>
          <w:p w:rsidR="00A22803" w:rsidRDefault="00691AB7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283" w:type="dxa"/>
            <w:vAlign w:val="bottom"/>
          </w:tcPr>
          <w:p w:rsidR="00A22803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Изучение дисциплины следует начинать с проработки рабочей программы, особое внимание</w:t>
      </w:r>
      <w:r w:rsidR="00842564">
        <w:rPr>
          <w:sz w:val="28"/>
          <w:szCs w:val="28"/>
        </w:rPr>
        <w:t>,</w:t>
      </w:r>
      <w:r w:rsidRPr="00163693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C04068" w:rsidRPr="00994BB5" w:rsidRDefault="00163693" w:rsidP="00C04068">
      <w:pPr>
        <w:pStyle w:val="ReportMain"/>
        <w:suppressAutoHyphens/>
        <w:ind w:firstLine="709"/>
        <w:jc w:val="both"/>
        <w:rPr>
          <w:rFonts w:eastAsia="Calibri"/>
        </w:rPr>
      </w:pPr>
      <w:proofErr w:type="spellStart"/>
      <w:r w:rsidRPr="008D3C22">
        <w:rPr>
          <w:sz w:val="28"/>
          <w:szCs w:val="28"/>
        </w:rPr>
        <w:t>Целиосвоения</w:t>
      </w:r>
      <w:proofErr w:type="spellEnd"/>
      <w:r w:rsidRPr="008D3C22">
        <w:rPr>
          <w:sz w:val="28"/>
          <w:szCs w:val="28"/>
        </w:rPr>
        <w:t xml:space="preserve"> дисциплины «</w:t>
      </w:r>
      <w:proofErr w:type="gramStart"/>
      <w:r w:rsidR="00A961DD" w:rsidRPr="008D3C22">
        <w:rPr>
          <w:sz w:val="28"/>
          <w:szCs w:val="28"/>
        </w:rPr>
        <w:t>Современно</w:t>
      </w:r>
      <w:r w:rsidR="00842564" w:rsidRPr="008D3C22">
        <w:rPr>
          <w:sz w:val="28"/>
          <w:szCs w:val="28"/>
        </w:rPr>
        <w:t>е</w:t>
      </w:r>
      <w:proofErr w:type="gramEnd"/>
      <w:r w:rsidR="00A961DD" w:rsidRPr="008D3C22">
        <w:rPr>
          <w:sz w:val="28"/>
          <w:szCs w:val="28"/>
        </w:rPr>
        <w:t xml:space="preserve"> </w:t>
      </w:r>
      <w:proofErr w:type="spellStart"/>
      <w:r w:rsidR="00A961DD" w:rsidRPr="008D3C22">
        <w:rPr>
          <w:sz w:val="28"/>
          <w:szCs w:val="28"/>
        </w:rPr>
        <w:t>стилеобразование</w:t>
      </w:r>
      <w:proofErr w:type="spellEnd"/>
      <w:r w:rsidR="00C04068">
        <w:rPr>
          <w:sz w:val="28"/>
          <w:szCs w:val="28"/>
        </w:rPr>
        <w:t xml:space="preserve"> городских пространств»</w:t>
      </w:r>
      <w:r w:rsidR="0057563E">
        <w:rPr>
          <w:sz w:val="28"/>
          <w:szCs w:val="28"/>
        </w:rPr>
        <w:t>:</w:t>
      </w:r>
    </w:p>
    <w:p w:rsidR="0057563E" w:rsidRDefault="0057563E" w:rsidP="00842564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57563E" w:rsidRDefault="00163693" w:rsidP="0084256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8D3C22">
        <w:rPr>
          <w:sz w:val="28"/>
          <w:szCs w:val="28"/>
        </w:rPr>
        <w:t xml:space="preserve">- </w:t>
      </w:r>
      <w:r w:rsidR="00842564" w:rsidRPr="008D3C22">
        <w:rPr>
          <w:sz w:val="28"/>
          <w:szCs w:val="28"/>
        </w:rPr>
        <w:t xml:space="preserve">освоение аналитического и теоретического способов в изучении методов </w:t>
      </w:r>
      <w:proofErr w:type="spellStart"/>
      <w:r w:rsidR="00842564" w:rsidRPr="008D3C22">
        <w:rPr>
          <w:sz w:val="28"/>
          <w:szCs w:val="28"/>
        </w:rPr>
        <w:t>стилеобразования</w:t>
      </w:r>
      <w:proofErr w:type="spellEnd"/>
      <w:r w:rsidR="00842564" w:rsidRPr="008D3C22">
        <w:rPr>
          <w:sz w:val="28"/>
          <w:szCs w:val="28"/>
        </w:rPr>
        <w:t xml:space="preserve"> в </w:t>
      </w:r>
      <w:r w:rsidR="0057563E">
        <w:rPr>
          <w:sz w:val="28"/>
          <w:szCs w:val="28"/>
        </w:rPr>
        <w:t>архитектуре, дизайне, искусстве;</w:t>
      </w:r>
    </w:p>
    <w:p w:rsidR="0057563E" w:rsidRDefault="00BC4F8C" w:rsidP="00842564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42B2E" w:rsidRPr="000C0078">
        <w:rPr>
          <w:sz w:val="28"/>
          <w:szCs w:val="28"/>
        </w:rPr>
        <w:t>формирование у студентов общекуль</w:t>
      </w:r>
      <w:r w:rsidR="00E42B2E">
        <w:rPr>
          <w:sz w:val="28"/>
          <w:szCs w:val="28"/>
        </w:rPr>
        <w:t xml:space="preserve">турных компетенций, навыков их </w:t>
      </w:r>
      <w:r w:rsidR="00E42B2E" w:rsidRPr="000C0078">
        <w:rPr>
          <w:sz w:val="28"/>
          <w:szCs w:val="28"/>
        </w:rPr>
        <w:t xml:space="preserve"> реализации в практической деятельности в процессе изучения основ </w:t>
      </w:r>
      <w:r w:rsidR="00E42B2E">
        <w:rPr>
          <w:sz w:val="28"/>
          <w:szCs w:val="28"/>
        </w:rPr>
        <w:t xml:space="preserve">современного </w:t>
      </w:r>
      <w:proofErr w:type="spellStart"/>
      <w:r w:rsidR="00E42B2E">
        <w:rPr>
          <w:sz w:val="28"/>
          <w:szCs w:val="28"/>
        </w:rPr>
        <w:t>стилеобразовования</w:t>
      </w:r>
      <w:proofErr w:type="spellEnd"/>
      <w:r w:rsidR="00E42B2E">
        <w:rPr>
          <w:sz w:val="28"/>
          <w:szCs w:val="28"/>
        </w:rPr>
        <w:t xml:space="preserve"> в архитектуре, </w:t>
      </w:r>
      <w:r w:rsidR="00C04068">
        <w:rPr>
          <w:sz w:val="28"/>
          <w:szCs w:val="28"/>
        </w:rPr>
        <w:t xml:space="preserve">городской </w:t>
      </w:r>
      <w:r w:rsidR="00E42B2E">
        <w:rPr>
          <w:sz w:val="28"/>
          <w:szCs w:val="28"/>
        </w:rPr>
        <w:t>среде.</w:t>
      </w:r>
    </w:p>
    <w:p w:rsidR="00842564" w:rsidRPr="008D3C22" w:rsidRDefault="0057563E" w:rsidP="00842564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842564" w:rsidRPr="008D3C22">
        <w:rPr>
          <w:sz w:val="28"/>
          <w:szCs w:val="28"/>
        </w:rPr>
        <w:t xml:space="preserve">ыявление закономерностей формирования архитектурных стилей разных исторических эпох. </w:t>
      </w:r>
    </w:p>
    <w:p w:rsidR="00163693" w:rsidRDefault="00163693" w:rsidP="000C00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163693">
        <w:rPr>
          <w:sz w:val="28"/>
          <w:szCs w:val="28"/>
        </w:rPr>
        <w:t>Задачиизучения</w:t>
      </w:r>
      <w:proofErr w:type="spellEnd"/>
      <w:r w:rsidRPr="00163693">
        <w:rPr>
          <w:sz w:val="28"/>
          <w:szCs w:val="28"/>
        </w:rPr>
        <w:t xml:space="preserve"> дисциплины</w:t>
      </w:r>
      <w:proofErr w:type="gramStart"/>
      <w:r w:rsidRPr="00163693">
        <w:rPr>
          <w:sz w:val="28"/>
          <w:szCs w:val="28"/>
        </w:rPr>
        <w:t>«</w:t>
      </w:r>
      <w:r w:rsidR="002F6CDF">
        <w:rPr>
          <w:sz w:val="28"/>
          <w:szCs w:val="28"/>
        </w:rPr>
        <w:t>С</w:t>
      </w:r>
      <w:proofErr w:type="gramEnd"/>
      <w:r w:rsidR="002F6CDF">
        <w:rPr>
          <w:sz w:val="28"/>
          <w:szCs w:val="28"/>
        </w:rPr>
        <w:t xml:space="preserve">овременное </w:t>
      </w:r>
      <w:proofErr w:type="spellStart"/>
      <w:r w:rsidR="00842564">
        <w:rPr>
          <w:sz w:val="28"/>
          <w:szCs w:val="28"/>
        </w:rPr>
        <w:t>стилеобразование</w:t>
      </w:r>
      <w:r w:rsidR="00C04068">
        <w:rPr>
          <w:sz w:val="28"/>
          <w:szCs w:val="28"/>
        </w:rPr>
        <w:t>городских</w:t>
      </w:r>
      <w:proofErr w:type="spellEnd"/>
      <w:r w:rsidR="00C04068">
        <w:rPr>
          <w:sz w:val="28"/>
          <w:szCs w:val="28"/>
        </w:rPr>
        <w:t xml:space="preserve"> пространств</w:t>
      </w:r>
      <w:r w:rsidRPr="00163693">
        <w:rPr>
          <w:sz w:val="28"/>
          <w:szCs w:val="28"/>
        </w:rPr>
        <w:t xml:space="preserve">»: </w:t>
      </w:r>
    </w:p>
    <w:p w:rsidR="008D3C22" w:rsidRDefault="008D3C22" w:rsidP="008A1906">
      <w:pPr>
        <w:pStyle w:val="ReportMain"/>
        <w:suppressAutoHyphens/>
        <w:jc w:val="both"/>
        <w:rPr>
          <w:sz w:val="28"/>
          <w:szCs w:val="28"/>
        </w:rPr>
      </w:pPr>
      <w:r w:rsidRPr="008D3C22">
        <w:rPr>
          <w:sz w:val="28"/>
          <w:szCs w:val="28"/>
        </w:rPr>
        <w:t>-исследование смысловых закономерностей архитектурного формообразования в процессе формирования художественного языка архитектуры;</w:t>
      </w:r>
    </w:p>
    <w:p w:rsidR="00E42B2E" w:rsidRDefault="00E42B2E" w:rsidP="00E42B2E">
      <w:pPr>
        <w:pStyle w:val="ReportMain"/>
        <w:suppressAutoHyphens/>
        <w:rPr>
          <w:rFonts w:asciiTheme="minorHAnsi" w:hAnsiTheme="minorHAnsi" w:cs="AngsanaUPC"/>
          <w:sz w:val="28"/>
          <w:szCs w:val="28"/>
        </w:rPr>
      </w:pPr>
      <w:r>
        <w:t xml:space="preserve"> - </w:t>
      </w:r>
      <w:r w:rsidR="002F6CDF">
        <w:rPr>
          <w:rFonts w:cs="AngsanaUPC"/>
          <w:sz w:val="28"/>
          <w:szCs w:val="28"/>
        </w:rPr>
        <w:t xml:space="preserve">изучение </w:t>
      </w:r>
      <w:r w:rsidR="00370B82">
        <w:rPr>
          <w:rFonts w:cs="AngsanaUPC"/>
          <w:sz w:val="28"/>
          <w:szCs w:val="28"/>
        </w:rPr>
        <w:t>м</w:t>
      </w:r>
      <w:r w:rsidRPr="00E42B2E">
        <w:rPr>
          <w:rFonts w:cs="AngsanaUPC"/>
          <w:sz w:val="28"/>
          <w:szCs w:val="28"/>
        </w:rPr>
        <w:t>етод</w:t>
      </w:r>
      <w:r w:rsidR="00370B82">
        <w:rPr>
          <w:rFonts w:cs="AngsanaUPC"/>
          <w:sz w:val="28"/>
          <w:szCs w:val="28"/>
        </w:rPr>
        <w:t>ов</w:t>
      </w:r>
      <w:r w:rsidRPr="00E42B2E">
        <w:rPr>
          <w:rFonts w:cs="AngsanaUPC"/>
          <w:sz w:val="28"/>
          <w:szCs w:val="28"/>
        </w:rPr>
        <w:t>формированиясовременногостилеобразованиявмировойиотечественнойархитектурнойпрактике</w:t>
      </w:r>
      <w:r w:rsidR="0019350A">
        <w:rPr>
          <w:rFonts w:cs="AngsanaUPC"/>
          <w:sz w:val="28"/>
          <w:szCs w:val="28"/>
        </w:rPr>
        <w:t xml:space="preserve"> с учетом использования этих знаний в организации городских пространств</w:t>
      </w:r>
      <w:r>
        <w:rPr>
          <w:rFonts w:asciiTheme="minorHAnsi" w:hAnsiTheme="minorHAnsi" w:cs="AngsanaUPC"/>
          <w:sz w:val="28"/>
          <w:szCs w:val="28"/>
        </w:rPr>
        <w:t>;</w:t>
      </w:r>
    </w:p>
    <w:p w:rsidR="004D700F" w:rsidRPr="004D700F" w:rsidRDefault="004D700F" w:rsidP="00E42B2E">
      <w:pPr>
        <w:pStyle w:val="ReportMain"/>
        <w:suppressAutoHyphens/>
        <w:rPr>
          <w:sz w:val="28"/>
          <w:szCs w:val="28"/>
        </w:rPr>
      </w:pPr>
      <w:r w:rsidRPr="008D3C22">
        <w:rPr>
          <w:sz w:val="28"/>
          <w:szCs w:val="28"/>
        </w:rPr>
        <w:t>- определение роли архитектурных стилей в современной мировой архитектур</w:t>
      </w:r>
      <w:r>
        <w:rPr>
          <w:sz w:val="28"/>
          <w:szCs w:val="28"/>
        </w:rPr>
        <w:t>е</w:t>
      </w:r>
      <w:r w:rsidR="0019350A">
        <w:rPr>
          <w:sz w:val="28"/>
          <w:szCs w:val="28"/>
        </w:rPr>
        <w:t xml:space="preserve"> в развитии городских пространств</w:t>
      </w:r>
      <w:r>
        <w:rPr>
          <w:sz w:val="28"/>
          <w:szCs w:val="28"/>
        </w:rPr>
        <w:t>;</w:t>
      </w:r>
    </w:p>
    <w:p w:rsidR="000C0078" w:rsidRPr="00370B82" w:rsidRDefault="00370B82" w:rsidP="00370B82">
      <w:pPr>
        <w:pStyle w:val="ReportMain"/>
        <w:suppressAutoHyphens/>
        <w:rPr>
          <w:rFonts w:cs="Aharoni"/>
          <w:sz w:val="28"/>
          <w:szCs w:val="28"/>
        </w:rPr>
      </w:pPr>
      <w:r>
        <w:rPr>
          <w:rFonts w:asciiTheme="minorHAnsi" w:hAnsiTheme="minorHAnsi" w:cs="AngsanaUPC"/>
          <w:sz w:val="28"/>
          <w:szCs w:val="28"/>
        </w:rPr>
        <w:t xml:space="preserve">-  </w:t>
      </w:r>
      <w:r>
        <w:rPr>
          <w:sz w:val="28"/>
          <w:szCs w:val="28"/>
        </w:rPr>
        <w:t xml:space="preserve">умение </w:t>
      </w:r>
      <w:r w:rsidR="00E42B2E" w:rsidRPr="00370B82">
        <w:rPr>
          <w:rFonts w:cs="Aharoni"/>
          <w:sz w:val="28"/>
          <w:szCs w:val="28"/>
        </w:rPr>
        <w:t>анализировать системы архитектурных сооружений, определять типологические, географические особенности различных архитектурных стилей</w:t>
      </w:r>
      <w:r w:rsidR="0019350A">
        <w:rPr>
          <w:rFonts w:cs="Aharoni"/>
          <w:sz w:val="28"/>
          <w:szCs w:val="28"/>
        </w:rPr>
        <w:t xml:space="preserve"> в контексте развития городских пространств.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lastRenderedPageBreak/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 xml:space="preserve">», освоить дисциплину и сдать </w:t>
      </w:r>
      <w:r w:rsidR="006B595A">
        <w:rPr>
          <w:sz w:val="28"/>
          <w:szCs w:val="28"/>
        </w:rPr>
        <w:t xml:space="preserve">дифференцированный </w:t>
      </w:r>
      <w:r w:rsidRPr="00163693">
        <w:rPr>
          <w:sz w:val="28"/>
          <w:szCs w:val="28"/>
        </w:rPr>
        <w:t>зачет невозможно.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i/>
          <w:sz w:val="28"/>
          <w:szCs w:val="28"/>
        </w:rPr>
        <w:t>Работа с конспектом лекций</w:t>
      </w:r>
      <w:r w:rsidRPr="00163693">
        <w:rPr>
          <w:sz w:val="28"/>
          <w:szCs w:val="28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63693" w:rsidRDefault="000C0078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370B82">
        <w:rPr>
          <w:sz w:val="28"/>
          <w:szCs w:val="28"/>
        </w:rPr>
        <w:t xml:space="preserve">и </w:t>
      </w:r>
      <w:proofErr w:type="spellStart"/>
      <w:r w:rsidR="00370B82">
        <w:rPr>
          <w:sz w:val="28"/>
          <w:szCs w:val="28"/>
        </w:rPr>
        <w:t>практических</w:t>
      </w:r>
      <w:r w:rsidRPr="00163693">
        <w:rPr>
          <w:sz w:val="28"/>
          <w:szCs w:val="28"/>
        </w:rPr>
        <w:t>основ</w:t>
      </w:r>
      <w:proofErr w:type="spellEnd"/>
      <w:r w:rsidRPr="00163693">
        <w:rPr>
          <w:sz w:val="28"/>
          <w:szCs w:val="28"/>
        </w:rPr>
        <w:t xml:space="preserve"> </w:t>
      </w:r>
      <w:r w:rsidR="00A070BC">
        <w:rPr>
          <w:sz w:val="28"/>
          <w:szCs w:val="28"/>
        </w:rPr>
        <w:t>архитектурного мышления</w:t>
      </w:r>
      <w:r w:rsidR="00370B82">
        <w:rPr>
          <w:sz w:val="28"/>
          <w:szCs w:val="28"/>
        </w:rPr>
        <w:t>,</w:t>
      </w:r>
      <w:r w:rsidRPr="00163693">
        <w:rPr>
          <w:sz w:val="28"/>
          <w:szCs w:val="28"/>
        </w:rPr>
        <w:t xml:space="preserve"> формирование</w:t>
      </w:r>
      <w:r w:rsidR="00370B82">
        <w:rPr>
          <w:sz w:val="28"/>
          <w:szCs w:val="28"/>
        </w:rPr>
        <w:t xml:space="preserve"> у студентов</w:t>
      </w:r>
      <w:r w:rsidR="009251E6">
        <w:rPr>
          <w:sz w:val="28"/>
          <w:szCs w:val="28"/>
        </w:rPr>
        <w:t xml:space="preserve"> навыков исследования многообразия стилевых направлений в архитектуре;</w:t>
      </w:r>
      <w:r w:rsidRPr="00163693">
        <w:rPr>
          <w:sz w:val="28"/>
          <w:szCs w:val="28"/>
        </w:rPr>
        <w:t xml:space="preserve">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>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 xml:space="preserve">), при ответе следует </w:t>
      </w:r>
      <w:r w:rsidRPr="00163693">
        <w:rPr>
          <w:sz w:val="28"/>
          <w:szCs w:val="28"/>
        </w:rPr>
        <w:lastRenderedPageBreak/>
        <w:t>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:rsidR="006F5113" w:rsidRDefault="006F511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F6876" w:rsidRDefault="00242B63" w:rsidP="00EA5D6B">
      <w:pPr>
        <w:jc w:val="both"/>
        <w:rPr>
          <w:b/>
          <w:spacing w:val="7"/>
          <w:sz w:val="28"/>
          <w:szCs w:val="28"/>
        </w:rPr>
      </w:pPr>
      <w:r w:rsidRPr="00EA5D6B">
        <w:rPr>
          <w:b/>
          <w:spacing w:val="7"/>
          <w:sz w:val="28"/>
          <w:szCs w:val="28"/>
        </w:rPr>
        <w:t>3 Методические указания по выполнению индивидуального творческого задания</w:t>
      </w:r>
    </w:p>
    <w:p w:rsidR="007F6876" w:rsidRDefault="007F6876" w:rsidP="00EA5D6B">
      <w:pPr>
        <w:jc w:val="both"/>
        <w:rPr>
          <w:b/>
          <w:spacing w:val="7"/>
          <w:sz w:val="28"/>
          <w:szCs w:val="28"/>
        </w:rPr>
      </w:pPr>
    </w:p>
    <w:p w:rsidR="00796338" w:rsidRDefault="00796338" w:rsidP="00EA5D6B">
      <w:pPr>
        <w:jc w:val="both"/>
        <w:rPr>
          <w:b/>
          <w:spacing w:val="7"/>
          <w:sz w:val="28"/>
          <w:szCs w:val="28"/>
        </w:rPr>
      </w:pPr>
    </w:p>
    <w:p w:rsidR="00796338" w:rsidRDefault="00796338" w:rsidP="00EA5D6B">
      <w:pPr>
        <w:jc w:val="both"/>
        <w:rPr>
          <w:b/>
          <w:spacing w:val="7"/>
          <w:sz w:val="28"/>
          <w:szCs w:val="28"/>
        </w:rPr>
      </w:pPr>
    </w:p>
    <w:p w:rsidR="00796338" w:rsidRPr="00796338" w:rsidRDefault="00796338" w:rsidP="00796338">
      <w:pPr>
        <w:jc w:val="both"/>
        <w:rPr>
          <w:sz w:val="28"/>
          <w:szCs w:val="28"/>
        </w:rPr>
      </w:pPr>
      <w:r w:rsidRPr="00796338">
        <w:rPr>
          <w:sz w:val="28"/>
          <w:szCs w:val="28"/>
        </w:rPr>
        <w:t xml:space="preserve">       Тема</w:t>
      </w:r>
      <w:r>
        <w:rPr>
          <w:sz w:val="28"/>
          <w:szCs w:val="28"/>
        </w:rPr>
        <w:t xml:space="preserve"> индивидуального творческого задания</w:t>
      </w:r>
      <w:r w:rsidRPr="00796338">
        <w:rPr>
          <w:sz w:val="28"/>
          <w:szCs w:val="28"/>
        </w:rPr>
        <w:t>: «Выявление стилевой организации заданного городского пространства с учетом сложившихся архитектурных традиций городской застройки».</w:t>
      </w:r>
    </w:p>
    <w:p w:rsidR="00796338" w:rsidRPr="00796338" w:rsidRDefault="00796338" w:rsidP="00796338">
      <w:pPr>
        <w:jc w:val="both"/>
        <w:rPr>
          <w:sz w:val="28"/>
          <w:szCs w:val="28"/>
        </w:rPr>
      </w:pPr>
      <w:r w:rsidRPr="00796338">
        <w:rPr>
          <w:sz w:val="28"/>
          <w:szCs w:val="28"/>
        </w:rPr>
        <w:t xml:space="preserve">       Цель задания: освоение аналитического, теоретического и практического способов в изучении методов </w:t>
      </w:r>
      <w:proofErr w:type="spellStart"/>
      <w:r w:rsidRPr="00796338">
        <w:rPr>
          <w:sz w:val="28"/>
          <w:szCs w:val="28"/>
        </w:rPr>
        <w:t>стилеобразования</w:t>
      </w:r>
      <w:proofErr w:type="spellEnd"/>
      <w:r w:rsidRPr="00796338">
        <w:rPr>
          <w:sz w:val="28"/>
          <w:szCs w:val="28"/>
        </w:rPr>
        <w:t xml:space="preserve"> в архитектуре</w:t>
      </w:r>
      <w:r>
        <w:rPr>
          <w:sz w:val="28"/>
          <w:szCs w:val="28"/>
        </w:rPr>
        <w:t xml:space="preserve">, </w:t>
      </w:r>
      <w:r w:rsidRPr="00796338">
        <w:rPr>
          <w:sz w:val="28"/>
          <w:szCs w:val="28"/>
        </w:rPr>
        <w:t>анализ формирования стилевого направления заданного городского пространства в рамках современных общенаучных достижений, подбор проектных моделей, аналогов и проектных предложений.</w:t>
      </w:r>
    </w:p>
    <w:p w:rsidR="00796338" w:rsidRPr="00796338" w:rsidRDefault="00796338" w:rsidP="00EA5D6B">
      <w:pPr>
        <w:jc w:val="both"/>
        <w:rPr>
          <w:sz w:val="28"/>
          <w:szCs w:val="28"/>
        </w:rPr>
      </w:pPr>
      <w:r w:rsidRPr="00796338">
        <w:rPr>
          <w:sz w:val="28"/>
          <w:szCs w:val="28"/>
        </w:rPr>
        <w:t>Индивидуальное творческое задание выполняется в форме видео-презентации с последующей защитой в аудитории.</w:t>
      </w:r>
    </w:p>
    <w:p w:rsidR="00796338" w:rsidRDefault="00796338" w:rsidP="00EA5D6B">
      <w:pPr>
        <w:jc w:val="both"/>
        <w:rPr>
          <w:b/>
          <w:spacing w:val="7"/>
          <w:sz w:val="28"/>
          <w:szCs w:val="28"/>
        </w:rPr>
      </w:pPr>
    </w:p>
    <w:p w:rsidR="00796338" w:rsidRDefault="006B078E" w:rsidP="00796338">
      <w:pPr>
        <w:jc w:val="both"/>
        <w:rPr>
          <w:sz w:val="28"/>
          <w:szCs w:val="28"/>
        </w:rPr>
      </w:pPr>
      <w:r w:rsidRPr="005A1EDA">
        <w:rPr>
          <w:spacing w:val="7"/>
          <w:sz w:val="28"/>
          <w:szCs w:val="28"/>
        </w:rPr>
        <w:t xml:space="preserve">Индивидуальное творческое задание закрепляет теоретические </w:t>
      </w:r>
      <w:proofErr w:type="spellStart"/>
      <w:r w:rsidRPr="005A1EDA">
        <w:rPr>
          <w:spacing w:val="7"/>
          <w:sz w:val="28"/>
          <w:szCs w:val="28"/>
        </w:rPr>
        <w:t>знания</w:t>
      </w:r>
      <w:proofErr w:type="gramStart"/>
      <w:r w:rsidRPr="005A1EDA">
        <w:rPr>
          <w:spacing w:val="7"/>
          <w:sz w:val="28"/>
          <w:szCs w:val="28"/>
        </w:rPr>
        <w:t>,</w:t>
      </w:r>
      <w:r w:rsidRPr="005A1EDA">
        <w:rPr>
          <w:sz w:val="28"/>
          <w:szCs w:val="28"/>
        </w:rPr>
        <w:t>п</w:t>
      </w:r>
      <w:proofErr w:type="gramEnd"/>
      <w:r w:rsidRPr="005A1EDA">
        <w:rPr>
          <w:sz w:val="28"/>
          <w:szCs w:val="28"/>
        </w:rPr>
        <w:t>олученные</w:t>
      </w:r>
      <w:proofErr w:type="spellEnd"/>
      <w:r w:rsidRPr="005A1EDA">
        <w:rPr>
          <w:sz w:val="28"/>
          <w:szCs w:val="28"/>
        </w:rPr>
        <w:t xml:space="preserve"> в ходе изучения лекционных материалов </w:t>
      </w:r>
      <w:r w:rsidR="00796338">
        <w:rPr>
          <w:sz w:val="28"/>
          <w:szCs w:val="28"/>
        </w:rPr>
        <w:t xml:space="preserve">2 и </w:t>
      </w:r>
      <w:r w:rsidRPr="005A1EDA">
        <w:rPr>
          <w:sz w:val="28"/>
          <w:szCs w:val="28"/>
        </w:rPr>
        <w:t>3 раздела дисциплины</w:t>
      </w:r>
      <w:r w:rsidR="006B595A">
        <w:rPr>
          <w:sz w:val="28"/>
          <w:szCs w:val="28"/>
        </w:rPr>
        <w:t xml:space="preserve">: </w:t>
      </w:r>
      <w:r w:rsidR="00796338" w:rsidRPr="00796338">
        <w:rPr>
          <w:sz w:val="28"/>
          <w:szCs w:val="28"/>
        </w:rPr>
        <w:t xml:space="preserve">«Стилевые направления в архитектуре ХХ века. Художественная культура и </w:t>
      </w:r>
      <w:proofErr w:type="spellStart"/>
      <w:r w:rsidR="00796338" w:rsidRPr="00796338">
        <w:rPr>
          <w:sz w:val="28"/>
          <w:szCs w:val="28"/>
        </w:rPr>
        <w:t>полистилизм</w:t>
      </w:r>
      <w:proofErr w:type="spellEnd"/>
      <w:r w:rsidR="00796338" w:rsidRPr="00796338">
        <w:rPr>
          <w:sz w:val="28"/>
          <w:szCs w:val="28"/>
        </w:rPr>
        <w:t>», «Основы формирования стиля в архитектуре как отражение характера социальных, идеологических, экологических, эстетических составляющих современного общества».</w:t>
      </w:r>
    </w:p>
    <w:p w:rsidR="00796338" w:rsidRPr="00796338" w:rsidRDefault="00796338" w:rsidP="00796338">
      <w:pPr>
        <w:jc w:val="both"/>
        <w:rPr>
          <w:sz w:val="28"/>
          <w:szCs w:val="28"/>
        </w:rPr>
      </w:pPr>
    </w:p>
    <w:p w:rsidR="00FF18E2" w:rsidRDefault="006B078E" w:rsidP="00FF18E2">
      <w:pPr>
        <w:pStyle w:val="ReportMain"/>
        <w:suppressAutoHyphens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Выполняется индивидуальн</w:t>
      </w:r>
      <w:r w:rsidR="005A1EDA">
        <w:rPr>
          <w:sz w:val="28"/>
          <w:szCs w:val="28"/>
        </w:rPr>
        <w:t xml:space="preserve">ое творческое задание на основе </w:t>
      </w:r>
      <w:r>
        <w:rPr>
          <w:sz w:val="28"/>
          <w:szCs w:val="28"/>
        </w:rPr>
        <w:t>конспектов лекций по темам:</w:t>
      </w:r>
    </w:p>
    <w:p w:rsidR="00FF18E2" w:rsidRPr="00FF18E2" w:rsidRDefault="00FF18E2" w:rsidP="00FF18E2">
      <w:pPr>
        <w:pStyle w:val="ReportMain"/>
        <w:suppressAutoHyphens/>
        <w:ind w:left="720"/>
        <w:jc w:val="both"/>
      </w:pPr>
    </w:p>
    <w:p w:rsidR="00796338" w:rsidRPr="00FF18E2" w:rsidRDefault="00FF18E2" w:rsidP="00FF18E2">
      <w:pPr>
        <w:pStyle w:val="ReportMain"/>
        <w:suppressAutoHyphens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96338" w:rsidRPr="00FF18E2">
        <w:rPr>
          <w:sz w:val="28"/>
          <w:szCs w:val="28"/>
        </w:rPr>
        <w:t>Основные характеристики формирования стилей и стилевых направлений в архитектуре ХХ века</w:t>
      </w:r>
      <w:r>
        <w:rPr>
          <w:sz w:val="28"/>
          <w:szCs w:val="28"/>
        </w:rPr>
        <w:t>»</w:t>
      </w:r>
      <w:r w:rsidR="00796338" w:rsidRPr="00FF18E2">
        <w:rPr>
          <w:sz w:val="28"/>
          <w:szCs w:val="28"/>
        </w:rPr>
        <w:t>.</w:t>
      </w:r>
    </w:p>
    <w:p w:rsidR="00FF18E2" w:rsidRPr="00FF18E2" w:rsidRDefault="00FF18E2" w:rsidP="00FF18E2">
      <w:pPr>
        <w:pStyle w:val="ReportMain"/>
        <w:suppressAutoHyphens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F18E2">
        <w:rPr>
          <w:sz w:val="28"/>
          <w:szCs w:val="28"/>
        </w:rPr>
        <w:t>Стилевая организация входных групп и основных пешеходных направлений          рекреационных зон</w:t>
      </w:r>
      <w:r>
        <w:rPr>
          <w:sz w:val="28"/>
          <w:szCs w:val="28"/>
        </w:rPr>
        <w:t>»</w:t>
      </w:r>
      <w:r w:rsidRPr="00FF18E2">
        <w:rPr>
          <w:sz w:val="28"/>
          <w:szCs w:val="28"/>
        </w:rPr>
        <w:t>.</w:t>
      </w:r>
    </w:p>
    <w:p w:rsidR="00FF18E2" w:rsidRPr="00FF18E2" w:rsidRDefault="00FF18E2" w:rsidP="00FF18E2">
      <w:pPr>
        <w:pStyle w:val="ReportMain"/>
        <w:suppressAutoHyphens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F18E2">
        <w:rPr>
          <w:sz w:val="28"/>
          <w:szCs w:val="28"/>
        </w:rPr>
        <w:t>Решение выбора предметного наполнения в парковой зоне городского значения</w:t>
      </w:r>
      <w:r>
        <w:rPr>
          <w:sz w:val="28"/>
          <w:szCs w:val="28"/>
        </w:rPr>
        <w:t>»</w:t>
      </w:r>
      <w:r w:rsidRPr="00FF18E2">
        <w:rPr>
          <w:sz w:val="28"/>
          <w:szCs w:val="28"/>
        </w:rPr>
        <w:t>.</w:t>
      </w:r>
    </w:p>
    <w:p w:rsidR="00FF18E2" w:rsidRPr="00FF18E2" w:rsidRDefault="00FF18E2" w:rsidP="00FF18E2">
      <w:pPr>
        <w:tabs>
          <w:tab w:val="left" w:pos="426"/>
        </w:tabs>
        <w:ind w:left="360" w:right="9637"/>
        <w:jc w:val="both"/>
        <w:rPr>
          <w:bCs/>
          <w:sz w:val="28"/>
          <w:szCs w:val="28"/>
        </w:rPr>
      </w:pPr>
    </w:p>
    <w:p w:rsidR="00FF18E2" w:rsidRPr="00FF18E2" w:rsidRDefault="00FF18E2" w:rsidP="00FF18E2">
      <w:pPr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proofErr w:type="spellStart"/>
      <w:r w:rsidRPr="00FF18E2">
        <w:rPr>
          <w:bCs/>
          <w:sz w:val="28"/>
          <w:szCs w:val="28"/>
        </w:rPr>
        <w:t>Стилеобразование</w:t>
      </w:r>
      <w:proofErr w:type="spellEnd"/>
      <w:r w:rsidRPr="00FF18E2">
        <w:rPr>
          <w:bCs/>
          <w:sz w:val="28"/>
          <w:szCs w:val="28"/>
        </w:rPr>
        <w:t xml:space="preserve"> городских пространств в зависимости от их функциональных, идеологических, экологических, социальных и др. аспектов</w:t>
      </w:r>
      <w:r>
        <w:rPr>
          <w:bCs/>
          <w:sz w:val="28"/>
          <w:szCs w:val="28"/>
        </w:rPr>
        <w:t>»</w:t>
      </w:r>
      <w:r w:rsidRPr="00FF18E2">
        <w:rPr>
          <w:bCs/>
          <w:sz w:val="28"/>
          <w:szCs w:val="28"/>
        </w:rPr>
        <w:t>.</w:t>
      </w:r>
    </w:p>
    <w:p w:rsidR="006B078E" w:rsidRPr="006E591D" w:rsidRDefault="00FF18E2" w:rsidP="006E591D">
      <w:pPr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FF18E2">
        <w:rPr>
          <w:bCs/>
          <w:sz w:val="28"/>
          <w:szCs w:val="28"/>
        </w:rPr>
        <w:t>Организация городских пространств, несущих общегородские функции – культурны</w:t>
      </w:r>
      <w:r>
        <w:rPr>
          <w:bCs/>
          <w:sz w:val="28"/>
          <w:szCs w:val="28"/>
        </w:rPr>
        <w:t>е, управленческие, торговые и</w:t>
      </w:r>
      <w:r w:rsidRPr="00FF18E2">
        <w:rPr>
          <w:bCs/>
          <w:sz w:val="28"/>
          <w:szCs w:val="28"/>
        </w:rPr>
        <w:t xml:space="preserve"> д</w:t>
      </w:r>
      <w:r>
        <w:rPr>
          <w:bCs/>
          <w:sz w:val="28"/>
          <w:szCs w:val="28"/>
        </w:rPr>
        <w:t>р</w:t>
      </w:r>
      <w:r w:rsidRPr="00FF18E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</w:t>
      </w:r>
    </w:p>
    <w:p w:rsidR="00796338" w:rsidRDefault="00796338" w:rsidP="00796338">
      <w:pPr>
        <w:suppressAutoHyphens/>
        <w:spacing w:line="360" w:lineRule="auto"/>
        <w:jc w:val="both"/>
        <w:rPr>
          <w:sz w:val="28"/>
          <w:szCs w:val="28"/>
        </w:rPr>
      </w:pPr>
    </w:p>
    <w:p w:rsidR="005A1EDA" w:rsidRDefault="005A1EDA" w:rsidP="000C3718">
      <w:pPr>
        <w:tabs>
          <w:tab w:val="left" w:pos="1418"/>
        </w:tabs>
        <w:suppressAutoHyphens/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lastRenderedPageBreak/>
        <w:t xml:space="preserve">При работе над заданием широко используются материалы </w:t>
      </w:r>
      <w:proofErr w:type="spellStart"/>
      <w:r>
        <w:rPr>
          <w:color w:val="000000"/>
          <w:spacing w:val="7"/>
          <w:sz w:val="28"/>
          <w:szCs w:val="28"/>
        </w:rPr>
        <w:t>интернет-ресурсов</w:t>
      </w:r>
      <w:proofErr w:type="spellEnd"/>
      <w:r>
        <w:rPr>
          <w:color w:val="000000"/>
          <w:spacing w:val="7"/>
          <w:sz w:val="28"/>
          <w:szCs w:val="28"/>
        </w:rPr>
        <w:t xml:space="preserve">. </w:t>
      </w:r>
    </w:p>
    <w:p w:rsidR="006F5113" w:rsidRPr="001F5C27" w:rsidRDefault="007F6876" w:rsidP="001F5C27">
      <w:pPr>
        <w:jc w:val="both"/>
        <w:rPr>
          <w:rFonts w:eastAsiaTheme="minorHAnsi" w:cs="Aharoni"/>
          <w:sz w:val="28"/>
          <w:szCs w:val="28"/>
          <w:lang w:eastAsia="en-US"/>
        </w:rPr>
      </w:pPr>
      <w:r w:rsidRPr="007F6876">
        <w:rPr>
          <w:rFonts w:eastAsiaTheme="minorHAnsi" w:cs="Aharoni"/>
          <w:sz w:val="28"/>
          <w:szCs w:val="28"/>
          <w:lang w:eastAsia="en-US"/>
        </w:rPr>
        <w:t xml:space="preserve">Индивидуальное творческое задание выполняется в форме видео-презентации </w:t>
      </w:r>
      <w:proofErr w:type="spellStart"/>
      <w:r w:rsidRPr="007F6876">
        <w:rPr>
          <w:rFonts w:eastAsiaTheme="minorHAnsi" w:cs="Aharoni"/>
          <w:sz w:val="28"/>
          <w:szCs w:val="28"/>
          <w:lang w:eastAsia="en-US"/>
        </w:rPr>
        <w:t>с</w:t>
      </w:r>
      <w:r w:rsidR="007E5500">
        <w:rPr>
          <w:color w:val="000000"/>
          <w:spacing w:val="7"/>
          <w:sz w:val="28"/>
          <w:szCs w:val="28"/>
        </w:rPr>
        <w:t>использованием</w:t>
      </w:r>
      <w:proofErr w:type="spellEnd"/>
      <w:r w:rsidR="007E5500">
        <w:rPr>
          <w:color w:val="000000"/>
          <w:spacing w:val="7"/>
          <w:sz w:val="28"/>
          <w:szCs w:val="28"/>
        </w:rPr>
        <w:t xml:space="preserve"> программы </w:t>
      </w:r>
      <w:proofErr w:type="spellStart"/>
      <w:r w:rsidR="007E5500" w:rsidRPr="006B595A">
        <w:rPr>
          <w:spacing w:val="7"/>
          <w:sz w:val="28"/>
          <w:szCs w:val="28"/>
          <w:lang w:val="en-US"/>
        </w:rPr>
        <w:t>MicrosoftOfficePowerPoint</w:t>
      </w:r>
      <w:proofErr w:type="spellEnd"/>
      <w:r w:rsidR="006B595A" w:rsidRPr="006B595A">
        <w:rPr>
          <w:spacing w:val="7"/>
          <w:sz w:val="28"/>
          <w:szCs w:val="28"/>
        </w:rPr>
        <w:t>,</w:t>
      </w:r>
      <w:r w:rsidR="007E5500" w:rsidRPr="007E5500">
        <w:rPr>
          <w:spacing w:val="7"/>
          <w:sz w:val="28"/>
          <w:szCs w:val="28"/>
        </w:rPr>
        <w:t>с</w:t>
      </w:r>
      <w:r w:rsidRPr="007F6876">
        <w:rPr>
          <w:rFonts w:eastAsiaTheme="minorHAnsi" w:cs="Aharoni"/>
          <w:sz w:val="28"/>
          <w:szCs w:val="28"/>
          <w:lang w:eastAsia="en-US"/>
        </w:rPr>
        <w:t xml:space="preserve"> последующей защитой в аудитории.</w:t>
      </w:r>
    </w:p>
    <w:p w:rsidR="004E6951" w:rsidRPr="000654BA" w:rsidRDefault="004E6951" w:rsidP="004E6951">
      <w:pPr>
        <w:suppressAutoHyphens/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:rsidR="000654BA" w:rsidRDefault="00242B63" w:rsidP="000654BA">
      <w:pPr>
        <w:suppressAutoHyphens/>
        <w:spacing w:line="360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4 Мето</w:t>
      </w:r>
      <w:r w:rsidR="002C7797">
        <w:rPr>
          <w:b/>
          <w:color w:val="000000"/>
          <w:spacing w:val="7"/>
          <w:sz w:val="28"/>
          <w:szCs w:val="28"/>
        </w:rPr>
        <w:t xml:space="preserve">дические указания по выполнению практического </w:t>
      </w:r>
      <w:r w:rsidRPr="00242B63">
        <w:rPr>
          <w:b/>
          <w:color w:val="000000"/>
          <w:spacing w:val="7"/>
          <w:sz w:val="28"/>
          <w:szCs w:val="28"/>
        </w:rPr>
        <w:t>задания</w:t>
      </w:r>
    </w:p>
    <w:p w:rsidR="006B595A" w:rsidRDefault="006B595A" w:rsidP="000654B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C3718" w:rsidRPr="000C3718" w:rsidRDefault="0027058F" w:rsidP="000C3718">
      <w:pPr>
        <w:jc w:val="both"/>
        <w:rPr>
          <w:sz w:val="28"/>
          <w:szCs w:val="28"/>
        </w:rPr>
      </w:pPr>
      <w:r>
        <w:rPr>
          <w:rFonts w:cs="Aharoni"/>
          <w:sz w:val="28"/>
          <w:szCs w:val="28"/>
        </w:rPr>
        <w:t xml:space="preserve">Практическое </w:t>
      </w:r>
      <w:r w:rsidR="000654BA" w:rsidRPr="0039617E">
        <w:rPr>
          <w:rFonts w:cs="Aharoni"/>
          <w:sz w:val="28"/>
          <w:szCs w:val="28"/>
        </w:rPr>
        <w:t xml:space="preserve">задание закрепляет теоретические знания, полученные в ходе </w:t>
      </w:r>
      <w:r w:rsidR="000C3718">
        <w:rPr>
          <w:rFonts w:cs="Aharoni"/>
          <w:sz w:val="28"/>
          <w:szCs w:val="28"/>
        </w:rPr>
        <w:t xml:space="preserve">изучения лекционных материалов 3-го раздела </w:t>
      </w:r>
      <w:r w:rsidR="000654BA" w:rsidRPr="0039617E">
        <w:rPr>
          <w:rFonts w:cs="Aharoni"/>
          <w:sz w:val="28"/>
          <w:szCs w:val="28"/>
        </w:rPr>
        <w:t xml:space="preserve"> дисципл</w:t>
      </w:r>
      <w:r w:rsidR="0039617E" w:rsidRPr="0039617E">
        <w:rPr>
          <w:rFonts w:cs="Aharoni"/>
          <w:sz w:val="28"/>
          <w:szCs w:val="28"/>
        </w:rPr>
        <w:t>ины</w:t>
      </w:r>
      <w:proofErr w:type="gramStart"/>
      <w:r w:rsidR="0039617E" w:rsidRPr="0039617E">
        <w:rPr>
          <w:rFonts w:cs="Aharoni"/>
          <w:sz w:val="28"/>
          <w:szCs w:val="28"/>
        </w:rPr>
        <w:t>:</w:t>
      </w:r>
      <w:r w:rsidR="000C3718" w:rsidRPr="000C3718">
        <w:rPr>
          <w:sz w:val="28"/>
          <w:szCs w:val="28"/>
        </w:rPr>
        <w:t>«</w:t>
      </w:r>
      <w:proofErr w:type="gramEnd"/>
      <w:r w:rsidR="000C3718" w:rsidRPr="000C3718">
        <w:rPr>
          <w:sz w:val="28"/>
          <w:szCs w:val="28"/>
        </w:rPr>
        <w:t>Основы формирования стиля в архитектуре как отражение характера социальных, идеологических, экологических, эстетических составляющих современного общества»</w:t>
      </w:r>
    </w:p>
    <w:p w:rsidR="00555ADC" w:rsidRPr="008E4DC0" w:rsidRDefault="00555ADC" w:rsidP="008E4DC0">
      <w:pPr>
        <w:jc w:val="both"/>
        <w:rPr>
          <w:sz w:val="28"/>
          <w:szCs w:val="28"/>
        </w:rPr>
      </w:pPr>
    </w:p>
    <w:p w:rsidR="006E591D" w:rsidRDefault="00AC5998" w:rsidP="000C3718">
      <w:pPr>
        <w:jc w:val="both"/>
        <w:rPr>
          <w:sz w:val="28"/>
          <w:szCs w:val="28"/>
        </w:rPr>
      </w:pPr>
      <w:proofErr w:type="spellStart"/>
      <w:r w:rsidRPr="00AC5998">
        <w:rPr>
          <w:color w:val="000000"/>
          <w:spacing w:val="7"/>
          <w:sz w:val="28"/>
          <w:szCs w:val="28"/>
        </w:rPr>
        <w:t>Тема</w:t>
      </w:r>
      <w:r w:rsidR="00CE3204">
        <w:rPr>
          <w:color w:val="000000"/>
          <w:spacing w:val="7"/>
          <w:sz w:val="28"/>
          <w:szCs w:val="28"/>
        </w:rPr>
        <w:t>практического</w:t>
      </w:r>
      <w:proofErr w:type="spellEnd"/>
      <w:r w:rsidR="00CE3204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задания</w:t>
      </w:r>
      <w:proofErr w:type="gramStart"/>
      <w:r>
        <w:rPr>
          <w:color w:val="000000"/>
          <w:spacing w:val="7"/>
          <w:sz w:val="28"/>
          <w:szCs w:val="28"/>
        </w:rPr>
        <w:t>:</w:t>
      </w:r>
      <w:r w:rsidR="000C3718">
        <w:t>«</w:t>
      </w:r>
      <w:proofErr w:type="gramEnd"/>
      <w:r w:rsidR="000C3718" w:rsidRPr="000C3718">
        <w:rPr>
          <w:sz w:val="28"/>
          <w:szCs w:val="28"/>
        </w:rPr>
        <w:t>Решение концептуального развития городского пространства с постановкой общественно значимого городского объекта</w:t>
      </w:r>
      <w:r w:rsidR="000C3718">
        <w:rPr>
          <w:sz w:val="28"/>
          <w:szCs w:val="28"/>
        </w:rPr>
        <w:t>»</w:t>
      </w:r>
      <w:r w:rsidR="000C3718" w:rsidRPr="000C3718">
        <w:rPr>
          <w:sz w:val="28"/>
          <w:szCs w:val="28"/>
        </w:rPr>
        <w:t>.</w:t>
      </w:r>
    </w:p>
    <w:p w:rsidR="000C3718" w:rsidRPr="000C3718" w:rsidRDefault="000C3718" w:rsidP="000C3718">
      <w:pPr>
        <w:jc w:val="both"/>
        <w:rPr>
          <w:sz w:val="28"/>
          <w:szCs w:val="28"/>
        </w:rPr>
      </w:pPr>
    </w:p>
    <w:p w:rsidR="006E591D" w:rsidRDefault="000C3718" w:rsidP="000C3718">
      <w:pPr>
        <w:jc w:val="both"/>
        <w:rPr>
          <w:sz w:val="28"/>
          <w:szCs w:val="28"/>
        </w:rPr>
      </w:pPr>
      <w:r w:rsidRPr="000C3718">
        <w:rPr>
          <w:sz w:val="28"/>
          <w:szCs w:val="28"/>
        </w:rPr>
        <w:t>Цель задания: формирование стилевого единства важного городского узла, интеграция архитектур</w:t>
      </w:r>
      <w:r>
        <w:rPr>
          <w:sz w:val="28"/>
          <w:szCs w:val="28"/>
        </w:rPr>
        <w:t>ного объекта в окружающую среду,</w:t>
      </w:r>
      <w:r w:rsidRPr="000C3718">
        <w:rPr>
          <w:sz w:val="28"/>
          <w:szCs w:val="28"/>
        </w:rPr>
        <w:t xml:space="preserve"> исследование территории с учетом выявления основных композиционных осей, транспортных и пешеходных связей, выявление пространственных </w:t>
      </w:r>
      <w:r>
        <w:rPr>
          <w:sz w:val="28"/>
          <w:szCs w:val="28"/>
        </w:rPr>
        <w:t>акцентов заданного пространства.</w:t>
      </w:r>
    </w:p>
    <w:p w:rsidR="000C3718" w:rsidRDefault="000C3718" w:rsidP="000C3718">
      <w:pPr>
        <w:jc w:val="both"/>
        <w:rPr>
          <w:sz w:val="28"/>
          <w:szCs w:val="28"/>
        </w:rPr>
      </w:pPr>
    </w:p>
    <w:p w:rsidR="006E591D" w:rsidRDefault="000C3718" w:rsidP="006E591D">
      <w:pPr>
        <w:jc w:val="both"/>
        <w:rPr>
          <w:sz w:val="28"/>
          <w:szCs w:val="28"/>
        </w:rPr>
      </w:pPr>
      <w:r w:rsidRPr="000C3718">
        <w:rPr>
          <w:sz w:val="28"/>
          <w:szCs w:val="28"/>
        </w:rPr>
        <w:t>Задание выполняется в течение практических занятий на листах писчей бумаги формата А</w:t>
      </w:r>
      <w:proofErr w:type="gramStart"/>
      <w:r w:rsidR="006E591D">
        <w:rPr>
          <w:sz w:val="28"/>
          <w:szCs w:val="28"/>
        </w:rPr>
        <w:t>4</w:t>
      </w:r>
      <w:proofErr w:type="gramEnd"/>
      <w:r w:rsidR="006E591D">
        <w:rPr>
          <w:sz w:val="28"/>
          <w:szCs w:val="28"/>
        </w:rPr>
        <w:t>, где указываются параметры характеристик, приведенных выше и в той же последовательности.</w:t>
      </w:r>
    </w:p>
    <w:p w:rsidR="000C3718" w:rsidRPr="000C3718" w:rsidRDefault="000C3718" w:rsidP="000C3718">
      <w:pPr>
        <w:jc w:val="both"/>
        <w:rPr>
          <w:sz w:val="28"/>
          <w:szCs w:val="28"/>
        </w:rPr>
      </w:pPr>
    </w:p>
    <w:p w:rsidR="000C3718" w:rsidRPr="004724AE" w:rsidRDefault="000C3718" w:rsidP="000C3718">
      <w:pPr>
        <w:jc w:val="both"/>
        <w:rPr>
          <w:b/>
        </w:rPr>
      </w:pPr>
    </w:p>
    <w:p w:rsidR="006B595A" w:rsidRDefault="006B595A" w:rsidP="000C3718">
      <w:pPr>
        <w:suppressAutoHyphens/>
        <w:spacing w:line="360" w:lineRule="auto"/>
        <w:jc w:val="both"/>
        <w:rPr>
          <w:sz w:val="28"/>
          <w:szCs w:val="28"/>
        </w:rPr>
      </w:pPr>
    </w:p>
    <w:p w:rsidR="0061508E" w:rsidRPr="00163693" w:rsidRDefault="0061508E" w:rsidP="0061508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3693" w:rsidRPr="00163693" w:rsidRDefault="00242B63" w:rsidP="00163693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5</w:t>
      </w:r>
      <w:r w:rsidR="00163693"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самостоятельной работе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i/>
          <w:sz w:val="28"/>
          <w:szCs w:val="28"/>
        </w:rPr>
        <w:t>Самостоятельная работа</w:t>
      </w:r>
      <w:r w:rsidRPr="00163693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</w:t>
      </w:r>
      <w:r w:rsidRPr="00163693">
        <w:rPr>
          <w:sz w:val="28"/>
          <w:szCs w:val="28"/>
        </w:rPr>
        <w:lastRenderedPageBreak/>
        <w:t>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- работу с </w:t>
      </w:r>
      <w:r w:rsidR="00A070BC">
        <w:rPr>
          <w:sz w:val="28"/>
          <w:szCs w:val="28"/>
        </w:rPr>
        <w:t xml:space="preserve">основной и </w:t>
      </w:r>
      <w:r w:rsidRPr="00163693">
        <w:rPr>
          <w:sz w:val="28"/>
          <w:szCs w:val="28"/>
        </w:rPr>
        <w:t>рекомендуемой литературой;</w:t>
      </w:r>
    </w:p>
    <w:p w:rsidR="00A070BC" w:rsidRDefault="00A070BC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работу с м</w:t>
      </w:r>
      <w:r w:rsidR="00242B63">
        <w:rPr>
          <w:sz w:val="28"/>
          <w:szCs w:val="28"/>
        </w:rPr>
        <w:t>атериалами периодических</w:t>
      </w:r>
      <w:r>
        <w:rPr>
          <w:sz w:val="28"/>
          <w:szCs w:val="28"/>
        </w:rPr>
        <w:t xml:space="preserve"> изданий;</w:t>
      </w:r>
    </w:p>
    <w:p w:rsidR="00A070BC" w:rsidRPr="00163693" w:rsidRDefault="00A070BC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использование </w:t>
      </w:r>
      <w:proofErr w:type="spellStart"/>
      <w:r>
        <w:rPr>
          <w:sz w:val="28"/>
          <w:szCs w:val="28"/>
        </w:rPr>
        <w:t>интернет-ресурсов</w:t>
      </w:r>
      <w:proofErr w:type="spellEnd"/>
      <w:r>
        <w:rPr>
          <w:sz w:val="28"/>
          <w:szCs w:val="28"/>
        </w:rPr>
        <w:t xml:space="preserve">, в т. ч. </w:t>
      </w:r>
      <w:proofErr w:type="spellStart"/>
      <w:r w:rsidR="00237D16">
        <w:rPr>
          <w:sz w:val="28"/>
          <w:szCs w:val="28"/>
        </w:rPr>
        <w:t>о</w:t>
      </w:r>
      <w:r w:rsidR="00DF20B1">
        <w:rPr>
          <w:sz w:val="28"/>
          <w:szCs w:val="28"/>
        </w:rPr>
        <w:t>бразовательных</w:t>
      </w:r>
      <w:r w:rsidR="00242B63">
        <w:rPr>
          <w:sz w:val="28"/>
          <w:szCs w:val="28"/>
        </w:rPr>
        <w:t>он-лайн</w:t>
      </w:r>
      <w:r>
        <w:rPr>
          <w:sz w:val="28"/>
          <w:szCs w:val="28"/>
        </w:rPr>
        <w:t>курсов</w:t>
      </w:r>
      <w:r w:rsidR="00242B63">
        <w:rPr>
          <w:sz w:val="28"/>
          <w:szCs w:val="28"/>
        </w:rPr>
        <w:t>по</w:t>
      </w:r>
      <w:proofErr w:type="spellEnd"/>
      <w:r w:rsidR="00242B63">
        <w:rPr>
          <w:sz w:val="28"/>
          <w:szCs w:val="28"/>
        </w:rPr>
        <w:t xml:space="preserve"> дисциплине</w:t>
      </w:r>
      <w:r w:rsidR="00DF20B1">
        <w:rPr>
          <w:sz w:val="28"/>
          <w:szCs w:val="28"/>
        </w:rPr>
        <w:t xml:space="preserve"> (</w:t>
      </w:r>
      <w:proofErr w:type="gramStart"/>
      <w:r w:rsidR="00DF20B1">
        <w:rPr>
          <w:sz w:val="28"/>
          <w:szCs w:val="28"/>
        </w:rPr>
        <w:t>указаны</w:t>
      </w:r>
      <w:proofErr w:type="gramEnd"/>
      <w:r w:rsidR="00DF20B1">
        <w:rPr>
          <w:sz w:val="28"/>
          <w:szCs w:val="28"/>
        </w:rPr>
        <w:t xml:space="preserve"> в рабочей программе)</w:t>
      </w:r>
      <w:r w:rsidR="00242B63">
        <w:rPr>
          <w:sz w:val="28"/>
          <w:szCs w:val="28"/>
        </w:rPr>
        <w:t>;</w:t>
      </w:r>
    </w:p>
    <w:p w:rsidR="00B96012" w:rsidRDefault="00163693" w:rsidP="004E6951">
      <w:pPr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- выполнение практических заданий и решение научно-исследо</w:t>
      </w:r>
      <w:r w:rsidR="00A070BC">
        <w:rPr>
          <w:sz w:val="28"/>
          <w:szCs w:val="28"/>
        </w:rPr>
        <w:t>вательских  задач по дисциплине.</w:t>
      </w:r>
    </w:p>
    <w:p w:rsidR="006B595A" w:rsidRDefault="006B595A" w:rsidP="004E6951">
      <w:pPr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96012" w:rsidRPr="00163693" w:rsidRDefault="00B96012" w:rsidP="00242B63">
      <w:pPr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i/>
          <w:sz w:val="28"/>
          <w:szCs w:val="28"/>
        </w:rPr>
        <w:t>Рубежный контроль знаний и умений</w:t>
      </w:r>
      <w:r w:rsidRPr="00163693">
        <w:rPr>
          <w:sz w:val="28"/>
          <w:szCs w:val="28"/>
        </w:rPr>
        <w:t xml:space="preserve"> студента проводится с помощью заданий уровня</w:t>
      </w:r>
      <w:proofErr w:type="gramStart"/>
      <w:r w:rsidRPr="00163693">
        <w:rPr>
          <w:sz w:val="28"/>
          <w:szCs w:val="28"/>
        </w:rPr>
        <w:t xml:space="preserve"> </w:t>
      </w:r>
      <w:r w:rsidRPr="000C3718">
        <w:rPr>
          <w:b/>
          <w:sz w:val="28"/>
          <w:szCs w:val="28"/>
        </w:rPr>
        <w:t>В</w:t>
      </w:r>
      <w:proofErr w:type="gramEnd"/>
      <w:r w:rsidRPr="00163693">
        <w:rPr>
          <w:sz w:val="28"/>
          <w:szCs w:val="28"/>
        </w:rPr>
        <w:t xml:space="preserve"> и </w:t>
      </w:r>
      <w:r w:rsidRPr="000C3718">
        <w:rPr>
          <w:b/>
          <w:sz w:val="28"/>
          <w:szCs w:val="28"/>
        </w:rPr>
        <w:t>С</w:t>
      </w:r>
      <w:r w:rsidRPr="00163693">
        <w:rPr>
          <w:sz w:val="28"/>
          <w:szCs w:val="28"/>
        </w:rPr>
        <w:t xml:space="preserve">, включающих в себя основные проблемы курса, приведённых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>. Итоговый контроль предусмотрен в виде</w:t>
      </w:r>
      <w:r w:rsidR="004E6951">
        <w:rPr>
          <w:sz w:val="28"/>
          <w:szCs w:val="28"/>
        </w:rPr>
        <w:t xml:space="preserve"> дифференцированного</w:t>
      </w:r>
      <w:r w:rsidRPr="00163693">
        <w:rPr>
          <w:sz w:val="28"/>
          <w:szCs w:val="28"/>
        </w:rPr>
        <w:t xml:space="preserve"> зачета в конце семестра.</w:t>
      </w:r>
    </w:p>
    <w:p w:rsidR="00163693" w:rsidRPr="00163693" w:rsidRDefault="00163693" w:rsidP="001636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4E6951">
        <w:rPr>
          <w:color w:val="000000"/>
          <w:sz w:val="28"/>
          <w:szCs w:val="28"/>
        </w:rPr>
        <w:t xml:space="preserve">дифференцированному </w:t>
      </w:r>
      <w:r w:rsidRPr="00163693">
        <w:rPr>
          <w:color w:val="000000"/>
          <w:sz w:val="28"/>
          <w:szCs w:val="28"/>
        </w:rPr>
        <w:t>зачету рекомендуется преподавателем либо указана в рабочей программе дисци</w:t>
      </w:r>
      <w:r w:rsidR="00237D16">
        <w:rPr>
          <w:color w:val="000000"/>
          <w:sz w:val="28"/>
          <w:szCs w:val="28"/>
        </w:rPr>
        <w:t>п</w:t>
      </w:r>
      <w:r w:rsidRPr="00163693">
        <w:rPr>
          <w:color w:val="000000"/>
          <w:sz w:val="28"/>
          <w:szCs w:val="28"/>
        </w:rPr>
        <w:t>лины. Для полноты учебной информац</w:t>
      </w:r>
      <w:proofErr w:type="gramStart"/>
      <w:r w:rsidRPr="00163693">
        <w:rPr>
          <w:color w:val="000000"/>
          <w:sz w:val="28"/>
          <w:szCs w:val="28"/>
        </w:rPr>
        <w:t>ии и ее</w:t>
      </w:r>
      <w:proofErr w:type="gramEnd"/>
      <w:r w:rsidRPr="00163693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163693" w:rsidRPr="00163693" w:rsidRDefault="00163693" w:rsidP="001636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4E6951">
        <w:rPr>
          <w:color w:val="000000"/>
          <w:sz w:val="28"/>
          <w:szCs w:val="28"/>
        </w:rPr>
        <w:t xml:space="preserve"> дифференцированному </w:t>
      </w:r>
      <w:r w:rsidRPr="00163693">
        <w:rPr>
          <w:color w:val="000000"/>
          <w:sz w:val="28"/>
          <w:szCs w:val="28"/>
        </w:rPr>
        <w:t xml:space="preserve">зачету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</w:t>
      </w:r>
      <w:r w:rsidRPr="00163693">
        <w:rPr>
          <w:color w:val="000000"/>
          <w:sz w:val="28"/>
          <w:szCs w:val="28"/>
        </w:rPr>
        <w:lastRenderedPageBreak/>
        <w:t>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163693" w:rsidRDefault="004E6951" w:rsidP="001636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Дифференцированный з</w:t>
      </w:r>
      <w:r w:rsidR="00163693" w:rsidRPr="00163693">
        <w:rPr>
          <w:color w:val="000000"/>
          <w:sz w:val="28"/>
          <w:szCs w:val="28"/>
        </w:rPr>
        <w:t xml:space="preserve">ачет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 xml:space="preserve"> дифференцированному </w:t>
      </w:r>
      <w:r w:rsidR="00163693" w:rsidRPr="00163693">
        <w:rPr>
          <w:color w:val="000000"/>
          <w:sz w:val="28"/>
          <w:szCs w:val="28"/>
        </w:rPr>
        <w:t>зачёту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стилеобразования</w:t>
      </w:r>
      <w:r w:rsidR="00242B63">
        <w:rPr>
          <w:color w:val="000000"/>
          <w:sz w:val="28"/>
          <w:szCs w:val="28"/>
        </w:rPr>
        <w:t>в</w:t>
      </w:r>
      <w:proofErr w:type="spellEnd"/>
      <w:r w:rsidR="00242B63">
        <w:rPr>
          <w:color w:val="000000"/>
          <w:sz w:val="28"/>
          <w:szCs w:val="28"/>
        </w:rPr>
        <w:t xml:space="preserve"> области архитектурно</w:t>
      </w:r>
      <w:r>
        <w:rPr>
          <w:color w:val="000000"/>
          <w:sz w:val="28"/>
          <w:szCs w:val="28"/>
        </w:rPr>
        <w:t>го</w:t>
      </w:r>
      <w:r w:rsidR="00242B63">
        <w:rPr>
          <w:color w:val="000000"/>
          <w:sz w:val="28"/>
          <w:szCs w:val="28"/>
        </w:rPr>
        <w:t xml:space="preserve"> проектирования.</w:t>
      </w:r>
    </w:p>
    <w:p w:rsidR="00163693" w:rsidRPr="00163693" w:rsidRDefault="00163693" w:rsidP="001636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4E6951">
        <w:rPr>
          <w:color w:val="000000"/>
          <w:sz w:val="28"/>
          <w:szCs w:val="28"/>
        </w:rPr>
        <w:t xml:space="preserve">дифференцированного </w:t>
      </w:r>
      <w:r w:rsidRPr="00163693">
        <w:rPr>
          <w:color w:val="000000"/>
          <w:sz w:val="28"/>
          <w:szCs w:val="28"/>
        </w:rPr>
        <w:t>зачета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341690" w:rsidRDefault="00341690">
      <w:pPr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1D1" w:rsidRDefault="006761D1" w:rsidP="00E01DB3">
      <w:r>
        <w:separator/>
      </w:r>
    </w:p>
  </w:endnote>
  <w:endnote w:type="continuationSeparator" w:id="1">
    <w:p w:rsidR="006761D1" w:rsidRDefault="006761D1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9490571"/>
      <w:docPartObj>
        <w:docPartGallery w:val="Page Numbers (Bottom of Page)"/>
        <w:docPartUnique/>
      </w:docPartObj>
    </w:sdtPr>
    <w:sdtContent>
      <w:p w:rsidR="006761D1" w:rsidRDefault="00B32D01">
        <w:pPr>
          <w:pStyle w:val="a7"/>
          <w:jc w:val="right"/>
        </w:pPr>
        <w:r>
          <w:fldChar w:fldCharType="begin"/>
        </w:r>
        <w:r w:rsidR="00226580">
          <w:instrText>PAGE   \* MERGEFORMAT</w:instrText>
        </w:r>
        <w:r>
          <w:fldChar w:fldCharType="separate"/>
        </w:r>
        <w:r w:rsidR="001027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761D1" w:rsidRDefault="006761D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1D1" w:rsidRDefault="006761D1" w:rsidP="00E01DB3">
      <w:r>
        <w:separator/>
      </w:r>
    </w:p>
  </w:footnote>
  <w:footnote w:type="continuationSeparator" w:id="1">
    <w:p w:rsidR="006761D1" w:rsidRDefault="006761D1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21CAB"/>
    <w:multiLevelType w:val="hybridMultilevel"/>
    <w:tmpl w:val="4E2C4A2C"/>
    <w:lvl w:ilvl="0" w:tplc="5630D83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C6F7F06"/>
    <w:multiLevelType w:val="hybridMultilevel"/>
    <w:tmpl w:val="03F66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0A41C7"/>
    <w:multiLevelType w:val="hybridMultilevel"/>
    <w:tmpl w:val="A970CB96"/>
    <w:lvl w:ilvl="0" w:tplc="B33A24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0C9"/>
    <w:rsid w:val="00007B85"/>
    <w:rsid w:val="00061F57"/>
    <w:rsid w:val="000654BA"/>
    <w:rsid w:val="00096267"/>
    <w:rsid w:val="000C0078"/>
    <w:rsid w:val="000C332F"/>
    <w:rsid w:val="000C3718"/>
    <w:rsid w:val="000D40E4"/>
    <w:rsid w:val="001027C0"/>
    <w:rsid w:val="00130CAF"/>
    <w:rsid w:val="00163693"/>
    <w:rsid w:val="00181537"/>
    <w:rsid w:val="0019350A"/>
    <w:rsid w:val="001E3C09"/>
    <w:rsid w:val="001F5C27"/>
    <w:rsid w:val="00226575"/>
    <w:rsid w:val="00226580"/>
    <w:rsid w:val="00237D16"/>
    <w:rsid w:val="00242B63"/>
    <w:rsid w:val="00246308"/>
    <w:rsid w:val="0025419A"/>
    <w:rsid w:val="0027058F"/>
    <w:rsid w:val="002B2073"/>
    <w:rsid w:val="002C7797"/>
    <w:rsid w:val="002F58F5"/>
    <w:rsid w:val="002F6CDF"/>
    <w:rsid w:val="00341690"/>
    <w:rsid w:val="00370B82"/>
    <w:rsid w:val="0039617E"/>
    <w:rsid w:val="003B1309"/>
    <w:rsid w:val="003D6C85"/>
    <w:rsid w:val="0040005F"/>
    <w:rsid w:val="004269E2"/>
    <w:rsid w:val="00437213"/>
    <w:rsid w:val="0044561F"/>
    <w:rsid w:val="00460711"/>
    <w:rsid w:val="00491396"/>
    <w:rsid w:val="004C68E3"/>
    <w:rsid w:val="004D700F"/>
    <w:rsid w:val="004E0B13"/>
    <w:rsid w:val="004E6951"/>
    <w:rsid w:val="0050491D"/>
    <w:rsid w:val="00555ADC"/>
    <w:rsid w:val="0057563E"/>
    <w:rsid w:val="00582395"/>
    <w:rsid w:val="00587F4E"/>
    <w:rsid w:val="00591160"/>
    <w:rsid w:val="005A1EDA"/>
    <w:rsid w:val="005B4A9D"/>
    <w:rsid w:val="005C7003"/>
    <w:rsid w:val="005D45A9"/>
    <w:rsid w:val="0061508E"/>
    <w:rsid w:val="006761D1"/>
    <w:rsid w:val="00691AB7"/>
    <w:rsid w:val="006B078E"/>
    <w:rsid w:val="006B1049"/>
    <w:rsid w:val="006B595A"/>
    <w:rsid w:val="006E591D"/>
    <w:rsid w:val="006F5113"/>
    <w:rsid w:val="00773359"/>
    <w:rsid w:val="00793C2D"/>
    <w:rsid w:val="00796338"/>
    <w:rsid w:val="007C3F4C"/>
    <w:rsid w:val="007E0FA3"/>
    <w:rsid w:val="007E5500"/>
    <w:rsid w:val="007F0A60"/>
    <w:rsid w:val="007F6876"/>
    <w:rsid w:val="0081504E"/>
    <w:rsid w:val="008224AA"/>
    <w:rsid w:val="00842564"/>
    <w:rsid w:val="008A1906"/>
    <w:rsid w:val="008D3C22"/>
    <w:rsid w:val="008E4DC0"/>
    <w:rsid w:val="009113C5"/>
    <w:rsid w:val="009251E6"/>
    <w:rsid w:val="00933EDD"/>
    <w:rsid w:val="00940CC5"/>
    <w:rsid w:val="00943F3A"/>
    <w:rsid w:val="00993232"/>
    <w:rsid w:val="009A3650"/>
    <w:rsid w:val="00A070BC"/>
    <w:rsid w:val="00A120BA"/>
    <w:rsid w:val="00A22803"/>
    <w:rsid w:val="00A230C9"/>
    <w:rsid w:val="00A26A7D"/>
    <w:rsid w:val="00A961DD"/>
    <w:rsid w:val="00AA71D7"/>
    <w:rsid w:val="00AC3B95"/>
    <w:rsid w:val="00AC5998"/>
    <w:rsid w:val="00AF213C"/>
    <w:rsid w:val="00B32D01"/>
    <w:rsid w:val="00B3665F"/>
    <w:rsid w:val="00B37657"/>
    <w:rsid w:val="00B96012"/>
    <w:rsid w:val="00BB1AD7"/>
    <w:rsid w:val="00BC45F7"/>
    <w:rsid w:val="00BC4F8C"/>
    <w:rsid w:val="00BE3D16"/>
    <w:rsid w:val="00C04068"/>
    <w:rsid w:val="00C17B50"/>
    <w:rsid w:val="00C25187"/>
    <w:rsid w:val="00C66F85"/>
    <w:rsid w:val="00CC13BF"/>
    <w:rsid w:val="00CD3E8D"/>
    <w:rsid w:val="00CE3204"/>
    <w:rsid w:val="00D43754"/>
    <w:rsid w:val="00D533CD"/>
    <w:rsid w:val="00D9277A"/>
    <w:rsid w:val="00D93A04"/>
    <w:rsid w:val="00D950CD"/>
    <w:rsid w:val="00DD0913"/>
    <w:rsid w:val="00DD17CD"/>
    <w:rsid w:val="00DF20B1"/>
    <w:rsid w:val="00DF3556"/>
    <w:rsid w:val="00E01DB3"/>
    <w:rsid w:val="00E3069C"/>
    <w:rsid w:val="00E42B2E"/>
    <w:rsid w:val="00E97C97"/>
    <w:rsid w:val="00E97EEF"/>
    <w:rsid w:val="00EA5D6B"/>
    <w:rsid w:val="00EA707A"/>
    <w:rsid w:val="00EB13DA"/>
    <w:rsid w:val="00F6031D"/>
    <w:rsid w:val="00FA0EA4"/>
    <w:rsid w:val="00FC0DC0"/>
    <w:rsid w:val="00FC54B7"/>
    <w:rsid w:val="00FD1A21"/>
    <w:rsid w:val="00FF1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911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93283-A81E-4297-86CF-0D4F30DE6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8</Pages>
  <Words>1566</Words>
  <Characters>8931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32</cp:revision>
  <cp:lastPrinted>2019-03-14T06:31:00Z</cp:lastPrinted>
  <dcterms:created xsi:type="dcterms:W3CDTF">2019-06-04T05:53:00Z</dcterms:created>
  <dcterms:modified xsi:type="dcterms:W3CDTF">2020-11-02T05:33:00Z</dcterms:modified>
</cp:coreProperties>
</file>