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4C6" w:rsidRPr="004134C6" w:rsidRDefault="004134C6" w:rsidP="004134C6">
      <w:pPr>
        <w:spacing w:after="0" w:line="240" w:lineRule="auto"/>
        <w:rPr>
          <w:rFonts w:ascii="Times New Roman" w:eastAsia="Times New Roman" w:hAnsi="Times New Roman" w:cs="Times New Roman"/>
          <w:sz w:val="20"/>
          <w:szCs w:val="20"/>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roofErr w:type="spellStart"/>
      <w:r w:rsidRPr="00C22EB9">
        <w:rPr>
          <w:rFonts w:ascii="Times New Roman" w:eastAsia="Times New Roman" w:hAnsi="Times New Roman" w:cs="Times New Roman"/>
          <w:sz w:val="24"/>
          <w:szCs w:val="24"/>
          <w:lang w:eastAsia="ru-RU"/>
        </w:rPr>
        <w:t>Минобрнауки</w:t>
      </w:r>
      <w:proofErr w:type="spellEnd"/>
      <w:r w:rsidRPr="00C22EB9">
        <w:rPr>
          <w:rFonts w:ascii="Times New Roman" w:eastAsia="Times New Roman" w:hAnsi="Times New Roman" w:cs="Times New Roman"/>
          <w:sz w:val="24"/>
          <w:szCs w:val="24"/>
          <w:lang w:eastAsia="ru-RU"/>
        </w:rPr>
        <w:t xml:space="preserve"> России</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высшего профессионального образования</w:t>
      </w:r>
    </w:p>
    <w:p w:rsidR="00C22EB9" w:rsidRPr="00C22EB9" w:rsidRDefault="00C22EB9" w:rsidP="00C22EB9">
      <w:pPr>
        <w:suppressAutoHyphens/>
        <w:spacing w:after="0" w:line="240" w:lineRule="auto"/>
        <w:jc w:val="center"/>
        <w:rPr>
          <w:rFonts w:ascii="Times New Roman" w:eastAsia="Times New Roman" w:hAnsi="Times New Roman" w:cs="Times New Roman"/>
          <w:b/>
          <w:sz w:val="24"/>
          <w:szCs w:val="24"/>
          <w:lang w:eastAsia="ru-RU"/>
        </w:rPr>
      </w:pPr>
      <w:r w:rsidRPr="00C22EB9">
        <w:rPr>
          <w:rFonts w:ascii="Times New Roman" w:eastAsia="Times New Roman" w:hAnsi="Times New Roman" w:cs="Times New Roman"/>
          <w:b/>
          <w:sz w:val="24"/>
          <w:szCs w:val="24"/>
          <w:lang w:eastAsia="ru-RU"/>
        </w:rPr>
        <w:t>«Оренбургский государственный университет»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Кафедра гражданского права и процесса</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tblPr>
      <w:tblGrid>
        <w:gridCol w:w="4065"/>
      </w:tblGrid>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r w:rsidR="00C22EB9" w:rsidRPr="00C22EB9" w:rsidTr="007A731E">
        <w:tc>
          <w:tcPr>
            <w:tcW w:w="4065" w:type="dxa"/>
          </w:tcPr>
          <w:p w:rsidR="00C22EB9" w:rsidRPr="00C22EB9" w:rsidRDefault="00C22EB9" w:rsidP="00C22EB9">
            <w:pPr>
              <w:suppressAutoHyphens/>
              <w:spacing w:after="0" w:line="276" w:lineRule="auto"/>
              <w:rPr>
                <w:rFonts w:ascii="Times New Roman" w:eastAsia="Times New Roman" w:hAnsi="Times New Roman" w:cs="Times New Roman"/>
                <w:sz w:val="24"/>
                <w:szCs w:val="24"/>
                <w:lang w:eastAsia="ru-RU"/>
              </w:rPr>
            </w:pPr>
          </w:p>
        </w:tc>
      </w:tr>
    </w:tbl>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D155BF" w:rsidRPr="00D155BF" w:rsidRDefault="00D155BF" w:rsidP="00D155BF">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C22EB9" w:rsidRPr="00C22EB9" w:rsidRDefault="00C22EB9" w:rsidP="00C22EB9">
      <w:pPr>
        <w:suppressAutoHyphens/>
        <w:spacing w:before="120" w:after="0" w:line="240" w:lineRule="auto"/>
        <w:jc w:val="center"/>
        <w:rPr>
          <w:rFonts w:ascii="Times New Roman" w:eastAsia="Times New Roman" w:hAnsi="Times New Roman" w:cs="Times New Roman"/>
          <w:i/>
          <w:sz w:val="24"/>
          <w:szCs w:val="24"/>
          <w:lang w:eastAsia="ru-RU"/>
        </w:rPr>
      </w:pPr>
      <w:r w:rsidRPr="00C22EB9">
        <w:rPr>
          <w:rFonts w:ascii="Times New Roman" w:eastAsia="Times New Roman" w:hAnsi="Times New Roman" w:cs="Times New Roman"/>
          <w:i/>
          <w:sz w:val="24"/>
          <w:szCs w:val="24"/>
          <w:lang w:eastAsia="ru-RU"/>
        </w:rPr>
        <w:t>«Б.1.В.ОД.2 Жилищное право»</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Уровень высшего образования</w:t>
      </w:r>
    </w:p>
    <w:p w:rsidR="00C22EB9" w:rsidRPr="00C22EB9" w:rsidRDefault="00C22EB9" w:rsidP="00C22EB9">
      <w:pPr>
        <w:suppressAutoHyphens/>
        <w:spacing w:after="0" w:line="36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БАКАЛАВРИАТ</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Направление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40.03.01 Юриспруденция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(код и наименование направления подготовки)</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Гражданско-правовой</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vertAlign w:val="superscript"/>
          <w:lang w:eastAsia="ru-RU"/>
        </w:rPr>
      </w:pPr>
      <w:r w:rsidRPr="00C22EB9">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Квалификация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Бакалавр</w:t>
      </w:r>
    </w:p>
    <w:p w:rsidR="00C22EB9" w:rsidRPr="00C22EB9" w:rsidRDefault="00C22EB9" w:rsidP="00C22EB9">
      <w:pPr>
        <w:suppressAutoHyphens/>
        <w:spacing w:before="120" w:after="0" w:line="240" w:lineRule="auto"/>
        <w:jc w:val="center"/>
        <w:rPr>
          <w:rFonts w:ascii="Times New Roman" w:eastAsia="Times New Roman" w:hAnsi="Times New Roman" w:cs="Times New Roman"/>
          <w:sz w:val="24"/>
          <w:szCs w:val="24"/>
          <w:lang w:eastAsia="ru-RU"/>
        </w:rPr>
      </w:pPr>
      <w:r w:rsidRPr="00C22EB9">
        <w:rPr>
          <w:rFonts w:ascii="Times New Roman" w:eastAsia="Times New Roman" w:hAnsi="Times New Roman" w:cs="Times New Roman"/>
          <w:sz w:val="24"/>
          <w:szCs w:val="24"/>
          <w:lang w:eastAsia="ru-RU"/>
        </w:rPr>
        <w:t>Форма обучения</w:t>
      </w:r>
    </w:p>
    <w:p w:rsidR="00C22EB9" w:rsidRPr="00C22EB9" w:rsidRDefault="00C22EB9" w:rsidP="00C22EB9">
      <w:pPr>
        <w:suppressAutoHyphens/>
        <w:spacing w:after="0" w:line="240" w:lineRule="auto"/>
        <w:jc w:val="center"/>
        <w:rPr>
          <w:rFonts w:ascii="Times New Roman" w:eastAsia="Times New Roman" w:hAnsi="Times New Roman" w:cs="Times New Roman"/>
          <w:i/>
          <w:sz w:val="24"/>
          <w:szCs w:val="24"/>
          <w:u w:val="single"/>
          <w:lang w:eastAsia="ru-RU"/>
        </w:rPr>
      </w:pPr>
      <w:r w:rsidRPr="00C22EB9">
        <w:rPr>
          <w:rFonts w:ascii="Times New Roman" w:eastAsia="Times New Roman" w:hAnsi="Times New Roman" w:cs="Times New Roman"/>
          <w:i/>
          <w:sz w:val="24"/>
          <w:szCs w:val="24"/>
          <w:u w:val="single"/>
          <w:lang w:eastAsia="ru-RU"/>
        </w:rPr>
        <w:t>очная</w:t>
      </w: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C22EB9" w:rsidP="00C22EB9">
      <w:pPr>
        <w:suppressAutoHyphens/>
        <w:spacing w:after="0" w:line="240" w:lineRule="auto"/>
        <w:jc w:val="center"/>
        <w:rPr>
          <w:rFonts w:ascii="Times New Roman" w:eastAsia="Times New Roman" w:hAnsi="Times New Roman" w:cs="Times New Roman"/>
          <w:sz w:val="24"/>
          <w:szCs w:val="24"/>
          <w:lang w:eastAsia="ru-RU"/>
        </w:rPr>
      </w:pPr>
    </w:p>
    <w:p w:rsidR="00C22EB9" w:rsidRPr="00C22EB9" w:rsidRDefault="00D155BF" w:rsidP="00C22EB9">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DF30F6">
        <w:rPr>
          <w:rFonts w:ascii="Times New Roman" w:eastAsia="Times New Roman" w:hAnsi="Times New Roman" w:cs="Times New Roman"/>
          <w:sz w:val="24"/>
          <w:szCs w:val="24"/>
          <w:lang w:eastAsia="ru-RU"/>
        </w:rPr>
        <w:t xml:space="preserve"> 2021</w:t>
      </w:r>
    </w:p>
    <w:p w:rsidR="00C22EB9" w:rsidRPr="00C22EB9" w:rsidRDefault="00C22EB9" w:rsidP="00C22EB9">
      <w:pPr>
        <w:spacing w:after="0" w:line="240" w:lineRule="auto"/>
        <w:rPr>
          <w:rFonts w:ascii="Times New Roman" w:eastAsia="Times New Roman" w:hAnsi="Times New Roman" w:cs="Times New Roman"/>
          <w:sz w:val="24"/>
          <w:szCs w:val="24"/>
          <w:lang w:eastAsia="ru-RU"/>
        </w:rPr>
      </w:pPr>
    </w:p>
    <w:p w:rsidR="00C22EB9" w:rsidRPr="00C22EB9" w:rsidRDefault="00DF30F6" w:rsidP="00C22EB9">
      <w:pPr>
        <w:spacing w:after="0" w:line="240" w:lineRule="auto"/>
        <w:jc w:val="right"/>
        <w:rPr>
          <w:rFonts w:ascii="Times New Roman" w:eastAsia="Times New Roman" w:hAnsi="Times New Roman" w:cs="Times New Roman"/>
          <w:sz w:val="24"/>
          <w:szCs w:val="24"/>
          <w:lang w:eastAsia="ru-RU"/>
        </w:rPr>
        <w:sectPr w:rsidR="00C22EB9" w:rsidRPr="00C22EB9">
          <w:pgSz w:w="11906" w:h="16838"/>
          <w:pgMar w:top="510" w:right="567" w:bottom="510" w:left="850" w:header="567" w:footer="510" w:gutter="0"/>
          <w:cols w:space="720"/>
        </w:sectPr>
      </w:pPr>
      <w:r>
        <w:rPr>
          <w:rFonts w:ascii="Times New Roman" w:eastAsia="Times New Roman" w:hAnsi="Times New Roman" w:cs="Times New Roman"/>
          <w:sz w:val="24"/>
          <w:szCs w:val="24"/>
          <w:lang w:eastAsia="ru-RU"/>
        </w:rPr>
        <w:t>1818022</w:t>
      </w:r>
    </w:p>
    <w:p w:rsidR="00C22EB9" w:rsidRDefault="00C22EB9" w:rsidP="004134C6">
      <w:pPr>
        <w:spacing w:after="0" w:line="240" w:lineRule="auto"/>
        <w:jc w:val="both"/>
        <w:rPr>
          <w:rFonts w:ascii="Times New Roman" w:eastAsia="Times New Roman" w:hAnsi="Times New Roman" w:cs="Times New Roman"/>
          <w:b/>
          <w:sz w:val="32"/>
          <w:szCs w:val="32"/>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sidR="00F853BA">
        <w:rPr>
          <w:rFonts w:ascii="Times New Roman" w:eastAsia="Calibri" w:hAnsi="Times New Roman" w:cs="Times New Roman"/>
          <w:sz w:val="28"/>
          <w:szCs w:val="28"/>
        </w:rPr>
        <w:t>вители _____________________ Ковалева О.А.</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D155BF" w:rsidRPr="00D155BF" w:rsidRDefault="00D155BF" w:rsidP="00D155BF">
      <w:pPr>
        <w:spacing w:after="200" w:line="276" w:lineRule="auto"/>
        <w:jc w:val="both"/>
        <w:rPr>
          <w:rFonts w:ascii="Times New Roman" w:eastAsia="Calibri" w:hAnsi="Times New Roman" w:cs="Times New Roman"/>
          <w:sz w:val="28"/>
          <w:szCs w:val="28"/>
        </w:rPr>
      </w:pPr>
    </w:p>
    <w:p w:rsidR="00D155BF" w:rsidRPr="00D155BF" w:rsidRDefault="00D155BF" w:rsidP="00D155BF">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sidR="00F853BA">
        <w:rPr>
          <w:rFonts w:ascii="Times New Roman" w:eastAsia="Calibri" w:hAnsi="Times New Roman" w:cs="Times New Roman"/>
          <w:sz w:val="28"/>
          <w:szCs w:val="28"/>
        </w:rPr>
        <w:t>дрой ________________________Носенко Л.И.</w:t>
      </w: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Pr>
          <w:rFonts w:ascii="Times New Roman" w:eastAsia="Calibri" w:hAnsi="Times New Roman" w:cs="Times New Roman"/>
          <w:sz w:val="28"/>
          <w:szCs w:val="28"/>
        </w:rPr>
        <w:t>рабочей программе по дисциплине Жилищное право</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D155BF" w:rsidRPr="00D155BF" w:rsidRDefault="00D155BF" w:rsidP="00D155BF">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tblPr>
      <w:tblGrid>
        <w:gridCol w:w="3522"/>
      </w:tblGrid>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r w:rsidR="00D155BF" w:rsidRPr="00D155BF" w:rsidTr="00F40DC8">
        <w:tc>
          <w:tcPr>
            <w:tcW w:w="3522" w:type="dxa"/>
          </w:tcPr>
          <w:p w:rsidR="00D155BF" w:rsidRPr="00D155BF" w:rsidRDefault="00D155BF" w:rsidP="00D155BF">
            <w:pPr>
              <w:suppressLineNumbers/>
              <w:spacing w:after="0" w:line="240" w:lineRule="auto"/>
              <w:rPr>
                <w:rFonts w:ascii="Times New Roman" w:eastAsia="Calibri" w:hAnsi="Times New Roman" w:cs="Courier New"/>
                <w:sz w:val="28"/>
                <w:szCs w:val="28"/>
              </w:rPr>
            </w:pPr>
          </w:p>
        </w:tc>
      </w:tr>
    </w:tbl>
    <w:p w:rsidR="00D155BF" w:rsidRPr="00D155BF" w:rsidRDefault="00D155BF" w:rsidP="00D155BF">
      <w:pPr>
        <w:spacing w:after="0" w:line="240" w:lineRule="auto"/>
        <w:jc w:val="both"/>
        <w:rPr>
          <w:rFonts w:ascii="Times New Roman" w:eastAsia="Times New Roman" w:hAnsi="Times New Roman" w:cs="Times New Roman"/>
          <w:snapToGrid w:val="0"/>
          <w:sz w:val="28"/>
          <w:szCs w:val="28"/>
          <w:lang w:eastAsia="ru-RU"/>
        </w:rPr>
      </w:pPr>
    </w:p>
    <w:p w:rsidR="00D155BF" w:rsidRPr="00D155BF" w:rsidRDefault="00D155BF" w:rsidP="00D155BF">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D155BF" w:rsidRPr="00D155BF" w:rsidRDefault="00DD0487"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sidR="00DD0487">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D155BF" w:rsidRPr="00D155BF" w:rsidTr="00D155BF">
        <w:tc>
          <w:tcPr>
            <w:tcW w:w="9465" w:type="dxa"/>
            <w:hideMark/>
          </w:tcPr>
          <w:p w:rsidR="00D155BF" w:rsidRPr="00D155BF" w:rsidRDefault="00D155BF"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7</w:t>
            </w:r>
          </w:p>
        </w:tc>
      </w:tr>
      <w:tr w:rsidR="00D155BF" w:rsidRPr="00D155BF" w:rsidTr="00D155BF">
        <w:tc>
          <w:tcPr>
            <w:tcW w:w="9465" w:type="dxa"/>
            <w:hideMark/>
          </w:tcPr>
          <w:p w:rsidR="00D155BF" w:rsidRPr="00D155BF" w:rsidRDefault="00D155BF" w:rsidP="008F2E61">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4 Методические указания по написанию эссе</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12</w:t>
            </w:r>
          </w:p>
        </w:tc>
      </w:tr>
      <w:tr w:rsidR="00D155BF" w:rsidRPr="00D155BF" w:rsidTr="004C7B7A">
        <w:trPr>
          <w:trHeight w:val="330"/>
        </w:trPr>
        <w:tc>
          <w:tcPr>
            <w:tcW w:w="9465" w:type="dxa"/>
            <w:hideMark/>
          </w:tcPr>
          <w:p w:rsidR="00D155BF" w:rsidRPr="00D155BF" w:rsidRDefault="004C7B7A" w:rsidP="00D155BF">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5 Методические указания по подготовке к коллоквиуму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4C7B7A" w:rsidRPr="00D155BF" w:rsidTr="00F1211E">
        <w:trPr>
          <w:trHeight w:val="510"/>
        </w:trPr>
        <w:tc>
          <w:tcPr>
            <w:tcW w:w="9465" w:type="dxa"/>
          </w:tcPr>
          <w:p w:rsidR="004C7B7A" w:rsidRPr="00F1211E" w:rsidRDefault="00F1211E" w:rsidP="00F1211E">
            <w:pPr>
              <w:suppressAutoHyphens/>
              <w:spacing w:after="0" w:line="240" w:lineRule="auto"/>
              <w:jc w:val="both"/>
              <w:rPr>
                <w:rFonts w:ascii="Times New Roman" w:eastAsia="SimSun" w:hAnsi="Times New Roman" w:cs="Times New Roman"/>
                <w:kern w:val="2"/>
                <w:sz w:val="28"/>
                <w:szCs w:val="28"/>
                <w:lang w:eastAsia="hi-IN" w:bidi="hi-IN"/>
              </w:rPr>
            </w:pPr>
            <w:r w:rsidRPr="00F1211E">
              <w:rPr>
                <w:rFonts w:ascii="Times New Roman" w:eastAsia="SimSun" w:hAnsi="Times New Roman" w:cs="Times New Roman"/>
                <w:kern w:val="2"/>
                <w:sz w:val="28"/>
                <w:szCs w:val="28"/>
                <w:lang w:eastAsia="hi-IN" w:bidi="hi-IN"/>
              </w:rPr>
              <w:t>6 Методические рекомендации по проведению семинара-диспута</w:t>
            </w:r>
          </w:p>
        </w:tc>
        <w:tc>
          <w:tcPr>
            <w:tcW w:w="720" w:type="dxa"/>
            <w:vAlign w:val="bottom"/>
          </w:tcPr>
          <w:p w:rsidR="004C7B7A"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13</w:t>
            </w:r>
          </w:p>
        </w:tc>
      </w:tr>
      <w:tr w:rsidR="00F1211E" w:rsidRPr="00D155BF" w:rsidTr="00D155BF">
        <w:trPr>
          <w:trHeight w:val="285"/>
        </w:trPr>
        <w:tc>
          <w:tcPr>
            <w:tcW w:w="9465" w:type="dxa"/>
          </w:tcPr>
          <w:p w:rsidR="00F1211E" w:rsidRPr="00F1211E" w:rsidRDefault="00F1211E" w:rsidP="004C7B7A">
            <w:pPr>
              <w:spacing w:after="0" w:line="360" w:lineRule="auto"/>
              <w:jc w:val="both"/>
              <w:rPr>
                <w:rFonts w:ascii="Times New Roman" w:eastAsia="SimSun" w:hAnsi="Times New Roman" w:cs="Times New Roman"/>
                <w:kern w:val="2"/>
                <w:sz w:val="28"/>
                <w:szCs w:val="28"/>
                <w:lang w:eastAsia="hi-IN" w:bidi="hi-IN"/>
              </w:rPr>
            </w:pPr>
            <w:r>
              <w:rPr>
                <w:rFonts w:ascii="Times New Roman" w:eastAsia="SimSun" w:hAnsi="Times New Roman" w:cs="Times New Roman"/>
                <w:kern w:val="2"/>
                <w:sz w:val="28"/>
                <w:szCs w:val="28"/>
                <w:lang w:eastAsia="hi-IN" w:bidi="hi-IN"/>
              </w:rPr>
              <w:t xml:space="preserve">7 </w:t>
            </w:r>
            <w:r w:rsidRPr="00F1211E">
              <w:rPr>
                <w:rFonts w:ascii="Times New Roman" w:eastAsia="SimSun" w:hAnsi="Times New Roman" w:cs="Times New Roman"/>
                <w:kern w:val="2"/>
                <w:sz w:val="28"/>
                <w:szCs w:val="28"/>
                <w:lang w:eastAsia="hi-IN" w:bidi="hi-IN"/>
              </w:rPr>
              <w:t>Методические рекомендации по решению тестовых заданий</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D155BF" w:rsidRPr="00D155BF" w:rsidTr="00F1211E">
        <w:trPr>
          <w:trHeight w:val="285"/>
        </w:trPr>
        <w:tc>
          <w:tcPr>
            <w:tcW w:w="9465" w:type="dxa"/>
            <w:hideMark/>
          </w:tcPr>
          <w:p w:rsidR="00D155BF" w:rsidRPr="00D155BF" w:rsidRDefault="00F1211E" w:rsidP="00D155BF">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Pr="00F1211E">
              <w:rPr>
                <w:rFonts w:ascii="Times New Roman" w:eastAsia="Times New Roman" w:hAnsi="Times New Roman" w:cs="Times New Roman"/>
                <w:color w:val="000000"/>
                <w:spacing w:val="7"/>
                <w:sz w:val="28"/>
                <w:szCs w:val="28"/>
                <w:lang w:eastAsia="ru-RU"/>
              </w:rPr>
              <w:t>Методические рекомендации по решению разноуровневых задач</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15</w:t>
            </w:r>
          </w:p>
        </w:tc>
      </w:tr>
      <w:tr w:rsidR="00F1211E" w:rsidRPr="00D155BF" w:rsidTr="00F1211E">
        <w:trPr>
          <w:trHeight w:val="27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9 </w:t>
            </w:r>
            <w:r w:rsidRPr="00F1211E">
              <w:rPr>
                <w:rFonts w:ascii="Times New Roman" w:eastAsia="Times New Roman" w:hAnsi="Times New Roman" w:cs="Times New Roman"/>
                <w:color w:val="000000"/>
                <w:spacing w:val="7"/>
                <w:sz w:val="28"/>
                <w:szCs w:val="28"/>
                <w:lang w:eastAsia="ru-RU"/>
              </w:rPr>
              <w:t>Методические рекомендации по проведению деловой игры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17</w:t>
            </w:r>
          </w:p>
        </w:tc>
      </w:tr>
      <w:tr w:rsidR="00F1211E" w:rsidRPr="00D155BF" w:rsidTr="00D155BF">
        <w:trPr>
          <w:trHeight w:val="390"/>
        </w:trPr>
        <w:tc>
          <w:tcPr>
            <w:tcW w:w="9465" w:type="dxa"/>
          </w:tcPr>
          <w:p w:rsidR="00F1211E" w:rsidRDefault="00F1211E" w:rsidP="00F1211E">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10 </w:t>
            </w:r>
            <w:r w:rsidRPr="00F1211E">
              <w:rPr>
                <w:rFonts w:ascii="Times New Roman" w:eastAsia="Times New Roman" w:hAnsi="Times New Roman" w:cs="Times New Roman"/>
                <w:color w:val="000000"/>
                <w:spacing w:val="7"/>
                <w:sz w:val="28"/>
                <w:szCs w:val="28"/>
                <w:lang w:eastAsia="ru-RU"/>
              </w:rPr>
              <w:t>Методические рекомендации по выполнению контрольной работы</w:t>
            </w:r>
          </w:p>
        </w:tc>
        <w:tc>
          <w:tcPr>
            <w:tcW w:w="720" w:type="dxa"/>
            <w:vAlign w:val="bottom"/>
          </w:tcPr>
          <w:p w:rsidR="00F1211E"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18</w:t>
            </w:r>
          </w:p>
        </w:tc>
      </w:tr>
      <w:tr w:rsidR="00D155BF" w:rsidRPr="00D155BF" w:rsidTr="00D155BF">
        <w:tc>
          <w:tcPr>
            <w:tcW w:w="9465" w:type="dxa"/>
          </w:tcPr>
          <w:p w:rsidR="00D155BF" w:rsidRPr="00D155BF" w:rsidRDefault="00F1211E" w:rsidP="008F2E61">
            <w:pPr>
              <w:spacing w:after="0" w:line="360" w:lineRule="auto"/>
              <w:jc w:val="both"/>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11 </w:t>
            </w:r>
            <w:r w:rsidRPr="00F1211E">
              <w:rPr>
                <w:rFonts w:ascii="Times New Roman" w:eastAsia="Times New Roman" w:hAnsi="Times New Roman" w:cs="Times New Roman"/>
                <w:color w:val="000000"/>
                <w:spacing w:val="7"/>
                <w:sz w:val="28"/>
                <w:szCs w:val="28"/>
                <w:lang w:eastAsia="ru-RU"/>
              </w:rPr>
              <w:t xml:space="preserve">Методические рекомендации по подготовке к </w:t>
            </w:r>
            <w:r w:rsidR="00416626">
              <w:rPr>
                <w:rFonts w:ascii="Times New Roman" w:eastAsia="Times New Roman" w:hAnsi="Times New Roman" w:cs="Times New Roman"/>
                <w:color w:val="000000"/>
                <w:spacing w:val="7"/>
                <w:sz w:val="28"/>
                <w:szCs w:val="28"/>
                <w:lang w:eastAsia="ru-RU"/>
              </w:rPr>
              <w:t>экзамену</w:t>
            </w:r>
          </w:p>
        </w:tc>
        <w:tc>
          <w:tcPr>
            <w:tcW w:w="720" w:type="dxa"/>
            <w:vAlign w:val="bottom"/>
          </w:tcPr>
          <w:p w:rsidR="00D155BF" w:rsidRPr="00D155BF" w:rsidRDefault="008F2E61" w:rsidP="00D155BF">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19</w:t>
            </w:r>
          </w:p>
        </w:tc>
      </w:tr>
    </w:tbl>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D155BF" w:rsidRDefault="00D155BF" w:rsidP="004134C6">
      <w:pPr>
        <w:spacing w:after="0" w:line="240" w:lineRule="auto"/>
        <w:jc w:val="both"/>
        <w:rPr>
          <w:rFonts w:ascii="Times New Roman" w:eastAsia="Times New Roman" w:hAnsi="Times New Roman" w:cs="Times New Roman"/>
          <w:b/>
          <w:sz w:val="32"/>
          <w:szCs w:val="32"/>
        </w:rPr>
      </w:pPr>
    </w:p>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tblPr>
      <w:tblGrid>
        <w:gridCol w:w="1134"/>
        <w:gridCol w:w="5051"/>
        <w:gridCol w:w="1040"/>
        <w:gridCol w:w="1417"/>
      </w:tblGrid>
      <w:tr w:rsidR="00416626" w:rsidRPr="00416626" w:rsidTr="00416626">
        <w:trPr>
          <w:trHeight w:val="1162"/>
          <w:tblHeader/>
        </w:trPr>
        <w:tc>
          <w:tcPr>
            <w:tcW w:w="1134"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0" w:name="Merge3" w:colFirst="2" w:colLast="6"/>
            <w:bookmarkStart w:id="1" w:name="Merge4" w:colFirst="1" w:colLast="1"/>
            <w:bookmarkStart w:id="2" w:name="Merge5" w:colFirst="0" w:colLast="0"/>
            <w:r w:rsidRPr="00416626">
              <w:rPr>
                <w:rFonts w:ascii="Times New Roman" w:eastAsia="Times New Roman" w:hAnsi="Times New Roman" w:cs="Times New Roman"/>
                <w:sz w:val="24"/>
                <w:szCs w:val="24"/>
                <w:lang w:eastAsia="ru-RU"/>
              </w:rPr>
              <w:t>№ раздела</w:t>
            </w:r>
          </w:p>
        </w:tc>
        <w:tc>
          <w:tcPr>
            <w:tcW w:w="5051" w:type="dxa"/>
            <w:vMerge w:val="restart"/>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Наименование разделов</w:t>
            </w:r>
          </w:p>
        </w:tc>
        <w:tc>
          <w:tcPr>
            <w:tcW w:w="2457" w:type="dxa"/>
            <w:gridSpan w:val="2"/>
            <w:shd w:val="clear" w:color="auto" w:fill="auto"/>
          </w:tcPr>
          <w:p w:rsidR="00416626" w:rsidRPr="00416626" w:rsidRDefault="00416626">
            <w:pPr>
              <w:rPr>
                <w:rFonts w:ascii="Times New Roman" w:eastAsia="Calibri" w:hAnsi="Times New Roman" w:cs="Times New Roman"/>
              </w:rPr>
            </w:pPr>
            <w:r>
              <w:rPr>
                <w:rFonts w:ascii="Times New Roman" w:eastAsia="Calibri" w:hAnsi="Times New Roman" w:cs="Times New Roman"/>
              </w:rPr>
              <w:t>Количество часов</w:t>
            </w:r>
          </w:p>
        </w:tc>
      </w:tr>
      <w:tr w:rsidR="00416626" w:rsidRPr="00416626" w:rsidTr="00416626">
        <w:trPr>
          <w:tblHeader/>
        </w:trPr>
        <w:tc>
          <w:tcPr>
            <w:tcW w:w="1134"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bookmarkStart w:id="3" w:name="Merge0" w:colFirst="6" w:colLast="6"/>
            <w:bookmarkStart w:id="4" w:name="Merge2" w:colFirst="2" w:colLast="2"/>
            <w:bookmarkEnd w:id="0"/>
          </w:p>
        </w:tc>
        <w:tc>
          <w:tcPr>
            <w:tcW w:w="5051" w:type="dxa"/>
            <w:vMerge/>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1040"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Л</w:t>
            </w:r>
            <w:r>
              <w:rPr>
                <w:rFonts w:ascii="Times New Roman" w:eastAsia="Times New Roman" w:hAnsi="Times New Roman" w:cs="Times New Roman"/>
                <w:sz w:val="24"/>
                <w:szCs w:val="24"/>
                <w:lang w:eastAsia="ru-RU"/>
              </w:rPr>
              <w:t>екции</w:t>
            </w:r>
          </w:p>
        </w:tc>
        <w:tc>
          <w:tcPr>
            <w:tcW w:w="1417" w:type="dxa"/>
            <w:shd w:val="clear" w:color="auto" w:fill="auto"/>
            <w:vAlign w:val="center"/>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Практические занятия</w:t>
            </w:r>
          </w:p>
        </w:tc>
      </w:tr>
      <w:bookmarkEnd w:id="1"/>
      <w:bookmarkEnd w:id="2"/>
      <w:bookmarkEnd w:id="3"/>
      <w:bookmarkEnd w:id="4"/>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Общая характеристика жилищного права</w:t>
            </w:r>
          </w:p>
          <w:p w:rsidR="00416626" w:rsidRPr="00416626" w:rsidRDefault="00416626" w:rsidP="00416626">
            <w:pPr>
              <w:tabs>
                <w:tab w:val="left" w:pos="3760"/>
              </w:tabs>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Источники жилищного права</w:t>
            </w:r>
          </w:p>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Конституционное право граждан  на жилище</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Объекты жилищных прав. Жилищный фонд.</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Перевод жилищного помещения в нежилое помещение и нежилого помещения в жилое помещение. Переустройство и перепланировка жилого помещения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Право собственности и другие вещные права на жилищные помещения. Сделки с жилыми помещениями. Государственная регистрация прав на жилые помещения и сделок с ними. Правовое регулирование ипотечного жилищного кредитования.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5</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Пользования жилыми помещениями на основании договора найма. Виды найма жилых помещений.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6</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Жилищные и жилищно-строительные кооперативы. Товарищество собственников жилья</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7</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Плата за жилое помещение и коммунальные услуги.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8</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Управление многоквартирными домами. Лицензирование деятельности по управлению многоквартирными домами.</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9</w:t>
            </w: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 xml:space="preserve">Организация проведения капитального ремонта общего имущества в многоквартирных домах. </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2</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Итого: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r w:rsidR="00416626" w:rsidRPr="00416626" w:rsidTr="00416626">
        <w:tc>
          <w:tcPr>
            <w:tcW w:w="1134"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p>
        </w:tc>
        <w:tc>
          <w:tcPr>
            <w:tcW w:w="5051" w:type="dxa"/>
            <w:shd w:val="clear" w:color="auto" w:fill="auto"/>
          </w:tcPr>
          <w:p w:rsidR="00416626" w:rsidRPr="00416626" w:rsidRDefault="00416626" w:rsidP="00416626">
            <w:pPr>
              <w:suppressAutoHyphens/>
              <w:spacing w:after="0" w:line="240" w:lineRule="auto"/>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Всего:</w:t>
            </w:r>
          </w:p>
        </w:tc>
        <w:tc>
          <w:tcPr>
            <w:tcW w:w="1040"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18</w:t>
            </w:r>
          </w:p>
        </w:tc>
        <w:tc>
          <w:tcPr>
            <w:tcW w:w="1417" w:type="dxa"/>
            <w:shd w:val="clear" w:color="auto" w:fill="auto"/>
          </w:tcPr>
          <w:p w:rsidR="00416626" w:rsidRPr="00416626" w:rsidRDefault="00416626" w:rsidP="00416626">
            <w:pPr>
              <w:suppressAutoHyphens/>
              <w:spacing w:after="0" w:line="240" w:lineRule="auto"/>
              <w:jc w:val="center"/>
              <w:rPr>
                <w:rFonts w:ascii="Times New Roman" w:eastAsia="Times New Roman" w:hAnsi="Times New Roman" w:cs="Times New Roman"/>
                <w:sz w:val="24"/>
                <w:szCs w:val="24"/>
                <w:lang w:eastAsia="ru-RU"/>
              </w:rPr>
            </w:pPr>
            <w:r w:rsidRPr="00416626">
              <w:rPr>
                <w:rFonts w:ascii="Times New Roman" w:eastAsia="Times New Roman" w:hAnsi="Times New Roman" w:cs="Times New Roman"/>
                <w:sz w:val="24"/>
                <w:szCs w:val="24"/>
                <w:lang w:eastAsia="ru-RU"/>
              </w:rPr>
              <w:t>34</w:t>
            </w:r>
          </w:p>
        </w:tc>
      </w:tr>
    </w:tbl>
    <w:p w:rsidR="00F853BA" w:rsidRDefault="00F853BA" w:rsidP="00F1211E">
      <w:pPr>
        <w:spacing w:after="0" w:line="240" w:lineRule="auto"/>
        <w:jc w:val="center"/>
        <w:rPr>
          <w:rFonts w:ascii="Times New Roman" w:eastAsia="Times New Roman" w:hAnsi="Times New Roman" w:cs="Times New Roman"/>
          <w:b/>
          <w:color w:val="000000"/>
          <w:spacing w:val="7"/>
          <w:sz w:val="28"/>
          <w:szCs w:val="28"/>
          <w:lang w:eastAsia="ru-RU"/>
        </w:rPr>
      </w:pPr>
    </w:p>
    <w:p w:rsidR="00DD0487" w:rsidRPr="00DD0487" w:rsidRDefault="00DD0487" w:rsidP="00F1211E">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sidR="00370923">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w:t>
      </w:r>
      <w:r w:rsidRPr="00BD0D0A">
        <w:rPr>
          <w:rFonts w:ascii="Times New Roman" w:hAnsi="Times New Roman" w:cs="Times New Roman"/>
          <w:sz w:val="28"/>
        </w:rPr>
        <w:lastRenderedPageBreak/>
        <w:t xml:space="preserve">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F853BA" w:rsidRPr="00BD0D0A" w:rsidRDefault="00F853BA" w:rsidP="00F853BA">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DD0487" w:rsidRPr="00BD0D0A" w:rsidRDefault="00F853BA" w:rsidP="00F853BA">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DD0487" w:rsidRDefault="00DD0487" w:rsidP="00DD0487">
      <w:pPr>
        <w:spacing w:after="0" w:line="240" w:lineRule="auto"/>
        <w:jc w:val="center"/>
        <w:rPr>
          <w:rFonts w:ascii="Times New Roman" w:eastAsia="Times New Roman" w:hAnsi="Times New Roman" w:cs="Times New Roman"/>
          <w:b/>
          <w:color w:val="000000"/>
          <w:spacing w:val="7"/>
          <w:sz w:val="28"/>
          <w:szCs w:val="28"/>
          <w:lang w:eastAsia="ru-RU"/>
        </w:rPr>
      </w:pPr>
    </w:p>
    <w:p w:rsidR="004134C6" w:rsidRDefault="00DD0487" w:rsidP="00F853BA">
      <w:pPr>
        <w:spacing w:after="0" w:line="240" w:lineRule="auto"/>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DD0487" w:rsidRPr="00DD0487" w:rsidRDefault="00DD0487" w:rsidP="00DD0487">
      <w:pPr>
        <w:spacing w:after="0" w:line="240" w:lineRule="auto"/>
        <w:jc w:val="center"/>
        <w:rPr>
          <w:rFonts w:ascii="Times New Roman" w:eastAsia="Times New Roman" w:hAnsi="Times New Roman" w:cs="Times New Roman"/>
          <w:b/>
          <w:sz w:val="20"/>
          <w:szCs w:val="20"/>
        </w:rPr>
      </w:pPr>
    </w:p>
    <w:p w:rsidR="004134C6" w:rsidRPr="004134C6" w:rsidRDefault="00DD0487" w:rsidP="004134C6">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подготовке к практическим </w:t>
      </w:r>
      <w:r w:rsidR="004134C6" w:rsidRPr="004134C6">
        <w:rPr>
          <w:rFonts w:ascii="Times New Roman" w:eastAsia="Times New Roman" w:hAnsi="Times New Roman" w:cs="Times New Roman"/>
          <w:sz w:val="28"/>
          <w:szCs w:val="28"/>
        </w:rPr>
        <w:t>занятиям особое внимание следует обратить на перечень новейших нормативных правовых актов, а также на перечень новейших теоретических источников (в основном научных статей).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w:t>
      </w:r>
      <w:r w:rsidRPr="004134C6">
        <w:rPr>
          <w:rFonts w:ascii="Times New Roman" w:eastAsia="Times New Roman" w:hAnsi="Times New Roman" w:cs="Times New Roman"/>
          <w:sz w:val="28"/>
          <w:szCs w:val="28"/>
        </w:rPr>
        <w:lastRenderedPageBreak/>
        <w:t xml:space="preserve">«Кодекс»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самостоятельная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самостоятельной работы студента - один из главных факторов его успешного обучения. Система самостоятельной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Необходимо своевременно следить за часто вносимыми изменениями и дополнениями в  законодательстве.</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Очень важной частью самостоятельной работы является чтение литературы. Ее основная функция - ориентировать в системе тем отобранных в соответствии с программой курса знаний, которые должны быть усвоены по дисциплине «Жилищное право»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p>
    <w:p w:rsidR="008F2E61" w:rsidRDefault="008F2E61" w:rsidP="00BD0D0A">
      <w:pPr>
        <w:spacing w:after="0" w:line="240" w:lineRule="auto"/>
        <w:ind w:firstLine="708"/>
        <w:rPr>
          <w:rFonts w:ascii="Times New Roman" w:eastAsia="Times New Roman" w:hAnsi="Times New Roman" w:cs="Times New Roman"/>
          <w:b/>
          <w:sz w:val="28"/>
          <w:szCs w:val="28"/>
        </w:rPr>
      </w:pPr>
    </w:p>
    <w:p w:rsidR="00DD0487" w:rsidRDefault="00DD0487" w:rsidP="00BD0D0A">
      <w:pPr>
        <w:spacing w:after="0" w:line="240" w:lineRule="auto"/>
        <w:ind w:firstLine="708"/>
        <w:rPr>
          <w:rFonts w:ascii="Times New Roman" w:eastAsia="Times New Roman" w:hAnsi="Times New Roman" w:cs="Times New Roman"/>
          <w:b/>
          <w:sz w:val="28"/>
          <w:szCs w:val="28"/>
        </w:rPr>
      </w:pPr>
      <w:r w:rsidRPr="00DD0487">
        <w:rPr>
          <w:rFonts w:ascii="Times New Roman" w:eastAsia="Times New Roman" w:hAnsi="Times New Roman" w:cs="Times New Roman"/>
          <w:b/>
          <w:sz w:val="28"/>
          <w:szCs w:val="28"/>
        </w:rPr>
        <w:t>Методические указания по самостоятельной работе</w:t>
      </w:r>
    </w:p>
    <w:p w:rsidR="00DD0487" w:rsidRPr="00DD0487" w:rsidRDefault="00DD0487" w:rsidP="004134C6">
      <w:pPr>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Приобретение глубоких знаний предполагает эффективное использование всех видов учебной работы: лекционных и практических занятий, консультаций, самоподготовки. Поскольку многие лекции носят обзорный характер, основной формой обучения здесь выступает внеаудиторная работа студентов в течение учебного цикла.</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Правильная организация внеаудиторной работы студента - один из главных факторов его успешного обучения. Система внеаудиторной работы студента предполагает множество элементов: конспектирование лекций, чтение и комментирование нормативно-правового материала, изучение учебной и специальной литературы, решение учебных задач (казусов).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Чтение конспекта лекций позволяет по прошествии времени вспомнить, о чем говорилось на лекциях, дополнить ранее услышанное некоторыми мыслями и примерами, углубить понимание лекционного материала. Конспект лекций ориентирует в дальнейшей работе: что и где прочитать, чтобы подробнее разобраться в тех вопросах, которые в краткой установочной лекции были только намечены, но не раскрыты, тем не менее, подчеркивались какие-то особенности и нюансы, на которые надо обратить внимание при изучении литературы и ознакомлении с нормативно-правовым материалом.</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Дальнейшее изучение теоретических и практических вопросов должно осуществляться по рекомендованной программой курса дополнительной литературе. Очень важно знать различные взгляды и точки зрения, усваивать встречающиеся в литературе концепции, анализируя их достоинства и недостатки.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прочитанную в одном источнике, следует сопоставлять с информацией, почерпнутой из других источников, дополнять и уточнять </w:t>
      </w:r>
      <w:r w:rsidRPr="004134C6">
        <w:rPr>
          <w:rFonts w:ascii="Times New Roman" w:eastAsia="Times New Roman" w:hAnsi="Times New Roman" w:cs="Times New Roman"/>
          <w:sz w:val="28"/>
          <w:szCs w:val="28"/>
        </w:rPr>
        <w:lastRenderedPageBreak/>
        <w:t>полученные знания, которые, в свою очередь, сверять с жизненными фактами. Во всех случаях знакомства с новыми научными понятиями и категориями нужно искать соответствующие им примеры из практики.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Знание содержания нормативно-правовых актов, учебной и дополнительной литературы только тогда может считаться усвоенным, когда студент не просто понял и запомнил, но и научился пользоваться полученным знанием для практических аналитических целей.</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При изучении курса учебной дисциплины особое внимание следует обратить на литературные источники, приведенные в списке основной литературы, имеющемся в нал</w:t>
      </w:r>
      <w:r w:rsidRPr="004134C6">
        <w:rPr>
          <w:rFonts w:ascii="Times New Roman" w:eastAsia="SimSun" w:hAnsi="Times New Roman" w:cs="Times New Roman"/>
          <w:kern w:val="2"/>
          <w:sz w:val="28"/>
          <w:szCs w:val="28"/>
          <w:lang w:eastAsia="hi-IN" w:bidi="hi-IN"/>
        </w:rPr>
        <w:t>ичии, в библиотеке   ФГБОУ</w:t>
      </w:r>
      <w:r w:rsidR="00416626">
        <w:rPr>
          <w:rFonts w:ascii="Times New Roman" w:eastAsia="SimSun" w:hAnsi="Times New Roman" w:cs="Times New Roman"/>
          <w:kern w:val="2"/>
          <w:sz w:val="28"/>
          <w:szCs w:val="28"/>
          <w:lang w:eastAsia="hi-IN" w:bidi="hi-IN"/>
        </w:rPr>
        <w:t xml:space="preserve"> В</w:t>
      </w:r>
      <w:r w:rsidRPr="004134C6">
        <w:rPr>
          <w:rFonts w:ascii="Times New Roman" w:eastAsia="SimSun" w:hAnsi="Times New Roman" w:cs="Times New Roman"/>
          <w:kern w:val="2"/>
          <w:sz w:val="28"/>
          <w:szCs w:val="28"/>
          <w:lang w:eastAsia="hi-IN" w:bidi="hi-IN"/>
        </w:rPr>
        <w:t>О ОГУ.</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Также помощь при подготовке к практическим (семинарским) занятиям и экзамену, студенту могут оказать справочные правовые системы «</w:t>
      </w:r>
      <w:proofErr w:type="spellStart"/>
      <w:r w:rsidRPr="004134C6">
        <w:rPr>
          <w:rFonts w:ascii="Times New Roman" w:eastAsia="Calibri" w:hAnsi="Times New Roman" w:cs="Times New Roman"/>
          <w:kern w:val="2"/>
          <w:sz w:val="28"/>
          <w:szCs w:val="28"/>
          <w:lang w:eastAsia="hi-IN" w:bidi="hi-IN"/>
        </w:rPr>
        <w:t>КонсультантПлюс</w:t>
      </w:r>
      <w:proofErr w:type="spellEnd"/>
      <w:r w:rsidRPr="004134C6">
        <w:rPr>
          <w:rFonts w:ascii="Times New Roman" w:eastAsia="Calibri" w:hAnsi="Times New Roman" w:cs="Times New Roman"/>
          <w:kern w:val="2"/>
          <w:sz w:val="28"/>
          <w:szCs w:val="28"/>
          <w:lang w:eastAsia="hi-IN" w:bidi="hi-IN"/>
        </w:rPr>
        <w:t xml:space="preserve">» и «Гарант», в которых содержатся не только нормативные правовые акты, но и комментарии к ним, судебная практика, научные статьи, монографии и т.д.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Основные виды систематизированной записи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Планирование – краткая логическая организация текста, раскрывающая содержание и структуру изучаемого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r>
      <w:proofErr w:type="spellStart"/>
      <w:r w:rsidRPr="004134C6">
        <w:rPr>
          <w:rFonts w:ascii="Times New Roman" w:eastAsia="SimSun" w:hAnsi="Times New Roman" w:cs="Times New Roman"/>
          <w:kern w:val="2"/>
          <w:sz w:val="28"/>
          <w:szCs w:val="28"/>
          <w:lang w:eastAsia="hi-IN" w:bidi="hi-IN"/>
        </w:rPr>
        <w:t>Тезирование</w:t>
      </w:r>
      <w:proofErr w:type="spellEnd"/>
      <w:r w:rsidRPr="004134C6">
        <w:rPr>
          <w:rFonts w:ascii="Times New Roman" w:eastAsia="SimSun" w:hAnsi="Times New Roman" w:cs="Times New Roman"/>
          <w:kern w:val="2"/>
          <w:sz w:val="28"/>
          <w:szCs w:val="28"/>
          <w:lang w:eastAsia="hi-IN" w:bidi="hi-IN"/>
        </w:rPr>
        <w:t xml:space="preserve"> – лаконичное воспроизведение основных утверждений автора без привлечения фактического материала;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Цитирование – дословное выписывание из текста выдержек, извлечений, наиболее существенно отражающих ту или иную мысль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Конспектирование – краткое и последовательное изложение содержания прочитанного.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1.</w:t>
      </w:r>
      <w:r w:rsidRPr="004134C6">
        <w:rPr>
          <w:rFonts w:ascii="Times New Roman" w:eastAsia="SimSun" w:hAnsi="Times New Roman" w:cs="Times New Roman"/>
          <w:kern w:val="2"/>
          <w:sz w:val="28"/>
          <w:szCs w:val="28"/>
          <w:lang w:eastAsia="hi-IN" w:bidi="hi-IN"/>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2.</w:t>
      </w:r>
      <w:r w:rsidRPr="004134C6">
        <w:rPr>
          <w:rFonts w:ascii="Times New Roman" w:eastAsia="SimSun" w:hAnsi="Times New Roman" w:cs="Times New Roman"/>
          <w:kern w:val="2"/>
          <w:sz w:val="28"/>
          <w:szCs w:val="28"/>
          <w:lang w:eastAsia="hi-IN" w:bidi="hi-IN"/>
        </w:rPr>
        <w:tab/>
        <w:t>Выделите главное, составьте план;</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3.</w:t>
      </w:r>
      <w:r w:rsidRPr="004134C6">
        <w:rPr>
          <w:rFonts w:ascii="Times New Roman" w:eastAsia="SimSun" w:hAnsi="Times New Roman" w:cs="Times New Roman"/>
          <w:kern w:val="2"/>
          <w:sz w:val="28"/>
          <w:szCs w:val="28"/>
          <w:lang w:eastAsia="hi-IN" w:bidi="hi-IN"/>
        </w:rPr>
        <w:tab/>
        <w:t>Кратко сформулируйте основные положения текста, отметьте аргументацию автора;</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4.</w:t>
      </w:r>
      <w:r w:rsidRPr="004134C6">
        <w:rPr>
          <w:rFonts w:ascii="Times New Roman" w:eastAsia="SimSun" w:hAnsi="Times New Roman" w:cs="Times New Roman"/>
          <w:kern w:val="2"/>
          <w:sz w:val="28"/>
          <w:szCs w:val="28"/>
          <w:lang w:eastAsia="hi-IN" w:bidi="hi-IN"/>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5.</w:t>
      </w:r>
      <w:r w:rsidRPr="004134C6">
        <w:rPr>
          <w:rFonts w:ascii="Times New Roman" w:eastAsia="SimSun" w:hAnsi="Times New Roman" w:cs="Times New Roman"/>
          <w:kern w:val="2"/>
          <w:sz w:val="28"/>
          <w:szCs w:val="28"/>
          <w:lang w:eastAsia="hi-IN" w:bidi="hi-IN"/>
        </w:rPr>
        <w:tab/>
        <w:t>Грамотно записывайте цитаты. Цитируя, учитывайте лаконичность, значимость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В тексте конспекта желательно приводить не только тезисные положения, но и их доказательства. При оформлении конспекта необходимо </w:t>
      </w:r>
      <w:r w:rsidRPr="004134C6">
        <w:rPr>
          <w:rFonts w:ascii="Times New Roman" w:eastAsia="SimSun" w:hAnsi="Times New Roman" w:cs="Times New Roman"/>
          <w:kern w:val="2"/>
          <w:sz w:val="28"/>
          <w:szCs w:val="28"/>
          <w:lang w:eastAsia="hi-IN" w:bidi="hi-IN"/>
        </w:rPr>
        <w:lastRenderedPageBreak/>
        <w:t>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Овладение навыками конспектирования требует от студента целеустремленности, повседневной самостоятельной работы.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нормативно-правовые акты</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z w:val="28"/>
          <w:szCs w:val="28"/>
          <w:lang w:eastAsia="ru-RU"/>
        </w:rPr>
      </w:pPr>
      <w:r w:rsidRPr="004134C6">
        <w:rPr>
          <w:rFonts w:ascii="Times New Roman" w:eastAsia="Times New Roman" w:hAnsi="Times New Roman" w:cs="Times New Roman"/>
          <w:sz w:val="28"/>
          <w:szCs w:val="28"/>
          <w:lang w:eastAsia="ru-RU"/>
        </w:rPr>
        <w:t>При работе с настоящим учебно-методическим комплексом особое внимание следует обратить на перечень новейших нормативных правовых актов.</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Важно своевременно следить за изменениями, происходящими в российском законодательстве, публикуемыми в центральных периодических изданиях и справочно-правовых системах «Консультант плюс», «Гарант», «Кодекс» и других. Целесообразно использовать в учебном процессе материалы судебной и административной практики. </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Изучение нормативно-правового материала подразумевает чтение и комментирование текста соответствующих статей Конституции РФ, федеральных и региональных законов, иных нормативно-правовых актов. Студенту при подготовке к практическому (семинарскому) занятию рекомендуется выделить те  нормативные акты и статьи, которые регулируют правоотношения, изучаемые в рамках конкретной темы.</w:t>
      </w:r>
    </w:p>
    <w:p w:rsidR="004134C6" w:rsidRPr="004134C6" w:rsidRDefault="004134C6" w:rsidP="004134C6">
      <w:pPr>
        <w:keepNext/>
        <w:suppressAutoHyphens/>
        <w:spacing w:after="0" w:line="240" w:lineRule="auto"/>
        <w:jc w:val="both"/>
        <w:outlineLvl w:val="1"/>
        <w:rPr>
          <w:rFonts w:ascii="Times New Roman" w:eastAsia="Times New Roman" w:hAnsi="Times New Roman" w:cs="Times New Roman"/>
          <w:b/>
          <w:sz w:val="28"/>
          <w:szCs w:val="28"/>
          <w:lang w:eastAsia="ru-RU"/>
        </w:rPr>
      </w:pPr>
    </w:p>
    <w:p w:rsidR="004134C6" w:rsidRPr="004134C6" w:rsidRDefault="004134C6" w:rsidP="004134C6">
      <w:pPr>
        <w:numPr>
          <w:ilvl w:val="0"/>
          <w:numId w:val="1"/>
        </w:numPr>
        <w:suppressAutoHyphens/>
        <w:spacing w:after="0" w:line="240" w:lineRule="auto"/>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основная литература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pacing w:after="0" w:line="240" w:lineRule="auto"/>
        <w:ind w:firstLine="708"/>
        <w:jc w:val="both"/>
        <w:rPr>
          <w:rFonts w:ascii="Times New Roman" w:eastAsia="Times New Roman" w:hAnsi="Times New Roman" w:cs="Times New Roman"/>
          <w:sz w:val="20"/>
          <w:szCs w:val="20"/>
        </w:rPr>
      </w:pPr>
      <w:r w:rsidRPr="004134C6">
        <w:rPr>
          <w:rFonts w:ascii="Times New Roman" w:eastAsia="Times New Roman" w:hAnsi="Times New Roman" w:cs="Times New Roman"/>
          <w:sz w:val="28"/>
          <w:szCs w:val="28"/>
        </w:rPr>
        <w:t>Очень важной частью внеаудиторной работы является чтение литературы. Ее основная функция - ориентировать в системе тех отобранных в соответствии с программой курса знаний, которые должны быть усвоены по дисциплине «Формирование антикоррупционного поведения субъектов гражданского оборота посредством правовой пропаганды» будущими специалистами в области юриспруденции.</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 это учебники и учебные пособия.</w:t>
      </w:r>
    </w:p>
    <w:p w:rsidR="004134C6" w:rsidRPr="004134C6" w:rsidRDefault="004134C6" w:rsidP="004134C6">
      <w:pPr>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Основная литература очерчивает некий минимальный круг обязательных знаний по дисциплине, ориентирует не во всей глубине научных положений, а лишь в основных понятиях и категориях, в именах авторов, специализирующихся на отдельных научных направлениях, в названиях их основных трудов. Поэтому чтение и понимание содержания основной литературы  необходимо, но не всегда достаточно.</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Изучая материал по учебнику,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lastRenderedPageBreak/>
        <w:t xml:space="preserve">Особое внимание следует обратить на определение основных понятий курса. Студент должен подробно разбирать примеры, которые поясняют такие определения, и уметь строить аналогичные примеры самостоятельно. Необходимо добиваться точного представления о том, что изучается, для этого рекомендуется составлять опорные конспекты.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Выводы, полученные в результате изучения, рекомендуется в конспекте выделять, чтобы они при </w:t>
      </w:r>
      <w:proofErr w:type="spellStart"/>
      <w:r w:rsidRPr="004134C6">
        <w:rPr>
          <w:rFonts w:ascii="Times New Roman" w:eastAsia="Calibri" w:hAnsi="Times New Roman" w:cs="Times New Roman"/>
          <w:kern w:val="2"/>
          <w:sz w:val="28"/>
          <w:szCs w:val="28"/>
          <w:lang w:eastAsia="hi-IN" w:bidi="hi-IN"/>
        </w:rPr>
        <w:t>перечитывании</w:t>
      </w:r>
      <w:proofErr w:type="spellEnd"/>
      <w:r w:rsidRPr="004134C6">
        <w:rPr>
          <w:rFonts w:ascii="Times New Roman" w:eastAsia="Calibri" w:hAnsi="Times New Roman" w:cs="Times New Roman"/>
          <w:kern w:val="2"/>
          <w:sz w:val="28"/>
          <w:szCs w:val="28"/>
          <w:lang w:eastAsia="hi-IN" w:bidi="hi-IN"/>
        </w:rPr>
        <w:t xml:space="preserve"> записей лучше запоминались.</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дополнительная литература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Большую роль при подготовке к практическим (семинарским) занятиям и при выполнении внеаудиторной работы играет изучение научной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Дополнительная литература - это монографии, сборники </w:t>
      </w:r>
      <w:proofErr w:type="spellStart"/>
      <w:r w:rsidRPr="004134C6">
        <w:rPr>
          <w:rFonts w:ascii="Times New Roman" w:eastAsia="SimSun" w:hAnsi="Times New Roman" w:cs="Times New Roman"/>
          <w:kern w:val="2"/>
          <w:sz w:val="28"/>
          <w:szCs w:val="28"/>
          <w:lang w:eastAsia="hi-IN" w:bidi="hi-IN"/>
        </w:rPr>
        <w:t>научныхтрудов</w:t>
      </w:r>
      <w:proofErr w:type="spellEnd"/>
      <w:r w:rsidRPr="004134C6">
        <w:rPr>
          <w:rFonts w:ascii="Times New Roman" w:eastAsia="SimSun" w:hAnsi="Times New Roman" w:cs="Times New Roman"/>
          <w:kern w:val="2"/>
          <w:sz w:val="28"/>
          <w:szCs w:val="28"/>
          <w:lang w:eastAsia="hi-IN" w:bidi="hi-IN"/>
        </w:rPr>
        <w:t xml:space="preserve">, журнальные и газетные статьи, различные </w:t>
      </w:r>
      <w:proofErr w:type="spellStart"/>
      <w:r w:rsidRPr="004134C6">
        <w:rPr>
          <w:rFonts w:ascii="Times New Roman" w:eastAsia="SimSun" w:hAnsi="Times New Roman" w:cs="Times New Roman"/>
          <w:kern w:val="2"/>
          <w:sz w:val="28"/>
          <w:szCs w:val="28"/>
          <w:lang w:eastAsia="hi-IN" w:bidi="hi-IN"/>
        </w:rPr>
        <w:t>справочники</w:t>
      </w:r>
      <w:proofErr w:type="gramStart"/>
      <w:r w:rsidRPr="004134C6">
        <w:rPr>
          <w:rFonts w:ascii="Times New Roman" w:eastAsia="SimSun" w:hAnsi="Times New Roman" w:cs="Times New Roman"/>
          <w:kern w:val="2"/>
          <w:sz w:val="28"/>
          <w:szCs w:val="28"/>
          <w:lang w:eastAsia="hi-IN" w:bidi="hi-IN"/>
        </w:rPr>
        <w:t>,э</w:t>
      </w:r>
      <w:proofErr w:type="gramEnd"/>
      <w:r w:rsidRPr="004134C6">
        <w:rPr>
          <w:rFonts w:ascii="Times New Roman" w:eastAsia="SimSun" w:hAnsi="Times New Roman" w:cs="Times New Roman"/>
          <w:kern w:val="2"/>
          <w:sz w:val="28"/>
          <w:szCs w:val="28"/>
          <w:lang w:eastAsia="hi-IN" w:bidi="hi-IN"/>
        </w:rPr>
        <w:t>нциклопедии</w:t>
      </w:r>
      <w:proofErr w:type="spellEnd"/>
      <w:r w:rsidRPr="004134C6">
        <w:rPr>
          <w:rFonts w:ascii="Times New Roman" w:eastAsia="SimSun" w:hAnsi="Times New Roman" w:cs="Times New Roman"/>
          <w:kern w:val="2"/>
          <w:sz w:val="28"/>
          <w:szCs w:val="28"/>
          <w:lang w:eastAsia="hi-IN" w:bidi="hi-IN"/>
        </w:rPr>
        <w:t>, интернет - ресурсы.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Студенту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будет как бы искать аргументы «за» или «против» интересующей его идеи.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или частично, критически проанализировать материал и т.п.) во многом зависит эффективность осуществляемого действия.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Необходимо иметь ввиду, что отдельные положения дополнительной литературы, особенно издававшейся до 1994 года, уже устарели и при изучении такой литературы необходимо корректировать соответствующие положения с учетом современного законодательства. Однако актуальность использования таких источников для изучения дисциплины несомненна – они позволяют не только проследить историю развития отдельных положений, но и получить полное и всестороннее представление о теоретических воззрениях на тот или иной вопрос.</w:t>
      </w:r>
    </w:p>
    <w:p w:rsidR="004134C6" w:rsidRPr="004134C6" w:rsidRDefault="004134C6" w:rsidP="004134C6">
      <w:pPr>
        <w:suppressAutoHyphens/>
        <w:spacing w:after="0" w:line="240" w:lineRule="auto"/>
        <w:jc w:val="both"/>
        <w:rPr>
          <w:rFonts w:ascii="Times New Roman" w:eastAsia="Times New Roman" w:hAnsi="Times New Roman" w:cs="Times New Roman"/>
          <w:i/>
          <w:sz w:val="28"/>
          <w:szCs w:val="28"/>
          <w:lang w:eastAsia="ru-RU"/>
        </w:rPr>
      </w:pPr>
    </w:p>
    <w:p w:rsidR="004134C6" w:rsidRPr="004134C6" w:rsidRDefault="004134C6" w:rsidP="004134C6">
      <w:pPr>
        <w:keepNext/>
        <w:numPr>
          <w:ilvl w:val="0"/>
          <w:numId w:val="1"/>
        </w:numPr>
        <w:suppressAutoHyphens/>
        <w:spacing w:after="0" w:line="240" w:lineRule="auto"/>
        <w:jc w:val="both"/>
        <w:outlineLvl w:val="1"/>
        <w:rPr>
          <w:rFonts w:ascii="Times New Roman" w:eastAsia="Times New Roman" w:hAnsi="Times New Roman" w:cs="Times New Roman"/>
          <w:b/>
          <w:sz w:val="28"/>
          <w:szCs w:val="28"/>
          <w:lang w:eastAsia="ru-RU"/>
        </w:rPr>
      </w:pPr>
      <w:r w:rsidRPr="004134C6">
        <w:rPr>
          <w:rFonts w:ascii="Times New Roman" w:eastAsia="Times New Roman" w:hAnsi="Times New Roman" w:cs="Times New Roman"/>
          <w:b/>
          <w:sz w:val="28"/>
          <w:szCs w:val="28"/>
          <w:lang w:eastAsia="ru-RU"/>
        </w:rPr>
        <w:t>периодические издания</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b/>
          <w:sz w:val="28"/>
          <w:szCs w:val="28"/>
          <w:lang w:eastAsia="ru-RU"/>
        </w:rPr>
      </w:pPr>
    </w:p>
    <w:p w:rsidR="004134C6" w:rsidRPr="004134C6" w:rsidRDefault="004134C6" w:rsidP="00F1211E">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z w:val="28"/>
          <w:szCs w:val="28"/>
          <w:lang w:eastAsia="ru-RU"/>
        </w:rPr>
        <w:t xml:space="preserve">В качестве основных периодических изданий для более подробного изучения студентами программы курса рекомендуются следующие журналы: </w:t>
      </w:r>
      <w:r w:rsidR="00F1211E">
        <w:rPr>
          <w:rFonts w:ascii="Times New Roman" w:eastAsia="Times New Roman" w:hAnsi="Times New Roman" w:cs="Times New Roman"/>
          <w:sz w:val="28"/>
          <w:szCs w:val="28"/>
          <w:lang w:eastAsia="ru-RU"/>
        </w:rPr>
        <w:lastRenderedPageBreak/>
        <w:t>Законы России,</w:t>
      </w:r>
      <w:r w:rsidR="00F1211E" w:rsidRPr="00F1211E">
        <w:rPr>
          <w:rFonts w:ascii="Times New Roman" w:eastAsia="Times New Roman" w:hAnsi="Times New Roman" w:cs="Times New Roman"/>
          <w:sz w:val="28"/>
          <w:szCs w:val="28"/>
          <w:lang w:eastAsia="ru-RU"/>
        </w:rPr>
        <w:tab/>
        <w:t>Законодательство</w:t>
      </w:r>
      <w:r w:rsidR="00F1211E">
        <w:rPr>
          <w:rFonts w:ascii="Times New Roman" w:eastAsia="Times New Roman" w:hAnsi="Times New Roman" w:cs="Times New Roman"/>
          <w:sz w:val="28"/>
          <w:szCs w:val="28"/>
          <w:lang w:eastAsia="ru-RU"/>
        </w:rPr>
        <w:t xml:space="preserve">, Журнал Российского права, </w:t>
      </w:r>
      <w:r w:rsidR="00F1211E" w:rsidRPr="00F1211E">
        <w:rPr>
          <w:rFonts w:ascii="Times New Roman" w:eastAsia="Times New Roman" w:hAnsi="Times New Roman" w:cs="Times New Roman"/>
          <w:sz w:val="28"/>
          <w:szCs w:val="28"/>
          <w:lang w:eastAsia="ru-RU"/>
        </w:rPr>
        <w:t>Адвокатская практика</w:t>
      </w:r>
      <w:proofErr w:type="gramStart"/>
      <w:r w:rsidR="00F1211E" w:rsidRPr="00F1211E">
        <w:rPr>
          <w:rFonts w:ascii="Times New Roman" w:eastAsia="Times New Roman" w:hAnsi="Times New Roman" w:cs="Times New Roman"/>
          <w:sz w:val="28"/>
          <w:szCs w:val="28"/>
          <w:lang w:eastAsia="ru-RU"/>
        </w:rPr>
        <w:t xml:space="preserve"> </w:t>
      </w:r>
      <w:r w:rsidR="00A76485">
        <w:rPr>
          <w:rFonts w:ascii="Times New Roman" w:eastAsia="Times New Roman" w:hAnsi="Times New Roman" w:cs="Times New Roman"/>
          <w:sz w:val="28"/>
          <w:szCs w:val="28"/>
          <w:lang w:eastAsia="ru-RU"/>
        </w:rPr>
        <w:t>,</w:t>
      </w:r>
      <w:proofErr w:type="gramEnd"/>
      <w:r w:rsidR="00A76485">
        <w:rPr>
          <w:rFonts w:ascii="Times New Roman" w:eastAsia="Times New Roman" w:hAnsi="Times New Roman" w:cs="Times New Roman"/>
          <w:sz w:val="28"/>
          <w:szCs w:val="28"/>
          <w:lang w:eastAsia="ru-RU"/>
        </w:rPr>
        <w:t xml:space="preserve"> </w:t>
      </w:r>
      <w:r w:rsidR="00F1211E" w:rsidRPr="00F1211E">
        <w:rPr>
          <w:rFonts w:ascii="Times New Roman" w:eastAsia="Times New Roman" w:hAnsi="Times New Roman" w:cs="Times New Roman"/>
          <w:sz w:val="28"/>
          <w:szCs w:val="28"/>
          <w:lang w:eastAsia="ru-RU"/>
        </w:rPr>
        <w:t>Гражданин и право</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В содержании данных периодических изданий нужно найти необходимую студенту научную статью, монографию и детально с ней ознакомиться. В конце каждой статьи, как правило, указывается список источников, с содержанием которого также можно ознакомиться для наиболее полного усвоения текста.</w:t>
      </w:r>
    </w:p>
    <w:p w:rsidR="004134C6" w:rsidRPr="004134C6" w:rsidRDefault="004134C6" w:rsidP="004134C6">
      <w:pPr>
        <w:keepNext/>
        <w:suppressAutoHyphens/>
        <w:spacing w:after="0" w:line="240" w:lineRule="auto"/>
        <w:ind w:firstLine="709"/>
        <w:jc w:val="both"/>
        <w:outlineLvl w:val="1"/>
        <w:rPr>
          <w:rFonts w:ascii="Times New Roman" w:eastAsia="Times New Roman" w:hAnsi="Times New Roman" w:cs="Times New Roman"/>
          <w:snapToGrid w:val="0"/>
          <w:sz w:val="28"/>
          <w:szCs w:val="28"/>
          <w:lang w:eastAsia="ru-RU"/>
        </w:rPr>
      </w:pPr>
      <w:r w:rsidRPr="004134C6">
        <w:rPr>
          <w:rFonts w:ascii="Times New Roman" w:eastAsia="Times New Roman" w:hAnsi="Times New Roman" w:cs="Times New Roman"/>
          <w:snapToGrid w:val="0"/>
          <w:sz w:val="28"/>
          <w:szCs w:val="28"/>
          <w:lang w:eastAsia="ru-RU"/>
        </w:rPr>
        <w:t xml:space="preserve">Для лучшего понимания рекомендуется делать выписки. </w:t>
      </w:r>
      <w:proofErr w:type="gramStart"/>
      <w:r w:rsidRPr="004134C6">
        <w:rPr>
          <w:rFonts w:ascii="Times New Roman" w:eastAsia="Times New Roman" w:hAnsi="Times New Roman" w:cs="Times New Roman"/>
          <w:color w:val="000000"/>
          <w:sz w:val="27"/>
          <w:szCs w:val="27"/>
          <w:shd w:val="clear" w:color="auto" w:fill="FFFFFF"/>
          <w:lang w:eastAsia="ru-RU"/>
        </w:rPr>
        <w:t>Выписки представляют собой небольшие фрагменты текста (неполные и полные предложения, отдельные абзацы, а также дословные и близкие к дословным записи об излагаемых в нем фактах), содержащие в себе основное содержание прочитанного.</w:t>
      </w:r>
      <w:proofErr w:type="gramEnd"/>
      <w:r w:rsidRPr="004134C6">
        <w:rPr>
          <w:rFonts w:ascii="Times New Roman" w:eastAsia="Times New Roman" w:hAnsi="Times New Roman" w:cs="Times New Roman"/>
          <w:color w:val="000000"/>
          <w:sz w:val="27"/>
          <w:szCs w:val="27"/>
          <w:shd w:val="clear" w:color="auto" w:fill="FFFFFF"/>
          <w:lang w:eastAsia="ru-RU"/>
        </w:rPr>
        <w:t xml:space="preserve"> Выписки позволяют в концентрированные форме и с максимальной точностью воспроизвести в произвольном (чаще последовательном) порядке наиболее важные мысли автора, статистические сведения.</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snapToGrid w:val="0"/>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интернет-ресурсы</w:t>
      </w:r>
    </w:p>
    <w:p w:rsidR="004134C6" w:rsidRPr="004134C6" w:rsidRDefault="004134C6" w:rsidP="004134C6">
      <w:pPr>
        <w:autoSpaceDE w:val="0"/>
        <w:autoSpaceDN w:val="0"/>
        <w:spacing w:after="0" w:line="240" w:lineRule="auto"/>
        <w:ind w:left="709"/>
        <w:jc w:val="both"/>
        <w:rPr>
          <w:rFonts w:ascii="Times New Roman" w:eastAsia="Times New Roman" w:hAnsi="Times New Roman" w:cs="Times New Roman"/>
          <w:b/>
          <w:sz w:val="28"/>
          <w:szCs w:val="28"/>
        </w:rPr>
      </w:pP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 время самостоятельной подготовки, обучающиеся, должны бытьобеспечены доступом к современным профессиональным базам данных, кинформационным ресурсам сети Интернет.</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Информацию, отсутствующую в основных и дополнительных литературных источниках,  а также и сами эти источники, в том числе и нормативные акты можно найти с использованием </w:t>
      </w:r>
      <w:r w:rsidRPr="004134C6">
        <w:rPr>
          <w:rFonts w:ascii="Times New Roman" w:eastAsia="Times New Roman" w:hAnsi="Times New Roman" w:cs="Times New Roman"/>
          <w:sz w:val="28"/>
          <w:szCs w:val="28"/>
          <w:lang w:val="en-US"/>
        </w:rPr>
        <w:t>WEB</w:t>
      </w:r>
      <w:r w:rsidRPr="004134C6">
        <w:rPr>
          <w:rFonts w:ascii="Times New Roman" w:eastAsia="Times New Roman" w:hAnsi="Times New Roman" w:cs="Times New Roman"/>
          <w:sz w:val="28"/>
          <w:szCs w:val="28"/>
        </w:rPr>
        <w:t xml:space="preserve">-сайтов, которые рекомендуются преподавателем для изучения курса. </w:t>
      </w:r>
    </w:p>
    <w:p w:rsidR="004134C6" w:rsidRPr="004134C6" w:rsidRDefault="004134C6" w:rsidP="004134C6">
      <w:pPr>
        <w:autoSpaceDE w:val="0"/>
        <w:autoSpaceDN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рамках изучения курса «</w:t>
      </w:r>
      <w:r w:rsidR="00E75446">
        <w:rPr>
          <w:rFonts w:ascii="Times New Roman" w:eastAsia="Times New Roman" w:hAnsi="Times New Roman" w:cs="Times New Roman"/>
          <w:sz w:val="28"/>
          <w:szCs w:val="28"/>
        </w:rPr>
        <w:t>Жилищное право</w:t>
      </w:r>
      <w:r w:rsidRPr="004134C6">
        <w:rPr>
          <w:rFonts w:ascii="Times New Roman" w:eastAsia="Times New Roman" w:hAnsi="Times New Roman" w:cs="Times New Roman"/>
          <w:sz w:val="28"/>
          <w:szCs w:val="28"/>
        </w:rPr>
        <w:t>» будут полезными следующие интернет-ресурсы:</w:t>
      </w:r>
    </w:p>
    <w:p w:rsidR="004134C6" w:rsidRPr="004134C6" w:rsidRDefault="004134C6" w:rsidP="004134C6">
      <w:pPr>
        <w:spacing w:after="0" w:line="240" w:lineRule="auto"/>
        <w:ind w:firstLine="708"/>
        <w:jc w:val="both"/>
        <w:rPr>
          <w:rFonts w:ascii="Times New Roman" w:eastAsia="Calibri" w:hAnsi="Times New Roman" w:cs="Times New Roman"/>
        </w:rPr>
      </w:pPr>
    </w:p>
    <w:p w:rsidR="004134C6" w:rsidRPr="004134C6" w:rsidRDefault="003C76D4" w:rsidP="004134C6">
      <w:pPr>
        <w:spacing w:after="0" w:line="240" w:lineRule="auto"/>
        <w:ind w:firstLine="708"/>
        <w:jc w:val="both"/>
        <w:rPr>
          <w:rFonts w:ascii="Times New Roman" w:eastAsia="Times New Roman" w:hAnsi="Times New Roman" w:cs="Times New Roman"/>
          <w:sz w:val="24"/>
          <w:szCs w:val="24"/>
          <w:lang w:eastAsia="ru-RU"/>
        </w:rPr>
      </w:pPr>
      <w:hyperlink r:id="rId5" w:history="1">
        <w:r w:rsidR="004134C6" w:rsidRPr="004134C6">
          <w:rPr>
            <w:rFonts w:ascii="Times New Roman" w:eastAsia="Times New Roman" w:hAnsi="Times New Roman" w:cs="Times New Roman"/>
            <w:color w:val="0000FF"/>
            <w:sz w:val="24"/>
            <w:szCs w:val="24"/>
            <w:u w:val="single"/>
            <w:lang w:eastAsia="ru-RU"/>
          </w:rPr>
          <w:t>http://artlib.osu.ru/site_new/find-book-</w:t>
        </w:r>
      </w:hyperlink>
      <w:r w:rsidR="004134C6" w:rsidRPr="004134C6">
        <w:rPr>
          <w:rFonts w:ascii="Times New Roman" w:eastAsia="Times New Roman" w:hAnsi="Times New Roman" w:cs="Times New Roman"/>
          <w:sz w:val="24"/>
          <w:szCs w:val="24"/>
          <w:lang w:eastAsia="ru-RU"/>
        </w:rPr>
        <w:t>Электронная библиотека ОГУ</w:t>
      </w:r>
    </w:p>
    <w:p w:rsidR="004134C6" w:rsidRPr="004134C6" w:rsidRDefault="003C76D4" w:rsidP="004134C6">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4"/>
          <w:szCs w:val="24"/>
        </w:rPr>
      </w:pPr>
      <w:hyperlink r:id="rId6" w:history="1">
        <w:r w:rsidR="004134C6" w:rsidRPr="004134C6">
          <w:rPr>
            <w:rFonts w:ascii="Times New Roman" w:eastAsia="Times New Roman" w:hAnsi="Times New Roman" w:cs="Times New Roman"/>
            <w:color w:val="0000FF"/>
            <w:sz w:val="24"/>
            <w:szCs w:val="24"/>
            <w:u w:val="single"/>
            <w:lang w:eastAsia="ru-RU"/>
          </w:rPr>
          <w:t>http://biblioclub.ru/index.php?page=search_red</w:t>
        </w:r>
      </w:hyperlink>
      <w:r w:rsidR="004134C6" w:rsidRPr="004134C6">
        <w:rPr>
          <w:rFonts w:ascii="Times New Roman" w:eastAsia="Times New Roman" w:hAnsi="Times New Roman" w:cs="Times New Roman"/>
          <w:sz w:val="24"/>
          <w:szCs w:val="24"/>
          <w:lang w:eastAsia="ru-RU"/>
        </w:rPr>
        <w:t xml:space="preserve"> Электронная библиотека </w:t>
      </w:r>
      <w:proofErr w:type="spellStart"/>
      <w:r w:rsidR="004134C6" w:rsidRPr="004134C6">
        <w:rPr>
          <w:rFonts w:ascii="Times New Roman" w:eastAsia="Times New Roman" w:hAnsi="Times New Roman" w:cs="Times New Roman"/>
          <w:sz w:val="24"/>
          <w:szCs w:val="24"/>
          <w:lang w:eastAsia="ru-RU"/>
        </w:rPr>
        <w:t>онлайн</w:t>
      </w:r>
      <w:proofErr w:type="spellEnd"/>
      <w:r w:rsidR="004134C6" w:rsidRPr="004134C6">
        <w:rPr>
          <w:rFonts w:ascii="Times New Roman" w:eastAsia="Times New Roman" w:hAnsi="Times New Roman" w:cs="Times New Roman"/>
          <w:sz w:val="24"/>
          <w:szCs w:val="24"/>
          <w:lang w:eastAsia="ru-RU"/>
        </w:rPr>
        <w:t xml:space="preserve"> </w:t>
      </w:r>
      <w:proofErr w:type="spellStart"/>
      <w:r w:rsidR="004134C6" w:rsidRPr="004134C6">
        <w:rPr>
          <w:rFonts w:ascii="Times New Roman" w:eastAsia="Times New Roman" w:hAnsi="Times New Roman" w:cs="Times New Roman"/>
          <w:sz w:val="24"/>
          <w:szCs w:val="24"/>
          <w:lang w:eastAsia="ru-RU"/>
        </w:rPr>
        <w:t>Библиоклуб</w:t>
      </w:r>
      <w:proofErr w:type="spellEnd"/>
    </w:p>
    <w:p w:rsidR="004134C6" w:rsidRPr="004134C6" w:rsidRDefault="003C76D4" w:rsidP="004134C6">
      <w:pPr>
        <w:spacing w:after="0" w:line="240" w:lineRule="auto"/>
        <w:ind w:firstLine="709"/>
        <w:jc w:val="both"/>
        <w:rPr>
          <w:rFonts w:ascii="Times New Roman" w:eastAsia="Calibri" w:hAnsi="Times New Roman" w:cs="Times New Roman"/>
        </w:rPr>
      </w:pPr>
      <w:hyperlink r:id="rId7" w:history="1">
        <w:r w:rsidR="004134C6" w:rsidRPr="004134C6">
          <w:rPr>
            <w:rFonts w:ascii="Times New Roman" w:eastAsia="Times New Roman" w:hAnsi="Times New Roman" w:cs="Times New Roman"/>
            <w:color w:val="0000FF"/>
            <w:sz w:val="24"/>
            <w:szCs w:val="24"/>
            <w:u w:val="single"/>
          </w:rPr>
          <w:t xml:space="preserve">http://elibrary.ru/defaultx.asp Научная электронная библиотека </w:t>
        </w:r>
        <w:r w:rsidR="004134C6" w:rsidRPr="004134C6">
          <w:rPr>
            <w:rFonts w:ascii="Times New Roman" w:eastAsia="Calibri" w:hAnsi="Times New Roman" w:cs="Times New Roman"/>
            <w:color w:val="0000FF"/>
            <w:u w:val="single"/>
          </w:rPr>
          <w:t>eLIBRARY.RU</w:t>
        </w:r>
      </w:hyperlink>
    </w:p>
    <w:p w:rsidR="004134C6" w:rsidRPr="004134C6" w:rsidRDefault="003C76D4" w:rsidP="004134C6">
      <w:pPr>
        <w:spacing w:after="0" w:line="240" w:lineRule="auto"/>
        <w:ind w:firstLine="709"/>
        <w:jc w:val="both"/>
        <w:rPr>
          <w:rFonts w:ascii="Times New Roman" w:eastAsia="Times New Roman" w:hAnsi="Times New Roman" w:cs="Times New Roman"/>
          <w:sz w:val="24"/>
          <w:szCs w:val="24"/>
        </w:rPr>
      </w:pPr>
      <w:hyperlink r:id="rId8" w:history="1">
        <w:r w:rsidR="004134C6" w:rsidRPr="004134C6">
          <w:rPr>
            <w:rFonts w:ascii="Times New Roman" w:eastAsia="Times New Roman" w:hAnsi="Times New Roman" w:cs="Times New Roman"/>
            <w:color w:val="0000FF"/>
            <w:sz w:val="24"/>
            <w:szCs w:val="24"/>
            <w:u w:val="single"/>
          </w:rPr>
          <w:t>http://www.</w:t>
        </w:r>
        <w:proofErr w:type="spellStart"/>
        <w:r w:rsidR="004134C6" w:rsidRPr="004134C6">
          <w:rPr>
            <w:rFonts w:ascii="Times New Roman" w:eastAsia="Times New Roman" w:hAnsi="Times New Roman" w:cs="Times New Roman"/>
            <w:color w:val="0000FF"/>
            <w:sz w:val="24"/>
            <w:szCs w:val="24"/>
            <w:u w:val="single"/>
            <w:lang w:val="en-US"/>
          </w:rPr>
          <w:t>zhkh</w:t>
        </w:r>
        <w:proofErr w:type="spellEnd"/>
        <w:r w:rsidR="004134C6" w:rsidRPr="004134C6">
          <w:rPr>
            <w:rFonts w:ascii="Times New Roman" w:eastAsia="Times New Roman" w:hAnsi="Times New Roman" w:cs="Times New Roman"/>
            <w:color w:val="0000FF"/>
            <w:sz w:val="24"/>
            <w:szCs w:val="24"/>
            <w:u w:val="single"/>
          </w:rPr>
          <w:t>.</w:t>
        </w:r>
        <w:proofErr w:type="spellStart"/>
        <w:r w:rsidR="004134C6" w:rsidRPr="004134C6">
          <w:rPr>
            <w:rFonts w:ascii="Times New Roman" w:eastAsia="Times New Roman" w:hAnsi="Times New Roman" w:cs="Times New Roman"/>
            <w:color w:val="0000FF"/>
            <w:sz w:val="24"/>
            <w:szCs w:val="24"/>
            <w:u w:val="single"/>
            <w:lang w:val="en-US"/>
          </w:rPr>
          <w:t>su</w:t>
        </w:r>
        <w:proofErr w:type="spellEnd"/>
      </w:hyperlink>
      <w:r w:rsidR="004134C6" w:rsidRPr="004134C6">
        <w:rPr>
          <w:rFonts w:ascii="Times New Roman" w:eastAsia="Times New Roman" w:hAnsi="Times New Roman" w:cs="Times New Roman"/>
          <w:sz w:val="24"/>
          <w:szCs w:val="24"/>
        </w:rPr>
        <w:t xml:space="preserve"> – портал «ЖКХ»</w:t>
      </w:r>
    </w:p>
    <w:p w:rsidR="004134C6" w:rsidRPr="004134C6" w:rsidRDefault="003C76D4" w:rsidP="004134C6">
      <w:pPr>
        <w:spacing w:after="0" w:line="240" w:lineRule="auto"/>
        <w:ind w:firstLine="709"/>
        <w:jc w:val="both"/>
        <w:rPr>
          <w:rFonts w:ascii="Times New Roman" w:eastAsia="Times New Roman" w:hAnsi="Times New Roman" w:cs="Times New Roman"/>
          <w:sz w:val="24"/>
          <w:szCs w:val="24"/>
        </w:rPr>
      </w:pPr>
      <w:hyperlink r:id="rId9" w:anchor="/main" w:history="1">
        <w:r w:rsidR="004134C6" w:rsidRPr="004134C6">
          <w:rPr>
            <w:rFonts w:ascii="Times New Roman" w:eastAsia="Times New Roman" w:hAnsi="Times New Roman" w:cs="Times New Roman"/>
            <w:color w:val="0000FF"/>
            <w:sz w:val="24"/>
            <w:szCs w:val="24"/>
            <w:u w:val="single"/>
          </w:rPr>
          <w:t>http://dom.gosuslugi.ru/#/main</w:t>
        </w:r>
      </w:hyperlink>
      <w:r w:rsidR="004134C6" w:rsidRPr="004134C6">
        <w:rPr>
          <w:rFonts w:ascii="Times New Roman" w:eastAsia="Times New Roman" w:hAnsi="Times New Roman" w:cs="Times New Roman"/>
          <w:sz w:val="24"/>
          <w:szCs w:val="24"/>
        </w:rPr>
        <w:t xml:space="preserve"> - ГИС ЖКХ -  Государственная информационная система </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p>
    <w:p w:rsidR="004134C6" w:rsidRPr="004134C6" w:rsidRDefault="004134C6" w:rsidP="004134C6">
      <w:pPr>
        <w:autoSpaceDE w:val="0"/>
        <w:autoSpaceDN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Сфера деятельности студентов в случае использования таких источников информации для подготовки к практическим (семинарским) занятиям должна заключаться в следующем: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а) </w:t>
      </w:r>
      <w:proofErr w:type="spellStart"/>
      <w:r w:rsidRPr="004134C6">
        <w:rPr>
          <w:rFonts w:ascii="Times New Roman" w:eastAsia="Times New Roman" w:hAnsi="Times New Roman" w:cs="Times New Roman"/>
          <w:sz w:val="28"/>
          <w:szCs w:val="28"/>
        </w:rPr>
        <w:t>оценкаWeb-сайта</w:t>
      </w:r>
      <w:proofErr w:type="spellEnd"/>
      <w:r w:rsidRPr="004134C6">
        <w:rPr>
          <w:rFonts w:ascii="Times New Roman" w:eastAsia="Times New Roman" w:hAnsi="Times New Roman" w:cs="Times New Roman"/>
          <w:sz w:val="28"/>
          <w:szCs w:val="28"/>
        </w:rPr>
        <w:t>, определение качества и достаточности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определение значимости конкретного </w:t>
      </w:r>
      <w:proofErr w:type="spellStart"/>
      <w:r w:rsidRPr="004134C6">
        <w:rPr>
          <w:rFonts w:ascii="Times New Roman" w:eastAsia="Times New Roman" w:hAnsi="Times New Roman" w:cs="Times New Roman"/>
          <w:sz w:val="28"/>
          <w:szCs w:val="28"/>
        </w:rPr>
        <w:t>интернет-ресурса</w:t>
      </w:r>
      <w:proofErr w:type="spellEnd"/>
      <w:r w:rsidRPr="004134C6">
        <w:rPr>
          <w:rFonts w:ascii="Times New Roman" w:eastAsia="Times New Roman" w:hAnsi="Times New Roman" w:cs="Times New Roman"/>
          <w:sz w:val="28"/>
          <w:szCs w:val="28"/>
        </w:rPr>
        <w:t xml:space="preserve"> для изучения той или иной темы; </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 сравнение одних и тех же тем по различным источникам;</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г) применение различных исследовательских стратегий, систем поиска информации в соответствии со стоящими перед студентом задачами;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д) систематизация работы, выписка найденной информации.</w:t>
      </w:r>
    </w:p>
    <w:p w:rsidR="004134C6" w:rsidRPr="004134C6" w:rsidRDefault="004134C6" w:rsidP="004134C6">
      <w:pPr>
        <w:autoSpaceDE w:val="0"/>
        <w:autoSpaceDN w:val="0"/>
        <w:spacing w:after="0" w:line="240" w:lineRule="auto"/>
        <w:ind w:firstLine="708"/>
        <w:jc w:val="both"/>
        <w:rPr>
          <w:rFonts w:ascii="Times New Roman" w:eastAsia="Times New Roman" w:hAnsi="Times New Roman" w:cs="Times New Roman"/>
          <w:b/>
          <w:sz w:val="28"/>
          <w:szCs w:val="28"/>
        </w:rPr>
      </w:pPr>
    </w:p>
    <w:p w:rsidR="004134C6" w:rsidRPr="004134C6" w:rsidRDefault="004134C6" w:rsidP="004134C6">
      <w:pPr>
        <w:numPr>
          <w:ilvl w:val="0"/>
          <w:numId w:val="1"/>
        </w:numPr>
        <w:autoSpaceDE w:val="0"/>
        <w:autoSpaceDN w:val="0"/>
        <w:spacing w:after="0" w:line="240" w:lineRule="auto"/>
        <w:jc w:val="both"/>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программное обеспечение, профессиональные базы данных и</w:t>
      </w:r>
    </w:p>
    <w:p w:rsidR="004134C6" w:rsidRPr="004134C6" w:rsidRDefault="004134C6" w:rsidP="004134C6">
      <w:pPr>
        <w:autoSpaceDE w:val="0"/>
        <w:autoSpaceDN w:val="0"/>
        <w:spacing w:after="0" w:line="240" w:lineRule="auto"/>
        <w:jc w:val="both"/>
        <w:rPr>
          <w:rFonts w:ascii="Times New Roman" w:eastAsia="Times New Roman" w:hAnsi="Times New Roman" w:cs="Times New Roman"/>
          <w:snapToGrid w:val="0"/>
          <w:sz w:val="28"/>
          <w:szCs w:val="28"/>
        </w:rPr>
      </w:pPr>
      <w:r w:rsidRPr="004134C6">
        <w:rPr>
          <w:rFonts w:ascii="Times New Roman" w:eastAsia="Times New Roman" w:hAnsi="Times New Roman" w:cs="Times New Roman"/>
          <w:b/>
          <w:sz w:val="28"/>
          <w:szCs w:val="28"/>
        </w:rPr>
        <w:t>информационные справочные системы современных информационных технологий</w:t>
      </w: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34C6" w:rsidRPr="004134C6" w:rsidRDefault="004134C6" w:rsidP="004134C6">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b/>
        <w:t xml:space="preserve">Наиболее удобным для изучения нормативных актов, материалов судебной практики и дополнительной литературы является использование профессиональных баз данных и информационных справочных систем, таких как «Консультант Плюс», «Гарант» и др. </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Возможность использования таких систем предоставлена</w:t>
      </w:r>
      <w:r w:rsidR="00BD0D0A">
        <w:rPr>
          <w:rFonts w:ascii="Times New Roman" w:eastAsia="Times New Roman" w:hAnsi="Times New Roman" w:cs="Times New Roman"/>
          <w:sz w:val="28"/>
          <w:szCs w:val="28"/>
        </w:rPr>
        <w:t xml:space="preserve"> студентам в библиотеке ФГБОУ В</w:t>
      </w:r>
      <w:r w:rsidRPr="004134C6">
        <w:rPr>
          <w:rFonts w:ascii="Times New Roman" w:eastAsia="Times New Roman" w:hAnsi="Times New Roman" w:cs="Times New Roman"/>
          <w:sz w:val="28"/>
          <w:szCs w:val="28"/>
        </w:rPr>
        <w:t>О ОГУ.</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Для подготовки к практическим (семинарским) занятиям студенту рекомендуется использовать следующие системы современных информационных технологий:</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1. </w:t>
      </w:r>
      <w:r w:rsidRPr="004134C6">
        <w:rPr>
          <w:rFonts w:ascii="Times New Roman" w:eastAsia="Calibri" w:hAnsi="Times New Roman" w:cs="Times New Roman"/>
          <w:sz w:val="28"/>
        </w:rPr>
        <w:t>Операционнаясистема</w:t>
      </w:r>
      <w:r w:rsidRPr="004134C6">
        <w:rPr>
          <w:rFonts w:ascii="Times New Roman" w:eastAsia="Calibri" w:hAnsi="Times New Roman" w:cs="Times New Roman"/>
          <w:sz w:val="28"/>
          <w:lang w:val="en-US"/>
        </w:rPr>
        <w:t xml:space="preserve"> Microsoft Windows</w:t>
      </w:r>
    </w:p>
    <w:p w:rsidR="004134C6" w:rsidRPr="004134C6" w:rsidRDefault="004134C6" w:rsidP="004134C6">
      <w:pPr>
        <w:spacing w:after="0" w:line="240" w:lineRule="auto"/>
        <w:ind w:firstLine="709"/>
        <w:jc w:val="both"/>
        <w:rPr>
          <w:rFonts w:ascii="Times New Roman" w:eastAsia="Calibri" w:hAnsi="Times New Roman" w:cs="Times New Roman"/>
          <w:sz w:val="28"/>
          <w:lang w:val="en-US"/>
        </w:rPr>
      </w:pPr>
      <w:r w:rsidRPr="004134C6">
        <w:rPr>
          <w:rFonts w:ascii="Times New Roman" w:eastAsia="Calibri" w:hAnsi="Times New Roman" w:cs="Times New Roman"/>
          <w:sz w:val="28"/>
          <w:lang w:val="en-US"/>
        </w:rPr>
        <w:t xml:space="preserve">2. </w:t>
      </w:r>
      <w:r w:rsidRPr="004134C6">
        <w:rPr>
          <w:rFonts w:ascii="Times New Roman" w:eastAsia="Calibri" w:hAnsi="Times New Roman" w:cs="Times New Roman"/>
          <w:sz w:val="28"/>
        </w:rPr>
        <w:t>Пакетнастольныхприложений</w:t>
      </w:r>
      <w:r w:rsidRPr="004134C6">
        <w:rPr>
          <w:rFonts w:ascii="Times New Roman" w:eastAsia="Calibri" w:hAnsi="Times New Roman" w:cs="Times New Roman"/>
          <w:sz w:val="28"/>
          <w:lang w:val="en-US"/>
        </w:rPr>
        <w:t xml:space="preserve"> Microsoft Office (Word, Excel, PowerPoint, OneNote, Outlook, Publisher, Access)</w:t>
      </w:r>
    </w:p>
    <w:p w:rsidR="004134C6" w:rsidRPr="004134C6" w:rsidRDefault="004134C6" w:rsidP="004134C6">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4134C6">
        <w:rPr>
          <w:rFonts w:ascii="Times New Roman" w:eastAsia="Times New Roman" w:hAnsi="Times New Roman" w:cs="Times New Roman"/>
          <w:sz w:val="28"/>
          <w:szCs w:val="24"/>
          <w:lang w:eastAsia="ru-RU"/>
        </w:rPr>
        <w:t xml:space="preserve">3. </w:t>
      </w:r>
      <w:r w:rsidRPr="004134C6">
        <w:rPr>
          <w:rFonts w:ascii="Times New Roman" w:eastAsia="Calibri" w:hAnsi="Times New Roman" w:cs="Times New Roman"/>
          <w:sz w:val="28"/>
          <w:szCs w:val="24"/>
        </w:rPr>
        <w:t>Консультант Плюс [Электронный ресурс]</w:t>
      </w:r>
      <w:proofErr w:type="gramStart"/>
      <w:r w:rsidRPr="004134C6">
        <w:rPr>
          <w:rFonts w:ascii="Times New Roman" w:eastAsia="Calibri" w:hAnsi="Times New Roman" w:cs="Times New Roman"/>
          <w:sz w:val="28"/>
          <w:szCs w:val="24"/>
        </w:rPr>
        <w:t xml:space="preserve"> :</w:t>
      </w:r>
      <w:proofErr w:type="gramEnd"/>
      <w:r w:rsidRPr="004134C6">
        <w:rPr>
          <w:rFonts w:ascii="Times New Roman" w:eastAsia="Calibri" w:hAnsi="Times New Roman" w:cs="Times New Roman"/>
          <w:sz w:val="28"/>
          <w:szCs w:val="24"/>
        </w:rPr>
        <w:t xml:space="preserve"> справочно-правовая система / </w:t>
      </w:r>
      <w:r w:rsidRPr="004134C6">
        <w:rPr>
          <w:rFonts w:ascii="Times New Roman" w:eastAsia="Calibri" w:hAnsi="Times New Roman" w:cs="Times New Roman"/>
          <w:color w:val="000000"/>
          <w:spacing w:val="2"/>
          <w:sz w:val="28"/>
          <w:szCs w:val="24"/>
        </w:rPr>
        <w:t>Компания Консультант Плюс.</w:t>
      </w:r>
      <w:r w:rsidRPr="004134C6">
        <w:rPr>
          <w:rFonts w:ascii="Times New Roman" w:eastAsia="Calibri" w:hAnsi="Times New Roman" w:cs="Times New Roman"/>
          <w:sz w:val="28"/>
          <w:szCs w:val="24"/>
        </w:rPr>
        <w:t xml:space="preserve"> – Электрон</w:t>
      </w:r>
      <w:proofErr w:type="gramStart"/>
      <w:r w:rsidRPr="004134C6">
        <w:rPr>
          <w:rFonts w:ascii="Times New Roman" w:eastAsia="Calibri" w:hAnsi="Times New Roman" w:cs="Times New Roman"/>
          <w:sz w:val="28"/>
          <w:szCs w:val="24"/>
        </w:rPr>
        <w:t>.</w:t>
      </w:r>
      <w:proofErr w:type="gramEnd"/>
      <w:r w:rsidRPr="004134C6">
        <w:rPr>
          <w:rFonts w:ascii="Times New Roman" w:eastAsia="Calibri" w:hAnsi="Times New Roman" w:cs="Times New Roman"/>
          <w:sz w:val="28"/>
          <w:szCs w:val="24"/>
        </w:rPr>
        <w:t xml:space="preserve"> </w:t>
      </w:r>
      <w:proofErr w:type="gramStart"/>
      <w:r w:rsidRPr="004134C6">
        <w:rPr>
          <w:rFonts w:ascii="Times New Roman" w:eastAsia="Calibri" w:hAnsi="Times New Roman" w:cs="Times New Roman"/>
          <w:sz w:val="28"/>
          <w:szCs w:val="24"/>
        </w:rPr>
        <w:t>д</w:t>
      </w:r>
      <w:proofErr w:type="gramEnd"/>
      <w:r w:rsidRPr="004134C6">
        <w:rPr>
          <w:rFonts w:ascii="Times New Roman" w:eastAsia="Calibri" w:hAnsi="Times New Roman" w:cs="Times New Roman"/>
          <w:sz w:val="28"/>
          <w:szCs w:val="24"/>
        </w:rPr>
        <w:t>ан. – Москва, [</w:t>
      </w:r>
      <w:r w:rsidRPr="004134C6">
        <w:rPr>
          <w:rFonts w:ascii="Times New Roman" w:eastAsia="Calibri" w:hAnsi="Times New Roman" w:cs="Times New Roman"/>
          <w:color w:val="000000"/>
          <w:spacing w:val="2"/>
          <w:sz w:val="28"/>
          <w:szCs w:val="24"/>
        </w:rPr>
        <w:t>1992</w:t>
      </w:r>
      <w:r w:rsidRPr="004134C6">
        <w:rPr>
          <w:rFonts w:ascii="Times New Roman" w:eastAsia="Calibri" w:hAnsi="Times New Roman" w:cs="Times New Roman"/>
          <w:sz w:val="28"/>
          <w:szCs w:val="24"/>
        </w:rPr>
        <w:t>–2016]. – Режим доступа</w:t>
      </w:r>
      <w:proofErr w:type="gramStart"/>
      <w:r w:rsidRPr="004134C6">
        <w:rPr>
          <w:rFonts w:ascii="Times New Roman" w:eastAsia="Calibri" w:hAnsi="Times New Roman" w:cs="Times New Roman"/>
          <w:sz w:val="28"/>
          <w:szCs w:val="24"/>
        </w:rPr>
        <w:t xml:space="preserve"> :</w:t>
      </w:r>
      <w:proofErr w:type="gramEnd"/>
      <w:r w:rsidRPr="004134C6">
        <w:rPr>
          <w:rFonts w:ascii="Times New Roman" w:eastAsia="Calibri" w:hAnsi="Times New Roman" w:cs="Times New Roman"/>
          <w:sz w:val="28"/>
          <w:szCs w:val="24"/>
        </w:rPr>
        <w:t xml:space="preserve"> в локальной сети ОГУ \\fileserver1\!CONSULT\cons.exe</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Можно выделить три этапа работы с такими системами:</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Формирование запроса на поиск интересующего пользователя набора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со списком документов;</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Работа с текстом документа.</w:t>
      </w:r>
    </w:p>
    <w:p w:rsidR="004134C6" w:rsidRPr="004134C6" w:rsidRDefault="004134C6" w:rsidP="004134C6">
      <w:pPr>
        <w:tabs>
          <w:tab w:val="left" w:pos="2119"/>
        </w:tabs>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Правила работы с информационными системами, порядок поиска необходимых источников, нормативных актов, справочной информации и т.п. определены непосредственно  в каждой системе, в ее информационных ссылках.</w:t>
      </w:r>
    </w:p>
    <w:p w:rsidR="004134C6" w:rsidRPr="004134C6" w:rsidRDefault="004134C6" w:rsidP="004134C6">
      <w:pPr>
        <w:spacing w:after="0" w:line="240" w:lineRule="auto"/>
        <w:rPr>
          <w:rFonts w:ascii="Times New Roman" w:eastAsia="Times New Roman" w:hAnsi="Times New Roman" w:cs="Times New Roman"/>
          <w:sz w:val="20"/>
          <w:szCs w:val="20"/>
        </w:rPr>
      </w:pPr>
    </w:p>
    <w:p w:rsidR="004134C6" w:rsidRPr="004134C6" w:rsidRDefault="004134C6" w:rsidP="004134C6">
      <w:pPr>
        <w:spacing w:after="0" w:line="240" w:lineRule="auto"/>
        <w:rPr>
          <w:rFonts w:ascii="Times New Roman" w:eastAsia="Times New Roman" w:hAnsi="Times New Roman" w:cs="Times New Roman"/>
          <w:sz w:val="20"/>
          <w:szCs w:val="20"/>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A76485">
      <w:pPr>
        <w:suppressAutoHyphens/>
        <w:spacing w:after="0" w:line="240" w:lineRule="auto"/>
        <w:ind w:firstLine="708"/>
        <w:jc w:val="center"/>
        <w:rPr>
          <w:rFonts w:ascii="Times New Roman" w:eastAsia="SimSun" w:hAnsi="Times New Roman" w:cs="Times New Roman"/>
          <w:b/>
          <w:kern w:val="2"/>
          <w:sz w:val="28"/>
          <w:szCs w:val="28"/>
          <w:lang w:eastAsia="hi-IN" w:bidi="hi-IN"/>
        </w:rPr>
      </w:pPr>
    </w:p>
    <w:p w:rsidR="004C7B7A" w:rsidRPr="004134C6" w:rsidRDefault="004C7B7A" w:rsidP="00A76485">
      <w:pPr>
        <w:tabs>
          <w:tab w:val="left" w:pos="142"/>
          <w:tab w:val="left" w:pos="1276"/>
        </w:tabs>
        <w:spacing w:after="0" w:line="240" w:lineRule="auto"/>
        <w:jc w:val="center"/>
        <w:rPr>
          <w:rFonts w:ascii="Times New Roman" w:eastAsia="Times New Roman" w:hAnsi="Times New Roman" w:cs="Times New Roman"/>
          <w:b/>
          <w:sz w:val="28"/>
          <w:szCs w:val="28"/>
        </w:rPr>
      </w:pPr>
      <w:r w:rsidRPr="004134C6">
        <w:rPr>
          <w:rFonts w:ascii="Times New Roman" w:eastAsia="Times New Roman" w:hAnsi="Times New Roman" w:cs="Times New Roman"/>
          <w:b/>
          <w:sz w:val="28"/>
          <w:szCs w:val="28"/>
        </w:rPr>
        <w:t>Методические рекомендации по написанию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b/>
          <w:i/>
          <w:sz w:val="28"/>
          <w:szCs w:val="28"/>
        </w:rPr>
      </w:pP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Эссе – это самостоятельная творческая письменная работа. По форме эссе обычно представляет собой рассуждение – размышление (реже рассуждение – объяснение), поэтому в нём используются вопросно-ответная форма изложения, вопросительные предложения, ряды однородных членов, вводные слова, параллельный способ связи предложений в тексте.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Алгоритм написания эссе:</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1. Внимательно прочтите тему.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lastRenderedPageBreak/>
        <w:t>2. Определите тезис, идею, главную мысль, которую собираетесь доказывать.</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3. Подберите аргументы, подтверждающие ваш тезис: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a) логические доказательства, доводы;</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б) примеры, ситуации, случаи, факты из собственной жизни или из литературы;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в) мнения авторитетных людей, цитаты.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4. Распределите подобранные аргументы.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5. Придумайте вступление (введение) к рассуждению (опираясь на тему и основную идею текста, возможно, включив высказывания великих людей, крылатые выражения, пословицы или поговорки, отражающие данную проблему. Можно начать эссе с риторического вопроса или восклицания, соответствующих теме.).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6. Изложите свою точку зрения. </w:t>
      </w:r>
    </w:p>
    <w:p w:rsidR="004C7B7A" w:rsidRPr="004134C6" w:rsidRDefault="004C7B7A" w:rsidP="004C7B7A">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7. Сформулируйте общий вывод.</w:t>
      </w:r>
    </w:p>
    <w:p w:rsidR="004C7B7A" w:rsidRPr="004134C6" w:rsidRDefault="004C7B7A" w:rsidP="004C7B7A">
      <w:pPr>
        <w:spacing w:after="0" w:line="240" w:lineRule="auto"/>
        <w:ind w:firstLine="709"/>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Цель эссе, реферата  состоит в развитии навыков самостоятельно творческого мышления и письменного изложения собственных мыслей.</w:t>
      </w: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C7B7A" w:rsidRDefault="004C7B7A"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C7B7A">
      <w:pPr>
        <w:suppressAutoHyphens/>
        <w:spacing w:after="0" w:line="240" w:lineRule="auto"/>
        <w:jc w:val="center"/>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для проведения коллоквиума</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На коллоквиум выносятся крупные, проблемные, нередко спорные теоретические вопросы. От студента требуется: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владение изученным в ходе учебного процесса материалом, относящимся к рассматриваемой проблеме;</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знание разных точек зрения, высказанных в экономической литературе по соответствующей проблеме, умение сопоставлять их между собой;</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наличие собственного мнения по обсуждаемым вопросам и умение его аргументировать.</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4134C6" w:rsidRPr="004134C6" w:rsidRDefault="004134C6" w:rsidP="004134C6">
      <w:pPr>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семинара-диспута</w:t>
      </w:r>
    </w:p>
    <w:p w:rsidR="004134C6" w:rsidRPr="004134C6" w:rsidRDefault="004134C6" w:rsidP="004134C6">
      <w:pPr>
        <w:suppressAutoHyphens/>
        <w:spacing w:after="0" w:line="240" w:lineRule="auto"/>
        <w:ind w:firstLine="708"/>
        <w:jc w:val="both"/>
        <w:rPr>
          <w:rFonts w:ascii="Times New Roman" w:eastAsia="SimSun" w:hAnsi="Times New Roman" w:cs="Times New Roman"/>
          <w:b/>
          <w:i/>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Семинар-диспут предполагает коллективное обсуждение какой-либо проблемы с целью установления путей ее достоверного решения. Семинар-диспут проводится в форме диалогического общения участников. Он предполагает высокую умственную активность участников, прививает </w:t>
      </w:r>
      <w:r w:rsidRPr="004134C6">
        <w:rPr>
          <w:rFonts w:ascii="Times New Roman" w:eastAsia="SimSun" w:hAnsi="Times New Roman" w:cs="Times New Roman"/>
          <w:color w:val="111111"/>
          <w:kern w:val="2"/>
          <w:sz w:val="28"/>
          <w:szCs w:val="28"/>
          <w:shd w:val="clear" w:color="auto" w:fill="FFFFFF"/>
          <w:lang w:eastAsia="hi-IN" w:bidi="hi-IN"/>
        </w:rPr>
        <w:lastRenderedPageBreak/>
        <w:t>умение вести полемику, обсуждать материал, защищать взгляды и убеждения, лаконично и ясно излагать свои мысли.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Для подготовки к семинару-диспуту студентам предоставляется определенная тема, выбранная преподавателем.</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Все обучающиеся должны разделиться на две группы: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1 группа – докладчики;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2 группа – оппоненты.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Также из числа обучающихся 4 человека не должны относится ни к одной из групп. Двое из них будут исполнять роль «Эксперты», а остальные роль «Провокаторы».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Преподаватель в ходе диспута исполняет роль ведущего, а также дает оценку степени достижения цели и подводит итоги семинара, ставит задачи на будущее.</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 xml:space="preserve">Для аргументации своих позиций во время выступления студентам необходимо использовать статистические данные, таблицы, диаграммы.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Студенты должны творчески подойти к семинарскому занятию, используя для выражения своей точки зрения проведение анкетирования, социологических опросов, касающихся заданной темы; создание буклетов, рисунков, карикатур, информационных стендов, проведение интервью со специалистами в данной области и т.д.</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«Экспертов» относится сравнительный анализ всех представленных аргументов и контраргументов, определение более убедительной точки зрения, изложенной на занятии.</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К функциям «Провокаторов» относится инициирование общей дискуссии (задает спорные вопросы, приводит интересные факты и неожиданные примеры).</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111111"/>
          <w:kern w:val="2"/>
          <w:sz w:val="28"/>
          <w:szCs w:val="28"/>
          <w:shd w:val="clear" w:color="auto" w:fill="FFFFFF"/>
          <w:lang w:eastAsia="hi-IN" w:bidi="hi-IN"/>
        </w:rPr>
      </w:pPr>
      <w:r w:rsidRPr="004134C6">
        <w:rPr>
          <w:rFonts w:ascii="Times New Roman" w:eastAsia="SimSun" w:hAnsi="Times New Roman" w:cs="Times New Roman"/>
          <w:color w:val="111111"/>
          <w:kern w:val="2"/>
          <w:sz w:val="28"/>
          <w:szCs w:val="28"/>
          <w:shd w:val="clear" w:color="auto" w:fill="FFFFFF"/>
          <w:lang w:eastAsia="hi-IN" w:bidi="hi-IN"/>
        </w:rPr>
        <w:t>Результатами семинара-диспута должны стать сформировавшиеся у студентов знания и навыки, а также умение аргументировано отстаивать собственную точку зрения по рассматриваемой тематике.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В завершение диспута необходимо оценить следующее:</w:t>
      </w:r>
    </w:p>
    <w:p w:rsidR="004134C6" w:rsidRPr="004134C6" w:rsidRDefault="004134C6" w:rsidP="004134C6">
      <w:pPr>
        <w:suppressAutoHyphens/>
        <w:spacing w:after="0" w:line="240" w:lineRule="auto"/>
        <w:ind w:firstLine="708"/>
        <w:jc w:val="both"/>
        <w:rPr>
          <w:rFonts w:ascii="Times New Roman" w:eastAsia="SimSun" w:hAnsi="Times New Roman" w:cs="Times New Roman"/>
          <w:b/>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1) глубину поставленных и рассмотренных сторонами вопросов;</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r w:rsidRPr="004134C6">
        <w:rPr>
          <w:rFonts w:ascii="Times New Roman" w:eastAsia="SimSun" w:hAnsi="Times New Roman" w:cs="Times New Roman"/>
          <w:bCs/>
          <w:color w:val="000000"/>
          <w:kern w:val="2"/>
          <w:sz w:val="28"/>
          <w:szCs w:val="28"/>
          <w:lang w:eastAsia="hi-IN" w:bidi="hi-IN"/>
        </w:rPr>
        <w:t>2) активность и глубину подготовки подгрупп, отдельных студентов и занятия в целом.</w:t>
      </w:r>
    </w:p>
    <w:p w:rsidR="004134C6" w:rsidRPr="004134C6" w:rsidRDefault="004134C6" w:rsidP="004134C6">
      <w:pPr>
        <w:suppressAutoHyphens/>
        <w:spacing w:after="0" w:line="240" w:lineRule="auto"/>
        <w:ind w:firstLine="708"/>
        <w:jc w:val="both"/>
        <w:rPr>
          <w:rFonts w:ascii="Times New Roman" w:eastAsia="SimSun" w:hAnsi="Times New Roman" w:cs="Times New Roman"/>
          <w:bCs/>
          <w:color w:val="000000"/>
          <w:kern w:val="2"/>
          <w:sz w:val="28"/>
          <w:szCs w:val="28"/>
          <w:lang w:eastAsia="hi-IN" w:bidi="hi-IN"/>
        </w:rPr>
      </w:pP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r w:rsidRPr="004134C6">
        <w:rPr>
          <w:rFonts w:ascii="Times New Roman" w:eastAsia="Times New Roman" w:hAnsi="Times New Roman" w:cs="Times New Roman"/>
          <w:b/>
          <w:bCs/>
          <w:i/>
          <w:color w:val="000000"/>
          <w:sz w:val="28"/>
          <w:szCs w:val="28"/>
        </w:rPr>
        <w:t>Критерии оценки</w:t>
      </w:r>
    </w:p>
    <w:p w:rsidR="004134C6" w:rsidRPr="004134C6" w:rsidRDefault="004134C6" w:rsidP="004134C6">
      <w:pPr>
        <w:spacing w:after="0" w:line="240" w:lineRule="auto"/>
        <w:ind w:firstLine="851"/>
        <w:contextualSpacing/>
        <w:jc w:val="both"/>
        <w:rPr>
          <w:rFonts w:ascii="Times New Roman" w:eastAsia="Times New Roman" w:hAnsi="Times New Roman" w:cs="Times New Roman"/>
          <w:b/>
          <w:bCs/>
          <w:i/>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Группы «Докладчики» и «Оппоненты»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sz w:val="20"/>
                <w:szCs w:val="20"/>
                <w:shd w:val="clear" w:color="auto" w:fill="FFFFFF"/>
              </w:rPr>
            </w:pPr>
            <w:r w:rsidRPr="00D009CB">
              <w:rPr>
                <w:rFonts w:ascii="Times New Roman" w:eastAsia="Times New Roman" w:hAnsi="Times New Roman" w:cs="Times New Roman"/>
                <w:sz w:val="20"/>
                <w:szCs w:val="20"/>
                <w:shd w:val="clear" w:color="auto" w:fill="FFFFFF"/>
              </w:rPr>
              <w:t>Студентами раскрыта актуальность предложенной темы; 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аргументированно отстаивают свою точку зрения; при аргументации использовалось новейшее законодательство по заданной теме; активно участвуют в общей дискуссии; делают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 xml:space="preserve">Раскрыта актуальность предложенной темы; показан высокий уровень </w:t>
            </w:r>
            <w:r w:rsidRPr="00D009CB">
              <w:rPr>
                <w:rFonts w:ascii="Times New Roman" w:eastAsia="Times New Roman" w:hAnsi="Times New Roman" w:cs="Times New Roman"/>
                <w:color w:val="111111"/>
                <w:sz w:val="20"/>
                <w:szCs w:val="20"/>
                <w:shd w:val="clear" w:color="auto" w:fill="FFFFFF"/>
              </w:rPr>
              <w:lastRenderedPageBreak/>
              <w:t>знаний по заданной теме; материалы подкреплены фактическими и статистическими данными; использовался творческий подход в исследовании темы; недостаточно аргументированно отстаивалась точка зрения по заданной теме; при аргументации использовалось новейшее законодательство по заданной теме; участие в общей дискуссии; выступление не соответствовало требованиям, предъявляемым к оценке «отлично»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b/>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Раскрыта актуальность предложенной темы; показан хороший уровень знаний по заданной теме; неумение аргументированно выражать позицию, доводы по заданной теме представлены неубедительно; не были задействовано необходимое количество источников по заданной теме, использовалось устаревшее законодательство</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актуальность темы не раскрыта</w:t>
            </w:r>
          </w:p>
        </w:tc>
      </w:tr>
    </w:tbl>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486"/>
      </w:tblGrid>
      <w:tr w:rsidR="00416626" w:rsidRPr="00D009CB" w:rsidTr="00C878A2">
        <w:tc>
          <w:tcPr>
            <w:tcW w:w="9571"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«Эксперты»</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умение проводить грамотный сравнительный анализ, а также высказывать собственное мнение по теме; умение студентами делать логические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теоретический уровень знаний и способность ориентироваться в представленном материале; недостаточная аргументация сравнительного анализа и сделанных выводов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теме; слабая способность ориентироваться в представленном материале; сравнительный анализ проведен без аргументации, а также сделаны неубедительные выводы по заданной теме.</w:t>
            </w:r>
          </w:p>
        </w:tc>
      </w:tr>
      <w:tr w:rsidR="00416626" w:rsidRPr="00D009CB" w:rsidTr="00C878A2">
        <w:tc>
          <w:tcPr>
            <w:tcW w:w="3085"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48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проанализировать представленную им информацию и сделать выводы</w:t>
            </w:r>
          </w:p>
        </w:tc>
      </w:tr>
    </w:tbl>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p w:rsidR="00416626" w:rsidRPr="00D009CB" w:rsidRDefault="00416626" w:rsidP="00416626">
      <w:pPr>
        <w:spacing w:after="0" w:line="240" w:lineRule="auto"/>
        <w:ind w:firstLine="709"/>
        <w:jc w:val="both"/>
        <w:rPr>
          <w:rFonts w:ascii="Times New Roman" w:eastAsia="Times New Roman" w:hAnsi="Times New Roman" w:cs="Times New Roman"/>
          <w:color w:val="111111"/>
          <w:sz w:val="28"/>
          <w:szCs w:val="28"/>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6"/>
        <w:gridCol w:w="6249"/>
      </w:tblGrid>
      <w:tr w:rsidR="00416626" w:rsidRPr="00D009CB" w:rsidTr="00C878A2">
        <w:tc>
          <w:tcPr>
            <w:tcW w:w="9345" w:type="dxa"/>
            <w:gridSpan w:val="2"/>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Группа «Провокаторы»</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Оценка</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b/>
                <w:color w:val="111111"/>
                <w:sz w:val="20"/>
                <w:szCs w:val="28"/>
                <w:shd w:val="clear" w:color="auto" w:fill="FFFFFF"/>
              </w:rPr>
            </w:pPr>
            <w:r w:rsidRPr="00D009CB">
              <w:rPr>
                <w:rFonts w:ascii="Times New Roman" w:eastAsia="Times New Roman" w:hAnsi="Times New Roman" w:cs="Times New Roman"/>
                <w:b/>
                <w:color w:val="111111"/>
                <w:sz w:val="20"/>
                <w:szCs w:val="28"/>
                <w:shd w:val="clear" w:color="auto" w:fill="FFFFFF"/>
              </w:rPr>
              <w:t>Критерии оценки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«Отлично»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w:t>
            </w:r>
            <w:r w:rsidRPr="00D009CB">
              <w:rPr>
                <w:rFonts w:ascii="Times New Roman" w:eastAsia="Times New Roman" w:hAnsi="Times New Roman" w:cs="Times New Roman"/>
                <w:sz w:val="20"/>
                <w:szCs w:val="20"/>
                <w:shd w:val="clear" w:color="auto" w:fill="FFFFFF"/>
              </w:rPr>
              <w:t xml:space="preserve"> студентами </w:t>
            </w:r>
            <w:r w:rsidRPr="00D009CB">
              <w:rPr>
                <w:rFonts w:ascii="Times New Roman" w:eastAsia="Times New Roman" w:hAnsi="Times New Roman" w:cs="Times New Roman"/>
                <w:color w:val="111111"/>
                <w:sz w:val="20"/>
                <w:szCs w:val="20"/>
                <w:shd w:val="clear" w:color="auto" w:fill="FFFFFF"/>
              </w:rPr>
              <w:t>использовалось новейшее законодательство по заданной теме; активно участвуют в общей дискуссии; студентами задаются актуальные и своевременные вопросы по заданной теме</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«Хорошо»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proofErr w:type="gramStart"/>
            <w:r w:rsidRPr="00D009CB">
              <w:rPr>
                <w:rFonts w:ascii="Times New Roman" w:eastAsia="Times New Roman" w:hAnsi="Times New Roman" w:cs="Times New Roman"/>
                <w:color w:val="111111"/>
                <w:sz w:val="20"/>
                <w:szCs w:val="20"/>
                <w:shd w:val="clear" w:color="auto" w:fill="FFFFFF"/>
              </w:rPr>
              <w:t xml:space="preserve">Показан высокий уровень знаний по заданной теме; материалы подкреплены фактическими и статистическими данными; использовался творческий подход в исследовании темы; студенты отлично ориентируются в представленном материале; студентами </w:t>
            </w:r>
            <w:r w:rsidRPr="00D009CB">
              <w:rPr>
                <w:rFonts w:ascii="Times New Roman" w:eastAsia="Times New Roman" w:hAnsi="Times New Roman" w:cs="Times New Roman"/>
                <w:color w:val="111111"/>
                <w:sz w:val="20"/>
                <w:szCs w:val="20"/>
                <w:shd w:val="clear" w:color="auto" w:fill="FFFFFF"/>
              </w:rPr>
              <w:lastRenderedPageBreak/>
              <w:t>использовалось новейшее законодательство по заданной теме; недостаточное участие в общей дискуссии в роли «Провокатора», которое  не соответствовало требованиям, предъявляемым к оценке «отлично»</w:t>
            </w:r>
            <w:proofErr w:type="gramEnd"/>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lastRenderedPageBreak/>
              <w:t>«Удовлетворительно»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Показан хороший уровень знаний по заданной теме; материалы не подкреплены фактическими и статистическими данными; использовалось устаревшее законодательство; отсутствовал творческий подход в исследовании темы; студенты слабо задействовали себя в общей дискуссии</w:t>
            </w:r>
          </w:p>
        </w:tc>
      </w:tr>
      <w:tr w:rsidR="00416626" w:rsidRPr="00D009CB" w:rsidTr="00C878A2">
        <w:tc>
          <w:tcPr>
            <w:tcW w:w="3096"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center"/>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«Неудовлетворительно»</w:t>
            </w:r>
          </w:p>
        </w:tc>
        <w:tc>
          <w:tcPr>
            <w:tcW w:w="6249" w:type="dxa"/>
            <w:tcBorders>
              <w:top w:val="single" w:sz="4" w:space="0" w:color="auto"/>
              <w:left w:val="single" w:sz="4" w:space="0" w:color="auto"/>
              <w:bottom w:val="single" w:sz="4" w:space="0" w:color="auto"/>
              <w:right w:val="single" w:sz="4" w:space="0" w:color="auto"/>
            </w:tcBorders>
            <w:hideMark/>
          </w:tcPr>
          <w:p w:rsidR="00416626" w:rsidRPr="00D009CB" w:rsidRDefault="00416626" w:rsidP="00C878A2">
            <w:pPr>
              <w:spacing w:after="0" w:line="276" w:lineRule="auto"/>
              <w:jc w:val="both"/>
              <w:rPr>
                <w:rFonts w:ascii="Times New Roman" w:eastAsia="Times New Roman" w:hAnsi="Times New Roman" w:cs="Times New Roman"/>
                <w:color w:val="111111"/>
                <w:sz w:val="20"/>
                <w:szCs w:val="20"/>
                <w:shd w:val="clear" w:color="auto" w:fill="FFFFFF"/>
              </w:rPr>
            </w:pPr>
            <w:r w:rsidRPr="00D009CB">
              <w:rPr>
                <w:rFonts w:ascii="Times New Roman" w:eastAsia="Times New Roman" w:hAnsi="Times New Roman" w:cs="Times New Roman"/>
                <w:color w:val="111111"/>
                <w:sz w:val="20"/>
                <w:szCs w:val="20"/>
                <w:shd w:val="clear" w:color="auto" w:fill="FFFFFF"/>
              </w:rPr>
              <w:t>Студенты не справились с предложенной ролью; не имеют необходимый объем знаний по теме; не смогли подготовить и задать вопросы, соответствующие заданной теме</w:t>
            </w:r>
          </w:p>
        </w:tc>
      </w:tr>
    </w:tbl>
    <w:p w:rsidR="004134C6" w:rsidRPr="004134C6" w:rsidRDefault="004134C6" w:rsidP="004134C6">
      <w:pPr>
        <w:tabs>
          <w:tab w:val="left" w:pos="142"/>
          <w:tab w:val="left" w:pos="1276"/>
        </w:tabs>
        <w:spacing w:after="0" w:line="240" w:lineRule="auto"/>
        <w:ind w:firstLine="851"/>
        <w:jc w:val="both"/>
        <w:rPr>
          <w:rFonts w:ascii="Times New Roman" w:eastAsia="Times New Roman" w:hAnsi="Times New Roman" w:cs="Times New Roman"/>
          <w:b/>
          <w:sz w:val="28"/>
          <w:szCs w:val="28"/>
        </w:rPr>
      </w:pPr>
    </w:p>
    <w:p w:rsidR="004134C6" w:rsidRPr="004134C6" w:rsidRDefault="004134C6" w:rsidP="004134C6">
      <w:pPr>
        <w:spacing w:after="0" w:line="240" w:lineRule="auto"/>
        <w:ind w:firstLine="709"/>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тестовых заданий</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предусматривают закрепление теоретических знаний, полученных студентом во время занятий по данной дисциплине. Их назначение – углубить знания студентов по отдельным вопросам, систематизировать полученные знания, выявить умение проверять свои знания в работе с конкретными материалами.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 Перед выполнением тестовых заданий надо ознакомиться с сущностью вопросов выбранной темы в современной учебной и научной литературе, в том числе в периодических изданиях. При подготовке к решению тестовых заданий необходимо использовать нормативно-правовую документацию по выбранной проблеме. Выполнение тестовых заданий подразумевает и решение задач в целях закрепления теоретических навыков.</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ответе на тестовое задание студенту необходимо назвать конкретную статью и нормативный акт, на который он опирался или </w:t>
      </w:r>
      <w:proofErr w:type="gramStart"/>
      <w:r w:rsidRPr="004134C6">
        <w:rPr>
          <w:rFonts w:ascii="Times New Roman" w:eastAsia="SimSun" w:hAnsi="Times New Roman" w:cs="Times New Roman"/>
          <w:kern w:val="2"/>
          <w:sz w:val="28"/>
          <w:szCs w:val="28"/>
          <w:lang w:eastAsia="hi-IN" w:bidi="hi-IN"/>
        </w:rPr>
        <w:t>ссылался</w:t>
      </w:r>
      <w:proofErr w:type="gramEnd"/>
      <w:r w:rsidRPr="004134C6">
        <w:rPr>
          <w:rFonts w:ascii="Times New Roman" w:eastAsia="SimSun" w:hAnsi="Times New Roman" w:cs="Times New Roman"/>
          <w:kern w:val="2"/>
          <w:sz w:val="28"/>
          <w:szCs w:val="28"/>
          <w:lang w:eastAsia="hi-IN" w:bidi="hi-IN"/>
        </w:rPr>
        <w:t xml:space="preserve"> давая свой ответ. Статью нормативного акта необходимо прочитать и объяснить </w:t>
      </w:r>
      <w:proofErr w:type="gramStart"/>
      <w:r w:rsidRPr="004134C6">
        <w:rPr>
          <w:rFonts w:ascii="Times New Roman" w:eastAsia="SimSun" w:hAnsi="Times New Roman" w:cs="Times New Roman"/>
          <w:kern w:val="2"/>
          <w:sz w:val="28"/>
          <w:szCs w:val="28"/>
          <w:lang w:eastAsia="hi-IN" w:bidi="hi-IN"/>
        </w:rPr>
        <w:t>преподавателю</w:t>
      </w:r>
      <w:proofErr w:type="gramEnd"/>
      <w:r w:rsidRPr="004134C6">
        <w:rPr>
          <w:rFonts w:ascii="Times New Roman" w:eastAsia="SimSun" w:hAnsi="Times New Roman" w:cs="Times New Roman"/>
          <w:kern w:val="2"/>
          <w:sz w:val="28"/>
          <w:szCs w:val="28"/>
          <w:lang w:eastAsia="hi-IN" w:bidi="hi-IN"/>
        </w:rPr>
        <w:t xml:space="preserve"> почему именно  в этой статье содержится правильный, по мнению студента ответ.</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Тестовые задания сгруппированы по темам, относящимся к курсу.</w:t>
      </w:r>
    </w:p>
    <w:p w:rsidR="00416626"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 выставляется студенту, если ответил правильно на все тестовые вопросы;</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 выставляется студенту, если он ответил правильно на 70%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 выставляется студенту, если он ответил правильно на 50% от количества вопросов в разделе / теме.</w:t>
      </w:r>
    </w:p>
    <w:p w:rsidR="00416626" w:rsidRPr="0027420D" w:rsidRDefault="00416626" w:rsidP="00416626">
      <w:pPr>
        <w:tabs>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 удовлетворительно» - выставляется студенту, если он ответил правильно на менее 50% от количества вопросов в разделе / теме.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решению разноуровневых задач</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Дифференцированные уровневые задания (задачи)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(задач)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(задачи)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Задания (задачи)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(задачи)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Первоначальным этапом приобретения прочных навыков практического применения теоретических и законодательных положений к жизненным ситуациям выступает решение задач, представляющих собой специально отобранные и обработанные в учебных целях конкретные примеры судебной и административной практики.</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 решении казуса следует внимательно ознакомиться с его условиями, учитывать все детали, так как иногда именно они содержат данные, необходимые для верного решения. Важно точно определиться, на какие вопросы, в какой постановке и последовательности следует искать ответы.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Существенным этапом решения задачи выступает поиск правовых норм, на которые необходимо опираться в том или ином случае, а также их анализ и сопоставление. Нередко возникает необходимость обращения одновременно к нескольким федеральным законам и подзаконным актам.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Решение задачи должно быть аргументированным, содержать четкие ответы на все поставленные вопросы, а также приводимые в их пользу доводы, почерпнутые из различных правовых и доктринальных источников. Источники необходимо обязательно указывать. При обосновании ответа ссылками на закон, необходимо его точно назвать, указав конкретную статью, ее соответствующую часть и пункт.</w:t>
      </w:r>
    </w:p>
    <w:p w:rsidR="004134C6" w:rsidRDefault="00BD0D0A" w:rsidP="00BD0D0A">
      <w:pPr>
        <w:spacing w:after="0" w:line="240" w:lineRule="auto"/>
        <w:ind w:firstLine="851"/>
        <w:jc w:val="center"/>
        <w:rPr>
          <w:rFonts w:ascii="Times New Roman" w:eastAsia="Times New Roman" w:hAnsi="Times New Roman" w:cs="Times New Roman"/>
          <w:b/>
          <w:sz w:val="28"/>
          <w:szCs w:val="28"/>
        </w:rPr>
      </w:pPr>
      <w:r w:rsidRPr="00BD0D0A">
        <w:rPr>
          <w:rFonts w:ascii="Times New Roman" w:eastAsia="Times New Roman" w:hAnsi="Times New Roman" w:cs="Times New Roman"/>
          <w:b/>
          <w:sz w:val="28"/>
          <w:szCs w:val="28"/>
        </w:rPr>
        <w:lastRenderedPageBreak/>
        <w:t>Пример решения задачи</w:t>
      </w:r>
    </w:p>
    <w:p w:rsidR="00BD0D0A" w:rsidRPr="00BD0D0A" w:rsidRDefault="00BD0D0A" w:rsidP="00BD0D0A">
      <w:pPr>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rPr>
        <w:t>Условие.</w:t>
      </w:r>
      <w:r w:rsidRPr="00BD0D0A">
        <w:rPr>
          <w:rFonts w:ascii="Times New Roman" w:eastAsia="Times New Roman" w:hAnsi="Times New Roman" w:cs="Times New Roman"/>
          <w:sz w:val="28"/>
          <w:szCs w:val="28"/>
          <w:lang w:eastAsia="ru-RU"/>
        </w:rPr>
        <w:t xml:space="preserve"> Супруги Мишины с сыном проживают в 2-комнатной квартире по договору социального найма. Нанимателем квартиры является Мишин - отец. После женитьбы сына отец дал согласие на вселение жены сына, однако, мать своего согласия не дала.</w:t>
      </w:r>
    </w:p>
    <w:p w:rsidR="00BD0D0A" w:rsidRDefault="00BD0D0A" w:rsidP="00BD0D0A">
      <w:pPr>
        <w:spacing w:after="0" w:line="240" w:lineRule="auto"/>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 Мишин - сын обратился к адвокату с просьбой дать совет относительно решения вопроса о вселении и регистрации жены (а в случае необходимости - составить соответствующие юридические документы). Вы - в роли адвоката.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i/>
          <w:sz w:val="28"/>
          <w:szCs w:val="28"/>
          <w:lang w:eastAsia="ru-RU"/>
        </w:rPr>
        <w:t>Решение:</w:t>
      </w:r>
      <w:r w:rsidRPr="00BD0D0A">
        <w:rPr>
          <w:rFonts w:ascii="Times New Roman" w:eastAsia="Times New Roman" w:hAnsi="Times New Roman" w:cs="Times New Roman"/>
          <w:sz w:val="28"/>
          <w:szCs w:val="28"/>
          <w:lang w:eastAsia="ru-RU"/>
        </w:rPr>
        <w:t xml:space="preserve">Согласно ч.2 ст.69 ЖК РФ члены семьи нанимателя жилого помещения по договору социального найма имеют равные с нанимателем права и обязанности независимо от того, вселялись ли они в жилое помещение одновременно с нанимателем или были вселены в качестве членов семьи нанимателя впоследствии. Члены семьи нанимателя имеют право вселения в установленном порядке в жилое помещение других лиц (статья 70 ЖК РФ), вселения временных жильцов (статья 80 ЖК РФ), изменения договора социального найма (статья 82 ЖК РФ). </w:t>
      </w:r>
    </w:p>
    <w:p w:rsid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 xml:space="preserve">В соответствии с частью 1 статьи 69 ЖК РФ членами семьи нанимателя, кроме перечисленных категорий граждан, могут быть признаны и иные лица, но лишь в исключительных случаях и только в судебном порядке. В то же время для вселения нанимателем в жилое помещение других граждан в качестве проживающих совместно с ним членов его семьи нанимателем должно быть получено согласие в письменной форме не только членов своей семьи, но и </w:t>
      </w:r>
      <w:proofErr w:type="spellStart"/>
      <w:r w:rsidRPr="00BD0D0A">
        <w:rPr>
          <w:rFonts w:ascii="Times New Roman" w:eastAsia="Times New Roman" w:hAnsi="Times New Roman" w:cs="Times New Roman"/>
          <w:sz w:val="28"/>
          <w:szCs w:val="28"/>
          <w:lang w:eastAsia="ru-RU"/>
        </w:rPr>
        <w:t>наймодателя</w:t>
      </w:r>
      <w:proofErr w:type="spellEnd"/>
      <w:r w:rsidRPr="00BD0D0A">
        <w:rPr>
          <w:rFonts w:ascii="Times New Roman" w:eastAsia="Times New Roman" w:hAnsi="Times New Roman" w:cs="Times New Roman"/>
          <w:sz w:val="28"/>
          <w:szCs w:val="28"/>
          <w:lang w:eastAsia="ru-RU"/>
        </w:rPr>
        <w:t xml:space="preserve"> (жил. отдела). </w:t>
      </w:r>
      <w:proofErr w:type="spellStart"/>
      <w:r w:rsidRPr="00BD0D0A">
        <w:rPr>
          <w:rFonts w:ascii="Times New Roman" w:eastAsia="Times New Roman" w:hAnsi="Times New Roman" w:cs="Times New Roman"/>
          <w:sz w:val="28"/>
          <w:szCs w:val="28"/>
          <w:lang w:eastAsia="ru-RU"/>
        </w:rPr>
        <w:t>Наймодатель</w:t>
      </w:r>
      <w:proofErr w:type="spellEnd"/>
      <w:r w:rsidRPr="00BD0D0A">
        <w:rPr>
          <w:rFonts w:ascii="Times New Roman" w:eastAsia="Times New Roman" w:hAnsi="Times New Roman" w:cs="Times New Roman"/>
          <w:sz w:val="28"/>
          <w:szCs w:val="28"/>
          <w:lang w:eastAsia="ru-RU"/>
        </w:rPr>
        <w:t xml:space="preserve"> вправе запретить вселение других граждан, если после их вселения общая площадь занимаемого жилого помещения на одного члена семьи составит менее учетной нормы. </w:t>
      </w:r>
    </w:p>
    <w:p w:rsidR="00BD0D0A" w:rsidRPr="00BD0D0A" w:rsidRDefault="00BD0D0A" w:rsidP="00BD0D0A">
      <w:pPr>
        <w:spacing w:after="0" w:line="240" w:lineRule="auto"/>
        <w:ind w:firstLine="708"/>
        <w:rPr>
          <w:rFonts w:ascii="Times New Roman" w:eastAsia="Times New Roman" w:hAnsi="Times New Roman" w:cs="Times New Roman"/>
          <w:sz w:val="28"/>
          <w:szCs w:val="28"/>
          <w:lang w:eastAsia="ru-RU"/>
        </w:rPr>
      </w:pPr>
      <w:r w:rsidRPr="00BD0D0A">
        <w:rPr>
          <w:rFonts w:ascii="Times New Roman" w:eastAsia="Times New Roman" w:hAnsi="Times New Roman" w:cs="Times New Roman"/>
          <w:sz w:val="28"/>
          <w:szCs w:val="28"/>
          <w:lang w:eastAsia="ru-RU"/>
        </w:rPr>
        <w:t>В соответствии с частью 1 статьи 70 ЖК РФ наниматель вправе с согласия в письменной форме членов своей семьи, в том числе временно отсутствующих, вселить в занимаемое им жилое помещение по договору социального найма своего супруга, детей и родителей и только их. При этом не имеет значения, что обеспеченность общей площадью жилого помещения на каждого члена семьи составит менее учетной нормы (часть 5 статьи 50 ЖК РФ). Как видите, ваша супруга может быть признана членом семьи нанимателя только в судебном порядке, так как для постоянной регистрации в квартире требуется согласие всех зарегистрированных в квартире лиц, которого, как мы полагаем, вы получить не сможете.</w:t>
      </w:r>
    </w:p>
    <w:p w:rsidR="00BD0D0A" w:rsidRPr="00BD0D0A" w:rsidRDefault="00BD0D0A" w:rsidP="00BD0D0A">
      <w:pPr>
        <w:spacing w:after="0" w:line="240" w:lineRule="auto"/>
        <w:ind w:firstLine="851"/>
        <w:rPr>
          <w:rFonts w:ascii="Times New Roman" w:eastAsia="Times New Roman" w:hAnsi="Times New Roman" w:cs="Times New Roman"/>
          <w:i/>
          <w:sz w:val="28"/>
          <w:szCs w:val="28"/>
        </w:rPr>
      </w:pP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проведению деловой игры</w:t>
      </w:r>
    </w:p>
    <w:p w:rsidR="004134C6" w:rsidRPr="004134C6" w:rsidRDefault="004134C6" w:rsidP="004134C6">
      <w:pPr>
        <w:suppressAutoHyphens/>
        <w:spacing w:after="0" w:line="240" w:lineRule="auto"/>
        <w:ind w:firstLine="708"/>
        <w:rPr>
          <w:rFonts w:ascii="Times New Roman" w:eastAsia="SimSun" w:hAnsi="Times New Roman" w:cs="Times New Roman"/>
          <w:b/>
          <w:kern w:val="2"/>
          <w:sz w:val="28"/>
          <w:szCs w:val="28"/>
          <w:lang w:eastAsia="hi-IN" w:bidi="hi-IN"/>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Деловая игра – это имитация, моделирование, упрощённое воспроизведение реальной правовой ситуации в игровой форме. В деловой игре каждый участник играет роль, выполняет действия, аналогичные поведению людей в жизни, но с учётом принятых правил игры. Деловые </w:t>
      </w:r>
      <w:r w:rsidRPr="004134C6">
        <w:rPr>
          <w:rFonts w:ascii="Times New Roman" w:eastAsia="Times New Roman" w:hAnsi="Times New Roman" w:cs="Times New Roman"/>
          <w:sz w:val="28"/>
          <w:szCs w:val="28"/>
        </w:rPr>
        <w:lastRenderedPageBreak/>
        <w:t>игры применяются в качестве метода и средства практического обучения в юриспруденции, служат средством познания норм правового поведения и освоения процессов принятия правовых решений.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34C6">
        <w:rPr>
          <w:rFonts w:ascii="Times New Roman" w:eastAsia="Times New Roman" w:hAnsi="Times New Roman" w:cs="Times New Roman"/>
          <w:sz w:val="28"/>
          <w:szCs w:val="28"/>
        </w:rPr>
        <w:t>Деловая игра проводится в соответствии со следующим планом:</w:t>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1. Определение актуальности проблемы</w:t>
      </w:r>
      <w:r w:rsidRPr="004134C6">
        <w:rPr>
          <w:rFonts w:ascii="Times New Roman" w:eastAsia="Times New Roman" w:hAnsi="Times New Roman" w:cs="Times New Roman"/>
          <w:i/>
          <w:sz w:val="28"/>
          <w:szCs w:val="28"/>
        </w:rPr>
        <w:tab/>
      </w:r>
    </w:p>
    <w:p w:rsidR="004134C6" w:rsidRPr="004134C6" w:rsidRDefault="004134C6" w:rsidP="004134C6">
      <w:pPr>
        <w:tabs>
          <w:tab w:val="left" w:pos="5700"/>
        </w:tabs>
        <w:spacing w:after="0" w:line="240" w:lineRule="auto"/>
        <w:ind w:firstLine="709"/>
        <w:jc w:val="both"/>
        <w:rPr>
          <w:rFonts w:ascii="Times New Roman" w:eastAsia="Times New Roman" w:hAnsi="Times New Roman" w:cs="Times New Roman"/>
          <w:b/>
          <w:i/>
          <w:sz w:val="28"/>
          <w:szCs w:val="28"/>
        </w:rPr>
      </w:pPr>
      <w:r w:rsidRPr="004134C6">
        <w:rPr>
          <w:rFonts w:ascii="Times New Roman" w:eastAsia="Times New Roman" w:hAnsi="Times New Roman" w:cs="Times New Roman"/>
          <w:sz w:val="28"/>
          <w:szCs w:val="28"/>
        </w:rPr>
        <w:t>Проблема эффективности регулирования жилищных отношений является актуальной для всех регионов РФ. Проведение жилищной  реформы осложнено как методами её реализации, так и отсутствием единства правового регулирования, нужно определить актуальность предложенной для деловой игры темы. И озвучить ее в начале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2.  Определение концепции игр</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3. Распределение ролей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4. Выбор практической ситуации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5. Формулировка задания к деловой игре</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6. Проведение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как руководитель игры объявляет её тему, проверяет наличие студентов, получивших роли, их готовность к игре, проводят 2-3 минутный инструктаж.</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Все участники образуют команды в соответствии с выбранными ролями. В командах организуется обсуждение по вопросу антикоррупционной пропаганды в отношении представленной ситуации на обсуждении.</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Каждая группа составляет список плюсов и минусов различных  стратегий решения предложенной  тематической проблемы  (25 минут), после этого проводится дискуссия об эффективности каждой из рассмотренных стратегий.</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Далее идет обсуждение. В течение принятия решения, преподаватель может задавать уточняющие вопросы участникам.</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i/>
          <w:sz w:val="28"/>
          <w:szCs w:val="28"/>
        </w:rPr>
      </w:pPr>
      <w:r w:rsidRPr="004134C6">
        <w:rPr>
          <w:rFonts w:ascii="Times New Roman" w:eastAsia="Times New Roman" w:hAnsi="Times New Roman" w:cs="Times New Roman"/>
          <w:i/>
          <w:sz w:val="28"/>
          <w:szCs w:val="28"/>
        </w:rPr>
        <w:t>7. Подведение итогов игры, оценка деятельности участников</w:t>
      </w:r>
    </w:p>
    <w:p w:rsid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Преподаватель поочерёдно предоставляет слово участникам. Оценивает подготовленность студентов к деловой игре, активность и компетентность участников игры, конструктивность вносимых ими предложений. Они кратко анализируют выступления всех участников, отмечая как положительные, так и отрицательные стороны, и дают им оценку. При этом учитывается активность студентов, знание ими законов  практики их применения, умение отстаивать свои позиции, вести диалог, умение принимать оптимальные решения и правильно строить отношения с общественностью. Преподаватель, не повторяя сказанного, в течение 5 минут подводит итоги проведённого занятия и кратко анализирует заключения.</w:t>
      </w:r>
    </w:p>
    <w:p w:rsidR="00416626" w:rsidRPr="00416626" w:rsidRDefault="00416626" w:rsidP="004134C6">
      <w:pPr>
        <w:tabs>
          <w:tab w:val="left" w:pos="5700"/>
        </w:tabs>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bookmarkStart w:id="5" w:name="_GoBack"/>
      <w:bookmarkEnd w:id="5"/>
      <w:r>
        <w:rPr>
          <w:rFonts w:ascii="Times New Roman" w:eastAsia="Times New Roman" w:hAnsi="Times New Roman" w:cs="Times New Roman"/>
          <w:sz w:val="28"/>
          <w:szCs w:val="28"/>
        </w:rPr>
        <w:t xml:space="preserve">- </w:t>
      </w:r>
      <w:r w:rsidR="00416626" w:rsidRPr="002471DE">
        <w:rPr>
          <w:rFonts w:ascii="Times New Roman" w:eastAsia="Times New Roman" w:hAnsi="Times New Roman" w:cs="Times New Roman"/>
          <w:sz w:val="28"/>
          <w:szCs w:val="28"/>
        </w:rPr>
        <w:t xml:space="preserve">оценка «отлично» выставляется студенту, если он в процессе деловой игры приводил мнения различных ученых,  выдвигал собственное мнение и  отстаивал его, опираясь на аргументированные доводы в рамках предложенной ему роли. При аргументации использовал новейшее </w:t>
      </w:r>
      <w:r w:rsidR="00416626" w:rsidRPr="002471DE">
        <w:rPr>
          <w:rFonts w:ascii="Times New Roman" w:eastAsia="Times New Roman" w:hAnsi="Times New Roman" w:cs="Times New Roman"/>
          <w:sz w:val="28"/>
          <w:szCs w:val="28"/>
        </w:rPr>
        <w:lastRenderedPageBreak/>
        <w:t xml:space="preserve">законодательство по теме, материалы судебной практики, в том числе опирался на правовые позиции Верховного суда Российской Федерации. Приводил доводы и мнения юристов ученых и практиков. При ответе студент должен демонстрировать высокий уровень знания соответствующей темы и творческий подход к обоснованию своей точки зрения; </w:t>
      </w:r>
    </w:p>
    <w:p w:rsidR="00416626" w:rsidRPr="002471DE" w:rsidRDefault="00E75446" w:rsidP="00E75446">
      <w:pPr>
        <w:suppressLineNumbers/>
        <w:tabs>
          <w:tab w:val="left" w:pos="180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«хорошо» выставляется студенту, если он в процессе деловой игры приводил мнения различных ученых,  выдвигал собственное мнение, в рамках своей роли,  однако отстаивал свою позицию недостаточно аргументировано, а также, если его выступления не соответствуют требованиям, предъявляемым к оценке отлично;</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«удовлетворительно» выставляется, если студент в процессе игры, не смог правильно и убедительно сыграть предложенную ему роль, хотя и  показал, что имеет хорошие знания темы, однако не имеет собственного мнения, либо не умеет аргументировать его, либо не имеет его, представляет свои доводы неубедительно, не задействует необходимое количество источников по теме.</w:t>
      </w:r>
    </w:p>
    <w:p w:rsidR="00416626" w:rsidRPr="002471DE" w:rsidRDefault="00E75446" w:rsidP="00E75446">
      <w:pPr>
        <w:tabs>
          <w:tab w:val="left" w:pos="709"/>
        </w:tabs>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ab/>
        <w:t xml:space="preserve">- </w:t>
      </w:r>
      <w:r w:rsidR="00416626" w:rsidRPr="002471DE">
        <w:rPr>
          <w:rFonts w:ascii="Times New Roman" w:eastAsia="Times New Roman" w:hAnsi="Times New Roman" w:cs="Times New Roman"/>
          <w:sz w:val="28"/>
          <w:szCs w:val="28"/>
        </w:rPr>
        <w:t>оценка «неудовлетворительно» выставляется, если студент не справился с предложенной ему ролью, не имеет необходимого объема знаний по теме деловой игры.</w:t>
      </w:r>
    </w:p>
    <w:p w:rsidR="004134C6" w:rsidRPr="004134C6" w:rsidRDefault="004134C6" w:rsidP="004134C6">
      <w:pPr>
        <w:tabs>
          <w:tab w:val="left" w:pos="5700"/>
        </w:tabs>
        <w:spacing w:after="0" w:line="240" w:lineRule="auto"/>
        <w:ind w:firstLine="708"/>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рекомендации по выполнению контрольной работы</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В соответствии с программой учебного курса по изучаемой дисциплине студенты должны выполнить контрольную работу.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Цель контрольной работы – закрепление теоретических знаний; развитие умения анализировать действующее законодательство и применение его к конкретным примерам, взятым из практики; выработка навыков библиографической работы и т. д.</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Приступая к написанию контрольной работы необходимо изучить соответствующую тему, рекомендуемую литературу, действующее арбитражное (гражданское) процессуальное законодательство и судебную практику.</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состоит из тестов, двух задач и подготовки определённого процессуального документа. Ответы на задачи должны быть полными, содержать анализ действующего законодательства, регулирующего спорное правоотношение со ссылкой на конкретные нормативные акты.</w:t>
      </w:r>
    </w:p>
    <w:p w:rsidR="004134C6" w:rsidRPr="004134C6" w:rsidRDefault="004134C6" w:rsidP="004134C6">
      <w:pPr>
        <w:suppressAutoHyphens/>
        <w:spacing w:after="0" w:line="240" w:lineRule="auto"/>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Изложение материала должно быть последовательным, грамотным, с нумерацией страниц.</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 xml:space="preserve">При написании работы следует использовать Конституцию РФ, Арбитражный процессуальный кодекс РФ, Гражданский процессуальный кодекс  РФ, а также руководящие постановления Пленума Верховного суда РФ, опубликованные обзоры судебной практики по отдельным вопросам процессуального законодательства.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t>Контрольная работа должна содержать список использованной литературы.</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SimSun" w:hAnsi="Times New Roman" w:cs="Times New Roman"/>
          <w:kern w:val="2"/>
          <w:sz w:val="28"/>
          <w:szCs w:val="28"/>
          <w:lang w:eastAsia="hi-IN" w:bidi="hi-IN"/>
        </w:rPr>
        <w:lastRenderedPageBreak/>
        <w:t>Общий объем контрольной работы не должен превышать 20 машинописных страниц.</w:t>
      </w:r>
    </w:p>
    <w:p w:rsidR="004134C6" w:rsidRDefault="004134C6" w:rsidP="004134C6">
      <w:pPr>
        <w:spacing w:after="0" w:line="240" w:lineRule="auto"/>
        <w:jc w:val="both"/>
        <w:rPr>
          <w:rFonts w:ascii="Times New Roman" w:eastAsia="Times New Roman" w:hAnsi="Times New Roman" w:cs="Times New Roman"/>
          <w:sz w:val="28"/>
          <w:szCs w:val="28"/>
        </w:rPr>
      </w:pPr>
      <w:r w:rsidRPr="004134C6">
        <w:rPr>
          <w:rFonts w:ascii="Times New Roman" w:eastAsia="Times New Roman" w:hAnsi="Times New Roman" w:cs="Times New Roman"/>
          <w:sz w:val="28"/>
          <w:szCs w:val="28"/>
        </w:rPr>
        <w:t xml:space="preserve">         Работа должна быть выполнена в соответствии со Стандартом выполнения студенческих работ ОГУ.</w:t>
      </w:r>
    </w:p>
    <w:p w:rsidR="00E75446" w:rsidRDefault="00E75446" w:rsidP="00E75446">
      <w:pPr>
        <w:spacing w:after="0" w:line="240" w:lineRule="auto"/>
        <w:ind w:firstLine="708"/>
        <w:jc w:val="both"/>
        <w:rPr>
          <w:rFonts w:ascii="Times New Roman" w:eastAsia="Times New Roman" w:hAnsi="Times New Roman" w:cs="Times New Roman"/>
          <w:b/>
          <w:sz w:val="28"/>
          <w:szCs w:val="28"/>
        </w:rPr>
      </w:pPr>
    </w:p>
    <w:p w:rsidR="00416626" w:rsidRPr="00416626" w:rsidRDefault="00416626" w:rsidP="00E75446">
      <w:pPr>
        <w:spacing w:after="0" w:line="240" w:lineRule="auto"/>
        <w:ind w:firstLine="708"/>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которые не могут продолжить обучение без дополнительных занятий по соответствующей дисциплине.</w:t>
      </w:r>
    </w:p>
    <w:p w:rsidR="004134C6" w:rsidRPr="004134C6" w:rsidRDefault="004134C6" w:rsidP="004134C6">
      <w:pPr>
        <w:spacing w:after="0" w:line="240" w:lineRule="auto"/>
        <w:ind w:firstLine="851"/>
        <w:jc w:val="both"/>
        <w:rPr>
          <w:rFonts w:ascii="Times New Roman" w:eastAsia="Times New Roman" w:hAnsi="Times New Roman" w:cs="Times New Roman"/>
          <w:sz w:val="28"/>
          <w:szCs w:val="28"/>
        </w:rPr>
      </w:pP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r w:rsidRPr="004134C6">
        <w:rPr>
          <w:rFonts w:ascii="Times New Roman" w:eastAsia="SimSun" w:hAnsi="Times New Roman" w:cs="Times New Roman"/>
          <w:b/>
          <w:kern w:val="2"/>
          <w:sz w:val="28"/>
          <w:szCs w:val="28"/>
          <w:lang w:eastAsia="hi-IN" w:bidi="hi-IN"/>
        </w:rPr>
        <w:t>Методические реком</w:t>
      </w:r>
      <w:r w:rsidR="00416626">
        <w:rPr>
          <w:rFonts w:ascii="Times New Roman" w:eastAsia="SimSun" w:hAnsi="Times New Roman" w:cs="Times New Roman"/>
          <w:b/>
          <w:kern w:val="2"/>
          <w:sz w:val="28"/>
          <w:szCs w:val="28"/>
          <w:lang w:eastAsia="hi-IN" w:bidi="hi-IN"/>
        </w:rPr>
        <w:t>ендации по подготовке к экзамену</w:t>
      </w:r>
    </w:p>
    <w:p w:rsidR="004134C6" w:rsidRPr="004134C6" w:rsidRDefault="004134C6" w:rsidP="004134C6">
      <w:pPr>
        <w:suppressAutoHyphens/>
        <w:spacing w:after="0" w:line="240" w:lineRule="auto"/>
        <w:ind w:firstLine="708"/>
        <w:jc w:val="both"/>
        <w:rPr>
          <w:rFonts w:ascii="Times New Roman" w:eastAsia="SimSun" w:hAnsi="Times New Roman" w:cs="Times New Roman"/>
          <w:b/>
          <w:kern w:val="2"/>
          <w:sz w:val="28"/>
          <w:szCs w:val="28"/>
          <w:lang w:eastAsia="hi-IN" w:bidi="hi-IN"/>
        </w:rPr>
      </w:pPr>
    </w:p>
    <w:p w:rsidR="004134C6" w:rsidRPr="004134C6" w:rsidRDefault="0041662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Pr>
          <w:rFonts w:ascii="Times New Roman" w:eastAsia="Calibri" w:hAnsi="Times New Roman" w:cs="Times New Roman"/>
          <w:kern w:val="2"/>
          <w:sz w:val="28"/>
          <w:szCs w:val="28"/>
          <w:lang w:eastAsia="hi-IN" w:bidi="hi-IN"/>
        </w:rPr>
        <w:t>Цель экзамена</w:t>
      </w:r>
      <w:r w:rsidR="004134C6" w:rsidRPr="004134C6">
        <w:rPr>
          <w:rFonts w:ascii="Times New Roman" w:eastAsia="Calibri" w:hAnsi="Times New Roman" w:cs="Times New Roman"/>
          <w:kern w:val="2"/>
          <w:sz w:val="28"/>
          <w:szCs w:val="28"/>
          <w:lang w:eastAsia="hi-IN" w:bidi="hi-IN"/>
        </w:rPr>
        <w:t xml:space="preserve"> — проверка и оценка уровня полученных сту</w:t>
      </w:r>
      <w:r w:rsidR="004134C6" w:rsidRPr="004134C6">
        <w:rPr>
          <w:rFonts w:ascii="Times New Roman" w:eastAsia="Calibri" w:hAnsi="Times New Roman" w:cs="Times New Roman"/>
          <w:kern w:val="2"/>
          <w:sz w:val="28"/>
          <w:szCs w:val="28"/>
          <w:lang w:eastAsia="hi-IN" w:bidi="hi-IN"/>
        </w:rPr>
        <w:softHyphen/>
        <w:t>дентом специальных познаний по данной учебной дисциплине, а также умения логически мыслить, аргументиро</w:t>
      </w:r>
      <w:r w:rsidR="004134C6" w:rsidRPr="004134C6">
        <w:rPr>
          <w:rFonts w:ascii="Times New Roman" w:eastAsia="Calibri" w:hAnsi="Times New Roman" w:cs="Times New Roman"/>
          <w:kern w:val="2"/>
          <w:sz w:val="28"/>
          <w:szCs w:val="28"/>
          <w:lang w:eastAsia="hi-IN" w:bidi="hi-IN"/>
        </w:rPr>
        <w:softHyphen/>
        <w:t>вать избранную научную позицию, реагировать на дополнитель</w:t>
      </w:r>
      <w:r w:rsidR="004134C6" w:rsidRPr="004134C6">
        <w:rPr>
          <w:rFonts w:ascii="Times New Roman" w:eastAsia="Calibri" w:hAnsi="Times New Roman" w:cs="Times New Roman"/>
          <w:kern w:val="2"/>
          <w:sz w:val="28"/>
          <w:szCs w:val="28"/>
          <w:lang w:eastAsia="hi-IN" w:bidi="hi-IN"/>
        </w:rPr>
        <w:softHyphen/>
        <w:t>ные вопросы, ориентироваться в массиве правовых норм, дефиниций и категорий действующего законодательства. Оценке под</w:t>
      </w:r>
      <w:r w:rsidR="004134C6" w:rsidRPr="004134C6">
        <w:rPr>
          <w:rFonts w:ascii="Times New Roman" w:eastAsia="Calibri" w:hAnsi="Times New Roman" w:cs="Times New Roman"/>
          <w:kern w:val="2"/>
          <w:sz w:val="28"/>
          <w:szCs w:val="28"/>
          <w:lang w:eastAsia="hi-IN" w:bidi="hi-IN"/>
        </w:rPr>
        <w:softHyphen/>
        <w:t>лежит также правильность и грамотность речи студента. Допол</w:t>
      </w:r>
      <w:r w:rsidR="004134C6" w:rsidRPr="004134C6">
        <w:rPr>
          <w:rFonts w:ascii="Times New Roman" w:eastAsia="Calibri" w:hAnsi="Times New Roman" w:cs="Times New Roman"/>
          <w:kern w:val="2"/>
          <w:sz w:val="28"/>
          <w:szCs w:val="28"/>
          <w:lang w:eastAsia="hi-IN" w:bidi="hi-IN"/>
        </w:rPr>
        <w:softHyphen/>
        <w:t xml:space="preserve">нительной целью </w:t>
      </w:r>
      <w:r w:rsidR="00BD0D0A">
        <w:rPr>
          <w:rFonts w:ascii="Times New Roman" w:eastAsia="Calibri" w:hAnsi="Times New Roman" w:cs="Times New Roman"/>
          <w:kern w:val="2"/>
          <w:sz w:val="28"/>
          <w:szCs w:val="28"/>
          <w:lang w:eastAsia="hi-IN" w:bidi="hi-IN"/>
        </w:rPr>
        <w:t>зачёта</w:t>
      </w:r>
      <w:r w:rsidR="004134C6" w:rsidRPr="004134C6">
        <w:rPr>
          <w:rFonts w:ascii="Times New Roman" w:eastAsia="Calibri" w:hAnsi="Times New Roman" w:cs="Times New Roman"/>
          <w:kern w:val="2"/>
          <w:sz w:val="28"/>
          <w:szCs w:val="28"/>
          <w:lang w:eastAsia="hi-IN" w:bidi="hi-IN"/>
        </w:rPr>
        <w:t xml:space="preserve"> является формирование у студентов таких качеств, как организованность, ответственность, принципиальность, самостоятельность. </w:t>
      </w:r>
    </w:p>
    <w:p w:rsidR="004134C6" w:rsidRPr="004134C6" w:rsidRDefault="004134C6" w:rsidP="004134C6">
      <w:pPr>
        <w:suppressAutoHyphens/>
        <w:spacing w:after="0" w:line="240" w:lineRule="auto"/>
        <w:ind w:firstLine="708"/>
        <w:jc w:val="both"/>
        <w:rPr>
          <w:rFonts w:ascii="Times New Roman" w:eastAsia="Calibri"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экзамену особое внимание следует обратить на основные термины, используемые в деятельности государственных  и муниципальных органов. </w:t>
      </w:r>
    </w:p>
    <w:p w:rsidR="004134C6" w:rsidRPr="004134C6" w:rsidRDefault="004134C6" w:rsidP="004134C6">
      <w:pPr>
        <w:suppressAutoHyphens/>
        <w:spacing w:after="0" w:line="240" w:lineRule="auto"/>
        <w:ind w:firstLine="708"/>
        <w:jc w:val="both"/>
        <w:rPr>
          <w:rFonts w:ascii="Times New Roman" w:eastAsia="SimSun"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lastRenderedPageBreak/>
        <w:t>Изучив и законспектировав реко</w:t>
      </w:r>
      <w:r w:rsidRPr="004134C6">
        <w:rPr>
          <w:rFonts w:ascii="Times New Roman" w:eastAsia="SimSun" w:hAnsi="Times New Roman" w:cs="Times New Roman"/>
          <w:color w:val="000000"/>
          <w:kern w:val="2"/>
          <w:sz w:val="28"/>
          <w:szCs w:val="28"/>
          <w:lang w:eastAsia="hi-IN" w:bidi="hi-IN"/>
        </w:rPr>
        <w:t xml:space="preserve">мендованные источники, выполнив </w:t>
      </w:r>
      <w:r w:rsidRPr="004134C6">
        <w:rPr>
          <w:rFonts w:ascii="Times New Roman" w:eastAsia="Calibri" w:hAnsi="Times New Roman" w:cs="Times New Roman"/>
          <w:color w:val="000000"/>
          <w:kern w:val="2"/>
          <w:sz w:val="28"/>
          <w:szCs w:val="28"/>
          <w:lang w:eastAsia="hi-IN" w:bidi="hi-IN"/>
        </w:rPr>
        <w:t xml:space="preserve">предусмотренные учебным планом письменные работы и имея рецензии на них, студент начинает непосредственную подготовку к </w:t>
      </w:r>
      <w:r w:rsidR="00416626">
        <w:rPr>
          <w:rFonts w:ascii="Times New Roman" w:eastAsia="Calibri" w:hAnsi="Times New Roman" w:cs="Times New Roman"/>
          <w:color w:val="000000"/>
          <w:kern w:val="2"/>
          <w:sz w:val="28"/>
          <w:szCs w:val="28"/>
          <w:lang w:eastAsia="hi-IN" w:bidi="hi-IN"/>
        </w:rPr>
        <w:t>экзамену</w:t>
      </w:r>
      <w:r w:rsidRPr="004134C6">
        <w:rPr>
          <w:rFonts w:ascii="Times New Roman" w:eastAsia="Calibri" w:hAnsi="Times New Roman" w:cs="Times New Roman"/>
          <w:color w:val="000000"/>
          <w:kern w:val="2"/>
          <w:sz w:val="28"/>
          <w:szCs w:val="28"/>
          <w:lang w:eastAsia="hi-IN" w:bidi="hi-IN"/>
        </w:rPr>
        <w:t>с тщательной отработки курса в соответствии с требованиями учебной программы и выполнения рекомендаций пр</w:t>
      </w:r>
      <w:r w:rsidRPr="004134C6">
        <w:rPr>
          <w:rFonts w:ascii="Times New Roman" w:eastAsia="SimSun" w:hAnsi="Times New Roman" w:cs="Times New Roman"/>
          <w:color w:val="000000"/>
          <w:kern w:val="2"/>
          <w:sz w:val="28"/>
          <w:szCs w:val="28"/>
          <w:lang w:eastAsia="hi-IN" w:bidi="hi-IN"/>
        </w:rPr>
        <w:t>еподавателя, данных в рецензии.</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 xml:space="preserve">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 </w:t>
      </w:r>
    </w:p>
    <w:p w:rsidR="004134C6" w:rsidRPr="004134C6" w:rsidRDefault="004134C6" w:rsidP="004134C6">
      <w:pPr>
        <w:suppressAutoHyphens/>
        <w:spacing w:after="0" w:line="240" w:lineRule="auto"/>
        <w:ind w:firstLine="708"/>
        <w:jc w:val="both"/>
        <w:rPr>
          <w:rFonts w:ascii="Times New Roman" w:eastAsia="Calibri" w:hAnsi="Times New Roman" w:cs="Times New Roman"/>
          <w:color w:val="000000"/>
          <w:kern w:val="2"/>
          <w:sz w:val="28"/>
          <w:szCs w:val="28"/>
          <w:lang w:eastAsia="hi-IN" w:bidi="hi-IN"/>
        </w:rPr>
      </w:pPr>
      <w:r w:rsidRPr="004134C6">
        <w:rPr>
          <w:rFonts w:ascii="Times New Roman" w:eastAsia="Calibri" w:hAnsi="Times New Roman" w:cs="Times New Roman"/>
          <w:color w:val="000000"/>
          <w:kern w:val="2"/>
          <w:sz w:val="28"/>
          <w:szCs w:val="28"/>
          <w:lang w:eastAsia="hi-IN" w:bidi="hi-IN"/>
        </w:rPr>
        <w:t>При по</w:t>
      </w:r>
      <w:r w:rsidR="00416626">
        <w:rPr>
          <w:rFonts w:ascii="Times New Roman" w:eastAsia="Calibri" w:hAnsi="Times New Roman" w:cs="Times New Roman"/>
          <w:color w:val="000000"/>
          <w:kern w:val="2"/>
          <w:sz w:val="28"/>
          <w:szCs w:val="28"/>
          <w:lang w:eastAsia="hi-IN" w:bidi="hi-IN"/>
        </w:rPr>
        <w:t>вторении материала перед экзаменом</w:t>
      </w:r>
      <w:r w:rsidRPr="004134C6">
        <w:rPr>
          <w:rFonts w:ascii="Times New Roman" w:eastAsia="Calibri" w:hAnsi="Times New Roman" w:cs="Times New Roman"/>
          <w:color w:val="000000"/>
          <w:kern w:val="2"/>
          <w:sz w:val="28"/>
          <w:szCs w:val="28"/>
          <w:lang w:eastAsia="hi-IN" w:bidi="hi-IN"/>
        </w:rPr>
        <w:t xml:space="preserve"> необходима самопроверка или взаимная проверка знаний. В этом случае по каждой теме надо еще раз хорошо продумать материал, найти соответствующие статьи из нормативных актов, подобрать примеры. Вполне себя оправдывает групповая взаимная проверка. Для этого рекомендуется собираться по 3-4 человека и проводить разбор вопросов по курсу «</w:t>
      </w:r>
      <w:r w:rsidRPr="004134C6">
        <w:rPr>
          <w:rFonts w:ascii="Times New Roman" w:eastAsia="Calibri" w:hAnsi="Times New Roman" w:cs="Times New Roman"/>
          <w:kern w:val="2"/>
          <w:sz w:val="28"/>
          <w:szCs w:val="28"/>
          <w:lang w:eastAsia="hi-IN" w:bidi="hi-IN"/>
        </w:rPr>
        <w:t>Жилищное право</w:t>
      </w:r>
      <w:r w:rsidRPr="004134C6">
        <w:rPr>
          <w:rFonts w:ascii="Times New Roman" w:eastAsia="Calibri" w:hAnsi="Times New Roman" w:cs="Times New Roman"/>
          <w:color w:val="000000"/>
          <w:kern w:val="2"/>
          <w:sz w:val="28"/>
          <w:szCs w:val="28"/>
          <w:lang w:eastAsia="hi-IN" w:bidi="hi-IN"/>
        </w:rPr>
        <w:t xml:space="preserve">». </w:t>
      </w:r>
    </w:p>
    <w:p w:rsidR="004134C6" w:rsidRPr="004134C6" w:rsidRDefault="004134C6" w:rsidP="004134C6">
      <w:pPr>
        <w:suppressAutoHyphens/>
        <w:spacing w:after="0" w:line="240" w:lineRule="auto"/>
        <w:ind w:firstLine="708"/>
        <w:jc w:val="both"/>
        <w:rPr>
          <w:rFonts w:ascii="Times New Roman" w:eastAsia="SimSun" w:hAnsi="Times New Roman" w:cs="Times New Roman"/>
          <w:kern w:val="2"/>
          <w:sz w:val="28"/>
          <w:szCs w:val="28"/>
          <w:lang w:eastAsia="hi-IN" w:bidi="hi-IN"/>
        </w:rPr>
      </w:pPr>
      <w:r w:rsidRPr="004134C6">
        <w:rPr>
          <w:rFonts w:ascii="Times New Roman" w:eastAsia="Calibri" w:hAnsi="Times New Roman" w:cs="Times New Roman"/>
          <w:kern w:val="2"/>
          <w:sz w:val="28"/>
          <w:szCs w:val="28"/>
          <w:lang w:eastAsia="hi-IN" w:bidi="hi-IN"/>
        </w:rPr>
        <w:t xml:space="preserve">При подготовке к </w:t>
      </w:r>
      <w:r w:rsidR="00416626">
        <w:rPr>
          <w:rFonts w:ascii="Times New Roman" w:eastAsia="Calibri" w:hAnsi="Times New Roman" w:cs="Times New Roman"/>
          <w:kern w:val="2"/>
          <w:sz w:val="28"/>
          <w:szCs w:val="28"/>
          <w:lang w:eastAsia="hi-IN" w:bidi="hi-IN"/>
        </w:rPr>
        <w:t>экзамену</w:t>
      </w:r>
      <w:r w:rsidRPr="004134C6">
        <w:rPr>
          <w:rFonts w:ascii="Times New Roman" w:eastAsia="Calibri" w:hAnsi="Times New Roman" w:cs="Times New Roman"/>
          <w:kern w:val="2"/>
          <w:sz w:val="28"/>
          <w:szCs w:val="28"/>
          <w:lang w:eastAsia="hi-IN" w:bidi="hi-IN"/>
        </w:rPr>
        <w:t>рекомендуется: уяснить существо поставленных вопросов; ознакомиться с конспектом лекций и соответствующими главами учебных пособий по дисциплине; изучить нормативные акты по теме и рекомендованную юридическую литературу.</w:t>
      </w:r>
    </w:p>
    <w:p w:rsid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p>
    <w:p w:rsidR="00416626" w:rsidRPr="00416626" w:rsidRDefault="00416626" w:rsidP="00416626">
      <w:pPr>
        <w:tabs>
          <w:tab w:val="left" w:pos="142"/>
          <w:tab w:val="left" w:pos="1276"/>
        </w:tabs>
        <w:spacing w:after="0" w:line="240" w:lineRule="auto"/>
        <w:ind w:firstLine="851"/>
        <w:jc w:val="both"/>
        <w:rPr>
          <w:rFonts w:ascii="Times New Roman" w:eastAsia="Times New Roman" w:hAnsi="Times New Roman" w:cs="Times New Roman"/>
          <w:b/>
          <w:sz w:val="28"/>
          <w:szCs w:val="28"/>
        </w:rPr>
      </w:pPr>
      <w:r w:rsidRPr="00416626">
        <w:rPr>
          <w:rFonts w:ascii="Times New Roman" w:eastAsia="Times New Roman" w:hAnsi="Times New Roman" w:cs="Times New Roman"/>
          <w:b/>
          <w:sz w:val="28"/>
          <w:szCs w:val="28"/>
        </w:rPr>
        <w:t>Критерии оценки</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«отлично» выставляется студенту, если он глубоко и прочно усвоил программный материал, исчерпывающе, последовательно, четко и логически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материала монографической литературы, правильно обосновывает приятное решение, владеет разносторонними навыками и приемами выполнения практических задач.</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«хорошо» выставляется студенту, если он твердо знает мат риал, грамотно и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правильно формулировки, нарушения логической последовательности в изложении программного материала, испытывает затруднения при выполнении практических работ.</w:t>
      </w:r>
    </w:p>
    <w:p w:rsidR="00416626" w:rsidRPr="0027420D" w:rsidRDefault="00416626" w:rsidP="00416626">
      <w:pPr>
        <w:tabs>
          <w:tab w:val="left" w:pos="142"/>
          <w:tab w:val="left" w:pos="1276"/>
        </w:tabs>
        <w:spacing w:after="0" w:line="240" w:lineRule="auto"/>
        <w:ind w:firstLine="851"/>
        <w:jc w:val="both"/>
        <w:rPr>
          <w:rFonts w:ascii="Times New Roman" w:eastAsia="Times New Roman" w:hAnsi="Times New Roman" w:cs="Times New Roman"/>
          <w:sz w:val="28"/>
          <w:szCs w:val="28"/>
        </w:rPr>
      </w:pPr>
      <w:r w:rsidRPr="0027420D">
        <w:rPr>
          <w:rFonts w:ascii="Times New Roman" w:eastAsia="Times New Roman" w:hAnsi="Times New Roman" w:cs="Times New Roman"/>
          <w:sz w:val="28"/>
          <w:szCs w:val="28"/>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Как правильно, оценка «неудовлетворительно» ставится студентам, </w:t>
      </w:r>
      <w:r w:rsidRPr="0027420D">
        <w:rPr>
          <w:rFonts w:ascii="Times New Roman" w:eastAsia="Times New Roman" w:hAnsi="Times New Roman" w:cs="Times New Roman"/>
          <w:sz w:val="28"/>
          <w:szCs w:val="28"/>
        </w:rPr>
        <w:lastRenderedPageBreak/>
        <w:t>которые не могут продолжить обучение без дополнительных занятий по соответствующей дисциплине.</w:t>
      </w:r>
    </w:p>
    <w:p w:rsidR="001E19E4" w:rsidRDefault="001E19E4"/>
    <w:p w:rsidR="00A76485" w:rsidRDefault="00A76485"/>
    <w:p w:rsidR="00416626" w:rsidRPr="00416626" w:rsidRDefault="00416626" w:rsidP="00416626">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 Учебно-методическое обеспечение дисциплины</w:t>
      </w:r>
    </w:p>
    <w:p w:rsidR="00416626" w:rsidRPr="00416626" w:rsidRDefault="00416626" w:rsidP="00416626">
      <w:pPr>
        <w:keepNext/>
        <w:suppressAutoHyphens/>
        <w:spacing w:before="360" w:after="360" w:line="240" w:lineRule="auto"/>
        <w:ind w:left="707" w:firstLine="2"/>
        <w:jc w:val="both"/>
        <w:outlineLvl w:val="0"/>
        <w:rPr>
          <w:rFonts w:ascii="Times New Roman" w:eastAsia="Calibri" w:hAnsi="Times New Roman" w:cs="Times New Roman"/>
          <w:b/>
          <w:sz w:val="28"/>
          <w:szCs w:val="28"/>
        </w:rPr>
      </w:pPr>
      <w:r w:rsidRPr="00416626">
        <w:rPr>
          <w:rFonts w:ascii="Times New Roman" w:eastAsia="Calibri" w:hAnsi="Times New Roman" w:cs="Times New Roman"/>
          <w:b/>
          <w:sz w:val="28"/>
          <w:szCs w:val="28"/>
        </w:rPr>
        <w:t>5.1 Нормативно-правовые акты</w:t>
      </w:r>
    </w:p>
    <w:p w:rsidR="00416626" w:rsidRPr="00416626" w:rsidRDefault="00416626" w:rsidP="00416626">
      <w:pPr>
        <w:numPr>
          <w:ilvl w:val="0"/>
          <w:numId w:val="2"/>
        </w:numPr>
        <w:tabs>
          <w:tab w:val="clear" w:pos="360"/>
          <w:tab w:val="num" w:pos="0"/>
          <w:tab w:val="left" w:pos="1260"/>
        </w:tabs>
        <w:spacing w:after="0" w:line="240" w:lineRule="auto"/>
        <w:ind w:firstLine="720"/>
        <w:jc w:val="both"/>
        <w:rPr>
          <w:rFonts w:ascii="Times New Roman" w:eastAsia="Calibri" w:hAnsi="Times New Roman" w:cs="Times New Roman"/>
          <w:sz w:val="28"/>
          <w:szCs w:val="28"/>
        </w:rPr>
      </w:pPr>
      <w:r w:rsidRPr="00416626">
        <w:rPr>
          <w:rFonts w:ascii="Times New Roman" w:eastAsia="Calibri" w:hAnsi="Times New Roman" w:cs="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p w:rsidR="00416626" w:rsidRPr="00416626" w:rsidRDefault="00416626" w:rsidP="00416626">
      <w:pPr>
        <w:suppressAutoHyphens/>
        <w:spacing w:after="0" w:line="240" w:lineRule="auto"/>
        <w:ind w:firstLine="708"/>
        <w:jc w:val="both"/>
        <w:rPr>
          <w:rFonts w:ascii="Times New Roman" w:eastAsia="Calibri" w:hAnsi="Times New Roman" w:cs="Times New Roman"/>
          <w:sz w:val="28"/>
          <w:szCs w:val="28"/>
        </w:rPr>
      </w:pPr>
      <w:r w:rsidRPr="00416626">
        <w:rPr>
          <w:rFonts w:ascii="Times New Roman" w:eastAsia="Calibri" w:hAnsi="Times New Roman" w:cs="Times New Roman"/>
          <w:sz w:val="28"/>
          <w:szCs w:val="28"/>
        </w:rPr>
        <w:t>2. "Жилищный кодекс Российской Федерации" от 29.12.2004 N 188-ФЗ (ред. от 31.12.2017) (с изм. и доп., вступ. в силу с 11.01.2018). Консультант Плюс: справочная правовая система. – Режим доступа: http://www.consultant.ru.</w:t>
      </w:r>
    </w:p>
    <w:p w:rsidR="00416626" w:rsidRPr="00416626" w:rsidRDefault="00416626" w:rsidP="00416626">
      <w:pPr>
        <w:suppressAutoHyphens/>
        <w:spacing w:after="0" w:line="240" w:lineRule="auto"/>
        <w:ind w:firstLine="709"/>
        <w:jc w:val="both"/>
        <w:rPr>
          <w:rFonts w:ascii="Times New Roman" w:eastAsia="Calibri" w:hAnsi="Times New Roman" w:cs="Times New Roman"/>
          <w:sz w:val="28"/>
          <w:szCs w:val="28"/>
          <w:shd w:val="clear" w:color="auto" w:fill="FFFFFF"/>
        </w:rPr>
      </w:pPr>
      <w:r w:rsidRPr="00416626">
        <w:rPr>
          <w:rFonts w:ascii="Times New Roman" w:eastAsia="Calibri" w:hAnsi="Times New Roman" w:cs="Times New Roman"/>
          <w:sz w:val="28"/>
          <w:szCs w:val="28"/>
        </w:rPr>
        <w:t>3. «</w:t>
      </w:r>
      <w:r w:rsidRPr="00416626">
        <w:rPr>
          <w:rFonts w:ascii="Times New Roman" w:eastAsia="Calibri" w:hAnsi="Times New Roman" w:cs="Times New Roman"/>
          <w:sz w:val="28"/>
          <w:szCs w:val="28"/>
          <w:shd w:val="clear" w:color="auto" w:fill="FFFFFF"/>
        </w:rPr>
        <w:t xml:space="preserve">Гражданский кодекс Российской Федерации» </w:t>
      </w:r>
      <w:r w:rsidRPr="00416626">
        <w:rPr>
          <w:rFonts w:ascii="Times New Roman" w:eastAsia="Calibri" w:hAnsi="Times New Roman" w:cs="Times New Roman"/>
          <w:sz w:val="28"/>
          <w:szCs w:val="28"/>
        </w:rPr>
        <w:t xml:space="preserve">от 30.11.1994 N 236-ФЗ (ред. От 02.10.2016) ( с изм. и доп., </w:t>
      </w:r>
      <w:proofErr w:type="spellStart"/>
      <w:proofErr w:type="gramStart"/>
      <w:r w:rsidRPr="00416626">
        <w:rPr>
          <w:rFonts w:ascii="Times New Roman" w:eastAsia="Calibri" w:hAnsi="Times New Roman" w:cs="Times New Roman"/>
          <w:sz w:val="28"/>
          <w:szCs w:val="28"/>
        </w:rPr>
        <w:t>вступ</w:t>
      </w:r>
      <w:proofErr w:type="spellEnd"/>
      <w:proofErr w:type="gramEnd"/>
      <w:r w:rsidRPr="00416626">
        <w:rPr>
          <w:rFonts w:ascii="Times New Roman" w:eastAsia="Calibri" w:hAnsi="Times New Roman" w:cs="Times New Roman"/>
          <w:sz w:val="28"/>
          <w:szCs w:val="28"/>
        </w:rPr>
        <w:t xml:space="preserve"> в силу с 03.10.2016). Гарант: справочная правовая система. – Режим </w:t>
      </w:r>
      <w:proofErr w:type="spellStart"/>
      <w:r w:rsidRPr="00416626">
        <w:rPr>
          <w:rFonts w:ascii="Times New Roman" w:eastAsia="Calibri" w:hAnsi="Times New Roman" w:cs="Times New Roman"/>
          <w:sz w:val="28"/>
          <w:szCs w:val="28"/>
        </w:rPr>
        <w:t>доступа:http</w:t>
      </w:r>
      <w:proofErr w:type="spellEnd"/>
      <w:r w:rsidRPr="00416626">
        <w:rPr>
          <w:rFonts w:ascii="Times New Roman" w:eastAsia="Calibri" w:hAnsi="Times New Roman" w:cs="Times New Roman"/>
          <w:sz w:val="28"/>
          <w:szCs w:val="28"/>
        </w:rPr>
        <w:t>://</w:t>
      </w:r>
      <w:proofErr w:type="spellStart"/>
      <w:r w:rsidRPr="00416626">
        <w:rPr>
          <w:rFonts w:ascii="Times New Roman" w:eastAsia="Calibri" w:hAnsi="Times New Roman" w:cs="Times New Roman"/>
          <w:sz w:val="28"/>
          <w:szCs w:val="28"/>
        </w:rPr>
        <w:t>www.garant.ru</w:t>
      </w:r>
      <w:proofErr w:type="spellEnd"/>
      <w:r w:rsidRPr="00416626">
        <w:rPr>
          <w:rFonts w:ascii="Times New Roman" w:eastAsia="Calibri" w:hAnsi="Times New Roman" w:cs="Times New Roman"/>
          <w:sz w:val="28"/>
          <w:szCs w:val="28"/>
        </w:rPr>
        <w:t>/.</w:t>
      </w:r>
    </w:p>
    <w:p w:rsidR="00416626" w:rsidRPr="00416626" w:rsidRDefault="00416626" w:rsidP="00416626">
      <w:pPr>
        <w:suppressAutoHyphens/>
        <w:spacing w:after="0" w:line="240" w:lineRule="auto"/>
        <w:ind w:firstLine="709"/>
        <w:jc w:val="both"/>
        <w:rPr>
          <w:rFonts w:ascii="Times New Roman" w:eastAsia="Calibri" w:hAnsi="Times New Roman" w:cs="Times New Roman"/>
          <w:b/>
          <w:sz w:val="28"/>
          <w:szCs w:val="28"/>
        </w:rPr>
      </w:pPr>
    </w:p>
    <w:p w:rsidR="00416626" w:rsidRPr="00416626" w:rsidRDefault="00416626" w:rsidP="00416626">
      <w:pPr>
        <w:suppressAutoHyphens/>
        <w:spacing w:after="0" w:line="240" w:lineRule="auto"/>
        <w:ind w:firstLine="709"/>
        <w:jc w:val="both"/>
        <w:rPr>
          <w:rFonts w:ascii="Times New Roman" w:eastAsia="Calibri" w:hAnsi="Times New Roman" w:cs="Times New Roman"/>
          <w:b/>
          <w:sz w:val="28"/>
          <w:szCs w:val="28"/>
        </w:rPr>
      </w:pPr>
      <w:r w:rsidRPr="00416626">
        <w:rPr>
          <w:rFonts w:ascii="Times New Roman" w:eastAsia="Calibri" w:hAnsi="Times New Roman" w:cs="Times New Roman"/>
          <w:b/>
          <w:sz w:val="28"/>
          <w:szCs w:val="28"/>
        </w:rPr>
        <w:t>5.2 Основная литература</w:t>
      </w:r>
    </w:p>
    <w:p w:rsidR="00416626" w:rsidRPr="00416626" w:rsidRDefault="00416626" w:rsidP="00416626">
      <w:pPr>
        <w:tabs>
          <w:tab w:val="left" w:pos="0"/>
        </w:tabs>
        <w:spacing w:after="0" w:line="240" w:lineRule="auto"/>
        <w:ind w:firstLine="567"/>
        <w:contextualSpacing/>
        <w:rPr>
          <w:rFonts w:ascii="Times New Roman" w:eastAsia="Times New Roman" w:hAnsi="Times New Roman" w:cs="Times New Roman"/>
          <w:sz w:val="28"/>
          <w:szCs w:val="28"/>
          <w:lang w:eastAsia="ru-RU"/>
        </w:rPr>
      </w:pPr>
    </w:p>
    <w:p w:rsidR="00416626" w:rsidRPr="00416626" w:rsidRDefault="00416626" w:rsidP="00416626">
      <w:pPr>
        <w:tabs>
          <w:tab w:val="left" w:pos="0"/>
        </w:tabs>
        <w:spacing w:after="0" w:line="240" w:lineRule="auto"/>
        <w:ind w:firstLine="567"/>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1. Ковалева, О. А. Жилищное право</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учебник / О. Ковалева ; Министерство образования и науки Российской Федерации. - Оренбург</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ОГУ, 2014. - 516 с. - </w:t>
      </w:r>
      <w:proofErr w:type="spellStart"/>
      <w:r w:rsidRPr="00416626">
        <w:rPr>
          <w:rFonts w:ascii="Times New Roman" w:eastAsia="Times New Roman" w:hAnsi="Times New Roman" w:cs="Times New Roman"/>
          <w:sz w:val="28"/>
          <w:szCs w:val="28"/>
          <w:lang w:eastAsia="ru-RU"/>
        </w:rPr>
        <w:t>Библиогр</w:t>
      </w:r>
      <w:proofErr w:type="spellEnd"/>
      <w:r w:rsidRPr="00416626">
        <w:rPr>
          <w:rFonts w:ascii="Times New Roman" w:eastAsia="Times New Roman" w:hAnsi="Times New Roman" w:cs="Times New Roman"/>
          <w:sz w:val="28"/>
          <w:szCs w:val="28"/>
          <w:lang w:eastAsia="ru-RU"/>
        </w:rPr>
        <w:t>.: с. 487-497. - ISBN 978-5-4417-0424-3</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[Электронный ресурс]. - URL: </w:t>
      </w:r>
      <w:hyperlink r:id="rId10" w:history="1">
        <w:r w:rsidRPr="00416626">
          <w:rPr>
            <w:rFonts w:ascii="Times New Roman" w:eastAsia="Times New Roman" w:hAnsi="Times New Roman" w:cs="Times New Roman"/>
            <w:color w:val="0000FF"/>
            <w:sz w:val="28"/>
            <w:szCs w:val="28"/>
            <w:u w:val="single"/>
            <w:lang w:eastAsia="ru-RU"/>
          </w:rPr>
          <w:t>http://biblioclub.ru/index.php?page=book&amp;id=330546</w:t>
        </w:r>
      </w:hyperlink>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r w:rsidRPr="00416626">
        <w:rPr>
          <w:rFonts w:ascii="Times New Roman" w:eastAsia="Calibri" w:hAnsi="Times New Roman" w:cs="Times New Roman"/>
          <w:sz w:val="28"/>
          <w:szCs w:val="28"/>
        </w:rPr>
        <w:t xml:space="preserve">2. </w:t>
      </w:r>
      <w:proofErr w:type="spellStart"/>
      <w:r w:rsidRPr="00416626">
        <w:rPr>
          <w:rFonts w:ascii="Times New Roman" w:eastAsia="Calibri" w:hAnsi="Times New Roman" w:cs="Times New Roman"/>
          <w:sz w:val="28"/>
          <w:szCs w:val="28"/>
        </w:rPr>
        <w:t>Куцина</w:t>
      </w:r>
      <w:proofErr w:type="spellEnd"/>
      <w:r w:rsidRPr="00416626">
        <w:rPr>
          <w:rFonts w:ascii="Times New Roman" w:eastAsia="Calibri" w:hAnsi="Times New Roman" w:cs="Times New Roman"/>
          <w:sz w:val="28"/>
          <w:szCs w:val="28"/>
        </w:rPr>
        <w:t xml:space="preserve"> С.И. Жилищное право Российской Федерации </w:t>
      </w:r>
      <w:proofErr w:type="gramStart"/>
      <w:r w:rsidRPr="00416626">
        <w:rPr>
          <w:rFonts w:ascii="Times New Roman" w:eastAsia="Calibri" w:hAnsi="Times New Roman" w:cs="Times New Roman"/>
          <w:sz w:val="28"/>
          <w:szCs w:val="28"/>
        </w:rPr>
        <w:t>:</w:t>
      </w:r>
      <w:proofErr w:type="spellStart"/>
      <w:r w:rsidRPr="00416626">
        <w:rPr>
          <w:rFonts w:ascii="Times New Roman" w:eastAsia="Calibri" w:hAnsi="Times New Roman" w:cs="Times New Roman"/>
          <w:sz w:val="28"/>
          <w:szCs w:val="28"/>
        </w:rPr>
        <w:t>у</w:t>
      </w:r>
      <w:proofErr w:type="gramEnd"/>
      <w:r w:rsidRPr="00416626">
        <w:rPr>
          <w:rFonts w:ascii="Times New Roman" w:eastAsia="Calibri" w:hAnsi="Times New Roman" w:cs="Times New Roman"/>
          <w:sz w:val="28"/>
          <w:szCs w:val="28"/>
        </w:rPr>
        <w:t>чеб.пособие</w:t>
      </w:r>
      <w:proofErr w:type="spellEnd"/>
      <w:r w:rsidRPr="00416626">
        <w:rPr>
          <w:rFonts w:ascii="Times New Roman" w:eastAsia="Calibri" w:hAnsi="Times New Roman" w:cs="Times New Roman"/>
          <w:sz w:val="28"/>
          <w:szCs w:val="28"/>
        </w:rPr>
        <w:t xml:space="preserve"> / С.И. </w:t>
      </w:r>
      <w:proofErr w:type="spellStart"/>
      <w:r w:rsidRPr="00416626">
        <w:rPr>
          <w:rFonts w:ascii="Times New Roman" w:eastAsia="Calibri" w:hAnsi="Times New Roman" w:cs="Times New Roman"/>
          <w:sz w:val="28"/>
          <w:szCs w:val="28"/>
        </w:rPr>
        <w:t>Куцина</w:t>
      </w:r>
      <w:proofErr w:type="spellEnd"/>
      <w:r w:rsidRPr="00416626">
        <w:rPr>
          <w:rFonts w:ascii="Times New Roman" w:eastAsia="Calibri" w:hAnsi="Times New Roman" w:cs="Times New Roman"/>
          <w:sz w:val="28"/>
          <w:szCs w:val="28"/>
        </w:rPr>
        <w:t xml:space="preserve">. — 3-е изд. — М. : РИОР : ИНФРА-М, 2017. — 146 с. — (Высшее </w:t>
      </w:r>
      <w:proofErr w:type="spellStart"/>
      <w:r w:rsidRPr="00416626">
        <w:rPr>
          <w:rFonts w:ascii="Times New Roman" w:eastAsia="Calibri" w:hAnsi="Times New Roman" w:cs="Times New Roman"/>
          <w:sz w:val="28"/>
          <w:szCs w:val="28"/>
        </w:rPr>
        <w:t>образование</w:t>
      </w:r>
      <w:proofErr w:type="gramStart"/>
      <w:r w:rsidRPr="00416626">
        <w:rPr>
          <w:rFonts w:ascii="Times New Roman" w:eastAsia="Calibri" w:hAnsi="Times New Roman" w:cs="Times New Roman"/>
          <w:sz w:val="28"/>
          <w:szCs w:val="28"/>
        </w:rPr>
        <w:t>:Б</w:t>
      </w:r>
      <w:proofErr w:type="gramEnd"/>
      <w:r w:rsidRPr="00416626">
        <w:rPr>
          <w:rFonts w:ascii="Times New Roman" w:eastAsia="Calibri" w:hAnsi="Times New Roman" w:cs="Times New Roman"/>
          <w:sz w:val="28"/>
          <w:szCs w:val="28"/>
        </w:rPr>
        <w:t>акалавриат</w:t>
      </w:r>
      <w:proofErr w:type="spellEnd"/>
      <w:r w:rsidRPr="00416626">
        <w:rPr>
          <w:rFonts w:ascii="Times New Roman" w:eastAsia="Calibri" w:hAnsi="Times New Roman" w:cs="Times New Roman"/>
          <w:sz w:val="28"/>
          <w:szCs w:val="28"/>
        </w:rPr>
        <w:t>).</w:t>
      </w:r>
      <w:r w:rsidRPr="00416626">
        <w:rPr>
          <w:rFonts w:ascii="Times New Roman" w:eastAsia="Times New Roman" w:hAnsi="Times New Roman" w:cs="Times New Roman"/>
          <w:sz w:val="28"/>
          <w:szCs w:val="28"/>
          <w:lang w:eastAsia="ru-RU"/>
        </w:rPr>
        <w:t xml:space="preserve">[Электронный ресурс]. – </w:t>
      </w:r>
      <w:proofErr w:type="spellStart"/>
      <w:r w:rsidRPr="00416626">
        <w:rPr>
          <w:rFonts w:ascii="Times New Roman" w:eastAsia="Times New Roman" w:hAnsi="Times New Roman" w:cs="Times New Roman"/>
          <w:sz w:val="28"/>
          <w:szCs w:val="28"/>
          <w:lang w:eastAsia="ru-RU"/>
        </w:rPr>
        <w:t>URL</w:t>
      </w:r>
      <w:hyperlink r:id="rId11" w:history="1">
        <w:r w:rsidRPr="00416626">
          <w:rPr>
            <w:rFonts w:ascii="Times New Roman" w:eastAsia="Times New Roman" w:hAnsi="Times New Roman" w:cs="Times New Roman"/>
            <w:color w:val="0000FF"/>
            <w:sz w:val="28"/>
            <w:szCs w:val="28"/>
            <w:u w:val="single"/>
            <w:lang w:eastAsia="ru-RU"/>
          </w:rPr>
          <w:t>http</w:t>
        </w:r>
        <w:proofErr w:type="spellEnd"/>
        <w:r w:rsidRPr="00416626">
          <w:rPr>
            <w:rFonts w:ascii="Times New Roman" w:eastAsia="Times New Roman" w:hAnsi="Times New Roman" w:cs="Times New Roman"/>
            <w:color w:val="0000FF"/>
            <w:sz w:val="28"/>
            <w:szCs w:val="28"/>
            <w:u w:val="single"/>
            <w:lang w:eastAsia="ru-RU"/>
          </w:rPr>
          <w:t>://znanium.com/bookread2.php?book=795745</w:t>
        </w:r>
      </w:hyperlink>
      <w:r w:rsidRPr="00416626">
        <w:rPr>
          <w:rFonts w:ascii="Times New Roman" w:eastAsia="Times New Roman" w:hAnsi="Times New Roman" w:cs="Times New Roman"/>
          <w:sz w:val="28"/>
          <w:szCs w:val="28"/>
          <w:lang w:eastAsia="ru-RU"/>
        </w:rPr>
        <w:t xml:space="preserve">. </w:t>
      </w:r>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 xml:space="preserve">3.  </w:t>
      </w:r>
      <w:r w:rsidR="003E2F78" w:rsidRPr="003E2F78">
        <w:rPr>
          <w:rFonts w:ascii="Times New Roman" w:hAnsi="Times New Roman" w:cs="Times New Roman"/>
          <w:sz w:val="28"/>
        </w:rPr>
        <w:t>Карпычева, М.В. Гражданское право. В 2 т. Т. 1 : учебник / под общ</w:t>
      </w:r>
      <w:proofErr w:type="gramStart"/>
      <w:r w:rsidR="003E2F78" w:rsidRPr="003E2F78">
        <w:rPr>
          <w:rFonts w:ascii="Times New Roman" w:hAnsi="Times New Roman" w:cs="Times New Roman"/>
          <w:sz w:val="28"/>
        </w:rPr>
        <w:t>.</w:t>
      </w:r>
      <w:proofErr w:type="gramEnd"/>
      <w:r w:rsidR="003E2F78" w:rsidRPr="003E2F78">
        <w:rPr>
          <w:rFonts w:ascii="Times New Roman" w:hAnsi="Times New Roman" w:cs="Times New Roman"/>
          <w:sz w:val="28"/>
        </w:rPr>
        <w:t xml:space="preserve"> </w:t>
      </w:r>
      <w:proofErr w:type="gramStart"/>
      <w:r w:rsidR="003E2F78" w:rsidRPr="003E2F78">
        <w:rPr>
          <w:rFonts w:ascii="Times New Roman" w:hAnsi="Times New Roman" w:cs="Times New Roman"/>
          <w:sz w:val="28"/>
        </w:rPr>
        <w:t>р</w:t>
      </w:r>
      <w:proofErr w:type="gramEnd"/>
      <w:r w:rsidR="003E2F78" w:rsidRPr="003E2F78">
        <w:rPr>
          <w:rFonts w:ascii="Times New Roman" w:hAnsi="Times New Roman" w:cs="Times New Roman"/>
          <w:sz w:val="28"/>
        </w:rPr>
        <w:t xml:space="preserve">ед. М.В. Карпычева, А.М. </w:t>
      </w:r>
      <w:proofErr w:type="spellStart"/>
      <w:r w:rsidR="003E2F78" w:rsidRPr="003E2F78">
        <w:rPr>
          <w:rFonts w:ascii="Times New Roman" w:hAnsi="Times New Roman" w:cs="Times New Roman"/>
          <w:sz w:val="28"/>
        </w:rPr>
        <w:t>Хужина</w:t>
      </w:r>
      <w:proofErr w:type="spellEnd"/>
      <w:r w:rsidR="003E2F78" w:rsidRPr="003E2F78">
        <w:rPr>
          <w:rFonts w:ascii="Times New Roman" w:hAnsi="Times New Roman" w:cs="Times New Roman"/>
          <w:sz w:val="28"/>
        </w:rPr>
        <w:t>. — М.</w:t>
      </w:r>
      <w:proofErr w:type="gramStart"/>
      <w:r w:rsidR="003E2F78" w:rsidRPr="003E2F78">
        <w:rPr>
          <w:rFonts w:ascii="Times New Roman" w:hAnsi="Times New Roman" w:cs="Times New Roman"/>
          <w:sz w:val="28"/>
        </w:rPr>
        <w:t xml:space="preserve"> :</w:t>
      </w:r>
      <w:proofErr w:type="gramEnd"/>
      <w:r w:rsidR="003E2F78" w:rsidRPr="003E2F78">
        <w:rPr>
          <w:rFonts w:ascii="Times New Roman" w:hAnsi="Times New Roman" w:cs="Times New Roman"/>
          <w:sz w:val="28"/>
        </w:rPr>
        <w:t xml:space="preserve"> ИД «ФОРУМ» : </w:t>
      </w:r>
      <w:proofErr w:type="spellStart"/>
      <w:r w:rsidR="003E2F78" w:rsidRPr="003E2F78">
        <w:rPr>
          <w:rFonts w:ascii="Times New Roman" w:hAnsi="Times New Roman" w:cs="Times New Roman"/>
          <w:sz w:val="28"/>
        </w:rPr>
        <w:t>ИнФРА-М</w:t>
      </w:r>
      <w:proofErr w:type="spellEnd"/>
      <w:r w:rsidR="003E2F78" w:rsidRPr="003E2F78">
        <w:rPr>
          <w:rFonts w:ascii="Times New Roman" w:hAnsi="Times New Roman" w:cs="Times New Roman"/>
          <w:sz w:val="28"/>
        </w:rPr>
        <w:t xml:space="preserve">, 2019. — 400 с. — (Высшее образование). - Режим доступа: </w:t>
      </w:r>
      <w:hyperlink r:id="rId12" w:history="1">
        <w:r w:rsidR="003E2F78" w:rsidRPr="003E2F78">
          <w:rPr>
            <w:rStyle w:val="a3"/>
            <w:sz w:val="28"/>
          </w:rPr>
          <w:t>http://znanium.com/catalog/product/999752</w:t>
        </w:r>
      </w:hyperlink>
      <w:r w:rsidR="003E2F78" w:rsidRPr="003E2F78">
        <w:rPr>
          <w:rFonts w:ascii="Times New Roman" w:hAnsi="Times New Roman" w:cs="Times New Roman"/>
          <w:sz w:val="28"/>
        </w:rPr>
        <w:t>.</w:t>
      </w:r>
    </w:p>
    <w:p w:rsidR="00416626" w:rsidRPr="00416626" w:rsidRDefault="00416626" w:rsidP="00416626">
      <w:pPr>
        <w:spacing w:after="200" w:line="276" w:lineRule="auto"/>
        <w:ind w:firstLine="567"/>
        <w:contextualSpacing/>
        <w:rPr>
          <w:rFonts w:ascii="Times New Roman" w:eastAsia="Times New Roman" w:hAnsi="Times New Roman" w:cs="Times New Roman"/>
          <w:sz w:val="28"/>
          <w:szCs w:val="28"/>
          <w:lang w:eastAsia="ru-RU"/>
        </w:rPr>
      </w:pPr>
    </w:p>
    <w:p w:rsidR="00416626" w:rsidRPr="00416626" w:rsidRDefault="00416626" w:rsidP="00416626">
      <w:pPr>
        <w:suppressAutoHyphens/>
        <w:spacing w:after="0" w:line="240" w:lineRule="auto"/>
        <w:ind w:firstLine="709"/>
        <w:jc w:val="both"/>
        <w:rPr>
          <w:rFonts w:ascii="Times New Roman" w:eastAsia="Calibri" w:hAnsi="Times New Roman" w:cs="Times New Roman"/>
          <w:sz w:val="28"/>
          <w:szCs w:val="28"/>
        </w:rPr>
      </w:pPr>
    </w:p>
    <w:p w:rsidR="00416626" w:rsidRPr="00416626" w:rsidRDefault="00416626" w:rsidP="00416626">
      <w:pPr>
        <w:keepNext/>
        <w:suppressAutoHyphens/>
        <w:spacing w:before="360" w:after="360" w:line="240" w:lineRule="auto"/>
        <w:ind w:firstLine="708"/>
        <w:jc w:val="both"/>
        <w:outlineLvl w:val="1"/>
        <w:rPr>
          <w:rFonts w:ascii="Times New Roman" w:eastAsia="Calibri" w:hAnsi="Times New Roman" w:cs="Times New Roman"/>
          <w:b/>
          <w:sz w:val="28"/>
          <w:szCs w:val="28"/>
        </w:rPr>
      </w:pPr>
      <w:r w:rsidRPr="00416626">
        <w:rPr>
          <w:rFonts w:ascii="Times New Roman" w:eastAsia="Calibri" w:hAnsi="Times New Roman" w:cs="Times New Roman"/>
          <w:b/>
          <w:sz w:val="28"/>
          <w:szCs w:val="28"/>
        </w:rPr>
        <w:lastRenderedPageBreak/>
        <w:t>5.3 Дополнительная литература</w:t>
      </w:r>
    </w:p>
    <w:p w:rsidR="00416626" w:rsidRPr="00416626" w:rsidRDefault="00416626" w:rsidP="00416626">
      <w:pPr>
        <w:tabs>
          <w:tab w:val="left" w:pos="0"/>
        </w:tabs>
        <w:spacing w:after="0" w:line="240" w:lineRule="auto"/>
        <w:ind w:firstLine="709"/>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1. Михайлов, Ю.М. Ваша недвижимость: все варианты законного решения жилищного вопроса</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практическое пособие / Ю.М. Михайлов. - М.</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Берлин : </w:t>
      </w:r>
      <w:proofErr w:type="spellStart"/>
      <w:r w:rsidRPr="00416626">
        <w:rPr>
          <w:rFonts w:ascii="Times New Roman" w:eastAsia="Times New Roman" w:hAnsi="Times New Roman" w:cs="Times New Roman"/>
          <w:sz w:val="28"/>
          <w:szCs w:val="28"/>
          <w:lang w:eastAsia="ru-RU"/>
        </w:rPr>
        <w:t>Директ-Медиа</w:t>
      </w:r>
      <w:proofErr w:type="spellEnd"/>
      <w:r w:rsidRPr="00416626">
        <w:rPr>
          <w:rFonts w:ascii="Times New Roman" w:eastAsia="Times New Roman" w:hAnsi="Times New Roman" w:cs="Times New Roman"/>
          <w:sz w:val="28"/>
          <w:szCs w:val="28"/>
          <w:lang w:eastAsia="ru-RU"/>
        </w:rPr>
        <w:t>, 2014. - 299 с.</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ил. - ISBN 978-5-4475-1661-1 ; То же [Электронный ресурс]. - URL: </w:t>
      </w:r>
      <w:hyperlink r:id="rId13" w:history="1">
        <w:r w:rsidRPr="00416626">
          <w:rPr>
            <w:rFonts w:ascii="Times New Roman" w:eastAsia="Times New Roman" w:hAnsi="Times New Roman" w:cs="Times New Roman"/>
            <w:color w:val="0000FF"/>
            <w:sz w:val="28"/>
            <w:szCs w:val="28"/>
            <w:u w:val="single"/>
            <w:lang w:eastAsia="ru-RU"/>
          </w:rPr>
          <w:t>http://biblioclub.ru/index.php?page=book&amp;id=253695</w:t>
        </w:r>
      </w:hyperlink>
      <w:r w:rsidRPr="00416626">
        <w:rPr>
          <w:rFonts w:ascii="Times New Roman" w:eastAsia="Times New Roman" w:hAnsi="Times New Roman" w:cs="Times New Roman"/>
          <w:sz w:val="28"/>
          <w:szCs w:val="28"/>
          <w:lang w:eastAsia="ru-RU"/>
        </w:rPr>
        <w:t xml:space="preserve"> (31.08.2016).</w:t>
      </w:r>
    </w:p>
    <w:p w:rsidR="00416626" w:rsidRPr="00416626" w:rsidRDefault="00416626" w:rsidP="00416626">
      <w:pPr>
        <w:tabs>
          <w:tab w:val="left" w:pos="0"/>
        </w:tabs>
        <w:spacing w:after="0" w:line="240" w:lineRule="auto"/>
        <w:ind w:firstLine="709"/>
        <w:contextualSpacing/>
        <w:rPr>
          <w:rFonts w:ascii="Times New Roman" w:eastAsia="Times New Roman" w:hAnsi="Times New Roman" w:cs="Times New Roman"/>
          <w:sz w:val="28"/>
          <w:szCs w:val="28"/>
          <w:lang w:eastAsia="ru-RU"/>
        </w:rPr>
      </w:pPr>
      <w:r w:rsidRPr="00416626">
        <w:rPr>
          <w:rFonts w:ascii="Times New Roman" w:eastAsia="Times New Roman" w:hAnsi="Times New Roman" w:cs="Times New Roman"/>
          <w:sz w:val="28"/>
          <w:szCs w:val="28"/>
          <w:lang w:eastAsia="ru-RU"/>
        </w:rPr>
        <w:t>2. Лисина, Н.Л. Земельное право</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Кемеровский государственный университет, 2014. - 582 с. - </w:t>
      </w:r>
      <w:proofErr w:type="spellStart"/>
      <w:r w:rsidRPr="00416626">
        <w:rPr>
          <w:rFonts w:ascii="Times New Roman" w:eastAsia="Times New Roman" w:hAnsi="Times New Roman" w:cs="Times New Roman"/>
          <w:sz w:val="28"/>
          <w:szCs w:val="28"/>
          <w:lang w:eastAsia="ru-RU"/>
        </w:rPr>
        <w:t>Библиогр</w:t>
      </w:r>
      <w:proofErr w:type="spellEnd"/>
      <w:r w:rsidRPr="00416626">
        <w:rPr>
          <w:rFonts w:ascii="Times New Roman" w:eastAsia="Times New Roman" w:hAnsi="Times New Roman" w:cs="Times New Roman"/>
          <w:sz w:val="28"/>
          <w:szCs w:val="28"/>
          <w:lang w:eastAsia="ru-RU"/>
        </w:rPr>
        <w:t>. в кн. - ISBN 978-5-8353-1763-9</w:t>
      </w:r>
      <w:proofErr w:type="gramStart"/>
      <w:r w:rsidRPr="00416626">
        <w:rPr>
          <w:rFonts w:ascii="Times New Roman" w:eastAsia="Times New Roman" w:hAnsi="Times New Roman" w:cs="Times New Roman"/>
          <w:sz w:val="28"/>
          <w:szCs w:val="28"/>
          <w:lang w:eastAsia="ru-RU"/>
        </w:rPr>
        <w:t xml:space="preserve"> ;</w:t>
      </w:r>
      <w:proofErr w:type="gramEnd"/>
      <w:r w:rsidRPr="00416626">
        <w:rPr>
          <w:rFonts w:ascii="Times New Roman" w:eastAsia="Times New Roman" w:hAnsi="Times New Roman" w:cs="Times New Roman"/>
          <w:sz w:val="28"/>
          <w:szCs w:val="28"/>
          <w:lang w:eastAsia="ru-RU"/>
        </w:rPr>
        <w:t xml:space="preserve"> То же [Электронный ресурс]. - URL: </w:t>
      </w:r>
      <w:hyperlink r:id="rId14" w:history="1">
        <w:r w:rsidRPr="00416626">
          <w:rPr>
            <w:rFonts w:ascii="Times New Roman" w:eastAsia="Times New Roman" w:hAnsi="Times New Roman" w:cs="Times New Roman"/>
            <w:color w:val="0000FF"/>
            <w:sz w:val="28"/>
            <w:szCs w:val="28"/>
            <w:u w:val="single"/>
            <w:lang w:eastAsia="ru-RU"/>
          </w:rPr>
          <w:t>http://biblioclub.ru/index.php?page=book&amp;id=278824</w:t>
        </w:r>
      </w:hyperlink>
      <w:r w:rsidRPr="00416626">
        <w:rPr>
          <w:rFonts w:ascii="Times New Roman" w:eastAsia="Times New Roman" w:hAnsi="Times New Roman" w:cs="Times New Roman"/>
          <w:sz w:val="28"/>
          <w:szCs w:val="28"/>
          <w:lang w:eastAsia="ru-RU"/>
        </w:rPr>
        <w:t xml:space="preserve"> (31.08.2016).</w:t>
      </w:r>
    </w:p>
    <w:p w:rsidR="00416626" w:rsidRPr="003E2F78" w:rsidRDefault="00416626" w:rsidP="00416626">
      <w:pPr>
        <w:spacing w:after="0" w:line="240" w:lineRule="auto"/>
        <w:contextualSpacing/>
        <w:rPr>
          <w:rFonts w:ascii="Times New Roman" w:hAnsi="Times New Roman" w:cs="Times New Roman"/>
          <w:sz w:val="28"/>
        </w:rPr>
      </w:pPr>
      <w:r w:rsidRPr="00416626">
        <w:rPr>
          <w:rFonts w:ascii="Times New Roman" w:eastAsia="Calibri" w:hAnsi="Times New Roman" w:cs="Times New Roman"/>
          <w:sz w:val="28"/>
          <w:szCs w:val="28"/>
        </w:rPr>
        <w:tab/>
        <w:t xml:space="preserve">3. </w:t>
      </w:r>
      <w:r w:rsidR="003E2F78" w:rsidRPr="003E2F78">
        <w:rPr>
          <w:rFonts w:ascii="Times New Roman" w:hAnsi="Times New Roman" w:cs="Times New Roman"/>
          <w:sz w:val="28"/>
        </w:rPr>
        <w:t>Карпычева, М.В. Гражданское право: в 2 т. Том 2 : учебник / под общ</w:t>
      </w:r>
      <w:proofErr w:type="gramStart"/>
      <w:r w:rsidR="003E2F78" w:rsidRPr="003E2F78">
        <w:rPr>
          <w:rFonts w:ascii="Times New Roman" w:hAnsi="Times New Roman" w:cs="Times New Roman"/>
          <w:sz w:val="28"/>
        </w:rPr>
        <w:t>.</w:t>
      </w:r>
      <w:proofErr w:type="gramEnd"/>
      <w:r w:rsidR="003E2F78" w:rsidRPr="003E2F78">
        <w:rPr>
          <w:rFonts w:ascii="Times New Roman" w:hAnsi="Times New Roman" w:cs="Times New Roman"/>
          <w:sz w:val="28"/>
        </w:rPr>
        <w:t xml:space="preserve"> </w:t>
      </w:r>
      <w:proofErr w:type="gramStart"/>
      <w:r w:rsidR="003E2F78" w:rsidRPr="003E2F78">
        <w:rPr>
          <w:rFonts w:ascii="Times New Roman" w:hAnsi="Times New Roman" w:cs="Times New Roman"/>
          <w:sz w:val="28"/>
        </w:rPr>
        <w:t>р</w:t>
      </w:r>
      <w:proofErr w:type="gramEnd"/>
      <w:r w:rsidR="003E2F78" w:rsidRPr="003E2F78">
        <w:rPr>
          <w:rFonts w:ascii="Times New Roman" w:hAnsi="Times New Roman" w:cs="Times New Roman"/>
          <w:sz w:val="28"/>
        </w:rPr>
        <w:t xml:space="preserve">ед. М.В. Карпычева, А.М. </w:t>
      </w:r>
      <w:proofErr w:type="spellStart"/>
      <w:r w:rsidR="003E2F78" w:rsidRPr="003E2F78">
        <w:rPr>
          <w:rFonts w:ascii="Times New Roman" w:hAnsi="Times New Roman" w:cs="Times New Roman"/>
          <w:sz w:val="28"/>
        </w:rPr>
        <w:t>Хужина</w:t>
      </w:r>
      <w:proofErr w:type="spellEnd"/>
      <w:r w:rsidR="003E2F78" w:rsidRPr="003E2F78">
        <w:rPr>
          <w:rFonts w:ascii="Times New Roman" w:hAnsi="Times New Roman" w:cs="Times New Roman"/>
          <w:sz w:val="28"/>
        </w:rPr>
        <w:t>. — М.</w:t>
      </w:r>
      <w:proofErr w:type="gramStart"/>
      <w:r w:rsidR="003E2F78" w:rsidRPr="003E2F78">
        <w:rPr>
          <w:rFonts w:ascii="Times New Roman" w:hAnsi="Times New Roman" w:cs="Times New Roman"/>
          <w:sz w:val="28"/>
        </w:rPr>
        <w:t xml:space="preserve"> :</w:t>
      </w:r>
      <w:proofErr w:type="gramEnd"/>
      <w:r w:rsidR="003E2F78" w:rsidRPr="003E2F78">
        <w:rPr>
          <w:rFonts w:ascii="Times New Roman" w:hAnsi="Times New Roman" w:cs="Times New Roman"/>
          <w:sz w:val="28"/>
        </w:rPr>
        <w:t xml:space="preserve"> ИД «ФОРУМ» : </w:t>
      </w:r>
      <w:proofErr w:type="gramStart"/>
      <w:r w:rsidR="003E2F78" w:rsidRPr="003E2F78">
        <w:rPr>
          <w:rFonts w:ascii="Times New Roman" w:hAnsi="Times New Roman" w:cs="Times New Roman"/>
          <w:sz w:val="28"/>
        </w:rPr>
        <w:t>ИНФРА-М, 2019. — 559 с. — (Высшее образование:</w:t>
      </w:r>
      <w:proofErr w:type="gramEnd"/>
      <w:r w:rsidR="003E2F78" w:rsidRPr="003E2F78">
        <w:rPr>
          <w:rFonts w:ascii="Times New Roman" w:hAnsi="Times New Roman" w:cs="Times New Roman"/>
          <w:sz w:val="28"/>
        </w:rPr>
        <w:t xml:space="preserve"> </w:t>
      </w:r>
      <w:proofErr w:type="spellStart"/>
      <w:proofErr w:type="gramStart"/>
      <w:r w:rsidR="003E2F78" w:rsidRPr="003E2F78">
        <w:rPr>
          <w:rFonts w:ascii="Times New Roman" w:hAnsi="Times New Roman" w:cs="Times New Roman"/>
          <w:sz w:val="28"/>
        </w:rPr>
        <w:t>Бакалавриат</w:t>
      </w:r>
      <w:proofErr w:type="spellEnd"/>
      <w:r w:rsidR="003E2F78" w:rsidRPr="003E2F78">
        <w:rPr>
          <w:rFonts w:ascii="Times New Roman" w:hAnsi="Times New Roman" w:cs="Times New Roman"/>
          <w:sz w:val="28"/>
        </w:rPr>
        <w:t>).</w:t>
      </w:r>
      <w:proofErr w:type="gramEnd"/>
      <w:r w:rsidR="003E2F78" w:rsidRPr="003E2F78">
        <w:rPr>
          <w:rFonts w:ascii="Times New Roman" w:hAnsi="Times New Roman" w:cs="Times New Roman"/>
          <w:sz w:val="28"/>
        </w:rPr>
        <w:t xml:space="preserve"> - Режим доступа: </w:t>
      </w:r>
      <w:hyperlink r:id="rId15" w:history="1">
        <w:r w:rsidR="003E2F78" w:rsidRPr="003E2F78">
          <w:rPr>
            <w:rStyle w:val="a3"/>
            <w:sz w:val="28"/>
          </w:rPr>
          <w:t>http://znanium.com/catalog/product/1002360</w:t>
        </w:r>
      </w:hyperlink>
    </w:p>
    <w:p w:rsidR="00416626" w:rsidRPr="00416626" w:rsidRDefault="00416626" w:rsidP="00416626">
      <w:pPr>
        <w:spacing w:after="0" w:line="240" w:lineRule="auto"/>
        <w:contextualSpacing/>
        <w:rPr>
          <w:rFonts w:ascii="Times New Roman" w:eastAsia="Calibri" w:hAnsi="Times New Roman" w:cs="Times New Roman"/>
          <w:sz w:val="28"/>
          <w:szCs w:val="28"/>
        </w:rPr>
      </w:pPr>
      <w:r w:rsidRPr="00416626">
        <w:rPr>
          <w:rFonts w:ascii="Times New Roman" w:eastAsia="Calibri" w:hAnsi="Times New Roman" w:cs="Times New Roman"/>
          <w:sz w:val="28"/>
          <w:szCs w:val="28"/>
        </w:rPr>
        <w:tab/>
        <w:t>4. Жилищное право : учебник / А.И. </w:t>
      </w:r>
      <w:proofErr w:type="spellStart"/>
      <w:r w:rsidRPr="00416626">
        <w:rPr>
          <w:rFonts w:ascii="Times New Roman" w:eastAsia="Calibri" w:hAnsi="Times New Roman" w:cs="Times New Roman"/>
          <w:sz w:val="28"/>
          <w:szCs w:val="28"/>
        </w:rPr>
        <w:t>Комзолов</w:t>
      </w:r>
      <w:proofErr w:type="spellEnd"/>
      <w:r w:rsidRPr="00416626">
        <w:rPr>
          <w:rFonts w:ascii="Times New Roman" w:eastAsia="Calibri" w:hAnsi="Times New Roman" w:cs="Times New Roman"/>
          <w:sz w:val="28"/>
          <w:szCs w:val="28"/>
        </w:rPr>
        <w:t>, Н.Д. </w:t>
      </w:r>
      <w:proofErr w:type="spellStart"/>
      <w:r w:rsidRPr="00416626">
        <w:rPr>
          <w:rFonts w:ascii="Times New Roman" w:eastAsia="Calibri" w:hAnsi="Times New Roman" w:cs="Times New Roman"/>
          <w:sz w:val="28"/>
          <w:szCs w:val="28"/>
        </w:rPr>
        <w:t>Эриашвили</w:t>
      </w:r>
      <w:proofErr w:type="spellEnd"/>
      <w:r w:rsidRPr="00416626">
        <w:rPr>
          <w:rFonts w:ascii="Times New Roman" w:eastAsia="Calibri" w:hAnsi="Times New Roman" w:cs="Times New Roman"/>
          <w:sz w:val="28"/>
          <w:szCs w:val="28"/>
        </w:rPr>
        <w:t xml:space="preserve">, Р.А. Курбанов и др. ; ред. Р.А. Курбанов, П.В. Алексий, А.И. </w:t>
      </w:r>
      <w:proofErr w:type="spellStart"/>
      <w:r w:rsidRPr="00416626">
        <w:rPr>
          <w:rFonts w:ascii="Times New Roman" w:eastAsia="Calibri" w:hAnsi="Times New Roman" w:cs="Times New Roman"/>
          <w:sz w:val="28"/>
          <w:szCs w:val="28"/>
        </w:rPr>
        <w:t>Комзолов</w:t>
      </w:r>
      <w:proofErr w:type="spellEnd"/>
      <w:r w:rsidRPr="00416626">
        <w:rPr>
          <w:rFonts w:ascii="Times New Roman" w:eastAsia="Calibri" w:hAnsi="Times New Roman" w:cs="Times New Roman"/>
          <w:sz w:val="28"/>
          <w:szCs w:val="28"/>
        </w:rPr>
        <w:t xml:space="preserve">. - 10-е изд., </w:t>
      </w:r>
      <w:proofErr w:type="spellStart"/>
      <w:r w:rsidRPr="00416626">
        <w:rPr>
          <w:rFonts w:ascii="Times New Roman" w:eastAsia="Calibri" w:hAnsi="Times New Roman" w:cs="Times New Roman"/>
          <w:sz w:val="28"/>
          <w:szCs w:val="28"/>
        </w:rPr>
        <w:t>перераб</w:t>
      </w:r>
      <w:proofErr w:type="spellEnd"/>
      <w:r w:rsidRPr="00416626">
        <w:rPr>
          <w:rFonts w:ascii="Times New Roman" w:eastAsia="Calibri" w:hAnsi="Times New Roman" w:cs="Times New Roman"/>
          <w:sz w:val="28"/>
          <w:szCs w:val="28"/>
        </w:rPr>
        <w:t xml:space="preserve">. и доп. - Москва </w:t>
      </w:r>
      <w:proofErr w:type="gramStart"/>
      <w:r w:rsidRPr="00416626">
        <w:rPr>
          <w:rFonts w:ascii="Times New Roman" w:eastAsia="Calibri" w:hAnsi="Times New Roman" w:cs="Times New Roman"/>
          <w:sz w:val="28"/>
          <w:szCs w:val="28"/>
        </w:rPr>
        <w:t>:</w:t>
      </w:r>
      <w:proofErr w:type="spellStart"/>
      <w:r w:rsidRPr="00416626">
        <w:rPr>
          <w:rFonts w:ascii="Times New Roman" w:eastAsia="Calibri" w:hAnsi="Times New Roman" w:cs="Times New Roman"/>
          <w:sz w:val="28"/>
          <w:szCs w:val="28"/>
        </w:rPr>
        <w:t>Ю</w:t>
      </w:r>
      <w:proofErr w:type="gramEnd"/>
      <w:r w:rsidRPr="00416626">
        <w:rPr>
          <w:rFonts w:ascii="Times New Roman" w:eastAsia="Calibri" w:hAnsi="Times New Roman" w:cs="Times New Roman"/>
          <w:sz w:val="28"/>
          <w:szCs w:val="28"/>
        </w:rPr>
        <w:t>нити-Дана</w:t>
      </w:r>
      <w:proofErr w:type="spellEnd"/>
      <w:r w:rsidRPr="00416626">
        <w:rPr>
          <w:rFonts w:ascii="Times New Roman" w:eastAsia="Calibri" w:hAnsi="Times New Roman" w:cs="Times New Roman"/>
          <w:sz w:val="28"/>
          <w:szCs w:val="28"/>
        </w:rPr>
        <w:t xml:space="preserve">, 2015. - 527 с. : табл. - </w:t>
      </w:r>
      <w:proofErr w:type="spellStart"/>
      <w:r w:rsidRPr="00416626">
        <w:rPr>
          <w:rFonts w:ascii="Times New Roman" w:eastAsia="Calibri" w:hAnsi="Times New Roman" w:cs="Times New Roman"/>
          <w:sz w:val="28"/>
          <w:szCs w:val="28"/>
        </w:rPr>
        <w:t>Библиогр</w:t>
      </w:r>
      <w:proofErr w:type="spellEnd"/>
      <w:r w:rsidRPr="00416626">
        <w:rPr>
          <w:rFonts w:ascii="Times New Roman" w:eastAsia="Calibri" w:hAnsi="Times New Roman" w:cs="Times New Roman"/>
          <w:sz w:val="28"/>
          <w:szCs w:val="28"/>
        </w:rPr>
        <w:t>. в кн. - ISBN 978-5-238-02570-4 ; То же [Электронный ресурс]. - URL: </w:t>
      </w:r>
      <w:hyperlink r:id="rId16" w:history="1">
        <w:r w:rsidRPr="00416626">
          <w:rPr>
            <w:rFonts w:ascii="Times New Roman" w:eastAsia="Calibri" w:hAnsi="Times New Roman" w:cs="Times New Roman"/>
            <w:color w:val="0000FF"/>
            <w:sz w:val="28"/>
            <w:szCs w:val="28"/>
            <w:u w:val="single"/>
          </w:rPr>
          <w:t>http://biblioclub.ru/index.php?page=book&amp;id=115029</w:t>
        </w:r>
      </w:hyperlink>
      <w:r w:rsidRPr="00416626">
        <w:rPr>
          <w:rFonts w:ascii="Times New Roman" w:eastAsia="Calibri" w:hAnsi="Times New Roman" w:cs="Times New Roman"/>
          <w:sz w:val="28"/>
          <w:szCs w:val="28"/>
        </w:rPr>
        <w:t>.</w:t>
      </w:r>
    </w:p>
    <w:p w:rsidR="00416626" w:rsidRPr="00416626" w:rsidRDefault="00416626" w:rsidP="00416626">
      <w:pPr>
        <w:spacing w:after="0" w:line="240" w:lineRule="auto"/>
        <w:contextualSpacing/>
        <w:rPr>
          <w:rFonts w:ascii="Times New Roman" w:eastAsia="Calibri" w:hAnsi="Times New Roman" w:cs="Times New Roman"/>
          <w:sz w:val="28"/>
          <w:szCs w:val="28"/>
        </w:rPr>
      </w:pPr>
    </w:p>
    <w:p w:rsidR="00416626" w:rsidRPr="00416626" w:rsidRDefault="00416626" w:rsidP="00416626">
      <w:pPr>
        <w:spacing w:after="0" w:line="240" w:lineRule="auto"/>
        <w:contextualSpacing/>
        <w:rPr>
          <w:rFonts w:ascii="Times New Roman" w:eastAsia="Calibri" w:hAnsi="Times New Roman" w:cs="Times New Roman"/>
          <w:sz w:val="28"/>
          <w:szCs w:val="28"/>
        </w:rPr>
      </w:pPr>
      <w:r w:rsidRPr="00416626">
        <w:rPr>
          <w:rFonts w:ascii="Times New Roman" w:eastAsia="Calibri" w:hAnsi="Times New Roman" w:cs="Times New Roman"/>
          <w:sz w:val="28"/>
          <w:szCs w:val="28"/>
        </w:rPr>
        <w:tab/>
        <w:t xml:space="preserve">5. Крашенинников, П.В. Жилищное право / П.В. Крашенинников. - 9-е изд., </w:t>
      </w:r>
      <w:proofErr w:type="spellStart"/>
      <w:r w:rsidRPr="00416626">
        <w:rPr>
          <w:rFonts w:ascii="Times New Roman" w:eastAsia="Calibri" w:hAnsi="Times New Roman" w:cs="Times New Roman"/>
          <w:sz w:val="28"/>
          <w:szCs w:val="28"/>
        </w:rPr>
        <w:t>перераб</w:t>
      </w:r>
      <w:proofErr w:type="spellEnd"/>
      <w:r w:rsidRPr="00416626">
        <w:rPr>
          <w:rFonts w:ascii="Times New Roman" w:eastAsia="Calibri" w:hAnsi="Times New Roman" w:cs="Times New Roman"/>
          <w:sz w:val="28"/>
          <w:szCs w:val="28"/>
        </w:rPr>
        <w:t>. и доп. - Москва</w:t>
      </w:r>
      <w:proofErr w:type="gramStart"/>
      <w:r w:rsidRPr="00416626">
        <w:rPr>
          <w:rFonts w:ascii="Times New Roman" w:eastAsia="Calibri" w:hAnsi="Times New Roman" w:cs="Times New Roman"/>
          <w:sz w:val="28"/>
          <w:szCs w:val="28"/>
        </w:rPr>
        <w:t xml:space="preserve"> :</w:t>
      </w:r>
      <w:proofErr w:type="gramEnd"/>
      <w:r w:rsidRPr="00416626">
        <w:rPr>
          <w:rFonts w:ascii="Times New Roman" w:eastAsia="Calibri" w:hAnsi="Times New Roman" w:cs="Times New Roman"/>
          <w:sz w:val="28"/>
          <w:szCs w:val="28"/>
        </w:rPr>
        <w:t xml:space="preserve"> Статут, 2016. - 384 с. - </w:t>
      </w:r>
      <w:proofErr w:type="spellStart"/>
      <w:r w:rsidRPr="00416626">
        <w:rPr>
          <w:rFonts w:ascii="Times New Roman" w:eastAsia="Calibri" w:hAnsi="Times New Roman" w:cs="Times New Roman"/>
          <w:sz w:val="28"/>
          <w:szCs w:val="28"/>
        </w:rPr>
        <w:t>Библиогр</w:t>
      </w:r>
      <w:proofErr w:type="spellEnd"/>
      <w:r w:rsidRPr="00416626">
        <w:rPr>
          <w:rFonts w:ascii="Times New Roman" w:eastAsia="Calibri" w:hAnsi="Times New Roman" w:cs="Times New Roman"/>
          <w:sz w:val="28"/>
          <w:szCs w:val="28"/>
        </w:rPr>
        <w:t>. в кн. - ISBN 978-5-8354-1214-3</w:t>
      </w:r>
      <w:proofErr w:type="gramStart"/>
      <w:r w:rsidRPr="00416626">
        <w:rPr>
          <w:rFonts w:ascii="Times New Roman" w:eastAsia="Calibri" w:hAnsi="Times New Roman" w:cs="Times New Roman"/>
          <w:sz w:val="28"/>
          <w:szCs w:val="28"/>
        </w:rPr>
        <w:t xml:space="preserve"> ;</w:t>
      </w:r>
      <w:proofErr w:type="gramEnd"/>
      <w:r w:rsidRPr="00416626">
        <w:rPr>
          <w:rFonts w:ascii="Times New Roman" w:eastAsia="Calibri" w:hAnsi="Times New Roman" w:cs="Times New Roman"/>
          <w:sz w:val="28"/>
          <w:szCs w:val="28"/>
        </w:rPr>
        <w:t xml:space="preserve"> То же [Электронный ресурс]. - URL: </w:t>
      </w:r>
      <w:hyperlink r:id="rId17" w:history="1">
        <w:r w:rsidRPr="00416626">
          <w:rPr>
            <w:rFonts w:ascii="Times New Roman" w:eastAsia="Calibri" w:hAnsi="Times New Roman" w:cs="Times New Roman"/>
            <w:color w:val="0000FF"/>
            <w:sz w:val="28"/>
            <w:szCs w:val="28"/>
            <w:u w:val="single"/>
          </w:rPr>
          <w:t>http://biblioclub.ru/index.php?page=book&amp;id=450778</w:t>
        </w:r>
      </w:hyperlink>
      <w:r w:rsidRPr="00416626">
        <w:rPr>
          <w:rFonts w:ascii="Times New Roman" w:eastAsia="Calibri" w:hAnsi="Times New Roman" w:cs="Times New Roman"/>
          <w:sz w:val="28"/>
          <w:szCs w:val="28"/>
        </w:rPr>
        <w:t>.</w:t>
      </w:r>
    </w:p>
    <w:p w:rsidR="00A76485" w:rsidRDefault="00A76485"/>
    <w:sectPr w:rsidR="00A76485" w:rsidSect="0099239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DC05B7"/>
    <w:multiLevelType w:val="hybridMultilevel"/>
    <w:tmpl w:val="7AD6FC80"/>
    <w:lvl w:ilvl="0" w:tplc="8F0C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E910FD1"/>
    <w:multiLevelType w:val="hybridMultilevel"/>
    <w:tmpl w:val="E356F3A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5BFF"/>
    <w:rsid w:val="00075BFF"/>
    <w:rsid w:val="000F6044"/>
    <w:rsid w:val="001E19E4"/>
    <w:rsid w:val="002A5BCE"/>
    <w:rsid w:val="00370923"/>
    <w:rsid w:val="003C76D4"/>
    <w:rsid w:val="003E2F78"/>
    <w:rsid w:val="004134C6"/>
    <w:rsid w:val="00416626"/>
    <w:rsid w:val="004C7B7A"/>
    <w:rsid w:val="007D1F49"/>
    <w:rsid w:val="008E07B6"/>
    <w:rsid w:val="008F2E61"/>
    <w:rsid w:val="00992390"/>
    <w:rsid w:val="00A76485"/>
    <w:rsid w:val="00AA5D4D"/>
    <w:rsid w:val="00BD0D0A"/>
    <w:rsid w:val="00C22EB9"/>
    <w:rsid w:val="00D155BF"/>
    <w:rsid w:val="00DD0487"/>
    <w:rsid w:val="00DF30F6"/>
    <w:rsid w:val="00E75446"/>
    <w:rsid w:val="00F1211E"/>
    <w:rsid w:val="00F85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3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2F78"/>
    <w:rPr>
      <w:rFonts w:ascii="Times New Roman" w:hAnsi="Times New Roman" w:cs="Times New Roman" w:hint="default"/>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56919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hkh.su" TargetMode="External"/><Relationship Id="rId13" Type="http://schemas.openxmlformats.org/officeDocument/2006/relationships/hyperlink" Target="http://biblioclub.ru/index.php?page=book&amp;id=25369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rary.ru/defaultx.asp%20&#1053;&#1072;&#1091;&#1095;&#1085;&#1072;&#1103;%20&#1101;&#1083;&#1077;&#1082;&#1090;&#1088;&#1086;&#1085;&#1085;&#1072;&#1103;%20&#1073;&#1080;&#1073;&#1083;&#1080;&#1086;&#1090;&#1077;&#1082;&#1072;%20eLIBRARY.RU" TargetMode="External"/><Relationship Id="rId12" Type="http://schemas.openxmlformats.org/officeDocument/2006/relationships/hyperlink" Target="http://znanium.com/catalog/product/999752" TargetMode="External"/><Relationship Id="rId17" Type="http://schemas.openxmlformats.org/officeDocument/2006/relationships/hyperlink" Target="http://biblioclub.ru/index.php?page=book&amp;id=450778" TargetMode="External"/><Relationship Id="rId2" Type="http://schemas.openxmlformats.org/officeDocument/2006/relationships/styles" Target="styles.xml"/><Relationship Id="rId16" Type="http://schemas.openxmlformats.org/officeDocument/2006/relationships/hyperlink" Target="http://biblioclub.ru/index.php?page=book_red&amp;id=115029" TargetMode="External"/><Relationship Id="rId1" Type="http://schemas.openxmlformats.org/officeDocument/2006/relationships/numbering" Target="numbering.xml"/><Relationship Id="rId6" Type="http://schemas.openxmlformats.org/officeDocument/2006/relationships/hyperlink" Target="http://biblioclub.ru/index.php?page=search_red" TargetMode="External"/><Relationship Id="rId11" Type="http://schemas.openxmlformats.org/officeDocument/2006/relationships/hyperlink" Target="http://znanium.com/bookread2.php?book=795745" TargetMode="External"/><Relationship Id="rId5" Type="http://schemas.openxmlformats.org/officeDocument/2006/relationships/hyperlink" Target="http://artlib.osu.ru/site_new/find-book-" TargetMode="External"/><Relationship Id="rId15" Type="http://schemas.openxmlformats.org/officeDocument/2006/relationships/hyperlink" Target="http://znanium.com/catalog/product/1002360" TargetMode="External"/><Relationship Id="rId10" Type="http://schemas.openxmlformats.org/officeDocument/2006/relationships/hyperlink" Target="http://biblioclub.ru/index.php?page=book&amp;id=33054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dom.gosuslugi.ru/" TargetMode="External"/><Relationship Id="rId14" Type="http://schemas.openxmlformats.org/officeDocument/2006/relationships/hyperlink" Target="http://biblioclub.ru/index.php?page=book&amp;id=2788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7659</Words>
  <Characters>43659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Оля</cp:lastModifiedBy>
  <cp:revision>13</cp:revision>
  <dcterms:created xsi:type="dcterms:W3CDTF">2019-03-26T11:48:00Z</dcterms:created>
  <dcterms:modified xsi:type="dcterms:W3CDTF">2021-04-04T16:51:00Z</dcterms:modified>
</cp:coreProperties>
</file>