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3C809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65DCCCD" w14:textId="77777777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868B8B" w14:textId="118E4AA1" w:rsidR="00B14CA1" w:rsidRDefault="00B14CA1" w:rsidP="00B14CA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FA440BD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548C6B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59BC514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33E472CC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E14D07A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8EC663" w14:textId="77777777" w:rsidR="00B14CA1" w:rsidRDefault="00B14CA1" w:rsidP="00B14CA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035DBDA7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E41628B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6E5525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CC566CD" w14:textId="77777777" w:rsidR="00B14CA1" w:rsidRDefault="00B14CA1" w:rsidP="00B14CA1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0591C6" w14:textId="77777777" w:rsidR="00B14CA1" w:rsidRDefault="00B14CA1" w:rsidP="00B14CA1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CB647D2" w14:textId="1B2D791F" w:rsidR="00B14CA1" w:rsidRDefault="00B14CA1" w:rsidP="00B14CA1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</w:t>
      </w:r>
      <w:r w:rsidR="007B4D94">
        <w:rPr>
          <w:i/>
          <w:szCs w:val="28"/>
        </w:rPr>
        <w:t>Б</w:t>
      </w:r>
      <w:proofErr w:type="gramStart"/>
      <w:r w:rsidR="007B4D94">
        <w:rPr>
          <w:i/>
          <w:szCs w:val="28"/>
        </w:rPr>
        <w:t>1.Д.В.Э.</w:t>
      </w:r>
      <w:proofErr w:type="gramEnd"/>
      <w:r w:rsidR="007B4D94">
        <w:rPr>
          <w:i/>
          <w:szCs w:val="28"/>
        </w:rPr>
        <w:t xml:space="preserve">6.1 </w:t>
      </w:r>
      <w:r>
        <w:rPr>
          <w:i/>
          <w:szCs w:val="28"/>
        </w:rPr>
        <w:t>Тактика следственный действий»</w:t>
      </w:r>
    </w:p>
    <w:p w14:paraId="77EE3CE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9A315E8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508C0A5F" w14:textId="77777777" w:rsidR="00B14CA1" w:rsidRDefault="00B14CA1" w:rsidP="00B14CA1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776B4FB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1009CC31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62EB2075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71490C3B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1A672A92" w14:textId="77777777" w:rsidR="00B14CA1" w:rsidRDefault="00B14CA1" w:rsidP="00B14CA1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2D8F5B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5621D3" w14:textId="77777777" w:rsidR="00B14CA1" w:rsidRDefault="00B14CA1" w:rsidP="00B14CA1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7B5C8108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26CEF789" w14:textId="77777777" w:rsidR="00B14CA1" w:rsidRDefault="00B14CA1" w:rsidP="00B14CA1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6CFAFE56" w14:textId="77777777" w:rsidR="00B14CA1" w:rsidRDefault="00B14CA1" w:rsidP="00B14CA1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73FC1297" w14:textId="77777777" w:rsidR="00B14CA1" w:rsidRDefault="00B14CA1" w:rsidP="00B14CA1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286213AF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599D88B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A1540A3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C5D758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58725405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350E2274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7A4C7F6C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63C156C8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0B2B1CF0" w14:textId="77777777" w:rsidR="00B14CA1" w:rsidRDefault="00B14CA1" w:rsidP="00B14CA1">
      <w:pPr>
        <w:pStyle w:val="ReportHead0"/>
        <w:suppressAutoHyphens/>
        <w:rPr>
          <w:szCs w:val="28"/>
        </w:rPr>
      </w:pPr>
    </w:p>
    <w:p w14:paraId="1001D458" w14:textId="77777777" w:rsidR="00B14CA1" w:rsidRDefault="00B14CA1" w:rsidP="00B14CA1">
      <w:pPr>
        <w:suppressAutoHyphens/>
        <w:jc w:val="center"/>
        <w:rPr>
          <w:szCs w:val="28"/>
        </w:rPr>
      </w:pPr>
    </w:p>
    <w:p w14:paraId="313BED71" w14:textId="77777777" w:rsidR="00B14CA1" w:rsidRDefault="00B14CA1" w:rsidP="00B14CA1">
      <w:pPr>
        <w:suppressAutoHyphens/>
        <w:jc w:val="center"/>
        <w:rPr>
          <w:szCs w:val="28"/>
        </w:rPr>
      </w:pPr>
    </w:p>
    <w:p w14:paraId="6310C7BD" w14:textId="77777777" w:rsidR="00B14CA1" w:rsidRDefault="00B14CA1" w:rsidP="00B14CA1">
      <w:pPr>
        <w:suppressAutoHyphens/>
        <w:jc w:val="center"/>
        <w:rPr>
          <w:szCs w:val="28"/>
        </w:rPr>
      </w:pPr>
    </w:p>
    <w:p w14:paraId="15CB86A3" w14:textId="77777777" w:rsidR="00B14CA1" w:rsidRDefault="00B14CA1" w:rsidP="00B14CA1">
      <w:pPr>
        <w:suppressAutoHyphens/>
        <w:jc w:val="center"/>
        <w:rPr>
          <w:szCs w:val="28"/>
        </w:rPr>
      </w:pPr>
    </w:p>
    <w:p w14:paraId="3BF8E10C" w14:textId="77777777" w:rsidR="00B14CA1" w:rsidRDefault="00B14CA1" w:rsidP="00B14CA1">
      <w:pPr>
        <w:suppressAutoHyphens/>
        <w:jc w:val="center"/>
        <w:rPr>
          <w:szCs w:val="28"/>
        </w:rPr>
      </w:pPr>
    </w:p>
    <w:p w14:paraId="55DE6E49" w14:textId="77777777" w:rsidR="00B14CA1" w:rsidRDefault="00B14CA1" w:rsidP="00B14CA1">
      <w:pPr>
        <w:suppressAutoHyphens/>
        <w:jc w:val="center"/>
        <w:rPr>
          <w:szCs w:val="28"/>
        </w:rPr>
      </w:pPr>
    </w:p>
    <w:p w14:paraId="5139DA0F" w14:textId="3E3BD85E" w:rsidR="00B14CA1" w:rsidRPr="007B4D94" w:rsidRDefault="00B14CA1" w:rsidP="00B14CA1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7B4D94">
        <w:rPr>
          <w:sz w:val="28"/>
          <w:szCs w:val="28"/>
        </w:rPr>
        <w:t>Год набора 202</w:t>
      </w:r>
      <w:r w:rsidR="007B4D94" w:rsidRPr="007B4D94">
        <w:rPr>
          <w:sz w:val="28"/>
          <w:szCs w:val="28"/>
        </w:rPr>
        <w:t>1</w:t>
      </w:r>
    </w:p>
    <w:p w14:paraId="336F4EBC" w14:textId="77777777" w:rsidR="00B14CA1" w:rsidRDefault="00B14CA1" w:rsidP="00B14CA1">
      <w:pPr>
        <w:rPr>
          <w:rFonts w:eastAsiaTheme="minorHAnsi"/>
          <w:szCs w:val="22"/>
          <w:lang w:eastAsia="en-US"/>
        </w:rPr>
        <w:sectPr w:rsidR="00B14CA1">
          <w:pgSz w:w="11906" w:h="16838"/>
          <w:pgMar w:top="510" w:right="567" w:bottom="510" w:left="850" w:header="0" w:footer="510" w:gutter="0"/>
          <w:cols w:space="720"/>
        </w:sectPr>
      </w:pPr>
    </w:p>
    <w:p w14:paraId="502C619B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51A952F2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DFED5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4A23F17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5B0636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520A0994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1E42F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1FAD8AA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F56C5AD" w14:textId="77777777" w:rsidR="00B14CA1" w:rsidRDefault="00B14CA1" w:rsidP="00B14CA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EEA68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B6AFB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87FDD7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C5F0958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4F6783E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6FC55A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0F2FDF1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0504BDC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21F129C0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3BDB8167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F000E0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269D7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4731122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1D64FC6D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634A87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D304A14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7096C179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6289217C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1D68CD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5EE67C3B" w14:textId="77777777" w:rsidR="00B14CA1" w:rsidRDefault="00B14CA1" w:rsidP="00B14CA1">
      <w:pPr>
        <w:jc w:val="both"/>
        <w:rPr>
          <w:snapToGrid w:val="0"/>
          <w:sz w:val="28"/>
          <w:szCs w:val="28"/>
        </w:rPr>
      </w:pPr>
    </w:p>
    <w:p w14:paraId="4B38D8FF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98840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01CE261" w14:textId="77777777" w:rsidR="00B14CA1" w:rsidRDefault="00B14CA1" w:rsidP="00B14CA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>
        <w:rPr>
          <w:rFonts w:eastAsia="Calibri"/>
          <w:sz w:val="28"/>
          <w:szCs w:val="28"/>
          <w:lang w:eastAsia="en-US"/>
        </w:rPr>
        <w:t>указания  является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Тактика следственных действий, зарегистрированной в ЦИТ под учетным номером </w:t>
      </w:r>
    </w:p>
    <w:p w14:paraId="2F2588FE" w14:textId="77777777" w:rsidR="00B14CA1" w:rsidRDefault="00B14CA1" w:rsidP="00B14CA1">
      <w:pPr>
        <w:spacing w:after="200" w:line="276" w:lineRule="auto"/>
        <w:jc w:val="both"/>
        <w:rPr>
          <w:lang w:eastAsia="en-US"/>
        </w:rPr>
      </w:pPr>
    </w:p>
    <w:p w14:paraId="4E054560" w14:textId="77777777" w:rsidR="00B14CA1" w:rsidRDefault="00B14CA1" w:rsidP="00B14CA1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B14CA1" w14:paraId="5DA83BB2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4A31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21D3C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265902D2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FEA6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3D7C3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B14CA1" w14:paraId="3181DC04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07DC" w14:textId="77777777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04708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B14CA1" w14:paraId="40AE85E3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64AF" w14:textId="735BEC00" w:rsidR="00B14CA1" w:rsidRDefault="00B14CA1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</w:t>
            </w:r>
            <w:r w:rsidR="00CD0B95">
              <w:rPr>
                <w:color w:val="000000"/>
                <w:spacing w:val="7"/>
                <w:sz w:val="22"/>
                <w:szCs w:val="22"/>
                <w:lang w:eastAsia="en-US"/>
              </w:rPr>
              <w:t>решению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242768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D889B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CD0B95" w14:paraId="1F95CA97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D655" w14:textId="7601FDB2" w:rsidR="00CD0B95" w:rsidRDefault="00CD0B9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 Методические указания по выполнению типовых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C6619" w14:textId="6FB427E4" w:rsidR="00CD0B95" w:rsidRDefault="00CD0B95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B14CA1" w14:paraId="32A612B5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3EAB" w14:textId="4D1BDC58" w:rsidR="00B14CA1" w:rsidRDefault="00E52B17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7DA7F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B14CA1" w14:paraId="48749878" w14:textId="77777777" w:rsidTr="00B14CA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68B2" w14:textId="129BC85B" w:rsidR="00B14CA1" w:rsidRDefault="00E52B17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B14CA1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53E52" w14:textId="77777777" w:rsidR="00B14CA1" w:rsidRDefault="00B14CA1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13</w:t>
            </w:r>
          </w:p>
        </w:tc>
      </w:tr>
    </w:tbl>
    <w:p w14:paraId="3C0A14C7" w14:textId="77777777" w:rsidR="00B14CA1" w:rsidRDefault="00B14CA1" w:rsidP="00B14CA1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B14CA1" w14:paraId="4D699550" w14:textId="77777777" w:rsidTr="00B14CA1">
        <w:tc>
          <w:tcPr>
            <w:tcW w:w="3522" w:type="dxa"/>
          </w:tcPr>
          <w:p w14:paraId="69CBE052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B14CA1" w14:paraId="06E3617C" w14:textId="77777777" w:rsidTr="00B14CA1">
        <w:tc>
          <w:tcPr>
            <w:tcW w:w="3522" w:type="dxa"/>
          </w:tcPr>
          <w:p w14:paraId="6691EAA3" w14:textId="77777777" w:rsidR="00B14CA1" w:rsidRDefault="00B14CA1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5C1F8599" w14:textId="77777777" w:rsidR="00B14CA1" w:rsidRDefault="00B14CA1" w:rsidP="00B14CA1">
      <w:pPr>
        <w:jc w:val="both"/>
        <w:rPr>
          <w:snapToGrid w:val="0"/>
          <w:sz w:val="22"/>
          <w:szCs w:val="22"/>
        </w:rPr>
      </w:pPr>
    </w:p>
    <w:p w14:paraId="40551739" w14:textId="77777777" w:rsidR="00B14CA1" w:rsidRDefault="00B14CA1" w:rsidP="00B14CA1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1B68BAF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t xml:space="preserve">МЕТОДИЧЕСКИЕ РЕКОМЕНДАЦИИ СТУДЕНТАМ ДЛЯ ПОДГОТОВКИ К ЛЕКЦИОННЫМ И ПРАКТИЧЕСКИМ ЗАНЯТИЯМ </w:t>
      </w:r>
    </w:p>
    <w:p w14:paraId="1BD9D76C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0F2A1278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133CF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916B27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26CA285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479B37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3BE7E39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4A1299C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46A34309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004F89E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чем на следующий после </w:t>
      </w:r>
      <w:proofErr w:type="gramStart"/>
      <w:r>
        <w:rPr>
          <w:sz w:val="22"/>
          <w:szCs w:val="22"/>
        </w:rPr>
        <w:t>лекции  день</w:t>
      </w:r>
      <w:proofErr w:type="gramEnd"/>
      <w:r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0669863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194F6B31" w14:textId="77777777" w:rsidR="00B14CA1" w:rsidRDefault="00B14CA1" w:rsidP="00B14CA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6CFEBEA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</w:p>
    <w:p w14:paraId="419A2AA4" w14:textId="77777777" w:rsidR="00B14CA1" w:rsidRDefault="00B14CA1" w:rsidP="00B14CA1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5262A15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2CD575C1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</w:t>
      </w:r>
      <w:proofErr w:type="gramStart"/>
      <w:r>
        <w:rPr>
          <w:sz w:val="22"/>
          <w:szCs w:val="22"/>
        </w:rPr>
        <w:t xml:space="preserve">курса  </w:t>
      </w:r>
      <w:r>
        <w:rPr>
          <w:sz w:val="22"/>
          <w:szCs w:val="22"/>
          <w:lang w:eastAsia="en-US"/>
        </w:rPr>
        <w:t>«</w:t>
      </w:r>
      <w:proofErr w:type="gramEnd"/>
      <w:r>
        <w:rPr>
          <w:sz w:val="22"/>
          <w:szCs w:val="22"/>
          <w:lang w:eastAsia="en-US"/>
        </w:rPr>
        <w:t xml:space="preserve">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</w:t>
      </w:r>
      <w:proofErr w:type="gramStart"/>
      <w:r>
        <w:rPr>
          <w:sz w:val="22"/>
          <w:szCs w:val="22"/>
        </w:rPr>
        <w:t>по  дисциплине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 xml:space="preserve">«Криминалистика»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14134874" w14:textId="77777777" w:rsidR="00B14CA1" w:rsidRDefault="00B14CA1" w:rsidP="00B14CA1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</w:t>
      </w:r>
      <w:r>
        <w:rPr>
          <w:sz w:val="22"/>
          <w:szCs w:val="22"/>
        </w:rPr>
        <w:lastRenderedPageBreak/>
        <w:t xml:space="preserve">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42CF4DBA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25E5AC4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770E826B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02AE3B4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1250F19" w14:textId="77777777" w:rsidR="00B14CA1" w:rsidRDefault="00B14CA1" w:rsidP="00B14CA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35C11909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BEA4EDA" w14:textId="77777777" w:rsidR="00B14CA1" w:rsidRDefault="00B14CA1" w:rsidP="00B14CA1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76DFE03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5A9110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41FEB679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63AB08A3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3377366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7F6EB115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548C5E26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2804CAD2" w14:textId="77777777" w:rsidR="00B14CA1" w:rsidRDefault="00B14CA1" w:rsidP="00B14CA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proofErr w:type="gramStart"/>
      <w:r>
        <w:rPr>
          <w:sz w:val="22"/>
          <w:szCs w:val="22"/>
        </w:rPr>
        <w:t>»;  «</w:t>
      </w:r>
      <w:proofErr w:type="gramEnd"/>
      <w:r>
        <w:rPr>
          <w:sz w:val="22"/>
          <w:szCs w:val="22"/>
        </w:rPr>
        <w:t xml:space="preserve">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5AE5AD29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3830D3B0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435DFF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1DD656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87675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693A542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937A11A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62C514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D3669FB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B8C9894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C629C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C3E749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0C8E78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C24692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F1A12A1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6496ED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2D614F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9FAC036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3AC870B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CC5B060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70C24A0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E5C81E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53B175E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6FC3D5B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CA751F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2FBEE6C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5F655A3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36403518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8419C41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68144ED7" w14:textId="77777777" w:rsidR="00B14CA1" w:rsidRDefault="00B14CA1" w:rsidP="00B14CA1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217727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>
        <w:rPr>
          <w:bCs/>
          <w:sz w:val="22"/>
          <w:szCs w:val="22"/>
        </w:rPr>
        <w:t>списка  литературы</w:t>
      </w:r>
      <w:proofErr w:type="gramEnd"/>
      <w:r>
        <w:rPr>
          <w:bCs/>
          <w:sz w:val="22"/>
          <w:szCs w:val="22"/>
        </w:rPr>
        <w:t xml:space="preserve"> для подготовки к семинарским занятиям.</w:t>
      </w:r>
    </w:p>
    <w:p w14:paraId="14E50656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130CBC3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805CC5C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17DBB10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>
        <w:rPr>
          <w:rFonts w:eastAsia="TimesNewRomanPS-BoldItalicMT"/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5F7E4641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</w:t>
      </w:r>
      <w:r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0A5A059B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</w:t>
      </w:r>
      <w:r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>
        <w:rPr>
          <w:b/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3A95C48E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</w:t>
      </w:r>
      <w:r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>
        <w:rPr>
          <w:b/>
          <w:bCs/>
          <w:i/>
          <w:iCs/>
          <w:sz w:val="22"/>
          <w:szCs w:val="22"/>
        </w:rPr>
        <w:t>.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EA24CBC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53669745" w14:textId="77777777" w:rsidR="00B14CA1" w:rsidRDefault="00B14CA1" w:rsidP="00B14CA1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21C61D24" w14:textId="77777777" w:rsidR="00B14CA1" w:rsidRDefault="00B14CA1" w:rsidP="00B14CA1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4858B735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0E7950E3" w14:textId="77777777" w:rsidR="00B14CA1" w:rsidRDefault="00B14CA1" w:rsidP="00B14CA1">
      <w:pPr>
        <w:pStyle w:val="Default"/>
        <w:ind w:firstLine="708"/>
        <w:rPr>
          <w:sz w:val="22"/>
          <w:szCs w:val="22"/>
        </w:rPr>
      </w:pPr>
    </w:p>
    <w:p w14:paraId="5F20C5C4" w14:textId="77777777" w:rsidR="00B14CA1" w:rsidRDefault="00B14CA1" w:rsidP="00B14CA1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практических задач </w:t>
      </w:r>
    </w:p>
    <w:p w14:paraId="074FDDFA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1E037745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0603556E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8F11BC0" w14:textId="77777777" w:rsidR="00B14CA1" w:rsidRDefault="00B14CA1" w:rsidP="00B14CA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>
        <w:rPr>
          <w:rFonts w:eastAsia="Calibri"/>
          <w:sz w:val="22"/>
          <w:szCs w:val="22"/>
        </w:rPr>
        <w:t xml:space="preserve"> </w:t>
      </w:r>
    </w:p>
    <w:p w14:paraId="64C276D4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13559A4E" w14:textId="77777777" w:rsidR="00B14CA1" w:rsidRDefault="00B14CA1" w:rsidP="00B14CA1">
      <w:pPr>
        <w:ind w:firstLine="708"/>
        <w:jc w:val="both"/>
        <w:rPr>
          <w:sz w:val="22"/>
          <w:szCs w:val="22"/>
        </w:rPr>
      </w:pPr>
    </w:p>
    <w:p w14:paraId="6A3A09E5" w14:textId="77777777" w:rsidR="00CD0B95" w:rsidRPr="005D2B8F" w:rsidRDefault="00CD0B95" w:rsidP="00CD0B95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</w:rPr>
      </w:pPr>
      <w:r w:rsidRPr="005D2B8F">
        <w:rPr>
          <w:b/>
          <w:bCs/>
          <w:color w:val="000000"/>
          <w:spacing w:val="-1"/>
        </w:rPr>
        <w:t xml:space="preserve">Методические рекомендации по выполнению </w:t>
      </w:r>
      <w:r>
        <w:rPr>
          <w:b/>
        </w:rPr>
        <w:t>типовых</w:t>
      </w:r>
      <w:r w:rsidRPr="005D2B8F">
        <w:rPr>
          <w:b/>
        </w:rPr>
        <w:t xml:space="preserve"> заданий</w:t>
      </w:r>
    </w:p>
    <w:p w14:paraId="4F9A8862" w14:textId="77777777" w:rsidR="00CD0B95" w:rsidRPr="005D2B8F" w:rsidRDefault="00CD0B95" w:rsidP="00CD0B95">
      <w:pPr>
        <w:ind w:firstLine="720"/>
        <w:jc w:val="both"/>
      </w:pPr>
      <w:r w:rsidRPr="005D2B8F"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766EEA8B" w14:textId="77777777" w:rsidR="00CD0B95" w:rsidRPr="005D2B8F" w:rsidRDefault="00CD0B95" w:rsidP="00CD0B95">
      <w:pPr>
        <w:ind w:firstLine="720"/>
        <w:jc w:val="both"/>
      </w:pPr>
      <w:r w:rsidRPr="005D2B8F"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 данными судебной и следственной практики.</w:t>
      </w:r>
    </w:p>
    <w:p w14:paraId="1828D9A0" w14:textId="77777777" w:rsidR="00CD0B95" w:rsidRPr="005D2B8F" w:rsidRDefault="00CD0B95" w:rsidP="00CD0B95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2317DCD" w14:textId="77777777" w:rsidR="00CD0B95" w:rsidRPr="005D2B8F" w:rsidRDefault="00CD0B95" w:rsidP="00CD0B95">
      <w:pPr>
        <w:ind w:firstLine="720"/>
        <w:jc w:val="both"/>
      </w:pPr>
      <w:r w:rsidRPr="005D2B8F">
        <w:t>Выполнение задания должно быть мотивированным, то есть содержащим аргументы в пользу конкретного вывода.</w:t>
      </w:r>
    </w:p>
    <w:p w14:paraId="560D5C6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99ED2DA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D0BE391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0C25FA82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280815FC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9402655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0D0B7727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0BE6D8B4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2143A72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D130513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DB685B0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0E339E56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D4E0435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5046395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46D2E8E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B9FFF37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40E9DBF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FC68E24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F47C82F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FD7630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24FEE6FA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1EFB9B8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4B4AAD3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20A3877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3D2528F0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5A054C1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02E05A97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4000A99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40A3952F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5E9EF162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129F171E" w14:textId="77777777" w:rsidR="00B14CA1" w:rsidRDefault="00B14CA1" w:rsidP="00B14CA1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667A8EE9" w14:textId="77777777" w:rsidR="00B14CA1" w:rsidRDefault="00B14CA1" w:rsidP="00B14CA1">
      <w:pPr>
        <w:ind w:firstLine="708"/>
        <w:jc w:val="center"/>
        <w:rPr>
          <w:b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ПРОВЕДЕНИЮ ЗАНЯТИЙ В ИНТЕРАКТИВНОЙ ФОРМЕ</w:t>
      </w:r>
    </w:p>
    <w:p w14:paraId="06C95FE2" w14:textId="77777777" w:rsidR="00B14CA1" w:rsidRDefault="00B14CA1" w:rsidP="00B14CA1">
      <w:pPr>
        <w:ind w:firstLine="709"/>
        <w:jc w:val="center"/>
        <w:rPr>
          <w:b/>
          <w:sz w:val="22"/>
          <w:szCs w:val="22"/>
        </w:rPr>
      </w:pPr>
    </w:p>
    <w:p w14:paraId="76700F67" w14:textId="77777777" w:rsidR="00B14CA1" w:rsidRDefault="00B14CA1" w:rsidP="00B14CA1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440BEC5C" w14:textId="77777777" w:rsidR="00B14CA1" w:rsidRDefault="00B14CA1" w:rsidP="00B14CA1">
      <w:pPr>
        <w:ind w:firstLine="709"/>
        <w:jc w:val="center"/>
        <w:rPr>
          <w:b/>
          <w:sz w:val="22"/>
          <w:szCs w:val="22"/>
        </w:rPr>
      </w:pPr>
    </w:p>
    <w:p w14:paraId="18776EB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38DE845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4B8904F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628FF9AD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486A5769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обязательным наличием неопределенности, причем как в </w:t>
      </w:r>
      <w:proofErr w:type="gramStart"/>
      <w:r>
        <w:rPr>
          <w:rFonts w:ascii="Times New Roman" w:hAnsi="Times New Roman"/>
        </w:rPr>
        <w:t>конфликтных  правовых</w:t>
      </w:r>
      <w:proofErr w:type="gramEnd"/>
      <w:r>
        <w:rPr>
          <w:rFonts w:ascii="Times New Roman" w:hAnsi="Times New Roman"/>
        </w:rPr>
        <w:t xml:space="preserve"> ситуациях, так и </w:t>
      </w:r>
      <w:proofErr w:type="spellStart"/>
      <w:r>
        <w:rPr>
          <w:rFonts w:ascii="Times New Roman" w:hAnsi="Times New Roman"/>
        </w:rPr>
        <w:t>безконфликтных</w:t>
      </w:r>
      <w:proofErr w:type="spellEnd"/>
      <w:r>
        <w:rPr>
          <w:rFonts w:ascii="Times New Roman" w:hAnsi="Times New Roman"/>
        </w:rPr>
        <w:t xml:space="preserve">; </w:t>
      </w:r>
    </w:p>
    <w:p w14:paraId="32A830C3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7963659A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753DD10F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существованием проблемы; </w:t>
      </w:r>
    </w:p>
    <w:p w14:paraId="5F8A2010" w14:textId="77777777" w:rsidR="00B14CA1" w:rsidRDefault="00B14CA1" w:rsidP="00B14CA1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50FCEA24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11AF493D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0C995AB1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7238EE3F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0D18DEB3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0E243D97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1F5B850D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150C0A3C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09F1505B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09A45B26" w14:textId="77777777" w:rsidR="00B14CA1" w:rsidRDefault="00B14CA1" w:rsidP="00B14CA1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01497B1A" w14:textId="77777777" w:rsidR="00B14CA1" w:rsidRDefault="00B14CA1" w:rsidP="00B14CA1">
      <w:pPr>
        <w:tabs>
          <w:tab w:val="left" w:pos="3402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</w:t>
      </w:r>
      <w:r>
        <w:rPr>
          <w:sz w:val="22"/>
          <w:szCs w:val="22"/>
        </w:rPr>
        <w:lastRenderedPageBreak/>
        <w:t xml:space="preserve">познания законодательных норм, освоения процессов принятия правовых решений, формируют тип мышления. </w:t>
      </w:r>
    </w:p>
    <w:p w14:paraId="7B04540E" w14:textId="77777777" w:rsidR="00B14CA1" w:rsidRDefault="00B14CA1" w:rsidP="00B14CA1">
      <w:pPr>
        <w:tabs>
          <w:tab w:val="left" w:pos="3402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Рассматривая вопрос о целях конструирования и применения деловых игр в </w:t>
      </w:r>
      <w:proofErr w:type="spellStart"/>
      <w:r>
        <w:rPr>
          <w:sz w:val="22"/>
          <w:szCs w:val="22"/>
        </w:rPr>
        <w:t>криминалиститике</w:t>
      </w:r>
      <w:proofErr w:type="spellEnd"/>
      <w:r>
        <w:rPr>
          <w:sz w:val="22"/>
          <w:szCs w:val="22"/>
        </w:rPr>
        <w:t xml:space="preserve">, в качестве основного направления деятельности можно выделить обучение сущности и </w:t>
      </w:r>
      <w:proofErr w:type="gramStart"/>
      <w:r>
        <w:rPr>
          <w:sz w:val="22"/>
          <w:szCs w:val="22"/>
        </w:rPr>
        <w:t>закономерностям психологических процессов</w:t>
      </w:r>
      <w:proofErr w:type="gramEnd"/>
      <w:r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7019A574" w14:textId="77777777" w:rsidR="00B14CA1" w:rsidRDefault="00B14CA1" w:rsidP="00B14CA1">
      <w:pPr>
        <w:tabs>
          <w:tab w:val="left" w:pos="3402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22ED4F00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04FC7038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6369D72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6E70DA72" w14:textId="77777777" w:rsidR="00B14CA1" w:rsidRDefault="00B14CA1" w:rsidP="00B14CA1">
      <w:pPr>
        <w:ind w:firstLine="709"/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Подготовка деловых игр</w:t>
      </w:r>
    </w:p>
    <w:p w14:paraId="7A79465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подготовке к играм необходимо учитывать: </w:t>
      </w:r>
    </w:p>
    <w:p w14:paraId="198C6C6C" w14:textId="77777777" w:rsidR="00B14CA1" w:rsidRDefault="00B14CA1" w:rsidP="00B14CA1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3B28259B" w14:textId="77777777" w:rsidR="00B14CA1" w:rsidRDefault="00B14CA1" w:rsidP="00B14CA1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0E3771E5" w14:textId="77777777" w:rsidR="00B14CA1" w:rsidRDefault="00B14CA1" w:rsidP="00B14CA1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001915B8" w14:textId="77777777" w:rsidR="00B14CA1" w:rsidRDefault="00B14CA1" w:rsidP="00B14CA1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5D62D7CF" w14:textId="77777777" w:rsidR="00B14CA1" w:rsidRDefault="00B14CA1" w:rsidP="00B14CA1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33FE013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32822487" w14:textId="77777777" w:rsidR="00B14CA1" w:rsidRDefault="00B14CA1" w:rsidP="00B14CA1">
      <w:pPr>
        <w:ind w:firstLine="709"/>
        <w:jc w:val="center"/>
        <w:rPr>
          <w:sz w:val="22"/>
          <w:szCs w:val="22"/>
        </w:rPr>
      </w:pPr>
      <w:r>
        <w:rPr>
          <w:b/>
          <w:sz w:val="22"/>
          <w:szCs w:val="22"/>
        </w:rPr>
        <w:t>Проведение деловых игр</w:t>
      </w:r>
    </w:p>
    <w:p w14:paraId="45C01EB1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деловой игре можно выделить следующие этапы: </w:t>
      </w:r>
    </w:p>
    <w:p w14:paraId="7666495C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Введение в игру.</w:t>
      </w:r>
    </w:p>
    <w:p w14:paraId="4D193F30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 Разделение студентов на группы.</w:t>
      </w:r>
    </w:p>
    <w:p w14:paraId="5C99FC83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1A7912E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Распределение ролей внутри группы. </w:t>
      </w:r>
    </w:p>
    <w:p w14:paraId="31D6A4D9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127EE184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Подведение итогов игры (анализ деятельности групп, </w:t>
      </w:r>
      <w:proofErr w:type="gramStart"/>
      <w:r>
        <w:rPr>
          <w:sz w:val="22"/>
          <w:szCs w:val="22"/>
        </w:rPr>
        <w:t>оценки  исполнения</w:t>
      </w:r>
      <w:proofErr w:type="gramEnd"/>
      <w:r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289E3FC6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Ведение в игру.</w:t>
      </w:r>
      <w:r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5A0158F5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Распределение студентов на группы.</w:t>
      </w:r>
      <w:r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</w:t>
      </w:r>
      <w:r>
        <w:rPr>
          <w:sz w:val="22"/>
          <w:szCs w:val="22"/>
        </w:rPr>
        <w:lastRenderedPageBreak/>
        <w:t>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00BE9A88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Изучение ситуации (сценария).</w:t>
      </w:r>
      <w:r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2B3AF99F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Распределение ролей внутри группы.</w:t>
      </w:r>
      <w:r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108714AB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Игровой процесс.</w:t>
      </w:r>
      <w:r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2930A32D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Подведение итогов игры.</w:t>
      </w:r>
      <w:r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9F0B646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328D711D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773920E0" w14:textId="77777777" w:rsidR="00B14CA1" w:rsidRDefault="00B14CA1" w:rsidP="00B14CA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65AF2C2E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0C3ED5D4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619DD5D1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7F20AEC7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23DE122A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196B9121" w14:textId="77777777" w:rsidR="00B14CA1" w:rsidRDefault="00B14CA1" w:rsidP="00B14CA1">
      <w:pPr>
        <w:ind w:firstLine="709"/>
        <w:jc w:val="both"/>
        <w:rPr>
          <w:sz w:val="22"/>
          <w:szCs w:val="22"/>
        </w:rPr>
      </w:pPr>
    </w:p>
    <w:p w14:paraId="4EAB577C" w14:textId="77777777" w:rsidR="00B14CA1" w:rsidRDefault="00B14CA1" w:rsidP="00B14CA1">
      <w:pPr>
        <w:ind w:firstLine="709"/>
        <w:jc w:val="center"/>
        <w:rPr>
          <w:b/>
          <w:color w:val="000000"/>
          <w:sz w:val="22"/>
          <w:szCs w:val="22"/>
        </w:rPr>
      </w:pPr>
      <w:bookmarkStart w:id="1" w:name="bookmark8"/>
      <w:r>
        <w:rPr>
          <w:b/>
          <w:color w:val="000000"/>
          <w:sz w:val="22"/>
          <w:szCs w:val="22"/>
        </w:rPr>
        <w:t>Тема: «</w:t>
      </w:r>
      <w:bookmarkEnd w:id="1"/>
      <w:r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1E48083D" w14:textId="77777777" w:rsidR="00B14CA1" w:rsidRDefault="00B14CA1" w:rsidP="00B14CA1">
      <w:pPr>
        <w:ind w:firstLine="709"/>
        <w:jc w:val="center"/>
        <w:rPr>
          <w:b/>
          <w:bCs/>
          <w:color w:val="000000"/>
          <w:sz w:val="22"/>
          <w:szCs w:val="22"/>
        </w:rPr>
      </w:pPr>
      <w:bookmarkStart w:id="2" w:name="bookmark1"/>
      <w:r>
        <w:rPr>
          <w:b/>
          <w:bCs/>
          <w:color w:val="000000"/>
          <w:sz w:val="22"/>
          <w:szCs w:val="22"/>
        </w:rPr>
        <w:t>Пояснительная записка</w:t>
      </w:r>
      <w:bookmarkEnd w:id="2"/>
    </w:p>
    <w:p w14:paraId="4C70DDFB" w14:textId="77777777" w:rsidR="00B14CA1" w:rsidRDefault="00B14CA1" w:rsidP="00B14CA1">
      <w:pPr>
        <w:ind w:firstLine="709"/>
        <w:jc w:val="center"/>
        <w:rPr>
          <w:color w:val="000000"/>
          <w:sz w:val="22"/>
          <w:szCs w:val="22"/>
        </w:rPr>
      </w:pPr>
    </w:p>
    <w:p w14:paraId="2100CD83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Данная методическая разработка деловой игры предназначена для проведения практического занятия с обучающимися </w:t>
      </w:r>
      <w:r>
        <w:rPr>
          <w:sz w:val="22"/>
          <w:szCs w:val="22"/>
        </w:rPr>
        <w:t xml:space="preserve">4-го </w:t>
      </w:r>
      <w:r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36D8E093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Цели деловой игры:</w:t>
      </w:r>
    </w:p>
    <w:p w14:paraId="392C33E8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6FD01036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1C0AEC05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3" w:name="bookmark2"/>
      <w:r>
        <w:rPr>
          <w:b/>
          <w:bCs/>
          <w:color w:val="000000"/>
          <w:sz w:val="22"/>
          <w:szCs w:val="22"/>
        </w:rPr>
        <w:t>Задачи:</w:t>
      </w:r>
      <w:bookmarkEnd w:id="3"/>
    </w:p>
    <w:p w14:paraId="6A0D2DCB" w14:textId="77777777" w:rsidR="00B14CA1" w:rsidRDefault="00B14CA1" w:rsidP="00B14CA1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16A2A482" w14:textId="77777777" w:rsidR="00B14CA1" w:rsidRDefault="00B14CA1" w:rsidP="00B14CA1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    открыть для себя возможные </w:t>
      </w:r>
      <w:proofErr w:type="gramStart"/>
      <w:r>
        <w:rPr>
          <w:color w:val="000000"/>
          <w:sz w:val="22"/>
          <w:szCs w:val="22"/>
        </w:rPr>
        <w:t>ошибки,  совершаемые</w:t>
      </w:r>
      <w:proofErr w:type="gramEnd"/>
      <w:r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788DC7F2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    тренировать способности </w:t>
      </w:r>
      <w:proofErr w:type="spellStart"/>
      <w:r>
        <w:rPr>
          <w:color w:val="000000"/>
          <w:sz w:val="22"/>
          <w:szCs w:val="22"/>
        </w:rPr>
        <w:t>селекционировать</w:t>
      </w:r>
      <w:proofErr w:type="spellEnd"/>
      <w:r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723C7C02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156E448D" w14:textId="77777777" w:rsidR="00B14CA1" w:rsidRDefault="00B14CA1" w:rsidP="00B14CA1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Время проведения: - 4 часа</w:t>
      </w:r>
    </w:p>
    <w:p w14:paraId="42489762" w14:textId="77777777" w:rsidR="00B14CA1" w:rsidRDefault="00B14CA1" w:rsidP="00B14CA1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4" w:name="bookmark3"/>
      <w:r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4"/>
    </w:p>
    <w:p w14:paraId="75E47359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582A1AFC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proofErr w:type="gramStart"/>
      <w:r>
        <w:rPr>
          <w:color w:val="000000"/>
          <w:sz w:val="22"/>
          <w:szCs w:val="22"/>
        </w:rPr>
        <w:t>противодействия со стороны</w:t>
      </w:r>
      <w:proofErr w:type="gramEnd"/>
      <w:r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625A26E9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3793B207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38219A46" w14:textId="77777777" w:rsidR="00B14CA1" w:rsidRDefault="00B14CA1" w:rsidP="00B14CA1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7C284033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2F33DD63" w14:textId="77777777" w:rsidR="00B14CA1" w:rsidRDefault="00B14CA1" w:rsidP="00B14CA1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видеоаппаратура;</w:t>
      </w:r>
    </w:p>
    <w:p w14:paraId="73C0F85A" w14:textId="77777777" w:rsidR="00B14CA1" w:rsidRDefault="00B14CA1" w:rsidP="00B14CA1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план обыскиваемого помещения;</w:t>
      </w:r>
    </w:p>
    <w:p w14:paraId="4D048949" w14:textId="77777777" w:rsidR="00B14CA1" w:rsidRDefault="00B14CA1" w:rsidP="00B14CA1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бумага, ручки;</w:t>
      </w:r>
    </w:p>
    <w:p w14:paraId="42138146" w14:textId="77777777" w:rsidR="00B14CA1" w:rsidRDefault="00B14CA1" w:rsidP="00B14CA1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беджи с указанием должности и звания</w:t>
      </w:r>
    </w:p>
    <w:p w14:paraId="01532669" w14:textId="77777777" w:rsidR="00B14CA1" w:rsidRDefault="00B14CA1" w:rsidP="00B14CA1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6DF544A9" w14:textId="77777777" w:rsidR="00B14CA1" w:rsidRDefault="00B14CA1" w:rsidP="00B14CA1">
      <w:pPr>
        <w:spacing w:line="22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75580246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Краткое описание игры</w:t>
      </w:r>
    </w:p>
    <w:p w14:paraId="4C5C3EF9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09E8C6EE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42243E3A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0373FF88" w14:textId="77777777" w:rsidR="00B14CA1" w:rsidRDefault="00B14CA1" w:rsidP="00B14CA1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141EAA53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7778E22E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7389E91B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0CC0AE51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56EC167E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3A27BB09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213F2B41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0F6B0E12" w14:textId="77777777" w:rsidR="00B14CA1" w:rsidRDefault="00B14CA1" w:rsidP="00B14CA1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19077786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5" w:name="bookmark6"/>
      <w:r>
        <w:rPr>
          <w:color w:val="000000"/>
          <w:sz w:val="22"/>
          <w:szCs w:val="22"/>
        </w:rPr>
        <w:t> </w:t>
      </w:r>
      <w:bookmarkEnd w:id="5"/>
      <w:r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  <w:r>
        <w:rPr>
          <w:color w:val="000000"/>
          <w:sz w:val="22"/>
          <w:szCs w:val="22"/>
        </w:rPr>
        <w:t> </w:t>
      </w:r>
    </w:p>
    <w:p w14:paraId="4E80FEE2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Оценки выставляются по 10-и бальной шкале по следующим критериям:</w:t>
      </w:r>
    </w:p>
    <w:p w14:paraId="45BF0E93" w14:textId="77777777" w:rsidR="00B14CA1" w:rsidRDefault="00B14CA1" w:rsidP="00B14CA1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     организация совместной работы;</w:t>
      </w:r>
    </w:p>
    <w:p w14:paraId="4D9EFB83" w14:textId="77777777" w:rsidR="00B14CA1" w:rsidRDefault="00B14CA1" w:rsidP="00B14CA1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6723AFD2" w14:textId="77777777" w:rsidR="00B14CA1" w:rsidRDefault="00B14CA1" w:rsidP="00B14CA1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5F1D0652" w14:textId="77777777" w:rsidR="00B14CA1" w:rsidRDefault="00B14CA1" w:rsidP="00B14CA1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>
        <w:rPr>
          <w:rFonts w:ascii="Symbol" w:hAnsi="Symbol"/>
          <w:color w:val="000000"/>
          <w:sz w:val="22"/>
          <w:szCs w:val="22"/>
        </w:rPr>
        <w:t></w:t>
      </w:r>
      <w:r>
        <w:rPr>
          <w:color w:val="000000"/>
          <w:sz w:val="22"/>
          <w:szCs w:val="22"/>
        </w:rPr>
        <w:t>        артистизм при ролевой игре.</w:t>
      </w:r>
    </w:p>
    <w:p w14:paraId="77885B5E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45260E59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6" w:name="_ftnref4"/>
      <w:r>
        <w:rPr>
          <w:color w:val="000000"/>
          <w:sz w:val="22"/>
          <w:szCs w:val="22"/>
        </w:rPr>
        <w:fldChar w:fldCharType="begin"/>
      </w:r>
      <w:r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</w:instrText>
      </w:r>
      <w:r>
        <w:rPr>
          <w:color w:val="000000"/>
          <w:sz w:val="22"/>
          <w:szCs w:val="22"/>
        </w:rPr>
        <w:fldChar w:fldCharType="separate"/>
      </w:r>
      <w:r>
        <w:rPr>
          <w:rStyle w:val="a7"/>
          <w:color w:val="000000"/>
          <w:sz w:val="22"/>
          <w:szCs w:val="22"/>
          <w:vertAlign w:val="superscript"/>
        </w:rPr>
        <w:t>[4]</w:t>
      </w:r>
      <w:r>
        <w:rPr>
          <w:color w:val="000000"/>
          <w:sz w:val="22"/>
          <w:szCs w:val="22"/>
        </w:rPr>
        <w:fldChar w:fldCharType="end"/>
      </w:r>
      <w:bookmarkEnd w:id="6"/>
      <w:r>
        <w:rPr>
          <w:color w:val="000000"/>
          <w:sz w:val="22"/>
          <w:szCs w:val="22"/>
        </w:rPr>
        <w:t>, объявляется победителем.</w:t>
      </w:r>
    </w:p>
    <w:p w14:paraId="60014712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2C10561B" w14:textId="77777777" w:rsidR="00B14CA1" w:rsidRDefault="00B14CA1" w:rsidP="00B14CA1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09C4181D" w14:textId="77777777" w:rsidR="00B14CA1" w:rsidRDefault="00B14CA1" w:rsidP="00B14CA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40B5F34E">
          <v:rect id="_x0000_i1025" style="width:154.35pt;height:.75pt" o:hrpct="330" o:hrstd="t" o:hr="t" fillcolor="#a0a0a0" stroked="f"/>
        </w:pict>
      </w:r>
    </w:p>
    <w:bookmarkStart w:id="7" w:name="_ftn1"/>
    <w:p w14:paraId="42DDBCE5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  <w:r>
        <w:fldChar w:fldCharType="begin"/>
      </w:r>
      <w: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</w:instrText>
      </w:r>
      <w:r>
        <w:fldChar w:fldCharType="separate"/>
      </w:r>
      <w:r>
        <w:rPr>
          <w:rStyle w:val="a7"/>
          <w:sz w:val="22"/>
          <w:szCs w:val="22"/>
          <w:vertAlign w:val="superscript"/>
        </w:rPr>
        <w:t>[1]</w:t>
      </w:r>
      <w:r>
        <w:fldChar w:fldCharType="end"/>
      </w:r>
      <w:bookmarkEnd w:id="7"/>
      <w:r>
        <w:rPr>
          <w:color w:val="000000"/>
          <w:sz w:val="22"/>
          <w:szCs w:val="22"/>
        </w:rPr>
        <w:t> В дальнейшем – ведущий.</w:t>
      </w:r>
    </w:p>
    <w:bookmarkStart w:id="8" w:name="_ftn2"/>
    <w:p w14:paraId="4FA4650C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  <w:r>
        <w:fldChar w:fldCharType="begin"/>
      </w:r>
      <w: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</w:instrText>
      </w:r>
      <w:r>
        <w:fldChar w:fldCharType="separate"/>
      </w:r>
      <w:r>
        <w:rPr>
          <w:rStyle w:val="a7"/>
          <w:sz w:val="22"/>
          <w:szCs w:val="22"/>
          <w:vertAlign w:val="superscript"/>
        </w:rPr>
        <w:t>[2]</w:t>
      </w:r>
      <w:r>
        <w:fldChar w:fldCharType="end"/>
      </w:r>
      <w:bookmarkEnd w:id="8"/>
      <w:r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9" w:name="_ftn3"/>
    <w:p w14:paraId="70C55E9D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  <w:r>
        <w:fldChar w:fldCharType="begin"/>
      </w:r>
      <w: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</w:instrText>
      </w:r>
      <w:r>
        <w:fldChar w:fldCharType="separate"/>
      </w:r>
      <w:r>
        <w:rPr>
          <w:rStyle w:val="a7"/>
          <w:sz w:val="22"/>
          <w:szCs w:val="22"/>
          <w:vertAlign w:val="superscript"/>
        </w:rPr>
        <w:t>[3]</w:t>
      </w:r>
      <w:r>
        <w:fldChar w:fldCharType="end"/>
      </w:r>
      <w:bookmarkEnd w:id="9"/>
      <w:r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10" w:name="_ftn4"/>
    <w:p w14:paraId="5ECBA465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  <w:r>
        <w:fldChar w:fldCharType="begin"/>
      </w:r>
      <w: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</w:instrText>
      </w:r>
      <w:r>
        <w:fldChar w:fldCharType="separate"/>
      </w:r>
      <w:r>
        <w:rPr>
          <w:rStyle w:val="a7"/>
          <w:sz w:val="22"/>
          <w:szCs w:val="22"/>
          <w:vertAlign w:val="superscript"/>
        </w:rPr>
        <w:t>[4]</w:t>
      </w:r>
      <w:r>
        <w:fldChar w:fldCharType="end"/>
      </w:r>
      <w:bookmarkEnd w:id="10"/>
      <w:r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456E9E2B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3FB6AB8B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5DDFB7C1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6A995328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171822E4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13FF33E3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407641A3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13C0F092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6BD9C928" w14:textId="77777777" w:rsidR="00B14CA1" w:rsidRDefault="00B14CA1" w:rsidP="00B14CA1">
      <w:pPr>
        <w:jc w:val="both"/>
        <w:rPr>
          <w:color w:val="000000"/>
          <w:sz w:val="22"/>
          <w:szCs w:val="22"/>
        </w:rPr>
      </w:pPr>
    </w:p>
    <w:p w14:paraId="6F8625F5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10967ABA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24D857E2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780C08FF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32AFE9A5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0DDA4CED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65E04724" w14:textId="77777777" w:rsidR="00897B31" w:rsidRDefault="00897B31" w:rsidP="00B14CA1">
      <w:pPr>
        <w:jc w:val="center"/>
        <w:rPr>
          <w:b/>
          <w:color w:val="000000"/>
          <w:spacing w:val="7"/>
          <w:sz w:val="22"/>
          <w:szCs w:val="22"/>
        </w:rPr>
      </w:pPr>
    </w:p>
    <w:p w14:paraId="1D07059C" w14:textId="0AC5EB4B" w:rsidR="00B14CA1" w:rsidRDefault="00B14CA1" w:rsidP="00B14CA1">
      <w:pPr>
        <w:jc w:val="center"/>
        <w:rPr>
          <w:b/>
          <w:color w:val="000000"/>
          <w:spacing w:val="7"/>
          <w:sz w:val="22"/>
          <w:szCs w:val="22"/>
        </w:rPr>
      </w:pPr>
      <w:bookmarkStart w:id="11" w:name="_GoBack"/>
      <w:bookmarkEnd w:id="11"/>
      <w:r>
        <w:rPr>
          <w:b/>
          <w:color w:val="000000"/>
          <w:spacing w:val="7"/>
          <w:sz w:val="22"/>
          <w:szCs w:val="22"/>
        </w:rPr>
        <w:lastRenderedPageBreak/>
        <w:t>МЕТОДИЧЕСКИЕ УКАЗАНИЯ ПО ПРОМЕЖУТОЧНОЙ АТТЕСТАЦИИ ПО ДИСЦИПЛИНЕ</w:t>
      </w:r>
    </w:p>
    <w:p w14:paraId="316EF1B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083C9EC1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18A3035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Основной формой промежуточной аттестации, по дисциплине «Тактика следственных действий» является дифференцированный зачет. </w:t>
      </w:r>
    </w:p>
    <w:p w14:paraId="40C4076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3B5D02B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7A3DE977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343262E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0C092EAF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57509F3A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AF961FD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5C3112A8" w14:textId="77777777" w:rsidR="00B14CA1" w:rsidRDefault="00B14CA1" w:rsidP="00B14CA1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1A59883" w14:textId="1E86AF9E" w:rsidR="00B14CA1" w:rsidRDefault="00B14CA1" w:rsidP="00B14CA1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</w:t>
      </w:r>
      <w:r w:rsidR="00E52B17">
        <w:rPr>
          <w:sz w:val="22"/>
          <w:szCs w:val="22"/>
        </w:rPr>
        <w:t xml:space="preserve">один </w:t>
      </w:r>
      <w:r>
        <w:rPr>
          <w:sz w:val="22"/>
          <w:szCs w:val="22"/>
        </w:rPr>
        <w:t>теоретически</w:t>
      </w:r>
      <w:r w:rsidR="00E52B17">
        <w:rPr>
          <w:sz w:val="22"/>
          <w:szCs w:val="22"/>
        </w:rPr>
        <w:t>й</w:t>
      </w:r>
      <w:r>
        <w:rPr>
          <w:sz w:val="22"/>
          <w:szCs w:val="22"/>
        </w:rPr>
        <w:t xml:space="preserve"> вопрос и практическое задание, соответствующие содержанию формируемых компетенций. </w:t>
      </w:r>
      <w:proofErr w:type="spellStart"/>
      <w:r w:rsidR="00E52B17">
        <w:rPr>
          <w:sz w:val="22"/>
          <w:szCs w:val="22"/>
        </w:rPr>
        <w:t>Дифф</w:t>
      </w:r>
      <w:proofErr w:type="spellEnd"/>
      <w:r w:rsidR="00E52B17">
        <w:rPr>
          <w:sz w:val="22"/>
          <w:szCs w:val="22"/>
        </w:rPr>
        <w:t>. зачет</w:t>
      </w:r>
      <w:r>
        <w:rPr>
          <w:sz w:val="22"/>
          <w:szCs w:val="22"/>
        </w:rPr>
        <w:t xml:space="preserve">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8D8BF7E" w14:textId="77777777" w:rsidR="00B14CA1" w:rsidRDefault="00B14CA1" w:rsidP="00B14CA1">
      <w:pPr>
        <w:rPr>
          <w:sz w:val="22"/>
          <w:szCs w:val="22"/>
        </w:rPr>
      </w:pPr>
    </w:p>
    <w:p w14:paraId="1E371FD0" w14:textId="77777777" w:rsidR="00B14CA1" w:rsidRDefault="00B14CA1" w:rsidP="00B14CA1">
      <w:pPr>
        <w:rPr>
          <w:sz w:val="22"/>
          <w:szCs w:val="22"/>
        </w:rPr>
      </w:pPr>
    </w:p>
    <w:p w14:paraId="43CC3CA3" w14:textId="77777777" w:rsidR="00B14CA1" w:rsidRDefault="00B14CA1" w:rsidP="00B14CA1">
      <w:pPr>
        <w:rPr>
          <w:sz w:val="22"/>
          <w:szCs w:val="22"/>
        </w:rPr>
      </w:pPr>
    </w:p>
    <w:p w14:paraId="5913D661" w14:textId="77777777" w:rsidR="00B45972" w:rsidRDefault="00B45972"/>
    <w:sectPr w:rsidR="00B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2D"/>
    <w:rsid w:val="0013482D"/>
    <w:rsid w:val="00242768"/>
    <w:rsid w:val="007B4D94"/>
    <w:rsid w:val="00897B31"/>
    <w:rsid w:val="00B14CA1"/>
    <w:rsid w:val="00B45972"/>
    <w:rsid w:val="00CD0B95"/>
    <w:rsid w:val="00E5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7CBB"/>
  <w15:chartTrackingRefBased/>
  <w15:docId w15:val="{F0316482-25EE-4B94-8C7E-533AC10D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14CA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B14CA1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B14CA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B14CA1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B14CA1"/>
    <w:pPr>
      <w:ind w:left="720"/>
      <w:contextualSpacing/>
    </w:pPr>
  </w:style>
  <w:style w:type="paragraph" w:customStyle="1" w:styleId="Default">
    <w:name w:val="Default"/>
    <w:rsid w:val="00B14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B14CA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B14CA1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B14C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B14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6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5021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6</cp:revision>
  <dcterms:created xsi:type="dcterms:W3CDTF">2021-04-02T15:51:00Z</dcterms:created>
  <dcterms:modified xsi:type="dcterms:W3CDTF">2021-04-02T16:09:00Z</dcterms:modified>
</cp:coreProperties>
</file>