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E0D72" w:rsidRDefault="004269E2" w:rsidP="004269E2">
      <w:pPr>
        <w:autoSpaceDE w:val="0"/>
        <w:autoSpaceDN w:val="0"/>
        <w:adjustRightInd w:val="0"/>
        <w:spacing w:line="360" w:lineRule="auto"/>
        <w:jc w:val="center"/>
        <w:rPr>
          <w:sz w:val="28"/>
          <w:szCs w:val="28"/>
        </w:rPr>
      </w:pPr>
      <w:r w:rsidRPr="004E0D72">
        <w:rPr>
          <w:sz w:val="28"/>
          <w:szCs w:val="28"/>
        </w:rPr>
        <w:t>Минобрнауки Российской Федерации</w:t>
      </w:r>
    </w:p>
    <w:p w:rsidR="004269E2" w:rsidRPr="004E0D72" w:rsidRDefault="004269E2" w:rsidP="004269E2">
      <w:pPr>
        <w:autoSpaceDE w:val="0"/>
        <w:autoSpaceDN w:val="0"/>
        <w:adjustRightInd w:val="0"/>
        <w:jc w:val="center"/>
        <w:rPr>
          <w:sz w:val="28"/>
          <w:szCs w:val="28"/>
        </w:rPr>
      </w:pPr>
    </w:p>
    <w:p w:rsidR="004269E2" w:rsidRPr="004E0D72" w:rsidRDefault="004269E2" w:rsidP="004269E2">
      <w:pPr>
        <w:autoSpaceDE w:val="0"/>
        <w:autoSpaceDN w:val="0"/>
        <w:adjustRightInd w:val="0"/>
        <w:jc w:val="center"/>
        <w:rPr>
          <w:sz w:val="28"/>
          <w:szCs w:val="28"/>
        </w:rPr>
      </w:pPr>
      <w:r w:rsidRPr="004E0D72">
        <w:rPr>
          <w:sz w:val="28"/>
          <w:szCs w:val="28"/>
        </w:rPr>
        <w:t>Федеральное государственное бюджетное образовательное учреждение</w:t>
      </w:r>
    </w:p>
    <w:p w:rsidR="004269E2" w:rsidRPr="004E0D72" w:rsidRDefault="004269E2" w:rsidP="004269E2">
      <w:pPr>
        <w:autoSpaceDE w:val="0"/>
        <w:autoSpaceDN w:val="0"/>
        <w:adjustRightInd w:val="0"/>
        <w:jc w:val="center"/>
        <w:rPr>
          <w:sz w:val="28"/>
          <w:szCs w:val="28"/>
        </w:rPr>
      </w:pPr>
      <w:r w:rsidRPr="004E0D72">
        <w:rPr>
          <w:sz w:val="28"/>
          <w:szCs w:val="28"/>
        </w:rPr>
        <w:t>высшего образования</w:t>
      </w:r>
    </w:p>
    <w:p w:rsidR="004269E2" w:rsidRPr="004E0D72" w:rsidRDefault="004269E2" w:rsidP="004269E2">
      <w:pPr>
        <w:autoSpaceDE w:val="0"/>
        <w:autoSpaceDN w:val="0"/>
        <w:adjustRightInd w:val="0"/>
        <w:jc w:val="center"/>
        <w:rPr>
          <w:b/>
          <w:sz w:val="28"/>
          <w:szCs w:val="28"/>
        </w:rPr>
      </w:pPr>
      <w:r w:rsidRPr="004E0D72">
        <w:rPr>
          <w:b/>
          <w:sz w:val="28"/>
          <w:szCs w:val="28"/>
        </w:rPr>
        <w:t>«Оренбургский государственный университет»</w:t>
      </w:r>
    </w:p>
    <w:p w:rsidR="004269E2" w:rsidRPr="004E0D72" w:rsidRDefault="004269E2" w:rsidP="004269E2">
      <w:pPr>
        <w:autoSpaceDE w:val="0"/>
        <w:autoSpaceDN w:val="0"/>
        <w:adjustRightInd w:val="0"/>
        <w:jc w:val="center"/>
        <w:rPr>
          <w:sz w:val="32"/>
          <w:szCs w:val="32"/>
        </w:rPr>
      </w:pPr>
    </w:p>
    <w:p w:rsidR="002B78FD" w:rsidRPr="004E0D72" w:rsidRDefault="002B78FD" w:rsidP="004269E2">
      <w:pPr>
        <w:autoSpaceDE w:val="0"/>
        <w:autoSpaceDN w:val="0"/>
        <w:adjustRightInd w:val="0"/>
        <w:jc w:val="center"/>
        <w:rPr>
          <w:sz w:val="28"/>
          <w:szCs w:val="28"/>
        </w:rPr>
      </w:pPr>
      <w:r w:rsidRPr="004E0D72">
        <w:rPr>
          <w:sz w:val="28"/>
          <w:szCs w:val="28"/>
        </w:rPr>
        <w:t xml:space="preserve">Кафедра </w:t>
      </w:r>
      <w:r w:rsidR="003A17C2" w:rsidRPr="004E0D72">
        <w:rPr>
          <w:sz w:val="28"/>
          <w:szCs w:val="28"/>
        </w:rPr>
        <w:t>теории государства и права и конституционного права</w:t>
      </w:r>
    </w:p>
    <w:p w:rsidR="004269E2" w:rsidRPr="004E0D72" w:rsidRDefault="004269E2" w:rsidP="00A16259">
      <w:pPr>
        <w:autoSpaceDE w:val="0"/>
        <w:autoSpaceDN w:val="0"/>
        <w:adjustRightInd w:val="0"/>
        <w:ind w:firstLine="709"/>
        <w:jc w:val="center"/>
        <w:rPr>
          <w:sz w:val="32"/>
          <w:szCs w:val="32"/>
        </w:rPr>
      </w:pPr>
    </w:p>
    <w:p w:rsidR="004269E2" w:rsidRPr="004E0D72" w:rsidRDefault="004269E2" w:rsidP="00A16259">
      <w:pPr>
        <w:autoSpaceDE w:val="0"/>
        <w:autoSpaceDN w:val="0"/>
        <w:adjustRightInd w:val="0"/>
        <w:ind w:firstLine="709"/>
        <w:jc w:val="center"/>
        <w:rPr>
          <w:sz w:val="28"/>
          <w:szCs w:val="28"/>
        </w:rPr>
      </w:pPr>
    </w:p>
    <w:p w:rsidR="004269E2" w:rsidRPr="004E0D72" w:rsidRDefault="004269E2" w:rsidP="00A16259">
      <w:pPr>
        <w:autoSpaceDE w:val="0"/>
        <w:autoSpaceDN w:val="0"/>
        <w:adjustRightInd w:val="0"/>
        <w:ind w:firstLine="709"/>
        <w:jc w:val="center"/>
        <w:rPr>
          <w:sz w:val="28"/>
          <w:szCs w:val="28"/>
        </w:rPr>
      </w:pPr>
    </w:p>
    <w:p w:rsidR="00E01DB3" w:rsidRPr="004E0D72" w:rsidRDefault="004269E2" w:rsidP="00E01DB3">
      <w:pPr>
        <w:pStyle w:val="ReportHead"/>
        <w:suppressAutoHyphens/>
        <w:spacing w:before="120"/>
        <w:rPr>
          <w:szCs w:val="28"/>
        </w:rPr>
      </w:pPr>
      <w:r w:rsidRPr="004E0D72">
        <w:rPr>
          <w:szCs w:val="28"/>
        </w:rPr>
        <w:t xml:space="preserve">Методические </w:t>
      </w:r>
      <w:r w:rsidR="00491396" w:rsidRPr="004E0D72">
        <w:rPr>
          <w:szCs w:val="28"/>
        </w:rPr>
        <w:t>указания</w:t>
      </w:r>
      <w:r w:rsidRPr="004E0D72">
        <w:rPr>
          <w:szCs w:val="28"/>
        </w:rPr>
        <w:t xml:space="preserve"> </w:t>
      </w:r>
      <w:r w:rsidR="00691AB7" w:rsidRPr="004E0D72">
        <w:rPr>
          <w:szCs w:val="28"/>
        </w:rPr>
        <w:t>для обучающихся</w:t>
      </w:r>
      <w:r w:rsidRPr="004E0D72">
        <w:rPr>
          <w:szCs w:val="28"/>
        </w:rPr>
        <w:t xml:space="preserve"> по освоению дисциплины </w:t>
      </w:r>
    </w:p>
    <w:p w:rsidR="00E01DB3"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0845D3" w:rsidRDefault="000845D3" w:rsidP="000845D3">
      <w:pPr>
        <w:pStyle w:val="ReportHead"/>
        <w:suppressAutoHyphens/>
        <w:spacing w:before="120"/>
        <w:rPr>
          <w:sz w:val="24"/>
        </w:rPr>
      </w:pPr>
      <w:r>
        <w:rPr>
          <w:sz w:val="24"/>
        </w:rPr>
        <w:t>ДИСЦИПЛИНЫ</w:t>
      </w:r>
    </w:p>
    <w:p w:rsidR="000845D3" w:rsidRDefault="00F1675D" w:rsidP="000845D3">
      <w:pPr>
        <w:pStyle w:val="ReportHead"/>
        <w:suppressAutoHyphens/>
        <w:spacing w:before="120"/>
        <w:rPr>
          <w:i/>
          <w:sz w:val="24"/>
        </w:rPr>
      </w:pPr>
      <w:r>
        <w:rPr>
          <w:i/>
          <w:sz w:val="24"/>
        </w:rPr>
        <w:t>«</w:t>
      </w:r>
      <w:r w:rsidR="000845D3">
        <w:rPr>
          <w:i/>
          <w:sz w:val="24"/>
        </w:rPr>
        <w:t>Международное право»</w:t>
      </w:r>
    </w:p>
    <w:p w:rsidR="000845D3" w:rsidRDefault="000845D3" w:rsidP="000845D3">
      <w:pPr>
        <w:pStyle w:val="ReportHead"/>
        <w:suppressAutoHyphens/>
        <w:rPr>
          <w:sz w:val="24"/>
        </w:rPr>
      </w:pPr>
    </w:p>
    <w:p w:rsidR="000845D3" w:rsidRDefault="000845D3" w:rsidP="000845D3">
      <w:pPr>
        <w:pStyle w:val="ReportHead"/>
        <w:suppressAutoHyphens/>
        <w:spacing w:line="360" w:lineRule="auto"/>
        <w:rPr>
          <w:sz w:val="24"/>
        </w:rPr>
      </w:pPr>
      <w:r>
        <w:rPr>
          <w:sz w:val="24"/>
        </w:rPr>
        <w:t>Уровень высшего образования</w:t>
      </w:r>
    </w:p>
    <w:p w:rsidR="000845D3" w:rsidRDefault="000845D3" w:rsidP="000845D3">
      <w:pPr>
        <w:pStyle w:val="ReportHead"/>
        <w:suppressAutoHyphens/>
        <w:spacing w:line="360" w:lineRule="auto"/>
        <w:rPr>
          <w:sz w:val="24"/>
        </w:rPr>
      </w:pPr>
      <w:r>
        <w:rPr>
          <w:sz w:val="24"/>
        </w:rPr>
        <w:t>БАКАЛАВРИАТ</w:t>
      </w:r>
    </w:p>
    <w:p w:rsidR="000845D3" w:rsidRDefault="000845D3" w:rsidP="000845D3">
      <w:pPr>
        <w:pStyle w:val="ReportHead"/>
        <w:suppressAutoHyphens/>
        <w:rPr>
          <w:sz w:val="24"/>
        </w:rPr>
      </w:pPr>
      <w:r>
        <w:rPr>
          <w:sz w:val="24"/>
        </w:rPr>
        <w:t>Направление подготовки</w:t>
      </w:r>
    </w:p>
    <w:p w:rsidR="000845D3" w:rsidRDefault="000845D3" w:rsidP="000845D3">
      <w:pPr>
        <w:pStyle w:val="ReportHead"/>
        <w:suppressAutoHyphens/>
        <w:rPr>
          <w:i/>
          <w:sz w:val="24"/>
          <w:u w:val="single"/>
        </w:rPr>
      </w:pPr>
      <w:r>
        <w:rPr>
          <w:i/>
          <w:sz w:val="24"/>
          <w:u w:val="single"/>
        </w:rPr>
        <w:t>40.03.01 Юриспруденция</w:t>
      </w:r>
    </w:p>
    <w:p w:rsidR="000845D3" w:rsidRDefault="000845D3" w:rsidP="000845D3">
      <w:pPr>
        <w:pStyle w:val="ReportHead"/>
        <w:suppressAutoHyphens/>
        <w:rPr>
          <w:sz w:val="24"/>
          <w:vertAlign w:val="superscript"/>
        </w:rPr>
      </w:pPr>
      <w:r>
        <w:rPr>
          <w:sz w:val="24"/>
          <w:vertAlign w:val="superscript"/>
        </w:rPr>
        <w:t>(код и наименование направления подготовки)</w:t>
      </w:r>
    </w:p>
    <w:p w:rsidR="000845D3" w:rsidRDefault="0028764E" w:rsidP="000845D3">
      <w:pPr>
        <w:pStyle w:val="ReportHead"/>
        <w:suppressAutoHyphens/>
        <w:rPr>
          <w:i/>
          <w:sz w:val="24"/>
          <w:u w:val="single"/>
        </w:rPr>
      </w:pPr>
      <w:r>
        <w:rPr>
          <w:i/>
          <w:sz w:val="24"/>
          <w:u w:val="single"/>
        </w:rPr>
        <w:t>Гражданско-правовой</w:t>
      </w:r>
    </w:p>
    <w:p w:rsidR="000845D3" w:rsidRDefault="000845D3" w:rsidP="000845D3">
      <w:pPr>
        <w:pStyle w:val="ReportHead"/>
        <w:suppressAutoHyphens/>
        <w:rPr>
          <w:sz w:val="24"/>
          <w:vertAlign w:val="superscript"/>
        </w:rPr>
      </w:pPr>
      <w:r>
        <w:rPr>
          <w:sz w:val="24"/>
          <w:vertAlign w:val="superscript"/>
        </w:rPr>
        <w:t>(наименование направленности (профиля) образовательной программы)</w:t>
      </w:r>
    </w:p>
    <w:p w:rsidR="000845D3" w:rsidRDefault="000845D3" w:rsidP="000845D3">
      <w:pPr>
        <w:pStyle w:val="ReportHead"/>
        <w:suppressAutoHyphens/>
        <w:rPr>
          <w:sz w:val="24"/>
        </w:rPr>
      </w:pPr>
    </w:p>
    <w:p w:rsidR="000845D3" w:rsidRDefault="000845D3" w:rsidP="000845D3">
      <w:pPr>
        <w:pStyle w:val="ReportHead"/>
        <w:suppressAutoHyphens/>
        <w:rPr>
          <w:sz w:val="24"/>
        </w:rPr>
      </w:pPr>
      <w:r>
        <w:rPr>
          <w:sz w:val="24"/>
        </w:rPr>
        <w:t>Квалификация</w:t>
      </w:r>
    </w:p>
    <w:p w:rsidR="000845D3" w:rsidRDefault="000845D3" w:rsidP="000845D3">
      <w:pPr>
        <w:pStyle w:val="ReportHead"/>
        <w:suppressAutoHyphens/>
        <w:rPr>
          <w:i/>
          <w:sz w:val="24"/>
          <w:u w:val="single"/>
        </w:rPr>
      </w:pPr>
      <w:r>
        <w:rPr>
          <w:i/>
          <w:sz w:val="24"/>
          <w:u w:val="single"/>
        </w:rPr>
        <w:t>Бакалавр</w:t>
      </w:r>
    </w:p>
    <w:p w:rsidR="00C06248" w:rsidRDefault="00C06248" w:rsidP="000845D3">
      <w:pPr>
        <w:pStyle w:val="ReportHead"/>
        <w:suppressAutoHyphens/>
        <w:rPr>
          <w:i/>
          <w:sz w:val="24"/>
          <w:u w:val="single"/>
        </w:rPr>
      </w:pPr>
    </w:p>
    <w:p w:rsidR="00C06248" w:rsidRPr="00C06248" w:rsidRDefault="00C06248" w:rsidP="000845D3">
      <w:pPr>
        <w:pStyle w:val="ReportHead"/>
        <w:suppressAutoHyphens/>
        <w:rPr>
          <w:sz w:val="24"/>
        </w:rPr>
      </w:pPr>
      <w:r w:rsidRPr="00C06248">
        <w:rPr>
          <w:sz w:val="24"/>
        </w:rPr>
        <w:t>Форма обучения</w:t>
      </w:r>
    </w:p>
    <w:p w:rsidR="00C06248" w:rsidRDefault="00C06248" w:rsidP="000845D3">
      <w:pPr>
        <w:pStyle w:val="ReportHead"/>
        <w:suppressAutoHyphens/>
        <w:rPr>
          <w:i/>
          <w:sz w:val="24"/>
          <w:u w:val="single"/>
        </w:rPr>
      </w:pPr>
      <w:r>
        <w:rPr>
          <w:i/>
          <w:sz w:val="24"/>
          <w:u w:val="single"/>
        </w:rPr>
        <w:t>Очная</w:t>
      </w: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0845D3" w:rsidRDefault="000845D3"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55250" w:rsidRDefault="00255250" w:rsidP="000845D3">
      <w:pPr>
        <w:pStyle w:val="ReportHead"/>
        <w:suppressAutoHyphens/>
        <w:rPr>
          <w:sz w:val="24"/>
        </w:rPr>
      </w:pPr>
    </w:p>
    <w:p w:rsidR="0028764E" w:rsidRDefault="0028764E" w:rsidP="000845D3">
      <w:pPr>
        <w:pStyle w:val="ReportHead"/>
        <w:suppressAutoHyphens/>
        <w:rPr>
          <w:sz w:val="24"/>
        </w:rPr>
      </w:pPr>
    </w:p>
    <w:p w:rsidR="0028764E" w:rsidRDefault="0028764E" w:rsidP="000845D3">
      <w:pPr>
        <w:pStyle w:val="ReportHead"/>
        <w:suppressAutoHyphens/>
        <w:rPr>
          <w:sz w:val="24"/>
        </w:rPr>
      </w:pPr>
    </w:p>
    <w:p w:rsidR="000845D3" w:rsidRPr="004E0D72" w:rsidRDefault="004E0D72" w:rsidP="000845D3">
      <w:pPr>
        <w:pStyle w:val="ReportHead"/>
        <w:suppressAutoHyphens/>
        <w:rPr>
          <w:szCs w:val="28"/>
        </w:rPr>
      </w:pPr>
      <w:r w:rsidRPr="004E0D72">
        <w:rPr>
          <w:szCs w:val="28"/>
        </w:rPr>
        <w:t>Год набора 20</w:t>
      </w:r>
      <w:r w:rsidR="00033028">
        <w:rPr>
          <w:szCs w:val="28"/>
        </w:rPr>
        <w:t>21</w:t>
      </w:r>
    </w:p>
    <w:p w:rsidR="003A17C2" w:rsidRPr="0063169D" w:rsidRDefault="003A17C2" w:rsidP="00520296">
      <w:pPr>
        <w:suppressAutoHyphens/>
        <w:jc w:val="center"/>
        <w:rPr>
          <w:rFonts w:eastAsiaTheme="minorHAnsi"/>
          <w:szCs w:val="22"/>
          <w:lang w:eastAsia="en-US"/>
        </w:rPr>
        <w:sectPr w:rsidR="003A17C2" w:rsidRPr="0063169D" w:rsidSect="00F1675D">
          <w:footerReference w:type="default" r:id="rId8"/>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255250">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255250">
        <w:rPr>
          <w:rFonts w:eastAsia="Calibri"/>
          <w:sz w:val="28"/>
          <w:szCs w:val="28"/>
          <w:lang w:eastAsia="en-US"/>
        </w:rPr>
        <w:t>Д</w:t>
      </w:r>
      <w:r w:rsidR="004E0D72">
        <w:rPr>
          <w:rFonts w:eastAsia="Calibri"/>
          <w:sz w:val="28"/>
          <w:szCs w:val="28"/>
          <w:lang w:eastAsia="en-US"/>
        </w:rPr>
        <w:t xml:space="preserve">.А. </w:t>
      </w:r>
      <w:r w:rsidR="00255250">
        <w:rPr>
          <w:rFonts w:eastAsia="Calibri"/>
          <w:sz w:val="28"/>
          <w:szCs w:val="28"/>
          <w:lang w:eastAsia="en-US"/>
        </w:rPr>
        <w:t>Саблин</w:t>
      </w:r>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F1675D">
        <w:rPr>
          <w:rFonts w:eastAsia="Calibri"/>
          <w:sz w:val="28"/>
          <w:szCs w:val="28"/>
          <w:lang w:eastAsia="en-US"/>
        </w:rPr>
        <w:t xml:space="preserve"> «___» _________ 20</w:t>
      </w:r>
      <w:r w:rsidR="00255250">
        <w:rPr>
          <w:rFonts w:eastAsia="Calibri"/>
          <w:sz w:val="28"/>
          <w:szCs w:val="28"/>
          <w:lang w:eastAsia="en-US"/>
        </w:rPr>
        <w:t>2</w:t>
      </w:r>
      <w:r w:rsidR="00033028">
        <w:rPr>
          <w:rFonts w:eastAsia="Calibri"/>
          <w:sz w:val="28"/>
          <w:szCs w:val="28"/>
          <w:lang w:eastAsia="en-US"/>
        </w:rPr>
        <w:t>1</w:t>
      </w:r>
      <w:bookmarkStart w:id="0" w:name="_GoBack"/>
      <w:bookmarkEnd w:id="0"/>
      <w:r w:rsidR="00255250">
        <w:rPr>
          <w:rFonts w:eastAsia="Calibri"/>
          <w:sz w:val="28"/>
          <w:szCs w:val="28"/>
          <w:lang w:eastAsia="en-US"/>
        </w:rPr>
        <w:t xml:space="preserve"> г.</w:t>
      </w:r>
      <w:r w:rsidR="00F1675D">
        <w:rPr>
          <w:rFonts w:eastAsia="Calibri"/>
          <w:sz w:val="28"/>
          <w:szCs w:val="28"/>
          <w:lang w:eastAsia="en-US"/>
        </w:rPr>
        <w:t xml:space="preserve"> протокол № _____</w:t>
      </w:r>
    </w:p>
    <w:p w:rsidR="000D40E4" w:rsidRPr="0063169D" w:rsidRDefault="000D40E4" w:rsidP="004269E2">
      <w:pPr>
        <w:spacing w:after="200" w:line="276" w:lineRule="auto"/>
        <w:jc w:val="both"/>
        <w:rPr>
          <w:rFonts w:eastAsia="Calibri"/>
          <w:sz w:val="28"/>
          <w:szCs w:val="28"/>
          <w:lang w:eastAsia="en-US"/>
        </w:rPr>
      </w:pPr>
    </w:p>
    <w:p w:rsidR="003A17C2" w:rsidRDefault="004269E2" w:rsidP="00F1675D">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F1675D">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r w:rsidR="004269E2" w:rsidRPr="0063169D" w:rsidTr="004269E2">
        <w:tc>
          <w:tcPr>
            <w:tcW w:w="3522" w:type="dxa"/>
          </w:tcPr>
          <w:p w:rsidR="004269E2" w:rsidRPr="0063169D" w:rsidRDefault="004269E2">
            <w:pPr>
              <w:pStyle w:val="a4"/>
              <w:suppressLineNumbers/>
              <w:rPr>
                <w:rFonts w:ascii="Times New Roman" w:hAnsi="Times New Roman"/>
                <w:sz w:val="28"/>
                <w:szCs w:val="28"/>
              </w:rPr>
            </w:pPr>
          </w:p>
        </w:tc>
      </w:tr>
    </w:tbl>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63169D" w:rsidRDefault="004269E2" w:rsidP="00B0360B">
      <w:pPr>
        <w:shd w:val="clear" w:color="auto" w:fill="FFFFFF"/>
        <w:jc w:val="center"/>
        <w:rPr>
          <w:b/>
          <w:color w:val="000000"/>
          <w:spacing w:val="7"/>
          <w:sz w:val="28"/>
          <w:szCs w:val="28"/>
        </w:rPr>
      </w:pPr>
      <w:r w:rsidRPr="0063169D">
        <w:rPr>
          <w:b/>
          <w:color w:val="000000"/>
          <w:spacing w:val="7"/>
          <w:sz w:val="28"/>
          <w:szCs w:val="28"/>
        </w:rPr>
        <w:lastRenderedPageBreak/>
        <w:t>Содержание</w:t>
      </w:r>
    </w:p>
    <w:p w:rsidR="002B78FD" w:rsidRPr="0063169D" w:rsidRDefault="002B78FD" w:rsidP="00B0360B">
      <w:pPr>
        <w:shd w:val="clear" w:color="auto" w:fill="FFFFFF"/>
        <w:jc w:val="both"/>
        <w:rPr>
          <w:b/>
          <w:color w:val="000000"/>
          <w:spacing w:val="7"/>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50"/>
      </w:tblGrid>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1 </w:t>
            </w:r>
            <w:r w:rsidR="00491396" w:rsidRPr="0063169D">
              <w:rPr>
                <w:color w:val="000000"/>
                <w:spacing w:val="7"/>
                <w:sz w:val="28"/>
                <w:szCs w:val="28"/>
              </w:rPr>
              <w:t>Методические указания по лекционным занятиям</w:t>
            </w:r>
            <w:r w:rsidRPr="0063169D">
              <w:rPr>
                <w:color w:val="000000"/>
                <w:spacing w:val="7"/>
                <w:sz w:val="28"/>
                <w:szCs w:val="28"/>
              </w:rPr>
              <w:t xml:space="preserve"> ……………….....</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4</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2 </w:t>
            </w:r>
            <w:r w:rsidR="00491396" w:rsidRPr="0063169D">
              <w:rPr>
                <w:color w:val="000000"/>
                <w:spacing w:val="7"/>
                <w:sz w:val="28"/>
                <w:szCs w:val="28"/>
              </w:rPr>
              <w:t xml:space="preserve">Методические указания по </w:t>
            </w:r>
            <w:r w:rsidR="00A22803" w:rsidRPr="0063169D">
              <w:rPr>
                <w:color w:val="000000"/>
                <w:spacing w:val="7"/>
                <w:sz w:val="28"/>
                <w:szCs w:val="28"/>
              </w:rPr>
              <w:t xml:space="preserve">практическим </w:t>
            </w:r>
            <w:r w:rsidR="00491396" w:rsidRPr="0063169D">
              <w:rPr>
                <w:color w:val="000000"/>
                <w:spacing w:val="7"/>
                <w:sz w:val="28"/>
                <w:szCs w:val="28"/>
              </w:rPr>
              <w:t xml:space="preserve">занятиям </w:t>
            </w:r>
            <w:r w:rsidRPr="0063169D">
              <w:rPr>
                <w:color w:val="000000"/>
                <w:spacing w:val="7"/>
                <w:sz w:val="28"/>
                <w:szCs w:val="28"/>
              </w:rPr>
              <w:t>…</w:t>
            </w:r>
            <w:r w:rsidR="003A17C2">
              <w:rPr>
                <w:color w:val="000000"/>
                <w:spacing w:val="7"/>
                <w:sz w:val="28"/>
                <w:szCs w:val="28"/>
              </w:rPr>
              <w:t>………………</w:t>
            </w:r>
          </w:p>
        </w:tc>
        <w:tc>
          <w:tcPr>
            <w:tcW w:w="850" w:type="dxa"/>
            <w:vAlign w:val="bottom"/>
            <w:hideMark/>
          </w:tcPr>
          <w:p w:rsidR="004269E2" w:rsidRPr="0063169D" w:rsidRDefault="0063169D" w:rsidP="00B0360B">
            <w:pPr>
              <w:jc w:val="both"/>
              <w:rPr>
                <w:color w:val="000000"/>
                <w:spacing w:val="7"/>
                <w:sz w:val="28"/>
                <w:szCs w:val="28"/>
              </w:rPr>
            </w:pPr>
            <w:r>
              <w:rPr>
                <w:color w:val="000000"/>
                <w:spacing w:val="7"/>
                <w:sz w:val="28"/>
                <w:szCs w:val="28"/>
              </w:rPr>
              <w:t>7</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3 </w:t>
            </w:r>
            <w:r w:rsidR="00CD0125" w:rsidRPr="0063169D">
              <w:rPr>
                <w:color w:val="000000"/>
                <w:spacing w:val="7"/>
                <w:sz w:val="28"/>
                <w:szCs w:val="28"/>
              </w:rPr>
              <w:t>Методические указания по самостоятельной работе</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11</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4 </w:t>
            </w:r>
            <w:r w:rsidR="00CD0125" w:rsidRPr="0063169D">
              <w:rPr>
                <w:color w:val="000000"/>
                <w:spacing w:val="7"/>
                <w:sz w:val="28"/>
                <w:szCs w:val="28"/>
              </w:rPr>
              <w:t xml:space="preserve">Методические указания по написанию эссе </w:t>
            </w:r>
            <w:r w:rsidRPr="0063169D">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13</w:t>
            </w:r>
          </w:p>
        </w:tc>
      </w:tr>
      <w:tr w:rsidR="004269E2" w:rsidRPr="0063169D" w:rsidTr="002B78FD">
        <w:tc>
          <w:tcPr>
            <w:tcW w:w="9039" w:type="dxa"/>
            <w:hideMark/>
          </w:tcPr>
          <w:p w:rsidR="004269E2" w:rsidRPr="0063169D" w:rsidRDefault="004269E2" w:rsidP="00B0360B">
            <w:pPr>
              <w:jc w:val="both"/>
              <w:rPr>
                <w:color w:val="000000"/>
                <w:spacing w:val="7"/>
                <w:sz w:val="28"/>
                <w:szCs w:val="28"/>
              </w:rPr>
            </w:pPr>
            <w:r w:rsidRPr="0063169D">
              <w:rPr>
                <w:color w:val="000000"/>
                <w:spacing w:val="7"/>
                <w:sz w:val="28"/>
                <w:szCs w:val="28"/>
              </w:rPr>
              <w:t xml:space="preserve">5 </w:t>
            </w:r>
            <w:r w:rsidR="00CD0125" w:rsidRPr="0063169D">
              <w:rPr>
                <w:color w:val="000000"/>
                <w:spacing w:val="7"/>
                <w:sz w:val="28"/>
                <w:szCs w:val="28"/>
              </w:rPr>
              <w:t xml:space="preserve">Методические указания по написанию реферата </w:t>
            </w:r>
            <w:r w:rsidR="00A22803"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17</w:t>
            </w:r>
          </w:p>
        </w:tc>
      </w:tr>
      <w:tr w:rsidR="004269E2" w:rsidRPr="0063169D" w:rsidTr="002B78FD">
        <w:tc>
          <w:tcPr>
            <w:tcW w:w="9039" w:type="dxa"/>
            <w:hideMark/>
          </w:tcPr>
          <w:p w:rsidR="004269E2" w:rsidRPr="0063169D" w:rsidRDefault="00B0360B" w:rsidP="00B0360B">
            <w:pPr>
              <w:jc w:val="both"/>
              <w:rPr>
                <w:color w:val="000000"/>
                <w:spacing w:val="7"/>
                <w:sz w:val="28"/>
                <w:szCs w:val="28"/>
              </w:rPr>
            </w:pPr>
            <w:r w:rsidRPr="0063169D">
              <w:rPr>
                <w:color w:val="000000"/>
                <w:spacing w:val="7"/>
                <w:sz w:val="28"/>
                <w:szCs w:val="28"/>
              </w:rPr>
              <w:t>6</w:t>
            </w:r>
            <w:r w:rsidR="00A22803" w:rsidRPr="0063169D">
              <w:rPr>
                <w:color w:val="000000"/>
                <w:spacing w:val="7"/>
                <w:sz w:val="28"/>
                <w:szCs w:val="28"/>
              </w:rPr>
              <w:t xml:space="preserve"> </w:t>
            </w:r>
            <w:r w:rsidR="00CD0125" w:rsidRPr="0063169D">
              <w:rPr>
                <w:color w:val="000000"/>
                <w:spacing w:val="7"/>
                <w:sz w:val="28"/>
                <w:szCs w:val="28"/>
              </w:rPr>
              <w:t>Методические указания по подготовке к коллоквиуму</w:t>
            </w:r>
            <w:r w:rsidR="00181537" w:rsidRPr="0063169D">
              <w:rPr>
                <w:color w:val="000000"/>
                <w:spacing w:val="7"/>
                <w:sz w:val="28"/>
                <w:szCs w:val="28"/>
              </w:rPr>
              <w:t>……………</w:t>
            </w:r>
            <w:r w:rsidR="003A17C2">
              <w:rPr>
                <w:color w:val="000000"/>
                <w:spacing w:val="7"/>
                <w:sz w:val="28"/>
                <w:szCs w:val="28"/>
              </w:rPr>
              <w:t>…</w:t>
            </w:r>
          </w:p>
        </w:tc>
        <w:tc>
          <w:tcPr>
            <w:tcW w:w="850" w:type="dxa"/>
            <w:vAlign w:val="bottom"/>
          </w:tcPr>
          <w:p w:rsidR="004269E2" w:rsidRPr="0063169D" w:rsidRDefault="0063169D" w:rsidP="00B0360B">
            <w:pPr>
              <w:jc w:val="both"/>
              <w:rPr>
                <w:color w:val="000000"/>
                <w:spacing w:val="7"/>
                <w:sz w:val="28"/>
                <w:szCs w:val="28"/>
              </w:rPr>
            </w:pPr>
            <w:r>
              <w:rPr>
                <w:color w:val="000000"/>
                <w:spacing w:val="7"/>
                <w:sz w:val="28"/>
                <w:szCs w:val="28"/>
              </w:rPr>
              <w:t>20</w:t>
            </w:r>
          </w:p>
        </w:tc>
      </w:tr>
      <w:tr w:rsidR="0084282E" w:rsidRPr="0063169D" w:rsidTr="002B78FD">
        <w:tc>
          <w:tcPr>
            <w:tcW w:w="9039" w:type="dxa"/>
            <w:hideMark/>
          </w:tcPr>
          <w:p w:rsidR="0084282E" w:rsidRPr="0063169D" w:rsidRDefault="0084282E" w:rsidP="00B0360B">
            <w:pPr>
              <w:jc w:val="both"/>
              <w:rPr>
                <w:color w:val="000000"/>
                <w:spacing w:val="7"/>
                <w:sz w:val="28"/>
                <w:szCs w:val="28"/>
              </w:rPr>
            </w:pPr>
            <w:r w:rsidRPr="0063169D">
              <w:rPr>
                <w:color w:val="000000"/>
                <w:spacing w:val="7"/>
                <w:sz w:val="28"/>
                <w:szCs w:val="28"/>
              </w:rPr>
              <w:t>7Методические указания по выполнению практико-ориентированных заданий…………………………………………</w:t>
            </w:r>
            <w:r w:rsidR="003A17C2">
              <w:rPr>
                <w:color w:val="000000"/>
                <w:spacing w:val="7"/>
                <w:sz w:val="28"/>
                <w:szCs w:val="28"/>
              </w:rPr>
              <w:t>……………………………</w:t>
            </w:r>
          </w:p>
        </w:tc>
        <w:tc>
          <w:tcPr>
            <w:tcW w:w="850" w:type="dxa"/>
            <w:vAlign w:val="bottom"/>
          </w:tcPr>
          <w:p w:rsidR="0084282E" w:rsidRPr="0063169D" w:rsidRDefault="0063169D" w:rsidP="00B0360B">
            <w:pPr>
              <w:jc w:val="both"/>
              <w:rPr>
                <w:color w:val="000000"/>
                <w:spacing w:val="7"/>
                <w:sz w:val="28"/>
                <w:szCs w:val="28"/>
              </w:rPr>
            </w:pPr>
            <w:r>
              <w:rPr>
                <w:color w:val="000000"/>
                <w:spacing w:val="7"/>
                <w:sz w:val="28"/>
                <w:szCs w:val="28"/>
              </w:rPr>
              <w:t>21</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8</w:t>
            </w:r>
            <w:r w:rsidR="00691AB7" w:rsidRPr="0063169D">
              <w:rPr>
                <w:color w:val="000000"/>
                <w:spacing w:val="7"/>
                <w:sz w:val="28"/>
                <w:szCs w:val="28"/>
              </w:rPr>
              <w:t xml:space="preserve"> </w:t>
            </w:r>
            <w:r w:rsidR="00CD0125" w:rsidRPr="0063169D">
              <w:rPr>
                <w:color w:val="000000"/>
                <w:spacing w:val="7"/>
                <w:sz w:val="28"/>
                <w:szCs w:val="28"/>
              </w:rPr>
              <w:t xml:space="preserve">Методические указания по проведению занятий в интерактивной форме </w:t>
            </w:r>
            <w:r w:rsidR="00A22803" w:rsidRPr="0063169D">
              <w:rPr>
                <w:color w:val="000000"/>
                <w:spacing w:val="7"/>
                <w:sz w:val="28"/>
                <w:szCs w:val="28"/>
              </w:rPr>
              <w:t>…………</w:t>
            </w:r>
            <w:r w:rsidR="00F1675D">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22</w:t>
            </w:r>
          </w:p>
        </w:tc>
      </w:tr>
      <w:tr w:rsidR="00A22803" w:rsidRPr="0063169D" w:rsidTr="002B78FD">
        <w:tc>
          <w:tcPr>
            <w:tcW w:w="9039" w:type="dxa"/>
          </w:tcPr>
          <w:p w:rsidR="00A22803" w:rsidRPr="0063169D" w:rsidRDefault="0084282E" w:rsidP="00B0360B">
            <w:pPr>
              <w:jc w:val="both"/>
              <w:rPr>
                <w:color w:val="000000"/>
                <w:spacing w:val="7"/>
                <w:sz w:val="28"/>
                <w:szCs w:val="28"/>
              </w:rPr>
            </w:pPr>
            <w:r w:rsidRPr="0063169D">
              <w:rPr>
                <w:color w:val="000000"/>
                <w:spacing w:val="7"/>
                <w:sz w:val="28"/>
                <w:szCs w:val="28"/>
              </w:rPr>
              <w:t>9</w:t>
            </w:r>
            <w:r w:rsidR="00A22803" w:rsidRPr="0063169D">
              <w:rPr>
                <w:color w:val="000000"/>
                <w:spacing w:val="7"/>
                <w:sz w:val="28"/>
                <w:szCs w:val="28"/>
              </w:rPr>
              <w:t xml:space="preserve"> Методические указания по промежуточной аттестации по дисциплине ………………………………………</w:t>
            </w:r>
            <w:r w:rsidR="00F1675D">
              <w:rPr>
                <w:color w:val="000000"/>
                <w:spacing w:val="7"/>
                <w:sz w:val="28"/>
                <w:szCs w:val="28"/>
              </w:rPr>
              <w:t>…………………………</w:t>
            </w:r>
          </w:p>
        </w:tc>
        <w:tc>
          <w:tcPr>
            <w:tcW w:w="850" w:type="dxa"/>
            <w:vAlign w:val="bottom"/>
          </w:tcPr>
          <w:p w:rsidR="00A22803" w:rsidRPr="0063169D" w:rsidRDefault="0063169D" w:rsidP="00B0360B">
            <w:pPr>
              <w:jc w:val="both"/>
              <w:rPr>
                <w:color w:val="000000"/>
                <w:spacing w:val="7"/>
                <w:sz w:val="28"/>
                <w:szCs w:val="28"/>
              </w:rPr>
            </w:pPr>
            <w:r>
              <w:rPr>
                <w:color w:val="000000"/>
                <w:spacing w:val="7"/>
                <w:sz w:val="28"/>
                <w:szCs w:val="28"/>
              </w:rPr>
              <w:t>25</w:t>
            </w:r>
          </w:p>
        </w:tc>
      </w:tr>
    </w:tbl>
    <w:p w:rsidR="00DF3556" w:rsidRPr="0063169D" w:rsidRDefault="00DF3556" w:rsidP="00B0360B">
      <w:pPr>
        <w:jc w:val="both"/>
        <w:rPr>
          <w:sz w:val="28"/>
          <w:szCs w:val="28"/>
        </w:rPr>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916CFB" w:rsidRPr="00F640DC" w:rsidRDefault="00916CFB" w:rsidP="0084282E">
      <w:pPr>
        <w:ind w:firstLine="709"/>
        <w:jc w:val="both"/>
        <w:rPr>
          <w:b/>
          <w:color w:val="000000"/>
          <w:spacing w:val="7"/>
          <w:sz w:val="32"/>
          <w:szCs w:val="32"/>
        </w:rPr>
      </w:pPr>
      <w:r w:rsidRPr="00F640DC">
        <w:rPr>
          <w:b/>
          <w:color w:val="000000"/>
          <w:spacing w:val="7"/>
          <w:sz w:val="32"/>
          <w:szCs w:val="32"/>
        </w:rPr>
        <w:lastRenderedPageBreak/>
        <w:t>1 Методические указания по лекционным занятиям</w:t>
      </w:r>
    </w:p>
    <w:p w:rsidR="00916CFB" w:rsidRPr="00F640DC" w:rsidRDefault="00916CFB" w:rsidP="0084282E">
      <w:pPr>
        <w:ind w:firstLine="709"/>
        <w:jc w:val="both"/>
        <w:rPr>
          <w:b/>
          <w:sz w:val="32"/>
          <w:szCs w:val="32"/>
        </w:rPr>
      </w:pPr>
    </w:p>
    <w:p w:rsidR="005267AC" w:rsidRPr="005C6097" w:rsidRDefault="005267AC" w:rsidP="005267AC">
      <w:pPr>
        <w:ind w:firstLine="709"/>
        <w:jc w:val="both"/>
        <w:rPr>
          <w:rFonts w:eastAsiaTheme="minorHAnsi"/>
          <w:sz w:val="28"/>
          <w:szCs w:val="28"/>
          <w:lang w:eastAsia="en-US"/>
        </w:rPr>
      </w:pPr>
      <w:r w:rsidRPr="005C6097">
        <w:rPr>
          <w:rFonts w:eastAsiaTheme="minorHAnsi"/>
          <w:sz w:val="28"/>
          <w:szCs w:val="28"/>
          <w:lang w:eastAsia="en-US"/>
        </w:rPr>
        <w:t>Лекция в вузе – один из методов обучения, одна из основных системообразующих форм организации учебного процесса в вузе.</w:t>
      </w:r>
    </w:p>
    <w:p w:rsidR="005267AC" w:rsidRPr="005C6097" w:rsidRDefault="005267AC" w:rsidP="005267AC">
      <w:pPr>
        <w:ind w:firstLine="709"/>
        <w:jc w:val="both"/>
        <w:rPr>
          <w:rFonts w:eastAsiaTheme="minorHAnsi"/>
          <w:sz w:val="28"/>
          <w:szCs w:val="28"/>
          <w:lang w:eastAsia="en-US"/>
        </w:rPr>
      </w:pPr>
      <w:r w:rsidRPr="005C6097">
        <w:rPr>
          <w:rFonts w:eastAsiaTheme="minorHAnsi"/>
          <w:sz w:val="28"/>
          <w:szCs w:val="28"/>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5267AC" w:rsidRPr="006C28EA" w:rsidRDefault="005267AC" w:rsidP="005267AC">
      <w:pPr>
        <w:ind w:firstLine="709"/>
        <w:jc w:val="both"/>
        <w:rPr>
          <w:rFonts w:eastAsiaTheme="minorHAnsi"/>
          <w:sz w:val="28"/>
          <w:szCs w:val="28"/>
          <w:lang w:eastAsia="en-US"/>
        </w:rPr>
      </w:pPr>
      <w:r w:rsidRPr="005C6097">
        <w:rPr>
          <w:rFonts w:eastAsiaTheme="minorHAnsi"/>
          <w:sz w:val="28"/>
          <w:szCs w:val="28"/>
          <w:lang w:eastAsia="en-US"/>
        </w:rPr>
        <w:t xml:space="preserve">Такое занятие </w:t>
      </w:r>
      <w:r w:rsidRPr="006C28EA">
        <w:rPr>
          <w:rFonts w:eastAsiaTheme="minorHAnsi"/>
          <w:sz w:val="28"/>
          <w:szCs w:val="28"/>
          <w:lang w:eastAsia="en-US"/>
        </w:rPr>
        <w:t xml:space="preserve">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
    <w:p w:rsidR="005267AC" w:rsidRPr="006C28EA" w:rsidRDefault="005267AC" w:rsidP="005267AC">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5267AC" w:rsidRPr="006C28EA" w:rsidRDefault="005267AC" w:rsidP="005267AC">
      <w:pPr>
        <w:autoSpaceDE w:val="0"/>
        <w:autoSpaceDN w:val="0"/>
        <w:adjustRightInd w:val="0"/>
        <w:ind w:firstLine="709"/>
        <w:jc w:val="both"/>
        <w:rPr>
          <w:rFonts w:eastAsiaTheme="minorHAnsi"/>
          <w:sz w:val="28"/>
          <w:szCs w:val="28"/>
          <w:lang w:eastAsia="en-US"/>
        </w:rPr>
      </w:pPr>
      <w:r w:rsidRPr="006C28EA">
        <w:rPr>
          <w:rFonts w:eastAsiaTheme="minorHAnsi"/>
          <w:sz w:val="28"/>
          <w:szCs w:val="28"/>
          <w:lang w:eastAsia="en-US"/>
        </w:rPr>
        <w:t xml:space="preserve">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Pr="006C28EA">
        <w:rPr>
          <w:rFonts w:eastAsiaTheme="minorHAnsi"/>
          <w:sz w:val="28"/>
          <w:szCs w:val="28"/>
          <w:lang w:eastAsia="en-US"/>
        </w:rPr>
        <w:lastRenderedPageBreak/>
        <w:t>обратитесь к преподавателю по графику его консультаций  или на практических занятиях.</w:t>
      </w:r>
    </w:p>
    <w:p w:rsidR="00916CFB" w:rsidRPr="0063169D" w:rsidRDefault="005267AC" w:rsidP="005267AC">
      <w:pPr>
        <w:ind w:firstLine="709"/>
        <w:jc w:val="both"/>
        <w:rPr>
          <w:b/>
        </w:rPr>
      </w:pPr>
      <w:r w:rsidRPr="006C28EA">
        <w:rPr>
          <w:rFonts w:eastAsiaTheme="minorHAnsi"/>
          <w:sz w:val="28"/>
          <w:szCs w:val="28"/>
          <w:lang w:eastAsia="en-US"/>
        </w:rPr>
        <w:t>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5267AC" w:rsidRDefault="005267AC" w:rsidP="0084282E">
      <w:pPr>
        <w:ind w:firstLine="709"/>
        <w:jc w:val="both"/>
        <w:rPr>
          <w:b/>
        </w:rPr>
      </w:pPr>
    </w:p>
    <w:p w:rsidR="002B78FD" w:rsidRPr="005267AC" w:rsidRDefault="002B78FD" w:rsidP="0084282E">
      <w:pPr>
        <w:ind w:firstLine="709"/>
        <w:jc w:val="both"/>
        <w:rPr>
          <w:b/>
          <w:sz w:val="32"/>
          <w:szCs w:val="32"/>
        </w:rPr>
      </w:pPr>
      <w:r w:rsidRPr="005267AC">
        <w:rPr>
          <w:b/>
          <w:sz w:val="32"/>
          <w:szCs w:val="32"/>
        </w:rPr>
        <w:t xml:space="preserve">2 </w:t>
      </w:r>
      <w:r w:rsidR="00845944" w:rsidRPr="005267AC">
        <w:rPr>
          <w:b/>
          <w:sz w:val="32"/>
          <w:szCs w:val="32"/>
        </w:rPr>
        <w:t>Методические указания по практическим занятиям</w:t>
      </w:r>
    </w:p>
    <w:p w:rsidR="002B78FD" w:rsidRPr="005267AC" w:rsidRDefault="002B78FD" w:rsidP="0084282E">
      <w:pPr>
        <w:jc w:val="both"/>
        <w:rPr>
          <w:b/>
          <w:i/>
          <w:sz w:val="32"/>
          <w:szCs w:val="32"/>
        </w:rPr>
      </w:pPr>
    </w:p>
    <w:p w:rsidR="005267AC" w:rsidRPr="006C28EA" w:rsidRDefault="005267AC" w:rsidP="005267AC">
      <w:pPr>
        <w:ind w:firstLine="709"/>
        <w:jc w:val="both"/>
        <w:rPr>
          <w:sz w:val="28"/>
          <w:szCs w:val="28"/>
        </w:rPr>
      </w:pPr>
      <w:r w:rsidRPr="006C28EA">
        <w:rPr>
          <w:sz w:val="28"/>
          <w:szCs w:val="28"/>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5267AC" w:rsidRPr="006C28EA" w:rsidRDefault="005267AC" w:rsidP="005267AC">
      <w:pPr>
        <w:ind w:firstLine="709"/>
        <w:jc w:val="both"/>
        <w:rPr>
          <w:rFonts w:eastAsiaTheme="minorHAnsi"/>
          <w:b/>
          <w:sz w:val="28"/>
          <w:szCs w:val="28"/>
          <w:lang w:eastAsia="en-US"/>
        </w:rPr>
      </w:pPr>
      <w:r w:rsidRPr="006C28EA">
        <w:rPr>
          <w:rFonts w:eastAsiaTheme="minorHAnsi"/>
          <w:sz w:val="28"/>
          <w:szCs w:val="28"/>
          <w:lang w:eastAsia="en-US"/>
        </w:rPr>
        <w:t>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5267AC" w:rsidRPr="006C28EA" w:rsidRDefault="005267AC" w:rsidP="005267AC">
      <w:pPr>
        <w:ind w:firstLine="709"/>
        <w:jc w:val="both"/>
        <w:rPr>
          <w:rFonts w:eastAsiaTheme="minorHAnsi"/>
          <w:sz w:val="28"/>
          <w:szCs w:val="28"/>
          <w:lang w:eastAsia="en-US"/>
        </w:rPr>
      </w:pPr>
      <w:r w:rsidRPr="006C28EA">
        <w:rPr>
          <w:rFonts w:eastAsiaTheme="minorHAnsi"/>
          <w:sz w:val="28"/>
          <w:szCs w:val="28"/>
          <w:lang w:eastAsia="en-US"/>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w:t>
      </w:r>
      <w:r w:rsidRPr="006C28EA">
        <w:rPr>
          <w:rFonts w:eastAsiaTheme="minorHAnsi"/>
          <w:sz w:val="28"/>
          <w:szCs w:val="28"/>
          <w:lang w:eastAsia="en-US"/>
        </w:rPr>
        <w:lastRenderedPageBreak/>
        <w:t>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5267AC" w:rsidRPr="006C28EA" w:rsidRDefault="005267AC" w:rsidP="005267AC">
      <w:pPr>
        <w:ind w:firstLine="709"/>
        <w:jc w:val="both"/>
        <w:rPr>
          <w:sz w:val="28"/>
          <w:szCs w:val="28"/>
        </w:rPr>
      </w:pPr>
      <w:r w:rsidRPr="006C28EA">
        <w:rPr>
          <w:sz w:val="28"/>
          <w:szCs w:val="28"/>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5267AC" w:rsidRPr="006C28EA" w:rsidRDefault="005267AC" w:rsidP="005267AC">
      <w:pPr>
        <w:ind w:firstLine="709"/>
        <w:jc w:val="both"/>
        <w:rPr>
          <w:sz w:val="28"/>
          <w:szCs w:val="28"/>
        </w:rPr>
      </w:pPr>
      <w:r w:rsidRPr="006C28EA">
        <w:rPr>
          <w:sz w:val="28"/>
          <w:szCs w:val="28"/>
        </w:rPr>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5267AC" w:rsidRPr="006C28EA" w:rsidRDefault="005267AC" w:rsidP="005267AC">
      <w:pPr>
        <w:ind w:firstLine="709"/>
        <w:jc w:val="both"/>
        <w:rPr>
          <w:color w:val="000000"/>
          <w:sz w:val="28"/>
          <w:szCs w:val="28"/>
        </w:rPr>
      </w:pPr>
      <w:r w:rsidRPr="006C28EA">
        <w:rPr>
          <w:sz w:val="28"/>
          <w:szCs w:val="28"/>
        </w:rPr>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5267AC" w:rsidRPr="006C28EA" w:rsidRDefault="005267AC" w:rsidP="005267AC">
      <w:pPr>
        <w:widowControl w:val="0"/>
        <w:shd w:val="clear" w:color="auto" w:fill="FFFFFF"/>
        <w:suppressAutoHyphens/>
        <w:ind w:right="20" w:firstLine="700"/>
        <w:jc w:val="both"/>
        <w:rPr>
          <w:color w:val="000000"/>
          <w:kern w:val="1"/>
          <w:sz w:val="28"/>
          <w:szCs w:val="28"/>
          <w:u w:val="single"/>
          <w:shd w:val="clear" w:color="auto" w:fill="FFFFFF"/>
          <w:lang w:eastAsia="zh-CN" w:bidi="hi-IN"/>
        </w:rPr>
      </w:pPr>
      <w:r w:rsidRPr="006C28EA">
        <w:rPr>
          <w:color w:val="000000"/>
          <w:kern w:val="1"/>
          <w:sz w:val="28"/>
          <w:szCs w:val="28"/>
          <w:lang w:eastAsia="zh-CN" w:bidi="hi-IN"/>
        </w:rPr>
        <w:t>Студентам рекомендуется самостоятельно выполнять доклады, индивидуальные письменные задания и упражнения, предлагаемые при подготовке к практическим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5267AC" w:rsidRPr="006C28EA" w:rsidRDefault="005267AC" w:rsidP="005267AC">
      <w:pPr>
        <w:widowControl w:val="0"/>
        <w:shd w:val="clear" w:color="auto" w:fill="FFFFFF"/>
        <w:suppressAutoHyphens/>
        <w:ind w:right="20" w:firstLine="700"/>
        <w:jc w:val="both"/>
        <w:rPr>
          <w:color w:val="000000"/>
          <w:kern w:val="1"/>
          <w:sz w:val="28"/>
          <w:szCs w:val="28"/>
          <w:lang w:eastAsia="zh-CN" w:bidi="hi-IN"/>
        </w:rPr>
      </w:pPr>
      <w:r w:rsidRPr="006C28EA">
        <w:rPr>
          <w:color w:val="000000"/>
          <w:kern w:val="1"/>
          <w:sz w:val="28"/>
          <w:szCs w:val="28"/>
          <w:shd w:val="clear" w:color="auto" w:fill="FFFFFF"/>
          <w:lang w:eastAsia="zh-CN" w:bidi="hi-IN"/>
        </w:rPr>
        <w:t>Доклад</w:t>
      </w:r>
      <w:r w:rsidRPr="006C28EA">
        <w:rPr>
          <w:color w:val="000000"/>
          <w:kern w:val="1"/>
          <w:sz w:val="28"/>
          <w:szCs w:val="28"/>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5267AC" w:rsidRPr="006C28EA" w:rsidRDefault="005267AC" w:rsidP="005267AC">
      <w:pPr>
        <w:widowControl w:val="0"/>
        <w:shd w:val="clear" w:color="auto" w:fill="FFFFFF"/>
        <w:suppressAutoHyphens/>
        <w:ind w:firstLine="700"/>
        <w:jc w:val="both"/>
        <w:rPr>
          <w:color w:val="000000"/>
          <w:kern w:val="1"/>
          <w:sz w:val="28"/>
          <w:szCs w:val="28"/>
          <w:lang w:eastAsia="zh-CN" w:bidi="hi-IN"/>
        </w:rPr>
      </w:pPr>
      <w:r w:rsidRPr="006C28EA">
        <w:rPr>
          <w:color w:val="000000"/>
          <w:kern w:val="1"/>
          <w:sz w:val="28"/>
          <w:szCs w:val="28"/>
          <w:lang w:eastAsia="zh-CN" w:bidi="hi-IN"/>
        </w:rPr>
        <w:t>Отличительными признаками доклада являются:</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передача в устной форме информации;</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публичный характер выступления;</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стилевая однородность доклада;</w:t>
      </w:r>
    </w:p>
    <w:p w:rsidR="005267AC" w:rsidRPr="006C28EA" w:rsidRDefault="005267AC" w:rsidP="005267AC">
      <w:pPr>
        <w:widowControl w:val="0"/>
        <w:numPr>
          <w:ilvl w:val="0"/>
          <w:numId w:val="3"/>
        </w:numPr>
        <w:shd w:val="clear" w:color="auto" w:fill="FFFFFF"/>
        <w:tabs>
          <w:tab w:val="left" w:pos="863"/>
        </w:tabs>
        <w:suppressAutoHyphens/>
        <w:ind w:left="0" w:firstLine="700"/>
        <w:jc w:val="both"/>
        <w:rPr>
          <w:color w:val="000000"/>
          <w:kern w:val="1"/>
          <w:sz w:val="28"/>
          <w:szCs w:val="28"/>
          <w:lang w:eastAsia="zh-CN" w:bidi="hi-IN"/>
        </w:rPr>
      </w:pPr>
      <w:r w:rsidRPr="006C28EA">
        <w:rPr>
          <w:color w:val="000000"/>
          <w:kern w:val="1"/>
          <w:sz w:val="28"/>
          <w:szCs w:val="28"/>
          <w:lang w:eastAsia="zh-CN" w:bidi="hi-IN"/>
        </w:rPr>
        <w:t>четкие формулировки и сотрудничество докладчика и аудитории;</w:t>
      </w:r>
    </w:p>
    <w:p w:rsidR="005267AC" w:rsidRPr="006C28EA" w:rsidRDefault="005267AC" w:rsidP="005267AC">
      <w:pPr>
        <w:widowControl w:val="0"/>
        <w:numPr>
          <w:ilvl w:val="0"/>
          <w:numId w:val="3"/>
        </w:numPr>
        <w:shd w:val="clear" w:color="auto" w:fill="FFFFFF"/>
        <w:tabs>
          <w:tab w:val="left" w:pos="851"/>
        </w:tabs>
        <w:suppressAutoHyphens/>
        <w:ind w:left="0" w:right="20" w:firstLine="700"/>
        <w:jc w:val="both"/>
        <w:rPr>
          <w:kern w:val="1"/>
          <w:sz w:val="28"/>
          <w:szCs w:val="28"/>
          <w:lang w:eastAsia="zh-CN" w:bidi="hi-IN"/>
        </w:rPr>
      </w:pPr>
      <w:r w:rsidRPr="006C28EA">
        <w:rPr>
          <w:color w:val="000000"/>
          <w:kern w:val="1"/>
          <w:sz w:val="28"/>
          <w:szCs w:val="28"/>
          <w:lang w:eastAsia="zh-CN" w:bidi="hi-IN"/>
        </w:rPr>
        <w:t>умение в сжатой форме изложить ключевые положения исследуемого вопроса и сделать выводы.</w:t>
      </w:r>
    </w:p>
    <w:p w:rsidR="005267AC" w:rsidRPr="00C52D5E" w:rsidRDefault="005267AC" w:rsidP="005267AC">
      <w:pPr>
        <w:widowControl w:val="0"/>
        <w:tabs>
          <w:tab w:val="left" w:pos="1134"/>
        </w:tabs>
        <w:suppressAutoHyphens/>
        <w:ind w:firstLine="720"/>
        <w:contextualSpacing/>
        <w:jc w:val="both"/>
        <w:rPr>
          <w:kern w:val="1"/>
          <w:sz w:val="28"/>
          <w:szCs w:val="28"/>
          <w:lang w:bidi="hi-IN"/>
        </w:rPr>
      </w:pPr>
      <w:r w:rsidRPr="006C28EA">
        <w:rPr>
          <w:kern w:val="1"/>
          <w:sz w:val="28"/>
          <w:szCs w:val="28"/>
          <w:lang w:bidi="hi-IN"/>
        </w:rPr>
        <w:t xml:space="preserve">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w:t>
      </w:r>
      <w:r w:rsidRPr="00C52D5E">
        <w:rPr>
          <w:kern w:val="1"/>
          <w:sz w:val="28"/>
          <w:szCs w:val="28"/>
          <w:lang w:bidi="hi-IN"/>
        </w:rPr>
        <w:t>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346785" w:rsidRPr="0063169D" w:rsidRDefault="005267AC" w:rsidP="005267AC">
      <w:pPr>
        <w:ind w:firstLine="709"/>
        <w:jc w:val="both"/>
        <w:rPr>
          <w:spacing w:val="4"/>
        </w:rPr>
      </w:pPr>
      <w:r w:rsidRPr="00C52D5E">
        <w:rPr>
          <w:sz w:val="28"/>
          <w:szCs w:val="28"/>
        </w:rPr>
        <w:t xml:space="preserve">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w:t>
      </w:r>
      <w:r w:rsidRPr="00C52D5E">
        <w:rPr>
          <w:sz w:val="28"/>
          <w:szCs w:val="28"/>
        </w:rPr>
        <w:lastRenderedPageBreak/>
        <w:t>этически выдержанную дискуссию, - все это пригодится не только в учебном процессе, но и в профессиональной деятельности.</w:t>
      </w:r>
    </w:p>
    <w:p w:rsidR="00845944" w:rsidRPr="0063169D" w:rsidRDefault="00845944" w:rsidP="0084282E">
      <w:pPr>
        <w:ind w:firstLine="709"/>
        <w:jc w:val="both"/>
      </w:pPr>
    </w:p>
    <w:p w:rsidR="00133FC3" w:rsidRPr="0063169D" w:rsidRDefault="00133FC3" w:rsidP="0084282E">
      <w:pPr>
        <w:ind w:firstLine="709"/>
        <w:jc w:val="both"/>
      </w:pPr>
    </w:p>
    <w:p w:rsidR="00916CFB" w:rsidRPr="005C6274" w:rsidRDefault="00845944" w:rsidP="0084282E">
      <w:pPr>
        <w:ind w:firstLine="709"/>
        <w:jc w:val="both"/>
        <w:rPr>
          <w:b/>
          <w:sz w:val="32"/>
          <w:szCs w:val="32"/>
        </w:rPr>
      </w:pPr>
      <w:r w:rsidRPr="005C6274">
        <w:rPr>
          <w:b/>
          <w:sz w:val="32"/>
          <w:szCs w:val="32"/>
        </w:rPr>
        <w:t>3 Методические указания по самостоятельной работ</w:t>
      </w:r>
      <w:r w:rsidR="00916CFB" w:rsidRPr="005C6274">
        <w:rPr>
          <w:b/>
          <w:sz w:val="32"/>
          <w:szCs w:val="32"/>
        </w:rPr>
        <w:t>е</w:t>
      </w:r>
    </w:p>
    <w:p w:rsidR="00916CFB" w:rsidRPr="005C6274" w:rsidRDefault="00916CFB" w:rsidP="0084282E">
      <w:pPr>
        <w:ind w:firstLine="709"/>
        <w:jc w:val="both"/>
        <w:rPr>
          <w:sz w:val="32"/>
          <w:szCs w:val="32"/>
        </w:rPr>
      </w:pPr>
    </w:p>
    <w:p w:rsidR="004A0E6B" w:rsidRPr="005C6274" w:rsidRDefault="004A0E6B" w:rsidP="0084282E">
      <w:pPr>
        <w:ind w:firstLine="709"/>
        <w:jc w:val="both"/>
        <w:rPr>
          <w:sz w:val="32"/>
          <w:szCs w:val="32"/>
        </w:rPr>
      </w:pP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что является предметом исследования;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точку зрения, отстаиваемую автором;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определить какими доводами она отстаивается;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сформулировать основные выводы.</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w:t>
      </w:r>
      <w:r w:rsidRPr="008C07C1">
        <w:rPr>
          <w:rFonts w:eastAsiaTheme="minorHAnsi"/>
          <w:sz w:val="28"/>
          <w:szCs w:val="28"/>
          <w:lang w:eastAsia="en-US"/>
        </w:rPr>
        <w:lastRenderedPageBreak/>
        <w:t xml:space="preserve">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Задачами самостоятельной работы студентов являются: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умений использовать нормативную, правовую, справочную документацию и специальную литературу;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 времени и месту проведения; по дидактическим целям;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 характеру учебной деятельности в процессе решения различных задач;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по характеру внутри- и межпредметных связей.</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Основными видами самостоятельной работы студентов без участия преподавателей являются: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w:t>
      </w:r>
      <w:r w:rsidRPr="008C07C1">
        <w:rPr>
          <w:rFonts w:eastAsiaTheme="minorHAnsi"/>
          <w:sz w:val="28"/>
          <w:szCs w:val="28"/>
          <w:lang w:eastAsia="en-US"/>
        </w:rPr>
        <w:lastRenderedPageBreak/>
        <w:t xml:space="preserve">образовательные ресурсы (электронные учебники, электронные библиотеки и др.);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написание рефератов;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подготовка к семинарам, практическим и лабораторным работам, их оформление;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5C6274" w:rsidRPr="008C07C1" w:rsidRDefault="005C6274" w:rsidP="005C6274">
      <w:pPr>
        <w:ind w:firstLine="709"/>
        <w:jc w:val="both"/>
        <w:rPr>
          <w:rFonts w:eastAsiaTheme="minorHAnsi"/>
          <w:sz w:val="28"/>
          <w:szCs w:val="28"/>
          <w:lang w:eastAsia="en-US"/>
        </w:rPr>
      </w:pPr>
      <w:r w:rsidRPr="008C07C1">
        <w:rPr>
          <w:rFonts w:eastAsiaTheme="minorHAnsi"/>
          <w:sz w:val="28"/>
          <w:szCs w:val="28"/>
          <w:lang w:eastAsia="en-US"/>
        </w:rPr>
        <w:t xml:space="preserve">- выполнение микроисследований; </w:t>
      </w:r>
    </w:p>
    <w:p w:rsidR="005C6274" w:rsidRPr="0067339D" w:rsidRDefault="005C6274" w:rsidP="005C6274">
      <w:pPr>
        <w:ind w:firstLine="709"/>
        <w:jc w:val="both"/>
        <w:rPr>
          <w:rFonts w:eastAsiaTheme="minorHAnsi"/>
          <w:sz w:val="28"/>
          <w:szCs w:val="28"/>
          <w:lang w:eastAsia="en-US"/>
        </w:rPr>
      </w:pPr>
      <w:r w:rsidRPr="008C07C1">
        <w:rPr>
          <w:rFonts w:eastAsiaTheme="minorHAnsi"/>
          <w:sz w:val="28"/>
          <w:szCs w:val="28"/>
          <w:lang w:eastAsia="en-US"/>
        </w:rPr>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5C6274" w:rsidRDefault="005C6274" w:rsidP="005C6274">
      <w:pPr>
        <w:shd w:val="clear" w:color="auto" w:fill="FFFFFF"/>
        <w:ind w:firstLine="709"/>
        <w:jc w:val="both"/>
        <w:rPr>
          <w:color w:val="000000"/>
          <w:sz w:val="28"/>
          <w:szCs w:val="28"/>
        </w:rPr>
      </w:pPr>
    </w:p>
    <w:p w:rsidR="002B78FD" w:rsidRPr="0063169D" w:rsidRDefault="002B78FD" w:rsidP="0084282E">
      <w:pPr>
        <w:jc w:val="both"/>
        <w:rPr>
          <w:b/>
          <w:i/>
        </w:rPr>
      </w:pPr>
    </w:p>
    <w:p w:rsidR="00133FC3" w:rsidRPr="005C6274" w:rsidRDefault="00133FC3" w:rsidP="0084282E">
      <w:pPr>
        <w:ind w:firstLine="709"/>
        <w:jc w:val="both"/>
        <w:rPr>
          <w:b/>
          <w:color w:val="000000"/>
          <w:spacing w:val="7"/>
          <w:sz w:val="28"/>
          <w:szCs w:val="28"/>
        </w:rPr>
      </w:pPr>
      <w:r w:rsidRPr="005C6274">
        <w:rPr>
          <w:b/>
          <w:color w:val="000000"/>
          <w:spacing w:val="7"/>
          <w:sz w:val="28"/>
          <w:szCs w:val="28"/>
        </w:rPr>
        <w:t>4 Методические указания по написанию эссе</w:t>
      </w:r>
    </w:p>
    <w:p w:rsidR="00133FC3" w:rsidRPr="005C6274" w:rsidRDefault="00133FC3" w:rsidP="0084282E">
      <w:pPr>
        <w:ind w:firstLine="709"/>
        <w:jc w:val="both"/>
        <w:rPr>
          <w:bCs/>
          <w:i/>
          <w:iCs/>
          <w:color w:val="000000"/>
          <w:sz w:val="28"/>
          <w:szCs w:val="28"/>
        </w:rPr>
      </w:pPr>
    </w:p>
    <w:p w:rsidR="00133FC3" w:rsidRPr="005C6274" w:rsidRDefault="00133FC3" w:rsidP="0084282E">
      <w:pPr>
        <w:ind w:firstLine="709"/>
        <w:jc w:val="both"/>
        <w:rPr>
          <w:color w:val="000000"/>
          <w:sz w:val="28"/>
          <w:szCs w:val="28"/>
        </w:rPr>
      </w:pPr>
      <w:r w:rsidRPr="005C6274">
        <w:rPr>
          <w:color w:val="000000"/>
          <w:sz w:val="28"/>
          <w:szCs w:val="28"/>
        </w:rPr>
        <w:t xml:space="preserve">Эссе студента - это самостоятельная письменная работа </w:t>
      </w:r>
      <w:r w:rsidRPr="005C6274">
        <w:rPr>
          <w:bCs/>
          <w:color w:val="000000"/>
          <w:sz w:val="28"/>
          <w:szCs w:val="28"/>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5C6274">
        <w:rPr>
          <w:color w:val="000000"/>
          <w:sz w:val="28"/>
          <w:szCs w:val="28"/>
        </w:rPr>
        <w:t xml:space="preserve"> </w:t>
      </w:r>
    </w:p>
    <w:p w:rsidR="00133FC3" w:rsidRPr="005C6274" w:rsidRDefault="00133FC3" w:rsidP="0084282E">
      <w:pPr>
        <w:ind w:firstLine="709"/>
        <w:jc w:val="both"/>
        <w:rPr>
          <w:color w:val="000000"/>
          <w:sz w:val="28"/>
          <w:szCs w:val="28"/>
        </w:rPr>
      </w:pPr>
      <w:r w:rsidRPr="005C6274">
        <w:rPr>
          <w:color w:val="000000"/>
          <w:sz w:val="28"/>
          <w:szCs w:val="28"/>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5C6274" w:rsidRDefault="00133FC3" w:rsidP="0084282E">
      <w:pPr>
        <w:ind w:firstLine="709"/>
        <w:jc w:val="both"/>
        <w:rPr>
          <w:color w:val="000000"/>
          <w:sz w:val="28"/>
          <w:szCs w:val="28"/>
        </w:rPr>
      </w:pPr>
      <w:r w:rsidRPr="005C6274">
        <w:rPr>
          <w:color w:val="000000"/>
          <w:sz w:val="28"/>
          <w:szCs w:val="28"/>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5C6274" w:rsidRDefault="00133FC3" w:rsidP="0084282E">
      <w:pPr>
        <w:ind w:firstLine="709"/>
        <w:jc w:val="both"/>
        <w:rPr>
          <w:color w:val="000000"/>
          <w:sz w:val="28"/>
          <w:szCs w:val="28"/>
        </w:rPr>
      </w:pPr>
      <w:r w:rsidRPr="005C6274">
        <w:rPr>
          <w:color w:val="000000"/>
          <w:sz w:val="28"/>
          <w:szCs w:val="28"/>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5C6274" w:rsidRDefault="00133FC3" w:rsidP="0084282E">
      <w:pPr>
        <w:ind w:firstLine="709"/>
        <w:jc w:val="both"/>
        <w:rPr>
          <w:color w:val="000000"/>
          <w:sz w:val="28"/>
          <w:szCs w:val="28"/>
        </w:rPr>
      </w:pPr>
      <w:r w:rsidRPr="005C6274">
        <w:rPr>
          <w:color w:val="000000"/>
          <w:sz w:val="28"/>
          <w:szCs w:val="28"/>
        </w:rPr>
        <w:t xml:space="preserve">Тема не должна инициировать изложение лишь определений понятий, ее цель - побуждать к размышлению. </w:t>
      </w:r>
    </w:p>
    <w:p w:rsidR="00B0360B" w:rsidRPr="005C6274" w:rsidRDefault="00133FC3" w:rsidP="0084282E">
      <w:pPr>
        <w:ind w:firstLine="709"/>
        <w:jc w:val="both"/>
        <w:rPr>
          <w:color w:val="000000"/>
          <w:sz w:val="28"/>
          <w:szCs w:val="28"/>
        </w:rPr>
      </w:pPr>
      <w:r w:rsidRPr="005C6274">
        <w:rPr>
          <w:color w:val="000000"/>
          <w:sz w:val="28"/>
          <w:szCs w:val="28"/>
        </w:rPr>
        <w:t xml:space="preserve">Построение эссе - это ответ на вопрос или раскрытие темы, которое основано на классической системе доказательств. </w:t>
      </w:r>
    </w:p>
    <w:p w:rsidR="00133FC3" w:rsidRPr="005C6274" w:rsidRDefault="00133FC3" w:rsidP="0084282E">
      <w:pPr>
        <w:ind w:firstLine="709"/>
        <w:jc w:val="both"/>
        <w:rPr>
          <w:color w:val="000000"/>
          <w:sz w:val="28"/>
          <w:szCs w:val="28"/>
        </w:rPr>
      </w:pPr>
      <w:r w:rsidRPr="005C6274">
        <w:rPr>
          <w:bCs/>
          <w:color w:val="000000"/>
          <w:sz w:val="28"/>
          <w:szCs w:val="28"/>
        </w:rPr>
        <w:t>Структура эссе</w:t>
      </w:r>
      <w:r w:rsidR="00B0360B" w:rsidRPr="005C6274">
        <w:rPr>
          <w:bCs/>
          <w:color w:val="000000"/>
          <w:sz w:val="28"/>
          <w:szCs w:val="28"/>
        </w:rPr>
        <w:t xml:space="preserve"> включает  в себя:</w:t>
      </w:r>
    </w:p>
    <w:p w:rsidR="00133FC3" w:rsidRPr="005C6274" w:rsidRDefault="00B0360B" w:rsidP="0084282E">
      <w:pPr>
        <w:numPr>
          <w:ilvl w:val="0"/>
          <w:numId w:val="2"/>
        </w:numPr>
        <w:ind w:left="0" w:firstLine="709"/>
        <w:jc w:val="both"/>
        <w:rPr>
          <w:color w:val="000000"/>
          <w:sz w:val="28"/>
          <w:szCs w:val="28"/>
        </w:rPr>
      </w:pPr>
      <w:r w:rsidRPr="005C6274">
        <w:rPr>
          <w:bCs/>
          <w:color w:val="000000"/>
          <w:sz w:val="28"/>
          <w:szCs w:val="28"/>
        </w:rPr>
        <w:t>т</w:t>
      </w:r>
      <w:r w:rsidR="00133FC3" w:rsidRPr="005C6274">
        <w:rPr>
          <w:bCs/>
          <w:color w:val="000000"/>
          <w:sz w:val="28"/>
          <w:szCs w:val="28"/>
        </w:rPr>
        <w:t>итульный лист</w:t>
      </w:r>
      <w:r w:rsidR="00133FC3" w:rsidRPr="005C6274">
        <w:rPr>
          <w:color w:val="000000"/>
          <w:sz w:val="28"/>
          <w:szCs w:val="28"/>
        </w:rPr>
        <w:t xml:space="preserve">; </w:t>
      </w:r>
    </w:p>
    <w:p w:rsidR="00133FC3" w:rsidRPr="005C6274" w:rsidRDefault="00B0360B" w:rsidP="0084282E">
      <w:pPr>
        <w:numPr>
          <w:ilvl w:val="0"/>
          <w:numId w:val="2"/>
        </w:numPr>
        <w:ind w:left="0" w:firstLine="709"/>
        <w:jc w:val="both"/>
        <w:rPr>
          <w:color w:val="000000"/>
          <w:sz w:val="28"/>
          <w:szCs w:val="28"/>
        </w:rPr>
      </w:pPr>
      <w:r w:rsidRPr="005C6274">
        <w:rPr>
          <w:bCs/>
          <w:color w:val="000000"/>
          <w:sz w:val="28"/>
          <w:szCs w:val="28"/>
        </w:rPr>
        <w:lastRenderedPageBreak/>
        <w:t>в</w:t>
      </w:r>
      <w:r w:rsidR="00133FC3" w:rsidRPr="005C6274">
        <w:rPr>
          <w:bCs/>
          <w:color w:val="000000"/>
          <w:sz w:val="28"/>
          <w:szCs w:val="28"/>
        </w:rPr>
        <w:t>ведение</w:t>
      </w:r>
      <w:r w:rsidR="00133FC3" w:rsidRPr="005C6274">
        <w:rPr>
          <w:color w:val="000000"/>
          <w:sz w:val="28"/>
          <w:szCs w:val="28"/>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5C6274">
        <w:rPr>
          <w:bCs/>
          <w:color w:val="000000"/>
          <w:sz w:val="28"/>
          <w:szCs w:val="28"/>
        </w:rPr>
        <w:t>сформулировать вопрос, на который вы собираетесь найти ответ в ходе своего исследования.</w:t>
      </w:r>
      <w:r w:rsidRPr="005C6274">
        <w:rPr>
          <w:bCs/>
          <w:color w:val="000000"/>
          <w:sz w:val="28"/>
          <w:szCs w:val="28"/>
        </w:rPr>
        <w:t xml:space="preserve"> </w:t>
      </w:r>
    </w:p>
    <w:p w:rsidR="00133FC3" w:rsidRPr="005C6274" w:rsidRDefault="00133FC3" w:rsidP="0084282E">
      <w:pPr>
        <w:ind w:firstLine="709"/>
        <w:jc w:val="both"/>
        <w:rPr>
          <w:color w:val="000000"/>
          <w:sz w:val="28"/>
          <w:szCs w:val="28"/>
        </w:rPr>
      </w:pPr>
      <w:r w:rsidRPr="005C6274">
        <w:rPr>
          <w:color w:val="000000"/>
          <w:sz w:val="28"/>
          <w:szCs w:val="28"/>
        </w:rPr>
        <w:t xml:space="preserve">3. </w:t>
      </w:r>
      <w:r w:rsidRPr="005C6274">
        <w:rPr>
          <w:bCs/>
          <w:color w:val="000000"/>
          <w:sz w:val="28"/>
          <w:szCs w:val="28"/>
        </w:rPr>
        <w:t>Основная часть</w:t>
      </w:r>
      <w:r w:rsidRPr="005C6274">
        <w:rPr>
          <w:color w:val="000000"/>
          <w:sz w:val="28"/>
          <w:szCs w:val="28"/>
        </w:rPr>
        <w:t xml:space="preserve"> - теоретические основы выбранной проблемы и изложение основного вопроса.</w:t>
      </w:r>
      <w:r w:rsidR="00B0360B" w:rsidRPr="005C6274">
        <w:rPr>
          <w:color w:val="000000"/>
          <w:sz w:val="28"/>
          <w:szCs w:val="28"/>
        </w:rPr>
        <w:t xml:space="preserve"> </w:t>
      </w:r>
      <w:r w:rsidRPr="005C6274">
        <w:rPr>
          <w:color w:val="000000"/>
          <w:sz w:val="28"/>
          <w:szCs w:val="28"/>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5C6274" w:rsidRDefault="00133FC3" w:rsidP="0084282E">
      <w:pPr>
        <w:ind w:firstLine="709"/>
        <w:jc w:val="both"/>
        <w:rPr>
          <w:color w:val="000000"/>
          <w:sz w:val="28"/>
          <w:szCs w:val="28"/>
        </w:rPr>
      </w:pPr>
      <w:r w:rsidRPr="005C6274">
        <w:rPr>
          <w:color w:val="000000"/>
          <w:sz w:val="28"/>
          <w:szCs w:val="28"/>
        </w:rPr>
        <w:t>В зависимости от поставленного вопроса анализ проводится на основе следующих категорий:</w:t>
      </w:r>
      <w:r w:rsidR="00B0360B" w:rsidRPr="005C6274">
        <w:rPr>
          <w:color w:val="000000"/>
          <w:sz w:val="28"/>
          <w:szCs w:val="28"/>
        </w:rPr>
        <w:t xml:space="preserve"> п</w:t>
      </w:r>
      <w:r w:rsidRPr="005C6274">
        <w:rPr>
          <w:color w:val="000000"/>
          <w:sz w:val="28"/>
          <w:szCs w:val="28"/>
        </w:rPr>
        <w:t>ричина - следствие, общее - особенное, форма - содержание, часть - целое, Постоянство - изменчивость.</w:t>
      </w:r>
      <w:r w:rsidR="00B0360B" w:rsidRPr="005C6274">
        <w:rPr>
          <w:color w:val="000000"/>
          <w:sz w:val="28"/>
          <w:szCs w:val="28"/>
        </w:rPr>
        <w:t xml:space="preserve"> </w:t>
      </w:r>
      <w:r w:rsidRPr="005C6274">
        <w:rPr>
          <w:color w:val="000000"/>
          <w:sz w:val="28"/>
          <w:szCs w:val="28"/>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5C6274" w:rsidRDefault="00133FC3" w:rsidP="0084282E">
      <w:pPr>
        <w:ind w:firstLine="709"/>
        <w:jc w:val="both"/>
        <w:rPr>
          <w:color w:val="000000"/>
          <w:sz w:val="28"/>
          <w:szCs w:val="28"/>
        </w:rPr>
      </w:pPr>
      <w:r w:rsidRPr="005C6274">
        <w:rPr>
          <w:color w:val="000000"/>
          <w:sz w:val="28"/>
          <w:szCs w:val="28"/>
        </w:rPr>
        <w:t xml:space="preserve">4. </w:t>
      </w:r>
      <w:r w:rsidRPr="005C6274">
        <w:rPr>
          <w:bCs/>
          <w:color w:val="000000"/>
          <w:sz w:val="28"/>
          <w:szCs w:val="28"/>
        </w:rPr>
        <w:t>Заключение</w:t>
      </w:r>
      <w:r w:rsidRPr="005C6274">
        <w:rPr>
          <w:color w:val="000000"/>
          <w:sz w:val="28"/>
          <w:szCs w:val="28"/>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5C6274">
        <w:rPr>
          <w:color w:val="000000"/>
          <w:sz w:val="28"/>
          <w:szCs w:val="28"/>
        </w:rPr>
        <w:t xml:space="preserve"> </w:t>
      </w:r>
    </w:p>
    <w:p w:rsidR="00133FC3" w:rsidRPr="005C6274" w:rsidRDefault="00133FC3" w:rsidP="0084282E">
      <w:pPr>
        <w:ind w:firstLine="709"/>
        <w:jc w:val="both"/>
        <w:rPr>
          <w:color w:val="000000"/>
          <w:sz w:val="28"/>
          <w:szCs w:val="28"/>
        </w:rPr>
      </w:pPr>
      <w:r w:rsidRPr="005C6274">
        <w:rPr>
          <w:bCs/>
          <w:color w:val="000000"/>
          <w:sz w:val="28"/>
          <w:szCs w:val="28"/>
        </w:rPr>
        <w:t>Структура аппарата доказательств, необходимых для написания эссе</w:t>
      </w:r>
      <w:r w:rsidR="00B0360B" w:rsidRPr="005C6274">
        <w:rPr>
          <w:bCs/>
          <w:color w:val="000000"/>
          <w:sz w:val="28"/>
          <w:szCs w:val="28"/>
        </w:rPr>
        <w:t>:</w:t>
      </w:r>
    </w:p>
    <w:p w:rsidR="00133FC3" w:rsidRPr="005C6274" w:rsidRDefault="00133FC3" w:rsidP="0084282E">
      <w:pPr>
        <w:ind w:firstLine="709"/>
        <w:jc w:val="both"/>
        <w:rPr>
          <w:color w:val="000000"/>
          <w:sz w:val="28"/>
          <w:szCs w:val="28"/>
        </w:rPr>
      </w:pPr>
      <w:r w:rsidRPr="005C6274">
        <w:rPr>
          <w:color w:val="000000"/>
          <w:sz w:val="28"/>
          <w:szCs w:val="28"/>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w:t>
      </w:r>
      <w:r w:rsidRPr="005C6274">
        <w:rPr>
          <w:color w:val="000000"/>
          <w:sz w:val="28"/>
          <w:szCs w:val="28"/>
        </w:rPr>
        <w:lastRenderedPageBreak/>
        <w:t>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5C6274" w:rsidRDefault="00133FC3" w:rsidP="0084282E">
      <w:pPr>
        <w:ind w:firstLine="709"/>
        <w:jc w:val="both"/>
        <w:rPr>
          <w:bCs/>
          <w:color w:val="000000"/>
          <w:sz w:val="28"/>
          <w:szCs w:val="28"/>
        </w:rPr>
      </w:pPr>
      <w:r w:rsidRPr="005C6274">
        <w:rPr>
          <w:bCs/>
          <w:color w:val="000000"/>
          <w:sz w:val="28"/>
          <w:szCs w:val="28"/>
        </w:rPr>
        <w:t>Тезис -</w:t>
      </w:r>
      <w:r w:rsidRPr="005C6274">
        <w:rPr>
          <w:color w:val="000000"/>
          <w:sz w:val="28"/>
          <w:szCs w:val="28"/>
        </w:rPr>
        <w:t xml:space="preserve"> это положение (суждение), которое требуется доказать.</w:t>
      </w:r>
      <w:r w:rsidRPr="005C6274">
        <w:rPr>
          <w:bCs/>
          <w:color w:val="000000"/>
          <w:sz w:val="28"/>
          <w:szCs w:val="28"/>
        </w:rPr>
        <w:t xml:space="preserve"> </w:t>
      </w:r>
    </w:p>
    <w:p w:rsidR="00133FC3" w:rsidRPr="005C6274" w:rsidRDefault="00133FC3" w:rsidP="0084282E">
      <w:pPr>
        <w:ind w:firstLine="709"/>
        <w:jc w:val="both"/>
        <w:rPr>
          <w:color w:val="000000"/>
          <w:sz w:val="28"/>
          <w:szCs w:val="28"/>
        </w:rPr>
      </w:pPr>
      <w:r w:rsidRPr="005C6274">
        <w:rPr>
          <w:bCs/>
          <w:color w:val="000000"/>
          <w:sz w:val="28"/>
          <w:szCs w:val="28"/>
        </w:rPr>
        <w:t>Аргументы</w:t>
      </w:r>
      <w:r w:rsidRPr="005C6274">
        <w:rPr>
          <w:color w:val="000000"/>
          <w:sz w:val="28"/>
          <w:szCs w:val="28"/>
        </w:rPr>
        <w:t xml:space="preserve"> - это категории, которыми пользуются при доказательстве истинности тезиса. </w:t>
      </w:r>
      <w:r w:rsidRPr="005C6274">
        <w:rPr>
          <w:bCs/>
          <w:color w:val="000000"/>
          <w:sz w:val="28"/>
          <w:szCs w:val="28"/>
        </w:rPr>
        <w:t>Вывод</w:t>
      </w:r>
      <w:r w:rsidRPr="005C6274">
        <w:rPr>
          <w:color w:val="000000"/>
          <w:sz w:val="28"/>
          <w:szCs w:val="28"/>
        </w:rPr>
        <w:t xml:space="preserve"> - это мнение, основанное на анализе фактов.</w:t>
      </w:r>
    </w:p>
    <w:p w:rsidR="00133FC3" w:rsidRPr="005C6274" w:rsidRDefault="00133FC3" w:rsidP="0084282E">
      <w:pPr>
        <w:ind w:firstLine="709"/>
        <w:jc w:val="both"/>
        <w:rPr>
          <w:color w:val="000000"/>
          <w:sz w:val="28"/>
          <w:szCs w:val="28"/>
        </w:rPr>
      </w:pPr>
      <w:r w:rsidRPr="005C6274">
        <w:rPr>
          <w:bCs/>
          <w:color w:val="000000"/>
          <w:sz w:val="28"/>
          <w:szCs w:val="28"/>
        </w:rPr>
        <w:t>Оценочные суждения</w:t>
      </w:r>
      <w:r w:rsidRPr="005C6274">
        <w:rPr>
          <w:color w:val="000000"/>
          <w:sz w:val="28"/>
          <w:szCs w:val="28"/>
        </w:rPr>
        <w:t xml:space="preserve"> - это мнения, основанные на наших убеждениях, верованиях или взглядах. </w:t>
      </w:r>
    </w:p>
    <w:p w:rsidR="00133FC3" w:rsidRPr="005C6274" w:rsidRDefault="00133FC3" w:rsidP="0084282E">
      <w:pPr>
        <w:ind w:firstLine="709"/>
        <w:jc w:val="both"/>
        <w:rPr>
          <w:color w:val="000000"/>
          <w:sz w:val="28"/>
          <w:szCs w:val="28"/>
        </w:rPr>
      </w:pPr>
      <w:r w:rsidRPr="005C6274">
        <w:rPr>
          <w:bCs/>
          <w:color w:val="000000"/>
          <w:sz w:val="28"/>
          <w:szCs w:val="28"/>
        </w:rPr>
        <w:t>Аргументы</w:t>
      </w:r>
      <w:r w:rsidRPr="005C6274">
        <w:rPr>
          <w:color w:val="000000"/>
          <w:sz w:val="28"/>
          <w:szCs w:val="28"/>
        </w:rPr>
        <w:t xml:space="preserve"> обычно делятся на следующие группы:</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у</w:t>
      </w:r>
      <w:r w:rsidR="00133FC3" w:rsidRPr="005C6274">
        <w:rPr>
          <w:bCs/>
          <w:color w:val="000000"/>
          <w:sz w:val="28"/>
          <w:szCs w:val="28"/>
        </w:rPr>
        <w:t>достоверенные факты</w:t>
      </w:r>
      <w:r w:rsidR="00133FC3" w:rsidRPr="005C6274">
        <w:rPr>
          <w:color w:val="000000"/>
          <w:sz w:val="28"/>
          <w:szCs w:val="28"/>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о</w:t>
      </w:r>
      <w:r w:rsidR="00133FC3" w:rsidRPr="005C6274">
        <w:rPr>
          <w:bCs/>
          <w:color w:val="000000"/>
          <w:sz w:val="28"/>
          <w:szCs w:val="28"/>
        </w:rPr>
        <w:t>пределения</w:t>
      </w:r>
      <w:r w:rsidR="00133FC3" w:rsidRPr="005C6274">
        <w:rPr>
          <w:color w:val="000000"/>
          <w:sz w:val="28"/>
          <w:szCs w:val="28"/>
        </w:rPr>
        <w:t xml:space="preserve"> в процессе аргументации используются как описание понятий, связанных с тезисом. </w:t>
      </w:r>
    </w:p>
    <w:p w:rsidR="00133FC3" w:rsidRPr="005C6274" w:rsidRDefault="00B0360B" w:rsidP="0084282E">
      <w:pPr>
        <w:numPr>
          <w:ilvl w:val="1"/>
          <w:numId w:val="2"/>
        </w:numPr>
        <w:ind w:left="0" w:firstLine="709"/>
        <w:jc w:val="both"/>
        <w:rPr>
          <w:color w:val="000000"/>
          <w:sz w:val="28"/>
          <w:szCs w:val="28"/>
        </w:rPr>
      </w:pPr>
      <w:r w:rsidRPr="005C6274">
        <w:rPr>
          <w:bCs/>
          <w:color w:val="000000"/>
          <w:sz w:val="28"/>
          <w:szCs w:val="28"/>
        </w:rPr>
        <w:t>з</w:t>
      </w:r>
      <w:r w:rsidR="00133FC3" w:rsidRPr="005C6274">
        <w:rPr>
          <w:bCs/>
          <w:color w:val="000000"/>
          <w:sz w:val="28"/>
          <w:szCs w:val="28"/>
        </w:rPr>
        <w:t>аконы</w:t>
      </w:r>
      <w:r w:rsidR="00133FC3" w:rsidRPr="005C6274">
        <w:rPr>
          <w:color w:val="000000"/>
          <w:sz w:val="28"/>
          <w:szCs w:val="28"/>
        </w:rPr>
        <w:t xml:space="preserve"> науки и ранее доказанные теоремы тоже могут использоваться как аргументы доказательства. </w:t>
      </w:r>
    </w:p>
    <w:p w:rsidR="00133FC3" w:rsidRPr="005C6274" w:rsidRDefault="00133FC3" w:rsidP="0084282E">
      <w:pPr>
        <w:ind w:firstLine="709"/>
        <w:jc w:val="both"/>
        <w:rPr>
          <w:color w:val="000000"/>
          <w:sz w:val="28"/>
          <w:szCs w:val="28"/>
        </w:rPr>
      </w:pPr>
      <w:r w:rsidRPr="005C6274">
        <w:rPr>
          <w:color w:val="000000"/>
          <w:sz w:val="28"/>
          <w:szCs w:val="28"/>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5C6274" w:rsidRDefault="00133FC3" w:rsidP="0084282E">
      <w:pPr>
        <w:ind w:firstLine="709"/>
        <w:jc w:val="both"/>
        <w:rPr>
          <w:color w:val="000000"/>
          <w:sz w:val="28"/>
          <w:szCs w:val="28"/>
        </w:rPr>
      </w:pPr>
      <w:r w:rsidRPr="005C6274">
        <w:rPr>
          <w:color w:val="000000"/>
          <w:sz w:val="28"/>
          <w:szCs w:val="28"/>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5C6274" w:rsidRDefault="00133FC3" w:rsidP="0084282E">
      <w:pPr>
        <w:ind w:firstLine="709"/>
        <w:jc w:val="both"/>
        <w:rPr>
          <w:color w:val="000000"/>
          <w:sz w:val="28"/>
          <w:szCs w:val="28"/>
        </w:rPr>
      </w:pPr>
      <w:r w:rsidRPr="005C6274">
        <w:rPr>
          <w:color w:val="000000"/>
          <w:sz w:val="28"/>
          <w:szCs w:val="28"/>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5C6274" w:rsidRDefault="00133FC3" w:rsidP="0084282E">
      <w:pPr>
        <w:ind w:firstLine="709"/>
        <w:jc w:val="both"/>
        <w:rPr>
          <w:color w:val="000000"/>
          <w:sz w:val="28"/>
          <w:szCs w:val="28"/>
        </w:rPr>
      </w:pPr>
      <w:r w:rsidRPr="005C6274">
        <w:rPr>
          <w:color w:val="000000"/>
          <w:sz w:val="28"/>
          <w:szCs w:val="28"/>
        </w:rPr>
        <w:t xml:space="preserve">Аналогия - способ рассуждений, построенный на сравнении. Аналогия </w:t>
      </w:r>
      <w:r w:rsidR="00456FAD" w:rsidRPr="005C6274">
        <w:rPr>
          <w:color w:val="000000"/>
          <w:sz w:val="28"/>
          <w:szCs w:val="28"/>
        </w:rPr>
        <w:t>предполагает, что если объекты А</w:t>
      </w:r>
      <w:r w:rsidRPr="005C6274">
        <w:rPr>
          <w:color w:val="000000"/>
          <w:sz w:val="28"/>
          <w:szCs w:val="28"/>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5C6274" w:rsidRDefault="00133FC3" w:rsidP="0084282E">
      <w:pPr>
        <w:ind w:firstLine="709"/>
        <w:jc w:val="both"/>
        <w:rPr>
          <w:color w:val="000000"/>
          <w:sz w:val="28"/>
          <w:szCs w:val="28"/>
        </w:rPr>
      </w:pPr>
      <w:r w:rsidRPr="005C6274">
        <w:rPr>
          <w:color w:val="000000"/>
          <w:sz w:val="28"/>
          <w:szCs w:val="28"/>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5C6274" w:rsidRDefault="00133FC3" w:rsidP="0084282E">
      <w:pPr>
        <w:ind w:firstLine="709"/>
        <w:jc w:val="both"/>
        <w:rPr>
          <w:color w:val="000000"/>
          <w:sz w:val="28"/>
          <w:szCs w:val="28"/>
        </w:rPr>
      </w:pPr>
      <w:r w:rsidRPr="005C6274">
        <w:rPr>
          <w:color w:val="000000"/>
          <w:sz w:val="28"/>
          <w:szCs w:val="28"/>
        </w:rPr>
        <w:lastRenderedPageBreak/>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5C6274" w:rsidRDefault="00133FC3" w:rsidP="0084282E">
      <w:pPr>
        <w:ind w:firstLine="709"/>
        <w:jc w:val="both"/>
        <w:rPr>
          <w:color w:val="000000"/>
          <w:sz w:val="28"/>
          <w:szCs w:val="28"/>
        </w:rPr>
      </w:pPr>
      <w:r w:rsidRPr="005C6274">
        <w:rPr>
          <w:color w:val="000000"/>
          <w:sz w:val="28"/>
          <w:szCs w:val="28"/>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5C6274" w:rsidRDefault="00133FC3" w:rsidP="0084282E">
      <w:pPr>
        <w:ind w:firstLine="709"/>
        <w:jc w:val="both"/>
        <w:rPr>
          <w:color w:val="000000"/>
          <w:sz w:val="28"/>
          <w:szCs w:val="28"/>
        </w:rPr>
      </w:pPr>
      <w:r w:rsidRPr="005C6274">
        <w:rPr>
          <w:color w:val="000000"/>
          <w:sz w:val="28"/>
          <w:szCs w:val="28"/>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5C6274" w:rsidRDefault="00133FC3" w:rsidP="0084282E">
      <w:pPr>
        <w:ind w:firstLine="709"/>
        <w:jc w:val="both"/>
        <w:rPr>
          <w:color w:val="000000"/>
          <w:sz w:val="28"/>
          <w:szCs w:val="28"/>
        </w:rPr>
      </w:pPr>
      <w:r w:rsidRPr="005C6274">
        <w:rPr>
          <w:color w:val="000000"/>
          <w:sz w:val="28"/>
          <w:szCs w:val="28"/>
        </w:rPr>
        <w:t>Качество любого эссе зависит от трех взаимосвязанных составляющих, таких как:</w:t>
      </w:r>
    </w:p>
    <w:p w:rsidR="00133FC3" w:rsidRPr="005C6274" w:rsidRDefault="00133FC3" w:rsidP="0084282E">
      <w:pPr>
        <w:ind w:firstLine="709"/>
        <w:jc w:val="both"/>
        <w:rPr>
          <w:color w:val="000000"/>
          <w:sz w:val="28"/>
          <w:szCs w:val="28"/>
        </w:rPr>
      </w:pPr>
      <w:r w:rsidRPr="005C6274">
        <w:rPr>
          <w:color w:val="000000"/>
          <w:sz w:val="28"/>
          <w:szCs w:val="28"/>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5C6274" w:rsidRDefault="00133FC3" w:rsidP="0084282E">
      <w:pPr>
        <w:ind w:firstLine="709"/>
        <w:jc w:val="both"/>
        <w:rPr>
          <w:color w:val="000000"/>
          <w:sz w:val="28"/>
          <w:szCs w:val="28"/>
        </w:rPr>
      </w:pPr>
      <w:r w:rsidRPr="005C6274">
        <w:rPr>
          <w:color w:val="000000"/>
          <w:sz w:val="28"/>
          <w:szCs w:val="28"/>
        </w:rPr>
        <w:t xml:space="preserve">- качество обработки имеющегося исходного материала (его организация, аргументация и доводы); </w:t>
      </w:r>
    </w:p>
    <w:p w:rsidR="00133FC3" w:rsidRPr="005C6274" w:rsidRDefault="00133FC3" w:rsidP="0084282E">
      <w:pPr>
        <w:ind w:firstLine="709"/>
        <w:jc w:val="both"/>
        <w:rPr>
          <w:color w:val="000000"/>
          <w:sz w:val="28"/>
          <w:szCs w:val="28"/>
        </w:rPr>
      </w:pPr>
      <w:r w:rsidRPr="005C6274">
        <w:rPr>
          <w:color w:val="000000"/>
          <w:sz w:val="28"/>
          <w:szCs w:val="28"/>
        </w:rPr>
        <w:t xml:space="preserve">- аргументация (насколько точно она соотносится с поднятыми в эссе проблемами). </w:t>
      </w:r>
    </w:p>
    <w:p w:rsidR="00133FC3" w:rsidRPr="005C6274" w:rsidRDefault="00133FC3" w:rsidP="0084282E">
      <w:pPr>
        <w:ind w:firstLine="709"/>
        <w:jc w:val="both"/>
        <w:rPr>
          <w:color w:val="000000"/>
          <w:sz w:val="28"/>
          <w:szCs w:val="28"/>
        </w:rPr>
      </w:pPr>
      <w:r w:rsidRPr="005C6274">
        <w:rPr>
          <w:color w:val="000000"/>
          <w:sz w:val="28"/>
          <w:szCs w:val="28"/>
        </w:rPr>
        <w:t>Процесс написания эссе можно разбить на несколько стадий: обдумывание - планирование - написание - проверка - правка.</w:t>
      </w:r>
    </w:p>
    <w:p w:rsidR="00133FC3" w:rsidRPr="005C6274" w:rsidRDefault="00133FC3" w:rsidP="0084282E">
      <w:pPr>
        <w:ind w:firstLine="709"/>
        <w:jc w:val="both"/>
        <w:rPr>
          <w:color w:val="000000"/>
          <w:sz w:val="28"/>
          <w:szCs w:val="28"/>
        </w:rPr>
      </w:pPr>
      <w:r w:rsidRPr="005C6274">
        <w:rPr>
          <w:bCs/>
          <w:color w:val="000000"/>
          <w:sz w:val="28"/>
          <w:szCs w:val="28"/>
        </w:rPr>
        <w:t>Планирование</w:t>
      </w:r>
      <w:r w:rsidRPr="005C6274">
        <w:rPr>
          <w:color w:val="000000"/>
          <w:sz w:val="28"/>
          <w:szCs w:val="28"/>
        </w:rPr>
        <w:t xml:space="preserve"> - определение цели, основных идей, источников информации, сроков окончания и представления работы.</w:t>
      </w:r>
    </w:p>
    <w:p w:rsidR="00133FC3" w:rsidRPr="005C6274" w:rsidRDefault="00133FC3" w:rsidP="0084282E">
      <w:pPr>
        <w:ind w:firstLine="709"/>
        <w:jc w:val="both"/>
        <w:rPr>
          <w:color w:val="000000"/>
          <w:sz w:val="28"/>
          <w:szCs w:val="28"/>
        </w:rPr>
      </w:pPr>
      <w:r w:rsidRPr="005C6274">
        <w:rPr>
          <w:bCs/>
          <w:color w:val="000000"/>
          <w:sz w:val="28"/>
          <w:szCs w:val="28"/>
        </w:rPr>
        <w:t>Цель</w:t>
      </w:r>
      <w:r w:rsidRPr="005C6274">
        <w:rPr>
          <w:color w:val="000000"/>
          <w:sz w:val="28"/>
          <w:szCs w:val="28"/>
        </w:rPr>
        <w:t xml:space="preserve"> должна определять действия. </w:t>
      </w:r>
      <w:r w:rsidRPr="005C6274">
        <w:rPr>
          <w:bCs/>
          <w:color w:val="000000"/>
          <w:sz w:val="28"/>
          <w:szCs w:val="28"/>
        </w:rPr>
        <w:t>Идеи</w:t>
      </w:r>
      <w:r w:rsidRPr="005C6274">
        <w:rPr>
          <w:color w:val="000000"/>
          <w:sz w:val="28"/>
          <w:szCs w:val="28"/>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5C6274" w:rsidRDefault="00133FC3" w:rsidP="0084282E">
      <w:pPr>
        <w:ind w:firstLine="709"/>
        <w:jc w:val="both"/>
        <w:rPr>
          <w:color w:val="000000"/>
          <w:sz w:val="28"/>
          <w:szCs w:val="28"/>
        </w:rPr>
      </w:pPr>
      <w:r w:rsidRPr="005C6274">
        <w:rPr>
          <w:color w:val="000000"/>
          <w:sz w:val="28"/>
          <w:szCs w:val="28"/>
        </w:rPr>
        <w:t xml:space="preserve">Аналогии - выявление идеи и создание представлений, связь элементов значений. </w:t>
      </w:r>
    </w:p>
    <w:p w:rsidR="00133FC3" w:rsidRPr="005C6274" w:rsidRDefault="00133FC3" w:rsidP="0084282E">
      <w:pPr>
        <w:ind w:firstLine="709"/>
        <w:jc w:val="both"/>
        <w:rPr>
          <w:color w:val="000000"/>
          <w:sz w:val="28"/>
          <w:szCs w:val="28"/>
        </w:rPr>
      </w:pPr>
      <w:r w:rsidRPr="005C6274">
        <w:rPr>
          <w:color w:val="000000"/>
          <w:sz w:val="28"/>
          <w:szCs w:val="28"/>
        </w:rPr>
        <w:t xml:space="preserve">Ассоциации - отражение взаимосвязей предметов и явлений действительности в форме закономерной связи между нервно - психическими </w:t>
      </w:r>
      <w:r w:rsidRPr="005C6274">
        <w:rPr>
          <w:color w:val="000000"/>
          <w:sz w:val="28"/>
          <w:szCs w:val="28"/>
        </w:rPr>
        <w:lastRenderedPageBreak/>
        <w:t>явлениями (в ответ на тот или иной словесный стимул выдать« первую пришедшую в голову» реакцию).</w:t>
      </w:r>
    </w:p>
    <w:p w:rsidR="00133FC3" w:rsidRPr="005C6274" w:rsidRDefault="00133FC3" w:rsidP="0084282E">
      <w:pPr>
        <w:ind w:firstLine="709"/>
        <w:jc w:val="both"/>
        <w:rPr>
          <w:color w:val="000000"/>
          <w:sz w:val="28"/>
          <w:szCs w:val="28"/>
        </w:rPr>
      </w:pPr>
      <w:r w:rsidRPr="005C6274">
        <w:rPr>
          <w:color w:val="000000"/>
          <w:sz w:val="28"/>
          <w:szCs w:val="28"/>
        </w:rPr>
        <w:t>Предположения - утверждение, не подтвержденное никакими доказательствами.</w:t>
      </w:r>
    </w:p>
    <w:p w:rsidR="00133FC3" w:rsidRPr="005C6274" w:rsidRDefault="00133FC3" w:rsidP="0084282E">
      <w:pPr>
        <w:ind w:firstLine="709"/>
        <w:jc w:val="both"/>
        <w:rPr>
          <w:color w:val="000000"/>
          <w:sz w:val="28"/>
          <w:szCs w:val="28"/>
        </w:rPr>
      </w:pPr>
      <w:r w:rsidRPr="005C6274">
        <w:rPr>
          <w:color w:val="000000"/>
          <w:sz w:val="28"/>
          <w:szCs w:val="28"/>
        </w:rPr>
        <w:t>Рассуждения - формулировка и доказательство мнений.</w:t>
      </w:r>
    </w:p>
    <w:p w:rsidR="00133FC3" w:rsidRPr="005C6274" w:rsidRDefault="00133FC3" w:rsidP="0084282E">
      <w:pPr>
        <w:ind w:firstLine="709"/>
        <w:jc w:val="both"/>
        <w:rPr>
          <w:color w:val="000000"/>
          <w:sz w:val="28"/>
          <w:szCs w:val="28"/>
        </w:rPr>
      </w:pPr>
      <w:r w:rsidRPr="005C6274">
        <w:rPr>
          <w:color w:val="000000"/>
          <w:sz w:val="28"/>
          <w:szCs w:val="28"/>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5C6274" w:rsidRDefault="00133FC3" w:rsidP="0084282E">
      <w:pPr>
        <w:ind w:firstLine="709"/>
        <w:jc w:val="both"/>
        <w:rPr>
          <w:color w:val="000000"/>
          <w:sz w:val="28"/>
          <w:szCs w:val="28"/>
        </w:rPr>
      </w:pPr>
      <w:r w:rsidRPr="005C6274">
        <w:rPr>
          <w:color w:val="000000"/>
          <w:sz w:val="28"/>
          <w:szCs w:val="28"/>
        </w:rPr>
        <w:t>Суждение - фраза или предложение, для которого имеет смысл вопрос: истинно или ложно?</w:t>
      </w:r>
    </w:p>
    <w:p w:rsidR="00133FC3" w:rsidRPr="005C6274" w:rsidRDefault="00133FC3" w:rsidP="0084282E">
      <w:pPr>
        <w:ind w:firstLine="709"/>
        <w:jc w:val="both"/>
        <w:rPr>
          <w:color w:val="000000"/>
          <w:sz w:val="28"/>
          <w:szCs w:val="28"/>
        </w:rPr>
      </w:pPr>
      <w:r w:rsidRPr="005C6274">
        <w:rPr>
          <w:color w:val="000000"/>
          <w:sz w:val="28"/>
          <w:szCs w:val="28"/>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5C6274" w:rsidRDefault="00133FC3" w:rsidP="0084282E">
      <w:pPr>
        <w:ind w:firstLine="709"/>
        <w:jc w:val="both"/>
        <w:rPr>
          <w:color w:val="000000"/>
          <w:sz w:val="28"/>
          <w:szCs w:val="28"/>
        </w:rPr>
      </w:pPr>
      <w:r w:rsidRPr="005C6274">
        <w:rPr>
          <w:color w:val="000000"/>
          <w:sz w:val="28"/>
          <w:szCs w:val="28"/>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5C6274" w:rsidRDefault="00133FC3" w:rsidP="0084282E">
      <w:pPr>
        <w:ind w:firstLine="709"/>
        <w:jc w:val="both"/>
        <w:rPr>
          <w:color w:val="000000"/>
          <w:sz w:val="28"/>
          <w:szCs w:val="28"/>
        </w:rPr>
      </w:pPr>
      <w:r w:rsidRPr="005C6274">
        <w:rPr>
          <w:color w:val="000000"/>
          <w:sz w:val="28"/>
          <w:szCs w:val="28"/>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5C6274" w:rsidRDefault="00133FC3" w:rsidP="0084282E">
      <w:pPr>
        <w:ind w:firstLine="709"/>
        <w:jc w:val="both"/>
        <w:rPr>
          <w:color w:val="000000"/>
          <w:sz w:val="28"/>
          <w:szCs w:val="28"/>
        </w:rPr>
      </w:pPr>
      <w:r w:rsidRPr="005C6274">
        <w:rPr>
          <w:color w:val="000000"/>
          <w:sz w:val="28"/>
          <w:szCs w:val="28"/>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5C6274" w:rsidRDefault="00133FC3" w:rsidP="0084282E">
      <w:pPr>
        <w:ind w:firstLine="709"/>
        <w:jc w:val="both"/>
        <w:rPr>
          <w:color w:val="000000"/>
          <w:sz w:val="28"/>
          <w:szCs w:val="28"/>
        </w:rPr>
      </w:pPr>
      <w:r w:rsidRPr="005C6274">
        <w:rPr>
          <w:color w:val="000000"/>
          <w:sz w:val="28"/>
          <w:szCs w:val="28"/>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5C6274" w:rsidRDefault="00133FC3" w:rsidP="0084282E">
      <w:pPr>
        <w:ind w:firstLine="709"/>
        <w:jc w:val="both"/>
        <w:rPr>
          <w:color w:val="000000"/>
          <w:sz w:val="28"/>
          <w:szCs w:val="28"/>
        </w:rPr>
      </w:pPr>
      <w:r w:rsidRPr="005C6274">
        <w:rPr>
          <w:color w:val="000000"/>
          <w:sz w:val="28"/>
          <w:szCs w:val="28"/>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5C6274" w:rsidRDefault="00133FC3" w:rsidP="0084282E">
      <w:pPr>
        <w:ind w:firstLine="709"/>
        <w:jc w:val="both"/>
        <w:rPr>
          <w:bCs/>
          <w:color w:val="000000"/>
          <w:sz w:val="28"/>
          <w:szCs w:val="28"/>
        </w:rPr>
      </w:pPr>
      <w:r w:rsidRPr="005C6274">
        <w:rPr>
          <w:bCs/>
          <w:color w:val="000000"/>
          <w:sz w:val="28"/>
          <w:szCs w:val="28"/>
        </w:rPr>
        <w:t>Оценивание эссе</w:t>
      </w:r>
      <w:r w:rsidR="00B0360B" w:rsidRPr="005C6274">
        <w:rPr>
          <w:bCs/>
          <w:color w:val="000000"/>
          <w:sz w:val="28"/>
          <w:szCs w:val="28"/>
        </w:rPr>
        <w:t xml:space="preserve"> проводится по следующим критериям:</w:t>
      </w:r>
    </w:p>
    <w:p w:rsidR="00133FC3" w:rsidRPr="005C6274" w:rsidRDefault="00133FC3" w:rsidP="0084282E">
      <w:pPr>
        <w:pStyle w:val="a9"/>
        <w:spacing w:before="0" w:beforeAutospacing="0" w:after="0" w:afterAutospacing="0"/>
        <w:ind w:firstLine="709"/>
        <w:jc w:val="both"/>
        <w:rPr>
          <w:bCs/>
          <w:sz w:val="28"/>
          <w:szCs w:val="28"/>
        </w:rPr>
      </w:pPr>
      <w:r w:rsidRPr="005C6274">
        <w:rPr>
          <w:bCs/>
          <w:sz w:val="28"/>
          <w:szCs w:val="28"/>
        </w:rPr>
        <w:t>Зачет:</w:t>
      </w:r>
    </w:p>
    <w:p w:rsidR="00133FC3" w:rsidRPr="005C6274" w:rsidRDefault="00B0360B" w:rsidP="0084282E">
      <w:pPr>
        <w:pStyle w:val="a9"/>
        <w:spacing w:before="0" w:beforeAutospacing="0" w:after="0" w:afterAutospacing="0"/>
        <w:ind w:firstLine="709"/>
        <w:jc w:val="both"/>
        <w:rPr>
          <w:sz w:val="28"/>
          <w:szCs w:val="28"/>
        </w:rPr>
      </w:pPr>
      <w:r w:rsidRPr="005C6274">
        <w:rPr>
          <w:bCs/>
          <w:sz w:val="28"/>
          <w:szCs w:val="28"/>
        </w:rPr>
        <w:t>-</w:t>
      </w:r>
      <w:r w:rsidR="00133FC3" w:rsidRPr="005C6274">
        <w:rPr>
          <w:sz w:val="28"/>
          <w:szCs w:val="28"/>
        </w:rPr>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w:t>
      </w:r>
      <w:r w:rsidR="00133FC3" w:rsidRPr="005C6274">
        <w:rPr>
          <w:sz w:val="28"/>
          <w:szCs w:val="28"/>
        </w:rPr>
        <w:lastRenderedPageBreak/>
        <w:t>предложена в Программе соответствующей учебной дисциплины. На высоком уровне выполнено оформление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студентами не использована литература, помимо той, которая предложена в Программе учебной дисциплины.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5C6274" w:rsidRDefault="00133FC3" w:rsidP="0084282E">
      <w:pPr>
        <w:pStyle w:val="a9"/>
        <w:spacing w:before="0" w:beforeAutospacing="0" w:after="0" w:afterAutospacing="0"/>
        <w:ind w:firstLine="709"/>
        <w:jc w:val="both"/>
        <w:rPr>
          <w:bCs/>
          <w:sz w:val="28"/>
          <w:szCs w:val="28"/>
        </w:rPr>
      </w:pPr>
      <w:r w:rsidRPr="005C6274">
        <w:rPr>
          <w:bCs/>
          <w:sz w:val="28"/>
          <w:szCs w:val="28"/>
        </w:rPr>
        <w:t>Незачет:</w:t>
      </w:r>
    </w:p>
    <w:p w:rsidR="00133FC3" w:rsidRPr="005C6274" w:rsidRDefault="00B0360B" w:rsidP="0084282E">
      <w:pPr>
        <w:pStyle w:val="a9"/>
        <w:spacing w:before="0" w:beforeAutospacing="0" w:after="0" w:afterAutospacing="0"/>
        <w:ind w:firstLine="709"/>
        <w:jc w:val="both"/>
        <w:rPr>
          <w:sz w:val="28"/>
          <w:szCs w:val="28"/>
        </w:rPr>
      </w:pPr>
      <w:r w:rsidRPr="005C6274">
        <w:rPr>
          <w:bCs/>
          <w:sz w:val="28"/>
          <w:szCs w:val="28"/>
        </w:rPr>
        <w:t>-</w:t>
      </w:r>
      <w:r w:rsidR="00133FC3" w:rsidRPr="005C6274">
        <w:rPr>
          <w:sz w:val="28"/>
          <w:szCs w:val="28"/>
        </w:rPr>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5C6274" w:rsidRDefault="00B0360B" w:rsidP="0084282E">
      <w:pPr>
        <w:pStyle w:val="a9"/>
        <w:spacing w:before="0" w:beforeAutospacing="0" w:after="0" w:afterAutospacing="0"/>
        <w:ind w:firstLine="709"/>
        <w:jc w:val="both"/>
        <w:rPr>
          <w:sz w:val="28"/>
          <w:szCs w:val="28"/>
        </w:rPr>
      </w:pPr>
      <w:r w:rsidRPr="005C6274">
        <w:rPr>
          <w:sz w:val="28"/>
          <w:szCs w:val="28"/>
        </w:rPr>
        <w:t>-</w:t>
      </w:r>
      <w:r w:rsidR="00133FC3" w:rsidRPr="005C6274">
        <w:rPr>
          <w:sz w:val="28"/>
          <w:szCs w:val="28"/>
        </w:rPr>
        <w:t xml:space="preserve"> текстуальное совпадение всего эссе с каким-либо источником, то есть </w:t>
      </w:r>
      <w:r w:rsidRPr="005C6274">
        <w:rPr>
          <w:sz w:val="28"/>
          <w:szCs w:val="28"/>
        </w:rPr>
        <w:t>-</w:t>
      </w:r>
      <w:r w:rsidR="00133FC3" w:rsidRPr="005C6274">
        <w:rPr>
          <w:sz w:val="28"/>
          <w:szCs w:val="28"/>
        </w:rPr>
        <w:t xml:space="preserve"> плагиат.</w:t>
      </w:r>
    </w:p>
    <w:p w:rsidR="00133FC3" w:rsidRPr="005C6274" w:rsidRDefault="00133FC3" w:rsidP="0084282E">
      <w:pPr>
        <w:jc w:val="both"/>
        <w:rPr>
          <w:b/>
          <w:i/>
          <w:sz w:val="28"/>
          <w:szCs w:val="28"/>
        </w:rPr>
      </w:pPr>
    </w:p>
    <w:p w:rsidR="00271930" w:rsidRPr="0063169D" w:rsidRDefault="00271930" w:rsidP="0084282E">
      <w:pPr>
        <w:ind w:firstLine="709"/>
        <w:jc w:val="both"/>
        <w:rPr>
          <w:b/>
          <w:color w:val="000000"/>
          <w:spacing w:val="7"/>
        </w:rPr>
      </w:pPr>
    </w:p>
    <w:p w:rsidR="00133FC3" w:rsidRPr="005C6274" w:rsidRDefault="00B0360B" w:rsidP="0084282E">
      <w:pPr>
        <w:ind w:firstLine="709"/>
        <w:jc w:val="both"/>
        <w:rPr>
          <w:b/>
          <w:color w:val="000000"/>
          <w:spacing w:val="7"/>
          <w:sz w:val="32"/>
          <w:szCs w:val="32"/>
        </w:rPr>
      </w:pPr>
      <w:r w:rsidRPr="005C6274">
        <w:rPr>
          <w:b/>
          <w:color w:val="000000"/>
          <w:spacing w:val="7"/>
          <w:sz w:val="32"/>
          <w:szCs w:val="32"/>
        </w:rPr>
        <w:t>5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При выполнении работы следует учитывать, что необходимо провести самостоятельный научный анализ нормативных актов, в том числе зарубежного </w:t>
      </w:r>
      <w:r w:rsidRPr="005C6274">
        <w:rPr>
          <w:color w:val="000000"/>
          <w:sz w:val="28"/>
          <w:szCs w:val="28"/>
        </w:rPr>
        <w:lastRenderedPageBreak/>
        <w:t>законодательства, решений международных судов и национального законодательства, а также доктринальных источников.</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При сборе литературы работу рекомендуется организовать следующим образом: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3) формулирование собственного отношения к выделенным проблемам и существующим теоретическим позициям.</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Написание реферата</w:t>
      </w:r>
      <w:r w:rsidRPr="005C6274">
        <w:rPr>
          <w:b/>
          <w:color w:val="000000"/>
          <w:sz w:val="28"/>
          <w:szCs w:val="28"/>
        </w:rPr>
        <w:t xml:space="preserve"> </w:t>
      </w:r>
      <w:r w:rsidRPr="005C6274">
        <w:rPr>
          <w:color w:val="000000"/>
          <w:sz w:val="28"/>
          <w:szCs w:val="28"/>
        </w:rPr>
        <w:t xml:space="preserve">целесообразно осуществлять последовательно, после глубокого и всестороннего изучения имеющейся литературы и нормативных </w:t>
      </w:r>
      <w:r w:rsidRPr="005C6274">
        <w:rPr>
          <w:color w:val="000000"/>
          <w:sz w:val="28"/>
          <w:szCs w:val="28"/>
        </w:rPr>
        <w:lastRenderedPageBreak/>
        <w:t>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Содержание работы должно соответствовать определенной теме.</w:t>
      </w:r>
      <w:r w:rsidR="00456FAD" w:rsidRPr="005C6274">
        <w:rPr>
          <w:color w:val="000000"/>
          <w:sz w:val="28"/>
          <w:szCs w:val="28"/>
        </w:rPr>
        <w:t xml:space="preserve"> </w:t>
      </w:r>
      <w:r w:rsidRPr="005C6274">
        <w:rPr>
          <w:color w:val="000000"/>
          <w:sz w:val="28"/>
          <w:szCs w:val="28"/>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Студент обязан выполнить следующие требования, предъявляемые к реферату: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приступать к написанию реферата следует лишь после изучения литературы, составления окончательного варианта плана;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 при невыполнении указанных требований реферат оценивается неудовлетворительно.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Реферат должен быть выполнен на одной стороне стандартных листов бумаги формата А 4 (210х297 мм), шрифт Times New Roman, размер шрифта 14, через полуторный междустрочный интервал. Абзацный отступ - 1,25 (5 знаков). Напечатанный текст должен иметь поля: верхнее - </w:t>
      </w:r>
      <w:smartTag w:uri="urn:schemas-microsoft-com:office:smarttags" w:element="metricconverter">
        <w:smartTagPr>
          <w:attr w:name="ProductID" w:val="20 мм"/>
        </w:smartTagPr>
        <w:r w:rsidRPr="005C6274">
          <w:rPr>
            <w:color w:val="000000"/>
            <w:sz w:val="28"/>
            <w:szCs w:val="28"/>
          </w:rPr>
          <w:t>20 мм</w:t>
        </w:r>
      </w:smartTag>
      <w:r w:rsidRPr="005C6274">
        <w:rPr>
          <w:color w:val="000000"/>
          <w:sz w:val="28"/>
          <w:szCs w:val="28"/>
        </w:rPr>
        <w:t xml:space="preserve">, правое - </w:t>
      </w:r>
      <w:smartTag w:uri="urn:schemas-microsoft-com:office:smarttags" w:element="metricconverter">
        <w:smartTagPr>
          <w:attr w:name="ProductID" w:val="10 мм"/>
        </w:smartTagPr>
        <w:r w:rsidRPr="005C6274">
          <w:rPr>
            <w:color w:val="000000"/>
            <w:sz w:val="28"/>
            <w:szCs w:val="28"/>
          </w:rPr>
          <w:t>10 мм</w:t>
        </w:r>
      </w:smartTag>
      <w:r w:rsidRPr="005C6274">
        <w:rPr>
          <w:color w:val="000000"/>
          <w:sz w:val="28"/>
          <w:szCs w:val="28"/>
        </w:rPr>
        <w:t xml:space="preserve">, левое - </w:t>
      </w:r>
      <w:smartTag w:uri="urn:schemas-microsoft-com:office:smarttags" w:element="metricconverter">
        <w:smartTagPr>
          <w:attr w:name="ProductID" w:val="30 мм"/>
        </w:smartTagPr>
        <w:r w:rsidRPr="005C6274">
          <w:rPr>
            <w:color w:val="000000"/>
            <w:sz w:val="28"/>
            <w:szCs w:val="28"/>
          </w:rPr>
          <w:t>30 мм</w:t>
        </w:r>
      </w:smartTag>
      <w:r w:rsidRPr="005C6274">
        <w:rPr>
          <w:color w:val="000000"/>
          <w:sz w:val="28"/>
          <w:szCs w:val="28"/>
        </w:rPr>
        <w:t xml:space="preserve">, нижнее - </w:t>
      </w:r>
      <w:smartTag w:uri="urn:schemas-microsoft-com:office:smarttags" w:element="metricconverter">
        <w:smartTagPr>
          <w:attr w:name="ProductID" w:val="20 мм"/>
        </w:smartTagPr>
        <w:r w:rsidRPr="005C6274">
          <w:rPr>
            <w:color w:val="000000"/>
            <w:sz w:val="28"/>
            <w:szCs w:val="28"/>
          </w:rPr>
          <w:t>20 мм</w:t>
        </w:r>
      </w:smartTag>
      <w:r w:rsidRPr="005C6274">
        <w:rPr>
          <w:color w:val="000000"/>
          <w:sz w:val="28"/>
          <w:szCs w:val="28"/>
        </w:rPr>
        <w:t>. Общий объем работы должен составлять 15-18 страниц.</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lastRenderedPageBreak/>
        <w:t>Заключение подводит итог работы, в нем кратко излагаются основные выводы. Объем заключения не должен превышать двух страниц.</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ознакомиться изучив рекомендации на сайте ОГУ.</w:t>
      </w:r>
    </w:p>
    <w:p w:rsidR="00B0360B" w:rsidRPr="005C6274" w:rsidRDefault="00B0360B" w:rsidP="0084282E">
      <w:pPr>
        <w:autoSpaceDE w:val="0"/>
        <w:autoSpaceDN w:val="0"/>
        <w:adjustRightInd w:val="0"/>
        <w:ind w:firstLine="709"/>
        <w:jc w:val="both"/>
        <w:rPr>
          <w:color w:val="000000"/>
          <w:sz w:val="28"/>
          <w:szCs w:val="28"/>
        </w:rPr>
      </w:pPr>
      <w:r w:rsidRPr="005C6274">
        <w:rPr>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5C6274" w:rsidRDefault="00B0360B" w:rsidP="0084282E">
      <w:pPr>
        <w:autoSpaceDE w:val="0"/>
        <w:autoSpaceDN w:val="0"/>
        <w:adjustRightInd w:val="0"/>
        <w:ind w:firstLine="709"/>
        <w:jc w:val="both"/>
        <w:rPr>
          <w:sz w:val="28"/>
          <w:szCs w:val="28"/>
        </w:rPr>
      </w:pPr>
      <w:r w:rsidRPr="005C6274">
        <w:rPr>
          <w:sz w:val="28"/>
          <w:szCs w:val="28"/>
        </w:rPr>
        <w:t>Допускается изложение работы в форме доклада-презентации. Указанный доклад выполняется в  форме слайд-лекции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умение корректно и убедительно представить свою позицию, воспринимать критику, достигать компромисса;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понимание и использование основных философских категорий;</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применение методов научного познания;</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анализ и прогнозирование различных явлений и процессов;</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владение методологией обучения, принятия решений, постановки и разрешения проблем;</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способности к самоорганизации, организации и планированию;</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управления информацией и приемы информационно-описательной деятельности;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навыки грамотной письменной и устной речи, деловой переписки;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умение воспринимать и анализировать правовой текст;</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применение различных способов толкования правовых норм;</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целостное видение правовых систем с их достоинствами и недостатками в регулировании различных отношений;</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знание истории и видение перспектив развития права;</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принятие решений как на основе правового регулирования, так и доктрины;</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восприятие и толкование текстов законодательства, владение способностями их экспертной оценки;</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 использование правовых норм для выработки и обоснования правовых позиций.</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Для более эффективного усвоения информации студенту предлагаются следующие способы обработки материала: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lastRenderedPageBreak/>
        <w:t>1</w:t>
      </w:r>
      <w:r w:rsidRPr="005C6274">
        <w:rPr>
          <w:rFonts w:eastAsia="TimesNewRomanPS-BoldItalicMT"/>
          <w:b/>
          <w:bCs/>
          <w:i/>
          <w:iCs/>
          <w:color w:val="000000"/>
          <w:sz w:val="28"/>
          <w:szCs w:val="28"/>
        </w:rPr>
        <w:t xml:space="preserve">. Резюмирование. </w:t>
      </w:r>
      <w:r w:rsidRPr="005C6274">
        <w:rPr>
          <w:color w:val="000000"/>
          <w:sz w:val="28"/>
          <w:szCs w:val="28"/>
        </w:rPr>
        <w:t>Прочитав и изучив литературу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2. </w:t>
      </w:r>
      <w:r w:rsidRPr="005C6274">
        <w:rPr>
          <w:rFonts w:eastAsia="TimesNewRomanPS-BoldItalicMT"/>
          <w:b/>
          <w:bCs/>
          <w:i/>
          <w:iCs/>
          <w:color w:val="000000"/>
          <w:sz w:val="28"/>
          <w:szCs w:val="28"/>
        </w:rPr>
        <w:t xml:space="preserve">Фрагментирование – </w:t>
      </w:r>
      <w:r w:rsidRPr="005C6274">
        <w:rPr>
          <w:color w:val="000000"/>
          <w:sz w:val="28"/>
          <w:szCs w:val="28"/>
        </w:rPr>
        <w:t>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Фрагментирование необходимо, когда из множества разнообразных источников надо выделить информацию, соответствующую поставленной проблеме.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2. </w:t>
      </w:r>
      <w:r w:rsidRPr="005C6274">
        <w:rPr>
          <w:rFonts w:eastAsia="TimesNewRomanPS-BoldItalicMT"/>
          <w:b/>
          <w:bCs/>
          <w:i/>
          <w:iCs/>
          <w:color w:val="000000"/>
          <w:sz w:val="28"/>
          <w:szCs w:val="28"/>
        </w:rPr>
        <w:t xml:space="preserve">Аннотация </w:t>
      </w:r>
      <w:r w:rsidRPr="005C6274">
        <w:rPr>
          <w:color w:val="000000"/>
          <w:sz w:val="28"/>
          <w:szCs w:val="28"/>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4. </w:t>
      </w:r>
      <w:r w:rsidRPr="005C6274">
        <w:rPr>
          <w:rFonts w:eastAsia="TimesNewRomanPS-BoldItalicMT"/>
          <w:b/>
          <w:bCs/>
          <w:i/>
          <w:iCs/>
          <w:color w:val="000000"/>
          <w:sz w:val="28"/>
          <w:szCs w:val="28"/>
        </w:rPr>
        <w:t xml:space="preserve">Конспектирование </w:t>
      </w:r>
      <w:r w:rsidRPr="005C6274">
        <w:rPr>
          <w:color w:val="000000"/>
          <w:sz w:val="28"/>
          <w:szCs w:val="28"/>
        </w:rPr>
        <w:t>–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конспектирующему немедленно или через некоторый срок с нужной полнотой восстановить полученную информацию. По сути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сориентироваться в общей композиции текста (уметь определить вступление, основную часть, заключение);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выявить основу, на которой построено все содержание текста;</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определить детализирующую информацию;</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лаконично сформулировать основную информацию, не перенося на письмо все целиком и дословно.</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5C6274" w:rsidRDefault="00B26B10" w:rsidP="0084282E">
      <w:pPr>
        <w:autoSpaceDE w:val="0"/>
        <w:autoSpaceDN w:val="0"/>
        <w:adjustRightInd w:val="0"/>
        <w:jc w:val="both"/>
        <w:rPr>
          <w:color w:val="000000"/>
          <w:sz w:val="28"/>
          <w:szCs w:val="28"/>
        </w:rPr>
      </w:pPr>
      <w:r w:rsidRPr="005C6274">
        <w:rPr>
          <w:color w:val="000000"/>
          <w:sz w:val="28"/>
          <w:szCs w:val="28"/>
        </w:rPr>
        <w:t>На основе исследования теоретических позиций студент должен сделать собственные выводы и обосновать их.</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5C6274" w:rsidRDefault="00B26B10" w:rsidP="0084282E">
      <w:pPr>
        <w:autoSpaceDE w:val="0"/>
        <w:autoSpaceDN w:val="0"/>
        <w:adjustRightInd w:val="0"/>
        <w:ind w:firstLine="708"/>
        <w:jc w:val="both"/>
        <w:rPr>
          <w:color w:val="000000"/>
          <w:sz w:val="28"/>
          <w:szCs w:val="28"/>
        </w:rPr>
      </w:pPr>
      <w:r w:rsidRPr="005C6274">
        <w:rPr>
          <w:b/>
          <w:color w:val="000000"/>
          <w:sz w:val="28"/>
          <w:szCs w:val="28"/>
        </w:rPr>
        <w:lastRenderedPageBreak/>
        <w:t xml:space="preserve">Написание реферата </w:t>
      </w:r>
      <w:r w:rsidRPr="005C6274">
        <w:rPr>
          <w:color w:val="000000"/>
          <w:sz w:val="28"/>
          <w:szCs w:val="28"/>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содержание работы не соответствует списку использованной литературы;</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текст работы изложен путем дословного переписывания учебного пособия с нарушением авторских прав;</w:t>
      </w:r>
    </w:p>
    <w:p w:rsidR="00B26B10" w:rsidRPr="005C6274" w:rsidRDefault="00B26B10" w:rsidP="0084282E">
      <w:pPr>
        <w:autoSpaceDE w:val="0"/>
        <w:autoSpaceDN w:val="0"/>
        <w:adjustRightInd w:val="0"/>
        <w:ind w:firstLine="708"/>
        <w:jc w:val="both"/>
        <w:rPr>
          <w:color w:val="000000"/>
          <w:sz w:val="28"/>
          <w:szCs w:val="28"/>
        </w:rPr>
      </w:pPr>
      <w:r w:rsidRPr="005C6274">
        <w:rPr>
          <w:color w:val="000000"/>
          <w:sz w:val="28"/>
          <w:szCs w:val="28"/>
        </w:rPr>
        <w:t>– нарушаются правила оформления работы.</w:t>
      </w:r>
    </w:p>
    <w:p w:rsidR="001C471D" w:rsidRPr="005C6274"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8717C8" w:rsidRDefault="001C471D" w:rsidP="0084282E">
      <w:pPr>
        <w:pStyle w:val="a9"/>
        <w:spacing w:before="0" w:beforeAutospacing="0" w:after="0" w:afterAutospacing="0"/>
        <w:ind w:firstLine="709"/>
        <w:jc w:val="both"/>
        <w:rPr>
          <w:color w:val="000000"/>
          <w:sz w:val="28"/>
          <w:szCs w:val="28"/>
        </w:rPr>
      </w:pPr>
      <w:r w:rsidRPr="005C6274">
        <w:rPr>
          <w:color w:val="000000"/>
          <w:sz w:val="28"/>
          <w:szCs w:val="28"/>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w:t>
      </w:r>
      <w:r w:rsidRPr="0063169D">
        <w:rPr>
          <w:color w:val="000000"/>
        </w:rPr>
        <w:t xml:space="preserve"> </w:t>
      </w:r>
      <w:r w:rsidRPr="008717C8">
        <w:rPr>
          <w:color w:val="000000"/>
          <w:sz w:val="28"/>
          <w:szCs w:val="28"/>
        </w:rPr>
        <w:t>провести самостоятельный</w:t>
      </w:r>
      <w:r w:rsidRPr="0063169D">
        <w:rPr>
          <w:color w:val="000000"/>
        </w:rPr>
        <w:t xml:space="preserve"> </w:t>
      </w:r>
      <w:r w:rsidRPr="008717C8">
        <w:rPr>
          <w:color w:val="000000"/>
          <w:sz w:val="28"/>
          <w:szCs w:val="28"/>
        </w:rPr>
        <w:t>анализ и толкование нормативных актов.</w:t>
      </w:r>
    </w:p>
    <w:p w:rsidR="00B0360B" w:rsidRPr="0063169D" w:rsidRDefault="00B0360B" w:rsidP="0084282E">
      <w:pPr>
        <w:ind w:firstLine="709"/>
        <w:jc w:val="both"/>
      </w:pPr>
    </w:p>
    <w:p w:rsidR="00B0360B" w:rsidRPr="008717C8" w:rsidRDefault="00456FAD" w:rsidP="0084282E">
      <w:pPr>
        <w:ind w:firstLine="709"/>
        <w:jc w:val="both"/>
        <w:rPr>
          <w:b/>
          <w:sz w:val="32"/>
          <w:szCs w:val="32"/>
        </w:rPr>
      </w:pPr>
      <w:r w:rsidRPr="008717C8">
        <w:rPr>
          <w:b/>
          <w:color w:val="000000"/>
          <w:spacing w:val="7"/>
          <w:sz w:val="32"/>
          <w:szCs w:val="32"/>
        </w:rPr>
        <w:t>6 Методические указания по подготовке к коллоквиуму</w:t>
      </w:r>
    </w:p>
    <w:p w:rsidR="00B0360B" w:rsidRPr="0063169D" w:rsidRDefault="00B0360B" w:rsidP="0063169D">
      <w:pPr>
        <w:widowControl w:val="0"/>
        <w:ind w:firstLine="709"/>
        <w:jc w:val="both"/>
      </w:pPr>
    </w:p>
    <w:p w:rsidR="00271930" w:rsidRPr="008717C8" w:rsidRDefault="00271930" w:rsidP="0063169D">
      <w:pPr>
        <w:pStyle w:val="a9"/>
        <w:widowControl w:val="0"/>
        <w:spacing w:before="0" w:beforeAutospacing="0" w:after="0" w:afterAutospacing="0"/>
        <w:ind w:firstLine="709"/>
        <w:jc w:val="both"/>
        <w:rPr>
          <w:sz w:val="28"/>
          <w:szCs w:val="28"/>
        </w:rPr>
      </w:pPr>
      <w:r w:rsidRPr="008717C8">
        <w:rPr>
          <w:sz w:val="28"/>
          <w:szCs w:val="28"/>
        </w:rPr>
        <w:t xml:space="preserve">Коллоквиумом называется собеседование преподавателя и студента по заранее определенным контрольным вопросам. </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владение изученным в ходе учебного процесса материалом, относящимся к рассматриваемой проблеме;</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знание разных точек зрения, высказанных в научной литературе по соответствующей проблеме, умение сопоставлять их между собой;</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lastRenderedPageBreak/>
        <w:t>- наличие собственного мнения по обсуждаемым вопросам и умение его аргументировать.</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8717C8" w:rsidRDefault="00271930" w:rsidP="0084282E">
      <w:pPr>
        <w:pStyle w:val="a9"/>
        <w:spacing w:before="0" w:beforeAutospacing="0" w:after="0" w:afterAutospacing="0"/>
        <w:ind w:firstLine="709"/>
        <w:jc w:val="both"/>
        <w:rPr>
          <w:sz w:val="28"/>
          <w:szCs w:val="28"/>
        </w:rPr>
      </w:pPr>
      <w:r w:rsidRPr="008717C8">
        <w:rPr>
          <w:sz w:val="28"/>
          <w:szCs w:val="28"/>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w:t>
      </w:r>
      <w:r w:rsidRPr="0063169D">
        <w:t xml:space="preserve"> </w:t>
      </w:r>
      <w:r w:rsidRPr="008717C8">
        <w:rPr>
          <w:sz w:val="28"/>
          <w:szCs w:val="28"/>
        </w:rPr>
        <w:t>итогам коллоквиума выставляется дифференцированная оценка по пятибалльной системе.</w:t>
      </w:r>
    </w:p>
    <w:p w:rsidR="00B0360B" w:rsidRPr="0063169D" w:rsidRDefault="00B0360B" w:rsidP="0084282E">
      <w:pPr>
        <w:ind w:firstLine="709"/>
        <w:jc w:val="both"/>
      </w:pPr>
    </w:p>
    <w:p w:rsidR="00B26B10" w:rsidRPr="008717C8" w:rsidRDefault="00B26B10" w:rsidP="0084282E">
      <w:pPr>
        <w:ind w:firstLine="709"/>
        <w:jc w:val="both"/>
        <w:rPr>
          <w:b/>
          <w:color w:val="000000"/>
          <w:spacing w:val="7"/>
          <w:sz w:val="32"/>
          <w:szCs w:val="32"/>
        </w:rPr>
      </w:pPr>
      <w:r w:rsidRPr="008717C8">
        <w:rPr>
          <w:b/>
          <w:color w:val="000000"/>
          <w:spacing w:val="7"/>
          <w:sz w:val="32"/>
          <w:szCs w:val="32"/>
        </w:rPr>
        <w:t xml:space="preserve">7 Методические указания по выполнению практико-ориентированных заданий </w:t>
      </w:r>
    </w:p>
    <w:p w:rsidR="0063169D" w:rsidRPr="0063169D" w:rsidRDefault="0063169D" w:rsidP="0084282E">
      <w:pPr>
        <w:ind w:firstLine="709"/>
        <w:jc w:val="both"/>
        <w:rPr>
          <w:b/>
          <w:color w:val="000000"/>
          <w:spacing w:val="7"/>
        </w:rPr>
      </w:pP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Успешное выполнение заданий возможно, если студент руководствуется рядом рекомендаций:</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lastRenderedPageBreak/>
        <w:t>1. Перед решением необходимо пройти теоретическую подготовку по соответствующему разделу.</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2. Внимательно прочитать задачу, выделить из нее действующих лиц, отношения между ними.</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4. Квалифицировать ситуацию, о которой идет речь в фабуле. Определить круг источников правового регулирования.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5. Найти соответствующие нормативные источники, проанализировать их, найти в них нормы, применимые к данной проблеме.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8717C8" w:rsidRDefault="00B26B10" w:rsidP="0084282E">
      <w:pPr>
        <w:autoSpaceDE w:val="0"/>
        <w:autoSpaceDN w:val="0"/>
        <w:adjustRightInd w:val="0"/>
        <w:ind w:firstLine="708"/>
        <w:jc w:val="both"/>
        <w:rPr>
          <w:color w:val="000000"/>
          <w:sz w:val="28"/>
          <w:szCs w:val="28"/>
        </w:rPr>
      </w:pPr>
      <w:r w:rsidRPr="008717C8">
        <w:rPr>
          <w:color w:val="000000"/>
          <w:sz w:val="28"/>
          <w:szCs w:val="28"/>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8717C8" w:rsidRDefault="00B26B10" w:rsidP="0084282E">
      <w:pPr>
        <w:pStyle w:val="ad"/>
        <w:spacing w:after="0"/>
        <w:ind w:firstLine="720"/>
        <w:jc w:val="both"/>
        <w:rPr>
          <w:spacing w:val="4"/>
          <w:sz w:val="28"/>
          <w:szCs w:val="28"/>
        </w:rPr>
      </w:pPr>
      <w:r w:rsidRPr="008717C8">
        <w:rPr>
          <w:spacing w:val="4"/>
          <w:sz w:val="28"/>
          <w:szCs w:val="28"/>
        </w:rPr>
        <w:t>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8717C8" w:rsidRDefault="00B26B10" w:rsidP="0084282E">
      <w:pPr>
        <w:ind w:firstLine="720"/>
        <w:jc w:val="both"/>
        <w:rPr>
          <w:spacing w:val="4"/>
          <w:sz w:val="28"/>
          <w:szCs w:val="28"/>
        </w:rPr>
      </w:pPr>
      <w:r w:rsidRPr="008717C8">
        <w:rPr>
          <w:spacing w:val="4"/>
          <w:sz w:val="28"/>
          <w:szCs w:val="28"/>
        </w:rPr>
        <w:t xml:space="preserve">Предлагается два варианта решения задач. Первый: если из условия задачи с очевидностью следует одно решение, то можно сформулировать его </w:t>
      </w:r>
      <w:r w:rsidRPr="008717C8">
        <w:rPr>
          <w:spacing w:val="4"/>
          <w:sz w:val="28"/>
          <w:szCs w:val="28"/>
        </w:rPr>
        <w:lastRenderedPageBreak/>
        <w:t>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B26B10" w:rsidRPr="008717C8" w:rsidRDefault="00B26B10" w:rsidP="0084282E">
      <w:pPr>
        <w:ind w:firstLine="709"/>
        <w:jc w:val="both"/>
        <w:rPr>
          <w:b/>
          <w:color w:val="000000"/>
          <w:spacing w:val="7"/>
          <w:sz w:val="28"/>
          <w:szCs w:val="28"/>
        </w:rPr>
      </w:pPr>
    </w:p>
    <w:p w:rsidR="00271930" w:rsidRPr="008717C8" w:rsidRDefault="00B26B10" w:rsidP="0084282E">
      <w:pPr>
        <w:ind w:firstLine="709"/>
        <w:jc w:val="both"/>
        <w:rPr>
          <w:b/>
          <w:sz w:val="32"/>
          <w:szCs w:val="32"/>
        </w:rPr>
      </w:pPr>
      <w:r w:rsidRPr="008717C8">
        <w:rPr>
          <w:b/>
          <w:color w:val="000000"/>
          <w:spacing w:val="7"/>
          <w:sz w:val="32"/>
          <w:szCs w:val="32"/>
        </w:rPr>
        <w:t>8</w:t>
      </w:r>
      <w:r w:rsidR="00271930" w:rsidRPr="008717C8">
        <w:rPr>
          <w:b/>
          <w:color w:val="000000"/>
          <w:spacing w:val="7"/>
          <w:sz w:val="32"/>
          <w:szCs w:val="32"/>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8717C8" w:rsidRDefault="00271930" w:rsidP="0084282E">
      <w:pPr>
        <w:ind w:firstLine="709"/>
        <w:jc w:val="both"/>
        <w:rPr>
          <w:sz w:val="28"/>
          <w:szCs w:val="28"/>
        </w:rPr>
      </w:pPr>
      <w:r w:rsidRPr="008717C8">
        <w:rPr>
          <w:sz w:val="28"/>
          <w:szCs w:val="28"/>
        </w:rPr>
        <w:t xml:space="preserve">Внедрение интерактивных форм обучения </w:t>
      </w:r>
      <w:r w:rsidR="00A116CD" w:rsidRPr="008717C8">
        <w:rPr>
          <w:sz w:val="28"/>
          <w:szCs w:val="28"/>
        </w:rPr>
        <w:t>-</w:t>
      </w:r>
      <w:r w:rsidRPr="008717C8">
        <w:rPr>
          <w:sz w:val="28"/>
          <w:szCs w:val="28"/>
        </w:rPr>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8717C8" w:rsidRDefault="00271930" w:rsidP="0084282E">
      <w:pPr>
        <w:ind w:firstLine="709"/>
        <w:jc w:val="both"/>
        <w:rPr>
          <w:sz w:val="28"/>
          <w:szCs w:val="28"/>
        </w:rPr>
      </w:pPr>
      <w:r w:rsidRPr="008717C8">
        <w:rPr>
          <w:sz w:val="28"/>
          <w:szCs w:val="28"/>
        </w:rPr>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8717C8" w:rsidRDefault="00271930" w:rsidP="0084282E">
      <w:pPr>
        <w:ind w:firstLine="709"/>
        <w:jc w:val="both"/>
        <w:rPr>
          <w:sz w:val="28"/>
          <w:szCs w:val="28"/>
        </w:rPr>
      </w:pPr>
      <w:r w:rsidRPr="008717C8">
        <w:rPr>
          <w:sz w:val="28"/>
          <w:szCs w:val="28"/>
        </w:rPr>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8717C8" w:rsidRDefault="00271930" w:rsidP="0084282E">
      <w:pPr>
        <w:ind w:firstLine="709"/>
        <w:jc w:val="both"/>
        <w:rPr>
          <w:sz w:val="28"/>
          <w:szCs w:val="28"/>
        </w:rPr>
      </w:pPr>
      <w:r w:rsidRPr="008717C8">
        <w:rPr>
          <w:sz w:val="28"/>
          <w:szCs w:val="28"/>
        </w:rPr>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w:t>
      </w:r>
      <w:r w:rsidRPr="008717C8">
        <w:rPr>
          <w:sz w:val="28"/>
          <w:szCs w:val="28"/>
        </w:rPr>
        <w:lastRenderedPageBreak/>
        <w:t>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8717C8" w:rsidRDefault="00271930" w:rsidP="0084282E">
      <w:pPr>
        <w:ind w:firstLine="709"/>
        <w:jc w:val="both"/>
        <w:rPr>
          <w:sz w:val="28"/>
          <w:szCs w:val="28"/>
        </w:rPr>
      </w:pPr>
      <w:r w:rsidRPr="008717C8">
        <w:rPr>
          <w:sz w:val="28"/>
          <w:szCs w:val="28"/>
        </w:rPr>
        <w:t xml:space="preserve">Интерактивное обучение </w:t>
      </w:r>
      <w:r w:rsidR="00A116CD" w:rsidRPr="008717C8">
        <w:rPr>
          <w:sz w:val="28"/>
          <w:szCs w:val="28"/>
        </w:rPr>
        <w:t>-</w:t>
      </w:r>
      <w:r w:rsidRPr="008717C8">
        <w:rPr>
          <w:sz w:val="28"/>
          <w:szCs w:val="28"/>
        </w:rPr>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8717C8" w:rsidRDefault="00271930" w:rsidP="0084282E">
      <w:pPr>
        <w:ind w:firstLine="709"/>
        <w:jc w:val="both"/>
        <w:rPr>
          <w:sz w:val="28"/>
          <w:szCs w:val="28"/>
        </w:rPr>
      </w:pPr>
      <w:r w:rsidRPr="008717C8">
        <w:rPr>
          <w:sz w:val="28"/>
          <w:szCs w:val="28"/>
        </w:rPr>
        <w:t xml:space="preserve">Другими словами, интерактивное обучение </w:t>
      </w:r>
      <w:r w:rsidR="00A116CD" w:rsidRPr="008717C8">
        <w:rPr>
          <w:sz w:val="28"/>
          <w:szCs w:val="28"/>
        </w:rPr>
        <w:t>-</w:t>
      </w:r>
      <w:r w:rsidRPr="008717C8">
        <w:rPr>
          <w:sz w:val="28"/>
          <w:szCs w:val="28"/>
        </w:rPr>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8717C8" w:rsidRDefault="00271930" w:rsidP="0084282E">
      <w:pPr>
        <w:ind w:firstLine="709"/>
        <w:jc w:val="both"/>
        <w:rPr>
          <w:sz w:val="28"/>
          <w:szCs w:val="28"/>
        </w:rPr>
      </w:pPr>
      <w:r w:rsidRPr="008717C8">
        <w:rPr>
          <w:sz w:val="28"/>
          <w:szCs w:val="28"/>
        </w:rPr>
        <w:t xml:space="preserve">Задачами интерактивных форм обучения являются: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пробуждение у обучающихся интереса;</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эффективное усвоение учебного материала;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формирование у </w:t>
      </w:r>
      <w:r w:rsidRPr="008717C8">
        <w:rPr>
          <w:sz w:val="28"/>
          <w:szCs w:val="28"/>
        </w:rPr>
        <w:t>обучающихся мнения и отношения;</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формирование жизнен</w:t>
      </w:r>
      <w:r w:rsidRPr="008717C8">
        <w:rPr>
          <w:sz w:val="28"/>
          <w:szCs w:val="28"/>
        </w:rPr>
        <w:t>ных и профессиональных навыков;</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выход на уровень осознанной компетентности студента. </w:t>
      </w:r>
    </w:p>
    <w:p w:rsidR="00A116CD" w:rsidRPr="008717C8" w:rsidRDefault="00271930" w:rsidP="0084282E">
      <w:pPr>
        <w:ind w:firstLine="709"/>
        <w:jc w:val="both"/>
        <w:rPr>
          <w:sz w:val="28"/>
          <w:szCs w:val="28"/>
        </w:rPr>
      </w:pPr>
      <w:r w:rsidRPr="008717C8">
        <w:rPr>
          <w:sz w:val="28"/>
          <w:szCs w:val="28"/>
        </w:rPr>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8717C8" w:rsidRDefault="00271930" w:rsidP="0084282E">
      <w:pPr>
        <w:ind w:firstLine="709"/>
        <w:jc w:val="both"/>
        <w:rPr>
          <w:sz w:val="28"/>
          <w:szCs w:val="28"/>
        </w:rPr>
      </w:pPr>
      <w:r w:rsidRPr="008717C8">
        <w:rPr>
          <w:sz w:val="28"/>
          <w:szCs w:val="28"/>
        </w:rPr>
        <w:t>Участники об</w:t>
      </w:r>
      <w:r w:rsidR="00A116CD" w:rsidRPr="008717C8">
        <w:rPr>
          <w:sz w:val="28"/>
          <w:szCs w:val="28"/>
        </w:rPr>
        <w:t>ращаются к социальному опыту -</w:t>
      </w:r>
      <w:r w:rsidRPr="008717C8">
        <w:rPr>
          <w:sz w:val="28"/>
          <w:szCs w:val="28"/>
        </w:rPr>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8717C8" w:rsidRDefault="00271930" w:rsidP="0084282E">
      <w:pPr>
        <w:ind w:firstLine="709"/>
        <w:jc w:val="both"/>
        <w:rPr>
          <w:sz w:val="28"/>
          <w:szCs w:val="28"/>
        </w:rPr>
      </w:pPr>
      <w:r w:rsidRPr="008717C8">
        <w:rPr>
          <w:sz w:val="28"/>
          <w:szCs w:val="28"/>
        </w:rPr>
        <w:t xml:space="preserve">Для решения воспитательных и учебных задач преподавателем могут быть использованы следующие интерактивные формы: </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w:t>
      </w:r>
      <w:r w:rsidRPr="008717C8">
        <w:rPr>
          <w:sz w:val="28"/>
          <w:szCs w:val="28"/>
        </w:rPr>
        <w:t>к</w:t>
      </w:r>
      <w:r w:rsidR="00271930" w:rsidRPr="008717C8">
        <w:rPr>
          <w:sz w:val="28"/>
          <w:szCs w:val="28"/>
        </w:rPr>
        <w:t>руглый стол (дискуссия, дебаты)</w:t>
      </w:r>
      <w:r w:rsidRPr="008717C8">
        <w:rPr>
          <w:sz w:val="28"/>
          <w:szCs w:val="28"/>
        </w:rPr>
        <w:t>;</w:t>
      </w:r>
    </w:p>
    <w:p w:rsidR="00A116CD" w:rsidRPr="008717C8" w:rsidRDefault="00A116CD" w:rsidP="0084282E">
      <w:pPr>
        <w:ind w:firstLine="709"/>
        <w:jc w:val="both"/>
        <w:rPr>
          <w:sz w:val="28"/>
          <w:szCs w:val="28"/>
        </w:rPr>
      </w:pPr>
      <w:r w:rsidRPr="008717C8">
        <w:rPr>
          <w:sz w:val="28"/>
          <w:szCs w:val="28"/>
        </w:rPr>
        <w:t>- мозговой штурм (</w:t>
      </w:r>
      <w:r w:rsidR="00271930" w:rsidRPr="008717C8">
        <w:rPr>
          <w:sz w:val="28"/>
          <w:szCs w:val="28"/>
        </w:rPr>
        <w:t>брейнсторм, мозговая атака)</w:t>
      </w:r>
      <w:r w:rsidRPr="008717C8">
        <w:rPr>
          <w:sz w:val="28"/>
          <w:szCs w:val="28"/>
        </w:rPr>
        <w:t>;</w:t>
      </w:r>
    </w:p>
    <w:p w:rsidR="00A116CD" w:rsidRPr="008717C8" w:rsidRDefault="00A116CD" w:rsidP="0084282E">
      <w:pPr>
        <w:ind w:firstLine="709"/>
        <w:jc w:val="both"/>
        <w:rPr>
          <w:sz w:val="28"/>
          <w:szCs w:val="28"/>
        </w:rPr>
      </w:pPr>
      <w:r w:rsidRPr="008717C8">
        <w:rPr>
          <w:sz w:val="28"/>
          <w:szCs w:val="28"/>
        </w:rPr>
        <w:t>- д</w:t>
      </w:r>
      <w:r w:rsidR="00271930" w:rsidRPr="008717C8">
        <w:rPr>
          <w:sz w:val="28"/>
          <w:szCs w:val="28"/>
        </w:rPr>
        <w:t>еловые и ролевые игры</w:t>
      </w:r>
      <w:r w:rsidRPr="008717C8">
        <w:rPr>
          <w:sz w:val="28"/>
          <w:szCs w:val="28"/>
        </w:rPr>
        <w:t>;</w:t>
      </w:r>
    </w:p>
    <w:p w:rsidR="00A116CD" w:rsidRPr="008717C8" w:rsidRDefault="00A116CD" w:rsidP="0084282E">
      <w:pPr>
        <w:ind w:firstLine="709"/>
        <w:jc w:val="both"/>
        <w:rPr>
          <w:sz w:val="28"/>
          <w:szCs w:val="28"/>
        </w:rPr>
      </w:pPr>
      <w:r w:rsidRPr="008717C8">
        <w:rPr>
          <w:sz w:val="28"/>
          <w:szCs w:val="28"/>
        </w:rPr>
        <w:t xml:space="preserve">- </w:t>
      </w:r>
      <w:r w:rsidR="00271930" w:rsidRPr="008717C8">
        <w:rPr>
          <w:sz w:val="28"/>
          <w:szCs w:val="28"/>
        </w:rPr>
        <w:t>Case-study (анализ конкретных ситуаций, ситуаци</w:t>
      </w:r>
      <w:r w:rsidRPr="008717C8">
        <w:rPr>
          <w:sz w:val="28"/>
          <w:szCs w:val="28"/>
        </w:rPr>
        <w:t>онный анализ);</w:t>
      </w:r>
    </w:p>
    <w:p w:rsidR="00A116CD" w:rsidRPr="008717C8" w:rsidRDefault="00A116CD" w:rsidP="0084282E">
      <w:pPr>
        <w:ind w:firstLine="709"/>
        <w:jc w:val="both"/>
        <w:rPr>
          <w:sz w:val="28"/>
          <w:szCs w:val="28"/>
        </w:rPr>
      </w:pPr>
      <w:r w:rsidRPr="008717C8">
        <w:rPr>
          <w:sz w:val="28"/>
          <w:szCs w:val="28"/>
        </w:rPr>
        <w:t>- м</w:t>
      </w:r>
      <w:r w:rsidR="00271930" w:rsidRPr="008717C8">
        <w:rPr>
          <w:sz w:val="28"/>
          <w:szCs w:val="28"/>
        </w:rPr>
        <w:t>астер класс</w:t>
      </w:r>
      <w:r w:rsidRPr="008717C8">
        <w:rPr>
          <w:sz w:val="28"/>
          <w:szCs w:val="28"/>
        </w:rPr>
        <w:t>.</w:t>
      </w:r>
    </w:p>
    <w:p w:rsidR="00A116CD" w:rsidRPr="008717C8" w:rsidRDefault="00271930" w:rsidP="0084282E">
      <w:pPr>
        <w:ind w:firstLine="709"/>
        <w:jc w:val="both"/>
        <w:rPr>
          <w:sz w:val="28"/>
          <w:szCs w:val="28"/>
        </w:rPr>
      </w:pPr>
      <w:r w:rsidRPr="008717C8">
        <w:rPr>
          <w:sz w:val="28"/>
          <w:szCs w:val="28"/>
        </w:rPr>
        <w:t xml:space="preserve"> 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w:t>
      </w:r>
      <w:r w:rsidRPr="008717C8">
        <w:rPr>
          <w:sz w:val="28"/>
          <w:szCs w:val="28"/>
        </w:rPr>
        <w:lastRenderedPageBreak/>
        <w:t xml:space="preserve">«Попс-формула»,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8717C8" w:rsidRDefault="00271930" w:rsidP="0084282E">
      <w:pPr>
        <w:ind w:firstLine="709"/>
        <w:jc w:val="both"/>
        <w:rPr>
          <w:sz w:val="28"/>
          <w:szCs w:val="28"/>
        </w:rPr>
      </w:pPr>
      <w:r w:rsidRPr="008717C8">
        <w:rPr>
          <w:sz w:val="28"/>
          <w:szCs w:val="28"/>
        </w:rPr>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8717C8" w:rsidRDefault="00271930" w:rsidP="0084282E">
      <w:pPr>
        <w:ind w:firstLine="709"/>
        <w:jc w:val="both"/>
        <w:rPr>
          <w:sz w:val="28"/>
          <w:szCs w:val="28"/>
        </w:rPr>
      </w:pPr>
      <w:r w:rsidRPr="008717C8">
        <w:rPr>
          <w:sz w:val="28"/>
          <w:szCs w:val="28"/>
        </w:rPr>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8717C8" w:rsidRDefault="00A116CD" w:rsidP="0084282E">
      <w:pPr>
        <w:ind w:firstLine="709"/>
        <w:jc w:val="both"/>
        <w:rPr>
          <w:sz w:val="28"/>
          <w:szCs w:val="28"/>
        </w:rPr>
      </w:pPr>
      <w:r w:rsidRPr="008717C8">
        <w:rPr>
          <w:sz w:val="28"/>
          <w:szCs w:val="28"/>
        </w:rPr>
        <w:t>- занятие -</w:t>
      </w:r>
      <w:r w:rsidR="00271930" w:rsidRPr="008717C8">
        <w:rPr>
          <w:sz w:val="28"/>
          <w:szCs w:val="28"/>
        </w:rPr>
        <w:t xml:space="preserve"> не лекция, а общая работа</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все участники равны независимо от возраста, социального статуса, опыта, места работы</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каждый участник имеет право на собственное мнение по любому вопросу</w:t>
      </w:r>
      <w:r w:rsidRPr="008717C8">
        <w:rPr>
          <w:sz w:val="28"/>
          <w:szCs w:val="28"/>
        </w:rPr>
        <w:t>;</w:t>
      </w:r>
    </w:p>
    <w:p w:rsidR="00A116CD"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нет места прямой критике личности (подвергнуться критике может только идея)</w:t>
      </w:r>
      <w:r w:rsidRPr="008717C8">
        <w:rPr>
          <w:sz w:val="28"/>
          <w:szCs w:val="28"/>
        </w:rPr>
        <w:t>;</w:t>
      </w:r>
    </w:p>
    <w:p w:rsidR="00271930" w:rsidRPr="008717C8" w:rsidRDefault="00A116CD" w:rsidP="0084282E">
      <w:pPr>
        <w:ind w:firstLine="709"/>
        <w:jc w:val="both"/>
        <w:rPr>
          <w:sz w:val="28"/>
          <w:szCs w:val="28"/>
        </w:rPr>
      </w:pPr>
      <w:r w:rsidRPr="008717C8">
        <w:rPr>
          <w:sz w:val="28"/>
          <w:szCs w:val="28"/>
        </w:rPr>
        <w:t>-</w:t>
      </w:r>
      <w:r w:rsidR="00271930" w:rsidRPr="008717C8">
        <w:rPr>
          <w:sz w:val="28"/>
          <w:szCs w:val="28"/>
        </w:rPr>
        <w:t xml:space="preserve"> все сказанное на </w:t>
      </w:r>
      <w:r w:rsidRPr="008717C8">
        <w:rPr>
          <w:sz w:val="28"/>
          <w:szCs w:val="28"/>
        </w:rPr>
        <w:t>занятии -</w:t>
      </w:r>
      <w:r w:rsidR="00271930" w:rsidRPr="008717C8">
        <w:rPr>
          <w:sz w:val="28"/>
          <w:szCs w:val="28"/>
        </w:rPr>
        <w:t xml:space="preserve"> не руководство к действию, а информация к размышлению.</w:t>
      </w:r>
    </w:p>
    <w:p w:rsidR="00A116CD" w:rsidRPr="008717C8" w:rsidRDefault="00A116CD" w:rsidP="0084282E">
      <w:pPr>
        <w:ind w:firstLine="709"/>
        <w:jc w:val="both"/>
        <w:rPr>
          <w:sz w:val="28"/>
          <w:szCs w:val="28"/>
        </w:rPr>
      </w:pPr>
      <w:r w:rsidRPr="008717C8">
        <w:rPr>
          <w:sz w:val="28"/>
          <w:szCs w:val="28"/>
        </w:rPr>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8717C8" w:rsidRDefault="00A116CD" w:rsidP="0084282E">
      <w:pPr>
        <w:ind w:firstLine="709"/>
        <w:jc w:val="both"/>
        <w:rPr>
          <w:sz w:val="28"/>
          <w:szCs w:val="28"/>
        </w:rPr>
      </w:pPr>
      <w:r w:rsidRPr="008717C8">
        <w:rPr>
          <w:sz w:val="28"/>
          <w:szCs w:val="28"/>
        </w:rPr>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8717C8" w:rsidRDefault="00A116CD" w:rsidP="0084282E">
      <w:pPr>
        <w:ind w:firstLine="709"/>
        <w:jc w:val="both"/>
        <w:rPr>
          <w:sz w:val="28"/>
          <w:szCs w:val="28"/>
        </w:rPr>
      </w:pPr>
      <w:r w:rsidRPr="008717C8">
        <w:rPr>
          <w:sz w:val="28"/>
          <w:szCs w:val="28"/>
        </w:rPr>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8717C8" w:rsidRDefault="00A116CD" w:rsidP="0084282E">
      <w:pPr>
        <w:ind w:firstLine="709"/>
        <w:jc w:val="both"/>
        <w:rPr>
          <w:sz w:val="28"/>
          <w:szCs w:val="28"/>
        </w:rPr>
      </w:pPr>
      <w:r w:rsidRPr="008717C8">
        <w:rPr>
          <w:sz w:val="28"/>
          <w:szCs w:val="28"/>
        </w:rPr>
        <w:t xml:space="preserve">Эффективность интерактивного обучения: </w:t>
      </w:r>
    </w:p>
    <w:p w:rsidR="00A116CD" w:rsidRPr="008717C8" w:rsidRDefault="00A116CD" w:rsidP="0084282E">
      <w:pPr>
        <w:ind w:firstLine="709"/>
        <w:jc w:val="both"/>
        <w:rPr>
          <w:sz w:val="28"/>
          <w:szCs w:val="28"/>
        </w:rPr>
      </w:pPr>
      <w:r w:rsidRPr="008717C8">
        <w:rPr>
          <w:sz w:val="28"/>
          <w:szCs w:val="28"/>
        </w:rPr>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8717C8" w:rsidRDefault="00A116CD" w:rsidP="0084282E">
      <w:pPr>
        <w:ind w:firstLine="709"/>
        <w:jc w:val="both"/>
        <w:rPr>
          <w:sz w:val="28"/>
          <w:szCs w:val="28"/>
        </w:rPr>
      </w:pPr>
      <w:r w:rsidRPr="008717C8">
        <w:rPr>
          <w:sz w:val="28"/>
          <w:szCs w:val="28"/>
        </w:rPr>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8717C8" w:rsidRDefault="00A116CD" w:rsidP="0084282E">
      <w:pPr>
        <w:ind w:firstLine="709"/>
        <w:jc w:val="both"/>
        <w:rPr>
          <w:sz w:val="28"/>
          <w:szCs w:val="28"/>
        </w:rPr>
      </w:pPr>
      <w:r w:rsidRPr="008717C8">
        <w:rPr>
          <w:sz w:val="28"/>
          <w:szCs w:val="28"/>
        </w:rPr>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8717C8" w:rsidRDefault="00A116CD" w:rsidP="0084282E">
      <w:pPr>
        <w:ind w:firstLine="709"/>
        <w:jc w:val="both"/>
        <w:rPr>
          <w:sz w:val="28"/>
          <w:szCs w:val="28"/>
        </w:rPr>
      </w:pPr>
      <w:r w:rsidRPr="008717C8">
        <w:rPr>
          <w:sz w:val="28"/>
          <w:szCs w:val="28"/>
        </w:rPr>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3169D" w:rsidRDefault="00641D84" w:rsidP="0084282E">
      <w:pPr>
        <w:ind w:firstLine="709"/>
        <w:jc w:val="both"/>
      </w:pPr>
    </w:p>
    <w:p w:rsidR="00641D84" w:rsidRPr="008717C8" w:rsidRDefault="00B26B10" w:rsidP="0084282E">
      <w:pPr>
        <w:ind w:firstLine="709"/>
        <w:jc w:val="both"/>
        <w:rPr>
          <w:b/>
          <w:sz w:val="28"/>
          <w:szCs w:val="28"/>
        </w:rPr>
      </w:pPr>
      <w:r w:rsidRPr="008717C8">
        <w:rPr>
          <w:b/>
          <w:color w:val="000000"/>
          <w:spacing w:val="7"/>
          <w:sz w:val="28"/>
          <w:szCs w:val="28"/>
        </w:rPr>
        <w:t>9</w:t>
      </w:r>
      <w:r w:rsidR="00641D84" w:rsidRPr="008717C8">
        <w:rPr>
          <w:b/>
          <w:color w:val="000000"/>
          <w:spacing w:val="7"/>
          <w:sz w:val="28"/>
          <w:szCs w:val="28"/>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B041A5" w:rsidRDefault="00B041A5" w:rsidP="00B041A5">
      <w:pPr>
        <w:ind w:firstLine="709"/>
        <w:jc w:val="both"/>
        <w:rPr>
          <w:rFonts w:eastAsiaTheme="minorHAnsi"/>
          <w:sz w:val="28"/>
          <w:szCs w:val="28"/>
          <w:lang w:eastAsia="en-US"/>
        </w:rPr>
      </w:pPr>
    </w:p>
    <w:p w:rsidR="00B041A5" w:rsidRPr="0068610E" w:rsidRDefault="00B041A5" w:rsidP="00B041A5">
      <w:pPr>
        <w:ind w:firstLine="709"/>
        <w:jc w:val="both"/>
        <w:rPr>
          <w:rFonts w:eastAsiaTheme="minorHAnsi"/>
          <w:sz w:val="28"/>
          <w:szCs w:val="28"/>
          <w:lang w:eastAsia="en-US"/>
        </w:rPr>
      </w:pPr>
      <w:r w:rsidRPr="0068610E">
        <w:rPr>
          <w:rFonts w:eastAsiaTheme="minorHAnsi"/>
          <w:sz w:val="28"/>
          <w:szCs w:val="28"/>
          <w:lang w:eastAsia="en-US"/>
        </w:rPr>
        <w:t>Изучение дисциплины</w:t>
      </w:r>
      <w:r>
        <w:rPr>
          <w:rFonts w:eastAsiaTheme="minorHAnsi"/>
          <w:sz w:val="28"/>
          <w:szCs w:val="28"/>
          <w:lang w:eastAsia="en-US"/>
        </w:rPr>
        <w:t xml:space="preserve"> «Международное право»</w:t>
      </w:r>
      <w:r w:rsidRPr="0068610E">
        <w:rPr>
          <w:rFonts w:eastAsiaTheme="minorHAnsi"/>
          <w:sz w:val="28"/>
          <w:szCs w:val="28"/>
          <w:lang w:eastAsia="en-US"/>
        </w:rPr>
        <w:t xml:space="preserve"> заканчивается </w:t>
      </w:r>
      <w:r>
        <w:rPr>
          <w:rFonts w:eastAsiaTheme="minorHAnsi"/>
          <w:sz w:val="28"/>
          <w:szCs w:val="28"/>
          <w:lang w:eastAsia="en-US"/>
        </w:rPr>
        <w:t>сдачей экзамена.</w:t>
      </w:r>
    </w:p>
    <w:p w:rsidR="00B041A5" w:rsidRPr="0068610E" w:rsidRDefault="00B041A5" w:rsidP="00B041A5">
      <w:pPr>
        <w:ind w:firstLine="709"/>
        <w:jc w:val="both"/>
        <w:rPr>
          <w:rFonts w:eastAsiaTheme="minorHAnsi"/>
          <w:sz w:val="28"/>
          <w:szCs w:val="28"/>
          <w:lang w:eastAsia="en-US"/>
        </w:rPr>
      </w:pPr>
      <w:r w:rsidRPr="0068610E">
        <w:rPr>
          <w:rFonts w:eastAsiaTheme="minorHAnsi"/>
          <w:sz w:val="28"/>
          <w:szCs w:val="28"/>
          <w:lang w:eastAsia="en-US"/>
        </w:rPr>
        <w:t xml:space="preserve">Требования к организации подготовки к </w:t>
      </w:r>
      <w:r>
        <w:rPr>
          <w:rFonts w:eastAsiaTheme="minorHAnsi"/>
          <w:sz w:val="28"/>
          <w:szCs w:val="28"/>
          <w:lang w:eastAsia="en-US"/>
        </w:rPr>
        <w:t xml:space="preserve">экзамену </w:t>
      </w:r>
      <w:r w:rsidRPr="0068610E">
        <w:rPr>
          <w:rFonts w:eastAsiaTheme="minorHAnsi"/>
          <w:sz w:val="28"/>
          <w:szCs w:val="28"/>
          <w:lang w:eastAsia="en-US"/>
        </w:rPr>
        <w:t xml:space="preserve">те же, что и при занятиях в течение семестра, но соблюдаться они должны более строго. При подготовке к </w:t>
      </w:r>
      <w:r>
        <w:rPr>
          <w:rFonts w:eastAsiaTheme="minorHAnsi"/>
          <w:sz w:val="28"/>
          <w:szCs w:val="28"/>
          <w:lang w:eastAsia="en-US"/>
        </w:rPr>
        <w:t xml:space="preserve">экзамену </w:t>
      </w:r>
      <w:r w:rsidRPr="0068610E">
        <w:rPr>
          <w:rFonts w:eastAsiaTheme="minorHAnsi"/>
          <w:sz w:val="28"/>
          <w:szCs w:val="28"/>
          <w:lang w:eastAsia="en-US"/>
        </w:rPr>
        <w:t>у студента должен быть конспект литературы, прочитанной по указанию преподавателя в течение семестра.</w:t>
      </w:r>
    </w:p>
    <w:p w:rsidR="00B041A5" w:rsidRPr="0068610E" w:rsidRDefault="00B041A5" w:rsidP="00B041A5">
      <w:pPr>
        <w:ind w:firstLine="709"/>
        <w:jc w:val="both"/>
        <w:rPr>
          <w:rFonts w:eastAsiaTheme="minorHAnsi"/>
          <w:sz w:val="28"/>
          <w:szCs w:val="28"/>
          <w:lang w:eastAsia="en-US"/>
        </w:rPr>
      </w:pPr>
      <w:r w:rsidRPr="0068610E">
        <w:rPr>
          <w:rFonts w:eastAsiaTheme="minorHAnsi"/>
          <w:sz w:val="28"/>
          <w:szCs w:val="28"/>
          <w:lang w:eastAsia="en-US"/>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опорные конспекты лекций.</w:t>
      </w:r>
    </w:p>
    <w:p w:rsidR="00B041A5" w:rsidRPr="0068610E" w:rsidRDefault="00B041A5" w:rsidP="00B041A5">
      <w:pPr>
        <w:ind w:firstLine="709"/>
        <w:jc w:val="both"/>
        <w:rPr>
          <w:rFonts w:eastAsiaTheme="minorHAnsi"/>
          <w:sz w:val="28"/>
          <w:szCs w:val="28"/>
          <w:lang w:eastAsia="en-US"/>
        </w:rPr>
      </w:pPr>
      <w:r w:rsidRPr="0068610E">
        <w:rPr>
          <w:rFonts w:eastAsiaTheme="minorHAnsi"/>
          <w:sz w:val="28"/>
          <w:szCs w:val="28"/>
          <w:lang w:eastAsia="en-US"/>
        </w:rPr>
        <w:t xml:space="preserve">Систематическая подготовка к занятиям в течение семестра позволит использовать время </w:t>
      </w:r>
      <w:r>
        <w:rPr>
          <w:rFonts w:eastAsiaTheme="minorHAnsi"/>
          <w:sz w:val="28"/>
          <w:szCs w:val="28"/>
          <w:lang w:eastAsia="en-US"/>
        </w:rPr>
        <w:t xml:space="preserve">для подготовки к экзамену </w:t>
      </w:r>
      <w:r w:rsidRPr="0068610E">
        <w:rPr>
          <w:rFonts w:eastAsiaTheme="minorHAnsi"/>
          <w:sz w:val="28"/>
          <w:szCs w:val="28"/>
          <w:lang w:eastAsia="en-US"/>
        </w:rPr>
        <w:t>для систематизации знаний.</w:t>
      </w:r>
    </w:p>
    <w:p w:rsidR="00B041A5" w:rsidRPr="00C07DAB" w:rsidRDefault="00B041A5" w:rsidP="00B041A5">
      <w:pPr>
        <w:ind w:firstLine="709"/>
        <w:jc w:val="both"/>
        <w:rPr>
          <w:rFonts w:eastAsiaTheme="minorHAnsi"/>
          <w:sz w:val="28"/>
          <w:szCs w:val="28"/>
          <w:lang w:eastAsia="en-US"/>
        </w:rPr>
      </w:pPr>
      <w:r w:rsidRPr="0068610E">
        <w:rPr>
          <w:rFonts w:eastAsiaTheme="minorHAnsi"/>
          <w:sz w:val="28"/>
          <w:szCs w:val="28"/>
          <w:lang w:eastAsia="en-US"/>
        </w:rPr>
        <w:t>Если в процессе самостоятельной работы над изучением теоретического материала или при решении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296425" w:rsidRPr="00594AE0" w:rsidRDefault="00296425" w:rsidP="00296425">
      <w:pPr>
        <w:ind w:firstLine="567"/>
        <w:jc w:val="both"/>
        <w:rPr>
          <w:rFonts w:ascii="Europe" w:hAnsi="Europe"/>
          <w:color w:val="000000"/>
        </w:rPr>
      </w:pPr>
    </w:p>
    <w:p w:rsidR="00B041A5" w:rsidRDefault="00B041A5" w:rsidP="008B0E61">
      <w:pPr>
        <w:ind w:firstLine="709"/>
        <w:jc w:val="both"/>
        <w:rPr>
          <w:b/>
          <w:sz w:val="28"/>
          <w:szCs w:val="28"/>
        </w:rPr>
      </w:pPr>
    </w:p>
    <w:p w:rsidR="00B041A5" w:rsidRDefault="00B041A5" w:rsidP="008B0E61">
      <w:pPr>
        <w:ind w:firstLine="709"/>
        <w:jc w:val="both"/>
        <w:rPr>
          <w:b/>
          <w:sz w:val="28"/>
          <w:szCs w:val="28"/>
        </w:rPr>
      </w:pPr>
    </w:p>
    <w:p w:rsidR="00B041A5" w:rsidRDefault="00B041A5" w:rsidP="008B0E61">
      <w:pPr>
        <w:ind w:firstLine="709"/>
        <w:jc w:val="both"/>
        <w:rPr>
          <w:b/>
          <w:sz w:val="28"/>
          <w:szCs w:val="28"/>
        </w:rPr>
      </w:pPr>
    </w:p>
    <w:p w:rsidR="008B0E61" w:rsidRDefault="008B0E61" w:rsidP="008B0E61">
      <w:pPr>
        <w:ind w:firstLine="709"/>
        <w:jc w:val="both"/>
        <w:rPr>
          <w:b/>
          <w:sz w:val="28"/>
          <w:szCs w:val="28"/>
        </w:rPr>
      </w:pPr>
      <w:r>
        <w:rPr>
          <w:b/>
          <w:sz w:val="28"/>
          <w:szCs w:val="28"/>
        </w:rPr>
        <w:lastRenderedPageBreak/>
        <w:t xml:space="preserve">10 Рекомендованная литература и нормативные </w:t>
      </w:r>
      <w:r w:rsidR="00F1675D">
        <w:rPr>
          <w:b/>
          <w:sz w:val="28"/>
          <w:szCs w:val="28"/>
        </w:rPr>
        <w:t xml:space="preserve">правовые </w:t>
      </w:r>
      <w:r>
        <w:rPr>
          <w:b/>
          <w:sz w:val="28"/>
          <w:szCs w:val="28"/>
        </w:rPr>
        <w:t>акты</w:t>
      </w:r>
    </w:p>
    <w:p w:rsidR="00B041A5" w:rsidRPr="00B041A5" w:rsidRDefault="00B041A5" w:rsidP="00B041A5">
      <w:pPr>
        <w:keepNext/>
        <w:suppressAutoHyphens/>
        <w:spacing w:before="120" w:after="120"/>
        <w:ind w:firstLine="709"/>
        <w:jc w:val="both"/>
        <w:outlineLvl w:val="1"/>
        <w:rPr>
          <w:rFonts w:eastAsia="Calibri"/>
          <w:b/>
          <w:sz w:val="28"/>
          <w:szCs w:val="28"/>
          <w:lang w:eastAsia="en-US"/>
        </w:rPr>
      </w:pPr>
      <w:r w:rsidRPr="00B041A5">
        <w:rPr>
          <w:rFonts w:eastAsia="Calibri"/>
          <w:b/>
          <w:sz w:val="28"/>
          <w:szCs w:val="28"/>
          <w:lang w:eastAsia="en-US"/>
        </w:rPr>
        <w:t>Нормативно-правовые акты</w:t>
      </w:r>
    </w:p>
    <w:p w:rsidR="00B041A5" w:rsidRPr="00B041A5" w:rsidRDefault="00B041A5" w:rsidP="00B041A5">
      <w:pPr>
        <w:suppressAutoHyphens/>
        <w:ind w:firstLine="709"/>
        <w:jc w:val="both"/>
        <w:rPr>
          <w:rFonts w:eastAsia="Calibri"/>
          <w:sz w:val="28"/>
          <w:szCs w:val="28"/>
          <w:lang w:eastAsia="en-US"/>
        </w:rPr>
      </w:pPr>
      <w:r w:rsidRPr="00B041A5">
        <w:rPr>
          <w:rFonts w:eastAsia="Calibri"/>
          <w:sz w:val="28"/>
          <w:szCs w:val="28"/>
          <w:lang w:eastAsia="en-US"/>
        </w:rPr>
        <w:t>Устав Организации Объединенных Наций (Принят в г. Сан-Франциско 26.06.1945 г.)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xml:space="preserve">. – Режим доступа: RL:http://www.consultant.ru. </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дипломатических сношениях (заключена в г. Вене 18.04.1961г.)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специальных миссиях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Факультативный протокол об обязательном разрешении споров к Конвенции о специальных миссиях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относительно вмешательства в открытом море в случаях аварий, приводящих к загрязнению нефтью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неприменимости срока давности к военным преступлениям и преступлениям против человечества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Протокол, касающийся статуса беженцев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Соглашение о спасении космонавтов, возвращении космонавтов и возвращении объектов, запущенных в космическое пространство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Договор о принципах деятельности государств по исследованию и использованию космического пространства, включая Луну и другие небесные тела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 xml:space="preserve">Международный пакт о гражданских и политических правах (также </w:t>
      </w:r>
      <w:hyperlink r:id="rId9" w:history="1">
        <w:r w:rsidRPr="00B041A5">
          <w:rPr>
            <w:rFonts w:eastAsia="Calibri"/>
            <w:sz w:val="28"/>
            <w:szCs w:val="28"/>
            <w:lang w:eastAsia="en-US"/>
          </w:rPr>
          <w:t>Второй Факультативный протокол</w:t>
        </w:r>
      </w:hyperlink>
      <w:r w:rsidRPr="00B041A5">
        <w:rPr>
          <w:rFonts w:eastAsia="Calibri"/>
          <w:sz w:val="28"/>
          <w:szCs w:val="28"/>
          <w:lang w:eastAsia="en-US"/>
        </w:rPr>
        <w:t xml:space="preserve">) // КонсультантПлюс : справочная правовая </w:t>
      </w:r>
      <w:r w:rsidRPr="00B041A5">
        <w:rPr>
          <w:rFonts w:eastAsia="Calibri"/>
          <w:sz w:val="28"/>
          <w:szCs w:val="28"/>
          <w:lang w:eastAsia="en-US"/>
        </w:rPr>
        <w:lastRenderedPageBreak/>
        <w:t>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 ликвидации всех форм расовой дискриминации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праве международных договоров (Вена, 23 мая 1969 г.)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политике в области занятости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преступлениях и некоторых других актах, совершаемых на борту воздушных судов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согласии на вступление в брак, брачном возрасте и регистрации браков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сокращении безгражданства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 xml:space="preserve">Конвенция о борьбе с дискриминацией в области образования (также </w:t>
      </w:r>
      <w:hyperlink r:id="rId10" w:history="1">
        <w:r w:rsidRPr="00B041A5">
          <w:rPr>
            <w:rFonts w:eastAsia="Calibri"/>
            <w:sz w:val="28"/>
            <w:szCs w:val="28"/>
            <w:lang w:eastAsia="en-US"/>
          </w:rPr>
          <w:t>Протокол об учреждении Комиссии примирения и добрых услуг</w:t>
        </w:r>
      </w:hyperlink>
      <w:r w:rsidRPr="00B041A5">
        <w:rPr>
          <w:rFonts w:eastAsia="Calibri"/>
          <w:sz w:val="28"/>
          <w:szCs w:val="28"/>
          <w:lang w:eastAsia="en-US"/>
        </w:rPr>
        <w:t>)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правопреемстве государств в отношении договоров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Организации Объединенных Наций о морской перевозке грузов 1978 года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представительстве государств в их отношениях с международными организациями универсального характера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lastRenderedPageBreak/>
        <w:t>Конвенция о регистрации объектов, запускаемых в космическое пространство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международной торговле видами дикой фауны и флоры, находящимися под угрозой исчезновения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предотвращении и наказании преступлений против лиц, пользующихся международной защитой, в том числе дипломатических агентов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 пресечении преступления апартеида и наказания за него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Всемирная конвенция об авторском праве, пересмотренная в Париже 24 июля 1971 года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 борьбе с вербовкой, использованием, финансированием и обучением наемников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праве договоров между государствами и международными организациями или между международными организациями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против пыток и других жестоких, бесчеловечных или унижающих достоинство видов обращения и наказания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Венская конвенция о правопреемстве государств в отношении государственной собственности, государственных архивов и государственных долгов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об оказании продовольственной помощи 1999 года // КонсультантПлюс : справочная правовая система / разраб. НПО "Вычисл. математика и информатика". - М.: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lastRenderedPageBreak/>
        <w:t>Межамериканская конвенция о транспарентности приобретения обычных вооружений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об аресте судов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 борьбе с финансированием терроризма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Международная конвенция о борьбе с бомбовым терроризмом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Организации Объединенных Наций о независимых гарантиях и резервных аккредитивах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ядерной безопасности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трансграничном воздействии промышленных аварий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Организации Объединенных Наций об ответственности операторов транспортных терминалов в международной торговле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 взаимной правовой помощи и выдаче в целях борьбы с терроризмом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ООН о юрисдикционных иммунитетах государств и их собственности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ООН против коррупции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 xml:space="preserve">Конвенция Организации Объединенных Наций против транснациональной организованной преступности // КонсультантПлюс : </w:t>
      </w:r>
      <w:r w:rsidRPr="00B041A5">
        <w:rPr>
          <w:rFonts w:eastAsia="Calibri"/>
          <w:sz w:val="28"/>
          <w:szCs w:val="28"/>
          <w:lang w:eastAsia="en-US"/>
        </w:rPr>
        <w:lastRenderedPageBreak/>
        <w:t>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ind w:firstLine="709"/>
        <w:jc w:val="both"/>
        <w:rPr>
          <w:rFonts w:eastAsia="Calibri"/>
          <w:sz w:val="28"/>
          <w:szCs w:val="28"/>
          <w:lang w:eastAsia="en-US"/>
        </w:rPr>
      </w:pPr>
      <w:r w:rsidRPr="00B041A5">
        <w:rPr>
          <w:rFonts w:eastAsia="Calibri"/>
          <w:sz w:val="28"/>
          <w:szCs w:val="28"/>
          <w:lang w:eastAsia="en-US"/>
        </w:rPr>
        <w:t>Конвенция Организации Объединенных Наций о прозрачности в контексте арбитражных разбирательств между инвесторами и государствами на основе международных договоров // КонсультантПлюс : справочная правовая система / разраб. НПО "Вычисл. математика и информатика". - М. : КонсультантПлюс, 1997-</w:t>
      </w:r>
      <w:r w:rsidR="00255250">
        <w:rPr>
          <w:rFonts w:eastAsia="Calibri"/>
          <w:sz w:val="28"/>
          <w:szCs w:val="28"/>
          <w:lang w:eastAsia="en-US"/>
        </w:rPr>
        <w:t>2020</w:t>
      </w:r>
      <w:r w:rsidRPr="00B041A5">
        <w:rPr>
          <w:rFonts w:eastAsia="Calibri"/>
          <w:sz w:val="28"/>
          <w:szCs w:val="28"/>
          <w:lang w:eastAsia="en-US"/>
        </w:rPr>
        <w:t>. – Режим доступа: RL:http://www.consultant.ru.</w:t>
      </w:r>
    </w:p>
    <w:p w:rsidR="00B041A5" w:rsidRPr="00B041A5" w:rsidRDefault="00B041A5" w:rsidP="00B041A5">
      <w:pPr>
        <w:keepNext/>
        <w:suppressAutoHyphens/>
        <w:spacing w:before="120" w:after="120"/>
        <w:ind w:firstLine="709"/>
        <w:jc w:val="both"/>
        <w:outlineLvl w:val="1"/>
        <w:rPr>
          <w:rFonts w:eastAsia="Calibri"/>
          <w:b/>
          <w:sz w:val="28"/>
          <w:szCs w:val="28"/>
          <w:lang w:eastAsia="en-US"/>
        </w:rPr>
      </w:pPr>
      <w:r w:rsidRPr="00B041A5">
        <w:rPr>
          <w:rFonts w:eastAsia="Calibri"/>
          <w:b/>
          <w:sz w:val="28"/>
          <w:szCs w:val="28"/>
          <w:lang w:eastAsia="en-US"/>
        </w:rPr>
        <w:t>Основная литература</w:t>
      </w:r>
    </w:p>
    <w:p w:rsidR="00B041A5" w:rsidRPr="00B041A5" w:rsidRDefault="00B041A5" w:rsidP="00B041A5">
      <w:pPr>
        <w:autoSpaceDE w:val="0"/>
        <w:autoSpaceDN w:val="0"/>
        <w:adjustRightInd w:val="0"/>
        <w:ind w:firstLine="709"/>
        <w:jc w:val="both"/>
        <w:rPr>
          <w:rFonts w:eastAsia="Calibri"/>
          <w:sz w:val="28"/>
          <w:szCs w:val="28"/>
          <w:lang w:eastAsia="en-US"/>
        </w:rPr>
      </w:pPr>
      <w:r w:rsidRPr="00B041A5">
        <w:rPr>
          <w:rFonts w:eastAsia="Calibri"/>
          <w:sz w:val="28"/>
          <w:szCs w:val="28"/>
          <w:lang w:eastAsia="en-US"/>
        </w:rPr>
        <w:t xml:space="preserve">Международное право [Электронный ресурс]: учебник / Дипломатическая академия Министерства иностранных дел Российской Федерации; отв. ред. С. А. Егоров. – Москва: Статут, 2016. – 848 с. – Библиогр. в кн. – ISBN 978-5-8354-1181-8. – Режим доступа: </w:t>
      </w:r>
      <w:hyperlink r:id="rId11" w:history="1">
        <w:r w:rsidRPr="00B041A5">
          <w:rPr>
            <w:rFonts w:eastAsia="Calibri"/>
            <w:color w:val="0000FF"/>
            <w:sz w:val="28"/>
            <w:szCs w:val="28"/>
            <w:u w:val="single"/>
            <w:lang w:eastAsia="en-US"/>
          </w:rPr>
          <w:t>http://biblioclub.ru/</w:t>
        </w:r>
        <w:r w:rsidRPr="00B041A5">
          <w:rPr>
            <w:rFonts w:eastAsia="Calibri"/>
            <w:color w:val="0000FF"/>
            <w:sz w:val="28"/>
            <w:szCs w:val="28"/>
            <w:u w:val="single"/>
            <w:lang w:eastAsia="en-US"/>
          </w:rPr>
          <w:br/>
          <w:t>index.php?page=book&amp;id=453291</w:t>
        </w:r>
      </w:hyperlink>
    </w:p>
    <w:p w:rsidR="00B041A5" w:rsidRPr="00B041A5" w:rsidRDefault="00B041A5" w:rsidP="00B041A5">
      <w:pPr>
        <w:autoSpaceDE w:val="0"/>
        <w:autoSpaceDN w:val="0"/>
        <w:adjustRightInd w:val="0"/>
        <w:ind w:firstLine="709"/>
        <w:jc w:val="both"/>
        <w:rPr>
          <w:rFonts w:ascii="Calibri" w:eastAsia="Calibri" w:hAnsi="Calibri"/>
          <w:b/>
          <w:sz w:val="28"/>
          <w:szCs w:val="28"/>
          <w:lang w:eastAsia="en-US"/>
        </w:rPr>
      </w:pPr>
      <w:r w:rsidRPr="00B041A5">
        <w:rPr>
          <w:rFonts w:eastAsia="Calibri"/>
          <w:sz w:val="28"/>
          <w:szCs w:val="28"/>
          <w:lang w:eastAsia="en-US"/>
        </w:rPr>
        <w:t xml:space="preserve">Международное право [Электронный ресурс]: учебник / К. К. Гасанов, Ю. А. Кузнецов, Д. А. Никонов и др.; под ред. К. К. Гасанова, Д. Д. Шалягина. – 3-е изд., перераб. и доп. – Москва: Юнити-Дана, 2015. – 543 с. – Библиогр. в кн. – ISBN 978-5-238-02226-0. – Режим доступа: </w:t>
      </w:r>
      <w:hyperlink r:id="rId12" w:history="1">
        <w:r w:rsidRPr="00B041A5">
          <w:rPr>
            <w:rFonts w:eastAsia="Calibri"/>
            <w:color w:val="0000FF"/>
            <w:sz w:val="28"/>
            <w:szCs w:val="28"/>
            <w:u w:val="single"/>
            <w:lang w:eastAsia="en-US"/>
          </w:rPr>
          <w:t>http://biblioclub.ru/index.php?page=book&amp;id=114791</w:t>
        </w:r>
      </w:hyperlink>
    </w:p>
    <w:p w:rsidR="00B041A5" w:rsidRPr="00B041A5" w:rsidRDefault="00B041A5" w:rsidP="00B041A5">
      <w:pPr>
        <w:keepNext/>
        <w:suppressAutoHyphens/>
        <w:spacing w:before="120" w:after="120"/>
        <w:ind w:firstLine="709"/>
        <w:jc w:val="both"/>
        <w:outlineLvl w:val="1"/>
        <w:rPr>
          <w:rFonts w:eastAsia="Calibri"/>
          <w:b/>
          <w:sz w:val="28"/>
          <w:szCs w:val="28"/>
          <w:lang w:eastAsia="en-US"/>
        </w:rPr>
      </w:pPr>
      <w:r w:rsidRPr="00B041A5">
        <w:rPr>
          <w:rFonts w:eastAsia="Calibri"/>
          <w:b/>
          <w:sz w:val="28"/>
          <w:szCs w:val="28"/>
          <w:lang w:eastAsia="en-US"/>
        </w:rPr>
        <w:t>Дополнительная литература</w:t>
      </w:r>
    </w:p>
    <w:p w:rsidR="00B041A5" w:rsidRPr="00B041A5" w:rsidRDefault="00B041A5" w:rsidP="00B041A5">
      <w:pPr>
        <w:autoSpaceDE w:val="0"/>
        <w:autoSpaceDN w:val="0"/>
        <w:adjustRightInd w:val="0"/>
        <w:ind w:firstLine="709"/>
        <w:jc w:val="both"/>
        <w:rPr>
          <w:rFonts w:eastAsia="Calibri"/>
          <w:sz w:val="28"/>
          <w:szCs w:val="28"/>
          <w:lang w:eastAsia="en-US"/>
        </w:rPr>
      </w:pPr>
      <w:r w:rsidRPr="00B041A5">
        <w:rPr>
          <w:rFonts w:eastAsia="Calibri"/>
          <w:sz w:val="28"/>
          <w:szCs w:val="28"/>
          <w:lang w:eastAsia="en-US"/>
        </w:rPr>
        <w:t xml:space="preserve">Васильева, Л. А. Международное публичное право [Электронный ресурс]: учеб. пособие / Л. А. Васильева, О. А. Бакиновская. – Москва: ТетраСистемс, 2010. – ЭБС «Университетская библиотека». – Режим доступа: </w:t>
      </w:r>
      <w:hyperlink r:id="rId13" w:history="1">
        <w:r w:rsidRPr="00B041A5">
          <w:rPr>
            <w:rFonts w:eastAsia="Calibri"/>
            <w:color w:val="0000FF"/>
            <w:sz w:val="28"/>
            <w:szCs w:val="28"/>
            <w:u w:val="single"/>
            <w:lang w:eastAsia="en-US"/>
          </w:rPr>
          <w:t>http://artlib.osu.ru</w:t>
        </w:r>
      </w:hyperlink>
    </w:p>
    <w:p w:rsidR="00B041A5" w:rsidRPr="00B041A5" w:rsidRDefault="00B041A5" w:rsidP="00B041A5">
      <w:pPr>
        <w:autoSpaceDE w:val="0"/>
        <w:autoSpaceDN w:val="0"/>
        <w:adjustRightInd w:val="0"/>
        <w:ind w:firstLine="709"/>
        <w:jc w:val="both"/>
        <w:rPr>
          <w:rFonts w:eastAsia="Calibri"/>
          <w:sz w:val="28"/>
          <w:szCs w:val="28"/>
          <w:lang w:eastAsia="en-US"/>
        </w:rPr>
      </w:pPr>
      <w:r w:rsidRPr="00B041A5">
        <w:rPr>
          <w:rFonts w:eastAsia="Calibri"/>
          <w:sz w:val="28"/>
          <w:szCs w:val="28"/>
          <w:lang w:eastAsia="en-US"/>
        </w:rPr>
        <w:t xml:space="preserve">Конкин, П. П. Международное публичное право. Дипломатическое право [Электронный ресурс] / П. П. Конкин. – Москва: Лаборатория книги, 2010. – ЭБС «Университетская библиотека». – Режим доступа: </w:t>
      </w:r>
      <w:hyperlink r:id="rId14" w:history="1">
        <w:r w:rsidRPr="00B041A5">
          <w:rPr>
            <w:rFonts w:eastAsia="Calibri"/>
            <w:color w:val="0000FF"/>
            <w:sz w:val="28"/>
            <w:szCs w:val="28"/>
            <w:u w:val="single"/>
            <w:lang w:eastAsia="en-US"/>
          </w:rPr>
          <w:t>http://artlib.osu.ru</w:t>
        </w:r>
      </w:hyperlink>
    </w:p>
    <w:p w:rsidR="00B041A5" w:rsidRPr="00B041A5" w:rsidRDefault="00B041A5" w:rsidP="00B041A5">
      <w:pPr>
        <w:autoSpaceDE w:val="0"/>
        <w:autoSpaceDN w:val="0"/>
        <w:adjustRightInd w:val="0"/>
        <w:ind w:firstLine="709"/>
        <w:jc w:val="both"/>
        <w:rPr>
          <w:rFonts w:eastAsia="Calibri"/>
          <w:color w:val="0000FF"/>
          <w:sz w:val="28"/>
          <w:szCs w:val="28"/>
          <w:u w:val="single"/>
          <w:lang w:eastAsia="en-US"/>
        </w:rPr>
      </w:pPr>
      <w:r w:rsidRPr="00B041A5">
        <w:rPr>
          <w:rFonts w:eastAsia="Calibri"/>
          <w:color w:val="222222"/>
          <w:sz w:val="28"/>
          <w:szCs w:val="28"/>
          <w:lang w:eastAsia="en-US"/>
        </w:rPr>
        <w:t>Макушев, П. В. </w:t>
      </w:r>
      <w:r w:rsidRPr="00B041A5">
        <w:rPr>
          <w:rFonts w:eastAsia="Calibri"/>
          <w:bCs/>
          <w:color w:val="222222"/>
          <w:sz w:val="28"/>
          <w:szCs w:val="28"/>
          <w:shd w:val="clear" w:color="auto" w:fill="FFFFFF"/>
          <w:lang w:eastAsia="en-US"/>
        </w:rPr>
        <w:t>Международное</w:t>
      </w:r>
      <w:r w:rsidRPr="00B041A5">
        <w:rPr>
          <w:rFonts w:eastAsia="Calibri"/>
          <w:color w:val="222222"/>
          <w:sz w:val="28"/>
          <w:szCs w:val="28"/>
          <w:shd w:val="clear" w:color="auto" w:fill="FFFFFF"/>
          <w:lang w:eastAsia="en-US"/>
        </w:rPr>
        <w:t> </w:t>
      </w:r>
      <w:r w:rsidRPr="00B041A5">
        <w:rPr>
          <w:rFonts w:eastAsia="Calibri"/>
          <w:bCs/>
          <w:color w:val="222222"/>
          <w:sz w:val="28"/>
          <w:szCs w:val="28"/>
          <w:shd w:val="clear" w:color="auto" w:fill="FFFFFF"/>
          <w:lang w:eastAsia="en-US"/>
        </w:rPr>
        <w:t>право</w:t>
      </w:r>
      <w:r w:rsidRPr="00B041A5">
        <w:rPr>
          <w:rFonts w:eastAsia="Calibri"/>
          <w:color w:val="222222"/>
          <w:sz w:val="28"/>
          <w:szCs w:val="28"/>
          <w:shd w:val="clear" w:color="auto" w:fill="FFFFFF"/>
          <w:lang w:eastAsia="en-US"/>
        </w:rPr>
        <w:t>. Словарь-с</w:t>
      </w:r>
      <w:r w:rsidRPr="00B041A5">
        <w:rPr>
          <w:rFonts w:eastAsia="Calibri"/>
          <w:bCs/>
          <w:color w:val="222222"/>
          <w:sz w:val="28"/>
          <w:szCs w:val="28"/>
          <w:shd w:val="clear" w:color="auto" w:fill="FFFFFF"/>
          <w:lang w:eastAsia="en-US"/>
        </w:rPr>
        <w:t>право</w:t>
      </w:r>
      <w:r w:rsidRPr="00B041A5">
        <w:rPr>
          <w:rFonts w:eastAsia="Calibri"/>
          <w:color w:val="222222"/>
          <w:sz w:val="28"/>
          <w:szCs w:val="28"/>
          <w:lang w:eastAsia="en-US"/>
        </w:rPr>
        <w:t>чник : учебное пособие [Электронный ресурс] / П. В. Макушев, А. В. Хридочкин. - Москва : Прометей, 2017. - 570 с. - ISBN 978-5-906879-40-0. – Режим доступа: </w:t>
      </w:r>
      <w:hyperlink r:id="rId15" w:history="1">
        <w:r w:rsidRPr="00B041A5">
          <w:rPr>
            <w:rFonts w:eastAsia="Calibri"/>
            <w:color w:val="0000FF"/>
            <w:sz w:val="28"/>
            <w:szCs w:val="28"/>
            <w:u w:val="single"/>
            <w:lang w:eastAsia="en-US"/>
          </w:rPr>
          <w:t>http://biblioclub.ru/index.php?page=book&amp;id=483207</w:t>
        </w:r>
      </w:hyperlink>
      <w:r w:rsidRPr="00B041A5">
        <w:rPr>
          <w:rFonts w:eastAsia="Calibri"/>
          <w:color w:val="0000FF"/>
          <w:sz w:val="28"/>
          <w:szCs w:val="28"/>
          <w:u w:val="single"/>
          <w:lang w:eastAsia="en-US"/>
        </w:rPr>
        <w:t>.</w:t>
      </w:r>
    </w:p>
    <w:p w:rsidR="00B041A5" w:rsidRPr="00B041A5" w:rsidRDefault="00B041A5" w:rsidP="00B041A5">
      <w:pPr>
        <w:autoSpaceDE w:val="0"/>
        <w:autoSpaceDN w:val="0"/>
        <w:adjustRightInd w:val="0"/>
        <w:ind w:firstLine="709"/>
        <w:jc w:val="both"/>
        <w:rPr>
          <w:rFonts w:eastAsia="Calibri"/>
          <w:sz w:val="28"/>
          <w:szCs w:val="28"/>
          <w:lang w:eastAsia="en-US"/>
        </w:rPr>
      </w:pPr>
      <w:r w:rsidRPr="00B041A5">
        <w:rPr>
          <w:rFonts w:eastAsia="Calibri"/>
          <w:sz w:val="28"/>
          <w:szCs w:val="28"/>
          <w:lang w:eastAsia="en-US"/>
        </w:rPr>
        <w:t>Международное право: учеб. для баклавров / под ред. А. Н. Вылегжанина. – 2-е изд., перераб. и доп. – Москва: Издательство Юрайт, 2012. – 904 с. – ISBN 978-5-9916-1769-7.</w:t>
      </w:r>
    </w:p>
    <w:p w:rsidR="00B041A5" w:rsidRPr="00B041A5" w:rsidRDefault="00B041A5" w:rsidP="00B041A5">
      <w:pPr>
        <w:autoSpaceDE w:val="0"/>
        <w:autoSpaceDN w:val="0"/>
        <w:adjustRightInd w:val="0"/>
        <w:ind w:firstLine="709"/>
        <w:jc w:val="both"/>
        <w:rPr>
          <w:rFonts w:eastAsia="Calibri"/>
          <w:sz w:val="28"/>
          <w:szCs w:val="28"/>
          <w:lang w:eastAsia="en-US"/>
        </w:rPr>
      </w:pPr>
      <w:r w:rsidRPr="00B041A5">
        <w:rPr>
          <w:rFonts w:eastAsia="Calibri"/>
          <w:sz w:val="28"/>
          <w:szCs w:val="28"/>
          <w:lang w:eastAsia="en-US"/>
        </w:rPr>
        <w:t>Международное право: методические указания / Н. А. Кучуб; Оренбургский гос. ун-т. – Оренбург: ОГУ, 2014. – 81 с.</w:t>
      </w:r>
    </w:p>
    <w:p w:rsidR="008B0E61" w:rsidRDefault="008B0E61" w:rsidP="00B041A5">
      <w:pPr>
        <w:keepNext/>
        <w:suppressAutoHyphens/>
        <w:spacing w:before="120" w:after="120"/>
        <w:ind w:firstLine="709"/>
        <w:jc w:val="both"/>
        <w:outlineLvl w:val="1"/>
      </w:pPr>
    </w:p>
    <w:sectPr w:rsidR="008B0E61"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794A" w:rsidRDefault="00C2794A" w:rsidP="00E01DB3">
      <w:r>
        <w:separator/>
      </w:r>
    </w:p>
  </w:endnote>
  <w:endnote w:type="continuationSeparator" w:id="0">
    <w:p w:rsidR="00C2794A" w:rsidRDefault="00C2794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4E0D72" w:rsidRDefault="004E0D72">
        <w:pPr>
          <w:pStyle w:val="a7"/>
          <w:jc w:val="center"/>
        </w:pPr>
        <w:r>
          <w:fldChar w:fldCharType="begin"/>
        </w:r>
        <w:r>
          <w:instrText xml:space="preserve"> PAGE   \* MERGEFORMAT </w:instrText>
        </w:r>
        <w:r>
          <w:fldChar w:fldCharType="separate"/>
        </w:r>
        <w:r w:rsidR="00033028">
          <w:rPr>
            <w:noProof/>
          </w:rPr>
          <w:t>2</w:t>
        </w:r>
        <w:r>
          <w:rPr>
            <w:noProof/>
          </w:rPr>
          <w:fldChar w:fldCharType="end"/>
        </w:r>
      </w:p>
    </w:sdtContent>
  </w:sdt>
  <w:p w:rsidR="004E0D72" w:rsidRDefault="004E0D7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794A" w:rsidRDefault="00C2794A" w:rsidP="00E01DB3">
      <w:r>
        <w:separator/>
      </w:r>
    </w:p>
  </w:footnote>
  <w:footnote w:type="continuationSeparator" w:id="0">
    <w:p w:rsidR="00C2794A" w:rsidRDefault="00C2794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3028"/>
    <w:rsid w:val="00061F57"/>
    <w:rsid w:val="000845D3"/>
    <w:rsid w:val="000D40E4"/>
    <w:rsid w:val="0011465B"/>
    <w:rsid w:val="00131BEF"/>
    <w:rsid w:val="00133FC3"/>
    <w:rsid w:val="00181537"/>
    <w:rsid w:val="001C471D"/>
    <w:rsid w:val="001E3C09"/>
    <w:rsid w:val="00255250"/>
    <w:rsid w:val="00271930"/>
    <w:rsid w:val="0028764E"/>
    <w:rsid w:val="00293744"/>
    <w:rsid w:val="00296425"/>
    <w:rsid w:val="002B78FD"/>
    <w:rsid w:val="002F58F5"/>
    <w:rsid w:val="00310E2E"/>
    <w:rsid w:val="00341690"/>
    <w:rsid w:val="00346785"/>
    <w:rsid w:val="00373E25"/>
    <w:rsid w:val="003A17C2"/>
    <w:rsid w:val="003E394C"/>
    <w:rsid w:val="0040005F"/>
    <w:rsid w:val="004269E2"/>
    <w:rsid w:val="00437213"/>
    <w:rsid w:val="00456FAD"/>
    <w:rsid w:val="00466BFC"/>
    <w:rsid w:val="00491396"/>
    <w:rsid w:val="004A0E6B"/>
    <w:rsid w:val="004E0D72"/>
    <w:rsid w:val="00511C7C"/>
    <w:rsid w:val="00520296"/>
    <w:rsid w:val="005267AC"/>
    <w:rsid w:val="00543BA5"/>
    <w:rsid w:val="00550EAB"/>
    <w:rsid w:val="005670E5"/>
    <w:rsid w:val="00582395"/>
    <w:rsid w:val="0058799F"/>
    <w:rsid w:val="005C6274"/>
    <w:rsid w:val="005F3CC6"/>
    <w:rsid w:val="00626885"/>
    <w:rsid w:val="0063169D"/>
    <w:rsid w:val="00641D84"/>
    <w:rsid w:val="006544D2"/>
    <w:rsid w:val="006711DD"/>
    <w:rsid w:val="00691AB7"/>
    <w:rsid w:val="006B1049"/>
    <w:rsid w:val="006F60B4"/>
    <w:rsid w:val="0079380C"/>
    <w:rsid w:val="007F0A60"/>
    <w:rsid w:val="007F1E6A"/>
    <w:rsid w:val="008123AD"/>
    <w:rsid w:val="0084282E"/>
    <w:rsid w:val="00845944"/>
    <w:rsid w:val="008500D1"/>
    <w:rsid w:val="008717C8"/>
    <w:rsid w:val="00873EBD"/>
    <w:rsid w:val="00887B94"/>
    <w:rsid w:val="008B0E61"/>
    <w:rsid w:val="008D121F"/>
    <w:rsid w:val="008D436C"/>
    <w:rsid w:val="009037FE"/>
    <w:rsid w:val="00916CFB"/>
    <w:rsid w:val="00937103"/>
    <w:rsid w:val="00943F2B"/>
    <w:rsid w:val="00970980"/>
    <w:rsid w:val="009A12E5"/>
    <w:rsid w:val="009B716B"/>
    <w:rsid w:val="009F174B"/>
    <w:rsid w:val="00A116CD"/>
    <w:rsid w:val="00A16259"/>
    <w:rsid w:val="00A22803"/>
    <w:rsid w:val="00A230C9"/>
    <w:rsid w:val="00A61286"/>
    <w:rsid w:val="00A830C0"/>
    <w:rsid w:val="00A9171B"/>
    <w:rsid w:val="00AA5B4C"/>
    <w:rsid w:val="00AB519D"/>
    <w:rsid w:val="00B0360B"/>
    <w:rsid w:val="00B041A5"/>
    <w:rsid w:val="00B26B10"/>
    <w:rsid w:val="00B41E12"/>
    <w:rsid w:val="00BF5AA1"/>
    <w:rsid w:val="00C06248"/>
    <w:rsid w:val="00C25187"/>
    <w:rsid w:val="00C2794A"/>
    <w:rsid w:val="00C52B98"/>
    <w:rsid w:val="00CC13BF"/>
    <w:rsid w:val="00CD0125"/>
    <w:rsid w:val="00CF285D"/>
    <w:rsid w:val="00D2130F"/>
    <w:rsid w:val="00D46357"/>
    <w:rsid w:val="00D533CD"/>
    <w:rsid w:val="00D90FC4"/>
    <w:rsid w:val="00D950CD"/>
    <w:rsid w:val="00DC50D9"/>
    <w:rsid w:val="00DF3556"/>
    <w:rsid w:val="00E01DB3"/>
    <w:rsid w:val="00E42412"/>
    <w:rsid w:val="00E6257E"/>
    <w:rsid w:val="00E72BC9"/>
    <w:rsid w:val="00E97EEF"/>
    <w:rsid w:val="00F1675D"/>
    <w:rsid w:val="00F30F3D"/>
    <w:rsid w:val="00F640DC"/>
    <w:rsid w:val="00F719EC"/>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0">
    <w:name w:val="Strong"/>
    <w:basedOn w:val="a0"/>
    <w:uiPriority w:val="22"/>
    <w:qFormat/>
    <w:rsid w:val="008B0E61"/>
    <w:rPr>
      <w:rFonts w:ascii="Times New Roman" w:hAnsi="Times New Roman" w:cs="Times New Roman" w:hint="default"/>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0">
    <w:name w:val="Strong"/>
    <w:basedOn w:val="a0"/>
    <w:uiPriority w:val="22"/>
    <w:qFormat/>
    <w:rsid w:val="008B0E61"/>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411306">
      <w:bodyDiv w:val="1"/>
      <w:marLeft w:val="0"/>
      <w:marRight w:val="0"/>
      <w:marTop w:val="0"/>
      <w:marBottom w:val="0"/>
      <w:divBdr>
        <w:top w:val="none" w:sz="0" w:space="0" w:color="auto"/>
        <w:left w:val="none" w:sz="0" w:space="0" w:color="auto"/>
        <w:bottom w:val="none" w:sz="0" w:space="0" w:color="auto"/>
        <w:right w:val="none" w:sz="0" w:space="0" w:color="auto"/>
      </w:divBdr>
    </w:div>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5005780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83138288">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891189734">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artlib.osu.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iblioclub.ru/index.php?page=book&amp;id=11479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iblioclub.ru/index.php?page=book&amp;id=453291" TargetMode="External"/><Relationship Id="rId5" Type="http://schemas.openxmlformats.org/officeDocument/2006/relationships/webSettings" Target="webSettings.xml"/><Relationship Id="rId15" Type="http://schemas.openxmlformats.org/officeDocument/2006/relationships/hyperlink" Target="http://biblioclub.ru/index.php?page=book&amp;id=483207" TargetMode="External"/><Relationship Id="rId10" Type="http://schemas.openxmlformats.org/officeDocument/2006/relationships/hyperlink" Target="http://www.un.org/ru/documents/decl_conv/conventions/pdf/conciliation.pdf" TargetMode="External"/><Relationship Id="rId4" Type="http://schemas.openxmlformats.org/officeDocument/2006/relationships/settings" Target="settings.xml"/><Relationship Id="rId9" Type="http://schemas.openxmlformats.org/officeDocument/2006/relationships/hyperlink" Target="http://www.un.org/ru/documents/decl_conv/conventions/deathpro.shtml" TargetMode="External"/><Relationship Id="rId14" Type="http://schemas.openxmlformats.org/officeDocument/2006/relationships/hyperlink" Target="http://artlib.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10817</Words>
  <Characters>61660</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7</cp:revision>
  <cp:lastPrinted>2019-03-14T06:31:00Z</cp:lastPrinted>
  <dcterms:created xsi:type="dcterms:W3CDTF">2019-10-28T05:55:00Z</dcterms:created>
  <dcterms:modified xsi:type="dcterms:W3CDTF">2021-05-30T22:27:00Z</dcterms:modified>
</cp:coreProperties>
</file>