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E3EEE" w:rsidRPr="00C114EF" w:rsidRDefault="00DE3EEE" w:rsidP="00E01DB3">
      <w:pPr>
        <w:suppressAutoHyphens/>
        <w:spacing w:line="360" w:lineRule="auto"/>
        <w:jc w:val="center"/>
        <w:rPr>
          <w:i/>
          <w:sz w:val="28"/>
          <w:szCs w:val="28"/>
        </w:rPr>
      </w:pPr>
      <w:r w:rsidRPr="00C114EF">
        <w:rPr>
          <w:i/>
          <w:sz w:val="28"/>
          <w:szCs w:val="28"/>
        </w:rPr>
        <w:t>«Б</w:t>
      </w:r>
      <w:proofErr w:type="gramStart"/>
      <w:r w:rsidRPr="00C114EF">
        <w:rPr>
          <w:i/>
          <w:sz w:val="28"/>
          <w:szCs w:val="28"/>
        </w:rPr>
        <w:t>1.Д.Б.</w:t>
      </w:r>
      <w:proofErr w:type="gramEnd"/>
      <w:r w:rsidRPr="00C114EF">
        <w:rPr>
          <w:i/>
          <w:sz w:val="28"/>
          <w:szCs w:val="28"/>
        </w:rPr>
        <w:t>29 История архитектуры и градостроительства»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F308AD" w:rsidRPr="00C114EF" w:rsidRDefault="00F308AD" w:rsidP="00710089">
      <w:pPr>
        <w:suppressAutoHyphens/>
        <w:jc w:val="center"/>
        <w:rPr>
          <w:i/>
          <w:sz w:val="28"/>
          <w:szCs w:val="28"/>
          <w:u w:val="single"/>
        </w:rPr>
      </w:pPr>
      <w:r w:rsidRPr="00C114EF">
        <w:rPr>
          <w:i/>
          <w:sz w:val="28"/>
          <w:szCs w:val="28"/>
          <w:u w:val="single"/>
        </w:rPr>
        <w:t>07.03.03 Дизайн архитектурной среды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  <w:bookmarkStart w:id="0" w:name="_GoBack"/>
      <w:bookmarkEnd w:id="0"/>
    </w:p>
    <w:p w:rsidR="00E01DB3" w:rsidRPr="00C114EF" w:rsidRDefault="00C114EF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F308AD" w:rsidRPr="00B17D50" w:rsidRDefault="00F308AD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B37644">
        <w:rPr>
          <w:rFonts w:eastAsiaTheme="minorHAnsi"/>
          <w:sz w:val="28"/>
          <w:szCs w:val="28"/>
          <w:lang w:eastAsia="en-US"/>
        </w:rPr>
        <w:t>2</w:t>
      </w:r>
      <w:r w:rsidR="004E6E73">
        <w:rPr>
          <w:rFonts w:eastAsiaTheme="minorHAnsi"/>
          <w:sz w:val="28"/>
          <w:szCs w:val="28"/>
          <w:lang w:eastAsia="en-US"/>
        </w:rPr>
        <w:t>1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4E6E73">
        <w:rPr>
          <w:rFonts w:eastAsia="Calibri"/>
          <w:sz w:val="28"/>
          <w:szCs w:val="28"/>
          <w:lang w:eastAsia="en-US"/>
        </w:rPr>
        <w:t xml:space="preserve"> 125999.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контексте  общего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получение  знаний об особенностях  развития  различных культур в этическом и философском контексте;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 xml:space="preserve">-развитие и воспитание художественно-эстетического  и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044"/>
        <w:gridCol w:w="283"/>
        <w:gridCol w:w="567"/>
        <w:gridCol w:w="4536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:rsidTr="002D7748">
        <w:tc>
          <w:tcPr>
            <w:tcW w:w="10224" w:type="dxa"/>
            <w:gridSpan w:val="5"/>
            <w:shd w:val="clear" w:color="auto" w:fill="auto"/>
          </w:tcPr>
          <w:p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Юго-ной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 Всеобщая 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Науч.-</w:t>
            </w:r>
            <w:proofErr w:type="spellStart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ин-т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 xml:space="preserve">. И доп.-М.:Архитектура-С,2008.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 Архитектура древнего мира. - , 2008. - 512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Лисовский,В.Г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  Архитектура эпохи Возрождения. Италия [Текст]  / В. Г. Лисовский. - СПб. : Азбука-классика, 2007. - 616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577-580. - Список ил.: с. 581-596. - Указ. имен: с. 597-607. - Указ. памятников: с. 608-614. - ISBN 978-5-352-02142-2.  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="00F95E9F" w:rsidRPr="00703A7F">
              <w:rPr>
                <w:sz w:val="28"/>
                <w:szCs w:val="28"/>
              </w:rPr>
              <w:t>Пилявский,В.И</w:t>
            </w:r>
            <w:proofErr w:type="spellEnd"/>
            <w:r w:rsidR="00F95E9F" w:rsidRPr="00703A7F">
              <w:rPr>
                <w:sz w:val="28"/>
                <w:szCs w:val="28"/>
              </w:rPr>
              <w:t>.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Ю. С. Ушаков. - </w:t>
            </w:r>
            <w:proofErr w:type="gramStart"/>
            <w:r w:rsidR="00F95E9F" w:rsidRPr="00703A7F">
              <w:rPr>
                <w:sz w:val="28"/>
                <w:szCs w:val="28"/>
              </w:rPr>
              <w:t>М.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с. :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и  России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стран  Западной Европы и </w:t>
            </w:r>
            <w:r w:rsidRPr="00703A7F">
              <w:rPr>
                <w:sz w:val="28"/>
                <w:szCs w:val="28"/>
              </w:rPr>
              <w:lastRenderedPageBreak/>
              <w:t>России.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пособие. - [Б. м.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с. : ил. - (Школа современного дизайна)  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</w:t>
            </w:r>
            <w:r w:rsidRPr="00703A7F">
              <w:rPr>
                <w:sz w:val="28"/>
                <w:szCs w:val="28"/>
              </w:rPr>
              <w:lastRenderedPageBreak/>
              <w:t xml:space="preserve">Изд-во В. Шевчук, 2002.      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> . - , 2002. - 592 с. : ил - ISBN 5-94232-021-7.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Изд-во В.Шевчук,2002. Т. </w:t>
            </w:r>
            <w:proofErr w:type="gramStart"/>
            <w:r w:rsidRPr="00703A7F">
              <w:rPr>
                <w:sz w:val="28"/>
                <w:szCs w:val="28"/>
              </w:rPr>
              <w:t>2 :</w:t>
            </w:r>
            <w:proofErr w:type="gramEnd"/>
            <w:r w:rsidRPr="00703A7F">
              <w:rPr>
                <w:sz w:val="28"/>
                <w:szCs w:val="28"/>
              </w:rPr>
              <w:t> . - , 2002. - 708 с. : ил - ISBN 5-94232-022-5.</w:t>
            </w:r>
          </w:p>
        </w:tc>
      </w:tr>
      <w:tr w:rsidR="00DD79AF" w:rsidRPr="00B17D50" w:rsidTr="002D7748">
        <w:tc>
          <w:tcPr>
            <w:tcW w:w="10224" w:type="dxa"/>
            <w:gridSpan w:val="5"/>
            <w:shd w:val="clear" w:color="auto" w:fill="auto"/>
          </w:tcPr>
          <w:p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История градостроительства. Древнейшие города мира. Градостроительство  Древнего Египта, Двуречья и Передней Азии, Эгейской цивилизации.</w:t>
            </w:r>
          </w:p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Градостроительство  эпохи Эллинизма. Римское градостроительство республиканского и имперского периода.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Рабовладельческий и феодальный периоды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с. :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указ.: с. 372. - ISBN 5-274-01888-2.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Поздний феодализм и капитализм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 xml:space="preserve">, Ф. А. Петров.- Изд. стер.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с. :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r w:rsidRPr="00703A7F">
              <w:rPr>
                <w:sz w:val="28"/>
                <w:szCs w:val="28"/>
              </w:rPr>
              <w:t>экз</w:t>
            </w:r>
            <w:proofErr w:type="spellEnd"/>
            <w:r w:rsidRPr="00703A7F">
              <w:rPr>
                <w:sz w:val="28"/>
                <w:szCs w:val="28"/>
              </w:rPr>
              <w:t>)</w:t>
            </w:r>
          </w:p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Градостроительство Италии и Франции в  эпохи Возрождения и барокко.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реализации  в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 xml:space="preserve">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</w:t>
      </w:r>
      <w:r w:rsidR="005C7177" w:rsidRPr="00B17D50">
        <w:rPr>
          <w:sz w:val="28"/>
          <w:szCs w:val="28"/>
        </w:rPr>
        <w:lastRenderedPageBreak/>
        <w:t>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практическом,  семинарском занятии, на консультации.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</w:t>
      </w:r>
      <w:r w:rsidRPr="00B17D50">
        <w:rPr>
          <w:sz w:val="28"/>
          <w:szCs w:val="28"/>
        </w:rPr>
        <w:lastRenderedPageBreak/>
        <w:t>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изложение  основных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>Тему реферата студент выбирает самостоятельно из числа предложенных преподавателем.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 xml:space="preserve">Реферат должен свидетельствовать о том. Насколько глубоко студенеет усвоил содержание </w:t>
      </w:r>
      <w:r w:rsidR="00CC63D7">
        <w:rPr>
          <w:color w:val="000000"/>
          <w:spacing w:val="7"/>
          <w:sz w:val="28"/>
          <w:szCs w:val="28"/>
        </w:rPr>
        <w:lastRenderedPageBreak/>
        <w:t xml:space="preserve">темы, в какой степени он удачно анализирует учебный материал и </w:t>
      </w:r>
      <w:proofErr w:type="gramStart"/>
      <w:r w:rsidR="00CC63D7">
        <w:rPr>
          <w:color w:val="000000"/>
          <w:spacing w:val="7"/>
          <w:sz w:val="28"/>
          <w:szCs w:val="28"/>
        </w:rPr>
        <w:t>грамотно</w:t>
      </w:r>
      <w:proofErr w:type="gramEnd"/>
      <w:r w:rsidR="00CC63D7">
        <w:rPr>
          <w:color w:val="000000"/>
          <w:spacing w:val="7"/>
          <w:sz w:val="28"/>
          <w:szCs w:val="28"/>
        </w:rPr>
        <w:t xml:space="preserve"> и убедительно, обоснованно излагает свои суждения.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анализ  архитектурного сооружения, ансамбля, градостроительного объекта».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>определить и описать его положение, статус в структуре исторического процесса развития архитектуры (градостроительства) и  значение для становления архитектурной и градостроительной науки. Определить стилевое и композиционное содержание объекта, характерные и специфические особенности,  авторский «почерк», условия  создания и  существования объекта во времени и культуре. Место его  в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сформированность  у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614" w:rsidRDefault="007B5614" w:rsidP="00E01DB3">
      <w:r>
        <w:separator/>
      </w:r>
    </w:p>
  </w:endnote>
  <w:endnote w:type="continuationSeparator" w:id="0">
    <w:p w:rsidR="007B5614" w:rsidRDefault="007B561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7439861"/>
      <w:docPartObj>
        <w:docPartGallery w:val="Page Numbers (Bottom of Page)"/>
        <w:docPartUnique/>
      </w:docPartObj>
    </w:sdtPr>
    <w:sdtEndPr/>
    <w:sdtContent>
      <w:p w:rsidR="00CC63D7" w:rsidRDefault="007B561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E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63D7" w:rsidRDefault="00CC63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614" w:rsidRDefault="007B5614" w:rsidP="00E01DB3">
      <w:r>
        <w:separator/>
      </w:r>
    </w:p>
  </w:footnote>
  <w:footnote w:type="continuationSeparator" w:id="0">
    <w:p w:rsidR="007B5614" w:rsidRDefault="007B561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16724"/>
    <w:rsid w:val="00022E2E"/>
    <w:rsid w:val="00036CA1"/>
    <w:rsid w:val="0004564F"/>
    <w:rsid w:val="00061F57"/>
    <w:rsid w:val="00075A81"/>
    <w:rsid w:val="000B017B"/>
    <w:rsid w:val="000D40E4"/>
    <w:rsid w:val="00133594"/>
    <w:rsid w:val="001711AB"/>
    <w:rsid w:val="00181537"/>
    <w:rsid w:val="001B7545"/>
    <w:rsid w:val="001D5305"/>
    <w:rsid w:val="001E3C09"/>
    <w:rsid w:val="00241A29"/>
    <w:rsid w:val="00253BCC"/>
    <w:rsid w:val="002D7748"/>
    <w:rsid w:val="002F58F5"/>
    <w:rsid w:val="00311719"/>
    <w:rsid w:val="00341690"/>
    <w:rsid w:val="0040005F"/>
    <w:rsid w:val="004269E2"/>
    <w:rsid w:val="00437213"/>
    <w:rsid w:val="00464307"/>
    <w:rsid w:val="00491396"/>
    <w:rsid w:val="004D6362"/>
    <w:rsid w:val="004E6E73"/>
    <w:rsid w:val="004F2B8F"/>
    <w:rsid w:val="00561C0A"/>
    <w:rsid w:val="00582395"/>
    <w:rsid w:val="005C4320"/>
    <w:rsid w:val="005C7177"/>
    <w:rsid w:val="005F5B6C"/>
    <w:rsid w:val="00681383"/>
    <w:rsid w:val="00691AB7"/>
    <w:rsid w:val="00695C5C"/>
    <w:rsid w:val="006B1049"/>
    <w:rsid w:val="00703A7F"/>
    <w:rsid w:val="00710089"/>
    <w:rsid w:val="007931FC"/>
    <w:rsid w:val="007B5614"/>
    <w:rsid w:val="007F0A60"/>
    <w:rsid w:val="00901C0E"/>
    <w:rsid w:val="00960747"/>
    <w:rsid w:val="00966CDD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B37644"/>
    <w:rsid w:val="00C114EF"/>
    <w:rsid w:val="00C25187"/>
    <w:rsid w:val="00C27505"/>
    <w:rsid w:val="00C96DBC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629DD"/>
    <w:rsid w:val="00E97EEF"/>
    <w:rsid w:val="00EC26AA"/>
    <w:rsid w:val="00F308AD"/>
    <w:rsid w:val="00F95E9F"/>
    <w:rsid w:val="00FB6FC3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744A"/>
  <w15:docId w15:val="{D62B45F3-1D4F-4B29-B0DD-F17C71E9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Arch3</cp:lastModifiedBy>
  <cp:revision>7</cp:revision>
  <cp:lastPrinted>2019-09-23T00:08:00Z</cp:lastPrinted>
  <dcterms:created xsi:type="dcterms:W3CDTF">2019-11-01T12:54:00Z</dcterms:created>
  <dcterms:modified xsi:type="dcterms:W3CDTF">2021-05-28T04:47:00Z</dcterms:modified>
</cp:coreProperties>
</file>