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90A" w:rsidRPr="00CF5579" w:rsidRDefault="008F790A" w:rsidP="008F790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8F790A" w:rsidRPr="008D7616" w:rsidRDefault="008F790A" w:rsidP="008F790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8D7616">
        <w:rPr>
          <w:sz w:val="28"/>
          <w:szCs w:val="28"/>
        </w:rPr>
        <w:t>Минобрнауки</w:t>
      </w:r>
      <w:proofErr w:type="spellEnd"/>
      <w:r w:rsidRPr="008D7616">
        <w:rPr>
          <w:sz w:val="28"/>
          <w:szCs w:val="28"/>
        </w:rPr>
        <w:t xml:space="preserve"> Российской Федерации</w:t>
      </w:r>
    </w:p>
    <w:p w:rsidR="008F790A" w:rsidRPr="008D7616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D7616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8F790A" w:rsidRPr="008D7616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D7616">
        <w:rPr>
          <w:sz w:val="28"/>
          <w:szCs w:val="28"/>
        </w:rPr>
        <w:t>высшего образования</w:t>
      </w:r>
    </w:p>
    <w:p w:rsidR="008F790A" w:rsidRPr="008D7616" w:rsidRDefault="008F790A" w:rsidP="008F79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D7616">
        <w:rPr>
          <w:b/>
          <w:sz w:val="28"/>
          <w:szCs w:val="28"/>
        </w:rPr>
        <w:t>«Оренбургский государственный университет»</w:t>
      </w:r>
    </w:p>
    <w:p w:rsidR="008F790A" w:rsidRPr="008D7616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790A" w:rsidRPr="008D7616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D7616">
        <w:rPr>
          <w:sz w:val="28"/>
          <w:szCs w:val="28"/>
        </w:rPr>
        <w:t>Кафедра теории государства и права  и конституционного права</w:t>
      </w:r>
    </w:p>
    <w:p w:rsidR="008F790A" w:rsidRPr="008D7616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8D7616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8D7616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8D7616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8D7616" w:rsidRDefault="008F790A" w:rsidP="008F790A">
      <w:pPr>
        <w:pStyle w:val="ReportHead0"/>
        <w:suppressAutoHyphens/>
        <w:spacing w:before="120"/>
        <w:rPr>
          <w:szCs w:val="28"/>
        </w:rPr>
      </w:pPr>
    </w:p>
    <w:p w:rsidR="008F790A" w:rsidRPr="008D7616" w:rsidRDefault="008F790A" w:rsidP="008F790A">
      <w:pPr>
        <w:pStyle w:val="ReportHead0"/>
        <w:suppressAutoHyphens/>
        <w:spacing w:before="120"/>
        <w:rPr>
          <w:szCs w:val="28"/>
        </w:rPr>
      </w:pPr>
      <w:r w:rsidRPr="008D7616">
        <w:rPr>
          <w:szCs w:val="28"/>
        </w:rPr>
        <w:t xml:space="preserve">Методические указания для </w:t>
      </w:r>
      <w:proofErr w:type="gramStart"/>
      <w:r w:rsidRPr="008D7616">
        <w:rPr>
          <w:szCs w:val="28"/>
        </w:rPr>
        <w:t>обучающихся</w:t>
      </w:r>
      <w:proofErr w:type="gramEnd"/>
      <w:r w:rsidRPr="008D7616">
        <w:rPr>
          <w:szCs w:val="28"/>
        </w:rPr>
        <w:t xml:space="preserve"> по освоению дисциплины </w:t>
      </w:r>
    </w:p>
    <w:p w:rsidR="008F790A" w:rsidRPr="008D7616" w:rsidRDefault="008F790A" w:rsidP="008F790A">
      <w:pPr>
        <w:pStyle w:val="ReportHead0"/>
        <w:suppressAutoHyphens/>
        <w:spacing w:before="120"/>
        <w:rPr>
          <w:i/>
          <w:szCs w:val="28"/>
        </w:rPr>
      </w:pPr>
      <w:r w:rsidRPr="008D7616">
        <w:rPr>
          <w:i/>
          <w:szCs w:val="28"/>
        </w:rPr>
        <w:t>«</w:t>
      </w:r>
      <w:r w:rsidR="00DA1AE2" w:rsidRPr="008D7616">
        <w:rPr>
          <w:i/>
          <w:szCs w:val="28"/>
        </w:rPr>
        <w:t>Коллизионное право</w:t>
      </w:r>
      <w:r w:rsidRPr="008D7616">
        <w:rPr>
          <w:i/>
          <w:szCs w:val="28"/>
        </w:rPr>
        <w:t>»</w:t>
      </w:r>
    </w:p>
    <w:p w:rsidR="008F790A" w:rsidRPr="008D7616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8D7616" w:rsidRDefault="008F790A" w:rsidP="008F790A">
      <w:pPr>
        <w:pStyle w:val="ReportHead0"/>
        <w:suppressAutoHyphens/>
        <w:rPr>
          <w:szCs w:val="28"/>
        </w:rPr>
      </w:pPr>
    </w:p>
    <w:p w:rsidR="008F790A" w:rsidRPr="008D7616" w:rsidRDefault="008F790A" w:rsidP="008F790A">
      <w:pPr>
        <w:pStyle w:val="ReportHead0"/>
        <w:suppressAutoHyphens/>
        <w:spacing w:line="360" w:lineRule="auto"/>
        <w:rPr>
          <w:szCs w:val="28"/>
        </w:rPr>
      </w:pPr>
      <w:r w:rsidRPr="008D7616">
        <w:rPr>
          <w:szCs w:val="28"/>
        </w:rPr>
        <w:t>Уровень высшего образования</w:t>
      </w:r>
    </w:p>
    <w:p w:rsidR="008F790A" w:rsidRPr="00CF5579" w:rsidRDefault="008F790A" w:rsidP="008F790A">
      <w:pPr>
        <w:pStyle w:val="ReportHead0"/>
        <w:suppressAutoHyphens/>
        <w:spacing w:line="360" w:lineRule="auto"/>
        <w:rPr>
          <w:szCs w:val="28"/>
        </w:rPr>
      </w:pPr>
      <w:r w:rsidRPr="00CF5579">
        <w:rPr>
          <w:szCs w:val="28"/>
        </w:rPr>
        <w:t>БАКАЛАВРИАТ</w:t>
      </w:r>
    </w:p>
    <w:p w:rsidR="008F790A" w:rsidRPr="00CF5579" w:rsidRDefault="008F790A" w:rsidP="008F790A">
      <w:pPr>
        <w:pStyle w:val="ReportHead0"/>
        <w:suppressAutoHyphens/>
        <w:rPr>
          <w:szCs w:val="28"/>
        </w:rPr>
      </w:pPr>
      <w:r w:rsidRPr="00CF5579">
        <w:rPr>
          <w:szCs w:val="28"/>
        </w:rPr>
        <w:t>Направление подготовки</w:t>
      </w:r>
    </w:p>
    <w:p w:rsidR="008F790A" w:rsidRPr="00CF5579" w:rsidRDefault="008F790A" w:rsidP="008F790A">
      <w:pPr>
        <w:pStyle w:val="ReportHead0"/>
        <w:suppressAutoHyphens/>
        <w:rPr>
          <w:i/>
          <w:szCs w:val="28"/>
          <w:u w:val="single"/>
        </w:rPr>
      </w:pPr>
      <w:r w:rsidRPr="00CF5579">
        <w:rPr>
          <w:i/>
          <w:szCs w:val="28"/>
          <w:u w:val="single"/>
        </w:rPr>
        <w:t>40.03.01 Юриспруденция</w:t>
      </w:r>
    </w:p>
    <w:p w:rsidR="008F790A" w:rsidRPr="00CF5579" w:rsidRDefault="008F790A" w:rsidP="008F790A">
      <w:pPr>
        <w:pStyle w:val="ReportHead0"/>
        <w:suppressAutoHyphens/>
        <w:rPr>
          <w:szCs w:val="28"/>
          <w:vertAlign w:val="superscript"/>
        </w:rPr>
      </w:pPr>
      <w:r w:rsidRPr="00CF5579">
        <w:rPr>
          <w:szCs w:val="28"/>
          <w:vertAlign w:val="superscript"/>
        </w:rPr>
        <w:t>(код и наименование направления подготовки)</w:t>
      </w:r>
    </w:p>
    <w:p w:rsidR="008F790A" w:rsidRPr="00CF5579" w:rsidRDefault="008F790A" w:rsidP="008F790A">
      <w:pPr>
        <w:pStyle w:val="ReportHead0"/>
        <w:suppressAutoHyphens/>
        <w:rPr>
          <w:i/>
          <w:szCs w:val="28"/>
          <w:u w:val="single"/>
        </w:rPr>
      </w:pPr>
      <w:r w:rsidRPr="00CF5579">
        <w:rPr>
          <w:i/>
          <w:szCs w:val="28"/>
          <w:u w:val="single"/>
        </w:rPr>
        <w:t>Государственно-правовой</w:t>
      </w:r>
    </w:p>
    <w:p w:rsidR="00F15F97" w:rsidRDefault="00F15F97" w:rsidP="00F15F97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CF5579">
        <w:rPr>
          <w:rFonts w:eastAsiaTheme="minorHAnsi"/>
          <w:sz w:val="28"/>
          <w:szCs w:val="28"/>
          <w:lang w:eastAsia="en-US"/>
        </w:rPr>
        <w:t>Квалификация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CF5579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C52D5E" w:rsidRPr="00CF5579" w:rsidRDefault="00C52D5E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8F6B0D" w:rsidRDefault="00D75DB6" w:rsidP="008F6B0D">
      <w:pPr>
        <w:jc w:val="center"/>
        <w:rPr>
          <w:rFonts w:eastAsiaTheme="minorHAnsi"/>
          <w:sz w:val="28"/>
          <w:szCs w:val="28"/>
          <w:lang w:eastAsia="en-US"/>
        </w:rPr>
        <w:sectPr w:rsidR="008F790A" w:rsidRPr="008F6B0D" w:rsidSect="00C709D9">
          <w:footerReference w:type="default" r:id="rId9"/>
          <w:pgSz w:w="11906" w:h="16838"/>
          <w:pgMar w:top="510" w:right="567" w:bottom="510" w:left="850" w:header="0" w:footer="510" w:gutter="0"/>
          <w:cols w:space="720"/>
          <w:titlePg/>
          <w:docGrid w:linePitch="326"/>
        </w:sectPr>
      </w:pPr>
      <w:r>
        <w:rPr>
          <w:rFonts w:eastAsiaTheme="minorHAnsi"/>
          <w:sz w:val="28"/>
          <w:szCs w:val="28"/>
          <w:lang w:eastAsia="en-US"/>
        </w:rPr>
        <w:t>Год набора 2021</w:t>
      </w: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Составитель: </w:t>
      </w:r>
      <w:r w:rsidR="008F6B0D">
        <w:rPr>
          <w:rFonts w:eastAsia="Calibri"/>
          <w:sz w:val="28"/>
          <w:szCs w:val="28"/>
          <w:lang w:eastAsia="en-US"/>
        </w:rPr>
        <w:t>Воронина И.А.</w:t>
      </w: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="006C28EA">
        <w:rPr>
          <w:rFonts w:eastAsia="Calibri"/>
          <w:sz w:val="28"/>
          <w:szCs w:val="28"/>
          <w:lang w:eastAsia="en-US"/>
        </w:rPr>
        <w:t>теории государства и права и конституционного права</w:t>
      </w:r>
      <w:r w:rsidR="00B375C2">
        <w:rPr>
          <w:rFonts w:eastAsia="Calibri"/>
          <w:sz w:val="28"/>
          <w:szCs w:val="28"/>
          <w:lang w:eastAsia="en-US"/>
        </w:rPr>
        <w:t>,</w:t>
      </w:r>
      <w:r w:rsidR="00887946">
        <w:rPr>
          <w:rFonts w:eastAsia="Calibri"/>
          <w:sz w:val="28"/>
          <w:szCs w:val="28"/>
          <w:lang w:eastAsia="en-US"/>
        </w:rPr>
        <w:t xml:space="preserve"> </w:t>
      </w:r>
      <w:r w:rsidR="00B375C2">
        <w:rPr>
          <w:rFonts w:eastAsia="Calibri"/>
          <w:sz w:val="28"/>
          <w:szCs w:val="28"/>
          <w:lang w:eastAsia="en-US"/>
        </w:rPr>
        <w:t>пр</w:t>
      </w:r>
      <w:r w:rsidR="00887946" w:rsidRPr="00887946">
        <w:rPr>
          <w:rFonts w:eastAsia="Calibri"/>
          <w:sz w:val="28"/>
          <w:szCs w:val="28"/>
          <w:lang w:eastAsia="en-US"/>
        </w:rPr>
        <w:t>отокол № ___от «____»___________20</w:t>
      </w:r>
      <w:r w:rsidR="00D75DB6">
        <w:rPr>
          <w:rFonts w:eastAsia="Calibri"/>
          <w:sz w:val="28"/>
          <w:szCs w:val="28"/>
          <w:lang w:eastAsia="en-US"/>
        </w:rPr>
        <w:t xml:space="preserve">21 </w:t>
      </w:r>
      <w:bookmarkStart w:id="0" w:name="_GoBack"/>
      <w:bookmarkEnd w:id="0"/>
      <w:r w:rsidR="00887946" w:rsidRPr="00887946">
        <w:rPr>
          <w:rFonts w:eastAsia="Calibri"/>
          <w:sz w:val="28"/>
          <w:szCs w:val="28"/>
          <w:lang w:eastAsia="en-US"/>
        </w:rPr>
        <w:t>г.</w:t>
      </w: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6C28EA">
        <w:rPr>
          <w:rFonts w:eastAsia="Calibri"/>
          <w:sz w:val="28"/>
          <w:szCs w:val="28"/>
          <w:lang w:eastAsia="en-US"/>
        </w:rPr>
        <w:t>И.А. Воронина</w:t>
      </w: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8F790A" w:rsidTr="008F790A">
        <w:tc>
          <w:tcPr>
            <w:tcW w:w="3522" w:type="dxa"/>
          </w:tcPr>
          <w:p w:rsidR="008F790A" w:rsidRDefault="008F790A">
            <w:pPr>
              <w:pStyle w:val="a4"/>
              <w:suppressLineNumbers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90A" w:rsidTr="008F790A">
        <w:tc>
          <w:tcPr>
            <w:tcW w:w="3522" w:type="dxa"/>
          </w:tcPr>
          <w:p w:rsidR="008F790A" w:rsidRDefault="008F790A">
            <w:pPr>
              <w:pStyle w:val="a4"/>
              <w:suppressLineNumbers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sdt>
      <w:sdtPr>
        <w:id w:val="1287769021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:rsidR="0025473E" w:rsidRPr="00DF6953" w:rsidRDefault="002370A7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5C6097">
            <w:rPr>
              <w:sz w:val="28"/>
              <w:szCs w:val="28"/>
            </w:rPr>
            <w:fldChar w:fldCharType="begin"/>
          </w:r>
          <w:r w:rsidRPr="005C6097">
            <w:rPr>
              <w:sz w:val="28"/>
              <w:szCs w:val="28"/>
            </w:rPr>
            <w:instrText xml:space="preserve"> TOC \o "1-3" \h \z \u </w:instrText>
          </w:r>
          <w:r w:rsidRPr="005C6097">
            <w:rPr>
              <w:sz w:val="28"/>
              <w:szCs w:val="28"/>
            </w:rPr>
            <w:fldChar w:fldCharType="separate"/>
          </w:r>
          <w:hyperlink w:anchor="_Toc5789943" w:history="1">
            <w:r w:rsidR="0025473E" w:rsidRPr="00DF6953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1 Методические указания по лекционным занятиям дисциплины</w:t>
            </w:r>
            <w:r w:rsidR="0025473E" w:rsidRPr="00DF6953">
              <w:rPr>
                <w:noProof/>
                <w:webHidden/>
                <w:sz w:val="28"/>
                <w:szCs w:val="28"/>
              </w:rPr>
              <w:tab/>
            </w:r>
            <w:r w:rsidR="0025473E" w:rsidRPr="00DF6953">
              <w:rPr>
                <w:noProof/>
                <w:webHidden/>
                <w:sz w:val="28"/>
                <w:szCs w:val="28"/>
              </w:rPr>
              <w:fldChar w:fldCharType="begin"/>
            </w:r>
            <w:r w:rsidR="0025473E" w:rsidRPr="00DF6953">
              <w:rPr>
                <w:noProof/>
                <w:webHidden/>
                <w:sz w:val="28"/>
                <w:szCs w:val="28"/>
              </w:rPr>
              <w:instrText xml:space="preserve"> PAGEREF _Toc5789943 \h </w:instrText>
            </w:r>
            <w:r w:rsidR="0025473E" w:rsidRPr="00DF6953">
              <w:rPr>
                <w:noProof/>
                <w:webHidden/>
                <w:sz w:val="28"/>
                <w:szCs w:val="28"/>
              </w:rPr>
            </w:r>
            <w:r w:rsidR="0025473E" w:rsidRPr="00DF695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5473E" w:rsidRPr="00DF6953">
              <w:rPr>
                <w:noProof/>
                <w:webHidden/>
                <w:sz w:val="28"/>
                <w:szCs w:val="28"/>
              </w:rPr>
              <w:t>4</w:t>
            </w:r>
            <w:r w:rsidR="0025473E" w:rsidRPr="00DF695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473E" w:rsidRPr="00DF6953" w:rsidRDefault="00081C06" w:rsidP="0025473E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89944" w:history="1">
            <w:r w:rsidR="0025473E" w:rsidRPr="00DF6953">
              <w:rPr>
                <w:rStyle w:val="ab"/>
                <w:noProof/>
                <w:sz w:val="28"/>
                <w:szCs w:val="28"/>
              </w:rPr>
              <w:t>2 Методические указания по практическим занятиям</w:t>
            </w:r>
            <w:r w:rsidR="0025473E" w:rsidRPr="00DF6953">
              <w:rPr>
                <w:noProof/>
                <w:webHidden/>
                <w:sz w:val="28"/>
                <w:szCs w:val="28"/>
              </w:rPr>
              <w:tab/>
            </w:r>
            <w:r w:rsidR="0025473E" w:rsidRPr="00DF6953">
              <w:rPr>
                <w:noProof/>
                <w:webHidden/>
                <w:sz w:val="28"/>
                <w:szCs w:val="28"/>
              </w:rPr>
              <w:fldChar w:fldCharType="begin"/>
            </w:r>
            <w:r w:rsidR="0025473E" w:rsidRPr="00DF6953">
              <w:rPr>
                <w:noProof/>
                <w:webHidden/>
                <w:sz w:val="28"/>
                <w:szCs w:val="28"/>
              </w:rPr>
              <w:instrText xml:space="preserve"> PAGEREF _Toc5789944 \h </w:instrText>
            </w:r>
            <w:r w:rsidR="0025473E" w:rsidRPr="00DF6953">
              <w:rPr>
                <w:noProof/>
                <w:webHidden/>
                <w:sz w:val="28"/>
                <w:szCs w:val="28"/>
              </w:rPr>
            </w:r>
            <w:r w:rsidR="0025473E" w:rsidRPr="00DF695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5473E" w:rsidRPr="00DF6953">
              <w:rPr>
                <w:noProof/>
                <w:webHidden/>
                <w:sz w:val="28"/>
                <w:szCs w:val="28"/>
              </w:rPr>
              <w:t>5</w:t>
            </w:r>
            <w:r w:rsidR="0025473E" w:rsidRPr="00DF695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473E" w:rsidRPr="00DF6953" w:rsidRDefault="00081C06" w:rsidP="0025473E">
          <w:pPr>
            <w:pStyle w:val="21"/>
            <w:tabs>
              <w:tab w:val="right" w:leader="dot" w:pos="9345"/>
            </w:tabs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89945" w:history="1">
            <w:r w:rsidR="0025473E" w:rsidRPr="00DF6953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3 Методические указания по самостоятельной работе</w:t>
            </w:r>
            <w:r w:rsidR="0025473E" w:rsidRPr="00DF6953">
              <w:rPr>
                <w:noProof/>
                <w:webHidden/>
                <w:sz w:val="28"/>
                <w:szCs w:val="28"/>
              </w:rPr>
              <w:tab/>
            </w:r>
            <w:r w:rsidR="0025473E" w:rsidRPr="00DF6953">
              <w:rPr>
                <w:noProof/>
                <w:webHidden/>
                <w:sz w:val="28"/>
                <w:szCs w:val="28"/>
              </w:rPr>
              <w:fldChar w:fldCharType="begin"/>
            </w:r>
            <w:r w:rsidR="0025473E" w:rsidRPr="00DF6953">
              <w:rPr>
                <w:noProof/>
                <w:webHidden/>
                <w:sz w:val="28"/>
                <w:szCs w:val="28"/>
              </w:rPr>
              <w:instrText xml:space="preserve"> PAGEREF _Toc5789945 \h </w:instrText>
            </w:r>
            <w:r w:rsidR="0025473E" w:rsidRPr="00DF6953">
              <w:rPr>
                <w:noProof/>
                <w:webHidden/>
                <w:sz w:val="28"/>
                <w:szCs w:val="28"/>
              </w:rPr>
            </w:r>
            <w:r w:rsidR="0025473E" w:rsidRPr="00DF695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5473E" w:rsidRPr="00DF6953">
              <w:rPr>
                <w:noProof/>
                <w:webHidden/>
                <w:sz w:val="28"/>
                <w:szCs w:val="28"/>
              </w:rPr>
              <w:t>7</w:t>
            </w:r>
            <w:r w:rsidR="0025473E" w:rsidRPr="00DF695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473E" w:rsidRPr="0025473E" w:rsidRDefault="00081C06" w:rsidP="0025473E">
          <w:pPr>
            <w:pStyle w:val="21"/>
            <w:tabs>
              <w:tab w:val="right" w:leader="dot" w:pos="9345"/>
            </w:tabs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89946" w:history="1">
            <w:r w:rsidR="0025473E" w:rsidRPr="00DF6953">
              <w:rPr>
                <w:rStyle w:val="ab"/>
                <w:noProof/>
                <w:sz w:val="28"/>
                <w:szCs w:val="28"/>
              </w:rPr>
              <w:t>4 Методические рекомендации по написанию реферата</w:t>
            </w:r>
            <w:r w:rsidR="0025473E" w:rsidRPr="00DF6953">
              <w:rPr>
                <w:noProof/>
                <w:webHidden/>
                <w:sz w:val="28"/>
                <w:szCs w:val="28"/>
              </w:rPr>
              <w:tab/>
            </w:r>
            <w:r w:rsidR="0025473E" w:rsidRPr="00DF6953">
              <w:rPr>
                <w:noProof/>
                <w:webHidden/>
                <w:sz w:val="28"/>
                <w:szCs w:val="28"/>
              </w:rPr>
              <w:fldChar w:fldCharType="begin"/>
            </w:r>
            <w:r w:rsidR="0025473E" w:rsidRPr="00DF6953">
              <w:rPr>
                <w:noProof/>
                <w:webHidden/>
                <w:sz w:val="28"/>
                <w:szCs w:val="28"/>
              </w:rPr>
              <w:instrText xml:space="preserve"> PAGEREF _Toc5789946 \h </w:instrText>
            </w:r>
            <w:r w:rsidR="0025473E" w:rsidRPr="00DF6953">
              <w:rPr>
                <w:noProof/>
                <w:webHidden/>
                <w:sz w:val="28"/>
                <w:szCs w:val="28"/>
              </w:rPr>
            </w:r>
            <w:r w:rsidR="0025473E" w:rsidRPr="00DF695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5473E" w:rsidRPr="00DF6953">
              <w:rPr>
                <w:noProof/>
                <w:webHidden/>
                <w:sz w:val="28"/>
                <w:szCs w:val="28"/>
              </w:rPr>
              <w:t>9</w:t>
            </w:r>
            <w:r w:rsidR="0025473E" w:rsidRPr="00DF695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473E" w:rsidRPr="0025473E" w:rsidRDefault="00081C06" w:rsidP="0025473E">
          <w:pPr>
            <w:pStyle w:val="21"/>
            <w:tabs>
              <w:tab w:val="right" w:leader="dot" w:pos="9345"/>
            </w:tabs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89947" w:history="1">
            <w:r w:rsidR="0025473E" w:rsidRPr="0025473E">
              <w:rPr>
                <w:rStyle w:val="ab"/>
                <w:noProof/>
                <w:sz w:val="28"/>
                <w:szCs w:val="28"/>
                <w:lang w:eastAsia="en-US"/>
              </w:rPr>
              <w:t>5 Методические указания по подготовке к рубежному контролю</w:t>
            </w:r>
            <w:r w:rsidR="0025473E" w:rsidRPr="0025473E">
              <w:rPr>
                <w:noProof/>
                <w:webHidden/>
                <w:sz w:val="28"/>
                <w:szCs w:val="28"/>
              </w:rPr>
              <w:tab/>
            </w:r>
            <w:r w:rsidR="0025473E" w:rsidRPr="0025473E">
              <w:rPr>
                <w:noProof/>
                <w:webHidden/>
                <w:sz w:val="28"/>
                <w:szCs w:val="28"/>
              </w:rPr>
              <w:fldChar w:fldCharType="begin"/>
            </w:r>
            <w:r w:rsidR="0025473E" w:rsidRPr="0025473E">
              <w:rPr>
                <w:noProof/>
                <w:webHidden/>
                <w:sz w:val="28"/>
                <w:szCs w:val="28"/>
              </w:rPr>
              <w:instrText xml:space="preserve"> PAGEREF _Toc5789947 \h </w:instrText>
            </w:r>
            <w:r w:rsidR="0025473E" w:rsidRPr="0025473E">
              <w:rPr>
                <w:noProof/>
                <w:webHidden/>
                <w:sz w:val="28"/>
                <w:szCs w:val="28"/>
              </w:rPr>
            </w:r>
            <w:r w:rsidR="0025473E" w:rsidRPr="0025473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5473E" w:rsidRPr="0025473E">
              <w:rPr>
                <w:noProof/>
                <w:webHidden/>
                <w:sz w:val="28"/>
                <w:szCs w:val="28"/>
              </w:rPr>
              <w:t>12</w:t>
            </w:r>
            <w:r w:rsidR="0025473E" w:rsidRPr="0025473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473E" w:rsidRPr="0025473E" w:rsidRDefault="00081C06" w:rsidP="0025473E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89948" w:history="1">
            <w:r w:rsidR="0025473E" w:rsidRPr="0025473E">
              <w:rPr>
                <w:rStyle w:val="ab"/>
                <w:noProof/>
                <w:sz w:val="28"/>
                <w:szCs w:val="28"/>
                <w:lang w:eastAsia="en-US"/>
              </w:rPr>
              <w:t xml:space="preserve">6 </w:t>
            </w:r>
            <w:r w:rsidR="0025473E" w:rsidRPr="0025473E">
              <w:rPr>
                <w:rStyle w:val="ab"/>
                <w:noProof/>
                <w:sz w:val="28"/>
                <w:szCs w:val="28"/>
              </w:rPr>
              <w:t>Методические указания по проведению занятий в интерактивной форме</w:t>
            </w:r>
            <w:r w:rsidR="0025473E" w:rsidRPr="0025473E">
              <w:rPr>
                <w:noProof/>
                <w:webHidden/>
                <w:sz w:val="28"/>
                <w:szCs w:val="28"/>
              </w:rPr>
              <w:tab/>
            </w:r>
            <w:r w:rsidR="0025473E" w:rsidRPr="0025473E">
              <w:rPr>
                <w:noProof/>
                <w:webHidden/>
                <w:sz w:val="28"/>
                <w:szCs w:val="28"/>
              </w:rPr>
              <w:fldChar w:fldCharType="begin"/>
            </w:r>
            <w:r w:rsidR="0025473E" w:rsidRPr="0025473E">
              <w:rPr>
                <w:noProof/>
                <w:webHidden/>
                <w:sz w:val="28"/>
                <w:szCs w:val="28"/>
              </w:rPr>
              <w:instrText xml:space="preserve"> PAGEREF _Toc5789948 \h </w:instrText>
            </w:r>
            <w:r w:rsidR="0025473E" w:rsidRPr="0025473E">
              <w:rPr>
                <w:noProof/>
                <w:webHidden/>
                <w:sz w:val="28"/>
                <w:szCs w:val="28"/>
              </w:rPr>
            </w:r>
            <w:r w:rsidR="0025473E" w:rsidRPr="0025473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5473E" w:rsidRPr="0025473E">
              <w:rPr>
                <w:noProof/>
                <w:webHidden/>
                <w:sz w:val="28"/>
                <w:szCs w:val="28"/>
              </w:rPr>
              <w:t>12</w:t>
            </w:r>
            <w:r w:rsidR="0025473E" w:rsidRPr="0025473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473E" w:rsidRPr="0025473E" w:rsidRDefault="00081C06" w:rsidP="0025473E">
          <w:pPr>
            <w:pStyle w:val="21"/>
            <w:tabs>
              <w:tab w:val="right" w:leader="dot" w:pos="9345"/>
            </w:tabs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89949" w:history="1">
            <w:r w:rsidR="0025473E" w:rsidRPr="0025473E">
              <w:rPr>
                <w:rStyle w:val="ab"/>
                <w:noProof/>
                <w:sz w:val="28"/>
                <w:szCs w:val="28"/>
                <w:lang w:eastAsia="en-US"/>
              </w:rPr>
              <w:t>7 Методические указания по промежуточной аттестации по дисциплине</w:t>
            </w:r>
            <w:r w:rsidR="0025473E" w:rsidRPr="0025473E">
              <w:rPr>
                <w:noProof/>
                <w:webHidden/>
                <w:sz w:val="28"/>
                <w:szCs w:val="28"/>
              </w:rPr>
              <w:tab/>
            </w:r>
            <w:r w:rsidR="0025473E" w:rsidRPr="0025473E">
              <w:rPr>
                <w:noProof/>
                <w:webHidden/>
                <w:sz w:val="28"/>
                <w:szCs w:val="28"/>
              </w:rPr>
              <w:fldChar w:fldCharType="begin"/>
            </w:r>
            <w:r w:rsidR="0025473E" w:rsidRPr="0025473E">
              <w:rPr>
                <w:noProof/>
                <w:webHidden/>
                <w:sz w:val="28"/>
                <w:szCs w:val="28"/>
              </w:rPr>
              <w:instrText xml:space="preserve"> PAGEREF _Toc5789949 \h </w:instrText>
            </w:r>
            <w:r w:rsidR="0025473E" w:rsidRPr="0025473E">
              <w:rPr>
                <w:noProof/>
                <w:webHidden/>
                <w:sz w:val="28"/>
                <w:szCs w:val="28"/>
              </w:rPr>
            </w:r>
            <w:r w:rsidR="0025473E" w:rsidRPr="0025473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5473E" w:rsidRPr="0025473E">
              <w:rPr>
                <w:noProof/>
                <w:webHidden/>
                <w:sz w:val="28"/>
                <w:szCs w:val="28"/>
              </w:rPr>
              <w:t>16</w:t>
            </w:r>
            <w:r w:rsidR="0025473E" w:rsidRPr="0025473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70A7" w:rsidRPr="005C6097" w:rsidRDefault="002370A7" w:rsidP="005C6097">
          <w:pPr>
            <w:jc w:val="both"/>
            <w:rPr>
              <w:sz w:val="28"/>
              <w:szCs w:val="28"/>
            </w:rPr>
          </w:pPr>
          <w:r w:rsidRPr="005C6097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6C28EA" w:rsidRPr="005C6097" w:rsidRDefault="006C28EA" w:rsidP="005C6097">
      <w:pPr>
        <w:pStyle w:val="1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1" w:name="_Toc5789943"/>
      <w:r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lastRenderedPageBreak/>
        <w:t>1 Методические указания по лекционным занятиям дисциплины</w:t>
      </w:r>
      <w:bookmarkEnd w:id="1"/>
    </w:p>
    <w:p w:rsidR="006C28EA" w:rsidRPr="005C6097" w:rsidRDefault="006C28EA" w:rsidP="005C6097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807646" w:rsidRPr="005C6097" w:rsidRDefault="00807646" w:rsidP="005C6097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6C28EA" w:rsidRPr="005C6097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>Лекция в вузе – один из методов обучения, одна из основных системообразующих форм организации учебного процесса в вузе.</w:t>
      </w:r>
    </w:p>
    <w:p w:rsidR="006C28EA" w:rsidRPr="005C6097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 xml:space="preserve"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</w:t>
      </w:r>
    </w:p>
    <w:p w:rsidR="006C28EA" w:rsidRPr="006C28EA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 xml:space="preserve">Такое занятие </w:t>
      </w:r>
      <w:r w:rsidRPr="006C28EA">
        <w:rPr>
          <w:rFonts w:eastAsiaTheme="minorHAnsi"/>
          <w:sz w:val="28"/>
          <w:szCs w:val="28"/>
          <w:lang w:eastAsia="en-US"/>
        </w:rPr>
        <w:t xml:space="preserve">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C28EA">
        <w:rPr>
          <w:rFonts w:eastAsiaTheme="minorHAnsi"/>
          <w:sz w:val="28"/>
          <w:szCs w:val="28"/>
          <w:lang w:eastAsia="en-US"/>
        </w:rPr>
        <w:t>Функции лекции – информационная, мотивационная, ориентировочная, воспитательная – реализуются в изложении системы знаний, в формировании познавательного интереса к содержательной стороне учебного материала и профессиональной мотивации будущего специалиста-учителя, в обеспечении основ для дальнейшего усвоения учебного материала, в формировании сознательного отношения к процессу обучения, стремления к самостоятельной работе и всестороннему овладению специальностью, в развитии интереса к учебным дисциплинам.</w:t>
      </w:r>
      <w:proofErr w:type="gramEnd"/>
    </w:p>
    <w:p w:rsidR="006C28EA" w:rsidRPr="006C28EA" w:rsidRDefault="006C28EA" w:rsidP="006C28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лекций по отдельным темам не позволяют глубоко освоить дисциплину. </w:t>
      </w:r>
    </w:p>
    <w:p w:rsidR="006C28EA" w:rsidRPr="006C28EA" w:rsidRDefault="006C28EA" w:rsidP="006C28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Студентам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 Перед </w:t>
      </w:r>
      <w:r w:rsidRPr="006C28EA">
        <w:rPr>
          <w:rFonts w:eastAsiaTheme="minorHAnsi"/>
          <w:sz w:val="28"/>
          <w:szCs w:val="28"/>
          <w:lang w:eastAsia="en-US"/>
        </w:rPr>
        <w:lastRenderedPageBreak/>
        <w:t>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по графику его консультаций  или на практических занятиях.</w:t>
      </w:r>
    </w:p>
    <w:p w:rsidR="006C28EA" w:rsidRDefault="006C28E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>В ходе лекционных занятий студенту необходимо вести конспектирование  лекционного материала. Особое внимание следует обращать на формулировки, раскрывающие содержание юридических терминов,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В ходе лекции студент может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зачету, при выполнении самостоятельных заданий.</w:t>
      </w:r>
    </w:p>
    <w:p w:rsidR="006C28EA" w:rsidRDefault="006C28E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07646" w:rsidRDefault="00807646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C28EA" w:rsidRPr="005C6097" w:rsidRDefault="006C28EA" w:rsidP="005C6097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789944"/>
      <w:r w:rsidRPr="005C6097">
        <w:rPr>
          <w:rFonts w:ascii="Times New Roman" w:hAnsi="Times New Roman" w:cs="Times New Roman"/>
          <w:color w:val="auto"/>
          <w:sz w:val="32"/>
          <w:szCs w:val="32"/>
        </w:rPr>
        <w:t>2 Методические указания по практическим занятиям</w:t>
      </w:r>
      <w:bookmarkEnd w:id="2"/>
      <w:r w:rsidRPr="005C6097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6C28EA" w:rsidRPr="005C6097" w:rsidRDefault="006C28EA" w:rsidP="005C6097">
      <w:pPr>
        <w:ind w:firstLine="709"/>
        <w:jc w:val="both"/>
        <w:rPr>
          <w:b/>
          <w:sz w:val="32"/>
          <w:szCs w:val="32"/>
        </w:rPr>
      </w:pPr>
    </w:p>
    <w:p w:rsidR="00807646" w:rsidRPr="006C28EA" w:rsidRDefault="00807646" w:rsidP="005C6097">
      <w:pPr>
        <w:ind w:firstLine="709"/>
        <w:jc w:val="both"/>
        <w:rPr>
          <w:b/>
          <w:sz w:val="28"/>
          <w:szCs w:val="28"/>
        </w:rPr>
      </w:pPr>
    </w:p>
    <w:p w:rsidR="006C28EA" w:rsidRPr="006C28EA" w:rsidRDefault="006C28EA" w:rsidP="005C6097">
      <w:pPr>
        <w:ind w:firstLine="709"/>
        <w:jc w:val="both"/>
        <w:rPr>
          <w:sz w:val="28"/>
          <w:szCs w:val="28"/>
        </w:rPr>
      </w:pPr>
      <w:r w:rsidRPr="006C28EA">
        <w:rPr>
          <w:sz w:val="28"/>
          <w:szCs w:val="28"/>
        </w:rPr>
        <w:t>По наиболее сложным проблемам учебной дисциплины проводятся семинарские или практические занятия. Их главной задачей является углубление и закрепление теоретических знаний у студентов, формирование и развитие у них умений и навыков применения  знаний для успешного решения прикладных психолого-педагогических задач. Семинарское занятие проводится в соответствии с планом. В плане указываются тема, время, место, цели и задачи семинара, тема доклада и реферативного сообщения, обсуждаемые вопросы.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Студентам рекомендуется приносить с собой рекомендованную преподавателем литературу к конкретному занятию. До очередного практического занятия студенту необходимо ознакомится с планом практического занятия, по рекомендованной литературе  проработать теоретический материал, соответствующей темы занятия. При подготовке к практическим занятиям студентам следует обязательно использовать не только лекции, учебную литературу, но и нормативно-правовые акты, материалы правоприменительной практики, публикации в периодических изданиях, </w:t>
      </w:r>
      <w:proofErr w:type="spellStart"/>
      <w:r w:rsidRPr="006C28EA">
        <w:rPr>
          <w:rFonts w:eastAsiaTheme="minorHAnsi"/>
          <w:sz w:val="28"/>
          <w:szCs w:val="28"/>
          <w:lang w:eastAsia="en-US"/>
        </w:rPr>
        <w:t>интернет-ресурсы</w:t>
      </w:r>
      <w:proofErr w:type="spellEnd"/>
      <w:r w:rsidRPr="006C28EA">
        <w:rPr>
          <w:rFonts w:eastAsiaTheme="minorHAnsi"/>
          <w:sz w:val="28"/>
          <w:szCs w:val="28"/>
          <w:lang w:eastAsia="en-US"/>
        </w:rPr>
        <w:t>, программное обеспечение, профессиональные базы данных и информационные справочные системы современных информационных технологий.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lastRenderedPageBreak/>
        <w:t>Теоретический материал следует соотносить с правовыми нормами, так как в них могут быть внесены изменения, дополнения, которые не всегда отражены в учебной литературе. В начале практических занятий студент может задать преподавателю вопросы по материалу, вызвавшему затруднения в его понимании и освоении при решении задач, заданных для самостоятельного решения. В ходе практического занятия студент  давать конкретные, четкие ответы по существу вопросов, доводить каждую задачу до окончательного решения, демонстрировать понимание юридической терминологии, в случае затруднений обращаться к преподавателю.</w:t>
      </w:r>
    </w:p>
    <w:p w:rsidR="006C28EA" w:rsidRPr="006C28EA" w:rsidRDefault="006C28EA" w:rsidP="006C28EA">
      <w:pPr>
        <w:ind w:firstLine="709"/>
        <w:jc w:val="both"/>
        <w:rPr>
          <w:sz w:val="28"/>
          <w:szCs w:val="28"/>
        </w:rPr>
      </w:pPr>
      <w:r w:rsidRPr="006C28EA">
        <w:rPr>
          <w:sz w:val="28"/>
          <w:szCs w:val="28"/>
        </w:rPr>
        <w:t xml:space="preserve">При проведении практических занятий уделяется особое внимание заданиям, предполагающим не только воспроизведение  студентами знаний, но и направленных на развитие у них практических умений и навыков, а так же творческого мышления, научного мировоззрения, профессиональных представлений и способностей.  </w:t>
      </w:r>
    </w:p>
    <w:p w:rsidR="006C28EA" w:rsidRPr="006C28EA" w:rsidRDefault="006C28EA" w:rsidP="006C28EA">
      <w:pPr>
        <w:ind w:firstLine="709"/>
        <w:jc w:val="both"/>
        <w:rPr>
          <w:sz w:val="28"/>
          <w:szCs w:val="28"/>
        </w:rPr>
      </w:pPr>
      <w:r w:rsidRPr="006C28EA">
        <w:rPr>
          <w:sz w:val="28"/>
          <w:szCs w:val="28"/>
        </w:rPr>
        <w:t>Целесообразно готовиться к семинарским  занятиям за 1- 2 недели до их начала, а именно: на основе изучения рекомендованной литературы выписать в контекст основные категории и понятия по учебной дисциплине, подготовить развернутые планы ответов и краткое содержание выполненных заданий.</w:t>
      </w:r>
    </w:p>
    <w:p w:rsidR="006C28EA" w:rsidRPr="006C28EA" w:rsidRDefault="006C28EA" w:rsidP="006C28EA">
      <w:pPr>
        <w:ind w:firstLine="709"/>
        <w:jc w:val="both"/>
        <w:rPr>
          <w:color w:val="000000"/>
          <w:sz w:val="28"/>
          <w:szCs w:val="28"/>
        </w:rPr>
      </w:pPr>
      <w:r w:rsidRPr="006C28EA">
        <w:rPr>
          <w:sz w:val="28"/>
          <w:szCs w:val="28"/>
        </w:rPr>
        <w:t>Студент должен быть готов к контрольным опросам на каждом практическом занятии. Одобряется и поощряется инициативные выступления с докладами и рефератами по темам семинарских занятий.</w:t>
      </w:r>
    </w:p>
    <w:p w:rsidR="006C28EA" w:rsidRPr="006C28EA" w:rsidRDefault="006C28EA" w:rsidP="006C28EA">
      <w:pPr>
        <w:widowControl w:val="0"/>
        <w:shd w:val="clear" w:color="auto" w:fill="FFFFFF"/>
        <w:suppressAutoHyphens/>
        <w:ind w:right="20" w:firstLine="700"/>
        <w:jc w:val="both"/>
        <w:rPr>
          <w:color w:val="000000"/>
          <w:kern w:val="1"/>
          <w:sz w:val="28"/>
          <w:szCs w:val="28"/>
          <w:u w:val="single"/>
          <w:shd w:val="clear" w:color="auto" w:fill="FFFFFF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 xml:space="preserve">Студентам рекомендуется самостоятельно выполнять доклады, индивидуальные письменные задания и упражнения, предлагаемые при подготовке к </w:t>
      </w:r>
      <w:r w:rsidR="001D07AB" w:rsidRPr="006C28EA">
        <w:rPr>
          <w:color w:val="000000"/>
          <w:kern w:val="1"/>
          <w:sz w:val="28"/>
          <w:szCs w:val="28"/>
          <w:lang w:eastAsia="zh-CN" w:bidi="hi-IN"/>
        </w:rPr>
        <w:t>практическим</w:t>
      </w:r>
      <w:r w:rsidRPr="006C28EA">
        <w:rPr>
          <w:color w:val="000000"/>
          <w:kern w:val="1"/>
          <w:sz w:val="28"/>
          <w:szCs w:val="28"/>
          <w:lang w:eastAsia="zh-CN" w:bidi="hi-IN"/>
        </w:rPr>
        <w:t xml:space="preserve"> занятиям. Работа, связанная с решением этих задач и упражнений, представляет собой вид интеллектуальной практической деятельности. Она способствует выработке умения и привычки делать что- либо правильно, а также закреплению навыков и знаний по проблеме.</w:t>
      </w:r>
    </w:p>
    <w:p w:rsidR="006C28EA" w:rsidRPr="006C28EA" w:rsidRDefault="006C28EA" w:rsidP="006C28EA">
      <w:pPr>
        <w:widowControl w:val="0"/>
        <w:shd w:val="clear" w:color="auto" w:fill="FFFFFF"/>
        <w:suppressAutoHyphens/>
        <w:ind w:right="2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shd w:val="clear" w:color="auto" w:fill="FFFFFF"/>
          <w:lang w:eastAsia="zh-CN" w:bidi="hi-IN"/>
        </w:rPr>
        <w:t>Доклад</w:t>
      </w:r>
      <w:r w:rsidRPr="006C28EA">
        <w:rPr>
          <w:color w:val="000000"/>
          <w:kern w:val="1"/>
          <w:sz w:val="28"/>
          <w:szCs w:val="28"/>
          <w:lang w:eastAsia="zh-CN" w:bidi="hi-IN"/>
        </w:rPr>
        <w:t xml:space="preserve"> -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6C28EA" w:rsidRPr="006C28EA" w:rsidRDefault="006C28EA" w:rsidP="006C28EA">
      <w:pPr>
        <w:widowControl w:val="0"/>
        <w:shd w:val="clear" w:color="auto" w:fill="FFFFFF"/>
        <w:suppressAutoHyphens/>
        <w:ind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Отличительными признаками доклада являются: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передача в устной форме информации;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публичный характер выступления;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стилевая однородность доклада;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четкие формулировки и сотрудничество докладчика и аудитории;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suppressAutoHyphens/>
        <w:ind w:left="0" w:right="20" w:firstLine="700"/>
        <w:jc w:val="both"/>
        <w:rPr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умение в сжатой форме изложить ключевые положения исследуемого вопроса и сделать выводы.</w:t>
      </w:r>
    </w:p>
    <w:p w:rsidR="006C28EA" w:rsidRPr="00C52D5E" w:rsidRDefault="006C28EA" w:rsidP="006C28EA">
      <w:pPr>
        <w:widowControl w:val="0"/>
        <w:tabs>
          <w:tab w:val="left" w:pos="1134"/>
        </w:tabs>
        <w:suppressAutoHyphens/>
        <w:ind w:firstLine="720"/>
        <w:contextualSpacing/>
        <w:jc w:val="both"/>
        <w:rPr>
          <w:kern w:val="1"/>
          <w:sz w:val="28"/>
          <w:szCs w:val="28"/>
          <w:lang w:bidi="hi-IN"/>
        </w:rPr>
      </w:pPr>
      <w:r w:rsidRPr="006C28EA">
        <w:rPr>
          <w:kern w:val="1"/>
          <w:sz w:val="28"/>
          <w:szCs w:val="28"/>
          <w:lang w:bidi="hi-IN"/>
        </w:rPr>
        <w:t xml:space="preserve">При подготовке к докладу на практическом занятии по теме, указанной преподавателем, студент должен ознакомиться не только с основной, но и дополнительной литературой, а также с последними публикациями по этой тематике в сети Интернет. Необходимо подготовить  текст доклада и иллюстративный материал в виде презентации. Доклад должен включать введение, основную часть и заключение. На доклад отводится 7-10 минут </w:t>
      </w:r>
      <w:r w:rsidRPr="006C28EA">
        <w:rPr>
          <w:kern w:val="1"/>
          <w:sz w:val="28"/>
          <w:szCs w:val="28"/>
          <w:lang w:bidi="hi-IN"/>
        </w:rPr>
        <w:lastRenderedPageBreak/>
        <w:t xml:space="preserve">учебного времени. Он должен быть научным, конкретным, определенным, </w:t>
      </w:r>
      <w:r w:rsidRPr="00C52D5E">
        <w:rPr>
          <w:kern w:val="1"/>
          <w:sz w:val="28"/>
          <w:szCs w:val="28"/>
          <w:lang w:bidi="hi-IN"/>
        </w:rPr>
        <w:t>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6C28EA" w:rsidRPr="00C52D5E" w:rsidRDefault="006C28EA" w:rsidP="006C28EA">
      <w:pPr>
        <w:shd w:val="clear" w:color="auto" w:fill="FFFFFF"/>
        <w:ind w:right="150" w:firstLine="709"/>
        <w:jc w:val="both"/>
        <w:rPr>
          <w:sz w:val="28"/>
          <w:szCs w:val="28"/>
        </w:rPr>
      </w:pPr>
      <w:r w:rsidRPr="00C52D5E">
        <w:rPr>
          <w:sz w:val="28"/>
          <w:szCs w:val="28"/>
        </w:rPr>
        <w:t>Студент должен быть активным участником практических занятий: стремитесь анализировать тексты, сильные и слабые стороны концепций, аргументируйте свою точку зрения по спорной проблеме, учиться вести этически выдержанную дискуссию, - все это пригодится не только в учебном процессе, но и в профессиональной деятельности.</w:t>
      </w:r>
    </w:p>
    <w:p w:rsidR="006C28EA" w:rsidRDefault="006C28EA" w:rsidP="005C6097">
      <w:pPr>
        <w:shd w:val="clear" w:color="auto" w:fill="FFFFFF"/>
        <w:ind w:firstLine="709"/>
        <w:jc w:val="both"/>
        <w:rPr>
          <w:color w:val="444444"/>
          <w:sz w:val="28"/>
          <w:szCs w:val="28"/>
        </w:rPr>
      </w:pPr>
    </w:p>
    <w:p w:rsidR="00807646" w:rsidRPr="00C52D5E" w:rsidRDefault="00807646" w:rsidP="005C6097">
      <w:pPr>
        <w:shd w:val="clear" w:color="auto" w:fill="FFFFFF"/>
        <w:ind w:firstLine="709"/>
        <w:jc w:val="both"/>
        <w:rPr>
          <w:color w:val="444444"/>
          <w:sz w:val="28"/>
          <w:szCs w:val="28"/>
        </w:rPr>
      </w:pPr>
    </w:p>
    <w:p w:rsidR="0067339D" w:rsidRPr="005C6097" w:rsidRDefault="0067339D" w:rsidP="005C6097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3" w:name="_Toc5789945"/>
      <w:r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>3 Методические указания по самостоятельной работе</w:t>
      </w:r>
      <w:bookmarkEnd w:id="3"/>
    </w:p>
    <w:p w:rsidR="00807646" w:rsidRDefault="00807646" w:rsidP="005C6097">
      <w:pPr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5C6097" w:rsidRPr="0067339D" w:rsidRDefault="005C6097" w:rsidP="005C6097">
      <w:pPr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Самостоятельную работу следует планировать так, чтобы в течение всего учебного года заниматься ежедневно. Обязательным условием продуктивности занятий является постепенность вхождения в них. Полезно начинать с просмотра (повторения) материала, проработанного ранее.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Большое значение для повышения работоспособности имеет разнообразие в занятиях, периодическая смена изучаемого материала и чередование видов умственной деятельности. Для успешных занятий особо значим правильный подбор литературы.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Необходимый перечень обязательной литературы дается в учебной программе и в планах семинарских, практических занятий. Правильно ориентироваться в подборе дополнительной литературы помогут библиотечные картотеки, каталоги, электронные библиотечные системы.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Прежде чем приступить к чтению, необходимо ясно представлять цель чтения. Это мобилизует мышление на усвоение материала, удерживает его внимание на главном. Особенно внимательно следует относиться к рассмотрению схем, таблиц, рисунков. В них наглядно представляется самая главная часть материала, а зрительная память есть у всех.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Важно приучиться по прочтении раздела мысленно повторить про себя основные положения и выводы. Так как повторение делает чтение глубоко сознательным. Для того чтобы уяснить материал, не обязательно стараться запомнить все прочитанное. Не механическое заучивание тех или иных положений, а глубокое их понимание - вот главное условие успеха в учебе.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Анализ </w:t>
      </w:r>
      <w:proofErr w:type="gramStart"/>
      <w:r w:rsidRPr="008C07C1">
        <w:rPr>
          <w:rFonts w:eastAsiaTheme="minorHAnsi"/>
          <w:sz w:val="28"/>
          <w:szCs w:val="28"/>
          <w:lang w:eastAsia="en-US"/>
        </w:rPr>
        <w:t>прочитанного</w:t>
      </w:r>
      <w:proofErr w:type="gramEnd"/>
      <w:r w:rsidRPr="008C07C1">
        <w:rPr>
          <w:rFonts w:eastAsiaTheme="minorHAnsi"/>
          <w:sz w:val="28"/>
          <w:szCs w:val="28"/>
          <w:lang w:eastAsia="en-US"/>
        </w:rPr>
        <w:t xml:space="preserve"> помогает глубоко усвоить содержание книги и применять на практике изложенные в ней рекомендации. Анализ произведения можно проводить по следующей схеме: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определить, что является предметом исследования;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определить точку зрения, отстаиваемую автором;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определить какими доводами она отстаивается;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>- сформулировать основные выводы.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lastRenderedPageBreak/>
        <w:t xml:space="preserve">Самостоятельная работа - планируемая учебная, учебно-исследовательская, научно-исследовательская работа студентов, выполняемая во внеаудиторное (аудиторное) время по заданию и при методическом руководстве преподавателя, но без его непосредственного участия.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 Личностный смысл самостоятельной работы будущего специалиста заключается не столько в усвоении информации по дисциплинам учебного плана, сколько в формировании через её посредство целостной структуры будущей профессиональной деятельности, в её предметном и социальном аспекте. Знания и умения должны выступать для студента не самоцелью, а одним из важнейших средств его развития, как личности и как профессионала.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Задачами самостоятельной работы студентов являются: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формирование самостоятельности мышления, способностей к саморазвитию, самосовершенствованию и самореализации; - развитие исследовательских умений;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использование материала, собранного и полученного в ходе самостоятельных занятий на семинарах, на практических и лабораторных занятиях, при написании курсовых и выпускной квалификационной работ, для эффективной подготовки к итоговым зачетам и экзаменам.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В процессе обучения самостоятельная работа студентов различается по видам и формам, каждая из которых имеет свои особенности. Существует множество различных подходов к ее классификации. Так, например, </w:t>
      </w:r>
      <w:r w:rsidRPr="008C07C1">
        <w:rPr>
          <w:rFonts w:eastAsiaTheme="minorHAnsi"/>
          <w:sz w:val="28"/>
          <w:szCs w:val="28"/>
          <w:lang w:eastAsia="en-US"/>
        </w:rPr>
        <w:lastRenderedPageBreak/>
        <w:t xml:space="preserve">классификация видов самостоятельной работы студентов осуществляется по следующим критериям: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по времени и месту проведения; по дидактическим целям;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по характеру учебной деятельности в процессе решения различных задач;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>- по характеру внутр</w:t>
      </w:r>
      <w:proofErr w:type="gramStart"/>
      <w:r w:rsidRPr="008C07C1">
        <w:rPr>
          <w:rFonts w:eastAsiaTheme="minorHAnsi"/>
          <w:sz w:val="28"/>
          <w:szCs w:val="28"/>
          <w:lang w:eastAsia="en-US"/>
        </w:rPr>
        <w:t>и-</w:t>
      </w:r>
      <w:proofErr w:type="gramEnd"/>
      <w:r w:rsidRPr="008C07C1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8C07C1">
        <w:rPr>
          <w:rFonts w:eastAsiaTheme="minorHAnsi"/>
          <w:sz w:val="28"/>
          <w:szCs w:val="28"/>
          <w:lang w:eastAsia="en-US"/>
        </w:rPr>
        <w:t>межпредметных</w:t>
      </w:r>
      <w:proofErr w:type="spellEnd"/>
      <w:r w:rsidRPr="008C07C1">
        <w:rPr>
          <w:rFonts w:eastAsiaTheme="minorHAnsi"/>
          <w:sz w:val="28"/>
          <w:szCs w:val="28"/>
          <w:lang w:eastAsia="en-US"/>
        </w:rPr>
        <w:t xml:space="preserve"> связей.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Основными видами самостоятельной работы студентов без участия преподавателей являются: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написание рефератов;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подготовка к семинарам, практическим и лабораторным работам, их оформление;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8C07C1" w:rsidRPr="008C07C1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выполнение микроисследований; </w:t>
      </w:r>
    </w:p>
    <w:p w:rsidR="0067339D" w:rsidRPr="0067339D" w:rsidRDefault="008C07C1" w:rsidP="008C07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07C1">
        <w:rPr>
          <w:rFonts w:eastAsiaTheme="minorHAnsi"/>
          <w:sz w:val="28"/>
          <w:szCs w:val="28"/>
          <w:lang w:eastAsia="en-US"/>
        </w:rPr>
        <w:t xml:space="preserve">- подготовка практических разработок и рекомендаций по </w:t>
      </w:r>
      <w:proofErr w:type="gramStart"/>
      <w:r w:rsidRPr="008C07C1">
        <w:rPr>
          <w:rFonts w:eastAsiaTheme="minorHAnsi"/>
          <w:sz w:val="28"/>
          <w:szCs w:val="28"/>
          <w:lang w:eastAsia="en-US"/>
        </w:rPr>
        <w:t>решению проблемной ситуации</w:t>
      </w:r>
      <w:proofErr w:type="gramEnd"/>
      <w:r w:rsidRPr="008C07C1">
        <w:rPr>
          <w:rFonts w:eastAsiaTheme="minorHAnsi"/>
          <w:sz w:val="28"/>
          <w:szCs w:val="28"/>
          <w:lang w:eastAsia="en-US"/>
        </w:rPr>
        <w:t>; - выполнение домашних заданий в виде решения отдельных задач, проведения типовых расчетов, расчетно-компьютерных и индивидуальных работ по отдельным разделам содержания дисциплин и т.д.</w:t>
      </w:r>
    </w:p>
    <w:p w:rsidR="006C28EA" w:rsidRDefault="006C28E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C03FA" w:rsidRDefault="009C03F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7339D" w:rsidRPr="005C6097" w:rsidRDefault="0067339D" w:rsidP="005C6097">
      <w:pPr>
        <w:pStyle w:val="2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4" w:name="_Toc5789946"/>
      <w:r w:rsidRPr="005C6097">
        <w:rPr>
          <w:rFonts w:ascii="Times New Roman" w:hAnsi="Times New Roman" w:cs="Times New Roman"/>
          <w:color w:val="auto"/>
          <w:sz w:val="32"/>
          <w:szCs w:val="32"/>
        </w:rPr>
        <w:t>4 Методические рекомендации по написанию реферата</w:t>
      </w:r>
      <w:bookmarkEnd w:id="4"/>
    </w:p>
    <w:p w:rsid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C03FA" w:rsidRPr="0067339D" w:rsidRDefault="009C03F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7339D" w:rsidRP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При подготовке студентов по дисциплине «</w:t>
      </w:r>
      <w:r w:rsidR="00DA1AE2">
        <w:rPr>
          <w:color w:val="000000"/>
          <w:sz w:val="28"/>
          <w:szCs w:val="28"/>
        </w:rPr>
        <w:t>Коллизионное право</w:t>
      </w:r>
      <w:r w:rsidRPr="0067339D">
        <w:rPr>
          <w:color w:val="000000"/>
          <w:sz w:val="28"/>
          <w:szCs w:val="28"/>
        </w:rPr>
        <w:t xml:space="preserve">» написание рефератов является необходимым элементом учебного процесса. Основной целью выполнения данной работы является развитие мышления и творческих способностей студента. </w:t>
      </w:r>
    </w:p>
    <w:p w:rsidR="0067339D" w:rsidRP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Написание реферативного исследования требует самостоятельности и творческого подхода. Основной целью работы является раскрытие одной из тем, предложенных преподавателем или выбранных самим студентом, по согласованию с преподавателем. Студентам предоставляется право выбора темы реферата в пределах тематики, определяемой кафедрой.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Предложенные темы являются примерными. Руководствуясь собственными научными интересами, студент может самостоятельно сформулировать тему исследования, согласовав ее с преподавателем.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Выполнение реферата позволит студенту закрепить и углубить полученные знания по</w:t>
      </w:r>
      <w:r w:rsidR="008C07C1">
        <w:rPr>
          <w:color w:val="000000"/>
          <w:sz w:val="28"/>
          <w:szCs w:val="28"/>
        </w:rPr>
        <w:t xml:space="preserve"> изучаемой дисциплине</w:t>
      </w:r>
      <w:r w:rsidRPr="0067339D">
        <w:rPr>
          <w:color w:val="000000"/>
          <w:sz w:val="28"/>
          <w:szCs w:val="28"/>
        </w:rPr>
        <w:t>, изучить темы, по которым не проводятся аудиторные занятия, провести самостоятельный анализ и толкование нормативных актов.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lastRenderedPageBreak/>
        <w:t>Работу над рефератом необходимо начинать с составления плана, определения ключевых проблем, подлежащих изучению. По необходимости студент может обратиться к преподавателю за индивидуальной консультацией, например, по согласованию плана работы и выявлению основной проблематики избранной темы.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Следующим важным этапом является подбор и изучение литературы по исследуемой теме.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автора, наименования работы, места и года ее издания, страниц. Помимо учебной и научной литературы обязательно использование и нормативно-правовых актов. Нельзя подменять изучение литературы использованием какой-либо одной монографии или лекции по избранной теме.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 числе доктринальных источников следует обратить внимание на имеющиеся учебники, учебные пособия, монографии, статьи в периодических изданиях.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Изучая литературу, необходимо самостоятельно анализировать точки зрения других авторов, провести самостоятельную оценку чужих суждений.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На основе исследования теоретических позиций студент должен сделать собственные выводы и обосновать их.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Написание реферата целесообразно осуществлять последовательно, после глубокого и всестороннего изучения имеющейся литературы и нормативных актов. В работе должны быть детально освещены основные вопросы исследуемой темы, включая критический анализ существующих нормативных и доктринальных источников. Реферат должен быть подготовлен студентом самостоятельно, иметь аналитический, а не описательный характер.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Содержание работы должно соответствовать определенной теме.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Общими требованиями к реферату являются четкость и логическая последовательность изложения материала, убедительность аргументации, краткость и ясность формулировок, обоснованность личных предположений автора.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Студент в обязательном порядке должен приводить ссылки на источники, используемые им при написании работы. Сноски оформляются в квадратных скобках в конце предложения. При оформлении сносок необходимо указывать сведения об источнике в соответствии с правилами библиографического описания.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 конце работы автор должен составить список использованной литературы с указанием источников публикации. В списке должны быть указаны нормативные и доктринальные источники.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Студент обязан выполнить следующие требования, предъявляемые к реферату: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– приступать к написанию реферата следует лишь после изучения литературы, составления окончательного варианта плана;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lastRenderedPageBreak/>
        <w:t>– писать реферат необходимо самостоятельно, не допуская переписывания учебных пособий, монографий и т. п. При цитировании обязательно делать ссылки на первоисточник, соблюдать правила их оформления, не нарушая авторские права;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– при невыполнении указанных требований реферат оценивается неудовлетворительно.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Реферат должен быть выполнен на одной стороне стандартных листов бумаги формата А</w:t>
      </w:r>
      <w:proofErr w:type="gramStart"/>
      <w:r w:rsidRPr="0067339D">
        <w:rPr>
          <w:color w:val="000000"/>
          <w:sz w:val="28"/>
          <w:szCs w:val="28"/>
        </w:rPr>
        <w:t>4</w:t>
      </w:r>
      <w:proofErr w:type="gramEnd"/>
      <w:r w:rsidRPr="0067339D">
        <w:rPr>
          <w:color w:val="000000"/>
          <w:sz w:val="28"/>
          <w:szCs w:val="28"/>
        </w:rPr>
        <w:t xml:space="preserve"> (210х297 мм), шрифт </w:t>
      </w:r>
      <w:proofErr w:type="spellStart"/>
      <w:r w:rsidRPr="0067339D">
        <w:rPr>
          <w:color w:val="000000"/>
          <w:sz w:val="28"/>
          <w:szCs w:val="28"/>
        </w:rPr>
        <w:t>Times</w:t>
      </w:r>
      <w:proofErr w:type="spellEnd"/>
      <w:r w:rsidRPr="0067339D">
        <w:rPr>
          <w:color w:val="000000"/>
          <w:sz w:val="28"/>
          <w:szCs w:val="28"/>
        </w:rPr>
        <w:t xml:space="preserve"> </w:t>
      </w:r>
      <w:proofErr w:type="spellStart"/>
      <w:r w:rsidRPr="0067339D">
        <w:rPr>
          <w:color w:val="000000"/>
          <w:sz w:val="28"/>
          <w:szCs w:val="28"/>
        </w:rPr>
        <w:t>New</w:t>
      </w:r>
      <w:proofErr w:type="spellEnd"/>
      <w:r w:rsidRPr="0067339D">
        <w:rPr>
          <w:color w:val="000000"/>
          <w:sz w:val="28"/>
          <w:szCs w:val="28"/>
        </w:rPr>
        <w:t xml:space="preserve"> </w:t>
      </w:r>
      <w:proofErr w:type="spellStart"/>
      <w:r w:rsidRPr="0067339D">
        <w:rPr>
          <w:color w:val="000000"/>
          <w:sz w:val="28"/>
          <w:szCs w:val="28"/>
        </w:rPr>
        <w:t>Roman</w:t>
      </w:r>
      <w:proofErr w:type="spellEnd"/>
      <w:r w:rsidRPr="0067339D">
        <w:rPr>
          <w:color w:val="000000"/>
          <w:sz w:val="28"/>
          <w:szCs w:val="28"/>
        </w:rPr>
        <w:t xml:space="preserve">, размер шрифта 14, через одинарный междустрочный интервал. Абзацный отступ – 1,25 (5 знаков). </w:t>
      </w:r>
      <w:proofErr w:type="gramStart"/>
      <w:r w:rsidRPr="0067339D">
        <w:rPr>
          <w:color w:val="000000"/>
          <w:sz w:val="28"/>
          <w:szCs w:val="28"/>
        </w:rPr>
        <w:t>Напечатанный текст должен иметь поля: верхнее – 20 мм, правое – 10 мм, левое – 30 мм, нижнее – 20 мм.</w:t>
      </w:r>
      <w:proofErr w:type="gramEnd"/>
      <w:r w:rsidRPr="0067339D">
        <w:rPr>
          <w:color w:val="000000"/>
          <w:sz w:val="28"/>
          <w:szCs w:val="28"/>
        </w:rPr>
        <w:t xml:space="preserve"> Общий объем работы должен составлять 10–15 страниц.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Перед основным текстом необходимо написать план. В тексте каждый новый вопрос плана должен иметь заголовок и начинаться с красной строки.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Введение – начало основного текста работы. Оно не должно превышать двух страниц. Это представление работы, в нем обосновывается актуальность темы, ее научная разработанность, определяются цели и задачи выполняемого исследования, дается общая характеристика структуры реферата. Ошибкой является слишком громоздкое введение, в котором пытаются раскрыть содержание темы.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Основная часть работы должна полностью раскрывать тему, не выходя за пределы заявленного предмета исследования.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Заключение подводит итог работы, в нем кратко излагаются основные выводы. Объем заключения не должен превышать двух страниц.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 конце работы после заключения оформляется пронумерованный список использованной литературы и нормативных правовых актов. С рекомендациями по оформлению библиографического списка и сносок можно ознакомиться, изучив рекомендации по написанию выпускных квалификационных работ.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Реферат может сопровождаться приложениями, в которых представлены материалы вспомогательного характера, иллюстрирующие содержание работы в виде схем, таблиц, диаграмм и т. п. Приложения нумеруются, в тексте реферата на них делаются ссылки. Приложения не входят в общий объем реферативного исследования.</w:t>
      </w:r>
    </w:p>
    <w:p w:rsidR="0067339D" w:rsidRDefault="0067339D" w:rsidP="00B91B0C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Работа должна быть прошитой и пронумерованной, номер страницы на титульном листе не ставится. При согласовании с преподавателем реферат может быть сдан в электронной форме.</w:t>
      </w:r>
    </w:p>
    <w:p w:rsidR="0067339D" w:rsidRDefault="0067339D" w:rsidP="00B91B0C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C03FA" w:rsidRDefault="009C03FA" w:rsidP="00B91B0C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861A3E" w:rsidRDefault="00861A3E" w:rsidP="00B91B0C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861A3E" w:rsidRDefault="00861A3E" w:rsidP="00B91B0C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861A3E" w:rsidRDefault="00861A3E" w:rsidP="00B91B0C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861A3E" w:rsidRPr="006C28EA" w:rsidRDefault="00861A3E" w:rsidP="00B91B0C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C2B5A" w:rsidRPr="005C6097" w:rsidRDefault="001C2B5A" w:rsidP="00B91B0C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bookmarkStart w:id="5" w:name="_Toc5789947"/>
      <w:r w:rsidRPr="005C6097">
        <w:rPr>
          <w:rFonts w:ascii="Times New Roman" w:hAnsi="Times New Roman" w:cs="Times New Roman"/>
          <w:color w:val="auto"/>
          <w:sz w:val="32"/>
          <w:szCs w:val="32"/>
          <w:lang w:eastAsia="en-US"/>
        </w:rPr>
        <w:lastRenderedPageBreak/>
        <w:t>5 Методические указания по подготовке к рубежному контролю</w:t>
      </w:r>
      <w:bookmarkEnd w:id="5"/>
      <w:r w:rsidRPr="005C6097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</w:t>
      </w:r>
    </w:p>
    <w:p w:rsidR="0068610E" w:rsidRDefault="0068610E" w:rsidP="00B91B0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9C03FA" w:rsidRDefault="009C03FA" w:rsidP="00B91B0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BB3A84" w:rsidRDefault="00160A25" w:rsidP="005C6097">
      <w:pPr>
        <w:ind w:firstLine="709"/>
        <w:jc w:val="both"/>
        <w:rPr>
          <w:sz w:val="28"/>
          <w:szCs w:val="28"/>
          <w:shd w:val="clear" w:color="auto" w:fill="FFFFFF"/>
        </w:rPr>
      </w:pPr>
      <w:r w:rsidRPr="00160A25">
        <w:rPr>
          <w:sz w:val="28"/>
          <w:szCs w:val="28"/>
          <w:shd w:val="clear" w:color="auto" w:fill="FFFFFF"/>
        </w:rPr>
        <w:t xml:space="preserve">Для систематического </w:t>
      </w:r>
      <w:proofErr w:type="gramStart"/>
      <w:r w:rsidRPr="00160A25">
        <w:rPr>
          <w:sz w:val="28"/>
          <w:szCs w:val="28"/>
          <w:shd w:val="clear" w:color="auto" w:fill="FFFFFF"/>
        </w:rPr>
        <w:t>контроля за</w:t>
      </w:r>
      <w:proofErr w:type="gramEnd"/>
      <w:r w:rsidRPr="00160A25">
        <w:rPr>
          <w:sz w:val="28"/>
          <w:szCs w:val="28"/>
          <w:shd w:val="clear" w:color="auto" w:fill="FFFFFF"/>
        </w:rPr>
        <w:t xml:space="preserve"> достижением обязательных результатов обучения в ходе учебного процесса </w:t>
      </w:r>
      <w:r>
        <w:rPr>
          <w:sz w:val="28"/>
          <w:szCs w:val="28"/>
          <w:shd w:val="clear" w:color="auto" w:fill="FFFFFF"/>
        </w:rPr>
        <w:t xml:space="preserve">проводится рубежный </w:t>
      </w:r>
      <w:r w:rsidRPr="00160A2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контроль </w:t>
      </w:r>
      <w:r w:rsidRPr="00160A25">
        <w:rPr>
          <w:sz w:val="28"/>
          <w:szCs w:val="28"/>
          <w:shd w:val="clear" w:color="auto" w:fill="FFFFFF"/>
        </w:rPr>
        <w:t xml:space="preserve">знаний, умений и навыков студентов. </w:t>
      </w:r>
    </w:p>
    <w:p w:rsidR="00DD03A7" w:rsidRPr="00DD03A7" w:rsidRDefault="00DD03A7" w:rsidP="005C60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рубежному контролю </w:t>
      </w:r>
      <w:r w:rsidRPr="00DD03A7">
        <w:rPr>
          <w:sz w:val="28"/>
          <w:szCs w:val="28"/>
        </w:rPr>
        <w:t>будет более плодотворной, если она организуются на научной основе.</w:t>
      </w:r>
    </w:p>
    <w:p w:rsidR="00DD03A7" w:rsidRPr="00DD03A7" w:rsidRDefault="00DD03A7" w:rsidP="005C609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Научная организация </w:t>
      </w:r>
      <w:r>
        <w:rPr>
          <w:sz w:val="28"/>
          <w:szCs w:val="28"/>
        </w:rPr>
        <w:t xml:space="preserve"> </w:t>
      </w:r>
      <w:r w:rsidR="00CC31CC">
        <w:rPr>
          <w:sz w:val="28"/>
          <w:szCs w:val="28"/>
        </w:rPr>
        <w:t>подготовки</w:t>
      </w:r>
      <w:r>
        <w:rPr>
          <w:sz w:val="28"/>
          <w:szCs w:val="28"/>
        </w:rPr>
        <w:t xml:space="preserve"> к рубежному контролю </w:t>
      </w:r>
      <w:r w:rsidRPr="00DD03A7">
        <w:rPr>
          <w:sz w:val="28"/>
          <w:szCs w:val="28"/>
        </w:rPr>
        <w:t>предполагает: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- целенаправленность и сознательную активность в изучении </w:t>
      </w:r>
      <w:r w:rsidR="00CC31CC">
        <w:rPr>
          <w:sz w:val="28"/>
          <w:szCs w:val="28"/>
        </w:rPr>
        <w:t xml:space="preserve"> учебного </w:t>
      </w:r>
      <w:r w:rsidRPr="00DD03A7">
        <w:rPr>
          <w:sz w:val="28"/>
          <w:szCs w:val="28"/>
        </w:rPr>
        <w:t>материала;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- планомерность, систематичность и последовательность в работе;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- рациональное распределение </w:t>
      </w:r>
      <w:r w:rsidR="00882A50">
        <w:rPr>
          <w:sz w:val="28"/>
          <w:szCs w:val="28"/>
        </w:rPr>
        <w:t xml:space="preserve"> </w:t>
      </w:r>
      <w:r w:rsidRPr="00DD03A7">
        <w:rPr>
          <w:sz w:val="28"/>
          <w:szCs w:val="28"/>
        </w:rPr>
        <w:t>времени;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- самоконтроль и критическую оценку знаний.</w:t>
      </w:r>
    </w:p>
    <w:p w:rsidR="00DD03A7" w:rsidRPr="00DD03A7" w:rsidRDefault="00882A50" w:rsidP="00DD03A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Целесообразно начинать подготовку к рубежному контролю с </w:t>
      </w:r>
      <w:r w:rsidR="00DD03A7" w:rsidRPr="00DD03A7">
        <w:rPr>
          <w:sz w:val="28"/>
          <w:szCs w:val="28"/>
        </w:rPr>
        <w:t xml:space="preserve"> анализа тематического плана и программы курса, подбора учебной литературы. 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Рекомендуется следующий порядок подготовки студента к </w:t>
      </w:r>
      <w:r w:rsidR="00882A50">
        <w:rPr>
          <w:sz w:val="28"/>
          <w:szCs w:val="28"/>
        </w:rPr>
        <w:t>рубежному контролю</w:t>
      </w:r>
      <w:r w:rsidRPr="00DD03A7">
        <w:rPr>
          <w:sz w:val="28"/>
          <w:szCs w:val="28"/>
        </w:rPr>
        <w:t>:</w:t>
      </w:r>
    </w:p>
    <w:p w:rsidR="00DD03A7" w:rsidRPr="00DD03A7" w:rsidRDefault="00DD03A7" w:rsidP="00DD03A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изучение соответствующих разделов учебной литературы (учебников и учебных пособий);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2) внимательное прочтение</w:t>
      </w:r>
      <w:r w:rsidRPr="00DD03A7">
        <w:rPr>
          <w:b/>
          <w:sz w:val="28"/>
          <w:szCs w:val="28"/>
        </w:rPr>
        <w:t xml:space="preserve"> </w:t>
      </w:r>
      <w:r w:rsidRPr="00DD03A7">
        <w:rPr>
          <w:sz w:val="28"/>
          <w:szCs w:val="28"/>
        </w:rPr>
        <w:t xml:space="preserve">записей прослушанных лекций; 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3) непосредственная работа над первоисточником, усвоение правовых норм, их анализ, осмысление и сопоставление. 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По каждому вопросу </w:t>
      </w:r>
      <w:r w:rsidR="00882A50">
        <w:rPr>
          <w:sz w:val="28"/>
          <w:szCs w:val="28"/>
        </w:rPr>
        <w:t xml:space="preserve">темы </w:t>
      </w:r>
      <w:r w:rsidRPr="00DD03A7">
        <w:rPr>
          <w:sz w:val="28"/>
          <w:szCs w:val="28"/>
        </w:rPr>
        <w:t>желательно составление краткого конспекта, где те или иные тезисы выступления подтверждались ссылками на отдельные статьи закона.</w:t>
      </w:r>
    </w:p>
    <w:p w:rsidR="00882A50" w:rsidRDefault="00882A50" w:rsidP="005C6097">
      <w:pPr>
        <w:ind w:firstLine="709"/>
        <w:jc w:val="both"/>
        <w:rPr>
          <w:b/>
          <w:color w:val="000000"/>
          <w:spacing w:val="7"/>
          <w:sz w:val="28"/>
          <w:szCs w:val="28"/>
          <w:lang w:eastAsia="en-US"/>
        </w:rPr>
      </w:pPr>
    </w:p>
    <w:p w:rsidR="00BB0D69" w:rsidRPr="0025473E" w:rsidRDefault="00271714" w:rsidP="0025473E">
      <w:pPr>
        <w:pStyle w:val="1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6" w:name="_Toc5789948"/>
      <w:r w:rsidRPr="0025473E">
        <w:rPr>
          <w:rFonts w:ascii="Times New Roman" w:hAnsi="Times New Roman" w:cs="Times New Roman"/>
          <w:color w:val="000000" w:themeColor="text1"/>
          <w:sz w:val="32"/>
          <w:szCs w:val="32"/>
          <w:lang w:eastAsia="en-US"/>
        </w:rPr>
        <w:t xml:space="preserve">6 </w:t>
      </w:r>
      <w:r w:rsidR="00BB0D69" w:rsidRPr="0025473E">
        <w:rPr>
          <w:rFonts w:ascii="Times New Roman" w:hAnsi="Times New Roman" w:cs="Times New Roman"/>
          <w:color w:val="000000" w:themeColor="text1"/>
          <w:sz w:val="32"/>
          <w:szCs w:val="32"/>
        </w:rPr>
        <w:t>Методические указания по проведению занятий в интерактивной форме</w:t>
      </w:r>
      <w:bookmarkEnd w:id="6"/>
    </w:p>
    <w:p w:rsidR="00BB0D69" w:rsidRPr="0025473E" w:rsidRDefault="00BB0D69" w:rsidP="0025473E">
      <w:pPr>
        <w:pStyle w:val="1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0D69">
        <w:rPr>
          <w:sz w:val="28"/>
          <w:szCs w:val="28"/>
        </w:rPr>
        <w:t xml:space="preserve">Одним из видов интерактивных методов обучения является дискуссия, которая представляет собой  исследование или разбор. Образовательной дискуссией называется целенаправленное, коллективное обсуждение конкретной проблемы (ситуации), сопровождающееся обменом идеями, опытом, суждениями, мнениями в составе группы. Дискуссия предусматривает обсуждение какого - либо вопроса или группы связанных вопросов компетентными лицами с намерением достичь взаимоприемлемого решения. Дискуссия является разновидностью спора, близкой к полемике, и представляет собой серию утверждений, по очереди высказываемых </w:t>
      </w:r>
      <w:r w:rsidRPr="00BB0D69">
        <w:rPr>
          <w:sz w:val="28"/>
          <w:szCs w:val="28"/>
        </w:rPr>
        <w:lastRenderedPageBreak/>
        <w:t xml:space="preserve">участниками. Заявления </w:t>
      </w:r>
      <w:proofErr w:type="gramStart"/>
      <w:r w:rsidRPr="00BB0D69">
        <w:rPr>
          <w:sz w:val="28"/>
          <w:szCs w:val="28"/>
        </w:rPr>
        <w:t>последних</w:t>
      </w:r>
      <w:proofErr w:type="gramEnd"/>
      <w:r w:rsidRPr="00BB0D69">
        <w:rPr>
          <w:sz w:val="28"/>
          <w:szCs w:val="28"/>
        </w:rPr>
        <w:t xml:space="preserve"> должны относится к одному и тому же предмету или теме, что сообщает обсуждению необходимую связность. 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дискуссии, конечно,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 решения.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элемента, поэтому неправильно сводить понятие дискуссии только к спору. И взаимоисключающий спор, и взаимодополняющий, </w:t>
      </w:r>
      <w:proofErr w:type="spellStart"/>
      <w:r w:rsidRPr="00BB0D69">
        <w:rPr>
          <w:color w:val="000000"/>
          <w:sz w:val="28"/>
          <w:szCs w:val="28"/>
        </w:rPr>
        <w:t>взаиморазвивающий</w:t>
      </w:r>
      <w:proofErr w:type="spellEnd"/>
      <w:r w:rsidRPr="00BB0D69">
        <w:rPr>
          <w:color w:val="000000"/>
          <w:sz w:val="28"/>
          <w:szCs w:val="28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Эффективность проведения дискуссии зависит от таких факторов, как: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- подготовка (информированность и компетентность) студентов по предложенной проблеме;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- семантическое однообразие (все термины, дефиниции, понятия и т.д. должны быть одинаково поняты всеми студентами);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- корректность поведения участников.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Дискуссия проходит три стадии.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bCs/>
          <w:color w:val="000000"/>
          <w:sz w:val="28"/>
          <w:szCs w:val="28"/>
        </w:rPr>
        <w:t>На первой стадии</w:t>
      </w:r>
      <w:r w:rsidRPr="00BB0D69">
        <w:rPr>
          <w:b/>
          <w:bCs/>
          <w:color w:val="000000"/>
          <w:sz w:val="28"/>
          <w:szCs w:val="28"/>
        </w:rPr>
        <w:t> </w:t>
      </w:r>
      <w:r w:rsidRPr="00BB0D69">
        <w:rPr>
          <w:color w:val="000000"/>
          <w:sz w:val="28"/>
          <w:szCs w:val="28"/>
        </w:rPr>
        <w:t>вырабатывается определенная установка на решение поставленной проблемы. При этом перед студентом (ведущий дискуссии) ставятся следующие задачи:</w:t>
      </w:r>
    </w:p>
    <w:p w:rsidR="00BB0D69" w:rsidRPr="00BB0D69" w:rsidRDefault="00BB0D69" w:rsidP="00BB0D69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Сформулировать проблему и цели дискуссии. Для этого надо объяснить, что обсуждается, что должно дать обсуждение.</w:t>
      </w:r>
    </w:p>
    <w:p w:rsidR="00BB0D69" w:rsidRPr="00BB0D69" w:rsidRDefault="00BB0D69" w:rsidP="00BB0D69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Создать необходимую мотивацию, т.е. изложить проблему, показать ее значимость, выявить в ней нерешенные и противоречивые вопросы, определить ожидаемый результат (решение).</w:t>
      </w:r>
    </w:p>
    <w:p w:rsidR="00BB0D69" w:rsidRPr="00BB0D69" w:rsidRDefault="00BB0D69" w:rsidP="00BB0D69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Установить регламент дискуссии, а точнее, регламент выступлений, так как общий регламент определяется продолжительностью практического занятия.</w:t>
      </w:r>
    </w:p>
    <w:p w:rsidR="00BB0D69" w:rsidRPr="00BB0D69" w:rsidRDefault="00BB0D69" w:rsidP="00BB0D69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Сформулировать правила ведения дискуссии, основное из которых -  </w:t>
      </w:r>
      <w:r w:rsidRPr="00BB0D69">
        <w:rPr>
          <w:bCs/>
          <w:iCs/>
          <w:color w:val="000000"/>
          <w:sz w:val="28"/>
          <w:szCs w:val="28"/>
        </w:rPr>
        <w:t>выступить должен каждый.</w:t>
      </w:r>
      <w:r w:rsidRPr="00BB0D69">
        <w:rPr>
          <w:b/>
          <w:bCs/>
          <w:i/>
          <w:iCs/>
          <w:color w:val="000000"/>
          <w:sz w:val="28"/>
          <w:szCs w:val="28"/>
        </w:rPr>
        <w:t> </w:t>
      </w:r>
      <w:r w:rsidRPr="00BB0D69">
        <w:rPr>
          <w:color w:val="000000"/>
          <w:sz w:val="28"/>
          <w:szCs w:val="28"/>
        </w:rPr>
        <w:t xml:space="preserve">Кроме того, необходимо: внимательно выслушивать выступающего, не перебивать, аргументированно подтверждать свою позицию, не повторяться, не допускать личной конфронтации, сохранять беспристрастность, не оценивать </w:t>
      </w:r>
      <w:proofErr w:type="gramStart"/>
      <w:r w:rsidRPr="00BB0D69">
        <w:rPr>
          <w:color w:val="000000"/>
          <w:sz w:val="28"/>
          <w:szCs w:val="28"/>
        </w:rPr>
        <w:t>выступающих</w:t>
      </w:r>
      <w:proofErr w:type="gramEnd"/>
      <w:r w:rsidRPr="00BB0D69">
        <w:rPr>
          <w:color w:val="000000"/>
          <w:sz w:val="28"/>
          <w:szCs w:val="28"/>
        </w:rPr>
        <w:t>, не выслушав до конца и не поняв позицию.</w:t>
      </w:r>
    </w:p>
    <w:p w:rsidR="00BB0D69" w:rsidRPr="00BB0D69" w:rsidRDefault="00BB0D69" w:rsidP="00BB0D69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 xml:space="preserve">Создать доброжелательную атмосферу, а также положительный эмоциональный фон. Добиться однозначного семантического понимания </w:t>
      </w:r>
      <w:r w:rsidRPr="00BB0D69">
        <w:rPr>
          <w:color w:val="000000"/>
          <w:sz w:val="28"/>
          <w:szCs w:val="28"/>
        </w:rPr>
        <w:lastRenderedPageBreak/>
        <w:t>терминов, понятий и т п. Для этого с помощью вопросов и ответов следует уточнить понятийный аппарат, рабочие определения изучаемой темы. Систематическое уточнение понятийного аппарата сформирует у студентов установку, привычку оперировать только хорошо понятными терминами, не употреблять малопонятные слова, систематически пользоваться справочной литературой.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bCs/>
          <w:color w:val="000000"/>
          <w:sz w:val="28"/>
          <w:szCs w:val="28"/>
        </w:rPr>
        <w:t>Вторая стадия - стадия оценки </w:t>
      </w:r>
      <w:r w:rsidRPr="00BB0D69">
        <w:rPr>
          <w:color w:val="000000"/>
          <w:sz w:val="28"/>
          <w:szCs w:val="28"/>
        </w:rPr>
        <w:t>-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студентом (ведущим дискуссии) ставятся следующие задачи:</w:t>
      </w:r>
    </w:p>
    <w:p w:rsidR="00BB0D69" w:rsidRPr="00BB0D69" w:rsidRDefault="00BB0D69" w:rsidP="00BB0D69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Начать обмен мнениями, что предполагает предоставление слова конкретным участникам.</w:t>
      </w:r>
    </w:p>
    <w:p w:rsidR="00BB0D69" w:rsidRPr="00BB0D69" w:rsidRDefault="00BB0D69" w:rsidP="00BB0D69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Собрать максимум мнений, идей, предложений. Для этого необходимо активизировать каждого студента. Выступая со своим мнением, студент может сразу внести свои предложения, а может сначала просто выступить, а позже сформулировать свои предложения.</w:t>
      </w:r>
    </w:p>
    <w:p w:rsidR="00BB0D69" w:rsidRPr="00BB0D69" w:rsidRDefault="00BB0D69" w:rsidP="00BB0D69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Не уходить от темы. Следует тактично останавливать отклоняющихся, направляя их в заданное «русло»,</w:t>
      </w:r>
    </w:p>
    <w:p w:rsidR="00BB0D69" w:rsidRPr="00BB0D69" w:rsidRDefault="00BB0D69" w:rsidP="00BB0D69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Поддерживать высокий уровень активности всех студентов. Не допускать чрезмерной активности одних за счет других, соблюдать регламент, останавливать затянувшиеся монологи, подключать к разговору всех присутствующих студентов.</w:t>
      </w:r>
    </w:p>
    <w:p w:rsidR="00BB0D69" w:rsidRPr="00BB0D69" w:rsidRDefault="00BB0D69" w:rsidP="00BB0D69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 xml:space="preserve">Оперативно проводить анализ высказанных идей, мнений, позиций, предложений перед тем, как переходить к следующему этапу дискуссии. Такой анализ, предварительные выводы или резюме целесообразно делать через определенные интервалы (каждые 5-7 минут), подводя при этом промежуточные итоги. Подведение промежуточных итогов очень полезно поручать самим студентам. </w:t>
      </w:r>
    </w:p>
    <w:p w:rsidR="00BB0D69" w:rsidRPr="00BB0D69" w:rsidRDefault="00BB0D69" w:rsidP="00BB0D69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В конце дискуссии предоставить право студентам самим оценить свою работу.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bCs/>
          <w:color w:val="000000"/>
          <w:sz w:val="28"/>
          <w:szCs w:val="28"/>
        </w:rPr>
        <w:t>Третья стадия - стадия консолидации - </w:t>
      </w:r>
      <w:r w:rsidRPr="00BB0D69">
        <w:rPr>
          <w:color w:val="000000"/>
          <w:sz w:val="28"/>
          <w:szCs w:val="28"/>
        </w:rPr>
        <w:t>предполагает выработку определенных единых или компромиссных мнений, позиций, решений. На этом этапе осуществляется контролирующая функция. Задачи, которые должен решить студент-ведущий, можно сформулировать следующим образом:</w:t>
      </w:r>
    </w:p>
    <w:p w:rsidR="00BB0D69" w:rsidRPr="00BB0D69" w:rsidRDefault="00BB0D69" w:rsidP="00BB0D69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Проанализировать и оценить проведенную дискуссию, подвести итоги, результаты. Для этого надо сопоставить сформулированную в начале дискуссии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BB0D69" w:rsidRPr="00BB0D69" w:rsidRDefault="00BB0D69" w:rsidP="00BB0D69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Помочь участникам дискуссии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BB0D69" w:rsidRPr="00BB0D69" w:rsidRDefault="00BB0D69" w:rsidP="00BB0D69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lastRenderedPageBreak/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BB0D69" w:rsidRPr="00BB0D69" w:rsidRDefault="00BB0D69" w:rsidP="00BB0D69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В заключительном слове подвести группу к конструктивным выводам, имеющим познавательное и практическое значение.</w:t>
      </w:r>
    </w:p>
    <w:p w:rsidR="00BB0D69" w:rsidRPr="00BB0D69" w:rsidRDefault="00BB0D69" w:rsidP="00BB0D69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Составной частью любой дискуссии является </w:t>
      </w:r>
      <w:r w:rsidRPr="00BB0D69">
        <w:rPr>
          <w:bCs/>
          <w:color w:val="000000"/>
          <w:sz w:val="28"/>
          <w:szCs w:val="28"/>
        </w:rPr>
        <w:t>процедура вопросов и ответов. </w:t>
      </w:r>
      <w:r w:rsidRPr="00BB0D69">
        <w:rPr>
          <w:color w:val="000000"/>
          <w:sz w:val="28"/>
          <w:szCs w:val="28"/>
        </w:rPr>
        <w:t>Умело поставленный вопрос позволяет получить дополнительную информацию, уточнить позиции выступающего и тем самым определить дальнейшую тактику проведения дискуссии.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С функциональной точки зрения, все вопросы можно разделить на две группы: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iCs/>
          <w:color w:val="000000"/>
          <w:sz w:val="28"/>
          <w:szCs w:val="28"/>
        </w:rPr>
        <w:t>- уточняющие (закрытые) </w:t>
      </w:r>
      <w:r w:rsidRPr="00BB0D69">
        <w:rPr>
          <w:color w:val="000000"/>
          <w:sz w:val="28"/>
          <w:szCs w:val="28"/>
        </w:rPr>
        <w:t>вопросы, направленные на выяснение истинности или ложности высказываний, грамматическим признаком которых обычно служит наличие в предложении частицы «ли», например: «Верно ли что?», «Правильно ли я понял, что?». Ответить на такой вопрос можно только «да» или «нет».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iCs/>
          <w:color w:val="000000"/>
          <w:sz w:val="28"/>
          <w:szCs w:val="28"/>
        </w:rPr>
        <w:t>- восполняющие (открытые) </w:t>
      </w:r>
      <w:r w:rsidRPr="00BB0D69">
        <w:rPr>
          <w:color w:val="000000"/>
          <w:sz w:val="28"/>
          <w:szCs w:val="28"/>
        </w:rPr>
        <w:t>вопросы, направленные на выяснение новых свойств или качеств интересующих нас явлений, объек</w:t>
      </w:r>
      <w:r w:rsidR="00EC7F84">
        <w:rPr>
          <w:color w:val="000000"/>
          <w:sz w:val="28"/>
          <w:szCs w:val="28"/>
        </w:rPr>
        <w:t xml:space="preserve">тов. </w:t>
      </w:r>
      <w:proofErr w:type="gramStart"/>
      <w:r w:rsidR="00EC7F84">
        <w:rPr>
          <w:color w:val="000000"/>
          <w:sz w:val="28"/>
          <w:szCs w:val="28"/>
        </w:rPr>
        <w:t>Их грамматический признак -</w:t>
      </w:r>
      <w:r w:rsidRPr="00BB0D69">
        <w:rPr>
          <w:color w:val="000000"/>
          <w:sz w:val="28"/>
          <w:szCs w:val="28"/>
        </w:rPr>
        <w:t xml:space="preserve"> наличие вопросительных слов: </w:t>
      </w:r>
      <w:r w:rsidRPr="00BB0D69">
        <w:rPr>
          <w:iCs/>
          <w:color w:val="000000"/>
          <w:sz w:val="28"/>
          <w:szCs w:val="28"/>
        </w:rPr>
        <w:t>что, где, когда, как, почему </w:t>
      </w:r>
      <w:r w:rsidRPr="00BB0D69">
        <w:rPr>
          <w:color w:val="000000"/>
          <w:sz w:val="28"/>
          <w:szCs w:val="28"/>
        </w:rPr>
        <w:t>и т.д.</w:t>
      </w:r>
      <w:proofErr w:type="gramEnd"/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С грамматической точки зрения, вопросы бывают </w:t>
      </w:r>
      <w:r w:rsidRPr="00BB0D69">
        <w:rPr>
          <w:iCs/>
          <w:color w:val="000000"/>
          <w:sz w:val="28"/>
          <w:szCs w:val="28"/>
        </w:rPr>
        <w:t>простые </w:t>
      </w:r>
      <w:r w:rsidRPr="00BB0D69">
        <w:rPr>
          <w:color w:val="000000"/>
          <w:sz w:val="28"/>
          <w:szCs w:val="28"/>
        </w:rPr>
        <w:t>и </w:t>
      </w:r>
      <w:r w:rsidRPr="00BB0D69">
        <w:rPr>
          <w:iCs/>
          <w:color w:val="000000"/>
          <w:sz w:val="28"/>
          <w:szCs w:val="28"/>
        </w:rPr>
        <w:t>сложные, </w:t>
      </w:r>
      <w:r w:rsidRPr="00BB0D69">
        <w:rPr>
          <w:color w:val="000000"/>
          <w:sz w:val="28"/>
          <w:szCs w:val="28"/>
        </w:rPr>
        <w:t>т.е. состоящие из нескольких простых. Простой вопрос содержит в себе упоминание только об одном объекте, предмете или явлении.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Если на вопросы смотреть с позиции правил проведения дискуссии, то среди них можно выделить </w:t>
      </w:r>
      <w:r w:rsidRPr="00BB0D69">
        <w:rPr>
          <w:iCs/>
          <w:color w:val="000000"/>
          <w:sz w:val="28"/>
          <w:szCs w:val="28"/>
        </w:rPr>
        <w:t>корректные </w:t>
      </w:r>
      <w:r w:rsidRPr="00BB0D69">
        <w:rPr>
          <w:color w:val="000000"/>
          <w:sz w:val="28"/>
          <w:szCs w:val="28"/>
        </w:rPr>
        <w:t>и </w:t>
      </w:r>
      <w:r w:rsidRPr="00BB0D69">
        <w:rPr>
          <w:iCs/>
          <w:color w:val="000000"/>
          <w:sz w:val="28"/>
          <w:szCs w:val="28"/>
        </w:rPr>
        <w:t>некорректные </w:t>
      </w:r>
      <w:r w:rsidRPr="00BB0D69">
        <w:rPr>
          <w:color w:val="000000"/>
          <w:sz w:val="28"/>
          <w:szCs w:val="28"/>
        </w:rPr>
        <w:t>как с содержательной точки зрения (некорректное использование информации), так и с коммуникативной точки зрения (например, вопросы, направленные на личность, а не на суть проблемы). Особое место занимают так называемые, </w:t>
      </w:r>
      <w:r w:rsidRPr="00BB0D69">
        <w:rPr>
          <w:iCs/>
          <w:color w:val="000000"/>
          <w:sz w:val="28"/>
          <w:szCs w:val="28"/>
        </w:rPr>
        <w:t>провокационные </w:t>
      </w:r>
      <w:r w:rsidRPr="00BB0D69">
        <w:rPr>
          <w:color w:val="000000"/>
          <w:sz w:val="28"/>
          <w:szCs w:val="28"/>
        </w:rPr>
        <w:t>или </w:t>
      </w:r>
      <w:r w:rsidRPr="00BB0D69">
        <w:rPr>
          <w:iCs/>
          <w:color w:val="000000"/>
          <w:sz w:val="28"/>
          <w:szCs w:val="28"/>
        </w:rPr>
        <w:t>улавливающие </w:t>
      </w:r>
      <w:r w:rsidRPr="00BB0D69">
        <w:rPr>
          <w:color w:val="000000"/>
          <w:sz w:val="28"/>
          <w:szCs w:val="28"/>
        </w:rPr>
        <w:t>вопросы. Такие вопросы задаются для того, чтобы сбить с толку оппонента, посеять недоверие к его высказываниям, переключить внимание на себя или нанести критический удар.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>С организационной точки зрения, вопросы могут быть </w:t>
      </w:r>
      <w:r w:rsidRPr="00BB0D69">
        <w:rPr>
          <w:iCs/>
          <w:color w:val="000000"/>
          <w:sz w:val="28"/>
          <w:szCs w:val="28"/>
        </w:rPr>
        <w:t>контролирующими, активизирующими внимание, активизирующими память, развивающими мышление.</w:t>
      </w: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0D69">
        <w:rPr>
          <w:color w:val="000000"/>
          <w:sz w:val="28"/>
          <w:szCs w:val="28"/>
        </w:rPr>
        <w:t xml:space="preserve">В дискуссии предпочтительнее использовать простые вопросы, так как они не несут в себе двусмысленности, на них легко дать ясный и точный ответ. Если студент задает сложные вопросы, целесообразно попросить его разделить свой вопрос на несколько простых. Ответы на вопросы могут быть: точными и неточными, верными и ошибочными, позитивными (желание или попытка ответить) и негативными (прямой или косвенный уход от ответа), </w:t>
      </w:r>
      <w:r w:rsidRPr="00BB0D69">
        <w:rPr>
          <w:color w:val="000000"/>
          <w:sz w:val="28"/>
          <w:szCs w:val="28"/>
        </w:rPr>
        <w:lastRenderedPageBreak/>
        <w:t>прямыми и косвенными, односложными и многосложными, краткими и развернутыми, определенными (не допускающими различного толкования) и неопределенными (допускающими различное толкование).</w:t>
      </w:r>
    </w:p>
    <w:p w:rsid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0D69">
        <w:rPr>
          <w:sz w:val="28"/>
          <w:szCs w:val="28"/>
        </w:rPr>
        <w:t>Для проведения групповой дискуссии все студенты, присутствующие на практическом занятии, разбиваются на небольшие подгруппы, которые обсуждают те или иные вопросы, входящие в тему занятия. Обсуждение может организовываться двояко: либо все подгруппы анализируют один и тот же вопрос, либо какая-то крупная тема разбивается на отдельные задания. Традиционные материальные результаты обсуждения таковы: составление списка интересных мыслей, выступление одного или двух членов подгрупп с докладами, составление методических разработок или инструкций, составление плана действий. Очень важно в конце дискуссии сделать обобщения, сформулировать выводы, показать, к чему ведут ошибки и заблуждения, отметить все идеи и находки группы.</w:t>
      </w:r>
    </w:p>
    <w:p w:rsid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B0D69" w:rsidRPr="00BB0D69" w:rsidRDefault="00BB0D69" w:rsidP="00BB0D69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71714" w:rsidRPr="005C6097" w:rsidRDefault="00EC7F84" w:rsidP="005C6097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7" w:name="_Toc5789949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7 </w:t>
      </w:r>
      <w:r w:rsidR="00271714" w:rsidRPr="005C6097">
        <w:rPr>
          <w:rFonts w:ascii="Times New Roman" w:hAnsi="Times New Roman" w:cs="Times New Roman"/>
          <w:color w:val="auto"/>
          <w:sz w:val="32"/>
          <w:szCs w:val="32"/>
          <w:lang w:eastAsia="en-US"/>
        </w:rPr>
        <w:t>Методические указания по промежуточной аттестации по дисциплине</w:t>
      </w:r>
      <w:bookmarkEnd w:id="7"/>
      <w:r w:rsidR="00271714"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 xml:space="preserve"> </w:t>
      </w:r>
    </w:p>
    <w:p w:rsidR="00271714" w:rsidRDefault="00271714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C03FA" w:rsidRDefault="009C03FA" w:rsidP="008F6B0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8610E" w:rsidRPr="0068610E" w:rsidRDefault="0068610E" w:rsidP="008F6B0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610E">
        <w:rPr>
          <w:rFonts w:eastAsiaTheme="minorHAnsi"/>
          <w:sz w:val="28"/>
          <w:szCs w:val="28"/>
          <w:lang w:eastAsia="en-US"/>
        </w:rPr>
        <w:t>Изучение дисциплины</w:t>
      </w:r>
      <w:r w:rsidR="00271714">
        <w:rPr>
          <w:rFonts w:eastAsiaTheme="minorHAnsi"/>
          <w:sz w:val="28"/>
          <w:szCs w:val="28"/>
          <w:lang w:eastAsia="en-US"/>
        </w:rPr>
        <w:t xml:space="preserve"> «</w:t>
      </w:r>
      <w:r w:rsidR="007C277E">
        <w:rPr>
          <w:rFonts w:eastAsiaTheme="minorHAnsi"/>
          <w:sz w:val="28"/>
          <w:szCs w:val="28"/>
          <w:lang w:eastAsia="en-US"/>
        </w:rPr>
        <w:t>Коллизионное право</w:t>
      </w:r>
      <w:r w:rsidR="00271714">
        <w:rPr>
          <w:rFonts w:eastAsiaTheme="minorHAnsi"/>
          <w:sz w:val="28"/>
          <w:szCs w:val="28"/>
          <w:lang w:eastAsia="en-US"/>
        </w:rPr>
        <w:t>»</w:t>
      </w:r>
      <w:r w:rsidRPr="0068610E">
        <w:rPr>
          <w:rFonts w:eastAsiaTheme="minorHAnsi"/>
          <w:sz w:val="28"/>
          <w:szCs w:val="28"/>
          <w:lang w:eastAsia="en-US"/>
        </w:rPr>
        <w:t xml:space="preserve"> заканчивается </w:t>
      </w:r>
      <w:r w:rsidR="00271714">
        <w:rPr>
          <w:rFonts w:eastAsiaTheme="minorHAnsi"/>
          <w:sz w:val="28"/>
          <w:szCs w:val="28"/>
          <w:lang w:eastAsia="en-US"/>
        </w:rPr>
        <w:t>сдачей зачета.</w:t>
      </w:r>
    </w:p>
    <w:p w:rsidR="008F6B0D" w:rsidRPr="00E47C6D" w:rsidRDefault="008F6B0D" w:rsidP="008F6B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3358">
        <w:rPr>
          <w:b/>
          <w:sz w:val="28"/>
          <w:szCs w:val="28"/>
        </w:rPr>
        <w:t>Зачет</w:t>
      </w:r>
      <w:r w:rsidRPr="00E47C6D">
        <w:rPr>
          <w:sz w:val="28"/>
          <w:szCs w:val="28"/>
        </w:rPr>
        <w:t xml:space="preserve"> явля</w:t>
      </w:r>
      <w:r>
        <w:rPr>
          <w:sz w:val="28"/>
          <w:szCs w:val="28"/>
        </w:rPr>
        <w:t>е</w:t>
      </w:r>
      <w:r w:rsidRPr="00E47C6D">
        <w:rPr>
          <w:sz w:val="28"/>
          <w:szCs w:val="28"/>
        </w:rPr>
        <w:t xml:space="preserve">тся формой итогового контроля знаний и умений, полученных на лекциях, семинарских занятиях и в процессе самостоятельной работы. </w:t>
      </w:r>
    </w:p>
    <w:p w:rsidR="008F6B0D" w:rsidRPr="00E47C6D" w:rsidRDefault="008F6B0D" w:rsidP="008F6B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7C6D">
        <w:rPr>
          <w:sz w:val="28"/>
          <w:szCs w:val="28"/>
        </w:rPr>
        <w:t xml:space="preserve">Подготовка студента к зачету включает в себя три этапа: </w:t>
      </w:r>
    </w:p>
    <w:p w:rsidR="008F6B0D" w:rsidRPr="00E47C6D" w:rsidRDefault="008F6B0D" w:rsidP="008F6B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7C6D">
        <w:rPr>
          <w:sz w:val="28"/>
          <w:szCs w:val="28"/>
        </w:rPr>
        <w:t xml:space="preserve">- аудиторная и внеаудиторная самостоятельная работа в течение семестра; </w:t>
      </w:r>
    </w:p>
    <w:p w:rsidR="008F6B0D" w:rsidRPr="00E47C6D" w:rsidRDefault="008F6B0D" w:rsidP="008F6B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7C6D">
        <w:rPr>
          <w:sz w:val="28"/>
          <w:szCs w:val="28"/>
        </w:rPr>
        <w:t xml:space="preserve">- непосредственная подготовка в дни, предшествующие </w:t>
      </w:r>
      <w:r>
        <w:rPr>
          <w:sz w:val="28"/>
          <w:szCs w:val="28"/>
        </w:rPr>
        <w:t xml:space="preserve">зачету </w:t>
      </w:r>
      <w:r w:rsidRPr="00E47C6D">
        <w:rPr>
          <w:sz w:val="28"/>
          <w:szCs w:val="28"/>
        </w:rPr>
        <w:t xml:space="preserve">по темам курса; </w:t>
      </w:r>
    </w:p>
    <w:p w:rsidR="008F6B0D" w:rsidRPr="00E47C6D" w:rsidRDefault="008F6B0D" w:rsidP="008F6B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7C6D">
        <w:rPr>
          <w:sz w:val="28"/>
          <w:szCs w:val="28"/>
        </w:rPr>
        <w:t xml:space="preserve">- подготовка к ответу на вопросы, содержащиеся в билетах. </w:t>
      </w:r>
    </w:p>
    <w:p w:rsidR="008F6B0D" w:rsidRPr="00E47C6D" w:rsidRDefault="008F6B0D" w:rsidP="008F6B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7C6D">
        <w:rPr>
          <w:sz w:val="28"/>
          <w:szCs w:val="28"/>
        </w:rPr>
        <w:t xml:space="preserve">Основным источником подготовки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</w:t>
      </w:r>
    </w:p>
    <w:p w:rsidR="008F6B0D" w:rsidRPr="00E47C6D" w:rsidRDefault="008F6B0D" w:rsidP="008F6B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7C6D">
        <w:rPr>
          <w:sz w:val="28"/>
          <w:szCs w:val="28"/>
        </w:rPr>
        <w:t xml:space="preserve">В ходе подготовки студентам необходимо обращать внимание не только на уровень запоминания, но и на степень понимания излагаемых проблем. </w:t>
      </w:r>
    </w:p>
    <w:p w:rsidR="008F6B0D" w:rsidRPr="00E47C6D" w:rsidRDefault="008F6B0D" w:rsidP="008F6B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7C6D">
        <w:rPr>
          <w:sz w:val="28"/>
          <w:szCs w:val="28"/>
        </w:rPr>
        <w:t>Во время проведения зачет</w:t>
      </w:r>
      <w:r>
        <w:rPr>
          <w:sz w:val="28"/>
          <w:szCs w:val="28"/>
        </w:rPr>
        <w:t>а</w:t>
      </w:r>
      <w:r w:rsidRPr="00E47C6D">
        <w:rPr>
          <w:sz w:val="28"/>
          <w:szCs w:val="28"/>
        </w:rPr>
        <w:t xml:space="preserve"> в аудитории должны находиться: рабочая программа дисциплины (модуля), аттестационная ведомость, утвержденные заведующим кафедрой билеты.</w:t>
      </w:r>
    </w:p>
    <w:p w:rsidR="008F6B0D" w:rsidRPr="00E47C6D" w:rsidRDefault="008F6B0D" w:rsidP="008F6B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7C6D">
        <w:rPr>
          <w:sz w:val="28"/>
          <w:szCs w:val="28"/>
        </w:rPr>
        <w:t>При явке на зачет студенты обязаны иметь при себе зачетную книжку, а в необходимых случаях, определяемых кафедрами, и выполненные работы.</w:t>
      </w:r>
    </w:p>
    <w:p w:rsidR="008F6B0D" w:rsidRPr="00E47C6D" w:rsidRDefault="008F6B0D" w:rsidP="008F6B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Pr="00E47C6D">
        <w:rPr>
          <w:sz w:val="28"/>
          <w:szCs w:val="28"/>
        </w:rPr>
        <w:t>ачет</w:t>
      </w:r>
      <w:r w:rsidRPr="00E47C6D">
        <w:rPr>
          <w:bCs/>
          <w:sz w:val="28"/>
          <w:szCs w:val="28"/>
        </w:rPr>
        <w:t xml:space="preserve"> проводятся по билетам</w:t>
      </w:r>
      <w:r w:rsidRPr="00E47C6D">
        <w:rPr>
          <w:sz w:val="28"/>
          <w:szCs w:val="28"/>
        </w:rPr>
        <w:t>, подписанным составителем билетов и утвержденным заведующим кафедрой, или тестовым заданиям, утвержденным в установленном порядке.</w:t>
      </w:r>
    </w:p>
    <w:p w:rsidR="008F6B0D" w:rsidRPr="00E47C6D" w:rsidRDefault="008F6B0D" w:rsidP="008F6B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7C6D">
        <w:rPr>
          <w:sz w:val="28"/>
          <w:szCs w:val="28"/>
        </w:rPr>
        <w:t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Для проведения зачет</w:t>
      </w:r>
      <w:r>
        <w:rPr>
          <w:sz w:val="28"/>
          <w:szCs w:val="28"/>
        </w:rPr>
        <w:t>а</w:t>
      </w:r>
      <w:r w:rsidRPr="00E47C6D">
        <w:rPr>
          <w:sz w:val="28"/>
          <w:szCs w:val="28"/>
        </w:rPr>
        <w:t xml:space="preserve"> могут использоваться технические средства.</w:t>
      </w:r>
    </w:p>
    <w:p w:rsidR="008F6B0D" w:rsidRPr="00E47C6D" w:rsidRDefault="008F6B0D" w:rsidP="008F6B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7C6D">
        <w:rPr>
          <w:sz w:val="28"/>
          <w:szCs w:val="28"/>
        </w:rPr>
        <w:t>Во время зачет</w:t>
      </w:r>
      <w:r>
        <w:rPr>
          <w:sz w:val="28"/>
          <w:szCs w:val="28"/>
        </w:rPr>
        <w:t>а</w:t>
      </w:r>
      <w:r w:rsidRPr="00E47C6D">
        <w:rPr>
          <w:sz w:val="28"/>
          <w:szCs w:val="28"/>
        </w:rPr>
        <w:t xml:space="preserve"> студенты обязаны соблюдать установленные университетом правила поведе</w:t>
      </w:r>
      <w:r>
        <w:rPr>
          <w:sz w:val="28"/>
          <w:szCs w:val="28"/>
        </w:rPr>
        <w:t xml:space="preserve">ния и выполнения </w:t>
      </w:r>
      <w:r w:rsidRPr="00E47C6D">
        <w:rPr>
          <w:sz w:val="28"/>
          <w:szCs w:val="28"/>
        </w:rPr>
        <w:t>заданий. При нарушении правил студент удаляется с зачет</w:t>
      </w:r>
      <w:r>
        <w:rPr>
          <w:sz w:val="28"/>
          <w:szCs w:val="28"/>
        </w:rPr>
        <w:t>а</w:t>
      </w:r>
      <w:r w:rsidRPr="00E47C6D">
        <w:rPr>
          <w:sz w:val="28"/>
          <w:szCs w:val="28"/>
        </w:rPr>
        <w:t xml:space="preserve"> и считается не сдавшим зачет.</w:t>
      </w:r>
    </w:p>
    <w:p w:rsidR="008F6B0D" w:rsidRPr="00EA34D9" w:rsidRDefault="008F6B0D" w:rsidP="008F6B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EA34D9">
        <w:rPr>
          <w:sz w:val="28"/>
          <w:szCs w:val="28"/>
        </w:rPr>
        <w:t>Сроки и порядок ликвидации академических задолженностей установлены Положением об отчислении обучающихся из ОГУ.</w:t>
      </w:r>
      <w:proofErr w:type="gramEnd"/>
    </w:p>
    <w:p w:rsidR="00B91B0C" w:rsidRDefault="00B91B0C" w:rsidP="008F6B0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B91B0C" w:rsidSect="009C03F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C06" w:rsidRDefault="00081C06" w:rsidP="009C03FA">
      <w:r>
        <w:separator/>
      </w:r>
    </w:p>
  </w:endnote>
  <w:endnote w:type="continuationSeparator" w:id="0">
    <w:p w:rsidR="00081C06" w:rsidRDefault="00081C06" w:rsidP="009C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915980"/>
      <w:docPartObj>
        <w:docPartGallery w:val="Page Numbers (Bottom of Page)"/>
        <w:docPartUnique/>
      </w:docPartObj>
    </w:sdtPr>
    <w:sdtEndPr/>
    <w:sdtContent>
      <w:p w:rsidR="009C03FA" w:rsidRDefault="009C03F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DB6">
          <w:rPr>
            <w:noProof/>
          </w:rPr>
          <w:t>16</w:t>
        </w:r>
        <w:r>
          <w:fldChar w:fldCharType="end"/>
        </w:r>
      </w:p>
    </w:sdtContent>
  </w:sdt>
  <w:p w:rsidR="009C03FA" w:rsidRDefault="009C03F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C06" w:rsidRDefault="00081C06" w:rsidP="009C03FA">
      <w:r>
        <w:separator/>
      </w:r>
    </w:p>
  </w:footnote>
  <w:footnote w:type="continuationSeparator" w:id="0">
    <w:p w:rsidR="00081C06" w:rsidRDefault="00081C06" w:rsidP="009C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1">
    <w:nsid w:val="0363100B"/>
    <w:multiLevelType w:val="multilevel"/>
    <w:tmpl w:val="65AE4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A46E99"/>
    <w:multiLevelType w:val="hybridMultilevel"/>
    <w:tmpl w:val="E9CE2BB6"/>
    <w:lvl w:ilvl="0" w:tplc="57361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BE49F2"/>
    <w:multiLevelType w:val="multilevel"/>
    <w:tmpl w:val="192C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4A04F5"/>
    <w:multiLevelType w:val="multilevel"/>
    <w:tmpl w:val="D988D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D74DE1"/>
    <w:multiLevelType w:val="hybridMultilevel"/>
    <w:tmpl w:val="743235F0"/>
    <w:lvl w:ilvl="0" w:tplc="948400E4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04724D5"/>
    <w:multiLevelType w:val="hybridMultilevel"/>
    <w:tmpl w:val="5D888454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1F51750"/>
    <w:multiLevelType w:val="hybridMultilevel"/>
    <w:tmpl w:val="2D789C06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28"/>
    <w:rsid w:val="00053FF8"/>
    <w:rsid w:val="00081C06"/>
    <w:rsid w:val="000B57F0"/>
    <w:rsid w:val="000F6A4E"/>
    <w:rsid w:val="0013507A"/>
    <w:rsid w:val="00160A25"/>
    <w:rsid w:val="00167614"/>
    <w:rsid w:val="001C2B5A"/>
    <w:rsid w:val="001D05CF"/>
    <w:rsid w:val="001D07AB"/>
    <w:rsid w:val="001F6A30"/>
    <w:rsid w:val="002370A7"/>
    <w:rsid w:val="0025473E"/>
    <w:rsid w:val="00267EEE"/>
    <w:rsid w:val="00271714"/>
    <w:rsid w:val="00285BF3"/>
    <w:rsid w:val="0029126A"/>
    <w:rsid w:val="00396338"/>
    <w:rsid w:val="003C7CDF"/>
    <w:rsid w:val="00443C10"/>
    <w:rsid w:val="0050309F"/>
    <w:rsid w:val="005374A0"/>
    <w:rsid w:val="00561666"/>
    <w:rsid w:val="00570E47"/>
    <w:rsid w:val="005C6097"/>
    <w:rsid w:val="0067339D"/>
    <w:rsid w:val="0068610E"/>
    <w:rsid w:val="006A2F1C"/>
    <w:rsid w:val="006C28EA"/>
    <w:rsid w:val="007202CE"/>
    <w:rsid w:val="00746C41"/>
    <w:rsid w:val="00765905"/>
    <w:rsid w:val="007C277E"/>
    <w:rsid w:val="007D4799"/>
    <w:rsid w:val="00800ACE"/>
    <w:rsid w:val="00807646"/>
    <w:rsid w:val="0085035F"/>
    <w:rsid w:val="00861A3E"/>
    <w:rsid w:val="00862028"/>
    <w:rsid w:val="00882A50"/>
    <w:rsid w:val="008859D2"/>
    <w:rsid w:val="00887946"/>
    <w:rsid w:val="0089113C"/>
    <w:rsid w:val="008C07C1"/>
    <w:rsid w:val="008C3CF6"/>
    <w:rsid w:val="008D7616"/>
    <w:rsid w:val="008E0E2F"/>
    <w:rsid w:val="008F6B0D"/>
    <w:rsid w:val="008F790A"/>
    <w:rsid w:val="009364ED"/>
    <w:rsid w:val="00956576"/>
    <w:rsid w:val="009C03FA"/>
    <w:rsid w:val="00A019E2"/>
    <w:rsid w:val="00A95FDF"/>
    <w:rsid w:val="00AC397A"/>
    <w:rsid w:val="00AE719F"/>
    <w:rsid w:val="00B255FE"/>
    <w:rsid w:val="00B375C2"/>
    <w:rsid w:val="00B55DD4"/>
    <w:rsid w:val="00B91B0C"/>
    <w:rsid w:val="00B978BF"/>
    <w:rsid w:val="00BA5AA7"/>
    <w:rsid w:val="00BA658B"/>
    <w:rsid w:val="00BB0D69"/>
    <w:rsid w:val="00BB3A84"/>
    <w:rsid w:val="00C00C4E"/>
    <w:rsid w:val="00C0703D"/>
    <w:rsid w:val="00C25A5F"/>
    <w:rsid w:val="00C52D5E"/>
    <w:rsid w:val="00C60F3F"/>
    <w:rsid w:val="00C709D9"/>
    <w:rsid w:val="00C949B5"/>
    <w:rsid w:val="00CB6589"/>
    <w:rsid w:val="00CC31CC"/>
    <w:rsid w:val="00CF5579"/>
    <w:rsid w:val="00D32B0F"/>
    <w:rsid w:val="00D75DB6"/>
    <w:rsid w:val="00DA1AE2"/>
    <w:rsid w:val="00DA71E5"/>
    <w:rsid w:val="00DD03A7"/>
    <w:rsid w:val="00DF6953"/>
    <w:rsid w:val="00E37573"/>
    <w:rsid w:val="00E664B7"/>
    <w:rsid w:val="00EB7944"/>
    <w:rsid w:val="00EC7F84"/>
    <w:rsid w:val="00F15F97"/>
    <w:rsid w:val="00FC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5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5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5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8F790A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8F790A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8F790A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locked/>
    <w:rsid w:val="008F790A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F790A"/>
    <w:pPr>
      <w:jc w:val="center"/>
    </w:pPr>
    <w:rPr>
      <w:rFonts w:eastAsiaTheme="minorHAnsi"/>
      <w:sz w:val="28"/>
      <w:szCs w:val="22"/>
      <w:lang w:eastAsia="en-US"/>
    </w:rPr>
  </w:style>
  <w:style w:type="paragraph" w:styleId="a5">
    <w:name w:val="List Paragraph"/>
    <w:basedOn w:val="a"/>
    <w:uiPriority w:val="34"/>
    <w:qFormat/>
    <w:rsid w:val="001F6A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5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2370A7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2370A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370A7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2370A7"/>
    <w:pPr>
      <w:spacing w:after="100"/>
      <w:ind w:left="480"/>
    </w:pPr>
  </w:style>
  <w:style w:type="character" w:styleId="ab">
    <w:name w:val="Hyperlink"/>
    <w:basedOn w:val="a0"/>
    <w:uiPriority w:val="99"/>
    <w:unhideWhenUsed/>
    <w:rsid w:val="002370A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370A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370A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link w:val="af"/>
    <w:uiPriority w:val="99"/>
    <w:unhideWhenUsed/>
    <w:rsid w:val="00BB0D69"/>
    <w:pPr>
      <w:spacing w:before="100" w:beforeAutospacing="1" w:after="100" w:afterAutospacing="1"/>
    </w:pPr>
  </w:style>
  <w:style w:type="character" w:customStyle="1" w:styleId="af">
    <w:name w:val="Обычный (веб) Знак"/>
    <w:link w:val="ae"/>
    <w:uiPriority w:val="99"/>
    <w:locked/>
    <w:rsid w:val="008F6B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5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5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5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8F790A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8F790A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8F790A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locked/>
    <w:rsid w:val="008F790A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F790A"/>
    <w:pPr>
      <w:jc w:val="center"/>
    </w:pPr>
    <w:rPr>
      <w:rFonts w:eastAsiaTheme="minorHAnsi"/>
      <w:sz w:val="28"/>
      <w:szCs w:val="22"/>
      <w:lang w:eastAsia="en-US"/>
    </w:rPr>
  </w:style>
  <w:style w:type="paragraph" w:styleId="a5">
    <w:name w:val="List Paragraph"/>
    <w:basedOn w:val="a"/>
    <w:uiPriority w:val="34"/>
    <w:qFormat/>
    <w:rsid w:val="001F6A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5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2370A7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2370A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370A7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2370A7"/>
    <w:pPr>
      <w:spacing w:after="100"/>
      <w:ind w:left="480"/>
    </w:pPr>
  </w:style>
  <w:style w:type="character" w:styleId="ab">
    <w:name w:val="Hyperlink"/>
    <w:basedOn w:val="a0"/>
    <w:uiPriority w:val="99"/>
    <w:unhideWhenUsed/>
    <w:rsid w:val="002370A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370A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370A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link w:val="af"/>
    <w:uiPriority w:val="99"/>
    <w:unhideWhenUsed/>
    <w:rsid w:val="00BB0D69"/>
    <w:pPr>
      <w:spacing w:before="100" w:beforeAutospacing="1" w:after="100" w:afterAutospacing="1"/>
    </w:pPr>
  </w:style>
  <w:style w:type="character" w:customStyle="1" w:styleId="af">
    <w:name w:val="Обычный (веб) Знак"/>
    <w:link w:val="ae"/>
    <w:uiPriority w:val="99"/>
    <w:locked/>
    <w:rsid w:val="008F6B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B457-1242-4EA6-9FEB-336B3029C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5004</Words>
  <Characters>28525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user7</cp:lastModifiedBy>
  <cp:revision>4</cp:revision>
  <dcterms:created xsi:type="dcterms:W3CDTF">2019-10-28T06:25:00Z</dcterms:created>
  <dcterms:modified xsi:type="dcterms:W3CDTF">2021-05-31T07:42:00Z</dcterms:modified>
</cp:coreProperties>
</file>