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2CC" w:rsidRPr="004269E2" w:rsidRDefault="00A302CC" w:rsidP="00A302CC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A302CC" w:rsidRDefault="00A302CC" w:rsidP="00A302C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Default="00A302CC" w:rsidP="00A302C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A302CC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A302CC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A302CC" w:rsidRPr="00E01DB3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A302CC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Pr="00491396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892DAA">
        <w:rPr>
          <w:rFonts w:ascii="TimesNewRomanPSMT" w:hAnsi="TimesNewRomanPSMT" w:cs="TimesNewRomanPSMT"/>
          <w:sz w:val="28"/>
          <w:szCs w:val="28"/>
        </w:rPr>
        <w:t>прикладной математики</w:t>
      </w: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Pr="00D950CD" w:rsidRDefault="00A302CC" w:rsidP="00A302C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</w:t>
      </w:r>
      <w:r w:rsidR="00B5579C">
        <w:rPr>
          <w:rFonts w:ascii="TimesNewRomanPSMT" w:hAnsi="TimesNewRomanPSMT" w:cs="TimesNewRomanPSMT"/>
          <w:szCs w:val="28"/>
        </w:rPr>
        <w:t>дисциплины</w:t>
      </w:r>
    </w:p>
    <w:p w:rsidR="00DA2DA2" w:rsidRDefault="00DA2DA2" w:rsidP="00DA2DA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«Б1.Д.Б.13 Математика»</w:t>
      </w:r>
    </w:p>
    <w:p w:rsidR="00B5579C" w:rsidRDefault="00B5579C" w:rsidP="00B5579C">
      <w:pPr>
        <w:pStyle w:val="ReportHead"/>
        <w:suppressAutoHyphens/>
        <w:rPr>
          <w:sz w:val="24"/>
        </w:rPr>
      </w:pPr>
    </w:p>
    <w:p w:rsidR="00B5579C" w:rsidRDefault="00B5579C" w:rsidP="00B5579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5579C" w:rsidRDefault="00B5579C" w:rsidP="00B5579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5579C" w:rsidRDefault="00B5579C" w:rsidP="00B5579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B0BA5" w:rsidRDefault="007B0BA5" w:rsidP="007B0BA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07.03.03 Дизайн архитектурной среды</w:t>
      </w:r>
    </w:p>
    <w:p w:rsidR="007B0BA5" w:rsidRDefault="007B0BA5" w:rsidP="007B0BA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7B0BA5" w:rsidRDefault="007B0BA5" w:rsidP="007B0BA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Дизайн архитектурной среды</w:t>
      </w:r>
    </w:p>
    <w:p w:rsidR="00B5579C" w:rsidRDefault="00B5579C" w:rsidP="00B5579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5579C" w:rsidRDefault="00B5579C" w:rsidP="00B5579C">
      <w:pPr>
        <w:pStyle w:val="ReportHead"/>
        <w:suppressAutoHyphens/>
        <w:rPr>
          <w:sz w:val="24"/>
        </w:rPr>
      </w:pPr>
    </w:p>
    <w:p w:rsidR="00B5579C" w:rsidRDefault="00B5579C" w:rsidP="00B5579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5579C" w:rsidRDefault="00B5579C" w:rsidP="00B557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5579C" w:rsidRDefault="00B5579C" w:rsidP="00B5579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5579C" w:rsidRDefault="00B5579C" w:rsidP="00B557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5579C" w:rsidRDefault="00B5579C" w:rsidP="00B5579C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B931BB" w:rsidRDefault="00B931BB" w:rsidP="00B931BB">
      <w:pPr>
        <w:pStyle w:val="ReportHead"/>
        <w:suppressAutoHyphens/>
        <w:rPr>
          <w:sz w:val="24"/>
        </w:rPr>
      </w:pPr>
    </w:p>
    <w:p w:rsidR="00B931BB" w:rsidRDefault="00B931BB" w:rsidP="00B931BB">
      <w:pPr>
        <w:pStyle w:val="ReportHead"/>
        <w:suppressAutoHyphens/>
        <w:rPr>
          <w:sz w:val="24"/>
        </w:rPr>
      </w:pPr>
    </w:p>
    <w:p w:rsidR="00C953A6" w:rsidRDefault="00C953A6" w:rsidP="00B931BB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C953A6" w:rsidRDefault="00C953A6" w:rsidP="00A302CC">
      <w:pPr>
        <w:pStyle w:val="ReportHead"/>
        <w:suppressAutoHyphens/>
        <w:rPr>
          <w:sz w:val="24"/>
        </w:rPr>
      </w:pPr>
    </w:p>
    <w:p w:rsidR="00C953A6" w:rsidRDefault="00C953A6" w:rsidP="00A302CC">
      <w:pPr>
        <w:pStyle w:val="ReportHead"/>
        <w:suppressAutoHyphens/>
        <w:rPr>
          <w:sz w:val="24"/>
        </w:rPr>
      </w:pPr>
      <w:bookmarkStart w:id="1" w:name="_GoBack"/>
      <w:bookmarkEnd w:id="1"/>
    </w:p>
    <w:p w:rsidR="007B0BA5" w:rsidRDefault="007B0BA5" w:rsidP="00A302CC">
      <w:pPr>
        <w:pStyle w:val="ReportHead"/>
        <w:suppressAutoHyphens/>
        <w:rPr>
          <w:sz w:val="24"/>
        </w:rPr>
      </w:pPr>
    </w:p>
    <w:p w:rsidR="007B0BA5" w:rsidRDefault="007B0BA5" w:rsidP="00A302CC">
      <w:pPr>
        <w:pStyle w:val="ReportHead"/>
        <w:suppressAutoHyphens/>
        <w:rPr>
          <w:sz w:val="24"/>
        </w:rPr>
      </w:pPr>
    </w:p>
    <w:p w:rsidR="007B0BA5" w:rsidRDefault="007B0BA5" w:rsidP="00A302CC">
      <w:pPr>
        <w:pStyle w:val="ReportHead"/>
        <w:suppressAutoHyphens/>
        <w:rPr>
          <w:sz w:val="24"/>
        </w:rPr>
      </w:pPr>
    </w:p>
    <w:p w:rsidR="007B0BA5" w:rsidRDefault="007B0BA5" w:rsidP="00A302CC">
      <w:pPr>
        <w:pStyle w:val="ReportHead"/>
        <w:suppressAutoHyphens/>
        <w:rPr>
          <w:sz w:val="24"/>
        </w:rPr>
      </w:pPr>
    </w:p>
    <w:p w:rsidR="007B0BA5" w:rsidRDefault="007B0BA5" w:rsidP="00A302CC">
      <w:pPr>
        <w:pStyle w:val="ReportHead"/>
        <w:suppressAutoHyphens/>
        <w:rPr>
          <w:sz w:val="24"/>
        </w:rPr>
      </w:pPr>
    </w:p>
    <w:p w:rsidR="007B0BA5" w:rsidRDefault="007B0BA5" w:rsidP="00A302CC">
      <w:pPr>
        <w:pStyle w:val="ReportHead"/>
        <w:suppressAutoHyphens/>
        <w:rPr>
          <w:sz w:val="24"/>
        </w:rPr>
      </w:pPr>
    </w:p>
    <w:p w:rsidR="007B0BA5" w:rsidRDefault="007B0BA5" w:rsidP="00A302CC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Pr="00C953A6" w:rsidRDefault="00C61270" w:rsidP="00C953A6">
      <w:pPr>
        <w:widowControl/>
        <w:spacing w:after="160" w:line="259" w:lineRule="auto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Год набора 2021</w:t>
      </w:r>
    </w:p>
    <w:p w:rsidR="00A302CC" w:rsidRPr="004269E2" w:rsidRDefault="00C61270" w:rsidP="00C61270">
      <w:pPr>
        <w:spacing w:after="200" w:line="276" w:lineRule="auto"/>
        <w:ind w:left="0"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A302CC">
        <w:rPr>
          <w:rFonts w:eastAsia="Calibri"/>
          <w:sz w:val="28"/>
          <w:szCs w:val="28"/>
          <w:lang w:eastAsia="en-US"/>
        </w:rPr>
        <w:t>:</w:t>
      </w:r>
      <w:r w:rsidR="00A302CC">
        <w:rPr>
          <w:rFonts w:eastAsia="Calibri"/>
          <w:sz w:val="28"/>
          <w:szCs w:val="28"/>
          <w:lang w:eastAsia="en-US"/>
        </w:rPr>
        <w:tab/>
        <w:t xml:space="preserve">____________           </w:t>
      </w:r>
      <w:r>
        <w:rPr>
          <w:rFonts w:eastAsia="Calibri"/>
          <w:sz w:val="28"/>
          <w:szCs w:val="28"/>
          <w:u w:val="single"/>
          <w:lang w:eastAsia="en-US"/>
        </w:rPr>
        <w:t>Спиридонова Е.В.</w:t>
      </w: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4269E2" w:rsidRDefault="00A302CC" w:rsidP="00C61270">
      <w:pPr>
        <w:spacing w:after="200" w:line="276" w:lineRule="auto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C61270">
        <w:rPr>
          <w:rFonts w:eastAsia="Calibri"/>
          <w:sz w:val="28"/>
          <w:szCs w:val="28"/>
          <w:lang w:eastAsia="en-US"/>
        </w:rPr>
        <w:t>прикладной математики</w:t>
      </w: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A21114" w:rsidRDefault="00A302CC" w:rsidP="00C61270">
      <w:pPr>
        <w:spacing w:after="200" w:line="276" w:lineRule="auto"/>
        <w:ind w:left="0" w:firstLine="0"/>
        <w:rPr>
          <w:snapToGrid w:val="0"/>
          <w:sz w:val="28"/>
          <w:szCs w:val="28"/>
          <w:u w:val="single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</w:t>
      </w:r>
      <w:r>
        <w:rPr>
          <w:rFonts w:eastAsia="Calibri"/>
          <w:sz w:val="28"/>
          <w:szCs w:val="28"/>
          <w:lang w:eastAsia="en-US"/>
        </w:rPr>
        <w:t xml:space="preserve">афедрой __________________     </w:t>
      </w:r>
      <w:r w:rsidR="00892DAA" w:rsidRPr="00892DAA">
        <w:rPr>
          <w:rFonts w:eastAsia="Calibri"/>
          <w:sz w:val="28"/>
          <w:szCs w:val="28"/>
          <w:u w:val="single"/>
          <w:lang w:eastAsia="en-US"/>
        </w:rPr>
        <w:t>Болодурина И.П.</w:t>
      </w: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Pr="004269E2" w:rsidRDefault="00A302CC" w:rsidP="00A302CC">
      <w:pPr>
        <w:spacing w:after="200" w:line="276" w:lineRule="auto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является приложением к рабочей программе по дисциплине </w:t>
      </w:r>
      <w:r w:rsidR="00C61270">
        <w:rPr>
          <w:rFonts w:eastAsia="Calibri"/>
          <w:sz w:val="28"/>
          <w:szCs w:val="28"/>
          <w:lang w:eastAsia="en-US"/>
        </w:rPr>
        <w:t>«</w:t>
      </w:r>
      <w:r w:rsidR="00DA2DA2">
        <w:rPr>
          <w:rFonts w:eastAsia="Calibri"/>
          <w:sz w:val="28"/>
          <w:szCs w:val="28"/>
          <w:lang w:eastAsia="en-US"/>
        </w:rPr>
        <w:t>Математика</w:t>
      </w:r>
      <w:r w:rsidR="00C61270">
        <w:rPr>
          <w:rFonts w:eastAsia="Calibri"/>
          <w:sz w:val="28"/>
          <w:szCs w:val="28"/>
          <w:lang w:eastAsia="en-US"/>
        </w:rPr>
        <w:t>»</w:t>
      </w:r>
      <w:r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>
        <w:rPr>
          <w:rFonts w:eastAsia="Calibri"/>
          <w:sz w:val="28"/>
          <w:szCs w:val="28"/>
          <w:lang w:eastAsia="en-US"/>
        </w:rPr>
        <w:t>___</w:t>
      </w:r>
    </w:p>
    <w:p w:rsidR="00A302CC" w:rsidRDefault="00A302CC" w:rsidP="00A302CC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A302CC" w:rsidTr="005B255E">
        <w:tc>
          <w:tcPr>
            <w:tcW w:w="3522" w:type="dxa"/>
          </w:tcPr>
          <w:p w:rsidR="00A302CC" w:rsidRDefault="00A302CC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2CC" w:rsidTr="005B255E">
        <w:tc>
          <w:tcPr>
            <w:tcW w:w="3522" w:type="dxa"/>
          </w:tcPr>
          <w:p w:rsidR="00A302CC" w:rsidRDefault="00A302CC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Default="00A302CC" w:rsidP="00A302CC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  <w:r w:rsidRPr="00C86F9F">
        <w:rPr>
          <w:b/>
          <w:sz w:val="32"/>
          <w:szCs w:val="32"/>
        </w:rPr>
        <w:t>Содержание</w:t>
      </w:r>
    </w:p>
    <w:p w:rsidR="005A24D1" w:rsidRPr="00C86F9F" w:rsidRDefault="005A24D1" w:rsidP="00A302CC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54418F" w:rsidRDefault="00553348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r w:rsidRPr="00553348">
        <w:fldChar w:fldCharType="begin"/>
      </w:r>
      <w:r w:rsidR="00A302CC" w:rsidRPr="00912C90">
        <w:instrText xml:space="preserve"> TOC \o "1-3" \h \z \u </w:instrText>
      </w:r>
      <w:r w:rsidRPr="00553348">
        <w:fldChar w:fldCharType="separate"/>
      </w:r>
      <w:hyperlink w:anchor="_Toc4528825" w:history="1">
        <w:r w:rsidR="00A302CC" w:rsidRPr="0054418F">
          <w:rPr>
            <w:rStyle w:val="aa"/>
            <w:sz w:val="28"/>
            <w:szCs w:val="28"/>
          </w:rPr>
          <w:t xml:space="preserve">1 </w:t>
        </w:r>
        <w:r w:rsidR="00A302CC" w:rsidRPr="0054418F">
          <w:rPr>
            <w:rStyle w:val="aa"/>
            <w:spacing w:val="7"/>
            <w:sz w:val="28"/>
            <w:szCs w:val="28"/>
          </w:rPr>
          <w:t>Методические указания по лекционным занятиям</w:t>
        </w:r>
        <w:r w:rsidR="00A302CC" w:rsidRPr="0054418F">
          <w:rPr>
            <w:rStyle w:val="aa"/>
            <w:sz w:val="28"/>
            <w:szCs w:val="28"/>
          </w:rPr>
          <w:t>.</w:t>
        </w:r>
        <w:r w:rsidR="00A302CC" w:rsidRPr="0054418F">
          <w:rPr>
            <w:webHidden/>
            <w:sz w:val="28"/>
            <w:szCs w:val="28"/>
          </w:rPr>
          <w:tab/>
        </w:r>
        <w:r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_Toc4528825 \h </w:instrText>
        </w:r>
        <w:r w:rsidRPr="0054418F">
          <w:rPr>
            <w:webHidden/>
            <w:sz w:val="28"/>
            <w:szCs w:val="28"/>
          </w:rPr>
        </w:r>
        <w:r w:rsidRPr="0054418F">
          <w:rPr>
            <w:webHidden/>
            <w:sz w:val="28"/>
            <w:szCs w:val="28"/>
          </w:rPr>
          <w:fldChar w:fldCharType="separate"/>
        </w:r>
        <w:r w:rsidR="00D21EBE">
          <w:rPr>
            <w:webHidden/>
            <w:sz w:val="28"/>
            <w:szCs w:val="28"/>
          </w:rPr>
          <w:t>4</w:t>
        </w:r>
        <w:r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54418F" w:rsidRDefault="00553348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hyperlink w:anchor="_Toc4528826" w:history="1">
        <w:r w:rsidR="00A302CC" w:rsidRPr="0054418F">
          <w:rPr>
            <w:rStyle w:val="aa"/>
            <w:sz w:val="28"/>
            <w:szCs w:val="28"/>
          </w:rPr>
          <w:t xml:space="preserve">2 Методические указания по </w:t>
        </w:r>
        <w:r w:rsidR="00892DAA">
          <w:rPr>
            <w:rStyle w:val="aa"/>
            <w:sz w:val="28"/>
            <w:szCs w:val="28"/>
          </w:rPr>
          <w:t xml:space="preserve">практическим </w:t>
        </w:r>
        <w:r w:rsidR="00A302CC" w:rsidRPr="0054418F">
          <w:rPr>
            <w:rStyle w:val="aa"/>
            <w:sz w:val="28"/>
            <w:szCs w:val="28"/>
          </w:rPr>
          <w:t>занятиям.</w:t>
        </w:r>
        <w:r w:rsidR="00A302CC" w:rsidRPr="0054418F">
          <w:rPr>
            <w:webHidden/>
            <w:sz w:val="28"/>
            <w:szCs w:val="28"/>
          </w:rPr>
          <w:tab/>
        </w:r>
        <w:r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_Toc4528826 \h </w:instrText>
        </w:r>
        <w:r w:rsidRPr="0054418F">
          <w:rPr>
            <w:webHidden/>
            <w:sz w:val="28"/>
            <w:szCs w:val="28"/>
          </w:rPr>
        </w:r>
        <w:r w:rsidRPr="0054418F">
          <w:rPr>
            <w:webHidden/>
            <w:sz w:val="28"/>
            <w:szCs w:val="28"/>
          </w:rPr>
          <w:fldChar w:fldCharType="separate"/>
        </w:r>
        <w:r w:rsidR="00D21EBE">
          <w:rPr>
            <w:webHidden/>
            <w:sz w:val="28"/>
            <w:szCs w:val="28"/>
          </w:rPr>
          <w:t>6</w:t>
        </w:r>
        <w:r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54418F" w:rsidRDefault="00553348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hyperlink w:anchor="_Toc4528827" w:history="1">
        <w:r w:rsidR="00876AA2">
          <w:rPr>
            <w:rStyle w:val="aa"/>
            <w:sz w:val="28"/>
            <w:szCs w:val="28"/>
          </w:rPr>
          <w:t xml:space="preserve">3 </w:t>
        </w:r>
        <w:r w:rsidR="00A302CC" w:rsidRPr="0054418F">
          <w:rPr>
            <w:rStyle w:val="aa"/>
            <w:sz w:val="28"/>
            <w:szCs w:val="28"/>
          </w:rPr>
          <w:t>Методические указания  по самостоятельной работе</w:t>
        </w:r>
        <w:r w:rsidR="00A302CC" w:rsidRPr="0054418F">
          <w:rPr>
            <w:webHidden/>
            <w:sz w:val="28"/>
            <w:szCs w:val="28"/>
          </w:rPr>
          <w:tab/>
        </w:r>
        <w:r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_Toc4528827 \h </w:instrText>
        </w:r>
        <w:r w:rsidRPr="0054418F">
          <w:rPr>
            <w:webHidden/>
            <w:sz w:val="28"/>
            <w:szCs w:val="28"/>
          </w:rPr>
        </w:r>
        <w:r w:rsidRPr="0054418F">
          <w:rPr>
            <w:webHidden/>
            <w:sz w:val="28"/>
            <w:szCs w:val="28"/>
          </w:rPr>
          <w:fldChar w:fldCharType="separate"/>
        </w:r>
        <w:r w:rsidR="00D21EBE">
          <w:rPr>
            <w:webHidden/>
            <w:sz w:val="28"/>
            <w:szCs w:val="28"/>
          </w:rPr>
          <w:t>6</w:t>
        </w:r>
        <w:r w:rsidRPr="0054418F">
          <w:rPr>
            <w:webHidden/>
            <w:sz w:val="28"/>
            <w:szCs w:val="28"/>
          </w:rPr>
          <w:fldChar w:fldCharType="end"/>
        </w:r>
      </w:hyperlink>
    </w:p>
    <w:p w:rsidR="00A302CC" w:rsidRDefault="00553348" w:rsidP="00A302CC">
      <w:pPr>
        <w:pStyle w:val="11"/>
        <w:tabs>
          <w:tab w:val="clear" w:pos="9627"/>
          <w:tab w:val="right" w:leader="dot" w:pos="9637"/>
        </w:tabs>
        <w:ind w:left="567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4528828" w:history="1">
        <w:r w:rsidR="00A302CC" w:rsidRPr="0054418F">
          <w:rPr>
            <w:rStyle w:val="aa"/>
            <w:spacing w:val="7"/>
            <w:sz w:val="28"/>
            <w:szCs w:val="28"/>
          </w:rPr>
          <w:t>4 Методические указания по промежуточной аттестации по дисциплине</w:t>
        </w:r>
        <w:r w:rsidR="00A302CC" w:rsidRPr="0054418F">
          <w:rPr>
            <w:webHidden/>
            <w:sz w:val="28"/>
            <w:szCs w:val="28"/>
          </w:rPr>
          <w:tab/>
        </w:r>
        <w:r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_Toc4528828 \h </w:instrText>
        </w:r>
        <w:r w:rsidRPr="0054418F">
          <w:rPr>
            <w:webHidden/>
            <w:sz w:val="28"/>
            <w:szCs w:val="28"/>
          </w:rPr>
        </w:r>
        <w:r w:rsidRPr="0054418F">
          <w:rPr>
            <w:webHidden/>
            <w:sz w:val="28"/>
            <w:szCs w:val="28"/>
          </w:rPr>
          <w:fldChar w:fldCharType="separate"/>
        </w:r>
        <w:r w:rsidR="00D21EBE">
          <w:rPr>
            <w:webHidden/>
            <w:sz w:val="28"/>
            <w:szCs w:val="28"/>
          </w:rPr>
          <w:t>9</w:t>
        </w:r>
        <w:r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912C90" w:rsidRDefault="00553348" w:rsidP="00A302CC">
      <w:pPr>
        <w:widowControl/>
        <w:spacing w:line="240" w:lineRule="auto"/>
        <w:ind w:left="0" w:firstLine="709"/>
        <w:rPr>
          <w:sz w:val="24"/>
          <w:szCs w:val="24"/>
        </w:rPr>
      </w:pPr>
      <w:r w:rsidRPr="00912C90">
        <w:rPr>
          <w:sz w:val="24"/>
          <w:szCs w:val="24"/>
        </w:rPr>
        <w:fldChar w:fldCharType="end"/>
      </w: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C61270" w:rsidRDefault="00C61270">
      <w:pPr>
        <w:widowControl/>
        <w:spacing w:after="160" w:line="259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F6559" w:rsidRPr="00326C79" w:rsidRDefault="008F6559" w:rsidP="008F6559">
      <w:pPr>
        <w:spacing w:line="240" w:lineRule="auto"/>
        <w:ind w:left="0" w:firstLine="709"/>
        <w:rPr>
          <w:sz w:val="28"/>
          <w:szCs w:val="28"/>
        </w:rPr>
      </w:pPr>
      <w:bookmarkStart w:id="2" w:name="_Toc4528825"/>
      <w:r w:rsidRPr="00326C79">
        <w:rPr>
          <w:sz w:val="28"/>
          <w:szCs w:val="28"/>
        </w:rPr>
        <w:lastRenderedPageBreak/>
        <w:t>Цель методических указаний - обеспечить студенту</w:t>
      </w:r>
      <w:r>
        <w:rPr>
          <w:sz w:val="28"/>
          <w:szCs w:val="28"/>
        </w:rPr>
        <w:t xml:space="preserve"> бакалавру</w:t>
      </w:r>
      <w:r w:rsidRPr="00326C79">
        <w:rPr>
          <w:sz w:val="28"/>
          <w:szCs w:val="28"/>
        </w:rPr>
        <w:t xml:space="preserve"> оптимальную организацию процесса изучения дисциплины, а также выполнения различных форм самостоятельной работы. </w:t>
      </w:r>
    </w:p>
    <w:p w:rsidR="008F6559" w:rsidRPr="00326C79" w:rsidRDefault="008F6559" w:rsidP="008F6559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Задачи:</w:t>
      </w:r>
    </w:p>
    <w:p w:rsidR="008F6559" w:rsidRPr="00123828" w:rsidRDefault="008F6559" w:rsidP="008F6559">
      <w:pPr>
        <w:pStyle w:val="ReportMain"/>
        <w:numPr>
          <w:ilvl w:val="0"/>
          <w:numId w:val="32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23828">
        <w:rPr>
          <w:sz w:val="28"/>
          <w:szCs w:val="28"/>
        </w:rPr>
        <w:t xml:space="preserve">беспечить понимание студентом роли математических знаний, как теоретико-практической базы для изучения спецдисциплин и решения задач </w:t>
      </w:r>
      <w:r>
        <w:rPr>
          <w:sz w:val="28"/>
          <w:szCs w:val="28"/>
        </w:rPr>
        <w:t>профессионального цикла.</w:t>
      </w:r>
    </w:p>
    <w:p w:rsidR="008F6559" w:rsidRPr="00123828" w:rsidRDefault="008F6559" w:rsidP="008F6559">
      <w:pPr>
        <w:pStyle w:val="a9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23828">
        <w:rPr>
          <w:sz w:val="28"/>
          <w:szCs w:val="28"/>
        </w:rPr>
        <w:t xml:space="preserve">пособствовать формированию представления о ценности математики, как науки и ее роли в естественнонаучных исследованиях </w:t>
      </w:r>
      <w:r>
        <w:rPr>
          <w:sz w:val="28"/>
          <w:szCs w:val="28"/>
        </w:rPr>
        <w:t>студента бакалавра.</w:t>
      </w:r>
    </w:p>
    <w:p w:rsidR="008F6559" w:rsidRPr="00074AF0" w:rsidRDefault="008F6559" w:rsidP="008F6559">
      <w:pPr>
        <w:pStyle w:val="a9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74AF0">
        <w:rPr>
          <w:sz w:val="28"/>
          <w:szCs w:val="28"/>
        </w:rPr>
        <w:t>омочь выработке устойчивых навыков реализации теоретических знаний на практике, умени</w:t>
      </w:r>
      <w:r>
        <w:rPr>
          <w:sz w:val="28"/>
          <w:szCs w:val="28"/>
        </w:rPr>
        <w:t>й</w:t>
      </w:r>
      <w:r w:rsidRPr="00074AF0">
        <w:rPr>
          <w:sz w:val="28"/>
          <w:szCs w:val="28"/>
        </w:rPr>
        <w:t xml:space="preserve"> решать типовые задачи по основам высшей математики</w:t>
      </w:r>
      <w:r>
        <w:rPr>
          <w:sz w:val="28"/>
          <w:szCs w:val="28"/>
        </w:rPr>
        <w:t>.</w:t>
      </w:r>
      <w:r w:rsidRPr="00074AF0">
        <w:rPr>
          <w:sz w:val="28"/>
          <w:szCs w:val="28"/>
        </w:rPr>
        <w:t xml:space="preserve"> </w:t>
      </w:r>
    </w:p>
    <w:p w:rsidR="00C61270" w:rsidRPr="00123828" w:rsidRDefault="00C61270" w:rsidP="00C6127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23828">
        <w:rPr>
          <w:sz w:val="28"/>
          <w:szCs w:val="28"/>
        </w:rPr>
        <w:t xml:space="preserve">Тематика методических указаний соответствует содержанию дисциплины и рабочей программе по данной дисциплине. Каждая тема методических указаний содержит систематизированные материалы для самостоятельного изучения дисциплины, изложенных в форме, удобной для изучения и усвоения. </w:t>
      </w:r>
    </w:p>
    <w:p w:rsidR="00C61270" w:rsidRPr="00C61270" w:rsidRDefault="00C61270" w:rsidP="00C61270">
      <w:pPr>
        <w:widowControl/>
        <w:spacing w:line="240" w:lineRule="auto"/>
        <w:ind w:left="0" w:firstLine="709"/>
        <w:rPr>
          <w:sz w:val="28"/>
          <w:szCs w:val="28"/>
        </w:rPr>
      </w:pPr>
      <w:r w:rsidRPr="00C61270">
        <w:rPr>
          <w:sz w:val="28"/>
          <w:szCs w:val="28"/>
        </w:rPr>
        <w:t>Важным условием освоения теоретических знаний является ведение конспектов лекций, овладение научной терминологией. Материалы лекционных курсов следует подкреплять проработкой соответствующих разделов в учебниках, учебные пособиях, научных статьях, монографиях и справочниках.</w:t>
      </w:r>
    </w:p>
    <w:p w:rsidR="00C61270" w:rsidRDefault="00C61270" w:rsidP="00C61270">
      <w:pPr>
        <w:pStyle w:val="1"/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A302CC" w:rsidRPr="00326C79" w:rsidRDefault="00A302CC" w:rsidP="00C61270">
      <w:pPr>
        <w:pStyle w:val="1"/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 </w:t>
      </w:r>
      <w:r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Методические указания по лекционным занятиям</w:t>
      </w: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bookmarkEnd w:id="2"/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C61270" w:rsidRPr="00A43886" w:rsidRDefault="00C61270" w:rsidP="00C61270">
      <w:pPr>
        <w:spacing w:line="240" w:lineRule="auto"/>
        <w:ind w:left="0" w:firstLine="709"/>
        <w:rPr>
          <w:noProof/>
          <w:sz w:val="28"/>
          <w:szCs w:val="28"/>
        </w:rPr>
      </w:pPr>
      <w:r w:rsidRPr="00A43886">
        <w:rPr>
          <w:noProof/>
          <w:sz w:val="28"/>
          <w:szCs w:val="28"/>
        </w:rPr>
        <w:t>На лекци</w:t>
      </w:r>
      <w:r>
        <w:rPr>
          <w:noProof/>
          <w:sz w:val="28"/>
          <w:szCs w:val="28"/>
        </w:rPr>
        <w:t>онных занятиях</w:t>
      </w:r>
      <w:r w:rsidRPr="00A43886">
        <w:rPr>
          <w:noProof/>
          <w:sz w:val="28"/>
          <w:szCs w:val="28"/>
        </w:rPr>
        <w:t xml:space="preserve"> излагается теоретический и практический материал, относящийся к основному курсу. Лекции за</w:t>
      </w:r>
      <w:r w:rsidR="008F6559">
        <w:rPr>
          <w:noProof/>
          <w:sz w:val="28"/>
          <w:szCs w:val="28"/>
        </w:rPr>
        <w:t xml:space="preserve">нимают почти половину времени, </w:t>
      </w:r>
      <w:r w:rsidRPr="00A43886">
        <w:rPr>
          <w:noProof/>
          <w:sz w:val="28"/>
          <w:szCs w:val="28"/>
        </w:rPr>
        <w:t>отведенного на занятия, которым принадлежит главная и ведущая роль в процессе</w:t>
      </w:r>
      <w:r>
        <w:rPr>
          <w:noProof/>
          <w:sz w:val="28"/>
          <w:szCs w:val="28"/>
        </w:rPr>
        <w:t xml:space="preserve"> обучения</w:t>
      </w:r>
      <w:r w:rsidRPr="00A43886">
        <w:rPr>
          <w:noProof/>
          <w:sz w:val="28"/>
          <w:szCs w:val="28"/>
        </w:rPr>
        <w:t xml:space="preserve">. </w:t>
      </w:r>
    </w:p>
    <w:p w:rsidR="00C61270" w:rsidRPr="00A43886" w:rsidRDefault="00C61270" w:rsidP="00C61270">
      <w:pPr>
        <w:spacing w:line="240" w:lineRule="auto"/>
        <w:ind w:left="0" w:firstLine="709"/>
        <w:rPr>
          <w:noProof/>
          <w:sz w:val="28"/>
          <w:szCs w:val="28"/>
        </w:rPr>
      </w:pPr>
      <w:r w:rsidRPr="00A43886">
        <w:rPr>
          <w:noProof/>
          <w:sz w:val="28"/>
          <w:szCs w:val="28"/>
        </w:rPr>
        <w:t>Список литературы по изучаемой дисциплине преподаватель сообщает на первом лекционном за</w:t>
      </w:r>
      <w:r>
        <w:rPr>
          <w:noProof/>
          <w:sz w:val="28"/>
          <w:szCs w:val="28"/>
        </w:rPr>
        <w:t xml:space="preserve">нятии. </w:t>
      </w:r>
      <w:r w:rsidRPr="00A43886">
        <w:rPr>
          <w:noProof/>
          <w:sz w:val="28"/>
          <w:szCs w:val="28"/>
        </w:rPr>
        <w:t xml:space="preserve">Из </w:t>
      </w:r>
      <w:r>
        <w:rPr>
          <w:noProof/>
          <w:sz w:val="28"/>
          <w:szCs w:val="28"/>
        </w:rPr>
        <w:t>большого</w:t>
      </w:r>
      <w:r w:rsidRPr="00A43886">
        <w:rPr>
          <w:noProof/>
          <w:sz w:val="28"/>
          <w:szCs w:val="28"/>
        </w:rPr>
        <w:t xml:space="preserve"> числа учебников и учебных пособий лектор выбирает сам</w:t>
      </w:r>
      <w:r>
        <w:rPr>
          <w:noProof/>
          <w:sz w:val="28"/>
          <w:szCs w:val="28"/>
        </w:rPr>
        <w:t>ые важные. Поинтересуйтесь, какой из</w:t>
      </w:r>
      <w:r w:rsidRPr="00A43886">
        <w:rPr>
          <w:noProof/>
          <w:sz w:val="28"/>
          <w:szCs w:val="28"/>
        </w:rPr>
        <w:t xml:space="preserve"> предложеных учебников вам подходит</w:t>
      </w:r>
      <w:r>
        <w:rPr>
          <w:noProof/>
          <w:sz w:val="28"/>
          <w:szCs w:val="28"/>
        </w:rPr>
        <w:t xml:space="preserve"> </w:t>
      </w:r>
      <w:r w:rsidRPr="00A43886">
        <w:rPr>
          <w:noProof/>
          <w:sz w:val="28"/>
          <w:szCs w:val="28"/>
        </w:rPr>
        <w:t>больше и есть ли в библиотеке необходимая книга в бумажном или электронном варианте.</w:t>
      </w:r>
    </w:p>
    <w:p w:rsidR="00C61270" w:rsidRPr="00A43886" w:rsidRDefault="00C61270" w:rsidP="00C61270">
      <w:pPr>
        <w:spacing w:line="240" w:lineRule="auto"/>
        <w:ind w:left="0" w:firstLine="709"/>
        <w:rPr>
          <w:noProof/>
          <w:sz w:val="28"/>
          <w:szCs w:val="28"/>
        </w:rPr>
      </w:pPr>
      <w:r w:rsidRPr="00A43886">
        <w:rPr>
          <w:noProof/>
          <w:sz w:val="28"/>
          <w:szCs w:val="28"/>
        </w:rPr>
        <w:t>К лекции следуе</w:t>
      </w:r>
      <w:r>
        <w:rPr>
          <w:noProof/>
          <w:sz w:val="28"/>
          <w:szCs w:val="28"/>
        </w:rPr>
        <w:t>т готовиться и студенту. Необходимо</w:t>
      </w:r>
      <w:r w:rsidRPr="00A43886">
        <w:rPr>
          <w:noProof/>
          <w:sz w:val="28"/>
          <w:szCs w:val="28"/>
        </w:rPr>
        <w:t xml:space="preserve"> присутствовать на предыдущих лекциях и </w:t>
      </w:r>
      <w:r>
        <w:rPr>
          <w:noProof/>
          <w:sz w:val="28"/>
          <w:szCs w:val="28"/>
        </w:rPr>
        <w:t xml:space="preserve">постараться </w:t>
      </w:r>
      <w:r w:rsidRPr="00A43886">
        <w:rPr>
          <w:noProof/>
          <w:sz w:val="28"/>
          <w:szCs w:val="28"/>
        </w:rPr>
        <w:t>усвоить их содержание, восстановить по конспекту однокурсника, по учебнику пропущенную по уважительной причине лекцию.</w:t>
      </w:r>
      <w:r>
        <w:rPr>
          <w:noProof/>
          <w:sz w:val="28"/>
          <w:szCs w:val="28"/>
        </w:rPr>
        <w:t xml:space="preserve"> Перед следующей лекцией следует повтори</w:t>
      </w:r>
      <w:r w:rsidRPr="00A43886">
        <w:rPr>
          <w:noProof/>
          <w:sz w:val="28"/>
          <w:szCs w:val="28"/>
        </w:rPr>
        <w:t>ть материал, просмотрев свой конспект</w:t>
      </w:r>
      <w:r>
        <w:rPr>
          <w:noProof/>
          <w:sz w:val="28"/>
          <w:szCs w:val="28"/>
        </w:rPr>
        <w:t>.</w:t>
      </w:r>
    </w:p>
    <w:p w:rsidR="00C61270" w:rsidRPr="00A43886" w:rsidRDefault="00C61270" w:rsidP="00C61270">
      <w:pPr>
        <w:spacing w:line="240" w:lineRule="auto"/>
        <w:ind w:left="0" w:firstLine="709"/>
        <w:rPr>
          <w:noProof/>
          <w:sz w:val="28"/>
          <w:szCs w:val="28"/>
        </w:rPr>
      </w:pPr>
      <w:r w:rsidRPr="00A43886">
        <w:rPr>
          <w:noProof/>
          <w:sz w:val="28"/>
          <w:szCs w:val="28"/>
        </w:rPr>
        <w:t xml:space="preserve">Основная задача лекции </w:t>
      </w:r>
      <w:r>
        <w:rPr>
          <w:noProof/>
          <w:sz w:val="28"/>
          <w:szCs w:val="28"/>
        </w:rPr>
        <w:t xml:space="preserve"> </w:t>
      </w:r>
      <w:r w:rsidRPr="00A43886">
        <w:rPr>
          <w:noProof/>
          <w:sz w:val="28"/>
          <w:szCs w:val="28"/>
        </w:rPr>
        <w:t>– учить мыслить. Интонацией голоса и манерой изложения лектор подчеркивает самое существенное, расста</w:t>
      </w:r>
      <w:r>
        <w:rPr>
          <w:noProof/>
          <w:sz w:val="28"/>
          <w:szCs w:val="28"/>
        </w:rPr>
        <w:t>вляет</w:t>
      </w:r>
      <w:r w:rsidRPr="00A43886">
        <w:rPr>
          <w:noProof/>
          <w:sz w:val="28"/>
          <w:szCs w:val="28"/>
        </w:rPr>
        <w:t xml:space="preserve"> по местам главное и второстепенное.Надо внимательно слушать лекцию, в ходе которой </w:t>
      </w:r>
      <w:r>
        <w:rPr>
          <w:noProof/>
          <w:sz w:val="28"/>
          <w:szCs w:val="28"/>
        </w:rPr>
        <w:t>преподаватель</w:t>
      </w:r>
      <w:r w:rsidRPr="00A43886">
        <w:rPr>
          <w:noProof/>
          <w:sz w:val="28"/>
          <w:szCs w:val="28"/>
        </w:rPr>
        <w:t xml:space="preserve"> обычно наиболее важные идеи выделяет повторениями, замедленным темпом изложения, паузами, </w:t>
      </w:r>
      <w:r>
        <w:rPr>
          <w:noProof/>
          <w:sz w:val="28"/>
          <w:szCs w:val="28"/>
        </w:rPr>
        <w:t>для того</w:t>
      </w:r>
      <w:r w:rsidRPr="00A43886">
        <w:rPr>
          <w:noProof/>
          <w:sz w:val="28"/>
          <w:szCs w:val="28"/>
        </w:rPr>
        <w:t xml:space="preserve"> чтобы слушатели могли их записать. </w:t>
      </w:r>
    </w:p>
    <w:p w:rsidR="00C61270" w:rsidRPr="002753E9" w:rsidRDefault="00C61270" w:rsidP="00C61270">
      <w:pPr>
        <w:spacing w:line="240" w:lineRule="auto"/>
        <w:ind w:left="0" w:firstLine="709"/>
        <w:rPr>
          <w:noProof/>
          <w:sz w:val="28"/>
          <w:szCs w:val="28"/>
        </w:rPr>
      </w:pPr>
      <w:r w:rsidRPr="00A43886">
        <w:rPr>
          <w:noProof/>
          <w:sz w:val="28"/>
          <w:szCs w:val="28"/>
        </w:rPr>
        <w:t xml:space="preserve">Для леций необходимо завести специальную тетрадь. На обложке </w:t>
      </w:r>
      <w:r w:rsidRPr="00A43886">
        <w:rPr>
          <w:noProof/>
          <w:sz w:val="28"/>
          <w:szCs w:val="28"/>
        </w:rPr>
        <w:lastRenderedPageBreak/>
        <w:t>обязательно запи</w:t>
      </w:r>
      <w:r>
        <w:rPr>
          <w:noProof/>
          <w:sz w:val="28"/>
          <w:szCs w:val="28"/>
        </w:rPr>
        <w:t>сать</w:t>
      </w:r>
      <w:r w:rsidRPr="00A43886">
        <w:rPr>
          <w:noProof/>
          <w:sz w:val="28"/>
          <w:szCs w:val="28"/>
        </w:rPr>
        <w:t xml:space="preserve"> свои данные, название предмета – </w:t>
      </w:r>
      <w:r w:rsidR="00DA2DA2" w:rsidRPr="00A43886">
        <w:rPr>
          <w:noProof/>
          <w:sz w:val="28"/>
          <w:szCs w:val="28"/>
        </w:rPr>
        <w:t>«</w:t>
      </w:r>
      <w:r w:rsidR="00DA2DA2">
        <w:rPr>
          <w:rFonts w:eastAsia="Calibri"/>
          <w:sz w:val="28"/>
          <w:szCs w:val="28"/>
          <w:lang w:eastAsia="en-US"/>
        </w:rPr>
        <w:t>Математика</w:t>
      </w:r>
      <w:r w:rsidR="00DA2DA2" w:rsidRPr="00A43886">
        <w:rPr>
          <w:noProof/>
          <w:sz w:val="28"/>
          <w:szCs w:val="28"/>
        </w:rPr>
        <w:t>»</w:t>
      </w:r>
      <w:r w:rsidRPr="00A43886">
        <w:rPr>
          <w:noProof/>
          <w:sz w:val="28"/>
          <w:szCs w:val="28"/>
        </w:rPr>
        <w:t>, Фамилию, Имя и Отчество</w:t>
      </w:r>
      <w:r>
        <w:rPr>
          <w:noProof/>
          <w:sz w:val="28"/>
          <w:szCs w:val="28"/>
        </w:rPr>
        <w:t xml:space="preserve"> лектора</w:t>
      </w:r>
      <w:r w:rsidRPr="00A43886">
        <w:rPr>
          <w:noProof/>
          <w:sz w:val="28"/>
          <w:szCs w:val="28"/>
        </w:rPr>
        <w:t xml:space="preserve">; время и аудиторию, в которой можно найти </w:t>
      </w:r>
      <w:r>
        <w:rPr>
          <w:noProof/>
          <w:sz w:val="28"/>
          <w:szCs w:val="28"/>
        </w:rPr>
        <w:t xml:space="preserve">преподавателя </w:t>
      </w:r>
      <w:r w:rsidRPr="00A43886">
        <w:rPr>
          <w:noProof/>
          <w:sz w:val="28"/>
          <w:szCs w:val="28"/>
        </w:rPr>
        <w:t>в случае возникновения вопросов. На первой странице запишите все символы и значки, сокращения, которые вы будете использовать при конспектировании лекций. Обязательно оставляйте поля, на которых можно делать заметки или записывать вопросы</w:t>
      </w:r>
      <w:r w:rsidRPr="002753E9">
        <w:rPr>
          <w:noProof/>
          <w:sz w:val="28"/>
          <w:szCs w:val="28"/>
        </w:rPr>
        <w:t xml:space="preserve">. </w:t>
      </w:r>
      <w:r w:rsidRPr="002753E9">
        <w:rPr>
          <w:color w:val="000000"/>
          <w:sz w:val="28"/>
          <w:szCs w:val="28"/>
        </w:rPr>
        <w:t>Конспект следует вести аккуратно: формулы должны быть написаны разборчиво, определения и формулировки теорем следует выделять для того, чтобы упростить восприятие структуры изучаемого материала</w:t>
      </w:r>
      <w:r>
        <w:rPr>
          <w:color w:val="000000"/>
          <w:sz w:val="28"/>
          <w:szCs w:val="28"/>
        </w:rPr>
        <w:t>.</w:t>
      </w:r>
    </w:p>
    <w:p w:rsidR="00C61270" w:rsidRDefault="00C61270" w:rsidP="00C61270">
      <w:pPr>
        <w:spacing w:line="240" w:lineRule="auto"/>
        <w:ind w:left="0" w:firstLine="709"/>
        <w:rPr>
          <w:sz w:val="28"/>
          <w:szCs w:val="28"/>
        </w:rPr>
      </w:pPr>
      <w:r w:rsidRPr="003D2AC5">
        <w:rPr>
          <w:sz w:val="28"/>
          <w:szCs w:val="28"/>
        </w:rPr>
        <w:t>В настоящее время одним из методов, поднимающих организацию лекции на качественно новый уровень и повышающих эффективн</w:t>
      </w:r>
      <w:r>
        <w:rPr>
          <w:sz w:val="28"/>
          <w:szCs w:val="28"/>
        </w:rPr>
        <w:t xml:space="preserve">ость обучения в целом, является </w:t>
      </w:r>
      <w:r w:rsidRPr="00A43886">
        <w:rPr>
          <w:noProof/>
          <w:sz w:val="28"/>
          <w:szCs w:val="28"/>
        </w:rPr>
        <w:t xml:space="preserve">– </w:t>
      </w:r>
      <w:r w:rsidRPr="003D2AC5">
        <w:rPr>
          <w:sz w:val="28"/>
          <w:szCs w:val="28"/>
        </w:rPr>
        <w:t>электронн</w:t>
      </w:r>
      <w:r>
        <w:rPr>
          <w:sz w:val="28"/>
          <w:szCs w:val="28"/>
        </w:rPr>
        <w:t>ая презентация</w:t>
      </w:r>
      <w:r w:rsidRPr="003D2AC5">
        <w:rPr>
          <w:sz w:val="28"/>
          <w:szCs w:val="28"/>
        </w:rPr>
        <w:t>.</w:t>
      </w:r>
    </w:p>
    <w:p w:rsidR="00C61270" w:rsidRPr="003D2AC5" w:rsidRDefault="00C61270" w:rsidP="00C61270">
      <w:pPr>
        <w:spacing w:line="240" w:lineRule="auto"/>
        <w:ind w:left="0" w:firstLine="709"/>
        <w:rPr>
          <w:noProof/>
          <w:sz w:val="28"/>
          <w:szCs w:val="28"/>
        </w:rPr>
      </w:pPr>
      <w:r w:rsidRPr="003D2AC5">
        <w:rPr>
          <w:sz w:val="28"/>
          <w:szCs w:val="28"/>
        </w:rPr>
        <w:t>Лекции-презентации, в отличие от стандартной – статичной демонстрации материала, снимают монотонность лекции. Яркость, наглядность, образность формы, органично объединенные со смысловым содержанием и с эмоциональным речевым сопровождением преподавателя, производят огромное воздействие на студентов, приводят к осознанию ими изучаемого материала, облегчают его понимание, способствуют запоминанию и усвоению, а также позволяют использовать различные типы мышления и виды познавательной деятельности каждого индивидуума. Студенты освобождаются от традиционного записывания лекции, а наличие конспектов электронных презентаций предоставляет в дальнейшем возможность самостоятельной работы учащихся над изложенным материалом.</w:t>
      </w:r>
    </w:p>
    <w:p w:rsidR="00C61270" w:rsidRPr="00A43886" w:rsidRDefault="00C61270" w:rsidP="00C61270">
      <w:pPr>
        <w:spacing w:line="240" w:lineRule="auto"/>
        <w:ind w:left="0" w:firstLine="709"/>
        <w:rPr>
          <w:noProof/>
          <w:sz w:val="28"/>
          <w:szCs w:val="28"/>
        </w:rPr>
      </w:pPr>
      <w:r w:rsidRPr="00A43886">
        <w:rPr>
          <w:noProof/>
          <w:sz w:val="28"/>
          <w:szCs w:val="28"/>
        </w:rPr>
        <w:t xml:space="preserve">Помните, что учебный материал по теме можно разобрать и по учебнику, но преподаватель, как правило, делает «упор» на особо трудные и непонятные моменты, которые не вегда в </w:t>
      </w:r>
      <w:r>
        <w:rPr>
          <w:noProof/>
          <w:sz w:val="28"/>
          <w:szCs w:val="28"/>
        </w:rPr>
        <w:t>литературе</w:t>
      </w:r>
      <w:r w:rsidRPr="00A43886">
        <w:rPr>
          <w:noProof/>
          <w:sz w:val="28"/>
          <w:szCs w:val="28"/>
        </w:rPr>
        <w:t xml:space="preserve"> расписаны достаточно подробно.</w:t>
      </w:r>
    </w:p>
    <w:p w:rsidR="000211BA" w:rsidRDefault="00CB4CE7" w:rsidP="000211BA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 xml:space="preserve">Для изучения теоретического материала рекомендуется следующая </w:t>
      </w:r>
      <w:r w:rsidRPr="002D18A6">
        <w:rPr>
          <w:sz w:val="28"/>
          <w:szCs w:val="28"/>
        </w:rPr>
        <w:t>литература:</w:t>
      </w:r>
    </w:p>
    <w:p w:rsidR="00064C29" w:rsidRPr="00E909E9" w:rsidRDefault="00064C29" w:rsidP="00064C29">
      <w:pPr>
        <w:widowControl/>
        <w:numPr>
          <w:ilvl w:val="0"/>
          <w:numId w:val="36"/>
        </w:numPr>
        <w:shd w:val="clear" w:color="auto" w:fill="FFFFFF"/>
        <w:spacing w:line="240" w:lineRule="auto"/>
        <w:ind w:left="0" w:firstLine="709"/>
        <w:rPr>
          <w:color w:val="333333"/>
          <w:sz w:val="28"/>
          <w:szCs w:val="28"/>
        </w:rPr>
      </w:pPr>
      <w:bookmarkStart w:id="3" w:name="_Toc4528826"/>
      <w:r w:rsidRPr="00E909E9">
        <w:rPr>
          <w:color w:val="333333"/>
          <w:sz w:val="28"/>
          <w:szCs w:val="28"/>
        </w:rPr>
        <w:t>Данилов, Ю. М. Математика: Учебное пособие / Ю.М. Данилов, Н.В. Никонова, С.Н. Нуриева; Под ред. Л.Н. Журбенко, Г.А. Никоновой. – Москва: НИЦ ИНФРА-М, 2014. – 496 с. (Высшее образование: Бакалавриат). ISBN 978-5-16-010118-7. - Текст: электронный. - URL: </w:t>
      </w:r>
      <w:hyperlink r:id="rId8" w:tgtFrame="_blank" w:history="1">
        <w:r w:rsidRPr="00E909E9">
          <w:rPr>
            <w:rStyle w:val="aa"/>
            <w:color w:val="005BD1"/>
            <w:sz w:val="28"/>
            <w:szCs w:val="28"/>
          </w:rPr>
          <w:t>https://znanium.com/catalog/product/471655</w:t>
        </w:r>
      </w:hyperlink>
      <w:r w:rsidRPr="00E909E9">
        <w:rPr>
          <w:color w:val="333333"/>
          <w:sz w:val="28"/>
          <w:szCs w:val="28"/>
        </w:rPr>
        <w:t>.</w:t>
      </w:r>
    </w:p>
    <w:p w:rsidR="00064C29" w:rsidRPr="00E909E9" w:rsidRDefault="00064C29" w:rsidP="00064C29">
      <w:pPr>
        <w:widowControl/>
        <w:numPr>
          <w:ilvl w:val="0"/>
          <w:numId w:val="36"/>
        </w:numPr>
        <w:shd w:val="clear" w:color="auto" w:fill="FFFFFF"/>
        <w:spacing w:line="240" w:lineRule="auto"/>
        <w:ind w:left="0" w:firstLine="709"/>
        <w:rPr>
          <w:color w:val="333333"/>
          <w:sz w:val="28"/>
          <w:szCs w:val="28"/>
        </w:rPr>
      </w:pPr>
      <w:r w:rsidRPr="00E909E9">
        <w:rPr>
          <w:color w:val="333333"/>
          <w:sz w:val="28"/>
          <w:szCs w:val="28"/>
        </w:rPr>
        <w:t>Ржевский, С. В. Высшая математика I: линейная алгебра</w:t>
      </w:r>
      <w:r>
        <w:rPr>
          <w:color w:val="333333"/>
          <w:sz w:val="28"/>
          <w:szCs w:val="28"/>
        </w:rPr>
        <w:t xml:space="preserve"> и аналитическая геометрия</w:t>
      </w:r>
      <w:r w:rsidRPr="00E909E9">
        <w:rPr>
          <w:color w:val="333333"/>
          <w:sz w:val="28"/>
          <w:szCs w:val="28"/>
        </w:rPr>
        <w:t>: учебное пособие / С.В. Ржевский. – Москва: ИНФРА-М, 2019. – 211 с. - ISBN 978-5-16-108269-0. - Текст: электронный. - URL: </w:t>
      </w:r>
      <w:hyperlink r:id="rId9" w:tgtFrame="_blank" w:history="1">
        <w:r w:rsidRPr="00E909E9">
          <w:rPr>
            <w:rStyle w:val="aa"/>
            <w:color w:val="005BD1"/>
            <w:sz w:val="28"/>
            <w:szCs w:val="28"/>
          </w:rPr>
          <w:t>https://znanium.com/catalog/product/1065260</w:t>
        </w:r>
      </w:hyperlink>
      <w:r w:rsidRPr="00E909E9">
        <w:rPr>
          <w:color w:val="333333"/>
          <w:sz w:val="28"/>
          <w:szCs w:val="28"/>
        </w:rPr>
        <w:t>.</w:t>
      </w:r>
    </w:p>
    <w:p w:rsidR="00064C29" w:rsidRPr="00E909E9" w:rsidRDefault="00064C29" w:rsidP="00064C29">
      <w:pPr>
        <w:widowControl/>
        <w:numPr>
          <w:ilvl w:val="0"/>
          <w:numId w:val="36"/>
        </w:numPr>
        <w:shd w:val="clear" w:color="auto" w:fill="FFFFFF"/>
        <w:spacing w:line="240" w:lineRule="auto"/>
        <w:ind w:left="0" w:firstLine="709"/>
        <w:rPr>
          <w:color w:val="333333"/>
          <w:sz w:val="28"/>
          <w:szCs w:val="28"/>
        </w:rPr>
      </w:pPr>
      <w:r w:rsidRPr="00E909E9">
        <w:rPr>
          <w:color w:val="333333"/>
          <w:sz w:val="28"/>
          <w:szCs w:val="28"/>
        </w:rPr>
        <w:t xml:space="preserve">Ржевский, С. В. Высшая математика II: дифференциальное исчисление : учебное пособие / С.В. Ржевский. – Москва: ИНФРА-М, 2019. – 257 с. - </w:t>
      </w:r>
      <w:r>
        <w:rPr>
          <w:color w:val="333333"/>
          <w:sz w:val="28"/>
          <w:szCs w:val="28"/>
        </w:rPr>
        <w:t>ISBN 978-5-16-108266-9. - Текст</w:t>
      </w:r>
      <w:r w:rsidRPr="00E909E9">
        <w:rPr>
          <w:color w:val="333333"/>
          <w:sz w:val="28"/>
          <w:szCs w:val="28"/>
        </w:rPr>
        <w:t>: электронный. - URL: </w:t>
      </w:r>
      <w:hyperlink r:id="rId10" w:tgtFrame="_blank" w:history="1">
        <w:r w:rsidRPr="00E909E9">
          <w:rPr>
            <w:rStyle w:val="aa"/>
            <w:color w:val="005BD1"/>
            <w:sz w:val="28"/>
            <w:szCs w:val="28"/>
          </w:rPr>
          <w:t>https://znanium.com/catalog/product/1065257</w:t>
        </w:r>
      </w:hyperlink>
      <w:r w:rsidRPr="00E909E9">
        <w:rPr>
          <w:color w:val="333333"/>
          <w:sz w:val="28"/>
          <w:szCs w:val="28"/>
        </w:rPr>
        <w:t>.</w:t>
      </w:r>
    </w:p>
    <w:p w:rsidR="00064C29" w:rsidRPr="00E909E9" w:rsidRDefault="00064C29" w:rsidP="00064C29">
      <w:pPr>
        <w:widowControl/>
        <w:numPr>
          <w:ilvl w:val="0"/>
          <w:numId w:val="36"/>
        </w:numPr>
        <w:shd w:val="clear" w:color="auto" w:fill="FFFFFF"/>
        <w:spacing w:line="240" w:lineRule="auto"/>
        <w:ind w:left="0" w:firstLine="709"/>
        <w:rPr>
          <w:color w:val="333333"/>
          <w:sz w:val="28"/>
          <w:szCs w:val="28"/>
        </w:rPr>
      </w:pPr>
      <w:r w:rsidRPr="00E909E9">
        <w:rPr>
          <w:color w:val="333333"/>
          <w:sz w:val="28"/>
          <w:szCs w:val="28"/>
        </w:rPr>
        <w:t xml:space="preserve">Ржевский, С. В. Высшая математика III: интегральное исчисление : учебное пособие / С.В. Ржевский. – Москва: ИНФРА-М, 2019. – 262 с. - </w:t>
      </w:r>
      <w:r>
        <w:rPr>
          <w:color w:val="333333"/>
          <w:sz w:val="28"/>
          <w:szCs w:val="28"/>
        </w:rPr>
        <w:t>ISBN 978-5-16-108267-6. - Текст</w:t>
      </w:r>
      <w:r w:rsidRPr="00E909E9">
        <w:rPr>
          <w:color w:val="333333"/>
          <w:sz w:val="28"/>
          <w:szCs w:val="28"/>
        </w:rPr>
        <w:t>: электронный. - URL: </w:t>
      </w:r>
      <w:hyperlink r:id="rId11" w:tgtFrame="_blank" w:history="1">
        <w:r w:rsidRPr="00E909E9">
          <w:rPr>
            <w:rStyle w:val="aa"/>
            <w:color w:val="005BD1"/>
            <w:sz w:val="28"/>
            <w:szCs w:val="28"/>
          </w:rPr>
          <w:t>https://znanium.com/catalog/product/1065258</w:t>
        </w:r>
      </w:hyperlink>
      <w:r w:rsidRPr="00E909E9">
        <w:rPr>
          <w:color w:val="333333"/>
          <w:sz w:val="28"/>
          <w:szCs w:val="28"/>
        </w:rPr>
        <w:t>.</w:t>
      </w:r>
    </w:p>
    <w:p w:rsidR="00064C29" w:rsidRPr="00E909E9" w:rsidRDefault="00064C29" w:rsidP="00064C29">
      <w:pPr>
        <w:widowControl/>
        <w:numPr>
          <w:ilvl w:val="0"/>
          <w:numId w:val="36"/>
        </w:numPr>
        <w:shd w:val="clear" w:color="auto" w:fill="FFFFFF"/>
        <w:spacing w:line="240" w:lineRule="auto"/>
        <w:ind w:left="0" w:firstLine="709"/>
        <w:rPr>
          <w:color w:val="333333"/>
          <w:sz w:val="28"/>
          <w:szCs w:val="28"/>
        </w:rPr>
      </w:pPr>
      <w:r w:rsidRPr="00E909E9">
        <w:rPr>
          <w:color w:val="333333"/>
          <w:sz w:val="28"/>
          <w:szCs w:val="28"/>
        </w:rPr>
        <w:lastRenderedPageBreak/>
        <w:t>Шипачев, В. С. Высшая математика: Учебник / Шипачев В.С. – Москва: НИЦ ИНФРА-М, 2015. – 479 с. ISBN 978-5-16-010072-2. - Текст: электронный. - URL: </w:t>
      </w:r>
      <w:hyperlink r:id="rId12" w:tgtFrame="_blank" w:history="1">
        <w:r w:rsidRPr="00E909E9">
          <w:rPr>
            <w:rStyle w:val="aa"/>
            <w:color w:val="005BD1"/>
            <w:sz w:val="28"/>
            <w:szCs w:val="28"/>
          </w:rPr>
          <w:t>https://znanium.com/catalog/product/469720</w:t>
        </w:r>
      </w:hyperlink>
      <w:r w:rsidRPr="00E909E9">
        <w:rPr>
          <w:color w:val="333333"/>
          <w:sz w:val="28"/>
          <w:szCs w:val="28"/>
        </w:rPr>
        <w:t>. </w:t>
      </w:r>
    </w:p>
    <w:p w:rsidR="00A302CC" w:rsidRDefault="00A302CC" w:rsidP="00CF707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2 Методические указания по </w:t>
      </w:r>
      <w:r w:rsidR="00307E80">
        <w:rPr>
          <w:rFonts w:ascii="Times New Roman" w:hAnsi="Times New Roman" w:cs="Times New Roman"/>
          <w:b/>
          <w:color w:val="auto"/>
          <w:sz w:val="28"/>
          <w:szCs w:val="28"/>
        </w:rPr>
        <w:t>практическим</w:t>
      </w: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занятиям.</w:t>
      </w:r>
      <w:bookmarkEnd w:id="3"/>
    </w:p>
    <w:p w:rsidR="002D18A6" w:rsidRPr="002D18A6" w:rsidRDefault="002D18A6" w:rsidP="002D18A6"/>
    <w:p w:rsidR="00502872" w:rsidRDefault="00502872" w:rsidP="00502872">
      <w:pPr>
        <w:pStyle w:val="FR2"/>
        <w:spacing w:line="240" w:lineRule="auto"/>
        <w:ind w:firstLine="709"/>
        <w:jc w:val="both"/>
        <w:rPr>
          <w:noProof/>
          <w:sz w:val="28"/>
          <w:szCs w:val="28"/>
        </w:rPr>
      </w:pPr>
      <w:r w:rsidRPr="00A43886">
        <w:rPr>
          <w:noProof/>
          <w:sz w:val="28"/>
          <w:szCs w:val="28"/>
        </w:rPr>
        <w:t>На практических занятиях закрепляется тот материал, который теоретически рассматривался на лекциях.</w:t>
      </w:r>
    </w:p>
    <w:p w:rsidR="00502872" w:rsidRDefault="00502872" w:rsidP="00502872">
      <w:pPr>
        <w:pStyle w:val="FR2"/>
        <w:spacing w:line="240" w:lineRule="auto"/>
        <w:ind w:firstLine="709"/>
        <w:jc w:val="both"/>
        <w:rPr>
          <w:noProof/>
          <w:sz w:val="28"/>
          <w:szCs w:val="28"/>
        </w:rPr>
      </w:pPr>
      <w:r w:rsidRPr="00A43886">
        <w:rPr>
          <w:noProof/>
          <w:sz w:val="28"/>
          <w:szCs w:val="28"/>
        </w:rPr>
        <w:t>Внимательно прочитайте дома лекцию</w:t>
      </w:r>
      <w:r>
        <w:rPr>
          <w:noProof/>
          <w:sz w:val="28"/>
          <w:szCs w:val="28"/>
        </w:rPr>
        <w:t xml:space="preserve"> и</w:t>
      </w:r>
      <w:r w:rsidRPr="00A43886">
        <w:rPr>
          <w:noProof/>
          <w:sz w:val="28"/>
          <w:szCs w:val="28"/>
        </w:rPr>
        <w:t xml:space="preserve"> соответствующий раздел учебника. В начале практического занятия спросите у преподавателя все то, что вы не поняли. Не зная теоретического материала, вы не сможете пр</w:t>
      </w:r>
      <w:r>
        <w:rPr>
          <w:noProof/>
          <w:sz w:val="28"/>
          <w:szCs w:val="28"/>
        </w:rPr>
        <w:t>авильно</w:t>
      </w:r>
      <w:r w:rsidRPr="00A43886">
        <w:rPr>
          <w:noProof/>
          <w:sz w:val="28"/>
          <w:szCs w:val="28"/>
        </w:rPr>
        <w:t xml:space="preserve"> решать задачи.</w:t>
      </w:r>
    </w:p>
    <w:p w:rsidR="00502872" w:rsidRPr="00CF6BB2" w:rsidRDefault="00502872" w:rsidP="00502872">
      <w:pPr>
        <w:pStyle w:val="FR2"/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CF6BB2">
        <w:rPr>
          <w:color w:val="000000"/>
          <w:sz w:val="28"/>
          <w:szCs w:val="28"/>
        </w:rPr>
        <w:t xml:space="preserve">Во время практических занятий студентам </w:t>
      </w:r>
      <w:r>
        <w:rPr>
          <w:color w:val="000000"/>
          <w:sz w:val="28"/>
          <w:szCs w:val="28"/>
        </w:rPr>
        <w:t>необходимо</w:t>
      </w:r>
      <w:r w:rsidRPr="00CF6BB2">
        <w:rPr>
          <w:color w:val="000000"/>
          <w:sz w:val="28"/>
          <w:szCs w:val="28"/>
        </w:rPr>
        <w:t xml:space="preserve"> придерживаться следующих рекомендаций:</w:t>
      </w:r>
    </w:p>
    <w:p w:rsidR="00502872" w:rsidRPr="00CF6BB2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6BB2">
        <w:rPr>
          <w:color w:val="000000"/>
          <w:sz w:val="28"/>
          <w:szCs w:val="28"/>
        </w:rPr>
        <w:t>1. задания на практических занятиях следует выполнять в отдельной общей тетради;</w:t>
      </w:r>
    </w:p>
    <w:p w:rsidR="00502872" w:rsidRPr="00CF6BB2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6BB2">
        <w:rPr>
          <w:color w:val="000000"/>
          <w:sz w:val="28"/>
          <w:szCs w:val="28"/>
        </w:rPr>
        <w:t xml:space="preserve">2) темы практических занятий приведены в рабочей программе по дисциплине </w:t>
      </w:r>
      <w:r w:rsidRPr="00A43886">
        <w:rPr>
          <w:noProof/>
          <w:sz w:val="28"/>
          <w:szCs w:val="28"/>
        </w:rPr>
        <w:t>«</w:t>
      </w:r>
      <w:r w:rsidR="00DA2DA2">
        <w:rPr>
          <w:rFonts w:eastAsia="Calibri"/>
          <w:sz w:val="28"/>
          <w:szCs w:val="28"/>
          <w:lang w:eastAsia="en-US"/>
        </w:rPr>
        <w:t>Математика</w:t>
      </w:r>
      <w:r w:rsidRPr="00A43886">
        <w:rPr>
          <w:noProof/>
          <w:sz w:val="28"/>
          <w:szCs w:val="28"/>
        </w:rPr>
        <w:t>»</w:t>
      </w:r>
      <w:r w:rsidRPr="00CF6BB2">
        <w:rPr>
          <w:color w:val="000000"/>
          <w:sz w:val="28"/>
          <w:szCs w:val="28"/>
        </w:rPr>
        <w:t xml:space="preserve"> (пункт 4.3);</w:t>
      </w:r>
    </w:p>
    <w:p w:rsidR="00502872" w:rsidRPr="00CF6BB2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CF6BB2">
        <w:rPr>
          <w:color w:val="000000"/>
          <w:sz w:val="28"/>
          <w:szCs w:val="28"/>
        </w:rPr>
        <w:t>) тетрадь для практических занятий следует вести аккуратно: формулы должны быть написаны разборчиво, чертежи выполняются надлежащего размера и со всеми необходимыми обозначениями;</w:t>
      </w:r>
    </w:p>
    <w:p w:rsidR="00502872" w:rsidRPr="00CF6BB2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CF6BB2">
        <w:rPr>
          <w:color w:val="000000"/>
          <w:sz w:val="28"/>
          <w:szCs w:val="28"/>
        </w:rPr>
        <w:t xml:space="preserve">) при решении заданий надо их </w:t>
      </w:r>
      <w:r>
        <w:rPr>
          <w:color w:val="000000"/>
          <w:sz w:val="28"/>
          <w:szCs w:val="28"/>
        </w:rPr>
        <w:t>выполнять</w:t>
      </w:r>
      <w:r w:rsidRPr="00CF6BB2">
        <w:rPr>
          <w:color w:val="000000"/>
          <w:sz w:val="28"/>
          <w:szCs w:val="28"/>
        </w:rPr>
        <w:t xml:space="preserve"> максимально самостоятельно, лишь время от времени сверяя результаты с ответами, полученными студентом, решающим данную задачу у доски;</w:t>
      </w:r>
    </w:p>
    <w:p w:rsidR="00502872" w:rsidRPr="00CF6BB2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CF6BB2">
        <w:rPr>
          <w:color w:val="000000"/>
          <w:sz w:val="28"/>
          <w:szCs w:val="28"/>
        </w:rPr>
        <w:t>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502872" w:rsidRPr="00CF6BB2" w:rsidRDefault="00502872" w:rsidP="00502872">
      <w:pPr>
        <w:pStyle w:val="a9"/>
        <w:spacing w:before="0" w:beforeAutospacing="0" w:after="0" w:afterAutospacing="0"/>
        <w:ind w:firstLine="709"/>
        <w:jc w:val="both"/>
        <w:rPr>
          <w:noProof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CF6BB2">
        <w:rPr>
          <w:color w:val="000000"/>
          <w:sz w:val="28"/>
          <w:szCs w:val="28"/>
        </w:rPr>
        <w:t xml:space="preserve">) на практические занятия следует приносить: тетради для лекционных и практических занятий, учебник и задачник </w:t>
      </w:r>
      <w:r>
        <w:rPr>
          <w:color w:val="000000"/>
          <w:sz w:val="28"/>
          <w:szCs w:val="28"/>
        </w:rPr>
        <w:t>(Рабочая программа, раздел 5.1).</w:t>
      </w:r>
      <w:r w:rsidRPr="00CF6BB2">
        <w:rPr>
          <w:color w:val="000000"/>
          <w:sz w:val="28"/>
          <w:szCs w:val="28"/>
        </w:rPr>
        <w:t xml:space="preserve"> </w:t>
      </w:r>
    </w:p>
    <w:p w:rsidR="00502872" w:rsidRPr="00A43886" w:rsidRDefault="00502872" w:rsidP="00502872">
      <w:pPr>
        <w:spacing w:line="240" w:lineRule="auto"/>
        <w:ind w:left="0" w:firstLine="709"/>
        <w:rPr>
          <w:noProof/>
          <w:sz w:val="28"/>
          <w:szCs w:val="28"/>
        </w:rPr>
      </w:pPr>
      <w:r w:rsidRPr="00CF6BB2">
        <w:rPr>
          <w:noProof/>
          <w:sz w:val="28"/>
          <w:szCs w:val="28"/>
        </w:rPr>
        <w:t xml:space="preserve">Если </w:t>
      </w:r>
      <w:r>
        <w:rPr>
          <w:noProof/>
          <w:sz w:val="28"/>
          <w:szCs w:val="28"/>
        </w:rPr>
        <w:t>вам предложена задача</w:t>
      </w:r>
      <w:r w:rsidRPr="00CF6BB2">
        <w:rPr>
          <w:noProof/>
          <w:sz w:val="28"/>
          <w:szCs w:val="28"/>
        </w:rPr>
        <w:t xml:space="preserve"> для самостоятельного решения, </w:t>
      </w:r>
      <w:r>
        <w:rPr>
          <w:noProof/>
          <w:sz w:val="28"/>
          <w:szCs w:val="28"/>
        </w:rPr>
        <w:t xml:space="preserve">то </w:t>
      </w:r>
      <w:r w:rsidRPr="00CF6BB2">
        <w:rPr>
          <w:noProof/>
          <w:sz w:val="28"/>
          <w:szCs w:val="28"/>
        </w:rPr>
        <w:t>необходимо</w:t>
      </w:r>
      <w:r>
        <w:rPr>
          <w:noProof/>
          <w:sz w:val="28"/>
          <w:szCs w:val="28"/>
        </w:rPr>
        <w:t xml:space="preserve"> </w:t>
      </w:r>
      <w:r w:rsidRPr="00A43886">
        <w:rPr>
          <w:noProof/>
          <w:sz w:val="28"/>
          <w:szCs w:val="28"/>
        </w:rPr>
        <w:t xml:space="preserve"> ознакомиться с методом решения аналогичных задач, просмотреть свои записи решений </w:t>
      </w:r>
      <w:r>
        <w:rPr>
          <w:noProof/>
          <w:sz w:val="28"/>
          <w:szCs w:val="28"/>
        </w:rPr>
        <w:t xml:space="preserve">подобных </w:t>
      </w:r>
      <w:r w:rsidRPr="00A43886">
        <w:rPr>
          <w:noProof/>
          <w:sz w:val="28"/>
          <w:szCs w:val="28"/>
        </w:rPr>
        <w:t>задач, проводившихся под руководством преподавателя на</w:t>
      </w:r>
      <w:r>
        <w:rPr>
          <w:noProof/>
          <w:sz w:val="28"/>
          <w:szCs w:val="28"/>
        </w:rPr>
        <w:t xml:space="preserve"> лекционных и</w:t>
      </w:r>
      <w:r w:rsidRPr="00A43886">
        <w:rPr>
          <w:noProof/>
          <w:sz w:val="28"/>
          <w:szCs w:val="28"/>
        </w:rPr>
        <w:t xml:space="preserve"> практических занятиях, а также примеры анализа задач, даваемых в учебника</w:t>
      </w:r>
      <w:r>
        <w:rPr>
          <w:noProof/>
          <w:sz w:val="28"/>
          <w:szCs w:val="28"/>
        </w:rPr>
        <w:t>х и</w:t>
      </w:r>
      <w:r w:rsidRPr="00A43886">
        <w:rPr>
          <w:noProof/>
          <w:sz w:val="28"/>
          <w:szCs w:val="28"/>
        </w:rPr>
        <w:t xml:space="preserve"> сборниках задач.</w:t>
      </w:r>
    </w:p>
    <w:p w:rsidR="00502872" w:rsidRPr="00A43886" w:rsidRDefault="00502872" w:rsidP="00502872">
      <w:pPr>
        <w:spacing w:line="240" w:lineRule="auto"/>
        <w:ind w:left="0" w:firstLine="709"/>
        <w:rPr>
          <w:noProof/>
          <w:sz w:val="28"/>
          <w:szCs w:val="28"/>
        </w:rPr>
      </w:pPr>
      <w:r w:rsidRPr="00A43886">
        <w:rPr>
          <w:noProof/>
          <w:sz w:val="28"/>
          <w:szCs w:val="28"/>
        </w:rPr>
        <w:t xml:space="preserve">Не забывайте выполнять домашнее задание. Это поможет </w:t>
      </w:r>
      <w:r>
        <w:rPr>
          <w:noProof/>
          <w:sz w:val="28"/>
          <w:szCs w:val="28"/>
        </w:rPr>
        <w:t xml:space="preserve">вам </w:t>
      </w:r>
      <w:r w:rsidRPr="00A43886">
        <w:rPr>
          <w:noProof/>
          <w:sz w:val="28"/>
          <w:szCs w:val="28"/>
        </w:rPr>
        <w:t>закрепить</w:t>
      </w:r>
      <w:r>
        <w:rPr>
          <w:noProof/>
          <w:sz w:val="28"/>
          <w:szCs w:val="28"/>
        </w:rPr>
        <w:t xml:space="preserve"> появившиеся </w:t>
      </w:r>
      <w:r w:rsidRPr="00A43886">
        <w:rPr>
          <w:noProof/>
          <w:sz w:val="28"/>
          <w:szCs w:val="28"/>
        </w:rPr>
        <w:t>навыки</w:t>
      </w:r>
      <w:r>
        <w:rPr>
          <w:noProof/>
          <w:sz w:val="28"/>
          <w:szCs w:val="28"/>
        </w:rPr>
        <w:t>.</w:t>
      </w:r>
    </w:p>
    <w:p w:rsidR="00307E80" w:rsidRPr="008F6559" w:rsidRDefault="00307E80" w:rsidP="00502872">
      <w:pPr>
        <w:widowControl/>
        <w:spacing w:line="240" w:lineRule="auto"/>
        <w:ind w:left="0" w:firstLine="709"/>
        <w:rPr>
          <w:sz w:val="28"/>
          <w:szCs w:val="28"/>
        </w:rPr>
      </w:pPr>
      <w:r w:rsidRPr="008F6559">
        <w:rPr>
          <w:sz w:val="28"/>
          <w:szCs w:val="28"/>
        </w:rPr>
        <w:t>Примеры решения задач можно посмотреть в следующих источниках:</w:t>
      </w:r>
    </w:p>
    <w:p w:rsidR="008F6559" w:rsidRPr="008F6559" w:rsidRDefault="008F6559" w:rsidP="008F6559">
      <w:pPr>
        <w:widowControl/>
        <w:numPr>
          <w:ilvl w:val="0"/>
          <w:numId w:val="35"/>
        </w:numPr>
        <w:tabs>
          <w:tab w:val="left" w:pos="993"/>
        </w:tabs>
        <w:spacing w:line="240" w:lineRule="auto"/>
        <w:ind w:left="0" w:firstLine="709"/>
        <w:rPr>
          <w:sz w:val="28"/>
          <w:szCs w:val="28"/>
        </w:rPr>
      </w:pPr>
      <w:bookmarkStart w:id="4" w:name="_Toc4528827"/>
      <w:r w:rsidRPr="008F6559">
        <w:rPr>
          <w:bCs/>
          <w:sz w:val="28"/>
          <w:szCs w:val="28"/>
        </w:rPr>
        <w:t>Данко, П.Е.</w:t>
      </w:r>
      <w:r w:rsidRPr="008F6559">
        <w:rPr>
          <w:sz w:val="28"/>
          <w:szCs w:val="28"/>
        </w:rPr>
        <w:t> </w:t>
      </w:r>
      <w:r w:rsidRPr="008F6559">
        <w:rPr>
          <w:bCs/>
          <w:sz w:val="28"/>
          <w:szCs w:val="28"/>
        </w:rPr>
        <w:t>Высшая математика в упражнениях и задачах</w:t>
      </w:r>
      <w:r w:rsidRPr="008F6559">
        <w:rPr>
          <w:sz w:val="28"/>
          <w:szCs w:val="28"/>
        </w:rPr>
        <w:t> [Текст]: в 2 ч.: учеб. пособие для вузов / П.Е. Данко, А.Г. Попов, Т.Я. Кожевникова . - 6-е изд. - М.: Оникс 21 век Мир и образование, 2003. - ISBN 5-329-00528-0. </w:t>
      </w:r>
      <w:r w:rsidRPr="008F6559">
        <w:rPr>
          <w:bCs/>
          <w:sz w:val="28"/>
          <w:szCs w:val="28"/>
        </w:rPr>
        <w:t>Ч. 1</w:t>
      </w:r>
      <w:r w:rsidRPr="008F6559">
        <w:rPr>
          <w:sz w:val="28"/>
          <w:szCs w:val="28"/>
        </w:rPr>
        <w:t>: - 2003. - 304 с - ISBN 5-329-00326-1. - ISBN 5-94666-008-Х.</w:t>
      </w:r>
    </w:p>
    <w:p w:rsidR="008F6559" w:rsidRPr="008F6559" w:rsidRDefault="008F6559" w:rsidP="008F6559">
      <w:pPr>
        <w:widowControl/>
        <w:numPr>
          <w:ilvl w:val="0"/>
          <w:numId w:val="35"/>
        </w:numPr>
        <w:shd w:val="clear" w:color="auto" w:fill="FFFFFF"/>
        <w:tabs>
          <w:tab w:val="left" w:pos="993"/>
        </w:tabs>
        <w:spacing w:line="240" w:lineRule="auto"/>
        <w:ind w:left="0" w:firstLine="709"/>
        <w:rPr>
          <w:sz w:val="28"/>
          <w:szCs w:val="28"/>
        </w:rPr>
      </w:pPr>
      <w:r w:rsidRPr="008F6559">
        <w:rPr>
          <w:bCs/>
          <w:sz w:val="28"/>
          <w:szCs w:val="28"/>
        </w:rPr>
        <w:t>Данко, П.Е.</w:t>
      </w:r>
      <w:r w:rsidRPr="008F6559">
        <w:rPr>
          <w:sz w:val="28"/>
          <w:szCs w:val="28"/>
        </w:rPr>
        <w:t> </w:t>
      </w:r>
      <w:r w:rsidRPr="008F6559">
        <w:rPr>
          <w:bCs/>
          <w:sz w:val="28"/>
          <w:szCs w:val="28"/>
        </w:rPr>
        <w:t>Высшая математика в упражнениях и задачах</w:t>
      </w:r>
      <w:r w:rsidRPr="008F6559">
        <w:rPr>
          <w:sz w:val="28"/>
          <w:szCs w:val="28"/>
        </w:rPr>
        <w:t> [Текст]: в 2 ч.: учеб. пособие для вузов / П.Е. Данко, А.Г. Попов, Т.Я. Кожевникова . - 6-е изд. - М.: Оникс 21 век Мир и образование, 2003. - ISBN 5-329-00528-0. </w:t>
      </w:r>
      <w:r w:rsidRPr="008F6559">
        <w:rPr>
          <w:bCs/>
          <w:sz w:val="28"/>
          <w:szCs w:val="28"/>
        </w:rPr>
        <w:t>Ч. 2</w:t>
      </w:r>
      <w:r w:rsidRPr="008F6559">
        <w:rPr>
          <w:sz w:val="28"/>
          <w:szCs w:val="28"/>
        </w:rPr>
        <w:t>: - 2003. - 416 с - ISBN 5-329-00327-Х. - ISBN 5-94666-009-8.</w:t>
      </w:r>
    </w:p>
    <w:p w:rsidR="00064C29" w:rsidRPr="00E909E9" w:rsidRDefault="00064C29" w:rsidP="00064C29">
      <w:pPr>
        <w:widowControl/>
        <w:numPr>
          <w:ilvl w:val="0"/>
          <w:numId w:val="35"/>
        </w:numPr>
        <w:shd w:val="clear" w:color="auto" w:fill="FFFFFF"/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E909E9">
        <w:rPr>
          <w:sz w:val="28"/>
          <w:szCs w:val="28"/>
        </w:rPr>
        <w:lastRenderedPageBreak/>
        <w:t>Шершнев</w:t>
      </w:r>
      <w:r w:rsidRPr="00E909E9">
        <w:rPr>
          <w:rStyle w:val="aa"/>
          <w:sz w:val="28"/>
          <w:szCs w:val="28"/>
        </w:rPr>
        <w:t>,</w:t>
      </w:r>
      <w:r w:rsidRPr="00E909E9">
        <w:rPr>
          <w:sz w:val="28"/>
          <w:szCs w:val="28"/>
        </w:rPr>
        <w:t xml:space="preserve"> В.Г. Математический анализ: сборник задач с решениями: Учебное пособие / В.Г. Шершнев. - М.: НИЦ ИНФРА-М, 2014. - 164 с. - ISBN 978-5-16-005487-2. – Режим доступа: </w:t>
      </w:r>
      <w:hyperlink r:id="rId13" w:tgtFrame="_blank" w:history="1">
        <w:r w:rsidRPr="00E909E9">
          <w:rPr>
            <w:rStyle w:val="aa"/>
            <w:color w:val="005BD1"/>
            <w:sz w:val="28"/>
            <w:szCs w:val="28"/>
            <w:shd w:val="clear" w:color="auto" w:fill="FFFFFF"/>
          </w:rPr>
          <w:t>https://znanium.com/catalog/product/445587</w:t>
        </w:r>
      </w:hyperlink>
      <w:r w:rsidRPr="00E909E9">
        <w:rPr>
          <w:color w:val="333333"/>
          <w:sz w:val="28"/>
          <w:szCs w:val="28"/>
          <w:shd w:val="clear" w:color="auto" w:fill="FFFFFF"/>
        </w:rPr>
        <w:t>.</w:t>
      </w:r>
    </w:p>
    <w:p w:rsidR="00A302CC" w:rsidRPr="00326C79" w:rsidRDefault="00D92720" w:rsidP="00A302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>3 Методические</w:t>
      </w:r>
      <w:r w:rsidR="0050287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>указания по</w:t>
      </w:r>
      <w:r w:rsidR="00A302CC"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самостоятельной работе</w:t>
      </w:r>
      <w:bookmarkEnd w:id="4"/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502872" w:rsidRPr="006B36A6" w:rsidRDefault="00502872" w:rsidP="00502872">
      <w:pPr>
        <w:pStyle w:val="ReportMain"/>
        <w:suppressAutoHyphens/>
        <w:ind w:firstLine="709"/>
        <w:jc w:val="both"/>
        <w:rPr>
          <w:noProof/>
          <w:sz w:val="28"/>
          <w:szCs w:val="28"/>
        </w:rPr>
      </w:pPr>
      <w:r w:rsidRPr="006B36A6">
        <w:rPr>
          <w:color w:val="000000"/>
          <w:sz w:val="28"/>
          <w:szCs w:val="28"/>
        </w:rPr>
        <w:t>В настоящее время основные тенденции реформирования высшей школы закономерно приводят к резкому повышению роли самостоятельной работы студентов. Всемерное повышение эффективности последней представляется необходимым условием качественного усвоения учащимися учебного материала.</w:t>
      </w:r>
    </w:p>
    <w:p w:rsidR="00A302CC" w:rsidRPr="00326C79" w:rsidRDefault="00A302CC" w:rsidP="00502872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Самостоятельная работа (СР) – составная часть учебной деятельности студентов, имеющая целью закрепление и углубление полученных знаний и навыков, поиск и приобретение новых знаний, выполнение учебных заданий, подготовку </w:t>
      </w:r>
      <w:r w:rsidR="007C5A38">
        <w:rPr>
          <w:sz w:val="28"/>
          <w:szCs w:val="28"/>
        </w:rPr>
        <w:t>к предстоящим занятиям</w:t>
      </w:r>
      <w:r w:rsidR="001F7DF6">
        <w:rPr>
          <w:sz w:val="28"/>
          <w:szCs w:val="28"/>
        </w:rPr>
        <w:t>.</w:t>
      </w:r>
    </w:p>
    <w:p w:rsidR="00A302CC" w:rsidRPr="00326C79" w:rsidRDefault="00A302CC" w:rsidP="00502872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Общие задачи СР:</w:t>
      </w:r>
    </w:p>
    <w:p w:rsidR="00A302CC" w:rsidRPr="00326C79" w:rsidRDefault="00A302CC" w:rsidP="00502872">
      <w:pPr>
        <w:pStyle w:val="a4"/>
        <w:numPr>
          <w:ilvl w:val="0"/>
          <w:numId w:val="5"/>
        </w:num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систематизация и закрепление полученных теоретических знаний и практических умений;</w:t>
      </w:r>
    </w:p>
    <w:p w:rsidR="00A302CC" w:rsidRPr="00326C79" w:rsidRDefault="00A302CC" w:rsidP="00502872">
      <w:pPr>
        <w:pStyle w:val="a4"/>
        <w:numPr>
          <w:ilvl w:val="0"/>
          <w:numId w:val="5"/>
        </w:num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углубление и расширение теоретических знаний;</w:t>
      </w:r>
    </w:p>
    <w:p w:rsidR="00A302CC" w:rsidRPr="00326C79" w:rsidRDefault="00A302CC" w:rsidP="001F7DF6">
      <w:pPr>
        <w:pStyle w:val="a4"/>
        <w:numPr>
          <w:ilvl w:val="0"/>
          <w:numId w:val="5"/>
        </w:num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формирование навыков работы с литературой</w:t>
      </w:r>
      <w:r w:rsidR="001F7DF6">
        <w:rPr>
          <w:sz w:val="28"/>
          <w:szCs w:val="28"/>
        </w:rPr>
        <w:t>.</w:t>
      </w:r>
    </w:p>
    <w:p w:rsidR="00A302CC" w:rsidRPr="00326C79" w:rsidRDefault="00A302CC" w:rsidP="00502872">
      <w:pPr>
        <w:pStyle w:val="ReportMain"/>
        <w:suppressAutoHyphens/>
        <w:ind w:firstLine="709"/>
        <w:jc w:val="both"/>
        <w:rPr>
          <w:noProof/>
          <w:sz w:val="28"/>
          <w:szCs w:val="28"/>
        </w:rPr>
      </w:pPr>
      <w:r w:rsidRPr="00326C79">
        <w:rPr>
          <w:sz w:val="28"/>
          <w:szCs w:val="28"/>
        </w:rPr>
        <w:t xml:space="preserve">СР студента по дисциплине </w:t>
      </w:r>
      <w:r w:rsidR="00DA2DA2" w:rsidRPr="00A43886">
        <w:rPr>
          <w:noProof/>
          <w:sz w:val="28"/>
          <w:szCs w:val="28"/>
        </w:rPr>
        <w:t>«</w:t>
      </w:r>
      <w:r w:rsidR="00DA2DA2">
        <w:rPr>
          <w:sz w:val="28"/>
          <w:szCs w:val="28"/>
        </w:rPr>
        <w:t>Математика</w:t>
      </w:r>
      <w:r w:rsidR="00DA2DA2" w:rsidRPr="00A43886">
        <w:rPr>
          <w:noProof/>
          <w:sz w:val="28"/>
          <w:szCs w:val="28"/>
        </w:rPr>
        <w:t>»</w:t>
      </w:r>
      <w:r w:rsidRPr="00326C79">
        <w:rPr>
          <w:sz w:val="28"/>
          <w:szCs w:val="28"/>
        </w:rPr>
        <w:t xml:space="preserve"> включает различные виды работы с информацией, целью которых является подготовка к занятиям, выполнение конкретных</w:t>
      </w:r>
      <w:r w:rsidR="001F7DF6">
        <w:rPr>
          <w:sz w:val="28"/>
          <w:szCs w:val="28"/>
        </w:rPr>
        <w:t xml:space="preserve"> заданий, самоподготовку.</w:t>
      </w: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>Важным элементом работы с информацией является работа с книгой. Изучать курс по книге рекомендуется по темам, предварительно ознакомившись с содержанием каждой из них по программе. Целесообразно в первую очередь обратиться к литературе, рекомендованной преподавателем.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К каждой теме учебной дисциплины подобрана основная и дополнительная литература. Основная литература - это учебники и учебные пособия. Дополнительная литература - это монографии, сборники научных трудов, журнальные и газетные статьи, различные справочники, энциклопедии, интернет ресурсы. </w:t>
      </w:r>
    </w:p>
    <w:p w:rsidR="00502872" w:rsidRPr="00AC09A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AC09A8">
        <w:rPr>
          <w:b/>
          <w:color w:val="000000"/>
          <w:sz w:val="28"/>
          <w:szCs w:val="28"/>
        </w:rPr>
        <w:t xml:space="preserve">При организации самостоятельной работы при изучении и повторении </w:t>
      </w:r>
      <w:r w:rsidRPr="00AC09A8">
        <w:rPr>
          <w:b/>
          <w:sz w:val="28"/>
          <w:szCs w:val="28"/>
        </w:rPr>
        <w:t>лекционного материала и материала учебников и учебных пособий</w:t>
      </w:r>
      <w:r w:rsidRPr="00AC09A8">
        <w:rPr>
          <w:b/>
          <w:color w:val="000000"/>
          <w:sz w:val="28"/>
          <w:szCs w:val="28"/>
        </w:rPr>
        <w:t xml:space="preserve"> студентам целесообразно придерживаться следующих рекомендаций:</w:t>
      </w:r>
    </w:p>
    <w:p w:rsidR="00502872" w:rsidRPr="001A5B2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5B28">
        <w:rPr>
          <w:color w:val="000000"/>
          <w:sz w:val="28"/>
          <w:szCs w:val="28"/>
        </w:rPr>
        <w:t xml:space="preserve">1) работу над конспектом лекции следует начинать с его доработки </w:t>
      </w:r>
      <w:r w:rsidR="001F7DF6">
        <w:rPr>
          <w:color w:val="000000"/>
          <w:sz w:val="28"/>
          <w:szCs w:val="28"/>
        </w:rPr>
        <w:t>(исправление замеченных ошибок,</w:t>
      </w:r>
      <w:r w:rsidRPr="001A5B28">
        <w:rPr>
          <w:color w:val="000000"/>
          <w:sz w:val="28"/>
          <w:szCs w:val="28"/>
        </w:rPr>
        <w:t xml:space="preserve"> разъяснение непонятных фрагментов материала и т.д) желательно в день прочтения лекции, пока материал еще легко воспроизводим в памяти;</w:t>
      </w:r>
    </w:p>
    <w:p w:rsidR="00502872" w:rsidRPr="001A5B2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1A5B28">
        <w:rPr>
          <w:color w:val="000000"/>
          <w:sz w:val="28"/>
          <w:szCs w:val="28"/>
        </w:rPr>
        <w:t>) при самостоятельной работе над теоретическим материалом применять:</w:t>
      </w:r>
    </w:p>
    <w:p w:rsidR="00502872" w:rsidRPr="001A5B2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5B28">
        <w:rPr>
          <w:color w:val="000000"/>
          <w:sz w:val="28"/>
          <w:szCs w:val="28"/>
        </w:rPr>
        <w:t>- конспект лекций;</w:t>
      </w:r>
    </w:p>
    <w:p w:rsidR="00502872" w:rsidRPr="001A5B2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5B28">
        <w:rPr>
          <w:color w:val="000000"/>
          <w:sz w:val="28"/>
          <w:szCs w:val="28"/>
        </w:rPr>
        <w:t>- основную и дополнительную литературу (Рабочая программа, пункты 5.1 и 5.2);</w:t>
      </w:r>
    </w:p>
    <w:p w:rsidR="00502872" w:rsidRPr="001A5B2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5B28">
        <w:rPr>
          <w:color w:val="000000"/>
          <w:sz w:val="28"/>
          <w:szCs w:val="28"/>
        </w:rPr>
        <w:t>- специализированные сайты (Рабочая программа, пункт 5.4);</w:t>
      </w:r>
    </w:p>
    <w:p w:rsidR="00502872" w:rsidRPr="001A5B2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5B28">
        <w:rPr>
          <w:color w:val="000000"/>
          <w:sz w:val="28"/>
          <w:szCs w:val="28"/>
        </w:rPr>
        <w:lastRenderedPageBreak/>
        <w:t>- при необходимости осуществлять самостоятельный подбор источников;</w:t>
      </w:r>
    </w:p>
    <w:p w:rsidR="00502872" w:rsidRPr="001A5B2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1A5B28">
        <w:rPr>
          <w:color w:val="000000"/>
          <w:sz w:val="28"/>
          <w:szCs w:val="28"/>
        </w:rPr>
        <w:t>) перед очередной лекцией следует повторить материал предыдущих лекций</w:t>
      </w:r>
      <w:r>
        <w:rPr>
          <w:color w:val="000000"/>
          <w:sz w:val="28"/>
          <w:szCs w:val="28"/>
        </w:rPr>
        <w:t xml:space="preserve">. </w:t>
      </w:r>
      <w:r w:rsidRPr="00A43886">
        <w:rPr>
          <w:noProof/>
          <w:sz w:val="28"/>
          <w:szCs w:val="28"/>
        </w:rPr>
        <w:t>Встретив наиболее трудные для самостоятельного усвоения положения, необходимо уточнить их на консультации у преподавателя</w:t>
      </w:r>
      <w:r w:rsidRPr="001A5B28">
        <w:rPr>
          <w:color w:val="000000"/>
          <w:sz w:val="28"/>
          <w:szCs w:val="28"/>
        </w:rPr>
        <w:t>;</w:t>
      </w:r>
    </w:p>
    <w:p w:rsidR="00502872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AC09A8">
        <w:rPr>
          <w:color w:val="000000"/>
          <w:sz w:val="28"/>
          <w:szCs w:val="28"/>
        </w:rPr>
        <w:t>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502872" w:rsidRPr="00A43886" w:rsidRDefault="00502872" w:rsidP="00502872">
      <w:pPr>
        <w:spacing w:line="240" w:lineRule="auto"/>
        <w:ind w:left="0" w:firstLine="709"/>
        <w:rPr>
          <w:noProof/>
          <w:sz w:val="28"/>
          <w:szCs w:val="28"/>
        </w:rPr>
      </w:pPr>
      <w:r w:rsidRPr="00A43886">
        <w:rPr>
          <w:sz w:val="28"/>
          <w:szCs w:val="28"/>
        </w:rPr>
        <w:t xml:space="preserve">Главное правило при выборе вами учебника - доступность его языка для вас. </w:t>
      </w:r>
      <w:r w:rsidRPr="00A43886">
        <w:rPr>
          <w:color w:val="000000"/>
          <w:sz w:val="28"/>
          <w:szCs w:val="28"/>
        </w:rPr>
        <w:t>Поэтому</w:t>
      </w:r>
      <w:r w:rsidRPr="00A43886">
        <w:rPr>
          <w:noProof/>
          <w:color w:val="000000"/>
          <w:sz w:val="28"/>
          <w:szCs w:val="28"/>
        </w:rPr>
        <w:t xml:space="preserve"> у вас может быть в работе несколько учебников.</w:t>
      </w:r>
      <w:r w:rsidRPr="00A43886">
        <w:rPr>
          <w:noProof/>
          <w:color w:val="FF0000"/>
          <w:sz w:val="28"/>
          <w:szCs w:val="28"/>
        </w:rPr>
        <w:t xml:space="preserve"> </w:t>
      </w:r>
      <w:r w:rsidRPr="00A43886">
        <w:rPr>
          <w:noProof/>
          <w:sz w:val="28"/>
          <w:szCs w:val="28"/>
        </w:rPr>
        <w:t xml:space="preserve">Один обязательный, рекомендованный преподавателем, второй понятный лично вам. </w:t>
      </w:r>
    </w:p>
    <w:p w:rsidR="00502872" w:rsidRPr="00AC09A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AC09A8">
        <w:rPr>
          <w:b/>
          <w:color w:val="000000"/>
          <w:sz w:val="28"/>
          <w:szCs w:val="28"/>
        </w:rPr>
        <w:t>При организации самостоятельной работы при подготовке к практическим занятиям студентам необходимо придерживаться следующих рекомендаций:</w:t>
      </w:r>
    </w:p>
    <w:p w:rsidR="00502872" w:rsidRPr="00AC09A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09A8">
        <w:rPr>
          <w:color w:val="000000"/>
          <w:sz w:val="28"/>
          <w:szCs w:val="28"/>
        </w:rPr>
        <w:t>1) работу над домашнем заданием к следующему практическому занятию следует начинать с доработки записей, сделанных во время прошедшего практического занятия (исправление замеченных ошибок, разъяснение непонятных фрагментов решений задач и т.д), желательно в день прошедшего практического занятия, пока материал еще легко воспроизводим в памяти;</w:t>
      </w:r>
    </w:p>
    <w:p w:rsidR="00502872" w:rsidRPr="00AC09A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09A8">
        <w:rPr>
          <w:color w:val="000000"/>
          <w:sz w:val="28"/>
          <w:szCs w:val="28"/>
        </w:rPr>
        <w:t>2) при решении домашних заданий применять:</w:t>
      </w:r>
    </w:p>
    <w:p w:rsidR="00502872" w:rsidRPr="00AC09A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09A8">
        <w:rPr>
          <w:color w:val="000000"/>
          <w:sz w:val="28"/>
          <w:szCs w:val="28"/>
        </w:rPr>
        <w:t>- конспект лекций;</w:t>
      </w:r>
    </w:p>
    <w:p w:rsidR="00502872" w:rsidRPr="00AC09A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09A8">
        <w:rPr>
          <w:color w:val="000000"/>
          <w:sz w:val="28"/>
          <w:szCs w:val="28"/>
        </w:rPr>
        <w:t>- записи, выполненные на практических занятиях;</w:t>
      </w:r>
    </w:p>
    <w:p w:rsidR="00502872" w:rsidRPr="00AC09A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09A8">
        <w:rPr>
          <w:color w:val="000000"/>
          <w:sz w:val="28"/>
          <w:szCs w:val="28"/>
        </w:rPr>
        <w:t>- основную и дополнительную литературу (Рабочая программа, пункты 5.1 и 5.2);</w:t>
      </w:r>
    </w:p>
    <w:p w:rsidR="00502872" w:rsidRPr="00AC09A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09A8">
        <w:rPr>
          <w:color w:val="000000"/>
          <w:sz w:val="28"/>
          <w:szCs w:val="28"/>
        </w:rPr>
        <w:t>- специализированные сайты (Рабочая программа, пункт 5.4);</w:t>
      </w:r>
    </w:p>
    <w:p w:rsidR="00502872" w:rsidRPr="00AC09A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09A8">
        <w:rPr>
          <w:color w:val="000000"/>
          <w:sz w:val="28"/>
          <w:szCs w:val="28"/>
        </w:rPr>
        <w:t>- при необходимости осуществлять самостоятельный подбор учебников, методических рекомендаций и задачников;</w:t>
      </w:r>
    </w:p>
    <w:p w:rsidR="00502872" w:rsidRPr="00AC09A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09A8">
        <w:rPr>
          <w:color w:val="000000"/>
          <w:sz w:val="28"/>
          <w:szCs w:val="28"/>
        </w:rPr>
        <w:t>3)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502872" w:rsidRPr="00AC09A8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09A8">
        <w:rPr>
          <w:color w:val="000000"/>
          <w:sz w:val="28"/>
          <w:szCs w:val="28"/>
        </w:rPr>
        <w:t>4) осуществлять самоконтроль выполненных решений, используя проверку, приведенные</w:t>
      </w:r>
      <w:r w:rsidR="001F7DF6">
        <w:rPr>
          <w:color w:val="000000"/>
          <w:sz w:val="28"/>
          <w:szCs w:val="28"/>
        </w:rPr>
        <w:t xml:space="preserve"> ответы в задачниках</w:t>
      </w:r>
      <w:r w:rsidRPr="00AC09A8">
        <w:rPr>
          <w:color w:val="000000"/>
          <w:sz w:val="28"/>
          <w:szCs w:val="28"/>
        </w:rPr>
        <w:t>;</w:t>
      </w:r>
    </w:p>
    <w:p w:rsidR="00502872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09A8">
        <w:rPr>
          <w:color w:val="000000"/>
          <w:sz w:val="28"/>
          <w:szCs w:val="28"/>
        </w:rPr>
        <w:t>5) перед очередным практическим заданием следует повторить заданные теоретические задания и освежить в памяти решения подготовленных задач.</w:t>
      </w:r>
    </w:p>
    <w:p w:rsidR="00A302CC" w:rsidRPr="00326C79" w:rsidRDefault="00A302CC" w:rsidP="00326C79">
      <w:pPr>
        <w:pStyle w:val="1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Toc4528828"/>
      <w:r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4 Методические указания по промежуточной аттестации по дисциплине</w:t>
      </w:r>
      <w:bookmarkEnd w:id="5"/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</w:p>
    <w:p w:rsidR="001F7DF6" w:rsidRPr="001E3290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E3290">
        <w:rPr>
          <w:color w:val="000000"/>
          <w:sz w:val="28"/>
          <w:szCs w:val="28"/>
        </w:rPr>
        <w:t>Промежуточная аттестация по дисциплине вклю</w:t>
      </w:r>
      <w:r>
        <w:rPr>
          <w:color w:val="000000"/>
          <w:sz w:val="28"/>
          <w:szCs w:val="28"/>
        </w:rPr>
        <w:t xml:space="preserve">чает в себя рубежный контроль и </w:t>
      </w:r>
      <w:r w:rsidRPr="001E3290">
        <w:rPr>
          <w:color w:val="000000"/>
          <w:sz w:val="28"/>
          <w:szCs w:val="28"/>
        </w:rPr>
        <w:t>зачет</w:t>
      </w:r>
      <w:r>
        <w:rPr>
          <w:color w:val="000000"/>
          <w:sz w:val="28"/>
          <w:szCs w:val="28"/>
        </w:rPr>
        <w:t>.</w:t>
      </w:r>
    </w:p>
    <w:p w:rsidR="001F7DF6" w:rsidRPr="00EF3C89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E3290">
        <w:rPr>
          <w:b/>
          <w:color w:val="000000"/>
          <w:sz w:val="28"/>
          <w:szCs w:val="28"/>
        </w:rPr>
        <w:t>Рубежный контроль</w:t>
      </w:r>
      <w:r w:rsidRPr="00EF3C8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проводится</w:t>
      </w:r>
      <w:r w:rsidRPr="00EF3C89">
        <w:rPr>
          <w:color w:val="000000"/>
          <w:sz w:val="28"/>
          <w:szCs w:val="28"/>
        </w:rPr>
        <w:t xml:space="preserve"> в виде устного и/или письменного опроса, включающего в себя ответы на теоретические вопросы и решение задач.</w:t>
      </w:r>
    </w:p>
    <w:p w:rsidR="001F7DF6" w:rsidRPr="001F7DF6" w:rsidRDefault="001F7DF6" w:rsidP="001F7DF6">
      <w:pPr>
        <w:pStyle w:val="a9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1F7DF6">
        <w:rPr>
          <w:b/>
          <w:color w:val="000000"/>
          <w:sz w:val="28"/>
          <w:szCs w:val="28"/>
        </w:rPr>
        <w:t>При подготовке к рубежным контролям студентам следует придерживаться следующих рекомендаций:</w:t>
      </w:r>
    </w:p>
    <w:p w:rsidR="001F7DF6" w:rsidRPr="00EF3C89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F3C89">
        <w:rPr>
          <w:color w:val="000000"/>
          <w:sz w:val="28"/>
          <w:szCs w:val="28"/>
        </w:rPr>
        <w:lastRenderedPageBreak/>
        <w:t xml:space="preserve">1) готовиться к теоретической части рубежного контроля целесообразно во время изучения соответствующего материала, записывая ответы на вопросы к </w:t>
      </w:r>
      <w:r>
        <w:rPr>
          <w:color w:val="000000"/>
          <w:sz w:val="28"/>
          <w:szCs w:val="28"/>
        </w:rPr>
        <w:t>зачету</w:t>
      </w:r>
      <w:r w:rsidRPr="00EF3C89">
        <w:rPr>
          <w:color w:val="000000"/>
          <w:sz w:val="28"/>
          <w:szCs w:val="28"/>
        </w:rPr>
        <w:t xml:space="preserve"> (Фонд оценочных средств, раздел «Блок D»);</w:t>
      </w:r>
    </w:p>
    <w:p w:rsidR="001F7DF6" w:rsidRPr="00EF3C89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EF3C89">
        <w:rPr>
          <w:color w:val="000000"/>
          <w:sz w:val="28"/>
          <w:szCs w:val="28"/>
        </w:rPr>
        <w:t>) если подготовка к рубежному контролю вызывает трудности, то допускаются консультации у преподавателя на практических занятиях;</w:t>
      </w:r>
    </w:p>
    <w:p w:rsidR="001F7DF6" w:rsidRPr="00EF3C89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EF3C89">
        <w:rPr>
          <w:color w:val="000000"/>
          <w:sz w:val="28"/>
          <w:szCs w:val="28"/>
        </w:rPr>
        <w:t xml:space="preserve">) при посещении не менее </w:t>
      </w:r>
      <w:r>
        <w:rPr>
          <w:color w:val="000000"/>
          <w:sz w:val="28"/>
          <w:szCs w:val="28"/>
        </w:rPr>
        <w:t>8</w:t>
      </w:r>
      <w:r w:rsidRPr="00EF3C89">
        <w:rPr>
          <w:color w:val="000000"/>
          <w:sz w:val="28"/>
          <w:szCs w:val="28"/>
        </w:rPr>
        <w:t>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1F7DF6" w:rsidRPr="00A73F66" w:rsidRDefault="001F7DF6" w:rsidP="001F7DF6">
      <w:pPr>
        <w:shd w:val="clear" w:color="auto" w:fill="FFFFFF"/>
        <w:spacing w:line="240" w:lineRule="auto"/>
        <w:ind w:firstLine="851"/>
        <w:rPr>
          <w:color w:val="000000"/>
          <w:spacing w:val="-1"/>
          <w:sz w:val="28"/>
          <w:szCs w:val="28"/>
        </w:rPr>
      </w:pPr>
      <w:r w:rsidRPr="009509A4">
        <w:rPr>
          <w:color w:val="000000"/>
          <w:spacing w:val="1"/>
          <w:sz w:val="28"/>
          <w:szCs w:val="28"/>
        </w:rPr>
        <w:t>Итоговой формой контроля знаний</w:t>
      </w:r>
      <w:r w:rsidR="00E33A39">
        <w:rPr>
          <w:color w:val="000000"/>
          <w:spacing w:val="1"/>
          <w:sz w:val="28"/>
          <w:szCs w:val="28"/>
        </w:rPr>
        <w:t xml:space="preserve"> студентов</w:t>
      </w:r>
      <w:r w:rsidR="008F6559">
        <w:rPr>
          <w:color w:val="000000"/>
          <w:spacing w:val="1"/>
          <w:sz w:val="28"/>
          <w:szCs w:val="28"/>
        </w:rPr>
        <w:t xml:space="preserve"> </w:t>
      </w:r>
      <w:r w:rsidRPr="009509A4">
        <w:rPr>
          <w:color w:val="000000"/>
          <w:spacing w:val="1"/>
          <w:sz w:val="28"/>
          <w:szCs w:val="28"/>
        </w:rPr>
        <w:t>является</w:t>
      </w:r>
      <w:r>
        <w:rPr>
          <w:color w:val="000000"/>
          <w:spacing w:val="1"/>
          <w:sz w:val="28"/>
          <w:szCs w:val="28"/>
        </w:rPr>
        <w:t xml:space="preserve"> </w:t>
      </w:r>
      <w:r w:rsidRPr="009509A4">
        <w:rPr>
          <w:b/>
          <w:color w:val="000000"/>
          <w:spacing w:val="1"/>
          <w:sz w:val="28"/>
          <w:szCs w:val="28"/>
        </w:rPr>
        <w:t>зачет</w:t>
      </w:r>
      <w:r w:rsidRPr="009509A4">
        <w:rPr>
          <w:color w:val="000000"/>
          <w:spacing w:val="1"/>
          <w:sz w:val="28"/>
          <w:szCs w:val="28"/>
        </w:rPr>
        <w:t xml:space="preserve">. Зачет проводится по билетам, которые </w:t>
      </w:r>
      <w:r w:rsidRPr="00A73F66">
        <w:rPr>
          <w:color w:val="000000"/>
          <w:spacing w:val="1"/>
          <w:sz w:val="28"/>
          <w:szCs w:val="28"/>
        </w:rPr>
        <w:t xml:space="preserve">включают один </w:t>
      </w:r>
      <w:r w:rsidRPr="00A73F66">
        <w:rPr>
          <w:color w:val="000000"/>
          <w:spacing w:val="-1"/>
          <w:sz w:val="28"/>
          <w:szCs w:val="28"/>
        </w:rPr>
        <w:t xml:space="preserve">теоретический вопрос и </w:t>
      </w:r>
      <w:r w:rsidR="008F6559">
        <w:rPr>
          <w:color w:val="000000"/>
          <w:spacing w:val="-1"/>
          <w:sz w:val="28"/>
          <w:szCs w:val="28"/>
        </w:rPr>
        <w:t>две</w:t>
      </w:r>
      <w:r w:rsidR="0073349C">
        <w:rPr>
          <w:color w:val="000000"/>
          <w:spacing w:val="-1"/>
          <w:sz w:val="28"/>
          <w:szCs w:val="28"/>
        </w:rPr>
        <w:t xml:space="preserve"> </w:t>
      </w:r>
      <w:r w:rsidRPr="00A73F66">
        <w:rPr>
          <w:color w:val="000000"/>
          <w:spacing w:val="-1"/>
          <w:sz w:val="28"/>
          <w:szCs w:val="28"/>
        </w:rPr>
        <w:t>задач</w:t>
      </w:r>
      <w:r w:rsidR="008F6559">
        <w:rPr>
          <w:color w:val="000000"/>
          <w:spacing w:val="-1"/>
          <w:sz w:val="28"/>
          <w:szCs w:val="28"/>
        </w:rPr>
        <w:t>и</w:t>
      </w:r>
      <w:r w:rsidRPr="00A73F66">
        <w:rPr>
          <w:color w:val="000000"/>
          <w:spacing w:val="-1"/>
          <w:sz w:val="28"/>
          <w:szCs w:val="28"/>
        </w:rPr>
        <w:t>.</w:t>
      </w:r>
    </w:p>
    <w:p w:rsidR="008F6559" w:rsidRDefault="008F6559" w:rsidP="008F6559">
      <w:pPr>
        <w:shd w:val="clear" w:color="auto" w:fill="FFFFFF"/>
        <w:spacing w:line="240" w:lineRule="auto"/>
        <w:ind w:firstLine="851"/>
        <w:rPr>
          <w:sz w:val="28"/>
          <w:szCs w:val="28"/>
        </w:rPr>
      </w:pPr>
      <w:r>
        <w:rPr>
          <w:color w:val="000000"/>
          <w:sz w:val="28"/>
          <w:szCs w:val="28"/>
        </w:rPr>
        <w:t>Оценка знаний студентов производится по следующим критериям:</w:t>
      </w:r>
    </w:p>
    <w:p w:rsidR="008F6559" w:rsidRDefault="008F6559" w:rsidP="008F6559">
      <w:pPr>
        <w:numPr>
          <w:ilvl w:val="0"/>
          <w:numId w:val="30"/>
        </w:numPr>
        <w:shd w:val="clear" w:color="auto" w:fill="FFFFFF"/>
        <w:tabs>
          <w:tab w:val="left" w:pos="1214"/>
        </w:tabs>
        <w:autoSpaceDE w:val="0"/>
        <w:autoSpaceDN w:val="0"/>
        <w:adjustRightInd w:val="0"/>
        <w:spacing w:line="240" w:lineRule="auto"/>
        <w:ind w:firstLine="851"/>
        <w:rPr>
          <w:color w:val="00000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 «зачтено» выставляется студенту, если он твердо знает материал </w:t>
      </w:r>
      <w:r>
        <w:rPr>
          <w:color w:val="000000"/>
          <w:spacing w:val="2"/>
          <w:sz w:val="28"/>
          <w:szCs w:val="28"/>
        </w:rPr>
        <w:t xml:space="preserve">курса, грамотно и по существу излагает его, не допуская существенных неточностей в </w:t>
      </w:r>
      <w:r>
        <w:rPr>
          <w:color w:val="000000"/>
          <w:spacing w:val="5"/>
          <w:sz w:val="28"/>
          <w:szCs w:val="28"/>
        </w:rPr>
        <w:t xml:space="preserve">ответе на вопрос, правильно применяет теоретические положения при решении </w:t>
      </w:r>
      <w:r>
        <w:rPr>
          <w:color w:val="000000"/>
          <w:spacing w:val="10"/>
          <w:sz w:val="28"/>
          <w:szCs w:val="28"/>
        </w:rPr>
        <w:t xml:space="preserve">практических вопросов и задач, владеет необходимыми навыками и приемами их </w:t>
      </w:r>
      <w:r>
        <w:rPr>
          <w:color w:val="000000"/>
          <w:spacing w:val="-1"/>
          <w:sz w:val="28"/>
          <w:szCs w:val="28"/>
        </w:rPr>
        <w:t>выполнения;</w:t>
      </w:r>
    </w:p>
    <w:p w:rsidR="008F6559" w:rsidRPr="00B46158" w:rsidRDefault="008F6559" w:rsidP="008F6559">
      <w:pPr>
        <w:numPr>
          <w:ilvl w:val="0"/>
          <w:numId w:val="31"/>
        </w:numPr>
        <w:shd w:val="clear" w:color="auto" w:fill="FFFFFF"/>
        <w:tabs>
          <w:tab w:val="left" w:pos="1246"/>
        </w:tabs>
        <w:suppressAutoHyphens/>
        <w:autoSpaceDE w:val="0"/>
        <w:autoSpaceDN w:val="0"/>
        <w:adjustRightInd w:val="0"/>
        <w:spacing w:line="240" w:lineRule="auto"/>
        <w:ind w:firstLine="851"/>
      </w:pPr>
      <w:r w:rsidRPr="00B46158">
        <w:rPr>
          <w:color w:val="000000"/>
          <w:spacing w:val="7"/>
          <w:sz w:val="28"/>
          <w:szCs w:val="28"/>
        </w:rPr>
        <w:t xml:space="preserve"> «не зачтено» выставляется студенту, который не знает </w:t>
      </w:r>
      <w:r w:rsidRPr="00B46158">
        <w:rPr>
          <w:color w:val="000000"/>
          <w:sz w:val="28"/>
          <w:szCs w:val="28"/>
        </w:rPr>
        <w:t xml:space="preserve">значительной части программного материала, допускает существенные ошибки, неуверенно, с большими затруднениями решает практические задачи или не </w:t>
      </w:r>
      <w:r w:rsidRPr="00B46158">
        <w:rPr>
          <w:color w:val="000000"/>
          <w:spacing w:val="-1"/>
          <w:sz w:val="28"/>
          <w:szCs w:val="28"/>
        </w:rPr>
        <w:t>справляется с ними самостоятельно.</w:t>
      </w:r>
    </w:p>
    <w:p w:rsidR="008F6559" w:rsidRPr="008F6559" w:rsidRDefault="008F6559" w:rsidP="008F6559">
      <w:pPr>
        <w:pStyle w:val="a4"/>
        <w:spacing w:line="240" w:lineRule="auto"/>
        <w:ind w:left="0" w:firstLine="709"/>
        <w:rPr>
          <w:noProof/>
          <w:sz w:val="28"/>
          <w:szCs w:val="28"/>
        </w:rPr>
      </w:pPr>
      <w:r w:rsidRPr="008F6559">
        <w:rPr>
          <w:noProof/>
          <w:sz w:val="28"/>
          <w:szCs w:val="28"/>
        </w:rPr>
        <w:t>Заранее поинтересуйтесь у преподавателя, какими справочными материалами можно пользоваться (например, таблица производных). Но помните, что использование справочных материалов не освобождает от необходимости знания основного учебного материала.</w:t>
      </w:r>
    </w:p>
    <w:p w:rsidR="008F6559" w:rsidRPr="008F6559" w:rsidRDefault="008F6559" w:rsidP="008F6559">
      <w:pPr>
        <w:pStyle w:val="a4"/>
        <w:spacing w:line="240" w:lineRule="auto"/>
        <w:ind w:left="0" w:firstLine="709"/>
        <w:rPr>
          <w:noProof/>
          <w:sz w:val="28"/>
          <w:szCs w:val="28"/>
        </w:rPr>
      </w:pPr>
      <w:r w:rsidRPr="008F6559">
        <w:rPr>
          <w:noProof/>
          <w:sz w:val="28"/>
          <w:szCs w:val="28"/>
        </w:rPr>
        <w:t>Вам легче будет готовиться к зачету, если вы будете выполнять все требования преподавателя в течение семестра: не пропускать лекций, аккуратно вести конспект лекций, учить теорию постепенно, по мере изучения темы и проведения устных и письменных опросов на текущих занятиях, вовремя выполнять все домашие задания.</w:t>
      </w:r>
    </w:p>
    <w:p w:rsidR="008F6559" w:rsidRPr="008F6559" w:rsidRDefault="008F6559" w:rsidP="008F6559">
      <w:pPr>
        <w:pStyle w:val="a4"/>
        <w:spacing w:line="240" w:lineRule="auto"/>
        <w:ind w:left="0" w:firstLine="709"/>
        <w:rPr>
          <w:noProof/>
          <w:sz w:val="28"/>
          <w:szCs w:val="28"/>
        </w:rPr>
      </w:pPr>
      <w:r w:rsidRPr="008F6559">
        <w:rPr>
          <w:noProof/>
          <w:sz w:val="28"/>
          <w:szCs w:val="28"/>
        </w:rPr>
        <w:t xml:space="preserve">Не поленитесь, воспользуйтесь вопросами для </w:t>
      </w:r>
      <w:r w:rsidRPr="008F6559">
        <w:rPr>
          <w:sz w:val="28"/>
          <w:szCs w:val="28"/>
        </w:rPr>
        <w:t>письменных и устных опросов</w:t>
      </w:r>
      <w:r w:rsidRPr="008F6559">
        <w:rPr>
          <w:noProof/>
          <w:sz w:val="28"/>
          <w:szCs w:val="28"/>
        </w:rPr>
        <w:t xml:space="preserve">, которые есть в ФОС. Это поможет обратить внимание на некоторые стороны вопроса, которые вы, может быть, посчитали не столь важными. </w:t>
      </w:r>
    </w:p>
    <w:p w:rsidR="00A73F66" w:rsidRPr="00A73F66" w:rsidRDefault="00A73F66" w:rsidP="008F6559">
      <w:pPr>
        <w:pStyle w:val="a4"/>
        <w:spacing w:line="240" w:lineRule="auto"/>
        <w:ind w:left="0" w:firstLine="709"/>
        <w:rPr>
          <w:sz w:val="28"/>
          <w:szCs w:val="28"/>
        </w:rPr>
      </w:pPr>
    </w:p>
    <w:sectPr w:rsidR="00A73F66" w:rsidRPr="00A73F66" w:rsidSect="00A727EB">
      <w:footerReference w:type="default" r:id="rId14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361" w:rsidRDefault="00E14361" w:rsidP="001F1490">
      <w:pPr>
        <w:spacing w:line="240" w:lineRule="auto"/>
      </w:pPr>
      <w:r>
        <w:separator/>
      </w:r>
    </w:p>
  </w:endnote>
  <w:endnote w:type="continuationSeparator" w:id="1">
    <w:p w:rsidR="00E14361" w:rsidRDefault="00E14361" w:rsidP="001F149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1775552"/>
      <w:docPartObj>
        <w:docPartGallery w:val="Page Numbers (Bottom of Page)"/>
        <w:docPartUnique/>
      </w:docPartObj>
    </w:sdtPr>
    <w:sdtContent>
      <w:p w:rsidR="00B832D6" w:rsidRDefault="00553348">
        <w:pPr>
          <w:pStyle w:val="a7"/>
          <w:jc w:val="center"/>
        </w:pPr>
        <w:r>
          <w:fldChar w:fldCharType="begin"/>
        </w:r>
        <w:r w:rsidR="00B832D6">
          <w:instrText>PAGE   \* MERGEFORMAT</w:instrText>
        </w:r>
        <w:r>
          <w:fldChar w:fldCharType="separate"/>
        </w:r>
        <w:r w:rsidR="00064C29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361" w:rsidRDefault="00E14361" w:rsidP="001F1490">
      <w:pPr>
        <w:spacing w:line="240" w:lineRule="auto"/>
      </w:pPr>
      <w:r>
        <w:separator/>
      </w:r>
    </w:p>
  </w:footnote>
  <w:footnote w:type="continuationSeparator" w:id="1">
    <w:p w:rsidR="00E14361" w:rsidRDefault="00E14361" w:rsidP="001F14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72AF6C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val="en-U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lang w:val="ru-RU"/>
      </w:rPr>
    </w:lvl>
  </w:abstractNum>
  <w:abstractNum w:abstractNumId="7">
    <w:nsid w:val="00DA548E"/>
    <w:multiLevelType w:val="hybridMultilevel"/>
    <w:tmpl w:val="3AC29A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2965B4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02F35F30"/>
    <w:multiLevelType w:val="hybridMultilevel"/>
    <w:tmpl w:val="5D8C1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7853857"/>
    <w:multiLevelType w:val="hybridMultilevel"/>
    <w:tmpl w:val="D0480024"/>
    <w:lvl w:ilvl="0" w:tplc="AC108C32">
      <w:start w:val="1"/>
      <w:numFmt w:val="decimal"/>
      <w:lvlText w:val="%1."/>
      <w:lvlJc w:val="left"/>
      <w:pPr>
        <w:ind w:left="1784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9" w:hanging="360"/>
      </w:pPr>
    </w:lvl>
    <w:lvl w:ilvl="2" w:tplc="0419001B" w:tentative="1">
      <w:start w:val="1"/>
      <w:numFmt w:val="lowerRoman"/>
      <w:lvlText w:val="%3."/>
      <w:lvlJc w:val="right"/>
      <w:pPr>
        <w:ind w:left="2549" w:hanging="180"/>
      </w:pPr>
    </w:lvl>
    <w:lvl w:ilvl="3" w:tplc="0419000F" w:tentative="1">
      <w:start w:val="1"/>
      <w:numFmt w:val="decimal"/>
      <w:lvlText w:val="%4."/>
      <w:lvlJc w:val="left"/>
      <w:pPr>
        <w:ind w:left="3269" w:hanging="360"/>
      </w:pPr>
    </w:lvl>
    <w:lvl w:ilvl="4" w:tplc="04190019" w:tentative="1">
      <w:start w:val="1"/>
      <w:numFmt w:val="lowerLetter"/>
      <w:lvlText w:val="%5."/>
      <w:lvlJc w:val="left"/>
      <w:pPr>
        <w:ind w:left="3989" w:hanging="360"/>
      </w:pPr>
    </w:lvl>
    <w:lvl w:ilvl="5" w:tplc="0419001B" w:tentative="1">
      <w:start w:val="1"/>
      <w:numFmt w:val="lowerRoman"/>
      <w:lvlText w:val="%6."/>
      <w:lvlJc w:val="right"/>
      <w:pPr>
        <w:ind w:left="4709" w:hanging="180"/>
      </w:pPr>
    </w:lvl>
    <w:lvl w:ilvl="6" w:tplc="0419000F" w:tentative="1">
      <w:start w:val="1"/>
      <w:numFmt w:val="decimal"/>
      <w:lvlText w:val="%7."/>
      <w:lvlJc w:val="left"/>
      <w:pPr>
        <w:ind w:left="5429" w:hanging="360"/>
      </w:pPr>
    </w:lvl>
    <w:lvl w:ilvl="7" w:tplc="04190019" w:tentative="1">
      <w:start w:val="1"/>
      <w:numFmt w:val="lowerLetter"/>
      <w:lvlText w:val="%8."/>
      <w:lvlJc w:val="left"/>
      <w:pPr>
        <w:ind w:left="6149" w:hanging="360"/>
      </w:pPr>
    </w:lvl>
    <w:lvl w:ilvl="8" w:tplc="0419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11">
    <w:nsid w:val="112435DF"/>
    <w:multiLevelType w:val="hybridMultilevel"/>
    <w:tmpl w:val="E026C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E96A29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0D058D"/>
    <w:multiLevelType w:val="hybridMultilevel"/>
    <w:tmpl w:val="C630B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6F3C0A"/>
    <w:multiLevelType w:val="multilevel"/>
    <w:tmpl w:val="351A8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D57060"/>
    <w:multiLevelType w:val="multilevel"/>
    <w:tmpl w:val="C9B81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1B7976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C13FEB"/>
    <w:multiLevelType w:val="hybridMultilevel"/>
    <w:tmpl w:val="AF52671C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CA421E3"/>
    <w:multiLevelType w:val="multilevel"/>
    <w:tmpl w:val="70E0D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F0D1C51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E40881"/>
    <w:multiLevelType w:val="hybridMultilevel"/>
    <w:tmpl w:val="4F828746"/>
    <w:lvl w:ilvl="0" w:tplc="E0DE613A">
      <w:start w:val="1"/>
      <w:numFmt w:val="decimal"/>
      <w:lvlText w:val="%1."/>
      <w:lvlJc w:val="left"/>
      <w:pPr>
        <w:ind w:left="1739" w:hanging="9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9" w:hanging="360"/>
      </w:pPr>
    </w:lvl>
    <w:lvl w:ilvl="2" w:tplc="0419001B" w:tentative="1">
      <w:start w:val="1"/>
      <w:numFmt w:val="lowerRoman"/>
      <w:lvlText w:val="%3."/>
      <w:lvlJc w:val="right"/>
      <w:pPr>
        <w:ind w:left="2549" w:hanging="180"/>
      </w:pPr>
    </w:lvl>
    <w:lvl w:ilvl="3" w:tplc="0419000F" w:tentative="1">
      <w:start w:val="1"/>
      <w:numFmt w:val="decimal"/>
      <w:lvlText w:val="%4."/>
      <w:lvlJc w:val="left"/>
      <w:pPr>
        <w:ind w:left="3269" w:hanging="360"/>
      </w:pPr>
    </w:lvl>
    <w:lvl w:ilvl="4" w:tplc="04190019" w:tentative="1">
      <w:start w:val="1"/>
      <w:numFmt w:val="lowerLetter"/>
      <w:lvlText w:val="%5."/>
      <w:lvlJc w:val="left"/>
      <w:pPr>
        <w:ind w:left="3989" w:hanging="360"/>
      </w:pPr>
    </w:lvl>
    <w:lvl w:ilvl="5" w:tplc="0419001B" w:tentative="1">
      <w:start w:val="1"/>
      <w:numFmt w:val="lowerRoman"/>
      <w:lvlText w:val="%6."/>
      <w:lvlJc w:val="right"/>
      <w:pPr>
        <w:ind w:left="4709" w:hanging="180"/>
      </w:pPr>
    </w:lvl>
    <w:lvl w:ilvl="6" w:tplc="0419000F" w:tentative="1">
      <w:start w:val="1"/>
      <w:numFmt w:val="decimal"/>
      <w:lvlText w:val="%7."/>
      <w:lvlJc w:val="left"/>
      <w:pPr>
        <w:ind w:left="5429" w:hanging="360"/>
      </w:pPr>
    </w:lvl>
    <w:lvl w:ilvl="7" w:tplc="04190019" w:tentative="1">
      <w:start w:val="1"/>
      <w:numFmt w:val="lowerLetter"/>
      <w:lvlText w:val="%8."/>
      <w:lvlJc w:val="left"/>
      <w:pPr>
        <w:ind w:left="6149" w:hanging="360"/>
      </w:pPr>
    </w:lvl>
    <w:lvl w:ilvl="8" w:tplc="0419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22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B86168D"/>
    <w:multiLevelType w:val="singleLevel"/>
    <w:tmpl w:val="3B082F9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24">
    <w:nsid w:val="4E1E2C3B"/>
    <w:multiLevelType w:val="multilevel"/>
    <w:tmpl w:val="24564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2E90087"/>
    <w:multiLevelType w:val="hybridMultilevel"/>
    <w:tmpl w:val="BF884802"/>
    <w:lvl w:ilvl="0" w:tplc="0419000F">
      <w:start w:val="1"/>
      <w:numFmt w:val="decimal"/>
      <w:lvlText w:val="%1."/>
      <w:lvlJc w:val="left"/>
      <w:pPr>
        <w:ind w:left="1469" w:hanging="360"/>
      </w:pPr>
    </w:lvl>
    <w:lvl w:ilvl="1" w:tplc="04190019" w:tentative="1">
      <w:start w:val="1"/>
      <w:numFmt w:val="lowerLetter"/>
      <w:lvlText w:val="%2."/>
      <w:lvlJc w:val="left"/>
      <w:pPr>
        <w:ind w:left="2189" w:hanging="360"/>
      </w:pPr>
    </w:lvl>
    <w:lvl w:ilvl="2" w:tplc="0419001B" w:tentative="1">
      <w:start w:val="1"/>
      <w:numFmt w:val="lowerRoman"/>
      <w:lvlText w:val="%3."/>
      <w:lvlJc w:val="right"/>
      <w:pPr>
        <w:ind w:left="2909" w:hanging="180"/>
      </w:pPr>
    </w:lvl>
    <w:lvl w:ilvl="3" w:tplc="0419000F" w:tentative="1">
      <w:start w:val="1"/>
      <w:numFmt w:val="decimal"/>
      <w:lvlText w:val="%4."/>
      <w:lvlJc w:val="left"/>
      <w:pPr>
        <w:ind w:left="3629" w:hanging="360"/>
      </w:pPr>
    </w:lvl>
    <w:lvl w:ilvl="4" w:tplc="04190019" w:tentative="1">
      <w:start w:val="1"/>
      <w:numFmt w:val="lowerLetter"/>
      <w:lvlText w:val="%5."/>
      <w:lvlJc w:val="left"/>
      <w:pPr>
        <w:ind w:left="4349" w:hanging="360"/>
      </w:pPr>
    </w:lvl>
    <w:lvl w:ilvl="5" w:tplc="0419001B" w:tentative="1">
      <w:start w:val="1"/>
      <w:numFmt w:val="lowerRoman"/>
      <w:lvlText w:val="%6."/>
      <w:lvlJc w:val="right"/>
      <w:pPr>
        <w:ind w:left="5069" w:hanging="180"/>
      </w:pPr>
    </w:lvl>
    <w:lvl w:ilvl="6" w:tplc="0419000F" w:tentative="1">
      <w:start w:val="1"/>
      <w:numFmt w:val="decimal"/>
      <w:lvlText w:val="%7."/>
      <w:lvlJc w:val="left"/>
      <w:pPr>
        <w:ind w:left="5789" w:hanging="360"/>
      </w:pPr>
    </w:lvl>
    <w:lvl w:ilvl="7" w:tplc="04190019" w:tentative="1">
      <w:start w:val="1"/>
      <w:numFmt w:val="lowerLetter"/>
      <w:lvlText w:val="%8."/>
      <w:lvlJc w:val="left"/>
      <w:pPr>
        <w:ind w:left="6509" w:hanging="360"/>
      </w:pPr>
    </w:lvl>
    <w:lvl w:ilvl="8" w:tplc="0419001B" w:tentative="1">
      <w:start w:val="1"/>
      <w:numFmt w:val="lowerRoman"/>
      <w:lvlText w:val="%9."/>
      <w:lvlJc w:val="right"/>
      <w:pPr>
        <w:ind w:left="7229" w:hanging="180"/>
      </w:pPr>
    </w:lvl>
  </w:abstractNum>
  <w:abstractNum w:abstractNumId="26">
    <w:nsid w:val="546919F3"/>
    <w:multiLevelType w:val="multilevel"/>
    <w:tmpl w:val="902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64C6C4B"/>
    <w:multiLevelType w:val="hybridMultilevel"/>
    <w:tmpl w:val="9580E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136ED8"/>
    <w:multiLevelType w:val="hybridMultilevel"/>
    <w:tmpl w:val="BD3AE70A"/>
    <w:lvl w:ilvl="0" w:tplc="AD647D06">
      <w:start w:val="1"/>
      <w:numFmt w:val="decimal"/>
      <w:lvlText w:val="%1."/>
      <w:lvlJc w:val="left"/>
      <w:pPr>
        <w:ind w:left="1909" w:hanging="12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9D33284"/>
    <w:multiLevelType w:val="hybridMultilevel"/>
    <w:tmpl w:val="6D1C2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D13657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1">
    <w:nsid w:val="69E66E2D"/>
    <w:multiLevelType w:val="hybridMultilevel"/>
    <w:tmpl w:val="226E4560"/>
    <w:lvl w:ilvl="0" w:tplc="91248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6F3CD2"/>
    <w:multiLevelType w:val="hybridMultilevel"/>
    <w:tmpl w:val="156E6F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CE60DD2"/>
    <w:multiLevelType w:val="multilevel"/>
    <w:tmpl w:val="B7FC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0147BE1"/>
    <w:multiLevelType w:val="multilevel"/>
    <w:tmpl w:val="7BDC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1F92D7F"/>
    <w:multiLevelType w:val="hybridMultilevel"/>
    <w:tmpl w:val="CC125F4E"/>
    <w:lvl w:ilvl="0" w:tplc="E06E79AA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37A556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7">
    <w:nsid w:val="77166099"/>
    <w:multiLevelType w:val="hybridMultilevel"/>
    <w:tmpl w:val="0CA8CD8E"/>
    <w:lvl w:ilvl="0" w:tplc="912485A4">
      <w:start w:val="1"/>
      <w:numFmt w:val="bullet"/>
      <w:lvlText w:val="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38">
    <w:nsid w:val="7A0D097B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026723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6112BF"/>
    <w:multiLevelType w:val="multilevel"/>
    <w:tmpl w:val="9E3E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7"/>
  </w:num>
  <w:num w:numId="3">
    <w:abstractNumId w:val="31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30"/>
  </w:num>
  <w:num w:numId="7">
    <w:abstractNumId w:val="36"/>
  </w:num>
  <w:num w:numId="8">
    <w:abstractNumId w:val="38"/>
  </w:num>
  <w:num w:numId="9">
    <w:abstractNumId w:val="40"/>
  </w:num>
  <w:num w:numId="10">
    <w:abstractNumId w:val="34"/>
  </w:num>
  <w:num w:numId="11">
    <w:abstractNumId w:val="26"/>
  </w:num>
  <w:num w:numId="12">
    <w:abstractNumId w:val="24"/>
  </w:num>
  <w:num w:numId="13">
    <w:abstractNumId w:val="19"/>
  </w:num>
  <w:num w:numId="14">
    <w:abstractNumId w:val="15"/>
  </w:num>
  <w:num w:numId="15">
    <w:abstractNumId w:val="16"/>
  </w:num>
  <w:num w:numId="16">
    <w:abstractNumId w:val="7"/>
  </w:num>
  <w:num w:numId="17">
    <w:abstractNumId w:val="9"/>
  </w:num>
  <w:num w:numId="18">
    <w:abstractNumId w:val="20"/>
  </w:num>
  <w:num w:numId="19">
    <w:abstractNumId w:val="39"/>
  </w:num>
  <w:num w:numId="20">
    <w:abstractNumId w:val="13"/>
  </w:num>
  <w:num w:numId="21">
    <w:abstractNumId w:val="32"/>
  </w:num>
  <w:num w:numId="22">
    <w:abstractNumId w:val="23"/>
  </w:num>
  <w:num w:numId="23">
    <w:abstractNumId w:val="35"/>
  </w:num>
  <w:num w:numId="24">
    <w:abstractNumId w:val="33"/>
  </w:num>
  <w:num w:numId="25">
    <w:abstractNumId w:val="12"/>
  </w:num>
  <w:num w:numId="26">
    <w:abstractNumId w:val="8"/>
  </w:num>
  <w:num w:numId="27">
    <w:abstractNumId w:val="25"/>
  </w:num>
  <w:num w:numId="28">
    <w:abstractNumId w:val="21"/>
  </w:num>
  <w:num w:numId="29">
    <w:abstractNumId w:val="10"/>
  </w:num>
  <w:num w:numId="30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3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11"/>
  </w:num>
  <w:num w:numId="33">
    <w:abstractNumId w:val="28"/>
  </w:num>
  <w:num w:numId="34">
    <w:abstractNumId w:val="14"/>
  </w:num>
  <w:num w:numId="35">
    <w:abstractNumId w:val="29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0F7F"/>
    <w:rsid w:val="000211BA"/>
    <w:rsid w:val="0003156A"/>
    <w:rsid w:val="000408CD"/>
    <w:rsid w:val="00043472"/>
    <w:rsid w:val="00051E75"/>
    <w:rsid w:val="000603C5"/>
    <w:rsid w:val="00064C29"/>
    <w:rsid w:val="000A0BE3"/>
    <w:rsid w:val="000A68D6"/>
    <w:rsid w:val="000C098C"/>
    <w:rsid w:val="000C0F7F"/>
    <w:rsid w:val="000C68C9"/>
    <w:rsid w:val="000F51F2"/>
    <w:rsid w:val="000F643F"/>
    <w:rsid w:val="001160F4"/>
    <w:rsid w:val="00126A05"/>
    <w:rsid w:val="0014725F"/>
    <w:rsid w:val="00180BE3"/>
    <w:rsid w:val="001867D0"/>
    <w:rsid w:val="00195E04"/>
    <w:rsid w:val="001A28F7"/>
    <w:rsid w:val="001A60BF"/>
    <w:rsid w:val="001B572E"/>
    <w:rsid w:val="001D08BA"/>
    <w:rsid w:val="001E149F"/>
    <w:rsid w:val="001F1490"/>
    <w:rsid w:val="001F7DF6"/>
    <w:rsid w:val="00201E85"/>
    <w:rsid w:val="00247EBF"/>
    <w:rsid w:val="00256037"/>
    <w:rsid w:val="002672EC"/>
    <w:rsid w:val="002A6852"/>
    <w:rsid w:val="002D08D2"/>
    <w:rsid w:val="002D18A6"/>
    <w:rsid w:val="002D2374"/>
    <w:rsid w:val="002F2C6D"/>
    <w:rsid w:val="00302382"/>
    <w:rsid w:val="00307E80"/>
    <w:rsid w:val="003123ED"/>
    <w:rsid w:val="00324444"/>
    <w:rsid w:val="00326C79"/>
    <w:rsid w:val="00337D5F"/>
    <w:rsid w:val="00344024"/>
    <w:rsid w:val="00382536"/>
    <w:rsid w:val="0039343D"/>
    <w:rsid w:val="003B3912"/>
    <w:rsid w:val="003B5CAA"/>
    <w:rsid w:val="0040036C"/>
    <w:rsid w:val="00424021"/>
    <w:rsid w:val="004416D5"/>
    <w:rsid w:val="00450AC7"/>
    <w:rsid w:val="00486CF3"/>
    <w:rsid w:val="004930C2"/>
    <w:rsid w:val="004B0BF4"/>
    <w:rsid w:val="004B1418"/>
    <w:rsid w:val="004E46B1"/>
    <w:rsid w:val="004E488F"/>
    <w:rsid w:val="00502872"/>
    <w:rsid w:val="00515395"/>
    <w:rsid w:val="005519D3"/>
    <w:rsid w:val="00553348"/>
    <w:rsid w:val="00573A41"/>
    <w:rsid w:val="00575572"/>
    <w:rsid w:val="0058008D"/>
    <w:rsid w:val="00583ACB"/>
    <w:rsid w:val="005A24D1"/>
    <w:rsid w:val="005F4BD2"/>
    <w:rsid w:val="005F7998"/>
    <w:rsid w:val="00604F62"/>
    <w:rsid w:val="0061293B"/>
    <w:rsid w:val="00635039"/>
    <w:rsid w:val="00637E82"/>
    <w:rsid w:val="006774D0"/>
    <w:rsid w:val="006B1EB0"/>
    <w:rsid w:val="00705FF3"/>
    <w:rsid w:val="0073349C"/>
    <w:rsid w:val="00752956"/>
    <w:rsid w:val="0075546F"/>
    <w:rsid w:val="00757D67"/>
    <w:rsid w:val="00762B4C"/>
    <w:rsid w:val="007632B7"/>
    <w:rsid w:val="007A157C"/>
    <w:rsid w:val="007B0BA5"/>
    <w:rsid w:val="007C5A38"/>
    <w:rsid w:val="007D1B1E"/>
    <w:rsid w:val="007E4247"/>
    <w:rsid w:val="007F0A9B"/>
    <w:rsid w:val="007F6133"/>
    <w:rsid w:val="00850018"/>
    <w:rsid w:val="00862704"/>
    <w:rsid w:val="0087063B"/>
    <w:rsid w:val="00876AA2"/>
    <w:rsid w:val="00892DAA"/>
    <w:rsid w:val="008A687F"/>
    <w:rsid w:val="008A744B"/>
    <w:rsid w:val="008C0CB5"/>
    <w:rsid w:val="008C44FD"/>
    <w:rsid w:val="008D4670"/>
    <w:rsid w:val="008F1922"/>
    <w:rsid w:val="008F490D"/>
    <w:rsid w:val="008F6559"/>
    <w:rsid w:val="00900A03"/>
    <w:rsid w:val="00912C90"/>
    <w:rsid w:val="00946ADA"/>
    <w:rsid w:val="0094793F"/>
    <w:rsid w:val="0095672E"/>
    <w:rsid w:val="00974161"/>
    <w:rsid w:val="009A5CB6"/>
    <w:rsid w:val="009F1E0E"/>
    <w:rsid w:val="00A05626"/>
    <w:rsid w:val="00A302CC"/>
    <w:rsid w:val="00A600AF"/>
    <w:rsid w:val="00A63058"/>
    <w:rsid w:val="00A6387A"/>
    <w:rsid w:val="00A642F6"/>
    <w:rsid w:val="00A71BEA"/>
    <w:rsid w:val="00A727EB"/>
    <w:rsid w:val="00A73F66"/>
    <w:rsid w:val="00A800B9"/>
    <w:rsid w:val="00A84B09"/>
    <w:rsid w:val="00A9216B"/>
    <w:rsid w:val="00AC0DA4"/>
    <w:rsid w:val="00AF164C"/>
    <w:rsid w:val="00B058A7"/>
    <w:rsid w:val="00B06FF2"/>
    <w:rsid w:val="00B16B80"/>
    <w:rsid w:val="00B25D4D"/>
    <w:rsid w:val="00B31621"/>
    <w:rsid w:val="00B47D82"/>
    <w:rsid w:val="00B5068F"/>
    <w:rsid w:val="00B5579C"/>
    <w:rsid w:val="00B60DA4"/>
    <w:rsid w:val="00B832D6"/>
    <w:rsid w:val="00B836A2"/>
    <w:rsid w:val="00B865C2"/>
    <w:rsid w:val="00B931BB"/>
    <w:rsid w:val="00BD445E"/>
    <w:rsid w:val="00C042EB"/>
    <w:rsid w:val="00C12D91"/>
    <w:rsid w:val="00C15929"/>
    <w:rsid w:val="00C15AB2"/>
    <w:rsid w:val="00C30269"/>
    <w:rsid w:val="00C33C66"/>
    <w:rsid w:val="00C40FD7"/>
    <w:rsid w:val="00C61270"/>
    <w:rsid w:val="00C953A6"/>
    <w:rsid w:val="00C97653"/>
    <w:rsid w:val="00CB4CE7"/>
    <w:rsid w:val="00CE1CAC"/>
    <w:rsid w:val="00CF13BF"/>
    <w:rsid w:val="00CF2A1E"/>
    <w:rsid w:val="00CF6B31"/>
    <w:rsid w:val="00CF7077"/>
    <w:rsid w:val="00D13B9E"/>
    <w:rsid w:val="00D21EBE"/>
    <w:rsid w:val="00D23903"/>
    <w:rsid w:val="00D30703"/>
    <w:rsid w:val="00D41717"/>
    <w:rsid w:val="00D44598"/>
    <w:rsid w:val="00D45B9F"/>
    <w:rsid w:val="00D5030A"/>
    <w:rsid w:val="00D53044"/>
    <w:rsid w:val="00D63187"/>
    <w:rsid w:val="00D63A2C"/>
    <w:rsid w:val="00D67503"/>
    <w:rsid w:val="00D74EC5"/>
    <w:rsid w:val="00D92720"/>
    <w:rsid w:val="00DA2DA2"/>
    <w:rsid w:val="00DB3464"/>
    <w:rsid w:val="00DB58E4"/>
    <w:rsid w:val="00DD4F28"/>
    <w:rsid w:val="00DF694C"/>
    <w:rsid w:val="00DF7198"/>
    <w:rsid w:val="00E058B6"/>
    <w:rsid w:val="00E14361"/>
    <w:rsid w:val="00E17D13"/>
    <w:rsid w:val="00E33A39"/>
    <w:rsid w:val="00E73C06"/>
    <w:rsid w:val="00E80909"/>
    <w:rsid w:val="00E81DE1"/>
    <w:rsid w:val="00E87280"/>
    <w:rsid w:val="00EA3C9F"/>
    <w:rsid w:val="00EA630B"/>
    <w:rsid w:val="00EC628F"/>
    <w:rsid w:val="00EF4DF2"/>
    <w:rsid w:val="00F22EE8"/>
    <w:rsid w:val="00F47F40"/>
    <w:rsid w:val="00F517F6"/>
    <w:rsid w:val="00F56459"/>
    <w:rsid w:val="00F8482F"/>
    <w:rsid w:val="00F87638"/>
    <w:rsid w:val="00FC5D24"/>
    <w:rsid w:val="00FC5F17"/>
    <w:rsid w:val="00FC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4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51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uiPriority w:val="99"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uiPriority w:val="99"/>
    <w:rsid w:val="005F4BD2"/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0"/>
    <w:link w:val="a8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0"/>
    <w:uiPriority w:val="99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a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b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c">
    <w:name w:val="Plain Text"/>
    <w:aliases w:val="Знак"/>
    <w:basedOn w:val="a0"/>
    <w:link w:val="ad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d">
    <w:name w:val="Текст Знак"/>
    <w:aliases w:val="Знак Знак"/>
    <w:basedOn w:val="a1"/>
    <w:link w:val="ac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4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e">
    <w:name w:val="Body Text Indent"/>
    <w:basedOn w:val="a0"/>
    <w:link w:val="af"/>
    <w:uiPriority w:val="99"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uiPriority w:val="99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1">
    <w:name w:val="Title"/>
    <w:basedOn w:val="a0"/>
    <w:link w:val="af2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2">
    <w:name w:val="Название Знак"/>
    <w:basedOn w:val="a1"/>
    <w:link w:val="af1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4">
    <w:name w:val="Основной текст Знак"/>
    <w:basedOn w:val="a1"/>
    <w:link w:val="af3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C15AB2"/>
    <w:pPr>
      <w:widowControl/>
      <w:tabs>
        <w:tab w:val="right" w:leader="dot" w:pos="9627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5">
    <w:name w:val="Balloon Text"/>
    <w:basedOn w:val="a0"/>
    <w:link w:val="af6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4402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customStyle="1" w:styleId="p10">
    <w:name w:val="p1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1">
    <w:name w:val="p1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2">
    <w:name w:val="p1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44024"/>
  </w:style>
  <w:style w:type="paragraph" w:customStyle="1" w:styleId="p5">
    <w:name w:val="p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3">
    <w:name w:val="p1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">
    <w:name w:val="ft1"/>
    <w:basedOn w:val="a1"/>
    <w:rsid w:val="00344024"/>
  </w:style>
  <w:style w:type="paragraph" w:customStyle="1" w:styleId="p14">
    <w:name w:val="p1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9">
    <w:name w:val="ft9"/>
    <w:basedOn w:val="a1"/>
    <w:rsid w:val="00344024"/>
  </w:style>
  <w:style w:type="character" w:customStyle="1" w:styleId="ft10">
    <w:name w:val="ft10"/>
    <w:basedOn w:val="a1"/>
    <w:rsid w:val="00344024"/>
  </w:style>
  <w:style w:type="paragraph" w:customStyle="1" w:styleId="p15">
    <w:name w:val="p1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6">
    <w:name w:val="p1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1">
    <w:name w:val="ft11"/>
    <w:basedOn w:val="a1"/>
    <w:rsid w:val="00344024"/>
  </w:style>
  <w:style w:type="paragraph" w:customStyle="1" w:styleId="p17">
    <w:name w:val="p1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2">
    <w:name w:val="ft12"/>
    <w:basedOn w:val="a1"/>
    <w:rsid w:val="00344024"/>
  </w:style>
  <w:style w:type="character" w:customStyle="1" w:styleId="ft13">
    <w:name w:val="ft13"/>
    <w:basedOn w:val="a1"/>
    <w:rsid w:val="00344024"/>
  </w:style>
  <w:style w:type="paragraph" w:customStyle="1" w:styleId="p18">
    <w:name w:val="p1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9">
    <w:name w:val="p1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0">
    <w:name w:val="p2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4">
    <w:name w:val="ft14"/>
    <w:basedOn w:val="a1"/>
    <w:rsid w:val="00344024"/>
  </w:style>
  <w:style w:type="character" w:customStyle="1" w:styleId="ft2">
    <w:name w:val="ft2"/>
    <w:basedOn w:val="a1"/>
    <w:rsid w:val="00344024"/>
  </w:style>
  <w:style w:type="character" w:customStyle="1" w:styleId="ft15">
    <w:name w:val="ft15"/>
    <w:basedOn w:val="a1"/>
    <w:rsid w:val="00344024"/>
  </w:style>
  <w:style w:type="paragraph" w:customStyle="1" w:styleId="p21">
    <w:name w:val="p2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6">
    <w:name w:val="ft16"/>
    <w:basedOn w:val="a1"/>
    <w:rsid w:val="00344024"/>
  </w:style>
  <w:style w:type="paragraph" w:customStyle="1" w:styleId="p22">
    <w:name w:val="p2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3">
    <w:name w:val="p2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4">
    <w:name w:val="p2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8">
    <w:name w:val="ft18"/>
    <w:basedOn w:val="a1"/>
    <w:rsid w:val="00344024"/>
  </w:style>
  <w:style w:type="paragraph" w:customStyle="1" w:styleId="p25">
    <w:name w:val="p2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9">
    <w:name w:val="ft19"/>
    <w:basedOn w:val="a1"/>
    <w:rsid w:val="00344024"/>
  </w:style>
  <w:style w:type="character" w:customStyle="1" w:styleId="ft20">
    <w:name w:val="ft20"/>
    <w:basedOn w:val="a1"/>
    <w:rsid w:val="00344024"/>
  </w:style>
  <w:style w:type="paragraph" w:customStyle="1" w:styleId="p26">
    <w:name w:val="p2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7">
    <w:name w:val="p2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8">
    <w:name w:val="p2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9">
    <w:name w:val="p2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0">
    <w:name w:val="p3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1">
    <w:name w:val="p3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23">
    <w:name w:val="ft23"/>
    <w:basedOn w:val="a1"/>
    <w:rsid w:val="00344024"/>
  </w:style>
  <w:style w:type="character" w:customStyle="1" w:styleId="ft24">
    <w:name w:val="ft24"/>
    <w:basedOn w:val="a1"/>
    <w:rsid w:val="00344024"/>
  </w:style>
  <w:style w:type="paragraph" w:customStyle="1" w:styleId="p32">
    <w:name w:val="p3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3">
    <w:name w:val="p3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f7">
    <w:name w:val="Strong"/>
    <w:basedOn w:val="a1"/>
    <w:uiPriority w:val="22"/>
    <w:qFormat/>
    <w:rsid w:val="00344024"/>
    <w:rPr>
      <w:b/>
      <w:bCs/>
    </w:rPr>
  </w:style>
  <w:style w:type="paragraph" w:customStyle="1" w:styleId="af8">
    <w:name w:val="список с точками"/>
    <w:basedOn w:val="a0"/>
    <w:rsid w:val="00344024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0F51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ReportHead0">
    <w:name w:val="Report_Head Знак"/>
    <w:basedOn w:val="a1"/>
    <w:link w:val="ReportHead"/>
    <w:rsid w:val="00A302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2">
    <w:name w:val="FR2"/>
    <w:rsid w:val="00502872"/>
    <w:pPr>
      <w:widowControl w:val="0"/>
      <w:snapToGrid w:val="0"/>
      <w:spacing w:after="0"/>
      <w:ind w:firstLine="36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styleId="af9">
    <w:name w:val="FollowedHyperlink"/>
    <w:basedOn w:val="a1"/>
    <w:uiPriority w:val="99"/>
    <w:semiHidden/>
    <w:unhideWhenUsed/>
    <w:rsid w:val="00CF7077"/>
    <w:rPr>
      <w:color w:val="954F72" w:themeColor="followedHyperlink"/>
      <w:u w:val="single"/>
    </w:rPr>
  </w:style>
  <w:style w:type="paragraph" w:styleId="afa">
    <w:name w:val="Subtitle"/>
    <w:basedOn w:val="a0"/>
    <w:next w:val="a0"/>
    <w:link w:val="afb"/>
    <w:uiPriority w:val="11"/>
    <w:qFormat/>
    <w:rsid w:val="00DA2DA2"/>
    <w:pPr>
      <w:widowControl/>
      <w:numPr>
        <w:ilvl w:val="1"/>
      </w:numPr>
      <w:spacing w:line="240" w:lineRule="auto"/>
      <w:ind w:left="40" w:firstLine="709"/>
    </w:pPr>
    <w:rPr>
      <w:i/>
      <w:iCs/>
      <w:color w:val="4F81BD"/>
      <w:spacing w:val="15"/>
      <w:sz w:val="24"/>
      <w:szCs w:val="24"/>
    </w:rPr>
  </w:style>
  <w:style w:type="character" w:customStyle="1" w:styleId="afb">
    <w:name w:val="Подзаголовок Знак"/>
    <w:basedOn w:val="a1"/>
    <w:link w:val="afa"/>
    <w:uiPriority w:val="11"/>
    <w:rsid w:val="00DA2DA2"/>
    <w:rPr>
      <w:rFonts w:ascii="Times New Roman" w:eastAsia="Times New Roman" w:hAnsi="Times New Roman" w:cs="Times New Roman"/>
      <w:i/>
      <w:iCs/>
      <w:color w:val="4F81BD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4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51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5F4BD2"/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0"/>
    <w:link w:val="a8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0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a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b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c">
    <w:name w:val="Plain Text"/>
    <w:aliases w:val="Знак"/>
    <w:basedOn w:val="a0"/>
    <w:link w:val="ad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d">
    <w:name w:val="Текст Знак"/>
    <w:aliases w:val="Знак Знак"/>
    <w:basedOn w:val="a1"/>
    <w:link w:val="ac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4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e">
    <w:name w:val="Body Text Indent"/>
    <w:basedOn w:val="a0"/>
    <w:link w:val="af"/>
    <w:uiPriority w:val="99"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uiPriority w:val="99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1">
    <w:name w:val="Title"/>
    <w:basedOn w:val="a0"/>
    <w:link w:val="af2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2">
    <w:name w:val="Название Знак"/>
    <w:basedOn w:val="a1"/>
    <w:link w:val="af1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4">
    <w:name w:val="Основной текст Знак"/>
    <w:basedOn w:val="a1"/>
    <w:link w:val="af3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C15AB2"/>
    <w:pPr>
      <w:widowControl/>
      <w:tabs>
        <w:tab w:val="right" w:leader="dot" w:pos="9627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5">
    <w:name w:val="Balloon Text"/>
    <w:basedOn w:val="a0"/>
    <w:link w:val="af6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4402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customStyle="1" w:styleId="p10">
    <w:name w:val="p1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1">
    <w:name w:val="p1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2">
    <w:name w:val="p1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44024"/>
  </w:style>
  <w:style w:type="paragraph" w:customStyle="1" w:styleId="p5">
    <w:name w:val="p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3">
    <w:name w:val="p1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">
    <w:name w:val="ft1"/>
    <w:basedOn w:val="a1"/>
    <w:rsid w:val="00344024"/>
  </w:style>
  <w:style w:type="paragraph" w:customStyle="1" w:styleId="p14">
    <w:name w:val="p1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9">
    <w:name w:val="ft9"/>
    <w:basedOn w:val="a1"/>
    <w:rsid w:val="00344024"/>
  </w:style>
  <w:style w:type="character" w:customStyle="1" w:styleId="ft10">
    <w:name w:val="ft10"/>
    <w:basedOn w:val="a1"/>
    <w:rsid w:val="00344024"/>
  </w:style>
  <w:style w:type="paragraph" w:customStyle="1" w:styleId="p15">
    <w:name w:val="p1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6">
    <w:name w:val="p1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1">
    <w:name w:val="ft11"/>
    <w:basedOn w:val="a1"/>
    <w:rsid w:val="00344024"/>
  </w:style>
  <w:style w:type="paragraph" w:customStyle="1" w:styleId="p17">
    <w:name w:val="p1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2">
    <w:name w:val="ft12"/>
    <w:basedOn w:val="a1"/>
    <w:rsid w:val="00344024"/>
  </w:style>
  <w:style w:type="character" w:customStyle="1" w:styleId="ft13">
    <w:name w:val="ft13"/>
    <w:basedOn w:val="a1"/>
    <w:rsid w:val="00344024"/>
  </w:style>
  <w:style w:type="paragraph" w:customStyle="1" w:styleId="p18">
    <w:name w:val="p1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9">
    <w:name w:val="p1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0">
    <w:name w:val="p2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4">
    <w:name w:val="ft14"/>
    <w:basedOn w:val="a1"/>
    <w:rsid w:val="00344024"/>
  </w:style>
  <w:style w:type="character" w:customStyle="1" w:styleId="ft2">
    <w:name w:val="ft2"/>
    <w:basedOn w:val="a1"/>
    <w:rsid w:val="00344024"/>
  </w:style>
  <w:style w:type="character" w:customStyle="1" w:styleId="ft15">
    <w:name w:val="ft15"/>
    <w:basedOn w:val="a1"/>
    <w:rsid w:val="00344024"/>
  </w:style>
  <w:style w:type="paragraph" w:customStyle="1" w:styleId="p21">
    <w:name w:val="p2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6">
    <w:name w:val="ft16"/>
    <w:basedOn w:val="a1"/>
    <w:rsid w:val="00344024"/>
  </w:style>
  <w:style w:type="paragraph" w:customStyle="1" w:styleId="p22">
    <w:name w:val="p2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3">
    <w:name w:val="p2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4">
    <w:name w:val="p2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8">
    <w:name w:val="ft18"/>
    <w:basedOn w:val="a1"/>
    <w:rsid w:val="00344024"/>
  </w:style>
  <w:style w:type="paragraph" w:customStyle="1" w:styleId="p25">
    <w:name w:val="p2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9">
    <w:name w:val="ft19"/>
    <w:basedOn w:val="a1"/>
    <w:rsid w:val="00344024"/>
  </w:style>
  <w:style w:type="character" w:customStyle="1" w:styleId="ft20">
    <w:name w:val="ft20"/>
    <w:basedOn w:val="a1"/>
    <w:rsid w:val="00344024"/>
  </w:style>
  <w:style w:type="paragraph" w:customStyle="1" w:styleId="p26">
    <w:name w:val="p2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7">
    <w:name w:val="p2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8">
    <w:name w:val="p2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9">
    <w:name w:val="p2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0">
    <w:name w:val="p3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1">
    <w:name w:val="p3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23">
    <w:name w:val="ft23"/>
    <w:basedOn w:val="a1"/>
    <w:rsid w:val="00344024"/>
  </w:style>
  <w:style w:type="character" w:customStyle="1" w:styleId="ft24">
    <w:name w:val="ft24"/>
    <w:basedOn w:val="a1"/>
    <w:rsid w:val="00344024"/>
  </w:style>
  <w:style w:type="paragraph" w:customStyle="1" w:styleId="p32">
    <w:name w:val="p3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3">
    <w:name w:val="p3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f7">
    <w:name w:val="Strong"/>
    <w:basedOn w:val="a1"/>
    <w:uiPriority w:val="22"/>
    <w:qFormat/>
    <w:rsid w:val="00344024"/>
    <w:rPr>
      <w:b/>
      <w:bCs/>
    </w:rPr>
  </w:style>
  <w:style w:type="paragraph" w:customStyle="1" w:styleId="af8">
    <w:name w:val="список с точками"/>
    <w:basedOn w:val="a0"/>
    <w:rsid w:val="00344024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0F51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ReportHead0">
    <w:name w:val="Report_Head Знак"/>
    <w:basedOn w:val="a1"/>
    <w:link w:val="ReportHead"/>
    <w:rsid w:val="00A302C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3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471655" TargetMode="External"/><Relationship Id="rId13" Type="http://schemas.openxmlformats.org/officeDocument/2006/relationships/hyperlink" Target="https://znanium.com/catalog/product/44558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469720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06525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nanium.com/catalog/product/106525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06526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58B69-32C4-4F97-B1AF-6A28C6DE7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2453</Words>
  <Characters>13985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Sony</cp:lastModifiedBy>
  <cp:revision>12</cp:revision>
  <dcterms:created xsi:type="dcterms:W3CDTF">2021-02-24T08:53:00Z</dcterms:created>
  <dcterms:modified xsi:type="dcterms:W3CDTF">2021-05-25T14:26:00Z</dcterms:modified>
</cp:coreProperties>
</file>