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Минобрнауки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0D1A13"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Уголовно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511256">
        <w:rPr>
          <w:rFonts w:ascii="Times New Roman" w:eastAsia="Times New Roman" w:hAnsi="Times New Roman" w:cs="Times New Roman"/>
          <w:sz w:val="24"/>
          <w:szCs w:val="24"/>
        </w:rPr>
        <w:t>1</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xml:space="preserve">«     »                                 20  </w:t>
      </w:r>
      <w:r w:rsidR="00812678">
        <w:rPr>
          <w:rFonts w:ascii="Times New Roman" w:eastAsia="Times New Roman" w:hAnsi="Times New Roman" w:cs="Times New Roman"/>
          <w:sz w:val="24"/>
          <w:szCs w:val="24"/>
        </w:rPr>
        <w:t xml:space="preserve">  </w:t>
      </w:r>
      <w:r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812678"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                               </w:t>
      </w:r>
      <w:r w:rsidR="009541D2" w:rsidRPr="009541D2">
        <w:rPr>
          <w:rFonts w:ascii="Times New Roman" w:eastAsia="Times New Roman" w:hAnsi="Times New Roman" w:cs="Times New Roman"/>
          <w:sz w:val="24"/>
          <w:szCs w:val="24"/>
        </w:rPr>
        <w:t xml:space="preserve"> 20 </w:t>
      </w:r>
      <w:r>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          протокол № </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указанияпо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7F2E25">
        <w:rPr>
          <w:rFonts w:ascii="Times New Roman" w:hAnsi="Times New Roman" w:cs="Times New Roman"/>
          <w:i/>
          <w:iCs/>
          <w:sz w:val="28"/>
          <w:szCs w:val="28"/>
        </w:rPr>
        <w:t>коннекторы</w:t>
      </w:r>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gramStart"/>
      <w:r w:rsidRPr="007F2E25">
        <w:rPr>
          <w:rFonts w:ascii="Times New Roman" w:hAnsi="Times New Roman" w:cs="Times New Roman"/>
          <w:sz w:val="28"/>
          <w:szCs w:val="28"/>
        </w:rPr>
        <w:t>интернет-источниками</w:t>
      </w:r>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w:t>
      </w:r>
      <w:proofErr w:type="gramStart"/>
      <w:r w:rsidRPr="007F2E25">
        <w:rPr>
          <w:rFonts w:ascii="Times New Roman" w:hAnsi="Times New Roman" w:cs="Times New Roman"/>
          <w:sz w:val="28"/>
          <w:szCs w:val="28"/>
        </w:rPr>
        <w:t>интернет-источники</w:t>
      </w:r>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osu</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ru</w:t>
        </w:r>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Методические указания по подготовке к аудированию</w:t>
      </w:r>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Для самостоятельного изучения аудирования надо знать, что существуют  разные виды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 listening (listening for gist);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 listening).</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 listening),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(while listening), послетекстовый (after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 choice);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(Active Simple Present / Past) до четырех (Active Perfect Continuous Future / Passive Perfect Future); четыре – максимальное количество слов в английском сказуемом. Любое сказуемое (кроме Active Simple Present / Past) начинается вспомогательным глаголом: will / to be / to 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каким-либо модальным глаголом, после чего ставится форма Infinitive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Infinitive (отбрасываем will / should / would / модальный глагол, или заменяем форму какого-то времени глаголов to be или to have на форму Infinitive).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 be / to have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 be +Ving. 4) Такая формула находится в группе Active Continuous. 5) а) в словаре watch – смотреть, наблюдать; б) действие выполняет само подлежащее (потому что Active); в) действие имеет характер длительности (потому что Continuous);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is – форма to be в Present)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 xml:space="preserve">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(to be) столько-то лет., а не Я имею (to have) столько-то лет.; можно использовать слова years old, но можно обойтись и без них) – пользуйтесь теми же приемами при описании ситуаций поанглийски:</w:t>
      </w:r>
      <w:proofErr w:type="gramEnd"/>
      <w:r w:rsidRPr="00D830F6">
        <w:rPr>
          <w:rFonts w:ascii="Times New Roman" w:hAnsi="Times New Roman" w:cs="Times New Roman"/>
          <w:sz w:val="28"/>
          <w:szCs w:val="28"/>
        </w:rPr>
        <w:t xml:space="preserve"> В прошлом году ей было двадцать лет. – She was twenty (years old) last year.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 will go home soon. Примечание 1 Если к глаголу прибавить в конце </w:t>
      </w:r>
      <w:proofErr w:type="gramStart"/>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ег», получается тот, кто / то, что выполняет действие, обозначенное этим глаголам (to clean – убирать / cleaner – уборщица; to work – работать / worker – рабочий; to 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w:t>
      </w:r>
      <w:proofErr w:type="gramStart"/>
      <w:r w:rsidRPr="00D830F6">
        <w:rPr>
          <w:rFonts w:ascii="Times New Roman" w:hAnsi="Times New Roman" w:cs="Times New Roman"/>
          <w:sz w:val="28"/>
          <w:szCs w:val="28"/>
        </w:rPr>
        <w:t>р</w:t>
      </w:r>
      <w:proofErr w:type="gramEnd"/>
      <w:r w:rsidRPr="00D830F6">
        <w:rPr>
          <w:rFonts w:ascii="Times New Roman" w:hAnsi="Times New Roman" w:cs="Times New Roman"/>
          <w:sz w:val="28"/>
          <w:szCs w:val="28"/>
        </w:rPr>
        <w:t xml:space="preserve"> / –g, перед которыми стоит гласная, то при прибавлении “–ing” и “–ed” в письменной речи эти буквы удваиваются (stop / stopped; log / logging и т.п.), что, однако, никак не отражается на 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портфолио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Наверняка вы встречали два термина: resume и CV (от лат. curriculum vitae — жизненный путь). В нашей стране они используются как синонимы для определения понятия «резюме на английском языке». В Европе используют термин CV, в США — resume. В последнее время зыбкая граница между этими понятиями совсем размылась, и термины CV и resume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Personal information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Name</w:t>
      </w:r>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Address</w:t>
      </w:r>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201 Lenina Street, apt. 25, Moscow, 215315,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Phone number</w:t>
      </w:r>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Marital status</w:t>
      </w:r>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(married), не замужем / не женат (single), в разводе (divorced).</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Date of birth</w:t>
      </w:r>
      <w:r w:rsidRPr="004B7EF7">
        <w:rPr>
          <w:rFonts w:ascii="Times New Roman" w:hAnsi="Times New Roman" w:cs="Times New Roman"/>
          <w:sz w:val="28"/>
          <w:szCs w:val="28"/>
        </w:rPr>
        <w:tab/>
        <w:t>Дата рождения. Рекомендуем написать месяц буквами, так как за рубежом есть разные форматы написания дат. Чтобы не возникло путаницы, напишите, например: 25th July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Email</w:t>
      </w:r>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(nationality), а после электронной почты написать другие способы связи: Skype,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Ivan Ivanov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201 Lenina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Objective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Sales manager.</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в банковской сфере со специализацией в микрокредитовании.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Education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Lomonosov Moscow State University, Economics department, Master’s degree in Marketing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Moscow State University of Instrument Engineering and Computer Science, department of Computer Science and computer facilities, Bachelor’s degree in Computer Science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Bachelor’s degree in Computer science</w:t>
      </w:r>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2001—2006 Moscow State University of Instrument Engineering and Computer Science, Master’s Degree in Computer science</w:t>
      </w:r>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Master’s degree in Computer science</w:t>
      </w:r>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Moscow State University of Instrument Engineering and Computer Science, department of Computer Science and computer facilities, PhD in Computer science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Qualifications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September — December 2014; Programming in Java courses at the Solution Training Centre, Moscow, Russia</w:t>
      </w:r>
      <w:r w:rsidRPr="004B7EF7">
        <w:rPr>
          <w:rFonts w:ascii="Times New Roman" w:hAnsi="Times New Roman" w:cs="Times New Roman"/>
          <w:sz w:val="28"/>
          <w:szCs w:val="28"/>
        </w:rPr>
        <w:tab/>
        <w:t>Сентябрь — декабрь 2014; Курсы программирования на языке Java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Certificate in Accounting</w:t>
      </w:r>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Work experience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writing program codes for mobile applications (написание программных кодов для мобильных приложений), preparing business plans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В этом же разделе резюме на английском можно указать и свои профессиональные достижения (achievements).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Past Simple, например: attracted 100 new consumers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Personal qualities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Special skills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t>Language skills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Beginner, Elementary, Pre-Intermediate, Intermediate, Upper-Intermediate, Advanced, Proficiency.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Native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Fluent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Basic knowledge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t>Computer literacy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t>Driving license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t>Hobbies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Research experience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Publications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Memberships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Russian Managers Association (Ассоциация Менеджеров России).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References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Petr Petrov, Company Name, xxx-x-xxx-xxx-xxxx,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пока не хотели бы предоставлять контакты своих бывших работодателей или не хотите перегружать резюме, напишите фразу available upon request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Times New Roman, Arial или Calibri,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Microsoft Office Word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Ссылки на профили в соцсетях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Linkedin.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Curriculum vitae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Objective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Personal qualities (личные качества) и Special skills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email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karinka_malinka,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Gmail.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нашу школу постоянно приходят письма с резюме от носителей языка. И в каждом email обязательно есть сопроводительное письмо (cover letter).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 объему cover letter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Структура cover letter</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cover letter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cover letter.</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Introduction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Начните с приветствия. Если вы знаете имя сотрудника, то обращайтесь к нему напрямую: Dear Mr. или Dear Ms.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«Dear Hiring Manager» (Уважаемый менеджер по персоналу) или же «Dear Recruiting Team» (Уважаемая команда по подбору персонала). Вместо «Recruiting Team» можно использовать имя компании или бренда, обращаясь при этом ко всей команде: «Dear *Company name* Team»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r>
        <w:rPr>
          <w:i/>
          <w:iCs/>
          <w:sz w:val="27"/>
          <w:szCs w:val="27"/>
        </w:rPr>
        <w:t xml:space="preserve">Please accept this cover letter as application for the ... position currently advertised in the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I would like to express my interest in applying for a full-time teaching position in your language center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I would like to apply for a Russian teacher position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I learned about your vacancy at a recent trade fair in Bristol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recently met with ... from your company, and he strongly recommended that I send you my resume for the open position in marketing department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I am writing by suggestion of my former employer, who believes that you might need a strong advertising specialist in your team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r>
        <w:rPr>
          <w:i/>
          <w:iCs/>
          <w:sz w:val="27"/>
          <w:szCs w:val="27"/>
        </w:rPr>
        <w:t xml:space="preserve">Please, check out my resume for the open content-manager position in your company — Вы ищите контент-профессионала,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контент-специалиста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Main body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am particularly interested in this job, as…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would like to work for you, in order to…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As you may observe from my attached resume, I have great experience in…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suppose that my skill-set matches perfectly with your requirements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онлайн</w:t>
      </w:r>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контенте</w:t>
      </w:r>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gramStart"/>
      <w:r>
        <w:rPr>
          <w:sz w:val="27"/>
          <w:szCs w:val="27"/>
        </w:rPr>
        <w:t>млн</w:t>
      </w:r>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Conclusion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заключение cover letter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can be reached by…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r>
        <w:rPr>
          <w:sz w:val="27"/>
          <w:szCs w:val="27"/>
        </w:rPr>
        <w:t>Please give me a call at the number … to schedule an interview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I will follow up with a call next Monday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I will call you this Friday to follow up on my application and arrange for an interview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r>
        <w:rPr>
          <w:sz w:val="27"/>
          <w:szCs w:val="27"/>
        </w:rPr>
        <w:t>Thank you for your time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«Best regards»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cover letter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would like to know more about employment opportunities in...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You will find more detailed information in my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 xml:space="preserve">Whilst working at… I became highly competent in…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My main responsibilities included…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Among my strengths are…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Excellent communication skills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Logical thinking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Analytical skills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Good interpersonal skills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Negotiation skills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Presentation skills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However,… — Однако…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Undoubtedly,... — Несомненно, …</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Namely — А именно…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Including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Not only…but also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Firstly, secondly, thirdly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Consequently… / Therefore… / Thus… — Следовательно…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One should mention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 xml:space="preserve">In my opinion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cover letter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написать качественное cover letter,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r w:rsidRPr="00430E7E">
        <w:rPr>
          <w:sz w:val="27"/>
          <w:szCs w:val="27"/>
          <w:lang w:val="en-US"/>
        </w:rPr>
        <w:t>Mayers</w:t>
      </w:r>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0D1A13"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0D1A13">
        <w:rPr>
          <w:sz w:val="27"/>
          <w:szCs w:val="27"/>
        </w:rPr>
        <w:t xml:space="preserve"> </w:t>
      </w:r>
      <w:r w:rsidRPr="00430E7E">
        <w:rPr>
          <w:sz w:val="27"/>
          <w:szCs w:val="27"/>
          <w:lang w:val="en-US"/>
        </w:rPr>
        <w:t>High</w:t>
      </w:r>
      <w:r w:rsidRPr="000D1A13">
        <w:rPr>
          <w:sz w:val="27"/>
          <w:szCs w:val="27"/>
        </w:rPr>
        <w:t xml:space="preserve"> </w:t>
      </w:r>
      <w:r w:rsidRPr="00430E7E">
        <w:rPr>
          <w:sz w:val="27"/>
          <w:szCs w:val="27"/>
          <w:lang w:val="en-US"/>
        </w:rPr>
        <w:t>Flying</w:t>
      </w:r>
      <w:r w:rsidRPr="000D1A13">
        <w:rPr>
          <w:sz w:val="27"/>
          <w:szCs w:val="27"/>
        </w:rPr>
        <w:t xml:space="preserve"> </w:t>
      </w:r>
      <w:r w:rsidRPr="00430E7E">
        <w:rPr>
          <w:sz w:val="27"/>
          <w:szCs w:val="27"/>
          <w:lang w:val="en-US"/>
        </w:rPr>
        <w:t>Birds</w:t>
      </w:r>
      <w:r w:rsidRPr="000D1A13">
        <w:rPr>
          <w:sz w:val="27"/>
          <w:szCs w:val="27"/>
        </w:rPr>
        <w:t xml:space="preserve"> </w:t>
      </w:r>
      <w:r w:rsidRPr="00430E7E">
        <w:rPr>
          <w:sz w:val="27"/>
          <w:szCs w:val="27"/>
          <w:lang w:val="en-US"/>
        </w:rPr>
        <w:t>HR</w:t>
      </w:r>
      <w:r w:rsidRPr="000D1A13">
        <w:rPr>
          <w:sz w:val="27"/>
          <w:szCs w:val="27"/>
        </w:rPr>
        <w:t>-</w:t>
      </w:r>
      <w:r w:rsidRPr="00430E7E">
        <w:rPr>
          <w:sz w:val="27"/>
          <w:szCs w:val="27"/>
          <w:lang w:val="en-US"/>
        </w:rPr>
        <w:t>team</w:t>
      </w:r>
      <w:r w:rsidRPr="000D1A13">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would like to express my interest in applying for a part-time Articles Writer position in your online Magazine. I saw this opportunity at the recent post on your Instagram (@highflyingbirds)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Instagram </w:t>
      </w:r>
      <w:proofErr w:type="gramStart"/>
      <w:r w:rsidRPr="00430E7E">
        <w:rPr>
          <w:sz w:val="27"/>
          <w:szCs w:val="27"/>
          <w:lang w:val="en-US"/>
        </w:rPr>
        <w:t>account</w:t>
      </w:r>
      <w:proofErr w:type="gramEnd"/>
      <w:r w:rsidRPr="00430E7E">
        <w:rPr>
          <w:sz w:val="27"/>
          <w:szCs w:val="27"/>
          <w:lang w:val="en-US"/>
        </w:rPr>
        <w:t xml:space="preserve"> (@john_mayers)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John Mayers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r>
        <w:rPr>
          <w:sz w:val="27"/>
          <w:szCs w:val="27"/>
        </w:rPr>
        <w:t>Майерс</w:t>
      </w:r>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Уважаемая HR-команда High Flying Birds,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онлайн-журнале. </w:t>
      </w:r>
      <w:proofErr w:type="gramStart"/>
      <w:r>
        <w:rPr>
          <w:sz w:val="27"/>
          <w:szCs w:val="27"/>
        </w:rPr>
        <w:t>Я увидел эту возможность в недавнем посте в вашем Instagram (@highflyingbirds)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онлайн-статей и написания SEO-контента. </w:t>
      </w:r>
      <w:proofErr w:type="gramStart"/>
      <w:r>
        <w:rPr>
          <w:sz w:val="27"/>
          <w:szCs w:val="27"/>
        </w:rPr>
        <w:t>Последние</w:t>
      </w:r>
      <w:proofErr w:type="gramEnd"/>
      <w:r>
        <w:rPr>
          <w:sz w:val="27"/>
          <w:szCs w:val="27"/>
        </w:rPr>
        <w:t xml:space="preserve"> 5 лет я работал с Wanderlust, Vogue,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контент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аккаунте Instagram (@john_mayers)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Джон Майерс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сформированности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п.зн.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диф.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D18" w:rsidRDefault="008F0D18" w:rsidP="0085040B">
      <w:pPr>
        <w:spacing w:after="0" w:line="240" w:lineRule="auto"/>
      </w:pPr>
      <w:r>
        <w:separator/>
      </w:r>
    </w:p>
  </w:endnote>
  <w:endnote w:type="continuationSeparator" w:id="0">
    <w:p w:rsidR="008F0D18" w:rsidRDefault="008F0D18"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7412BE">
        <w:pPr>
          <w:pStyle w:val="aa"/>
          <w:jc w:val="right"/>
        </w:pPr>
        <w:r>
          <w:fldChar w:fldCharType="begin"/>
        </w:r>
        <w:r w:rsidR="00590212">
          <w:instrText>PAGE   \* MERGEFORMAT</w:instrText>
        </w:r>
        <w:r>
          <w:fldChar w:fldCharType="separate"/>
        </w:r>
        <w:r w:rsidR="000D1A13">
          <w:rPr>
            <w:noProof/>
          </w:rPr>
          <w:t>1</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D18" w:rsidRDefault="008F0D18" w:rsidP="0085040B">
      <w:pPr>
        <w:spacing w:after="0" w:line="240" w:lineRule="auto"/>
      </w:pPr>
      <w:r>
        <w:separator/>
      </w:r>
    </w:p>
  </w:footnote>
  <w:footnote w:type="continuationSeparator" w:id="0">
    <w:p w:rsidR="008F0D18" w:rsidRDefault="008F0D18"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D1A13"/>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B67"/>
    <w:rsid w:val="003C1D2B"/>
    <w:rsid w:val="003C2C40"/>
    <w:rsid w:val="003D38B7"/>
    <w:rsid w:val="003E61C7"/>
    <w:rsid w:val="004126DD"/>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12BE"/>
    <w:rsid w:val="007425E3"/>
    <w:rsid w:val="007458D3"/>
    <w:rsid w:val="007610F2"/>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7640"/>
    <w:rsid w:val="008C2B3D"/>
    <w:rsid w:val="008D2A92"/>
    <w:rsid w:val="008E30A8"/>
    <w:rsid w:val="008E326A"/>
    <w:rsid w:val="008F0D18"/>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13AEF-969C-4F7B-A59C-D5E7FBFF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41</Pages>
  <Words>11699</Words>
  <Characters>66689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202</cp:revision>
  <dcterms:created xsi:type="dcterms:W3CDTF">2019-04-15T04:21:00Z</dcterms:created>
  <dcterms:modified xsi:type="dcterms:W3CDTF">2021-05-26T17:29:00Z</dcterms:modified>
</cp:coreProperties>
</file>