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D44FE0" w14:textId="77777777" w:rsidR="004269E2" w:rsidRPr="00E31C25" w:rsidRDefault="004269E2" w:rsidP="004269E2">
      <w:pPr>
        <w:autoSpaceDE w:val="0"/>
        <w:autoSpaceDN w:val="0"/>
        <w:adjustRightInd w:val="0"/>
        <w:spacing w:line="360" w:lineRule="auto"/>
        <w:jc w:val="right"/>
        <w:rPr>
          <w:b/>
          <w:i/>
          <w:sz w:val="28"/>
          <w:szCs w:val="28"/>
        </w:rPr>
      </w:pPr>
      <w:r w:rsidRPr="00E31C25">
        <w:rPr>
          <w:b/>
          <w:i/>
          <w:sz w:val="28"/>
          <w:szCs w:val="28"/>
        </w:rPr>
        <w:t>На правах рукописи</w:t>
      </w:r>
    </w:p>
    <w:p w14:paraId="24091035" w14:textId="77777777" w:rsidR="004269E2" w:rsidRPr="00E31C25" w:rsidRDefault="004269E2" w:rsidP="004269E2">
      <w:pPr>
        <w:autoSpaceDE w:val="0"/>
        <w:autoSpaceDN w:val="0"/>
        <w:adjustRightInd w:val="0"/>
        <w:spacing w:line="360" w:lineRule="auto"/>
        <w:jc w:val="center"/>
        <w:rPr>
          <w:sz w:val="28"/>
          <w:szCs w:val="28"/>
        </w:rPr>
      </w:pPr>
    </w:p>
    <w:p w14:paraId="0ABF84D8" w14:textId="4AE40788" w:rsidR="004269E2" w:rsidRPr="00E31C25" w:rsidRDefault="004269E2" w:rsidP="00E31C25">
      <w:pPr>
        <w:autoSpaceDE w:val="0"/>
        <w:autoSpaceDN w:val="0"/>
        <w:adjustRightInd w:val="0"/>
        <w:spacing w:line="360" w:lineRule="auto"/>
        <w:jc w:val="center"/>
      </w:pPr>
      <w:proofErr w:type="spellStart"/>
      <w:r w:rsidRPr="00E31C25">
        <w:t>Минобрнауки</w:t>
      </w:r>
      <w:proofErr w:type="spellEnd"/>
      <w:r w:rsidRPr="00E31C25">
        <w:t xml:space="preserve"> Росси</w:t>
      </w:r>
      <w:r w:rsidR="001D087A">
        <w:t>и</w:t>
      </w:r>
    </w:p>
    <w:p w14:paraId="7057FFCC" w14:textId="77777777" w:rsidR="004269E2" w:rsidRPr="00E31C25" w:rsidRDefault="004269E2" w:rsidP="00E31C25">
      <w:pPr>
        <w:autoSpaceDE w:val="0"/>
        <w:autoSpaceDN w:val="0"/>
        <w:adjustRightInd w:val="0"/>
        <w:jc w:val="center"/>
      </w:pPr>
    </w:p>
    <w:p w14:paraId="7AFD3130" w14:textId="77777777" w:rsidR="004269E2" w:rsidRPr="00E31C25" w:rsidRDefault="004269E2" w:rsidP="00E31C25">
      <w:pPr>
        <w:autoSpaceDE w:val="0"/>
        <w:autoSpaceDN w:val="0"/>
        <w:adjustRightInd w:val="0"/>
        <w:jc w:val="center"/>
      </w:pPr>
      <w:r w:rsidRPr="00E31C25">
        <w:t>Федеральное государственное бюджетное образовательное учреждение</w:t>
      </w:r>
    </w:p>
    <w:p w14:paraId="5E54F6D9" w14:textId="77777777" w:rsidR="004269E2" w:rsidRPr="00E31C25" w:rsidRDefault="004269E2" w:rsidP="00E31C25">
      <w:pPr>
        <w:autoSpaceDE w:val="0"/>
        <w:autoSpaceDN w:val="0"/>
        <w:adjustRightInd w:val="0"/>
        <w:jc w:val="center"/>
      </w:pPr>
      <w:r w:rsidRPr="00E31C25">
        <w:t>высшего образования</w:t>
      </w:r>
    </w:p>
    <w:p w14:paraId="7C8EB8C5" w14:textId="77777777" w:rsidR="004269E2" w:rsidRPr="00E31C25" w:rsidRDefault="004269E2" w:rsidP="00E31C25">
      <w:pPr>
        <w:autoSpaceDE w:val="0"/>
        <w:autoSpaceDN w:val="0"/>
        <w:adjustRightInd w:val="0"/>
        <w:jc w:val="center"/>
        <w:rPr>
          <w:b/>
        </w:rPr>
      </w:pPr>
      <w:r w:rsidRPr="00E31C25">
        <w:rPr>
          <w:b/>
        </w:rPr>
        <w:t>«Оренбургский государственный университет»</w:t>
      </w:r>
    </w:p>
    <w:p w14:paraId="0A536AE3" w14:textId="77777777" w:rsidR="004269E2" w:rsidRPr="00E31C25" w:rsidRDefault="004269E2" w:rsidP="00E31C25">
      <w:pPr>
        <w:autoSpaceDE w:val="0"/>
        <w:autoSpaceDN w:val="0"/>
        <w:adjustRightInd w:val="0"/>
        <w:jc w:val="center"/>
      </w:pPr>
    </w:p>
    <w:p w14:paraId="3D3829C2" w14:textId="77777777" w:rsidR="004269E2" w:rsidRPr="00E31C25" w:rsidRDefault="004269E2" w:rsidP="00E31C25">
      <w:pPr>
        <w:autoSpaceDE w:val="0"/>
        <w:autoSpaceDN w:val="0"/>
        <w:adjustRightInd w:val="0"/>
        <w:jc w:val="center"/>
      </w:pPr>
      <w:r w:rsidRPr="00E31C25">
        <w:t xml:space="preserve">Кафедра </w:t>
      </w:r>
      <w:r w:rsidR="001B2EB3" w:rsidRPr="00E31C25">
        <w:t>теории и практики перевода</w:t>
      </w:r>
    </w:p>
    <w:p w14:paraId="2EA6C029" w14:textId="77777777" w:rsidR="004269E2" w:rsidRPr="00E31C25" w:rsidRDefault="004269E2" w:rsidP="00E31C25">
      <w:pPr>
        <w:autoSpaceDE w:val="0"/>
        <w:autoSpaceDN w:val="0"/>
        <w:adjustRightInd w:val="0"/>
        <w:jc w:val="center"/>
        <w:rPr>
          <w:sz w:val="32"/>
          <w:szCs w:val="32"/>
        </w:rPr>
      </w:pPr>
    </w:p>
    <w:p w14:paraId="4E269FB6" w14:textId="77777777" w:rsidR="004269E2" w:rsidRPr="00E31C25" w:rsidRDefault="004269E2" w:rsidP="00E31C25">
      <w:pPr>
        <w:autoSpaceDE w:val="0"/>
        <w:autoSpaceDN w:val="0"/>
        <w:adjustRightInd w:val="0"/>
        <w:jc w:val="center"/>
        <w:rPr>
          <w:sz w:val="32"/>
          <w:szCs w:val="32"/>
        </w:rPr>
      </w:pPr>
    </w:p>
    <w:p w14:paraId="3AC9F983" w14:textId="77777777" w:rsidR="004269E2" w:rsidRPr="00E31C25" w:rsidRDefault="004269E2" w:rsidP="00E31C25">
      <w:pPr>
        <w:autoSpaceDE w:val="0"/>
        <w:autoSpaceDN w:val="0"/>
        <w:adjustRightInd w:val="0"/>
        <w:jc w:val="center"/>
        <w:rPr>
          <w:sz w:val="28"/>
          <w:szCs w:val="28"/>
        </w:rPr>
      </w:pPr>
    </w:p>
    <w:p w14:paraId="7175DBBF" w14:textId="77777777" w:rsidR="004269E2" w:rsidRPr="00E31C25" w:rsidRDefault="004269E2" w:rsidP="00E31C25">
      <w:pPr>
        <w:autoSpaceDE w:val="0"/>
        <w:autoSpaceDN w:val="0"/>
        <w:adjustRightInd w:val="0"/>
        <w:jc w:val="center"/>
        <w:rPr>
          <w:sz w:val="28"/>
          <w:szCs w:val="28"/>
        </w:rPr>
      </w:pPr>
    </w:p>
    <w:p w14:paraId="517C2153" w14:textId="77777777" w:rsidR="00E01DB3" w:rsidRPr="00E31C25" w:rsidRDefault="004269E2" w:rsidP="00E31C25">
      <w:pPr>
        <w:pStyle w:val="ReportHead"/>
        <w:suppressAutoHyphens/>
        <w:spacing w:before="120"/>
        <w:rPr>
          <w:szCs w:val="28"/>
        </w:rPr>
      </w:pPr>
      <w:r w:rsidRPr="00E31C25">
        <w:rPr>
          <w:szCs w:val="28"/>
        </w:rPr>
        <w:t xml:space="preserve">Методические </w:t>
      </w:r>
      <w:r w:rsidR="00491396" w:rsidRPr="00E31C25">
        <w:rPr>
          <w:szCs w:val="28"/>
        </w:rPr>
        <w:t>указания</w:t>
      </w:r>
      <w:r w:rsidR="00E31C25">
        <w:rPr>
          <w:szCs w:val="28"/>
        </w:rPr>
        <w:t xml:space="preserve"> </w:t>
      </w:r>
      <w:r w:rsidR="00691AB7" w:rsidRPr="00E31C25">
        <w:rPr>
          <w:szCs w:val="28"/>
        </w:rPr>
        <w:t>для обучающихся</w:t>
      </w:r>
      <w:r w:rsidRPr="00E31C25">
        <w:rPr>
          <w:szCs w:val="28"/>
        </w:rPr>
        <w:t xml:space="preserve"> по освоению дисциплины </w:t>
      </w:r>
    </w:p>
    <w:p w14:paraId="22175F92" w14:textId="4446CF5F" w:rsidR="00E01DB3" w:rsidRPr="00E31C25" w:rsidRDefault="00E01DB3" w:rsidP="00E31C25">
      <w:pPr>
        <w:pStyle w:val="ReportHead"/>
        <w:suppressAutoHyphens/>
        <w:spacing w:before="120"/>
        <w:rPr>
          <w:i/>
        </w:rPr>
      </w:pPr>
      <w:r w:rsidRPr="00E31C25">
        <w:rPr>
          <w:i/>
        </w:rPr>
        <w:t>«</w:t>
      </w:r>
      <w:r w:rsidR="001B2EB3" w:rsidRPr="00E31C25">
        <w:rPr>
          <w:i/>
        </w:rPr>
        <w:t>Практическая грамматика первого языка</w:t>
      </w:r>
      <w:r w:rsidRPr="00E31C25">
        <w:rPr>
          <w:i/>
        </w:rPr>
        <w:t>»</w:t>
      </w:r>
    </w:p>
    <w:p w14:paraId="75BA2586" w14:textId="77777777" w:rsidR="00E01DB3" w:rsidRPr="00E31C25" w:rsidRDefault="00E01DB3" w:rsidP="00E31C25">
      <w:pPr>
        <w:suppressAutoHyphens/>
        <w:jc w:val="center"/>
        <w:rPr>
          <w:rFonts w:eastAsiaTheme="minorHAnsi"/>
          <w:szCs w:val="22"/>
          <w:lang w:eastAsia="en-US"/>
        </w:rPr>
      </w:pPr>
    </w:p>
    <w:p w14:paraId="013E7C72" w14:textId="77777777" w:rsidR="00E01DB3" w:rsidRPr="00E31C25" w:rsidRDefault="00E01DB3" w:rsidP="00E31C25">
      <w:pPr>
        <w:suppressAutoHyphens/>
        <w:spacing w:line="360" w:lineRule="auto"/>
        <w:jc w:val="center"/>
        <w:rPr>
          <w:rFonts w:eastAsiaTheme="minorHAnsi"/>
          <w:szCs w:val="22"/>
          <w:lang w:eastAsia="en-US"/>
        </w:rPr>
      </w:pPr>
      <w:r w:rsidRPr="00E31C25">
        <w:rPr>
          <w:rFonts w:eastAsiaTheme="minorHAnsi"/>
          <w:szCs w:val="22"/>
          <w:lang w:eastAsia="en-US"/>
        </w:rPr>
        <w:t>Уровень высшего образования</w:t>
      </w:r>
    </w:p>
    <w:p w14:paraId="5538D124" w14:textId="77777777" w:rsidR="00E01DB3" w:rsidRPr="00E31C25" w:rsidRDefault="00E01DB3" w:rsidP="00E31C25">
      <w:pPr>
        <w:suppressAutoHyphens/>
        <w:spacing w:line="360" w:lineRule="auto"/>
        <w:jc w:val="center"/>
        <w:rPr>
          <w:rFonts w:eastAsiaTheme="minorHAnsi"/>
          <w:szCs w:val="22"/>
          <w:lang w:eastAsia="en-US"/>
        </w:rPr>
      </w:pPr>
      <w:r w:rsidRPr="00E31C25">
        <w:rPr>
          <w:rFonts w:eastAsiaTheme="minorHAnsi"/>
          <w:szCs w:val="22"/>
          <w:lang w:eastAsia="en-US"/>
        </w:rPr>
        <w:t>БАКАЛАВРИАТ</w:t>
      </w:r>
    </w:p>
    <w:p w14:paraId="7FBC46F7" w14:textId="77777777" w:rsidR="00E01DB3" w:rsidRPr="00E31C25" w:rsidRDefault="00E01DB3" w:rsidP="00E31C25">
      <w:pPr>
        <w:suppressAutoHyphens/>
        <w:jc w:val="center"/>
        <w:rPr>
          <w:rFonts w:eastAsiaTheme="minorHAnsi"/>
          <w:szCs w:val="22"/>
          <w:lang w:eastAsia="en-US"/>
        </w:rPr>
      </w:pPr>
      <w:r w:rsidRPr="00E31C25">
        <w:rPr>
          <w:rFonts w:eastAsiaTheme="minorHAnsi"/>
          <w:szCs w:val="22"/>
          <w:lang w:eastAsia="en-US"/>
        </w:rPr>
        <w:t>Направление подготовки</w:t>
      </w:r>
    </w:p>
    <w:p w14:paraId="74FB64D1" w14:textId="77777777" w:rsidR="00E01DB3" w:rsidRPr="00E31C25" w:rsidRDefault="00EC2088" w:rsidP="00E31C25">
      <w:pPr>
        <w:suppressAutoHyphens/>
        <w:jc w:val="center"/>
        <w:rPr>
          <w:rFonts w:eastAsiaTheme="minorHAnsi"/>
          <w:i/>
          <w:szCs w:val="22"/>
          <w:u w:val="single"/>
          <w:lang w:eastAsia="en-US"/>
        </w:rPr>
      </w:pPr>
      <w:r w:rsidRPr="00E31C25">
        <w:rPr>
          <w:rFonts w:eastAsiaTheme="minorHAnsi"/>
          <w:i/>
          <w:szCs w:val="22"/>
          <w:u w:val="single"/>
          <w:lang w:eastAsia="en-US"/>
        </w:rPr>
        <w:t>45</w:t>
      </w:r>
      <w:r w:rsidR="00E01DB3" w:rsidRPr="00E31C25">
        <w:rPr>
          <w:rFonts w:eastAsiaTheme="minorHAnsi"/>
          <w:i/>
          <w:szCs w:val="22"/>
          <w:u w:val="single"/>
          <w:lang w:eastAsia="en-US"/>
        </w:rPr>
        <w:t>.03.0</w:t>
      </w:r>
      <w:r w:rsidRPr="00E31C25">
        <w:rPr>
          <w:rFonts w:eastAsiaTheme="minorHAnsi"/>
          <w:i/>
          <w:szCs w:val="22"/>
          <w:u w:val="single"/>
          <w:lang w:eastAsia="en-US"/>
        </w:rPr>
        <w:t>2Лингвистика</w:t>
      </w:r>
    </w:p>
    <w:p w14:paraId="6B57A620" w14:textId="77777777" w:rsidR="00E01DB3" w:rsidRPr="00E31C25" w:rsidRDefault="00E01DB3" w:rsidP="00E31C25">
      <w:pPr>
        <w:suppressAutoHyphens/>
        <w:jc w:val="center"/>
        <w:rPr>
          <w:rFonts w:eastAsiaTheme="minorHAnsi"/>
          <w:szCs w:val="22"/>
          <w:vertAlign w:val="superscript"/>
          <w:lang w:eastAsia="en-US"/>
        </w:rPr>
      </w:pPr>
      <w:r w:rsidRPr="00E31C25">
        <w:rPr>
          <w:rFonts w:eastAsiaTheme="minorHAnsi"/>
          <w:szCs w:val="22"/>
          <w:vertAlign w:val="superscript"/>
          <w:lang w:eastAsia="en-US"/>
        </w:rPr>
        <w:t>(код и наименование направления подготовки)</w:t>
      </w:r>
    </w:p>
    <w:p w14:paraId="1C8D11BD" w14:textId="77777777" w:rsidR="00E01DB3" w:rsidRPr="00E31C25" w:rsidRDefault="00EC2088" w:rsidP="00E31C25">
      <w:pPr>
        <w:suppressAutoHyphens/>
        <w:jc w:val="center"/>
        <w:rPr>
          <w:rFonts w:eastAsiaTheme="minorHAnsi"/>
          <w:i/>
          <w:szCs w:val="22"/>
          <w:u w:val="single"/>
          <w:lang w:eastAsia="en-US"/>
        </w:rPr>
      </w:pPr>
      <w:r w:rsidRPr="00E31C25">
        <w:rPr>
          <w:rFonts w:eastAsiaTheme="minorHAnsi"/>
          <w:i/>
          <w:szCs w:val="22"/>
          <w:u w:val="single"/>
          <w:lang w:eastAsia="en-US"/>
        </w:rPr>
        <w:t xml:space="preserve">Перевод и </w:t>
      </w:r>
      <w:proofErr w:type="spellStart"/>
      <w:r w:rsidRPr="00E31C25">
        <w:rPr>
          <w:rFonts w:eastAsiaTheme="minorHAnsi"/>
          <w:i/>
          <w:szCs w:val="22"/>
          <w:u w:val="single"/>
          <w:lang w:eastAsia="en-US"/>
        </w:rPr>
        <w:t>переводоведение</w:t>
      </w:r>
      <w:proofErr w:type="spellEnd"/>
      <w:r w:rsidRPr="00E31C25">
        <w:rPr>
          <w:rFonts w:eastAsiaTheme="minorHAnsi"/>
          <w:i/>
          <w:szCs w:val="22"/>
          <w:u w:val="single"/>
          <w:lang w:eastAsia="en-US"/>
        </w:rPr>
        <w:t xml:space="preserve"> (английский язык, второй иностранный язык)</w:t>
      </w:r>
    </w:p>
    <w:p w14:paraId="6AEE39BA" w14:textId="77777777" w:rsidR="00E01DB3" w:rsidRPr="00E31C25" w:rsidRDefault="00E01DB3" w:rsidP="00E31C25">
      <w:pPr>
        <w:suppressAutoHyphens/>
        <w:jc w:val="center"/>
        <w:rPr>
          <w:rFonts w:eastAsiaTheme="minorHAnsi"/>
          <w:szCs w:val="22"/>
          <w:vertAlign w:val="superscript"/>
          <w:lang w:eastAsia="en-US"/>
        </w:rPr>
      </w:pPr>
      <w:r w:rsidRPr="00E31C25">
        <w:rPr>
          <w:rFonts w:eastAsiaTheme="minorHAnsi"/>
          <w:szCs w:val="22"/>
          <w:vertAlign w:val="superscript"/>
          <w:lang w:eastAsia="en-US"/>
        </w:rPr>
        <w:t xml:space="preserve"> (наименование направленности (профиля) образовательной программы)</w:t>
      </w:r>
    </w:p>
    <w:p w14:paraId="50298C01" w14:textId="77777777" w:rsidR="00E01DB3" w:rsidRPr="00E31C25" w:rsidRDefault="00E01DB3" w:rsidP="00E31C25">
      <w:pPr>
        <w:suppressAutoHyphens/>
        <w:spacing w:before="120"/>
        <w:jc w:val="center"/>
        <w:rPr>
          <w:rFonts w:eastAsiaTheme="minorHAnsi"/>
          <w:szCs w:val="22"/>
          <w:lang w:eastAsia="en-US"/>
        </w:rPr>
      </w:pPr>
      <w:r w:rsidRPr="00E31C25">
        <w:rPr>
          <w:rFonts w:eastAsiaTheme="minorHAnsi"/>
          <w:szCs w:val="22"/>
          <w:lang w:eastAsia="en-US"/>
        </w:rPr>
        <w:t>Тип образовательной программы</w:t>
      </w:r>
    </w:p>
    <w:p w14:paraId="64ECF0E1" w14:textId="77777777" w:rsidR="00E01DB3" w:rsidRPr="00E31C25" w:rsidRDefault="00E01DB3" w:rsidP="00E31C25">
      <w:pPr>
        <w:suppressAutoHyphens/>
        <w:jc w:val="center"/>
        <w:rPr>
          <w:rFonts w:eastAsiaTheme="minorHAnsi"/>
          <w:i/>
          <w:szCs w:val="22"/>
          <w:u w:val="single"/>
          <w:lang w:eastAsia="en-US"/>
        </w:rPr>
      </w:pPr>
      <w:r w:rsidRPr="00E31C25">
        <w:rPr>
          <w:rFonts w:eastAsiaTheme="minorHAnsi"/>
          <w:i/>
          <w:szCs w:val="22"/>
          <w:u w:val="single"/>
          <w:lang w:eastAsia="en-US"/>
        </w:rPr>
        <w:t xml:space="preserve">Программа академического </w:t>
      </w:r>
      <w:proofErr w:type="spellStart"/>
      <w:r w:rsidRPr="00E31C25">
        <w:rPr>
          <w:rFonts w:eastAsiaTheme="minorHAnsi"/>
          <w:i/>
          <w:szCs w:val="22"/>
          <w:u w:val="single"/>
          <w:lang w:eastAsia="en-US"/>
        </w:rPr>
        <w:t>бакалавриата</w:t>
      </w:r>
      <w:proofErr w:type="spellEnd"/>
    </w:p>
    <w:p w14:paraId="70E1E4DE" w14:textId="77777777" w:rsidR="00E01DB3" w:rsidRPr="00E31C25" w:rsidRDefault="00E01DB3" w:rsidP="00E31C25">
      <w:pPr>
        <w:suppressAutoHyphens/>
        <w:jc w:val="center"/>
        <w:rPr>
          <w:rFonts w:eastAsiaTheme="minorHAnsi"/>
          <w:szCs w:val="22"/>
          <w:lang w:eastAsia="en-US"/>
        </w:rPr>
      </w:pPr>
    </w:p>
    <w:p w14:paraId="2515FF87" w14:textId="77777777" w:rsidR="00E01DB3" w:rsidRPr="00E31C25" w:rsidRDefault="00E01DB3" w:rsidP="00E31C25">
      <w:pPr>
        <w:suppressAutoHyphens/>
        <w:jc w:val="center"/>
        <w:rPr>
          <w:rFonts w:eastAsiaTheme="minorHAnsi"/>
          <w:szCs w:val="22"/>
          <w:lang w:eastAsia="en-US"/>
        </w:rPr>
      </w:pPr>
      <w:r w:rsidRPr="00E31C25">
        <w:rPr>
          <w:rFonts w:eastAsiaTheme="minorHAnsi"/>
          <w:szCs w:val="22"/>
          <w:lang w:eastAsia="en-US"/>
        </w:rPr>
        <w:t>Квалификация</w:t>
      </w:r>
    </w:p>
    <w:p w14:paraId="57F8A0A7" w14:textId="77777777" w:rsidR="00E01DB3" w:rsidRPr="00E31C25" w:rsidRDefault="00E01DB3" w:rsidP="00E31C25">
      <w:pPr>
        <w:suppressAutoHyphens/>
        <w:jc w:val="center"/>
        <w:rPr>
          <w:rFonts w:eastAsiaTheme="minorHAnsi"/>
          <w:i/>
          <w:szCs w:val="22"/>
          <w:u w:val="single"/>
          <w:lang w:eastAsia="en-US"/>
        </w:rPr>
      </w:pPr>
      <w:r w:rsidRPr="00E31C25">
        <w:rPr>
          <w:rFonts w:eastAsiaTheme="minorHAnsi"/>
          <w:i/>
          <w:szCs w:val="22"/>
          <w:u w:val="single"/>
          <w:lang w:eastAsia="en-US"/>
        </w:rPr>
        <w:t>Бакалавр</w:t>
      </w:r>
    </w:p>
    <w:p w14:paraId="783812DC" w14:textId="77777777" w:rsidR="00E01DB3" w:rsidRPr="00E31C25" w:rsidRDefault="00E01DB3" w:rsidP="00E31C25">
      <w:pPr>
        <w:suppressAutoHyphens/>
        <w:spacing w:before="120"/>
        <w:jc w:val="center"/>
        <w:rPr>
          <w:rFonts w:eastAsiaTheme="minorHAnsi"/>
          <w:szCs w:val="22"/>
          <w:lang w:eastAsia="en-US"/>
        </w:rPr>
      </w:pPr>
      <w:r w:rsidRPr="00E31C25">
        <w:rPr>
          <w:rFonts w:eastAsiaTheme="minorHAnsi"/>
          <w:szCs w:val="22"/>
          <w:lang w:eastAsia="en-US"/>
        </w:rPr>
        <w:t>Форма обучения</w:t>
      </w:r>
    </w:p>
    <w:p w14:paraId="1A388D37" w14:textId="77777777" w:rsidR="00E01DB3" w:rsidRPr="00E31C25" w:rsidRDefault="00E01DB3" w:rsidP="00E31C25">
      <w:pPr>
        <w:suppressAutoHyphens/>
        <w:jc w:val="center"/>
        <w:rPr>
          <w:rFonts w:eastAsiaTheme="minorHAnsi"/>
          <w:i/>
          <w:szCs w:val="22"/>
          <w:u w:val="single"/>
          <w:lang w:eastAsia="en-US"/>
        </w:rPr>
      </w:pPr>
      <w:r w:rsidRPr="00E31C25">
        <w:rPr>
          <w:rFonts w:eastAsiaTheme="minorHAnsi"/>
          <w:i/>
          <w:szCs w:val="22"/>
          <w:u w:val="single"/>
          <w:lang w:eastAsia="en-US"/>
        </w:rPr>
        <w:t>Очная</w:t>
      </w:r>
    </w:p>
    <w:p w14:paraId="068E443C" w14:textId="77777777" w:rsidR="00E01DB3" w:rsidRPr="00E31C25" w:rsidRDefault="00E01DB3" w:rsidP="00E31C25">
      <w:pPr>
        <w:suppressAutoHyphens/>
        <w:jc w:val="center"/>
        <w:rPr>
          <w:rFonts w:eastAsiaTheme="minorHAnsi"/>
          <w:szCs w:val="22"/>
          <w:lang w:eastAsia="en-US"/>
        </w:rPr>
      </w:pPr>
      <w:bookmarkStart w:id="0" w:name="BookmarkWhereDelChr13"/>
      <w:bookmarkEnd w:id="0"/>
    </w:p>
    <w:p w14:paraId="1ADC6FB1" w14:textId="77777777" w:rsidR="00E01DB3" w:rsidRPr="00E31C25" w:rsidRDefault="00E01DB3" w:rsidP="00E31C25">
      <w:pPr>
        <w:suppressAutoHyphens/>
        <w:jc w:val="center"/>
        <w:rPr>
          <w:rFonts w:eastAsiaTheme="minorHAnsi"/>
          <w:szCs w:val="22"/>
          <w:lang w:eastAsia="en-US"/>
        </w:rPr>
      </w:pPr>
    </w:p>
    <w:p w14:paraId="15B58E21" w14:textId="77777777" w:rsidR="00E01DB3" w:rsidRPr="00E31C25" w:rsidRDefault="00E01DB3" w:rsidP="00E31C25">
      <w:pPr>
        <w:suppressAutoHyphens/>
        <w:jc w:val="center"/>
        <w:rPr>
          <w:rFonts w:eastAsiaTheme="minorHAnsi"/>
          <w:szCs w:val="22"/>
          <w:lang w:eastAsia="en-US"/>
        </w:rPr>
      </w:pPr>
    </w:p>
    <w:p w14:paraId="711A3DA2" w14:textId="77777777" w:rsidR="00E01DB3" w:rsidRPr="00E31C25" w:rsidRDefault="00E01DB3" w:rsidP="00E31C25">
      <w:pPr>
        <w:suppressAutoHyphens/>
        <w:jc w:val="center"/>
        <w:rPr>
          <w:rFonts w:eastAsiaTheme="minorHAnsi"/>
          <w:szCs w:val="22"/>
          <w:lang w:eastAsia="en-US"/>
        </w:rPr>
      </w:pPr>
    </w:p>
    <w:p w14:paraId="16BB7228" w14:textId="77777777" w:rsidR="00E01DB3" w:rsidRPr="00E31C25" w:rsidRDefault="00E01DB3" w:rsidP="00E31C25">
      <w:pPr>
        <w:suppressAutoHyphens/>
        <w:jc w:val="center"/>
        <w:rPr>
          <w:rFonts w:eastAsiaTheme="minorHAnsi"/>
          <w:szCs w:val="22"/>
          <w:lang w:eastAsia="en-US"/>
        </w:rPr>
      </w:pPr>
    </w:p>
    <w:p w14:paraId="30171736" w14:textId="77777777" w:rsidR="00E01DB3" w:rsidRPr="00E31C25" w:rsidRDefault="00E01DB3" w:rsidP="00E31C25">
      <w:pPr>
        <w:suppressAutoHyphens/>
        <w:jc w:val="center"/>
        <w:rPr>
          <w:rFonts w:eastAsiaTheme="minorHAnsi"/>
          <w:szCs w:val="22"/>
          <w:lang w:eastAsia="en-US"/>
        </w:rPr>
      </w:pPr>
    </w:p>
    <w:p w14:paraId="00E252AE" w14:textId="77777777" w:rsidR="00E01DB3" w:rsidRPr="00E31C25" w:rsidRDefault="00E01DB3" w:rsidP="00E31C25">
      <w:pPr>
        <w:suppressAutoHyphens/>
        <w:jc w:val="center"/>
        <w:rPr>
          <w:rFonts w:eastAsiaTheme="minorHAnsi"/>
          <w:szCs w:val="22"/>
          <w:lang w:eastAsia="en-US"/>
        </w:rPr>
      </w:pPr>
    </w:p>
    <w:p w14:paraId="058A8B72" w14:textId="77777777" w:rsidR="00E01DB3" w:rsidRPr="00E31C25" w:rsidRDefault="00E01DB3" w:rsidP="00E31C25">
      <w:pPr>
        <w:suppressAutoHyphens/>
        <w:jc w:val="center"/>
        <w:rPr>
          <w:rFonts w:eastAsiaTheme="minorHAnsi"/>
          <w:szCs w:val="22"/>
          <w:lang w:eastAsia="en-US"/>
        </w:rPr>
      </w:pPr>
    </w:p>
    <w:p w14:paraId="2F144AAA" w14:textId="77777777" w:rsidR="00E01DB3" w:rsidRPr="00E31C25" w:rsidRDefault="00E01DB3" w:rsidP="00E31C25">
      <w:pPr>
        <w:suppressAutoHyphens/>
        <w:jc w:val="center"/>
        <w:rPr>
          <w:rFonts w:eastAsiaTheme="minorHAnsi"/>
          <w:szCs w:val="22"/>
          <w:lang w:eastAsia="en-US"/>
        </w:rPr>
      </w:pPr>
    </w:p>
    <w:p w14:paraId="38812E36" w14:textId="77777777" w:rsidR="00E01DB3" w:rsidRPr="00E31C25" w:rsidRDefault="00E01DB3" w:rsidP="00E31C25">
      <w:pPr>
        <w:suppressAutoHyphens/>
        <w:jc w:val="center"/>
        <w:rPr>
          <w:rFonts w:eastAsiaTheme="minorHAnsi"/>
          <w:szCs w:val="22"/>
          <w:lang w:eastAsia="en-US"/>
        </w:rPr>
      </w:pPr>
    </w:p>
    <w:p w14:paraId="4ED6AEFC" w14:textId="77777777" w:rsidR="00E01DB3" w:rsidRPr="00E31C25" w:rsidRDefault="00E01DB3" w:rsidP="00E31C25">
      <w:pPr>
        <w:suppressAutoHyphens/>
        <w:jc w:val="center"/>
        <w:rPr>
          <w:rFonts w:eastAsiaTheme="minorHAnsi"/>
          <w:szCs w:val="22"/>
          <w:lang w:eastAsia="en-US"/>
        </w:rPr>
      </w:pPr>
    </w:p>
    <w:p w14:paraId="1D03E825" w14:textId="77777777" w:rsidR="00E01DB3" w:rsidRPr="00E31C25" w:rsidRDefault="00E01DB3" w:rsidP="00E31C25">
      <w:pPr>
        <w:suppressAutoHyphens/>
        <w:jc w:val="center"/>
        <w:rPr>
          <w:rFonts w:eastAsiaTheme="minorHAnsi"/>
          <w:szCs w:val="22"/>
          <w:lang w:eastAsia="en-US"/>
        </w:rPr>
      </w:pPr>
    </w:p>
    <w:p w14:paraId="39ED8AD0" w14:textId="77777777" w:rsidR="00E01DB3" w:rsidRPr="00E31C25" w:rsidRDefault="00E01DB3" w:rsidP="00E31C25">
      <w:pPr>
        <w:suppressAutoHyphens/>
        <w:jc w:val="center"/>
        <w:rPr>
          <w:rFonts w:eastAsiaTheme="minorHAnsi"/>
          <w:szCs w:val="22"/>
          <w:lang w:eastAsia="en-US"/>
        </w:rPr>
      </w:pPr>
    </w:p>
    <w:p w14:paraId="68F33051" w14:textId="77777777" w:rsidR="00E01DB3" w:rsidRPr="00E31C25" w:rsidRDefault="00E01DB3" w:rsidP="00E31C25">
      <w:pPr>
        <w:suppressAutoHyphens/>
        <w:jc w:val="center"/>
        <w:rPr>
          <w:rFonts w:eastAsiaTheme="minorHAnsi"/>
          <w:szCs w:val="22"/>
          <w:lang w:eastAsia="en-US"/>
        </w:rPr>
      </w:pPr>
    </w:p>
    <w:p w14:paraId="54917CB3" w14:textId="77777777" w:rsidR="00E01DB3" w:rsidRPr="00E31C25" w:rsidRDefault="00E01DB3" w:rsidP="00E31C25">
      <w:pPr>
        <w:suppressAutoHyphens/>
        <w:jc w:val="center"/>
        <w:rPr>
          <w:rFonts w:eastAsiaTheme="minorHAnsi"/>
          <w:szCs w:val="22"/>
          <w:lang w:eastAsia="en-US"/>
        </w:rPr>
      </w:pPr>
    </w:p>
    <w:p w14:paraId="6C69C0BB" w14:textId="6B8E5590" w:rsidR="00E01DB3" w:rsidRPr="00E31C25" w:rsidRDefault="00E01DB3" w:rsidP="00E31C25">
      <w:pPr>
        <w:suppressAutoHyphens/>
        <w:jc w:val="center"/>
        <w:rPr>
          <w:rFonts w:eastAsiaTheme="minorHAnsi"/>
          <w:szCs w:val="22"/>
          <w:lang w:eastAsia="en-US"/>
        </w:rPr>
      </w:pPr>
    </w:p>
    <w:p w14:paraId="3013C0BE" w14:textId="77777777" w:rsidR="00E01DB3" w:rsidRPr="00E31C25" w:rsidRDefault="00E01DB3" w:rsidP="00E31C25">
      <w:pPr>
        <w:suppressAutoHyphens/>
        <w:jc w:val="center"/>
        <w:rPr>
          <w:rFonts w:eastAsiaTheme="minorHAnsi"/>
          <w:szCs w:val="22"/>
          <w:lang w:eastAsia="en-US"/>
        </w:rPr>
        <w:sectPr w:rsidR="00E01DB3" w:rsidRPr="00E31C25" w:rsidSect="00201979">
          <w:footerReference w:type="default" r:id="rId9"/>
          <w:pgSz w:w="11906" w:h="16838"/>
          <w:pgMar w:top="851" w:right="567" w:bottom="851" w:left="1134" w:header="0" w:footer="510" w:gutter="0"/>
          <w:cols w:space="708"/>
          <w:titlePg/>
          <w:docGrid w:linePitch="360"/>
        </w:sectPr>
      </w:pPr>
    </w:p>
    <w:p w14:paraId="00D607C7" w14:textId="77777777" w:rsidR="004269E2" w:rsidRPr="00E31C25" w:rsidRDefault="004269E2" w:rsidP="004269E2">
      <w:pPr>
        <w:spacing w:after="200" w:line="276" w:lineRule="auto"/>
        <w:jc w:val="both"/>
        <w:rPr>
          <w:rFonts w:eastAsia="Calibri"/>
          <w:sz w:val="28"/>
          <w:szCs w:val="28"/>
          <w:lang w:eastAsia="en-US"/>
        </w:rPr>
      </w:pPr>
      <w:r w:rsidRPr="00E31C25">
        <w:rPr>
          <w:rFonts w:eastAsia="Calibri"/>
          <w:sz w:val="28"/>
          <w:szCs w:val="28"/>
          <w:lang w:eastAsia="en-US"/>
        </w:rPr>
        <w:lastRenderedPageBreak/>
        <w:t xml:space="preserve">Составители _____________________ </w:t>
      </w:r>
      <w:r w:rsidR="00EC2088" w:rsidRPr="00E31C25">
        <w:rPr>
          <w:rFonts w:eastAsia="Calibri"/>
          <w:sz w:val="28"/>
          <w:szCs w:val="28"/>
          <w:lang w:eastAsia="en-US"/>
        </w:rPr>
        <w:t xml:space="preserve">А.С. </w:t>
      </w:r>
      <w:r w:rsidR="00C077B9">
        <w:rPr>
          <w:rFonts w:eastAsia="Calibri"/>
          <w:sz w:val="28"/>
          <w:szCs w:val="28"/>
          <w:lang w:eastAsia="en-US"/>
        </w:rPr>
        <w:t>Быкова</w:t>
      </w:r>
    </w:p>
    <w:p w14:paraId="2DF50D19" w14:textId="77777777" w:rsidR="004269E2" w:rsidRPr="00E31C25" w:rsidRDefault="004269E2" w:rsidP="004269E2">
      <w:pPr>
        <w:spacing w:after="200" w:line="276" w:lineRule="auto"/>
        <w:jc w:val="both"/>
        <w:rPr>
          <w:rFonts w:eastAsia="Calibri"/>
          <w:sz w:val="28"/>
          <w:szCs w:val="28"/>
          <w:lang w:eastAsia="en-US"/>
        </w:rPr>
      </w:pPr>
    </w:p>
    <w:p w14:paraId="2D044D94" w14:textId="77777777" w:rsidR="00EC2088" w:rsidRPr="00E31C25" w:rsidRDefault="00EC2088" w:rsidP="004269E2">
      <w:pPr>
        <w:spacing w:after="200" w:line="276" w:lineRule="auto"/>
        <w:jc w:val="both"/>
        <w:rPr>
          <w:rFonts w:eastAsia="Calibri"/>
          <w:sz w:val="28"/>
          <w:szCs w:val="28"/>
          <w:lang w:eastAsia="en-US"/>
        </w:rPr>
      </w:pPr>
    </w:p>
    <w:p w14:paraId="1920EF69" w14:textId="77777777" w:rsidR="000D40E4" w:rsidRPr="00E31C25" w:rsidRDefault="000D40E4" w:rsidP="004269E2">
      <w:pPr>
        <w:spacing w:after="200" w:line="276" w:lineRule="auto"/>
        <w:jc w:val="both"/>
        <w:rPr>
          <w:rFonts w:eastAsia="Calibri"/>
          <w:sz w:val="28"/>
          <w:szCs w:val="28"/>
          <w:lang w:eastAsia="en-US"/>
        </w:rPr>
      </w:pPr>
    </w:p>
    <w:p w14:paraId="1F8D59AA" w14:textId="77777777" w:rsidR="000D40E4" w:rsidRPr="00E31C25" w:rsidRDefault="000D40E4" w:rsidP="004269E2">
      <w:pPr>
        <w:spacing w:after="200" w:line="276" w:lineRule="auto"/>
        <w:jc w:val="both"/>
        <w:rPr>
          <w:rFonts w:eastAsia="Calibri"/>
          <w:sz w:val="28"/>
          <w:szCs w:val="28"/>
          <w:lang w:eastAsia="en-US"/>
        </w:rPr>
      </w:pPr>
    </w:p>
    <w:p w14:paraId="0CB587AB" w14:textId="77777777" w:rsidR="004269E2" w:rsidRPr="00E31C25" w:rsidRDefault="004269E2" w:rsidP="00F05649">
      <w:pPr>
        <w:spacing w:after="200" w:line="276" w:lineRule="auto"/>
        <w:jc w:val="both"/>
        <w:rPr>
          <w:rFonts w:eastAsia="Calibri"/>
          <w:sz w:val="28"/>
          <w:szCs w:val="28"/>
          <w:lang w:eastAsia="en-US"/>
        </w:rPr>
      </w:pPr>
      <w:r w:rsidRPr="00E31C25">
        <w:rPr>
          <w:rFonts w:eastAsia="Calibri"/>
          <w:sz w:val="28"/>
          <w:szCs w:val="28"/>
          <w:lang w:eastAsia="en-US"/>
        </w:rPr>
        <w:t xml:space="preserve">Методические </w:t>
      </w:r>
      <w:r w:rsidR="00691AB7" w:rsidRPr="00E31C25">
        <w:rPr>
          <w:rFonts w:eastAsia="Calibri"/>
          <w:sz w:val="28"/>
          <w:szCs w:val="28"/>
          <w:lang w:eastAsia="en-US"/>
        </w:rPr>
        <w:t xml:space="preserve">указания рассмотрены и одобрены </w:t>
      </w:r>
      <w:r w:rsidRPr="00E31C25">
        <w:rPr>
          <w:rFonts w:eastAsia="Calibri"/>
          <w:sz w:val="28"/>
          <w:szCs w:val="28"/>
          <w:lang w:eastAsia="en-US"/>
        </w:rPr>
        <w:t xml:space="preserve">на заседании </w:t>
      </w:r>
      <w:r w:rsidR="00491396" w:rsidRPr="00E31C25">
        <w:rPr>
          <w:rFonts w:eastAsia="Calibri"/>
          <w:sz w:val="28"/>
          <w:szCs w:val="28"/>
          <w:lang w:eastAsia="en-US"/>
        </w:rPr>
        <w:t xml:space="preserve">кафедры </w:t>
      </w:r>
      <w:r w:rsidR="00EC2088" w:rsidRPr="00E31C25">
        <w:rPr>
          <w:rFonts w:eastAsia="Calibri"/>
          <w:sz w:val="28"/>
          <w:szCs w:val="28"/>
          <w:lang w:eastAsia="en-US"/>
        </w:rPr>
        <w:t>теории и практики перевода</w:t>
      </w:r>
    </w:p>
    <w:p w14:paraId="2B227018" w14:textId="77777777" w:rsidR="000D40E4" w:rsidRPr="00E31C25" w:rsidRDefault="000D40E4" w:rsidP="004269E2">
      <w:pPr>
        <w:spacing w:after="200" w:line="276" w:lineRule="auto"/>
        <w:jc w:val="both"/>
        <w:rPr>
          <w:rFonts w:eastAsia="Calibri"/>
          <w:sz w:val="28"/>
          <w:szCs w:val="28"/>
          <w:lang w:eastAsia="en-US"/>
        </w:rPr>
      </w:pPr>
    </w:p>
    <w:p w14:paraId="6333170E" w14:textId="77777777" w:rsidR="004269E2" w:rsidRPr="00E31C25" w:rsidRDefault="004269E2" w:rsidP="004269E2">
      <w:pPr>
        <w:spacing w:after="200" w:line="276" w:lineRule="auto"/>
        <w:jc w:val="both"/>
        <w:rPr>
          <w:rFonts w:eastAsia="Calibri"/>
          <w:sz w:val="28"/>
          <w:szCs w:val="28"/>
          <w:lang w:eastAsia="en-US"/>
        </w:rPr>
      </w:pPr>
      <w:r w:rsidRPr="00E31C25">
        <w:rPr>
          <w:rFonts w:eastAsia="Calibri"/>
          <w:sz w:val="28"/>
          <w:szCs w:val="28"/>
          <w:lang w:eastAsia="en-US"/>
        </w:rPr>
        <w:t>Заведующий кафедрой ________________________</w:t>
      </w:r>
      <w:r w:rsidR="00C077B9">
        <w:rPr>
          <w:rFonts w:eastAsia="Calibri"/>
          <w:sz w:val="28"/>
          <w:szCs w:val="28"/>
          <w:lang w:eastAsia="en-US"/>
        </w:rPr>
        <w:t>Е.Д. Андреева</w:t>
      </w:r>
    </w:p>
    <w:p w14:paraId="3A085D79" w14:textId="77777777" w:rsidR="004269E2" w:rsidRPr="00E31C25" w:rsidRDefault="004269E2" w:rsidP="004269E2">
      <w:pPr>
        <w:jc w:val="both"/>
        <w:rPr>
          <w:snapToGrid w:val="0"/>
          <w:sz w:val="28"/>
          <w:szCs w:val="28"/>
        </w:rPr>
      </w:pPr>
    </w:p>
    <w:p w14:paraId="6DF6C3F8" w14:textId="77777777" w:rsidR="007F0A60" w:rsidRPr="00E31C25" w:rsidRDefault="007F0A60" w:rsidP="004269E2">
      <w:pPr>
        <w:jc w:val="both"/>
        <w:rPr>
          <w:snapToGrid w:val="0"/>
          <w:sz w:val="28"/>
          <w:szCs w:val="28"/>
        </w:rPr>
      </w:pPr>
    </w:p>
    <w:p w14:paraId="2EC8F935" w14:textId="77777777" w:rsidR="007F0A60" w:rsidRPr="00E31C25" w:rsidRDefault="007F0A60" w:rsidP="004269E2">
      <w:pPr>
        <w:jc w:val="both"/>
        <w:rPr>
          <w:snapToGrid w:val="0"/>
          <w:sz w:val="28"/>
          <w:szCs w:val="28"/>
        </w:rPr>
      </w:pPr>
    </w:p>
    <w:p w14:paraId="6F0D2052" w14:textId="77777777" w:rsidR="007F0A60" w:rsidRPr="00E31C25" w:rsidRDefault="007F0A60" w:rsidP="004269E2">
      <w:pPr>
        <w:jc w:val="both"/>
        <w:rPr>
          <w:snapToGrid w:val="0"/>
          <w:sz w:val="28"/>
          <w:szCs w:val="28"/>
        </w:rPr>
      </w:pPr>
    </w:p>
    <w:p w14:paraId="659DE139" w14:textId="77777777" w:rsidR="007F0A60" w:rsidRPr="00E31C25" w:rsidRDefault="007F0A60" w:rsidP="004269E2">
      <w:pPr>
        <w:jc w:val="both"/>
        <w:rPr>
          <w:snapToGrid w:val="0"/>
          <w:sz w:val="28"/>
          <w:szCs w:val="28"/>
        </w:rPr>
      </w:pPr>
    </w:p>
    <w:p w14:paraId="74D63639" w14:textId="77777777" w:rsidR="007F0A60" w:rsidRPr="00E31C25" w:rsidRDefault="007F0A60" w:rsidP="004269E2">
      <w:pPr>
        <w:jc w:val="both"/>
        <w:rPr>
          <w:snapToGrid w:val="0"/>
          <w:sz w:val="28"/>
          <w:szCs w:val="28"/>
        </w:rPr>
      </w:pPr>
    </w:p>
    <w:p w14:paraId="58EB25D6" w14:textId="77777777" w:rsidR="007F0A60" w:rsidRPr="00E31C25" w:rsidRDefault="007F0A60" w:rsidP="004269E2">
      <w:pPr>
        <w:jc w:val="both"/>
        <w:rPr>
          <w:snapToGrid w:val="0"/>
          <w:sz w:val="28"/>
          <w:szCs w:val="28"/>
        </w:rPr>
      </w:pPr>
    </w:p>
    <w:p w14:paraId="501769C5" w14:textId="77777777" w:rsidR="007F0A60" w:rsidRPr="00E31C25" w:rsidRDefault="007F0A60" w:rsidP="004269E2">
      <w:pPr>
        <w:jc w:val="both"/>
        <w:rPr>
          <w:snapToGrid w:val="0"/>
          <w:sz w:val="28"/>
          <w:szCs w:val="28"/>
        </w:rPr>
      </w:pPr>
    </w:p>
    <w:p w14:paraId="2D417B0A" w14:textId="77777777" w:rsidR="007F0A60" w:rsidRPr="00E31C25" w:rsidRDefault="007F0A60" w:rsidP="004269E2">
      <w:pPr>
        <w:jc w:val="both"/>
        <w:rPr>
          <w:snapToGrid w:val="0"/>
          <w:sz w:val="28"/>
          <w:szCs w:val="28"/>
        </w:rPr>
      </w:pPr>
    </w:p>
    <w:p w14:paraId="441A0B9E" w14:textId="77777777" w:rsidR="007F0A60" w:rsidRPr="00E31C25" w:rsidRDefault="007F0A60" w:rsidP="004269E2">
      <w:pPr>
        <w:jc w:val="both"/>
        <w:rPr>
          <w:snapToGrid w:val="0"/>
          <w:sz w:val="28"/>
          <w:szCs w:val="28"/>
        </w:rPr>
      </w:pPr>
    </w:p>
    <w:p w14:paraId="363C9633" w14:textId="77777777" w:rsidR="007F0A60" w:rsidRPr="00E31C25" w:rsidRDefault="007F0A60" w:rsidP="004269E2">
      <w:pPr>
        <w:jc w:val="both"/>
        <w:rPr>
          <w:snapToGrid w:val="0"/>
          <w:sz w:val="28"/>
          <w:szCs w:val="28"/>
        </w:rPr>
      </w:pPr>
    </w:p>
    <w:p w14:paraId="4D5AE849" w14:textId="77777777" w:rsidR="007F0A60" w:rsidRPr="00E31C25" w:rsidRDefault="007F0A60" w:rsidP="004269E2">
      <w:pPr>
        <w:jc w:val="both"/>
        <w:rPr>
          <w:snapToGrid w:val="0"/>
          <w:sz w:val="28"/>
          <w:szCs w:val="28"/>
        </w:rPr>
      </w:pPr>
    </w:p>
    <w:p w14:paraId="338E167B" w14:textId="77777777" w:rsidR="007F0A60" w:rsidRPr="00E31C25" w:rsidRDefault="007F0A60" w:rsidP="004269E2">
      <w:pPr>
        <w:jc w:val="both"/>
        <w:rPr>
          <w:snapToGrid w:val="0"/>
          <w:sz w:val="28"/>
          <w:szCs w:val="28"/>
        </w:rPr>
      </w:pPr>
    </w:p>
    <w:p w14:paraId="6D013DFA" w14:textId="77777777" w:rsidR="007F0A60" w:rsidRPr="00E31C25" w:rsidRDefault="007F0A60" w:rsidP="004269E2">
      <w:pPr>
        <w:jc w:val="both"/>
        <w:rPr>
          <w:snapToGrid w:val="0"/>
          <w:sz w:val="28"/>
          <w:szCs w:val="28"/>
        </w:rPr>
      </w:pPr>
    </w:p>
    <w:p w14:paraId="63B3A318" w14:textId="77777777" w:rsidR="007F0A60" w:rsidRPr="00E31C25" w:rsidRDefault="007F0A60" w:rsidP="004269E2">
      <w:pPr>
        <w:jc w:val="both"/>
        <w:rPr>
          <w:snapToGrid w:val="0"/>
          <w:sz w:val="28"/>
          <w:szCs w:val="28"/>
        </w:rPr>
      </w:pPr>
    </w:p>
    <w:p w14:paraId="7D84B28C" w14:textId="77777777" w:rsidR="007F0A60" w:rsidRPr="00E31C25" w:rsidRDefault="007F0A60" w:rsidP="004269E2">
      <w:pPr>
        <w:jc w:val="both"/>
        <w:rPr>
          <w:snapToGrid w:val="0"/>
          <w:sz w:val="28"/>
          <w:szCs w:val="28"/>
        </w:rPr>
      </w:pPr>
    </w:p>
    <w:p w14:paraId="66C2951A" w14:textId="77777777" w:rsidR="007F0A60" w:rsidRPr="00E31C25" w:rsidRDefault="007F0A60" w:rsidP="004269E2">
      <w:pPr>
        <w:jc w:val="both"/>
        <w:rPr>
          <w:snapToGrid w:val="0"/>
          <w:sz w:val="28"/>
          <w:szCs w:val="28"/>
        </w:rPr>
      </w:pPr>
    </w:p>
    <w:p w14:paraId="51DEE42E" w14:textId="77777777" w:rsidR="007F0A60" w:rsidRPr="00E31C25" w:rsidRDefault="007F0A60" w:rsidP="004269E2">
      <w:pPr>
        <w:jc w:val="both"/>
        <w:rPr>
          <w:snapToGrid w:val="0"/>
          <w:sz w:val="28"/>
          <w:szCs w:val="28"/>
        </w:rPr>
      </w:pPr>
    </w:p>
    <w:p w14:paraId="6EE49B77" w14:textId="77777777" w:rsidR="007F0A60" w:rsidRPr="00E31C25" w:rsidRDefault="007F0A60" w:rsidP="004269E2">
      <w:pPr>
        <w:jc w:val="both"/>
        <w:rPr>
          <w:snapToGrid w:val="0"/>
          <w:sz w:val="28"/>
          <w:szCs w:val="28"/>
        </w:rPr>
      </w:pPr>
    </w:p>
    <w:p w14:paraId="532D0D81" w14:textId="77777777" w:rsidR="004269E2" w:rsidRPr="00E31C25" w:rsidRDefault="004269E2" w:rsidP="004269E2">
      <w:pPr>
        <w:jc w:val="both"/>
        <w:rPr>
          <w:snapToGrid w:val="0"/>
          <w:sz w:val="28"/>
          <w:szCs w:val="28"/>
        </w:rPr>
      </w:pPr>
    </w:p>
    <w:p w14:paraId="026BEFA6" w14:textId="00EA8296" w:rsidR="004269E2" w:rsidRPr="00E31C25" w:rsidRDefault="007F0A60" w:rsidP="004269E2">
      <w:pPr>
        <w:spacing w:after="200" w:line="276" w:lineRule="auto"/>
        <w:jc w:val="both"/>
        <w:rPr>
          <w:lang w:eastAsia="en-US"/>
        </w:rPr>
      </w:pPr>
      <w:r w:rsidRPr="00E31C25">
        <w:rPr>
          <w:rFonts w:eastAsia="Calibri"/>
          <w:sz w:val="28"/>
          <w:szCs w:val="28"/>
          <w:lang w:eastAsia="en-US"/>
        </w:rPr>
        <w:t xml:space="preserve">Методические </w:t>
      </w:r>
      <w:r w:rsidR="00691AB7" w:rsidRPr="00E31C25">
        <w:rPr>
          <w:rFonts w:eastAsia="Calibri"/>
          <w:sz w:val="28"/>
          <w:szCs w:val="28"/>
          <w:lang w:eastAsia="en-US"/>
        </w:rPr>
        <w:t>указания</w:t>
      </w:r>
      <w:r w:rsidR="004269E2" w:rsidRPr="00E31C25">
        <w:rPr>
          <w:rFonts w:eastAsia="Calibri"/>
          <w:sz w:val="28"/>
          <w:szCs w:val="28"/>
          <w:lang w:eastAsia="en-US"/>
        </w:rPr>
        <w:t xml:space="preserve"> является приложением к рабочей программе по дисциплине </w:t>
      </w:r>
      <w:r w:rsidR="00D43A21">
        <w:rPr>
          <w:rFonts w:eastAsia="Calibri"/>
          <w:sz w:val="28"/>
          <w:szCs w:val="28"/>
          <w:lang w:eastAsia="en-US"/>
        </w:rPr>
        <w:t>«</w:t>
      </w:r>
      <w:r w:rsidR="00E31C25" w:rsidRPr="00D43A21">
        <w:rPr>
          <w:rFonts w:eastAsia="Calibri"/>
          <w:i/>
          <w:sz w:val="28"/>
          <w:szCs w:val="28"/>
          <w:lang w:eastAsia="en-US"/>
        </w:rPr>
        <w:t>Практическая грамматика первого языка</w:t>
      </w:r>
      <w:r w:rsidR="00D43A21">
        <w:rPr>
          <w:rFonts w:eastAsia="Calibri"/>
          <w:sz w:val="28"/>
          <w:szCs w:val="28"/>
          <w:lang w:eastAsia="en-US"/>
        </w:rPr>
        <w:t>»</w:t>
      </w:r>
      <w:r w:rsidR="004269E2" w:rsidRPr="00E31C25">
        <w:rPr>
          <w:rFonts w:eastAsia="Calibri"/>
          <w:sz w:val="28"/>
          <w:szCs w:val="28"/>
          <w:lang w:eastAsia="en-US"/>
        </w:rPr>
        <w:t>, зарегистрированной в ЦИТ под учетным номером________</w:t>
      </w:r>
      <w:r w:rsidR="00E01DB3" w:rsidRPr="00E31C25">
        <w:rPr>
          <w:rFonts w:eastAsia="Calibri"/>
          <w:sz w:val="28"/>
          <w:szCs w:val="28"/>
          <w:lang w:eastAsia="en-US"/>
        </w:rPr>
        <w:t>___</w:t>
      </w:r>
    </w:p>
    <w:p w14:paraId="01D5685C" w14:textId="77777777" w:rsidR="004269E2" w:rsidRPr="00E31C25" w:rsidRDefault="004269E2" w:rsidP="004269E2">
      <w:pPr>
        <w:jc w:val="both"/>
        <w:rPr>
          <w:sz w:val="28"/>
          <w:szCs w:val="28"/>
        </w:rPr>
      </w:pPr>
    </w:p>
    <w:p w14:paraId="7311359D" w14:textId="77777777" w:rsidR="007F0A60" w:rsidRPr="00E31C25" w:rsidRDefault="007F0A60" w:rsidP="004269E2">
      <w:pPr>
        <w:jc w:val="both"/>
        <w:rPr>
          <w:snapToGrid w:val="0"/>
          <w:sz w:val="28"/>
          <w:szCs w:val="28"/>
        </w:rPr>
      </w:pPr>
    </w:p>
    <w:p w14:paraId="7642AE9B" w14:textId="77777777" w:rsidR="007F0A60" w:rsidRPr="00E31C25" w:rsidRDefault="007F0A60">
      <w:pPr>
        <w:spacing w:after="200" w:line="276" w:lineRule="auto"/>
        <w:rPr>
          <w:snapToGrid w:val="0"/>
          <w:sz w:val="28"/>
          <w:szCs w:val="28"/>
        </w:rPr>
      </w:pPr>
      <w:r w:rsidRPr="00E31C25">
        <w:rPr>
          <w:snapToGrid w:val="0"/>
          <w:sz w:val="28"/>
          <w:szCs w:val="28"/>
        </w:rPr>
        <w:br w:type="page"/>
      </w:r>
    </w:p>
    <w:p w14:paraId="77315C21" w14:textId="77777777" w:rsidR="004269E2" w:rsidRPr="00E31C25" w:rsidRDefault="004269E2" w:rsidP="004269E2">
      <w:pPr>
        <w:jc w:val="both"/>
        <w:rPr>
          <w:snapToGrid w:val="0"/>
          <w:sz w:val="28"/>
          <w:szCs w:val="28"/>
        </w:rPr>
      </w:pPr>
    </w:p>
    <w:p w14:paraId="3BA84684" w14:textId="77777777" w:rsidR="004269E2" w:rsidRPr="004F79A6" w:rsidRDefault="004269E2" w:rsidP="004269E2">
      <w:pPr>
        <w:shd w:val="clear" w:color="auto" w:fill="FFFFFF"/>
        <w:spacing w:after="480"/>
        <w:jc w:val="center"/>
        <w:rPr>
          <w:b/>
          <w:color w:val="000000"/>
          <w:spacing w:val="7"/>
          <w:sz w:val="28"/>
          <w:szCs w:val="28"/>
        </w:rPr>
      </w:pPr>
      <w:r w:rsidRPr="004F79A6">
        <w:rPr>
          <w:b/>
          <w:color w:val="000000"/>
          <w:spacing w:val="7"/>
          <w:sz w:val="28"/>
          <w:szCs w:val="28"/>
        </w:rPr>
        <w:t>Содержание</w:t>
      </w:r>
    </w:p>
    <w:sdt>
      <w:sdtPr>
        <w:rPr>
          <w:rFonts w:ascii="Times New Roman" w:eastAsia="Times New Roman" w:hAnsi="Times New Roman" w:cs="Times New Roman"/>
          <w:b w:val="0"/>
          <w:bCs w:val="0"/>
          <w:color w:val="auto"/>
          <w:sz w:val="24"/>
          <w:szCs w:val="24"/>
        </w:rPr>
        <w:id w:val="1187646563"/>
        <w:docPartObj>
          <w:docPartGallery w:val="Table of Contents"/>
          <w:docPartUnique/>
        </w:docPartObj>
      </w:sdtPr>
      <w:sdtEndPr/>
      <w:sdtContent>
        <w:p w14:paraId="41A5F86A" w14:textId="77777777" w:rsidR="00F41FD6" w:rsidRPr="004F79A6" w:rsidRDefault="00F41FD6">
          <w:pPr>
            <w:pStyle w:val="ab"/>
          </w:pPr>
        </w:p>
        <w:p w14:paraId="6C5683A0" w14:textId="28DFAE4F" w:rsidR="00C7715E" w:rsidRPr="00C7715E" w:rsidRDefault="00F41FD6" w:rsidP="00C7715E">
          <w:pPr>
            <w:pStyle w:val="12"/>
            <w:tabs>
              <w:tab w:val="right" w:leader="dot" w:pos="10195"/>
            </w:tabs>
            <w:rPr>
              <w:noProof/>
              <w:sz w:val="28"/>
              <w:szCs w:val="28"/>
            </w:rPr>
          </w:pPr>
          <w:r w:rsidRPr="004F79A6">
            <w:rPr>
              <w:sz w:val="28"/>
              <w:szCs w:val="28"/>
            </w:rPr>
            <w:fldChar w:fldCharType="begin"/>
          </w:r>
          <w:r w:rsidRPr="004F79A6">
            <w:rPr>
              <w:sz w:val="28"/>
              <w:szCs w:val="28"/>
            </w:rPr>
            <w:instrText xml:space="preserve"> TOC \o "1-3" \h \z \u </w:instrText>
          </w:r>
          <w:r w:rsidRPr="004F79A6">
            <w:rPr>
              <w:sz w:val="28"/>
              <w:szCs w:val="28"/>
            </w:rPr>
            <w:fldChar w:fldCharType="separate"/>
          </w:r>
          <w:hyperlink w:anchor="_Toc30244544" w:history="1">
            <w:r w:rsidRPr="004F79A6">
              <w:rPr>
                <w:rStyle w:val="aa"/>
                <w:noProof/>
                <w:sz w:val="28"/>
                <w:szCs w:val="28"/>
              </w:rPr>
              <w:t>1 Методические указания по практическим занятиям</w:t>
            </w:r>
            <w:r w:rsidRPr="004F79A6">
              <w:rPr>
                <w:noProof/>
                <w:webHidden/>
                <w:sz w:val="28"/>
                <w:szCs w:val="28"/>
              </w:rPr>
              <w:tab/>
            </w:r>
            <w:r w:rsidRPr="004F79A6">
              <w:rPr>
                <w:noProof/>
                <w:webHidden/>
                <w:sz w:val="28"/>
                <w:szCs w:val="28"/>
              </w:rPr>
              <w:fldChar w:fldCharType="begin"/>
            </w:r>
            <w:r w:rsidRPr="004F79A6">
              <w:rPr>
                <w:noProof/>
                <w:webHidden/>
                <w:sz w:val="28"/>
                <w:szCs w:val="28"/>
              </w:rPr>
              <w:instrText xml:space="preserve"> PAGEREF _Toc30244544 \h </w:instrText>
            </w:r>
            <w:r w:rsidRPr="004F79A6">
              <w:rPr>
                <w:noProof/>
                <w:webHidden/>
                <w:sz w:val="28"/>
                <w:szCs w:val="28"/>
              </w:rPr>
            </w:r>
            <w:r w:rsidRPr="004F79A6">
              <w:rPr>
                <w:noProof/>
                <w:webHidden/>
                <w:sz w:val="28"/>
                <w:szCs w:val="28"/>
              </w:rPr>
              <w:fldChar w:fldCharType="separate"/>
            </w:r>
            <w:r w:rsidRPr="004F79A6">
              <w:rPr>
                <w:noProof/>
                <w:webHidden/>
                <w:sz w:val="28"/>
                <w:szCs w:val="28"/>
              </w:rPr>
              <w:t>4</w:t>
            </w:r>
            <w:r w:rsidRPr="004F79A6">
              <w:rPr>
                <w:noProof/>
                <w:webHidden/>
                <w:sz w:val="28"/>
                <w:szCs w:val="28"/>
              </w:rPr>
              <w:fldChar w:fldCharType="end"/>
            </w:r>
          </w:hyperlink>
        </w:p>
        <w:p w14:paraId="5483C45F" w14:textId="0DABDFC2" w:rsidR="00F41FD6" w:rsidRPr="004F79A6" w:rsidRDefault="006578AF">
          <w:pPr>
            <w:pStyle w:val="12"/>
            <w:tabs>
              <w:tab w:val="right" w:leader="dot" w:pos="10195"/>
            </w:tabs>
            <w:rPr>
              <w:noProof/>
              <w:sz w:val="28"/>
              <w:szCs w:val="28"/>
            </w:rPr>
          </w:pPr>
          <w:hyperlink w:anchor="_Toc30244545" w:history="1">
            <w:r w:rsidR="00F41FD6" w:rsidRPr="004F79A6">
              <w:rPr>
                <w:rStyle w:val="aa"/>
                <w:noProof/>
                <w:sz w:val="28"/>
                <w:szCs w:val="28"/>
              </w:rPr>
              <w:t>2 Методические указания по</w:t>
            </w:r>
            <w:r w:rsidR="00A029AE">
              <w:rPr>
                <w:rStyle w:val="aa"/>
                <w:noProof/>
                <w:sz w:val="28"/>
                <w:szCs w:val="28"/>
              </w:rPr>
              <w:t xml:space="preserve"> организации </w:t>
            </w:r>
            <w:r w:rsidR="00C7715E">
              <w:rPr>
                <w:rStyle w:val="aa"/>
                <w:noProof/>
                <w:sz w:val="28"/>
                <w:szCs w:val="28"/>
              </w:rPr>
              <w:t>самоподготовк</w:t>
            </w:r>
            <w:r w:rsidR="00A029AE">
              <w:rPr>
                <w:rStyle w:val="aa"/>
                <w:noProof/>
                <w:sz w:val="28"/>
                <w:szCs w:val="28"/>
              </w:rPr>
              <w:t>и</w:t>
            </w:r>
            <w:r w:rsidR="00F41FD6" w:rsidRPr="004F79A6">
              <w:rPr>
                <w:noProof/>
                <w:webHidden/>
                <w:sz w:val="28"/>
                <w:szCs w:val="28"/>
              </w:rPr>
              <w:tab/>
            </w:r>
            <w:r w:rsidR="00F41FD6" w:rsidRPr="004F79A6">
              <w:rPr>
                <w:noProof/>
                <w:webHidden/>
                <w:sz w:val="28"/>
                <w:szCs w:val="28"/>
              </w:rPr>
              <w:fldChar w:fldCharType="begin"/>
            </w:r>
            <w:r w:rsidR="00F41FD6" w:rsidRPr="004F79A6">
              <w:rPr>
                <w:noProof/>
                <w:webHidden/>
                <w:sz w:val="28"/>
                <w:szCs w:val="28"/>
              </w:rPr>
              <w:instrText xml:space="preserve"> PAGEREF _Toc30244545 \h </w:instrText>
            </w:r>
            <w:r w:rsidR="00F41FD6" w:rsidRPr="004F79A6">
              <w:rPr>
                <w:noProof/>
                <w:webHidden/>
                <w:sz w:val="28"/>
                <w:szCs w:val="28"/>
              </w:rPr>
            </w:r>
            <w:r w:rsidR="00F41FD6" w:rsidRPr="004F79A6">
              <w:rPr>
                <w:noProof/>
                <w:webHidden/>
                <w:sz w:val="28"/>
                <w:szCs w:val="28"/>
              </w:rPr>
              <w:fldChar w:fldCharType="separate"/>
            </w:r>
            <w:r w:rsidR="00F41FD6" w:rsidRPr="004F79A6">
              <w:rPr>
                <w:noProof/>
                <w:webHidden/>
                <w:sz w:val="28"/>
                <w:szCs w:val="28"/>
              </w:rPr>
              <w:t>6</w:t>
            </w:r>
            <w:r w:rsidR="00F41FD6" w:rsidRPr="004F79A6">
              <w:rPr>
                <w:noProof/>
                <w:webHidden/>
                <w:sz w:val="28"/>
                <w:szCs w:val="28"/>
              </w:rPr>
              <w:fldChar w:fldCharType="end"/>
            </w:r>
          </w:hyperlink>
        </w:p>
        <w:p w14:paraId="220A1D22" w14:textId="75D806BB" w:rsidR="00F41FD6" w:rsidRPr="004F79A6" w:rsidRDefault="00062377">
          <w:pPr>
            <w:pStyle w:val="12"/>
            <w:tabs>
              <w:tab w:val="right" w:leader="dot" w:pos="10195"/>
            </w:tabs>
            <w:rPr>
              <w:noProof/>
              <w:sz w:val="28"/>
              <w:szCs w:val="28"/>
            </w:rPr>
          </w:pPr>
          <w:hyperlink w:anchor="_Toc30244548" w:history="1">
            <w:r w:rsidR="00F41FD6" w:rsidRPr="004F79A6">
              <w:rPr>
                <w:rStyle w:val="aa"/>
                <w:noProof/>
                <w:sz w:val="28"/>
                <w:szCs w:val="28"/>
              </w:rPr>
              <w:t>3 Методические указания по</w:t>
            </w:r>
            <w:r w:rsidR="00C7715E">
              <w:rPr>
                <w:rStyle w:val="aa"/>
                <w:noProof/>
                <w:sz w:val="28"/>
                <w:szCs w:val="28"/>
              </w:rPr>
              <w:t xml:space="preserve"> подготовке к </w:t>
            </w:r>
            <w:r w:rsidR="00F41FD6" w:rsidRPr="004F79A6">
              <w:rPr>
                <w:rStyle w:val="aa"/>
                <w:noProof/>
                <w:sz w:val="28"/>
                <w:szCs w:val="28"/>
              </w:rPr>
              <w:t>промежуточной аттестации по дисциплине «Практическая грамматика первого языка»</w:t>
            </w:r>
            <w:r w:rsidR="00F41FD6" w:rsidRPr="004F79A6">
              <w:rPr>
                <w:noProof/>
                <w:webHidden/>
                <w:sz w:val="28"/>
                <w:szCs w:val="28"/>
              </w:rPr>
              <w:tab/>
            </w:r>
            <w:r w:rsidR="00B6187A">
              <w:rPr>
                <w:noProof/>
                <w:webHidden/>
                <w:sz w:val="28"/>
                <w:szCs w:val="28"/>
              </w:rPr>
              <w:t>9</w:t>
            </w:r>
          </w:hyperlink>
        </w:p>
        <w:p w14:paraId="790C52E0" w14:textId="0E12E704" w:rsidR="00F41FD6" w:rsidRPr="004F79A6" w:rsidRDefault="006578AF">
          <w:pPr>
            <w:pStyle w:val="12"/>
            <w:tabs>
              <w:tab w:val="right" w:leader="dot" w:pos="10195"/>
            </w:tabs>
            <w:rPr>
              <w:noProof/>
              <w:sz w:val="28"/>
              <w:szCs w:val="28"/>
            </w:rPr>
          </w:pPr>
          <w:hyperlink w:anchor="_Toc30244549" w:history="1">
            <w:r w:rsidR="00F41FD6" w:rsidRPr="004F79A6">
              <w:rPr>
                <w:rStyle w:val="aa"/>
                <w:noProof/>
                <w:sz w:val="28"/>
                <w:szCs w:val="28"/>
              </w:rPr>
              <w:t xml:space="preserve">4 </w:t>
            </w:r>
            <w:r w:rsidR="00C7715E">
              <w:rPr>
                <w:rStyle w:val="aa"/>
                <w:noProof/>
                <w:sz w:val="28"/>
                <w:szCs w:val="28"/>
              </w:rPr>
              <w:t>Литература, рекомендуемая для изу</w:t>
            </w:r>
            <w:r w:rsidR="00C7715E">
              <w:rPr>
                <w:rStyle w:val="aa"/>
                <w:noProof/>
                <w:sz w:val="28"/>
                <w:szCs w:val="28"/>
              </w:rPr>
              <w:t>ч</w:t>
            </w:r>
            <w:r w:rsidR="00C7715E">
              <w:rPr>
                <w:rStyle w:val="aa"/>
                <w:noProof/>
                <w:sz w:val="28"/>
                <w:szCs w:val="28"/>
              </w:rPr>
              <w:t>ения</w:t>
            </w:r>
            <w:r w:rsidR="00F41FD6" w:rsidRPr="004F79A6">
              <w:rPr>
                <w:noProof/>
                <w:webHidden/>
                <w:sz w:val="28"/>
                <w:szCs w:val="28"/>
              </w:rPr>
              <w:tab/>
            </w:r>
            <w:r w:rsidR="004B4F0C" w:rsidRPr="004F79A6">
              <w:rPr>
                <w:noProof/>
                <w:webHidden/>
                <w:sz w:val="28"/>
                <w:szCs w:val="28"/>
              </w:rPr>
              <w:t>1</w:t>
            </w:r>
            <w:r w:rsidR="00B6187A">
              <w:rPr>
                <w:noProof/>
                <w:webHidden/>
                <w:sz w:val="28"/>
                <w:szCs w:val="28"/>
              </w:rPr>
              <w:t>0</w:t>
            </w:r>
          </w:hyperlink>
        </w:p>
        <w:p w14:paraId="68D45E0C" w14:textId="77777777" w:rsidR="00F41FD6" w:rsidRPr="004F79A6" w:rsidRDefault="00F41FD6">
          <w:pPr>
            <w:pStyle w:val="12"/>
            <w:tabs>
              <w:tab w:val="right" w:leader="dot" w:pos="10195"/>
            </w:tabs>
            <w:rPr>
              <w:noProof/>
              <w:sz w:val="28"/>
              <w:szCs w:val="28"/>
            </w:rPr>
          </w:pPr>
        </w:p>
        <w:p w14:paraId="3628EA2C" w14:textId="77777777" w:rsidR="00F41FD6" w:rsidRDefault="00F41FD6">
          <w:r w:rsidRPr="004F79A6">
            <w:rPr>
              <w:b/>
              <w:bCs/>
              <w:sz w:val="28"/>
              <w:szCs w:val="28"/>
            </w:rPr>
            <w:fldChar w:fldCharType="end"/>
          </w:r>
        </w:p>
      </w:sdtContent>
    </w:sdt>
    <w:p w14:paraId="5AAC5E78" w14:textId="77777777" w:rsidR="00DF3556" w:rsidRPr="00E31C25" w:rsidRDefault="00DF3556"/>
    <w:p w14:paraId="21B0FC2F" w14:textId="77777777" w:rsidR="00AE4D02" w:rsidRPr="00E31C25" w:rsidRDefault="00AE4D02">
      <w:pPr>
        <w:spacing w:after="200" w:line="276" w:lineRule="auto"/>
        <w:rPr>
          <w:i/>
        </w:rPr>
      </w:pPr>
      <w:r w:rsidRPr="00E31C25">
        <w:rPr>
          <w:i/>
        </w:rPr>
        <w:br w:type="page"/>
      </w:r>
    </w:p>
    <w:p w14:paraId="1DC761B5" w14:textId="77777777" w:rsidR="00D950CD" w:rsidRPr="00E31C25" w:rsidRDefault="00C76A3E" w:rsidP="001D1766">
      <w:pPr>
        <w:pStyle w:val="1"/>
        <w:spacing w:before="0"/>
        <w:ind w:firstLine="709"/>
        <w:rPr>
          <w:rFonts w:ascii="Times New Roman" w:hAnsi="Times New Roman" w:cs="Times New Roman"/>
          <w:color w:val="auto"/>
        </w:rPr>
      </w:pPr>
      <w:bookmarkStart w:id="1" w:name="_Toc30244544"/>
      <w:r w:rsidRPr="00E31C25">
        <w:rPr>
          <w:rFonts w:ascii="Times New Roman" w:hAnsi="Times New Roman" w:cs="Times New Roman"/>
          <w:color w:val="auto"/>
        </w:rPr>
        <w:lastRenderedPageBreak/>
        <w:t>1 Методические указания по практическим занятиям</w:t>
      </w:r>
      <w:bookmarkEnd w:id="1"/>
    </w:p>
    <w:p w14:paraId="04FC0CF0" w14:textId="77777777" w:rsidR="00C76A3E" w:rsidRPr="00E31C25" w:rsidRDefault="00C76A3E" w:rsidP="00C76A3E">
      <w:pPr>
        <w:spacing w:line="276" w:lineRule="auto"/>
        <w:jc w:val="both"/>
        <w:rPr>
          <w:b/>
          <w:color w:val="000000"/>
          <w:spacing w:val="7"/>
          <w:sz w:val="28"/>
          <w:szCs w:val="28"/>
        </w:rPr>
      </w:pPr>
    </w:p>
    <w:p w14:paraId="5488FECB" w14:textId="77777777" w:rsidR="00C76A3E" w:rsidRPr="00E31C25" w:rsidRDefault="00C76A3E" w:rsidP="00B70F3D">
      <w:pPr>
        <w:spacing w:line="276" w:lineRule="auto"/>
        <w:ind w:firstLine="709"/>
        <w:jc w:val="both"/>
        <w:rPr>
          <w:sz w:val="28"/>
          <w:szCs w:val="28"/>
        </w:rPr>
      </w:pPr>
      <w:r w:rsidRPr="00E31C25">
        <w:rPr>
          <w:sz w:val="28"/>
          <w:szCs w:val="28"/>
        </w:rPr>
        <w:t>Грамматика как наука выступает в качестве раздела языкознания, в котором изучается грамматический строй языка, закономерности построения правильных речевых отрезков на изучаемом языке слов, а также морфология и синтаксис.</w:t>
      </w:r>
    </w:p>
    <w:p w14:paraId="26A3A703" w14:textId="77777777" w:rsidR="00C76A3E" w:rsidRPr="00E31C25" w:rsidRDefault="00C76A3E" w:rsidP="00B70F3D">
      <w:pPr>
        <w:spacing w:line="276" w:lineRule="auto"/>
        <w:ind w:firstLine="709"/>
        <w:jc w:val="both"/>
        <w:rPr>
          <w:sz w:val="28"/>
          <w:szCs w:val="28"/>
        </w:rPr>
      </w:pPr>
      <w:r w:rsidRPr="00E31C25">
        <w:rPr>
          <w:sz w:val="28"/>
          <w:szCs w:val="28"/>
        </w:rPr>
        <w:t xml:space="preserve">Умение грамматически правильно строить высказывания входит в одно из важнейших условий использования языка как средства общения. Овладение грамматикой изучаемого языка важно для реализации коммуникативной цели не только в устной и письменной речи, но также и в </w:t>
      </w:r>
      <w:proofErr w:type="spellStart"/>
      <w:r w:rsidRPr="00E31C25">
        <w:rPr>
          <w:sz w:val="28"/>
          <w:szCs w:val="28"/>
        </w:rPr>
        <w:t>аудировании</w:t>
      </w:r>
      <w:proofErr w:type="spellEnd"/>
      <w:r w:rsidRPr="00E31C25">
        <w:rPr>
          <w:sz w:val="28"/>
          <w:szCs w:val="28"/>
        </w:rPr>
        <w:t xml:space="preserve"> и чтении, то есть в процессе понимания других людей.</w:t>
      </w:r>
      <w:r w:rsidR="004217CC" w:rsidRPr="00E31C25">
        <w:rPr>
          <w:sz w:val="28"/>
          <w:szCs w:val="28"/>
        </w:rPr>
        <w:t xml:space="preserve"> Это означает, что студентам следует понять особую важность изучения данной дисциплины, а также необходимость прикладыва</w:t>
      </w:r>
      <w:r w:rsidR="00FB243F" w:rsidRPr="00E31C25">
        <w:rPr>
          <w:sz w:val="28"/>
          <w:szCs w:val="28"/>
        </w:rPr>
        <w:t>ть</w:t>
      </w:r>
      <w:r w:rsidR="004217CC" w:rsidRPr="00E31C25">
        <w:rPr>
          <w:sz w:val="28"/>
          <w:szCs w:val="28"/>
        </w:rPr>
        <w:t xml:space="preserve"> усил</w:t>
      </w:r>
      <w:r w:rsidR="00FB243F" w:rsidRPr="00E31C25">
        <w:rPr>
          <w:sz w:val="28"/>
          <w:szCs w:val="28"/>
        </w:rPr>
        <w:t>ия</w:t>
      </w:r>
      <w:r w:rsidR="004217CC" w:rsidRPr="00E31C25">
        <w:rPr>
          <w:sz w:val="28"/>
          <w:szCs w:val="28"/>
        </w:rPr>
        <w:t xml:space="preserve"> для ее постижения.</w:t>
      </w:r>
    </w:p>
    <w:p w14:paraId="6F4ADBD4" w14:textId="77777777" w:rsidR="00C76A3E" w:rsidRPr="00E31C25" w:rsidRDefault="00C76A3E" w:rsidP="00B70F3D">
      <w:pPr>
        <w:spacing w:line="276" w:lineRule="auto"/>
        <w:ind w:firstLine="709"/>
        <w:jc w:val="both"/>
        <w:rPr>
          <w:sz w:val="28"/>
          <w:szCs w:val="28"/>
        </w:rPr>
      </w:pPr>
      <w:r w:rsidRPr="00E31C25">
        <w:rPr>
          <w:sz w:val="28"/>
          <w:szCs w:val="28"/>
        </w:rPr>
        <w:t xml:space="preserve">Формирование речевых грамматических навыков </w:t>
      </w:r>
      <w:r w:rsidR="00BC32D1" w:rsidRPr="00E31C25">
        <w:rPr>
          <w:sz w:val="28"/>
          <w:szCs w:val="28"/>
        </w:rPr>
        <w:t xml:space="preserve">будет </w:t>
      </w:r>
      <w:r w:rsidRPr="00E31C25">
        <w:rPr>
          <w:sz w:val="28"/>
          <w:szCs w:val="28"/>
        </w:rPr>
        <w:t>проводить</w:t>
      </w:r>
      <w:r w:rsidR="00BC32D1" w:rsidRPr="00E31C25">
        <w:rPr>
          <w:sz w:val="28"/>
          <w:szCs w:val="28"/>
        </w:rPr>
        <w:t>ся</w:t>
      </w:r>
      <w:r w:rsidRPr="00E31C25">
        <w:rPr>
          <w:sz w:val="28"/>
          <w:szCs w:val="28"/>
        </w:rPr>
        <w:t xml:space="preserve"> поэтапно и по мере усложнения грамматических явлений. Выделяют три этапа формирования грамматических навыков, необходимых для успешного решения коммуникативных задач:</w:t>
      </w:r>
    </w:p>
    <w:p w14:paraId="25E047A2" w14:textId="77777777" w:rsidR="00C76A3E" w:rsidRPr="00E31C25" w:rsidRDefault="00BC32D1" w:rsidP="00B70F3D">
      <w:pPr>
        <w:pStyle w:val="a9"/>
        <w:numPr>
          <w:ilvl w:val="0"/>
          <w:numId w:val="5"/>
        </w:numPr>
        <w:spacing w:line="276" w:lineRule="auto"/>
        <w:ind w:left="0" w:firstLine="709"/>
        <w:jc w:val="both"/>
        <w:rPr>
          <w:sz w:val="28"/>
          <w:szCs w:val="28"/>
        </w:rPr>
      </w:pPr>
      <w:r w:rsidRPr="00E31C25">
        <w:rPr>
          <w:sz w:val="28"/>
          <w:szCs w:val="28"/>
        </w:rPr>
        <w:t>О</w:t>
      </w:r>
      <w:r w:rsidR="00C76A3E" w:rsidRPr="00E31C25">
        <w:rPr>
          <w:sz w:val="28"/>
          <w:szCs w:val="28"/>
        </w:rPr>
        <w:t>знакомление и первичное закрепление учебного материала</w:t>
      </w:r>
      <w:r w:rsidRPr="00E31C25">
        <w:rPr>
          <w:sz w:val="28"/>
          <w:szCs w:val="28"/>
        </w:rPr>
        <w:t xml:space="preserve">, т.е. </w:t>
      </w:r>
      <w:r w:rsidR="00C76A3E" w:rsidRPr="00E31C25">
        <w:rPr>
          <w:sz w:val="28"/>
          <w:szCs w:val="28"/>
        </w:rPr>
        <w:t>введение грамматических констр</w:t>
      </w:r>
      <w:r w:rsidRPr="00E31C25">
        <w:rPr>
          <w:sz w:val="28"/>
          <w:szCs w:val="28"/>
        </w:rPr>
        <w:t>укций и их подробное объяснение. В это время студентам нужно вести подробные записи на практических занятиях, делать пометки и внимательно слушать объяснения преподавателя</w:t>
      </w:r>
      <w:r w:rsidR="00C76A3E" w:rsidRPr="00E31C25">
        <w:rPr>
          <w:sz w:val="28"/>
          <w:szCs w:val="28"/>
        </w:rPr>
        <w:t>;</w:t>
      </w:r>
    </w:p>
    <w:p w14:paraId="2828CFD2" w14:textId="77777777" w:rsidR="00C76A3E" w:rsidRPr="00E31C25" w:rsidRDefault="00BC32D1" w:rsidP="00B70F3D">
      <w:pPr>
        <w:pStyle w:val="a9"/>
        <w:numPr>
          <w:ilvl w:val="0"/>
          <w:numId w:val="5"/>
        </w:numPr>
        <w:spacing w:line="276" w:lineRule="auto"/>
        <w:ind w:left="0" w:firstLine="709"/>
        <w:jc w:val="both"/>
        <w:rPr>
          <w:sz w:val="28"/>
          <w:szCs w:val="28"/>
        </w:rPr>
      </w:pPr>
      <w:r w:rsidRPr="00E31C25">
        <w:rPr>
          <w:sz w:val="28"/>
          <w:szCs w:val="28"/>
        </w:rPr>
        <w:t>Т</w:t>
      </w:r>
      <w:r w:rsidR="00C76A3E" w:rsidRPr="00E31C25">
        <w:rPr>
          <w:sz w:val="28"/>
          <w:szCs w:val="28"/>
        </w:rPr>
        <w:t>ренировка</w:t>
      </w:r>
      <w:r w:rsidRPr="00E31C25">
        <w:rPr>
          <w:sz w:val="28"/>
          <w:szCs w:val="28"/>
        </w:rPr>
        <w:t xml:space="preserve"> подразумевает включение студента в активную деятельность. Чем чаще и больше будет тренировок, тем лучше и прочнее будет усвоен изучаемый материал. Важно не пренебрегать выполнением упражнений устно и письменно;</w:t>
      </w:r>
    </w:p>
    <w:p w14:paraId="40B96715" w14:textId="77777777" w:rsidR="00C76A3E" w:rsidRPr="00E31C25" w:rsidRDefault="00BC32D1" w:rsidP="00B70F3D">
      <w:pPr>
        <w:pStyle w:val="a9"/>
        <w:numPr>
          <w:ilvl w:val="0"/>
          <w:numId w:val="5"/>
        </w:numPr>
        <w:spacing w:line="276" w:lineRule="auto"/>
        <w:ind w:left="0" w:firstLine="709"/>
        <w:jc w:val="both"/>
        <w:rPr>
          <w:sz w:val="28"/>
          <w:szCs w:val="28"/>
        </w:rPr>
      </w:pPr>
      <w:r w:rsidRPr="00E31C25">
        <w:rPr>
          <w:sz w:val="28"/>
          <w:szCs w:val="28"/>
        </w:rPr>
        <w:t>П</w:t>
      </w:r>
      <w:r w:rsidR="00C76A3E" w:rsidRPr="00E31C25">
        <w:rPr>
          <w:sz w:val="28"/>
          <w:szCs w:val="28"/>
        </w:rPr>
        <w:t>рименение</w:t>
      </w:r>
      <w:r w:rsidRPr="00E31C25">
        <w:rPr>
          <w:sz w:val="28"/>
          <w:szCs w:val="28"/>
        </w:rPr>
        <w:t xml:space="preserve"> покажет, насколько студенты готовы использовать изученный материал на практике и как успешно это будет проходить. Поэтому применение занимает не менее важную роль в изучении грамматики английского языка</w:t>
      </w:r>
      <w:r w:rsidR="00C76A3E" w:rsidRPr="00E31C25">
        <w:rPr>
          <w:sz w:val="28"/>
          <w:szCs w:val="28"/>
        </w:rPr>
        <w:t>.</w:t>
      </w:r>
    </w:p>
    <w:p w14:paraId="23B46886" w14:textId="77777777" w:rsidR="00C76A3E" w:rsidRPr="00E31C25" w:rsidRDefault="00C76A3E" w:rsidP="00B70F3D">
      <w:pPr>
        <w:spacing w:line="276" w:lineRule="auto"/>
        <w:ind w:firstLine="709"/>
        <w:jc w:val="both"/>
        <w:rPr>
          <w:sz w:val="28"/>
          <w:szCs w:val="28"/>
        </w:rPr>
      </w:pPr>
      <w:r w:rsidRPr="00E31C25">
        <w:rPr>
          <w:sz w:val="28"/>
          <w:szCs w:val="28"/>
        </w:rPr>
        <w:t xml:space="preserve">При введении </w:t>
      </w:r>
      <w:r w:rsidR="00AE0BBE" w:rsidRPr="00E31C25">
        <w:rPr>
          <w:sz w:val="28"/>
          <w:szCs w:val="28"/>
        </w:rPr>
        <w:t>обычно</w:t>
      </w:r>
      <w:r w:rsidRPr="00E31C25">
        <w:rPr>
          <w:sz w:val="28"/>
          <w:szCs w:val="28"/>
        </w:rPr>
        <w:t xml:space="preserve"> применя</w:t>
      </w:r>
      <w:r w:rsidR="00AE0BBE" w:rsidRPr="00E31C25">
        <w:rPr>
          <w:sz w:val="28"/>
          <w:szCs w:val="28"/>
        </w:rPr>
        <w:t>е</w:t>
      </w:r>
      <w:r w:rsidRPr="00E31C25">
        <w:rPr>
          <w:sz w:val="28"/>
          <w:szCs w:val="28"/>
        </w:rPr>
        <w:t>т</w:t>
      </w:r>
      <w:r w:rsidR="00AE0BBE" w:rsidRPr="00E31C25">
        <w:rPr>
          <w:sz w:val="28"/>
          <w:szCs w:val="28"/>
        </w:rPr>
        <w:t>ся</w:t>
      </w:r>
      <w:r w:rsidRPr="00E31C25">
        <w:rPr>
          <w:sz w:val="28"/>
          <w:szCs w:val="28"/>
        </w:rPr>
        <w:t xml:space="preserve"> доск</w:t>
      </w:r>
      <w:r w:rsidR="00AE0BBE" w:rsidRPr="00E31C25">
        <w:rPr>
          <w:sz w:val="28"/>
          <w:szCs w:val="28"/>
        </w:rPr>
        <w:t>а</w:t>
      </w:r>
      <w:r w:rsidRPr="00E31C25">
        <w:rPr>
          <w:sz w:val="28"/>
          <w:szCs w:val="28"/>
        </w:rPr>
        <w:t xml:space="preserve"> с имеющимися предложениями или текстами с изучаемой грамматической конструкцией или явлением. Объяснение </w:t>
      </w:r>
      <w:r w:rsidR="00AE0BBE" w:rsidRPr="00E31C25">
        <w:rPr>
          <w:sz w:val="28"/>
          <w:szCs w:val="28"/>
        </w:rPr>
        <w:t>подготовит</w:t>
      </w:r>
      <w:r w:rsidRPr="00E31C25">
        <w:rPr>
          <w:sz w:val="28"/>
          <w:szCs w:val="28"/>
        </w:rPr>
        <w:t xml:space="preserve"> студентов к восприятию нового грамматического явления или конструкции, в процессе которого преподаватель напоминает уже знакомые средства иностранного языка, которыми он намерен воспользоваться в качестве опоры при объяснении. </w:t>
      </w:r>
      <w:r w:rsidR="00AE0BBE" w:rsidRPr="00E31C25">
        <w:rPr>
          <w:sz w:val="28"/>
          <w:szCs w:val="28"/>
        </w:rPr>
        <w:t>В это время с</w:t>
      </w:r>
      <w:r w:rsidRPr="00E31C25">
        <w:rPr>
          <w:sz w:val="28"/>
          <w:szCs w:val="28"/>
        </w:rPr>
        <w:t xml:space="preserve">туденты </w:t>
      </w:r>
      <w:r w:rsidR="00AE0BBE" w:rsidRPr="00E31C25">
        <w:rPr>
          <w:sz w:val="28"/>
          <w:szCs w:val="28"/>
        </w:rPr>
        <w:t xml:space="preserve">должны быть готовы воспринимать изучаемый материал и </w:t>
      </w:r>
      <w:r w:rsidRPr="00E31C25">
        <w:rPr>
          <w:sz w:val="28"/>
          <w:szCs w:val="28"/>
        </w:rPr>
        <w:t>выдел</w:t>
      </w:r>
      <w:r w:rsidR="00AE0BBE" w:rsidRPr="00E31C25">
        <w:rPr>
          <w:sz w:val="28"/>
          <w:szCs w:val="28"/>
        </w:rPr>
        <w:t>ять</w:t>
      </w:r>
      <w:r w:rsidRPr="00E31C25">
        <w:rPr>
          <w:sz w:val="28"/>
          <w:szCs w:val="28"/>
        </w:rPr>
        <w:t xml:space="preserve"> новый грамматический материал самостоятельно. С помощью преподавателя студенты поясняют значение той или иной грамматической конструкции, ее форму, а также особенности ее употребления. Далее </w:t>
      </w:r>
      <w:r w:rsidR="00AE0BBE" w:rsidRPr="00E31C25">
        <w:rPr>
          <w:sz w:val="28"/>
          <w:szCs w:val="28"/>
        </w:rPr>
        <w:t>п</w:t>
      </w:r>
      <w:r w:rsidR="009551CB" w:rsidRPr="00E31C25">
        <w:rPr>
          <w:sz w:val="28"/>
          <w:szCs w:val="28"/>
        </w:rPr>
        <w:t>од</w:t>
      </w:r>
      <w:r w:rsidR="00E31C25">
        <w:rPr>
          <w:sz w:val="28"/>
          <w:szCs w:val="28"/>
        </w:rPr>
        <w:t xml:space="preserve"> </w:t>
      </w:r>
      <w:r w:rsidR="00AE0BBE" w:rsidRPr="00E31C25">
        <w:rPr>
          <w:sz w:val="28"/>
          <w:szCs w:val="28"/>
        </w:rPr>
        <w:t>руководств</w:t>
      </w:r>
      <w:r w:rsidR="009551CB" w:rsidRPr="00E31C25">
        <w:rPr>
          <w:sz w:val="28"/>
          <w:szCs w:val="28"/>
        </w:rPr>
        <w:t>ом</w:t>
      </w:r>
      <w:r w:rsidR="00AE0BBE" w:rsidRPr="00E31C25">
        <w:rPr>
          <w:sz w:val="28"/>
          <w:szCs w:val="28"/>
        </w:rPr>
        <w:t xml:space="preserve"> преподавателя</w:t>
      </w:r>
      <w:r w:rsidRPr="00E31C25">
        <w:rPr>
          <w:sz w:val="28"/>
          <w:szCs w:val="28"/>
        </w:rPr>
        <w:t xml:space="preserve"> студент</w:t>
      </w:r>
      <w:r w:rsidR="00AE0BBE" w:rsidRPr="00E31C25">
        <w:rPr>
          <w:sz w:val="28"/>
          <w:szCs w:val="28"/>
        </w:rPr>
        <w:t>ы</w:t>
      </w:r>
      <w:r w:rsidR="00E31C25">
        <w:rPr>
          <w:sz w:val="28"/>
          <w:szCs w:val="28"/>
        </w:rPr>
        <w:t xml:space="preserve"> </w:t>
      </w:r>
      <w:r w:rsidR="00AE0BBE" w:rsidRPr="00E31C25">
        <w:rPr>
          <w:sz w:val="28"/>
          <w:szCs w:val="28"/>
        </w:rPr>
        <w:t xml:space="preserve">пробуют сами </w:t>
      </w:r>
      <w:r w:rsidRPr="00E31C25">
        <w:rPr>
          <w:sz w:val="28"/>
          <w:szCs w:val="28"/>
        </w:rPr>
        <w:t>сформулировать правило употреблени</w:t>
      </w:r>
      <w:r w:rsidR="00AE0BBE" w:rsidRPr="00E31C25">
        <w:rPr>
          <w:sz w:val="28"/>
          <w:szCs w:val="28"/>
        </w:rPr>
        <w:t>я</w:t>
      </w:r>
      <w:r w:rsidRPr="00E31C25">
        <w:rPr>
          <w:sz w:val="28"/>
          <w:szCs w:val="28"/>
        </w:rPr>
        <w:t xml:space="preserve"> грамматической конструкции.</w:t>
      </w:r>
      <w:r w:rsidR="00AB44A9" w:rsidRPr="00E31C25">
        <w:rPr>
          <w:sz w:val="28"/>
          <w:szCs w:val="28"/>
        </w:rPr>
        <w:t xml:space="preserve"> В конце такого практического занятия </w:t>
      </w:r>
      <w:r w:rsidR="00AB44A9" w:rsidRPr="00E31C25">
        <w:rPr>
          <w:sz w:val="28"/>
          <w:szCs w:val="28"/>
        </w:rPr>
        <w:lastRenderedPageBreak/>
        <w:t>студенты должны показать свое</w:t>
      </w:r>
      <w:r w:rsidRPr="00E31C25">
        <w:rPr>
          <w:sz w:val="28"/>
          <w:szCs w:val="28"/>
        </w:rPr>
        <w:t xml:space="preserve"> понимани</w:t>
      </w:r>
      <w:r w:rsidR="00AB44A9" w:rsidRPr="00E31C25">
        <w:rPr>
          <w:sz w:val="28"/>
          <w:szCs w:val="28"/>
        </w:rPr>
        <w:t>е</w:t>
      </w:r>
      <w:r w:rsidRPr="00E31C25">
        <w:rPr>
          <w:sz w:val="28"/>
          <w:szCs w:val="28"/>
        </w:rPr>
        <w:t xml:space="preserve"> изученной грамматической конструкции </w:t>
      </w:r>
      <w:r w:rsidR="00AB44A9" w:rsidRPr="00E31C25">
        <w:rPr>
          <w:sz w:val="28"/>
          <w:szCs w:val="28"/>
        </w:rPr>
        <w:t>и начинать усиленно работать над ее закреплением</w:t>
      </w:r>
      <w:r w:rsidRPr="00E31C25">
        <w:rPr>
          <w:sz w:val="28"/>
          <w:szCs w:val="28"/>
        </w:rPr>
        <w:t>.</w:t>
      </w:r>
    </w:p>
    <w:p w14:paraId="5B1A92A0" w14:textId="77777777" w:rsidR="00336F31" w:rsidRPr="00E31C25" w:rsidRDefault="00C76A3E" w:rsidP="00B70F3D">
      <w:pPr>
        <w:spacing w:line="276" w:lineRule="auto"/>
        <w:ind w:firstLine="709"/>
        <w:jc w:val="both"/>
        <w:rPr>
          <w:sz w:val="28"/>
          <w:szCs w:val="28"/>
        </w:rPr>
      </w:pPr>
      <w:r w:rsidRPr="00E31C25">
        <w:rPr>
          <w:sz w:val="28"/>
          <w:szCs w:val="28"/>
        </w:rPr>
        <w:t xml:space="preserve">На начальном этапе </w:t>
      </w:r>
      <w:r w:rsidR="00247F92" w:rsidRPr="00E31C25">
        <w:rPr>
          <w:sz w:val="28"/>
          <w:szCs w:val="28"/>
        </w:rPr>
        <w:t xml:space="preserve">обычно </w:t>
      </w:r>
      <w:r w:rsidRPr="00E31C25">
        <w:rPr>
          <w:sz w:val="28"/>
          <w:szCs w:val="28"/>
        </w:rPr>
        <w:t>не использ</w:t>
      </w:r>
      <w:r w:rsidR="00247F92" w:rsidRPr="00E31C25">
        <w:rPr>
          <w:sz w:val="28"/>
          <w:szCs w:val="28"/>
        </w:rPr>
        <w:t>уется</w:t>
      </w:r>
      <w:r w:rsidRPr="00E31C25">
        <w:rPr>
          <w:sz w:val="28"/>
          <w:szCs w:val="28"/>
        </w:rPr>
        <w:t xml:space="preserve"> грамматическ</w:t>
      </w:r>
      <w:r w:rsidR="00247F92" w:rsidRPr="00E31C25">
        <w:rPr>
          <w:sz w:val="28"/>
          <w:szCs w:val="28"/>
        </w:rPr>
        <w:t>ая</w:t>
      </w:r>
      <w:r w:rsidRPr="00E31C25">
        <w:rPr>
          <w:sz w:val="28"/>
          <w:szCs w:val="28"/>
        </w:rPr>
        <w:t xml:space="preserve"> терминологи</w:t>
      </w:r>
      <w:r w:rsidR="00247F92" w:rsidRPr="00E31C25">
        <w:rPr>
          <w:sz w:val="28"/>
          <w:szCs w:val="28"/>
        </w:rPr>
        <w:t>я, однако в дальнейшем она будет появляться</w:t>
      </w:r>
      <w:r w:rsidR="00336F31" w:rsidRPr="00E31C25">
        <w:rPr>
          <w:sz w:val="28"/>
          <w:szCs w:val="28"/>
        </w:rPr>
        <w:t>,</w:t>
      </w:r>
      <w:r w:rsidR="00247F92" w:rsidRPr="00E31C25">
        <w:rPr>
          <w:sz w:val="28"/>
          <w:szCs w:val="28"/>
        </w:rPr>
        <w:t xml:space="preserve"> и студентам нужно будет вести грамматический словарь, в котором будут записываться все незнакомые грамматические понятия</w:t>
      </w:r>
      <w:r w:rsidRPr="00E31C25">
        <w:rPr>
          <w:sz w:val="28"/>
          <w:szCs w:val="28"/>
        </w:rPr>
        <w:t xml:space="preserve">, а при обобщении и закреплении материала </w:t>
      </w:r>
      <w:r w:rsidR="00336F31" w:rsidRPr="00E31C25">
        <w:rPr>
          <w:sz w:val="28"/>
          <w:szCs w:val="28"/>
        </w:rPr>
        <w:t>студентам будут предоставлены</w:t>
      </w:r>
      <w:r w:rsidRPr="00E31C25">
        <w:rPr>
          <w:sz w:val="28"/>
          <w:szCs w:val="28"/>
        </w:rPr>
        <w:t xml:space="preserve"> грамматические игры и творческие задания. </w:t>
      </w:r>
      <w:r w:rsidR="00336F31" w:rsidRPr="00E31C25">
        <w:rPr>
          <w:sz w:val="28"/>
          <w:szCs w:val="28"/>
        </w:rPr>
        <w:t xml:space="preserve">Так, у каждого студента будет возможно раскрыть себя. </w:t>
      </w:r>
    </w:p>
    <w:p w14:paraId="2577FBF0" w14:textId="77777777" w:rsidR="00C76A3E" w:rsidRPr="00E31C25" w:rsidRDefault="00C76A3E" w:rsidP="00B70F3D">
      <w:pPr>
        <w:spacing w:line="276" w:lineRule="auto"/>
        <w:ind w:firstLine="709"/>
        <w:jc w:val="both"/>
        <w:rPr>
          <w:sz w:val="28"/>
          <w:szCs w:val="28"/>
        </w:rPr>
      </w:pPr>
      <w:r w:rsidRPr="00E31C25">
        <w:rPr>
          <w:sz w:val="28"/>
          <w:szCs w:val="28"/>
        </w:rPr>
        <w:t>В третьем семестре студенты должны проявлять максимум самостоятельности в работе над грамматикой, самостоятельно знакомиться с формами и значением грамматических явлений.</w:t>
      </w:r>
    </w:p>
    <w:p w14:paraId="0708EAAD" w14:textId="77777777" w:rsidR="00C76A3E" w:rsidRPr="00E31C25" w:rsidRDefault="00C76A3E" w:rsidP="00B70F3D">
      <w:pPr>
        <w:spacing w:line="276" w:lineRule="auto"/>
        <w:ind w:firstLine="709"/>
        <w:jc w:val="both"/>
        <w:rPr>
          <w:sz w:val="28"/>
          <w:szCs w:val="28"/>
        </w:rPr>
      </w:pPr>
      <w:r w:rsidRPr="00E31C25">
        <w:rPr>
          <w:sz w:val="28"/>
          <w:szCs w:val="28"/>
        </w:rPr>
        <w:t xml:space="preserve">При формировании грамматического навыка </w:t>
      </w:r>
      <w:r w:rsidR="00462C81" w:rsidRPr="00E31C25">
        <w:rPr>
          <w:sz w:val="28"/>
          <w:szCs w:val="28"/>
        </w:rPr>
        <w:t xml:space="preserve">студентам </w:t>
      </w:r>
      <w:r w:rsidRPr="00E31C25">
        <w:rPr>
          <w:sz w:val="28"/>
          <w:szCs w:val="28"/>
        </w:rPr>
        <w:t>необходимо соблюдать следующие принципы:</w:t>
      </w:r>
    </w:p>
    <w:p w14:paraId="7C1FA312" w14:textId="77777777" w:rsidR="00C76A3E" w:rsidRPr="00E31C25" w:rsidRDefault="00462C81" w:rsidP="00884474">
      <w:pPr>
        <w:pStyle w:val="a9"/>
        <w:numPr>
          <w:ilvl w:val="0"/>
          <w:numId w:val="6"/>
        </w:numPr>
        <w:spacing w:line="276" w:lineRule="auto"/>
        <w:ind w:left="0" w:firstLine="709"/>
        <w:jc w:val="both"/>
        <w:rPr>
          <w:sz w:val="28"/>
          <w:szCs w:val="28"/>
        </w:rPr>
      </w:pPr>
      <w:r w:rsidRPr="00E31C25">
        <w:rPr>
          <w:sz w:val="28"/>
          <w:szCs w:val="28"/>
        </w:rPr>
        <w:t xml:space="preserve">Прежде всего, студентам нужно понимать, зачем нужно изучать </w:t>
      </w:r>
      <w:r w:rsidR="002F4186" w:rsidRPr="00E31C25">
        <w:rPr>
          <w:sz w:val="28"/>
          <w:szCs w:val="28"/>
        </w:rPr>
        <w:t>п</w:t>
      </w:r>
      <w:r w:rsidRPr="00E31C25">
        <w:rPr>
          <w:sz w:val="28"/>
          <w:szCs w:val="28"/>
        </w:rPr>
        <w:t>рактическую грамматику английского языка, а также ясно и четко понимать, где и когда может быть применено то или иное грамматическое явление. Независимо от того, что дисциплина изучается в классическом варианте (не только разговорная грамматика), каждая грамматическая конструкция должна быть усвоена, иначе постижение языка будет неполным. Поэтому серьезное отношение к каждой теме должно присутствовать у каждого студента.</w:t>
      </w:r>
    </w:p>
    <w:p w14:paraId="64BFDA87" w14:textId="77777777" w:rsidR="00C76A3E" w:rsidRPr="00E31C25" w:rsidRDefault="00462C81" w:rsidP="00B70F3D">
      <w:pPr>
        <w:pStyle w:val="a9"/>
        <w:numPr>
          <w:ilvl w:val="0"/>
          <w:numId w:val="6"/>
        </w:numPr>
        <w:spacing w:line="276" w:lineRule="auto"/>
        <w:ind w:left="0" w:firstLine="709"/>
        <w:jc w:val="both"/>
        <w:rPr>
          <w:sz w:val="28"/>
          <w:szCs w:val="28"/>
        </w:rPr>
      </w:pPr>
      <w:r w:rsidRPr="00E31C25">
        <w:rPr>
          <w:sz w:val="28"/>
          <w:szCs w:val="28"/>
        </w:rPr>
        <w:t xml:space="preserve">Существует две </w:t>
      </w:r>
      <w:r w:rsidR="00C76A3E" w:rsidRPr="00E31C25">
        <w:rPr>
          <w:sz w:val="28"/>
          <w:szCs w:val="28"/>
        </w:rPr>
        <w:t xml:space="preserve">формы организации ознакомления с новым грамматическим материалом (индуктивно, дедуктивно). </w:t>
      </w:r>
      <w:r w:rsidRPr="00E31C25">
        <w:rPr>
          <w:sz w:val="28"/>
          <w:szCs w:val="28"/>
        </w:rPr>
        <w:t>Во многих случаях будет</w:t>
      </w:r>
      <w:r w:rsidR="00C76A3E" w:rsidRPr="00E31C25">
        <w:rPr>
          <w:sz w:val="28"/>
          <w:szCs w:val="28"/>
        </w:rPr>
        <w:t xml:space="preserve"> использова</w:t>
      </w:r>
      <w:r w:rsidRPr="00E31C25">
        <w:rPr>
          <w:sz w:val="28"/>
          <w:szCs w:val="28"/>
        </w:rPr>
        <w:t>на</w:t>
      </w:r>
      <w:r w:rsidR="00C76A3E" w:rsidRPr="00E31C25">
        <w:rPr>
          <w:sz w:val="28"/>
          <w:szCs w:val="28"/>
        </w:rPr>
        <w:t xml:space="preserve"> индуктивн</w:t>
      </w:r>
      <w:r w:rsidRPr="00E31C25">
        <w:rPr>
          <w:sz w:val="28"/>
          <w:szCs w:val="28"/>
        </w:rPr>
        <w:t>ая</w:t>
      </w:r>
      <w:r w:rsidR="00C76A3E" w:rsidRPr="00E31C25">
        <w:rPr>
          <w:sz w:val="28"/>
          <w:szCs w:val="28"/>
        </w:rPr>
        <w:t xml:space="preserve"> форм</w:t>
      </w:r>
      <w:r w:rsidRPr="00E31C25">
        <w:rPr>
          <w:sz w:val="28"/>
          <w:szCs w:val="28"/>
        </w:rPr>
        <w:t>а, поскольку она подходит</w:t>
      </w:r>
      <w:r w:rsidR="00C76A3E" w:rsidRPr="00E31C25">
        <w:rPr>
          <w:sz w:val="28"/>
          <w:szCs w:val="28"/>
        </w:rPr>
        <w:t xml:space="preserve"> для более успешного усвоения</w:t>
      </w:r>
      <w:r w:rsidRPr="00E31C25">
        <w:rPr>
          <w:sz w:val="28"/>
          <w:szCs w:val="28"/>
        </w:rPr>
        <w:t xml:space="preserve"> материала</w:t>
      </w:r>
      <w:r w:rsidR="00C76A3E" w:rsidRPr="00E31C25">
        <w:rPr>
          <w:sz w:val="28"/>
          <w:szCs w:val="28"/>
        </w:rPr>
        <w:t>.</w:t>
      </w:r>
      <w:r w:rsidRPr="00E31C25">
        <w:rPr>
          <w:sz w:val="28"/>
          <w:szCs w:val="28"/>
        </w:rPr>
        <w:t xml:space="preserve"> Но чтобы эта форма была реализована в полной мере, студентам необходимо принимать активное участие в обсуждениях и рассуждени</w:t>
      </w:r>
      <w:r w:rsidR="00D14474" w:rsidRPr="00E31C25">
        <w:rPr>
          <w:sz w:val="28"/>
          <w:szCs w:val="28"/>
        </w:rPr>
        <w:t>ях. Рекомендуется не бояться высказывать свое мнение.</w:t>
      </w:r>
    </w:p>
    <w:p w14:paraId="2F2F69F3" w14:textId="77777777" w:rsidR="00C76A3E" w:rsidRPr="00E31C25" w:rsidRDefault="00D14474" w:rsidP="00B70F3D">
      <w:pPr>
        <w:pStyle w:val="a9"/>
        <w:numPr>
          <w:ilvl w:val="0"/>
          <w:numId w:val="6"/>
        </w:numPr>
        <w:spacing w:line="276" w:lineRule="auto"/>
        <w:ind w:left="0" w:firstLine="709"/>
        <w:jc w:val="both"/>
        <w:rPr>
          <w:sz w:val="28"/>
          <w:szCs w:val="28"/>
        </w:rPr>
      </w:pPr>
      <w:r w:rsidRPr="00E31C25">
        <w:rPr>
          <w:sz w:val="28"/>
          <w:szCs w:val="28"/>
        </w:rPr>
        <w:t>Изученные г</w:t>
      </w:r>
      <w:r w:rsidR="00C76A3E" w:rsidRPr="00E31C25">
        <w:rPr>
          <w:sz w:val="28"/>
          <w:szCs w:val="28"/>
        </w:rPr>
        <w:t>рамматически</w:t>
      </w:r>
      <w:r w:rsidRPr="00E31C25">
        <w:rPr>
          <w:sz w:val="28"/>
          <w:szCs w:val="28"/>
        </w:rPr>
        <w:t>е</w:t>
      </w:r>
      <w:r w:rsidR="00C76A3E" w:rsidRPr="00E31C25">
        <w:rPr>
          <w:sz w:val="28"/>
          <w:szCs w:val="28"/>
        </w:rPr>
        <w:t xml:space="preserve"> явлени</w:t>
      </w:r>
      <w:r w:rsidRPr="00E31C25">
        <w:rPr>
          <w:sz w:val="28"/>
          <w:szCs w:val="28"/>
        </w:rPr>
        <w:t>я</w:t>
      </w:r>
      <w:r w:rsidR="00C76A3E" w:rsidRPr="00E31C25">
        <w:rPr>
          <w:sz w:val="28"/>
          <w:szCs w:val="28"/>
        </w:rPr>
        <w:t xml:space="preserve"> могут быть использованы в качестве опоры в овладении новым грамматическим материалом.</w:t>
      </w:r>
      <w:r w:rsidRPr="00E31C25">
        <w:rPr>
          <w:sz w:val="28"/>
          <w:szCs w:val="28"/>
        </w:rPr>
        <w:t xml:space="preserve"> Поэтому студентам следует качественно готовиться к практическим занятиям и периодически повторять изученный материал.</w:t>
      </w:r>
    </w:p>
    <w:p w14:paraId="49006140" w14:textId="77777777" w:rsidR="00C76A3E" w:rsidRPr="00E31C25" w:rsidRDefault="00457921" w:rsidP="00B70F3D">
      <w:pPr>
        <w:pStyle w:val="a9"/>
        <w:numPr>
          <w:ilvl w:val="0"/>
          <w:numId w:val="6"/>
        </w:numPr>
        <w:spacing w:line="276" w:lineRule="auto"/>
        <w:ind w:left="0" w:firstLine="709"/>
        <w:jc w:val="both"/>
        <w:rPr>
          <w:sz w:val="28"/>
          <w:szCs w:val="28"/>
        </w:rPr>
      </w:pPr>
      <w:r w:rsidRPr="00E31C25">
        <w:rPr>
          <w:sz w:val="28"/>
          <w:szCs w:val="28"/>
        </w:rPr>
        <w:t>Используются</w:t>
      </w:r>
      <w:r w:rsidR="00E31C25">
        <w:rPr>
          <w:sz w:val="28"/>
          <w:szCs w:val="28"/>
        </w:rPr>
        <w:t xml:space="preserve"> </w:t>
      </w:r>
      <w:r w:rsidR="00C556EA" w:rsidRPr="00E31C25">
        <w:rPr>
          <w:sz w:val="28"/>
          <w:szCs w:val="28"/>
        </w:rPr>
        <w:t xml:space="preserve">примеры: </w:t>
      </w:r>
      <w:r w:rsidR="00C76A3E" w:rsidRPr="00E31C25">
        <w:rPr>
          <w:sz w:val="28"/>
          <w:szCs w:val="28"/>
        </w:rPr>
        <w:t>речев</w:t>
      </w:r>
      <w:r w:rsidRPr="00E31C25">
        <w:rPr>
          <w:sz w:val="28"/>
          <w:szCs w:val="28"/>
        </w:rPr>
        <w:t>ые</w:t>
      </w:r>
      <w:r w:rsidR="00C76A3E" w:rsidRPr="00E31C25">
        <w:rPr>
          <w:sz w:val="28"/>
          <w:szCs w:val="28"/>
        </w:rPr>
        <w:t xml:space="preserve"> образц</w:t>
      </w:r>
      <w:r w:rsidRPr="00E31C25">
        <w:rPr>
          <w:sz w:val="28"/>
          <w:szCs w:val="28"/>
        </w:rPr>
        <w:t>ы</w:t>
      </w:r>
      <w:r w:rsidR="00C76A3E" w:rsidRPr="00E31C25">
        <w:rPr>
          <w:sz w:val="28"/>
          <w:szCs w:val="28"/>
        </w:rPr>
        <w:t xml:space="preserve"> или </w:t>
      </w:r>
      <w:proofErr w:type="spellStart"/>
      <w:r w:rsidR="00C76A3E" w:rsidRPr="00E31C25">
        <w:rPr>
          <w:sz w:val="28"/>
          <w:szCs w:val="28"/>
        </w:rPr>
        <w:t>микроситуации</w:t>
      </w:r>
      <w:proofErr w:type="spellEnd"/>
      <w:r w:rsidR="00C76A3E" w:rsidRPr="00E31C25">
        <w:rPr>
          <w:sz w:val="28"/>
          <w:szCs w:val="28"/>
        </w:rPr>
        <w:t>, поскольку новые грамматические конструкции лучше усваиваются на примере функционирования речи.</w:t>
      </w:r>
      <w:r w:rsidRPr="00E31C25">
        <w:rPr>
          <w:sz w:val="28"/>
          <w:szCs w:val="28"/>
        </w:rPr>
        <w:t xml:space="preserve"> Студентам следует всегда стараться представить ту или иную </w:t>
      </w:r>
      <w:proofErr w:type="spellStart"/>
      <w:r w:rsidRPr="00E31C25">
        <w:rPr>
          <w:sz w:val="28"/>
          <w:szCs w:val="28"/>
        </w:rPr>
        <w:t>микроситуацию</w:t>
      </w:r>
      <w:proofErr w:type="spellEnd"/>
      <w:r w:rsidRPr="00E31C25">
        <w:rPr>
          <w:sz w:val="28"/>
          <w:szCs w:val="28"/>
        </w:rPr>
        <w:t xml:space="preserve">, будто она происходит в настоящее время. Необходимо воспринимать ее как часть возможной реальности. Такой подход поможет лучше понять </w:t>
      </w:r>
      <w:proofErr w:type="spellStart"/>
      <w:r w:rsidRPr="00E31C25">
        <w:rPr>
          <w:sz w:val="28"/>
          <w:szCs w:val="28"/>
        </w:rPr>
        <w:t>микроситуацию</w:t>
      </w:r>
      <w:proofErr w:type="spellEnd"/>
      <w:r w:rsidRPr="00E31C25">
        <w:rPr>
          <w:sz w:val="28"/>
          <w:szCs w:val="28"/>
        </w:rPr>
        <w:t xml:space="preserve">, причины использования именно этой грамматической конструкции (так как </w:t>
      </w:r>
      <w:proofErr w:type="spellStart"/>
      <w:r w:rsidRPr="00E31C25">
        <w:rPr>
          <w:sz w:val="28"/>
          <w:szCs w:val="28"/>
        </w:rPr>
        <w:t>микроситуация</w:t>
      </w:r>
      <w:proofErr w:type="spellEnd"/>
      <w:r w:rsidRPr="00E31C25">
        <w:rPr>
          <w:sz w:val="28"/>
          <w:szCs w:val="28"/>
        </w:rPr>
        <w:t xml:space="preserve"> иллюстрирует ее). Так, новый материал действительно будет </w:t>
      </w:r>
      <w:r w:rsidR="00C556EA" w:rsidRPr="00E31C25">
        <w:rPr>
          <w:sz w:val="28"/>
          <w:szCs w:val="28"/>
        </w:rPr>
        <w:t>прочно</w:t>
      </w:r>
      <w:r w:rsidRPr="00E31C25">
        <w:rPr>
          <w:sz w:val="28"/>
          <w:szCs w:val="28"/>
        </w:rPr>
        <w:t xml:space="preserve"> усвоен. </w:t>
      </w:r>
    </w:p>
    <w:p w14:paraId="2E9FA327" w14:textId="64D24F01" w:rsidR="00B70F3D" w:rsidRDefault="00CF61F5" w:rsidP="00AA7880">
      <w:pPr>
        <w:pStyle w:val="a9"/>
        <w:numPr>
          <w:ilvl w:val="0"/>
          <w:numId w:val="6"/>
        </w:numPr>
        <w:spacing w:line="276" w:lineRule="auto"/>
        <w:ind w:left="0" w:firstLine="709"/>
        <w:jc w:val="both"/>
        <w:rPr>
          <w:sz w:val="28"/>
          <w:szCs w:val="28"/>
        </w:rPr>
      </w:pPr>
      <w:r w:rsidRPr="00E31C25">
        <w:rPr>
          <w:sz w:val="28"/>
          <w:szCs w:val="28"/>
        </w:rPr>
        <w:t>В</w:t>
      </w:r>
      <w:r w:rsidR="00C76A3E" w:rsidRPr="00E31C25">
        <w:rPr>
          <w:sz w:val="28"/>
          <w:szCs w:val="28"/>
        </w:rPr>
        <w:t>овремя ознакомления с новой грамматической конструкцией</w:t>
      </w:r>
      <w:r w:rsidRPr="00E31C25">
        <w:rPr>
          <w:sz w:val="28"/>
          <w:szCs w:val="28"/>
        </w:rPr>
        <w:t xml:space="preserve"> или при выполнении практических заданий и упражнений у студентов могут возникнуть </w:t>
      </w:r>
      <w:r w:rsidRPr="00E31C25">
        <w:rPr>
          <w:sz w:val="28"/>
          <w:szCs w:val="28"/>
        </w:rPr>
        <w:lastRenderedPageBreak/>
        <w:t xml:space="preserve">вопросы. Их необходимо обязательно записывать, чтобы </w:t>
      </w:r>
      <w:r w:rsidR="00BA30D0" w:rsidRPr="00E31C25">
        <w:rPr>
          <w:sz w:val="28"/>
          <w:szCs w:val="28"/>
        </w:rPr>
        <w:t xml:space="preserve">впоследствии </w:t>
      </w:r>
      <w:r w:rsidRPr="00E31C25">
        <w:rPr>
          <w:sz w:val="28"/>
          <w:szCs w:val="28"/>
        </w:rPr>
        <w:t xml:space="preserve">преподаватель </w:t>
      </w:r>
      <w:r w:rsidR="00BA30D0" w:rsidRPr="00E31C25">
        <w:rPr>
          <w:sz w:val="28"/>
          <w:szCs w:val="28"/>
        </w:rPr>
        <w:t>с</w:t>
      </w:r>
      <w:r w:rsidRPr="00E31C25">
        <w:rPr>
          <w:sz w:val="28"/>
          <w:szCs w:val="28"/>
        </w:rPr>
        <w:t>мог пояснить моменты</w:t>
      </w:r>
      <w:r w:rsidR="004315F3" w:rsidRPr="00E31C25">
        <w:rPr>
          <w:sz w:val="28"/>
          <w:szCs w:val="28"/>
        </w:rPr>
        <w:t>, которые вызывают трудности</w:t>
      </w:r>
      <w:r w:rsidRPr="00E31C25">
        <w:rPr>
          <w:sz w:val="28"/>
          <w:szCs w:val="28"/>
        </w:rPr>
        <w:t>.</w:t>
      </w:r>
    </w:p>
    <w:p w14:paraId="732DBA9E" w14:textId="6B1FD3CC" w:rsidR="00DC3A1B" w:rsidRPr="00DC3A1B" w:rsidRDefault="00DC3A1B" w:rsidP="00DC3A1B">
      <w:pPr>
        <w:spacing w:line="276" w:lineRule="auto"/>
        <w:ind w:firstLine="709"/>
        <w:jc w:val="both"/>
        <w:rPr>
          <w:sz w:val="28"/>
          <w:szCs w:val="28"/>
        </w:rPr>
      </w:pPr>
      <w:r w:rsidRPr="00DC3A1B">
        <w:rPr>
          <w:sz w:val="28"/>
          <w:szCs w:val="28"/>
        </w:rPr>
        <w:t xml:space="preserve">Курс </w:t>
      </w:r>
      <w:r w:rsidRPr="00DC3A1B">
        <w:rPr>
          <w:rFonts w:eastAsia="Calibri"/>
          <w:sz w:val="28"/>
          <w:szCs w:val="28"/>
          <w:lang w:eastAsia="en-US"/>
        </w:rPr>
        <w:t>по дисциплине «Б.1.</w:t>
      </w:r>
      <w:r w:rsidR="001D087A">
        <w:rPr>
          <w:rFonts w:eastAsia="Calibri"/>
          <w:sz w:val="28"/>
          <w:szCs w:val="28"/>
          <w:lang w:eastAsia="en-US"/>
        </w:rPr>
        <w:t>Д</w:t>
      </w:r>
      <w:r w:rsidRPr="00DC3A1B">
        <w:rPr>
          <w:rFonts w:eastAsia="Calibri"/>
          <w:sz w:val="28"/>
          <w:szCs w:val="28"/>
          <w:lang w:eastAsia="en-US"/>
        </w:rPr>
        <w:t>.</w:t>
      </w:r>
      <w:r w:rsidR="001D087A">
        <w:rPr>
          <w:rFonts w:eastAsia="Calibri"/>
          <w:sz w:val="28"/>
          <w:szCs w:val="28"/>
          <w:lang w:eastAsia="en-US"/>
        </w:rPr>
        <w:t>Б</w:t>
      </w:r>
      <w:r w:rsidRPr="00DC3A1B">
        <w:rPr>
          <w:rFonts w:eastAsia="Calibri"/>
          <w:sz w:val="28"/>
          <w:szCs w:val="28"/>
          <w:lang w:eastAsia="en-US"/>
        </w:rPr>
        <w:t>.</w:t>
      </w:r>
      <w:r w:rsidR="001D087A">
        <w:rPr>
          <w:rFonts w:eastAsia="Calibri"/>
          <w:sz w:val="28"/>
          <w:szCs w:val="28"/>
          <w:lang w:eastAsia="en-US"/>
        </w:rPr>
        <w:t xml:space="preserve">16 </w:t>
      </w:r>
      <w:r w:rsidRPr="00DC3A1B">
        <w:rPr>
          <w:rFonts w:eastAsia="Calibri"/>
          <w:sz w:val="28"/>
          <w:szCs w:val="28"/>
          <w:lang w:eastAsia="en-US"/>
        </w:rPr>
        <w:t>Практическая грамматика первого языка» включает в себя</w:t>
      </w:r>
      <w:r>
        <w:rPr>
          <w:rFonts w:eastAsia="Calibri"/>
          <w:sz w:val="28"/>
          <w:szCs w:val="28"/>
          <w:lang w:eastAsia="en-US"/>
        </w:rPr>
        <w:t xml:space="preserve"> упражнения аналитического, тренировочного и творческого характера. Большое число коммуникативно ориентированных заданий дает студентам возможность вывести в речь полученные знаний и навыки. Особое внимание следует уделять упражнениям сопоставительного характера, позволяющим осознать существенные различия в употреблении ряда грамматических явлений в английском и русском языках. </w:t>
      </w:r>
    </w:p>
    <w:p w14:paraId="3D42CCE9" w14:textId="77777777" w:rsidR="00B70F3D" w:rsidRPr="00E31C25" w:rsidRDefault="00AA7880" w:rsidP="00B70F3D">
      <w:pPr>
        <w:spacing w:line="276" w:lineRule="auto"/>
        <w:ind w:firstLine="709"/>
        <w:jc w:val="both"/>
        <w:rPr>
          <w:sz w:val="28"/>
          <w:szCs w:val="28"/>
        </w:rPr>
      </w:pPr>
      <w:r w:rsidRPr="00E31C25">
        <w:rPr>
          <w:sz w:val="28"/>
          <w:szCs w:val="28"/>
        </w:rPr>
        <w:t>Так, с</w:t>
      </w:r>
      <w:r w:rsidR="00B70F3D" w:rsidRPr="00E31C25">
        <w:rPr>
          <w:sz w:val="28"/>
          <w:szCs w:val="28"/>
        </w:rPr>
        <w:t>тудентам рекомендуется активно участвовать во всех формах работы во время практических занятий. Это гарантирует высокую вероятность понимания</w:t>
      </w:r>
      <w:r w:rsidR="00E31C25">
        <w:rPr>
          <w:sz w:val="28"/>
          <w:szCs w:val="28"/>
        </w:rPr>
        <w:t xml:space="preserve"> </w:t>
      </w:r>
      <w:r w:rsidR="00B70F3D" w:rsidRPr="00E31C25">
        <w:rPr>
          <w:sz w:val="28"/>
          <w:szCs w:val="28"/>
        </w:rPr>
        <w:t xml:space="preserve">изучаемого грамматического материала, легкое и прочное его усвоение. </w:t>
      </w:r>
    </w:p>
    <w:p w14:paraId="46BBD3E5" w14:textId="77777777" w:rsidR="00C76A3E" w:rsidRPr="00E31C25" w:rsidRDefault="00C76A3E" w:rsidP="00B70F3D">
      <w:pPr>
        <w:spacing w:line="276" w:lineRule="auto"/>
        <w:ind w:firstLine="709"/>
        <w:jc w:val="both"/>
        <w:rPr>
          <w:sz w:val="28"/>
          <w:szCs w:val="28"/>
        </w:rPr>
      </w:pPr>
    </w:p>
    <w:p w14:paraId="2EBCDC72" w14:textId="0CC06DDC" w:rsidR="000231CE" w:rsidRPr="001D1766" w:rsidRDefault="000231CE" w:rsidP="001D1766">
      <w:pPr>
        <w:pStyle w:val="1"/>
        <w:spacing w:before="0"/>
        <w:ind w:firstLine="709"/>
        <w:rPr>
          <w:rFonts w:ascii="Times New Roman" w:hAnsi="Times New Roman" w:cs="Times New Roman"/>
          <w:color w:val="auto"/>
        </w:rPr>
      </w:pPr>
      <w:bookmarkStart w:id="2" w:name="page7"/>
      <w:bookmarkStart w:id="3" w:name="_Toc30244545"/>
      <w:bookmarkEnd w:id="2"/>
      <w:r w:rsidRPr="001D1766">
        <w:rPr>
          <w:rFonts w:ascii="Times New Roman" w:hAnsi="Times New Roman" w:cs="Times New Roman"/>
          <w:color w:val="auto"/>
        </w:rPr>
        <w:t xml:space="preserve">2 Методические указания по </w:t>
      </w:r>
      <w:bookmarkEnd w:id="3"/>
      <w:r w:rsidR="00A029AE">
        <w:rPr>
          <w:rFonts w:ascii="Times New Roman" w:hAnsi="Times New Roman" w:cs="Times New Roman"/>
          <w:color w:val="auto"/>
        </w:rPr>
        <w:t>организации самоподготовки</w:t>
      </w:r>
    </w:p>
    <w:p w14:paraId="0AFB21F2" w14:textId="77777777" w:rsidR="000231CE" w:rsidRPr="001D1766" w:rsidRDefault="000231CE" w:rsidP="00A029AE">
      <w:pPr>
        <w:pStyle w:val="1"/>
        <w:spacing w:before="0"/>
        <w:rPr>
          <w:rFonts w:ascii="Times New Roman" w:hAnsi="Times New Roman" w:cs="Times New Roman"/>
          <w:color w:val="auto"/>
        </w:rPr>
      </w:pPr>
    </w:p>
    <w:p w14:paraId="076D5253" w14:textId="77777777" w:rsidR="00A029AE" w:rsidRPr="00E31C25" w:rsidRDefault="00A029AE" w:rsidP="00A029AE">
      <w:pPr>
        <w:spacing w:line="276" w:lineRule="auto"/>
        <w:ind w:left="7" w:firstLine="708"/>
        <w:jc w:val="both"/>
        <w:rPr>
          <w:sz w:val="28"/>
        </w:rPr>
      </w:pPr>
      <w:r w:rsidRPr="00E31C25">
        <w:rPr>
          <w:sz w:val="28"/>
        </w:rPr>
        <w:t xml:space="preserve">Для самостоятельной работы над формированием грамматических навыков студентам необходимо иметь грамматический курс на русском и на иностранном языках, разнообразные сборники тренировочных упражнений. </w:t>
      </w:r>
    </w:p>
    <w:p w14:paraId="07FBF75F" w14:textId="77777777" w:rsidR="00A029AE" w:rsidRPr="003502EB" w:rsidRDefault="00A029AE" w:rsidP="00A029AE">
      <w:pPr>
        <w:spacing w:line="276" w:lineRule="auto"/>
        <w:ind w:left="7" w:firstLine="708"/>
        <w:jc w:val="both"/>
        <w:rPr>
          <w:sz w:val="28"/>
        </w:rPr>
      </w:pPr>
      <w:r w:rsidRPr="00E31C25">
        <w:rPr>
          <w:sz w:val="28"/>
        </w:rPr>
        <w:t xml:space="preserve">При дополнительном самостоятельном изучении или повторении отдельных тем грамматики рекомендуется прочтение материала первый раз для получения общего представление о структуре изучаемой конструкции и ее сути. Далее необходимо изучить материал еще раз, останавливаясь на сложных частях теории. Примеры, данные в учебнике, помогут лучше понять значение той или иной грамматической конструкции. </w:t>
      </w:r>
      <w:r>
        <w:rPr>
          <w:sz w:val="28"/>
        </w:rPr>
        <w:t xml:space="preserve">Изложение представленного материала в учебнике из основной литературы, последовательность распределения данного материала внутри каждого параграфа/раздела, обилие примеров на английском языке из художественной литературы с подробными пояснениями и комментариями, а также перевод примеров, которые содержат более сложные конструкции или которые могут вызвать наибольшие трудности, дают возможность самостоятельно изучать грамматику английского языка, а также с легкостью находить нужную информацию о каком-либо грамматическом явлении. </w:t>
      </w:r>
    </w:p>
    <w:p w14:paraId="684DBA58" w14:textId="77777777" w:rsidR="00A029AE" w:rsidRPr="00E31C25" w:rsidRDefault="00A029AE" w:rsidP="00A029AE">
      <w:pPr>
        <w:spacing w:line="276" w:lineRule="auto"/>
        <w:ind w:left="7" w:firstLine="708"/>
        <w:jc w:val="both"/>
        <w:rPr>
          <w:sz w:val="28"/>
        </w:rPr>
      </w:pPr>
      <w:r w:rsidRPr="00E31C25">
        <w:rPr>
          <w:sz w:val="28"/>
        </w:rPr>
        <w:t>При выполнении тренировочных упражнений рекомендуется неоднократно возвращаться к справочному грамматическому материалу. Изучив весь курс практической грамматики, студенты будут лучше ориентироваться в материале и быстро находить ответы на возникшие вопросы.</w:t>
      </w:r>
    </w:p>
    <w:p w14:paraId="08F2C313" w14:textId="77777777" w:rsidR="00A029AE" w:rsidRPr="00E31C25" w:rsidRDefault="00A029AE" w:rsidP="00A029AE">
      <w:pPr>
        <w:spacing w:line="276" w:lineRule="auto"/>
        <w:ind w:left="7" w:firstLine="708"/>
        <w:jc w:val="both"/>
        <w:rPr>
          <w:sz w:val="28"/>
        </w:rPr>
      </w:pPr>
      <w:r w:rsidRPr="00E31C25">
        <w:rPr>
          <w:sz w:val="28"/>
        </w:rPr>
        <w:t>Для совершенствования знаний грамматического материала использовать курс грамматики, в котором содержатся примеры на иностранном языке с их переводом на родной язык.</w:t>
      </w:r>
    </w:p>
    <w:p w14:paraId="6432621A" w14:textId="77777777" w:rsidR="00A029AE" w:rsidRPr="00E31C25" w:rsidRDefault="00A029AE" w:rsidP="00A029AE">
      <w:pPr>
        <w:spacing w:line="276" w:lineRule="auto"/>
        <w:ind w:left="7" w:firstLine="708"/>
        <w:jc w:val="both"/>
        <w:rPr>
          <w:sz w:val="28"/>
        </w:rPr>
      </w:pPr>
      <w:r w:rsidRPr="00E31C25">
        <w:rPr>
          <w:sz w:val="28"/>
        </w:rPr>
        <w:t xml:space="preserve">Для совершенствования знаний грамматики изучаемого языка и достижения безошибочного использования грамматических конструкций и явлений, для </w:t>
      </w:r>
      <w:r w:rsidRPr="00E31C25">
        <w:rPr>
          <w:sz w:val="28"/>
        </w:rPr>
        <w:lastRenderedPageBreak/>
        <w:t xml:space="preserve">обнаружения возможных пробелов в знаниях и исправления возможных ошибок используйте учебные пособия с тренировочными упражнениями. </w:t>
      </w:r>
    </w:p>
    <w:p w14:paraId="7BEA741B" w14:textId="670B879A" w:rsidR="00A029AE" w:rsidRPr="00E31C25" w:rsidRDefault="00A029AE" w:rsidP="00A029AE">
      <w:pPr>
        <w:spacing w:line="276" w:lineRule="auto"/>
        <w:ind w:left="7" w:firstLine="708"/>
        <w:jc w:val="both"/>
        <w:rPr>
          <w:sz w:val="28"/>
        </w:rPr>
      </w:pPr>
      <w:r w:rsidRPr="00E31C25">
        <w:rPr>
          <w:sz w:val="28"/>
        </w:rPr>
        <w:t xml:space="preserve">Рекомендуется не заучивать грамматические правила наизусть. Важно понять их и осознанно применять усвоенные знания при выполнении тренировочных упражнений. При возникновении трудностей следует вновь обратиться к учебнику, где объясняется грамматический материал, прочитать и проанализировать примеры его употребления и перевод данных примеров, а затем вновь приступить к заданию. </w:t>
      </w:r>
    </w:p>
    <w:p w14:paraId="6C7528E4" w14:textId="77777777" w:rsidR="00A029AE" w:rsidRPr="00E31C25" w:rsidRDefault="00A029AE" w:rsidP="00A029AE">
      <w:pPr>
        <w:spacing w:line="276" w:lineRule="auto"/>
        <w:ind w:left="7" w:firstLine="708"/>
        <w:jc w:val="both"/>
        <w:rPr>
          <w:sz w:val="28"/>
        </w:rPr>
      </w:pPr>
      <w:r w:rsidRPr="00E31C25">
        <w:rPr>
          <w:sz w:val="28"/>
        </w:rPr>
        <w:t>Рекомендуется выполнять все упражнения письменно в тетради, поскольку зрительная память ответственна за сохранение и воспроизведение полученных зрительных образов, в нашем случае</w:t>
      </w:r>
      <w:r>
        <w:rPr>
          <w:sz w:val="28"/>
        </w:rPr>
        <w:t xml:space="preserve"> </w:t>
      </w:r>
      <w:r w:rsidRPr="00E31C25">
        <w:rPr>
          <w:sz w:val="28"/>
        </w:rPr>
        <w:t>– тренируемых грамматических конструкций или явлений.</w:t>
      </w:r>
      <w:r>
        <w:rPr>
          <w:sz w:val="28"/>
        </w:rPr>
        <w:t xml:space="preserve"> </w:t>
      </w:r>
      <w:r w:rsidRPr="00E31C25">
        <w:rPr>
          <w:sz w:val="28"/>
        </w:rPr>
        <w:t>Также желательно вслух или шепотом проговаривать все предложения из упражнений, чтобы информация лучше усваивалась и надолго оставалась в памяти.</w:t>
      </w:r>
    </w:p>
    <w:p w14:paraId="65AEA10C" w14:textId="77777777" w:rsidR="00A029AE" w:rsidRPr="00E31C25" w:rsidRDefault="00A029AE" w:rsidP="00A029AE">
      <w:pPr>
        <w:spacing w:line="276" w:lineRule="auto"/>
        <w:ind w:left="7" w:firstLine="708"/>
        <w:jc w:val="both"/>
        <w:rPr>
          <w:sz w:val="28"/>
        </w:rPr>
      </w:pPr>
      <w:r w:rsidRPr="00E31C25">
        <w:rPr>
          <w:sz w:val="28"/>
        </w:rPr>
        <w:t>Важно выписывать перевод незнакомых слов из каждого упражнения, поскольку только полное понимание смысла того или иного предложения может гарантировать правильное выполнение того или иного упражнения.</w:t>
      </w:r>
    </w:p>
    <w:p w14:paraId="77652AB0" w14:textId="77777777" w:rsidR="00A029AE" w:rsidRPr="00E31C25" w:rsidRDefault="00A029AE" w:rsidP="00A029AE">
      <w:pPr>
        <w:spacing w:line="276" w:lineRule="auto"/>
        <w:ind w:left="7" w:firstLine="708"/>
        <w:jc w:val="both"/>
        <w:rPr>
          <w:sz w:val="28"/>
        </w:rPr>
      </w:pPr>
      <w:r w:rsidRPr="00E31C25">
        <w:rPr>
          <w:sz w:val="28"/>
        </w:rPr>
        <w:t>Если какое-либо упражнение или предложение вызывает сложности, теория из учебника и примеры не помогают понять, как его выполнить, следует отметить его в тетради и на практическом занятии задать вопрос преподавателю по материалу, вызвавшему трудности. Упущенное упражнение, предложение или какая-то часть из теории будет вести к непониманию функционирования всего грамматического явления. Поэтому мы делаем упор на обязательном выполнении всех упражнений, на обязательном их разборе на практических занятиях и их письменном изложении дома.</w:t>
      </w:r>
    </w:p>
    <w:p w14:paraId="19986BD4" w14:textId="5F84D7B0" w:rsidR="00A029AE" w:rsidRDefault="00A029AE" w:rsidP="00A029AE">
      <w:pPr>
        <w:spacing w:line="276" w:lineRule="auto"/>
        <w:ind w:left="7" w:firstLine="708"/>
        <w:jc w:val="both"/>
        <w:rPr>
          <w:sz w:val="28"/>
        </w:rPr>
      </w:pPr>
      <w:r w:rsidRPr="00E31C25">
        <w:rPr>
          <w:sz w:val="28"/>
        </w:rPr>
        <w:t xml:space="preserve">Такой подход гарантирует, что проделанные упражнения будут выполнены правильно. Данная практика поможет студентам без усилий использовать ту или иную грамматическую конструкцию, как в письменной, так и в устной речи. </w:t>
      </w:r>
    </w:p>
    <w:p w14:paraId="5F51EF85" w14:textId="6299C532" w:rsidR="000231CE" w:rsidRPr="00E31C25" w:rsidRDefault="00A029AE" w:rsidP="00B70F3D">
      <w:pPr>
        <w:spacing w:line="276" w:lineRule="auto"/>
        <w:ind w:left="7" w:firstLine="708"/>
        <w:jc w:val="both"/>
        <w:rPr>
          <w:sz w:val="28"/>
        </w:rPr>
      </w:pPr>
      <w:r>
        <w:rPr>
          <w:sz w:val="28"/>
        </w:rPr>
        <w:t>Также с</w:t>
      </w:r>
      <w:r w:rsidR="000231CE" w:rsidRPr="00E31C25">
        <w:rPr>
          <w:sz w:val="28"/>
        </w:rPr>
        <w:t xml:space="preserve">ледует обратить особое внимание на изучение следующих разделов: «Слова категории состояния» и «Наречия, модальные слова, междометия, предлоги, союзы, частицы». </w:t>
      </w:r>
      <w:r>
        <w:rPr>
          <w:sz w:val="28"/>
        </w:rPr>
        <w:t xml:space="preserve">На данные темы выделяются несколько занятий. Подразумевается, что студенты смогут подробно самостоятельно изучить все тонкости. </w:t>
      </w:r>
      <w:r w:rsidR="000231CE" w:rsidRPr="00E31C25">
        <w:rPr>
          <w:sz w:val="28"/>
        </w:rPr>
        <w:t>Данные темы не должны вызывать затруднения в их освоении. Однако не стоит пропускать их, поскольку такой материал послужит в качестве дополнительной немаловажной информаци</w:t>
      </w:r>
      <w:r w:rsidR="009E484B" w:rsidRPr="00E31C25">
        <w:rPr>
          <w:sz w:val="28"/>
        </w:rPr>
        <w:t>и</w:t>
      </w:r>
      <w:r w:rsidR="000231CE" w:rsidRPr="00E31C25">
        <w:rPr>
          <w:sz w:val="28"/>
        </w:rPr>
        <w:t xml:space="preserve">, которая поможет в дальнейшем освоить грамматику английского языка в целом. Знание и особенно понимание формальных признаков, основного значения частей речи и грамматических явлений сформирует основу для дальнейшего изучения английского языка, а также поможет понять, как функционирует и развивается язык. </w:t>
      </w:r>
    </w:p>
    <w:p w14:paraId="655E9A67" w14:textId="77777777" w:rsidR="000231CE" w:rsidRPr="00E31C25" w:rsidRDefault="000231CE" w:rsidP="00B70F3D">
      <w:pPr>
        <w:spacing w:line="276" w:lineRule="auto"/>
        <w:ind w:left="7" w:firstLine="708"/>
        <w:jc w:val="both"/>
        <w:rPr>
          <w:sz w:val="28"/>
        </w:rPr>
      </w:pPr>
      <w:r w:rsidRPr="00E31C25">
        <w:rPr>
          <w:sz w:val="28"/>
        </w:rPr>
        <w:lastRenderedPageBreak/>
        <w:t xml:space="preserve">Студентам необходимо будет ознакомиться с вышеназванными темами в учебнике из основной литературы. </w:t>
      </w:r>
      <w:r w:rsidR="00E948D1" w:rsidRPr="00E31C25">
        <w:rPr>
          <w:sz w:val="28"/>
        </w:rPr>
        <w:t>При работе с учебником мы советуем вести тетрадь с теорией и придерживаться следующе</w:t>
      </w:r>
      <w:r w:rsidR="00CC11B9" w:rsidRPr="00E31C25">
        <w:rPr>
          <w:sz w:val="28"/>
        </w:rPr>
        <w:t xml:space="preserve">го </w:t>
      </w:r>
      <w:r w:rsidR="00E948D1" w:rsidRPr="00E31C25">
        <w:rPr>
          <w:sz w:val="28"/>
        </w:rPr>
        <w:t>план</w:t>
      </w:r>
      <w:r w:rsidR="00CC11B9" w:rsidRPr="00E31C25">
        <w:rPr>
          <w:sz w:val="28"/>
        </w:rPr>
        <w:t>а</w:t>
      </w:r>
      <w:r w:rsidR="003D2F9F" w:rsidRPr="00E31C25">
        <w:rPr>
          <w:sz w:val="28"/>
        </w:rPr>
        <w:t>:</w:t>
      </w:r>
    </w:p>
    <w:p w14:paraId="7956607E" w14:textId="77777777" w:rsidR="00E948D1" w:rsidRPr="00E31C25" w:rsidRDefault="005048F7" w:rsidP="00B70F3D">
      <w:pPr>
        <w:pStyle w:val="a9"/>
        <w:numPr>
          <w:ilvl w:val="0"/>
          <w:numId w:val="4"/>
        </w:numPr>
        <w:spacing w:line="276" w:lineRule="auto"/>
        <w:ind w:left="0" w:firstLine="715"/>
        <w:jc w:val="both"/>
        <w:rPr>
          <w:sz w:val="28"/>
        </w:rPr>
      </w:pPr>
      <w:r w:rsidRPr="00E31C25">
        <w:rPr>
          <w:sz w:val="28"/>
        </w:rPr>
        <w:t>Следует о</w:t>
      </w:r>
      <w:r w:rsidR="00E948D1" w:rsidRPr="00E31C25">
        <w:rPr>
          <w:sz w:val="28"/>
        </w:rPr>
        <w:t>знакомиться с текстом теории первый раз, выписывая незнакомые слова, если они имеются. Незнакомую лексику нужно перевести;</w:t>
      </w:r>
    </w:p>
    <w:p w14:paraId="01C0C461" w14:textId="77777777" w:rsidR="00E948D1" w:rsidRPr="00E31C25" w:rsidRDefault="005048F7" w:rsidP="00B70F3D">
      <w:pPr>
        <w:pStyle w:val="a9"/>
        <w:numPr>
          <w:ilvl w:val="0"/>
          <w:numId w:val="4"/>
        </w:numPr>
        <w:spacing w:line="276" w:lineRule="auto"/>
        <w:ind w:left="0" w:firstLine="715"/>
        <w:jc w:val="both"/>
        <w:rPr>
          <w:sz w:val="28"/>
        </w:rPr>
      </w:pPr>
      <w:r w:rsidRPr="00E31C25">
        <w:rPr>
          <w:sz w:val="28"/>
        </w:rPr>
        <w:t>Далее необходимо прочитать параграф еще раз, пытаясь понять общую информацию об изучаемом грамматическом явлении;</w:t>
      </w:r>
    </w:p>
    <w:p w14:paraId="5B3A616D" w14:textId="77777777" w:rsidR="005048F7" w:rsidRPr="00E31C25" w:rsidRDefault="00CD6454" w:rsidP="00B70F3D">
      <w:pPr>
        <w:pStyle w:val="a9"/>
        <w:numPr>
          <w:ilvl w:val="0"/>
          <w:numId w:val="4"/>
        </w:numPr>
        <w:spacing w:line="276" w:lineRule="auto"/>
        <w:ind w:left="0" w:firstLine="715"/>
        <w:jc w:val="both"/>
        <w:rPr>
          <w:sz w:val="28"/>
        </w:rPr>
      </w:pPr>
      <w:r w:rsidRPr="00E31C25">
        <w:rPr>
          <w:sz w:val="28"/>
        </w:rPr>
        <w:t>При работе с текстом в третий раз нужно обращать внимание на основную информацию и попытаться классифицировать полученные данные. Например, составить табличку с классификацией наречий по форме, затем по значению. В форме графика можно изобразить степени сравнения наречий, не забывая про примеры, имеющиеся в учебнике;</w:t>
      </w:r>
    </w:p>
    <w:p w14:paraId="69B88889" w14:textId="77777777" w:rsidR="00CD6454" w:rsidRPr="00E31C25" w:rsidRDefault="00CD6454" w:rsidP="00B70F3D">
      <w:pPr>
        <w:pStyle w:val="a9"/>
        <w:numPr>
          <w:ilvl w:val="0"/>
          <w:numId w:val="4"/>
        </w:numPr>
        <w:spacing w:line="276" w:lineRule="auto"/>
        <w:ind w:left="0" w:firstLine="715"/>
        <w:jc w:val="both"/>
        <w:rPr>
          <w:sz w:val="28"/>
        </w:rPr>
      </w:pPr>
      <w:r w:rsidRPr="00E31C25">
        <w:rPr>
          <w:sz w:val="28"/>
        </w:rPr>
        <w:t>После внесения прочитанной и переработанной информации в тетрадь следует изучить имеющиеся выписанные примеры к тому или иному явлению, а затем придумать свои примеры и составить с ними предложения. Такой подход поможет лучше понять материал;</w:t>
      </w:r>
    </w:p>
    <w:p w14:paraId="675ADCDD" w14:textId="77777777" w:rsidR="00CD6454" w:rsidRPr="00E31C25" w:rsidRDefault="00B95718" w:rsidP="00B70F3D">
      <w:pPr>
        <w:pStyle w:val="a9"/>
        <w:numPr>
          <w:ilvl w:val="0"/>
          <w:numId w:val="4"/>
        </w:numPr>
        <w:spacing w:line="276" w:lineRule="auto"/>
        <w:ind w:left="0" w:firstLine="715"/>
        <w:jc w:val="both"/>
        <w:rPr>
          <w:sz w:val="28"/>
        </w:rPr>
      </w:pPr>
      <w:r w:rsidRPr="00E31C25">
        <w:rPr>
          <w:sz w:val="28"/>
        </w:rPr>
        <w:t>Далее рекомендуется попробовать пересказать прочитанный материал по конспекту: табличкам и схемам;</w:t>
      </w:r>
    </w:p>
    <w:p w14:paraId="23D7F61C" w14:textId="77777777" w:rsidR="00B95718" w:rsidRPr="00E31C25" w:rsidRDefault="00B95718" w:rsidP="00B70F3D">
      <w:pPr>
        <w:pStyle w:val="a9"/>
        <w:numPr>
          <w:ilvl w:val="0"/>
          <w:numId w:val="4"/>
        </w:numPr>
        <w:spacing w:line="276" w:lineRule="auto"/>
        <w:ind w:left="0" w:firstLine="715"/>
        <w:jc w:val="both"/>
        <w:rPr>
          <w:sz w:val="28"/>
        </w:rPr>
      </w:pPr>
      <w:r w:rsidRPr="00E31C25">
        <w:rPr>
          <w:sz w:val="28"/>
        </w:rPr>
        <w:t xml:space="preserve">После работы с теоретическим материалом требуется попробовать применить изученный материал на практике, а именно в упражнениях. Их можно найти в списке дополнительной литературы рабочей программы данной дисциплины. </w:t>
      </w:r>
    </w:p>
    <w:p w14:paraId="2F095243" w14:textId="13D343B9" w:rsidR="00524862" w:rsidRDefault="00524862" w:rsidP="00B70F3D">
      <w:pPr>
        <w:pStyle w:val="a9"/>
        <w:numPr>
          <w:ilvl w:val="0"/>
          <w:numId w:val="4"/>
        </w:numPr>
        <w:spacing w:line="276" w:lineRule="auto"/>
        <w:ind w:left="0" w:firstLine="715"/>
        <w:jc w:val="both"/>
        <w:rPr>
          <w:sz w:val="28"/>
        </w:rPr>
      </w:pPr>
      <w:r w:rsidRPr="00E31C25">
        <w:rPr>
          <w:sz w:val="28"/>
        </w:rPr>
        <w:t xml:space="preserve">Одним из упражнений выступает использование изученного материала в составлении своих предложений, а также целых историй, рассказов, сочинений и </w:t>
      </w:r>
      <w:r w:rsidR="00560CF4" w:rsidRPr="00E31C25">
        <w:rPr>
          <w:sz w:val="28"/>
        </w:rPr>
        <w:t xml:space="preserve">в использовании </w:t>
      </w:r>
      <w:r w:rsidRPr="00E31C25">
        <w:rPr>
          <w:sz w:val="28"/>
        </w:rPr>
        <w:t xml:space="preserve">других форм письменной речи. </w:t>
      </w:r>
      <w:r w:rsidR="00560CF4" w:rsidRPr="00E31C25">
        <w:rPr>
          <w:sz w:val="28"/>
        </w:rPr>
        <w:t xml:space="preserve">После работы с письменными упражнениями, следует переходить на устную речь: вслух или про себя проговаривая свои предложения с тем или иным грамматическим явлением. </w:t>
      </w:r>
    </w:p>
    <w:p w14:paraId="1A8C8404" w14:textId="7897D4F4" w:rsidR="002B1612" w:rsidRPr="00B2047A" w:rsidRDefault="00A029AE" w:rsidP="002B1612">
      <w:pPr>
        <w:spacing w:line="276" w:lineRule="auto"/>
        <w:ind w:firstLine="709"/>
        <w:jc w:val="both"/>
        <w:rPr>
          <w:sz w:val="28"/>
        </w:rPr>
      </w:pPr>
      <w:r>
        <w:rPr>
          <w:sz w:val="28"/>
        </w:rPr>
        <w:t>При работе с упражнениями также</w:t>
      </w:r>
      <w:r w:rsidR="002B1612">
        <w:rPr>
          <w:sz w:val="28"/>
        </w:rPr>
        <w:t xml:space="preserve"> рекомендуется, приступая к работе с упражнениями, еще раз посмотреть перевод союзов</w:t>
      </w:r>
      <w:r w:rsidR="00067376" w:rsidRPr="00067376">
        <w:rPr>
          <w:sz w:val="28"/>
        </w:rPr>
        <w:t>/</w:t>
      </w:r>
      <w:r w:rsidR="00067376">
        <w:rPr>
          <w:sz w:val="28"/>
        </w:rPr>
        <w:t>предлогов/</w:t>
      </w:r>
      <w:r w:rsidR="00E96D14">
        <w:rPr>
          <w:sz w:val="28"/>
        </w:rPr>
        <w:t>наречий/</w:t>
      </w:r>
      <w:r w:rsidR="00067376">
        <w:rPr>
          <w:sz w:val="28"/>
        </w:rPr>
        <w:t>слов категории состояния</w:t>
      </w:r>
      <w:r w:rsidR="002B1612">
        <w:rPr>
          <w:sz w:val="28"/>
        </w:rPr>
        <w:t xml:space="preserve"> и правила их использования, затем во время выполнения таких упражнений переводить предложения для себя, чтобы понять смысл и ситуацию, в которой используется такое предложение. После этого необходимо делать выбор. Если студенты сомневаются в своем выборе (имеются два или несколько возможных вариантов), то следует подставить каждый </w:t>
      </w:r>
      <w:r w:rsidR="00E96D14">
        <w:rPr>
          <w:sz w:val="28"/>
        </w:rPr>
        <w:t>возможный вариант</w:t>
      </w:r>
      <w:r w:rsidR="002B1612">
        <w:rPr>
          <w:sz w:val="28"/>
        </w:rPr>
        <w:t xml:space="preserve"> в предложение и проверить, как от подстановки каждого меняется предложение и его смысл. Поэтому важно сразу знать намерение автора предложения, зачем используется такое предложение, что хочет сказать автор. Также мы рекомендуем обращать внимание на окружение того места, в котором будет находится </w:t>
      </w:r>
      <w:r w:rsidR="00E96D14">
        <w:rPr>
          <w:sz w:val="28"/>
        </w:rPr>
        <w:t>подставляемое слово</w:t>
      </w:r>
      <w:r w:rsidR="002B1612">
        <w:rPr>
          <w:sz w:val="28"/>
        </w:rPr>
        <w:t xml:space="preserve">.  </w:t>
      </w:r>
    </w:p>
    <w:p w14:paraId="13A58FC3" w14:textId="77777777" w:rsidR="000231CE" w:rsidRDefault="00560CF4" w:rsidP="00560CF4">
      <w:pPr>
        <w:pStyle w:val="a9"/>
        <w:spacing w:line="276" w:lineRule="auto"/>
        <w:ind w:left="0" w:firstLine="715"/>
        <w:jc w:val="both"/>
        <w:rPr>
          <w:sz w:val="28"/>
        </w:rPr>
      </w:pPr>
      <w:r w:rsidRPr="00E31C25">
        <w:rPr>
          <w:sz w:val="28"/>
        </w:rPr>
        <w:lastRenderedPageBreak/>
        <w:t xml:space="preserve">Существует огромное количество различных упражнений. Главное, не упускать возможность и проделывать их как можно больше. </w:t>
      </w:r>
      <w:r w:rsidR="000231CE" w:rsidRPr="00E31C25">
        <w:rPr>
          <w:sz w:val="28"/>
        </w:rPr>
        <w:t>Только выполнение многочисленных тренировочных упражнений в аудиторные часы</w:t>
      </w:r>
      <w:r w:rsidR="00FF3A61" w:rsidRPr="00E31C25">
        <w:rPr>
          <w:sz w:val="28"/>
        </w:rPr>
        <w:t xml:space="preserve"> и</w:t>
      </w:r>
      <w:r w:rsidR="000231CE" w:rsidRPr="00E31C25">
        <w:rPr>
          <w:sz w:val="28"/>
        </w:rPr>
        <w:t xml:space="preserve"> особенно </w:t>
      </w:r>
      <w:r w:rsidR="00FF3A61" w:rsidRPr="00E31C25">
        <w:rPr>
          <w:sz w:val="28"/>
        </w:rPr>
        <w:t>во время</w:t>
      </w:r>
      <w:r w:rsidR="000231CE" w:rsidRPr="00E31C25">
        <w:rPr>
          <w:sz w:val="28"/>
        </w:rPr>
        <w:t xml:space="preserve"> самостоятельной работ</w:t>
      </w:r>
      <w:r w:rsidR="00FF3A61" w:rsidRPr="00E31C25">
        <w:rPr>
          <w:sz w:val="28"/>
        </w:rPr>
        <w:t xml:space="preserve">ы </w:t>
      </w:r>
      <w:r w:rsidR="000231CE" w:rsidRPr="00E31C25">
        <w:rPr>
          <w:sz w:val="28"/>
        </w:rPr>
        <w:t xml:space="preserve">студентов поможет получить прочные знания и </w:t>
      </w:r>
      <w:r w:rsidR="00DA1270" w:rsidRPr="00E31C25">
        <w:rPr>
          <w:sz w:val="28"/>
        </w:rPr>
        <w:t xml:space="preserve">сформировать умения и навыки </w:t>
      </w:r>
      <w:r w:rsidR="000231CE" w:rsidRPr="00E31C25">
        <w:rPr>
          <w:sz w:val="28"/>
        </w:rPr>
        <w:t>успешно применять изученные грамматические конструкции и явления на практике.</w:t>
      </w:r>
    </w:p>
    <w:p w14:paraId="594CC94D" w14:textId="77777777" w:rsidR="00B70F3D" w:rsidRPr="00E31C25" w:rsidRDefault="00B70F3D" w:rsidP="00A029AE">
      <w:pPr>
        <w:spacing w:line="276" w:lineRule="auto"/>
        <w:jc w:val="both"/>
        <w:rPr>
          <w:sz w:val="28"/>
        </w:rPr>
      </w:pPr>
    </w:p>
    <w:p w14:paraId="71D36C68" w14:textId="438A0C00" w:rsidR="00B70F3D" w:rsidRPr="00201979" w:rsidRDefault="00B70F3D" w:rsidP="00BE7053">
      <w:pPr>
        <w:pStyle w:val="1"/>
        <w:spacing w:before="0"/>
        <w:ind w:firstLine="709"/>
        <w:jc w:val="both"/>
        <w:rPr>
          <w:rFonts w:ascii="Times New Roman" w:hAnsi="Times New Roman" w:cs="Times New Roman"/>
          <w:color w:val="auto"/>
        </w:rPr>
      </w:pPr>
      <w:bookmarkStart w:id="4" w:name="_Toc30244548"/>
      <w:r w:rsidRPr="00201979">
        <w:rPr>
          <w:rFonts w:ascii="Times New Roman" w:hAnsi="Times New Roman" w:cs="Times New Roman"/>
          <w:color w:val="auto"/>
        </w:rPr>
        <w:t xml:space="preserve">3 Методические указания по </w:t>
      </w:r>
      <w:r w:rsidR="00A029AE">
        <w:rPr>
          <w:rFonts w:ascii="Times New Roman" w:hAnsi="Times New Roman" w:cs="Times New Roman"/>
          <w:color w:val="auto"/>
        </w:rPr>
        <w:t xml:space="preserve">подготовке к </w:t>
      </w:r>
      <w:r w:rsidRPr="00201979">
        <w:rPr>
          <w:rFonts w:ascii="Times New Roman" w:hAnsi="Times New Roman" w:cs="Times New Roman"/>
          <w:color w:val="auto"/>
        </w:rPr>
        <w:t xml:space="preserve">промежуточной аттестации по дисциплине </w:t>
      </w:r>
      <w:r w:rsidR="00BE7053">
        <w:rPr>
          <w:rFonts w:ascii="Times New Roman" w:hAnsi="Times New Roman" w:cs="Times New Roman"/>
          <w:color w:val="auto"/>
        </w:rPr>
        <w:t>«</w:t>
      </w:r>
      <w:r w:rsidRPr="00201979">
        <w:rPr>
          <w:rFonts w:ascii="Times New Roman" w:hAnsi="Times New Roman" w:cs="Times New Roman"/>
          <w:color w:val="auto"/>
        </w:rPr>
        <w:t>Практическая грамматика первого языка</w:t>
      </w:r>
      <w:r w:rsidR="00BE7053">
        <w:rPr>
          <w:rFonts w:ascii="Times New Roman" w:hAnsi="Times New Roman" w:cs="Times New Roman"/>
          <w:color w:val="auto"/>
        </w:rPr>
        <w:t>»</w:t>
      </w:r>
      <w:bookmarkEnd w:id="4"/>
    </w:p>
    <w:p w14:paraId="56F2BF07" w14:textId="77777777" w:rsidR="00B70F3D" w:rsidRPr="00E31C25" w:rsidRDefault="00B70F3D" w:rsidP="00B70F3D">
      <w:pPr>
        <w:spacing w:line="276" w:lineRule="auto"/>
        <w:ind w:firstLine="709"/>
        <w:jc w:val="both"/>
        <w:rPr>
          <w:b/>
          <w:sz w:val="28"/>
          <w:szCs w:val="28"/>
        </w:rPr>
      </w:pPr>
    </w:p>
    <w:p w14:paraId="39974317" w14:textId="052F71F3" w:rsidR="003979E9" w:rsidRPr="00E31C25" w:rsidRDefault="00325B71" w:rsidP="00B70F3D">
      <w:pPr>
        <w:spacing w:line="276" w:lineRule="auto"/>
        <w:ind w:firstLine="709"/>
        <w:jc w:val="both"/>
        <w:rPr>
          <w:sz w:val="28"/>
          <w:szCs w:val="28"/>
        </w:rPr>
      </w:pPr>
      <w:r w:rsidRPr="00E31C25">
        <w:rPr>
          <w:sz w:val="28"/>
          <w:szCs w:val="28"/>
        </w:rPr>
        <w:t xml:space="preserve">Курс по </w:t>
      </w:r>
      <w:r w:rsidR="00201979">
        <w:rPr>
          <w:sz w:val="28"/>
          <w:szCs w:val="28"/>
        </w:rPr>
        <w:t>п</w:t>
      </w:r>
      <w:r w:rsidRPr="00E31C25">
        <w:rPr>
          <w:sz w:val="28"/>
          <w:szCs w:val="28"/>
        </w:rPr>
        <w:t xml:space="preserve">рактической грамматике первого языка подразумевает наличие </w:t>
      </w:r>
      <w:r w:rsidR="00A029AE">
        <w:rPr>
          <w:sz w:val="28"/>
          <w:szCs w:val="28"/>
        </w:rPr>
        <w:t>трех экзаменов</w:t>
      </w:r>
      <w:r w:rsidRPr="00E31C25">
        <w:rPr>
          <w:sz w:val="28"/>
          <w:szCs w:val="28"/>
        </w:rPr>
        <w:t xml:space="preserve">. </w:t>
      </w:r>
      <w:r w:rsidR="003979E9" w:rsidRPr="00E31C25">
        <w:rPr>
          <w:sz w:val="28"/>
          <w:szCs w:val="28"/>
        </w:rPr>
        <w:t xml:space="preserve">Каждый билет содержит в себе теоретический и практический вопрос. </w:t>
      </w:r>
    </w:p>
    <w:p w14:paraId="7AF59122" w14:textId="73EC264B" w:rsidR="00325B71" w:rsidRDefault="003979E9" w:rsidP="00B70F3D">
      <w:pPr>
        <w:spacing w:line="276" w:lineRule="auto"/>
        <w:ind w:firstLine="709"/>
        <w:jc w:val="both"/>
        <w:rPr>
          <w:sz w:val="28"/>
          <w:szCs w:val="28"/>
        </w:rPr>
      </w:pPr>
      <w:r w:rsidRPr="00E31C25">
        <w:rPr>
          <w:sz w:val="28"/>
          <w:szCs w:val="28"/>
        </w:rPr>
        <w:t xml:space="preserve">Подготовка к теоретической части включает в себя повторное изучение теоретического материала, возвращение к своим записям и пометкам в тетради. Схематическое изложение теории как опора поможет в тренировке своего ответа. Требуется также приводить примеры для иллюстрации той или иной грамматической конструкции. Поэтому рекомендуется составить свои собственные примеры, потому что их проще всего будет запомнить. Однако если понимание теоретического материала будет полным, составление своих примеров </w:t>
      </w:r>
      <w:r w:rsidR="008B19CE" w:rsidRPr="00E31C25">
        <w:rPr>
          <w:sz w:val="28"/>
          <w:szCs w:val="28"/>
        </w:rPr>
        <w:t xml:space="preserve">употребления того или иного грамматического </w:t>
      </w:r>
      <w:r w:rsidR="00B33CF5" w:rsidRPr="00E31C25">
        <w:rPr>
          <w:sz w:val="28"/>
          <w:szCs w:val="28"/>
        </w:rPr>
        <w:t>явления и конструкции</w:t>
      </w:r>
      <w:r w:rsidRPr="00E31C25">
        <w:rPr>
          <w:sz w:val="28"/>
          <w:szCs w:val="28"/>
        </w:rPr>
        <w:t xml:space="preserve"> не составит никакого труда.</w:t>
      </w:r>
    </w:p>
    <w:p w14:paraId="4585EEFA" w14:textId="50557E65" w:rsidR="000F3B23" w:rsidRDefault="000F3B23" w:rsidP="00B70F3D">
      <w:pPr>
        <w:spacing w:line="276" w:lineRule="auto"/>
        <w:ind w:firstLine="709"/>
        <w:jc w:val="both"/>
        <w:rPr>
          <w:sz w:val="28"/>
          <w:szCs w:val="28"/>
        </w:rPr>
      </w:pPr>
      <w:r>
        <w:rPr>
          <w:sz w:val="28"/>
          <w:szCs w:val="28"/>
        </w:rPr>
        <w:t>Не рекомендуется использовать недостоверные материалы в сети Интернет, поскольку в учебниках из основной и дополнительной литературы представлены традиционные классификации, трактовки грамматических явлений и специальная терминология, рассчитанная на студентов вузов с целью изучения, повторения, систематизации и совершенствования знаний в области грамматики английского языка.</w:t>
      </w:r>
    </w:p>
    <w:p w14:paraId="7ADEDB8E" w14:textId="26306196" w:rsidR="000F3B23" w:rsidRPr="00E31C25" w:rsidRDefault="0047682A" w:rsidP="00B70F3D">
      <w:pPr>
        <w:spacing w:line="276" w:lineRule="auto"/>
        <w:ind w:firstLine="709"/>
        <w:jc w:val="both"/>
        <w:rPr>
          <w:sz w:val="28"/>
          <w:szCs w:val="28"/>
        </w:rPr>
      </w:pPr>
      <w:r>
        <w:rPr>
          <w:sz w:val="28"/>
          <w:szCs w:val="28"/>
        </w:rPr>
        <w:t xml:space="preserve">При подготовке к теоретической части также необходимо провести самостоятельную проверку усвоенного материала. Так, изучив определенный параграф или раздел вместе с представленными в нем примерами и содержащимися в них грамматическими конструкциями, предлагаем выполнить следующее упражнение: закрыть часть материала с названием того или иного грамматического явления, прочитать примеры из литературы, попробовать назвать и объяснить употребление грамматической конструкции. А затем следует проверить правильность определения </w:t>
      </w:r>
      <w:r w:rsidR="00331D99">
        <w:rPr>
          <w:sz w:val="28"/>
          <w:szCs w:val="28"/>
        </w:rPr>
        <w:t xml:space="preserve">данной конструкции, открыв скрытую часть теории. Это упражнение позволяет выработать умение строить высказывания-объяснения на английском языке, а также хорошо запомнить изученный материал. </w:t>
      </w:r>
    </w:p>
    <w:p w14:paraId="39CDC601" w14:textId="77777777" w:rsidR="003979E9" w:rsidRPr="00E31C25" w:rsidRDefault="003979E9" w:rsidP="00B70F3D">
      <w:pPr>
        <w:spacing w:line="276" w:lineRule="auto"/>
        <w:ind w:firstLine="709"/>
        <w:jc w:val="both"/>
        <w:rPr>
          <w:sz w:val="28"/>
          <w:szCs w:val="28"/>
        </w:rPr>
      </w:pPr>
      <w:r w:rsidRPr="00E31C25">
        <w:rPr>
          <w:sz w:val="28"/>
          <w:szCs w:val="28"/>
        </w:rPr>
        <w:t>Практическая часть обычно вызывает больше трудностей, чем теоретическая часть. Она проверяет полное понимание теории и способность ее реализации на практике. Поэтому настоятельно рекомендуется посещать все практические занятия, выполнять</w:t>
      </w:r>
      <w:r w:rsidR="00CB6C00" w:rsidRPr="00E31C25">
        <w:rPr>
          <w:sz w:val="28"/>
          <w:szCs w:val="28"/>
        </w:rPr>
        <w:t xml:space="preserve"> все упражнения письменно: прописывать не только само предложение, </w:t>
      </w:r>
      <w:r w:rsidR="00CB6C00" w:rsidRPr="00E31C25">
        <w:rPr>
          <w:sz w:val="28"/>
          <w:szCs w:val="28"/>
        </w:rPr>
        <w:lastRenderedPageBreak/>
        <w:t xml:space="preserve">но </w:t>
      </w:r>
      <w:r w:rsidR="00395293" w:rsidRPr="00E31C25">
        <w:rPr>
          <w:sz w:val="28"/>
          <w:szCs w:val="28"/>
        </w:rPr>
        <w:t xml:space="preserve">писать его перевод и </w:t>
      </w:r>
      <w:r w:rsidR="00CB6C00" w:rsidRPr="00E31C25">
        <w:rPr>
          <w:sz w:val="28"/>
          <w:szCs w:val="28"/>
        </w:rPr>
        <w:t xml:space="preserve">подчеркивать </w:t>
      </w:r>
      <w:r w:rsidR="00395293" w:rsidRPr="00E31C25">
        <w:rPr>
          <w:sz w:val="28"/>
          <w:szCs w:val="28"/>
        </w:rPr>
        <w:t xml:space="preserve">используемые </w:t>
      </w:r>
      <w:r w:rsidR="00CB6C00" w:rsidRPr="00E31C25">
        <w:rPr>
          <w:sz w:val="28"/>
          <w:szCs w:val="28"/>
        </w:rPr>
        <w:t>конструкции</w:t>
      </w:r>
      <w:r w:rsidR="00395293" w:rsidRPr="00E31C25">
        <w:rPr>
          <w:sz w:val="28"/>
          <w:szCs w:val="28"/>
        </w:rPr>
        <w:t xml:space="preserve">. </w:t>
      </w:r>
      <w:r w:rsidR="00EE09B1" w:rsidRPr="00E31C25">
        <w:rPr>
          <w:sz w:val="28"/>
          <w:szCs w:val="28"/>
        </w:rPr>
        <w:t xml:space="preserve">При подготовке к практике необходимо не только проделать новые тренировочные упражнения в сборниках, указанных в списке дополнительной литературы, но особенно уделить внимание уже выполненным упражнениям, поскольку они уже являются выполненными и проверенными на практических занятиях. </w:t>
      </w:r>
    </w:p>
    <w:p w14:paraId="2631E98F" w14:textId="77777777" w:rsidR="00B70F3D" w:rsidRDefault="00D74166" w:rsidP="00B6187A">
      <w:pPr>
        <w:spacing w:line="276" w:lineRule="auto"/>
        <w:ind w:firstLine="709"/>
        <w:jc w:val="both"/>
        <w:rPr>
          <w:sz w:val="28"/>
          <w:szCs w:val="28"/>
        </w:rPr>
      </w:pPr>
      <w:r w:rsidRPr="00E31C25">
        <w:rPr>
          <w:sz w:val="28"/>
          <w:szCs w:val="28"/>
        </w:rPr>
        <w:t xml:space="preserve">Такая подготовка будет продуктивной и </w:t>
      </w:r>
      <w:r w:rsidR="00FF2ACD" w:rsidRPr="00E31C25">
        <w:rPr>
          <w:sz w:val="28"/>
          <w:szCs w:val="28"/>
        </w:rPr>
        <w:t>будет способствовать легкому и успешному прохождению промежуточной аттестации.</w:t>
      </w:r>
    </w:p>
    <w:p w14:paraId="63D9DA94" w14:textId="77777777" w:rsidR="00201979" w:rsidRPr="00E31C25" w:rsidRDefault="00201979" w:rsidP="00D74166">
      <w:pPr>
        <w:spacing w:line="276" w:lineRule="auto"/>
        <w:ind w:firstLine="709"/>
        <w:rPr>
          <w:sz w:val="28"/>
          <w:szCs w:val="28"/>
        </w:rPr>
      </w:pPr>
    </w:p>
    <w:p w14:paraId="37A3527B" w14:textId="1E21E69A" w:rsidR="000231CE" w:rsidRPr="00201979" w:rsidRDefault="00446B53" w:rsidP="00BE7053">
      <w:pPr>
        <w:pStyle w:val="1"/>
        <w:spacing w:before="0" w:line="276" w:lineRule="auto"/>
        <w:ind w:firstLine="709"/>
        <w:rPr>
          <w:rFonts w:ascii="Times New Roman" w:hAnsi="Times New Roman" w:cs="Times New Roman"/>
          <w:color w:val="auto"/>
        </w:rPr>
      </w:pPr>
      <w:bookmarkStart w:id="5" w:name="_Toc30244549"/>
      <w:r w:rsidRPr="00201979">
        <w:rPr>
          <w:rFonts w:ascii="Times New Roman" w:hAnsi="Times New Roman" w:cs="Times New Roman"/>
          <w:color w:val="auto"/>
        </w:rPr>
        <w:t xml:space="preserve">4 </w:t>
      </w:r>
      <w:bookmarkEnd w:id="5"/>
      <w:r w:rsidR="00B6187A">
        <w:rPr>
          <w:rFonts w:ascii="Times New Roman" w:hAnsi="Times New Roman" w:cs="Times New Roman"/>
          <w:color w:val="auto"/>
        </w:rPr>
        <w:t>Литература, рекомендуемая для изучения</w:t>
      </w:r>
    </w:p>
    <w:p w14:paraId="771776F1" w14:textId="77777777" w:rsidR="00201979" w:rsidRDefault="00201979" w:rsidP="00B6187A">
      <w:pPr>
        <w:pStyle w:val="ReportMain"/>
        <w:suppressAutoHyphens/>
        <w:spacing w:line="276" w:lineRule="auto"/>
        <w:jc w:val="both"/>
        <w:rPr>
          <w:sz w:val="28"/>
          <w:szCs w:val="28"/>
        </w:rPr>
      </w:pPr>
    </w:p>
    <w:p w14:paraId="094A780E" w14:textId="77777777" w:rsidR="00D43A21" w:rsidRPr="00D75D59" w:rsidRDefault="00D43A21" w:rsidP="00D43A21">
      <w:pPr>
        <w:pStyle w:val="a9"/>
        <w:numPr>
          <w:ilvl w:val="0"/>
          <w:numId w:val="11"/>
        </w:numPr>
        <w:tabs>
          <w:tab w:val="left" w:pos="709"/>
        </w:tabs>
        <w:suppressAutoHyphens/>
        <w:ind w:left="0" w:firstLine="426"/>
        <w:jc w:val="both"/>
      </w:pPr>
      <w:r w:rsidRPr="00D75D59">
        <w:t>Быкова, А.С. Практическая грамматика английского языка на основе художественных текстов: учеб</w:t>
      </w:r>
      <w:proofErr w:type="gramStart"/>
      <w:r w:rsidRPr="00D75D59">
        <w:t>.</w:t>
      </w:r>
      <w:proofErr w:type="gramEnd"/>
      <w:r w:rsidRPr="00D75D59">
        <w:t xml:space="preserve"> </w:t>
      </w:r>
      <w:proofErr w:type="gramStart"/>
      <w:r w:rsidRPr="00D75D59">
        <w:t>п</w:t>
      </w:r>
      <w:proofErr w:type="gramEnd"/>
      <w:r w:rsidRPr="00D75D59">
        <w:t xml:space="preserve">особие / А.С. Быкова, Я.А. </w:t>
      </w:r>
      <w:proofErr w:type="spellStart"/>
      <w:r w:rsidRPr="00D75D59">
        <w:t>Бузаева</w:t>
      </w:r>
      <w:proofErr w:type="spellEnd"/>
      <w:r w:rsidRPr="00D75D59">
        <w:t>. - Оренбург</w:t>
      </w:r>
      <w:proofErr w:type="gramStart"/>
      <w:r w:rsidRPr="00D75D59">
        <w:t xml:space="preserve"> :</w:t>
      </w:r>
      <w:proofErr w:type="gramEnd"/>
      <w:r w:rsidRPr="00D75D59">
        <w:t xml:space="preserve"> ОГУ, 2021. – 103 с. – ISBN 978-5-7410-2548-2. </w:t>
      </w:r>
    </w:p>
    <w:p w14:paraId="08EC75F3" w14:textId="77777777" w:rsidR="00D43A21" w:rsidRPr="00D75D59" w:rsidRDefault="00D43A21" w:rsidP="00D43A21">
      <w:pPr>
        <w:pStyle w:val="a9"/>
        <w:numPr>
          <w:ilvl w:val="0"/>
          <w:numId w:val="11"/>
        </w:numPr>
        <w:tabs>
          <w:tab w:val="left" w:pos="709"/>
        </w:tabs>
        <w:suppressAutoHyphens/>
        <w:ind w:left="0" w:firstLine="426"/>
        <w:jc w:val="both"/>
      </w:pPr>
      <w:proofErr w:type="spellStart"/>
      <w:r w:rsidRPr="00D75D59">
        <w:rPr>
          <w:lang w:val="en-US"/>
        </w:rPr>
        <w:t>Воловикова</w:t>
      </w:r>
      <w:proofErr w:type="spellEnd"/>
      <w:r w:rsidRPr="00D75D59">
        <w:rPr>
          <w:lang w:val="en-US"/>
        </w:rPr>
        <w:t>, М.Л. English grammar for university students. Part</w:t>
      </w:r>
      <w:r w:rsidRPr="00D75D59">
        <w:t xml:space="preserve"> </w:t>
      </w:r>
      <w:proofErr w:type="gramStart"/>
      <w:r w:rsidRPr="00D75D59">
        <w:t>3 :</w:t>
      </w:r>
      <w:proofErr w:type="gramEnd"/>
      <w:r w:rsidRPr="00D75D59">
        <w:t xml:space="preserve"> учебное пособие / М.Л.</w:t>
      </w:r>
      <w:r w:rsidRPr="00D75D59">
        <w:rPr>
          <w:lang w:val="en-US"/>
        </w:rPr>
        <w:t> </w:t>
      </w:r>
      <w:proofErr w:type="spellStart"/>
      <w:r w:rsidRPr="00D75D59">
        <w:t>Воловикова</w:t>
      </w:r>
      <w:proofErr w:type="spellEnd"/>
      <w:r w:rsidRPr="00D75D59">
        <w:t>, М.Г.</w:t>
      </w:r>
      <w:r w:rsidRPr="00D75D59">
        <w:rPr>
          <w:lang w:val="en-US"/>
        </w:rPr>
        <w:t> </w:t>
      </w:r>
      <w:r w:rsidRPr="00D75D59">
        <w:t xml:space="preserve">Науменко. – Ростов-на-Дону : Южный федеральный университет, 2016. – 112 с. – Режим доступа: по подписке. – </w:t>
      </w:r>
      <w:r w:rsidRPr="00D75D59">
        <w:rPr>
          <w:lang w:val="en-US"/>
        </w:rPr>
        <w:t>URL</w:t>
      </w:r>
      <w:r w:rsidRPr="00D75D59">
        <w:t xml:space="preserve">: </w:t>
      </w:r>
      <w:hyperlink r:id="rId10" w:history="1">
        <w:r w:rsidRPr="00D75D59">
          <w:rPr>
            <w:lang w:val="en-US"/>
          </w:rPr>
          <w:t>https</w:t>
        </w:r>
        <w:r w:rsidRPr="00D75D59">
          <w:t>://</w:t>
        </w:r>
        <w:proofErr w:type="spellStart"/>
        <w:r w:rsidRPr="00D75D59">
          <w:rPr>
            <w:lang w:val="en-US"/>
          </w:rPr>
          <w:t>biblioclub</w:t>
        </w:r>
        <w:proofErr w:type="spellEnd"/>
        <w:r w:rsidRPr="00D75D59">
          <w:t>.</w:t>
        </w:r>
        <w:proofErr w:type="spellStart"/>
        <w:r w:rsidRPr="00D75D59">
          <w:rPr>
            <w:lang w:val="en-US"/>
          </w:rPr>
          <w:t>ru</w:t>
        </w:r>
        <w:proofErr w:type="spellEnd"/>
        <w:r w:rsidRPr="00D75D59">
          <w:t>/</w:t>
        </w:r>
        <w:r w:rsidRPr="00D75D59">
          <w:rPr>
            <w:lang w:val="en-US"/>
          </w:rPr>
          <w:t>index</w:t>
        </w:r>
        <w:r w:rsidRPr="00D75D59">
          <w:t>.</w:t>
        </w:r>
        <w:proofErr w:type="spellStart"/>
        <w:r w:rsidRPr="00D75D59">
          <w:rPr>
            <w:lang w:val="en-US"/>
          </w:rPr>
          <w:t>php</w:t>
        </w:r>
        <w:proofErr w:type="spellEnd"/>
        <w:r w:rsidRPr="00D75D59">
          <w:t>?</w:t>
        </w:r>
        <w:r w:rsidRPr="00D75D59">
          <w:rPr>
            <w:lang w:val="en-US"/>
          </w:rPr>
          <w:t>page</w:t>
        </w:r>
        <w:r w:rsidRPr="00D75D59">
          <w:t>=</w:t>
        </w:r>
        <w:r w:rsidRPr="00D75D59">
          <w:rPr>
            <w:lang w:val="en-US"/>
          </w:rPr>
          <w:t>book</w:t>
        </w:r>
        <w:r w:rsidRPr="00D75D59">
          <w:t>&amp;</w:t>
        </w:r>
        <w:r w:rsidRPr="00D75D59">
          <w:rPr>
            <w:lang w:val="en-US"/>
          </w:rPr>
          <w:t>id</w:t>
        </w:r>
        <w:r w:rsidRPr="00D75D59">
          <w:t>=462056</w:t>
        </w:r>
      </w:hyperlink>
      <w:r w:rsidRPr="00D75D59">
        <w:t xml:space="preserve">. – </w:t>
      </w:r>
      <w:r w:rsidRPr="00D75D59">
        <w:rPr>
          <w:lang w:val="en-US"/>
        </w:rPr>
        <w:t>ISBN</w:t>
      </w:r>
      <w:r w:rsidRPr="00D75D59">
        <w:t xml:space="preserve"> 978-5-9275-2026-8. – Текст</w:t>
      </w:r>
      <w:proofErr w:type="gramStart"/>
      <w:r w:rsidRPr="00D75D59">
        <w:t xml:space="preserve"> :</w:t>
      </w:r>
      <w:proofErr w:type="gramEnd"/>
      <w:r w:rsidRPr="00D75D59">
        <w:t xml:space="preserve"> электронный.</w:t>
      </w:r>
    </w:p>
    <w:p w14:paraId="72759BFA" w14:textId="77777777" w:rsidR="00D43A21" w:rsidRPr="00D75D59" w:rsidRDefault="00D43A21" w:rsidP="00D43A21">
      <w:pPr>
        <w:pStyle w:val="a9"/>
        <w:numPr>
          <w:ilvl w:val="0"/>
          <w:numId w:val="11"/>
        </w:numPr>
        <w:tabs>
          <w:tab w:val="left" w:pos="709"/>
        </w:tabs>
        <w:suppressAutoHyphens/>
        <w:ind w:left="0" w:firstLine="426"/>
        <w:jc w:val="both"/>
      </w:pPr>
      <w:proofErr w:type="spellStart"/>
      <w:r w:rsidRPr="00D75D59">
        <w:t>Воловикова</w:t>
      </w:r>
      <w:proofErr w:type="spellEnd"/>
      <w:r w:rsidRPr="00D75D59">
        <w:t xml:space="preserve">, М.Л. </w:t>
      </w:r>
      <w:r w:rsidRPr="00D75D59">
        <w:rPr>
          <w:lang w:val="en-US"/>
        </w:rPr>
        <w:t>English</w:t>
      </w:r>
      <w:r w:rsidRPr="00D75D59">
        <w:t xml:space="preserve"> </w:t>
      </w:r>
      <w:r w:rsidRPr="00D75D59">
        <w:rPr>
          <w:lang w:val="en-US"/>
        </w:rPr>
        <w:t>grammar</w:t>
      </w:r>
      <w:r w:rsidRPr="00D75D59">
        <w:t xml:space="preserve"> </w:t>
      </w:r>
      <w:r w:rsidRPr="00D75D59">
        <w:rPr>
          <w:lang w:val="en-US"/>
        </w:rPr>
        <w:t>for</w:t>
      </w:r>
      <w:r w:rsidRPr="00D75D59">
        <w:t xml:space="preserve"> </w:t>
      </w:r>
      <w:r w:rsidRPr="00D75D59">
        <w:rPr>
          <w:lang w:val="en-US"/>
        </w:rPr>
        <w:t>university</w:t>
      </w:r>
      <w:r w:rsidRPr="00D75D59">
        <w:t xml:space="preserve"> </w:t>
      </w:r>
      <w:r w:rsidRPr="00D75D59">
        <w:rPr>
          <w:lang w:val="en-US"/>
        </w:rPr>
        <w:t>students</w:t>
      </w:r>
      <w:r w:rsidRPr="00D75D59">
        <w:t xml:space="preserve">: учебное пособие / М.Л. </w:t>
      </w:r>
      <w:proofErr w:type="spellStart"/>
      <w:r w:rsidRPr="00D75D59">
        <w:t>Воловикова</w:t>
      </w:r>
      <w:proofErr w:type="spellEnd"/>
      <w:r w:rsidRPr="00D75D59">
        <w:t>, М.Г. Науменко. – Ростов-на-Дону</w:t>
      </w:r>
      <w:proofErr w:type="gramStart"/>
      <w:r w:rsidRPr="00D75D59">
        <w:t xml:space="preserve"> ;</w:t>
      </w:r>
      <w:proofErr w:type="gramEnd"/>
      <w:r w:rsidRPr="00D75D59">
        <w:t xml:space="preserve"> Таганрог : Южный федеральный университет, 2017. – Часть 4. – 111 с. – Режим доступа: по подписке. – </w:t>
      </w:r>
      <w:r w:rsidRPr="00D75D59">
        <w:rPr>
          <w:lang w:val="en-US"/>
        </w:rPr>
        <w:t>URL</w:t>
      </w:r>
      <w:r w:rsidRPr="00D75D59">
        <w:t xml:space="preserve">: </w:t>
      </w:r>
      <w:r w:rsidRPr="00D75D59">
        <w:rPr>
          <w:lang w:val="en-US"/>
        </w:rPr>
        <w:t>https</w:t>
      </w:r>
      <w:r w:rsidRPr="00D75D59">
        <w:t>://</w:t>
      </w:r>
      <w:proofErr w:type="spellStart"/>
      <w:r w:rsidRPr="00D75D59">
        <w:rPr>
          <w:lang w:val="en-US"/>
        </w:rPr>
        <w:t>biblioclub</w:t>
      </w:r>
      <w:proofErr w:type="spellEnd"/>
      <w:r w:rsidRPr="00D75D59">
        <w:t>.</w:t>
      </w:r>
      <w:proofErr w:type="spellStart"/>
      <w:r w:rsidRPr="00D75D59">
        <w:rPr>
          <w:lang w:val="en-US"/>
        </w:rPr>
        <w:t>ru</w:t>
      </w:r>
      <w:proofErr w:type="spellEnd"/>
      <w:r w:rsidRPr="00D75D59">
        <w:t>/</w:t>
      </w:r>
      <w:r w:rsidRPr="00D75D59">
        <w:rPr>
          <w:lang w:val="en-US"/>
        </w:rPr>
        <w:t>index</w:t>
      </w:r>
      <w:r w:rsidRPr="00D75D59">
        <w:t>.</w:t>
      </w:r>
      <w:proofErr w:type="spellStart"/>
      <w:r w:rsidRPr="00D75D59">
        <w:rPr>
          <w:lang w:val="en-US"/>
        </w:rPr>
        <w:t>php</w:t>
      </w:r>
      <w:proofErr w:type="spellEnd"/>
      <w:r w:rsidRPr="00D75D59">
        <w:t>?</w:t>
      </w:r>
      <w:r w:rsidRPr="00D75D59">
        <w:rPr>
          <w:lang w:val="en-US"/>
        </w:rPr>
        <w:t>page</w:t>
      </w:r>
      <w:r w:rsidRPr="00D75D59">
        <w:t>=</w:t>
      </w:r>
      <w:r w:rsidRPr="00D75D59">
        <w:rPr>
          <w:lang w:val="en-US"/>
        </w:rPr>
        <w:t>book</w:t>
      </w:r>
      <w:r w:rsidRPr="00D75D59">
        <w:t>&amp;</w:t>
      </w:r>
      <w:r w:rsidRPr="00D75D59">
        <w:rPr>
          <w:lang w:val="en-US"/>
        </w:rPr>
        <w:t>id</w:t>
      </w:r>
      <w:r w:rsidRPr="00D75D59">
        <w:t xml:space="preserve">=500159. – </w:t>
      </w:r>
      <w:r w:rsidRPr="00D75D59">
        <w:rPr>
          <w:lang w:val="en-US"/>
        </w:rPr>
        <w:t>ISBN</w:t>
      </w:r>
      <w:r w:rsidRPr="00D75D59">
        <w:t xml:space="preserve"> 978-5-9275-2639-0. – Текст</w:t>
      </w:r>
      <w:proofErr w:type="gramStart"/>
      <w:r w:rsidRPr="00D75D59">
        <w:t xml:space="preserve"> :</w:t>
      </w:r>
      <w:proofErr w:type="gramEnd"/>
      <w:r w:rsidRPr="00D75D59">
        <w:t xml:space="preserve"> электронный.</w:t>
      </w:r>
    </w:p>
    <w:p w14:paraId="31BB26D7" w14:textId="77777777" w:rsidR="00D43A21" w:rsidRPr="00AC076C" w:rsidRDefault="00D43A21" w:rsidP="00D43A21">
      <w:pPr>
        <w:pStyle w:val="a9"/>
        <w:numPr>
          <w:ilvl w:val="0"/>
          <w:numId w:val="11"/>
        </w:numPr>
        <w:tabs>
          <w:tab w:val="left" w:pos="709"/>
        </w:tabs>
        <w:suppressAutoHyphens/>
        <w:ind w:left="0" w:firstLine="426"/>
        <w:jc w:val="both"/>
      </w:pPr>
      <w:r w:rsidRPr="00AC076C">
        <w:t xml:space="preserve">Грамматика английского языка / В. Л. </w:t>
      </w:r>
      <w:proofErr w:type="spellStart"/>
      <w:r w:rsidRPr="00AC076C">
        <w:t>Каушанская</w:t>
      </w:r>
      <w:proofErr w:type="spellEnd"/>
      <w:r w:rsidRPr="00AC076C">
        <w:t xml:space="preserve"> [и др.]; под ред. Е. В. Ивановой. – М.</w:t>
      </w:r>
      <w:proofErr w:type="gramStart"/>
      <w:r w:rsidRPr="00AC076C">
        <w:t xml:space="preserve"> :</w:t>
      </w:r>
      <w:proofErr w:type="gramEnd"/>
      <w:r w:rsidRPr="00AC076C">
        <w:t xml:space="preserve"> Айрис Пресс, 2008. – 384 с. – ISBN 978-5-8112-3445-5.</w:t>
      </w:r>
    </w:p>
    <w:p w14:paraId="39D63274" w14:textId="77777777" w:rsidR="00D43A21" w:rsidRPr="001355BF" w:rsidRDefault="00D43A21" w:rsidP="00D43A21">
      <w:pPr>
        <w:pStyle w:val="a9"/>
        <w:numPr>
          <w:ilvl w:val="0"/>
          <w:numId w:val="11"/>
        </w:numPr>
        <w:tabs>
          <w:tab w:val="left" w:pos="709"/>
        </w:tabs>
        <w:suppressAutoHyphens/>
        <w:ind w:left="0" w:firstLine="426"/>
        <w:jc w:val="both"/>
      </w:pPr>
      <w:r w:rsidRPr="004056D0">
        <w:t>Гуревич, В.В. Практическая грамматика английского языка: упражнения и комментарии</w:t>
      </w:r>
      <w:proofErr w:type="gramStart"/>
      <w:r w:rsidRPr="004056D0">
        <w:t xml:space="preserve"> :</w:t>
      </w:r>
      <w:proofErr w:type="gramEnd"/>
      <w:r w:rsidRPr="004056D0">
        <w:t xml:space="preserve"> учебное пособие : / В. В. Гуревич. – Москва</w:t>
      </w:r>
      <w:proofErr w:type="gramStart"/>
      <w:r w:rsidRPr="004056D0">
        <w:t xml:space="preserve"> :</w:t>
      </w:r>
      <w:proofErr w:type="gramEnd"/>
      <w:r w:rsidRPr="004056D0">
        <w:t xml:space="preserve"> ФЛИНТА, 2017. – 292 с. – Режим доступа: по подписке. – URL: https://biblioclub.ru/index.php?page=book&amp;id=10</w:t>
      </w:r>
      <w:r>
        <w:t>3487</w:t>
      </w:r>
      <w:r w:rsidRPr="004056D0">
        <w:t>. – ISBN 978-5-89349-464-8. – Текст</w:t>
      </w:r>
      <w:proofErr w:type="gramStart"/>
      <w:r w:rsidRPr="004056D0">
        <w:t xml:space="preserve"> :</w:t>
      </w:r>
      <w:proofErr w:type="gramEnd"/>
      <w:r w:rsidRPr="004056D0">
        <w:t xml:space="preserve"> электронный.</w:t>
      </w:r>
    </w:p>
    <w:p w14:paraId="24EDC892" w14:textId="77777777" w:rsidR="00D43A21" w:rsidRPr="00D75D59" w:rsidRDefault="00D43A21" w:rsidP="00D43A21">
      <w:pPr>
        <w:pStyle w:val="a9"/>
        <w:numPr>
          <w:ilvl w:val="0"/>
          <w:numId w:val="11"/>
        </w:numPr>
        <w:tabs>
          <w:tab w:val="left" w:pos="709"/>
        </w:tabs>
        <w:suppressAutoHyphens/>
        <w:ind w:left="0" w:firstLine="426"/>
        <w:jc w:val="both"/>
      </w:pPr>
      <w:bookmarkStart w:id="6" w:name="_GoBack"/>
      <w:bookmarkEnd w:id="6"/>
      <w:r w:rsidRPr="00D75D59">
        <w:t xml:space="preserve">Комаров, А.С. </w:t>
      </w:r>
      <w:r w:rsidRPr="00D75D59">
        <w:rPr>
          <w:lang w:val="en-US"/>
        </w:rPr>
        <w:t>A</w:t>
      </w:r>
      <w:r w:rsidRPr="00D75D59">
        <w:t xml:space="preserve"> </w:t>
      </w:r>
      <w:r w:rsidRPr="00D75D59">
        <w:rPr>
          <w:lang w:val="en-US"/>
        </w:rPr>
        <w:t>Practical</w:t>
      </w:r>
      <w:r w:rsidRPr="00D75D59">
        <w:t xml:space="preserve"> </w:t>
      </w:r>
      <w:r w:rsidRPr="00D75D59">
        <w:rPr>
          <w:lang w:val="en-US"/>
        </w:rPr>
        <w:t>Grammar</w:t>
      </w:r>
      <w:r w:rsidRPr="00D75D59">
        <w:t xml:space="preserve"> </w:t>
      </w:r>
      <w:r w:rsidRPr="00D75D59">
        <w:rPr>
          <w:lang w:val="en-US"/>
        </w:rPr>
        <w:t>of</w:t>
      </w:r>
      <w:r w:rsidRPr="00D75D59">
        <w:t xml:space="preserve"> </w:t>
      </w:r>
      <w:r w:rsidRPr="00D75D59">
        <w:rPr>
          <w:lang w:val="en-US"/>
        </w:rPr>
        <w:t>English</w:t>
      </w:r>
      <w:r w:rsidRPr="00D75D59">
        <w:t xml:space="preserve"> </w:t>
      </w:r>
      <w:r w:rsidRPr="00D75D59">
        <w:rPr>
          <w:lang w:val="en-US"/>
        </w:rPr>
        <w:t>for</w:t>
      </w:r>
      <w:r w:rsidRPr="00D75D59">
        <w:t xml:space="preserve"> </w:t>
      </w:r>
      <w:r w:rsidRPr="00D75D59">
        <w:rPr>
          <w:lang w:val="en-US"/>
        </w:rPr>
        <w:t>Students</w:t>
      </w:r>
      <w:r w:rsidRPr="00D75D59">
        <w:t>=Практическая грамматика английского языка для студентов</w:t>
      </w:r>
      <w:proofErr w:type="gramStart"/>
      <w:r w:rsidRPr="00D75D59">
        <w:t xml:space="preserve"> :</w:t>
      </w:r>
      <w:proofErr w:type="gramEnd"/>
      <w:r w:rsidRPr="00D75D59">
        <w:t xml:space="preserve"> учебное пособие / А.С. Комаров. – Москва</w:t>
      </w:r>
      <w:proofErr w:type="gramStart"/>
      <w:r w:rsidRPr="00D75D59">
        <w:t xml:space="preserve"> :</w:t>
      </w:r>
      <w:proofErr w:type="gramEnd"/>
      <w:r w:rsidRPr="00D75D59">
        <w:t xml:space="preserve"> ФЛИНТА, 2017. – 246 с. – Режим доступа: по подписке. – </w:t>
      </w:r>
      <w:r w:rsidRPr="00D75D59">
        <w:rPr>
          <w:lang w:val="en-US"/>
        </w:rPr>
        <w:t>URL</w:t>
      </w:r>
      <w:r w:rsidRPr="00D75D59">
        <w:t xml:space="preserve">: </w:t>
      </w:r>
      <w:r w:rsidRPr="00D75D59">
        <w:rPr>
          <w:lang w:val="en-US"/>
        </w:rPr>
        <w:t>https</w:t>
      </w:r>
      <w:r w:rsidRPr="00D75D59">
        <w:t>://</w:t>
      </w:r>
      <w:proofErr w:type="spellStart"/>
      <w:r w:rsidRPr="00D75D59">
        <w:rPr>
          <w:lang w:val="en-US"/>
        </w:rPr>
        <w:t>biblioclub</w:t>
      </w:r>
      <w:proofErr w:type="spellEnd"/>
      <w:r w:rsidRPr="00D75D59">
        <w:t>.</w:t>
      </w:r>
      <w:proofErr w:type="spellStart"/>
      <w:r w:rsidRPr="00D75D59">
        <w:rPr>
          <w:lang w:val="en-US"/>
        </w:rPr>
        <w:t>ru</w:t>
      </w:r>
      <w:proofErr w:type="spellEnd"/>
      <w:r w:rsidRPr="00D75D59">
        <w:t>/</w:t>
      </w:r>
      <w:r w:rsidRPr="00D75D59">
        <w:rPr>
          <w:lang w:val="en-US"/>
        </w:rPr>
        <w:t>index</w:t>
      </w:r>
      <w:r w:rsidRPr="00D75D59">
        <w:t>.</w:t>
      </w:r>
      <w:proofErr w:type="spellStart"/>
      <w:r w:rsidRPr="00D75D59">
        <w:rPr>
          <w:lang w:val="en-US"/>
        </w:rPr>
        <w:t>php</w:t>
      </w:r>
      <w:proofErr w:type="spellEnd"/>
      <w:r w:rsidRPr="00D75D59">
        <w:t>?</w:t>
      </w:r>
      <w:r w:rsidRPr="00D75D59">
        <w:rPr>
          <w:lang w:val="en-US"/>
        </w:rPr>
        <w:t>page</w:t>
      </w:r>
      <w:r w:rsidRPr="00D75D59">
        <w:t>=</w:t>
      </w:r>
      <w:r w:rsidRPr="00D75D59">
        <w:rPr>
          <w:lang w:val="en-US"/>
        </w:rPr>
        <w:t>book</w:t>
      </w:r>
      <w:r w:rsidRPr="00D75D59">
        <w:t>&amp;</w:t>
      </w:r>
      <w:r w:rsidRPr="00D75D59">
        <w:rPr>
          <w:lang w:val="en-US"/>
        </w:rPr>
        <w:t>id</w:t>
      </w:r>
      <w:r w:rsidRPr="00D75D59">
        <w:t xml:space="preserve">=115590. – </w:t>
      </w:r>
      <w:r w:rsidRPr="00D75D59">
        <w:rPr>
          <w:lang w:val="en-US"/>
        </w:rPr>
        <w:t>ISBN</w:t>
      </w:r>
      <w:r w:rsidRPr="00D75D59">
        <w:t xml:space="preserve"> 978-5-89349-848-6. – Текст</w:t>
      </w:r>
      <w:proofErr w:type="gramStart"/>
      <w:r w:rsidRPr="00D75D59">
        <w:t xml:space="preserve"> :</w:t>
      </w:r>
      <w:proofErr w:type="gramEnd"/>
      <w:r w:rsidRPr="00D75D59">
        <w:t xml:space="preserve"> электронный.</w:t>
      </w:r>
    </w:p>
    <w:p w14:paraId="51346187" w14:textId="77777777" w:rsidR="00D43A21" w:rsidRPr="00D75D59" w:rsidRDefault="00D43A21" w:rsidP="00D43A21">
      <w:pPr>
        <w:pStyle w:val="a9"/>
        <w:numPr>
          <w:ilvl w:val="0"/>
          <w:numId w:val="11"/>
        </w:numPr>
        <w:tabs>
          <w:tab w:val="left" w:pos="709"/>
        </w:tabs>
        <w:suppressAutoHyphens/>
        <w:ind w:left="0" w:firstLine="426"/>
        <w:jc w:val="both"/>
      </w:pPr>
      <w:proofErr w:type="spellStart"/>
      <w:r w:rsidRPr="00D75D59">
        <w:t>Кудисова</w:t>
      </w:r>
      <w:proofErr w:type="spellEnd"/>
      <w:r w:rsidRPr="00D75D59">
        <w:t xml:space="preserve">, Е.А. </w:t>
      </w:r>
      <w:proofErr w:type="spellStart"/>
      <w:r w:rsidRPr="00D75D59">
        <w:t>Learn</w:t>
      </w:r>
      <w:proofErr w:type="spellEnd"/>
      <w:r w:rsidRPr="00D75D59">
        <w:t xml:space="preserve">, </w:t>
      </w:r>
      <w:proofErr w:type="spellStart"/>
      <w:r w:rsidRPr="00D75D59">
        <w:t>Test</w:t>
      </w:r>
      <w:proofErr w:type="spellEnd"/>
      <w:r w:rsidRPr="00D75D59">
        <w:t xml:space="preserve"> </w:t>
      </w:r>
      <w:proofErr w:type="spellStart"/>
      <w:r w:rsidRPr="00D75D59">
        <w:t>and</w:t>
      </w:r>
      <w:proofErr w:type="spellEnd"/>
      <w:r w:rsidRPr="00D75D59">
        <w:t xml:space="preserve"> </w:t>
      </w:r>
      <w:proofErr w:type="spellStart"/>
      <w:r w:rsidRPr="00D75D59">
        <w:t>Practise</w:t>
      </w:r>
      <w:proofErr w:type="spellEnd"/>
      <w:r w:rsidRPr="00D75D59">
        <w:t xml:space="preserve"> </w:t>
      </w:r>
      <w:proofErr w:type="spellStart"/>
      <w:r w:rsidRPr="00D75D59">
        <w:t>Your</w:t>
      </w:r>
      <w:proofErr w:type="spellEnd"/>
      <w:r w:rsidRPr="00D75D59">
        <w:t xml:space="preserve"> </w:t>
      </w:r>
      <w:proofErr w:type="spellStart"/>
      <w:r w:rsidRPr="00D75D59">
        <w:t>Grammar</w:t>
      </w:r>
      <w:proofErr w:type="spellEnd"/>
      <w:r w:rsidRPr="00D75D59">
        <w:t xml:space="preserve">=Теория, тестовые и практические задания по грамматике английского языка: учебное пособие по практической грамматике для студентов I–II курсов языковых факультетов / Е.А. </w:t>
      </w:r>
      <w:proofErr w:type="spellStart"/>
      <w:r w:rsidRPr="00D75D59">
        <w:t>Кудисова</w:t>
      </w:r>
      <w:proofErr w:type="spellEnd"/>
      <w:r w:rsidRPr="00D75D59">
        <w:t>. – Москва</w:t>
      </w:r>
      <w:proofErr w:type="gramStart"/>
      <w:r w:rsidRPr="00D75D59">
        <w:t xml:space="preserve"> ;</w:t>
      </w:r>
      <w:proofErr w:type="gramEnd"/>
      <w:r w:rsidRPr="00D75D59">
        <w:t xml:space="preserve"> Берлин : </w:t>
      </w:r>
      <w:proofErr w:type="spellStart"/>
      <w:r w:rsidRPr="00D75D59">
        <w:t>Директ</w:t>
      </w:r>
      <w:proofErr w:type="spellEnd"/>
      <w:r w:rsidRPr="00D75D59">
        <w:t>-Медиа, 2015. – 129 с. – Режим доступа: по подписке. – URL: https://biblioclub.ru/index.php?page=book&amp;id=427888. – ISBN 978-5-4475-6016-4. – Текст</w:t>
      </w:r>
      <w:proofErr w:type="gramStart"/>
      <w:r w:rsidRPr="00D75D59">
        <w:t xml:space="preserve"> :</w:t>
      </w:r>
      <w:proofErr w:type="gramEnd"/>
      <w:r w:rsidRPr="00D75D59">
        <w:t xml:space="preserve"> электронный.</w:t>
      </w:r>
    </w:p>
    <w:p w14:paraId="618E65BC" w14:textId="77777777" w:rsidR="00D43A21" w:rsidRDefault="00D43A21" w:rsidP="00D43A21">
      <w:pPr>
        <w:pStyle w:val="a9"/>
        <w:numPr>
          <w:ilvl w:val="0"/>
          <w:numId w:val="11"/>
        </w:numPr>
        <w:tabs>
          <w:tab w:val="left" w:pos="709"/>
        </w:tabs>
        <w:suppressAutoHyphens/>
        <w:ind w:left="0" w:firstLine="426"/>
        <w:jc w:val="both"/>
      </w:pPr>
      <w:r w:rsidRPr="00D75D59">
        <w:t>Кузнецова, А.Ю. Грамматика английского языка: от теории к практике</w:t>
      </w:r>
      <w:proofErr w:type="gramStart"/>
      <w:r w:rsidRPr="00D75D59">
        <w:t xml:space="preserve"> :</w:t>
      </w:r>
      <w:proofErr w:type="gramEnd"/>
      <w:r w:rsidRPr="00D75D59">
        <w:t xml:space="preserve"> учебное пособие / А.Ю. Кузнецова. – Москва</w:t>
      </w:r>
      <w:proofErr w:type="gramStart"/>
      <w:r w:rsidRPr="00D75D59">
        <w:t xml:space="preserve"> :</w:t>
      </w:r>
      <w:proofErr w:type="gramEnd"/>
      <w:r w:rsidRPr="00D75D59">
        <w:t xml:space="preserve"> Издательство «Флинта», 2017. – 152 с. – ISBN 978-5-9765-1366-2 [Электронный ресурс]. – URL: </w:t>
      </w:r>
      <w:hyperlink r:id="rId11" w:history="1">
        <w:r w:rsidRPr="00D75D59">
          <w:t>http://biblioclub.ru/index.php?page=book&amp;id=114942</w:t>
        </w:r>
      </w:hyperlink>
      <w:r w:rsidRPr="00D75D59">
        <w:t>.</w:t>
      </w:r>
    </w:p>
    <w:p w14:paraId="2EE1DA81" w14:textId="77777777" w:rsidR="00D43A21" w:rsidRPr="00CB2885" w:rsidRDefault="00D43A21" w:rsidP="00D43A21">
      <w:pPr>
        <w:pStyle w:val="a9"/>
        <w:numPr>
          <w:ilvl w:val="0"/>
          <w:numId w:val="11"/>
        </w:numPr>
        <w:tabs>
          <w:tab w:val="left" w:pos="709"/>
        </w:tabs>
        <w:suppressAutoHyphens/>
        <w:ind w:left="0" w:firstLine="426"/>
        <w:jc w:val="both"/>
      </w:pPr>
      <w:r w:rsidRPr="00D75D59">
        <w:rPr>
          <w:lang w:val="en-US"/>
        </w:rPr>
        <w:t xml:space="preserve">English grammar for university students. </w:t>
      </w:r>
      <w:proofErr w:type="spellStart"/>
      <w:r w:rsidRPr="00D75D59">
        <w:t>Part</w:t>
      </w:r>
      <w:proofErr w:type="spellEnd"/>
      <w:r w:rsidRPr="00D75D59">
        <w:t xml:space="preserve"> 1</w:t>
      </w:r>
      <w:proofErr w:type="gramStart"/>
      <w:r w:rsidRPr="00D75D59">
        <w:t xml:space="preserve"> :</w:t>
      </w:r>
      <w:proofErr w:type="gramEnd"/>
      <w:r w:rsidRPr="00D75D59">
        <w:t xml:space="preserve"> учебное пособие / М.Л. </w:t>
      </w:r>
      <w:proofErr w:type="spellStart"/>
      <w:r w:rsidRPr="00D75D59">
        <w:t>Воловикова</w:t>
      </w:r>
      <w:proofErr w:type="spellEnd"/>
      <w:r w:rsidRPr="00D75D59">
        <w:t xml:space="preserve">, Е.В. </w:t>
      </w:r>
      <w:proofErr w:type="spellStart"/>
      <w:r w:rsidRPr="00D75D59">
        <w:t>Манжелеевская</w:t>
      </w:r>
      <w:proofErr w:type="spellEnd"/>
      <w:r w:rsidRPr="00D75D59">
        <w:t xml:space="preserve">, Е.С. </w:t>
      </w:r>
      <w:proofErr w:type="spellStart"/>
      <w:r w:rsidRPr="00D75D59">
        <w:t>Милькевич</w:t>
      </w:r>
      <w:proofErr w:type="spellEnd"/>
      <w:r w:rsidRPr="00D75D59">
        <w:t xml:space="preserve"> [и др.]. – Ростов-на-Дону</w:t>
      </w:r>
      <w:proofErr w:type="gramStart"/>
      <w:r w:rsidRPr="00D75D59">
        <w:t xml:space="preserve"> :</w:t>
      </w:r>
      <w:proofErr w:type="gramEnd"/>
      <w:r w:rsidRPr="00D75D59">
        <w:t xml:space="preserve"> Южный федеральный университет, 2016. – 132 с. – Режим доступа: по подписке. – URL: https://biblioclub.ru/index.php?page=book&amp;id=462068. – ISBN 978-5-9275-2027-5. – Текст</w:t>
      </w:r>
      <w:proofErr w:type="gramStart"/>
      <w:r w:rsidRPr="00D75D59">
        <w:t xml:space="preserve"> :</w:t>
      </w:r>
      <w:proofErr w:type="gramEnd"/>
      <w:r w:rsidRPr="00D75D59">
        <w:t xml:space="preserve"> электронный.</w:t>
      </w:r>
    </w:p>
    <w:p w14:paraId="29884E59" w14:textId="77777777" w:rsidR="00D43A21" w:rsidRPr="00D75D59" w:rsidRDefault="00D43A21" w:rsidP="00D43A21">
      <w:pPr>
        <w:pStyle w:val="a9"/>
        <w:numPr>
          <w:ilvl w:val="0"/>
          <w:numId w:val="11"/>
        </w:numPr>
        <w:tabs>
          <w:tab w:val="left" w:pos="709"/>
        </w:tabs>
        <w:suppressAutoHyphens/>
        <w:ind w:left="0" w:firstLine="426"/>
        <w:jc w:val="both"/>
        <w:rPr>
          <w:lang w:val="en-US"/>
        </w:rPr>
      </w:pPr>
      <w:r w:rsidRPr="00D75D59">
        <w:rPr>
          <w:lang w:val="en-US"/>
        </w:rPr>
        <w:t xml:space="preserve">Murphy, R. English Grammar in </w:t>
      </w:r>
      <w:proofErr w:type="gramStart"/>
      <w:r w:rsidRPr="00D75D59">
        <w:rPr>
          <w:lang w:val="en-US"/>
        </w:rPr>
        <w:t>Use :</w:t>
      </w:r>
      <w:proofErr w:type="gramEnd"/>
      <w:r w:rsidRPr="00D75D59">
        <w:rPr>
          <w:lang w:val="en-US"/>
        </w:rPr>
        <w:t xml:space="preserve"> with answers / Raymond Murphy. – </w:t>
      </w:r>
      <w:proofErr w:type="gramStart"/>
      <w:r w:rsidRPr="00D75D59">
        <w:rPr>
          <w:lang w:val="en-US"/>
        </w:rPr>
        <w:t>Cambridge :</w:t>
      </w:r>
      <w:proofErr w:type="gramEnd"/>
      <w:r w:rsidRPr="00D75D59">
        <w:rPr>
          <w:lang w:val="en-US"/>
        </w:rPr>
        <w:t xml:space="preserve"> Cambridge University Press, 2009. – 380 p. – </w:t>
      </w:r>
      <w:r w:rsidRPr="00D75D59">
        <w:t>Текст</w:t>
      </w:r>
      <w:r w:rsidRPr="00D75D59">
        <w:rPr>
          <w:lang w:val="en-US"/>
        </w:rPr>
        <w:t xml:space="preserve"> </w:t>
      </w:r>
      <w:proofErr w:type="spellStart"/>
      <w:r w:rsidRPr="00D75D59">
        <w:t>англ</w:t>
      </w:r>
      <w:proofErr w:type="spellEnd"/>
      <w:r w:rsidRPr="00D75D59">
        <w:rPr>
          <w:lang w:val="en-US"/>
        </w:rPr>
        <w:t>. – ISBN 978-0-521-53289-1.</w:t>
      </w:r>
    </w:p>
    <w:p w14:paraId="6D326ABF" w14:textId="77777777" w:rsidR="00D43A21" w:rsidRPr="00CB2885" w:rsidRDefault="00D43A21" w:rsidP="00D43A21">
      <w:pPr>
        <w:pStyle w:val="a9"/>
        <w:numPr>
          <w:ilvl w:val="0"/>
          <w:numId w:val="11"/>
        </w:numPr>
        <w:tabs>
          <w:tab w:val="left" w:pos="709"/>
        </w:tabs>
        <w:suppressAutoHyphens/>
        <w:ind w:left="0" w:firstLine="426"/>
        <w:jc w:val="both"/>
        <w:rPr>
          <w:lang w:val="en-US"/>
        </w:rPr>
      </w:pPr>
      <w:r w:rsidRPr="00D75D59">
        <w:rPr>
          <w:lang w:val="en-US"/>
        </w:rPr>
        <w:lastRenderedPageBreak/>
        <w:t xml:space="preserve">Vince, M. First Certificate Language </w:t>
      </w:r>
      <w:proofErr w:type="gramStart"/>
      <w:r w:rsidRPr="00D75D59">
        <w:rPr>
          <w:lang w:val="en-US"/>
        </w:rPr>
        <w:t>Practice :</w:t>
      </w:r>
      <w:proofErr w:type="gramEnd"/>
      <w:r w:rsidRPr="00D75D59">
        <w:rPr>
          <w:lang w:val="en-US"/>
        </w:rPr>
        <w:t xml:space="preserve"> English Grammar and Vocabulary / Michael Vince, Paul </w:t>
      </w:r>
      <w:proofErr w:type="spellStart"/>
      <w:r w:rsidRPr="00D75D59">
        <w:rPr>
          <w:lang w:val="en-US"/>
        </w:rPr>
        <w:t>Emmerson</w:t>
      </w:r>
      <w:proofErr w:type="spellEnd"/>
      <w:r w:rsidRPr="00D75D59">
        <w:rPr>
          <w:lang w:val="en-US"/>
        </w:rPr>
        <w:t xml:space="preserve">. – </w:t>
      </w:r>
      <w:proofErr w:type="gramStart"/>
      <w:r w:rsidRPr="00D75D59">
        <w:rPr>
          <w:lang w:val="en-US"/>
        </w:rPr>
        <w:t>Oxford :</w:t>
      </w:r>
      <w:proofErr w:type="gramEnd"/>
      <w:r w:rsidRPr="00D75D59">
        <w:rPr>
          <w:lang w:val="en-US"/>
        </w:rPr>
        <w:t xml:space="preserve"> Macmillan, 2003. – 312 p. – </w:t>
      </w:r>
      <w:proofErr w:type="spellStart"/>
      <w:r w:rsidRPr="00D75D59">
        <w:rPr>
          <w:lang w:val="en-US"/>
        </w:rPr>
        <w:t>Текст</w:t>
      </w:r>
      <w:proofErr w:type="spellEnd"/>
      <w:r w:rsidRPr="00D75D59">
        <w:rPr>
          <w:lang w:val="en-US"/>
        </w:rPr>
        <w:t xml:space="preserve"> </w:t>
      </w:r>
      <w:proofErr w:type="spellStart"/>
      <w:r w:rsidRPr="00D75D59">
        <w:rPr>
          <w:lang w:val="en-US"/>
        </w:rPr>
        <w:t>англ</w:t>
      </w:r>
      <w:proofErr w:type="spellEnd"/>
      <w:r w:rsidRPr="00D75D59">
        <w:rPr>
          <w:lang w:val="en-US"/>
        </w:rPr>
        <w:t>. – ISBN 978-1-4050-0765-8.</w:t>
      </w:r>
    </w:p>
    <w:p w14:paraId="4A38C747" w14:textId="77777777" w:rsidR="00B6187A" w:rsidRPr="00B6187A" w:rsidRDefault="00B6187A" w:rsidP="00B6187A">
      <w:pPr>
        <w:suppressAutoHyphens/>
        <w:ind w:firstLine="709"/>
        <w:jc w:val="both"/>
        <w:rPr>
          <w:lang w:val="en-US"/>
        </w:rPr>
      </w:pPr>
    </w:p>
    <w:sectPr w:rsidR="00B6187A" w:rsidRPr="00B6187A" w:rsidSect="00201979">
      <w:pgSz w:w="11906" w:h="16838"/>
      <w:pgMar w:top="851" w:right="567"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B0D056" w14:textId="77777777" w:rsidR="006578AF" w:rsidRDefault="006578AF" w:rsidP="00E01DB3">
      <w:r>
        <w:separator/>
      </w:r>
    </w:p>
  </w:endnote>
  <w:endnote w:type="continuationSeparator" w:id="0">
    <w:p w14:paraId="37805085" w14:textId="77777777" w:rsidR="006578AF" w:rsidRDefault="006578AF"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685688"/>
      <w:docPartObj>
        <w:docPartGallery w:val="Page Numbers (Bottom of Page)"/>
        <w:docPartUnique/>
      </w:docPartObj>
    </w:sdtPr>
    <w:sdtEndPr/>
    <w:sdtContent>
      <w:p w14:paraId="3F19128B" w14:textId="77777777" w:rsidR="00892637" w:rsidRDefault="00892637">
        <w:pPr>
          <w:pStyle w:val="a7"/>
          <w:jc w:val="right"/>
        </w:pPr>
        <w:r>
          <w:fldChar w:fldCharType="begin"/>
        </w:r>
        <w:r>
          <w:instrText xml:space="preserve"> PAGE   \* MERGEFORMAT </w:instrText>
        </w:r>
        <w:r>
          <w:fldChar w:fldCharType="separate"/>
        </w:r>
        <w:r w:rsidR="00D43A21">
          <w:rPr>
            <w:noProof/>
          </w:rPr>
          <w:t>9</w:t>
        </w:r>
        <w:r>
          <w:rPr>
            <w:noProof/>
          </w:rPr>
          <w:fldChar w:fldCharType="end"/>
        </w:r>
      </w:p>
    </w:sdtContent>
  </w:sdt>
  <w:p w14:paraId="3FE93557" w14:textId="77777777" w:rsidR="00892637" w:rsidRDefault="0089263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07440E" w14:textId="77777777" w:rsidR="006578AF" w:rsidRDefault="006578AF" w:rsidP="00E01DB3">
      <w:r>
        <w:separator/>
      </w:r>
    </w:p>
  </w:footnote>
  <w:footnote w:type="continuationSeparator" w:id="0">
    <w:p w14:paraId="1D3C31BD" w14:textId="77777777" w:rsidR="006578AF" w:rsidRDefault="006578AF"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hybridMultilevel"/>
    <w:tmpl w:val="7724C67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5"/>
    <w:multiLevelType w:val="hybridMultilevel"/>
    <w:tmpl w:val="2463B9E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6"/>
    <w:multiLevelType w:val="hybridMultilevel"/>
    <w:tmpl w:val="F4EEDF7C"/>
    <w:lvl w:ilvl="0" w:tplc="FFFFFFFF">
      <w:start w:val="5"/>
      <w:numFmt w:val="decimal"/>
      <w:lvlText w:val="%1."/>
      <w:lvlJc w:val="left"/>
      <w:rPr>
        <w:sz w:val="28"/>
        <w:szCs w:val="28"/>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2FC6769A"/>
    <w:multiLevelType w:val="hybridMultilevel"/>
    <w:tmpl w:val="7E46D89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307F36E9"/>
    <w:multiLevelType w:val="hybridMultilevel"/>
    <w:tmpl w:val="6118616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CE25BC4"/>
    <w:multiLevelType w:val="hybridMultilevel"/>
    <w:tmpl w:val="6118616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3E3E1059"/>
    <w:multiLevelType w:val="hybridMultilevel"/>
    <w:tmpl w:val="9C282F0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4ED165CE"/>
    <w:multiLevelType w:val="hybridMultilevel"/>
    <w:tmpl w:val="B78ACDA4"/>
    <w:lvl w:ilvl="0" w:tplc="D93C5F80">
      <w:start w:val="1"/>
      <w:numFmt w:val="decimal"/>
      <w:lvlText w:val="%1."/>
      <w:lvlJc w:val="left"/>
      <w:pPr>
        <w:ind w:left="1784"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502848B8"/>
    <w:multiLevelType w:val="hybridMultilevel"/>
    <w:tmpl w:val="4B1E5150"/>
    <w:lvl w:ilvl="0" w:tplc="D93C5F80">
      <w:start w:val="1"/>
      <w:numFmt w:val="decimal"/>
      <w:lvlText w:val="%1."/>
      <w:lvlJc w:val="left"/>
      <w:pPr>
        <w:ind w:left="1075" w:hanging="360"/>
      </w:pPr>
      <w:rPr>
        <w:rFonts w:hint="default"/>
      </w:rPr>
    </w:lvl>
    <w:lvl w:ilvl="1" w:tplc="04190019" w:tentative="1">
      <w:start w:val="1"/>
      <w:numFmt w:val="lowerLetter"/>
      <w:lvlText w:val="%2."/>
      <w:lvlJc w:val="left"/>
      <w:pPr>
        <w:ind w:left="1795" w:hanging="360"/>
      </w:pPr>
    </w:lvl>
    <w:lvl w:ilvl="2" w:tplc="0419001B" w:tentative="1">
      <w:start w:val="1"/>
      <w:numFmt w:val="lowerRoman"/>
      <w:lvlText w:val="%3."/>
      <w:lvlJc w:val="right"/>
      <w:pPr>
        <w:ind w:left="2515" w:hanging="180"/>
      </w:pPr>
    </w:lvl>
    <w:lvl w:ilvl="3" w:tplc="0419000F" w:tentative="1">
      <w:start w:val="1"/>
      <w:numFmt w:val="decimal"/>
      <w:lvlText w:val="%4."/>
      <w:lvlJc w:val="left"/>
      <w:pPr>
        <w:ind w:left="3235" w:hanging="360"/>
      </w:pPr>
    </w:lvl>
    <w:lvl w:ilvl="4" w:tplc="04190019" w:tentative="1">
      <w:start w:val="1"/>
      <w:numFmt w:val="lowerLetter"/>
      <w:lvlText w:val="%5."/>
      <w:lvlJc w:val="left"/>
      <w:pPr>
        <w:ind w:left="3955" w:hanging="360"/>
      </w:pPr>
    </w:lvl>
    <w:lvl w:ilvl="5" w:tplc="0419001B" w:tentative="1">
      <w:start w:val="1"/>
      <w:numFmt w:val="lowerRoman"/>
      <w:lvlText w:val="%6."/>
      <w:lvlJc w:val="right"/>
      <w:pPr>
        <w:ind w:left="4675" w:hanging="180"/>
      </w:pPr>
    </w:lvl>
    <w:lvl w:ilvl="6" w:tplc="0419000F" w:tentative="1">
      <w:start w:val="1"/>
      <w:numFmt w:val="decimal"/>
      <w:lvlText w:val="%7."/>
      <w:lvlJc w:val="left"/>
      <w:pPr>
        <w:ind w:left="5395" w:hanging="360"/>
      </w:pPr>
    </w:lvl>
    <w:lvl w:ilvl="7" w:tplc="04190019" w:tentative="1">
      <w:start w:val="1"/>
      <w:numFmt w:val="lowerLetter"/>
      <w:lvlText w:val="%8."/>
      <w:lvlJc w:val="left"/>
      <w:pPr>
        <w:ind w:left="6115" w:hanging="360"/>
      </w:pPr>
    </w:lvl>
    <w:lvl w:ilvl="8" w:tplc="0419001B" w:tentative="1">
      <w:start w:val="1"/>
      <w:numFmt w:val="lowerRoman"/>
      <w:lvlText w:val="%9."/>
      <w:lvlJc w:val="right"/>
      <w:pPr>
        <w:ind w:left="6835" w:hanging="180"/>
      </w:pPr>
    </w:lvl>
  </w:abstractNum>
  <w:abstractNum w:abstractNumId="9">
    <w:nsid w:val="516C5670"/>
    <w:multiLevelType w:val="hybridMultilevel"/>
    <w:tmpl w:val="AD9E28DC"/>
    <w:lvl w:ilvl="0" w:tplc="D93C5F80">
      <w:start w:val="1"/>
      <w:numFmt w:val="decimal"/>
      <w:lvlText w:val="%1."/>
      <w:lvlJc w:val="left"/>
      <w:pPr>
        <w:ind w:left="1784"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5C341292"/>
    <w:multiLevelType w:val="hybridMultilevel"/>
    <w:tmpl w:val="5F1A00B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1"/>
  </w:num>
  <w:num w:numId="3">
    <w:abstractNumId w:val="2"/>
  </w:num>
  <w:num w:numId="4">
    <w:abstractNumId w:val="8"/>
  </w:num>
  <w:num w:numId="5">
    <w:abstractNumId w:val="9"/>
  </w:num>
  <w:num w:numId="6">
    <w:abstractNumId w:val="7"/>
  </w:num>
  <w:num w:numId="7">
    <w:abstractNumId w:val="6"/>
  </w:num>
  <w:num w:numId="8">
    <w:abstractNumId w:val="10"/>
  </w:num>
  <w:num w:numId="9">
    <w:abstractNumId w:val="4"/>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230C9"/>
    <w:rsid w:val="0000596D"/>
    <w:rsid w:val="00011B03"/>
    <w:rsid w:val="000220A6"/>
    <w:rsid w:val="000231CE"/>
    <w:rsid w:val="00061F57"/>
    <w:rsid w:val="00062377"/>
    <w:rsid w:val="000670AF"/>
    <w:rsid w:val="00067376"/>
    <w:rsid w:val="000B2086"/>
    <w:rsid w:val="000D40E4"/>
    <w:rsid w:val="000E004D"/>
    <w:rsid w:val="000F3B23"/>
    <w:rsid w:val="00100B5D"/>
    <w:rsid w:val="00114A1E"/>
    <w:rsid w:val="00147BD1"/>
    <w:rsid w:val="00181537"/>
    <w:rsid w:val="00185957"/>
    <w:rsid w:val="00191788"/>
    <w:rsid w:val="001B2EB3"/>
    <w:rsid w:val="001D087A"/>
    <w:rsid w:val="001D1766"/>
    <w:rsid w:val="001E3C09"/>
    <w:rsid w:val="00201979"/>
    <w:rsid w:val="00204D29"/>
    <w:rsid w:val="00247F92"/>
    <w:rsid w:val="00263C61"/>
    <w:rsid w:val="00267827"/>
    <w:rsid w:val="00290A54"/>
    <w:rsid w:val="002B1612"/>
    <w:rsid w:val="002E6965"/>
    <w:rsid w:val="002F4186"/>
    <w:rsid w:val="002F58F5"/>
    <w:rsid w:val="00325B71"/>
    <w:rsid w:val="00331D99"/>
    <w:rsid w:val="00336F31"/>
    <w:rsid w:val="00341690"/>
    <w:rsid w:val="003432AA"/>
    <w:rsid w:val="003502EB"/>
    <w:rsid w:val="00395293"/>
    <w:rsid w:val="003979E9"/>
    <w:rsid w:val="003D2F9F"/>
    <w:rsid w:val="0040005F"/>
    <w:rsid w:val="004017AA"/>
    <w:rsid w:val="004217CC"/>
    <w:rsid w:val="004269E2"/>
    <w:rsid w:val="004315F3"/>
    <w:rsid w:val="00437213"/>
    <w:rsid w:val="00446B53"/>
    <w:rsid w:val="00452035"/>
    <w:rsid w:val="00457921"/>
    <w:rsid w:val="00462C81"/>
    <w:rsid w:val="0047682A"/>
    <w:rsid w:val="00491396"/>
    <w:rsid w:val="004B4F0C"/>
    <w:rsid w:val="004D1467"/>
    <w:rsid w:val="004E4800"/>
    <w:rsid w:val="004F2BA2"/>
    <w:rsid w:val="004F79A6"/>
    <w:rsid w:val="005048F7"/>
    <w:rsid w:val="00507C9B"/>
    <w:rsid w:val="00524862"/>
    <w:rsid w:val="00560CF4"/>
    <w:rsid w:val="00582395"/>
    <w:rsid w:val="005921D1"/>
    <w:rsid w:val="005B2743"/>
    <w:rsid w:val="00646762"/>
    <w:rsid w:val="006578AF"/>
    <w:rsid w:val="0066343F"/>
    <w:rsid w:val="00691AB7"/>
    <w:rsid w:val="00691C3A"/>
    <w:rsid w:val="006B1049"/>
    <w:rsid w:val="006D024D"/>
    <w:rsid w:val="006E2156"/>
    <w:rsid w:val="006E3A72"/>
    <w:rsid w:val="007442B5"/>
    <w:rsid w:val="00744E43"/>
    <w:rsid w:val="00760CB4"/>
    <w:rsid w:val="0076766B"/>
    <w:rsid w:val="007A49FC"/>
    <w:rsid w:val="007A66AB"/>
    <w:rsid w:val="007F0A60"/>
    <w:rsid w:val="00802AE8"/>
    <w:rsid w:val="00806553"/>
    <w:rsid w:val="0083139C"/>
    <w:rsid w:val="00847BC3"/>
    <w:rsid w:val="008603B6"/>
    <w:rsid w:val="00873BC0"/>
    <w:rsid w:val="0088083E"/>
    <w:rsid w:val="00884474"/>
    <w:rsid w:val="00892637"/>
    <w:rsid w:val="008B19CE"/>
    <w:rsid w:val="00900931"/>
    <w:rsid w:val="00926DAC"/>
    <w:rsid w:val="009551CB"/>
    <w:rsid w:val="00982880"/>
    <w:rsid w:val="00995E92"/>
    <w:rsid w:val="009E484B"/>
    <w:rsid w:val="00A029AE"/>
    <w:rsid w:val="00A06943"/>
    <w:rsid w:val="00A2002E"/>
    <w:rsid w:val="00A22803"/>
    <w:rsid w:val="00A230C9"/>
    <w:rsid w:val="00A258DA"/>
    <w:rsid w:val="00A3065E"/>
    <w:rsid w:val="00A30AE7"/>
    <w:rsid w:val="00A41D11"/>
    <w:rsid w:val="00A638A4"/>
    <w:rsid w:val="00A9007E"/>
    <w:rsid w:val="00AA1C85"/>
    <w:rsid w:val="00AA7880"/>
    <w:rsid w:val="00AB44A9"/>
    <w:rsid w:val="00AC69A2"/>
    <w:rsid w:val="00AE0BBE"/>
    <w:rsid w:val="00AE3994"/>
    <w:rsid w:val="00AE4D02"/>
    <w:rsid w:val="00B2047A"/>
    <w:rsid w:val="00B33CF5"/>
    <w:rsid w:val="00B432F5"/>
    <w:rsid w:val="00B6187A"/>
    <w:rsid w:val="00B66D28"/>
    <w:rsid w:val="00B70F3D"/>
    <w:rsid w:val="00B95718"/>
    <w:rsid w:val="00BA30D0"/>
    <w:rsid w:val="00BA7968"/>
    <w:rsid w:val="00BA7F46"/>
    <w:rsid w:val="00BC32D1"/>
    <w:rsid w:val="00BC4807"/>
    <w:rsid w:val="00BE688D"/>
    <w:rsid w:val="00BE7053"/>
    <w:rsid w:val="00C077B9"/>
    <w:rsid w:val="00C172CD"/>
    <w:rsid w:val="00C25187"/>
    <w:rsid w:val="00C370F0"/>
    <w:rsid w:val="00C556EA"/>
    <w:rsid w:val="00C76A3E"/>
    <w:rsid w:val="00C7715E"/>
    <w:rsid w:val="00CA0100"/>
    <w:rsid w:val="00CB6C00"/>
    <w:rsid w:val="00CC11B9"/>
    <w:rsid w:val="00CC13BF"/>
    <w:rsid w:val="00CD6454"/>
    <w:rsid w:val="00CF5EB6"/>
    <w:rsid w:val="00CF61F5"/>
    <w:rsid w:val="00D14474"/>
    <w:rsid w:val="00D24D7B"/>
    <w:rsid w:val="00D43A21"/>
    <w:rsid w:val="00D533CD"/>
    <w:rsid w:val="00D64EB6"/>
    <w:rsid w:val="00D74166"/>
    <w:rsid w:val="00D94406"/>
    <w:rsid w:val="00D950CD"/>
    <w:rsid w:val="00D97596"/>
    <w:rsid w:val="00DA1270"/>
    <w:rsid w:val="00DC3A1B"/>
    <w:rsid w:val="00DD1FB3"/>
    <w:rsid w:val="00DE5201"/>
    <w:rsid w:val="00DF3556"/>
    <w:rsid w:val="00E01DB3"/>
    <w:rsid w:val="00E063AE"/>
    <w:rsid w:val="00E31C25"/>
    <w:rsid w:val="00E74566"/>
    <w:rsid w:val="00E93065"/>
    <w:rsid w:val="00E948D1"/>
    <w:rsid w:val="00E96D14"/>
    <w:rsid w:val="00E97EEF"/>
    <w:rsid w:val="00EA51B6"/>
    <w:rsid w:val="00EC2088"/>
    <w:rsid w:val="00EE09B1"/>
    <w:rsid w:val="00EF2D43"/>
    <w:rsid w:val="00F05649"/>
    <w:rsid w:val="00F33FDD"/>
    <w:rsid w:val="00F41523"/>
    <w:rsid w:val="00F41FD6"/>
    <w:rsid w:val="00F6185A"/>
    <w:rsid w:val="00FB243F"/>
    <w:rsid w:val="00FB3104"/>
    <w:rsid w:val="00FC317B"/>
    <w:rsid w:val="00FC54B7"/>
    <w:rsid w:val="00FF2ACD"/>
    <w:rsid w:val="00FF3A61"/>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72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31C2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E948D1"/>
    <w:pPr>
      <w:ind w:left="720"/>
      <w:contextualSpacing/>
    </w:pPr>
  </w:style>
  <w:style w:type="character" w:styleId="aa">
    <w:name w:val="Hyperlink"/>
    <w:basedOn w:val="a0"/>
    <w:uiPriority w:val="99"/>
    <w:unhideWhenUsed/>
    <w:rsid w:val="00D64EB6"/>
    <w:rPr>
      <w:rFonts w:ascii="Times New Roman" w:hAnsi="Times New Roman" w:cs="Times New Roman" w:hint="default"/>
      <w:color w:val="0000FF" w:themeColor="hyperlink"/>
      <w:u w:val="single"/>
    </w:rPr>
  </w:style>
  <w:style w:type="character" w:customStyle="1" w:styleId="10">
    <w:name w:val="Заголовок 1 Знак"/>
    <w:basedOn w:val="a0"/>
    <w:link w:val="1"/>
    <w:uiPriority w:val="9"/>
    <w:rsid w:val="00E31C25"/>
    <w:rPr>
      <w:rFonts w:asciiTheme="majorHAnsi" w:eastAsiaTheme="majorEastAsia" w:hAnsiTheme="majorHAnsi" w:cstheme="majorBidi"/>
      <w:b/>
      <w:bCs/>
      <w:color w:val="365F91" w:themeColor="accent1" w:themeShade="BF"/>
      <w:sz w:val="28"/>
      <w:szCs w:val="28"/>
      <w:lang w:eastAsia="ru-RU"/>
    </w:rPr>
  </w:style>
  <w:style w:type="paragraph" w:styleId="ab">
    <w:name w:val="TOC Heading"/>
    <w:basedOn w:val="1"/>
    <w:next w:val="a"/>
    <w:uiPriority w:val="39"/>
    <w:semiHidden/>
    <w:unhideWhenUsed/>
    <w:qFormat/>
    <w:rsid w:val="00F41FD6"/>
    <w:pPr>
      <w:spacing w:line="276" w:lineRule="auto"/>
      <w:outlineLvl w:val="9"/>
    </w:pPr>
  </w:style>
  <w:style w:type="paragraph" w:styleId="12">
    <w:name w:val="toc 1"/>
    <w:basedOn w:val="a"/>
    <w:next w:val="a"/>
    <w:autoRedefine/>
    <w:uiPriority w:val="39"/>
    <w:unhideWhenUsed/>
    <w:rsid w:val="00F41FD6"/>
    <w:pPr>
      <w:spacing w:after="100"/>
    </w:pPr>
  </w:style>
  <w:style w:type="paragraph" w:styleId="ac">
    <w:name w:val="Balloon Text"/>
    <w:basedOn w:val="a"/>
    <w:link w:val="ad"/>
    <w:uiPriority w:val="99"/>
    <w:semiHidden/>
    <w:unhideWhenUsed/>
    <w:rsid w:val="00F41FD6"/>
    <w:rPr>
      <w:rFonts w:ascii="Tahoma" w:hAnsi="Tahoma" w:cs="Tahoma"/>
      <w:sz w:val="16"/>
      <w:szCs w:val="16"/>
    </w:rPr>
  </w:style>
  <w:style w:type="character" w:customStyle="1" w:styleId="ad">
    <w:name w:val="Текст выноски Знак"/>
    <w:basedOn w:val="a0"/>
    <w:link w:val="ac"/>
    <w:uiPriority w:val="99"/>
    <w:semiHidden/>
    <w:rsid w:val="00F41FD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72702">
      <w:bodyDiv w:val="1"/>
      <w:marLeft w:val="0"/>
      <w:marRight w:val="0"/>
      <w:marTop w:val="0"/>
      <w:marBottom w:val="0"/>
      <w:divBdr>
        <w:top w:val="none" w:sz="0" w:space="0" w:color="auto"/>
        <w:left w:val="none" w:sz="0" w:space="0" w:color="auto"/>
        <w:bottom w:val="none" w:sz="0" w:space="0" w:color="auto"/>
        <w:right w:val="none" w:sz="0" w:space="0" w:color="auto"/>
      </w:divBdr>
    </w:div>
    <w:div w:id="59211150">
      <w:bodyDiv w:val="1"/>
      <w:marLeft w:val="0"/>
      <w:marRight w:val="0"/>
      <w:marTop w:val="0"/>
      <w:marBottom w:val="0"/>
      <w:divBdr>
        <w:top w:val="none" w:sz="0" w:space="0" w:color="auto"/>
        <w:left w:val="none" w:sz="0" w:space="0" w:color="auto"/>
        <w:bottom w:val="none" w:sz="0" w:space="0" w:color="auto"/>
        <w:right w:val="none" w:sz="0" w:space="0" w:color="auto"/>
      </w:divBdr>
    </w:div>
    <w:div w:id="68432793">
      <w:bodyDiv w:val="1"/>
      <w:marLeft w:val="0"/>
      <w:marRight w:val="0"/>
      <w:marTop w:val="0"/>
      <w:marBottom w:val="0"/>
      <w:divBdr>
        <w:top w:val="none" w:sz="0" w:space="0" w:color="auto"/>
        <w:left w:val="none" w:sz="0" w:space="0" w:color="auto"/>
        <w:bottom w:val="none" w:sz="0" w:space="0" w:color="auto"/>
        <w:right w:val="none" w:sz="0" w:space="0" w:color="auto"/>
      </w:divBdr>
    </w:div>
    <w:div w:id="146092634">
      <w:bodyDiv w:val="1"/>
      <w:marLeft w:val="0"/>
      <w:marRight w:val="0"/>
      <w:marTop w:val="0"/>
      <w:marBottom w:val="0"/>
      <w:divBdr>
        <w:top w:val="none" w:sz="0" w:space="0" w:color="auto"/>
        <w:left w:val="none" w:sz="0" w:space="0" w:color="auto"/>
        <w:bottom w:val="none" w:sz="0" w:space="0" w:color="auto"/>
        <w:right w:val="none" w:sz="0" w:space="0" w:color="auto"/>
      </w:divBdr>
    </w:div>
    <w:div w:id="164831064">
      <w:bodyDiv w:val="1"/>
      <w:marLeft w:val="0"/>
      <w:marRight w:val="0"/>
      <w:marTop w:val="0"/>
      <w:marBottom w:val="0"/>
      <w:divBdr>
        <w:top w:val="none" w:sz="0" w:space="0" w:color="auto"/>
        <w:left w:val="none" w:sz="0" w:space="0" w:color="auto"/>
        <w:bottom w:val="none" w:sz="0" w:space="0" w:color="auto"/>
        <w:right w:val="none" w:sz="0" w:space="0" w:color="auto"/>
      </w:divBdr>
    </w:div>
    <w:div w:id="200631928">
      <w:bodyDiv w:val="1"/>
      <w:marLeft w:val="0"/>
      <w:marRight w:val="0"/>
      <w:marTop w:val="0"/>
      <w:marBottom w:val="0"/>
      <w:divBdr>
        <w:top w:val="none" w:sz="0" w:space="0" w:color="auto"/>
        <w:left w:val="none" w:sz="0" w:space="0" w:color="auto"/>
        <w:bottom w:val="none" w:sz="0" w:space="0" w:color="auto"/>
        <w:right w:val="none" w:sz="0" w:space="0" w:color="auto"/>
      </w:divBdr>
    </w:div>
    <w:div w:id="407965512">
      <w:bodyDiv w:val="1"/>
      <w:marLeft w:val="0"/>
      <w:marRight w:val="0"/>
      <w:marTop w:val="0"/>
      <w:marBottom w:val="0"/>
      <w:divBdr>
        <w:top w:val="none" w:sz="0" w:space="0" w:color="auto"/>
        <w:left w:val="none" w:sz="0" w:space="0" w:color="auto"/>
        <w:bottom w:val="none" w:sz="0" w:space="0" w:color="auto"/>
        <w:right w:val="none" w:sz="0" w:space="0" w:color="auto"/>
      </w:divBdr>
    </w:div>
    <w:div w:id="414009615">
      <w:bodyDiv w:val="1"/>
      <w:marLeft w:val="0"/>
      <w:marRight w:val="0"/>
      <w:marTop w:val="0"/>
      <w:marBottom w:val="0"/>
      <w:divBdr>
        <w:top w:val="none" w:sz="0" w:space="0" w:color="auto"/>
        <w:left w:val="none" w:sz="0" w:space="0" w:color="auto"/>
        <w:bottom w:val="none" w:sz="0" w:space="0" w:color="auto"/>
        <w:right w:val="none" w:sz="0" w:space="0" w:color="auto"/>
      </w:divBdr>
    </w:div>
    <w:div w:id="451285769">
      <w:bodyDiv w:val="1"/>
      <w:marLeft w:val="0"/>
      <w:marRight w:val="0"/>
      <w:marTop w:val="0"/>
      <w:marBottom w:val="0"/>
      <w:divBdr>
        <w:top w:val="none" w:sz="0" w:space="0" w:color="auto"/>
        <w:left w:val="none" w:sz="0" w:space="0" w:color="auto"/>
        <w:bottom w:val="none" w:sz="0" w:space="0" w:color="auto"/>
        <w:right w:val="none" w:sz="0" w:space="0" w:color="auto"/>
      </w:divBdr>
    </w:div>
    <w:div w:id="534923596">
      <w:bodyDiv w:val="1"/>
      <w:marLeft w:val="0"/>
      <w:marRight w:val="0"/>
      <w:marTop w:val="0"/>
      <w:marBottom w:val="0"/>
      <w:divBdr>
        <w:top w:val="none" w:sz="0" w:space="0" w:color="auto"/>
        <w:left w:val="none" w:sz="0" w:space="0" w:color="auto"/>
        <w:bottom w:val="none" w:sz="0" w:space="0" w:color="auto"/>
        <w:right w:val="none" w:sz="0" w:space="0" w:color="auto"/>
      </w:divBdr>
    </w:div>
    <w:div w:id="631248596">
      <w:bodyDiv w:val="1"/>
      <w:marLeft w:val="0"/>
      <w:marRight w:val="0"/>
      <w:marTop w:val="0"/>
      <w:marBottom w:val="0"/>
      <w:divBdr>
        <w:top w:val="none" w:sz="0" w:space="0" w:color="auto"/>
        <w:left w:val="none" w:sz="0" w:space="0" w:color="auto"/>
        <w:bottom w:val="none" w:sz="0" w:space="0" w:color="auto"/>
        <w:right w:val="none" w:sz="0" w:space="0" w:color="auto"/>
      </w:divBdr>
    </w:div>
    <w:div w:id="816873462">
      <w:bodyDiv w:val="1"/>
      <w:marLeft w:val="0"/>
      <w:marRight w:val="0"/>
      <w:marTop w:val="0"/>
      <w:marBottom w:val="0"/>
      <w:divBdr>
        <w:top w:val="none" w:sz="0" w:space="0" w:color="auto"/>
        <w:left w:val="none" w:sz="0" w:space="0" w:color="auto"/>
        <w:bottom w:val="none" w:sz="0" w:space="0" w:color="auto"/>
        <w:right w:val="none" w:sz="0" w:space="0" w:color="auto"/>
      </w:divBdr>
    </w:div>
    <w:div w:id="819425836">
      <w:bodyDiv w:val="1"/>
      <w:marLeft w:val="0"/>
      <w:marRight w:val="0"/>
      <w:marTop w:val="0"/>
      <w:marBottom w:val="0"/>
      <w:divBdr>
        <w:top w:val="none" w:sz="0" w:space="0" w:color="auto"/>
        <w:left w:val="none" w:sz="0" w:space="0" w:color="auto"/>
        <w:bottom w:val="none" w:sz="0" w:space="0" w:color="auto"/>
        <w:right w:val="none" w:sz="0" w:space="0" w:color="auto"/>
      </w:divBdr>
    </w:div>
    <w:div w:id="823279304">
      <w:bodyDiv w:val="1"/>
      <w:marLeft w:val="0"/>
      <w:marRight w:val="0"/>
      <w:marTop w:val="0"/>
      <w:marBottom w:val="0"/>
      <w:divBdr>
        <w:top w:val="none" w:sz="0" w:space="0" w:color="auto"/>
        <w:left w:val="none" w:sz="0" w:space="0" w:color="auto"/>
        <w:bottom w:val="none" w:sz="0" w:space="0" w:color="auto"/>
        <w:right w:val="none" w:sz="0" w:space="0" w:color="auto"/>
      </w:divBdr>
    </w:div>
    <w:div w:id="832138714">
      <w:bodyDiv w:val="1"/>
      <w:marLeft w:val="0"/>
      <w:marRight w:val="0"/>
      <w:marTop w:val="0"/>
      <w:marBottom w:val="0"/>
      <w:divBdr>
        <w:top w:val="none" w:sz="0" w:space="0" w:color="auto"/>
        <w:left w:val="none" w:sz="0" w:space="0" w:color="auto"/>
        <w:bottom w:val="none" w:sz="0" w:space="0" w:color="auto"/>
        <w:right w:val="none" w:sz="0" w:space="0" w:color="auto"/>
      </w:divBdr>
    </w:div>
    <w:div w:id="837891402">
      <w:bodyDiv w:val="1"/>
      <w:marLeft w:val="0"/>
      <w:marRight w:val="0"/>
      <w:marTop w:val="0"/>
      <w:marBottom w:val="0"/>
      <w:divBdr>
        <w:top w:val="none" w:sz="0" w:space="0" w:color="auto"/>
        <w:left w:val="none" w:sz="0" w:space="0" w:color="auto"/>
        <w:bottom w:val="none" w:sz="0" w:space="0" w:color="auto"/>
        <w:right w:val="none" w:sz="0" w:space="0" w:color="auto"/>
      </w:divBdr>
    </w:div>
    <w:div w:id="853690315">
      <w:bodyDiv w:val="1"/>
      <w:marLeft w:val="0"/>
      <w:marRight w:val="0"/>
      <w:marTop w:val="0"/>
      <w:marBottom w:val="0"/>
      <w:divBdr>
        <w:top w:val="none" w:sz="0" w:space="0" w:color="auto"/>
        <w:left w:val="none" w:sz="0" w:space="0" w:color="auto"/>
        <w:bottom w:val="none" w:sz="0" w:space="0" w:color="auto"/>
        <w:right w:val="none" w:sz="0" w:space="0" w:color="auto"/>
      </w:divBdr>
    </w:div>
    <w:div w:id="879784136">
      <w:bodyDiv w:val="1"/>
      <w:marLeft w:val="0"/>
      <w:marRight w:val="0"/>
      <w:marTop w:val="0"/>
      <w:marBottom w:val="0"/>
      <w:divBdr>
        <w:top w:val="none" w:sz="0" w:space="0" w:color="auto"/>
        <w:left w:val="none" w:sz="0" w:space="0" w:color="auto"/>
        <w:bottom w:val="none" w:sz="0" w:space="0" w:color="auto"/>
        <w:right w:val="none" w:sz="0" w:space="0" w:color="auto"/>
      </w:divBdr>
    </w:div>
    <w:div w:id="881208672">
      <w:bodyDiv w:val="1"/>
      <w:marLeft w:val="0"/>
      <w:marRight w:val="0"/>
      <w:marTop w:val="0"/>
      <w:marBottom w:val="0"/>
      <w:divBdr>
        <w:top w:val="none" w:sz="0" w:space="0" w:color="auto"/>
        <w:left w:val="none" w:sz="0" w:space="0" w:color="auto"/>
        <w:bottom w:val="none" w:sz="0" w:space="0" w:color="auto"/>
        <w:right w:val="none" w:sz="0" w:space="0" w:color="auto"/>
      </w:divBdr>
    </w:div>
    <w:div w:id="890532409">
      <w:bodyDiv w:val="1"/>
      <w:marLeft w:val="0"/>
      <w:marRight w:val="0"/>
      <w:marTop w:val="0"/>
      <w:marBottom w:val="0"/>
      <w:divBdr>
        <w:top w:val="none" w:sz="0" w:space="0" w:color="auto"/>
        <w:left w:val="none" w:sz="0" w:space="0" w:color="auto"/>
        <w:bottom w:val="none" w:sz="0" w:space="0" w:color="auto"/>
        <w:right w:val="none" w:sz="0" w:space="0" w:color="auto"/>
      </w:divBdr>
    </w:div>
    <w:div w:id="906107374">
      <w:bodyDiv w:val="1"/>
      <w:marLeft w:val="0"/>
      <w:marRight w:val="0"/>
      <w:marTop w:val="0"/>
      <w:marBottom w:val="0"/>
      <w:divBdr>
        <w:top w:val="none" w:sz="0" w:space="0" w:color="auto"/>
        <w:left w:val="none" w:sz="0" w:space="0" w:color="auto"/>
        <w:bottom w:val="none" w:sz="0" w:space="0" w:color="auto"/>
        <w:right w:val="none" w:sz="0" w:space="0" w:color="auto"/>
      </w:divBdr>
    </w:div>
    <w:div w:id="965427035">
      <w:bodyDiv w:val="1"/>
      <w:marLeft w:val="0"/>
      <w:marRight w:val="0"/>
      <w:marTop w:val="0"/>
      <w:marBottom w:val="0"/>
      <w:divBdr>
        <w:top w:val="none" w:sz="0" w:space="0" w:color="auto"/>
        <w:left w:val="none" w:sz="0" w:space="0" w:color="auto"/>
        <w:bottom w:val="none" w:sz="0" w:space="0" w:color="auto"/>
        <w:right w:val="none" w:sz="0" w:space="0" w:color="auto"/>
      </w:divBdr>
    </w:div>
    <w:div w:id="988479960">
      <w:bodyDiv w:val="1"/>
      <w:marLeft w:val="0"/>
      <w:marRight w:val="0"/>
      <w:marTop w:val="0"/>
      <w:marBottom w:val="0"/>
      <w:divBdr>
        <w:top w:val="none" w:sz="0" w:space="0" w:color="auto"/>
        <w:left w:val="none" w:sz="0" w:space="0" w:color="auto"/>
        <w:bottom w:val="none" w:sz="0" w:space="0" w:color="auto"/>
        <w:right w:val="none" w:sz="0" w:space="0" w:color="auto"/>
      </w:divBdr>
    </w:div>
    <w:div w:id="1019428977">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280143058">
      <w:bodyDiv w:val="1"/>
      <w:marLeft w:val="0"/>
      <w:marRight w:val="0"/>
      <w:marTop w:val="0"/>
      <w:marBottom w:val="0"/>
      <w:divBdr>
        <w:top w:val="none" w:sz="0" w:space="0" w:color="auto"/>
        <w:left w:val="none" w:sz="0" w:space="0" w:color="auto"/>
        <w:bottom w:val="none" w:sz="0" w:space="0" w:color="auto"/>
        <w:right w:val="none" w:sz="0" w:space="0" w:color="auto"/>
      </w:divBdr>
    </w:div>
    <w:div w:id="1330212748">
      <w:bodyDiv w:val="1"/>
      <w:marLeft w:val="0"/>
      <w:marRight w:val="0"/>
      <w:marTop w:val="0"/>
      <w:marBottom w:val="0"/>
      <w:divBdr>
        <w:top w:val="none" w:sz="0" w:space="0" w:color="auto"/>
        <w:left w:val="none" w:sz="0" w:space="0" w:color="auto"/>
        <w:bottom w:val="none" w:sz="0" w:space="0" w:color="auto"/>
        <w:right w:val="none" w:sz="0" w:space="0" w:color="auto"/>
      </w:divBdr>
    </w:div>
    <w:div w:id="1359234020">
      <w:bodyDiv w:val="1"/>
      <w:marLeft w:val="0"/>
      <w:marRight w:val="0"/>
      <w:marTop w:val="0"/>
      <w:marBottom w:val="0"/>
      <w:divBdr>
        <w:top w:val="none" w:sz="0" w:space="0" w:color="auto"/>
        <w:left w:val="none" w:sz="0" w:space="0" w:color="auto"/>
        <w:bottom w:val="none" w:sz="0" w:space="0" w:color="auto"/>
        <w:right w:val="none" w:sz="0" w:space="0" w:color="auto"/>
      </w:divBdr>
    </w:div>
    <w:div w:id="1440683750">
      <w:bodyDiv w:val="1"/>
      <w:marLeft w:val="0"/>
      <w:marRight w:val="0"/>
      <w:marTop w:val="0"/>
      <w:marBottom w:val="0"/>
      <w:divBdr>
        <w:top w:val="none" w:sz="0" w:space="0" w:color="auto"/>
        <w:left w:val="none" w:sz="0" w:space="0" w:color="auto"/>
        <w:bottom w:val="none" w:sz="0" w:space="0" w:color="auto"/>
        <w:right w:val="none" w:sz="0" w:space="0" w:color="auto"/>
      </w:divBdr>
    </w:div>
    <w:div w:id="1473250477">
      <w:bodyDiv w:val="1"/>
      <w:marLeft w:val="0"/>
      <w:marRight w:val="0"/>
      <w:marTop w:val="0"/>
      <w:marBottom w:val="0"/>
      <w:divBdr>
        <w:top w:val="none" w:sz="0" w:space="0" w:color="auto"/>
        <w:left w:val="none" w:sz="0" w:space="0" w:color="auto"/>
        <w:bottom w:val="none" w:sz="0" w:space="0" w:color="auto"/>
        <w:right w:val="none" w:sz="0" w:space="0" w:color="auto"/>
      </w:divBdr>
    </w:div>
    <w:div w:id="1498380452">
      <w:bodyDiv w:val="1"/>
      <w:marLeft w:val="0"/>
      <w:marRight w:val="0"/>
      <w:marTop w:val="0"/>
      <w:marBottom w:val="0"/>
      <w:divBdr>
        <w:top w:val="none" w:sz="0" w:space="0" w:color="auto"/>
        <w:left w:val="none" w:sz="0" w:space="0" w:color="auto"/>
        <w:bottom w:val="none" w:sz="0" w:space="0" w:color="auto"/>
        <w:right w:val="none" w:sz="0" w:space="0" w:color="auto"/>
      </w:divBdr>
    </w:div>
    <w:div w:id="1528370816">
      <w:bodyDiv w:val="1"/>
      <w:marLeft w:val="0"/>
      <w:marRight w:val="0"/>
      <w:marTop w:val="0"/>
      <w:marBottom w:val="0"/>
      <w:divBdr>
        <w:top w:val="none" w:sz="0" w:space="0" w:color="auto"/>
        <w:left w:val="none" w:sz="0" w:space="0" w:color="auto"/>
        <w:bottom w:val="none" w:sz="0" w:space="0" w:color="auto"/>
        <w:right w:val="none" w:sz="0" w:space="0" w:color="auto"/>
      </w:divBdr>
    </w:div>
    <w:div w:id="1573813569">
      <w:bodyDiv w:val="1"/>
      <w:marLeft w:val="0"/>
      <w:marRight w:val="0"/>
      <w:marTop w:val="0"/>
      <w:marBottom w:val="0"/>
      <w:divBdr>
        <w:top w:val="none" w:sz="0" w:space="0" w:color="auto"/>
        <w:left w:val="none" w:sz="0" w:space="0" w:color="auto"/>
        <w:bottom w:val="none" w:sz="0" w:space="0" w:color="auto"/>
        <w:right w:val="none" w:sz="0" w:space="0" w:color="auto"/>
      </w:divBdr>
    </w:div>
    <w:div w:id="1638343014">
      <w:bodyDiv w:val="1"/>
      <w:marLeft w:val="0"/>
      <w:marRight w:val="0"/>
      <w:marTop w:val="0"/>
      <w:marBottom w:val="0"/>
      <w:divBdr>
        <w:top w:val="none" w:sz="0" w:space="0" w:color="auto"/>
        <w:left w:val="none" w:sz="0" w:space="0" w:color="auto"/>
        <w:bottom w:val="none" w:sz="0" w:space="0" w:color="auto"/>
        <w:right w:val="none" w:sz="0" w:space="0" w:color="auto"/>
      </w:divBdr>
    </w:div>
    <w:div w:id="1718967933">
      <w:bodyDiv w:val="1"/>
      <w:marLeft w:val="0"/>
      <w:marRight w:val="0"/>
      <w:marTop w:val="0"/>
      <w:marBottom w:val="0"/>
      <w:divBdr>
        <w:top w:val="none" w:sz="0" w:space="0" w:color="auto"/>
        <w:left w:val="none" w:sz="0" w:space="0" w:color="auto"/>
        <w:bottom w:val="none" w:sz="0" w:space="0" w:color="auto"/>
        <w:right w:val="none" w:sz="0" w:space="0" w:color="auto"/>
      </w:divBdr>
    </w:div>
    <w:div w:id="1775979102">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1798177386">
      <w:bodyDiv w:val="1"/>
      <w:marLeft w:val="0"/>
      <w:marRight w:val="0"/>
      <w:marTop w:val="0"/>
      <w:marBottom w:val="0"/>
      <w:divBdr>
        <w:top w:val="none" w:sz="0" w:space="0" w:color="auto"/>
        <w:left w:val="none" w:sz="0" w:space="0" w:color="auto"/>
        <w:bottom w:val="none" w:sz="0" w:space="0" w:color="auto"/>
        <w:right w:val="none" w:sz="0" w:space="0" w:color="auto"/>
      </w:divBdr>
    </w:div>
    <w:div w:id="1809321879">
      <w:bodyDiv w:val="1"/>
      <w:marLeft w:val="0"/>
      <w:marRight w:val="0"/>
      <w:marTop w:val="0"/>
      <w:marBottom w:val="0"/>
      <w:divBdr>
        <w:top w:val="none" w:sz="0" w:space="0" w:color="auto"/>
        <w:left w:val="none" w:sz="0" w:space="0" w:color="auto"/>
        <w:bottom w:val="none" w:sz="0" w:space="0" w:color="auto"/>
        <w:right w:val="none" w:sz="0" w:space="0" w:color="auto"/>
      </w:divBdr>
    </w:div>
    <w:div w:id="1818961588">
      <w:bodyDiv w:val="1"/>
      <w:marLeft w:val="0"/>
      <w:marRight w:val="0"/>
      <w:marTop w:val="0"/>
      <w:marBottom w:val="0"/>
      <w:divBdr>
        <w:top w:val="none" w:sz="0" w:space="0" w:color="auto"/>
        <w:left w:val="none" w:sz="0" w:space="0" w:color="auto"/>
        <w:bottom w:val="none" w:sz="0" w:space="0" w:color="auto"/>
        <w:right w:val="none" w:sz="0" w:space="0" w:color="auto"/>
      </w:divBdr>
    </w:div>
    <w:div w:id="1881697213">
      <w:bodyDiv w:val="1"/>
      <w:marLeft w:val="0"/>
      <w:marRight w:val="0"/>
      <w:marTop w:val="0"/>
      <w:marBottom w:val="0"/>
      <w:divBdr>
        <w:top w:val="none" w:sz="0" w:space="0" w:color="auto"/>
        <w:left w:val="none" w:sz="0" w:space="0" w:color="auto"/>
        <w:bottom w:val="none" w:sz="0" w:space="0" w:color="auto"/>
        <w:right w:val="none" w:sz="0" w:space="0" w:color="auto"/>
      </w:divBdr>
    </w:div>
    <w:div w:id="1898127483">
      <w:bodyDiv w:val="1"/>
      <w:marLeft w:val="0"/>
      <w:marRight w:val="0"/>
      <w:marTop w:val="0"/>
      <w:marBottom w:val="0"/>
      <w:divBdr>
        <w:top w:val="none" w:sz="0" w:space="0" w:color="auto"/>
        <w:left w:val="none" w:sz="0" w:space="0" w:color="auto"/>
        <w:bottom w:val="none" w:sz="0" w:space="0" w:color="auto"/>
        <w:right w:val="none" w:sz="0" w:space="0" w:color="auto"/>
      </w:divBdr>
    </w:div>
    <w:div w:id="1987079470">
      <w:bodyDiv w:val="1"/>
      <w:marLeft w:val="0"/>
      <w:marRight w:val="0"/>
      <w:marTop w:val="0"/>
      <w:marBottom w:val="0"/>
      <w:divBdr>
        <w:top w:val="none" w:sz="0" w:space="0" w:color="auto"/>
        <w:left w:val="none" w:sz="0" w:space="0" w:color="auto"/>
        <w:bottom w:val="none" w:sz="0" w:space="0" w:color="auto"/>
        <w:right w:val="none" w:sz="0" w:space="0" w:color="auto"/>
      </w:divBdr>
    </w:div>
    <w:div w:id="2020618442">
      <w:bodyDiv w:val="1"/>
      <w:marLeft w:val="0"/>
      <w:marRight w:val="0"/>
      <w:marTop w:val="0"/>
      <w:marBottom w:val="0"/>
      <w:divBdr>
        <w:top w:val="none" w:sz="0" w:space="0" w:color="auto"/>
        <w:left w:val="none" w:sz="0" w:space="0" w:color="auto"/>
        <w:bottom w:val="none" w:sz="0" w:space="0" w:color="auto"/>
        <w:right w:val="none" w:sz="0" w:space="0" w:color="auto"/>
      </w:divBdr>
    </w:div>
    <w:div w:id="2025009030">
      <w:bodyDiv w:val="1"/>
      <w:marLeft w:val="0"/>
      <w:marRight w:val="0"/>
      <w:marTop w:val="0"/>
      <w:marBottom w:val="0"/>
      <w:divBdr>
        <w:top w:val="none" w:sz="0" w:space="0" w:color="auto"/>
        <w:left w:val="none" w:sz="0" w:space="0" w:color="auto"/>
        <w:bottom w:val="none" w:sz="0" w:space="0" w:color="auto"/>
        <w:right w:val="none" w:sz="0" w:space="0" w:color="auto"/>
      </w:divBdr>
    </w:div>
    <w:div w:id="2074311154">
      <w:bodyDiv w:val="1"/>
      <w:marLeft w:val="0"/>
      <w:marRight w:val="0"/>
      <w:marTop w:val="0"/>
      <w:marBottom w:val="0"/>
      <w:divBdr>
        <w:top w:val="none" w:sz="0" w:space="0" w:color="auto"/>
        <w:left w:val="none" w:sz="0" w:space="0" w:color="auto"/>
        <w:bottom w:val="none" w:sz="0" w:space="0" w:color="auto"/>
        <w:right w:val="none" w:sz="0" w:space="0" w:color="auto"/>
      </w:divBdr>
    </w:div>
    <w:div w:id="2084640048">
      <w:bodyDiv w:val="1"/>
      <w:marLeft w:val="0"/>
      <w:marRight w:val="0"/>
      <w:marTop w:val="0"/>
      <w:marBottom w:val="0"/>
      <w:divBdr>
        <w:top w:val="none" w:sz="0" w:space="0" w:color="auto"/>
        <w:left w:val="none" w:sz="0" w:space="0" w:color="auto"/>
        <w:bottom w:val="none" w:sz="0" w:space="0" w:color="auto"/>
        <w:right w:val="none" w:sz="0" w:space="0" w:color="auto"/>
      </w:divBdr>
    </w:div>
    <w:div w:id="209979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iblioclub.ru/index.php?page=book&amp;id=114942" TargetMode="External"/><Relationship Id="rId5" Type="http://schemas.openxmlformats.org/officeDocument/2006/relationships/settings" Target="settings.xml"/><Relationship Id="rId10" Type="http://schemas.openxmlformats.org/officeDocument/2006/relationships/hyperlink" Target="https://biblioclub.ru/index.php?page=book&amp;id=462056"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68DF2F-9545-477B-BF18-A77066925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11</Pages>
  <Words>3081</Words>
  <Characters>17563</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32</cp:revision>
  <cp:lastPrinted>2019-03-14T06:31:00Z</cp:lastPrinted>
  <dcterms:created xsi:type="dcterms:W3CDTF">2020-02-29T03:34:00Z</dcterms:created>
  <dcterms:modified xsi:type="dcterms:W3CDTF">2022-03-04T12:38:00Z</dcterms:modified>
</cp:coreProperties>
</file>