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4B12AC" w:rsidRPr="004B12AC">
        <w:rPr>
          <w:i/>
          <w:szCs w:val="28"/>
        </w:rPr>
        <w:t>Повышение уровня правосознания граждан и популяризация антикоррупционных стандартов поведения</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F0081C" w:rsidRDefault="00F0081C"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F0081C" w:rsidRPr="00F0081C" w:rsidRDefault="00F0081C" w:rsidP="008F790A">
      <w:pPr>
        <w:suppressAutoHyphens/>
        <w:jc w:val="center"/>
        <w:rPr>
          <w:rFonts w:eastAsiaTheme="minorHAnsi"/>
          <w:i/>
          <w:sz w:val="28"/>
          <w:szCs w:val="28"/>
          <w:u w:val="single"/>
          <w:lang w:eastAsia="en-US"/>
        </w:rPr>
      </w:pPr>
      <w:r w:rsidRPr="00F0081C">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8F790A" w:rsidRPr="00CF5579" w:rsidRDefault="00F0081C" w:rsidP="008F790A">
      <w:pPr>
        <w:suppressAutoHyphens/>
        <w:jc w:val="center"/>
        <w:rPr>
          <w:rFonts w:eastAsiaTheme="minorHAnsi"/>
          <w:sz w:val="28"/>
          <w:szCs w:val="28"/>
          <w:lang w:eastAsia="en-US"/>
        </w:rPr>
      </w:pPr>
      <w:r>
        <w:rPr>
          <w:rFonts w:eastAsiaTheme="minorHAnsi"/>
          <w:sz w:val="28"/>
          <w:szCs w:val="28"/>
          <w:lang w:eastAsia="en-US"/>
        </w:rPr>
        <w:t>Год набора</w:t>
      </w:r>
      <w:r w:rsidR="00685B6E">
        <w:rPr>
          <w:rFonts w:eastAsiaTheme="minorHAnsi"/>
          <w:sz w:val="28"/>
          <w:szCs w:val="28"/>
          <w:lang w:eastAsia="en-US"/>
        </w:rPr>
        <w:t xml:space="preserve"> 20</w:t>
      </w:r>
      <w:r w:rsidR="00A86FA2">
        <w:rPr>
          <w:rFonts w:eastAsiaTheme="minorHAnsi"/>
          <w:sz w:val="28"/>
          <w:szCs w:val="28"/>
          <w:lang w:eastAsia="en-US"/>
        </w:rPr>
        <w:t>2</w:t>
      </w:r>
      <w:r w:rsidR="00C51F34">
        <w:rPr>
          <w:rFonts w:eastAsiaTheme="minorHAnsi"/>
          <w:sz w:val="28"/>
          <w:szCs w:val="28"/>
          <w:lang w:eastAsia="en-US"/>
        </w:rPr>
        <w:t>2</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sidR="00A86FA2">
        <w:rPr>
          <w:rFonts w:eastAsia="Calibri"/>
          <w:sz w:val="28"/>
          <w:szCs w:val="28"/>
          <w:lang w:eastAsia="en-US"/>
        </w:rPr>
        <w:t>юрид</w:t>
      </w:r>
      <w:proofErr w:type="spellEnd"/>
      <w:r w:rsidR="00A86FA2">
        <w:rPr>
          <w:rFonts w:eastAsia="Calibri"/>
          <w:sz w:val="28"/>
          <w:szCs w:val="28"/>
          <w:lang w:eastAsia="en-US"/>
        </w:rPr>
        <w:t>.</w:t>
      </w:r>
      <w:r>
        <w:rPr>
          <w:rFonts w:eastAsia="Calibri"/>
          <w:sz w:val="28"/>
          <w:szCs w:val="28"/>
          <w:lang w:eastAsia="en-US"/>
        </w:rPr>
        <w:t xml:space="preserve"> наук </w:t>
      </w:r>
      <w:r w:rsidR="00A86FA2">
        <w:rPr>
          <w:rFonts w:eastAsia="Calibri"/>
          <w:sz w:val="28"/>
          <w:szCs w:val="28"/>
          <w:lang w:eastAsia="en-US"/>
        </w:rPr>
        <w:t xml:space="preserve">Р.К. </w:t>
      </w:r>
      <w:proofErr w:type="spellStart"/>
      <w:r w:rsidR="00A86FA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26007D">
        <w:rPr>
          <w:rFonts w:eastAsia="Calibri"/>
          <w:sz w:val="28"/>
          <w:szCs w:val="28"/>
          <w:lang w:eastAsia="en-US"/>
        </w:rPr>
        <w:t>22</w:t>
      </w:r>
      <w:r w:rsidR="00A86FA2">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86375" w:rsidRPr="0004608C" w:rsidRDefault="009C238C" w:rsidP="0004608C">
          <w:pPr>
            <w:pStyle w:val="12"/>
            <w:tabs>
              <w:tab w:val="right" w:leader="dot" w:pos="9345"/>
            </w:tabs>
            <w:jc w:val="both"/>
            <w:rPr>
              <w:rFonts w:asciiTheme="minorHAnsi" w:eastAsiaTheme="minorEastAsia" w:hAnsiTheme="minorHAnsi" w:cstheme="minorBidi"/>
              <w:noProof/>
              <w:sz w:val="28"/>
              <w:szCs w:val="28"/>
            </w:rPr>
          </w:pPr>
          <w:r w:rsidRPr="0004608C">
            <w:rPr>
              <w:sz w:val="28"/>
              <w:szCs w:val="28"/>
            </w:rPr>
            <w:fldChar w:fldCharType="begin"/>
          </w:r>
          <w:r w:rsidR="002370A7" w:rsidRPr="0004608C">
            <w:rPr>
              <w:sz w:val="28"/>
              <w:szCs w:val="28"/>
            </w:rPr>
            <w:instrText xml:space="preserve"> TOC \o "1-3" \h \z \u </w:instrText>
          </w:r>
          <w:r w:rsidRPr="0004608C">
            <w:rPr>
              <w:sz w:val="28"/>
              <w:szCs w:val="28"/>
            </w:rPr>
            <w:fldChar w:fldCharType="separate"/>
          </w:r>
          <w:hyperlink w:anchor="_Toc5788528" w:history="1">
            <w:r w:rsidR="00886375" w:rsidRPr="0004608C">
              <w:rPr>
                <w:rStyle w:val="ab"/>
                <w:rFonts w:eastAsiaTheme="minorHAnsi"/>
                <w:noProof/>
                <w:sz w:val="28"/>
                <w:szCs w:val="28"/>
                <w:lang w:eastAsia="en-US"/>
              </w:rPr>
              <w:t>1 Методические указания по лекционным занятиям дисциплины</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_Toc5788528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4</w:t>
            </w:r>
            <w:r w:rsidR="00886375" w:rsidRPr="0004608C">
              <w:rPr>
                <w:noProof/>
                <w:webHidden/>
                <w:sz w:val="28"/>
                <w:szCs w:val="28"/>
              </w:rPr>
              <w:fldChar w:fldCharType="end"/>
            </w:r>
          </w:hyperlink>
        </w:p>
        <w:p w:rsidR="00886375" w:rsidRPr="0004608C" w:rsidRDefault="00E43138" w:rsidP="0004608C">
          <w:pPr>
            <w:pStyle w:val="12"/>
            <w:tabs>
              <w:tab w:val="right" w:leader="dot" w:pos="9345"/>
            </w:tabs>
            <w:jc w:val="both"/>
            <w:rPr>
              <w:rFonts w:asciiTheme="minorHAnsi" w:eastAsiaTheme="minorEastAsia" w:hAnsiTheme="minorHAnsi" w:cstheme="minorBidi"/>
              <w:noProof/>
              <w:sz w:val="28"/>
              <w:szCs w:val="28"/>
            </w:rPr>
          </w:pPr>
          <w:hyperlink w:anchor="_Toc5788529" w:history="1">
            <w:r w:rsidR="00886375" w:rsidRPr="0004608C">
              <w:rPr>
                <w:rStyle w:val="ab"/>
                <w:noProof/>
                <w:sz w:val="28"/>
                <w:szCs w:val="28"/>
              </w:rPr>
              <w:t>2 Методические указания по практическим занятиям</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_Toc5788529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5</w:t>
            </w:r>
            <w:r w:rsidR="00886375" w:rsidRPr="0004608C">
              <w:rPr>
                <w:noProof/>
                <w:webHidden/>
                <w:sz w:val="28"/>
                <w:szCs w:val="28"/>
              </w:rPr>
              <w:fldChar w:fldCharType="end"/>
            </w:r>
          </w:hyperlink>
        </w:p>
        <w:p w:rsidR="00886375" w:rsidRDefault="00E43138" w:rsidP="0004608C">
          <w:pPr>
            <w:pStyle w:val="21"/>
            <w:tabs>
              <w:tab w:val="right" w:leader="dot" w:pos="9345"/>
            </w:tabs>
            <w:ind w:left="0"/>
            <w:jc w:val="both"/>
            <w:rPr>
              <w:noProof/>
              <w:sz w:val="28"/>
              <w:szCs w:val="28"/>
            </w:rPr>
          </w:pPr>
          <w:hyperlink w:anchor="_Toc5788530" w:history="1">
            <w:r w:rsidR="00886375" w:rsidRPr="0004608C">
              <w:rPr>
                <w:rStyle w:val="ab"/>
                <w:rFonts w:eastAsiaTheme="minorHAnsi"/>
                <w:noProof/>
                <w:sz w:val="28"/>
                <w:szCs w:val="28"/>
                <w:lang w:eastAsia="en-US"/>
              </w:rPr>
              <w:t>3 Методические указания по самостоятельной работе</w:t>
            </w:r>
            <w:r w:rsidR="00886375" w:rsidRPr="0004608C">
              <w:rPr>
                <w:noProof/>
                <w:webHidden/>
                <w:sz w:val="28"/>
                <w:szCs w:val="28"/>
              </w:rPr>
              <w:tab/>
            </w:r>
            <w:r w:rsidR="00D25951">
              <w:rPr>
                <w:noProof/>
                <w:webHidden/>
                <w:sz w:val="28"/>
                <w:szCs w:val="28"/>
              </w:rPr>
              <w:t>7</w:t>
            </w:r>
          </w:hyperlink>
        </w:p>
        <w:p w:rsidR="00040AF2" w:rsidRDefault="00040AF2" w:rsidP="00203B4D">
          <w:pPr>
            <w:spacing w:after="120"/>
            <w:rPr>
              <w:rFonts w:eastAsiaTheme="minorEastAsia"/>
              <w:sz w:val="28"/>
              <w:szCs w:val="28"/>
            </w:rPr>
          </w:pPr>
          <w:r>
            <w:rPr>
              <w:rFonts w:eastAsiaTheme="minorEastAsia"/>
              <w:sz w:val="28"/>
              <w:szCs w:val="28"/>
            </w:rPr>
            <w:t>4 Методические указания по решению задач …………………………………..9</w:t>
          </w:r>
        </w:p>
        <w:p w:rsidR="00203B4D" w:rsidRPr="00203B4D" w:rsidRDefault="00040AF2" w:rsidP="00203B4D">
          <w:pPr>
            <w:spacing w:after="120"/>
            <w:rPr>
              <w:rFonts w:eastAsiaTheme="minorEastAsia"/>
              <w:sz w:val="28"/>
              <w:szCs w:val="28"/>
            </w:rPr>
          </w:pPr>
          <w:r>
            <w:rPr>
              <w:rFonts w:eastAsiaTheme="minorEastAsia"/>
              <w:sz w:val="28"/>
              <w:szCs w:val="28"/>
            </w:rPr>
            <w:t>5</w:t>
          </w:r>
          <w:r w:rsidR="00203B4D" w:rsidRPr="00203B4D">
            <w:rPr>
              <w:rFonts w:eastAsiaTheme="minorEastAsia"/>
              <w:sz w:val="28"/>
              <w:szCs w:val="28"/>
            </w:rPr>
            <w:t xml:space="preserve"> Методические указания по написанию эссе ...........................</w:t>
          </w:r>
          <w:r w:rsidR="00203B4D">
            <w:rPr>
              <w:rFonts w:eastAsiaTheme="minorEastAsia"/>
              <w:sz w:val="28"/>
              <w:szCs w:val="28"/>
            </w:rPr>
            <w:t>........................</w:t>
          </w:r>
          <w:r w:rsidR="00D25951">
            <w:rPr>
              <w:rFonts w:eastAsiaTheme="minorEastAsia"/>
              <w:sz w:val="28"/>
              <w:szCs w:val="28"/>
            </w:rPr>
            <w:t>..</w:t>
          </w:r>
          <w:bookmarkStart w:id="0" w:name="_GoBack"/>
          <w:bookmarkEnd w:id="0"/>
          <w:r w:rsidR="00D25951">
            <w:rPr>
              <w:rFonts w:eastAsiaTheme="minorEastAsia"/>
              <w:sz w:val="28"/>
              <w:szCs w:val="28"/>
            </w:rPr>
            <w:t>9</w:t>
          </w:r>
        </w:p>
        <w:p w:rsidR="00886375" w:rsidRPr="0004608C" w:rsidRDefault="00E43138"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1" w:history="1">
            <w:r w:rsidR="00040AF2">
              <w:rPr>
                <w:rStyle w:val="ab"/>
                <w:noProof/>
                <w:sz w:val="28"/>
                <w:szCs w:val="28"/>
              </w:rPr>
              <w:t>6</w:t>
            </w:r>
            <w:r w:rsidR="00886375" w:rsidRPr="0004608C">
              <w:rPr>
                <w:rStyle w:val="ab"/>
                <w:noProof/>
                <w:sz w:val="28"/>
                <w:szCs w:val="28"/>
              </w:rPr>
              <w:t xml:space="preserve"> Методические указания по написанию реферата</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_Toc5788531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0</w:t>
          </w:r>
        </w:p>
        <w:p w:rsidR="00886375" w:rsidRPr="0004608C" w:rsidRDefault="00E43138"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2" w:history="1">
            <w:r w:rsidR="00040AF2">
              <w:rPr>
                <w:rStyle w:val="ab"/>
                <w:noProof/>
                <w:sz w:val="28"/>
                <w:szCs w:val="28"/>
                <w:lang w:eastAsia="en-US"/>
              </w:rPr>
              <w:t>7</w:t>
            </w:r>
            <w:r w:rsidR="00886375" w:rsidRPr="0004608C">
              <w:rPr>
                <w:rStyle w:val="ab"/>
                <w:noProof/>
                <w:sz w:val="28"/>
                <w:szCs w:val="28"/>
                <w:lang w:eastAsia="en-US"/>
              </w:rPr>
              <w:t xml:space="preserve"> Методические указания по подготовке к рубежному контролю</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_Toc5788532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E43138" w:rsidP="0004608C">
          <w:pPr>
            <w:pStyle w:val="12"/>
            <w:tabs>
              <w:tab w:val="right" w:leader="dot" w:pos="9345"/>
            </w:tabs>
            <w:jc w:val="both"/>
            <w:rPr>
              <w:rFonts w:asciiTheme="minorHAnsi" w:eastAsiaTheme="minorEastAsia" w:hAnsiTheme="minorHAnsi" w:cstheme="minorBidi"/>
              <w:noProof/>
              <w:sz w:val="28"/>
              <w:szCs w:val="28"/>
            </w:rPr>
          </w:pPr>
          <w:hyperlink w:anchor="_Toc5788533" w:history="1">
            <w:r w:rsidR="00040AF2">
              <w:rPr>
                <w:rStyle w:val="ab"/>
                <w:noProof/>
                <w:sz w:val="28"/>
                <w:szCs w:val="28"/>
                <w:lang w:eastAsia="en-US"/>
              </w:rPr>
              <w:t>8</w:t>
            </w:r>
            <w:r w:rsidR="00886375" w:rsidRPr="0004608C">
              <w:rPr>
                <w:rStyle w:val="ab"/>
                <w:noProof/>
                <w:sz w:val="28"/>
                <w:szCs w:val="28"/>
                <w:lang w:eastAsia="en-US"/>
              </w:rPr>
              <w:t xml:space="preserve"> </w:t>
            </w:r>
            <w:r w:rsidR="00886375" w:rsidRPr="0004608C">
              <w:rPr>
                <w:rStyle w:val="ab"/>
                <w:noProof/>
                <w:sz w:val="28"/>
                <w:szCs w:val="28"/>
              </w:rPr>
              <w:t>Методические указания по проведению занятий в интерактивной форме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_Toc5788533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E43138"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4" w:history="1">
            <w:r w:rsidR="00040AF2">
              <w:rPr>
                <w:rStyle w:val="ab"/>
                <w:noProof/>
                <w:sz w:val="28"/>
                <w:szCs w:val="28"/>
                <w:lang w:eastAsia="en-US"/>
              </w:rPr>
              <w:t>9</w:t>
            </w:r>
            <w:r w:rsidR="00886375" w:rsidRPr="0004608C">
              <w:rPr>
                <w:rStyle w:val="ab"/>
                <w:noProof/>
                <w:sz w:val="28"/>
                <w:szCs w:val="28"/>
                <w:lang w:eastAsia="en-US"/>
              </w:rPr>
              <w:t xml:space="preserve"> Методические указания по промежуточной аттестации по дисциплине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_Toc5788534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5</w:t>
          </w:r>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bookmarkStart w:id="1" w:name="_Toc5788528"/>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6C28EA" w:rsidRPr="00EC74F7" w:rsidRDefault="006C28EA" w:rsidP="0004608C">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EC74F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EC74F7" w:rsidRDefault="006C28EA" w:rsidP="005C6097">
      <w:pPr>
        <w:ind w:firstLine="709"/>
        <w:jc w:val="both"/>
        <w:rPr>
          <w:rFonts w:eastAsiaTheme="minorHAnsi"/>
          <w:b/>
          <w:lang w:eastAsia="en-US"/>
        </w:rPr>
      </w:pPr>
    </w:p>
    <w:p w:rsidR="00807646" w:rsidRPr="00EC74F7" w:rsidRDefault="00807646" w:rsidP="005C6097">
      <w:pPr>
        <w:ind w:firstLine="709"/>
        <w:jc w:val="both"/>
        <w:rPr>
          <w:rFonts w:eastAsiaTheme="minorHAnsi"/>
          <w:b/>
          <w:lang w:eastAsia="en-US"/>
        </w:rPr>
      </w:pPr>
    </w:p>
    <w:p w:rsidR="006C28EA" w:rsidRPr="00EC74F7" w:rsidRDefault="006C28EA" w:rsidP="005C6097">
      <w:pPr>
        <w:ind w:firstLine="709"/>
        <w:jc w:val="both"/>
        <w:rPr>
          <w:rFonts w:eastAsiaTheme="minorHAnsi"/>
          <w:lang w:eastAsia="en-US"/>
        </w:rPr>
      </w:pPr>
      <w:r w:rsidRPr="00EC74F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EC74F7" w:rsidRDefault="006C28EA" w:rsidP="006C28EA">
      <w:pPr>
        <w:ind w:firstLine="709"/>
        <w:jc w:val="both"/>
        <w:rPr>
          <w:rFonts w:eastAsiaTheme="minorHAnsi"/>
          <w:lang w:eastAsia="en-US"/>
        </w:rPr>
      </w:pPr>
      <w:proofErr w:type="gramStart"/>
      <w:r w:rsidRPr="00EC74F7">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EC74F7" w:rsidRDefault="006C28EA" w:rsidP="005C6097">
      <w:pPr>
        <w:autoSpaceDE w:val="0"/>
        <w:autoSpaceDN w:val="0"/>
        <w:adjustRightInd w:val="0"/>
        <w:ind w:firstLine="709"/>
        <w:jc w:val="both"/>
        <w:rPr>
          <w:rFonts w:eastAsiaTheme="minorHAnsi"/>
          <w:lang w:eastAsia="en-US"/>
        </w:rPr>
      </w:pPr>
      <w:r w:rsidRPr="00EC74F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EC74F7">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C74F7" w:rsidRDefault="006C28EA" w:rsidP="005C6097">
      <w:pPr>
        <w:autoSpaceDE w:val="0"/>
        <w:autoSpaceDN w:val="0"/>
        <w:adjustRightInd w:val="0"/>
        <w:ind w:firstLine="709"/>
        <w:jc w:val="both"/>
        <w:rPr>
          <w:rFonts w:eastAsiaTheme="minorHAnsi"/>
          <w:lang w:eastAsia="en-US"/>
        </w:rPr>
      </w:pPr>
    </w:p>
    <w:p w:rsidR="00807646" w:rsidRPr="00EC74F7" w:rsidRDefault="00807646" w:rsidP="005C6097">
      <w:pPr>
        <w:autoSpaceDE w:val="0"/>
        <w:autoSpaceDN w:val="0"/>
        <w:adjustRightInd w:val="0"/>
        <w:ind w:firstLine="709"/>
        <w:jc w:val="both"/>
        <w:rPr>
          <w:rFonts w:eastAsiaTheme="minorHAnsi"/>
          <w:lang w:eastAsia="en-US"/>
        </w:rPr>
      </w:pPr>
    </w:p>
    <w:p w:rsidR="006C28EA" w:rsidRPr="00EC74F7" w:rsidRDefault="006C28EA" w:rsidP="005C6097">
      <w:pPr>
        <w:pStyle w:val="1"/>
        <w:spacing w:before="0"/>
        <w:ind w:firstLine="709"/>
        <w:jc w:val="both"/>
        <w:rPr>
          <w:rFonts w:ascii="Times New Roman" w:hAnsi="Times New Roman" w:cs="Times New Roman"/>
          <w:color w:val="auto"/>
          <w:sz w:val="24"/>
          <w:szCs w:val="24"/>
        </w:rPr>
      </w:pPr>
      <w:bookmarkStart w:id="2" w:name="_Toc5788529"/>
      <w:r w:rsidRPr="00EC74F7">
        <w:rPr>
          <w:rFonts w:ascii="Times New Roman" w:hAnsi="Times New Roman" w:cs="Times New Roman"/>
          <w:color w:val="auto"/>
          <w:sz w:val="24"/>
          <w:szCs w:val="24"/>
        </w:rPr>
        <w:t>2 Методические указания по практическим занятиям</w:t>
      </w:r>
      <w:bookmarkEnd w:id="2"/>
    </w:p>
    <w:p w:rsidR="006C28EA" w:rsidRPr="00EC74F7" w:rsidRDefault="006C28EA" w:rsidP="005C6097">
      <w:pPr>
        <w:ind w:firstLine="709"/>
        <w:jc w:val="both"/>
        <w:rPr>
          <w:b/>
        </w:rPr>
      </w:pPr>
    </w:p>
    <w:p w:rsidR="00807646" w:rsidRPr="00EC74F7" w:rsidRDefault="00807646" w:rsidP="005C6097">
      <w:pPr>
        <w:ind w:firstLine="709"/>
        <w:jc w:val="both"/>
        <w:rPr>
          <w:b/>
        </w:rPr>
      </w:pPr>
    </w:p>
    <w:p w:rsidR="006C28EA" w:rsidRPr="00EC74F7" w:rsidRDefault="006C28EA" w:rsidP="00886375">
      <w:pPr>
        <w:ind w:firstLine="709"/>
        <w:jc w:val="both"/>
      </w:pPr>
      <w:r w:rsidRPr="00EC74F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C74F7" w:rsidRDefault="006C28EA" w:rsidP="00886375">
      <w:pPr>
        <w:ind w:firstLine="709"/>
        <w:jc w:val="both"/>
        <w:rPr>
          <w:rFonts w:eastAsiaTheme="minorHAnsi"/>
          <w:b/>
          <w:lang w:eastAsia="en-US"/>
        </w:rPr>
      </w:pPr>
      <w:r w:rsidRPr="00EC74F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C74F7">
        <w:rPr>
          <w:rFonts w:eastAsiaTheme="minorHAnsi"/>
          <w:lang w:eastAsia="en-US"/>
        </w:rPr>
        <w:t>интернет-ресурсы</w:t>
      </w:r>
      <w:proofErr w:type="spellEnd"/>
      <w:r w:rsidRPr="00EC74F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C74F7" w:rsidRDefault="006C28EA" w:rsidP="00886375">
      <w:pPr>
        <w:ind w:firstLine="709"/>
        <w:jc w:val="both"/>
        <w:rPr>
          <w:rFonts w:eastAsiaTheme="minorHAnsi"/>
          <w:lang w:eastAsia="en-US"/>
        </w:rPr>
      </w:pPr>
      <w:r w:rsidRPr="00EC74F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C74F7" w:rsidRDefault="006C28EA" w:rsidP="00886375">
      <w:pPr>
        <w:ind w:firstLine="709"/>
        <w:jc w:val="both"/>
      </w:pPr>
      <w:r w:rsidRPr="00EC74F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C74F7" w:rsidRDefault="006C28EA" w:rsidP="00886375">
      <w:pPr>
        <w:ind w:firstLine="709"/>
        <w:jc w:val="both"/>
      </w:pPr>
      <w:r w:rsidRPr="00EC74F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C74F7" w:rsidRDefault="006C28EA" w:rsidP="00886375">
      <w:pPr>
        <w:ind w:firstLine="709"/>
        <w:jc w:val="both"/>
        <w:rPr>
          <w:color w:val="000000"/>
        </w:rPr>
      </w:pPr>
      <w:r w:rsidRPr="00EC74F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C74F7" w:rsidRDefault="006C28EA" w:rsidP="00886375">
      <w:pPr>
        <w:ind w:firstLine="709"/>
        <w:jc w:val="both"/>
        <w:rPr>
          <w:color w:val="000000"/>
          <w:kern w:val="1"/>
          <w:u w:val="single"/>
          <w:shd w:val="clear" w:color="auto" w:fill="FFFFFF"/>
          <w:lang w:eastAsia="zh-CN" w:bidi="hi-IN"/>
        </w:rPr>
      </w:pPr>
      <w:r w:rsidRPr="00EC74F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C74F7">
        <w:rPr>
          <w:color w:val="000000"/>
          <w:kern w:val="1"/>
          <w:lang w:eastAsia="zh-CN" w:bidi="hi-IN"/>
        </w:rPr>
        <w:t>практическим</w:t>
      </w:r>
      <w:r w:rsidRPr="00EC74F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C74F7" w:rsidRDefault="006C28EA" w:rsidP="00886375">
      <w:pPr>
        <w:ind w:firstLine="709"/>
        <w:jc w:val="both"/>
        <w:rPr>
          <w:color w:val="000000"/>
          <w:kern w:val="1"/>
          <w:lang w:eastAsia="zh-CN" w:bidi="hi-IN"/>
        </w:rPr>
      </w:pPr>
      <w:r w:rsidRPr="00EC74F7">
        <w:rPr>
          <w:color w:val="000000"/>
          <w:kern w:val="1"/>
          <w:shd w:val="clear" w:color="auto" w:fill="FFFFFF"/>
          <w:lang w:eastAsia="zh-CN" w:bidi="hi-IN"/>
        </w:rPr>
        <w:t>Доклад</w:t>
      </w:r>
      <w:r w:rsidRPr="00EC74F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Отличительными признаками доклада являются: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передача в устной форме информации;</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публичный характер выступления;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lastRenderedPageBreak/>
        <w:t>стилевая однородность доклада;</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четкие формулировки и сотрудничество докладчика и аудитории;</w:t>
      </w:r>
    </w:p>
    <w:p w:rsidR="006C28EA" w:rsidRPr="00EC74F7" w:rsidRDefault="006C28EA" w:rsidP="00886375">
      <w:pPr>
        <w:ind w:firstLine="709"/>
        <w:jc w:val="both"/>
        <w:rPr>
          <w:kern w:val="1"/>
          <w:lang w:eastAsia="zh-CN" w:bidi="hi-IN"/>
        </w:rPr>
      </w:pPr>
      <w:r w:rsidRPr="00EC74F7">
        <w:rPr>
          <w:color w:val="000000"/>
          <w:kern w:val="1"/>
          <w:lang w:eastAsia="zh-CN" w:bidi="hi-IN"/>
        </w:rPr>
        <w:t>умение в сжатой форме изложить ключевые положения исследуемого вопроса и сделать выводы.</w:t>
      </w:r>
    </w:p>
    <w:p w:rsidR="006C28EA" w:rsidRPr="00EC74F7" w:rsidRDefault="006C28EA" w:rsidP="00886375">
      <w:pPr>
        <w:ind w:firstLine="709"/>
        <w:jc w:val="both"/>
        <w:rPr>
          <w:kern w:val="1"/>
          <w:lang w:bidi="hi-IN"/>
        </w:rPr>
      </w:pPr>
      <w:r w:rsidRPr="00EC74F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C74F7" w:rsidRDefault="006C28EA" w:rsidP="00886375">
      <w:pPr>
        <w:ind w:firstLine="709"/>
        <w:jc w:val="both"/>
      </w:pPr>
      <w:r w:rsidRPr="00EC74F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EC74F7" w:rsidRDefault="00800ACE" w:rsidP="00886375">
      <w:pPr>
        <w:ind w:firstLine="709"/>
        <w:jc w:val="both"/>
        <w:rPr>
          <w:b/>
        </w:rPr>
      </w:pPr>
      <w:r w:rsidRPr="00EC74F7">
        <w:t xml:space="preserve">При изучении раздела </w:t>
      </w:r>
      <w:r w:rsidR="00EB7944" w:rsidRPr="00EC74F7">
        <w:rPr>
          <w:bCs/>
        </w:rPr>
        <w:t>«</w:t>
      </w:r>
      <w:r w:rsidR="008C192A" w:rsidRPr="00EC74F7">
        <w:t>Государственная политика по повышению уровня правовой культуры граждан</w:t>
      </w:r>
      <w:r w:rsidR="00EB7944" w:rsidRPr="00EC74F7">
        <w:rPr>
          <w:bCs/>
        </w:rPr>
        <w:t>»</w:t>
      </w:r>
      <w:r w:rsidR="00D55FF0" w:rsidRPr="00EC74F7">
        <w:rPr>
          <w:bCs/>
        </w:rPr>
        <w:t xml:space="preserve"> </w:t>
      </w:r>
      <w:r w:rsidR="008C192A" w:rsidRPr="00EC74F7">
        <w:t xml:space="preserve">студенту раскрывается общая характеристика основ государственной политики Российской Федерации в сфере развития правовой грамотности и правосознания граждан. </w:t>
      </w:r>
      <w:r w:rsidR="00C949B5" w:rsidRPr="00EC74F7">
        <w:t xml:space="preserve">Учитывая подход, определенный в лекции, студент должен </w:t>
      </w:r>
      <w:r w:rsidR="008C192A" w:rsidRPr="00EC74F7">
        <w:t>уяснить: цели, принципы, основные направления и меры реализации государственной политики в сфере развития правовой грамотности и правосознания граждан; систему правового воспитания; всех субъектов и формы правового воспитания.</w:t>
      </w:r>
      <w:r w:rsidR="008C192A" w:rsidRPr="00EC74F7">
        <w:rPr>
          <w:b/>
        </w:rPr>
        <w:t xml:space="preserve"> </w:t>
      </w:r>
      <w:r w:rsidR="008C192A" w:rsidRPr="00EC74F7">
        <w:t>Изучить</w:t>
      </w:r>
      <w:r w:rsidR="008C192A" w:rsidRPr="00EC74F7">
        <w:rPr>
          <w:b/>
        </w:rPr>
        <w:t xml:space="preserve"> </w:t>
      </w:r>
      <w:r w:rsidR="00D55FF0" w:rsidRPr="00EC74F7">
        <w:t xml:space="preserve"> </w:t>
      </w:r>
      <w:r w:rsidR="008C192A" w:rsidRPr="00EC74F7">
        <w:t>содержание следующих вопросов</w:t>
      </w:r>
      <w:r w:rsidR="00C949B5" w:rsidRPr="00EC74F7">
        <w:t xml:space="preserve">: </w:t>
      </w:r>
      <w:r w:rsidR="008C192A" w:rsidRPr="00EC74F7">
        <w:t>антикоррупционное просвещение граждан; правовая политика государства; правовая культура лиц; правовая культура судей.</w:t>
      </w:r>
    </w:p>
    <w:p w:rsidR="008437CB" w:rsidRPr="00EC74F7" w:rsidRDefault="00B5057B" w:rsidP="00886375">
      <w:pPr>
        <w:ind w:firstLine="709"/>
        <w:jc w:val="both"/>
      </w:pPr>
      <w:r w:rsidRPr="00EC74F7">
        <w:rPr>
          <w:bCs/>
        </w:rPr>
        <w:t>В р</w:t>
      </w:r>
      <w:r w:rsidR="00EB7944" w:rsidRPr="00EC74F7">
        <w:rPr>
          <w:bCs/>
        </w:rPr>
        <w:t>аздел</w:t>
      </w:r>
      <w:r w:rsidR="00565A6F" w:rsidRPr="00EC74F7">
        <w:rPr>
          <w:bCs/>
        </w:rPr>
        <w:t xml:space="preserve">е </w:t>
      </w:r>
      <w:r w:rsidR="00EB7944" w:rsidRPr="00EC74F7">
        <w:rPr>
          <w:bCs/>
        </w:rPr>
        <w:t xml:space="preserve"> «</w:t>
      </w:r>
      <w:r w:rsidR="008C192A" w:rsidRPr="00EC74F7">
        <w:t>Коррупция как негативное социальное явление</w:t>
      </w:r>
      <w:r w:rsidR="00EB7944" w:rsidRPr="00EC74F7">
        <w:rPr>
          <w:bCs/>
        </w:rPr>
        <w:t xml:space="preserve">» </w:t>
      </w:r>
      <w:r w:rsidR="00C949B5" w:rsidRPr="00EC74F7">
        <w:t xml:space="preserve"> дает студенту </w:t>
      </w:r>
      <w:r w:rsidR="008C192A" w:rsidRPr="00EC74F7">
        <w:t>четкое понятие, что есть коррупция, какова ее природа</w:t>
      </w:r>
      <w:r w:rsidR="008437CB" w:rsidRPr="00EC74F7">
        <w:t>, п</w:t>
      </w:r>
      <w:r w:rsidR="008C192A" w:rsidRPr="00EC74F7">
        <w:t>ричины, условия возникновения и последствия коррупции.</w:t>
      </w:r>
      <w:r w:rsidR="008437CB" w:rsidRPr="00EC74F7">
        <w:t xml:space="preserve"> Согласно ст. 3 Федерального закона "О противодействии коррупции" описываются  приоритетные направления современнее государственной политики в борьбе с коррупцией.</w:t>
      </w:r>
    </w:p>
    <w:p w:rsidR="001A66D0" w:rsidRPr="00EC74F7" w:rsidRDefault="00C949B5" w:rsidP="00886375">
      <w:pPr>
        <w:ind w:firstLine="709"/>
        <w:jc w:val="both"/>
        <w:rPr>
          <w:b/>
        </w:rPr>
      </w:pPr>
      <w:r w:rsidRPr="00EC74F7">
        <w:t xml:space="preserve">В </w:t>
      </w:r>
      <w:r w:rsidR="00B255FE" w:rsidRPr="00EC74F7">
        <w:t>раздел</w:t>
      </w:r>
      <w:r w:rsidR="00565A6F" w:rsidRPr="00EC74F7">
        <w:t>е</w:t>
      </w:r>
      <w:r w:rsidR="00C07DAB" w:rsidRPr="00EC74F7">
        <w:t xml:space="preserve"> </w:t>
      </w:r>
      <w:r w:rsidR="00B255FE" w:rsidRPr="00EC74F7">
        <w:t>«</w:t>
      </w:r>
      <w:r w:rsidR="008437CB" w:rsidRPr="00EC74F7">
        <w:t>Правовые основы противодействия коррупции»</w:t>
      </w:r>
      <w:r w:rsidR="008437CB" w:rsidRPr="00EC74F7">
        <w:rPr>
          <w:b/>
        </w:rPr>
        <w:t xml:space="preserve"> </w:t>
      </w:r>
      <w:r w:rsidRPr="00EC74F7">
        <w:t>излагаются</w:t>
      </w:r>
      <w:r w:rsidR="008437CB" w:rsidRPr="00EC74F7">
        <w:rPr>
          <w:iCs/>
        </w:rPr>
        <w:t xml:space="preserve"> общие представления о </w:t>
      </w:r>
      <w:r w:rsidR="008437CB" w:rsidRPr="00EC74F7">
        <w:t>нормативн</w:t>
      </w:r>
      <w:proofErr w:type="gramStart"/>
      <w:r w:rsidR="008437CB" w:rsidRPr="00EC74F7">
        <w:t>о-</w:t>
      </w:r>
      <w:proofErr w:type="gramEnd"/>
      <w:r w:rsidR="008437CB" w:rsidRPr="00EC74F7">
        <w:t xml:space="preserve"> правовых актах Российской Федерации , а в частности в области противодействия коррупции: федеральные нормативные правовые акты; законы и иные нормативные правовые акты органов государственной власти субъектов Российской Федерации; муниципальные правовые акты. Дается сравнительный анализ с зарубежными странами мира</w:t>
      </w:r>
    </w:p>
    <w:p w:rsidR="00565A6F" w:rsidRPr="00EC74F7" w:rsidRDefault="00C949B5" w:rsidP="00886375">
      <w:pPr>
        <w:ind w:firstLine="709"/>
        <w:jc w:val="both"/>
      </w:pPr>
      <w:r w:rsidRPr="00EC74F7">
        <w:t xml:space="preserve">Изучение </w:t>
      </w:r>
      <w:r w:rsidR="0050309F" w:rsidRPr="00EC74F7">
        <w:t>темы «</w:t>
      </w:r>
      <w:r w:rsidR="008437CB" w:rsidRPr="00EC74F7">
        <w:t>Механизм противодействия коррупции</w:t>
      </w:r>
      <w:r w:rsidR="0050309F" w:rsidRPr="00EC74F7">
        <w:t>»</w:t>
      </w:r>
      <w:r w:rsidRPr="00EC74F7">
        <w:t xml:space="preserve"> должно дать </w:t>
      </w:r>
      <w:r w:rsidR="001A66D0" w:rsidRPr="00EC74F7">
        <w:t xml:space="preserve">полное </w:t>
      </w:r>
      <w:r w:rsidRPr="00EC74F7">
        <w:t xml:space="preserve">представление </w:t>
      </w:r>
      <w:r w:rsidR="00565A6F" w:rsidRPr="00EC74F7">
        <w:t xml:space="preserve">в целом о структуре механизма в области противодействия коррупции. Студент как будущий юрист, должен познать для себя меры по </w:t>
      </w:r>
      <w:proofErr w:type="gramStart"/>
      <w:r w:rsidR="00565A6F" w:rsidRPr="00EC74F7">
        <w:t>противодействии</w:t>
      </w:r>
      <w:proofErr w:type="gramEnd"/>
      <w:r w:rsidR="00565A6F" w:rsidRPr="00EC74F7">
        <w:t xml:space="preserve">  коррупции: политические, социально-экономические, организационные и иные меры. Провести анализ по совершенствованию механизма противодействия коррупции в будущем.</w:t>
      </w:r>
    </w:p>
    <w:p w:rsidR="006C28EA" w:rsidRPr="00EC74F7" w:rsidRDefault="00565A6F" w:rsidP="00886375">
      <w:pPr>
        <w:ind w:firstLine="709"/>
        <w:jc w:val="both"/>
      </w:pPr>
      <w:r w:rsidRPr="00EC74F7">
        <w:t>В разделе «Институты гражданского общества в противодействии</w:t>
      </w:r>
      <w:r w:rsidR="00DB1B35">
        <w:t xml:space="preserve"> </w:t>
      </w:r>
      <w:r w:rsidRPr="00EC74F7">
        <w:t>коррупции» студенту дается толкование, что же есть такое гражданское общество, какие суще</w:t>
      </w:r>
      <w:r w:rsidR="00B5057B" w:rsidRPr="00EC74F7">
        <w:t>с</w:t>
      </w:r>
      <w:r w:rsidRPr="00EC74F7">
        <w:t>твуют институты</w:t>
      </w:r>
      <w:r w:rsidR="00B5057B" w:rsidRPr="00EC74F7">
        <w:t xml:space="preserve"> и что есть общественный контроль. В данном разделе, студент должен выявить для себя основные особенности осуществления </w:t>
      </w:r>
      <w:proofErr w:type="gramStart"/>
      <w:r w:rsidR="00B5057B" w:rsidRPr="00EC74F7">
        <w:t>контроля за</w:t>
      </w:r>
      <w:proofErr w:type="gramEnd"/>
      <w:r w:rsidR="00B5057B" w:rsidRPr="00EC74F7">
        <w:t xml:space="preserve"> отдельными сферами деятельности органов государственной власти и органов местного самоуправления, государственных и муниципальных организаций, иных органов и организаций. Узнать как будущий юрист, какую роль оказывает СМИ в противодействии коррупции.</w:t>
      </w:r>
    </w:p>
    <w:p w:rsidR="00B5057B" w:rsidRPr="00EC74F7" w:rsidRDefault="00B5057B" w:rsidP="00886375">
      <w:pPr>
        <w:ind w:firstLine="709"/>
        <w:jc w:val="both"/>
      </w:pPr>
      <w:r w:rsidRPr="00EC74F7">
        <w:t xml:space="preserve">При изучении раздела </w:t>
      </w:r>
      <w:r w:rsidRPr="00EC74F7">
        <w:rPr>
          <w:bCs/>
        </w:rPr>
        <w:t>«</w:t>
      </w:r>
      <w:r w:rsidRPr="00EC74F7">
        <w:t>Антикоррупционные стандарты</w:t>
      </w:r>
      <w:r w:rsidRPr="00EC74F7">
        <w:rPr>
          <w:bCs/>
        </w:rPr>
        <w:t xml:space="preserve">» </w:t>
      </w:r>
      <w:r w:rsidRPr="00EC74F7">
        <w:t xml:space="preserve">студенту </w:t>
      </w:r>
      <w:r w:rsidR="00F302D8" w:rsidRPr="00EC74F7">
        <w:t>о</w:t>
      </w:r>
      <w:r w:rsidRPr="00EC74F7">
        <w:t xml:space="preserve">писываются меры по предупреждению коррупции. Студент должен усвоить такое понятие, как антикоррупционный стандарт, знать, как происходит </w:t>
      </w:r>
      <w:r w:rsidR="00F302D8" w:rsidRPr="00EC74F7">
        <w:t>р</w:t>
      </w:r>
      <w:r w:rsidRPr="00EC74F7">
        <w:t>еализация антикоррупционных стандартов и процедур в государственны</w:t>
      </w:r>
      <w:r w:rsidR="00F302D8" w:rsidRPr="00EC74F7">
        <w:t xml:space="preserve">х органах и других организациях. Владеть знаниями о </w:t>
      </w:r>
      <w:r w:rsidR="00F302D8" w:rsidRPr="00EC74F7">
        <w:lastRenderedPageBreak/>
        <w:t>запретах, ограничениях, обязательствах и правилах служебного требования, устанавливаемые в целях противодействия коррупции.</w:t>
      </w:r>
    </w:p>
    <w:p w:rsidR="00F302D8" w:rsidRPr="00EC74F7" w:rsidRDefault="00F302D8" w:rsidP="00886375">
      <w:pPr>
        <w:ind w:firstLine="709"/>
        <w:jc w:val="both"/>
      </w:pPr>
      <w:r w:rsidRPr="00EC74F7">
        <w:t xml:space="preserve">В разделе «Юридическая ответственность за коррупционные правонарушения» толкуется юридический  состав и виды коррупционных правонарушений. </w:t>
      </w:r>
      <w:proofErr w:type="gramStart"/>
      <w:r w:rsidRPr="00EC74F7">
        <w:t>На базе лекционного занятия и дополнительной научной литературы, студенту необходимо знать о видах коррупционных правонарушений, а именно: злоупотребление служебным полномочием,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законам и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w:t>
      </w:r>
      <w:proofErr w:type="gramEnd"/>
      <w:r w:rsidRPr="00EC74F7">
        <w:t xml:space="preserve"> прав для себя или для третьих лиц, либо незаконное предоставление такой выгоды указанному лицу другим физическим лицам. Знать и уметь определять, какая ответственно по УПК РФ следует за то или иное коррупционное правонарушение.</w:t>
      </w:r>
    </w:p>
    <w:p w:rsidR="001A5A4B" w:rsidRPr="00EC74F7" w:rsidRDefault="00F302D8" w:rsidP="00886375">
      <w:pPr>
        <w:ind w:firstLine="709"/>
        <w:jc w:val="both"/>
      </w:pPr>
      <w:r w:rsidRPr="00EC74F7">
        <w:t>В разделе «Антикоррупционная экспертиза нормативных правовых</w:t>
      </w:r>
      <w:r w:rsidR="00DB1B35">
        <w:t xml:space="preserve"> </w:t>
      </w:r>
      <w:r w:rsidRPr="00EC74F7">
        <w:t>актов и их проектов»</w:t>
      </w:r>
      <w:r w:rsidR="001A5A4B" w:rsidRPr="00EC74F7">
        <w:t xml:space="preserve"> дается студенту само понятие антикоррупционной </w:t>
      </w:r>
      <w:proofErr w:type="gramStart"/>
      <w:r w:rsidR="001A5A4B" w:rsidRPr="00EC74F7">
        <w:t>экспертизе</w:t>
      </w:r>
      <w:proofErr w:type="gramEnd"/>
      <w:r w:rsidR="001A5A4B" w:rsidRPr="00EC74F7">
        <w:t xml:space="preserve"> и описываются ее организационные основы.</w:t>
      </w:r>
    </w:p>
    <w:p w:rsidR="00DF4BA4" w:rsidRPr="00EC74F7" w:rsidRDefault="001A5A4B" w:rsidP="00886375">
      <w:pPr>
        <w:ind w:firstLine="709"/>
        <w:jc w:val="both"/>
        <w:rPr>
          <w:b/>
          <w:color w:val="0D0D0D" w:themeColor="text1" w:themeTint="F2"/>
        </w:rPr>
      </w:pPr>
      <w:r w:rsidRPr="00EC74F7">
        <w:rPr>
          <w:color w:val="0D0D0D" w:themeColor="text1" w:themeTint="F2"/>
        </w:rPr>
        <w:t>В данном разделе, студенту необходимо знать, как проводится антикоррупционная экспертиза Прокуратурой, судами, федеральными органами исполнительной власти и их должностными лицами и институтами гражданского общества.</w:t>
      </w:r>
      <w:r w:rsidR="00DF4BA4" w:rsidRPr="00EC74F7">
        <w:rPr>
          <w:color w:val="0D0D0D" w:themeColor="text1" w:themeTint="F2"/>
        </w:rPr>
        <w:t xml:space="preserve"> Что есть независимая антикоррупционная экспертиза и для чего она нужна, ее цели и задачи. </w:t>
      </w:r>
    </w:p>
    <w:p w:rsidR="00005CD6" w:rsidRDefault="00005CD6" w:rsidP="00886375">
      <w:pPr>
        <w:ind w:firstLine="709"/>
        <w:jc w:val="both"/>
        <w:rPr>
          <w:b/>
          <w:color w:val="0D0D0D" w:themeColor="text1" w:themeTint="F2"/>
        </w:rPr>
      </w:pPr>
    </w:p>
    <w:p w:rsidR="00DB1B35" w:rsidRPr="00EC74F7" w:rsidRDefault="00DB1B35" w:rsidP="00886375">
      <w:pPr>
        <w:ind w:firstLine="709"/>
        <w:jc w:val="both"/>
        <w:rPr>
          <w:b/>
          <w:color w:val="0D0D0D" w:themeColor="text1" w:themeTint="F2"/>
        </w:rPr>
      </w:pPr>
    </w:p>
    <w:p w:rsidR="0067339D" w:rsidRPr="00EC74F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3" w:name="_Toc5788530"/>
      <w:r w:rsidRPr="00EC74F7">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3"/>
    </w:p>
    <w:p w:rsidR="00807646" w:rsidRPr="00EC74F7" w:rsidRDefault="00807646" w:rsidP="005C6097">
      <w:pPr>
        <w:ind w:firstLine="709"/>
        <w:jc w:val="both"/>
        <w:rPr>
          <w:rFonts w:eastAsiaTheme="minorHAnsi"/>
          <w:b/>
          <w:color w:val="000000"/>
          <w:spacing w:val="7"/>
          <w:lang w:eastAsia="en-US"/>
        </w:rPr>
      </w:pPr>
    </w:p>
    <w:p w:rsidR="005C6097" w:rsidRPr="00EC74F7" w:rsidRDefault="005C6097" w:rsidP="005C6097">
      <w:pPr>
        <w:ind w:firstLine="709"/>
        <w:jc w:val="both"/>
        <w:rPr>
          <w:rFonts w:eastAsiaTheme="minorHAnsi"/>
          <w:b/>
          <w:color w:val="000000"/>
          <w:spacing w:val="7"/>
          <w:lang w:eastAsia="en-US"/>
        </w:rPr>
      </w:pP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EC74F7" w:rsidRDefault="00005CD6" w:rsidP="00005CD6">
      <w:pPr>
        <w:ind w:firstLine="709"/>
        <w:jc w:val="both"/>
        <w:rPr>
          <w:rFonts w:eastAsiaTheme="minorHAnsi"/>
          <w:lang w:eastAsia="en-US"/>
        </w:rPr>
      </w:pPr>
      <w:r w:rsidRPr="00EC74F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C74F7">
        <w:rPr>
          <w:rFonts w:eastAsiaTheme="minorHAnsi"/>
          <w:lang w:eastAsia="en-US"/>
        </w:rPr>
        <w:t>,</w:t>
      </w:r>
      <w:proofErr w:type="gramEnd"/>
      <w:r w:rsidRPr="00EC74F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Анализ </w:t>
      </w:r>
      <w:proofErr w:type="gramStart"/>
      <w:r w:rsidRPr="00EC74F7">
        <w:rPr>
          <w:rFonts w:eastAsiaTheme="minorHAnsi"/>
          <w:lang w:eastAsia="en-US"/>
        </w:rPr>
        <w:t>прочитанного</w:t>
      </w:r>
      <w:proofErr w:type="gramEnd"/>
      <w:r w:rsidRPr="00EC74F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что является предметом исследования;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точку зрения, отстаиваемую автором;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какими доводами она отстаивается; </w:t>
      </w:r>
    </w:p>
    <w:p w:rsidR="00005CD6" w:rsidRPr="00EC74F7" w:rsidRDefault="00005CD6" w:rsidP="00005CD6">
      <w:pPr>
        <w:ind w:firstLine="709"/>
        <w:jc w:val="both"/>
        <w:rPr>
          <w:rFonts w:eastAsiaTheme="minorHAnsi"/>
          <w:lang w:eastAsia="en-US"/>
        </w:rPr>
      </w:pPr>
      <w:r w:rsidRPr="00EC74F7">
        <w:rPr>
          <w:rFonts w:eastAsiaTheme="minorHAnsi"/>
          <w:lang w:eastAsia="en-US"/>
        </w:rPr>
        <w:t>- сформулировать основные выводы.</w:t>
      </w:r>
    </w:p>
    <w:p w:rsidR="00005CD6" w:rsidRPr="00EC74F7" w:rsidRDefault="00005CD6" w:rsidP="00005CD6">
      <w:pPr>
        <w:ind w:firstLine="709"/>
        <w:jc w:val="both"/>
        <w:rPr>
          <w:rFonts w:eastAsiaTheme="minorHAnsi"/>
          <w:lang w:eastAsia="en-US"/>
        </w:rPr>
      </w:pPr>
      <w:r w:rsidRPr="00EC74F7">
        <w:rPr>
          <w:rFonts w:eastAsiaTheme="minorHAnsi"/>
          <w:lang w:eastAsia="en-US"/>
        </w:rPr>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Задачами самостоятельной работы студентов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времени и месту проведения; по дидактическим целям;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характеру учебной деятельности в процессе решения различных задач; </w:t>
      </w:r>
    </w:p>
    <w:p w:rsidR="00005CD6" w:rsidRPr="00EC74F7" w:rsidRDefault="00005CD6" w:rsidP="00005CD6">
      <w:pPr>
        <w:ind w:firstLine="709"/>
        <w:jc w:val="both"/>
        <w:rPr>
          <w:rFonts w:eastAsiaTheme="minorHAnsi"/>
          <w:lang w:eastAsia="en-US"/>
        </w:rPr>
      </w:pPr>
      <w:r w:rsidRPr="00EC74F7">
        <w:rPr>
          <w:rFonts w:eastAsiaTheme="minorHAnsi"/>
          <w:lang w:eastAsia="en-US"/>
        </w:rPr>
        <w:t>- по характеру внутр</w:t>
      </w:r>
      <w:proofErr w:type="gramStart"/>
      <w:r w:rsidRPr="00EC74F7">
        <w:rPr>
          <w:rFonts w:eastAsiaTheme="minorHAnsi"/>
          <w:lang w:eastAsia="en-US"/>
        </w:rPr>
        <w:t>и-</w:t>
      </w:r>
      <w:proofErr w:type="gramEnd"/>
      <w:r w:rsidRPr="00EC74F7">
        <w:rPr>
          <w:rFonts w:eastAsiaTheme="minorHAnsi"/>
          <w:lang w:eastAsia="en-US"/>
        </w:rPr>
        <w:t xml:space="preserve"> и </w:t>
      </w:r>
      <w:proofErr w:type="spellStart"/>
      <w:r w:rsidRPr="00EC74F7">
        <w:rPr>
          <w:rFonts w:eastAsiaTheme="minorHAnsi"/>
          <w:lang w:eastAsia="en-US"/>
        </w:rPr>
        <w:t>межпредметных</w:t>
      </w:r>
      <w:proofErr w:type="spellEnd"/>
      <w:r w:rsidRPr="00EC74F7">
        <w:rPr>
          <w:rFonts w:eastAsiaTheme="minorHAnsi"/>
          <w:lang w:eastAsia="en-US"/>
        </w:rPr>
        <w:t xml:space="preserve"> связей.</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написание рефератов;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к семинарам, практическим и лабораторным работам, их оформление;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выполнение микроисследований; </w:t>
      </w:r>
    </w:p>
    <w:p w:rsidR="0067339D"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практических разработок и рекомендаций по </w:t>
      </w:r>
      <w:proofErr w:type="gramStart"/>
      <w:r w:rsidRPr="00EC74F7">
        <w:rPr>
          <w:rFonts w:eastAsiaTheme="minorHAnsi"/>
          <w:lang w:eastAsia="en-US"/>
        </w:rPr>
        <w:t>решению проблемной ситуации</w:t>
      </w:r>
      <w:proofErr w:type="gramEnd"/>
      <w:r w:rsidRPr="00EC74F7">
        <w:rPr>
          <w:rFonts w:eastAsiaTheme="minorHAnsi"/>
          <w:lang w:eastAsia="en-US"/>
        </w:rPr>
        <w:t xml:space="preserve">; - выполнение домашних заданий в виде решения отдельных задач, проведения </w:t>
      </w:r>
      <w:r w:rsidRPr="00EC74F7">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6C28EA" w:rsidRPr="00EC74F7" w:rsidRDefault="006C28EA"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DB1B35" w:rsidRDefault="00DB1B35" w:rsidP="005C6097">
      <w:pPr>
        <w:pStyle w:val="2"/>
        <w:spacing w:before="0"/>
        <w:ind w:firstLine="709"/>
        <w:rPr>
          <w:rFonts w:ascii="Times New Roman" w:hAnsi="Times New Roman" w:cs="Times New Roman"/>
          <w:color w:val="auto"/>
          <w:sz w:val="24"/>
          <w:szCs w:val="24"/>
        </w:rPr>
      </w:pPr>
      <w:bookmarkStart w:id="4" w:name="_Toc5788531"/>
      <w:r>
        <w:rPr>
          <w:rFonts w:ascii="Times New Roman" w:hAnsi="Times New Roman" w:cs="Times New Roman"/>
          <w:color w:val="auto"/>
          <w:sz w:val="24"/>
          <w:szCs w:val="24"/>
        </w:rPr>
        <w:t>4 Методические указания по решению задач</w:t>
      </w:r>
    </w:p>
    <w:p w:rsidR="00DB1B35" w:rsidRDefault="00DB1B35" w:rsidP="00DB1B35">
      <w:pPr>
        <w:autoSpaceDE w:val="0"/>
        <w:autoSpaceDN w:val="0"/>
        <w:adjustRightInd w:val="0"/>
        <w:ind w:firstLine="708"/>
        <w:jc w:val="both"/>
        <w:rPr>
          <w:color w:val="000000"/>
        </w:rPr>
      </w:pPr>
    </w:p>
    <w:p w:rsidR="00DB1B35" w:rsidRPr="0063169D" w:rsidRDefault="00DB1B35" w:rsidP="00DB1B35">
      <w:pPr>
        <w:autoSpaceDE w:val="0"/>
        <w:autoSpaceDN w:val="0"/>
        <w:adjustRightInd w:val="0"/>
        <w:ind w:firstLine="708"/>
        <w:jc w:val="both"/>
        <w:rPr>
          <w:color w:val="000000"/>
        </w:rPr>
      </w:pPr>
      <w:r>
        <w:rPr>
          <w:color w:val="000000"/>
        </w:rPr>
        <w:t xml:space="preserve">Решений задач </w:t>
      </w:r>
      <w:r w:rsidRPr="0063169D">
        <w:rPr>
          <w:color w:val="000000"/>
        </w:rPr>
        <w:t>является необходимым условием успешного изучения дисциплины</w:t>
      </w:r>
      <w:proofErr w:type="gramStart"/>
      <w:r w:rsidRPr="0063169D">
        <w:rPr>
          <w:color w:val="000000"/>
        </w:rPr>
        <w:t>..</w:t>
      </w:r>
      <w:proofErr w:type="gramEnd"/>
    </w:p>
    <w:p w:rsidR="00DB1B35" w:rsidRPr="0063169D" w:rsidRDefault="00DB1B35" w:rsidP="00DB1B35">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DB1B35" w:rsidRPr="0063169D" w:rsidRDefault="00DB1B35" w:rsidP="00DB1B35">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DB1B35" w:rsidRPr="0063169D" w:rsidRDefault="00DB1B35" w:rsidP="00DB1B35">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DB1B35" w:rsidRPr="0063169D" w:rsidRDefault="00DB1B35" w:rsidP="00DB1B35">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DB1B35" w:rsidRPr="0063169D" w:rsidRDefault="00DB1B35" w:rsidP="00DB1B35">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B1B35" w:rsidRPr="0063169D" w:rsidRDefault="00DB1B35" w:rsidP="00DB1B35">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DB1B35" w:rsidRPr="0063169D" w:rsidRDefault="00DB1B35" w:rsidP="00DB1B35">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DB1B35" w:rsidRPr="0063169D" w:rsidRDefault="00DB1B35" w:rsidP="00DB1B35">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B1B35" w:rsidRPr="0063169D" w:rsidRDefault="00DB1B35" w:rsidP="00DB1B35">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B1B35" w:rsidRPr="0063169D" w:rsidRDefault="00DB1B35" w:rsidP="00DB1B35">
      <w:pPr>
        <w:pStyle w:val="af3"/>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DB1B35" w:rsidRDefault="00DB1B35" w:rsidP="00DB1B35"/>
    <w:p w:rsidR="00203B4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5</w:t>
      </w:r>
      <w:r w:rsidR="00203B4D" w:rsidRPr="00EC74F7">
        <w:rPr>
          <w:rFonts w:ascii="Times New Roman" w:hAnsi="Times New Roman" w:cs="Times New Roman"/>
          <w:color w:val="auto"/>
          <w:sz w:val="24"/>
          <w:szCs w:val="24"/>
        </w:rPr>
        <w:t xml:space="preserve"> Методические указания по написанию эссе</w:t>
      </w:r>
    </w:p>
    <w:p w:rsidR="00203B4D" w:rsidRPr="00EC74F7" w:rsidRDefault="00203B4D" w:rsidP="00203B4D"/>
    <w:p w:rsidR="00203B4D" w:rsidRPr="00EC74F7" w:rsidRDefault="00203B4D" w:rsidP="00203B4D">
      <w:pPr>
        <w:ind w:firstLine="709"/>
        <w:jc w:val="both"/>
      </w:pPr>
      <w:r w:rsidRPr="00EC74F7">
        <w:t>Эссе от французского "</w:t>
      </w:r>
      <w:proofErr w:type="spellStart"/>
      <w:r w:rsidRPr="00EC74F7">
        <w:t>essai</w:t>
      </w:r>
      <w:proofErr w:type="spellEnd"/>
      <w:r w:rsidRPr="00EC74F7">
        <w:t>", англ. "</w:t>
      </w:r>
      <w:proofErr w:type="spellStart"/>
      <w:r w:rsidRPr="00EC74F7">
        <w:t>essay</w:t>
      </w:r>
      <w:proofErr w:type="spellEnd"/>
      <w:r w:rsidRPr="00EC74F7">
        <w:t>", "</w:t>
      </w:r>
      <w:proofErr w:type="spellStart"/>
      <w:r w:rsidRPr="00EC74F7">
        <w:t>assay</w:t>
      </w:r>
      <w:proofErr w:type="spellEnd"/>
      <w:r w:rsidRPr="00EC74F7">
        <w:t>" — попытка, проба, очерк; от латинского "</w:t>
      </w:r>
      <w:proofErr w:type="spellStart"/>
      <w:r w:rsidRPr="00EC74F7">
        <w:t>exagium</w:t>
      </w:r>
      <w:proofErr w:type="spellEnd"/>
      <w:r w:rsidRPr="00EC74F7">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203B4D" w:rsidRPr="00EC74F7" w:rsidRDefault="00203B4D" w:rsidP="00203B4D">
      <w:pPr>
        <w:ind w:firstLine="709"/>
        <w:jc w:val="both"/>
      </w:pPr>
      <w:r w:rsidRPr="00EC74F7">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203B4D" w:rsidRPr="00EC74F7" w:rsidRDefault="00203B4D" w:rsidP="00203B4D">
      <w:pPr>
        <w:ind w:firstLine="709"/>
        <w:jc w:val="both"/>
      </w:pPr>
      <w:r w:rsidRPr="00EC74F7">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03B4D" w:rsidRPr="00EC74F7" w:rsidRDefault="00203B4D" w:rsidP="00203B4D">
      <w:pPr>
        <w:ind w:firstLine="709"/>
        <w:jc w:val="both"/>
      </w:pPr>
      <w:r w:rsidRPr="00EC74F7">
        <w:lastRenderedPageBreak/>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03B4D" w:rsidRPr="00EC74F7" w:rsidRDefault="00203B4D" w:rsidP="00203B4D">
      <w:pPr>
        <w:ind w:firstLine="709"/>
        <w:jc w:val="both"/>
      </w:pPr>
      <w:r w:rsidRPr="00EC74F7">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203B4D" w:rsidRPr="00EC74F7" w:rsidRDefault="00203B4D" w:rsidP="00203B4D">
      <w:pPr>
        <w:ind w:firstLine="709"/>
        <w:jc w:val="both"/>
      </w:pPr>
      <w:r w:rsidRPr="00EC74F7">
        <w:t>Построение эссе — это ответ на вопрос или раскрытие темы, которое основано на классической системе доказательств.</w:t>
      </w:r>
    </w:p>
    <w:p w:rsidR="00203B4D" w:rsidRPr="00EC74F7" w:rsidRDefault="00203B4D" w:rsidP="00203B4D">
      <w:pPr>
        <w:ind w:firstLine="709"/>
        <w:jc w:val="both"/>
      </w:pPr>
      <w:r w:rsidRPr="00EC74F7">
        <w:t>Структура эссе:</w:t>
      </w:r>
    </w:p>
    <w:p w:rsidR="00203B4D" w:rsidRPr="00EC74F7" w:rsidRDefault="00203B4D" w:rsidP="00203B4D">
      <w:pPr>
        <w:ind w:firstLine="709"/>
        <w:jc w:val="both"/>
      </w:pPr>
      <w:r w:rsidRPr="00EC74F7">
        <w:t>1) титульный лист.</w:t>
      </w:r>
    </w:p>
    <w:p w:rsidR="00203B4D" w:rsidRPr="00EC74F7" w:rsidRDefault="00203B4D" w:rsidP="00203B4D">
      <w:pPr>
        <w:ind w:firstLine="709"/>
        <w:jc w:val="both"/>
      </w:pPr>
      <w:r w:rsidRPr="00EC74F7">
        <w:t>2) введение — суть и обоснование выбора данной темы, состоит из ряда компонентов, связанных логически и стилистически.</w:t>
      </w:r>
    </w:p>
    <w:p w:rsidR="00203B4D" w:rsidRPr="00EC74F7" w:rsidRDefault="00203B4D" w:rsidP="00203B4D">
      <w:pPr>
        <w:ind w:firstLine="709"/>
        <w:jc w:val="both"/>
      </w:pPr>
      <w:r w:rsidRPr="00EC74F7">
        <w:t>3) Основная часть — теоретические основы выбранной проблемы и изложение основного вопроса.</w:t>
      </w:r>
    </w:p>
    <w:p w:rsidR="00203B4D" w:rsidRPr="00EC74F7" w:rsidRDefault="00203B4D" w:rsidP="00203B4D">
      <w:pPr>
        <w:ind w:firstLine="709"/>
        <w:jc w:val="both"/>
      </w:pPr>
      <w:r w:rsidRPr="00EC74F7">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203B4D" w:rsidRPr="00EC74F7" w:rsidRDefault="00203B4D" w:rsidP="00203B4D">
      <w:pPr>
        <w:ind w:firstLine="709"/>
        <w:jc w:val="both"/>
      </w:pPr>
      <w:r w:rsidRPr="00EC74F7">
        <w:t xml:space="preserve">4) заключение — обобщения и аргументированные выводы по теме с указанием области ее применения и т.д. </w:t>
      </w:r>
    </w:p>
    <w:p w:rsidR="00203B4D" w:rsidRPr="00EC74F7" w:rsidRDefault="00203B4D" w:rsidP="00203B4D">
      <w:pPr>
        <w:ind w:firstLine="709"/>
        <w:jc w:val="both"/>
      </w:pPr>
      <w:r w:rsidRPr="00EC74F7">
        <w:t>Качество любого эссе зависит от трех взаимосвязанных составляющих, таких как:</w:t>
      </w:r>
    </w:p>
    <w:p w:rsidR="00203B4D" w:rsidRPr="00EC74F7" w:rsidRDefault="00203B4D" w:rsidP="00203B4D">
      <w:pPr>
        <w:ind w:firstLine="709"/>
        <w:jc w:val="both"/>
      </w:pPr>
      <w:r w:rsidRPr="00EC74F7">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203B4D" w:rsidRPr="00EC74F7" w:rsidRDefault="00203B4D" w:rsidP="00203B4D">
      <w:pPr>
        <w:ind w:firstLine="709"/>
        <w:jc w:val="both"/>
      </w:pPr>
      <w:r w:rsidRPr="00EC74F7">
        <w:t>качество обработки имеющегося исходного материала (его организация, аргументация и доводы);</w:t>
      </w:r>
    </w:p>
    <w:p w:rsidR="00203B4D" w:rsidRPr="00EC74F7" w:rsidRDefault="00203B4D" w:rsidP="00203B4D">
      <w:pPr>
        <w:ind w:firstLine="709"/>
        <w:jc w:val="both"/>
      </w:pPr>
      <w:r w:rsidRPr="00EC74F7">
        <w:t>аргументация (насколько точно она соотносится с поднятыми в эссе проблемами).</w:t>
      </w:r>
    </w:p>
    <w:p w:rsidR="00203B4D" w:rsidRPr="00EC74F7" w:rsidRDefault="00203B4D" w:rsidP="00203B4D"/>
    <w:p w:rsidR="00203B4D" w:rsidRPr="00EC74F7" w:rsidRDefault="00203B4D" w:rsidP="00203B4D"/>
    <w:p w:rsidR="0067339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6</w:t>
      </w:r>
      <w:r w:rsidR="0067339D" w:rsidRPr="00EC74F7">
        <w:rPr>
          <w:rFonts w:ascii="Times New Roman" w:hAnsi="Times New Roman" w:cs="Times New Roman"/>
          <w:color w:val="auto"/>
          <w:sz w:val="24"/>
          <w:szCs w:val="24"/>
        </w:rPr>
        <w:t xml:space="preserve"> Методические </w:t>
      </w:r>
      <w:r w:rsidR="008800D5" w:rsidRPr="00EC74F7">
        <w:rPr>
          <w:rFonts w:ascii="Times New Roman" w:hAnsi="Times New Roman" w:cs="Times New Roman"/>
          <w:color w:val="auto"/>
          <w:sz w:val="24"/>
          <w:szCs w:val="24"/>
        </w:rPr>
        <w:t>указания</w:t>
      </w:r>
      <w:r w:rsidR="0067339D" w:rsidRPr="00EC74F7">
        <w:rPr>
          <w:rFonts w:ascii="Times New Roman" w:hAnsi="Times New Roman" w:cs="Times New Roman"/>
          <w:color w:val="auto"/>
          <w:sz w:val="24"/>
          <w:szCs w:val="24"/>
        </w:rPr>
        <w:t xml:space="preserve"> по написанию реферата</w:t>
      </w:r>
      <w:bookmarkEnd w:id="4"/>
    </w:p>
    <w:p w:rsidR="0067339D" w:rsidRPr="00EC74F7" w:rsidRDefault="0067339D"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67339D" w:rsidRPr="00EC74F7" w:rsidRDefault="0067339D" w:rsidP="005C6097">
      <w:pPr>
        <w:shd w:val="clear" w:color="auto" w:fill="FFFFFF"/>
        <w:ind w:firstLine="709"/>
        <w:jc w:val="both"/>
        <w:rPr>
          <w:color w:val="000000"/>
        </w:rPr>
      </w:pPr>
      <w:r w:rsidRPr="00EC74F7">
        <w:rPr>
          <w:color w:val="000000"/>
        </w:rPr>
        <w:t>При подготовке студентов по дисциплине «</w:t>
      </w:r>
      <w:r w:rsidR="004B12AC" w:rsidRPr="00EC74F7">
        <w:t>Повышение уровня правосознания граждан и популяризация антикоррупционных стандартов поведения</w:t>
      </w:r>
      <w:r w:rsidRPr="00EC74F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C74F7" w:rsidRDefault="0067339D" w:rsidP="005C6097">
      <w:pPr>
        <w:shd w:val="clear" w:color="auto" w:fill="FFFFFF"/>
        <w:ind w:firstLine="709"/>
        <w:jc w:val="both"/>
        <w:rPr>
          <w:color w:val="000000"/>
        </w:rPr>
      </w:pPr>
      <w:r w:rsidRPr="00EC74F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C74F7" w:rsidRDefault="0067339D" w:rsidP="0067339D">
      <w:pPr>
        <w:shd w:val="clear" w:color="auto" w:fill="FFFFFF"/>
        <w:ind w:right="150" w:firstLine="709"/>
        <w:jc w:val="both"/>
        <w:rPr>
          <w:color w:val="000000"/>
        </w:rPr>
      </w:pPr>
      <w:r w:rsidRPr="00EC74F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C74F7" w:rsidRDefault="0067339D" w:rsidP="0067339D">
      <w:pPr>
        <w:shd w:val="clear" w:color="auto" w:fill="FFFFFF"/>
        <w:ind w:right="150" w:firstLine="709"/>
        <w:jc w:val="both"/>
        <w:rPr>
          <w:color w:val="000000"/>
        </w:rPr>
      </w:pPr>
      <w:r w:rsidRPr="00EC74F7">
        <w:rPr>
          <w:color w:val="000000"/>
        </w:rPr>
        <w:t>Выполнение реферата позволит студенту закрепить и углубить полученные знания по</w:t>
      </w:r>
      <w:r w:rsidR="004A3A4F" w:rsidRPr="00EC74F7">
        <w:rPr>
          <w:color w:val="000000"/>
        </w:rPr>
        <w:t xml:space="preserve"> изучаемой дисциплине</w:t>
      </w:r>
      <w:r w:rsidRPr="00EC74F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C74F7" w:rsidRDefault="0067339D" w:rsidP="0067339D">
      <w:pPr>
        <w:shd w:val="clear" w:color="auto" w:fill="FFFFFF"/>
        <w:ind w:right="150" w:firstLine="709"/>
        <w:jc w:val="both"/>
        <w:rPr>
          <w:color w:val="000000"/>
        </w:rPr>
      </w:pPr>
      <w:r w:rsidRPr="00EC74F7">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C74F7" w:rsidRDefault="0067339D" w:rsidP="0067339D">
      <w:pPr>
        <w:shd w:val="clear" w:color="auto" w:fill="FFFFFF"/>
        <w:ind w:right="150" w:firstLine="709"/>
        <w:jc w:val="both"/>
        <w:rPr>
          <w:color w:val="000000"/>
        </w:rPr>
      </w:pPr>
      <w:r w:rsidRPr="00EC74F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C74F7" w:rsidRDefault="0067339D" w:rsidP="0067339D">
      <w:pPr>
        <w:shd w:val="clear" w:color="auto" w:fill="FFFFFF"/>
        <w:ind w:right="150" w:firstLine="709"/>
        <w:jc w:val="both"/>
        <w:rPr>
          <w:color w:val="000000"/>
        </w:rPr>
      </w:pPr>
      <w:r w:rsidRPr="00EC74F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C74F7" w:rsidRDefault="0067339D" w:rsidP="0067339D">
      <w:pPr>
        <w:shd w:val="clear" w:color="auto" w:fill="FFFFFF"/>
        <w:ind w:right="150" w:firstLine="709"/>
        <w:jc w:val="both"/>
        <w:rPr>
          <w:color w:val="000000"/>
        </w:rPr>
      </w:pPr>
      <w:r w:rsidRPr="00EC74F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C74F7" w:rsidRDefault="0067339D" w:rsidP="0067339D">
      <w:pPr>
        <w:shd w:val="clear" w:color="auto" w:fill="FFFFFF"/>
        <w:ind w:right="150" w:firstLine="709"/>
        <w:jc w:val="both"/>
        <w:rPr>
          <w:color w:val="000000"/>
        </w:rPr>
      </w:pPr>
      <w:r w:rsidRPr="00EC74F7">
        <w:rPr>
          <w:color w:val="000000"/>
        </w:rPr>
        <w:t>На основе исследования теоретических позиций студент должен сделать собственные выводы и обосновать их.</w:t>
      </w:r>
    </w:p>
    <w:p w:rsidR="0067339D" w:rsidRPr="00EC74F7" w:rsidRDefault="0067339D" w:rsidP="0067339D">
      <w:pPr>
        <w:shd w:val="clear" w:color="auto" w:fill="FFFFFF"/>
        <w:ind w:right="150" w:firstLine="709"/>
        <w:jc w:val="both"/>
        <w:rPr>
          <w:color w:val="000000"/>
        </w:rPr>
      </w:pPr>
      <w:r w:rsidRPr="00EC74F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C74F7" w:rsidRDefault="0067339D" w:rsidP="0067339D">
      <w:pPr>
        <w:shd w:val="clear" w:color="auto" w:fill="FFFFFF"/>
        <w:ind w:right="150" w:firstLine="709"/>
        <w:jc w:val="both"/>
        <w:rPr>
          <w:color w:val="000000"/>
        </w:rPr>
      </w:pPr>
      <w:r w:rsidRPr="00EC74F7">
        <w:rPr>
          <w:color w:val="000000"/>
        </w:rPr>
        <w:t>Содержание работы должно соответствовать определенной теме.</w:t>
      </w:r>
    </w:p>
    <w:p w:rsidR="0067339D" w:rsidRPr="00EC74F7" w:rsidRDefault="0067339D" w:rsidP="0067339D">
      <w:pPr>
        <w:shd w:val="clear" w:color="auto" w:fill="FFFFFF"/>
        <w:ind w:right="150" w:firstLine="709"/>
        <w:jc w:val="both"/>
        <w:rPr>
          <w:color w:val="000000"/>
        </w:rPr>
      </w:pPr>
      <w:r w:rsidRPr="00EC74F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C74F7" w:rsidRDefault="0067339D" w:rsidP="0067339D">
      <w:pPr>
        <w:shd w:val="clear" w:color="auto" w:fill="FFFFFF"/>
        <w:ind w:right="150" w:firstLine="709"/>
        <w:jc w:val="both"/>
        <w:rPr>
          <w:color w:val="000000"/>
        </w:rPr>
      </w:pPr>
      <w:r w:rsidRPr="00EC74F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C74F7" w:rsidRDefault="0067339D" w:rsidP="0067339D">
      <w:pPr>
        <w:shd w:val="clear" w:color="auto" w:fill="FFFFFF"/>
        <w:ind w:right="150" w:firstLine="709"/>
        <w:jc w:val="both"/>
        <w:rPr>
          <w:color w:val="000000"/>
        </w:rPr>
      </w:pPr>
      <w:r w:rsidRPr="00EC74F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C74F7" w:rsidRDefault="0067339D" w:rsidP="0067339D">
      <w:pPr>
        <w:shd w:val="clear" w:color="auto" w:fill="FFFFFF"/>
        <w:ind w:right="150" w:firstLine="709"/>
        <w:jc w:val="both"/>
        <w:rPr>
          <w:color w:val="000000"/>
        </w:rPr>
      </w:pPr>
      <w:r w:rsidRPr="00EC74F7">
        <w:rPr>
          <w:color w:val="000000"/>
        </w:rPr>
        <w:t>Студент обязан выполнить следующие требования, предъявляемые к реферату:</w:t>
      </w:r>
    </w:p>
    <w:p w:rsidR="0067339D" w:rsidRPr="00EC74F7" w:rsidRDefault="0067339D" w:rsidP="0067339D">
      <w:pPr>
        <w:shd w:val="clear" w:color="auto" w:fill="FFFFFF"/>
        <w:ind w:right="150" w:firstLine="709"/>
        <w:jc w:val="both"/>
        <w:rPr>
          <w:color w:val="000000"/>
        </w:rPr>
      </w:pPr>
      <w:r w:rsidRPr="00EC74F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C74F7" w:rsidRDefault="0067339D" w:rsidP="0067339D">
      <w:pPr>
        <w:shd w:val="clear" w:color="auto" w:fill="FFFFFF"/>
        <w:ind w:right="150" w:firstLine="709"/>
        <w:jc w:val="both"/>
        <w:rPr>
          <w:color w:val="000000"/>
        </w:rPr>
      </w:pPr>
      <w:r w:rsidRPr="00EC74F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C74F7" w:rsidRDefault="0067339D" w:rsidP="0067339D">
      <w:pPr>
        <w:shd w:val="clear" w:color="auto" w:fill="FFFFFF"/>
        <w:ind w:right="150" w:firstLine="709"/>
        <w:jc w:val="both"/>
        <w:rPr>
          <w:color w:val="000000"/>
        </w:rPr>
      </w:pPr>
      <w:r w:rsidRPr="00EC74F7">
        <w:rPr>
          <w:color w:val="000000"/>
        </w:rPr>
        <w:t xml:space="preserve">– при невыполнении указанных требований реферат оценивается неудовлетворительно. </w:t>
      </w:r>
    </w:p>
    <w:p w:rsidR="0067339D" w:rsidRPr="00EC74F7" w:rsidRDefault="0067339D" w:rsidP="0067339D">
      <w:pPr>
        <w:shd w:val="clear" w:color="auto" w:fill="FFFFFF"/>
        <w:ind w:right="150" w:firstLine="709"/>
        <w:jc w:val="both"/>
        <w:rPr>
          <w:color w:val="000000"/>
        </w:rPr>
      </w:pPr>
      <w:r w:rsidRPr="00EC74F7">
        <w:rPr>
          <w:color w:val="000000"/>
        </w:rPr>
        <w:t>Реферат должен быть выполнен на одной стороне стандартных листов бумаги формата А</w:t>
      </w:r>
      <w:proofErr w:type="gramStart"/>
      <w:r w:rsidRPr="00EC74F7">
        <w:rPr>
          <w:color w:val="000000"/>
        </w:rPr>
        <w:t>4</w:t>
      </w:r>
      <w:proofErr w:type="gramEnd"/>
      <w:r w:rsidRPr="00EC74F7">
        <w:rPr>
          <w:color w:val="000000"/>
        </w:rPr>
        <w:t xml:space="preserve"> (210х297 мм), шрифт </w:t>
      </w:r>
      <w:proofErr w:type="spellStart"/>
      <w:r w:rsidRPr="00EC74F7">
        <w:rPr>
          <w:color w:val="000000"/>
        </w:rPr>
        <w:t>TimesNewRoman</w:t>
      </w:r>
      <w:proofErr w:type="spellEnd"/>
      <w:r w:rsidRPr="00EC74F7">
        <w:rPr>
          <w:color w:val="000000"/>
        </w:rPr>
        <w:t xml:space="preserve">, размер шрифта 14, через одинарный междустрочный интервал. Абзацный отступ – 1,25 (5 знаков). </w:t>
      </w:r>
      <w:proofErr w:type="gramStart"/>
      <w:r w:rsidRPr="00EC74F7">
        <w:rPr>
          <w:color w:val="000000"/>
        </w:rPr>
        <w:t>Напечатанный текст должен иметь поля: верхнее – 20 мм, правое – 10 мм, левое – 30 мм, нижнее – 20 мм.</w:t>
      </w:r>
      <w:proofErr w:type="gramEnd"/>
      <w:r w:rsidRPr="00EC74F7">
        <w:rPr>
          <w:color w:val="000000"/>
        </w:rPr>
        <w:t xml:space="preserve"> Общий объем работы должен составлять 10–15 страниц.</w:t>
      </w:r>
    </w:p>
    <w:p w:rsidR="0067339D" w:rsidRPr="00EC74F7" w:rsidRDefault="0067339D" w:rsidP="0067339D">
      <w:pPr>
        <w:shd w:val="clear" w:color="auto" w:fill="FFFFFF"/>
        <w:ind w:right="150" w:firstLine="709"/>
        <w:jc w:val="both"/>
        <w:rPr>
          <w:color w:val="000000"/>
        </w:rPr>
      </w:pPr>
      <w:r w:rsidRPr="00EC74F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C74F7" w:rsidRDefault="0067339D" w:rsidP="0067339D">
      <w:pPr>
        <w:shd w:val="clear" w:color="auto" w:fill="FFFFFF"/>
        <w:ind w:right="150" w:firstLine="709"/>
        <w:jc w:val="both"/>
        <w:rPr>
          <w:color w:val="000000"/>
        </w:rPr>
      </w:pPr>
      <w:r w:rsidRPr="00EC74F7">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EC74F7">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EC74F7" w:rsidRDefault="0067339D" w:rsidP="0067339D">
      <w:pPr>
        <w:shd w:val="clear" w:color="auto" w:fill="FFFFFF"/>
        <w:ind w:right="150" w:firstLine="709"/>
        <w:jc w:val="both"/>
        <w:rPr>
          <w:color w:val="000000"/>
        </w:rPr>
      </w:pPr>
      <w:r w:rsidRPr="00EC74F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C74F7" w:rsidRDefault="0067339D" w:rsidP="0067339D">
      <w:pPr>
        <w:shd w:val="clear" w:color="auto" w:fill="FFFFFF"/>
        <w:ind w:right="150" w:firstLine="709"/>
        <w:jc w:val="both"/>
        <w:rPr>
          <w:color w:val="000000"/>
        </w:rPr>
      </w:pPr>
      <w:r w:rsidRPr="00EC74F7">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EC74F7" w:rsidRDefault="0067339D" w:rsidP="0067339D">
      <w:pPr>
        <w:shd w:val="clear" w:color="auto" w:fill="FFFFFF"/>
        <w:ind w:right="150" w:firstLine="709"/>
        <w:jc w:val="both"/>
        <w:rPr>
          <w:color w:val="000000"/>
        </w:rPr>
      </w:pPr>
      <w:r w:rsidRPr="00EC74F7">
        <w:rPr>
          <w:color w:val="000000"/>
        </w:rPr>
        <w:t xml:space="preserve">В конце работы после заключения оформляется пронумерованный список использованной литературы и нормативных правовых актов. </w:t>
      </w:r>
    </w:p>
    <w:p w:rsidR="0067339D" w:rsidRPr="00EC74F7" w:rsidRDefault="0067339D" w:rsidP="00DB1B35">
      <w:pPr>
        <w:widowControl w:val="0"/>
        <w:shd w:val="clear" w:color="auto" w:fill="FFFFFF"/>
        <w:ind w:right="147" w:firstLine="709"/>
        <w:jc w:val="both"/>
        <w:rPr>
          <w:color w:val="000000"/>
        </w:rPr>
      </w:pPr>
      <w:r w:rsidRPr="00EC74F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EC74F7" w:rsidRDefault="0067339D" w:rsidP="00DB1B35">
      <w:pPr>
        <w:widowControl w:val="0"/>
        <w:shd w:val="clear" w:color="auto" w:fill="FFFFFF"/>
        <w:ind w:right="147" w:firstLine="709"/>
        <w:jc w:val="both"/>
        <w:rPr>
          <w:color w:val="000000"/>
        </w:rPr>
      </w:pPr>
      <w:r w:rsidRPr="00EC74F7">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EC74F7" w:rsidRDefault="0067339D" w:rsidP="00DB1B35">
      <w:pPr>
        <w:widowControl w:val="0"/>
        <w:shd w:val="clear" w:color="auto" w:fill="FFFFFF"/>
        <w:ind w:firstLine="709"/>
        <w:jc w:val="both"/>
        <w:rPr>
          <w:color w:val="000000"/>
        </w:rPr>
      </w:pPr>
    </w:p>
    <w:p w:rsidR="00DB1B35" w:rsidRDefault="00DB1B35" w:rsidP="00DB1B35">
      <w:pPr>
        <w:pStyle w:val="2"/>
        <w:keepNext w:val="0"/>
        <w:keepLines w:val="0"/>
        <w:widowControl w:val="0"/>
        <w:spacing w:before="0"/>
        <w:ind w:firstLine="709"/>
        <w:jc w:val="both"/>
        <w:rPr>
          <w:rFonts w:ascii="Times New Roman" w:hAnsi="Times New Roman" w:cs="Times New Roman"/>
          <w:color w:val="auto"/>
          <w:sz w:val="24"/>
          <w:szCs w:val="24"/>
          <w:lang w:eastAsia="en-US"/>
        </w:rPr>
      </w:pPr>
      <w:bookmarkStart w:id="5" w:name="_Toc5788532"/>
    </w:p>
    <w:p w:rsidR="001C2B5A" w:rsidRPr="00EC74F7" w:rsidRDefault="00DB1B35" w:rsidP="00DB1B35">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7</w:t>
      </w:r>
      <w:r w:rsidR="001C2B5A" w:rsidRPr="00EC74F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EC74F7" w:rsidRDefault="0068610E" w:rsidP="00DB1B35">
      <w:pPr>
        <w:widowControl w:val="0"/>
        <w:autoSpaceDE w:val="0"/>
        <w:autoSpaceDN w:val="0"/>
        <w:adjustRightInd w:val="0"/>
        <w:ind w:firstLine="709"/>
        <w:jc w:val="both"/>
        <w:rPr>
          <w:rFonts w:eastAsiaTheme="minorHAnsi"/>
          <w:b/>
          <w:lang w:eastAsia="en-US"/>
        </w:rPr>
      </w:pPr>
    </w:p>
    <w:p w:rsidR="009C03FA" w:rsidRPr="00EC74F7" w:rsidRDefault="009C03FA" w:rsidP="00DB1B35">
      <w:pPr>
        <w:widowControl w:val="0"/>
        <w:autoSpaceDE w:val="0"/>
        <w:autoSpaceDN w:val="0"/>
        <w:adjustRightInd w:val="0"/>
        <w:ind w:firstLine="709"/>
        <w:jc w:val="both"/>
        <w:rPr>
          <w:rFonts w:eastAsiaTheme="minorHAnsi"/>
          <w:b/>
          <w:lang w:eastAsia="en-US"/>
        </w:rPr>
      </w:pPr>
    </w:p>
    <w:p w:rsidR="00BB3A84" w:rsidRPr="00EC74F7" w:rsidRDefault="00160A25" w:rsidP="00DB1B35">
      <w:pPr>
        <w:widowControl w:val="0"/>
        <w:ind w:firstLine="709"/>
        <w:jc w:val="both"/>
        <w:rPr>
          <w:shd w:val="clear" w:color="auto" w:fill="FFFFFF"/>
        </w:rPr>
      </w:pPr>
      <w:r w:rsidRPr="00EC74F7">
        <w:rPr>
          <w:shd w:val="clear" w:color="auto" w:fill="FFFFFF"/>
        </w:rPr>
        <w:t xml:space="preserve">Для систематического </w:t>
      </w:r>
      <w:proofErr w:type="gramStart"/>
      <w:r w:rsidRPr="00EC74F7">
        <w:rPr>
          <w:shd w:val="clear" w:color="auto" w:fill="FFFFFF"/>
        </w:rPr>
        <w:t>контроля за</w:t>
      </w:r>
      <w:proofErr w:type="gramEnd"/>
      <w:r w:rsidRPr="00EC74F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C74F7" w:rsidRDefault="00DD03A7" w:rsidP="00DB1B35">
      <w:pPr>
        <w:widowControl w:val="0"/>
        <w:ind w:firstLine="709"/>
        <w:jc w:val="both"/>
      </w:pPr>
      <w:r w:rsidRPr="00EC74F7">
        <w:t>Подготовка к рубежному контролю будет более плодотворной, если она организуются на научной основе.</w:t>
      </w:r>
    </w:p>
    <w:p w:rsidR="00DD03A7" w:rsidRPr="00EC74F7" w:rsidRDefault="00DD03A7" w:rsidP="005C6097">
      <w:pPr>
        <w:widowControl w:val="0"/>
        <w:ind w:firstLine="709"/>
        <w:jc w:val="both"/>
      </w:pPr>
      <w:r w:rsidRPr="00EC74F7">
        <w:t xml:space="preserve">Научная организация </w:t>
      </w:r>
      <w:r w:rsidR="00CC31CC" w:rsidRPr="00EC74F7">
        <w:t>подготовки</w:t>
      </w:r>
      <w:r w:rsidRPr="00EC74F7">
        <w:t xml:space="preserve"> к рубежному контролю предполагает:</w:t>
      </w:r>
    </w:p>
    <w:p w:rsidR="00DD03A7" w:rsidRPr="00EC74F7" w:rsidRDefault="00DD03A7" w:rsidP="00DD03A7">
      <w:pPr>
        <w:widowControl w:val="0"/>
        <w:ind w:firstLine="709"/>
        <w:jc w:val="both"/>
      </w:pPr>
      <w:r w:rsidRPr="00EC74F7">
        <w:t xml:space="preserve">- целенаправленность и сознательную активность в изучении </w:t>
      </w:r>
      <w:r w:rsidR="00CC31CC" w:rsidRPr="00EC74F7">
        <w:t xml:space="preserve"> учебного </w:t>
      </w:r>
      <w:r w:rsidRPr="00EC74F7">
        <w:t>материала;</w:t>
      </w:r>
    </w:p>
    <w:p w:rsidR="00DD03A7" w:rsidRPr="00EC74F7" w:rsidRDefault="00DD03A7" w:rsidP="00DD03A7">
      <w:pPr>
        <w:widowControl w:val="0"/>
        <w:ind w:firstLine="709"/>
        <w:jc w:val="both"/>
      </w:pPr>
      <w:r w:rsidRPr="00EC74F7">
        <w:t>- планомерность, систематичность и последовательность в работе;</w:t>
      </w:r>
    </w:p>
    <w:p w:rsidR="00DD03A7" w:rsidRPr="00EC74F7" w:rsidRDefault="00DD03A7" w:rsidP="00DD03A7">
      <w:pPr>
        <w:widowControl w:val="0"/>
        <w:ind w:firstLine="709"/>
        <w:jc w:val="both"/>
      </w:pPr>
      <w:r w:rsidRPr="00EC74F7">
        <w:t>- рациональное распределение времени;</w:t>
      </w:r>
    </w:p>
    <w:p w:rsidR="00DD03A7" w:rsidRPr="00EC74F7" w:rsidRDefault="00DD03A7" w:rsidP="00DD03A7">
      <w:pPr>
        <w:widowControl w:val="0"/>
        <w:ind w:firstLine="709"/>
        <w:jc w:val="both"/>
      </w:pPr>
      <w:r w:rsidRPr="00EC74F7">
        <w:t>- самоконтроль и критическую оценку знаний.</w:t>
      </w:r>
    </w:p>
    <w:p w:rsidR="00DD03A7" w:rsidRPr="00EC74F7" w:rsidRDefault="00882A50" w:rsidP="00DD03A7">
      <w:pPr>
        <w:widowControl w:val="0"/>
        <w:ind w:firstLine="709"/>
        <w:jc w:val="both"/>
      </w:pPr>
      <w:r w:rsidRPr="00EC74F7">
        <w:t xml:space="preserve">Целесообразно начинать подготовку к рубежному контролю с </w:t>
      </w:r>
      <w:r w:rsidR="00DD03A7" w:rsidRPr="00EC74F7">
        <w:t xml:space="preserve"> анализа тематического плана и программы курса, подбора учебной литературы. </w:t>
      </w:r>
    </w:p>
    <w:p w:rsidR="00DD03A7" w:rsidRPr="00EC74F7" w:rsidRDefault="00DD03A7" w:rsidP="00DD03A7">
      <w:pPr>
        <w:widowControl w:val="0"/>
        <w:ind w:firstLine="709"/>
        <w:jc w:val="both"/>
      </w:pPr>
      <w:r w:rsidRPr="00EC74F7">
        <w:t xml:space="preserve">Рекомендуется следующий порядок подготовки студента к </w:t>
      </w:r>
      <w:r w:rsidR="00882A50" w:rsidRPr="00EC74F7">
        <w:t>рубежному контролю</w:t>
      </w:r>
      <w:r w:rsidRPr="00EC74F7">
        <w:t>:</w:t>
      </w:r>
    </w:p>
    <w:p w:rsidR="00DD03A7" w:rsidRPr="00EC74F7" w:rsidRDefault="00DD03A7" w:rsidP="00DD03A7">
      <w:pPr>
        <w:widowControl w:val="0"/>
        <w:numPr>
          <w:ilvl w:val="0"/>
          <w:numId w:val="2"/>
        </w:numPr>
        <w:autoSpaceDE w:val="0"/>
        <w:autoSpaceDN w:val="0"/>
        <w:adjustRightInd w:val="0"/>
        <w:ind w:left="0" w:firstLine="709"/>
        <w:jc w:val="both"/>
      </w:pPr>
      <w:r w:rsidRPr="00EC74F7">
        <w:t>изучение соответствующих разделов учебной литературы (учебников и учебных пособий);</w:t>
      </w:r>
    </w:p>
    <w:p w:rsidR="00DD03A7" w:rsidRPr="00EC74F7" w:rsidRDefault="00DD03A7" w:rsidP="00DD03A7">
      <w:pPr>
        <w:widowControl w:val="0"/>
        <w:ind w:firstLine="709"/>
        <w:jc w:val="both"/>
      </w:pPr>
      <w:r w:rsidRPr="00EC74F7">
        <w:t>2) внимательное прочтение</w:t>
      </w:r>
      <w:r w:rsidR="004B12AC" w:rsidRPr="00EC74F7">
        <w:t xml:space="preserve"> </w:t>
      </w:r>
      <w:r w:rsidRPr="00EC74F7">
        <w:t xml:space="preserve">записей прослушанных лекций; </w:t>
      </w:r>
    </w:p>
    <w:p w:rsidR="00DD03A7" w:rsidRPr="00EC74F7" w:rsidRDefault="00DD03A7" w:rsidP="00DD03A7">
      <w:pPr>
        <w:widowControl w:val="0"/>
        <w:ind w:firstLine="709"/>
        <w:jc w:val="both"/>
      </w:pPr>
      <w:r w:rsidRPr="00EC74F7">
        <w:t xml:space="preserve">3) непосредственная работа над первоисточником, усвоение правовых норм, их анализ, осмысление и сопоставление. </w:t>
      </w:r>
    </w:p>
    <w:p w:rsidR="00DD03A7" w:rsidRPr="00EC74F7" w:rsidRDefault="00DD03A7" w:rsidP="001E387E">
      <w:pPr>
        <w:widowControl w:val="0"/>
        <w:ind w:firstLine="709"/>
        <w:jc w:val="both"/>
      </w:pPr>
      <w:r w:rsidRPr="00EC74F7">
        <w:t xml:space="preserve">По каждому вопросу </w:t>
      </w:r>
      <w:r w:rsidR="00882A50" w:rsidRPr="00EC74F7">
        <w:t xml:space="preserve">темы </w:t>
      </w:r>
      <w:r w:rsidRPr="00EC74F7">
        <w:t>желательно составление краткого конспекта, где те или иные тезисы выступления подтверждались ссылками на отдельные статьи закона.</w:t>
      </w:r>
    </w:p>
    <w:p w:rsidR="004E6680" w:rsidRPr="00EC74F7" w:rsidRDefault="00DB1B35" w:rsidP="001E387E">
      <w:pPr>
        <w:pStyle w:val="1"/>
        <w:keepNext w:val="0"/>
        <w:keepLines w:val="0"/>
        <w:widowControl w:val="0"/>
        <w:ind w:firstLine="709"/>
        <w:jc w:val="both"/>
        <w:rPr>
          <w:rFonts w:ascii="Times New Roman" w:hAnsi="Times New Roman" w:cs="Times New Roman"/>
          <w:color w:val="000000" w:themeColor="text1"/>
          <w:sz w:val="24"/>
          <w:szCs w:val="24"/>
        </w:rPr>
      </w:pPr>
      <w:bookmarkStart w:id="6" w:name="_Toc5788533"/>
      <w:r>
        <w:rPr>
          <w:rFonts w:ascii="Times New Roman" w:hAnsi="Times New Roman" w:cs="Times New Roman"/>
          <w:color w:val="000000" w:themeColor="text1"/>
          <w:sz w:val="24"/>
          <w:szCs w:val="24"/>
          <w:lang w:eastAsia="en-US"/>
        </w:rPr>
        <w:t>8</w:t>
      </w:r>
      <w:r w:rsidR="008800D5" w:rsidRPr="00EC74F7">
        <w:rPr>
          <w:rFonts w:ascii="Times New Roman" w:hAnsi="Times New Roman" w:cs="Times New Roman"/>
          <w:color w:val="000000" w:themeColor="text1"/>
          <w:sz w:val="24"/>
          <w:szCs w:val="24"/>
          <w:lang w:eastAsia="en-US"/>
        </w:rPr>
        <w:t xml:space="preserve"> </w:t>
      </w:r>
      <w:r w:rsidR="004E6680" w:rsidRPr="00EC74F7">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6"/>
    </w:p>
    <w:p w:rsidR="004E6680" w:rsidRPr="00EC74F7" w:rsidRDefault="004E6680" w:rsidP="001E387E">
      <w:pPr>
        <w:pStyle w:val="af"/>
        <w:widowControl w:val="0"/>
        <w:shd w:val="clear" w:color="auto" w:fill="FFFFFF"/>
        <w:spacing w:before="0" w:beforeAutospacing="0" w:after="0" w:afterAutospacing="0"/>
        <w:ind w:firstLine="709"/>
        <w:jc w:val="both"/>
        <w:rPr>
          <w:color w:val="000000"/>
        </w:rPr>
      </w:pPr>
    </w:p>
    <w:p w:rsidR="001E387E" w:rsidRPr="00EC74F7" w:rsidRDefault="001E387E" w:rsidP="001E387E">
      <w:pPr>
        <w:pStyle w:val="af"/>
        <w:widowControl w:val="0"/>
        <w:shd w:val="clear" w:color="auto" w:fill="FFFFFF"/>
        <w:spacing w:before="0" w:beforeAutospacing="0" w:after="0" w:afterAutospacing="0"/>
        <w:ind w:firstLine="709"/>
        <w:jc w:val="both"/>
        <w:rPr>
          <w:color w:val="000000"/>
        </w:rPr>
      </w:pPr>
    </w:p>
    <w:p w:rsidR="004E6680" w:rsidRPr="00EC74F7" w:rsidRDefault="004E6680" w:rsidP="004E6680">
      <w:pPr>
        <w:pStyle w:val="af"/>
        <w:shd w:val="clear" w:color="auto" w:fill="FFFFFF"/>
        <w:spacing w:before="0" w:beforeAutospacing="0" w:after="0" w:afterAutospacing="0"/>
        <w:ind w:firstLine="709"/>
        <w:jc w:val="both"/>
      </w:pPr>
      <w:r w:rsidRPr="00EC74F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C74F7">
        <w:t>последних</w:t>
      </w:r>
      <w:proofErr w:type="gramEnd"/>
      <w:r w:rsidRPr="00EC74F7">
        <w:t xml:space="preserve"> должны </w:t>
      </w:r>
      <w:r w:rsidRPr="00EC74F7">
        <w:lastRenderedPageBreak/>
        <w:t xml:space="preserve">относится к одному и тому же предмету или теме, что сообщает обсуждению необходимую связность. </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C74F7">
        <w:rPr>
          <w:color w:val="000000"/>
        </w:rPr>
        <w:t>взаиморазвивающий</w:t>
      </w:r>
      <w:proofErr w:type="spellEnd"/>
      <w:r w:rsidRPr="00EC74F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подготовка (информированность и компетентность) студентов по предложенной проблеме;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семантическое однообразие (все термины, дефиниции, понятия и т.д. должны быть одинаково поняты всеми студентами);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корректность поведения участников.</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Дискуссия проходит три стадии.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На первой стадии</w:t>
      </w:r>
      <w:r w:rsidRPr="00EC74F7">
        <w:rPr>
          <w:b/>
          <w:bCs/>
          <w:color w:val="000000"/>
        </w:rPr>
        <w:t> </w:t>
      </w:r>
      <w:r w:rsidRPr="00EC74F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проблему и цели дискуссии. Для этого надо объяснить, что обсуждается, что должно дать обсуждение.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правила ведения дискуссии, основное из которых -  </w:t>
      </w:r>
      <w:r w:rsidRPr="00EC74F7">
        <w:rPr>
          <w:bCs/>
          <w:iCs/>
          <w:color w:val="000000"/>
        </w:rPr>
        <w:t>выступить должен каждый.</w:t>
      </w:r>
      <w:r w:rsidRPr="00EC74F7">
        <w:rPr>
          <w:b/>
          <w:bCs/>
          <w:i/>
          <w:iCs/>
          <w:color w:val="000000"/>
        </w:rPr>
        <w:t> </w:t>
      </w:r>
      <w:r w:rsidRPr="00EC74F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C74F7">
        <w:rPr>
          <w:color w:val="000000"/>
        </w:rPr>
        <w:t>выступающих</w:t>
      </w:r>
      <w:proofErr w:type="gramEnd"/>
      <w:r w:rsidRPr="00EC74F7">
        <w:rPr>
          <w:color w:val="000000"/>
        </w:rPr>
        <w:t>, не выслушав до конца и не поняв позицию.</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Вторая стадия - стадия оценки </w:t>
      </w:r>
      <w:r w:rsidRPr="00EC74F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Начать обмен мнениями, что предполагает предоставление слова конкретным участникам.</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lastRenderedPageBreak/>
        <w:t>Не уходить от темы. Следует тактично останавливать отклоняющихся, направляя их в заданное «русло»,</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В конце дискуссии предоставить право студентам самим оценить свою работу.</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Третья стадия - стадия консолидации - </w:t>
      </w:r>
      <w:r w:rsidRPr="00EC74F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В заключительном слове подвести группу к конструктивным выводам, имеющим познавательное и практическое значение.</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Составной частью любой дискуссии является </w:t>
      </w:r>
      <w:r w:rsidRPr="00EC74F7">
        <w:rPr>
          <w:bCs/>
          <w:color w:val="000000"/>
        </w:rPr>
        <w:t>процедура вопросов и ответов. </w:t>
      </w:r>
      <w:r w:rsidRPr="00EC74F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функциональной точки зрения, все вопросы можно разделить на две группы: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уточняющие (закрытые) </w:t>
      </w:r>
      <w:r w:rsidRPr="00EC74F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восполняющие (открытые) </w:t>
      </w:r>
      <w:r w:rsidRPr="00EC74F7">
        <w:rPr>
          <w:color w:val="000000"/>
        </w:rPr>
        <w:t xml:space="preserve">вопросы, направленные на выяснение новых свойств или качеств интересующих нас явлений, объектов. </w:t>
      </w:r>
      <w:proofErr w:type="gramStart"/>
      <w:r w:rsidRPr="00EC74F7">
        <w:rPr>
          <w:color w:val="000000"/>
        </w:rPr>
        <w:t>Их грамматический признак — наличие вопросительных слов: </w:t>
      </w:r>
      <w:r w:rsidRPr="00EC74F7">
        <w:rPr>
          <w:iCs/>
          <w:color w:val="000000"/>
        </w:rPr>
        <w:t>что, где, когда, как, почему </w:t>
      </w:r>
      <w:r w:rsidRPr="00EC74F7">
        <w:rPr>
          <w:color w:val="000000"/>
        </w:rPr>
        <w:t>и т.д.</w:t>
      </w:r>
      <w:proofErr w:type="gramEnd"/>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грамматической точки зрения, вопросы бывают </w:t>
      </w:r>
      <w:r w:rsidRPr="00EC74F7">
        <w:rPr>
          <w:iCs/>
          <w:color w:val="000000"/>
        </w:rPr>
        <w:t>простые </w:t>
      </w:r>
      <w:r w:rsidRPr="00EC74F7">
        <w:rPr>
          <w:color w:val="000000"/>
        </w:rPr>
        <w:t>и </w:t>
      </w:r>
      <w:r w:rsidRPr="00EC74F7">
        <w:rPr>
          <w:iCs/>
          <w:color w:val="000000"/>
        </w:rPr>
        <w:t>сложные, </w:t>
      </w:r>
      <w:r w:rsidRPr="00EC74F7">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Если на вопросы смотреть с позиции правил проведения дискуссии, то среди них можно выделить </w:t>
      </w:r>
      <w:r w:rsidRPr="00EC74F7">
        <w:rPr>
          <w:iCs/>
          <w:color w:val="000000"/>
        </w:rPr>
        <w:t>корректные </w:t>
      </w:r>
      <w:r w:rsidRPr="00EC74F7">
        <w:rPr>
          <w:color w:val="000000"/>
        </w:rPr>
        <w:t>и </w:t>
      </w:r>
      <w:r w:rsidRPr="00EC74F7">
        <w:rPr>
          <w:iCs/>
          <w:color w:val="000000"/>
        </w:rPr>
        <w:t>некорректные </w:t>
      </w:r>
      <w:r w:rsidRPr="00EC74F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C74F7">
        <w:rPr>
          <w:iCs/>
          <w:color w:val="000000"/>
        </w:rPr>
        <w:t>провокационные </w:t>
      </w:r>
      <w:r w:rsidRPr="00EC74F7">
        <w:rPr>
          <w:color w:val="000000"/>
        </w:rPr>
        <w:t>или </w:t>
      </w:r>
      <w:r w:rsidRPr="00EC74F7">
        <w:rPr>
          <w:iCs/>
          <w:color w:val="000000"/>
        </w:rPr>
        <w:t>улавливающие </w:t>
      </w:r>
      <w:r w:rsidRPr="00EC74F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организационной точки зрения, вопросы могут быть </w:t>
      </w:r>
      <w:r w:rsidRPr="00EC74F7">
        <w:rPr>
          <w:iCs/>
          <w:color w:val="000000"/>
        </w:rPr>
        <w:t>контролирующими, активизирующими внимание, активизирующими память, развивающими мышление.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bookmarkStart w:id="7" w:name="_Toc5788534"/>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p>
    <w:p w:rsidR="00271714" w:rsidRPr="00EC74F7" w:rsidRDefault="00DB1B35" w:rsidP="005C6097">
      <w:pPr>
        <w:pStyle w:val="2"/>
        <w:spacing w:before="0"/>
        <w:ind w:firstLine="709"/>
        <w:jc w:val="both"/>
        <w:rPr>
          <w:rFonts w:ascii="Times New Roman" w:eastAsiaTheme="minorHAnsi" w:hAnsi="Times New Roman" w:cs="Times New Roman"/>
          <w:color w:val="auto"/>
          <w:sz w:val="24"/>
          <w:szCs w:val="24"/>
          <w:lang w:eastAsia="en-US"/>
        </w:rPr>
      </w:pPr>
      <w:r>
        <w:rPr>
          <w:rFonts w:ascii="Times New Roman" w:hAnsi="Times New Roman" w:cs="Times New Roman"/>
          <w:color w:val="auto"/>
          <w:sz w:val="24"/>
          <w:szCs w:val="24"/>
          <w:lang w:eastAsia="en-US"/>
        </w:rPr>
        <w:t>9</w:t>
      </w:r>
      <w:r w:rsidR="00271714" w:rsidRPr="00EC74F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EC74F7" w:rsidRDefault="00271714" w:rsidP="005C6097">
      <w:pPr>
        <w:ind w:firstLine="709"/>
        <w:jc w:val="both"/>
        <w:rPr>
          <w:rFonts w:eastAsiaTheme="minorHAnsi"/>
          <w:lang w:eastAsia="en-US"/>
        </w:rPr>
      </w:pPr>
    </w:p>
    <w:p w:rsidR="009C03FA" w:rsidRPr="00EC74F7" w:rsidRDefault="009C03FA" w:rsidP="005C6097">
      <w:pPr>
        <w:ind w:firstLine="709"/>
        <w:jc w:val="both"/>
        <w:rPr>
          <w:rFonts w:eastAsiaTheme="minorHAnsi"/>
          <w:lang w:eastAsia="en-US"/>
        </w:rPr>
      </w:pPr>
    </w:p>
    <w:p w:rsidR="0068610E" w:rsidRPr="00EC74F7" w:rsidRDefault="0068610E" w:rsidP="005C6097">
      <w:pPr>
        <w:ind w:firstLine="709"/>
        <w:jc w:val="both"/>
        <w:rPr>
          <w:rFonts w:eastAsiaTheme="minorHAnsi"/>
          <w:lang w:eastAsia="en-US"/>
        </w:rPr>
      </w:pPr>
      <w:r w:rsidRPr="00EC74F7">
        <w:rPr>
          <w:rFonts w:eastAsiaTheme="minorHAnsi"/>
          <w:lang w:eastAsia="en-US"/>
        </w:rPr>
        <w:t>Изучение дисциплины</w:t>
      </w:r>
      <w:r w:rsidR="00271714" w:rsidRPr="00EC74F7">
        <w:rPr>
          <w:rFonts w:eastAsiaTheme="minorHAnsi"/>
          <w:lang w:eastAsia="en-US"/>
        </w:rPr>
        <w:t xml:space="preserve"> «</w:t>
      </w:r>
      <w:r w:rsidR="004B12AC" w:rsidRPr="00EC74F7">
        <w:t>Повышение уровня правосознания граждан и популяризация антикоррупционных стандартов поведения</w:t>
      </w:r>
      <w:r w:rsidR="00271714" w:rsidRPr="00EC74F7">
        <w:rPr>
          <w:rFonts w:eastAsiaTheme="minorHAnsi"/>
          <w:lang w:eastAsia="en-US"/>
        </w:rPr>
        <w:t>»</w:t>
      </w:r>
      <w:r w:rsidRPr="00EC74F7">
        <w:rPr>
          <w:rFonts w:eastAsiaTheme="minorHAnsi"/>
          <w:lang w:eastAsia="en-US"/>
        </w:rPr>
        <w:t xml:space="preserve"> заканчивается </w:t>
      </w:r>
      <w:r w:rsidR="00271714" w:rsidRPr="00EC74F7">
        <w:rPr>
          <w:rFonts w:eastAsiaTheme="minorHAnsi"/>
          <w:lang w:eastAsia="en-US"/>
        </w:rPr>
        <w:t>сдачей</w:t>
      </w:r>
      <w:r w:rsidR="00514225" w:rsidRPr="00EC74F7">
        <w:rPr>
          <w:rFonts w:eastAsiaTheme="minorHAnsi"/>
          <w:lang w:eastAsia="en-US"/>
        </w:rPr>
        <w:t xml:space="preserve"> зачета</w:t>
      </w:r>
      <w:r w:rsidR="00271714" w:rsidRPr="00EC74F7">
        <w:rPr>
          <w:rFonts w:eastAsiaTheme="minorHAnsi"/>
          <w:lang w:eastAsia="en-US"/>
        </w:rPr>
        <w:t>.</w:t>
      </w:r>
    </w:p>
    <w:p w:rsidR="00EC74F7" w:rsidRPr="00EC74F7" w:rsidRDefault="00EC74F7" w:rsidP="00EC74F7">
      <w:pPr>
        <w:pStyle w:val="af"/>
        <w:shd w:val="clear" w:color="auto" w:fill="FFFFFF"/>
        <w:spacing w:before="0" w:beforeAutospacing="0" w:after="0" w:afterAutospacing="0"/>
        <w:ind w:firstLine="709"/>
        <w:jc w:val="both"/>
      </w:pPr>
      <w:r w:rsidRPr="00EC74F7">
        <w:rPr>
          <w:b/>
        </w:rPr>
        <w:t>Зачет</w:t>
      </w:r>
      <w:r w:rsidRPr="00EC74F7">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Подготовка студента к зачету включает в себя три этапа: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аудиторная и внеаудиторная самостоятельная работа в течение семестра;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непосредственная подготовка в дни, предшествующие зачету по темам курса;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подготовка к ответу на вопросы, содержащиеся в билетах.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EC74F7" w:rsidRPr="00EC74F7" w:rsidRDefault="00EC74F7" w:rsidP="00EC74F7">
      <w:pPr>
        <w:widowControl w:val="0"/>
        <w:ind w:firstLine="709"/>
        <w:jc w:val="both"/>
        <w:rPr>
          <w:rFonts w:eastAsiaTheme="minorHAnsi"/>
          <w:lang w:eastAsia="en-US"/>
        </w:rPr>
      </w:pPr>
      <w:r w:rsidRPr="00EC74F7">
        <w:rPr>
          <w:rFonts w:eastAsiaTheme="minorHAnsi"/>
          <w:lang w:eastAsia="en-US"/>
        </w:rPr>
        <w:t>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EC74F7" w:rsidRPr="00EC74F7" w:rsidRDefault="00EC74F7" w:rsidP="00EC74F7">
      <w:pPr>
        <w:pStyle w:val="af"/>
        <w:shd w:val="clear" w:color="auto" w:fill="FFFFFF"/>
        <w:spacing w:before="0" w:beforeAutospacing="0" w:after="0" w:afterAutospacing="0"/>
        <w:ind w:firstLine="709"/>
        <w:jc w:val="both"/>
      </w:pPr>
      <w:r w:rsidRPr="00EC74F7">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EC74F7" w:rsidRPr="00EC74F7" w:rsidRDefault="00EC74F7" w:rsidP="00EC74F7">
      <w:pPr>
        <w:pStyle w:val="af"/>
        <w:shd w:val="clear" w:color="auto" w:fill="FFFFFF"/>
        <w:spacing w:before="0" w:beforeAutospacing="0" w:after="0" w:afterAutospacing="0"/>
        <w:ind w:firstLine="709"/>
        <w:jc w:val="both"/>
      </w:pPr>
      <w:r w:rsidRPr="00EC74F7">
        <w:t>При явке на зачет студенты обязаны иметь при себе зачетную книжку, а в необходимых случаях, определяемых кафедрами, и выполненные работы.</w:t>
      </w:r>
    </w:p>
    <w:p w:rsidR="00EC74F7" w:rsidRPr="00EC74F7" w:rsidRDefault="00EC74F7" w:rsidP="00EC74F7">
      <w:pPr>
        <w:pStyle w:val="af"/>
        <w:shd w:val="clear" w:color="auto" w:fill="FFFFFF"/>
        <w:spacing w:before="0" w:beforeAutospacing="0" w:after="0" w:afterAutospacing="0"/>
        <w:ind w:firstLine="709"/>
        <w:jc w:val="both"/>
      </w:pPr>
      <w:r w:rsidRPr="00EC74F7">
        <w:t>Зачет</w:t>
      </w:r>
      <w:r w:rsidRPr="00EC74F7">
        <w:rPr>
          <w:bCs/>
        </w:rPr>
        <w:t xml:space="preserve"> проводятся по билетам</w:t>
      </w:r>
      <w:r w:rsidRPr="00EC74F7">
        <w:t>, подписанным составителем билетов и утвержденным заведующим кафедрой, или тестовым заданиям, утвержденным в установленном порядке.</w:t>
      </w:r>
    </w:p>
    <w:p w:rsidR="00EC74F7" w:rsidRPr="00EC74F7" w:rsidRDefault="00EC74F7" w:rsidP="00EC74F7">
      <w:pPr>
        <w:pStyle w:val="af"/>
        <w:shd w:val="clear" w:color="auto" w:fill="FFFFFF"/>
        <w:spacing w:before="0" w:beforeAutospacing="0" w:after="0" w:afterAutospacing="0"/>
        <w:ind w:firstLine="709"/>
        <w:jc w:val="both"/>
      </w:pPr>
      <w:r w:rsidRPr="00EC74F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EC74F7" w:rsidRPr="00EC74F7" w:rsidRDefault="00EC74F7" w:rsidP="00EC74F7">
      <w:pPr>
        <w:pStyle w:val="af"/>
        <w:shd w:val="clear" w:color="auto" w:fill="FFFFFF"/>
        <w:spacing w:before="0" w:beforeAutospacing="0" w:after="0" w:afterAutospacing="0"/>
        <w:ind w:firstLine="709"/>
        <w:jc w:val="both"/>
      </w:pPr>
      <w:r w:rsidRPr="00EC74F7">
        <w:lastRenderedPageBreak/>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EC74F7" w:rsidRPr="00EC74F7" w:rsidRDefault="00EC74F7" w:rsidP="00EC74F7">
      <w:pPr>
        <w:pStyle w:val="af"/>
        <w:shd w:val="clear" w:color="auto" w:fill="FFFFFF"/>
        <w:spacing w:before="0" w:beforeAutospacing="0" w:after="0" w:afterAutospacing="0"/>
        <w:ind w:firstLine="709"/>
        <w:jc w:val="both"/>
      </w:pPr>
      <w:proofErr w:type="gramStart"/>
      <w:r w:rsidRPr="00EC74F7">
        <w:t>Сроки и порядок ликвидации академических задолженностей установлены </w:t>
      </w:r>
      <w:r w:rsidRPr="00EC74F7">
        <w:t>Положением об отчислении обучающихся из ОГУ</w:t>
      </w:r>
      <w:r w:rsidRPr="00EC74F7">
        <w:t>.</w:t>
      </w:r>
      <w:proofErr w:type="gramEnd"/>
    </w:p>
    <w:p w:rsidR="00C07DAB" w:rsidRPr="00EC74F7" w:rsidRDefault="00C07DAB" w:rsidP="00203B4D">
      <w:pPr>
        <w:pStyle w:val="1"/>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203B4D" w:rsidRPr="00EC74F7" w:rsidRDefault="00203B4D" w:rsidP="00203B4D">
      <w:pPr>
        <w:rPr>
          <w:rFonts w:eastAsiaTheme="minorHAnsi"/>
          <w:lang w:eastAsia="en-US"/>
        </w:rPr>
      </w:pPr>
    </w:p>
    <w:sectPr w:rsidR="00203B4D" w:rsidRPr="00EC74F7" w:rsidSect="00EC74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138" w:rsidRDefault="00E43138" w:rsidP="009C03FA">
      <w:r>
        <w:separator/>
      </w:r>
    </w:p>
  </w:endnote>
  <w:endnote w:type="continuationSeparator" w:id="0">
    <w:p w:rsidR="00E43138" w:rsidRDefault="00E43138"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D25951">
          <w:rPr>
            <w:noProof/>
          </w:rPr>
          <w:t>3</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138" w:rsidRDefault="00E43138" w:rsidP="009C03FA">
      <w:r>
        <w:separator/>
      </w:r>
    </w:p>
  </w:footnote>
  <w:footnote w:type="continuationSeparator" w:id="0">
    <w:p w:rsidR="00E43138" w:rsidRDefault="00E43138"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0AF2"/>
    <w:rsid w:val="0004608C"/>
    <w:rsid w:val="00067063"/>
    <w:rsid w:val="000A4117"/>
    <w:rsid w:val="000C2A0D"/>
    <w:rsid w:val="000D0A1D"/>
    <w:rsid w:val="00160A25"/>
    <w:rsid w:val="00167614"/>
    <w:rsid w:val="0017565F"/>
    <w:rsid w:val="001A5A4B"/>
    <w:rsid w:val="001A66D0"/>
    <w:rsid w:val="001C105E"/>
    <w:rsid w:val="001C2B5A"/>
    <w:rsid w:val="001D05CF"/>
    <w:rsid w:val="001D07AB"/>
    <w:rsid w:val="001E387E"/>
    <w:rsid w:val="001F6A30"/>
    <w:rsid w:val="00203B4D"/>
    <w:rsid w:val="002370A7"/>
    <w:rsid w:val="0026007D"/>
    <w:rsid w:val="0026608B"/>
    <w:rsid w:val="00271714"/>
    <w:rsid w:val="0028436F"/>
    <w:rsid w:val="00295B54"/>
    <w:rsid w:val="00360CCB"/>
    <w:rsid w:val="00382B05"/>
    <w:rsid w:val="00396338"/>
    <w:rsid w:val="003A467D"/>
    <w:rsid w:val="00411021"/>
    <w:rsid w:val="004A3A4F"/>
    <w:rsid w:val="004B12AC"/>
    <w:rsid w:val="004C6B6D"/>
    <w:rsid w:val="004E6680"/>
    <w:rsid w:val="0050309F"/>
    <w:rsid w:val="00514225"/>
    <w:rsid w:val="0053532C"/>
    <w:rsid w:val="00561666"/>
    <w:rsid w:val="00565A6F"/>
    <w:rsid w:val="005B7C50"/>
    <w:rsid w:val="005C6097"/>
    <w:rsid w:val="005E0E44"/>
    <w:rsid w:val="006222FB"/>
    <w:rsid w:val="00633A2E"/>
    <w:rsid w:val="0067339D"/>
    <w:rsid w:val="00685B6E"/>
    <w:rsid w:val="0068610E"/>
    <w:rsid w:val="00692032"/>
    <w:rsid w:val="006A2F1C"/>
    <w:rsid w:val="006B48D4"/>
    <w:rsid w:val="006C28EA"/>
    <w:rsid w:val="00746C41"/>
    <w:rsid w:val="00800ACE"/>
    <w:rsid w:val="00807646"/>
    <w:rsid w:val="008437CB"/>
    <w:rsid w:val="00862028"/>
    <w:rsid w:val="008800D5"/>
    <w:rsid w:val="00882A50"/>
    <w:rsid w:val="00883CDD"/>
    <w:rsid w:val="00886375"/>
    <w:rsid w:val="008C192A"/>
    <w:rsid w:val="008F790A"/>
    <w:rsid w:val="0099072D"/>
    <w:rsid w:val="009A2AD5"/>
    <w:rsid w:val="009C03FA"/>
    <w:rsid w:val="009C238C"/>
    <w:rsid w:val="009C5B7D"/>
    <w:rsid w:val="009C646E"/>
    <w:rsid w:val="009D6DE5"/>
    <w:rsid w:val="00A019E2"/>
    <w:rsid w:val="00A379CA"/>
    <w:rsid w:val="00A86FA2"/>
    <w:rsid w:val="00AA64A9"/>
    <w:rsid w:val="00AE0955"/>
    <w:rsid w:val="00AE2F7E"/>
    <w:rsid w:val="00B005F9"/>
    <w:rsid w:val="00B255FE"/>
    <w:rsid w:val="00B5057B"/>
    <w:rsid w:val="00B978BF"/>
    <w:rsid w:val="00BB3A84"/>
    <w:rsid w:val="00C00C4E"/>
    <w:rsid w:val="00C07DAB"/>
    <w:rsid w:val="00C26703"/>
    <w:rsid w:val="00C51F34"/>
    <w:rsid w:val="00C52D5E"/>
    <w:rsid w:val="00C709D9"/>
    <w:rsid w:val="00C949B5"/>
    <w:rsid w:val="00CB6589"/>
    <w:rsid w:val="00CC31CC"/>
    <w:rsid w:val="00CF5579"/>
    <w:rsid w:val="00D25951"/>
    <w:rsid w:val="00D55FF0"/>
    <w:rsid w:val="00DA71E5"/>
    <w:rsid w:val="00DB1B35"/>
    <w:rsid w:val="00DD03A7"/>
    <w:rsid w:val="00DF4BA4"/>
    <w:rsid w:val="00E1248D"/>
    <w:rsid w:val="00E27EF8"/>
    <w:rsid w:val="00E37071"/>
    <w:rsid w:val="00E37573"/>
    <w:rsid w:val="00E43138"/>
    <w:rsid w:val="00E71A28"/>
    <w:rsid w:val="00EB7944"/>
    <w:rsid w:val="00EC74F7"/>
    <w:rsid w:val="00EF3661"/>
    <w:rsid w:val="00F0081C"/>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BEBF1-2B13-41A9-BD0C-069F723B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6483</Words>
  <Characters>36954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12</cp:revision>
  <dcterms:created xsi:type="dcterms:W3CDTF">2019-10-28T06:05:00Z</dcterms:created>
  <dcterms:modified xsi:type="dcterms:W3CDTF">2022-04-26T11:20:00Z</dcterms:modified>
</cp:coreProperties>
</file>