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4E0D72" w:rsidRDefault="004269E2" w:rsidP="004269E2">
      <w:pPr>
        <w:autoSpaceDE w:val="0"/>
        <w:autoSpaceDN w:val="0"/>
        <w:adjustRightInd w:val="0"/>
        <w:spacing w:line="360" w:lineRule="auto"/>
        <w:jc w:val="center"/>
        <w:rPr>
          <w:sz w:val="28"/>
          <w:szCs w:val="28"/>
        </w:rPr>
      </w:pPr>
      <w:proofErr w:type="spellStart"/>
      <w:r w:rsidRPr="004E0D72">
        <w:rPr>
          <w:sz w:val="28"/>
          <w:szCs w:val="28"/>
        </w:rPr>
        <w:t>Минобрнауки</w:t>
      </w:r>
      <w:proofErr w:type="spellEnd"/>
      <w:r w:rsidRPr="004E0D72">
        <w:rPr>
          <w:sz w:val="28"/>
          <w:szCs w:val="28"/>
        </w:rPr>
        <w:t xml:space="preserve"> Российской Федерации</w:t>
      </w:r>
    </w:p>
    <w:p w:rsidR="004269E2" w:rsidRPr="004E0D72" w:rsidRDefault="004269E2" w:rsidP="004269E2">
      <w:pPr>
        <w:autoSpaceDE w:val="0"/>
        <w:autoSpaceDN w:val="0"/>
        <w:adjustRightInd w:val="0"/>
        <w:jc w:val="center"/>
        <w:rPr>
          <w:sz w:val="28"/>
          <w:szCs w:val="28"/>
        </w:rPr>
      </w:pPr>
    </w:p>
    <w:p w:rsidR="004269E2" w:rsidRPr="004E0D72" w:rsidRDefault="004269E2" w:rsidP="004269E2">
      <w:pPr>
        <w:autoSpaceDE w:val="0"/>
        <w:autoSpaceDN w:val="0"/>
        <w:adjustRightInd w:val="0"/>
        <w:jc w:val="center"/>
        <w:rPr>
          <w:sz w:val="28"/>
          <w:szCs w:val="28"/>
        </w:rPr>
      </w:pPr>
      <w:r w:rsidRPr="004E0D72">
        <w:rPr>
          <w:sz w:val="28"/>
          <w:szCs w:val="28"/>
        </w:rPr>
        <w:t>Федеральное государственное бюджетное образовательное учреждение</w:t>
      </w:r>
    </w:p>
    <w:p w:rsidR="004269E2" w:rsidRPr="004E0D72" w:rsidRDefault="004269E2" w:rsidP="004269E2">
      <w:pPr>
        <w:autoSpaceDE w:val="0"/>
        <w:autoSpaceDN w:val="0"/>
        <w:adjustRightInd w:val="0"/>
        <w:jc w:val="center"/>
        <w:rPr>
          <w:sz w:val="28"/>
          <w:szCs w:val="28"/>
        </w:rPr>
      </w:pPr>
      <w:r w:rsidRPr="004E0D72">
        <w:rPr>
          <w:sz w:val="28"/>
          <w:szCs w:val="28"/>
        </w:rPr>
        <w:t>высшего образования</w:t>
      </w:r>
    </w:p>
    <w:p w:rsidR="004269E2" w:rsidRPr="004E0D72" w:rsidRDefault="004269E2" w:rsidP="004269E2">
      <w:pPr>
        <w:autoSpaceDE w:val="0"/>
        <w:autoSpaceDN w:val="0"/>
        <w:adjustRightInd w:val="0"/>
        <w:jc w:val="center"/>
        <w:rPr>
          <w:b/>
          <w:sz w:val="28"/>
          <w:szCs w:val="28"/>
        </w:rPr>
      </w:pPr>
      <w:r w:rsidRPr="004E0D72">
        <w:rPr>
          <w:b/>
          <w:sz w:val="28"/>
          <w:szCs w:val="28"/>
        </w:rPr>
        <w:t>«Оренбургский государственный университет»</w:t>
      </w:r>
    </w:p>
    <w:p w:rsidR="004269E2" w:rsidRPr="004E0D72" w:rsidRDefault="004269E2" w:rsidP="004269E2">
      <w:pPr>
        <w:autoSpaceDE w:val="0"/>
        <w:autoSpaceDN w:val="0"/>
        <w:adjustRightInd w:val="0"/>
        <w:jc w:val="center"/>
        <w:rPr>
          <w:sz w:val="32"/>
          <w:szCs w:val="32"/>
        </w:rPr>
      </w:pPr>
    </w:p>
    <w:p w:rsidR="002B78FD" w:rsidRPr="004E0D72" w:rsidRDefault="002B78FD" w:rsidP="004269E2">
      <w:pPr>
        <w:autoSpaceDE w:val="0"/>
        <w:autoSpaceDN w:val="0"/>
        <w:adjustRightInd w:val="0"/>
        <w:jc w:val="center"/>
        <w:rPr>
          <w:sz w:val="28"/>
          <w:szCs w:val="28"/>
        </w:rPr>
      </w:pPr>
      <w:r w:rsidRPr="004E0D72">
        <w:rPr>
          <w:sz w:val="28"/>
          <w:szCs w:val="28"/>
        </w:rPr>
        <w:t xml:space="preserve">Кафедра </w:t>
      </w:r>
      <w:r w:rsidR="003A17C2" w:rsidRPr="004E0D72">
        <w:rPr>
          <w:sz w:val="28"/>
          <w:szCs w:val="28"/>
        </w:rPr>
        <w:t>теории государства и права и конституционного права</w:t>
      </w:r>
    </w:p>
    <w:p w:rsidR="004269E2" w:rsidRPr="004E0D72" w:rsidRDefault="004269E2" w:rsidP="00A16259">
      <w:pPr>
        <w:autoSpaceDE w:val="0"/>
        <w:autoSpaceDN w:val="0"/>
        <w:adjustRightInd w:val="0"/>
        <w:ind w:firstLine="709"/>
        <w:jc w:val="center"/>
        <w:rPr>
          <w:sz w:val="32"/>
          <w:szCs w:val="32"/>
        </w:rPr>
      </w:pPr>
    </w:p>
    <w:p w:rsidR="004269E2" w:rsidRPr="004E0D72" w:rsidRDefault="004269E2" w:rsidP="00A16259">
      <w:pPr>
        <w:autoSpaceDE w:val="0"/>
        <w:autoSpaceDN w:val="0"/>
        <w:adjustRightInd w:val="0"/>
        <w:ind w:firstLine="709"/>
        <w:jc w:val="center"/>
        <w:rPr>
          <w:sz w:val="28"/>
          <w:szCs w:val="28"/>
        </w:rPr>
      </w:pPr>
    </w:p>
    <w:p w:rsidR="004269E2" w:rsidRPr="004E0D72" w:rsidRDefault="004269E2" w:rsidP="00A16259">
      <w:pPr>
        <w:autoSpaceDE w:val="0"/>
        <w:autoSpaceDN w:val="0"/>
        <w:adjustRightInd w:val="0"/>
        <w:ind w:firstLine="709"/>
        <w:jc w:val="center"/>
        <w:rPr>
          <w:sz w:val="28"/>
          <w:szCs w:val="28"/>
        </w:rPr>
      </w:pPr>
    </w:p>
    <w:p w:rsidR="00E01DB3" w:rsidRPr="004E0D72" w:rsidRDefault="004269E2" w:rsidP="00E01DB3">
      <w:pPr>
        <w:pStyle w:val="ReportHead"/>
        <w:suppressAutoHyphens/>
        <w:spacing w:before="120"/>
        <w:rPr>
          <w:szCs w:val="28"/>
        </w:rPr>
      </w:pPr>
      <w:r w:rsidRPr="004E0D72">
        <w:rPr>
          <w:szCs w:val="28"/>
        </w:rPr>
        <w:t xml:space="preserve">Методические </w:t>
      </w:r>
      <w:r w:rsidR="00491396" w:rsidRPr="004E0D72">
        <w:rPr>
          <w:szCs w:val="28"/>
        </w:rPr>
        <w:t>указания</w:t>
      </w:r>
      <w:r w:rsidRPr="004E0D72">
        <w:rPr>
          <w:szCs w:val="28"/>
        </w:rPr>
        <w:t xml:space="preserve"> </w:t>
      </w:r>
      <w:r w:rsidR="00691AB7" w:rsidRPr="004E0D72">
        <w:rPr>
          <w:szCs w:val="28"/>
        </w:rPr>
        <w:t xml:space="preserve">для </w:t>
      </w:r>
      <w:proofErr w:type="gramStart"/>
      <w:r w:rsidR="00691AB7" w:rsidRPr="004E0D72">
        <w:rPr>
          <w:szCs w:val="28"/>
        </w:rPr>
        <w:t>обучающихся</w:t>
      </w:r>
      <w:proofErr w:type="gramEnd"/>
      <w:r w:rsidRPr="004E0D72">
        <w:rPr>
          <w:szCs w:val="28"/>
        </w:rPr>
        <w:t xml:space="preserve"> по освоению дисциплины </w:t>
      </w:r>
    </w:p>
    <w:p w:rsidR="00E01DB3" w:rsidRDefault="00E01DB3" w:rsidP="00E01DB3">
      <w:pPr>
        <w:suppressAutoHyphens/>
        <w:jc w:val="center"/>
        <w:rPr>
          <w:rFonts w:eastAsiaTheme="minorHAnsi"/>
          <w:szCs w:val="22"/>
          <w:lang w:eastAsia="en-US"/>
        </w:rPr>
      </w:pPr>
    </w:p>
    <w:p w:rsidR="003A17C2" w:rsidRDefault="003A17C2" w:rsidP="00E01DB3">
      <w:pPr>
        <w:suppressAutoHyphens/>
        <w:jc w:val="center"/>
        <w:rPr>
          <w:rFonts w:eastAsiaTheme="minorHAnsi"/>
          <w:szCs w:val="22"/>
          <w:lang w:eastAsia="en-US"/>
        </w:rPr>
      </w:pPr>
    </w:p>
    <w:p w:rsidR="000845D3" w:rsidRDefault="000845D3" w:rsidP="000845D3">
      <w:pPr>
        <w:pStyle w:val="ReportHead"/>
        <w:suppressAutoHyphens/>
        <w:spacing w:before="120"/>
        <w:rPr>
          <w:sz w:val="24"/>
        </w:rPr>
      </w:pPr>
      <w:r>
        <w:rPr>
          <w:sz w:val="24"/>
        </w:rPr>
        <w:t>ДИСЦИПЛИНЫ</w:t>
      </w:r>
    </w:p>
    <w:p w:rsidR="000845D3" w:rsidRDefault="00F1675D" w:rsidP="000845D3">
      <w:pPr>
        <w:pStyle w:val="ReportHead"/>
        <w:suppressAutoHyphens/>
        <w:spacing w:before="120"/>
        <w:rPr>
          <w:i/>
          <w:sz w:val="24"/>
        </w:rPr>
      </w:pPr>
      <w:r>
        <w:rPr>
          <w:i/>
          <w:sz w:val="24"/>
        </w:rPr>
        <w:t>«</w:t>
      </w:r>
      <w:r w:rsidR="000845D3">
        <w:rPr>
          <w:i/>
          <w:sz w:val="24"/>
        </w:rPr>
        <w:t>Международное право»</w:t>
      </w:r>
    </w:p>
    <w:p w:rsidR="000845D3" w:rsidRDefault="000845D3" w:rsidP="000845D3">
      <w:pPr>
        <w:pStyle w:val="ReportHead"/>
        <w:suppressAutoHyphens/>
        <w:rPr>
          <w:sz w:val="24"/>
        </w:rPr>
      </w:pPr>
    </w:p>
    <w:p w:rsidR="000845D3" w:rsidRDefault="000845D3" w:rsidP="000845D3">
      <w:pPr>
        <w:pStyle w:val="ReportHead"/>
        <w:suppressAutoHyphens/>
        <w:spacing w:line="360" w:lineRule="auto"/>
        <w:rPr>
          <w:sz w:val="24"/>
        </w:rPr>
      </w:pPr>
      <w:r>
        <w:rPr>
          <w:sz w:val="24"/>
        </w:rPr>
        <w:t>Уровень высшего образования</w:t>
      </w:r>
    </w:p>
    <w:p w:rsidR="000845D3" w:rsidRDefault="000845D3" w:rsidP="000845D3">
      <w:pPr>
        <w:pStyle w:val="ReportHead"/>
        <w:suppressAutoHyphens/>
        <w:spacing w:line="360" w:lineRule="auto"/>
        <w:rPr>
          <w:sz w:val="24"/>
        </w:rPr>
      </w:pPr>
      <w:r>
        <w:rPr>
          <w:sz w:val="24"/>
        </w:rPr>
        <w:t>БАКАЛАВРИАТ</w:t>
      </w:r>
    </w:p>
    <w:p w:rsidR="000845D3" w:rsidRDefault="000845D3" w:rsidP="000845D3">
      <w:pPr>
        <w:pStyle w:val="ReportHead"/>
        <w:suppressAutoHyphens/>
        <w:rPr>
          <w:sz w:val="24"/>
        </w:rPr>
      </w:pPr>
      <w:r>
        <w:rPr>
          <w:sz w:val="24"/>
        </w:rPr>
        <w:t>Направление подготовки</w:t>
      </w:r>
    </w:p>
    <w:p w:rsidR="000845D3" w:rsidRDefault="000845D3" w:rsidP="000845D3">
      <w:pPr>
        <w:pStyle w:val="ReportHead"/>
        <w:suppressAutoHyphens/>
        <w:rPr>
          <w:i/>
          <w:sz w:val="24"/>
          <w:u w:val="single"/>
        </w:rPr>
      </w:pPr>
      <w:r>
        <w:rPr>
          <w:i/>
          <w:sz w:val="24"/>
          <w:u w:val="single"/>
        </w:rPr>
        <w:t>40.03.01 Юриспруденция</w:t>
      </w:r>
    </w:p>
    <w:p w:rsidR="000845D3" w:rsidRDefault="000845D3" w:rsidP="000845D3">
      <w:pPr>
        <w:pStyle w:val="ReportHead"/>
        <w:suppressAutoHyphens/>
        <w:rPr>
          <w:sz w:val="24"/>
          <w:vertAlign w:val="superscript"/>
        </w:rPr>
      </w:pPr>
      <w:r>
        <w:rPr>
          <w:sz w:val="24"/>
          <w:vertAlign w:val="superscript"/>
        </w:rPr>
        <w:t>(код и наименование направления подготовки)</w:t>
      </w:r>
    </w:p>
    <w:p w:rsidR="000845D3" w:rsidRDefault="008863A1" w:rsidP="000845D3">
      <w:pPr>
        <w:pStyle w:val="ReportHead"/>
        <w:suppressAutoHyphens/>
        <w:rPr>
          <w:i/>
          <w:sz w:val="24"/>
          <w:u w:val="single"/>
        </w:rPr>
      </w:pPr>
      <w:r>
        <w:rPr>
          <w:i/>
          <w:sz w:val="24"/>
          <w:u w:val="single"/>
        </w:rPr>
        <w:t>Государственно-правовой</w:t>
      </w:r>
    </w:p>
    <w:p w:rsidR="000845D3" w:rsidRDefault="000845D3" w:rsidP="000845D3">
      <w:pPr>
        <w:pStyle w:val="ReportHead"/>
        <w:suppressAutoHyphens/>
        <w:rPr>
          <w:sz w:val="24"/>
          <w:vertAlign w:val="superscript"/>
        </w:rPr>
      </w:pPr>
      <w:r>
        <w:rPr>
          <w:sz w:val="24"/>
          <w:vertAlign w:val="superscript"/>
        </w:rPr>
        <w:t>(наименование направленности (профиля) образовательной программы)</w:t>
      </w:r>
    </w:p>
    <w:p w:rsidR="000845D3" w:rsidRDefault="000845D3" w:rsidP="000845D3">
      <w:pPr>
        <w:pStyle w:val="ReportHead"/>
        <w:suppressAutoHyphens/>
        <w:rPr>
          <w:sz w:val="24"/>
        </w:rPr>
      </w:pPr>
    </w:p>
    <w:p w:rsidR="000845D3" w:rsidRDefault="000845D3" w:rsidP="000845D3">
      <w:pPr>
        <w:pStyle w:val="ReportHead"/>
        <w:suppressAutoHyphens/>
        <w:rPr>
          <w:sz w:val="24"/>
        </w:rPr>
      </w:pPr>
      <w:r>
        <w:rPr>
          <w:sz w:val="24"/>
        </w:rPr>
        <w:t>Квалификация</w:t>
      </w:r>
    </w:p>
    <w:p w:rsidR="000845D3" w:rsidRDefault="000845D3" w:rsidP="000845D3">
      <w:pPr>
        <w:pStyle w:val="ReportHead"/>
        <w:suppressAutoHyphens/>
        <w:rPr>
          <w:i/>
          <w:sz w:val="24"/>
          <w:u w:val="single"/>
        </w:rPr>
      </w:pPr>
      <w:r>
        <w:rPr>
          <w:i/>
          <w:sz w:val="24"/>
          <w:u w:val="single"/>
        </w:rPr>
        <w:t>Бакалавр</w:t>
      </w:r>
    </w:p>
    <w:p w:rsidR="00F74BDB" w:rsidRDefault="00F74BDB" w:rsidP="000845D3">
      <w:pPr>
        <w:pStyle w:val="ReportHead"/>
        <w:suppressAutoHyphens/>
        <w:rPr>
          <w:i/>
          <w:sz w:val="24"/>
          <w:u w:val="single"/>
        </w:rPr>
      </w:pPr>
    </w:p>
    <w:p w:rsidR="00F74BDB" w:rsidRPr="00C06248" w:rsidRDefault="00F74BDB" w:rsidP="00F74BDB">
      <w:pPr>
        <w:pStyle w:val="ReportHead"/>
        <w:suppressAutoHyphens/>
        <w:rPr>
          <w:sz w:val="24"/>
        </w:rPr>
      </w:pPr>
      <w:r w:rsidRPr="00C06248">
        <w:rPr>
          <w:sz w:val="24"/>
        </w:rPr>
        <w:t>Форма обучения</w:t>
      </w:r>
    </w:p>
    <w:p w:rsidR="00F74BDB" w:rsidRDefault="00F74BDB" w:rsidP="00F74BDB">
      <w:pPr>
        <w:pStyle w:val="ReportHead"/>
        <w:suppressAutoHyphens/>
        <w:rPr>
          <w:i/>
          <w:sz w:val="24"/>
          <w:u w:val="single"/>
        </w:rPr>
      </w:pPr>
      <w:r>
        <w:rPr>
          <w:i/>
          <w:sz w:val="24"/>
          <w:u w:val="single"/>
        </w:rPr>
        <w:t>Очная</w:t>
      </w:r>
    </w:p>
    <w:p w:rsidR="00F74BDB" w:rsidRDefault="00F74BDB" w:rsidP="00F74BDB">
      <w:pPr>
        <w:pStyle w:val="ReportHead"/>
        <w:suppressAutoHyphens/>
        <w:rPr>
          <w:sz w:val="24"/>
        </w:rPr>
      </w:pP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255250" w:rsidRDefault="00255250" w:rsidP="000845D3">
      <w:pPr>
        <w:pStyle w:val="ReportHead"/>
        <w:suppressAutoHyphens/>
        <w:rPr>
          <w:sz w:val="24"/>
        </w:rPr>
      </w:pPr>
    </w:p>
    <w:p w:rsidR="00255250" w:rsidRDefault="00255250" w:rsidP="000845D3">
      <w:pPr>
        <w:pStyle w:val="ReportHead"/>
        <w:suppressAutoHyphens/>
        <w:rPr>
          <w:sz w:val="24"/>
        </w:rPr>
      </w:pPr>
    </w:p>
    <w:p w:rsidR="00255250" w:rsidRDefault="00255250" w:rsidP="000845D3">
      <w:pPr>
        <w:pStyle w:val="ReportHead"/>
        <w:suppressAutoHyphens/>
        <w:rPr>
          <w:sz w:val="24"/>
        </w:rPr>
      </w:pPr>
    </w:p>
    <w:p w:rsidR="00255250" w:rsidRDefault="00255250" w:rsidP="000845D3">
      <w:pPr>
        <w:pStyle w:val="ReportHead"/>
        <w:suppressAutoHyphens/>
        <w:rPr>
          <w:sz w:val="24"/>
        </w:rPr>
      </w:pPr>
    </w:p>
    <w:p w:rsidR="00255250" w:rsidRDefault="00255250" w:rsidP="000845D3">
      <w:pPr>
        <w:pStyle w:val="ReportHead"/>
        <w:suppressAutoHyphens/>
        <w:rPr>
          <w:sz w:val="24"/>
        </w:rPr>
      </w:pP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647648" w:rsidRDefault="00647648" w:rsidP="000845D3">
      <w:pPr>
        <w:pStyle w:val="ReportHead"/>
        <w:suppressAutoHyphens/>
        <w:rPr>
          <w:sz w:val="24"/>
        </w:rPr>
      </w:pPr>
    </w:p>
    <w:p w:rsidR="000845D3" w:rsidRDefault="000845D3" w:rsidP="000845D3">
      <w:pPr>
        <w:pStyle w:val="ReportHead"/>
        <w:suppressAutoHyphens/>
        <w:rPr>
          <w:sz w:val="24"/>
        </w:rPr>
      </w:pPr>
    </w:p>
    <w:p w:rsidR="000845D3" w:rsidRPr="004E0D72" w:rsidRDefault="004E0D72" w:rsidP="000845D3">
      <w:pPr>
        <w:pStyle w:val="ReportHead"/>
        <w:suppressAutoHyphens/>
        <w:rPr>
          <w:szCs w:val="28"/>
        </w:rPr>
      </w:pPr>
      <w:r w:rsidRPr="004E0D72">
        <w:rPr>
          <w:szCs w:val="28"/>
        </w:rPr>
        <w:t>Год набора 20</w:t>
      </w:r>
      <w:r w:rsidR="00B82059">
        <w:rPr>
          <w:szCs w:val="28"/>
        </w:rPr>
        <w:t>22</w:t>
      </w:r>
    </w:p>
    <w:p w:rsidR="003A17C2" w:rsidRPr="0063169D" w:rsidRDefault="003A17C2" w:rsidP="00520296">
      <w:pPr>
        <w:suppressAutoHyphens/>
        <w:jc w:val="center"/>
        <w:rPr>
          <w:rFonts w:eastAsiaTheme="minorHAnsi"/>
          <w:szCs w:val="22"/>
          <w:lang w:eastAsia="en-US"/>
        </w:rPr>
        <w:sectPr w:rsidR="003A17C2" w:rsidRPr="0063169D" w:rsidSect="00F1675D">
          <w:footerReference w:type="default" r:id="rId9"/>
          <w:pgSz w:w="11906" w:h="16838"/>
          <w:pgMar w:top="1134" w:right="567" w:bottom="1134" w:left="1701" w:header="0" w:footer="510" w:gutter="0"/>
          <w:cols w:space="708"/>
          <w:titlePg/>
          <w:docGrid w:linePitch="360"/>
        </w:sect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lastRenderedPageBreak/>
        <w:t>Составител</w:t>
      </w:r>
      <w:r w:rsidR="00255250">
        <w:rPr>
          <w:rFonts w:eastAsia="Calibri"/>
          <w:sz w:val="28"/>
          <w:szCs w:val="28"/>
          <w:lang w:eastAsia="en-US"/>
        </w:rPr>
        <w:t>ь</w:t>
      </w:r>
      <w:r w:rsidRPr="0063169D">
        <w:rPr>
          <w:rFonts w:eastAsia="Calibri"/>
          <w:sz w:val="28"/>
          <w:szCs w:val="28"/>
          <w:lang w:eastAsia="en-US"/>
        </w:rPr>
        <w:t xml:space="preserve"> _</w:t>
      </w:r>
      <w:r w:rsidR="002B78FD" w:rsidRPr="0063169D">
        <w:rPr>
          <w:rFonts w:eastAsia="Calibri"/>
          <w:sz w:val="28"/>
          <w:szCs w:val="28"/>
          <w:lang w:eastAsia="en-US"/>
        </w:rPr>
        <w:t>_________</w:t>
      </w:r>
      <w:r w:rsidR="0063169D" w:rsidRPr="0063169D">
        <w:rPr>
          <w:rFonts w:eastAsia="Calibri"/>
          <w:sz w:val="28"/>
          <w:szCs w:val="28"/>
          <w:lang w:eastAsia="en-US"/>
        </w:rPr>
        <w:t xml:space="preserve">______________________________ </w:t>
      </w:r>
      <w:r w:rsidR="00984F85">
        <w:rPr>
          <w:rFonts w:eastAsia="Calibri"/>
          <w:sz w:val="28"/>
          <w:szCs w:val="28"/>
          <w:lang w:eastAsia="en-US"/>
        </w:rPr>
        <w:t xml:space="preserve">С.В. </w:t>
      </w:r>
      <w:proofErr w:type="spellStart"/>
      <w:r w:rsidR="00984F85">
        <w:rPr>
          <w:rFonts w:eastAsia="Calibri"/>
          <w:sz w:val="28"/>
          <w:szCs w:val="28"/>
          <w:lang w:eastAsia="en-US"/>
        </w:rPr>
        <w:t>Джораева</w:t>
      </w:r>
      <w:proofErr w:type="spellEnd"/>
    </w:p>
    <w:p w:rsidR="004269E2" w:rsidRPr="0063169D" w:rsidRDefault="004269E2"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 xml:space="preserve">указания рассмотрены и одобрены </w:t>
      </w:r>
      <w:r w:rsidRPr="0063169D">
        <w:rPr>
          <w:rFonts w:eastAsia="Calibri"/>
          <w:sz w:val="28"/>
          <w:szCs w:val="28"/>
          <w:lang w:eastAsia="en-US"/>
        </w:rPr>
        <w:t xml:space="preserve">на заседании </w:t>
      </w:r>
      <w:r w:rsidR="00491396" w:rsidRPr="0063169D">
        <w:rPr>
          <w:rFonts w:eastAsia="Calibri"/>
          <w:sz w:val="28"/>
          <w:szCs w:val="28"/>
          <w:lang w:eastAsia="en-US"/>
        </w:rPr>
        <w:t>кафед</w:t>
      </w:r>
      <w:r w:rsidR="002B78FD" w:rsidRPr="0063169D">
        <w:rPr>
          <w:rFonts w:eastAsia="Calibri"/>
          <w:sz w:val="28"/>
          <w:szCs w:val="28"/>
          <w:lang w:eastAsia="en-US"/>
        </w:rPr>
        <w:t xml:space="preserve">ры </w:t>
      </w:r>
      <w:r w:rsidR="00AB519D">
        <w:rPr>
          <w:rFonts w:eastAsia="Calibri"/>
          <w:sz w:val="28"/>
          <w:szCs w:val="28"/>
          <w:lang w:eastAsia="en-US"/>
        </w:rPr>
        <w:t>теории государства и права и конституционного права</w:t>
      </w:r>
      <w:r w:rsidR="00F1675D">
        <w:rPr>
          <w:rFonts w:eastAsia="Calibri"/>
          <w:sz w:val="28"/>
          <w:szCs w:val="28"/>
          <w:lang w:eastAsia="en-US"/>
        </w:rPr>
        <w:t xml:space="preserve"> «___» _________ 20</w:t>
      </w:r>
      <w:r w:rsidR="001B5204">
        <w:rPr>
          <w:rFonts w:eastAsia="Calibri"/>
          <w:sz w:val="28"/>
          <w:szCs w:val="28"/>
          <w:lang w:eastAsia="en-US"/>
        </w:rPr>
        <w:t>2</w:t>
      </w:r>
      <w:r w:rsidR="00984F85">
        <w:rPr>
          <w:rFonts w:eastAsia="Calibri"/>
          <w:sz w:val="28"/>
          <w:szCs w:val="28"/>
          <w:lang w:eastAsia="en-US"/>
        </w:rPr>
        <w:t>2</w:t>
      </w:r>
      <w:r w:rsidR="00255250">
        <w:rPr>
          <w:rFonts w:eastAsia="Calibri"/>
          <w:sz w:val="28"/>
          <w:szCs w:val="28"/>
          <w:lang w:eastAsia="en-US"/>
        </w:rPr>
        <w:t xml:space="preserve"> г.</w:t>
      </w:r>
      <w:r w:rsidR="00F1675D">
        <w:rPr>
          <w:rFonts w:eastAsia="Calibri"/>
          <w:sz w:val="28"/>
          <w:szCs w:val="28"/>
          <w:lang w:eastAsia="en-US"/>
        </w:rPr>
        <w:t xml:space="preserve"> протокол № _____</w:t>
      </w:r>
    </w:p>
    <w:p w:rsidR="000D40E4" w:rsidRPr="0063169D" w:rsidRDefault="000D40E4" w:rsidP="004269E2">
      <w:pPr>
        <w:spacing w:after="200" w:line="276" w:lineRule="auto"/>
        <w:jc w:val="both"/>
        <w:rPr>
          <w:rFonts w:eastAsia="Calibri"/>
          <w:sz w:val="28"/>
          <w:szCs w:val="28"/>
          <w:lang w:eastAsia="en-US"/>
        </w:rPr>
      </w:pPr>
    </w:p>
    <w:p w:rsidR="003A17C2" w:rsidRDefault="004269E2" w:rsidP="00F1675D">
      <w:pPr>
        <w:jc w:val="both"/>
        <w:rPr>
          <w:rFonts w:eastAsia="Calibri"/>
          <w:sz w:val="28"/>
          <w:szCs w:val="28"/>
          <w:lang w:eastAsia="en-US"/>
        </w:rPr>
      </w:pPr>
      <w:r w:rsidRPr="0063169D">
        <w:rPr>
          <w:rFonts w:eastAsia="Calibri"/>
          <w:sz w:val="28"/>
          <w:szCs w:val="28"/>
          <w:lang w:eastAsia="en-US"/>
        </w:rPr>
        <w:t xml:space="preserve">Заведующий кафедрой </w:t>
      </w:r>
      <w:r w:rsidR="003A17C2">
        <w:rPr>
          <w:rFonts w:eastAsia="Calibri"/>
          <w:sz w:val="28"/>
          <w:szCs w:val="28"/>
          <w:lang w:eastAsia="en-US"/>
        </w:rPr>
        <w:t>теории государства</w:t>
      </w:r>
    </w:p>
    <w:p w:rsidR="004269E2" w:rsidRPr="0063169D" w:rsidRDefault="003A17C2" w:rsidP="00F1675D">
      <w:pPr>
        <w:jc w:val="both"/>
        <w:rPr>
          <w:rFonts w:eastAsia="Calibri"/>
          <w:sz w:val="28"/>
          <w:szCs w:val="28"/>
          <w:lang w:eastAsia="en-US"/>
        </w:rPr>
      </w:pPr>
      <w:r>
        <w:rPr>
          <w:rFonts w:eastAsia="Calibri"/>
          <w:sz w:val="28"/>
          <w:szCs w:val="28"/>
          <w:lang w:eastAsia="en-US"/>
        </w:rPr>
        <w:t xml:space="preserve"> и права и конституционного права </w:t>
      </w:r>
      <w:r w:rsidR="002B78FD" w:rsidRPr="0063169D">
        <w:rPr>
          <w:rFonts w:eastAsia="Calibri"/>
          <w:sz w:val="28"/>
          <w:szCs w:val="28"/>
          <w:lang w:eastAsia="en-US"/>
        </w:rPr>
        <w:t xml:space="preserve"> _________________ </w:t>
      </w:r>
      <w:r>
        <w:rPr>
          <w:rFonts w:eastAsia="Calibri"/>
          <w:sz w:val="28"/>
          <w:szCs w:val="28"/>
          <w:lang w:eastAsia="en-US"/>
        </w:rPr>
        <w:t>И</w:t>
      </w:r>
      <w:r w:rsidR="002B78FD" w:rsidRPr="0063169D">
        <w:rPr>
          <w:rFonts w:eastAsia="Calibri"/>
          <w:sz w:val="28"/>
          <w:szCs w:val="28"/>
          <w:lang w:eastAsia="en-US"/>
        </w:rPr>
        <w:t>.</w:t>
      </w:r>
      <w:r>
        <w:rPr>
          <w:rFonts w:eastAsia="Calibri"/>
          <w:sz w:val="28"/>
          <w:szCs w:val="28"/>
          <w:lang w:eastAsia="en-US"/>
        </w:rPr>
        <w:t>А</w:t>
      </w:r>
      <w:r w:rsidR="002B78FD" w:rsidRPr="0063169D">
        <w:rPr>
          <w:rFonts w:eastAsia="Calibri"/>
          <w:sz w:val="28"/>
          <w:szCs w:val="28"/>
          <w:lang w:eastAsia="en-US"/>
        </w:rPr>
        <w:t xml:space="preserve">. </w:t>
      </w:r>
      <w:r>
        <w:rPr>
          <w:rFonts w:eastAsia="Calibri"/>
          <w:sz w:val="28"/>
          <w:szCs w:val="28"/>
          <w:lang w:eastAsia="en-US"/>
        </w:rPr>
        <w:t>Воронина</w:t>
      </w:r>
    </w:p>
    <w:p w:rsidR="004269E2" w:rsidRPr="0063169D" w:rsidRDefault="004269E2"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4269E2" w:rsidRPr="0063169D" w:rsidRDefault="004269E2" w:rsidP="004269E2">
      <w:pPr>
        <w:jc w:val="both"/>
        <w:rPr>
          <w:snapToGrid w:val="0"/>
          <w:sz w:val="28"/>
          <w:szCs w:val="28"/>
        </w:rPr>
      </w:pPr>
    </w:p>
    <w:p w:rsidR="004269E2" w:rsidRPr="0063169D" w:rsidRDefault="004269E2" w:rsidP="004269E2">
      <w:pPr>
        <w:jc w:val="both"/>
        <w:rPr>
          <w:sz w:val="28"/>
          <w:szCs w:val="28"/>
        </w:rPr>
      </w:pPr>
    </w:p>
    <w:p w:rsidR="007F0A60" w:rsidRPr="0063169D" w:rsidRDefault="007F0A60" w:rsidP="004269E2">
      <w:pPr>
        <w:jc w:val="both"/>
        <w:rPr>
          <w:snapToGrid w:val="0"/>
          <w:sz w:val="28"/>
          <w:szCs w:val="28"/>
        </w:rPr>
      </w:pPr>
    </w:p>
    <w:p w:rsidR="007F0A60" w:rsidRPr="0063169D" w:rsidRDefault="007F0A60">
      <w:pPr>
        <w:spacing w:after="200" w:line="276" w:lineRule="auto"/>
        <w:rPr>
          <w:snapToGrid w:val="0"/>
          <w:sz w:val="28"/>
          <w:szCs w:val="28"/>
        </w:rPr>
      </w:pPr>
      <w:r w:rsidRPr="0063169D">
        <w:rPr>
          <w:snapToGrid w:val="0"/>
          <w:sz w:val="28"/>
          <w:szCs w:val="28"/>
        </w:rPr>
        <w:br w:type="page"/>
      </w:r>
    </w:p>
    <w:p w:rsidR="004269E2" w:rsidRPr="0063169D" w:rsidRDefault="004269E2" w:rsidP="00B0360B">
      <w:pPr>
        <w:shd w:val="clear" w:color="auto" w:fill="FFFFFF"/>
        <w:jc w:val="center"/>
        <w:rPr>
          <w:b/>
          <w:color w:val="000000"/>
          <w:spacing w:val="7"/>
          <w:sz w:val="28"/>
          <w:szCs w:val="28"/>
        </w:rPr>
      </w:pPr>
      <w:r w:rsidRPr="0063169D">
        <w:rPr>
          <w:b/>
          <w:color w:val="000000"/>
          <w:spacing w:val="7"/>
          <w:sz w:val="28"/>
          <w:szCs w:val="28"/>
        </w:rPr>
        <w:lastRenderedPageBreak/>
        <w:t>Содержание</w:t>
      </w:r>
    </w:p>
    <w:p w:rsidR="002B78FD" w:rsidRPr="0063169D" w:rsidRDefault="002B78FD" w:rsidP="00B0360B">
      <w:pPr>
        <w:shd w:val="clear" w:color="auto" w:fill="FFFFFF"/>
        <w:jc w:val="both"/>
        <w:rPr>
          <w:b/>
          <w:color w:val="000000"/>
          <w:spacing w:val="7"/>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80"/>
        <w:gridCol w:w="567"/>
      </w:tblGrid>
      <w:tr w:rsidR="004269E2" w:rsidRPr="0000357E" w:rsidTr="00B82059">
        <w:tc>
          <w:tcPr>
            <w:tcW w:w="9180" w:type="dxa"/>
            <w:hideMark/>
          </w:tcPr>
          <w:p w:rsidR="004269E2" w:rsidRPr="0000357E" w:rsidRDefault="004269E2" w:rsidP="00B0360B">
            <w:pPr>
              <w:jc w:val="both"/>
              <w:rPr>
                <w:color w:val="000000"/>
                <w:spacing w:val="7"/>
              </w:rPr>
            </w:pPr>
            <w:r w:rsidRPr="0000357E">
              <w:rPr>
                <w:color w:val="000000"/>
                <w:spacing w:val="7"/>
              </w:rPr>
              <w:t xml:space="preserve">1 </w:t>
            </w:r>
            <w:r w:rsidR="00491396" w:rsidRPr="0000357E">
              <w:rPr>
                <w:color w:val="000000"/>
                <w:spacing w:val="7"/>
              </w:rPr>
              <w:t>Методические указания по лекционным занятиям</w:t>
            </w:r>
            <w:r w:rsidRPr="0000357E">
              <w:rPr>
                <w:color w:val="000000"/>
                <w:spacing w:val="7"/>
              </w:rPr>
              <w:t xml:space="preserve"> ……………….....</w:t>
            </w:r>
            <w:r w:rsidR="0000357E">
              <w:rPr>
                <w:color w:val="000000"/>
                <w:spacing w:val="7"/>
              </w:rPr>
              <w:t>.....................</w:t>
            </w:r>
          </w:p>
        </w:tc>
        <w:tc>
          <w:tcPr>
            <w:tcW w:w="567" w:type="dxa"/>
            <w:vAlign w:val="bottom"/>
            <w:hideMark/>
          </w:tcPr>
          <w:p w:rsidR="004269E2" w:rsidRPr="0000357E" w:rsidRDefault="0063169D" w:rsidP="00B0360B">
            <w:pPr>
              <w:jc w:val="both"/>
              <w:rPr>
                <w:color w:val="000000"/>
                <w:spacing w:val="7"/>
              </w:rPr>
            </w:pPr>
            <w:r w:rsidRPr="0000357E">
              <w:rPr>
                <w:color w:val="000000"/>
                <w:spacing w:val="7"/>
              </w:rPr>
              <w:t>4</w:t>
            </w:r>
          </w:p>
        </w:tc>
      </w:tr>
      <w:tr w:rsidR="004269E2" w:rsidRPr="0000357E" w:rsidTr="00B82059">
        <w:tc>
          <w:tcPr>
            <w:tcW w:w="9180" w:type="dxa"/>
            <w:hideMark/>
          </w:tcPr>
          <w:p w:rsidR="004269E2" w:rsidRPr="0000357E" w:rsidRDefault="004269E2" w:rsidP="00B0360B">
            <w:pPr>
              <w:jc w:val="both"/>
              <w:rPr>
                <w:color w:val="000000"/>
                <w:spacing w:val="7"/>
              </w:rPr>
            </w:pPr>
            <w:r w:rsidRPr="0000357E">
              <w:rPr>
                <w:color w:val="000000"/>
                <w:spacing w:val="7"/>
              </w:rPr>
              <w:t xml:space="preserve">2 </w:t>
            </w:r>
            <w:r w:rsidR="00491396" w:rsidRPr="0000357E">
              <w:rPr>
                <w:color w:val="000000"/>
                <w:spacing w:val="7"/>
              </w:rPr>
              <w:t xml:space="preserve">Методические указания по </w:t>
            </w:r>
            <w:r w:rsidR="00A22803" w:rsidRPr="0000357E">
              <w:rPr>
                <w:color w:val="000000"/>
                <w:spacing w:val="7"/>
              </w:rPr>
              <w:t xml:space="preserve">практическим </w:t>
            </w:r>
            <w:r w:rsidR="00491396" w:rsidRPr="0000357E">
              <w:rPr>
                <w:color w:val="000000"/>
                <w:spacing w:val="7"/>
              </w:rPr>
              <w:t xml:space="preserve">занятиям </w:t>
            </w:r>
            <w:r w:rsidRPr="0000357E">
              <w:rPr>
                <w:color w:val="000000"/>
                <w:spacing w:val="7"/>
              </w:rPr>
              <w:t>…</w:t>
            </w:r>
            <w:r w:rsidR="003A17C2" w:rsidRPr="0000357E">
              <w:rPr>
                <w:color w:val="000000"/>
                <w:spacing w:val="7"/>
              </w:rPr>
              <w:t>………………</w:t>
            </w:r>
            <w:r w:rsidR="0000357E">
              <w:rPr>
                <w:color w:val="000000"/>
                <w:spacing w:val="7"/>
              </w:rPr>
              <w:t>....................</w:t>
            </w:r>
          </w:p>
        </w:tc>
        <w:tc>
          <w:tcPr>
            <w:tcW w:w="567" w:type="dxa"/>
            <w:vAlign w:val="bottom"/>
            <w:hideMark/>
          </w:tcPr>
          <w:p w:rsidR="004269E2" w:rsidRPr="0000357E" w:rsidRDefault="005567DA" w:rsidP="00B0360B">
            <w:pPr>
              <w:jc w:val="both"/>
              <w:rPr>
                <w:color w:val="000000"/>
                <w:spacing w:val="7"/>
              </w:rPr>
            </w:pPr>
            <w:r>
              <w:rPr>
                <w:color w:val="000000"/>
                <w:spacing w:val="7"/>
              </w:rPr>
              <w:t>5</w:t>
            </w:r>
          </w:p>
        </w:tc>
      </w:tr>
      <w:tr w:rsidR="004269E2" w:rsidRPr="0000357E" w:rsidTr="00B82059">
        <w:tc>
          <w:tcPr>
            <w:tcW w:w="9180" w:type="dxa"/>
            <w:hideMark/>
          </w:tcPr>
          <w:p w:rsidR="004269E2" w:rsidRPr="0000357E" w:rsidRDefault="004269E2" w:rsidP="00B0360B">
            <w:pPr>
              <w:jc w:val="both"/>
              <w:rPr>
                <w:color w:val="000000"/>
                <w:spacing w:val="7"/>
              </w:rPr>
            </w:pPr>
            <w:r w:rsidRPr="0000357E">
              <w:rPr>
                <w:color w:val="000000"/>
                <w:spacing w:val="7"/>
              </w:rPr>
              <w:t xml:space="preserve">3 </w:t>
            </w:r>
            <w:r w:rsidR="00CD0125" w:rsidRPr="0000357E">
              <w:rPr>
                <w:color w:val="000000"/>
                <w:spacing w:val="7"/>
              </w:rPr>
              <w:t>Методические указания по самостоятельной работе</w:t>
            </w:r>
            <w:r w:rsidR="0000357E">
              <w:rPr>
                <w:color w:val="000000"/>
                <w:spacing w:val="7"/>
              </w:rPr>
              <w:t xml:space="preserve"> .............................................</w:t>
            </w:r>
          </w:p>
        </w:tc>
        <w:tc>
          <w:tcPr>
            <w:tcW w:w="567" w:type="dxa"/>
            <w:vAlign w:val="bottom"/>
          </w:tcPr>
          <w:p w:rsidR="004269E2" w:rsidRPr="0000357E" w:rsidRDefault="005567DA" w:rsidP="00B0360B">
            <w:pPr>
              <w:jc w:val="both"/>
              <w:rPr>
                <w:color w:val="000000"/>
                <w:spacing w:val="7"/>
              </w:rPr>
            </w:pPr>
            <w:r>
              <w:rPr>
                <w:color w:val="000000"/>
                <w:spacing w:val="7"/>
              </w:rPr>
              <w:t>6</w:t>
            </w:r>
          </w:p>
        </w:tc>
      </w:tr>
      <w:tr w:rsidR="0000357E" w:rsidRPr="0000357E" w:rsidTr="00B82059">
        <w:tc>
          <w:tcPr>
            <w:tcW w:w="9180" w:type="dxa"/>
          </w:tcPr>
          <w:p w:rsidR="0000357E" w:rsidRPr="0000357E" w:rsidRDefault="0000357E" w:rsidP="00B0360B">
            <w:pPr>
              <w:jc w:val="both"/>
              <w:rPr>
                <w:color w:val="000000"/>
                <w:spacing w:val="7"/>
              </w:rPr>
            </w:pPr>
            <w:r w:rsidRPr="0000357E">
              <w:rPr>
                <w:color w:val="000000"/>
                <w:spacing w:val="7"/>
              </w:rPr>
              <w:t xml:space="preserve">4 </w:t>
            </w:r>
            <w:r w:rsidRPr="0000357E">
              <w:rPr>
                <w:color w:val="000000"/>
                <w:spacing w:val="7"/>
              </w:rPr>
              <w:t>Методические рекомендации по проведению тестирования</w:t>
            </w:r>
            <w:r>
              <w:rPr>
                <w:color w:val="000000"/>
                <w:spacing w:val="7"/>
              </w:rPr>
              <w:t xml:space="preserve"> .................................</w:t>
            </w:r>
          </w:p>
        </w:tc>
        <w:tc>
          <w:tcPr>
            <w:tcW w:w="567" w:type="dxa"/>
            <w:vAlign w:val="bottom"/>
          </w:tcPr>
          <w:p w:rsidR="0000357E" w:rsidRPr="0000357E" w:rsidRDefault="005567DA" w:rsidP="00B0360B">
            <w:pPr>
              <w:jc w:val="both"/>
              <w:rPr>
                <w:color w:val="000000"/>
                <w:spacing w:val="7"/>
              </w:rPr>
            </w:pPr>
            <w:r>
              <w:rPr>
                <w:color w:val="000000"/>
                <w:spacing w:val="7"/>
              </w:rPr>
              <w:t>7</w:t>
            </w:r>
          </w:p>
        </w:tc>
      </w:tr>
      <w:tr w:rsidR="004269E2" w:rsidRPr="0000357E" w:rsidTr="00B82059">
        <w:tc>
          <w:tcPr>
            <w:tcW w:w="9180" w:type="dxa"/>
            <w:hideMark/>
          </w:tcPr>
          <w:p w:rsidR="004269E2" w:rsidRPr="0000357E" w:rsidRDefault="0000357E" w:rsidP="00B0360B">
            <w:pPr>
              <w:jc w:val="both"/>
              <w:rPr>
                <w:color w:val="000000"/>
                <w:spacing w:val="7"/>
              </w:rPr>
            </w:pPr>
            <w:r>
              <w:rPr>
                <w:color w:val="000000"/>
                <w:spacing w:val="7"/>
              </w:rPr>
              <w:t>5</w:t>
            </w:r>
            <w:r w:rsidR="004269E2" w:rsidRPr="0000357E">
              <w:rPr>
                <w:color w:val="000000"/>
                <w:spacing w:val="7"/>
              </w:rPr>
              <w:t xml:space="preserve"> </w:t>
            </w:r>
            <w:r w:rsidR="00CD0125" w:rsidRPr="0000357E">
              <w:rPr>
                <w:color w:val="000000"/>
                <w:spacing w:val="7"/>
              </w:rPr>
              <w:t xml:space="preserve">Методические указания по написанию эссе </w:t>
            </w:r>
            <w:r w:rsidR="004269E2" w:rsidRPr="0000357E">
              <w:rPr>
                <w:color w:val="000000"/>
                <w:spacing w:val="7"/>
              </w:rPr>
              <w:t>……………………….....</w:t>
            </w:r>
            <w:r>
              <w:rPr>
                <w:color w:val="000000"/>
                <w:spacing w:val="7"/>
              </w:rPr>
              <w:t>.....................</w:t>
            </w:r>
          </w:p>
        </w:tc>
        <w:tc>
          <w:tcPr>
            <w:tcW w:w="567" w:type="dxa"/>
            <w:vAlign w:val="bottom"/>
          </w:tcPr>
          <w:p w:rsidR="004269E2" w:rsidRPr="0000357E" w:rsidRDefault="005567DA" w:rsidP="00B0360B">
            <w:pPr>
              <w:jc w:val="both"/>
              <w:rPr>
                <w:color w:val="000000"/>
                <w:spacing w:val="7"/>
              </w:rPr>
            </w:pPr>
            <w:r>
              <w:rPr>
                <w:color w:val="000000"/>
                <w:spacing w:val="7"/>
              </w:rPr>
              <w:t>7</w:t>
            </w:r>
          </w:p>
        </w:tc>
      </w:tr>
      <w:tr w:rsidR="004269E2" w:rsidRPr="0000357E" w:rsidTr="00B82059">
        <w:tc>
          <w:tcPr>
            <w:tcW w:w="9180" w:type="dxa"/>
            <w:hideMark/>
          </w:tcPr>
          <w:p w:rsidR="004269E2" w:rsidRPr="0000357E" w:rsidRDefault="0000357E" w:rsidP="00B0360B">
            <w:pPr>
              <w:jc w:val="both"/>
              <w:rPr>
                <w:color w:val="000000"/>
                <w:spacing w:val="7"/>
              </w:rPr>
            </w:pPr>
            <w:r>
              <w:rPr>
                <w:color w:val="000000"/>
                <w:spacing w:val="7"/>
              </w:rPr>
              <w:t>6</w:t>
            </w:r>
            <w:r w:rsidR="004269E2" w:rsidRPr="0000357E">
              <w:rPr>
                <w:color w:val="000000"/>
                <w:spacing w:val="7"/>
              </w:rPr>
              <w:t xml:space="preserve"> </w:t>
            </w:r>
            <w:r w:rsidR="00CD0125" w:rsidRPr="0000357E">
              <w:rPr>
                <w:color w:val="000000"/>
                <w:spacing w:val="7"/>
              </w:rPr>
              <w:t xml:space="preserve">Методические указания по написанию реферата </w:t>
            </w:r>
            <w:r w:rsidR="00A22803" w:rsidRPr="0000357E">
              <w:rPr>
                <w:color w:val="000000"/>
                <w:spacing w:val="7"/>
              </w:rPr>
              <w:t>…..………….....</w:t>
            </w:r>
            <w:r w:rsidR="003A17C2" w:rsidRPr="0000357E">
              <w:rPr>
                <w:color w:val="000000"/>
                <w:spacing w:val="7"/>
              </w:rPr>
              <w:t>...</w:t>
            </w:r>
            <w:r>
              <w:rPr>
                <w:color w:val="000000"/>
                <w:spacing w:val="7"/>
              </w:rPr>
              <w:t>.....................</w:t>
            </w:r>
            <w:r w:rsidR="003A17C2" w:rsidRPr="0000357E">
              <w:rPr>
                <w:color w:val="000000"/>
                <w:spacing w:val="7"/>
              </w:rPr>
              <w:t>..</w:t>
            </w:r>
          </w:p>
        </w:tc>
        <w:tc>
          <w:tcPr>
            <w:tcW w:w="567" w:type="dxa"/>
            <w:vAlign w:val="bottom"/>
          </w:tcPr>
          <w:p w:rsidR="004269E2" w:rsidRPr="0000357E" w:rsidRDefault="00044FD3" w:rsidP="00B0360B">
            <w:pPr>
              <w:jc w:val="both"/>
              <w:rPr>
                <w:color w:val="000000"/>
                <w:spacing w:val="7"/>
              </w:rPr>
            </w:pPr>
            <w:r>
              <w:rPr>
                <w:color w:val="000000"/>
                <w:spacing w:val="7"/>
              </w:rPr>
              <w:t>9</w:t>
            </w:r>
          </w:p>
        </w:tc>
      </w:tr>
      <w:tr w:rsidR="004269E2" w:rsidRPr="0000357E" w:rsidTr="00B82059">
        <w:tc>
          <w:tcPr>
            <w:tcW w:w="9180" w:type="dxa"/>
            <w:hideMark/>
          </w:tcPr>
          <w:p w:rsidR="004269E2" w:rsidRPr="0000357E" w:rsidRDefault="0000357E" w:rsidP="00B0360B">
            <w:pPr>
              <w:jc w:val="both"/>
              <w:rPr>
                <w:color w:val="000000"/>
                <w:spacing w:val="7"/>
              </w:rPr>
            </w:pPr>
            <w:r>
              <w:rPr>
                <w:color w:val="000000"/>
                <w:spacing w:val="7"/>
              </w:rPr>
              <w:t>7</w:t>
            </w:r>
            <w:r w:rsidR="00A22803" w:rsidRPr="0000357E">
              <w:rPr>
                <w:color w:val="000000"/>
                <w:spacing w:val="7"/>
              </w:rPr>
              <w:t xml:space="preserve"> </w:t>
            </w:r>
            <w:r w:rsidR="00CD0125" w:rsidRPr="0000357E">
              <w:rPr>
                <w:color w:val="000000"/>
                <w:spacing w:val="7"/>
              </w:rPr>
              <w:t>Методические указания по подготовке к коллоквиуму</w:t>
            </w:r>
            <w:r w:rsidR="00181537" w:rsidRPr="0000357E">
              <w:rPr>
                <w:color w:val="000000"/>
                <w:spacing w:val="7"/>
              </w:rPr>
              <w:t>……………</w:t>
            </w:r>
            <w:r w:rsidR="003A17C2" w:rsidRPr="0000357E">
              <w:rPr>
                <w:color w:val="000000"/>
                <w:spacing w:val="7"/>
              </w:rPr>
              <w:t>…</w:t>
            </w:r>
            <w:r>
              <w:rPr>
                <w:color w:val="000000"/>
                <w:spacing w:val="7"/>
              </w:rPr>
              <w:t>....................</w:t>
            </w:r>
          </w:p>
        </w:tc>
        <w:tc>
          <w:tcPr>
            <w:tcW w:w="567" w:type="dxa"/>
            <w:vAlign w:val="bottom"/>
          </w:tcPr>
          <w:p w:rsidR="004269E2" w:rsidRPr="0000357E" w:rsidRDefault="00044FD3" w:rsidP="00B0360B">
            <w:pPr>
              <w:jc w:val="both"/>
              <w:rPr>
                <w:color w:val="000000"/>
                <w:spacing w:val="7"/>
              </w:rPr>
            </w:pPr>
            <w:r>
              <w:rPr>
                <w:color w:val="000000"/>
                <w:spacing w:val="7"/>
              </w:rPr>
              <w:t>1</w:t>
            </w:r>
            <w:r w:rsidR="0063169D" w:rsidRPr="0000357E">
              <w:rPr>
                <w:color w:val="000000"/>
                <w:spacing w:val="7"/>
              </w:rPr>
              <w:t>0</w:t>
            </w:r>
          </w:p>
        </w:tc>
      </w:tr>
      <w:tr w:rsidR="0084282E" w:rsidRPr="0000357E" w:rsidTr="00B82059">
        <w:tc>
          <w:tcPr>
            <w:tcW w:w="9180" w:type="dxa"/>
            <w:hideMark/>
          </w:tcPr>
          <w:p w:rsidR="0084282E" w:rsidRPr="0000357E" w:rsidRDefault="0000357E" w:rsidP="00B82059">
            <w:pPr>
              <w:jc w:val="both"/>
              <w:rPr>
                <w:color w:val="000000"/>
                <w:spacing w:val="7"/>
              </w:rPr>
            </w:pPr>
            <w:r>
              <w:rPr>
                <w:color w:val="000000"/>
                <w:spacing w:val="7"/>
              </w:rPr>
              <w:t>8</w:t>
            </w:r>
            <w:r w:rsidR="00B82059" w:rsidRPr="0000357E">
              <w:rPr>
                <w:color w:val="000000"/>
                <w:spacing w:val="7"/>
              </w:rPr>
              <w:t xml:space="preserve"> </w:t>
            </w:r>
            <w:r w:rsidR="0084282E" w:rsidRPr="0000357E">
              <w:rPr>
                <w:color w:val="000000"/>
                <w:spacing w:val="7"/>
              </w:rPr>
              <w:t>Методические указания по выполнению практ</w:t>
            </w:r>
            <w:r>
              <w:rPr>
                <w:color w:val="000000"/>
                <w:spacing w:val="7"/>
              </w:rPr>
              <w:t>ико-ориентированных заданий.....</w:t>
            </w:r>
          </w:p>
        </w:tc>
        <w:tc>
          <w:tcPr>
            <w:tcW w:w="567" w:type="dxa"/>
            <w:vAlign w:val="bottom"/>
          </w:tcPr>
          <w:p w:rsidR="0084282E" w:rsidRPr="0000357E" w:rsidRDefault="00044FD3" w:rsidP="00B0360B">
            <w:pPr>
              <w:jc w:val="both"/>
              <w:rPr>
                <w:color w:val="000000"/>
                <w:spacing w:val="7"/>
              </w:rPr>
            </w:pPr>
            <w:r>
              <w:rPr>
                <w:color w:val="000000"/>
                <w:spacing w:val="7"/>
              </w:rPr>
              <w:t>1</w:t>
            </w:r>
            <w:r w:rsidR="0063169D" w:rsidRPr="0000357E">
              <w:rPr>
                <w:color w:val="000000"/>
                <w:spacing w:val="7"/>
              </w:rPr>
              <w:t>1</w:t>
            </w:r>
          </w:p>
        </w:tc>
      </w:tr>
      <w:tr w:rsidR="00A22803" w:rsidRPr="0000357E" w:rsidTr="00B82059">
        <w:tc>
          <w:tcPr>
            <w:tcW w:w="9180" w:type="dxa"/>
          </w:tcPr>
          <w:p w:rsidR="00A22803" w:rsidRPr="0000357E" w:rsidRDefault="0000357E" w:rsidP="00B0360B">
            <w:pPr>
              <w:jc w:val="both"/>
              <w:rPr>
                <w:color w:val="000000"/>
                <w:spacing w:val="7"/>
              </w:rPr>
            </w:pPr>
            <w:r>
              <w:rPr>
                <w:color w:val="000000"/>
                <w:spacing w:val="7"/>
              </w:rPr>
              <w:t>9</w:t>
            </w:r>
            <w:r w:rsidR="00691AB7" w:rsidRPr="0000357E">
              <w:rPr>
                <w:color w:val="000000"/>
                <w:spacing w:val="7"/>
              </w:rPr>
              <w:t xml:space="preserve"> </w:t>
            </w:r>
            <w:r w:rsidR="00CD0125" w:rsidRPr="0000357E">
              <w:rPr>
                <w:color w:val="000000"/>
                <w:spacing w:val="7"/>
              </w:rPr>
              <w:t xml:space="preserve">Методические указания по проведению занятий в интерактивной форме </w:t>
            </w:r>
            <w:r>
              <w:rPr>
                <w:color w:val="000000"/>
                <w:spacing w:val="7"/>
              </w:rPr>
              <w:t>…….....</w:t>
            </w:r>
          </w:p>
        </w:tc>
        <w:tc>
          <w:tcPr>
            <w:tcW w:w="567" w:type="dxa"/>
            <w:vAlign w:val="bottom"/>
          </w:tcPr>
          <w:p w:rsidR="00A22803" w:rsidRPr="0000357E" w:rsidRDefault="00044FD3" w:rsidP="00B0360B">
            <w:pPr>
              <w:jc w:val="both"/>
              <w:rPr>
                <w:color w:val="000000"/>
                <w:spacing w:val="7"/>
              </w:rPr>
            </w:pPr>
            <w:r>
              <w:rPr>
                <w:color w:val="000000"/>
                <w:spacing w:val="7"/>
              </w:rPr>
              <w:t>11</w:t>
            </w:r>
          </w:p>
        </w:tc>
      </w:tr>
      <w:tr w:rsidR="00A22803" w:rsidRPr="0000357E" w:rsidTr="00B82059">
        <w:tc>
          <w:tcPr>
            <w:tcW w:w="9180" w:type="dxa"/>
          </w:tcPr>
          <w:p w:rsidR="00A22803" w:rsidRPr="0000357E" w:rsidRDefault="0000357E" w:rsidP="0000357E">
            <w:pPr>
              <w:jc w:val="both"/>
              <w:rPr>
                <w:color w:val="000000"/>
                <w:spacing w:val="7"/>
              </w:rPr>
            </w:pPr>
            <w:r>
              <w:rPr>
                <w:color w:val="000000"/>
                <w:spacing w:val="7"/>
              </w:rPr>
              <w:t>10</w:t>
            </w:r>
            <w:r w:rsidR="00A22803" w:rsidRPr="0000357E">
              <w:rPr>
                <w:color w:val="000000"/>
                <w:spacing w:val="7"/>
              </w:rPr>
              <w:t xml:space="preserve"> Методические указания по промежуточной атт</w:t>
            </w:r>
            <w:r w:rsidR="00B82059" w:rsidRPr="0000357E">
              <w:rPr>
                <w:color w:val="000000"/>
                <w:spacing w:val="7"/>
              </w:rPr>
              <w:t>естации по дисциплине</w:t>
            </w:r>
            <w:r>
              <w:rPr>
                <w:color w:val="000000"/>
                <w:spacing w:val="7"/>
              </w:rPr>
              <w:t xml:space="preserve"> ....</w:t>
            </w:r>
            <w:r w:rsidR="00B82059" w:rsidRPr="0000357E">
              <w:rPr>
                <w:color w:val="000000"/>
                <w:spacing w:val="7"/>
              </w:rPr>
              <w:t>.........</w:t>
            </w:r>
          </w:p>
        </w:tc>
        <w:tc>
          <w:tcPr>
            <w:tcW w:w="567" w:type="dxa"/>
            <w:vAlign w:val="bottom"/>
          </w:tcPr>
          <w:p w:rsidR="00A22803" w:rsidRPr="0000357E" w:rsidRDefault="00044FD3" w:rsidP="00B0360B">
            <w:pPr>
              <w:jc w:val="both"/>
              <w:rPr>
                <w:color w:val="000000"/>
                <w:spacing w:val="7"/>
              </w:rPr>
            </w:pPr>
            <w:r>
              <w:rPr>
                <w:color w:val="000000"/>
                <w:spacing w:val="7"/>
              </w:rPr>
              <w:t>13</w:t>
            </w:r>
          </w:p>
        </w:tc>
      </w:tr>
    </w:tbl>
    <w:p w:rsidR="00DF3556" w:rsidRPr="0063169D" w:rsidRDefault="00DF3556" w:rsidP="00B0360B">
      <w:pPr>
        <w:jc w:val="both"/>
        <w:rPr>
          <w:sz w:val="28"/>
          <w:szCs w:val="28"/>
        </w:rPr>
      </w:pPr>
    </w:p>
    <w:p w:rsidR="00943F2B" w:rsidRPr="0063169D" w:rsidRDefault="00943F2B"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B0360B" w:rsidRPr="0063169D" w:rsidRDefault="00B0360B" w:rsidP="00943F2B">
      <w:pPr>
        <w:rPr>
          <w:b/>
          <w:i/>
          <w:sz w:val="28"/>
          <w:szCs w:val="28"/>
        </w:rPr>
      </w:pPr>
    </w:p>
    <w:p w:rsidR="00B0360B" w:rsidRPr="0063169D" w:rsidRDefault="00B0360B" w:rsidP="00943F2B">
      <w:pPr>
        <w:rPr>
          <w:b/>
          <w:i/>
          <w:sz w:val="28"/>
          <w:szCs w:val="28"/>
        </w:rPr>
      </w:pPr>
    </w:p>
    <w:p w:rsidR="00B0360B" w:rsidRDefault="00B0360B" w:rsidP="00943F2B">
      <w:pPr>
        <w:rPr>
          <w:b/>
          <w:i/>
          <w:sz w:val="28"/>
          <w:szCs w:val="28"/>
        </w:rPr>
      </w:pPr>
    </w:p>
    <w:p w:rsidR="0000357E" w:rsidRDefault="0000357E" w:rsidP="00943F2B">
      <w:pPr>
        <w:rPr>
          <w:b/>
          <w:i/>
          <w:sz w:val="28"/>
          <w:szCs w:val="28"/>
        </w:rPr>
      </w:pPr>
    </w:p>
    <w:p w:rsidR="0000357E" w:rsidRDefault="0000357E" w:rsidP="00943F2B">
      <w:pPr>
        <w:rPr>
          <w:b/>
          <w:i/>
          <w:sz w:val="28"/>
          <w:szCs w:val="28"/>
        </w:rPr>
      </w:pPr>
    </w:p>
    <w:p w:rsidR="0000357E" w:rsidRPr="0063169D" w:rsidRDefault="0000357E" w:rsidP="00943F2B">
      <w:pPr>
        <w:rPr>
          <w:b/>
          <w:i/>
          <w:sz w:val="28"/>
          <w:szCs w:val="28"/>
        </w:rPr>
      </w:pPr>
    </w:p>
    <w:p w:rsidR="00B0360B" w:rsidRPr="0063169D" w:rsidRDefault="00B0360B" w:rsidP="00943F2B">
      <w:pPr>
        <w:rPr>
          <w:b/>
          <w:i/>
          <w:sz w:val="28"/>
          <w:szCs w:val="28"/>
        </w:rPr>
      </w:pPr>
    </w:p>
    <w:p w:rsidR="0000357E" w:rsidRDefault="0000357E" w:rsidP="0084282E">
      <w:pPr>
        <w:ind w:firstLine="709"/>
        <w:jc w:val="both"/>
        <w:rPr>
          <w:b/>
          <w:color w:val="000000"/>
          <w:spacing w:val="7"/>
        </w:rPr>
      </w:pPr>
    </w:p>
    <w:p w:rsidR="00916CFB" w:rsidRPr="0000357E" w:rsidRDefault="00916CFB" w:rsidP="0084282E">
      <w:pPr>
        <w:ind w:firstLine="709"/>
        <w:jc w:val="both"/>
        <w:rPr>
          <w:b/>
          <w:color w:val="000000"/>
          <w:spacing w:val="7"/>
        </w:rPr>
      </w:pPr>
      <w:r w:rsidRPr="0000357E">
        <w:rPr>
          <w:b/>
          <w:color w:val="000000"/>
          <w:spacing w:val="7"/>
        </w:rPr>
        <w:lastRenderedPageBreak/>
        <w:t>1 Методические указания по лекционным занятиям</w:t>
      </w:r>
    </w:p>
    <w:p w:rsidR="00916CFB" w:rsidRPr="00F640DC" w:rsidRDefault="00916CFB" w:rsidP="0084282E">
      <w:pPr>
        <w:ind w:firstLine="709"/>
        <w:jc w:val="both"/>
        <w:rPr>
          <w:b/>
          <w:sz w:val="32"/>
          <w:szCs w:val="32"/>
        </w:rPr>
      </w:pPr>
    </w:p>
    <w:p w:rsidR="005267AC" w:rsidRPr="0069055D" w:rsidRDefault="005267AC" w:rsidP="005267AC">
      <w:pPr>
        <w:ind w:firstLine="709"/>
        <w:jc w:val="both"/>
        <w:rPr>
          <w:rFonts w:eastAsiaTheme="minorHAnsi"/>
          <w:lang w:eastAsia="en-US"/>
        </w:rPr>
      </w:pPr>
      <w:r w:rsidRPr="0069055D">
        <w:rPr>
          <w:rFonts w:eastAsiaTheme="minorHAnsi"/>
          <w:lang w:eastAsia="en-US"/>
        </w:rPr>
        <w:t>Лекция в вузе – один из методов обучения, одна из основных системообразующих форм организации учебного процесса в вузе.</w:t>
      </w:r>
    </w:p>
    <w:p w:rsidR="005267AC" w:rsidRPr="0069055D" w:rsidRDefault="005267AC" w:rsidP="005267AC">
      <w:pPr>
        <w:ind w:firstLine="709"/>
        <w:jc w:val="both"/>
        <w:rPr>
          <w:rFonts w:eastAsiaTheme="minorHAnsi"/>
          <w:lang w:eastAsia="en-US"/>
        </w:rPr>
      </w:pPr>
      <w:r w:rsidRPr="0069055D">
        <w:rPr>
          <w:rFonts w:eastAsiaTheme="minorHAnsi"/>
          <w:lang w:eastAsia="en-US"/>
        </w:rPr>
        <w:t xml:space="preserve">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w:t>
      </w:r>
    </w:p>
    <w:p w:rsidR="005267AC" w:rsidRPr="0069055D" w:rsidRDefault="005267AC" w:rsidP="005267AC">
      <w:pPr>
        <w:ind w:firstLine="709"/>
        <w:jc w:val="both"/>
        <w:rPr>
          <w:rFonts w:eastAsiaTheme="minorHAnsi"/>
          <w:lang w:eastAsia="en-US"/>
        </w:rPr>
      </w:pPr>
      <w:r w:rsidRPr="0069055D">
        <w:rPr>
          <w:rFonts w:eastAsiaTheme="minorHAnsi"/>
          <w:lang w:eastAsia="en-US"/>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5267AC" w:rsidRPr="0069055D" w:rsidRDefault="005267AC" w:rsidP="005267AC">
      <w:pPr>
        <w:ind w:firstLine="709"/>
        <w:jc w:val="both"/>
        <w:rPr>
          <w:rFonts w:eastAsiaTheme="minorHAnsi"/>
          <w:lang w:eastAsia="en-US"/>
        </w:rPr>
      </w:pPr>
      <w:r w:rsidRPr="0069055D">
        <w:rPr>
          <w:rFonts w:eastAsiaTheme="minorHAnsi"/>
          <w:lang w:eastAsia="en-US"/>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5267AC" w:rsidRPr="0069055D" w:rsidRDefault="005267AC" w:rsidP="005267AC">
      <w:pPr>
        <w:ind w:firstLine="709"/>
        <w:jc w:val="both"/>
        <w:rPr>
          <w:rFonts w:eastAsiaTheme="minorHAnsi"/>
          <w:lang w:eastAsia="en-US"/>
        </w:rPr>
      </w:pPr>
      <w:r w:rsidRPr="0069055D">
        <w:rPr>
          <w:rFonts w:eastAsiaTheme="minorHAnsi"/>
          <w:lang w:eastAsia="en-US"/>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5267AC" w:rsidRPr="0069055D" w:rsidRDefault="005267AC" w:rsidP="005267AC">
      <w:pPr>
        <w:ind w:firstLine="709"/>
        <w:jc w:val="both"/>
        <w:rPr>
          <w:rFonts w:eastAsiaTheme="minorHAnsi"/>
          <w:lang w:eastAsia="en-US"/>
        </w:rPr>
      </w:pPr>
      <w:proofErr w:type="gramStart"/>
      <w:r w:rsidRPr="0069055D">
        <w:rPr>
          <w:rFonts w:eastAsiaTheme="minorHAnsi"/>
          <w:lang w:eastAsia="en-US"/>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специалиста-учителя,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учебным дисциплинам.</w:t>
      </w:r>
      <w:proofErr w:type="gramEnd"/>
    </w:p>
    <w:p w:rsidR="005267AC" w:rsidRPr="0069055D" w:rsidRDefault="005267AC" w:rsidP="005267AC">
      <w:pPr>
        <w:autoSpaceDE w:val="0"/>
        <w:autoSpaceDN w:val="0"/>
        <w:adjustRightInd w:val="0"/>
        <w:ind w:firstLine="709"/>
        <w:jc w:val="both"/>
        <w:rPr>
          <w:rFonts w:eastAsiaTheme="minorHAnsi"/>
          <w:lang w:eastAsia="en-US"/>
        </w:rPr>
      </w:pPr>
      <w:r w:rsidRPr="0069055D">
        <w:rPr>
          <w:rFonts w:eastAsiaTheme="minorHAnsi"/>
          <w:lang w:eastAsia="en-US"/>
        </w:rPr>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обратитесь к преподавателю по графику его консультаций  или на практических занятиях.</w:t>
      </w:r>
    </w:p>
    <w:p w:rsidR="00916CFB" w:rsidRPr="0069055D" w:rsidRDefault="005267AC" w:rsidP="005267AC">
      <w:pPr>
        <w:ind w:firstLine="709"/>
        <w:jc w:val="both"/>
        <w:rPr>
          <w:b/>
        </w:rPr>
      </w:pPr>
      <w:r w:rsidRPr="0069055D">
        <w:rPr>
          <w:rFonts w:eastAsiaTheme="minorHAnsi"/>
          <w:lang w:eastAsia="en-US"/>
        </w:rPr>
        <w:t>В ходе лекционных занятий студенту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студент может задавать преподавателю уточняющие вопросы с целью уяснения теоретических положений, разрешения спорных ситуаций. 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5267AC" w:rsidRPr="0069055D" w:rsidRDefault="005267AC" w:rsidP="0084282E">
      <w:pPr>
        <w:ind w:firstLine="709"/>
        <w:jc w:val="both"/>
        <w:rPr>
          <w:b/>
        </w:rPr>
      </w:pPr>
    </w:p>
    <w:p w:rsidR="0069055D" w:rsidRDefault="0069055D" w:rsidP="0084282E">
      <w:pPr>
        <w:ind w:firstLine="709"/>
        <w:jc w:val="both"/>
        <w:rPr>
          <w:b/>
        </w:rPr>
      </w:pPr>
    </w:p>
    <w:p w:rsidR="0069055D" w:rsidRDefault="0069055D" w:rsidP="0084282E">
      <w:pPr>
        <w:ind w:firstLine="709"/>
        <w:jc w:val="both"/>
        <w:rPr>
          <w:b/>
        </w:rPr>
      </w:pPr>
    </w:p>
    <w:p w:rsidR="0000357E" w:rsidRDefault="0000357E" w:rsidP="0084282E">
      <w:pPr>
        <w:ind w:firstLine="709"/>
        <w:jc w:val="both"/>
        <w:rPr>
          <w:b/>
        </w:rPr>
      </w:pPr>
    </w:p>
    <w:p w:rsidR="002B78FD" w:rsidRPr="0069055D" w:rsidRDefault="002B78FD" w:rsidP="0084282E">
      <w:pPr>
        <w:ind w:firstLine="709"/>
        <w:jc w:val="both"/>
        <w:rPr>
          <w:b/>
        </w:rPr>
      </w:pPr>
      <w:r w:rsidRPr="0069055D">
        <w:rPr>
          <w:b/>
        </w:rPr>
        <w:lastRenderedPageBreak/>
        <w:t xml:space="preserve">2 </w:t>
      </w:r>
      <w:r w:rsidR="00845944" w:rsidRPr="0069055D">
        <w:rPr>
          <w:b/>
        </w:rPr>
        <w:t>Методические указания по практическим занятиям</w:t>
      </w:r>
    </w:p>
    <w:p w:rsidR="002B78FD" w:rsidRPr="0069055D" w:rsidRDefault="002B78FD" w:rsidP="0084282E">
      <w:pPr>
        <w:jc w:val="both"/>
        <w:rPr>
          <w:b/>
          <w:i/>
        </w:rPr>
      </w:pPr>
    </w:p>
    <w:p w:rsidR="0069055D" w:rsidRDefault="0069055D" w:rsidP="005267AC">
      <w:pPr>
        <w:ind w:firstLine="709"/>
        <w:jc w:val="both"/>
      </w:pPr>
      <w:r>
        <w:t xml:space="preserve">Практические занятия </w:t>
      </w:r>
      <w:proofErr w:type="gramStart"/>
      <w:r>
        <w:t xml:space="preserve">имеют целью </w:t>
      </w:r>
      <w:r w:rsidR="005267AC" w:rsidRPr="0069055D">
        <w:t>является</w:t>
      </w:r>
      <w:proofErr w:type="gramEnd"/>
      <w:r w:rsidR="005267AC" w:rsidRPr="0069055D">
        <w:t xml:space="preserve"> углубление и закрепление теоретических знаний у студентов, формирование и развитие у них умений и навыков применения  знаний. </w:t>
      </w:r>
    </w:p>
    <w:p w:rsidR="005267AC" w:rsidRPr="0069055D" w:rsidRDefault="005267AC" w:rsidP="005267AC">
      <w:pPr>
        <w:ind w:firstLine="709"/>
        <w:jc w:val="both"/>
      </w:pPr>
      <w:r w:rsidRPr="0069055D">
        <w:t>Семинарское занятие проводится в соответствии с планом. В плане указываются тема, время, место, цели и задачи семинара, обсуждаемые вопросы.</w:t>
      </w:r>
    </w:p>
    <w:p w:rsidR="005267AC" w:rsidRPr="0069055D" w:rsidRDefault="005267AC" w:rsidP="005267AC">
      <w:pPr>
        <w:ind w:firstLine="709"/>
        <w:jc w:val="both"/>
        <w:rPr>
          <w:rFonts w:eastAsiaTheme="minorHAnsi"/>
          <w:b/>
          <w:lang w:eastAsia="en-US"/>
        </w:rPr>
      </w:pPr>
      <w:r w:rsidRPr="0069055D">
        <w:rPr>
          <w:rFonts w:eastAsiaTheme="minorHAnsi"/>
          <w:lang w:eastAsia="en-US"/>
        </w:rPr>
        <w:t xml:space="preserve">Студентам рекомендуется приносить с собой рекомендованную преподавателем литературу к конкретному занятию.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студентам следует обязательно использовать не только лекции, учебную литературу, но и нормативно-правовые акты, материалы правоприменительной практики, публикации в периодических изданиях, </w:t>
      </w:r>
      <w:proofErr w:type="spellStart"/>
      <w:r w:rsidRPr="0069055D">
        <w:rPr>
          <w:rFonts w:eastAsiaTheme="minorHAnsi"/>
          <w:lang w:eastAsia="en-US"/>
        </w:rPr>
        <w:t>интернет-ресурсы</w:t>
      </w:r>
      <w:proofErr w:type="spellEnd"/>
      <w:r w:rsidRPr="0069055D">
        <w:rPr>
          <w:rFonts w:eastAsiaTheme="minorHAnsi"/>
          <w:lang w:eastAsia="en-US"/>
        </w:rPr>
        <w:t>, программное обеспечение, профессиональные базы данных и информационные справочные системы современных информационных технологий.</w:t>
      </w:r>
    </w:p>
    <w:p w:rsidR="005267AC" w:rsidRPr="0069055D" w:rsidRDefault="005267AC" w:rsidP="005267AC">
      <w:pPr>
        <w:ind w:firstLine="709"/>
        <w:jc w:val="both"/>
        <w:rPr>
          <w:rFonts w:eastAsiaTheme="minorHAnsi"/>
          <w:lang w:eastAsia="en-US"/>
        </w:rPr>
      </w:pPr>
      <w:r w:rsidRPr="0069055D">
        <w:rPr>
          <w:rFonts w:eastAsiaTheme="minorHAnsi"/>
          <w:lang w:eastAsia="en-US"/>
        </w:rPr>
        <w:t>Теоретический материал следует соотносить с правовыми нормами, так как в них могут быть внесены изменения, дополнения, которые не всегда отражены в учебной литературе. В начале практических занятий студент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В ходе практического занятия студент  давать конкретные, четкие ответы по существу вопросов, доводить каждую задачу до окончательного решения, демонстрировать понимание юридической терминологии, в случае затруднений обращаться к преподавателю.</w:t>
      </w:r>
    </w:p>
    <w:p w:rsidR="005267AC" w:rsidRPr="0069055D" w:rsidRDefault="005267AC" w:rsidP="005267AC">
      <w:pPr>
        <w:ind w:firstLine="709"/>
        <w:jc w:val="both"/>
      </w:pPr>
      <w:r w:rsidRPr="0069055D">
        <w:t xml:space="preserve">При проведении практических занятий уделяется особое внимание заданиям, предполагающим не только воспроизведение  студентами знаний, но и направленных на развитие у них практических умений и навыков, а так же творческого мышления, научного мировоззрения, профессиональных представлений и способностей.  </w:t>
      </w:r>
    </w:p>
    <w:p w:rsidR="005267AC" w:rsidRPr="0069055D" w:rsidRDefault="005267AC" w:rsidP="005267AC">
      <w:pPr>
        <w:ind w:firstLine="709"/>
        <w:jc w:val="both"/>
      </w:pPr>
      <w:r w:rsidRPr="0069055D">
        <w:t>Целесообразно</w:t>
      </w:r>
      <w:r w:rsidR="0069055D">
        <w:t>,</w:t>
      </w:r>
      <w:r w:rsidRPr="0069055D">
        <w:t xml:space="preserve"> готов</w:t>
      </w:r>
      <w:r w:rsidR="0069055D">
        <w:t>ясь</w:t>
      </w:r>
      <w:r w:rsidRPr="0069055D">
        <w:t xml:space="preserve"> к семинарским  занятиям</w:t>
      </w:r>
      <w:r w:rsidR="0069055D">
        <w:t>,</w:t>
      </w:r>
      <w:r w:rsidRPr="0069055D">
        <w:t xml:space="preserve">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5267AC" w:rsidRPr="0069055D" w:rsidRDefault="005267AC" w:rsidP="005267AC">
      <w:pPr>
        <w:ind w:firstLine="709"/>
        <w:jc w:val="both"/>
        <w:rPr>
          <w:color w:val="000000"/>
        </w:rPr>
      </w:pPr>
      <w:r w:rsidRPr="0069055D">
        <w:t>Студент должен быть готов к контрольным опросам на каждом практическом занятии. Одобряется и поощряется инициативные выступления с докладами и рефератами по темам семинарских занятий.</w:t>
      </w:r>
      <w:r w:rsidR="0069055D">
        <w:t xml:space="preserve"> </w:t>
      </w:r>
    </w:p>
    <w:p w:rsidR="0069055D" w:rsidRDefault="005267AC" w:rsidP="005267AC">
      <w:pPr>
        <w:widowControl w:val="0"/>
        <w:shd w:val="clear" w:color="auto" w:fill="FFFFFF"/>
        <w:suppressAutoHyphens/>
        <w:ind w:right="20" w:firstLine="700"/>
        <w:jc w:val="both"/>
        <w:rPr>
          <w:color w:val="000000"/>
          <w:kern w:val="1"/>
          <w:lang w:eastAsia="zh-CN" w:bidi="hi-IN"/>
        </w:rPr>
      </w:pPr>
      <w:r w:rsidRPr="0069055D">
        <w:rPr>
          <w:color w:val="000000"/>
          <w:kern w:val="1"/>
          <w:lang w:eastAsia="zh-CN" w:bidi="hi-IN"/>
        </w:rPr>
        <w:t>Студентам рекомендуется самостоятельно выполнять доклады, индивидуальные письменные задания и упражнения, предлагаемые при подготовке к практическим занятиям.</w:t>
      </w:r>
    </w:p>
    <w:p w:rsidR="005267AC" w:rsidRPr="0069055D" w:rsidRDefault="005267AC" w:rsidP="005267AC">
      <w:pPr>
        <w:widowControl w:val="0"/>
        <w:shd w:val="clear" w:color="auto" w:fill="FFFFFF"/>
        <w:suppressAutoHyphens/>
        <w:ind w:right="20" w:firstLine="700"/>
        <w:jc w:val="both"/>
        <w:rPr>
          <w:color w:val="000000"/>
          <w:kern w:val="1"/>
          <w:lang w:eastAsia="zh-CN" w:bidi="hi-IN"/>
        </w:rPr>
      </w:pPr>
      <w:r w:rsidRPr="0069055D">
        <w:rPr>
          <w:color w:val="000000"/>
          <w:kern w:val="1"/>
          <w:shd w:val="clear" w:color="auto" w:fill="FFFFFF"/>
          <w:lang w:eastAsia="zh-CN" w:bidi="hi-IN"/>
        </w:rPr>
        <w:t>Доклад</w:t>
      </w:r>
      <w:r w:rsidRPr="0069055D">
        <w:rPr>
          <w:color w:val="000000"/>
          <w:kern w:val="1"/>
          <w:lang w:eastAsia="zh-CN" w:bidi="hi-IN"/>
        </w:rPr>
        <w:t xml:space="preserve"> -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w:t>
      </w:r>
    </w:p>
    <w:p w:rsidR="005267AC" w:rsidRPr="0069055D" w:rsidRDefault="005267AC" w:rsidP="005267AC">
      <w:pPr>
        <w:widowControl w:val="0"/>
        <w:shd w:val="clear" w:color="auto" w:fill="FFFFFF"/>
        <w:suppressAutoHyphens/>
        <w:ind w:firstLine="700"/>
        <w:jc w:val="both"/>
        <w:rPr>
          <w:color w:val="000000"/>
          <w:kern w:val="1"/>
          <w:lang w:eastAsia="zh-CN" w:bidi="hi-IN"/>
        </w:rPr>
      </w:pPr>
      <w:r w:rsidRPr="0069055D">
        <w:rPr>
          <w:color w:val="000000"/>
          <w:kern w:val="1"/>
          <w:lang w:eastAsia="zh-CN" w:bidi="hi-IN"/>
        </w:rPr>
        <w:t>Отличительными признаками доклада являются:</w:t>
      </w:r>
    </w:p>
    <w:p w:rsidR="005267AC" w:rsidRPr="0069055D" w:rsidRDefault="005267AC" w:rsidP="005267AC">
      <w:pPr>
        <w:widowControl w:val="0"/>
        <w:numPr>
          <w:ilvl w:val="0"/>
          <w:numId w:val="3"/>
        </w:numPr>
        <w:shd w:val="clear" w:color="auto" w:fill="FFFFFF"/>
        <w:tabs>
          <w:tab w:val="left" w:pos="863"/>
        </w:tabs>
        <w:suppressAutoHyphens/>
        <w:ind w:left="0" w:firstLine="700"/>
        <w:jc w:val="both"/>
        <w:rPr>
          <w:color w:val="000000"/>
          <w:kern w:val="1"/>
          <w:lang w:eastAsia="zh-CN" w:bidi="hi-IN"/>
        </w:rPr>
      </w:pPr>
      <w:r w:rsidRPr="0069055D">
        <w:rPr>
          <w:color w:val="000000"/>
          <w:kern w:val="1"/>
          <w:lang w:eastAsia="zh-CN" w:bidi="hi-IN"/>
        </w:rPr>
        <w:t>передача в устной форме информации;</w:t>
      </w:r>
    </w:p>
    <w:p w:rsidR="005267AC" w:rsidRPr="0069055D" w:rsidRDefault="005267AC" w:rsidP="005267AC">
      <w:pPr>
        <w:widowControl w:val="0"/>
        <w:numPr>
          <w:ilvl w:val="0"/>
          <w:numId w:val="3"/>
        </w:numPr>
        <w:shd w:val="clear" w:color="auto" w:fill="FFFFFF"/>
        <w:tabs>
          <w:tab w:val="left" w:pos="863"/>
        </w:tabs>
        <w:suppressAutoHyphens/>
        <w:ind w:left="0" w:firstLine="700"/>
        <w:jc w:val="both"/>
        <w:rPr>
          <w:color w:val="000000"/>
          <w:kern w:val="1"/>
          <w:lang w:eastAsia="zh-CN" w:bidi="hi-IN"/>
        </w:rPr>
      </w:pPr>
      <w:r w:rsidRPr="0069055D">
        <w:rPr>
          <w:color w:val="000000"/>
          <w:kern w:val="1"/>
          <w:lang w:eastAsia="zh-CN" w:bidi="hi-IN"/>
        </w:rPr>
        <w:t>публичный характер выступления;</w:t>
      </w:r>
    </w:p>
    <w:p w:rsidR="005267AC" w:rsidRPr="0069055D" w:rsidRDefault="005267AC" w:rsidP="005267AC">
      <w:pPr>
        <w:widowControl w:val="0"/>
        <w:numPr>
          <w:ilvl w:val="0"/>
          <w:numId w:val="3"/>
        </w:numPr>
        <w:shd w:val="clear" w:color="auto" w:fill="FFFFFF"/>
        <w:tabs>
          <w:tab w:val="left" w:pos="863"/>
        </w:tabs>
        <w:suppressAutoHyphens/>
        <w:ind w:left="0" w:firstLine="700"/>
        <w:jc w:val="both"/>
        <w:rPr>
          <w:color w:val="000000"/>
          <w:kern w:val="1"/>
          <w:lang w:eastAsia="zh-CN" w:bidi="hi-IN"/>
        </w:rPr>
      </w:pPr>
      <w:r w:rsidRPr="0069055D">
        <w:rPr>
          <w:color w:val="000000"/>
          <w:kern w:val="1"/>
          <w:lang w:eastAsia="zh-CN" w:bidi="hi-IN"/>
        </w:rPr>
        <w:t>стилевая однородность доклада;</w:t>
      </w:r>
    </w:p>
    <w:p w:rsidR="005267AC" w:rsidRPr="0069055D" w:rsidRDefault="005267AC" w:rsidP="005267AC">
      <w:pPr>
        <w:widowControl w:val="0"/>
        <w:numPr>
          <w:ilvl w:val="0"/>
          <w:numId w:val="3"/>
        </w:numPr>
        <w:shd w:val="clear" w:color="auto" w:fill="FFFFFF"/>
        <w:tabs>
          <w:tab w:val="left" w:pos="863"/>
        </w:tabs>
        <w:suppressAutoHyphens/>
        <w:ind w:left="0" w:firstLine="700"/>
        <w:jc w:val="both"/>
        <w:rPr>
          <w:color w:val="000000"/>
          <w:kern w:val="1"/>
          <w:lang w:eastAsia="zh-CN" w:bidi="hi-IN"/>
        </w:rPr>
      </w:pPr>
      <w:r w:rsidRPr="0069055D">
        <w:rPr>
          <w:color w:val="000000"/>
          <w:kern w:val="1"/>
          <w:lang w:eastAsia="zh-CN" w:bidi="hi-IN"/>
        </w:rPr>
        <w:t>четкие формулировки и сотрудничество докладчика и аудитории;</w:t>
      </w:r>
    </w:p>
    <w:p w:rsidR="005267AC" w:rsidRPr="0069055D" w:rsidRDefault="005267AC" w:rsidP="005267AC">
      <w:pPr>
        <w:widowControl w:val="0"/>
        <w:numPr>
          <w:ilvl w:val="0"/>
          <w:numId w:val="3"/>
        </w:numPr>
        <w:shd w:val="clear" w:color="auto" w:fill="FFFFFF"/>
        <w:tabs>
          <w:tab w:val="left" w:pos="851"/>
        </w:tabs>
        <w:suppressAutoHyphens/>
        <w:ind w:left="0" w:right="20" w:firstLine="700"/>
        <w:jc w:val="both"/>
        <w:rPr>
          <w:kern w:val="1"/>
          <w:lang w:eastAsia="zh-CN" w:bidi="hi-IN"/>
        </w:rPr>
      </w:pPr>
      <w:r w:rsidRPr="0069055D">
        <w:rPr>
          <w:color w:val="000000"/>
          <w:kern w:val="1"/>
          <w:lang w:eastAsia="zh-CN" w:bidi="hi-IN"/>
        </w:rPr>
        <w:t>умение в сжатой форме изложить ключевые положения исследуемого вопроса и сделать выводы.</w:t>
      </w:r>
    </w:p>
    <w:p w:rsidR="0069055D" w:rsidRDefault="005267AC" w:rsidP="005267AC">
      <w:pPr>
        <w:widowControl w:val="0"/>
        <w:tabs>
          <w:tab w:val="left" w:pos="1134"/>
        </w:tabs>
        <w:suppressAutoHyphens/>
        <w:ind w:firstLine="720"/>
        <w:contextualSpacing/>
        <w:jc w:val="both"/>
        <w:rPr>
          <w:kern w:val="1"/>
          <w:lang w:bidi="hi-IN"/>
        </w:rPr>
      </w:pPr>
      <w:r w:rsidRPr="0069055D">
        <w:rPr>
          <w:kern w:val="1"/>
          <w:lang w:bidi="hi-IN"/>
        </w:rPr>
        <w:t xml:space="preserve">При подготовке к докладу на практическом занятии по теме, указанной преподавателем, студент должен ознакомиться не только с основной, но и дополнительной литературой, а также с последними публикациями по этой тематике в сети Интернет. Необходимо подготовить  текст доклада и иллюстративный материал в виде презентации. </w:t>
      </w:r>
      <w:r w:rsidRPr="0069055D">
        <w:rPr>
          <w:kern w:val="1"/>
          <w:lang w:bidi="hi-IN"/>
        </w:rPr>
        <w:lastRenderedPageBreak/>
        <w:t xml:space="preserve">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w:t>
      </w:r>
    </w:p>
    <w:p w:rsidR="005267AC" w:rsidRPr="0069055D" w:rsidRDefault="005267AC" w:rsidP="005267AC">
      <w:pPr>
        <w:widowControl w:val="0"/>
        <w:tabs>
          <w:tab w:val="left" w:pos="1134"/>
        </w:tabs>
        <w:suppressAutoHyphens/>
        <w:ind w:firstLine="720"/>
        <w:contextualSpacing/>
        <w:jc w:val="both"/>
        <w:rPr>
          <w:kern w:val="1"/>
          <w:lang w:bidi="hi-IN"/>
        </w:rPr>
      </w:pPr>
      <w:r w:rsidRPr="0069055D">
        <w:rPr>
          <w:kern w:val="1"/>
          <w:lang w:bidi="hi-IN"/>
        </w:rPr>
        <w:t>Особенно следует обратить внимание на безусловную обязательность решения домашних задач, указанных преподавателем к семинару.</w:t>
      </w:r>
    </w:p>
    <w:p w:rsidR="00346785" w:rsidRPr="0069055D" w:rsidRDefault="005267AC" w:rsidP="005267AC">
      <w:pPr>
        <w:ind w:firstLine="709"/>
        <w:jc w:val="both"/>
        <w:rPr>
          <w:spacing w:val="4"/>
        </w:rPr>
      </w:pPr>
      <w:r w:rsidRPr="0069055D">
        <w:t>Студент должен быть активным участником практических занятий: стремитесь анализировать тексты, сильные и слабые стороны концепций, аргументируйте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845944" w:rsidRPr="0069055D" w:rsidRDefault="00845944" w:rsidP="0084282E">
      <w:pPr>
        <w:ind w:firstLine="709"/>
        <w:jc w:val="both"/>
      </w:pPr>
    </w:p>
    <w:p w:rsidR="00133FC3" w:rsidRPr="0069055D" w:rsidRDefault="00133FC3" w:rsidP="0084282E">
      <w:pPr>
        <w:ind w:firstLine="709"/>
        <w:jc w:val="both"/>
      </w:pPr>
    </w:p>
    <w:p w:rsidR="00916CFB" w:rsidRPr="0069055D" w:rsidRDefault="00845944" w:rsidP="0084282E">
      <w:pPr>
        <w:ind w:firstLine="709"/>
        <w:jc w:val="both"/>
        <w:rPr>
          <w:b/>
        </w:rPr>
      </w:pPr>
      <w:r w:rsidRPr="0069055D">
        <w:rPr>
          <w:b/>
        </w:rPr>
        <w:t>3 Методические указания по самостоятельной работ</w:t>
      </w:r>
      <w:r w:rsidR="00916CFB" w:rsidRPr="0069055D">
        <w:rPr>
          <w:b/>
        </w:rPr>
        <w:t>е</w:t>
      </w:r>
    </w:p>
    <w:p w:rsidR="00916CFB" w:rsidRPr="0069055D" w:rsidRDefault="00916CFB" w:rsidP="0084282E">
      <w:pPr>
        <w:ind w:firstLine="709"/>
        <w:jc w:val="both"/>
      </w:pPr>
    </w:p>
    <w:p w:rsidR="004A0E6B" w:rsidRPr="0069055D" w:rsidRDefault="004A0E6B" w:rsidP="0084282E">
      <w:pPr>
        <w:ind w:firstLine="709"/>
        <w:jc w:val="both"/>
      </w:pP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Задачами самостоятельной работы студентов являются: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формирование умений использовать нормативную, правовую, справочную документацию и специальную литературу;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Основными видами самостоятельной работы студентов являются: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написание рефератов; </w:t>
      </w:r>
    </w:p>
    <w:p w:rsidR="005C6274" w:rsidRPr="0069055D" w:rsidRDefault="005C6274" w:rsidP="005C6274">
      <w:pPr>
        <w:ind w:firstLine="709"/>
        <w:jc w:val="both"/>
        <w:rPr>
          <w:rFonts w:eastAsiaTheme="minorHAnsi"/>
          <w:lang w:eastAsia="en-US"/>
        </w:rPr>
      </w:pPr>
      <w:r w:rsidRPr="0069055D">
        <w:rPr>
          <w:rFonts w:eastAsiaTheme="minorHAnsi"/>
          <w:lang w:eastAsia="en-US"/>
        </w:rPr>
        <w:lastRenderedPageBreak/>
        <w:t xml:space="preserve">- подготовка к семинарам, практическим и лабораторным работам, их оформление;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выполнение микроисследований;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подготовка практических разработок и рекомендаций по </w:t>
      </w:r>
      <w:proofErr w:type="gramStart"/>
      <w:r w:rsidRPr="0069055D">
        <w:rPr>
          <w:rFonts w:eastAsiaTheme="minorHAnsi"/>
          <w:lang w:eastAsia="en-US"/>
        </w:rPr>
        <w:t>решению проблемной ситуации</w:t>
      </w:r>
      <w:proofErr w:type="gramEnd"/>
      <w:r w:rsidRPr="0069055D">
        <w:rPr>
          <w:rFonts w:eastAsiaTheme="minorHAnsi"/>
          <w:lang w:eastAsia="en-US"/>
        </w:rPr>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00357E" w:rsidRDefault="0000357E" w:rsidP="0000357E">
      <w:pPr>
        <w:ind w:firstLine="709"/>
        <w:jc w:val="both"/>
      </w:pPr>
      <w:r>
        <w:t xml:space="preserve">Самостоятельную работу над  дисциплиной следует начинать с изучения программы, которая содержит основные требования к знаниям, умениям, навыкам </w:t>
      </w:r>
      <w:proofErr w:type="gramStart"/>
      <w:r>
        <w:t>обучающихся</w:t>
      </w:r>
      <w:proofErr w:type="gramEnd"/>
      <w:r>
        <w:t xml:space="preserve">. Обязательно следует вспомнить рекомендации преподавателя, данные в ходе установочных занятий. Затем –  приступать к изучению отдельных разделов и тем в порядке, предусмотренном программой. </w:t>
      </w:r>
    </w:p>
    <w:p w:rsidR="0000357E" w:rsidRDefault="0000357E" w:rsidP="0000357E">
      <w:pPr>
        <w:ind w:firstLine="709"/>
        <w:jc w:val="both"/>
      </w:pPr>
      <w:r>
        <w:t>Получив представление об основном содержании темы, необходимо изучить материал с помощью учебника. Целесообразно составить краткий конспект или схему, отображающую смысл и связи основных понятий данного раздела, включенных в него тем. Затем, как показывает опыт, полезно изучить выдержки из первоисточников – работ выдающихся философов и правоведов. При желании можно составить их краткий конспект. Обязательно следует записывать возникшие вопросы, на которые не удалось ответить самостоятельно.</w:t>
      </w:r>
    </w:p>
    <w:p w:rsidR="0000357E" w:rsidRDefault="0000357E" w:rsidP="0000357E">
      <w:pPr>
        <w:ind w:firstLine="709"/>
        <w:jc w:val="both"/>
      </w:pPr>
      <w:proofErr w:type="gramStart"/>
      <w:r>
        <w:t>Студент при изучении темы обязан обратиться к ряду источников и при подготовке к текущим и рубежным формам контроля ссылаться не только на данный учебник, но (и в основном) на рекомендованные источники, указывая при этом их точные исходные данные (автор, название труда, год издания; при выполнении письменных работ дополнительно - издательство и страницу цитируемого источника).</w:t>
      </w:r>
      <w:proofErr w:type="gramEnd"/>
    </w:p>
    <w:p w:rsidR="0000357E" w:rsidRDefault="0000357E" w:rsidP="0000357E">
      <w:pPr>
        <w:spacing w:after="120"/>
        <w:ind w:firstLine="709"/>
        <w:jc w:val="both"/>
      </w:pPr>
      <w: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5C6274" w:rsidRPr="0069055D" w:rsidRDefault="005C6274" w:rsidP="005C6274">
      <w:pPr>
        <w:shd w:val="clear" w:color="auto" w:fill="FFFFFF"/>
        <w:ind w:firstLine="709"/>
        <w:jc w:val="both"/>
        <w:rPr>
          <w:color w:val="000000"/>
        </w:rPr>
      </w:pPr>
    </w:p>
    <w:p w:rsidR="0000357E" w:rsidRDefault="0000357E" w:rsidP="0000357E">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rPr>
      </w:pPr>
      <w:r>
        <w:rPr>
          <w:b/>
          <w:color w:val="000000"/>
          <w:spacing w:val="7"/>
        </w:rPr>
        <w:t xml:space="preserve">4 </w:t>
      </w:r>
      <w:r>
        <w:rPr>
          <w:b/>
        </w:rPr>
        <w:t>Методические рекомендации по проведению тестирования</w:t>
      </w:r>
    </w:p>
    <w:p w:rsidR="0000357E" w:rsidRDefault="0000357E" w:rsidP="0000357E">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00357E" w:rsidRDefault="0000357E" w:rsidP="0000357E">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Тестирование может </w:t>
      </w:r>
      <w:proofErr w:type="gramStart"/>
      <w:r>
        <w:t>проводится</w:t>
      </w:r>
      <w:proofErr w:type="gramEnd"/>
      <w:r>
        <w:t xml:space="preserve"> на бумажном носителе либо с использованием программных средств. 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В случае проведения тестирования с использованием системы АИССТ, либо в рамках электронного курса </w:t>
      </w:r>
      <w:proofErr w:type="spellStart"/>
      <w:r>
        <w:t>Moodle</w:t>
      </w:r>
      <w:proofErr w:type="spellEnd"/>
      <w:r>
        <w:t xml:space="preserve">, тестирование проводится в системе онлайн из любой точки доступа через личный кабинет студента. </w:t>
      </w:r>
      <w:proofErr w:type="gramStart"/>
      <w:r>
        <w:t>Время</w:t>
      </w:r>
      <w:proofErr w:type="gramEnd"/>
      <w:r>
        <w:t xml:space="preserve"> отведенное на тестирование определяется из расчета не более 2-3 минуты на 1 вопрос. В тестировании в системе АИССТ время определяется программой</w:t>
      </w:r>
    </w:p>
    <w:p w:rsidR="0000357E" w:rsidRDefault="0000357E" w:rsidP="0000357E">
      <w:pPr>
        <w:ind w:firstLine="709"/>
        <w:jc w:val="both"/>
        <w:rPr>
          <w:b/>
          <w:color w:val="000000"/>
          <w:spacing w:val="7"/>
        </w:rPr>
      </w:pPr>
    </w:p>
    <w:p w:rsidR="0000357E" w:rsidRDefault="005567DA" w:rsidP="0000357E">
      <w:pPr>
        <w:ind w:left="709"/>
        <w:rPr>
          <w:b/>
        </w:rPr>
      </w:pPr>
      <w:r>
        <w:rPr>
          <w:b/>
        </w:rPr>
        <w:t>5</w:t>
      </w:r>
      <w:r w:rsidR="0000357E">
        <w:rPr>
          <w:b/>
        </w:rPr>
        <w:t>. Методические указания по написанию эссе</w:t>
      </w:r>
    </w:p>
    <w:p w:rsidR="0000357E" w:rsidRDefault="0000357E" w:rsidP="0000357E">
      <w:pPr>
        <w:ind w:firstLine="709"/>
        <w:jc w:val="both"/>
        <w:rPr>
          <w:b/>
        </w:rPr>
      </w:pPr>
    </w:p>
    <w:p w:rsidR="0000357E" w:rsidRDefault="0000357E" w:rsidP="0000357E">
      <w:pPr>
        <w:ind w:firstLine="709"/>
        <w:jc w:val="both"/>
      </w:pPr>
      <w:r>
        <w:t>Эссе от французского "</w:t>
      </w:r>
      <w:proofErr w:type="spellStart"/>
      <w:r>
        <w:t>essai</w:t>
      </w:r>
      <w:proofErr w:type="spellEnd"/>
      <w:r>
        <w:t>", англ. "</w:t>
      </w:r>
      <w:proofErr w:type="spellStart"/>
      <w:r>
        <w:t>essay</w:t>
      </w:r>
      <w:proofErr w:type="spellEnd"/>
      <w:r>
        <w:t>", "</w:t>
      </w:r>
      <w:proofErr w:type="spellStart"/>
      <w:r>
        <w:t>assay</w:t>
      </w:r>
      <w:proofErr w:type="spellEnd"/>
      <w:r>
        <w:t>" — попытка, проба, очерк; от латинского "</w:t>
      </w:r>
      <w:proofErr w:type="spellStart"/>
      <w:r>
        <w:t>exagium</w:t>
      </w:r>
      <w:proofErr w:type="spellEnd"/>
      <w:r>
        <w:t xml:space="preserve">" — взвешивание. Создателем жанра эссе считается М. Монтень ("Опыты", 1580 г.).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предполагает новое, субъективно окрашенное слово о </w:t>
      </w:r>
      <w:r>
        <w:lastRenderedPageBreak/>
        <w:t>чем — либо и может иметь философский, историко—биографический, публицистический, литературно—критический, научно—популярный, беллетристический характер.</w:t>
      </w:r>
    </w:p>
    <w:p w:rsidR="0000357E" w:rsidRDefault="0000357E" w:rsidP="0000357E">
      <w:pPr>
        <w:ind w:firstLine="709"/>
        <w:jc w:val="both"/>
      </w:pPr>
      <w:r>
        <w:t xml:space="preserve">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w:t>
      </w:r>
    </w:p>
    <w:p w:rsidR="0000357E" w:rsidRDefault="0000357E" w:rsidP="0000357E">
      <w:pPr>
        <w:ind w:firstLine="709"/>
        <w:jc w:val="both"/>
      </w:pPr>
      <w:r>
        <w:t>Цель эссе состоит в развитии навыков самостоятельного творческого мышления и письменного изложения собственных мыслей.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00357E" w:rsidRDefault="0000357E" w:rsidP="0000357E">
      <w:pPr>
        <w:ind w:firstLine="709"/>
        <w:jc w:val="both"/>
      </w:pPr>
      <w: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00357E" w:rsidRDefault="0000357E" w:rsidP="0000357E">
      <w:pPr>
        <w:ind w:firstLine="709"/>
        <w:jc w:val="both"/>
      </w:pPr>
      <w:r>
        <w:t xml:space="preserve">Тема эссе не должна инициировать изложение лишь определений понятий, ее цель — побуждать к размышлению. </w:t>
      </w:r>
    </w:p>
    <w:p w:rsidR="0000357E" w:rsidRDefault="0000357E" w:rsidP="0000357E">
      <w:pPr>
        <w:ind w:firstLine="709"/>
        <w:jc w:val="both"/>
      </w:pPr>
      <w:r>
        <w:t>Построение эссе — это ответ на вопрос или раскрытие темы, которое основано на классической системе доказательств.</w:t>
      </w:r>
    </w:p>
    <w:p w:rsidR="0000357E" w:rsidRDefault="0000357E" w:rsidP="0000357E">
      <w:pPr>
        <w:ind w:firstLine="709"/>
        <w:jc w:val="both"/>
      </w:pPr>
      <w:r>
        <w:t>Структура эссе:</w:t>
      </w:r>
    </w:p>
    <w:p w:rsidR="0000357E" w:rsidRDefault="0000357E" w:rsidP="0000357E">
      <w:pPr>
        <w:ind w:firstLine="709"/>
        <w:jc w:val="both"/>
      </w:pPr>
      <w:r>
        <w:t>1) титульный лист.</w:t>
      </w:r>
    </w:p>
    <w:p w:rsidR="0000357E" w:rsidRDefault="0000357E" w:rsidP="0000357E">
      <w:pPr>
        <w:ind w:firstLine="709"/>
        <w:jc w:val="both"/>
      </w:pPr>
      <w:r>
        <w:t>2) введение — суть и обоснование выбора данной темы, состоит из ряда компонентов, связанных логически и стилистически.</w:t>
      </w:r>
    </w:p>
    <w:p w:rsidR="0000357E" w:rsidRDefault="0000357E" w:rsidP="0000357E">
      <w:pPr>
        <w:ind w:firstLine="709"/>
        <w:jc w:val="both"/>
      </w:pPr>
      <w:r>
        <w:t>3) Основная часть — теоретические основы выбранной проблемы и изложение основного вопроса.</w:t>
      </w:r>
    </w:p>
    <w:p w:rsidR="0000357E" w:rsidRDefault="0000357E" w:rsidP="0000357E">
      <w:pPr>
        <w:ind w:firstLine="709"/>
        <w:jc w:val="both"/>
      </w:pPr>
      <w: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w:t>
      </w:r>
    </w:p>
    <w:p w:rsidR="0000357E" w:rsidRDefault="0000357E" w:rsidP="0000357E">
      <w:pPr>
        <w:ind w:firstLine="709"/>
        <w:jc w:val="both"/>
      </w:pPr>
      <w: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w:t>
      </w:r>
    </w:p>
    <w:p w:rsidR="0000357E" w:rsidRDefault="0000357E" w:rsidP="0000357E">
      <w:pPr>
        <w:ind w:firstLine="709"/>
        <w:jc w:val="both"/>
      </w:pPr>
      <w:r>
        <w:t xml:space="preserve">4) заключение — обобщения и аргументированные выводы по теме с указанием области ее применения и т.д. </w:t>
      </w:r>
    </w:p>
    <w:p w:rsidR="0000357E" w:rsidRDefault="0000357E" w:rsidP="0000357E">
      <w:pPr>
        <w:ind w:firstLine="709"/>
        <w:jc w:val="both"/>
      </w:pPr>
      <w:r>
        <w:t xml:space="preserve">Заключение подытоживает эссе или еще раз вносит пояснения, подкрепляет </w:t>
      </w:r>
      <w:proofErr w:type="gramStart"/>
      <w:r>
        <w:t>смысл</w:t>
      </w:r>
      <w:proofErr w:type="gramEnd"/>
      <w:r>
        <w:t xml:space="preserve">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p>
    <w:p w:rsidR="0000357E" w:rsidRDefault="0000357E" w:rsidP="0000357E">
      <w:pPr>
        <w:ind w:firstLine="709"/>
        <w:jc w:val="both"/>
      </w:pPr>
      <w:r>
        <w:t>Качество любого эссе зависит от трех взаимосвязанных составляющих, таких как:</w:t>
      </w:r>
    </w:p>
    <w:p w:rsidR="0000357E" w:rsidRDefault="0000357E" w:rsidP="0000357E">
      <w:pPr>
        <w:ind w:firstLine="709"/>
        <w:jc w:val="both"/>
      </w:pPr>
      <w:r>
        <w:t>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w:t>
      </w:r>
    </w:p>
    <w:p w:rsidR="0000357E" w:rsidRDefault="0000357E" w:rsidP="0000357E">
      <w:pPr>
        <w:ind w:firstLine="709"/>
        <w:jc w:val="both"/>
      </w:pPr>
      <w:r>
        <w:t>качество обработки имеющегося исходного материала (его организация, аргументация и доводы);</w:t>
      </w:r>
    </w:p>
    <w:p w:rsidR="0000357E" w:rsidRDefault="0000357E" w:rsidP="0000357E">
      <w:pPr>
        <w:ind w:firstLine="709"/>
        <w:jc w:val="both"/>
      </w:pPr>
      <w:r>
        <w:t>аргументация (насколько точно она соотносится с поднятыми в эссе проблемами).</w:t>
      </w:r>
    </w:p>
    <w:p w:rsidR="0000357E" w:rsidRDefault="0000357E" w:rsidP="0000357E">
      <w:pPr>
        <w:ind w:firstLine="709"/>
        <w:jc w:val="both"/>
        <w:rPr>
          <w:b/>
        </w:rPr>
      </w:pPr>
    </w:p>
    <w:p w:rsidR="0000357E" w:rsidRDefault="005567DA" w:rsidP="0000357E">
      <w:pPr>
        <w:pStyle w:val="ab"/>
        <w:ind w:left="0" w:firstLine="709"/>
        <w:jc w:val="both"/>
        <w:rPr>
          <w:b/>
        </w:rPr>
      </w:pPr>
      <w:r>
        <w:rPr>
          <w:b/>
        </w:rPr>
        <w:lastRenderedPageBreak/>
        <w:t>6</w:t>
      </w:r>
      <w:r w:rsidR="0000357E">
        <w:rPr>
          <w:b/>
        </w:rPr>
        <w:t>. Методические указания по написанию реферата</w:t>
      </w:r>
    </w:p>
    <w:p w:rsidR="0000357E" w:rsidRDefault="0000357E" w:rsidP="0000357E">
      <w:pPr>
        <w:ind w:firstLine="709"/>
        <w:jc w:val="both"/>
      </w:pPr>
    </w:p>
    <w:p w:rsidR="0000357E" w:rsidRDefault="0000357E" w:rsidP="0000357E">
      <w:pPr>
        <w:widowControl w:val="0"/>
        <w:shd w:val="clear" w:color="auto" w:fill="FFFFFF"/>
        <w:ind w:firstLine="709"/>
        <w:jc w:val="both"/>
        <w:rPr>
          <w:color w:val="000000"/>
        </w:rPr>
      </w:pPr>
      <w:r>
        <w:rPr>
          <w:color w:val="000000"/>
        </w:rPr>
        <w:t xml:space="preserve">Основной целью выполнения реферата является развитие мышления и творческих способностей студента. </w:t>
      </w:r>
    </w:p>
    <w:p w:rsidR="0000357E" w:rsidRDefault="0000357E" w:rsidP="0000357E">
      <w:pPr>
        <w:widowControl w:val="0"/>
        <w:shd w:val="clear" w:color="auto" w:fill="FFFFFF"/>
        <w:ind w:firstLine="709"/>
        <w:jc w:val="both"/>
        <w:rPr>
          <w:color w:val="000000"/>
        </w:rPr>
      </w:pPr>
      <w:r>
        <w:rPr>
          <w:color w:val="000000"/>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00357E" w:rsidRDefault="0000357E" w:rsidP="0000357E">
      <w:pPr>
        <w:widowControl w:val="0"/>
        <w:shd w:val="clear" w:color="auto" w:fill="FFFFFF"/>
        <w:ind w:right="150" w:firstLine="709"/>
        <w:jc w:val="both"/>
        <w:rPr>
          <w:color w:val="000000"/>
        </w:rPr>
      </w:pPr>
      <w:r>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00357E" w:rsidRDefault="0000357E" w:rsidP="0000357E">
      <w:pPr>
        <w:widowControl w:val="0"/>
        <w:shd w:val="clear" w:color="auto" w:fill="FFFFFF"/>
        <w:ind w:right="150" w:firstLine="709"/>
        <w:jc w:val="both"/>
        <w:rPr>
          <w:color w:val="000000"/>
        </w:rPr>
      </w:pPr>
      <w:r>
        <w:rPr>
          <w:color w:val="000000"/>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 правовых актов.</w:t>
      </w:r>
    </w:p>
    <w:p w:rsidR="0000357E" w:rsidRDefault="0000357E" w:rsidP="0000357E">
      <w:pPr>
        <w:widowControl w:val="0"/>
        <w:shd w:val="clear" w:color="auto" w:fill="FFFFFF"/>
        <w:ind w:right="150" w:firstLine="709"/>
        <w:jc w:val="both"/>
        <w:rPr>
          <w:color w:val="000000"/>
        </w:rPr>
      </w:pPr>
      <w:r>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00357E" w:rsidRDefault="0000357E" w:rsidP="0000357E">
      <w:pPr>
        <w:widowControl w:val="0"/>
        <w:shd w:val="clear" w:color="auto" w:fill="FFFFFF"/>
        <w:ind w:right="150" w:firstLine="709"/>
        <w:jc w:val="both"/>
        <w:rPr>
          <w:color w:val="000000"/>
        </w:rPr>
      </w:pPr>
      <w:r>
        <w:rPr>
          <w:color w:val="000000"/>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 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00357E" w:rsidRDefault="0000357E" w:rsidP="0000357E">
      <w:pPr>
        <w:widowControl w:val="0"/>
        <w:shd w:val="clear" w:color="auto" w:fill="FFFFFF"/>
        <w:ind w:right="150" w:firstLine="709"/>
        <w:jc w:val="both"/>
        <w:rPr>
          <w:color w:val="000000"/>
        </w:rPr>
      </w:pPr>
      <w:r>
        <w:rPr>
          <w:color w:val="000000"/>
        </w:rPr>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00357E" w:rsidRDefault="0000357E" w:rsidP="0000357E">
      <w:pPr>
        <w:widowControl w:val="0"/>
        <w:shd w:val="clear" w:color="auto" w:fill="FFFFFF"/>
        <w:ind w:right="150" w:firstLine="709"/>
        <w:jc w:val="both"/>
        <w:rPr>
          <w:color w:val="000000"/>
        </w:rPr>
      </w:pPr>
      <w:r>
        <w:rPr>
          <w:color w:val="000000"/>
        </w:rPr>
        <w:t>Содержание работы должно соответствовать определенной теме.</w:t>
      </w:r>
    </w:p>
    <w:p w:rsidR="0000357E" w:rsidRDefault="0000357E" w:rsidP="0000357E">
      <w:pPr>
        <w:widowControl w:val="0"/>
        <w:shd w:val="clear" w:color="auto" w:fill="FFFFFF"/>
        <w:ind w:right="150" w:firstLine="709"/>
        <w:jc w:val="both"/>
        <w:rPr>
          <w:color w:val="000000"/>
        </w:rPr>
      </w:pPr>
      <w:r>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00357E" w:rsidRDefault="0000357E" w:rsidP="0000357E">
      <w:pPr>
        <w:widowControl w:val="0"/>
        <w:shd w:val="clear" w:color="auto" w:fill="FFFFFF"/>
        <w:ind w:right="150" w:firstLine="709"/>
        <w:jc w:val="both"/>
        <w:rPr>
          <w:color w:val="000000"/>
        </w:rPr>
      </w:pPr>
      <w:r>
        <w:rPr>
          <w:color w:val="000000"/>
        </w:rPr>
        <w:t>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00357E" w:rsidRDefault="0000357E" w:rsidP="0000357E">
      <w:pPr>
        <w:widowControl w:val="0"/>
        <w:shd w:val="clear" w:color="auto" w:fill="FFFFFF"/>
        <w:ind w:right="150" w:firstLine="709"/>
        <w:jc w:val="both"/>
        <w:rPr>
          <w:color w:val="000000"/>
        </w:rPr>
      </w:pPr>
      <w:r>
        <w:rPr>
          <w:color w:val="000000"/>
        </w:rPr>
        <w:t>В конце работы автор должен составить список использованных источников. В списке должны быть указаны нормативные и доктринальные источники.</w:t>
      </w:r>
    </w:p>
    <w:p w:rsidR="0000357E" w:rsidRDefault="0000357E" w:rsidP="0000357E">
      <w:pPr>
        <w:widowControl w:val="0"/>
        <w:shd w:val="clear" w:color="auto" w:fill="FFFFFF"/>
        <w:ind w:right="150" w:firstLine="709"/>
        <w:jc w:val="both"/>
        <w:rPr>
          <w:color w:val="000000"/>
        </w:rPr>
      </w:pPr>
      <w:r>
        <w:rPr>
          <w:color w:val="000000"/>
        </w:rPr>
        <w:t>Студент обязан выполнить следующие требования, предъявляемые к реферату:</w:t>
      </w:r>
    </w:p>
    <w:p w:rsidR="0000357E" w:rsidRDefault="0000357E" w:rsidP="0000357E">
      <w:pPr>
        <w:widowControl w:val="0"/>
        <w:shd w:val="clear" w:color="auto" w:fill="FFFFFF"/>
        <w:ind w:right="150" w:firstLine="709"/>
        <w:jc w:val="both"/>
        <w:rPr>
          <w:color w:val="000000"/>
        </w:rPr>
      </w:pPr>
      <w:r>
        <w:rPr>
          <w:color w:val="000000"/>
        </w:rPr>
        <w:t>– приступать к написанию реферата следует лишь после изучения литературы и нормативно-правовой базы, составления окончательного варианта плана;</w:t>
      </w:r>
    </w:p>
    <w:p w:rsidR="0000357E" w:rsidRDefault="0000357E" w:rsidP="0000357E">
      <w:pPr>
        <w:widowControl w:val="0"/>
        <w:shd w:val="clear" w:color="auto" w:fill="FFFFFF"/>
        <w:ind w:right="150" w:firstLine="709"/>
        <w:jc w:val="both"/>
        <w:rPr>
          <w:color w:val="000000"/>
        </w:rPr>
      </w:pPr>
      <w:r>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00357E" w:rsidRDefault="0000357E" w:rsidP="0000357E">
      <w:pPr>
        <w:widowControl w:val="0"/>
        <w:shd w:val="clear" w:color="auto" w:fill="FFFFFF"/>
        <w:ind w:right="150" w:firstLine="709"/>
        <w:jc w:val="both"/>
        <w:rPr>
          <w:color w:val="000000"/>
        </w:rPr>
      </w:pPr>
      <w:r>
        <w:rPr>
          <w:color w:val="000000"/>
        </w:rPr>
        <w:t xml:space="preserve">При невыполнении указанных требований реферат оценивается </w:t>
      </w:r>
      <w:r>
        <w:rPr>
          <w:color w:val="000000"/>
        </w:rPr>
        <w:lastRenderedPageBreak/>
        <w:t xml:space="preserve">неудовлетворительно. </w:t>
      </w:r>
    </w:p>
    <w:p w:rsidR="0000357E" w:rsidRDefault="0000357E" w:rsidP="0000357E">
      <w:pPr>
        <w:widowControl w:val="0"/>
        <w:shd w:val="clear" w:color="auto" w:fill="FFFFFF"/>
        <w:ind w:right="150" w:firstLine="709"/>
        <w:jc w:val="both"/>
        <w:rPr>
          <w:color w:val="000000"/>
        </w:rPr>
      </w:pPr>
      <w:r>
        <w:rPr>
          <w:color w:val="000000"/>
        </w:rPr>
        <w:t>Реферат должен быть выполнен на одной стороне стандартных листов бумаги формата А</w:t>
      </w:r>
      <w:proofErr w:type="gramStart"/>
      <w:r>
        <w:rPr>
          <w:color w:val="000000"/>
        </w:rPr>
        <w:t>4</w:t>
      </w:r>
      <w:proofErr w:type="gramEnd"/>
      <w:r>
        <w:rPr>
          <w:color w:val="000000"/>
        </w:rPr>
        <w:t xml:space="preserve"> (210х297 мм), шрифт </w:t>
      </w:r>
      <w:proofErr w:type="spellStart"/>
      <w:r>
        <w:rPr>
          <w:color w:val="000000"/>
        </w:rPr>
        <w:t>TimesNewRoman</w:t>
      </w:r>
      <w:proofErr w:type="spellEnd"/>
      <w:r>
        <w:rPr>
          <w:color w:val="000000"/>
        </w:rPr>
        <w:t xml:space="preserve">, размер шрифта 14, через одинарный междустрочный интервал. Абзацный отступ – 1,25 (5 знаков). </w:t>
      </w:r>
      <w:proofErr w:type="gramStart"/>
      <w:r>
        <w:rPr>
          <w:color w:val="000000"/>
        </w:rPr>
        <w:t>Напечатанный текст должен иметь поля: верхнее – 20 мм, правое – 10 мм, левое – 30 мм, нижнее – 20 мм.</w:t>
      </w:r>
      <w:proofErr w:type="gramEnd"/>
      <w:r>
        <w:rPr>
          <w:color w:val="000000"/>
        </w:rPr>
        <w:t xml:space="preserve"> Общий объем работы должен составлять 10–15 страниц.</w:t>
      </w:r>
    </w:p>
    <w:p w:rsidR="0000357E" w:rsidRDefault="0000357E" w:rsidP="0000357E">
      <w:pPr>
        <w:widowControl w:val="0"/>
        <w:shd w:val="clear" w:color="auto" w:fill="FFFFFF"/>
        <w:ind w:right="150" w:firstLine="709"/>
        <w:jc w:val="both"/>
        <w:rPr>
          <w:color w:val="000000"/>
        </w:rPr>
      </w:pPr>
      <w:r>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00357E" w:rsidRDefault="0000357E" w:rsidP="0000357E">
      <w:pPr>
        <w:widowControl w:val="0"/>
        <w:shd w:val="clear" w:color="auto" w:fill="FFFFFF"/>
        <w:ind w:right="150" w:firstLine="709"/>
        <w:jc w:val="both"/>
        <w:rPr>
          <w:color w:val="000000"/>
        </w:rPr>
      </w:pPr>
      <w:r>
        <w:rPr>
          <w:color w:val="000000"/>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00357E" w:rsidRDefault="0000357E" w:rsidP="0000357E">
      <w:pPr>
        <w:widowControl w:val="0"/>
        <w:shd w:val="clear" w:color="auto" w:fill="FFFFFF"/>
        <w:ind w:right="150" w:firstLine="709"/>
        <w:jc w:val="both"/>
        <w:rPr>
          <w:color w:val="000000"/>
        </w:rPr>
      </w:pPr>
      <w:r>
        <w:rPr>
          <w:color w:val="000000"/>
        </w:rPr>
        <w:t xml:space="preserve">Основная часть работы должна полностью раскрывать тему, не выходя за пределы заявленного предмета исследования. </w:t>
      </w:r>
    </w:p>
    <w:p w:rsidR="0000357E" w:rsidRDefault="0000357E" w:rsidP="0000357E">
      <w:pPr>
        <w:widowControl w:val="0"/>
        <w:shd w:val="clear" w:color="auto" w:fill="FFFFFF"/>
        <w:ind w:right="150" w:firstLine="709"/>
        <w:jc w:val="both"/>
        <w:rPr>
          <w:color w:val="000000"/>
        </w:rPr>
      </w:pPr>
      <w:r>
        <w:rPr>
          <w:color w:val="000000"/>
        </w:rPr>
        <w:t>Заключение подводит итог работы, в нем кратко излагаются основные выводы. Объем заключения не должен превышать двух страниц.</w:t>
      </w:r>
    </w:p>
    <w:p w:rsidR="0000357E" w:rsidRDefault="0000357E" w:rsidP="0000357E">
      <w:pPr>
        <w:pStyle w:val="ReportMain"/>
        <w:widowControl w:val="0"/>
        <w:shd w:val="clear" w:color="auto" w:fill="FFFFFF"/>
        <w:suppressAutoHyphens/>
        <w:ind w:firstLine="709"/>
        <w:jc w:val="both"/>
        <w:rPr>
          <w:color w:val="000000"/>
          <w:szCs w:val="24"/>
        </w:rPr>
      </w:pPr>
      <w:r>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w:t>
      </w:r>
    </w:p>
    <w:p w:rsidR="0000357E" w:rsidRDefault="0000357E" w:rsidP="0000357E">
      <w:pPr>
        <w:widowControl w:val="0"/>
        <w:shd w:val="clear" w:color="auto" w:fill="FFFFFF"/>
        <w:ind w:right="150" w:firstLine="709"/>
        <w:jc w:val="both"/>
        <w:rPr>
          <w:color w:val="000000"/>
        </w:rPr>
      </w:pPr>
      <w:r>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00357E" w:rsidRDefault="0000357E" w:rsidP="0000357E">
      <w:pPr>
        <w:widowControl w:val="0"/>
        <w:shd w:val="clear" w:color="auto" w:fill="FFFFFF"/>
        <w:ind w:right="150" w:firstLine="709"/>
        <w:jc w:val="both"/>
        <w:rPr>
          <w:color w:val="000000"/>
        </w:rPr>
      </w:pPr>
    </w:p>
    <w:p w:rsidR="0000357E" w:rsidRDefault="005567DA" w:rsidP="0000357E">
      <w:pPr>
        <w:pStyle w:val="ab"/>
        <w:ind w:left="0" w:firstLine="709"/>
        <w:jc w:val="both"/>
        <w:rPr>
          <w:b/>
        </w:rPr>
      </w:pPr>
      <w:r>
        <w:rPr>
          <w:b/>
        </w:rPr>
        <w:t>7</w:t>
      </w:r>
      <w:r w:rsidR="0000357E">
        <w:rPr>
          <w:b/>
        </w:rPr>
        <w:t>. Методические указания по подготовке к коллоквиуму</w:t>
      </w:r>
    </w:p>
    <w:p w:rsidR="0000357E" w:rsidRDefault="0000357E" w:rsidP="0000357E">
      <w:pPr>
        <w:pStyle w:val="ab"/>
        <w:tabs>
          <w:tab w:val="left" w:pos="426"/>
          <w:tab w:val="left" w:pos="1134"/>
        </w:tabs>
        <w:ind w:left="0" w:firstLine="567"/>
        <w:jc w:val="both"/>
      </w:pPr>
    </w:p>
    <w:p w:rsidR="0000357E" w:rsidRDefault="0000357E" w:rsidP="0000357E">
      <w:pPr>
        <w:pStyle w:val="ab"/>
        <w:tabs>
          <w:tab w:val="left" w:pos="426"/>
          <w:tab w:val="left" w:pos="1134"/>
        </w:tabs>
        <w:ind w:left="0" w:firstLine="709"/>
        <w:jc w:val="both"/>
      </w:pPr>
      <w:r>
        <w:t>Коллоквиум - вид учебно-теоретических занятий, представляющий собой групповое обсуждение под руководством преподавателя достаточно широкого круга проблем (ситуаций). Одновременно это и форма контроля, разновидность устного экзамена, массового (фронтального) опроса, позволяющая преподавателю в сравнительно небольшой срок выяснить уровень знаний, умений студентов целой академической группы по данному разделу курса.</w:t>
      </w:r>
    </w:p>
    <w:p w:rsidR="0000357E" w:rsidRPr="0069055D" w:rsidRDefault="0000357E" w:rsidP="0000357E">
      <w:pPr>
        <w:pStyle w:val="a9"/>
        <w:spacing w:before="0" w:beforeAutospacing="0" w:after="0" w:afterAutospacing="0"/>
        <w:ind w:firstLine="709"/>
        <w:jc w:val="both"/>
      </w:pPr>
      <w:r w:rsidRPr="0069055D">
        <w:t>На коллоквиум выносятся крупные, проблемные, нередко спорные теоретические вопросы. От студента требуется:</w:t>
      </w:r>
    </w:p>
    <w:p w:rsidR="0000357E" w:rsidRPr="0069055D" w:rsidRDefault="0000357E" w:rsidP="0000357E">
      <w:pPr>
        <w:pStyle w:val="a9"/>
        <w:spacing w:before="0" w:beforeAutospacing="0" w:after="0" w:afterAutospacing="0"/>
        <w:ind w:firstLine="709"/>
        <w:jc w:val="both"/>
      </w:pPr>
      <w:r w:rsidRPr="0069055D">
        <w:t>- владение изученным в ходе учебного процесса материалом, относящимся к рассматриваемой проблеме;</w:t>
      </w:r>
    </w:p>
    <w:p w:rsidR="0000357E" w:rsidRPr="0069055D" w:rsidRDefault="0000357E" w:rsidP="0000357E">
      <w:pPr>
        <w:pStyle w:val="a9"/>
        <w:spacing w:before="0" w:beforeAutospacing="0" w:after="0" w:afterAutospacing="0"/>
        <w:ind w:firstLine="709"/>
        <w:jc w:val="both"/>
      </w:pPr>
      <w:r w:rsidRPr="0069055D">
        <w:t>- знание разных точек зрения, высказанных в научной литературе по соответствующей проблеме, умение сопоставлять их между собой;</w:t>
      </w:r>
    </w:p>
    <w:p w:rsidR="0000357E" w:rsidRPr="0069055D" w:rsidRDefault="0000357E" w:rsidP="0000357E">
      <w:pPr>
        <w:pStyle w:val="a9"/>
        <w:spacing w:before="0" w:beforeAutospacing="0" w:after="0" w:afterAutospacing="0"/>
        <w:ind w:firstLine="709"/>
        <w:jc w:val="both"/>
      </w:pPr>
      <w:r w:rsidRPr="0069055D">
        <w:t>- наличие собственного мнения по обсуждаемым вопросам и умение его аргументировать.</w:t>
      </w:r>
    </w:p>
    <w:p w:rsidR="0000357E" w:rsidRDefault="0000357E" w:rsidP="0000357E">
      <w:pPr>
        <w:pStyle w:val="ab"/>
        <w:tabs>
          <w:tab w:val="left" w:pos="426"/>
          <w:tab w:val="left" w:pos="1134"/>
        </w:tabs>
        <w:ind w:left="0" w:firstLine="709"/>
        <w:jc w:val="both"/>
      </w:pPr>
      <w:r>
        <w:t xml:space="preserve">Коллоквиум, как правило, проходит в форме дискуссии, в ходе которой </w:t>
      </w:r>
      <w:proofErr w:type="gramStart"/>
      <w:r>
        <w:t>обучающимся</w:t>
      </w:r>
      <w:proofErr w:type="gramEnd"/>
      <w:r>
        <w:t xml:space="preserve"> предоставляется возможность высказать свою точку зрения на рассматриваемую проблему (ситуацию), учиться обосновывать и защищать ее. Аргументируя и отстаивая свое мнение, обучающиеся в то же время демонстрирует, насколько глубоко и осознанно они усвоили изученный материал. К коллоквиуму важно подобрать и изучить литературу по теме.</w:t>
      </w:r>
    </w:p>
    <w:p w:rsidR="0000357E" w:rsidRDefault="0000357E" w:rsidP="0000357E">
      <w:pPr>
        <w:ind w:firstLine="709"/>
        <w:jc w:val="both"/>
      </w:pPr>
      <w:r>
        <w:t>Изучение литературы начинается с подбора и составления списка нормативных правовых актов, учебников, учебных пособий, монографий, журнальных статей, опубликованной юридической практики. Необходимо просмотреть в библиотеках систематические, алфавитные и предметные каталоги, каталоги авторефератов диссертаций, журнальных и газетных статей.</w:t>
      </w:r>
    </w:p>
    <w:p w:rsidR="0000357E" w:rsidRDefault="0000357E" w:rsidP="0000357E">
      <w:pPr>
        <w:ind w:firstLine="709"/>
        <w:jc w:val="both"/>
      </w:pPr>
      <w:r>
        <w:t xml:space="preserve">Для подбора литературы полезно воспользоваться библиографическими и реферативными изданиями. </w:t>
      </w:r>
      <w:proofErr w:type="gramStart"/>
      <w:r>
        <w:t xml:space="preserve">Необходимо просмотреть юридические журналы, в частности, </w:t>
      </w:r>
      <w:r>
        <w:lastRenderedPageBreak/>
        <w:t>последние номера за тот или иной год, в которых даны указатели материалов, опубликованных в журнале за год.</w:t>
      </w:r>
      <w:proofErr w:type="gramEnd"/>
      <w:r>
        <w:t xml:space="preserve"> Можно просмотреть постраничные ссылки на использованную литературу в монографиях, учебных пособиях и журнальных статьях. Нельзя упускать из вида сборники научных трудов вузов и научно-исследовательских учреждений, тезисы и материалы научно-практических конференций. Ценную информацию, особенно при изучении спорных вопросов темы, студент может получить из рецензий на работы ученых и преподавателей. Наконец, некоторые учебники, учебные пособия, учебные программы, планы семинаров и практических занятий по дисциплине, к которой имеет отношение выбранная студентом тема исследования, содержат списки нормативных актов, основной и дополнительной литературы.</w:t>
      </w:r>
    </w:p>
    <w:p w:rsidR="0000357E" w:rsidRDefault="0000357E" w:rsidP="0000357E">
      <w:pPr>
        <w:ind w:firstLine="709"/>
        <w:jc w:val="both"/>
      </w:pPr>
      <w:r>
        <w:t xml:space="preserve">Сбор, обобщение и анализ юридической практики — обязательное требование к выполнению научных студентов. </w:t>
      </w:r>
    </w:p>
    <w:p w:rsidR="00B0360B" w:rsidRPr="0069055D" w:rsidRDefault="00B0360B" w:rsidP="0084282E">
      <w:pPr>
        <w:ind w:firstLine="709"/>
        <w:jc w:val="both"/>
      </w:pPr>
    </w:p>
    <w:p w:rsidR="00B26B10" w:rsidRPr="0069055D" w:rsidRDefault="00044FD3" w:rsidP="0084282E">
      <w:pPr>
        <w:ind w:firstLine="709"/>
        <w:jc w:val="both"/>
        <w:rPr>
          <w:b/>
          <w:color w:val="000000"/>
          <w:spacing w:val="7"/>
        </w:rPr>
      </w:pPr>
      <w:r>
        <w:rPr>
          <w:b/>
          <w:color w:val="000000"/>
          <w:spacing w:val="7"/>
        </w:rPr>
        <w:t>8</w:t>
      </w:r>
      <w:r w:rsidR="00B26B10" w:rsidRPr="0069055D">
        <w:rPr>
          <w:b/>
          <w:color w:val="000000"/>
          <w:spacing w:val="7"/>
        </w:rPr>
        <w:t xml:space="preserve"> Методические указания по выполнению практико-ориентированных заданий </w:t>
      </w:r>
    </w:p>
    <w:p w:rsidR="0063169D" w:rsidRPr="0069055D" w:rsidRDefault="0063169D" w:rsidP="0084282E">
      <w:pPr>
        <w:ind w:firstLine="709"/>
        <w:jc w:val="both"/>
        <w:rPr>
          <w:b/>
          <w:color w:val="000000"/>
          <w:spacing w:val="7"/>
        </w:rPr>
      </w:pPr>
    </w:p>
    <w:p w:rsidR="0000357E" w:rsidRDefault="0000357E" w:rsidP="0000357E">
      <w:pPr>
        <w:autoSpaceDE w:val="0"/>
        <w:autoSpaceDN w:val="0"/>
        <w:adjustRightInd w:val="0"/>
        <w:ind w:firstLine="708"/>
        <w:jc w:val="both"/>
        <w:rPr>
          <w:color w:val="000000"/>
        </w:rPr>
      </w:pPr>
      <w:r>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00357E" w:rsidRDefault="0000357E" w:rsidP="0000357E">
      <w:pPr>
        <w:autoSpaceDE w:val="0"/>
        <w:autoSpaceDN w:val="0"/>
        <w:adjustRightInd w:val="0"/>
        <w:ind w:firstLine="708"/>
        <w:jc w:val="both"/>
        <w:rPr>
          <w:color w:val="000000"/>
        </w:rPr>
      </w:pPr>
      <w:r>
        <w:rPr>
          <w:color w:val="000000"/>
        </w:rPr>
        <w:t xml:space="preserve">Выполнение заданий позволяет не только увидеть право в действии, но и получить навыки </w:t>
      </w:r>
      <w:proofErr w:type="spellStart"/>
      <w:r>
        <w:rPr>
          <w:color w:val="000000"/>
        </w:rPr>
        <w:t>правоприменения</w:t>
      </w:r>
      <w:proofErr w:type="spellEnd"/>
      <w:r>
        <w:rPr>
          <w:color w:val="000000"/>
        </w:rPr>
        <w:t xml:space="preserve"> правовых норм, составления различных документов на их основе.</w:t>
      </w:r>
    </w:p>
    <w:p w:rsidR="0000357E" w:rsidRDefault="0000357E" w:rsidP="0000357E">
      <w:pPr>
        <w:autoSpaceDE w:val="0"/>
        <w:autoSpaceDN w:val="0"/>
        <w:adjustRightInd w:val="0"/>
        <w:ind w:firstLine="708"/>
        <w:jc w:val="both"/>
        <w:rPr>
          <w:color w:val="000000"/>
        </w:rPr>
      </w:pPr>
      <w:r>
        <w:rPr>
          <w:color w:val="000000"/>
        </w:rPr>
        <w:t>Успешное выполнение заданий возможно, если студент руководствуется рядом рекомендаций:</w:t>
      </w:r>
    </w:p>
    <w:p w:rsidR="0000357E" w:rsidRDefault="0000357E" w:rsidP="0000357E">
      <w:pPr>
        <w:autoSpaceDE w:val="0"/>
        <w:autoSpaceDN w:val="0"/>
        <w:adjustRightInd w:val="0"/>
        <w:ind w:firstLine="708"/>
        <w:jc w:val="both"/>
        <w:rPr>
          <w:color w:val="000000"/>
        </w:rPr>
      </w:pPr>
      <w:r>
        <w:rPr>
          <w:color w:val="000000"/>
        </w:rPr>
        <w:t>1. Перед решением необходимо пройти теоретическую подготовку по соответствующему разделу.</w:t>
      </w:r>
    </w:p>
    <w:p w:rsidR="0000357E" w:rsidRDefault="0000357E" w:rsidP="0000357E">
      <w:pPr>
        <w:autoSpaceDE w:val="0"/>
        <w:autoSpaceDN w:val="0"/>
        <w:adjustRightInd w:val="0"/>
        <w:ind w:firstLine="708"/>
        <w:jc w:val="both"/>
        <w:rPr>
          <w:color w:val="000000"/>
        </w:rPr>
      </w:pPr>
      <w:r>
        <w:rPr>
          <w:color w:val="000000"/>
        </w:rPr>
        <w:t>2. Внимательно прочитать задачу, выделить из нее действующих лиц, отношения между ними.</w:t>
      </w:r>
    </w:p>
    <w:p w:rsidR="0000357E" w:rsidRDefault="0000357E" w:rsidP="0000357E">
      <w:pPr>
        <w:autoSpaceDE w:val="0"/>
        <w:autoSpaceDN w:val="0"/>
        <w:adjustRightInd w:val="0"/>
        <w:ind w:firstLine="708"/>
        <w:jc w:val="both"/>
        <w:rPr>
          <w:color w:val="000000"/>
        </w:rPr>
      </w:pPr>
      <w:r>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00357E" w:rsidRDefault="0000357E" w:rsidP="0000357E">
      <w:pPr>
        <w:autoSpaceDE w:val="0"/>
        <w:autoSpaceDN w:val="0"/>
        <w:adjustRightInd w:val="0"/>
        <w:ind w:firstLine="708"/>
        <w:jc w:val="both"/>
        <w:rPr>
          <w:color w:val="000000"/>
        </w:rPr>
      </w:pPr>
      <w:r>
        <w:rPr>
          <w:color w:val="000000"/>
        </w:rPr>
        <w:t>4. Квалифицировать ситуацию, о которой идет речь в фабуле. Определить круг источников правового регулирования.</w:t>
      </w:r>
    </w:p>
    <w:p w:rsidR="0000357E" w:rsidRDefault="0000357E" w:rsidP="0000357E">
      <w:pPr>
        <w:autoSpaceDE w:val="0"/>
        <w:autoSpaceDN w:val="0"/>
        <w:adjustRightInd w:val="0"/>
        <w:ind w:firstLine="708"/>
        <w:jc w:val="both"/>
        <w:rPr>
          <w:color w:val="000000"/>
        </w:rPr>
      </w:pPr>
      <w:r>
        <w:rPr>
          <w:color w:val="000000"/>
        </w:rPr>
        <w:t>5. Найти соответствующие нормативные источники, проанализировать их, найти в них нормы, применимые к данной проблеме.</w:t>
      </w:r>
    </w:p>
    <w:p w:rsidR="0000357E" w:rsidRDefault="0000357E" w:rsidP="0000357E">
      <w:pPr>
        <w:autoSpaceDE w:val="0"/>
        <w:autoSpaceDN w:val="0"/>
        <w:adjustRightInd w:val="0"/>
        <w:ind w:firstLine="708"/>
        <w:jc w:val="both"/>
        <w:rPr>
          <w:color w:val="000000"/>
        </w:rPr>
      </w:pPr>
      <w:r>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00357E" w:rsidRDefault="0000357E" w:rsidP="0000357E">
      <w:pPr>
        <w:autoSpaceDE w:val="0"/>
        <w:autoSpaceDN w:val="0"/>
        <w:adjustRightInd w:val="0"/>
        <w:ind w:firstLine="708"/>
        <w:jc w:val="both"/>
        <w:rPr>
          <w:color w:val="000000"/>
        </w:rPr>
      </w:pPr>
      <w:r>
        <w:rPr>
          <w:color w:val="000000"/>
        </w:rPr>
        <w:t xml:space="preserve">8. Оформить выполнение практико-ориентированных заданий. Если задача решается к семинару, то достаточно </w:t>
      </w:r>
      <w:proofErr w:type="spellStart"/>
      <w:r>
        <w:rPr>
          <w:color w:val="000000"/>
        </w:rPr>
        <w:t>тезисно</w:t>
      </w:r>
      <w:proofErr w:type="spellEnd"/>
      <w:r>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0357E" w:rsidRDefault="0000357E" w:rsidP="0000357E">
      <w:pPr>
        <w:pStyle w:val="ae"/>
        <w:spacing w:after="0"/>
        <w:ind w:firstLine="720"/>
        <w:jc w:val="both"/>
        <w:rPr>
          <w:spacing w:val="4"/>
        </w:rPr>
      </w:pPr>
      <w:r>
        <w:rPr>
          <w:spacing w:val="4"/>
        </w:rPr>
        <w:t xml:space="preserve">Решение должно исходить из условия задачи, содержать ссылку на действующую норму, иметь четкое теоретическое обоснование. Такое письменное решение задач  поможет студенту научиться </w:t>
      </w:r>
      <w:proofErr w:type="gramStart"/>
      <w:r>
        <w:rPr>
          <w:spacing w:val="4"/>
        </w:rPr>
        <w:t>грамотно</w:t>
      </w:r>
      <w:proofErr w:type="gramEnd"/>
      <w:r>
        <w:rPr>
          <w:spacing w:val="4"/>
        </w:rPr>
        <w:t xml:space="preserve"> формулировать мысли, делать правильные выводы.</w:t>
      </w:r>
    </w:p>
    <w:p w:rsidR="00B26B10" w:rsidRPr="0069055D" w:rsidRDefault="00B26B10" w:rsidP="0084282E">
      <w:pPr>
        <w:ind w:firstLine="709"/>
        <w:jc w:val="both"/>
        <w:rPr>
          <w:b/>
          <w:color w:val="000000"/>
          <w:spacing w:val="7"/>
        </w:rPr>
      </w:pPr>
    </w:p>
    <w:p w:rsidR="00271930" w:rsidRPr="0069055D" w:rsidRDefault="005567DA" w:rsidP="0084282E">
      <w:pPr>
        <w:ind w:firstLine="709"/>
        <w:jc w:val="both"/>
        <w:rPr>
          <w:b/>
        </w:rPr>
      </w:pPr>
      <w:r>
        <w:rPr>
          <w:b/>
          <w:color w:val="000000"/>
          <w:spacing w:val="7"/>
        </w:rPr>
        <w:t>9</w:t>
      </w:r>
      <w:r w:rsidR="00271930" w:rsidRPr="0069055D">
        <w:rPr>
          <w:b/>
          <w:color w:val="000000"/>
          <w:spacing w:val="7"/>
        </w:rPr>
        <w:t xml:space="preserve"> Методические указания по проведению занятий в интерактивной форме</w:t>
      </w:r>
    </w:p>
    <w:p w:rsidR="00271930" w:rsidRPr="0069055D" w:rsidRDefault="00271930" w:rsidP="0084282E">
      <w:pPr>
        <w:ind w:firstLine="709"/>
        <w:jc w:val="both"/>
        <w:rPr>
          <w:b/>
        </w:rPr>
      </w:pPr>
    </w:p>
    <w:p w:rsidR="00044FD3" w:rsidRDefault="00044FD3" w:rsidP="00044FD3">
      <w:pPr>
        <w:ind w:firstLine="709"/>
        <w:jc w:val="both"/>
      </w:pPr>
      <w:r>
        <w:t xml:space="preserve">Внедрение интерактивных форм обучения - одно из важнейших направлений совершенствования подготовки студентов в современном вузе. Использование активных подходов является наиболее эффективным путем, способствующим обучению студентов.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w:t>
      </w:r>
      <w:r>
        <w:lastRenderedPageBreak/>
        <w:t xml:space="preserve">методические инновации связаны сегодня с применением именно интерактивных методов обучения. </w:t>
      </w:r>
    </w:p>
    <w:p w:rsidR="00044FD3" w:rsidRDefault="00044FD3" w:rsidP="00044FD3">
      <w:pPr>
        <w:ind w:firstLine="709"/>
        <w:jc w:val="both"/>
      </w:pPr>
      <w:r>
        <w:t xml:space="preserve">В процессе обучения необходимо обращать внимание в первую очередь </w:t>
      </w:r>
      <w:proofErr w:type="gramStart"/>
      <w:r>
        <w:t>на те</w:t>
      </w:r>
      <w:proofErr w:type="gramEnd"/>
      <w:r>
        <w:t xml:space="preserve">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044FD3" w:rsidRDefault="00044FD3" w:rsidP="00044FD3">
      <w:pPr>
        <w:ind w:firstLine="709"/>
        <w:jc w:val="both"/>
      </w:pPr>
      <w:r>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044FD3" w:rsidRDefault="00044FD3" w:rsidP="00044FD3">
      <w:pPr>
        <w:ind w:firstLine="709"/>
        <w:jc w:val="both"/>
      </w:pPr>
      <w:r>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t>использоваться</w:t>
      </w:r>
      <w:proofErr w:type="gramEnd"/>
      <w:r>
        <w:t xml:space="preserve"> в интенсивном обучении достаточно взрослых обучающихся.</w:t>
      </w:r>
    </w:p>
    <w:p w:rsidR="00044FD3" w:rsidRDefault="00044FD3" w:rsidP="00044FD3">
      <w:pPr>
        <w:ind w:firstLine="709"/>
        <w:jc w:val="both"/>
      </w:pPr>
      <w:r>
        <w:t xml:space="preserve">Другими словами, интерактивное обучение -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044FD3" w:rsidRDefault="00044FD3" w:rsidP="00044FD3">
      <w:pPr>
        <w:ind w:firstLine="709"/>
        <w:jc w:val="both"/>
      </w:pPr>
      <w:r>
        <w:t xml:space="preserve">Задачами интерактивных форм обучения являются: </w:t>
      </w:r>
    </w:p>
    <w:p w:rsidR="00044FD3" w:rsidRDefault="00044FD3" w:rsidP="00044FD3">
      <w:pPr>
        <w:ind w:firstLine="709"/>
        <w:jc w:val="both"/>
      </w:pPr>
      <w:r>
        <w:t xml:space="preserve">- пробуждение у </w:t>
      </w:r>
      <w:proofErr w:type="gramStart"/>
      <w:r>
        <w:t>обучающихся</w:t>
      </w:r>
      <w:proofErr w:type="gramEnd"/>
      <w:r>
        <w:t xml:space="preserve"> интереса;</w:t>
      </w:r>
    </w:p>
    <w:p w:rsidR="00044FD3" w:rsidRDefault="00044FD3" w:rsidP="00044FD3">
      <w:pPr>
        <w:ind w:firstLine="709"/>
        <w:jc w:val="both"/>
      </w:pPr>
      <w:r>
        <w:t xml:space="preserve">- эффективное усвоение учебного материала; </w:t>
      </w:r>
    </w:p>
    <w:p w:rsidR="00044FD3" w:rsidRDefault="00044FD3" w:rsidP="00044FD3">
      <w:pPr>
        <w:ind w:firstLine="709"/>
        <w:jc w:val="both"/>
      </w:pPr>
      <w:r>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044FD3" w:rsidRDefault="00044FD3" w:rsidP="00044FD3">
      <w:pPr>
        <w:ind w:firstLine="709"/>
        <w:jc w:val="both"/>
      </w:pPr>
      <w:r>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044FD3" w:rsidRDefault="00044FD3" w:rsidP="00044FD3">
      <w:pPr>
        <w:ind w:firstLine="709"/>
        <w:jc w:val="both"/>
      </w:pPr>
      <w:r>
        <w:t xml:space="preserve">- формирование у </w:t>
      </w:r>
      <w:proofErr w:type="gramStart"/>
      <w:r>
        <w:t>обучающихся</w:t>
      </w:r>
      <w:proofErr w:type="gramEnd"/>
      <w:r>
        <w:t xml:space="preserve"> мнения и отношения;</w:t>
      </w:r>
    </w:p>
    <w:p w:rsidR="00044FD3" w:rsidRDefault="00044FD3" w:rsidP="00044FD3">
      <w:pPr>
        <w:ind w:firstLine="709"/>
        <w:jc w:val="both"/>
      </w:pPr>
      <w:r>
        <w:t>- формирование жизненных и профессиональных навыков;</w:t>
      </w:r>
    </w:p>
    <w:p w:rsidR="00044FD3" w:rsidRDefault="00044FD3" w:rsidP="00044FD3">
      <w:pPr>
        <w:ind w:firstLine="709"/>
        <w:jc w:val="both"/>
      </w:pPr>
      <w:r>
        <w:t xml:space="preserve">- выход на уровень осознанной компетентности студента. </w:t>
      </w:r>
    </w:p>
    <w:p w:rsidR="00044FD3" w:rsidRDefault="00044FD3" w:rsidP="00044FD3">
      <w:pPr>
        <w:ind w:firstLine="709"/>
        <w:jc w:val="both"/>
      </w:pPr>
      <w:r>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044FD3" w:rsidRDefault="00044FD3" w:rsidP="00044FD3">
      <w:pPr>
        <w:ind w:firstLine="709"/>
        <w:jc w:val="both"/>
      </w:pPr>
      <w:proofErr w:type="gramStart"/>
      <w:r>
        <w:t>Могут быть использованы такие интерактивные формы, как круглый стол, дискуссия, дебаты), деловые игры, мастер-класс и др.</w:t>
      </w:r>
      <w:proofErr w:type="gramEnd"/>
    </w:p>
    <w:p w:rsidR="00044FD3" w:rsidRDefault="00044FD3" w:rsidP="00044FD3">
      <w:pPr>
        <w:ind w:firstLine="709"/>
        <w:jc w:val="both"/>
      </w:pPr>
      <w:r>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w:t>
      </w:r>
      <w:r>
        <w:lastRenderedPageBreak/>
        <w:t xml:space="preserve">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044FD3" w:rsidRDefault="00044FD3" w:rsidP="00044FD3">
      <w:pPr>
        <w:ind w:firstLine="709"/>
        <w:jc w:val="both"/>
        <w:rPr>
          <w:b/>
          <w:color w:val="000000"/>
          <w:spacing w:val="7"/>
        </w:rPr>
      </w:pPr>
      <w:bookmarkStart w:id="0" w:name="_GoBack"/>
      <w:bookmarkEnd w:id="0"/>
    </w:p>
    <w:p w:rsidR="00641D84" w:rsidRPr="0069055D" w:rsidRDefault="00641D84" w:rsidP="0084282E">
      <w:pPr>
        <w:ind w:firstLine="709"/>
        <w:jc w:val="both"/>
      </w:pPr>
    </w:p>
    <w:p w:rsidR="00641D84" w:rsidRPr="0069055D" w:rsidRDefault="00044FD3" w:rsidP="0084282E">
      <w:pPr>
        <w:ind w:firstLine="709"/>
        <w:jc w:val="both"/>
        <w:rPr>
          <w:b/>
        </w:rPr>
      </w:pPr>
      <w:r>
        <w:rPr>
          <w:b/>
          <w:color w:val="000000"/>
          <w:spacing w:val="7"/>
        </w:rPr>
        <w:t>10</w:t>
      </w:r>
      <w:r w:rsidR="00641D84" w:rsidRPr="0069055D">
        <w:rPr>
          <w:b/>
          <w:color w:val="000000"/>
          <w:spacing w:val="7"/>
        </w:rPr>
        <w:t xml:space="preserve"> Методические указания по промежуточной аттестации по дисциплине</w:t>
      </w:r>
    </w:p>
    <w:p w:rsidR="00641D84" w:rsidRPr="0069055D" w:rsidRDefault="00641D84" w:rsidP="0084282E">
      <w:pPr>
        <w:ind w:firstLine="709"/>
        <w:jc w:val="both"/>
      </w:pPr>
    </w:p>
    <w:p w:rsidR="00B041A5" w:rsidRPr="0069055D" w:rsidRDefault="00B041A5" w:rsidP="00B041A5">
      <w:pPr>
        <w:ind w:firstLine="709"/>
        <w:jc w:val="both"/>
        <w:rPr>
          <w:rFonts w:eastAsiaTheme="minorHAnsi"/>
          <w:lang w:eastAsia="en-US"/>
        </w:rPr>
      </w:pPr>
    </w:p>
    <w:p w:rsidR="00B041A5" w:rsidRPr="0069055D" w:rsidRDefault="00B041A5" w:rsidP="00647648">
      <w:pPr>
        <w:ind w:firstLine="709"/>
        <w:jc w:val="both"/>
        <w:rPr>
          <w:rFonts w:eastAsiaTheme="minorHAnsi"/>
          <w:lang w:eastAsia="en-US"/>
        </w:rPr>
      </w:pPr>
      <w:r w:rsidRPr="0069055D">
        <w:rPr>
          <w:rFonts w:eastAsiaTheme="minorHAnsi"/>
          <w:lang w:eastAsia="en-US"/>
        </w:rPr>
        <w:t>Изучение дисциплины «Международное право» заканчивается сдачей экзамена.</w:t>
      </w:r>
    </w:p>
    <w:p w:rsidR="00647648" w:rsidRPr="0069055D" w:rsidRDefault="00647648" w:rsidP="00647648">
      <w:pPr>
        <w:pStyle w:val="a9"/>
        <w:shd w:val="clear" w:color="auto" w:fill="FFFFFF"/>
        <w:spacing w:before="0" w:beforeAutospacing="0" w:after="0" w:afterAutospacing="0"/>
        <w:ind w:firstLine="709"/>
        <w:jc w:val="both"/>
      </w:pPr>
      <w:r w:rsidRPr="0069055D">
        <w:rPr>
          <w:b/>
        </w:rPr>
        <w:t>Экзамен</w:t>
      </w:r>
      <w:r w:rsidRPr="0069055D">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647648" w:rsidRPr="0069055D" w:rsidRDefault="00647648" w:rsidP="00647648">
      <w:pPr>
        <w:pStyle w:val="a9"/>
        <w:shd w:val="clear" w:color="auto" w:fill="FFFFFF"/>
        <w:spacing w:before="0" w:beforeAutospacing="0" w:after="0" w:afterAutospacing="0"/>
        <w:ind w:firstLine="709"/>
        <w:jc w:val="both"/>
      </w:pPr>
      <w:r w:rsidRPr="0069055D">
        <w:t xml:space="preserve">Подготовка студента к экзамену включает в себя три этапа: </w:t>
      </w:r>
    </w:p>
    <w:p w:rsidR="00647648" w:rsidRPr="0069055D" w:rsidRDefault="00647648" w:rsidP="00647648">
      <w:pPr>
        <w:pStyle w:val="a9"/>
        <w:shd w:val="clear" w:color="auto" w:fill="FFFFFF"/>
        <w:spacing w:before="0" w:beforeAutospacing="0" w:after="0" w:afterAutospacing="0"/>
        <w:ind w:firstLine="709"/>
        <w:jc w:val="both"/>
      </w:pPr>
      <w:r w:rsidRPr="0069055D">
        <w:t xml:space="preserve">- аудиторная и внеаудиторная самостоятельная работа в течение семестра; </w:t>
      </w:r>
    </w:p>
    <w:p w:rsidR="00647648" w:rsidRPr="0069055D" w:rsidRDefault="00647648" w:rsidP="00647648">
      <w:pPr>
        <w:pStyle w:val="a9"/>
        <w:shd w:val="clear" w:color="auto" w:fill="FFFFFF"/>
        <w:spacing w:before="0" w:beforeAutospacing="0" w:after="0" w:afterAutospacing="0"/>
        <w:ind w:firstLine="709"/>
        <w:jc w:val="both"/>
      </w:pPr>
      <w:r w:rsidRPr="0069055D">
        <w:t xml:space="preserve">- непосредственная подготовка в дни, предшествующие экзамену по темам курса; </w:t>
      </w:r>
    </w:p>
    <w:p w:rsidR="00647648" w:rsidRPr="0069055D" w:rsidRDefault="00647648" w:rsidP="00647648">
      <w:pPr>
        <w:pStyle w:val="a9"/>
        <w:shd w:val="clear" w:color="auto" w:fill="FFFFFF"/>
        <w:spacing w:before="0" w:beforeAutospacing="0" w:after="0" w:afterAutospacing="0"/>
        <w:ind w:firstLine="709"/>
        <w:jc w:val="both"/>
      </w:pPr>
      <w:r w:rsidRPr="0069055D">
        <w:t xml:space="preserve">- подготовка к ответу на вопросы, содержащиеся в билетах. </w:t>
      </w:r>
    </w:p>
    <w:p w:rsidR="00647648" w:rsidRPr="0069055D" w:rsidRDefault="00647648" w:rsidP="00647648">
      <w:pPr>
        <w:pStyle w:val="a9"/>
        <w:shd w:val="clear" w:color="auto" w:fill="FFFFFF"/>
        <w:spacing w:before="0" w:beforeAutospacing="0" w:after="0" w:afterAutospacing="0"/>
        <w:ind w:firstLine="709"/>
        <w:jc w:val="both"/>
      </w:pPr>
      <w:r w:rsidRPr="0069055D">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647648" w:rsidRPr="0069055D" w:rsidRDefault="00647648" w:rsidP="00647648">
      <w:pPr>
        <w:pStyle w:val="a9"/>
        <w:shd w:val="clear" w:color="auto" w:fill="FFFFFF"/>
        <w:spacing w:before="0" w:beforeAutospacing="0" w:after="0" w:afterAutospacing="0"/>
        <w:ind w:firstLine="709"/>
        <w:jc w:val="both"/>
      </w:pPr>
      <w:r w:rsidRPr="0069055D">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647648" w:rsidRPr="0069055D" w:rsidRDefault="00647648" w:rsidP="00647648">
      <w:pPr>
        <w:pStyle w:val="a9"/>
        <w:shd w:val="clear" w:color="auto" w:fill="FFFFFF"/>
        <w:spacing w:before="0" w:beforeAutospacing="0" w:after="0" w:afterAutospacing="0"/>
        <w:ind w:firstLine="709"/>
        <w:jc w:val="both"/>
      </w:pPr>
      <w:r w:rsidRPr="0069055D">
        <w:t>Во время проведения экзамена в аудитории должны находиться: рабочая программа дисциплины, аттестационная ведомость, утвержденные заведующим кафедрой билеты.</w:t>
      </w:r>
    </w:p>
    <w:p w:rsidR="00647648" w:rsidRPr="0069055D" w:rsidRDefault="00647648" w:rsidP="00647648">
      <w:pPr>
        <w:pStyle w:val="a9"/>
        <w:shd w:val="clear" w:color="auto" w:fill="FFFFFF"/>
        <w:spacing w:before="0" w:beforeAutospacing="0" w:after="0" w:afterAutospacing="0"/>
        <w:ind w:firstLine="709"/>
        <w:jc w:val="both"/>
      </w:pPr>
      <w:r w:rsidRPr="0069055D">
        <w:t>При явке на экзамен студенты обязаны иметь при себе зачетную книжку, а в необходимых случаях, определяемых кафедрами, и выполненные работы.</w:t>
      </w:r>
    </w:p>
    <w:p w:rsidR="00647648" w:rsidRPr="0069055D" w:rsidRDefault="00647648" w:rsidP="00647648">
      <w:pPr>
        <w:pStyle w:val="a9"/>
        <w:shd w:val="clear" w:color="auto" w:fill="FFFFFF"/>
        <w:spacing w:before="0" w:beforeAutospacing="0" w:after="0" w:afterAutospacing="0"/>
        <w:ind w:firstLine="709"/>
        <w:jc w:val="both"/>
      </w:pPr>
      <w:r w:rsidRPr="0069055D">
        <w:rPr>
          <w:bCs/>
        </w:rPr>
        <w:t>Экзамен проводится по билетам</w:t>
      </w:r>
      <w:r w:rsidRPr="0069055D">
        <w:t>, подписанным составителем билетов и утвержденным заведующим кафедрой, или тестовым заданиям, утвержденным в установленном порядке.</w:t>
      </w:r>
    </w:p>
    <w:p w:rsidR="00647648" w:rsidRPr="0069055D" w:rsidRDefault="00647648" w:rsidP="00647648">
      <w:pPr>
        <w:pStyle w:val="ReportMain"/>
        <w:widowControl w:val="0"/>
        <w:suppressAutoHyphens/>
        <w:ind w:firstLine="709"/>
        <w:jc w:val="both"/>
        <w:rPr>
          <w:szCs w:val="24"/>
        </w:rPr>
      </w:pPr>
      <w:r w:rsidRPr="0069055D">
        <w:rPr>
          <w:szCs w:val="24"/>
        </w:rPr>
        <w:t xml:space="preserve">В экзаменационный билет включено три вопроса, соответствующие содержанию формируемых компетенций. Экзамен проводится в устной форме. </w:t>
      </w:r>
    </w:p>
    <w:p w:rsidR="00647648" w:rsidRPr="0069055D" w:rsidRDefault="00647648" w:rsidP="00647648">
      <w:pPr>
        <w:pStyle w:val="a9"/>
        <w:shd w:val="clear" w:color="auto" w:fill="FFFFFF"/>
        <w:spacing w:before="0" w:beforeAutospacing="0" w:after="0" w:afterAutospacing="0"/>
        <w:ind w:firstLine="709"/>
        <w:jc w:val="both"/>
      </w:pPr>
      <w:r w:rsidRPr="0069055D">
        <w:t xml:space="preserve">Преподавателю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roofErr w:type="gramStart"/>
      <w:r w:rsidRPr="0069055D">
        <w:t>Для проведения экзамена могут использоваться технические</w:t>
      </w:r>
      <w:proofErr w:type="gramEnd"/>
      <w:r w:rsidRPr="0069055D">
        <w:t xml:space="preserve"> средства.</w:t>
      </w:r>
    </w:p>
    <w:p w:rsidR="00647648" w:rsidRPr="0069055D" w:rsidRDefault="00647648" w:rsidP="00647648">
      <w:pPr>
        <w:pStyle w:val="a9"/>
        <w:shd w:val="clear" w:color="auto" w:fill="FFFFFF"/>
        <w:spacing w:before="0" w:beforeAutospacing="0" w:after="0" w:afterAutospacing="0"/>
        <w:ind w:firstLine="709"/>
        <w:jc w:val="both"/>
      </w:pPr>
      <w:r w:rsidRPr="0069055D">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 считается не сдавшим экзамен.</w:t>
      </w:r>
    </w:p>
    <w:p w:rsidR="00647648" w:rsidRPr="0069055D" w:rsidRDefault="00647648" w:rsidP="00647648">
      <w:pPr>
        <w:pStyle w:val="a9"/>
        <w:shd w:val="clear" w:color="auto" w:fill="FFFFFF"/>
        <w:spacing w:before="0" w:beforeAutospacing="0" w:after="0" w:afterAutospacing="0"/>
        <w:ind w:firstLine="709"/>
        <w:jc w:val="both"/>
      </w:pPr>
      <w:r w:rsidRPr="0069055D">
        <w:t xml:space="preserve">Неудовлетворительные результаты экзамена признаются академической задолженностью. </w:t>
      </w:r>
      <w:proofErr w:type="gramStart"/>
      <w:r w:rsidRPr="0069055D">
        <w:t>Сроки и порядок ликвидации академических задолженностей установлены </w:t>
      </w:r>
      <w:hyperlink r:id="rId10" w:history="1">
        <w:r w:rsidRPr="0069055D">
          <w:rPr>
            <w:rStyle w:val="af0"/>
            <w:color w:val="auto"/>
            <w:u w:val="none"/>
          </w:rPr>
          <w:t>Положением об отчислении обучающихся из ОГУ</w:t>
        </w:r>
      </w:hyperlink>
      <w:r w:rsidRPr="0069055D">
        <w:t>.</w:t>
      </w:r>
      <w:proofErr w:type="gramEnd"/>
    </w:p>
    <w:p w:rsidR="00647648" w:rsidRPr="0069055D" w:rsidRDefault="00647648" w:rsidP="00647648">
      <w:pPr>
        <w:pStyle w:val="a9"/>
        <w:shd w:val="clear" w:color="auto" w:fill="FFFFFF"/>
        <w:spacing w:before="0" w:beforeAutospacing="0" w:after="0" w:afterAutospacing="0"/>
        <w:ind w:firstLine="709"/>
        <w:jc w:val="both"/>
      </w:pPr>
      <w:r w:rsidRPr="0069055D">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p w:rsidR="008B0E61" w:rsidRDefault="008B0E61" w:rsidP="00B041A5">
      <w:pPr>
        <w:keepNext/>
        <w:suppressAutoHyphens/>
        <w:spacing w:before="120" w:after="120"/>
        <w:ind w:firstLine="709"/>
        <w:jc w:val="both"/>
        <w:outlineLvl w:val="1"/>
      </w:pPr>
    </w:p>
    <w:sectPr w:rsidR="008B0E61" w:rsidSect="002B78FD">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5659" w:rsidRDefault="00275659" w:rsidP="00E01DB3">
      <w:r>
        <w:separator/>
      </w:r>
    </w:p>
  </w:endnote>
  <w:endnote w:type="continuationSeparator" w:id="0">
    <w:p w:rsidR="00275659" w:rsidRDefault="00275659"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965141"/>
      <w:docPartObj>
        <w:docPartGallery w:val="Page Numbers (Bottom of Page)"/>
        <w:docPartUnique/>
      </w:docPartObj>
    </w:sdtPr>
    <w:sdtEndPr/>
    <w:sdtContent>
      <w:p w:rsidR="004E0D72" w:rsidRDefault="004E0D72">
        <w:pPr>
          <w:pStyle w:val="a7"/>
          <w:jc w:val="center"/>
        </w:pPr>
        <w:r>
          <w:fldChar w:fldCharType="begin"/>
        </w:r>
        <w:r>
          <w:instrText xml:space="preserve"> PAGE   \* MERGEFORMAT </w:instrText>
        </w:r>
        <w:r>
          <w:fldChar w:fldCharType="separate"/>
        </w:r>
        <w:r w:rsidR="00044FD3">
          <w:rPr>
            <w:noProof/>
          </w:rPr>
          <w:t>13</w:t>
        </w:r>
        <w:r>
          <w:rPr>
            <w:noProof/>
          </w:rPr>
          <w:fldChar w:fldCharType="end"/>
        </w:r>
      </w:p>
    </w:sdtContent>
  </w:sdt>
  <w:p w:rsidR="004E0D72" w:rsidRDefault="004E0D7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5659" w:rsidRDefault="00275659" w:rsidP="00E01DB3">
      <w:r>
        <w:separator/>
      </w:r>
    </w:p>
  </w:footnote>
  <w:footnote w:type="continuationSeparator" w:id="0">
    <w:p w:rsidR="00275659" w:rsidRDefault="00275659"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2"/>
    <w:lvl w:ilvl="0">
      <w:start w:val="1"/>
      <w:numFmt w:val="bullet"/>
      <w:lvlText w:val="-"/>
      <w:lvlJc w:val="left"/>
      <w:pPr>
        <w:tabs>
          <w:tab w:val="num" w:pos="0"/>
        </w:tabs>
        <w:ind w:left="720" w:hanging="360"/>
      </w:pPr>
      <w:rPr>
        <w:rFonts w:ascii="Times New Roman" w:hAnsi="Times New Roman" w:cs="Times New Roman"/>
        <w:b w:val="0"/>
        <w:bCs w:val="0"/>
        <w:i w:val="0"/>
        <w:iCs w:val="0"/>
        <w:caps w:val="0"/>
        <w:smallCaps w:val="0"/>
        <w:strike w:val="0"/>
        <w:dstrike w:val="0"/>
        <w:color w:val="000000"/>
        <w:spacing w:val="0"/>
        <w:w w:val="100"/>
        <w:sz w:val="27"/>
        <w:szCs w:val="27"/>
        <w:u w:val="none"/>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0357E"/>
    <w:rsid w:val="0001471D"/>
    <w:rsid w:val="00044FD3"/>
    <w:rsid w:val="00061F57"/>
    <w:rsid w:val="000845D3"/>
    <w:rsid w:val="000D40E4"/>
    <w:rsid w:val="0011465B"/>
    <w:rsid w:val="00131BEF"/>
    <w:rsid w:val="00133FC3"/>
    <w:rsid w:val="00181537"/>
    <w:rsid w:val="001B5204"/>
    <w:rsid w:val="001C471D"/>
    <w:rsid w:val="001E3C09"/>
    <w:rsid w:val="00255250"/>
    <w:rsid w:val="00271930"/>
    <w:rsid w:val="00275659"/>
    <w:rsid w:val="00293744"/>
    <w:rsid w:val="00296425"/>
    <w:rsid w:val="002B78FD"/>
    <w:rsid w:val="002C70BF"/>
    <w:rsid w:val="002F58F5"/>
    <w:rsid w:val="00310E2E"/>
    <w:rsid w:val="00341690"/>
    <w:rsid w:val="00346785"/>
    <w:rsid w:val="00373E25"/>
    <w:rsid w:val="003A17C2"/>
    <w:rsid w:val="003C6030"/>
    <w:rsid w:val="003E394C"/>
    <w:rsid w:val="0040005F"/>
    <w:rsid w:val="004269E2"/>
    <w:rsid w:val="00437213"/>
    <w:rsid w:val="00456FAD"/>
    <w:rsid w:val="00466BFC"/>
    <w:rsid w:val="00491396"/>
    <w:rsid w:val="004A0E6B"/>
    <w:rsid w:val="004E0D72"/>
    <w:rsid w:val="00511C7C"/>
    <w:rsid w:val="00520296"/>
    <w:rsid w:val="005267AC"/>
    <w:rsid w:val="00543BA5"/>
    <w:rsid w:val="00550EAB"/>
    <w:rsid w:val="005567DA"/>
    <w:rsid w:val="005670E5"/>
    <w:rsid w:val="00582395"/>
    <w:rsid w:val="0058799F"/>
    <w:rsid w:val="005C6274"/>
    <w:rsid w:val="005F3CC6"/>
    <w:rsid w:val="00626885"/>
    <w:rsid w:val="0063169D"/>
    <w:rsid w:val="00641D84"/>
    <w:rsid w:val="00647648"/>
    <w:rsid w:val="006544D2"/>
    <w:rsid w:val="006711DD"/>
    <w:rsid w:val="0069055D"/>
    <w:rsid w:val="00691AB7"/>
    <w:rsid w:val="006B1049"/>
    <w:rsid w:val="006F60B4"/>
    <w:rsid w:val="0079380C"/>
    <w:rsid w:val="007F0A60"/>
    <w:rsid w:val="007F1E6A"/>
    <w:rsid w:val="008123AD"/>
    <w:rsid w:val="0084282E"/>
    <w:rsid w:val="00845944"/>
    <w:rsid w:val="008500D1"/>
    <w:rsid w:val="008717C8"/>
    <w:rsid w:val="00873EBD"/>
    <w:rsid w:val="008863A1"/>
    <w:rsid w:val="00887B94"/>
    <w:rsid w:val="008B0E61"/>
    <w:rsid w:val="008D121F"/>
    <w:rsid w:val="008D436C"/>
    <w:rsid w:val="009037FE"/>
    <w:rsid w:val="00916CFB"/>
    <w:rsid w:val="00937103"/>
    <w:rsid w:val="00943F2B"/>
    <w:rsid w:val="00964F80"/>
    <w:rsid w:val="00970980"/>
    <w:rsid w:val="00984F85"/>
    <w:rsid w:val="009A12E5"/>
    <w:rsid w:val="009B716B"/>
    <w:rsid w:val="009F174B"/>
    <w:rsid w:val="00A116CD"/>
    <w:rsid w:val="00A16259"/>
    <w:rsid w:val="00A22803"/>
    <w:rsid w:val="00A230C9"/>
    <w:rsid w:val="00A61286"/>
    <w:rsid w:val="00A830C0"/>
    <w:rsid w:val="00A9171B"/>
    <w:rsid w:val="00A946E2"/>
    <w:rsid w:val="00AA5B4C"/>
    <w:rsid w:val="00AB519D"/>
    <w:rsid w:val="00B0360B"/>
    <w:rsid w:val="00B041A5"/>
    <w:rsid w:val="00B26B10"/>
    <w:rsid w:val="00B41E12"/>
    <w:rsid w:val="00B82059"/>
    <w:rsid w:val="00BF5AA1"/>
    <w:rsid w:val="00C25187"/>
    <w:rsid w:val="00C52B98"/>
    <w:rsid w:val="00CC13BF"/>
    <w:rsid w:val="00CD0125"/>
    <w:rsid w:val="00CF285D"/>
    <w:rsid w:val="00D2130F"/>
    <w:rsid w:val="00D46357"/>
    <w:rsid w:val="00D533CD"/>
    <w:rsid w:val="00D90FC4"/>
    <w:rsid w:val="00D950CD"/>
    <w:rsid w:val="00DC50D9"/>
    <w:rsid w:val="00DF3556"/>
    <w:rsid w:val="00E01DB3"/>
    <w:rsid w:val="00E2474B"/>
    <w:rsid w:val="00E42412"/>
    <w:rsid w:val="00E6257E"/>
    <w:rsid w:val="00E97EEF"/>
    <w:rsid w:val="00F1675D"/>
    <w:rsid w:val="00F30F3D"/>
    <w:rsid w:val="00F640DC"/>
    <w:rsid w:val="00F719EC"/>
    <w:rsid w:val="00F74BDB"/>
    <w:rsid w:val="00FB2CFF"/>
    <w:rsid w:val="00FC3C7D"/>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647648"/>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00357E"/>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647648"/>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00357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37136">
      <w:bodyDiv w:val="1"/>
      <w:marLeft w:val="0"/>
      <w:marRight w:val="0"/>
      <w:marTop w:val="0"/>
      <w:marBottom w:val="0"/>
      <w:divBdr>
        <w:top w:val="none" w:sz="0" w:space="0" w:color="auto"/>
        <w:left w:val="none" w:sz="0" w:space="0" w:color="auto"/>
        <w:bottom w:val="none" w:sz="0" w:space="0" w:color="auto"/>
        <w:right w:val="none" w:sz="0" w:space="0" w:color="auto"/>
      </w:divBdr>
    </w:div>
    <w:div w:id="97411306">
      <w:bodyDiv w:val="1"/>
      <w:marLeft w:val="0"/>
      <w:marRight w:val="0"/>
      <w:marTop w:val="0"/>
      <w:marBottom w:val="0"/>
      <w:divBdr>
        <w:top w:val="none" w:sz="0" w:space="0" w:color="auto"/>
        <w:left w:val="none" w:sz="0" w:space="0" w:color="auto"/>
        <w:bottom w:val="none" w:sz="0" w:space="0" w:color="auto"/>
        <w:right w:val="none" w:sz="0" w:space="0" w:color="auto"/>
      </w:divBdr>
    </w:div>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399138601">
      <w:bodyDiv w:val="1"/>
      <w:marLeft w:val="0"/>
      <w:marRight w:val="0"/>
      <w:marTop w:val="0"/>
      <w:marBottom w:val="0"/>
      <w:divBdr>
        <w:top w:val="none" w:sz="0" w:space="0" w:color="auto"/>
        <w:left w:val="none" w:sz="0" w:space="0" w:color="auto"/>
        <w:bottom w:val="none" w:sz="0" w:space="0" w:color="auto"/>
        <w:right w:val="none" w:sz="0" w:space="0" w:color="auto"/>
      </w:divBdr>
    </w:div>
    <w:div w:id="500195075">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075006428">
      <w:bodyDiv w:val="1"/>
      <w:marLeft w:val="0"/>
      <w:marRight w:val="0"/>
      <w:marTop w:val="0"/>
      <w:marBottom w:val="0"/>
      <w:divBdr>
        <w:top w:val="none" w:sz="0" w:space="0" w:color="auto"/>
        <w:left w:val="none" w:sz="0" w:space="0" w:color="auto"/>
        <w:bottom w:val="none" w:sz="0" w:space="0" w:color="auto"/>
        <w:right w:val="none" w:sz="0" w:space="0" w:color="auto"/>
      </w:divBdr>
    </w:div>
    <w:div w:id="1321931920">
      <w:bodyDiv w:val="1"/>
      <w:marLeft w:val="0"/>
      <w:marRight w:val="0"/>
      <w:marTop w:val="0"/>
      <w:marBottom w:val="0"/>
      <w:divBdr>
        <w:top w:val="none" w:sz="0" w:space="0" w:color="auto"/>
        <w:left w:val="none" w:sz="0" w:space="0" w:color="auto"/>
        <w:bottom w:val="none" w:sz="0" w:space="0" w:color="auto"/>
        <w:right w:val="none" w:sz="0" w:space="0" w:color="auto"/>
      </w:divBdr>
    </w:div>
    <w:div w:id="1348753806">
      <w:bodyDiv w:val="1"/>
      <w:marLeft w:val="0"/>
      <w:marRight w:val="0"/>
      <w:marTop w:val="0"/>
      <w:marBottom w:val="0"/>
      <w:divBdr>
        <w:top w:val="none" w:sz="0" w:space="0" w:color="auto"/>
        <w:left w:val="none" w:sz="0" w:space="0" w:color="auto"/>
        <w:bottom w:val="none" w:sz="0" w:space="0" w:color="auto"/>
        <w:right w:val="none" w:sz="0" w:space="0" w:color="auto"/>
      </w:divBdr>
    </w:div>
    <w:div w:id="1350057802">
      <w:bodyDiv w:val="1"/>
      <w:marLeft w:val="0"/>
      <w:marRight w:val="0"/>
      <w:marTop w:val="0"/>
      <w:marBottom w:val="0"/>
      <w:divBdr>
        <w:top w:val="none" w:sz="0" w:space="0" w:color="auto"/>
        <w:left w:val="none" w:sz="0" w:space="0" w:color="auto"/>
        <w:bottom w:val="none" w:sz="0" w:space="0" w:color="auto"/>
        <w:right w:val="none" w:sz="0" w:space="0" w:color="auto"/>
      </w:divBdr>
    </w:div>
    <w:div w:id="1366255596">
      <w:bodyDiv w:val="1"/>
      <w:marLeft w:val="0"/>
      <w:marRight w:val="0"/>
      <w:marTop w:val="0"/>
      <w:marBottom w:val="0"/>
      <w:divBdr>
        <w:top w:val="none" w:sz="0" w:space="0" w:color="auto"/>
        <w:left w:val="none" w:sz="0" w:space="0" w:color="auto"/>
        <w:bottom w:val="none" w:sz="0" w:space="0" w:color="auto"/>
        <w:right w:val="none" w:sz="0" w:space="0" w:color="auto"/>
      </w:divBdr>
    </w:div>
    <w:div w:id="1383138288">
      <w:bodyDiv w:val="1"/>
      <w:marLeft w:val="0"/>
      <w:marRight w:val="0"/>
      <w:marTop w:val="0"/>
      <w:marBottom w:val="0"/>
      <w:divBdr>
        <w:top w:val="none" w:sz="0" w:space="0" w:color="auto"/>
        <w:left w:val="none" w:sz="0" w:space="0" w:color="auto"/>
        <w:bottom w:val="none" w:sz="0" w:space="0" w:color="auto"/>
        <w:right w:val="none" w:sz="0" w:space="0" w:color="auto"/>
      </w:divBdr>
    </w:div>
    <w:div w:id="1440953505">
      <w:bodyDiv w:val="1"/>
      <w:marLeft w:val="0"/>
      <w:marRight w:val="0"/>
      <w:marTop w:val="0"/>
      <w:marBottom w:val="0"/>
      <w:divBdr>
        <w:top w:val="none" w:sz="0" w:space="0" w:color="auto"/>
        <w:left w:val="none" w:sz="0" w:space="0" w:color="auto"/>
        <w:bottom w:val="none" w:sz="0" w:space="0" w:color="auto"/>
        <w:right w:val="none" w:sz="0" w:space="0" w:color="auto"/>
      </w:divBdr>
    </w:div>
    <w:div w:id="1452897464">
      <w:bodyDiv w:val="1"/>
      <w:marLeft w:val="0"/>
      <w:marRight w:val="0"/>
      <w:marTop w:val="0"/>
      <w:marBottom w:val="0"/>
      <w:divBdr>
        <w:top w:val="none" w:sz="0" w:space="0" w:color="auto"/>
        <w:left w:val="none" w:sz="0" w:space="0" w:color="auto"/>
        <w:bottom w:val="none" w:sz="0" w:space="0" w:color="auto"/>
        <w:right w:val="none" w:sz="0" w:space="0" w:color="auto"/>
      </w:divBdr>
    </w:div>
    <w:div w:id="1455712763">
      <w:bodyDiv w:val="1"/>
      <w:marLeft w:val="0"/>
      <w:marRight w:val="0"/>
      <w:marTop w:val="0"/>
      <w:marBottom w:val="0"/>
      <w:divBdr>
        <w:top w:val="none" w:sz="0" w:space="0" w:color="auto"/>
        <w:left w:val="none" w:sz="0" w:space="0" w:color="auto"/>
        <w:bottom w:val="none" w:sz="0" w:space="0" w:color="auto"/>
        <w:right w:val="none" w:sz="0" w:space="0" w:color="auto"/>
      </w:divBdr>
    </w:div>
    <w:div w:id="1538277925">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1891189734">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osu.ru/doc/2889"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6129ED-BAF5-4906-BE71-7DD7AF546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13</Pages>
  <Words>5302</Words>
  <Characters>30225</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35457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cp:lastModifiedBy>
  <cp:revision>14</cp:revision>
  <cp:lastPrinted>2019-03-14T06:31:00Z</cp:lastPrinted>
  <dcterms:created xsi:type="dcterms:W3CDTF">2019-10-28T05:55:00Z</dcterms:created>
  <dcterms:modified xsi:type="dcterms:W3CDTF">2022-04-24T22:48:00Z</dcterms:modified>
</cp:coreProperties>
</file>