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FCA92" w14:textId="77777777" w:rsidR="0041309F" w:rsidRPr="0080773E" w:rsidRDefault="0041309F" w:rsidP="0080773E">
      <w:pPr>
        <w:autoSpaceDE w:val="0"/>
        <w:autoSpaceDN w:val="0"/>
        <w:adjustRightInd w:val="0"/>
        <w:spacing w:after="0" w:line="276" w:lineRule="auto"/>
        <w:jc w:val="right"/>
        <w:rPr>
          <w:rFonts w:eastAsia="Times New Roman"/>
          <w:b/>
          <w:i/>
          <w:sz w:val="24"/>
          <w:szCs w:val="24"/>
          <w:lang w:eastAsia="ru-RU"/>
        </w:rPr>
      </w:pPr>
      <w:r w:rsidRPr="0080773E">
        <w:rPr>
          <w:rFonts w:eastAsia="Times New Roman"/>
          <w:b/>
          <w:i/>
          <w:sz w:val="24"/>
          <w:szCs w:val="24"/>
          <w:lang w:eastAsia="ru-RU"/>
        </w:rPr>
        <w:t>На правах рукописи</w:t>
      </w:r>
    </w:p>
    <w:p w14:paraId="6A9B114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59F22974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Минобрнауки России</w:t>
      </w:r>
    </w:p>
    <w:p w14:paraId="3A2D397B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4030490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Федеральное государственное бюджетное образовательное учреждение</w:t>
      </w:r>
    </w:p>
    <w:p w14:paraId="32D30332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высшего образования</w:t>
      </w:r>
    </w:p>
    <w:p w14:paraId="642E6ACE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b/>
          <w:sz w:val="24"/>
        </w:rPr>
      </w:pPr>
      <w:r w:rsidRPr="0041309F">
        <w:rPr>
          <w:b/>
          <w:sz w:val="24"/>
        </w:rPr>
        <w:t>«Оренбургский государственный университет»</w:t>
      </w:r>
    </w:p>
    <w:p w14:paraId="63C45247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D9547C7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Кафедра архитектуры</w:t>
      </w:r>
    </w:p>
    <w:p w14:paraId="62EFA34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E5738DA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32CD22C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3987A6B2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2412C3CC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EEE275F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169658B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3694D0E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49BDD778" w14:textId="77777777" w:rsidR="0041309F" w:rsidRPr="0080773E" w:rsidRDefault="0041309F" w:rsidP="007911E8">
      <w:pPr>
        <w:suppressAutoHyphens/>
        <w:spacing w:after="0" w:line="276" w:lineRule="auto"/>
        <w:jc w:val="center"/>
        <w:rPr>
          <w:sz w:val="24"/>
          <w:szCs w:val="24"/>
        </w:rPr>
      </w:pPr>
      <w:r w:rsidRPr="0080773E">
        <w:rPr>
          <w:sz w:val="24"/>
          <w:szCs w:val="24"/>
        </w:rPr>
        <w:t>Методические указания</w:t>
      </w:r>
      <w:r w:rsidRPr="0080773E">
        <w:rPr>
          <w:rFonts w:eastAsiaTheme="minorHAnsi"/>
          <w:sz w:val="24"/>
          <w:szCs w:val="24"/>
        </w:rPr>
        <w:t xml:space="preserve"> для обучающихся по освоению дисциплины</w:t>
      </w:r>
    </w:p>
    <w:p w14:paraId="12FFF814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sz w:val="24"/>
        </w:rPr>
      </w:pPr>
      <w:r w:rsidRPr="0041309F">
        <w:rPr>
          <w:sz w:val="24"/>
        </w:rPr>
        <w:t>ДИСЦИПЛИНЫ</w:t>
      </w:r>
    </w:p>
    <w:p w14:paraId="00DCD6CF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i/>
          <w:sz w:val="24"/>
        </w:rPr>
      </w:pPr>
      <w:r w:rsidRPr="0041309F">
        <w:rPr>
          <w:i/>
          <w:sz w:val="24"/>
        </w:rPr>
        <w:t>«</w:t>
      </w:r>
      <w:r w:rsidR="00A03472">
        <w:rPr>
          <w:i/>
          <w:sz w:val="24"/>
        </w:rPr>
        <w:t>Архитектурное проектирование (II уровень)»</w:t>
      </w:r>
    </w:p>
    <w:p w14:paraId="332977E0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58E89A7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Уровень высшего образования</w:t>
      </w:r>
    </w:p>
    <w:p w14:paraId="6E7A1D75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БАКАЛАВРИАТ</w:t>
      </w:r>
    </w:p>
    <w:p w14:paraId="5DC8F468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Направление подготовки</w:t>
      </w:r>
    </w:p>
    <w:p w14:paraId="015530FF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07.03.01 Архитектура</w:t>
      </w:r>
    </w:p>
    <w:p w14:paraId="3C4559BD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  <w:vertAlign w:val="superscript"/>
        </w:rPr>
      </w:pPr>
      <w:r w:rsidRPr="0041309F">
        <w:rPr>
          <w:sz w:val="24"/>
          <w:vertAlign w:val="superscript"/>
        </w:rPr>
        <w:t>(код и наименование направления подготовки)</w:t>
      </w:r>
    </w:p>
    <w:p w14:paraId="4B907CDB" w14:textId="5C6E66F0" w:rsidR="0041309F" w:rsidRPr="0041309F" w:rsidRDefault="00B9085A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14:paraId="0112B0A9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  <w:vertAlign w:val="superscript"/>
        </w:rPr>
      </w:pPr>
      <w:r w:rsidRPr="0041309F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14:paraId="450FE15E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sz w:val="24"/>
        </w:rPr>
      </w:pPr>
      <w:r w:rsidRPr="0041309F">
        <w:rPr>
          <w:sz w:val="24"/>
        </w:rPr>
        <w:t>Тип образовательной программы</w:t>
      </w:r>
    </w:p>
    <w:p w14:paraId="0D459FCE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Программа академического бакалавриата</w:t>
      </w:r>
    </w:p>
    <w:p w14:paraId="431059CF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655227F9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Квалификация</w:t>
      </w:r>
    </w:p>
    <w:p w14:paraId="1BD46A21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Бакалавр</w:t>
      </w:r>
    </w:p>
    <w:p w14:paraId="3EF83254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sz w:val="24"/>
        </w:rPr>
      </w:pPr>
      <w:r w:rsidRPr="0041309F">
        <w:rPr>
          <w:sz w:val="24"/>
        </w:rPr>
        <w:t>Форма обучения</w:t>
      </w:r>
    </w:p>
    <w:p w14:paraId="52AF9F26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Очная</w:t>
      </w:r>
    </w:p>
    <w:p w14:paraId="36795E74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bookmarkStart w:id="0" w:name="BookmarkWhereDelChr13"/>
      <w:bookmarkEnd w:id="0"/>
    </w:p>
    <w:p w14:paraId="6929665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447645A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1E1C79B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DB36956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66DCF4F6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45AE70C9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5029ACAE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69D26AFF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485FA608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1871623E" w14:textId="6C6A017D" w:rsidR="0041309F" w:rsidRPr="0029235B" w:rsidRDefault="006D5E6E" w:rsidP="007911E8">
      <w:pPr>
        <w:suppressAutoHyphens/>
        <w:spacing w:after="0" w:line="276" w:lineRule="auto"/>
        <w:jc w:val="center"/>
        <w:rPr>
          <w:sz w:val="24"/>
        </w:rPr>
        <w:sectPr w:rsidR="0041309F" w:rsidRPr="0029235B" w:rsidSect="007911E8">
          <w:footerReference w:type="default" r:id="rId6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 xml:space="preserve">Год набора </w:t>
      </w:r>
      <w:r w:rsidR="00192331">
        <w:rPr>
          <w:sz w:val="24"/>
        </w:rPr>
        <w:t>202</w:t>
      </w:r>
      <w:r w:rsidR="008E1139">
        <w:rPr>
          <w:sz w:val="24"/>
        </w:rPr>
        <w:t>2</w:t>
      </w:r>
    </w:p>
    <w:p w14:paraId="50D29620" w14:textId="77777777" w:rsidR="0041309F" w:rsidRPr="0041309F" w:rsidRDefault="0041309F" w:rsidP="00EB4A6E">
      <w:pPr>
        <w:suppressAutoHyphens/>
        <w:spacing w:after="0" w:line="276" w:lineRule="auto"/>
        <w:jc w:val="both"/>
        <w:rPr>
          <w:rFonts w:eastAsia="Times New Roman"/>
          <w:sz w:val="24"/>
          <w:lang w:eastAsia="ru-RU"/>
        </w:rPr>
      </w:pPr>
    </w:p>
    <w:p w14:paraId="39D62CE8" w14:textId="5644AD2E" w:rsidR="0041309F" w:rsidRPr="00192331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 xml:space="preserve">Составитель _____________________ </w:t>
      </w:r>
      <w:r w:rsidR="00192331">
        <w:rPr>
          <w:sz w:val="24"/>
          <w:szCs w:val="24"/>
        </w:rPr>
        <w:t>А.А. Токмаков</w:t>
      </w:r>
    </w:p>
    <w:p w14:paraId="68858D9B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  <w:szCs w:val="24"/>
        </w:rPr>
      </w:pPr>
    </w:p>
    <w:p w14:paraId="66965E87" w14:textId="77777777" w:rsidR="0041309F" w:rsidRPr="0041309F" w:rsidRDefault="0041309F" w:rsidP="00EB4A6E">
      <w:pPr>
        <w:spacing w:line="276" w:lineRule="auto"/>
        <w:jc w:val="both"/>
        <w:rPr>
          <w:rFonts w:eastAsia="Times New Roman"/>
          <w:sz w:val="24"/>
          <w:szCs w:val="24"/>
        </w:rPr>
      </w:pPr>
    </w:p>
    <w:p w14:paraId="31B55E79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15F62459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</w:p>
    <w:p w14:paraId="1EDD1C63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>Заведующий кафедрой ________________________З. С. Адигамова</w:t>
      </w:r>
    </w:p>
    <w:p w14:paraId="2396C255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A9EB7A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6BB94CB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547F1AF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40F9A6B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5A3DE87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A9CAADA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7531D74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A9D9DB8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BB866A0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C45C63D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BD30240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0A4743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A5CB27A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137C3B1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35B412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EE0606B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0DFD97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6A76A79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FAC8A8A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4B76D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F1C1F55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4EABCF2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C5F6B2C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39F8053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90AEE68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368E82B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A9F920A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6B249FF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0CD969A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A17590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CC03005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3FF2A06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EFC0BD5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 xml:space="preserve">Методические указания являются приложением к рабочей программе по дисциплине, </w:t>
      </w:r>
      <w:r w:rsidRPr="0041309F">
        <w:rPr>
          <w:sz w:val="24"/>
        </w:rPr>
        <w:t>Архитектурное проектирование (</w:t>
      </w:r>
      <w:r w:rsidR="0057663D">
        <w:rPr>
          <w:sz w:val="24"/>
          <w:lang w:val="en-US"/>
        </w:rPr>
        <w:t>I</w:t>
      </w:r>
      <w:r w:rsidRPr="0041309F">
        <w:rPr>
          <w:sz w:val="24"/>
        </w:rPr>
        <w:t>I уровень),</w:t>
      </w:r>
      <w:r>
        <w:rPr>
          <w:i/>
          <w:sz w:val="24"/>
        </w:rPr>
        <w:t xml:space="preserve"> </w:t>
      </w:r>
      <w:r w:rsidRPr="0041309F">
        <w:rPr>
          <w:sz w:val="24"/>
          <w:szCs w:val="24"/>
        </w:rPr>
        <w:t xml:space="preserve">зарегистрированной в ЦИТ под учетным номером_____________ </w:t>
      </w:r>
    </w:p>
    <w:p w14:paraId="265EDA8C" w14:textId="77777777" w:rsidR="00E54EC0" w:rsidRPr="00E54EC0" w:rsidRDefault="00E54EC0" w:rsidP="00B9085A">
      <w:pPr>
        <w:spacing w:line="276" w:lineRule="auto"/>
        <w:jc w:val="center"/>
        <w:rPr>
          <w:sz w:val="24"/>
          <w:szCs w:val="24"/>
        </w:rPr>
      </w:pPr>
      <w:r w:rsidRPr="00E54EC0">
        <w:rPr>
          <w:b/>
          <w:sz w:val="24"/>
          <w:szCs w:val="24"/>
        </w:rPr>
        <w:lastRenderedPageBreak/>
        <w:t>Содержание</w:t>
      </w:r>
    </w:p>
    <w:p w14:paraId="1FF3038E" w14:textId="77777777" w:rsidR="00E54EC0" w:rsidRPr="00E54EC0" w:rsidRDefault="00E54EC0" w:rsidP="00EB4A6E">
      <w:pPr>
        <w:spacing w:after="0" w:line="276" w:lineRule="auto"/>
        <w:jc w:val="both"/>
        <w:rPr>
          <w:rFonts w:eastAsia="Times New Roman"/>
          <w:sz w:val="28"/>
          <w:szCs w:val="28"/>
          <w:lang w:eastAsia="ru-RU"/>
        </w:rPr>
      </w:pPr>
    </w:p>
    <w:p w14:paraId="48DC1821" w14:textId="77777777" w:rsidR="00E54EC0" w:rsidRPr="00E54EC0" w:rsidRDefault="00E54EC0" w:rsidP="00EB4A6E">
      <w:pPr>
        <w:spacing w:after="0" w:line="276" w:lineRule="auto"/>
        <w:contextualSpacing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E54EC0">
        <w:rPr>
          <w:rFonts w:eastAsia="Times New Roman"/>
          <w:snapToGrid w:val="0"/>
          <w:sz w:val="24"/>
          <w:szCs w:val="24"/>
          <w:lang w:eastAsia="ru-RU"/>
        </w:rPr>
        <w:t>1</w:t>
      </w: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Методические указания по лекционным занятиям………………………………………4</w:t>
      </w:r>
    </w:p>
    <w:p w14:paraId="3E969702" w14:textId="77777777" w:rsidR="00E54EC0" w:rsidRPr="00E54EC0" w:rsidRDefault="00E54EC0" w:rsidP="00EB4A6E">
      <w:pPr>
        <w:spacing w:after="0" w:line="276" w:lineRule="auto"/>
        <w:contextualSpacing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2 Методические указания по практическим занятиям…………………………………….4</w:t>
      </w:r>
    </w:p>
    <w:p w14:paraId="322C0C95" w14:textId="77777777" w:rsidR="00E54EC0" w:rsidRPr="00E54EC0" w:rsidRDefault="00E54EC0" w:rsidP="00EB4A6E">
      <w:pPr>
        <w:spacing w:line="276" w:lineRule="auto"/>
        <w:contextualSpacing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3 </w:t>
      </w:r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Методические указания по самостоятельной работе………………………………..</w:t>
      </w: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…..</w:t>
      </w:r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6</w:t>
      </w: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</w:t>
      </w:r>
    </w:p>
    <w:p w14:paraId="5EEB7656" w14:textId="77777777" w:rsidR="00E54EC0" w:rsidRDefault="00E54EC0" w:rsidP="00EB4A6E">
      <w:pPr>
        <w:spacing w:line="276" w:lineRule="auto"/>
        <w:contextualSpacing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4 Методические указания по промежуточной аттестации по дисциплине…………….</w:t>
      </w:r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.8</w:t>
      </w:r>
    </w:p>
    <w:p w14:paraId="0A27A2A7" w14:textId="77777777" w:rsidR="00E54EC0" w:rsidRPr="00E54EC0" w:rsidRDefault="007911E8" w:rsidP="00EB4A6E">
      <w:pPr>
        <w:spacing w:after="0" w:line="276" w:lineRule="auto"/>
        <w:ind w:right="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pacing w:val="7"/>
          <w:sz w:val="24"/>
          <w:szCs w:val="24"/>
          <w:lang w:eastAsia="ru-RU"/>
        </w:rPr>
        <w:t>5</w:t>
      </w:r>
      <w:r w:rsidR="00E54EC0"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E54EC0" w:rsidRPr="00E54EC0">
        <w:rPr>
          <w:rFonts w:eastAsia="Times New Roman"/>
          <w:sz w:val="24"/>
          <w:szCs w:val="24"/>
        </w:rPr>
        <w:t>Рекомендуемая литература п</w:t>
      </w:r>
      <w:r w:rsidR="00330DB3">
        <w:rPr>
          <w:rFonts w:eastAsia="Times New Roman"/>
          <w:sz w:val="24"/>
          <w:szCs w:val="24"/>
        </w:rPr>
        <w:t>о</w:t>
      </w:r>
      <w:r w:rsidR="00E54EC0" w:rsidRPr="00E54EC0">
        <w:rPr>
          <w:rFonts w:eastAsia="Times New Roman"/>
          <w:sz w:val="24"/>
          <w:szCs w:val="24"/>
        </w:rPr>
        <w:t xml:space="preserve"> выполнении курсовых проектов</w:t>
      </w:r>
      <w:r w:rsidR="00E54EC0">
        <w:rPr>
          <w:rFonts w:eastAsia="Times New Roman"/>
          <w:sz w:val="24"/>
          <w:szCs w:val="24"/>
        </w:rPr>
        <w:t>…………………………</w:t>
      </w:r>
      <w:r>
        <w:rPr>
          <w:rFonts w:eastAsia="Times New Roman"/>
          <w:sz w:val="24"/>
          <w:szCs w:val="24"/>
        </w:rPr>
        <w:t>…8</w:t>
      </w:r>
    </w:p>
    <w:p w14:paraId="2D97993E" w14:textId="77777777" w:rsidR="00E54EC0" w:rsidRDefault="00E54EC0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2BDE9852" w14:textId="77777777" w:rsidR="00506C69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15864F7E" w14:textId="77777777" w:rsidR="00506C69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5CA4561C" w14:textId="77777777" w:rsidR="00506C69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27885900" w14:textId="77777777" w:rsidR="00506C69" w:rsidRPr="00E54EC0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  <w:r>
        <w:rPr>
          <w:rFonts w:eastAsiaTheme="minorHAnsi"/>
          <w:b/>
          <w:sz w:val="24"/>
          <w:szCs w:val="24"/>
        </w:rPr>
        <w:br w:type="page"/>
      </w:r>
    </w:p>
    <w:p w14:paraId="34CB0CE6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506C69">
        <w:rPr>
          <w:rFonts w:eastAsia="Times New Roman"/>
          <w:b/>
          <w:sz w:val="24"/>
          <w:szCs w:val="24"/>
          <w:lang w:eastAsia="ru-RU"/>
        </w:rPr>
        <w:lastRenderedPageBreak/>
        <w:t xml:space="preserve">1 Методические указания по лекционным занятиям </w:t>
      </w:r>
    </w:p>
    <w:p w14:paraId="6CBA9A5C" w14:textId="77777777" w:rsidR="005F02AE" w:rsidRDefault="005F02AE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DC0AE36" w14:textId="77777777" w:rsidR="008801DA" w:rsidRPr="008801DA" w:rsidRDefault="00506C69" w:rsidP="00EB4A6E">
      <w:pPr>
        <w:suppressAutoHyphens/>
        <w:spacing w:after="0" w:line="276" w:lineRule="auto"/>
        <w:ind w:firstLine="709"/>
        <w:jc w:val="both"/>
        <w:rPr>
          <w:sz w:val="24"/>
        </w:rPr>
      </w:pPr>
      <w:r w:rsidRPr="00506C69">
        <w:rPr>
          <w:rFonts w:eastAsia="Times New Roman"/>
          <w:sz w:val="24"/>
          <w:szCs w:val="24"/>
          <w:lang w:eastAsia="ru-RU"/>
        </w:rPr>
        <w:t>Цели</w:t>
      </w:r>
      <w:r w:rsidRPr="00506C69">
        <w:rPr>
          <w:rFonts w:eastAsia="Times New Roman"/>
          <w:b/>
          <w:i/>
          <w:sz w:val="24"/>
          <w:szCs w:val="24"/>
          <w:lang w:eastAsia="ru-RU"/>
        </w:rPr>
        <w:t xml:space="preserve"> </w:t>
      </w:r>
      <w:r w:rsidRPr="00506C69">
        <w:rPr>
          <w:rFonts w:eastAsia="Times New Roman"/>
          <w:sz w:val="24"/>
          <w:szCs w:val="24"/>
          <w:lang w:eastAsia="ru-RU"/>
        </w:rPr>
        <w:t>освоения дисциплины «</w:t>
      </w:r>
      <w:r w:rsidRPr="0041309F">
        <w:rPr>
          <w:sz w:val="24"/>
        </w:rPr>
        <w:t>Архитектурное проектирование (I</w:t>
      </w:r>
      <w:r w:rsidR="00A03472">
        <w:rPr>
          <w:sz w:val="24"/>
          <w:lang w:val="en-US"/>
        </w:rPr>
        <w:t>I</w:t>
      </w:r>
      <w:r w:rsidRPr="0041309F">
        <w:rPr>
          <w:sz w:val="24"/>
        </w:rPr>
        <w:t xml:space="preserve"> уровень)</w:t>
      </w:r>
      <w:r w:rsidRPr="00506C69">
        <w:rPr>
          <w:rFonts w:eastAsia="Times New Roman"/>
          <w:sz w:val="24"/>
          <w:szCs w:val="24"/>
          <w:lang w:eastAsia="ru-RU"/>
        </w:rPr>
        <w:t xml:space="preserve">» - </w:t>
      </w:r>
      <w:r w:rsidR="008801DA" w:rsidRPr="008801DA">
        <w:rPr>
          <w:sz w:val="24"/>
        </w:rPr>
        <w:t>подготовка специалистов, владеющих методикой архитектурного проектирования на основе комплексов теоретических и практических профессиональных знаний. Эта цель может быть достигнута за счёт умения создавать пространственную архитектурно-планировочную среду для реализации определённых функциональных процессов. При этом проектируемые объекты должны создаваться не только на основе глубокого знания технологий данных сооружений, но и учитывать значение данных объектов как объектов городской структуры, которые должны обладать эмоциональной, эстетической выразительностью, воздействовать на зрителя всем арсеналом объёмных, пластических и декоративных средств современного языка архитектуры, соответствующих назначению сооружений. Последнее требование подразумевает владение профессиональными понятиями как композиция, формообразование, масштаб, ритм, контраст и т.п., обучение которым входит в данную дисциплину.</w:t>
      </w:r>
    </w:p>
    <w:p w14:paraId="73E831F1" w14:textId="77777777" w:rsidR="008801DA" w:rsidRPr="008801DA" w:rsidRDefault="008801DA" w:rsidP="00EB4A6E">
      <w:pPr>
        <w:suppressAutoHyphens/>
        <w:spacing w:after="0" w:line="276" w:lineRule="auto"/>
        <w:ind w:firstLine="709"/>
        <w:jc w:val="both"/>
        <w:rPr>
          <w:sz w:val="24"/>
        </w:rPr>
      </w:pPr>
      <w:r w:rsidRPr="00506C69">
        <w:rPr>
          <w:rFonts w:eastAsia="Times New Roman"/>
          <w:sz w:val="24"/>
          <w:szCs w:val="24"/>
          <w:lang w:eastAsia="ru-RU"/>
        </w:rPr>
        <w:t>В задачи изучения дисциплины</w:t>
      </w:r>
      <w:r w:rsidR="00D3071F">
        <w:rPr>
          <w:rFonts w:eastAsia="Times New Roman"/>
          <w:sz w:val="24"/>
          <w:szCs w:val="24"/>
          <w:lang w:eastAsia="ru-RU"/>
        </w:rPr>
        <w:t xml:space="preserve"> </w:t>
      </w:r>
      <w:r w:rsidR="00D3071F" w:rsidRPr="00506C69">
        <w:rPr>
          <w:rFonts w:eastAsia="Times New Roman"/>
          <w:sz w:val="24"/>
          <w:szCs w:val="24"/>
          <w:lang w:eastAsia="ru-RU"/>
        </w:rPr>
        <w:t>«</w:t>
      </w:r>
      <w:r w:rsidR="00D3071F" w:rsidRPr="0041309F">
        <w:rPr>
          <w:sz w:val="24"/>
        </w:rPr>
        <w:t>Архитектурное проектирование (</w:t>
      </w:r>
      <w:r w:rsidR="00A03472" w:rsidRPr="0041309F">
        <w:rPr>
          <w:sz w:val="24"/>
        </w:rPr>
        <w:t>I</w:t>
      </w:r>
      <w:r w:rsidR="00A03472">
        <w:rPr>
          <w:sz w:val="24"/>
          <w:lang w:val="en-US"/>
        </w:rPr>
        <w:t>I</w:t>
      </w:r>
      <w:r w:rsidR="00A03472" w:rsidRPr="0041309F">
        <w:rPr>
          <w:sz w:val="24"/>
        </w:rPr>
        <w:t xml:space="preserve"> </w:t>
      </w:r>
      <w:r w:rsidR="00D3071F" w:rsidRPr="0041309F">
        <w:rPr>
          <w:sz w:val="24"/>
        </w:rPr>
        <w:t>уровень)</w:t>
      </w:r>
      <w:r w:rsidR="00D3071F" w:rsidRPr="00506C69">
        <w:rPr>
          <w:rFonts w:eastAsia="Times New Roman"/>
          <w:sz w:val="24"/>
          <w:szCs w:val="24"/>
          <w:lang w:eastAsia="ru-RU"/>
        </w:rPr>
        <w:t>»</w:t>
      </w:r>
      <w:r w:rsidRPr="00506C69">
        <w:rPr>
          <w:rFonts w:eastAsia="Times New Roman"/>
          <w:sz w:val="24"/>
          <w:szCs w:val="24"/>
          <w:lang w:eastAsia="ru-RU"/>
        </w:rPr>
        <w:t xml:space="preserve"> входит:</w:t>
      </w:r>
    </w:p>
    <w:p w14:paraId="2DD0F312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8801DA">
        <w:rPr>
          <w:rFonts w:eastAsia="Times New Roman"/>
          <w:sz w:val="24"/>
          <w:szCs w:val="24"/>
          <w:lang w:eastAsia="ru-RU"/>
        </w:rPr>
        <w:t>- постижение архитектурного проектирования, применение приобретённых теоретических знаний и практических навыков при выполнении проектов жилых, общественных зданий и сооружений;</w:t>
      </w:r>
    </w:p>
    <w:p w14:paraId="4409D194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sz w:val="24"/>
          <w:szCs w:val="24"/>
          <w:lang w:eastAsia="ru-RU"/>
        </w:rPr>
        <w:t>- освоение комплексного проектирования, объединяющего поиск решения с разработкой конструкций, санитарного и технического оборудования, вопросов строительной физики и климатологии, методов возведения зданий, организации и экономики строительства;</w:t>
      </w:r>
    </w:p>
    <w:p w14:paraId="47BA0504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sz w:val="24"/>
          <w:szCs w:val="24"/>
          <w:lang w:eastAsia="ru-RU"/>
        </w:rPr>
        <w:t>- постижение методов научно-исследовательской работы при изучении идеологических, социальных, функционально-технологических, технических и экономических предпосылок архитектурного проектирования;</w:t>
      </w:r>
    </w:p>
    <w:p w14:paraId="465F33A8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sz w:val="24"/>
          <w:szCs w:val="24"/>
          <w:lang w:eastAsia="ru-RU"/>
        </w:rPr>
        <w:t>-  приобретение навыков работы с нормативными материалами, регламентирующими проектирование и строительство.</w:t>
      </w:r>
    </w:p>
    <w:p w14:paraId="4D4D9FA1" w14:textId="77777777" w:rsidR="00C0487D" w:rsidRDefault="00C0487D" w:rsidP="00EB4A6E">
      <w:pPr>
        <w:shd w:val="clear" w:color="auto" w:fill="FFFFFF"/>
        <w:spacing w:line="276" w:lineRule="auto"/>
        <w:ind w:firstLine="567"/>
        <w:contextualSpacing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Лекционное занятие представляет собой систематическое,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последовательное, монологическое изложение преподавателем учебного материала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по теме курсового проекта сопровождаемое презентацией. 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Такое занятие представляет собой элемент технологии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представления учебного материала путем логически стройног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о, систематически последователь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ного и ясного изложения.</w:t>
      </w:r>
      <w:r w:rsidRPr="00C0487D">
        <w:rPr>
          <w:sz w:val="24"/>
          <w:szCs w:val="24"/>
        </w:rPr>
        <w:t xml:space="preserve"> Лекция является первым шагом подготовки обучающихся к практическим занятиям по выполнению курсового проекта. Проблемы, поставленные в ней, на практическом занятии приобретают конкретное выражение и решение. Таким образом, лекция и практические занятия чередуются во времени, но методически связаны проблемной ситуацией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.</w:t>
      </w:r>
    </w:p>
    <w:p w14:paraId="35F1B709" w14:textId="77777777" w:rsidR="00506C69" w:rsidRPr="00C0487D" w:rsidRDefault="00506C69" w:rsidP="00EB4A6E">
      <w:pPr>
        <w:shd w:val="clear" w:color="auto" w:fill="FFFFFF"/>
        <w:spacing w:line="276" w:lineRule="auto"/>
        <w:ind w:firstLine="567"/>
        <w:contextualSpacing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Без изучения литературы, приведённой в пункте 5.1 рабочей программы дисциплины «Основная литература», освоить </w:t>
      </w:r>
      <w:r w:rsidR="00C0487D">
        <w:rPr>
          <w:rFonts w:eastAsia="Times New Roman"/>
          <w:sz w:val="24"/>
          <w:szCs w:val="24"/>
          <w:lang w:eastAsia="ru-RU"/>
        </w:rPr>
        <w:t>архитектурное проектирование и подготовить, и сдать курсовые проекты невозможно</w:t>
      </w:r>
      <w:r w:rsidRPr="00506C69">
        <w:rPr>
          <w:rFonts w:eastAsia="Times New Roman"/>
          <w:sz w:val="24"/>
          <w:szCs w:val="24"/>
          <w:lang w:eastAsia="ru-RU"/>
        </w:rPr>
        <w:t>.</w:t>
      </w:r>
    </w:p>
    <w:p w14:paraId="15079C0E" w14:textId="77777777" w:rsidR="00506C69" w:rsidRPr="00506C69" w:rsidRDefault="00867EA5" w:rsidP="00EB4A6E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8"/>
          <w:szCs w:val="28"/>
        </w:rPr>
        <w:t xml:space="preserve"> </w:t>
      </w:r>
      <w:r w:rsidR="00506C69" w:rsidRPr="00506C69">
        <w:rPr>
          <w:rFonts w:eastAsia="Times New Roman"/>
          <w:i/>
          <w:sz w:val="24"/>
          <w:szCs w:val="24"/>
          <w:lang w:eastAsia="ru-RU"/>
        </w:rPr>
        <w:t>Работа с конспектом лекций</w:t>
      </w:r>
      <w:r w:rsidR="00506C69" w:rsidRPr="00506C69">
        <w:rPr>
          <w:rFonts w:eastAsia="Times New Roman"/>
          <w:sz w:val="24"/>
          <w:szCs w:val="24"/>
          <w:lang w:eastAsia="ru-RU"/>
        </w:rPr>
        <w:t xml:space="preserve"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</w:t>
      </w:r>
      <w:r w:rsidR="00506C69" w:rsidRPr="00506C69">
        <w:rPr>
          <w:rFonts w:eastAsia="Times New Roman"/>
          <w:sz w:val="24"/>
          <w:szCs w:val="24"/>
          <w:lang w:eastAsia="ru-RU"/>
        </w:rPr>
        <w:lastRenderedPageBreak/>
        <w:t xml:space="preserve">вопросы и обратитесь на текущей консультации или на ближайшей лекции за помощью к преподавателю. Ведущие понятия и определения, </w:t>
      </w:r>
      <w:r w:rsidR="00C0487D">
        <w:rPr>
          <w:rFonts w:eastAsia="Times New Roman"/>
          <w:sz w:val="24"/>
          <w:szCs w:val="24"/>
          <w:lang w:eastAsia="ru-RU"/>
        </w:rPr>
        <w:t xml:space="preserve">нормативные </w:t>
      </w:r>
      <w:r w:rsidR="00506C69" w:rsidRPr="00506C69">
        <w:rPr>
          <w:rFonts w:eastAsia="Times New Roman"/>
          <w:sz w:val="24"/>
          <w:szCs w:val="24"/>
          <w:lang w:eastAsia="ru-RU"/>
        </w:rPr>
        <w:t>данные в лекции, необходимо выучить, основные идеи, теории, подходы – постарайтесь запомнить.</w:t>
      </w:r>
    </w:p>
    <w:p w14:paraId="5FFA7902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27013D36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5960147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  <w:r w:rsidRPr="00506C69">
        <w:rPr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16BBF7A2" w14:textId="77777777" w:rsidR="00361EB2" w:rsidRPr="00867EA5" w:rsidRDefault="00361EB2" w:rsidP="00EB4A6E">
      <w:pPr>
        <w:pStyle w:val="Default"/>
        <w:spacing w:line="276" w:lineRule="auto"/>
        <w:ind w:firstLine="851"/>
        <w:jc w:val="both"/>
      </w:pPr>
      <w:r w:rsidRPr="00867EA5">
        <w:rPr>
          <w:bCs/>
        </w:rPr>
        <w:t>Практические занятия</w:t>
      </w:r>
      <w:r w:rsidRPr="00867EA5">
        <w:rPr>
          <w:b/>
          <w:bCs/>
        </w:rPr>
        <w:t xml:space="preserve"> </w:t>
      </w:r>
      <w:r w:rsidRPr="00867EA5">
        <w:t>относятся к основным видам учебных занятий наряду с лекцией, консуль</w:t>
      </w:r>
      <w:r w:rsidR="001E0E59">
        <w:t>тацией, самостоятельной работой</w:t>
      </w:r>
      <w:r w:rsidRPr="00867EA5">
        <w:t xml:space="preserve">. Практические занятия - одна из </w:t>
      </w:r>
      <w:r w:rsidR="00867EA5" w:rsidRPr="00867EA5">
        <w:t xml:space="preserve">главных </w:t>
      </w:r>
      <w:r w:rsidRPr="00867EA5">
        <w:t>форм учебного занятия,</w:t>
      </w:r>
      <w:r w:rsidR="00867EA5" w:rsidRPr="00867EA5">
        <w:t xml:space="preserve"> в подготовке будущих специалистов в области архитектурного проектирования,</w:t>
      </w:r>
      <w:r w:rsidRPr="00867EA5">
        <w:t xml:space="preserve"> направленн</w:t>
      </w:r>
      <w:r w:rsidR="001E0E59">
        <w:t>ые</w:t>
      </w:r>
      <w:r w:rsidRPr="00867EA5">
        <w:t xml:space="preserve"> на развитие самостоятельности учащихся и приобретени</w:t>
      </w:r>
      <w:r w:rsidR="001E0E59">
        <w:t>я</w:t>
      </w:r>
      <w:r w:rsidRPr="00867EA5">
        <w:t xml:space="preserve"> умений и навыков</w:t>
      </w:r>
      <w:r w:rsidR="001E0E59">
        <w:t xml:space="preserve"> необходимых для специалиста архитектора</w:t>
      </w:r>
      <w:r w:rsidRPr="00867EA5">
        <w:t xml:space="preserve">. </w:t>
      </w:r>
      <w:r w:rsidR="00867EA5">
        <w:t xml:space="preserve">Практические </w:t>
      </w:r>
      <w:r w:rsidRPr="00867EA5">
        <w:t>учебные занятия углубляют, расширяют, детализируют полученные на лекции знания. Практическое занятие предполагает выполнение обучающимися под руководством преподавателей одно</w:t>
      </w:r>
      <w:r w:rsidR="00867EA5" w:rsidRPr="00867EA5">
        <w:t xml:space="preserve">го курсового проекта </w:t>
      </w:r>
      <w:r w:rsidR="001E0E59">
        <w:t xml:space="preserve">по заданию </w:t>
      </w:r>
      <w:r w:rsidR="001E0E59" w:rsidRPr="00867EA5">
        <w:t>в</w:t>
      </w:r>
      <w:r w:rsidR="00867EA5" w:rsidRPr="00867EA5">
        <w:t xml:space="preserve"> течении 7 недель и двух курсовых проектов в течении семестра. </w:t>
      </w:r>
      <w:r w:rsidRPr="00867EA5">
        <w:t xml:space="preserve"> </w:t>
      </w:r>
    </w:p>
    <w:p w14:paraId="4417B8A0" w14:textId="77777777" w:rsidR="00867EA5" w:rsidRDefault="00867EA5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</w:t>
      </w:r>
      <w:r>
        <w:rPr>
          <w:rFonts w:eastAsia="Times New Roman"/>
          <w:sz w:val="24"/>
          <w:szCs w:val="24"/>
          <w:lang w:eastAsia="ru-RU"/>
        </w:rPr>
        <w:t>и постижения</w:t>
      </w:r>
      <w:r w:rsidRPr="008801DA">
        <w:rPr>
          <w:rFonts w:eastAsia="Times New Roman"/>
          <w:sz w:val="24"/>
          <w:szCs w:val="24"/>
          <w:lang w:eastAsia="ru-RU"/>
        </w:rPr>
        <w:t xml:space="preserve"> архитекту</w:t>
      </w:r>
      <w:r>
        <w:rPr>
          <w:rFonts w:eastAsia="Times New Roman"/>
          <w:sz w:val="24"/>
          <w:szCs w:val="24"/>
          <w:lang w:eastAsia="ru-RU"/>
        </w:rPr>
        <w:t>рного проектирования, применения</w:t>
      </w:r>
      <w:r w:rsidRPr="008801DA">
        <w:rPr>
          <w:rFonts w:eastAsia="Times New Roman"/>
          <w:sz w:val="24"/>
          <w:szCs w:val="24"/>
          <w:lang w:eastAsia="ru-RU"/>
        </w:rPr>
        <w:t xml:space="preserve"> прио</w:t>
      </w:r>
      <w:r>
        <w:rPr>
          <w:rFonts w:eastAsia="Times New Roman"/>
          <w:sz w:val="24"/>
          <w:szCs w:val="24"/>
          <w:lang w:eastAsia="ru-RU"/>
        </w:rPr>
        <w:t xml:space="preserve">бретённых теоретических знаний на </w:t>
      </w:r>
      <w:r w:rsidRPr="008801DA">
        <w:rPr>
          <w:rFonts w:eastAsia="Times New Roman"/>
          <w:sz w:val="24"/>
          <w:szCs w:val="24"/>
          <w:lang w:eastAsia="ru-RU"/>
        </w:rPr>
        <w:t>практике при выполнении</w:t>
      </w:r>
      <w:r>
        <w:rPr>
          <w:rFonts w:eastAsia="Times New Roman"/>
          <w:sz w:val="24"/>
          <w:szCs w:val="24"/>
          <w:lang w:eastAsia="ru-RU"/>
        </w:rPr>
        <w:t xml:space="preserve"> курсовых проектов </w:t>
      </w:r>
      <w:r w:rsidR="001E0E59">
        <w:rPr>
          <w:rFonts w:eastAsia="Times New Roman"/>
          <w:sz w:val="24"/>
          <w:szCs w:val="24"/>
          <w:lang w:eastAsia="ru-RU"/>
        </w:rPr>
        <w:t xml:space="preserve">и формировании </w:t>
      </w:r>
      <w:r w:rsidRPr="00506C69">
        <w:rPr>
          <w:rFonts w:eastAsia="Times New Roman"/>
          <w:sz w:val="24"/>
          <w:szCs w:val="24"/>
          <w:lang w:eastAsia="ru-RU"/>
        </w:rPr>
        <w:t>интереса студентов к реализации своих знаний</w:t>
      </w:r>
      <w:r w:rsidR="001E0E59">
        <w:rPr>
          <w:rFonts w:eastAsia="Times New Roman"/>
          <w:sz w:val="24"/>
          <w:szCs w:val="24"/>
          <w:lang w:eastAsia="ru-RU"/>
        </w:rPr>
        <w:t xml:space="preserve"> на практике.</w:t>
      </w:r>
      <w:r w:rsidRPr="00506C69">
        <w:rPr>
          <w:rFonts w:eastAsia="Times New Roman"/>
          <w:sz w:val="24"/>
          <w:szCs w:val="24"/>
          <w:lang w:eastAsia="ru-RU"/>
        </w:rPr>
        <w:t xml:space="preserve"> </w:t>
      </w:r>
    </w:p>
    <w:p w14:paraId="5D12A37F" w14:textId="77777777" w:rsidR="00867EA5" w:rsidRPr="00506C69" w:rsidRDefault="00867EA5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Цель практических занятий реализуется через решение следующих задач: </w:t>
      </w:r>
    </w:p>
    <w:p w14:paraId="2F172304" w14:textId="77777777" w:rsidR="00867EA5" w:rsidRPr="00506C69" w:rsidRDefault="00867EA5" w:rsidP="00EB4A6E">
      <w:pPr>
        <w:suppressAutoHyphens/>
        <w:spacing w:after="0" w:line="276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- расширение и углубление знаний по темам</w:t>
      </w:r>
      <w:r w:rsidR="001E0E59">
        <w:rPr>
          <w:rFonts w:eastAsia="Times New Roman"/>
          <w:sz w:val="24"/>
          <w:szCs w:val="24"/>
          <w:lang w:eastAsia="ru-RU"/>
        </w:rPr>
        <w:t xml:space="preserve"> курсовых проектов и в области архитектуры</w:t>
      </w:r>
      <w:r w:rsidRPr="00506C69">
        <w:rPr>
          <w:rFonts w:eastAsia="Times New Roman"/>
          <w:sz w:val="24"/>
          <w:szCs w:val="24"/>
          <w:lang w:eastAsia="ru-RU"/>
        </w:rPr>
        <w:t xml:space="preserve">; </w:t>
      </w:r>
    </w:p>
    <w:p w14:paraId="25A72F2A" w14:textId="77777777" w:rsidR="00867EA5" w:rsidRPr="00506C69" w:rsidRDefault="00867EA5" w:rsidP="00EB4A6E">
      <w:pPr>
        <w:suppressAutoHyphens/>
        <w:spacing w:after="0" w:line="276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19C92884" w14:textId="77777777" w:rsidR="00867EA5" w:rsidRPr="00506C69" w:rsidRDefault="00867EA5" w:rsidP="00EB4A6E">
      <w:pPr>
        <w:suppressAutoHyphens/>
        <w:spacing w:after="0" w:line="276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14:paraId="552403A7" w14:textId="77777777" w:rsidR="00361EB2" w:rsidRPr="00867EA5" w:rsidRDefault="00361EB2" w:rsidP="00EB4A6E">
      <w:pPr>
        <w:pStyle w:val="Default"/>
        <w:spacing w:line="276" w:lineRule="auto"/>
        <w:jc w:val="both"/>
      </w:pPr>
      <w:r w:rsidRPr="00867EA5">
        <w:t xml:space="preserve">Выполнение обучающимися, практических заданий направлено на: </w:t>
      </w:r>
    </w:p>
    <w:p w14:paraId="61AD043E" w14:textId="77777777" w:rsidR="00361EB2" w:rsidRPr="00867EA5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rPr>
          <w:rFonts w:ascii="Arial" w:hAnsi="Arial" w:cs="Arial"/>
        </w:rPr>
        <w:t xml:space="preserve"> </w:t>
      </w:r>
      <w:r w:rsidR="00361EB2" w:rsidRPr="00867EA5">
        <w:t xml:space="preserve">обобщение, систематизацию, углубление, закрепление полученных практических знаний по конкретным темам; </w:t>
      </w:r>
    </w:p>
    <w:p w14:paraId="4588B1EA" w14:textId="77777777" w:rsidR="00361EB2" w:rsidRPr="00867EA5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t xml:space="preserve">формирование умений применять полученные знания на практике, реализацию единства интеллектуальной и практической деятельности; </w:t>
      </w:r>
    </w:p>
    <w:p w14:paraId="281E2D5C" w14:textId="77777777" w:rsidR="00325A50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t>развитие личностных качеств, направленных на устойчивое стре</w:t>
      </w:r>
      <w:r>
        <w:t>мление к самосовершенствованию;</w:t>
      </w:r>
    </w:p>
    <w:p w14:paraId="28BEE39C" w14:textId="77777777" w:rsidR="00361EB2" w:rsidRPr="00867EA5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- </w:t>
      </w:r>
      <w:r w:rsidR="00361EB2" w:rsidRPr="00867EA5">
        <w:rPr>
          <w:rFonts w:ascii="Arial" w:hAnsi="Arial" w:cs="Arial"/>
        </w:rPr>
        <w:t xml:space="preserve"> </w:t>
      </w:r>
      <w:r w:rsidR="00361EB2" w:rsidRPr="00867EA5">
        <w:t>развитие интеллектуальных умений у будущих специалистов</w:t>
      </w:r>
      <w:r w:rsidR="001E0E59">
        <w:t xml:space="preserve"> </w:t>
      </w:r>
      <w:r w:rsidR="00E04163">
        <w:t>проектировщиков</w:t>
      </w:r>
      <w:r w:rsidR="00361EB2" w:rsidRPr="00867EA5">
        <w:t xml:space="preserve">; </w:t>
      </w:r>
    </w:p>
    <w:p w14:paraId="3E2EB28F" w14:textId="77777777" w:rsidR="00361EB2" w:rsidRPr="00867EA5" w:rsidRDefault="00325A50" w:rsidP="00EB4A6E">
      <w:pPr>
        <w:pStyle w:val="Default"/>
        <w:spacing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t xml:space="preserve">выработку таких профессионально значимых качеств, как самостоятельность, ответственность, точность, творческая инициатива. </w:t>
      </w:r>
    </w:p>
    <w:p w14:paraId="2084FE74" w14:textId="77777777" w:rsidR="00AC2A1F" w:rsidRPr="00325A50" w:rsidRDefault="00AC2A1F" w:rsidP="00EB4A6E">
      <w:pPr>
        <w:pStyle w:val="Default"/>
        <w:spacing w:line="276" w:lineRule="auto"/>
        <w:ind w:firstLine="567"/>
        <w:jc w:val="both"/>
      </w:pPr>
      <w:r>
        <w:rPr>
          <w:rFonts w:eastAsia="Times New Roman"/>
          <w:lang w:eastAsia="ru-RU"/>
        </w:rPr>
        <w:t xml:space="preserve">состав курсового проекта и требования  </w:t>
      </w:r>
      <w:r w:rsidRPr="00506C69">
        <w:rPr>
          <w:rFonts w:eastAsia="Times New Roman"/>
          <w:lang w:eastAsia="ru-RU"/>
        </w:rPr>
        <w:t xml:space="preserve"> </w:t>
      </w:r>
      <w:r>
        <w:rPr>
          <w:sz w:val="28"/>
          <w:szCs w:val="28"/>
        </w:rPr>
        <w:t xml:space="preserve"> </w:t>
      </w:r>
      <w:r w:rsidRPr="00325A50">
        <w:t xml:space="preserve">определено в рабочей </w:t>
      </w:r>
      <w:r>
        <w:t xml:space="preserve">программой </w:t>
      </w:r>
      <w:r w:rsidRPr="00325A50">
        <w:t xml:space="preserve">дисциплины и ФОСе. </w:t>
      </w:r>
    </w:p>
    <w:p w14:paraId="29226E33" w14:textId="77777777" w:rsidR="004029FA" w:rsidRPr="00325A50" w:rsidRDefault="00361EB2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25A50">
        <w:rPr>
          <w:sz w:val="24"/>
          <w:szCs w:val="24"/>
        </w:rPr>
        <w:t xml:space="preserve">Содержание практических заданий </w:t>
      </w:r>
      <w:r w:rsidR="001E0E59" w:rsidRPr="004029FA">
        <w:rPr>
          <w:sz w:val="24"/>
          <w:szCs w:val="24"/>
        </w:rPr>
        <w:t xml:space="preserve">по курсовому проектированию </w:t>
      </w:r>
      <w:r w:rsidR="004029FA" w:rsidRPr="004029FA">
        <w:rPr>
          <w:rFonts w:eastAsia="Times New Roman"/>
          <w:sz w:val="24"/>
          <w:szCs w:val="24"/>
          <w:lang w:eastAsia="ru-RU"/>
        </w:rPr>
        <w:t>Требования</w:t>
      </w:r>
      <w:r w:rsidR="004029FA">
        <w:rPr>
          <w:rFonts w:eastAsia="Times New Roman"/>
          <w:sz w:val="24"/>
          <w:szCs w:val="24"/>
          <w:lang w:eastAsia="ru-RU"/>
        </w:rPr>
        <w:t xml:space="preserve"> и </w:t>
      </w:r>
    </w:p>
    <w:p w14:paraId="28EA6E00" w14:textId="77777777" w:rsidR="00361EB2" w:rsidRPr="00325A50" w:rsidRDefault="00361EB2" w:rsidP="00EB4A6E">
      <w:pPr>
        <w:pStyle w:val="Default"/>
        <w:spacing w:line="276" w:lineRule="auto"/>
        <w:ind w:firstLine="567"/>
        <w:jc w:val="both"/>
      </w:pPr>
      <w:r w:rsidRPr="00325A50">
        <w:t xml:space="preserve">Практические занятия проводятся под руководством преподавателя, который заблаговременно подготавливает всю необходимую учебно-методическую документацию для их проведения и контроля. </w:t>
      </w:r>
    </w:p>
    <w:p w14:paraId="448AB6D0" w14:textId="77777777" w:rsidR="00361EB2" w:rsidRPr="00325A50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Подготовка к практическим занятиям должна строиться в соответствии с целями и задачами курса. </w:t>
      </w:r>
      <w:r w:rsidR="00325A50">
        <w:rPr>
          <w:rFonts w:eastAsia="Times New Roman"/>
          <w:sz w:val="24"/>
          <w:szCs w:val="24"/>
          <w:lang w:eastAsia="ru-RU"/>
        </w:rPr>
        <w:t>Выполнение курсового проекта требует систематической работы над полученным за</w:t>
      </w:r>
      <w:r w:rsidR="00B745A5">
        <w:rPr>
          <w:rFonts w:eastAsia="Times New Roman"/>
          <w:sz w:val="24"/>
          <w:szCs w:val="24"/>
          <w:lang w:eastAsia="ru-RU"/>
        </w:rPr>
        <w:t>да</w:t>
      </w:r>
      <w:r w:rsidR="00325A50">
        <w:rPr>
          <w:rFonts w:eastAsia="Times New Roman"/>
          <w:sz w:val="24"/>
          <w:szCs w:val="24"/>
          <w:lang w:eastAsia="ru-RU"/>
        </w:rPr>
        <w:t xml:space="preserve">нием в течении установленного срока. Подготовку к курсовому проекту </w:t>
      </w:r>
      <w:r w:rsidRPr="00506C69">
        <w:rPr>
          <w:rFonts w:eastAsia="Times New Roman"/>
          <w:sz w:val="24"/>
          <w:szCs w:val="24"/>
          <w:lang w:eastAsia="ru-RU"/>
        </w:rPr>
        <w:lastRenderedPageBreak/>
        <w:t xml:space="preserve">следует </w:t>
      </w:r>
      <w:r w:rsidR="00B745A5">
        <w:rPr>
          <w:rFonts w:eastAsia="Times New Roman"/>
          <w:sz w:val="24"/>
          <w:szCs w:val="24"/>
          <w:lang w:eastAsia="ru-RU"/>
        </w:rPr>
        <w:t xml:space="preserve">начинать с </w:t>
      </w:r>
      <w:r w:rsidR="004029FA">
        <w:rPr>
          <w:rFonts w:eastAsia="Times New Roman"/>
          <w:sz w:val="24"/>
          <w:szCs w:val="24"/>
          <w:lang w:eastAsia="ru-RU"/>
        </w:rPr>
        <w:t>привлечения</w:t>
      </w:r>
      <w:r w:rsidRPr="00506C69">
        <w:rPr>
          <w:rFonts w:eastAsia="Times New Roman"/>
          <w:sz w:val="24"/>
          <w:szCs w:val="24"/>
          <w:lang w:eastAsia="ru-RU"/>
        </w:rPr>
        <w:t xml:space="preserve"> обширного количества основной, дополнительной литературы, материалов периодических </w:t>
      </w:r>
      <w:r w:rsidR="004029FA" w:rsidRPr="00506C69">
        <w:rPr>
          <w:rFonts w:eastAsia="Times New Roman"/>
          <w:sz w:val="24"/>
          <w:szCs w:val="24"/>
          <w:lang w:eastAsia="ru-RU"/>
        </w:rPr>
        <w:t>изданий,</w:t>
      </w:r>
      <w:r w:rsidRPr="00506C69">
        <w:rPr>
          <w:rFonts w:eastAsia="Times New Roman"/>
          <w:sz w:val="24"/>
          <w:szCs w:val="24"/>
          <w:lang w:eastAsia="ru-RU"/>
        </w:rPr>
        <w:t xml:space="preserve"> не считая к</w:t>
      </w:r>
      <w:r w:rsidR="00B745A5">
        <w:rPr>
          <w:rFonts w:eastAsia="Times New Roman"/>
          <w:sz w:val="24"/>
          <w:szCs w:val="24"/>
          <w:lang w:eastAsia="ru-RU"/>
        </w:rPr>
        <w:t>онспекта лекционного материала</w:t>
      </w:r>
      <w:r w:rsidR="00325A50">
        <w:rPr>
          <w:rFonts w:eastAsia="Times New Roman"/>
          <w:sz w:val="24"/>
          <w:szCs w:val="24"/>
          <w:lang w:eastAsia="ru-RU"/>
        </w:rPr>
        <w:t>.</w:t>
      </w:r>
      <w:r w:rsidR="00361EB2">
        <w:rPr>
          <w:sz w:val="28"/>
          <w:szCs w:val="28"/>
        </w:rPr>
        <w:t xml:space="preserve"> </w:t>
      </w:r>
    </w:p>
    <w:p w14:paraId="189427FA" w14:textId="77777777" w:rsidR="0075369C" w:rsidRDefault="00C74F17" w:rsidP="00EB4A6E">
      <w:pPr>
        <w:spacing w:line="276" w:lineRule="auto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B745A5">
        <w:rPr>
          <w:rFonts w:eastAsiaTheme="minorHAnsi"/>
          <w:i/>
          <w:sz w:val="24"/>
          <w:szCs w:val="24"/>
        </w:rPr>
        <w:t>Научно-исследовательская часть</w:t>
      </w:r>
      <w:r w:rsidRPr="00325A50">
        <w:rPr>
          <w:rFonts w:eastAsiaTheme="minorHAnsi"/>
          <w:sz w:val="24"/>
          <w:szCs w:val="24"/>
        </w:rPr>
        <w:t xml:space="preserve"> </w:t>
      </w:r>
      <w:r w:rsidR="00B745A5">
        <w:rPr>
          <w:rFonts w:eastAsiaTheme="minorHAnsi"/>
          <w:sz w:val="24"/>
          <w:szCs w:val="24"/>
        </w:rPr>
        <w:t xml:space="preserve">практических </w:t>
      </w:r>
      <w:r w:rsidR="0075369C">
        <w:rPr>
          <w:rFonts w:eastAsiaTheme="minorHAnsi"/>
          <w:sz w:val="24"/>
          <w:szCs w:val="24"/>
        </w:rPr>
        <w:t>работ представляет</w:t>
      </w:r>
      <w:r w:rsidR="00B745A5">
        <w:rPr>
          <w:rFonts w:eastAsiaTheme="minorHAnsi"/>
          <w:sz w:val="24"/>
          <w:szCs w:val="24"/>
        </w:rPr>
        <w:t xml:space="preserve"> </w:t>
      </w:r>
      <w:r w:rsidRPr="00325A50">
        <w:rPr>
          <w:rFonts w:eastAsiaTheme="minorHAnsi"/>
          <w:sz w:val="24"/>
          <w:szCs w:val="24"/>
        </w:rPr>
        <w:t>реферат</w:t>
      </w:r>
      <w:r w:rsidR="00B745A5">
        <w:rPr>
          <w:rFonts w:eastAsiaTheme="minorHAnsi"/>
          <w:sz w:val="24"/>
          <w:szCs w:val="24"/>
        </w:rPr>
        <w:t xml:space="preserve"> и пояснительную записку курсовому проекту.</w:t>
      </w:r>
      <w:r w:rsidR="00325A50" w:rsidRPr="00325A50">
        <w:rPr>
          <w:rFonts w:eastAsiaTheme="minorHAnsi"/>
          <w:sz w:val="24"/>
          <w:szCs w:val="24"/>
        </w:rPr>
        <w:t xml:space="preserve"> </w:t>
      </w:r>
      <w:r w:rsidR="00B745A5" w:rsidRPr="00325A50">
        <w:rPr>
          <w:rFonts w:eastAsiaTheme="minorHAnsi"/>
          <w:sz w:val="24"/>
          <w:szCs w:val="24"/>
        </w:rPr>
        <w:t>Началом</w:t>
      </w:r>
      <w:r w:rsidR="00325A50" w:rsidRPr="00325A50">
        <w:rPr>
          <w:rFonts w:eastAsiaTheme="minorHAnsi"/>
          <w:sz w:val="24"/>
          <w:szCs w:val="24"/>
        </w:rPr>
        <w:t xml:space="preserve"> работы </w:t>
      </w:r>
      <w:r w:rsidRPr="00325A50">
        <w:rPr>
          <w:rFonts w:eastAsiaTheme="minorHAnsi"/>
          <w:sz w:val="24"/>
          <w:szCs w:val="24"/>
        </w:rPr>
        <w:t xml:space="preserve"> </w:t>
      </w:r>
      <w:r w:rsidR="00325A50" w:rsidRPr="00325A50">
        <w:rPr>
          <w:rFonts w:eastAsiaTheme="minorHAnsi"/>
          <w:sz w:val="24"/>
          <w:szCs w:val="24"/>
        </w:rPr>
        <w:t xml:space="preserve"> </w:t>
      </w:r>
      <w:r w:rsidR="00B745A5">
        <w:rPr>
          <w:rFonts w:eastAsiaTheme="minorHAnsi"/>
          <w:sz w:val="24"/>
          <w:szCs w:val="24"/>
        </w:rPr>
        <w:t>по</w:t>
      </w:r>
      <w:r w:rsidR="00325A50" w:rsidRPr="00325A50">
        <w:rPr>
          <w:rFonts w:eastAsiaTheme="minorHAnsi"/>
          <w:sz w:val="24"/>
          <w:szCs w:val="24"/>
        </w:rPr>
        <w:t xml:space="preserve"> курсовому п</w:t>
      </w:r>
      <w:r w:rsidR="00B745A5">
        <w:rPr>
          <w:rFonts w:eastAsiaTheme="minorHAnsi"/>
          <w:sz w:val="24"/>
          <w:szCs w:val="24"/>
        </w:rPr>
        <w:t>р</w:t>
      </w:r>
      <w:r w:rsidR="00325A50" w:rsidRPr="00325A50">
        <w:rPr>
          <w:rFonts w:eastAsiaTheme="minorHAnsi"/>
          <w:sz w:val="24"/>
          <w:szCs w:val="24"/>
        </w:rPr>
        <w:t>оекту</w:t>
      </w:r>
      <w:r w:rsidR="00B745A5">
        <w:rPr>
          <w:rFonts w:eastAsiaTheme="minorHAnsi"/>
          <w:sz w:val="24"/>
          <w:szCs w:val="24"/>
        </w:rPr>
        <w:t xml:space="preserve"> начиная с 1 курса обучения</w:t>
      </w:r>
      <w:r w:rsidRPr="00325A50">
        <w:rPr>
          <w:rFonts w:eastAsiaTheme="minorHAnsi"/>
          <w:sz w:val="24"/>
          <w:szCs w:val="24"/>
        </w:rPr>
        <w:t xml:space="preserve">, </w:t>
      </w:r>
      <w:r w:rsidRPr="00C74F17">
        <w:rPr>
          <w:rFonts w:eastAsiaTheme="minorHAnsi"/>
          <w:sz w:val="24"/>
          <w:szCs w:val="24"/>
        </w:rPr>
        <w:t>в котором обобщаются теоретические основы формирования принятого в проекте решения</w:t>
      </w:r>
      <w:r w:rsidR="00B745A5">
        <w:rPr>
          <w:rFonts w:eastAsiaTheme="minorHAnsi"/>
          <w:sz w:val="24"/>
          <w:szCs w:val="24"/>
        </w:rPr>
        <w:t xml:space="preserve"> является реферат</w:t>
      </w:r>
      <w:r w:rsidRPr="00C74F17">
        <w:rPr>
          <w:rFonts w:eastAsiaTheme="minorHAnsi"/>
          <w:sz w:val="24"/>
          <w:szCs w:val="24"/>
        </w:rPr>
        <w:t xml:space="preserve">. В зависимости от тематики, целей и задач </w:t>
      </w:r>
      <w:r w:rsidR="00B745A5">
        <w:rPr>
          <w:rFonts w:eastAsiaTheme="minorHAnsi"/>
          <w:sz w:val="24"/>
          <w:szCs w:val="24"/>
        </w:rPr>
        <w:t xml:space="preserve">курсового проекта </w:t>
      </w:r>
      <w:r w:rsidRPr="00C74F17">
        <w:rPr>
          <w:rFonts w:eastAsiaTheme="minorHAnsi"/>
          <w:sz w:val="24"/>
          <w:szCs w:val="24"/>
        </w:rPr>
        <w:t>в реферате, согласно заданию, может систематизироваться отечественный и зарубежный опыт проектирования аналогичных объектов; Реферат представляется</w:t>
      </w:r>
      <w:r w:rsidR="00323C1A">
        <w:rPr>
          <w:rFonts w:eastAsiaTheme="minorHAnsi"/>
          <w:sz w:val="24"/>
          <w:szCs w:val="24"/>
        </w:rPr>
        <w:t xml:space="preserve"> в программе </w:t>
      </w:r>
      <w:r w:rsidR="00323C1A">
        <w:rPr>
          <w:rFonts w:eastAsiaTheme="minorHAnsi"/>
          <w:sz w:val="24"/>
          <w:szCs w:val="24"/>
          <w:lang w:val="en-US"/>
        </w:rPr>
        <w:t>Microsoft</w:t>
      </w:r>
      <w:r w:rsidR="00323C1A" w:rsidRPr="00323C1A">
        <w:rPr>
          <w:rFonts w:eastAsiaTheme="minorHAnsi"/>
          <w:sz w:val="24"/>
          <w:szCs w:val="24"/>
        </w:rPr>
        <w:t xml:space="preserve"> </w:t>
      </w:r>
      <w:r w:rsidR="00323C1A">
        <w:rPr>
          <w:rFonts w:eastAsiaTheme="minorHAnsi"/>
          <w:sz w:val="24"/>
          <w:szCs w:val="24"/>
          <w:lang w:val="en-US"/>
        </w:rPr>
        <w:t>Word</w:t>
      </w:r>
      <w:r w:rsidRPr="00C74F17">
        <w:rPr>
          <w:rFonts w:eastAsiaTheme="minorHAnsi"/>
          <w:sz w:val="24"/>
          <w:szCs w:val="24"/>
        </w:rPr>
        <w:t xml:space="preserve">. Общий объем </w:t>
      </w:r>
      <w:r w:rsidR="00323C1A">
        <w:rPr>
          <w:rFonts w:eastAsiaTheme="minorHAnsi"/>
          <w:sz w:val="24"/>
          <w:szCs w:val="24"/>
        </w:rPr>
        <w:t>–</w:t>
      </w:r>
      <w:r w:rsidRPr="00C74F17">
        <w:rPr>
          <w:rFonts w:eastAsiaTheme="minorHAnsi"/>
          <w:sz w:val="24"/>
          <w:szCs w:val="24"/>
        </w:rPr>
        <w:t xml:space="preserve"> </w:t>
      </w:r>
      <w:r w:rsidR="00323C1A" w:rsidRPr="0075369C">
        <w:rPr>
          <w:rFonts w:eastAsiaTheme="minorHAnsi"/>
          <w:sz w:val="24"/>
          <w:szCs w:val="24"/>
        </w:rPr>
        <w:t>15-</w:t>
      </w:r>
      <w:r w:rsidR="00323C1A">
        <w:rPr>
          <w:rFonts w:eastAsiaTheme="minorHAnsi"/>
          <w:sz w:val="24"/>
          <w:szCs w:val="24"/>
        </w:rPr>
        <w:t>20</w:t>
      </w:r>
      <w:r w:rsidRPr="00C74F17">
        <w:rPr>
          <w:rFonts w:eastAsiaTheme="minorHAnsi"/>
          <w:sz w:val="24"/>
          <w:szCs w:val="24"/>
        </w:rPr>
        <w:t xml:space="preserve"> страниц. Иллюстрации должны быть пронумерованы и аннотированы, к реферату прилагается список использованной литературы и документации, оформленный по действующему ГОСТу, ссылки на список в тексте обязательны.</w:t>
      </w:r>
    </w:p>
    <w:p w14:paraId="06CE5034" w14:textId="77777777" w:rsidR="0026130A" w:rsidRDefault="00C74F17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4029FA">
        <w:rPr>
          <w:i/>
          <w:sz w:val="24"/>
          <w:szCs w:val="24"/>
        </w:rPr>
        <w:t>Пояснительная записка</w:t>
      </w:r>
      <w:r w:rsidR="0075369C" w:rsidRPr="004029FA">
        <w:rPr>
          <w:i/>
          <w:sz w:val="24"/>
          <w:szCs w:val="24"/>
        </w:rPr>
        <w:t>.</w:t>
      </w:r>
      <w:r w:rsidR="0075369C" w:rsidRPr="0075369C">
        <w:rPr>
          <w:sz w:val="24"/>
          <w:szCs w:val="24"/>
        </w:rPr>
        <w:t xml:space="preserve"> </w:t>
      </w:r>
      <w:r w:rsidRPr="0075369C">
        <w:rPr>
          <w:sz w:val="24"/>
          <w:szCs w:val="24"/>
        </w:rPr>
        <w:t xml:space="preserve">Записка к </w:t>
      </w:r>
      <w:r w:rsidR="00323C1A" w:rsidRPr="0075369C">
        <w:rPr>
          <w:sz w:val="24"/>
          <w:szCs w:val="24"/>
        </w:rPr>
        <w:t xml:space="preserve">курсовому </w:t>
      </w:r>
      <w:r w:rsidRPr="0075369C">
        <w:rPr>
          <w:sz w:val="24"/>
          <w:szCs w:val="24"/>
        </w:rPr>
        <w:t xml:space="preserve">проекту обосновывает и через соответствующие технико-экономические показатели оценивает принятые градостроительное, объемно-планировочное и инженерно-строительное решения объекта проектирования. </w:t>
      </w:r>
      <w:r w:rsidR="009B17A6">
        <w:rPr>
          <w:rFonts w:eastAsiaTheme="minorHAnsi"/>
          <w:sz w:val="24"/>
          <w:szCs w:val="24"/>
        </w:rPr>
        <w:t xml:space="preserve">В записке </w:t>
      </w:r>
      <w:r w:rsidR="009B17A6" w:rsidRPr="00C74F17">
        <w:rPr>
          <w:rFonts w:eastAsiaTheme="minorHAnsi"/>
          <w:sz w:val="24"/>
          <w:szCs w:val="24"/>
        </w:rPr>
        <w:t>да</w:t>
      </w:r>
      <w:r w:rsidR="009B17A6">
        <w:rPr>
          <w:rFonts w:eastAsiaTheme="minorHAnsi"/>
          <w:sz w:val="24"/>
          <w:szCs w:val="24"/>
        </w:rPr>
        <w:t>ётся</w:t>
      </w:r>
      <w:r w:rsidR="009B17A6" w:rsidRPr="00C74F17">
        <w:rPr>
          <w:rFonts w:eastAsiaTheme="minorHAnsi"/>
          <w:sz w:val="24"/>
          <w:szCs w:val="24"/>
        </w:rPr>
        <w:t xml:space="preserve"> анализ участка, выбранного или отведенного под проектирование с всесторонней оценкой его состояния и ресурсов, а также анализ историко-генетического плана территории, который, возможно, придется автору составить. В выводах </w:t>
      </w:r>
      <w:r w:rsidR="009B17A6">
        <w:rPr>
          <w:rFonts w:eastAsiaTheme="minorHAnsi"/>
          <w:sz w:val="24"/>
          <w:szCs w:val="24"/>
        </w:rPr>
        <w:t xml:space="preserve">пояснительной записки </w:t>
      </w:r>
      <w:r w:rsidR="009B17A6" w:rsidRPr="00C74F17">
        <w:rPr>
          <w:rFonts w:eastAsiaTheme="minorHAnsi"/>
          <w:sz w:val="24"/>
          <w:szCs w:val="24"/>
        </w:rPr>
        <w:t xml:space="preserve">формулируется концепция подхода к архитектурно-композиционному </w:t>
      </w:r>
      <w:r w:rsidR="009B17A6">
        <w:rPr>
          <w:rFonts w:eastAsiaTheme="minorHAnsi"/>
          <w:sz w:val="24"/>
          <w:szCs w:val="24"/>
        </w:rPr>
        <w:t>и образному решению проекта, даю</w:t>
      </w:r>
      <w:r w:rsidR="009B17A6" w:rsidRPr="00C74F17">
        <w:rPr>
          <w:rFonts w:eastAsiaTheme="minorHAnsi"/>
          <w:sz w:val="24"/>
          <w:szCs w:val="24"/>
        </w:rPr>
        <w:t xml:space="preserve">тся </w:t>
      </w:r>
      <w:r w:rsidR="009B17A6">
        <w:rPr>
          <w:rFonts w:eastAsiaTheme="minorHAnsi"/>
          <w:sz w:val="24"/>
          <w:szCs w:val="24"/>
        </w:rPr>
        <w:t xml:space="preserve">чертежи объекта. </w:t>
      </w:r>
      <w:r w:rsidRPr="0075369C">
        <w:rPr>
          <w:sz w:val="24"/>
          <w:szCs w:val="24"/>
        </w:rPr>
        <w:t xml:space="preserve">В состав пояснительной записки входят: </w:t>
      </w:r>
    </w:p>
    <w:p w14:paraId="33E79F14" w14:textId="77777777" w:rsidR="0026130A" w:rsidRPr="0026130A" w:rsidRDefault="009B17A6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26130A">
        <w:rPr>
          <w:sz w:val="24"/>
          <w:szCs w:val="24"/>
        </w:rPr>
        <w:t>- т</w:t>
      </w:r>
      <w:r w:rsidR="00C74F17" w:rsidRPr="0026130A">
        <w:rPr>
          <w:sz w:val="24"/>
          <w:szCs w:val="24"/>
        </w:rPr>
        <w:t xml:space="preserve">итульный лист </w:t>
      </w:r>
    </w:p>
    <w:p w14:paraId="57CE80FB" w14:textId="77777777" w:rsidR="0026130A" w:rsidRPr="0026130A" w:rsidRDefault="009B17A6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26130A">
        <w:rPr>
          <w:sz w:val="24"/>
          <w:szCs w:val="24"/>
        </w:rPr>
        <w:t xml:space="preserve"> - с</w:t>
      </w:r>
      <w:r w:rsidR="00C74F17" w:rsidRPr="0026130A">
        <w:rPr>
          <w:sz w:val="24"/>
          <w:szCs w:val="24"/>
        </w:rPr>
        <w:t>одержание (ог</w:t>
      </w:r>
      <w:r w:rsidR="0026130A" w:rsidRPr="0026130A">
        <w:rPr>
          <w:sz w:val="24"/>
          <w:szCs w:val="24"/>
        </w:rPr>
        <w:t>лавление) пояснительной записки</w:t>
      </w:r>
      <w:r w:rsidR="00C74F17" w:rsidRPr="0026130A">
        <w:rPr>
          <w:sz w:val="24"/>
          <w:szCs w:val="24"/>
        </w:rPr>
        <w:t xml:space="preserve"> </w:t>
      </w:r>
    </w:p>
    <w:p w14:paraId="2836F84C" w14:textId="77777777" w:rsidR="0026130A" w:rsidRPr="0026130A" w:rsidRDefault="009B17A6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26130A">
        <w:rPr>
          <w:sz w:val="24"/>
          <w:szCs w:val="24"/>
        </w:rPr>
        <w:t xml:space="preserve"> - т</w:t>
      </w:r>
      <w:r w:rsidR="00C74F17" w:rsidRPr="0026130A">
        <w:rPr>
          <w:sz w:val="24"/>
          <w:szCs w:val="24"/>
        </w:rPr>
        <w:t xml:space="preserve">екст пояснительной записки с таблицами, графическими материалами, </w:t>
      </w:r>
      <w:r w:rsidR="007911E8" w:rsidRPr="0026130A">
        <w:rPr>
          <w:sz w:val="24"/>
          <w:szCs w:val="24"/>
        </w:rPr>
        <w:t xml:space="preserve"> </w:t>
      </w:r>
      <w:r w:rsidR="00ED2B2E" w:rsidRPr="0026130A">
        <w:rPr>
          <w:sz w:val="24"/>
          <w:szCs w:val="24"/>
        </w:rPr>
        <w:t>иллюстрациями;</w:t>
      </w:r>
    </w:p>
    <w:p w14:paraId="5FE050A7" w14:textId="77777777" w:rsidR="00C74F17" w:rsidRPr="0026130A" w:rsidRDefault="00ED2B2E" w:rsidP="0026130A">
      <w:pPr>
        <w:spacing w:line="276" w:lineRule="auto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26130A">
        <w:rPr>
          <w:sz w:val="24"/>
          <w:szCs w:val="24"/>
        </w:rPr>
        <w:t xml:space="preserve"> -</w:t>
      </w:r>
      <w:r w:rsidR="009B17A6" w:rsidRPr="0026130A">
        <w:rPr>
          <w:sz w:val="24"/>
          <w:szCs w:val="24"/>
        </w:rPr>
        <w:t xml:space="preserve"> с</w:t>
      </w:r>
      <w:r w:rsidR="0075369C" w:rsidRPr="0026130A">
        <w:rPr>
          <w:sz w:val="24"/>
          <w:szCs w:val="24"/>
        </w:rPr>
        <w:t xml:space="preserve">писок </w:t>
      </w:r>
      <w:r w:rsidR="00C74F17" w:rsidRPr="0026130A">
        <w:rPr>
          <w:sz w:val="24"/>
          <w:szCs w:val="24"/>
        </w:rPr>
        <w:t>использованн</w:t>
      </w:r>
      <w:r w:rsidR="0075369C" w:rsidRPr="0026130A">
        <w:rPr>
          <w:sz w:val="24"/>
          <w:szCs w:val="24"/>
        </w:rPr>
        <w:t>ой литературы</w:t>
      </w:r>
      <w:r w:rsidR="00C74F17" w:rsidRPr="0026130A">
        <w:rPr>
          <w:sz w:val="24"/>
          <w:szCs w:val="24"/>
        </w:rPr>
        <w:t xml:space="preserve"> и д</w:t>
      </w:r>
      <w:r w:rsidR="0075369C" w:rsidRPr="0026130A">
        <w:rPr>
          <w:sz w:val="24"/>
          <w:szCs w:val="24"/>
        </w:rPr>
        <w:t>окументации</w:t>
      </w:r>
      <w:r w:rsidR="00C74F17" w:rsidRPr="0026130A">
        <w:rPr>
          <w:sz w:val="24"/>
          <w:szCs w:val="24"/>
        </w:rPr>
        <w:t xml:space="preserve">. </w:t>
      </w:r>
    </w:p>
    <w:p w14:paraId="3B82F6BA" w14:textId="77777777" w:rsidR="00CC15CE" w:rsidRPr="0026130A" w:rsidRDefault="009A772B" w:rsidP="0026130A">
      <w:pPr>
        <w:spacing w:line="276" w:lineRule="auto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26130A">
        <w:rPr>
          <w:rFonts w:eastAsiaTheme="minorHAnsi"/>
          <w:sz w:val="24"/>
          <w:szCs w:val="24"/>
        </w:rPr>
        <w:t xml:space="preserve">Пояснительная записка представляется в программе </w:t>
      </w:r>
      <w:r w:rsidRPr="0026130A">
        <w:rPr>
          <w:rFonts w:eastAsiaTheme="minorHAnsi"/>
          <w:sz w:val="24"/>
          <w:szCs w:val="24"/>
          <w:lang w:val="en-US"/>
        </w:rPr>
        <w:t>Microsoft</w:t>
      </w:r>
      <w:r w:rsidRPr="0026130A">
        <w:rPr>
          <w:rFonts w:eastAsiaTheme="minorHAnsi"/>
          <w:sz w:val="24"/>
          <w:szCs w:val="24"/>
        </w:rPr>
        <w:t xml:space="preserve"> </w:t>
      </w:r>
      <w:r w:rsidRPr="0026130A">
        <w:rPr>
          <w:rFonts w:eastAsiaTheme="minorHAnsi"/>
          <w:sz w:val="24"/>
          <w:szCs w:val="24"/>
          <w:lang w:val="en-US"/>
        </w:rPr>
        <w:t>Word</w:t>
      </w:r>
      <w:r w:rsidRPr="0026130A">
        <w:rPr>
          <w:rFonts w:eastAsiaTheme="minorHAnsi"/>
          <w:sz w:val="24"/>
          <w:szCs w:val="24"/>
        </w:rPr>
        <w:t>. Общий объем –20-25 страниц. Иллюстрации должны быть пронумерованы и аннотированы, к пояснительной записке прилагается список использова</w:t>
      </w:r>
      <w:r w:rsidR="0026130A" w:rsidRPr="0026130A">
        <w:rPr>
          <w:rFonts w:eastAsiaTheme="minorHAnsi"/>
          <w:sz w:val="24"/>
          <w:szCs w:val="24"/>
        </w:rPr>
        <w:t>нной литературы и документации,</w:t>
      </w:r>
      <w:r w:rsidR="004C3065">
        <w:rPr>
          <w:rFonts w:eastAsiaTheme="minorHAnsi"/>
          <w:sz w:val="24"/>
          <w:szCs w:val="24"/>
        </w:rPr>
        <w:t xml:space="preserve"> </w:t>
      </w:r>
      <w:r w:rsidRPr="0026130A">
        <w:rPr>
          <w:rFonts w:eastAsiaTheme="minorHAnsi"/>
          <w:sz w:val="24"/>
          <w:szCs w:val="24"/>
        </w:rPr>
        <w:t>оформленный по действующему ГОСТу, ссылки на список в тексте обязательны.</w:t>
      </w:r>
      <w:r w:rsidR="0026130A" w:rsidRPr="0026130A">
        <w:rPr>
          <w:rFonts w:eastAsiaTheme="minorHAnsi"/>
          <w:sz w:val="24"/>
          <w:szCs w:val="24"/>
        </w:rPr>
        <w:t xml:space="preserve"> Пример</w:t>
      </w:r>
      <w:r w:rsidR="004C3065">
        <w:rPr>
          <w:rFonts w:eastAsiaTheme="minorHAnsi"/>
          <w:sz w:val="24"/>
          <w:szCs w:val="24"/>
        </w:rPr>
        <w:t xml:space="preserve"> </w:t>
      </w:r>
      <w:r w:rsidRPr="0026130A">
        <w:rPr>
          <w:rFonts w:eastAsiaTheme="minorHAnsi"/>
          <w:sz w:val="24"/>
          <w:szCs w:val="24"/>
        </w:rPr>
        <w:t xml:space="preserve">оформления </w:t>
      </w:r>
      <w:r w:rsidR="0075369C" w:rsidRPr="0026130A">
        <w:rPr>
          <w:sz w:val="24"/>
          <w:szCs w:val="24"/>
        </w:rPr>
        <w:t>пояснительной</w:t>
      </w:r>
      <w:r w:rsidR="00C64611" w:rsidRPr="0026130A">
        <w:rPr>
          <w:sz w:val="24"/>
          <w:szCs w:val="24"/>
        </w:rPr>
        <w:t xml:space="preserve"> записки и реферата можно найти на сайте университета.</w:t>
      </w:r>
    </w:p>
    <w:p w14:paraId="2A40122A" w14:textId="77777777" w:rsidR="009B17A6" w:rsidRDefault="009B17A6" w:rsidP="00EB4A6E">
      <w:pPr>
        <w:pStyle w:val="Default"/>
        <w:spacing w:line="276" w:lineRule="auto"/>
        <w:jc w:val="both"/>
      </w:pPr>
    </w:p>
    <w:p w14:paraId="7705B1DE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>
        <w:rPr>
          <w:b/>
          <w:color w:val="000000"/>
          <w:spacing w:val="7"/>
          <w:sz w:val="24"/>
          <w:szCs w:val="24"/>
        </w:rPr>
        <w:t>3</w:t>
      </w:r>
      <w:r w:rsidRPr="00330DB3">
        <w:rPr>
          <w:b/>
          <w:color w:val="000000"/>
          <w:spacing w:val="7"/>
          <w:sz w:val="24"/>
          <w:szCs w:val="24"/>
        </w:rPr>
        <w:t xml:space="preserve"> Методические указания по самостоятельной работе</w:t>
      </w:r>
    </w:p>
    <w:p w14:paraId="30857EF8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i/>
          <w:sz w:val="24"/>
          <w:szCs w:val="24"/>
          <w:lang w:eastAsia="ru-RU"/>
        </w:rPr>
        <w:t>Самостоятельная работа</w:t>
      </w:r>
      <w:r w:rsidRPr="00330DB3">
        <w:rPr>
          <w:rFonts w:eastAsia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0C64CA89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11BAA677" w14:textId="77777777" w:rsidR="00330DB3" w:rsidRPr="00330DB3" w:rsidRDefault="00330DB3" w:rsidP="00EB4A6E">
      <w:pPr>
        <w:suppressAutoHyphens/>
        <w:spacing w:after="0" w:line="276" w:lineRule="auto"/>
        <w:ind w:left="-284" w:firstLine="284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4090DBA7" w14:textId="77777777" w:rsidR="00330DB3" w:rsidRPr="00330DB3" w:rsidRDefault="00330DB3" w:rsidP="00EB4A6E">
      <w:pPr>
        <w:suppressAutoHyphens/>
        <w:spacing w:after="0" w:line="276" w:lineRule="auto"/>
        <w:ind w:left="-284" w:firstLine="284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104766E5" w14:textId="77777777" w:rsidR="00330DB3" w:rsidRPr="00330DB3" w:rsidRDefault="00330DB3" w:rsidP="00EB4A6E">
      <w:pPr>
        <w:suppressAutoHyphens/>
        <w:spacing w:after="0" w:line="276" w:lineRule="auto"/>
        <w:ind w:left="-284" w:firstLine="284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lastRenderedPageBreak/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1E430EC6" w14:textId="77777777" w:rsidR="00330DB3" w:rsidRPr="00330DB3" w:rsidRDefault="00330DB3" w:rsidP="00EB4A6E">
      <w:pPr>
        <w:spacing w:line="276" w:lineRule="auto"/>
        <w:ind w:left="-284" w:firstLine="284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>- выполнение практических заданий и решение научно-исследовательских задач</w:t>
      </w:r>
      <w:r>
        <w:rPr>
          <w:rFonts w:eastAsia="Times New Roman"/>
          <w:sz w:val="24"/>
          <w:szCs w:val="24"/>
          <w:lang w:eastAsia="ru-RU"/>
        </w:rPr>
        <w:t xml:space="preserve"> по дисциплине</w:t>
      </w:r>
    </w:p>
    <w:p w14:paraId="0D9A8285" w14:textId="77777777" w:rsidR="00C87826" w:rsidRDefault="00330DB3" w:rsidP="00EB4A6E">
      <w:pPr>
        <w:spacing w:line="276" w:lineRule="auto"/>
        <w:ind w:left="-284" w:firstLine="284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 xml:space="preserve"> </w:t>
      </w:r>
    </w:p>
    <w:p w14:paraId="7B8DF1D1" w14:textId="77777777" w:rsidR="00330DB3" w:rsidRPr="00C87826" w:rsidRDefault="00330DB3" w:rsidP="00EB4A6E">
      <w:pPr>
        <w:spacing w:line="276" w:lineRule="auto"/>
        <w:ind w:left="-284" w:firstLine="993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b/>
          <w:color w:val="000000"/>
          <w:spacing w:val="7"/>
          <w:sz w:val="24"/>
          <w:szCs w:val="24"/>
        </w:rPr>
        <w:t>4</w:t>
      </w:r>
      <w:r w:rsidRPr="00330DB3">
        <w:rPr>
          <w:b/>
          <w:color w:val="000000"/>
          <w:spacing w:val="7"/>
          <w:sz w:val="24"/>
          <w:szCs w:val="24"/>
        </w:rPr>
        <w:t xml:space="preserve"> Методические указания по промежуточной аттестации по дисциплине</w:t>
      </w:r>
    </w:p>
    <w:p w14:paraId="0F82E666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i/>
          <w:sz w:val="24"/>
          <w:szCs w:val="24"/>
          <w:lang w:eastAsia="ru-RU"/>
        </w:rPr>
        <w:t>Рубежный контроль знаний и умений</w:t>
      </w:r>
      <w:r w:rsidRPr="00330DB3">
        <w:rPr>
          <w:rFonts w:eastAsia="Times New Roman"/>
          <w:sz w:val="24"/>
          <w:szCs w:val="24"/>
          <w:lang w:eastAsia="ru-RU"/>
        </w:rPr>
        <w:t xml:space="preserve"> студента проводится с помощью заданий уровня А, включающих в себя основные проблемы курса, приведённых в ФОС. Итоговый контроль предусмотрен в виде </w:t>
      </w:r>
      <w:r>
        <w:rPr>
          <w:rFonts w:eastAsia="Times New Roman"/>
          <w:sz w:val="24"/>
          <w:szCs w:val="24"/>
          <w:lang w:eastAsia="ru-RU"/>
        </w:rPr>
        <w:t xml:space="preserve">экзамена </w:t>
      </w:r>
      <w:r w:rsidRPr="00330DB3">
        <w:rPr>
          <w:rFonts w:eastAsia="Times New Roman"/>
          <w:sz w:val="24"/>
          <w:szCs w:val="24"/>
          <w:lang w:eastAsia="ru-RU"/>
        </w:rPr>
        <w:t>в конце семестра.</w:t>
      </w:r>
    </w:p>
    <w:p w14:paraId="2BCD9A1E" w14:textId="77777777" w:rsidR="00330DB3" w:rsidRPr="00330DB3" w:rsidRDefault="00330DB3" w:rsidP="00EB4A6E">
      <w:pPr>
        <w:spacing w:after="0" w:line="276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30DB3">
        <w:rPr>
          <w:rFonts w:eastAsia="Times New Roman"/>
          <w:color w:val="000000"/>
          <w:sz w:val="24"/>
          <w:szCs w:val="24"/>
          <w:lang w:eastAsia="ru-RU"/>
        </w:rPr>
        <w:t xml:space="preserve">Литература для подготовки к </w:t>
      </w:r>
      <w:r w:rsidR="00C93A09">
        <w:rPr>
          <w:rFonts w:eastAsia="Times New Roman"/>
          <w:color w:val="000000"/>
          <w:sz w:val="24"/>
          <w:szCs w:val="24"/>
          <w:lang w:eastAsia="ru-RU"/>
        </w:rPr>
        <w:t xml:space="preserve">промежуточной аттестации </w:t>
      </w:r>
      <w:r w:rsidRPr="00330DB3">
        <w:rPr>
          <w:rFonts w:eastAsia="Times New Roman"/>
          <w:color w:val="000000"/>
          <w:sz w:val="24"/>
          <w:szCs w:val="24"/>
          <w:lang w:eastAsia="ru-RU"/>
        </w:rPr>
        <w:t xml:space="preserve">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099E3A2F" w14:textId="77777777" w:rsidR="00330DB3" w:rsidRPr="00330DB3" w:rsidRDefault="00330DB3" w:rsidP="00EB4A6E">
      <w:pPr>
        <w:spacing w:after="0" w:line="276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30DB3">
        <w:rPr>
          <w:rFonts w:eastAsia="Times New Roman"/>
          <w:color w:val="000000"/>
          <w:sz w:val="24"/>
          <w:szCs w:val="24"/>
          <w:lang w:eastAsia="ru-RU"/>
        </w:rPr>
        <w:t>Основным источником подготовки является конспект лекций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и методические рекомендации</w:t>
      </w:r>
      <w:r w:rsidRPr="00330DB3">
        <w:rPr>
          <w:rFonts w:eastAsia="Times New Roman"/>
          <w:color w:val="000000"/>
          <w:sz w:val="24"/>
          <w:szCs w:val="24"/>
          <w:lang w:eastAsia="ru-RU"/>
        </w:rPr>
        <w:t>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162AC2EA" w14:textId="77777777" w:rsidR="00CC15CE" w:rsidRPr="00EB4A6E" w:rsidRDefault="00C93A09" w:rsidP="00EB4A6E">
      <w:pPr>
        <w:spacing w:after="0" w:line="276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Экзамен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>проводится по вопросам, охватывающим весь пройденный материал</w:t>
      </w:r>
      <w:r>
        <w:rPr>
          <w:rFonts w:eastAsia="Times New Roman"/>
          <w:color w:val="000000"/>
          <w:sz w:val="24"/>
          <w:szCs w:val="24"/>
          <w:lang w:eastAsia="ru-RU"/>
        </w:rPr>
        <w:t>, а также состоит из графического задания – клаузуры по заданной теме</w:t>
      </w:r>
      <w:r w:rsidR="003B78D5">
        <w:rPr>
          <w:rFonts w:eastAsia="Times New Roman"/>
          <w:color w:val="000000"/>
          <w:sz w:val="24"/>
          <w:szCs w:val="24"/>
          <w:lang w:eastAsia="ru-RU"/>
        </w:rPr>
        <w:t xml:space="preserve"> на формате ватмана А0 в технике ск</w:t>
      </w:r>
      <w:r w:rsidR="00C02744">
        <w:rPr>
          <w:rFonts w:eastAsia="Times New Roman"/>
          <w:color w:val="000000"/>
          <w:sz w:val="24"/>
          <w:szCs w:val="24"/>
          <w:lang w:eastAsia="ru-RU"/>
        </w:rPr>
        <w:t>е</w:t>
      </w:r>
      <w:r w:rsidR="003B78D5">
        <w:rPr>
          <w:rFonts w:eastAsia="Times New Roman"/>
          <w:color w:val="000000"/>
          <w:sz w:val="24"/>
          <w:szCs w:val="24"/>
          <w:lang w:eastAsia="ru-RU"/>
        </w:rPr>
        <w:t>тчинга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Тема определяется преподавателем и может содержать темы пройденных или предстоящих курсовых проектов, а также может быть отвлечённой </w:t>
      </w:r>
      <w:r w:rsidR="003B78D5">
        <w:rPr>
          <w:rFonts w:eastAsia="Times New Roman"/>
          <w:color w:val="000000"/>
          <w:sz w:val="24"/>
          <w:szCs w:val="24"/>
          <w:lang w:eastAsia="ru-RU"/>
        </w:rPr>
        <w:t xml:space="preserve">архитектурной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тематики, способствующей умению быстро находить проектное решение за короткий отрезок времени.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Вопросы к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экзамену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>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</w:t>
      </w:r>
      <w:r w:rsidR="00330DB3">
        <w:rPr>
          <w:rFonts w:eastAsia="Times New Roman"/>
          <w:color w:val="000000"/>
          <w:sz w:val="24"/>
          <w:szCs w:val="24"/>
          <w:lang w:eastAsia="ru-RU"/>
        </w:rPr>
        <w:t xml:space="preserve"> архитектурного проектирования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>.</w:t>
      </w:r>
      <w:r w:rsidR="00EB4A6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Результаты </w:t>
      </w:r>
      <w:r>
        <w:rPr>
          <w:rFonts w:eastAsia="Times New Roman"/>
          <w:color w:val="000000"/>
          <w:sz w:val="24"/>
          <w:szCs w:val="24"/>
          <w:lang w:eastAsia="ru-RU"/>
        </w:rPr>
        <w:t>экзамена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 объявляются студенту после окончания ответа в день сдачи</w:t>
      </w:r>
      <w:r w:rsidR="00330DB3" w:rsidRPr="00330DB3">
        <w:rPr>
          <w:rFonts w:eastAsia="Times New Roman"/>
          <w:b/>
          <w:bCs/>
          <w:color w:val="000000"/>
          <w:sz w:val="24"/>
          <w:szCs w:val="24"/>
          <w:lang w:eastAsia="ru-RU"/>
        </w:rPr>
        <w:t>.</w:t>
      </w:r>
    </w:p>
    <w:p w14:paraId="01845A70" w14:textId="77777777" w:rsidR="00EB4A6E" w:rsidRPr="00EB4A6E" w:rsidRDefault="00EB4A6E" w:rsidP="00EB4A6E">
      <w:pPr>
        <w:spacing w:after="0" w:line="276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4D8E1C7B" w14:textId="77777777" w:rsidR="00EA38E1" w:rsidRDefault="00330DB3" w:rsidP="00EB4A6E">
      <w:pPr>
        <w:pStyle w:val="Default"/>
        <w:spacing w:line="276" w:lineRule="auto"/>
        <w:ind w:firstLine="709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5. </w:t>
      </w:r>
      <w:r w:rsidR="00E54EC0">
        <w:rPr>
          <w:rFonts w:eastAsia="Times New Roman"/>
          <w:b/>
        </w:rPr>
        <w:t xml:space="preserve">Рекомендуемая литература </w:t>
      </w:r>
      <w:r w:rsidR="0041309F">
        <w:rPr>
          <w:rFonts w:eastAsia="Times New Roman"/>
          <w:b/>
        </w:rPr>
        <w:t>при выполнении курсовых проектов</w:t>
      </w:r>
    </w:p>
    <w:p w14:paraId="5FE77173" w14:textId="77777777" w:rsidR="00A03472" w:rsidRDefault="00A03472" w:rsidP="00EB4A6E">
      <w:pPr>
        <w:pStyle w:val="Default"/>
        <w:spacing w:line="276" w:lineRule="auto"/>
        <w:ind w:firstLine="709"/>
        <w:jc w:val="both"/>
        <w:rPr>
          <w:rFonts w:eastAsia="Times New Roman"/>
          <w:b/>
        </w:rPr>
      </w:pPr>
    </w:p>
    <w:p w14:paraId="4CF83B1E" w14:textId="77777777" w:rsidR="000346D7" w:rsidRPr="00BE0AA0" w:rsidRDefault="000346D7" w:rsidP="00A03472">
      <w:pPr>
        <w:spacing w:after="0" w:line="276" w:lineRule="auto"/>
        <w:ind w:firstLine="709"/>
        <w:rPr>
          <w:sz w:val="24"/>
        </w:rPr>
      </w:pPr>
      <w:r w:rsidRPr="00BE0AA0">
        <w:rPr>
          <w:sz w:val="24"/>
        </w:rPr>
        <w:t>-  Гельфонд  А.Л.  Архитектурное проектирование общественных зданий и сооружений: учеб. пособие.- М.: Архитектура - С, 2007.- 280 с.</w:t>
      </w:r>
    </w:p>
    <w:p w14:paraId="6A00CEC7" w14:textId="77777777" w:rsidR="000346D7" w:rsidRPr="00BE0AA0" w:rsidRDefault="000346D7" w:rsidP="00A03472">
      <w:pPr>
        <w:spacing w:after="0" w:line="276" w:lineRule="auto"/>
        <w:ind w:firstLine="709"/>
        <w:jc w:val="both"/>
        <w:rPr>
          <w:sz w:val="24"/>
        </w:rPr>
      </w:pPr>
      <w:r w:rsidRPr="00BE0AA0">
        <w:rPr>
          <w:sz w:val="24"/>
        </w:rPr>
        <w:t xml:space="preserve">-  Сапрыкина Н. А. Архитектурная форма: статика и динамика: Учебное пособие. – М.: Стройиздат, 2004. – 408с.          </w:t>
      </w:r>
    </w:p>
    <w:p w14:paraId="58C5CAFD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lastRenderedPageBreak/>
        <w:t>- Архитектурное прое</w:t>
      </w:r>
      <w:r>
        <w:rPr>
          <w:sz w:val="24"/>
        </w:rPr>
        <w:t xml:space="preserve">ктирование жилых зданий </w:t>
      </w:r>
      <w:r w:rsidRPr="00023E00">
        <w:t>[</w:t>
      </w:r>
      <w:r>
        <w:t>Текст</w:t>
      </w:r>
      <w:r w:rsidRPr="00023E00">
        <w:t>]</w:t>
      </w:r>
      <w:r>
        <w:rPr>
          <w:sz w:val="24"/>
        </w:rPr>
        <w:t xml:space="preserve">: учебник для вузов/ под ред. </w:t>
      </w:r>
      <w:r w:rsidRPr="00BE0AA0">
        <w:rPr>
          <w:sz w:val="24"/>
        </w:rPr>
        <w:t xml:space="preserve"> М.</w:t>
      </w:r>
      <w:r>
        <w:rPr>
          <w:sz w:val="24"/>
        </w:rPr>
        <w:t>В Лисициана, Е.В. Пронина</w:t>
      </w:r>
      <w:r w:rsidRPr="00BE0AA0">
        <w:rPr>
          <w:sz w:val="24"/>
        </w:rPr>
        <w:t>:</w:t>
      </w:r>
      <w:r>
        <w:rPr>
          <w:sz w:val="24"/>
        </w:rPr>
        <w:t xml:space="preserve"> - М.: Стройиздат, 1990.- 488 </w:t>
      </w:r>
      <w:r w:rsidRPr="00BE0AA0">
        <w:rPr>
          <w:sz w:val="24"/>
        </w:rPr>
        <w:t>с.</w:t>
      </w:r>
      <w:r>
        <w:rPr>
          <w:sz w:val="24"/>
        </w:rPr>
        <w:t>: ил.</w:t>
      </w:r>
    </w:p>
    <w:p w14:paraId="37093D5A" w14:textId="77777777" w:rsidR="000346D7" w:rsidRPr="00023E0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>
        <w:rPr>
          <w:sz w:val="24"/>
        </w:rPr>
        <w:t xml:space="preserve">- Шепелев Н. П. </w:t>
      </w:r>
      <w:r w:rsidRPr="00BE0AA0">
        <w:rPr>
          <w:sz w:val="24"/>
        </w:rPr>
        <w:t xml:space="preserve">Реконструкция городской застройки </w:t>
      </w:r>
      <w:r w:rsidRPr="00023E00">
        <w:t>[</w:t>
      </w:r>
      <w:r>
        <w:t>Текст</w:t>
      </w:r>
      <w:r w:rsidRPr="00023E00">
        <w:t>]</w:t>
      </w:r>
      <w:r>
        <w:rPr>
          <w:sz w:val="24"/>
        </w:rPr>
        <w:t>: учебник для вузов/ Н.П. Шепелев,</w:t>
      </w:r>
      <w:r w:rsidRPr="00BE0AA0">
        <w:rPr>
          <w:sz w:val="24"/>
        </w:rPr>
        <w:t xml:space="preserve"> М. С. Шумилов</w:t>
      </w:r>
      <w:r>
        <w:rPr>
          <w:sz w:val="24"/>
        </w:rPr>
        <w:t>– М.: Высшая шк.</w:t>
      </w:r>
      <w:r w:rsidRPr="00BE0AA0">
        <w:rPr>
          <w:sz w:val="24"/>
        </w:rPr>
        <w:t>, 2000. – 271с.</w:t>
      </w:r>
      <w:r>
        <w:rPr>
          <w:sz w:val="24"/>
        </w:rPr>
        <w:t xml:space="preserve">: ил. – </w:t>
      </w:r>
      <w:r>
        <w:rPr>
          <w:sz w:val="24"/>
          <w:lang w:val="en-US"/>
        </w:rPr>
        <w:t>ISBN</w:t>
      </w:r>
      <w:r w:rsidRPr="00023E00">
        <w:rPr>
          <w:sz w:val="24"/>
        </w:rPr>
        <w:t xml:space="preserve"> 5-06-003699-5</w:t>
      </w:r>
    </w:p>
    <w:p w14:paraId="78837FAE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>- Тимохов Г. Ф. Модернизация жилых зданий.: М.: Стройиздат, 1986</w:t>
      </w:r>
      <w:r w:rsidRPr="00023E00">
        <w:rPr>
          <w:sz w:val="24"/>
        </w:rPr>
        <w:t xml:space="preserve"> </w:t>
      </w:r>
      <w:r w:rsidRPr="00BE0AA0">
        <w:rPr>
          <w:sz w:val="24"/>
        </w:rPr>
        <w:t>.- 190 с.</w:t>
      </w:r>
    </w:p>
    <w:p w14:paraId="67C63C2E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>- Нойферт Э. Строительное проек</w:t>
      </w:r>
      <w:r>
        <w:rPr>
          <w:sz w:val="24"/>
        </w:rPr>
        <w:t>тирование.- М.: Стройиздат, 1991. – 392</w:t>
      </w:r>
      <w:r w:rsidRPr="00BE0AA0">
        <w:rPr>
          <w:sz w:val="24"/>
        </w:rPr>
        <w:t>с.</w:t>
      </w:r>
    </w:p>
    <w:p w14:paraId="3AFFA839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>- Мелодинский Д.Л. Архитектурная пропедевтика (история, теория, практика).  М.: Эдиториал УРСС, 2000. – 312 с.</w:t>
      </w:r>
    </w:p>
    <w:p w14:paraId="7CE561AE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>- Объёмно-пространственная композиция: Учеб. пос</w:t>
      </w:r>
      <w:r>
        <w:rPr>
          <w:sz w:val="24"/>
        </w:rPr>
        <w:t>обие вузов / Степанов А.В., 2003</w:t>
      </w:r>
      <w:r w:rsidRPr="00BE0AA0">
        <w:rPr>
          <w:sz w:val="24"/>
        </w:rPr>
        <w:t>. – 256 с.</w:t>
      </w:r>
    </w:p>
    <w:p w14:paraId="06E13B4A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 xml:space="preserve">- Шимко В.Т. Архитектурное </w:t>
      </w:r>
      <w:r>
        <w:rPr>
          <w:sz w:val="24"/>
        </w:rPr>
        <w:t>формир</w:t>
      </w:r>
      <w:r w:rsidRPr="00BE0AA0">
        <w:rPr>
          <w:sz w:val="24"/>
        </w:rPr>
        <w:t>ование городской среды</w:t>
      </w:r>
      <w:r>
        <w:rPr>
          <w:sz w:val="24"/>
        </w:rPr>
        <w:t xml:space="preserve"> </w:t>
      </w:r>
      <w:r w:rsidRPr="00023E00">
        <w:t>[</w:t>
      </w:r>
      <w:r>
        <w:t>Текст</w:t>
      </w:r>
      <w:r w:rsidRPr="00023E00">
        <w:t>]</w:t>
      </w:r>
      <w:r>
        <w:rPr>
          <w:sz w:val="24"/>
        </w:rPr>
        <w:t>:</w:t>
      </w:r>
      <w:r w:rsidRPr="00BE0AA0">
        <w:rPr>
          <w:sz w:val="24"/>
        </w:rPr>
        <w:t xml:space="preserve">. </w:t>
      </w:r>
      <w:r>
        <w:rPr>
          <w:sz w:val="24"/>
        </w:rPr>
        <w:t>у</w:t>
      </w:r>
      <w:r w:rsidRPr="00BE0AA0">
        <w:rPr>
          <w:sz w:val="24"/>
        </w:rPr>
        <w:t xml:space="preserve">чеб. </w:t>
      </w:r>
      <w:r>
        <w:rPr>
          <w:sz w:val="24"/>
        </w:rPr>
        <w:t>П</w:t>
      </w:r>
      <w:r w:rsidRPr="00BE0AA0">
        <w:rPr>
          <w:sz w:val="24"/>
        </w:rPr>
        <w:t>особие</w:t>
      </w:r>
      <w:r>
        <w:rPr>
          <w:sz w:val="24"/>
        </w:rPr>
        <w:t xml:space="preserve"> для вузов/ В.Т. Шимко. - </w:t>
      </w:r>
      <w:r w:rsidRPr="00BE0AA0">
        <w:rPr>
          <w:sz w:val="24"/>
        </w:rPr>
        <w:t xml:space="preserve"> М.: Высш. шк. 1990. – 223 с.</w:t>
      </w:r>
      <w:r>
        <w:rPr>
          <w:sz w:val="24"/>
        </w:rPr>
        <w:t>: ил. – Библиогр.: с 220 -221</w:t>
      </w:r>
    </w:p>
    <w:p w14:paraId="09AC28BA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>- Зайцев К.Г.  Современная архитектурная графика. М., 1970.</w:t>
      </w:r>
    </w:p>
    <w:p w14:paraId="2CA32CCE" w14:textId="77777777" w:rsidR="000346D7" w:rsidRPr="00BE0AA0" w:rsidRDefault="000346D7" w:rsidP="00A03472">
      <w:pPr>
        <w:spacing w:after="0" w:line="276" w:lineRule="auto"/>
        <w:ind w:firstLine="709"/>
        <w:contextualSpacing/>
        <w:jc w:val="both"/>
        <w:rPr>
          <w:sz w:val="24"/>
        </w:rPr>
      </w:pPr>
      <w:r w:rsidRPr="00BE0AA0">
        <w:rPr>
          <w:sz w:val="24"/>
        </w:rPr>
        <w:t>- Новикова Е.Б</w:t>
      </w:r>
      <w:r>
        <w:rPr>
          <w:sz w:val="24"/>
        </w:rPr>
        <w:t xml:space="preserve">. Интерьер общественных зданий </w:t>
      </w:r>
      <w:r w:rsidRPr="00BE0AA0">
        <w:rPr>
          <w:sz w:val="24"/>
        </w:rPr>
        <w:t>- М.: 1984.</w:t>
      </w:r>
    </w:p>
    <w:p w14:paraId="6D0CBFF0" w14:textId="77777777" w:rsidR="000346D7" w:rsidRDefault="000346D7" w:rsidP="00A03472">
      <w:pPr>
        <w:spacing w:after="0" w:line="276" w:lineRule="auto"/>
        <w:ind w:firstLine="709"/>
        <w:jc w:val="both"/>
        <w:rPr>
          <w:color w:val="0000FF"/>
          <w:sz w:val="24"/>
          <w:u w:val="single"/>
        </w:rPr>
      </w:pPr>
      <w:r>
        <w:rPr>
          <w:rFonts w:eastAsia="Times New Roman"/>
          <w:sz w:val="24"/>
          <w:szCs w:val="24"/>
          <w:lang w:eastAsia="ru-RU"/>
        </w:rPr>
        <w:t xml:space="preserve">- Иконописцева О.Г., Токмаков А.А., </w:t>
      </w:r>
      <w:r w:rsidRPr="003D7FC5">
        <w:rPr>
          <w:rFonts w:eastAsia="Times New Roman"/>
          <w:sz w:val="24"/>
          <w:szCs w:val="24"/>
          <w:lang w:eastAsia="ru-RU"/>
        </w:rPr>
        <w:t>Средняя общеобразовательная школа</w:t>
      </w:r>
      <w:r>
        <w:rPr>
          <w:rFonts w:eastAsia="Times New Roman"/>
          <w:sz w:val="24"/>
          <w:szCs w:val="24"/>
          <w:lang w:eastAsia="ru-RU"/>
        </w:rPr>
        <w:t>: методические указания /</w:t>
      </w:r>
      <w:r w:rsidRPr="003D7FC5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Министерство образования и науки Росссийской Федерации, Федеральное государственное бюджетное</w:t>
      </w:r>
      <w:r w:rsidRPr="003D7FC5">
        <w:rPr>
          <w:rFonts w:eastAsia="Times New Roman"/>
          <w:sz w:val="24"/>
          <w:szCs w:val="24"/>
          <w:lang w:eastAsia="ru-RU"/>
        </w:rPr>
        <w:t xml:space="preserve"> образоват</w:t>
      </w:r>
      <w:r>
        <w:rPr>
          <w:rFonts w:eastAsia="Times New Roman"/>
          <w:sz w:val="24"/>
          <w:szCs w:val="24"/>
          <w:lang w:eastAsia="ru-RU"/>
        </w:rPr>
        <w:t>ельное учреждение высшего образования «Оренбургский государственный университет»</w:t>
      </w:r>
      <w:r w:rsidRPr="003D7FC5">
        <w:rPr>
          <w:rFonts w:eastAsia="Times New Roman"/>
          <w:sz w:val="24"/>
          <w:szCs w:val="24"/>
          <w:lang w:eastAsia="ru-RU"/>
        </w:rPr>
        <w:t>. - Оренбург : ОГУ. - 2018. - 74 с</w:t>
      </w:r>
      <w:r>
        <w:rPr>
          <w:rFonts w:eastAsia="Times New Roman"/>
          <w:sz w:val="24"/>
          <w:szCs w:val="24"/>
          <w:lang w:eastAsia="ru-RU"/>
        </w:rPr>
        <w:t>.</w:t>
      </w:r>
    </w:p>
    <w:p w14:paraId="1D2C5107" w14:textId="77777777" w:rsidR="000346D7" w:rsidRDefault="000346D7" w:rsidP="00A03472">
      <w:pPr>
        <w:spacing w:after="0" w:line="276" w:lineRule="auto"/>
        <w:ind w:firstLine="709"/>
        <w:jc w:val="both"/>
        <w:rPr>
          <w:color w:val="0000FF"/>
          <w:sz w:val="24"/>
          <w:u w:val="single"/>
        </w:rPr>
      </w:pPr>
      <w:r w:rsidRPr="00BE0AA0">
        <w:rPr>
          <w:sz w:val="24"/>
        </w:rPr>
        <w:t xml:space="preserve">- Бабошин Н. Г. Архитектурно-строительное компьютерное проектирование : учебно-методическое пособие  [Электронный ресурс]  / Бабошин Н. Г., Бушуев Н. И., сост. - МГСУ, 2014. </w:t>
      </w:r>
      <w:hyperlink r:id="rId7" w:history="1">
        <w:r w:rsidRPr="00BE0AA0">
          <w:rPr>
            <w:color w:val="0000FF"/>
            <w:sz w:val="24"/>
            <w:u w:val="single"/>
          </w:rPr>
          <w:t>http://artlib.osu.ru/site_new/find-book</w:t>
        </w:r>
      </w:hyperlink>
      <w:r w:rsidRPr="00BE0AA0">
        <w:rPr>
          <w:sz w:val="24"/>
        </w:rPr>
        <w:t>?</w:t>
      </w:r>
    </w:p>
    <w:p w14:paraId="08A364CD" w14:textId="77777777" w:rsidR="000346D7" w:rsidRPr="00BE0AA0" w:rsidRDefault="000346D7" w:rsidP="00A03472">
      <w:pPr>
        <w:keepNext/>
        <w:suppressAutoHyphens/>
        <w:spacing w:after="0" w:line="276" w:lineRule="auto"/>
        <w:ind w:firstLine="709"/>
        <w:jc w:val="both"/>
        <w:rPr>
          <w:sz w:val="24"/>
        </w:rPr>
      </w:pPr>
    </w:p>
    <w:p w14:paraId="7F5EC9FC" w14:textId="77777777" w:rsidR="000346D7" w:rsidRPr="00C85BEF" w:rsidRDefault="000346D7" w:rsidP="00A03472">
      <w:pPr>
        <w:keepNext/>
        <w:suppressAutoHyphens/>
        <w:spacing w:before="360" w:after="360" w:line="276" w:lineRule="auto"/>
        <w:jc w:val="both"/>
        <w:outlineLvl w:val="1"/>
        <w:rPr>
          <w:b/>
          <w:sz w:val="24"/>
        </w:rPr>
      </w:pPr>
      <w:r w:rsidRPr="00C85BEF">
        <w:rPr>
          <w:b/>
          <w:sz w:val="24"/>
        </w:rPr>
        <w:t xml:space="preserve"> </w:t>
      </w:r>
      <w:r w:rsidR="00A03472">
        <w:rPr>
          <w:b/>
          <w:sz w:val="24"/>
        </w:rPr>
        <w:t xml:space="preserve">5.1 </w:t>
      </w:r>
      <w:r w:rsidRPr="00C85BEF">
        <w:rPr>
          <w:b/>
          <w:sz w:val="24"/>
        </w:rPr>
        <w:t>Интернет-ресурсы</w:t>
      </w:r>
    </w:p>
    <w:p w14:paraId="7277CD9E" w14:textId="77777777" w:rsidR="003B0E78" w:rsidRPr="003B0E78" w:rsidRDefault="003B0E78" w:rsidP="003B0E78">
      <w:pPr>
        <w:suppressAutoHyphens/>
        <w:spacing w:after="0" w:line="276" w:lineRule="auto"/>
        <w:ind w:firstLine="567"/>
        <w:rPr>
          <w:bCs/>
          <w:sz w:val="24"/>
        </w:rPr>
      </w:pPr>
      <w:r w:rsidRPr="00076BAA">
        <w:rPr>
          <w:sz w:val="24"/>
        </w:rPr>
        <w:t xml:space="preserve">- </w:t>
      </w:r>
      <w:hyperlink r:id="rId8" w:history="1">
        <w:r w:rsidRPr="00B57125">
          <w:rPr>
            <w:rStyle w:val="a7"/>
            <w:bCs/>
            <w:sz w:val="24"/>
          </w:rPr>
          <w:t>https://openedu.ru/</w:t>
        </w:r>
      </w:hyperlink>
      <w:r>
        <w:rPr>
          <w:bCs/>
          <w:sz w:val="24"/>
        </w:rPr>
        <w:t xml:space="preserve"> - «Открытое образование». МООК: « Основы архитектуры и строительных конструкций»;</w:t>
      </w:r>
      <w:r w:rsidRPr="009D3D23">
        <w:rPr>
          <w:sz w:val="24"/>
        </w:rPr>
        <w:t xml:space="preserve"> </w:t>
      </w:r>
      <w:r w:rsidRPr="00076BAA">
        <w:rPr>
          <w:sz w:val="24"/>
        </w:rPr>
        <w:t xml:space="preserve">- </w:t>
      </w:r>
      <w:hyperlink r:id="rId9" w:history="1">
        <w:r w:rsidRPr="00B57125">
          <w:rPr>
            <w:rStyle w:val="a7"/>
            <w:bCs/>
            <w:sz w:val="24"/>
          </w:rPr>
          <w:t>https://openedu.ru/</w:t>
        </w:r>
        <w:r w:rsidRPr="00B57125">
          <w:rPr>
            <w:rStyle w:val="a7"/>
            <w:bCs/>
            <w:sz w:val="24"/>
            <w:lang w:val="en-US"/>
          </w:rPr>
          <w:t>course</w:t>
        </w:r>
        <w:r w:rsidRPr="00B57125">
          <w:rPr>
            <w:rStyle w:val="a7"/>
            <w:bCs/>
            <w:sz w:val="24"/>
          </w:rPr>
          <w:t>/</w:t>
        </w:r>
        <w:r w:rsidRPr="00B57125">
          <w:rPr>
            <w:rStyle w:val="a7"/>
            <w:bCs/>
            <w:sz w:val="24"/>
            <w:lang w:val="en-US"/>
          </w:rPr>
          <w:t>urfu</w:t>
        </w:r>
        <w:r w:rsidRPr="00B57125">
          <w:rPr>
            <w:rStyle w:val="a7"/>
            <w:bCs/>
            <w:sz w:val="24"/>
          </w:rPr>
          <w:t>/</w:t>
        </w:r>
        <w:r w:rsidRPr="00B57125">
          <w:rPr>
            <w:rStyle w:val="a7"/>
            <w:bCs/>
            <w:sz w:val="24"/>
            <w:lang w:val="en-US"/>
          </w:rPr>
          <w:t>ARCHC</w:t>
        </w:r>
        <w:r w:rsidRPr="00B57125">
          <w:rPr>
            <w:rStyle w:val="a7"/>
            <w:bCs/>
            <w:sz w:val="24"/>
          </w:rPr>
          <w:t>/</w:t>
        </w:r>
      </w:hyperlink>
    </w:p>
    <w:p w14:paraId="79181703" w14:textId="77777777" w:rsidR="005055DA" w:rsidRPr="005055DA" w:rsidRDefault="005055DA" w:rsidP="005055DA">
      <w:pPr>
        <w:suppressAutoHyphens/>
        <w:spacing w:after="0" w:line="276" w:lineRule="auto"/>
        <w:ind w:firstLine="567"/>
        <w:rPr>
          <w:sz w:val="24"/>
          <w:lang w:val="en-US"/>
        </w:rPr>
      </w:pPr>
      <w:r w:rsidRPr="00076BAA">
        <w:rPr>
          <w:sz w:val="24"/>
          <w:lang w:val="en-US"/>
        </w:rPr>
        <w:t>-https://www.edx.org/ «</w:t>
      </w:r>
      <w:r w:rsidRPr="00076BAA">
        <w:rPr>
          <w:bCs/>
          <w:sz w:val="24"/>
          <w:lang w:val="en-US"/>
        </w:rPr>
        <w:t xml:space="preserve">Architecture Courses», </w:t>
      </w:r>
      <w:r w:rsidRPr="00076BAA">
        <w:rPr>
          <w:bCs/>
          <w:sz w:val="24"/>
        </w:rPr>
        <w:t>МООК</w:t>
      </w:r>
      <w:r w:rsidRPr="00076BAA">
        <w:rPr>
          <w:bCs/>
          <w:sz w:val="24"/>
          <w:lang w:val="en-US"/>
        </w:rPr>
        <w:t>. «Future Cities»,</w:t>
      </w:r>
      <w:r w:rsidRPr="00076BAA">
        <w:rPr>
          <w:rFonts w:eastAsia="Times New Roman"/>
          <w:sz w:val="24"/>
          <w:szCs w:val="24"/>
          <w:lang w:val="en-US" w:eastAsia="ru-RU"/>
        </w:rPr>
        <w:t xml:space="preserve"> </w:t>
      </w:r>
      <w:r w:rsidRPr="00076BAA">
        <w:rPr>
          <w:bCs/>
          <w:sz w:val="24"/>
        </w:rPr>
        <w:fldChar w:fldCharType="begin"/>
      </w:r>
      <w:r w:rsidRPr="00076BAA">
        <w:rPr>
          <w:bCs/>
          <w:sz w:val="24"/>
          <w:lang w:val="en-US"/>
        </w:rPr>
        <w:instrText xml:space="preserve"> HYPERLINK "https://www.edx.org/course/ecodesign-cities-suburbs-ubcx-ecodesignx-0" </w:instrText>
      </w:r>
      <w:r w:rsidRPr="00076BAA">
        <w:rPr>
          <w:bCs/>
          <w:sz w:val="24"/>
        </w:rPr>
        <w:fldChar w:fldCharType="separate"/>
      </w:r>
      <w:r w:rsidRPr="00076BAA">
        <w:rPr>
          <w:bCs/>
          <w:sz w:val="24"/>
          <w:lang w:val="en-US"/>
        </w:rPr>
        <w:t>«</w:t>
      </w:r>
      <w:r w:rsidRPr="00076BAA">
        <w:rPr>
          <w:bCs/>
          <w:sz w:val="24"/>
          <w:lang w:val="en"/>
        </w:rPr>
        <w:t>Ecodesign for Cities and Suburbs</w:t>
      </w:r>
      <w:r w:rsidRPr="00076BAA">
        <w:rPr>
          <w:bCs/>
          <w:sz w:val="24"/>
          <w:lang w:val="en-US"/>
        </w:rPr>
        <w:t>», «Sustainability in Architecture: An Interdisciplinary Introduction»;</w:t>
      </w:r>
    </w:p>
    <w:p w14:paraId="2C37CE98" w14:textId="77777777" w:rsidR="005055DA" w:rsidRPr="005055DA" w:rsidRDefault="005055DA" w:rsidP="005055DA">
      <w:pPr>
        <w:suppressAutoHyphens/>
        <w:spacing w:after="0" w:line="276" w:lineRule="auto"/>
        <w:ind w:firstLine="567"/>
        <w:rPr>
          <w:sz w:val="24"/>
        </w:rPr>
      </w:pPr>
      <w:r w:rsidRPr="00076BAA">
        <w:rPr>
          <w:bCs/>
          <w:sz w:val="24"/>
        </w:rPr>
        <w:fldChar w:fldCharType="end"/>
      </w:r>
      <w:r w:rsidRPr="00076BAA">
        <w:rPr>
          <w:sz w:val="24"/>
        </w:rPr>
        <w:t xml:space="preserve">- </w:t>
      </w:r>
      <w:hyperlink r:id="rId10" w:history="1">
        <w:r w:rsidRPr="00C37CD8">
          <w:rPr>
            <w:rStyle w:val="a7"/>
            <w:bCs/>
            <w:sz w:val="24"/>
          </w:rPr>
          <w:t>https://openedu.ru/</w:t>
        </w:r>
      </w:hyperlink>
      <w:r w:rsidRPr="00076BAA">
        <w:rPr>
          <w:bCs/>
          <w:sz w:val="24"/>
        </w:rPr>
        <w:t xml:space="preserve"> - «Открытое образование». МООК. «Дизайн - методология: управление вдохновением», «Системная динамика устойчивого развития (системная экология)», «Основы комбинаторики», «Проектирование зданий. </w:t>
      </w:r>
      <w:r w:rsidRPr="00076BAA">
        <w:rPr>
          <w:bCs/>
          <w:sz w:val="24"/>
          <w:lang w:val="en-US"/>
        </w:rPr>
        <w:t>BIM</w:t>
      </w:r>
      <w:r w:rsidRPr="00076BAA">
        <w:rPr>
          <w:bCs/>
          <w:sz w:val="24"/>
        </w:rPr>
        <w:t>».</w:t>
      </w:r>
      <w:r w:rsidRPr="009D3D23">
        <w:rPr>
          <w:sz w:val="24"/>
        </w:rPr>
        <w:t xml:space="preserve"> </w:t>
      </w:r>
    </w:p>
    <w:p w14:paraId="73FD6479" w14:textId="77777777" w:rsidR="000346D7" w:rsidRPr="00C85BEF" w:rsidRDefault="00C70F41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1" w:history="1">
        <w:r w:rsidR="000346D7" w:rsidRPr="00C85BEF">
          <w:rPr>
            <w:color w:val="0000FF"/>
            <w:sz w:val="24"/>
            <w:u w:val="single"/>
          </w:rPr>
          <w:t>http://archspeech.com/</w:t>
        </w:r>
      </w:hyperlink>
      <w:r w:rsidR="000346D7" w:rsidRPr="00C85BEF">
        <w:rPr>
          <w:sz w:val="24"/>
        </w:rPr>
        <w:t xml:space="preserve"> - Журнал посвященный наиболее актуальным темам и позициям в современной архитектуре</w:t>
      </w:r>
    </w:p>
    <w:p w14:paraId="5B046C31" w14:textId="77777777" w:rsidR="000346D7" w:rsidRPr="00C85BEF" w:rsidRDefault="00C70F41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2" w:history="1">
        <w:r w:rsidR="000346D7" w:rsidRPr="00C85BEF">
          <w:rPr>
            <w:color w:val="0000FF"/>
            <w:sz w:val="24"/>
            <w:u w:val="single"/>
            <w:lang w:val="en-US"/>
          </w:rPr>
          <w:t>http</w:t>
        </w:r>
        <w:r w:rsidR="000346D7" w:rsidRPr="00C85BEF">
          <w:rPr>
            <w:color w:val="0000FF"/>
            <w:sz w:val="24"/>
            <w:u w:val="single"/>
          </w:rPr>
          <w:t>://</w:t>
        </w:r>
        <w:r w:rsidR="000346D7" w:rsidRPr="00C85BEF">
          <w:rPr>
            <w:color w:val="0000FF"/>
            <w:sz w:val="24"/>
            <w:u w:val="single"/>
            <w:lang w:val="en-US"/>
          </w:rPr>
          <w:t>archvuz</w:t>
        </w:r>
        <w:r w:rsidR="000346D7" w:rsidRPr="00C85BEF">
          <w:rPr>
            <w:color w:val="0000FF"/>
            <w:sz w:val="24"/>
            <w:u w:val="single"/>
          </w:rPr>
          <w:t>.</w:t>
        </w:r>
        <w:r w:rsidR="000346D7" w:rsidRPr="00C85BEF">
          <w:rPr>
            <w:color w:val="0000FF"/>
            <w:sz w:val="24"/>
            <w:u w:val="single"/>
            <w:lang w:val="en-US"/>
          </w:rPr>
          <w:t>ru</w:t>
        </w:r>
        <w:r w:rsidR="000346D7" w:rsidRPr="00C85BEF">
          <w:rPr>
            <w:color w:val="0000FF"/>
            <w:sz w:val="24"/>
            <w:u w:val="single"/>
          </w:rPr>
          <w:t>/</w:t>
        </w:r>
      </w:hyperlink>
      <w:r w:rsidR="000346D7" w:rsidRPr="00C85BEF">
        <w:rPr>
          <w:sz w:val="24"/>
        </w:rPr>
        <w:t xml:space="preserve"> - Архитектон. Известия вузов. Журнал по архитектуре и строительству</w:t>
      </w:r>
    </w:p>
    <w:p w14:paraId="53B785EA" w14:textId="77777777" w:rsidR="000346D7" w:rsidRPr="00C85BEF" w:rsidRDefault="00C70F41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3" w:history="1">
        <w:r w:rsidR="000346D7" w:rsidRPr="00C85BEF">
          <w:rPr>
            <w:color w:val="0000FF"/>
            <w:sz w:val="24"/>
            <w:u w:val="single"/>
          </w:rPr>
          <w:t>http://www.projectclassica.ru/-</w:t>
        </w:r>
      </w:hyperlink>
      <w:r w:rsidR="000346D7" w:rsidRPr="00C85BEF">
        <w:rPr>
          <w:sz w:val="24"/>
        </w:rPr>
        <w:t xml:space="preserve"> Проект Классика</w:t>
      </w:r>
    </w:p>
    <w:p w14:paraId="42995459" w14:textId="77777777" w:rsidR="000346D7" w:rsidRPr="00C85BEF" w:rsidRDefault="00C70F41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4" w:history="1">
        <w:r w:rsidR="000346D7" w:rsidRPr="00C85BEF">
          <w:rPr>
            <w:color w:val="0000FF"/>
            <w:sz w:val="24"/>
            <w:u w:val="single"/>
          </w:rPr>
          <w:t>http://prorus.net/</w:t>
        </w:r>
      </w:hyperlink>
      <w:r w:rsidR="000346D7" w:rsidRPr="00C85BEF">
        <w:rPr>
          <w:sz w:val="24"/>
        </w:rPr>
        <w:t xml:space="preserve"> - Проект Россия</w:t>
      </w:r>
    </w:p>
    <w:p w14:paraId="0F45BB38" w14:textId="77777777" w:rsidR="000346D7" w:rsidRPr="00C85BEF" w:rsidRDefault="00C70F41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5" w:history="1">
        <w:r w:rsidR="000346D7" w:rsidRPr="00C85BEF">
          <w:rPr>
            <w:color w:val="0000FF"/>
            <w:sz w:val="24"/>
            <w:u w:val="single"/>
          </w:rPr>
          <w:t>http://www.forma.spb.ru/</w:t>
        </w:r>
      </w:hyperlink>
      <w:r w:rsidR="000346D7" w:rsidRPr="00C85BEF">
        <w:rPr>
          <w:sz w:val="24"/>
        </w:rPr>
        <w:t xml:space="preserve"> - Форма –архитектурно-дизайнерский журнал</w:t>
      </w:r>
    </w:p>
    <w:p w14:paraId="012C0181" w14:textId="77777777" w:rsidR="000346D7" w:rsidRPr="00C85BEF" w:rsidRDefault="00C70F41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6" w:history="1">
        <w:r w:rsidR="000346D7" w:rsidRPr="00C85BEF">
          <w:rPr>
            <w:color w:val="0000FF"/>
            <w:sz w:val="24"/>
            <w:u w:val="single"/>
          </w:rPr>
          <w:t>http://www.archaos.ru/</w:t>
        </w:r>
      </w:hyperlink>
      <w:r w:rsidR="000346D7" w:rsidRPr="00C85BEF">
        <w:rPr>
          <w:sz w:val="24"/>
        </w:rPr>
        <w:t xml:space="preserve"> - Архитектура и хаос – архитектурный интернент-журнал</w:t>
      </w:r>
    </w:p>
    <w:p w14:paraId="10426125" w14:textId="77777777" w:rsidR="000346D7" w:rsidRPr="00C85BEF" w:rsidRDefault="00C70F41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7" w:history="1">
        <w:r w:rsidR="000346D7" w:rsidRPr="00C85BEF">
          <w:rPr>
            <w:color w:val="0000FF"/>
            <w:sz w:val="24"/>
            <w:u w:val="single"/>
          </w:rPr>
          <w:t>http://www.salon.ru/</w:t>
        </w:r>
      </w:hyperlink>
      <w:r w:rsidR="000346D7" w:rsidRPr="00C85BEF">
        <w:rPr>
          <w:sz w:val="24"/>
        </w:rPr>
        <w:t xml:space="preserve"> - </w:t>
      </w:r>
      <w:r w:rsidR="000346D7" w:rsidRPr="00C85BEF">
        <w:rPr>
          <w:sz w:val="24"/>
          <w:lang w:val="en-US"/>
        </w:rPr>
        <w:t>Salon</w:t>
      </w:r>
      <w:r w:rsidR="000346D7" w:rsidRPr="00C85BEF">
        <w:rPr>
          <w:sz w:val="24"/>
        </w:rPr>
        <w:t xml:space="preserve"> </w:t>
      </w:r>
      <w:r w:rsidR="000346D7" w:rsidRPr="00C85BEF">
        <w:rPr>
          <w:sz w:val="24"/>
          <w:lang w:val="en-US"/>
        </w:rPr>
        <w:t>Interior</w:t>
      </w:r>
      <w:r w:rsidR="000346D7" w:rsidRPr="00C85BEF">
        <w:rPr>
          <w:sz w:val="24"/>
        </w:rPr>
        <w:t xml:space="preserve"> – журнал о проектировании и дизайне интерьеров </w:t>
      </w:r>
    </w:p>
    <w:p w14:paraId="5D959385" w14:textId="77777777" w:rsidR="000346D7" w:rsidRPr="00C85BEF" w:rsidRDefault="00C70F41" w:rsidP="00A03472">
      <w:pPr>
        <w:suppressAutoHyphens/>
        <w:spacing w:after="0" w:line="276" w:lineRule="auto"/>
        <w:ind w:firstLine="709"/>
        <w:rPr>
          <w:sz w:val="24"/>
        </w:rPr>
      </w:pPr>
      <w:hyperlink r:id="rId18" w:history="1">
        <w:r w:rsidR="000346D7" w:rsidRPr="00C85BEF">
          <w:rPr>
            <w:color w:val="0000FF"/>
            <w:sz w:val="24"/>
            <w:u w:val="single"/>
          </w:rPr>
          <w:t>http://www.archjournal.ru</w:t>
        </w:r>
      </w:hyperlink>
      <w:r w:rsidR="000346D7" w:rsidRPr="00C85BEF">
        <w:rPr>
          <w:sz w:val="24"/>
        </w:rPr>
        <w:t xml:space="preserve"> – Архитектурный журнал для профессионалов</w:t>
      </w:r>
    </w:p>
    <w:p w14:paraId="4E493ACE" w14:textId="77777777" w:rsidR="000346D7" w:rsidRDefault="00C70F41" w:rsidP="00A03472">
      <w:pPr>
        <w:suppressAutoHyphens/>
        <w:spacing w:after="0" w:line="276" w:lineRule="auto"/>
        <w:ind w:firstLine="709"/>
        <w:rPr>
          <w:sz w:val="24"/>
        </w:rPr>
      </w:pPr>
      <w:hyperlink r:id="rId19" w:history="1">
        <w:r w:rsidR="000346D7" w:rsidRPr="00C85BEF">
          <w:rPr>
            <w:color w:val="0000FF"/>
            <w:sz w:val="24"/>
            <w:u w:val="single"/>
          </w:rPr>
          <w:t>https://tatlin.ru/</w:t>
        </w:r>
      </w:hyperlink>
      <w:r w:rsidR="000346D7" w:rsidRPr="00C85BEF">
        <w:rPr>
          <w:sz w:val="24"/>
        </w:rPr>
        <w:t xml:space="preserve"> - Журнал «TATLIN NEWS» имеет новостной характер и призван в первую очередь информировать профессиональную аудиторию о новостях в мире архитектуры, дизайна, искусства и строительства. </w:t>
      </w:r>
    </w:p>
    <w:p w14:paraId="6A61DF21" w14:textId="77777777" w:rsidR="005055DA" w:rsidRPr="00EE752C" w:rsidRDefault="005055DA">
      <w:pPr>
        <w:pStyle w:val="Default"/>
        <w:spacing w:line="276" w:lineRule="auto"/>
        <w:ind w:firstLine="709"/>
        <w:jc w:val="both"/>
      </w:pPr>
    </w:p>
    <w:sectPr w:rsidR="005055DA" w:rsidRPr="00EE752C" w:rsidSect="0075369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B9827" w14:textId="77777777" w:rsidR="00C70F41" w:rsidRDefault="00C70F41" w:rsidP="001A0327">
      <w:pPr>
        <w:spacing w:after="0" w:line="240" w:lineRule="auto"/>
      </w:pPr>
      <w:r>
        <w:separator/>
      </w:r>
    </w:p>
  </w:endnote>
  <w:endnote w:type="continuationSeparator" w:id="0">
    <w:p w14:paraId="19D4948F" w14:textId="77777777" w:rsidR="00C70F41" w:rsidRDefault="00C70F41" w:rsidP="001A0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529574"/>
      <w:docPartObj>
        <w:docPartGallery w:val="Page Numbers (Bottom of Page)"/>
        <w:docPartUnique/>
      </w:docPartObj>
    </w:sdtPr>
    <w:sdtEndPr/>
    <w:sdtContent>
      <w:p w14:paraId="29CBF0CF" w14:textId="77777777" w:rsidR="0075369C" w:rsidRDefault="0075369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003">
          <w:rPr>
            <w:noProof/>
          </w:rPr>
          <w:t>9</w:t>
        </w:r>
        <w:r>
          <w:fldChar w:fldCharType="end"/>
        </w:r>
      </w:p>
    </w:sdtContent>
  </w:sdt>
  <w:p w14:paraId="0FE1F75D" w14:textId="77777777" w:rsidR="0075369C" w:rsidRDefault="007536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E375C" w14:textId="77777777" w:rsidR="00C70F41" w:rsidRDefault="00C70F41" w:rsidP="001A0327">
      <w:pPr>
        <w:spacing w:after="0" w:line="240" w:lineRule="auto"/>
      </w:pPr>
      <w:r>
        <w:separator/>
      </w:r>
    </w:p>
  </w:footnote>
  <w:footnote w:type="continuationSeparator" w:id="0">
    <w:p w14:paraId="1C2AC2B8" w14:textId="77777777" w:rsidR="00C70F41" w:rsidRDefault="00C70F41" w:rsidP="001A03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8E1"/>
    <w:rsid w:val="000346D7"/>
    <w:rsid w:val="000A4AC2"/>
    <w:rsid w:val="00192331"/>
    <w:rsid w:val="001A0327"/>
    <w:rsid w:val="001E0E59"/>
    <w:rsid w:val="0026130A"/>
    <w:rsid w:val="0029235B"/>
    <w:rsid w:val="002F1C71"/>
    <w:rsid w:val="00323C1A"/>
    <w:rsid w:val="00325A50"/>
    <w:rsid w:val="00330021"/>
    <w:rsid w:val="00330DB3"/>
    <w:rsid w:val="00361EB2"/>
    <w:rsid w:val="003B0E78"/>
    <w:rsid w:val="003B78D5"/>
    <w:rsid w:val="004029FA"/>
    <w:rsid w:val="0041309F"/>
    <w:rsid w:val="004C3065"/>
    <w:rsid w:val="005055DA"/>
    <w:rsid w:val="00506C69"/>
    <w:rsid w:val="0057663D"/>
    <w:rsid w:val="005F02AE"/>
    <w:rsid w:val="006B6F37"/>
    <w:rsid w:val="006D5E6E"/>
    <w:rsid w:val="007457D2"/>
    <w:rsid w:val="0075369C"/>
    <w:rsid w:val="007911E8"/>
    <w:rsid w:val="0080773E"/>
    <w:rsid w:val="00867EA5"/>
    <w:rsid w:val="0087535D"/>
    <w:rsid w:val="008801DA"/>
    <w:rsid w:val="00895003"/>
    <w:rsid w:val="008E1139"/>
    <w:rsid w:val="008E6589"/>
    <w:rsid w:val="00900FC5"/>
    <w:rsid w:val="009408B2"/>
    <w:rsid w:val="009A772B"/>
    <w:rsid w:val="009B17A6"/>
    <w:rsid w:val="009F36C6"/>
    <w:rsid w:val="00A03472"/>
    <w:rsid w:val="00A64C5D"/>
    <w:rsid w:val="00AC2A1F"/>
    <w:rsid w:val="00AC4AA8"/>
    <w:rsid w:val="00B07261"/>
    <w:rsid w:val="00B745A5"/>
    <w:rsid w:val="00B9085A"/>
    <w:rsid w:val="00C02744"/>
    <w:rsid w:val="00C0487D"/>
    <w:rsid w:val="00C64611"/>
    <w:rsid w:val="00C70F41"/>
    <w:rsid w:val="00C74F17"/>
    <w:rsid w:val="00C87826"/>
    <w:rsid w:val="00C93A09"/>
    <w:rsid w:val="00CC15CE"/>
    <w:rsid w:val="00D3071F"/>
    <w:rsid w:val="00D53BCC"/>
    <w:rsid w:val="00E01BC5"/>
    <w:rsid w:val="00E04163"/>
    <w:rsid w:val="00E17AE9"/>
    <w:rsid w:val="00E54EC0"/>
    <w:rsid w:val="00EA38E1"/>
    <w:rsid w:val="00EB4A6E"/>
    <w:rsid w:val="00E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A335"/>
  <w15:chartTrackingRefBased/>
  <w15:docId w15:val="{AB07FFA4-4019-4E13-A23B-73516AD4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8E1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09F"/>
    <w:rPr>
      <w:rFonts w:ascii="Times New Roman" w:eastAsia="Calibri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1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09F"/>
    <w:rPr>
      <w:rFonts w:ascii="Times New Roman" w:eastAsia="Calibri" w:hAnsi="Times New Roman" w:cs="Times New Roman"/>
    </w:rPr>
  </w:style>
  <w:style w:type="paragraph" w:customStyle="1" w:styleId="ReportMain">
    <w:name w:val="Report_Main"/>
    <w:basedOn w:val="a"/>
    <w:link w:val="ReportMain0"/>
    <w:rsid w:val="0041309F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rsid w:val="0041309F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C74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uiPriority w:val="99"/>
    <w:unhideWhenUsed/>
    <w:rsid w:val="000346D7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edu.ru/" TargetMode="External"/><Relationship Id="rId13" Type="http://schemas.openxmlformats.org/officeDocument/2006/relationships/hyperlink" Target="http://www.projectclassica.ru/-" TargetMode="External"/><Relationship Id="rId18" Type="http://schemas.openxmlformats.org/officeDocument/2006/relationships/hyperlink" Target="http://www.archjournal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artlib.osu.ru/site_new/find-book" TargetMode="External"/><Relationship Id="rId12" Type="http://schemas.openxmlformats.org/officeDocument/2006/relationships/hyperlink" Target="http://archvuz.ru/" TargetMode="External"/><Relationship Id="rId17" Type="http://schemas.openxmlformats.org/officeDocument/2006/relationships/hyperlink" Target="http://www.salon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rchaos.ru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archspeech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forma.spb.ru/" TargetMode="External"/><Relationship Id="rId10" Type="http://schemas.openxmlformats.org/officeDocument/2006/relationships/hyperlink" Target="https://openedu.ru/" TargetMode="External"/><Relationship Id="rId19" Type="http://schemas.openxmlformats.org/officeDocument/2006/relationships/hyperlink" Target="https://tatlin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openedu.ru/course/urfu/ARCHC/" TargetMode="External"/><Relationship Id="rId14" Type="http://schemas.openxmlformats.org/officeDocument/2006/relationships/hyperlink" Target="http://prorus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2426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User</cp:lastModifiedBy>
  <cp:revision>3</cp:revision>
  <dcterms:created xsi:type="dcterms:W3CDTF">2021-05-13T07:09:00Z</dcterms:created>
  <dcterms:modified xsi:type="dcterms:W3CDTF">2022-04-27T04:57:00Z</dcterms:modified>
</cp:coreProperties>
</file>