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17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C5F6C">
        <w:rPr>
          <w:rFonts w:ascii="Times New Roman" w:hAnsi="Times New Roman" w:cs="Times New Roman"/>
          <w:sz w:val="28"/>
          <w:szCs w:val="28"/>
        </w:rPr>
        <w:t xml:space="preserve">экологии и природопользования 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28C1" w:rsidRDefault="00BC28C1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28C1" w:rsidRPr="00D47317" w:rsidRDefault="00BC28C1" w:rsidP="00BC28C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правах  рукописи</w:t>
      </w: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Pr="00862CCB" w:rsidRDefault="00D47317" w:rsidP="00D47317">
      <w:pPr>
        <w:pStyle w:val="ReportHead"/>
        <w:suppressAutoHyphens/>
        <w:rPr>
          <w:b/>
          <w:szCs w:val="28"/>
        </w:rPr>
      </w:pPr>
      <w:r w:rsidRPr="00862CCB"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4133BA" w:rsidRDefault="004133BA" w:rsidP="004133B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«Б1.Д.В.7 Оценка воздействия на окружающую среду»</w:t>
      </w: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133BA" w:rsidRDefault="004133BA" w:rsidP="004133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133BA" w:rsidRDefault="004133BA" w:rsidP="004133B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133BA" w:rsidRDefault="004133BA" w:rsidP="004133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4133BA" w:rsidRDefault="004133BA" w:rsidP="004133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133BA" w:rsidRDefault="004133BA" w:rsidP="004133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Экологическая безопасность и защита в чрезвычайных ситуациях</w:t>
      </w:r>
    </w:p>
    <w:p w:rsidR="004133BA" w:rsidRDefault="004133BA" w:rsidP="004133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133BA" w:rsidRDefault="004133BA" w:rsidP="004133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133BA" w:rsidRDefault="004133BA" w:rsidP="004133B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133BA" w:rsidRDefault="004133BA" w:rsidP="004133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</w:pPr>
    </w:p>
    <w:p w:rsidR="004133BA" w:rsidRDefault="004133BA" w:rsidP="004133BA">
      <w:pPr>
        <w:pStyle w:val="ReportHead"/>
        <w:suppressAutoHyphens/>
        <w:rPr>
          <w:sz w:val="24"/>
        </w:rPr>
        <w:sectPr w:rsidR="004133BA" w:rsidSect="003018E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Гамм Т.А. </w:t>
      </w: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="009F273C">
        <w:rPr>
          <w:rFonts w:ascii="Times New Roman" w:eastAsia="Calibri" w:hAnsi="Times New Roman" w:cs="Times New Roman"/>
          <w:sz w:val="28"/>
          <w:szCs w:val="28"/>
        </w:rPr>
        <w:t>экологии и природопользования</w:t>
      </w: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</w:t>
      </w:r>
      <w:r w:rsidR="00BC28C1">
        <w:rPr>
          <w:rFonts w:ascii="Times New Roman" w:eastAsia="Calibri" w:hAnsi="Times New Roman" w:cs="Times New Roman"/>
          <w:sz w:val="28"/>
          <w:szCs w:val="28"/>
        </w:rPr>
        <w:t>Глуховская М.Ю.</w:t>
      </w:r>
      <w:bookmarkStart w:id="0" w:name="_GoBack"/>
      <w:bookmarkEnd w:id="0"/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</w:rPr>
        <w:t>Оценка воздействия на окружающую среду</w:t>
      </w: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47317" w:rsidRPr="00D47317" w:rsidTr="00191F6E">
        <w:tc>
          <w:tcPr>
            <w:tcW w:w="3522" w:type="dxa"/>
          </w:tcPr>
          <w:p w:rsidR="00D47317" w:rsidRPr="00D47317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317" w:rsidRPr="00D47317" w:rsidTr="00191F6E">
        <w:tc>
          <w:tcPr>
            <w:tcW w:w="3522" w:type="dxa"/>
          </w:tcPr>
          <w:p w:rsidR="00D47317" w:rsidRPr="00D47317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D47317">
        <w:rPr>
          <w:rFonts w:ascii="Times New Roman" w:hAnsi="Times New Roman" w:cs="Times New Roman"/>
          <w:snapToGrid w:val="0"/>
          <w:sz w:val="28"/>
          <w:szCs w:val="28"/>
        </w:rPr>
        <w:br w:type="page"/>
      </w:r>
    </w:p>
    <w:p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7317" w:rsidRPr="00D47317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983D04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8"/>
        <w:gridCol w:w="653"/>
      </w:tblGrid>
      <w:tr w:rsidR="00D47317" w:rsidRPr="00D47317" w:rsidTr="00983D04">
        <w:trPr>
          <w:trHeight w:val="328"/>
        </w:trPr>
        <w:tc>
          <w:tcPr>
            <w:tcW w:w="8738" w:type="dxa"/>
            <w:hideMark/>
          </w:tcPr>
          <w:p w:rsidR="00D47317" w:rsidRPr="00D47317" w:rsidRDefault="00DE4EE8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1.Общие положения…………………………………………………</w:t>
            </w:r>
            <w:r w:rsidR="00983D0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653" w:type="dxa"/>
            <w:hideMark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DE4EE8" w:rsidRPr="00D47317" w:rsidTr="00983D04">
        <w:trPr>
          <w:trHeight w:val="328"/>
        </w:trPr>
        <w:tc>
          <w:tcPr>
            <w:tcW w:w="8738" w:type="dxa"/>
          </w:tcPr>
          <w:p w:rsidR="00DE4EE8" w:rsidRPr="00DE4EE8" w:rsidRDefault="00DE4EE8" w:rsidP="00DE4EE8">
            <w:pPr>
              <w:pStyle w:val="ReportMain"/>
              <w:suppressAutoHyphens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4EE8">
              <w:rPr>
                <w:color w:val="000000"/>
                <w:spacing w:val="7"/>
                <w:sz w:val="28"/>
                <w:szCs w:val="28"/>
              </w:rPr>
              <w:t xml:space="preserve">2.Методические указания по контактной работе. 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983D04">
              <w:rPr>
                <w:color w:val="000000"/>
                <w:spacing w:val="7"/>
                <w:sz w:val="28"/>
                <w:szCs w:val="28"/>
              </w:rPr>
              <w:t>....</w:t>
            </w:r>
          </w:p>
        </w:tc>
        <w:tc>
          <w:tcPr>
            <w:tcW w:w="653" w:type="dxa"/>
          </w:tcPr>
          <w:p w:rsidR="00DE4EE8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E4EE8" w:rsidRPr="00D47317" w:rsidTr="00983D04">
        <w:trPr>
          <w:trHeight w:val="328"/>
        </w:trPr>
        <w:tc>
          <w:tcPr>
            <w:tcW w:w="8738" w:type="dxa"/>
          </w:tcPr>
          <w:p w:rsidR="00DE4EE8" w:rsidRPr="00DE4EE8" w:rsidRDefault="00DE4EE8" w:rsidP="00DE4EE8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4EE8">
              <w:rPr>
                <w:color w:val="000000"/>
                <w:spacing w:val="7"/>
                <w:sz w:val="28"/>
                <w:szCs w:val="28"/>
              </w:rPr>
              <w:t>2.1Методические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983D04">
              <w:rPr>
                <w:color w:val="000000"/>
                <w:spacing w:val="7"/>
                <w:sz w:val="28"/>
                <w:szCs w:val="28"/>
              </w:rPr>
              <w:t>..</w:t>
            </w:r>
          </w:p>
        </w:tc>
        <w:tc>
          <w:tcPr>
            <w:tcW w:w="653" w:type="dxa"/>
          </w:tcPr>
          <w:p w:rsidR="00DE4EE8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47317" w:rsidRPr="00D47317" w:rsidTr="00983D04">
        <w:trPr>
          <w:trHeight w:val="328"/>
        </w:trPr>
        <w:tc>
          <w:tcPr>
            <w:tcW w:w="8738" w:type="dxa"/>
            <w:hideMark/>
          </w:tcPr>
          <w:p w:rsidR="00D47317" w:rsidRPr="00D47317" w:rsidRDefault="00D47317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D4731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2</w:t>
            </w:r>
            <w:r w:rsidR="00DE4EE8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.2</w:t>
            </w:r>
            <w:r w:rsidRPr="00D4731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указа</w:t>
            </w:r>
            <w:r w:rsidR="00DE4EE8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ния по практическим занятиям……………</w:t>
            </w:r>
            <w:r w:rsidR="00983D0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...</w:t>
            </w:r>
          </w:p>
        </w:tc>
        <w:tc>
          <w:tcPr>
            <w:tcW w:w="653" w:type="dxa"/>
            <w:hideMark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47317" w:rsidRPr="00D47317" w:rsidTr="00983D04">
        <w:trPr>
          <w:trHeight w:val="328"/>
        </w:trPr>
        <w:tc>
          <w:tcPr>
            <w:tcW w:w="8738" w:type="dxa"/>
            <w:hideMark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 xml:space="preserve">2.3. Методические указания по консультациям. </w:t>
            </w:r>
            <w:r>
              <w:rPr>
                <w:color w:val="000000"/>
                <w:sz w:val="28"/>
                <w:szCs w:val="28"/>
              </w:rPr>
              <w:t>………………………</w:t>
            </w:r>
          </w:p>
        </w:tc>
        <w:tc>
          <w:tcPr>
            <w:tcW w:w="653" w:type="dxa"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D47317" w:rsidRPr="00D47317" w:rsidTr="00983D04">
        <w:trPr>
          <w:trHeight w:val="328"/>
        </w:trPr>
        <w:tc>
          <w:tcPr>
            <w:tcW w:w="8738" w:type="dxa"/>
            <w:hideMark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ind w:firstLine="225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sz w:val="28"/>
                <w:szCs w:val="28"/>
              </w:rPr>
              <w:t>2.4.Методические указания по индивидуальной  работе и инновационным формам  учебных занятий</w:t>
            </w:r>
            <w:r>
              <w:rPr>
                <w:sz w:val="28"/>
                <w:szCs w:val="28"/>
              </w:rPr>
              <w:t>…………………………….</w:t>
            </w:r>
          </w:p>
        </w:tc>
        <w:tc>
          <w:tcPr>
            <w:tcW w:w="653" w:type="dxa"/>
          </w:tcPr>
          <w:p w:rsidR="00D47317" w:rsidRPr="00983D04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D47317" w:rsidRPr="00D47317" w:rsidTr="00983D04">
        <w:trPr>
          <w:trHeight w:val="328"/>
        </w:trPr>
        <w:tc>
          <w:tcPr>
            <w:tcW w:w="8738" w:type="dxa"/>
            <w:hideMark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>2.5. Методические указания по п</w:t>
            </w:r>
            <w:r w:rsidRPr="00983D04">
              <w:rPr>
                <w:sz w:val="28"/>
                <w:szCs w:val="28"/>
              </w:rPr>
              <w:t>ромежуточной  аттестация (зачет, экзамен)</w:t>
            </w:r>
            <w:r>
              <w:rPr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653" w:type="dxa"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D47317" w:rsidRPr="00D47317" w:rsidTr="00983D04">
        <w:trPr>
          <w:trHeight w:val="324"/>
        </w:trPr>
        <w:tc>
          <w:tcPr>
            <w:tcW w:w="8738" w:type="dxa"/>
            <w:hideMark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>3.</w:t>
            </w:r>
            <w:r w:rsidRPr="00983D04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</w:t>
            </w:r>
            <w:r>
              <w:rPr>
                <w:color w:val="000000"/>
                <w:spacing w:val="7"/>
                <w:sz w:val="28"/>
                <w:szCs w:val="28"/>
              </w:rPr>
              <w:t>……………...</w:t>
            </w:r>
          </w:p>
        </w:tc>
        <w:tc>
          <w:tcPr>
            <w:tcW w:w="653" w:type="dxa"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D47317" w:rsidRPr="00D47317" w:rsidTr="00983D04">
        <w:trPr>
          <w:trHeight w:val="328"/>
        </w:trPr>
        <w:tc>
          <w:tcPr>
            <w:tcW w:w="8738" w:type="dxa"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>3.1.</w:t>
            </w:r>
            <w:r w:rsidRPr="00983D04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курсового проекта</w:t>
            </w:r>
            <w:r>
              <w:rPr>
                <w:color w:val="000000"/>
                <w:spacing w:val="7"/>
                <w:sz w:val="28"/>
                <w:szCs w:val="28"/>
              </w:rPr>
              <w:t>…...</w:t>
            </w:r>
          </w:p>
        </w:tc>
        <w:tc>
          <w:tcPr>
            <w:tcW w:w="653" w:type="dxa"/>
          </w:tcPr>
          <w:p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D47317" w:rsidRPr="00D47317" w:rsidTr="00983D04">
        <w:trPr>
          <w:trHeight w:val="686"/>
        </w:trPr>
        <w:tc>
          <w:tcPr>
            <w:tcW w:w="8738" w:type="dxa"/>
          </w:tcPr>
          <w:p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sz w:val="28"/>
                <w:szCs w:val="28"/>
              </w:rPr>
              <w:t xml:space="preserve">3.2 Методические указания по работе </w:t>
            </w:r>
            <w:r w:rsidRPr="00983D04">
              <w:rPr>
                <w:color w:val="000000"/>
                <w:sz w:val="28"/>
                <w:szCs w:val="28"/>
              </w:rPr>
              <w:t>над учебниками и учебными пособиями, научной литературой</w:t>
            </w:r>
            <w:r>
              <w:rPr>
                <w:color w:val="000000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653" w:type="dxa"/>
          </w:tcPr>
          <w:p w:rsidR="00D47317" w:rsidRPr="00D47317" w:rsidRDefault="00D47317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</w:tr>
      <w:tr w:rsidR="00983D04" w:rsidRPr="00D47317" w:rsidTr="00983D04">
        <w:trPr>
          <w:trHeight w:val="357"/>
        </w:trPr>
        <w:tc>
          <w:tcPr>
            <w:tcW w:w="8738" w:type="dxa"/>
          </w:tcPr>
          <w:p w:rsidR="00983D04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 xml:space="preserve">Список литературы. </w:t>
            </w:r>
            <w:r>
              <w:rPr>
                <w:color w:val="000000"/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653" w:type="dxa"/>
          </w:tcPr>
          <w:p w:rsidR="00983D04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47317" w:rsidRPr="00D47317" w:rsidRDefault="00D47317" w:rsidP="00D4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3D04" w:rsidRDefault="00983D04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E02AC" w:rsidRDefault="00047DFE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</w:t>
      </w:r>
      <w:r w:rsidR="00597B42" w:rsidRPr="00597B42">
        <w:rPr>
          <w:b/>
          <w:color w:val="000000"/>
          <w:sz w:val="28"/>
          <w:szCs w:val="28"/>
        </w:rPr>
        <w:t>Общие положения</w:t>
      </w:r>
      <w:r w:rsidR="00597B42">
        <w:rPr>
          <w:color w:val="000000"/>
          <w:sz w:val="28"/>
          <w:szCs w:val="28"/>
        </w:rPr>
        <w:t xml:space="preserve">. </w:t>
      </w:r>
    </w:p>
    <w:p w:rsidR="008E02AC" w:rsidRDefault="00D47317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Дисциплина </w:t>
      </w:r>
      <w:r w:rsidRPr="00D47317">
        <w:rPr>
          <w:color w:val="000000"/>
          <w:sz w:val="28"/>
          <w:szCs w:val="28"/>
        </w:rPr>
        <w:t xml:space="preserve"> "</w:t>
      </w:r>
      <w:r>
        <w:rPr>
          <w:color w:val="000000"/>
          <w:sz w:val="28"/>
          <w:szCs w:val="28"/>
        </w:rPr>
        <w:t>Оценка воздействия на окружающую среду</w:t>
      </w:r>
      <w:r w:rsidRPr="00D47317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как фундаментальная профессиональная дисциплина, </w:t>
      </w:r>
      <w:r w:rsidR="00597B42">
        <w:rPr>
          <w:color w:val="000000"/>
          <w:sz w:val="28"/>
          <w:szCs w:val="28"/>
        </w:rPr>
        <w:t xml:space="preserve">имеет большое  значение в процессе теоретической и практической подготовки  специалистов в области экологии.  </w:t>
      </w:r>
    </w:p>
    <w:p w:rsidR="00D47317" w:rsidRDefault="00597B42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Профессиональная подготовка позволит в дальнейшей профессиональной деятельности принимать правильные решения по реализации планируемых объектов хозяйственной деятельности на основе объективной оценки воздействия на окружающую среду до реализации объекта, принимать верные решения по лицензированию  в сфере природопользования, правильно оценивать новую технику, технологии и материалы при решении вопросов об их реализации, быть подготовленным к работе в Государственной экологической экспертизе, Государственной экспертизе. </w:t>
      </w:r>
    </w:p>
    <w:p w:rsidR="008E02AC" w:rsidRDefault="00DD7F95" w:rsidP="00922E3F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D7F95">
        <w:rPr>
          <w:sz w:val="28"/>
          <w:szCs w:val="28"/>
        </w:rPr>
        <w:t>Задачами изучения дисциплины является приобре</w:t>
      </w:r>
      <w:r>
        <w:rPr>
          <w:sz w:val="28"/>
          <w:szCs w:val="28"/>
        </w:rPr>
        <w:t xml:space="preserve">тение </w:t>
      </w:r>
      <w:r w:rsidRPr="00DD7F95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ов</w:t>
      </w:r>
      <w:r w:rsidRPr="00DD7F95">
        <w:rPr>
          <w:sz w:val="28"/>
          <w:szCs w:val="28"/>
        </w:rPr>
        <w:t xml:space="preserve"> познавательной деятельности и исследования  окружающей среды для выявления ее возможностей и ресурсов, принятия  нестандартных решений и </w:t>
      </w:r>
      <w:r>
        <w:rPr>
          <w:sz w:val="28"/>
          <w:szCs w:val="28"/>
        </w:rPr>
        <w:t>разрешения  проблемных ситуаций и обучение учету  современных тенденций</w:t>
      </w:r>
      <w:r w:rsidRPr="00DD7F95">
        <w:rPr>
          <w:sz w:val="28"/>
          <w:szCs w:val="28"/>
        </w:rPr>
        <w:t xml:space="preserve"> развития техники и технологий в области обеспечения техносферной безопасности, информационных технологий в свое</w:t>
      </w:r>
      <w:r>
        <w:rPr>
          <w:sz w:val="28"/>
          <w:szCs w:val="28"/>
        </w:rPr>
        <w:t xml:space="preserve">й профессиональной деятельности. </w:t>
      </w:r>
    </w:p>
    <w:p w:rsidR="00DD7F95" w:rsidRPr="00DD7F95" w:rsidRDefault="00597B42" w:rsidP="00922E3F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D7F95">
        <w:rPr>
          <w:color w:val="000000"/>
          <w:sz w:val="28"/>
          <w:szCs w:val="28"/>
        </w:rPr>
        <w:t>В ходе изучения дисциплины будут реализованы компетенции, заложенные</w:t>
      </w:r>
      <w:r w:rsidR="00DD7F95">
        <w:rPr>
          <w:color w:val="000000"/>
          <w:sz w:val="28"/>
          <w:szCs w:val="28"/>
        </w:rPr>
        <w:t xml:space="preserve"> в рабочей программе дисциплины, получены навыки анализа </w:t>
      </w:r>
      <w:r w:rsidR="00DD7F95">
        <w:rPr>
          <w:sz w:val="28"/>
          <w:szCs w:val="28"/>
        </w:rPr>
        <w:t xml:space="preserve"> механизмов </w:t>
      </w:r>
      <w:r w:rsidR="00DD7F95" w:rsidRPr="00DD7F95">
        <w:rPr>
          <w:sz w:val="28"/>
          <w:szCs w:val="28"/>
        </w:rPr>
        <w:t xml:space="preserve"> воздействия опасностей на человека и  основ экологической экспертизы</w:t>
      </w:r>
      <w:r w:rsidR="00DD7F95">
        <w:rPr>
          <w:sz w:val="28"/>
          <w:szCs w:val="28"/>
        </w:rPr>
        <w:t>, навыков</w:t>
      </w:r>
      <w:r w:rsidR="00DD7F95" w:rsidRPr="00DD7F95">
        <w:rPr>
          <w:sz w:val="28"/>
          <w:szCs w:val="28"/>
        </w:rPr>
        <w:t xml:space="preserve"> проведения  научно-исследовательских работ  по профилю подготовки.</w:t>
      </w:r>
    </w:p>
    <w:p w:rsidR="008E02AC" w:rsidRDefault="00DD7F95" w:rsidP="00922E3F">
      <w:pPr>
        <w:pStyle w:val="ReportMain"/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рабочей программой по дисциплине</w:t>
      </w:r>
      <w:r w:rsidR="00D47317" w:rsidRPr="00D4731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Оценка воздействия на окружающую среду</w:t>
      </w:r>
      <w:r w:rsidR="00D47317" w:rsidRPr="00D47317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занятия студента  </w:t>
      </w:r>
      <w:r w:rsidR="00D47317" w:rsidRPr="00D47317">
        <w:rPr>
          <w:color w:val="000000"/>
          <w:sz w:val="28"/>
          <w:szCs w:val="28"/>
        </w:rPr>
        <w:t xml:space="preserve">состоит из </w:t>
      </w:r>
      <w:r>
        <w:rPr>
          <w:color w:val="000000"/>
          <w:sz w:val="28"/>
          <w:szCs w:val="28"/>
        </w:rPr>
        <w:t xml:space="preserve">контактной работы, котораясостоит из  посещения </w:t>
      </w:r>
      <w:r w:rsidR="00D47317" w:rsidRPr="00D47317">
        <w:rPr>
          <w:color w:val="000000"/>
          <w:sz w:val="28"/>
          <w:szCs w:val="28"/>
        </w:rPr>
        <w:t xml:space="preserve"> установочных лекций и практических занятий, </w:t>
      </w:r>
      <w:r>
        <w:rPr>
          <w:color w:val="000000"/>
          <w:sz w:val="28"/>
          <w:szCs w:val="28"/>
        </w:rPr>
        <w:t xml:space="preserve">в которые могут </w:t>
      </w:r>
      <w:r w:rsidRPr="00922E3F">
        <w:rPr>
          <w:color w:val="000000"/>
          <w:sz w:val="28"/>
          <w:szCs w:val="28"/>
        </w:rPr>
        <w:t>входить и</w:t>
      </w:r>
      <w:r w:rsidRPr="00922E3F">
        <w:rPr>
          <w:sz w:val="28"/>
          <w:szCs w:val="28"/>
        </w:rPr>
        <w:t xml:space="preserve">ндивидуальная работа и инновационные формы учебных занятий, </w:t>
      </w:r>
      <w:r w:rsidR="00D47317" w:rsidRPr="00922E3F">
        <w:rPr>
          <w:color w:val="000000"/>
          <w:sz w:val="28"/>
          <w:szCs w:val="28"/>
        </w:rPr>
        <w:t>консуль</w:t>
      </w:r>
      <w:r w:rsidR="00D47317" w:rsidRPr="00D47317">
        <w:rPr>
          <w:color w:val="000000"/>
          <w:sz w:val="28"/>
          <w:szCs w:val="28"/>
        </w:rPr>
        <w:t xml:space="preserve">таций, </w:t>
      </w:r>
      <w:r>
        <w:rPr>
          <w:color w:val="000000"/>
          <w:sz w:val="28"/>
          <w:szCs w:val="28"/>
        </w:rPr>
        <w:t xml:space="preserve"> промежуточной аттестации</w:t>
      </w:r>
      <w:r w:rsidR="00D47317" w:rsidRPr="00D47317">
        <w:rPr>
          <w:color w:val="000000"/>
          <w:sz w:val="28"/>
          <w:szCs w:val="28"/>
        </w:rPr>
        <w:t xml:space="preserve">. </w:t>
      </w:r>
    </w:p>
    <w:p w:rsidR="00922E3F" w:rsidRDefault="00922E3F" w:rsidP="00922E3F">
      <w:pPr>
        <w:pStyle w:val="ReportMain"/>
        <w:suppressAutoHyphens/>
        <w:ind w:firstLine="708"/>
        <w:jc w:val="both"/>
        <w:rPr>
          <w:sz w:val="28"/>
          <w:szCs w:val="28"/>
        </w:rPr>
      </w:pPr>
      <w:r w:rsidRPr="00922E3F">
        <w:rPr>
          <w:color w:val="000000"/>
          <w:sz w:val="28"/>
          <w:szCs w:val="28"/>
        </w:rPr>
        <w:t>Для студента предусмотрена с</w:t>
      </w:r>
      <w:r w:rsidRPr="00922E3F">
        <w:rPr>
          <w:sz w:val="28"/>
          <w:szCs w:val="28"/>
        </w:rPr>
        <w:t>амостоятельная работа</w:t>
      </w:r>
      <w:r>
        <w:rPr>
          <w:sz w:val="28"/>
          <w:szCs w:val="28"/>
        </w:rPr>
        <w:t xml:space="preserve"> при выполнении </w:t>
      </w:r>
      <w:r w:rsidRPr="00922E3F">
        <w:rPr>
          <w:sz w:val="28"/>
          <w:szCs w:val="28"/>
        </w:rPr>
        <w:t xml:space="preserve"> курсового проекта</w:t>
      </w:r>
      <w:r>
        <w:rPr>
          <w:sz w:val="28"/>
          <w:szCs w:val="28"/>
        </w:rPr>
        <w:t xml:space="preserve">,  </w:t>
      </w:r>
      <w:r w:rsidRPr="00922E3F">
        <w:rPr>
          <w:sz w:val="28"/>
          <w:szCs w:val="28"/>
        </w:rPr>
        <w:t>самостоятельное изучение разделов</w:t>
      </w:r>
      <w:r>
        <w:rPr>
          <w:sz w:val="28"/>
          <w:szCs w:val="28"/>
        </w:rPr>
        <w:t xml:space="preserve"> дисциплины, </w:t>
      </w:r>
      <w:r w:rsidRPr="00922E3F">
        <w:rPr>
          <w:sz w:val="28"/>
          <w:szCs w:val="28"/>
        </w:rPr>
        <w:t xml:space="preserve"> самоподготовка </w:t>
      </w:r>
      <w:r>
        <w:rPr>
          <w:sz w:val="28"/>
          <w:szCs w:val="28"/>
        </w:rPr>
        <w:t xml:space="preserve"> для проработки </w:t>
      </w:r>
      <w:r w:rsidRPr="00922E3F">
        <w:rPr>
          <w:sz w:val="28"/>
          <w:szCs w:val="28"/>
        </w:rPr>
        <w:t xml:space="preserve"> и повторени</w:t>
      </w:r>
      <w:r>
        <w:rPr>
          <w:sz w:val="28"/>
          <w:szCs w:val="28"/>
        </w:rPr>
        <w:t xml:space="preserve">я </w:t>
      </w:r>
      <w:r w:rsidRPr="00922E3F">
        <w:rPr>
          <w:sz w:val="28"/>
          <w:szCs w:val="28"/>
        </w:rPr>
        <w:t xml:space="preserve"> лекционного материала и материала учебников и учебных пособий</w:t>
      </w:r>
      <w:r>
        <w:rPr>
          <w:sz w:val="28"/>
          <w:szCs w:val="28"/>
        </w:rPr>
        <w:t xml:space="preserve">, </w:t>
      </w:r>
      <w:r w:rsidRPr="00922E3F">
        <w:rPr>
          <w:sz w:val="28"/>
          <w:szCs w:val="28"/>
        </w:rPr>
        <w:t xml:space="preserve"> подготовка к практическим занятиям</w:t>
      </w:r>
      <w:r>
        <w:rPr>
          <w:sz w:val="28"/>
          <w:szCs w:val="28"/>
        </w:rPr>
        <w:t xml:space="preserve"> и </w:t>
      </w:r>
      <w:r w:rsidRPr="00922E3F">
        <w:rPr>
          <w:sz w:val="28"/>
          <w:szCs w:val="28"/>
        </w:rPr>
        <w:t xml:space="preserve">  подготовка к рубежному контролю</w:t>
      </w:r>
      <w:r>
        <w:rPr>
          <w:sz w:val="28"/>
          <w:szCs w:val="28"/>
        </w:rPr>
        <w:t>.</w:t>
      </w:r>
    </w:p>
    <w:p w:rsidR="00922E3F" w:rsidRPr="008E02AC" w:rsidRDefault="00D47317" w:rsidP="008E02AC">
      <w:pPr>
        <w:pStyle w:val="ReportMain"/>
        <w:suppressAutoHyphens/>
        <w:ind w:firstLine="708"/>
        <w:jc w:val="both"/>
        <w:rPr>
          <w:b/>
          <w:sz w:val="28"/>
          <w:szCs w:val="28"/>
          <w:u w:val="single"/>
        </w:rPr>
      </w:pPr>
      <w:r w:rsidRPr="008E02AC">
        <w:rPr>
          <w:color w:val="000000"/>
          <w:sz w:val="28"/>
          <w:szCs w:val="28"/>
        </w:rPr>
        <w:t xml:space="preserve">В </w:t>
      </w:r>
      <w:r w:rsidR="00922E3F" w:rsidRPr="008E02AC">
        <w:rPr>
          <w:color w:val="000000"/>
          <w:sz w:val="28"/>
          <w:szCs w:val="28"/>
        </w:rPr>
        <w:t>соответствии с заложенными</w:t>
      </w:r>
      <w:r w:rsidR="008E02AC">
        <w:rPr>
          <w:color w:val="000000"/>
          <w:sz w:val="28"/>
          <w:szCs w:val="28"/>
        </w:rPr>
        <w:t xml:space="preserve"> в рабочую программу </w:t>
      </w:r>
      <w:r w:rsidR="00922E3F" w:rsidRPr="008E02AC">
        <w:rPr>
          <w:color w:val="000000"/>
          <w:sz w:val="28"/>
          <w:szCs w:val="28"/>
        </w:rPr>
        <w:t xml:space="preserve"> компетенциями студент </w:t>
      </w:r>
      <w:r w:rsidRPr="008E02AC">
        <w:rPr>
          <w:color w:val="000000"/>
          <w:sz w:val="28"/>
          <w:szCs w:val="28"/>
        </w:rPr>
        <w:t xml:space="preserve"> долж</w:t>
      </w:r>
      <w:r w:rsidR="00922E3F" w:rsidRPr="008E02AC">
        <w:rPr>
          <w:color w:val="000000"/>
          <w:sz w:val="28"/>
          <w:szCs w:val="28"/>
        </w:rPr>
        <w:t>е</w:t>
      </w:r>
      <w:r w:rsidRPr="008E02AC">
        <w:rPr>
          <w:color w:val="000000"/>
          <w:sz w:val="28"/>
          <w:szCs w:val="28"/>
        </w:rPr>
        <w:t>н</w:t>
      </w:r>
      <w:r w:rsidR="00922E3F" w:rsidRPr="008E02AC">
        <w:rPr>
          <w:color w:val="000000"/>
          <w:sz w:val="28"/>
          <w:szCs w:val="28"/>
        </w:rPr>
        <w:t>:</w:t>
      </w:r>
    </w:p>
    <w:p w:rsidR="00922E3F" w:rsidRPr="008E02AC" w:rsidRDefault="00922E3F" w:rsidP="008E02AC">
      <w:pPr>
        <w:pStyle w:val="ReportMain"/>
        <w:suppressAutoHyphens/>
        <w:ind w:firstLine="708"/>
        <w:jc w:val="both"/>
        <w:rPr>
          <w:sz w:val="28"/>
          <w:szCs w:val="28"/>
        </w:rPr>
      </w:pPr>
      <w:r w:rsidRPr="008E02AC">
        <w:rPr>
          <w:sz w:val="28"/>
          <w:szCs w:val="28"/>
        </w:rPr>
        <w:t>-знать правовые и нормативные  основы  природопользования, устойчивого развития,  методы и процедуру оценки воздействия на окружающую среду,  материалы по ОВОС, правовые основы охраны окружающей среды, методы  ОВОС</w:t>
      </w:r>
      <w:r w:rsidR="00047DFE" w:rsidRPr="008E02AC">
        <w:rPr>
          <w:sz w:val="28"/>
          <w:szCs w:val="28"/>
        </w:rPr>
        <w:t>;</w:t>
      </w:r>
    </w:p>
    <w:p w:rsidR="00922E3F" w:rsidRPr="008E02AC" w:rsidRDefault="00047DFE" w:rsidP="008E02AC">
      <w:pPr>
        <w:pStyle w:val="ReportMain"/>
        <w:suppressAutoHyphens/>
        <w:ind w:firstLine="708"/>
        <w:jc w:val="both"/>
        <w:rPr>
          <w:sz w:val="28"/>
          <w:szCs w:val="28"/>
        </w:rPr>
      </w:pPr>
      <w:r w:rsidRPr="008E02AC">
        <w:rPr>
          <w:sz w:val="28"/>
          <w:szCs w:val="28"/>
        </w:rPr>
        <w:t xml:space="preserve">-уметь  </w:t>
      </w:r>
      <w:r w:rsidR="00922E3F" w:rsidRPr="008E02AC">
        <w:rPr>
          <w:sz w:val="28"/>
          <w:szCs w:val="28"/>
        </w:rPr>
        <w:t xml:space="preserve">использовать  знания  при разработке  материалов по ОВОС, анализировать достоверную информацию различных отраслей экономики в </w:t>
      </w:r>
      <w:r w:rsidR="00922E3F" w:rsidRPr="008E02AC">
        <w:rPr>
          <w:sz w:val="28"/>
          <w:szCs w:val="28"/>
        </w:rPr>
        <w:lastRenderedPageBreak/>
        <w:t>области экологии и природопользования , принимать решения по реализации объектов на основе ОВОС, проводить общественные слушания по материалам ОВОС</w:t>
      </w:r>
      <w:r w:rsidRPr="008E02AC">
        <w:rPr>
          <w:sz w:val="28"/>
          <w:szCs w:val="28"/>
        </w:rPr>
        <w:t>;</w:t>
      </w:r>
    </w:p>
    <w:p w:rsidR="00922E3F" w:rsidRDefault="00047DFE" w:rsidP="008E02AC">
      <w:pPr>
        <w:pStyle w:val="ReportMain"/>
        <w:suppressAutoHyphens/>
        <w:ind w:firstLine="708"/>
        <w:jc w:val="both"/>
        <w:rPr>
          <w:sz w:val="28"/>
          <w:szCs w:val="28"/>
        </w:rPr>
      </w:pPr>
      <w:r w:rsidRPr="008E02AC">
        <w:rPr>
          <w:sz w:val="28"/>
          <w:szCs w:val="28"/>
        </w:rPr>
        <w:t xml:space="preserve">-владеть </w:t>
      </w:r>
      <w:r w:rsidR="00922E3F" w:rsidRPr="008E02AC">
        <w:rPr>
          <w:sz w:val="28"/>
          <w:szCs w:val="28"/>
        </w:rPr>
        <w:t>методиками расчетов по  воздействию на атмосферный воздух, водные ресурсы, почву, образованию отходов</w:t>
      </w:r>
      <w:r w:rsidRPr="008E02AC">
        <w:rPr>
          <w:sz w:val="28"/>
          <w:szCs w:val="28"/>
        </w:rPr>
        <w:t xml:space="preserve">. </w:t>
      </w:r>
    </w:p>
    <w:p w:rsidR="007D3482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8E02AC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2.</w:t>
      </w:r>
      <w:r w:rsidRPr="00047DFE">
        <w:rPr>
          <w:b/>
          <w:color w:val="000000"/>
          <w:spacing w:val="7"/>
          <w:sz w:val="28"/>
          <w:szCs w:val="28"/>
        </w:rPr>
        <w:t>Методические указания</w:t>
      </w:r>
      <w:r>
        <w:rPr>
          <w:b/>
          <w:color w:val="000000"/>
          <w:spacing w:val="7"/>
          <w:sz w:val="28"/>
          <w:szCs w:val="28"/>
        </w:rPr>
        <w:t xml:space="preserve"> по контактной работе. </w:t>
      </w:r>
    </w:p>
    <w:p w:rsidR="00983D04" w:rsidRPr="008E02AC" w:rsidRDefault="00983D04" w:rsidP="008E02AC">
      <w:pPr>
        <w:pStyle w:val="ReportMain"/>
        <w:suppressAutoHyphens/>
        <w:ind w:firstLine="708"/>
        <w:jc w:val="both"/>
        <w:rPr>
          <w:sz w:val="28"/>
          <w:szCs w:val="28"/>
        </w:rPr>
      </w:pPr>
    </w:p>
    <w:p w:rsidR="00D47317" w:rsidRPr="00047DFE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047DFE">
        <w:rPr>
          <w:b/>
          <w:color w:val="000000"/>
          <w:spacing w:val="7"/>
          <w:sz w:val="28"/>
          <w:szCs w:val="28"/>
        </w:rPr>
        <w:t>2.</w:t>
      </w:r>
      <w:r w:rsidR="007D3482">
        <w:rPr>
          <w:b/>
          <w:color w:val="000000"/>
          <w:spacing w:val="7"/>
          <w:sz w:val="28"/>
          <w:szCs w:val="28"/>
        </w:rPr>
        <w:t>1</w:t>
      </w:r>
      <w:r w:rsidRPr="00047DFE">
        <w:rPr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</w:p>
    <w:p w:rsidR="00106BB1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Лекция включает теоретический курс дисциплины</w:t>
      </w:r>
      <w:r w:rsidR="00D47317" w:rsidRPr="00047DFE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огласно </w:t>
      </w:r>
      <w:r w:rsidR="00D47317" w:rsidRPr="00047DFE">
        <w:rPr>
          <w:color w:val="000000"/>
          <w:sz w:val="28"/>
          <w:szCs w:val="28"/>
        </w:rPr>
        <w:t xml:space="preserve"> учебн</w:t>
      </w:r>
      <w:r>
        <w:rPr>
          <w:color w:val="000000"/>
          <w:sz w:val="28"/>
          <w:szCs w:val="28"/>
        </w:rPr>
        <w:t>ому</w:t>
      </w:r>
      <w:r w:rsidR="00D47317" w:rsidRPr="00047DFE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у</w:t>
      </w:r>
      <w:r w:rsidR="00D47317" w:rsidRPr="00047DFE">
        <w:rPr>
          <w:color w:val="000000"/>
          <w:sz w:val="28"/>
          <w:szCs w:val="28"/>
        </w:rPr>
        <w:t xml:space="preserve"> специ</w:t>
      </w:r>
      <w:r w:rsidR="00D47317" w:rsidRPr="00047DFE">
        <w:rPr>
          <w:color w:val="000000"/>
          <w:sz w:val="28"/>
          <w:szCs w:val="28"/>
        </w:rPr>
        <w:softHyphen/>
        <w:t>альности и рабочей программ</w:t>
      </w:r>
      <w:r>
        <w:rPr>
          <w:color w:val="000000"/>
          <w:sz w:val="28"/>
          <w:szCs w:val="28"/>
        </w:rPr>
        <w:t xml:space="preserve">е дисциплины. Лекции формируются из  основного  объема  знаний по дисциплине. </w:t>
      </w:r>
      <w:r w:rsidR="001E5568">
        <w:rPr>
          <w:color w:val="000000"/>
          <w:sz w:val="28"/>
          <w:szCs w:val="28"/>
        </w:rPr>
        <w:t xml:space="preserve"> Темы лекций представлены в рабочей программе дисциплины.</w:t>
      </w:r>
    </w:p>
    <w:p w:rsidR="001E5568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Лектор преподносит материал в устной форме или с использованием дополнительных инструментов: видео, </w:t>
      </w:r>
      <w:r w:rsidR="001E5568">
        <w:rPr>
          <w:sz w:val="28"/>
          <w:szCs w:val="28"/>
        </w:rPr>
        <w:t xml:space="preserve">кинофильмов, презентаций. Студенты целенаправленно запоминают материал, который преподносится в сжатой форме, логично по изложению, с примерами, в увязке  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:rsidR="00D37889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вывод. В заключительной части дается общая характеристика по теме, задание  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:rsidR="008E02AC" w:rsidRDefault="008E02AC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E02AC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2.2</w:t>
      </w:r>
      <w:r w:rsidR="008E02AC">
        <w:rPr>
          <w:b/>
          <w:color w:val="000000"/>
          <w:spacing w:val="7"/>
          <w:sz w:val="28"/>
          <w:szCs w:val="28"/>
        </w:rPr>
        <w:t xml:space="preserve">. </w:t>
      </w:r>
      <w:r w:rsidR="008E02AC" w:rsidRPr="00047DFE">
        <w:rPr>
          <w:b/>
          <w:color w:val="000000"/>
          <w:spacing w:val="7"/>
          <w:sz w:val="28"/>
          <w:szCs w:val="28"/>
        </w:rPr>
        <w:t xml:space="preserve">Методические указания по </w:t>
      </w:r>
      <w:r w:rsidR="008E02AC">
        <w:rPr>
          <w:b/>
          <w:color w:val="000000"/>
          <w:spacing w:val="7"/>
          <w:sz w:val="28"/>
          <w:szCs w:val="28"/>
        </w:rPr>
        <w:t xml:space="preserve">практическим занятиям. </w:t>
      </w:r>
    </w:p>
    <w:p w:rsidR="00732BF8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Знания, полученные в т</w:t>
      </w:r>
      <w:r w:rsidR="00D37889">
        <w:rPr>
          <w:color w:val="000000"/>
          <w:sz w:val="28"/>
          <w:szCs w:val="28"/>
        </w:rPr>
        <w:t>еоретическ</w:t>
      </w:r>
      <w:r>
        <w:rPr>
          <w:color w:val="000000"/>
          <w:sz w:val="28"/>
          <w:szCs w:val="28"/>
        </w:rPr>
        <w:t xml:space="preserve">ом </w:t>
      </w:r>
      <w:r w:rsidR="00D37889">
        <w:rPr>
          <w:color w:val="000000"/>
          <w:sz w:val="28"/>
          <w:szCs w:val="28"/>
        </w:rPr>
        <w:t xml:space="preserve"> курс</w:t>
      </w:r>
      <w:r>
        <w:rPr>
          <w:color w:val="000000"/>
          <w:sz w:val="28"/>
          <w:szCs w:val="28"/>
        </w:rPr>
        <w:t xml:space="preserve">е </w:t>
      </w:r>
      <w:r w:rsidR="00D37889">
        <w:rPr>
          <w:color w:val="000000"/>
          <w:sz w:val="28"/>
          <w:szCs w:val="28"/>
        </w:rPr>
        <w:t xml:space="preserve"> по дисциплине </w:t>
      </w:r>
      <w:r>
        <w:rPr>
          <w:color w:val="000000"/>
          <w:sz w:val="28"/>
          <w:szCs w:val="28"/>
        </w:rPr>
        <w:t xml:space="preserve">на лекциях, </w:t>
      </w:r>
      <w:r w:rsidR="00D37889">
        <w:rPr>
          <w:color w:val="000000"/>
          <w:sz w:val="28"/>
          <w:szCs w:val="28"/>
        </w:rPr>
        <w:t xml:space="preserve">используется на практических занятиях. </w:t>
      </w:r>
      <w:r w:rsidR="00D47317" w:rsidRPr="00D47317">
        <w:rPr>
          <w:color w:val="000000"/>
          <w:sz w:val="28"/>
          <w:szCs w:val="28"/>
        </w:rPr>
        <w:t xml:space="preserve">Практические занятия </w:t>
      </w:r>
      <w:r>
        <w:rPr>
          <w:color w:val="000000"/>
          <w:sz w:val="28"/>
          <w:szCs w:val="28"/>
        </w:rPr>
        <w:t xml:space="preserve">предназначены для </w:t>
      </w:r>
      <w:r w:rsidR="004B535D">
        <w:rPr>
          <w:color w:val="000000"/>
          <w:sz w:val="28"/>
          <w:szCs w:val="28"/>
        </w:rPr>
        <w:t xml:space="preserve">углубления теоретических знаний и </w:t>
      </w:r>
      <w:r>
        <w:rPr>
          <w:color w:val="000000"/>
          <w:sz w:val="28"/>
          <w:szCs w:val="28"/>
        </w:rPr>
        <w:t>приобретения навыков</w:t>
      </w:r>
      <w:r w:rsidR="004B535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необходимых в  профессиональной деятельности.  Перед практическими занятиями необходимо повторить лекционный материал по теме. На практических занятиях студенты знакомятся с методикой расчетов по основным направлениям охраны окружающей среды, исходными данными для расчетов, чертежами на строительство объекта и проводят расчеты выбросов загрязняющих веществ в атмосферный воздух, водопотребления, водоотведения, объемов рекультивационных работ, образования отходов. </w:t>
      </w:r>
      <w:r w:rsidR="004F5D89">
        <w:rPr>
          <w:color w:val="000000"/>
          <w:sz w:val="28"/>
          <w:szCs w:val="28"/>
        </w:rPr>
        <w:t>Пример расчетов по практическим занятиям представлен в</w:t>
      </w:r>
      <w:r w:rsidR="006E628E">
        <w:rPr>
          <w:color w:val="000000"/>
          <w:sz w:val="28"/>
          <w:szCs w:val="28"/>
        </w:rPr>
        <w:t xml:space="preserve"> учебном пособии </w:t>
      </w:r>
      <w:r w:rsidR="004F5D89" w:rsidRPr="006E628E">
        <w:rPr>
          <w:sz w:val="28"/>
          <w:szCs w:val="28"/>
        </w:rPr>
        <w:t xml:space="preserve">Гамм, Т. А. Экологическая экспертиза инвестиционных проектов и иной документации [Электронный ресурс] : учеб. пособие / Т. А. Гамм, А. Н. Алешин; М-во образования и науки Рос. </w:t>
      </w:r>
      <w:r w:rsidR="004F5D89" w:rsidRPr="006E628E">
        <w:rPr>
          <w:sz w:val="28"/>
          <w:szCs w:val="28"/>
        </w:rPr>
        <w:lastRenderedPageBreak/>
        <w:t>Федерации, Федер. агентство по образованию, Гос. образоват. учреждение высш. проф. образования "Оренбург. гос. ун-т". - Орен</w:t>
      </w:r>
      <w:r w:rsidR="006E628E" w:rsidRPr="006E628E">
        <w:rPr>
          <w:sz w:val="28"/>
          <w:szCs w:val="28"/>
        </w:rPr>
        <w:t xml:space="preserve">бург : ГОУ ОГУ. - 2008. - 346 с. </w:t>
      </w:r>
      <w:r>
        <w:rPr>
          <w:color w:val="000000"/>
          <w:sz w:val="28"/>
          <w:szCs w:val="28"/>
        </w:rPr>
        <w:t>Результаты расчетов защищаются, при этом приобретаются навыки выступления, дискуссии, отстаивания своей точки зрения</w:t>
      </w:r>
      <w:r w:rsidR="004B535D">
        <w:rPr>
          <w:color w:val="000000"/>
          <w:sz w:val="28"/>
          <w:szCs w:val="28"/>
        </w:rPr>
        <w:t>, происходит закрепление и повторение знаний и проверка выполнения практических заданий.</w:t>
      </w:r>
    </w:p>
    <w:p w:rsidR="004F5D89" w:rsidRDefault="004F5D89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E628E" w:rsidRPr="006E628E" w:rsidRDefault="007D3482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</w:t>
      </w:r>
      <w:r w:rsidR="002258CD">
        <w:rPr>
          <w:b/>
          <w:color w:val="000000"/>
          <w:sz w:val="28"/>
          <w:szCs w:val="28"/>
        </w:rPr>
        <w:t xml:space="preserve">. </w:t>
      </w:r>
      <w:r w:rsidR="006E628E" w:rsidRPr="006E628E">
        <w:rPr>
          <w:b/>
          <w:color w:val="000000"/>
          <w:sz w:val="28"/>
          <w:szCs w:val="28"/>
        </w:rPr>
        <w:t xml:space="preserve">Методические указания по консультациям. </w:t>
      </w:r>
    </w:p>
    <w:p w:rsidR="00C72023" w:rsidRDefault="00D47317" w:rsidP="00C72023">
      <w:pPr>
        <w:pStyle w:val="a3"/>
        <w:spacing w:before="0" w:beforeAutospacing="0" w:after="0" w:afterAutospacing="0"/>
        <w:ind w:firstLine="225"/>
        <w:jc w:val="both"/>
        <w:rPr>
          <w:sz w:val="28"/>
          <w:szCs w:val="28"/>
        </w:rPr>
      </w:pPr>
      <w:r w:rsidRPr="00936FBC">
        <w:rPr>
          <w:color w:val="000000"/>
          <w:sz w:val="28"/>
          <w:szCs w:val="28"/>
        </w:rPr>
        <w:t>Консультации</w:t>
      </w:r>
      <w:r w:rsidR="00936FBC" w:rsidRPr="00936FBC">
        <w:rPr>
          <w:color w:val="000000"/>
          <w:sz w:val="28"/>
          <w:szCs w:val="28"/>
        </w:rPr>
        <w:t xml:space="preserve"> предусмотрены при изучении дисциплины </w:t>
      </w:r>
      <w:r w:rsidR="00936FBC">
        <w:rPr>
          <w:color w:val="000000"/>
          <w:sz w:val="28"/>
          <w:szCs w:val="28"/>
        </w:rPr>
        <w:t xml:space="preserve">для ее лучшего усвоения </w:t>
      </w:r>
      <w:r w:rsidR="00936FBC" w:rsidRPr="00936FBC">
        <w:rPr>
          <w:color w:val="000000"/>
          <w:sz w:val="28"/>
          <w:szCs w:val="28"/>
        </w:rPr>
        <w:t>и перед п</w:t>
      </w:r>
      <w:r w:rsidR="00936FBC" w:rsidRPr="00936FBC">
        <w:rPr>
          <w:sz w:val="28"/>
          <w:szCs w:val="28"/>
        </w:rPr>
        <w:t xml:space="preserve">ромежуточной аттестацией.Консультации </w:t>
      </w:r>
      <w:r w:rsidR="00936FBC">
        <w:rPr>
          <w:sz w:val="28"/>
          <w:szCs w:val="28"/>
        </w:rPr>
        <w:t xml:space="preserve">по контрольным и курсовым работам </w:t>
      </w:r>
      <w:r w:rsidR="00936FBC" w:rsidRPr="00936FBC">
        <w:rPr>
          <w:sz w:val="28"/>
          <w:szCs w:val="28"/>
        </w:rPr>
        <w:t>проводит преподаватель</w:t>
      </w:r>
      <w:r w:rsidR="00936FBC">
        <w:rPr>
          <w:sz w:val="28"/>
          <w:szCs w:val="28"/>
        </w:rPr>
        <w:t>,</w:t>
      </w:r>
      <w:r w:rsidR="00936FBC" w:rsidRPr="00936FBC">
        <w:rPr>
          <w:sz w:val="28"/>
          <w:szCs w:val="28"/>
        </w:rPr>
        <w:t xml:space="preserve"> читающий лекции по дисциплине или  ведущий практические занятия</w:t>
      </w:r>
      <w:r w:rsidR="00C72023">
        <w:rPr>
          <w:sz w:val="28"/>
          <w:szCs w:val="28"/>
        </w:rPr>
        <w:t>, который сообщает студенту литературу, методики для решения задач</w:t>
      </w:r>
      <w:r w:rsidR="00936FBC" w:rsidRPr="00936FBC">
        <w:rPr>
          <w:sz w:val="28"/>
          <w:szCs w:val="28"/>
        </w:rPr>
        <w:t>.</w:t>
      </w:r>
    </w:p>
    <w:p w:rsidR="00D47317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>
        <w:rPr>
          <w:iCs/>
          <w:color w:val="000000"/>
          <w:sz w:val="28"/>
          <w:szCs w:val="28"/>
        </w:rPr>
        <w:t xml:space="preserve">График консультаций вывешивается на сайте университета с указанием дисциплины, времени проведения, аудитории и фамилии преподавателя. </w:t>
      </w:r>
    </w:p>
    <w:p w:rsidR="008D753F" w:rsidRDefault="008D753F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  <w:sz w:val="28"/>
          <w:szCs w:val="28"/>
        </w:rPr>
      </w:pPr>
    </w:p>
    <w:p w:rsidR="008D753F" w:rsidRPr="008D753F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iCs/>
          <w:color w:val="000000"/>
          <w:sz w:val="28"/>
          <w:szCs w:val="28"/>
        </w:rPr>
      </w:pPr>
      <w:r>
        <w:rPr>
          <w:b/>
          <w:sz w:val="28"/>
          <w:szCs w:val="28"/>
        </w:rPr>
        <w:t>2.4</w:t>
      </w:r>
      <w:r w:rsidR="002258CD">
        <w:rPr>
          <w:b/>
          <w:sz w:val="28"/>
          <w:szCs w:val="28"/>
        </w:rPr>
        <w:t>.</w:t>
      </w:r>
      <w:r w:rsidR="008D753F" w:rsidRPr="008D753F">
        <w:rPr>
          <w:b/>
          <w:sz w:val="28"/>
          <w:szCs w:val="28"/>
        </w:rPr>
        <w:t>Методические указания по индивидуальн</w:t>
      </w:r>
      <w:r w:rsidR="008D753F">
        <w:rPr>
          <w:b/>
          <w:sz w:val="28"/>
          <w:szCs w:val="28"/>
        </w:rPr>
        <w:t xml:space="preserve">ой  работе и инновационным формам </w:t>
      </w:r>
      <w:r w:rsidR="008D753F" w:rsidRPr="008D753F">
        <w:rPr>
          <w:b/>
          <w:sz w:val="28"/>
          <w:szCs w:val="28"/>
        </w:rPr>
        <w:t xml:space="preserve"> учебных занятий</w:t>
      </w:r>
    </w:p>
    <w:p w:rsidR="008D753F" w:rsidRPr="008D753F" w:rsidRDefault="008D753F" w:rsidP="008D753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Инновация  - это  конечный результат творческого труда, получивший  реализацию в виде новой или усовершенствованной продукции, нового или </w:t>
      </w:r>
    </w:p>
    <w:p w:rsidR="008D753F" w:rsidRPr="008D753F" w:rsidRDefault="008D753F" w:rsidP="008D7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усовершенствованного технологического процесса, используемого в </w:t>
      </w:r>
    </w:p>
    <w:p w:rsidR="008D753F" w:rsidRDefault="008D753F" w:rsidP="008D7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53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экономическом обороте.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Инновационной формой  на занятиях по дисциплине является использование набора  утвержденных нормативных и законодательных документов на сайтах  Интернета для выполнения курсовой работы. Подготовка заключения студентом по чужой  курсовой работе в группе с выявлением отклонений к требованиям изложенным в нормативной, законодательной и методической литературе является еще одним инновационным приемом при проведении занятий. </w:t>
      </w:r>
    </w:p>
    <w:p w:rsidR="002258CD" w:rsidRPr="008D753F" w:rsidRDefault="002258CD" w:rsidP="008D7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FE" w:rsidRPr="002258CD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</w:t>
      </w:r>
      <w:r w:rsidR="002258CD">
        <w:rPr>
          <w:b/>
          <w:color w:val="000000"/>
          <w:sz w:val="28"/>
          <w:szCs w:val="28"/>
        </w:rPr>
        <w:t xml:space="preserve">. </w:t>
      </w:r>
      <w:r w:rsidR="008D753F" w:rsidRPr="002258CD">
        <w:rPr>
          <w:b/>
          <w:color w:val="000000"/>
          <w:sz w:val="28"/>
          <w:szCs w:val="28"/>
        </w:rPr>
        <w:t xml:space="preserve">Методические указания по </w:t>
      </w:r>
      <w:r w:rsidR="002258CD">
        <w:rPr>
          <w:b/>
          <w:color w:val="000000"/>
          <w:sz w:val="28"/>
          <w:szCs w:val="28"/>
        </w:rPr>
        <w:t>п</w:t>
      </w:r>
      <w:r w:rsidR="002258CD">
        <w:rPr>
          <w:b/>
          <w:sz w:val="28"/>
          <w:szCs w:val="28"/>
        </w:rPr>
        <w:t xml:space="preserve">ромежуточной </w:t>
      </w:r>
      <w:r w:rsidR="008D753F" w:rsidRPr="002258CD">
        <w:rPr>
          <w:b/>
          <w:sz w:val="28"/>
          <w:szCs w:val="28"/>
        </w:rPr>
        <w:t xml:space="preserve"> аттестация (зачет, экзамен)</w:t>
      </w:r>
    </w:p>
    <w:p w:rsidR="002258CD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Теоретические знания контролируются на экзамене. </w:t>
      </w:r>
      <w:r w:rsidR="00D47317" w:rsidRPr="002258CD">
        <w:rPr>
          <w:color w:val="000000"/>
          <w:sz w:val="28"/>
          <w:szCs w:val="28"/>
        </w:rPr>
        <w:t xml:space="preserve">К сдаче </w:t>
      </w:r>
      <w:r>
        <w:rPr>
          <w:color w:val="000000"/>
          <w:sz w:val="28"/>
          <w:szCs w:val="28"/>
        </w:rPr>
        <w:t xml:space="preserve">экзамена </w:t>
      </w:r>
      <w:r w:rsidR="00D47317" w:rsidRPr="002258CD">
        <w:rPr>
          <w:color w:val="000000"/>
          <w:sz w:val="28"/>
          <w:szCs w:val="28"/>
        </w:rPr>
        <w:t xml:space="preserve">допускаются студенты, выполнившие </w:t>
      </w:r>
      <w:r>
        <w:rPr>
          <w:color w:val="000000"/>
          <w:sz w:val="28"/>
          <w:szCs w:val="28"/>
        </w:rPr>
        <w:t xml:space="preserve">практические задания и курсовую работу. Экзамен предназначен для оценки полученных студентом теоретических знаний, логичности мышления по дисциплине,  ориентирования в основных вопросах  дисциплины,  использования полученных знаний в практической деятельности. </w:t>
      </w:r>
    </w:p>
    <w:p w:rsidR="00DB3CAE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D47317" w:rsidRPr="00D47317">
        <w:rPr>
          <w:color w:val="000000"/>
          <w:sz w:val="28"/>
          <w:szCs w:val="28"/>
        </w:rPr>
        <w:t xml:space="preserve">кзамен </w:t>
      </w:r>
      <w:r>
        <w:rPr>
          <w:color w:val="000000"/>
          <w:sz w:val="28"/>
          <w:szCs w:val="28"/>
        </w:rPr>
        <w:t xml:space="preserve">проводится </w:t>
      </w:r>
      <w:r w:rsidR="00D47317" w:rsidRPr="00D47317">
        <w:rPr>
          <w:color w:val="000000"/>
          <w:sz w:val="28"/>
          <w:szCs w:val="28"/>
        </w:rPr>
        <w:t>в письменной форме по билетам. Преподавателю предоставляется право задавать студентам уточняющие вопросы по билетам, а также помимо теоретических вопросов, давать зада</w:t>
      </w:r>
      <w:r w:rsidR="00D47317" w:rsidRPr="00D47317">
        <w:rPr>
          <w:color w:val="000000"/>
          <w:sz w:val="28"/>
          <w:szCs w:val="28"/>
        </w:rPr>
        <w:softHyphen/>
        <w:t>чи и примеры по программе дисциплины</w:t>
      </w:r>
      <w:r w:rsidR="008E02AC">
        <w:rPr>
          <w:color w:val="000000"/>
          <w:sz w:val="28"/>
          <w:szCs w:val="28"/>
        </w:rPr>
        <w:t>.</w:t>
      </w:r>
    </w:p>
    <w:p w:rsidR="002258CD" w:rsidRDefault="002258CD" w:rsidP="002258C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258CD" w:rsidRPr="006E628E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2258CD" w:rsidRPr="006E628E">
        <w:rPr>
          <w:b/>
          <w:color w:val="000000"/>
          <w:sz w:val="28"/>
          <w:szCs w:val="28"/>
        </w:rPr>
        <w:t>.</w:t>
      </w:r>
      <w:r w:rsidR="002258CD" w:rsidRPr="006E628E">
        <w:rPr>
          <w:b/>
          <w:color w:val="000000"/>
          <w:spacing w:val="7"/>
          <w:sz w:val="28"/>
          <w:szCs w:val="28"/>
        </w:rPr>
        <w:t xml:space="preserve"> Методические указания по самостоятельной работе.</w:t>
      </w:r>
    </w:p>
    <w:p w:rsidR="002258CD" w:rsidRPr="00D47317" w:rsidRDefault="002258CD" w:rsidP="002258C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258CD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E36C1" w:rsidRPr="004E36C1">
        <w:rPr>
          <w:b/>
          <w:color w:val="000000"/>
          <w:sz w:val="28"/>
          <w:szCs w:val="28"/>
        </w:rPr>
        <w:t>.1</w:t>
      </w:r>
      <w:r w:rsidR="002258CD" w:rsidRPr="004E36C1">
        <w:rPr>
          <w:b/>
          <w:color w:val="000000"/>
          <w:sz w:val="28"/>
          <w:szCs w:val="28"/>
        </w:rPr>
        <w:t>.</w:t>
      </w:r>
      <w:r w:rsidR="002258CD" w:rsidRPr="004E36C1">
        <w:rPr>
          <w:b/>
          <w:color w:val="000000"/>
          <w:spacing w:val="7"/>
          <w:sz w:val="28"/>
          <w:szCs w:val="28"/>
        </w:rPr>
        <w:t xml:space="preserve"> Методические</w:t>
      </w:r>
      <w:r w:rsidR="002258CD" w:rsidRPr="00047DFE">
        <w:rPr>
          <w:b/>
          <w:color w:val="000000"/>
          <w:spacing w:val="7"/>
          <w:sz w:val="28"/>
          <w:szCs w:val="28"/>
        </w:rPr>
        <w:t xml:space="preserve"> указания по</w:t>
      </w:r>
      <w:r w:rsidR="002258CD">
        <w:rPr>
          <w:b/>
          <w:color w:val="000000"/>
          <w:spacing w:val="7"/>
          <w:sz w:val="28"/>
          <w:szCs w:val="28"/>
        </w:rPr>
        <w:t xml:space="preserve"> выполнению курсового проекта.</w:t>
      </w:r>
    </w:p>
    <w:p w:rsidR="002258CD" w:rsidRPr="004B535D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B535D">
        <w:rPr>
          <w:color w:val="000000"/>
          <w:spacing w:val="7"/>
          <w:sz w:val="28"/>
          <w:szCs w:val="28"/>
        </w:rPr>
        <w:t>Курсов</w:t>
      </w:r>
      <w:r>
        <w:rPr>
          <w:color w:val="000000"/>
          <w:spacing w:val="7"/>
          <w:sz w:val="28"/>
          <w:szCs w:val="28"/>
        </w:rPr>
        <w:t>ойпроект</w:t>
      </w:r>
      <w:r w:rsidRPr="004B535D">
        <w:rPr>
          <w:color w:val="000000"/>
          <w:spacing w:val="7"/>
          <w:sz w:val="28"/>
          <w:szCs w:val="28"/>
        </w:rPr>
        <w:t xml:space="preserve"> предназначен для реализации студентами теоретических и практических знаний, полученных в ходе изучения дисциплины, применительно к их профессиональной деятельности. </w:t>
      </w:r>
      <w:r>
        <w:rPr>
          <w:color w:val="000000"/>
          <w:spacing w:val="7"/>
          <w:sz w:val="28"/>
          <w:szCs w:val="28"/>
        </w:rPr>
        <w:t xml:space="preserve">Курсовая работа выполняется по индивидуальному заданию. В качестве исходных материалов служат чертежи на строительство объектов, картографическая основа для размещения объекта на плане, перечень законодательных и нормативных документов. Структура и содержание курсовой работы изложены в документе «Охрана окружающей среды, М, 2006». Нормативный документ по разработке раздела  «Охрана окружающей среды» к проектам на строительство является действующим документом  для профессиональной деятельности. Примеры расчетов представлены в учебном пособии </w:t>
      </w:r>
      <w:r w:rsidRPr="006E628E">
        <w:rPr>
          <w:sz w:val="28"/>
          <w:szCs w:val="28"/>
        </w:rPr>
        <w:t>Гамм, Т. А. Практикум к курсовому проекту по ОВОС. Экологическое проектирование [Электронный ресурс] / Т. А. Гамм. - Saarbrucken : PalmariumAcademicPublishing. - 2018. - ISBN 978-620-2-38213-7. - 60 c.</w:t>
      </w:r>
      <w:r>
        <w:rPr>
          <w:color w:val="000000"/>
          <w:spacing w:val="7"/>
          <w:sz w:val="28"/>
          <w:szCs w:val="28"/>
        </w:rPr>
        <w:t xml:space="preserve">Курсовая работа защищается,  может быть исправлена по замечаниям преподавателя и должна быть сдана в указанный срок. Курсовая работа должна быть подписана преподавателем и студентом с указанием даты сдачи. </w:t>
      </w:r>
    </w:p>
    <w:p w:rsidR="002258CD" w:rsidRDefault="002258CD" w:rsidP="004E36C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36C1">
        <w:rPr>
          <w:color w:val="000000"/>
          <w:sz w:val="28"/>
          <w:szCs w:val="28"/>
        </w:rPr>
        <w:t>К сдаче зачёта или экзамена допускаются студенты, которые выполнили и защитили работы на практических занятиях  и курсовую работу.</w:t>
      </w:r>
    </w:p>
    <w:p w:rsidR="004E36C1" w:rsidRPr="00D47317" w:rsidRDefault="004E36C1" w:rsidP="004E36C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E36C1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4E36C1" w:rsidRPr="004E36C1">
        <w:rPr>
          <w:b/>
          <w:sz w:val="28"/>
          <w:szCs w:val="28"/>
        </w:rPr>
        <w:t xml:space="preserve">.2 Методические указания по работе </w:t>
      </w:r>
      <w:r w:rsidR="004E36C1" w:rsidRPr="004E36C1">
        <w:rPr>
          <w:b/>
          <w:color w:val="000000"/>
          <w:sz w:val="28"/>
          <w:szCs w:val="28"/>
        </w:rPr>
        <w:t>над учебниками и учебными пособиями, научной литературой.</w:t>
      </w:r>
    </w:p>
    <w:p w:rsidR="00562F37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562F37" w:rsidRPr="00562F37">
        <w:rPr>
          <w:iCs/>
          <w:color w:val="000000"/>
          <w:sz w:val="28"/>
          <w:szCs w:val="28"/>
        </w:rPr>
        <w:t xml:space="preserve">Самостоятельная работа </w:t>
      </w:r>
      <w:r w:rsidR="00562F37">
        <w:rPr>
          <w:iCs/>
          <w:color w:val="000000"/>
          <w:sz w:val="28"/>
          <w:szCs w:val="28"/>
        </w:rPr>
        <w:t xml:space="preserve">является одной из форм учебного процесса и </w:t>
      </w:r>
      <w:r w:rsidR="00562F37" w:rsidRPr="00562F37">
        <w:rPr>
          <w:iCs/>
          <w:color w:val="000000"/>
          <w:sz w:val="28"/>
          <w:szCs w:val="28"/>
        </w:rPr>
        <w:t>имеет большое значение в изучении дисциплины. Самостоятельная работа планируется преподавателем, но выполняется без его участия студентом.Самостоятельная работа</w:t>
      </w:r>
      <w:r w:rsidR="00562F37">
        <w:rPr>
          <w:iCs/>
          <w:color w:val="000000"/>
          <w:sz w:val="28"/>
          <w:szCs w:val="28"/>
        </w:rPr>
        <w:t xml:space="preserve">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:rsidR="00562F37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7317">
        <w:rPr>
          <w:color w:val="000000"/>
          <w:sz w:val="28"/>
          <w:szCs w:val="28"/>
        </w:rPr>
        <w:t xml:space="preserve">Для изучения </w:t>
      </w:r>
      <w:r>
        <w:rPr>
          <w:color w:val="000000"/>
          <w:sz w:val="28"/>
          <w:szCs w:val="28"/>
        </w:rPr>
        <w:t xml:space="preserve">теоретического курса </w:t>
      </w:r>
      <w:r w:rsidRPr="00D47317">
        <w:rPr>
          <w:color w:val="000000"/>
          <w:sz w:val="28"/>
          <w:szCs w:val="28"/>
        </w:rPr>
        <w:t xml:space="preserve">дисциплины </w:t>
      </w:r>
      <w:r>
        <w:rPr>
          <w:color w:val="000000"/>
          <w:sz w:val="28"/>
          <w:szCs w:val="28"/>
        </w:rPr>
        <w:t xml:space="preserve">и подготовки к практическим занятиям, </w:t>
      </w:r>
      <w:r w:rsidR="00562F37">
        <w:rPr>
          <w:color w:val="000000"/>
          <w:sz w:val="28"/>
          <w:szCs w:val="28"/>
        </w:rPr>
        <w:t xml:space="preserve">рубежному контролю, самостоятельному изучению разделов дисциплины </w:t>
      </w:r>
      <w:r w:rsidRPr="00D47317">
        <w:rPr>
          <w:color w:val="000000"/>
          <w:sz w:val="28"/>
          <w:szCs w:val="28"/>
        </w:rPr>
        <w:t>рекомендуется ряд учебников и учебных пособий</w:t>
      </w:r>
      <w:r>
        <w:rPr>
          <w:color w:val="000000"/>
          <w:sz w:val="28"/>
          <w:szCs w:val="28"/>
        </w:rPr>
        <w:t xml:space="preserve"> согласно прилагаемому спис</w:t>
      </w:r>
      <w:r w:rsidRPr="00D4731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у</w:t>
      </w:r>
      <w:r w:rsidRPr="00D47317">
        <w:rPr>
          <w:color w:val="000000"/>
          <w:sz w:val="28"/>
          <w:szCs w:val="28"/>
        </w:rPr>
        <w:t xml:space="preserve"> ре</w:t>
      </w:r>
      <w:r w:rsidRPr="00D47317">
        <w:rPr>
          <w:color w:val="000000"/>
          <w:sz w:val="28"/>
          <w:szCs w:val="28"/>
        </w:rPr>
        <w:softHyphen/>
        <w:t>комендуемой литературы.</w:t>
      </w:r>
    </w:p>
    <w:p w:rsidR="007D3482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7317">
        <w:rPr>
          <w:color w:val="000000"/>
          <w:sz w:val="28"/>
          <w:szCs w:val="28"/>
        </w:rPr>
        <w:t>Изучать дисциплину рекомендуется по разделам</w:t>
      </w:r>
      <w:r w:rsidR="00562F37">
        <w:rPr>
          <w:color w:val="000000"/>
          <w:sz w:val="28"/>
          <w:szCs w:val="28"/>
        </w:rPr>
        <w:t>, представленным в рабочей программе дисциплины</w:t>
      </w:r>
      <w:r w:rsidRPr="00D47317">
        <w:rPr>
          <w:color w:val="000000"/>
          <w:sz w:val="28"/>
          <w:szCs w:val="28"/>
        </w:rPr>
        <w:t>. Необходимо усвоить все теоретические положения</w:t>
      </w:r>
      <w:r w:rsidR="00562F37">
        <w:rPr>
          <w:color w:val="000000"/>
          <w:sz w:val="28"/>
          <w:szCs w:val="28"/>
        </w:rPr>
        <w:t xml:space="preserve"> лекционного курса</w:t>
      </w:r>
      <w:r w:rsidRPr="00D47317">
        <w:rPr>
          <w:color w:val="000000"/>
          <w:sz w:val="28"/>
          <w:szCs w:val="28"/>
        </w:rPr>
        <w:t xml:space="preserve">. При повторении материала в период </w:t>
      </w:r>
      <w:r w:rsidR="007D3482">
        <w:rPr>
          <w:color w:val="000000"/>
          <w:sz w:val="28"/>
          <w:szCs w:val="28"/>
        </w:rPr>
        <w:t xml:space="preserve"> подготовки к экзамену нужно использовать конспекты  лекций. </w:t>
      </w:r>
    </w:p>
    <w:p w:rsidR="007D3482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7D3482" w:rsidSect="001C2AB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531" w:rsidRDefault="00241531" w:rsidP="00983D04">
      <w:pPr>
        <w:spacing w:after="0" w:line="240" w:lineRule="auto"/>
      </w:pPr>
      <w:r>
        <w:separator/>
      </w:r>
    </w:p>
  </w:endnote>
  <w:endnote w:type="continuationSeparator" w:id="1">
    <w:p w:rsidR="00241531" w:rsidRDefault="00241531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Default="004133B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Pr="003018E4" w:rsidRDefault="004133BA" w:rsidP="003018E4">
    <w:pPr>
      <w:pStyle w:val="ReportMain"/>
      <w:jc w:val="right"/>
      <w:rPr>
        <w:sz w:val="20"/>
      </w:rPr>
    </w:pPr>
    <w:r>
      <w:rPr>
        <w:sz w:val="20"/>
      </w:rPr>
      <w:t>1998105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Default="004133B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164381"/>
      <w:docPartObj>
        <w:docPartGallery w:val="Page Numbers (Bottom of Page)"/>
        <w:docPartUnique/>
      </w:docPartObj>
    </w:sdtPr>
    <w:sdtContent>
      <w:p w:rsidR="00983D04" w:rsidRDefault="003F432D">
        <w:pPr>
          <w:pStyle w:val="aa"/>
          <w:jc w:val="center"/>
        </w:pPr>
        <w:r>
          <w:fldChar w:fldCharType="begin"/>
        </w:r>
        <w:r w:rsidR="00983D04">
          <w:instrText>PAGE   \* MERGEFORMAT</w:instrText>
        </w:r>
        <w:r>
          <w:fldChar w:fldCharType="separate"/>
        </w:r>
        <w:r w:rsidR="004133BA">
          <w:rPr>
            <w:noProof/>
          </w:rPr>
          <w:t>7</w:t>
        </w:r>
        <w:r>
          <w:fldChar w:fldCharType="end"/>
        </w:r>
      </w:p>
    </w:sdtContent>
  </w:sdt>
  <w:p w:rsidR="00983D04" w:rsidRDefault="00983D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531" w:rsidRDefault="00241531" w:rsidP="00983D04">
      <w:pPr>
        <w:spacing w:after="0" w:line="240" w:lineRule="auto"/>
      </w:pPr>
      <w:r>
        <w:separator/>
      </w:r>
    </w:p>
  </w:footnote>
  <w:footnote w:type="continuationSeparator" w:id="1">
    <w:p w:rsidR="00241531" w:rsidRDefault="00241531" w:rsidP="0098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Default="004133B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Default="004133B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A" w:rsidRDefault="004133B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F0"/>
    <w:rsid w:val="00047DFE"/>
    <w:rsid w:val="00106BB1"/>
    <w:rsid w:val="001C2ABA"/>
    <w:rsid w:val="001E5568"/>
    <w:rsid w:val="00207BC8"/>
    <w:rsid w:val="002258CD"/>
    <w:rsid w:val="00241531"/>
    <w:rsid w:val="00360C70"/>
    <w:rsid w:val="003F432D"/>
    <w:rsid w:val="004133BA"/>
    <w:rsid w:val="00483D0F"/>
    <w:rsid w:val="00492D84"/>
    <w:rsid w:val="004B535D"/>
    <w:rsid w:val="004C5F6C"/>
    <w:rsid w:val="004E36C1"/>
    <w:rsid w:val="004E5269"/>
    <w:rsid w:val="004F5D89"/>
    <w:rsid w:val="00562F37"/>
    <w:rsid w:val="00597B42"/>
    <w:rsid w:val="0061350B"/>
    <w:rsid w:val="00633E57"/>
    <w:rsid w:val="00694EDF"/>
    <w:rsid w:val="006E628E"/>
    <w:rsid w:val="00732BF8"/>
    <w:rsid w:val="007D3482"/>
    <w:rsid w:val="00862CCB"/>
    <w:rsid w:val="008D753F"/>
    <w:rsid w:val="008E02AC"/>
    <w:rsid w:val="008F646B"/>
    <w:rsid w:val="00906DF0"/>
    <w:rsid w:val="00922E3F"/>
    <w:rsid w:val="00936FBC"/>
    <w:rsid w:val="00982362"/>
    <w:rsid w:val="00983D04"/>
    <w:rsid w:val="009B6BF6"/>
    <w:rsid w:val="009F273C"/>
    <w:rsid w:val="00A057F1"/>
    <w:rsid w:val="00AD3676"/>
    <w:rsid w:val="00BC28C1"/>
    <w:rsid w:val="00C205AA"/>
    <w:rsid w:val="00C36FAD"/>
    <w:rsid w:val="00C72023"/>
    <w:rsid w:val="00D37889"/>
    <w:rsid w:val="00D47317"/>
    <w:rsid w:val="00DB3CAE"/>
    <w:rsid w:val="00DD7F95"/>
    <w:rsid w:val="00DE4EE8"/>
    <w:rsid w:val="00E11F11"/>
    <w:rsid w:val="00E17D45"/>
    <w:rsid w:val="00F53E28"/>
    <w:rsid w:val="00F73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23</cp:revision>
  <dcterms:created xsi:type="dcterms:W3CDTF">2019-07-02T12:32:00Z</dcterms:created>
  <dcterms:modified xsi:type="dcterms:W3CDTF">2022-04-25T05:39:00Z</dcterms:modified>
</cp:coreProperties>
</file>