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5850" w:rsidRPr="00CB748B" w:rsidRDefault="00305850" w:rsidP="00210EED">
      <w:pPr>
        <w:pStyle w:val="ReportHead"/>
        <w:suppressAutoHyphens/>
        <w:rPr>
          <w:sz w:val="24"/>
          <w:szCs w:val="24"/>
        </w:rPr>
      </w:pPr>
    </w:p>
    <w:p w:rsidR="00305850" w:rsidRPr="00CB748B" w:rsidRDefault="00305850" w:rsidP="005B1BC3">
      <w:pPr>
        <w:pStyle w:val="ReportHead"/>
        <w:suppressAutoHyphens/>
        <w:jc w:val="right"/>
        <w:rPr>
          <w:i/>
          <w:sz w:val="24"/>
          <w:szCs w:val="24"/>
        </w:rPr>
      </w:pPr>
      <w:r w:rsidRPr="00CB748B">
        <w:rPr>
          <w:i/>
          <w:sz w:val="24"/>
          <w:szCs w:val="24"/>
        </w:rPr>
        <w:t>На правах рукописи</w:t>
      </w:r>
    </w:p>
    <w:p w:rsidR="00305850" w:rsidRPr="00CB748B" w:rsidRDefault="00305850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  <w:r w:rsidRPr="00CB748B">
        <w:rPr>
          <w:sz w:val="24"/>
          <w:szCs w:val="24"/>
        </w:rPr>
        <w:t>Минобрнауки России</w:t>
      </w: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  <w:r w:rsidRPr="00CB748B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  <w:r w:rsidRPr="00CB748B">
        <w:rPr>
          <w:sz w:val="24"/>
          <w:szCs w:val="24"/>
        </w:rPr>
        <w:t>высшего образования</w:t>
      </w:r>
    </w:p>
    <w:p w:rsidR="00B97C8D" w:rsidRPr="00CB748B" w:rsidRDefault="00B97C8D" w:rsidP="00210EED">
      <w:pPr>
        <w:pStyle w:val="ReportHead"/>
        <w:suppressAutoHyphens/>
        <w:rPr>
          <w:b/>
          <w:bCs/>
          <w:sz w:val="24"/>
          <w:szCs w:val="24"/>
        </w:rPr>
      </w:pPr>
      <w:r w:rsidRPr="00CB748B">
        <w:rPr>
          <w:b/>
          <w:bCs/>
          <w:sz w:val="24"/>
          <w:szCs w:val="24"/>
        </w:rPr>
        <w:t>«Оренбургский государственный университет»</w:t>
      </w: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  <w:r w:rsidRPr="00CB748B">
        <w:rPr>
          <w:sz w:val="24"/>
          <w:szCs w:val="24"/>
        </w:rPr>
        <w:t>Кафедра технологии машиностроения, металлообрабатывающих станков и комплексов</w:t>
      </w: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20F0B" w:rsidRPr="00CB748B" w:rsidRDefault="00B20F0B" w:rsidP="00210EED">
      <w:pPr>
        <w:pStyle w:val="ReportHead"/>
        <w:suppressAutoHyphens/>
        <w:rPr>
          <w:sz w:val="24"/>
          <w:szCs w:val="24"/>
        </w:rPr>
      </w:pPr>
    </w:p>
    <w:p w:rsidR="00B20F0B" w:rsidRPr="00CB748B" w:rsidRDefault="00B20F0B" w:rsidP="00210EED">
      <w:pPr>
        <w:pStyle w:val="ReportHead"/>
        <w:suppressAutoHyphens/>
        <w:rPr>
          <w:sz w:val="24"/>
          <w:szCs w:val="24"/>
        </w:rPr>
      </w:pPr>
    </w:p>
    <w:p w:rsidR="00B20F0B" w:rsidRPr="00CB748B" w:rsidRDefault="00B20F0B" w:rsidP="00210EED">
      <w:pPr>
        <w:pStyle w:val="ReportHead"/>
        <w:suppressAutoHyphens/>
        <w:rPr>
          <w:sz w:val="24"/>
          <w:szCs w:val="24"/>
        </w:rPr>
      </w:pPr>
    </w:p>
    <w:p w:rsidR="00B97C8D" w:rsidRPr="00CB748B" w:rsidRDefault="00B97C8D" w:rsidP="00210EED">
      <w:pPr>
        <w:pStyle w:val="ReportHead"/>
        <w:suppressAutoHyphens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jc w:val="center"/>
        <w:rPr>
          <w:b/>
          <w:sz w:val="24"/>
          <w:szCs w:val="24"/>
        </w:rPr>
      </w:pPr>
      <w:bookmarkStart w:id="0" w:name="BookmarkWhereDelChr13"/>
      <w:bookmarkEnd w:id="0"/>
      <w:r w:rsidRPr="00CB748B">
        <w:rPr>
          <w:b/>
          <w:sz w:val="24"/>
          <w:szCs w:val="24"/>
        </w:rPr>
        <w:t xml:space="preserve">    Методические указания для обучающихся </w:t>
      </w:r>
    </w:p>
    <w:p w:rsidR="00B20F0B" w:rsidRPr="00CB748B" w:rsidRDefault="00B20F0B" w:rsidP="00210EED">
      <w:pPr>
        <w:pStyle w:val="ReportHead"/>
        <w:suppressAutoHyphens/>
        <w:rPr>
          <w:sz w:val="24"/>
          <w:szCs w:val="24"/>
        </w:rPr>
      </w:pPr>
      <w:r w:rsidRPr="00CB748B">
        <w:rPr>
          <w:sz w:val="24"/>
          <w:szCs w:val="24"/>
        </w:rPr>
        <w:t xml:space="preserve">       по дисциплине</w:t>
      </w:r>
    </w:p>
    <w:p w:rsidR="00B20F0B" w:rsidRPr="00CB748B" w:rsidRDefault="00B20F0B" w:rsidP="00210EED">
      <w:pPr>
        <w:pStyle w:val="ReportHead"/>
        <w:suppressAutoHyphens/>
        <w:rPr>
          <w:sz w:val="24"/>
          <w:szCs w:val="24"/>
        </w:rPr>
      </w:pP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</w:rPr>
      </w:pPr>
      <w:r w:rsidRPr="00CB748B">
        <w:rPr>
          <w:rFonts w:eastAsia="Calibri"/>
          <w:i/>
          <w:sz w:val="24"/>
          <w:szCs w:val="24"/>
        </w:rPr>
        <w:t>«</w:t>
      </w:r>
      <w:r w:rsidR="002B32C7">
        <w:rPr>
          <w:i/>
          <w:sz w:val="24"/>
        </w:rPr>
        <w:t>Б</w:t>
      </w:r>
      <w:proofErr w:type="gramStart"/>
      <w:r w:rsidR="002B32C7">
        <w:rPr>
          <w:i/>
          <w:sz w:val="24"/>
        </w:rPr>
        <w:t>1.Д.В.</w:t>
      </w:r>
      <w:proofErr w:type="gramEnd"/>
      <w:r w:rsidR="002B32C7">
        <w:rPr>
          <w:i/>
          <w:sz w:val="24"/>
        </w:rPr>
        <w:t>3 Режущий инструмент</w:t>
      </w:r>
      <w:r w:rsidRPr="00CB748B">
        <w:rPr>
          <w:rFonts w:eastAsia="Calibri"/>
          <w:i/>
          <w:sz w:val="24"/>
          <w:szCs w:val="24"/>
        </w:rPr>
        <w:t>»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Уровень высшего образования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БАКАЛАВРИАТ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Направление подготовки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r w:rsidRPr="00CB748B">
        <w:rPr>
          <w:rFonts w:eastAsia="Calibri"/>
          <w:i/>
          <w:sz w:val="24"/>
          <w:szCs w:val="24"/>
          <w:u w:val="single"/>
        </w:rPr>
        <w:t>15.03.05 Конструкторско-технологическое обеспечение машиностроительных производств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  <w:vertAlign w:val="superscript"/>
        </w:rPr>
      </w:pPr>
      <w:r w:rsidRPr="00CB748B">
        <w:rPr>
          <w:rFonts w:eastAsia="Calibri"/>
          <w:sz w:val="24"/>
          <w:szCs w:val="24"/>
          <w:vertAlign w:val="superscript"/>
        </w:rPr>
        <w:t>(код и наименование направления подготовки)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r w:rsidRPr="00CB748B">
        <w:rPr>
          <w:rFonts w:eastAsia="Calibri"/>
          <w:i/>
          <w:sz w:val="24"/>
          <w:szCs w:val="24"/>
          <w:u w:val="single"/>
        </w:rPr>
        <w:t>Технология машиностроения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  <w:vertAlign w:val="superscript"/>
        </w:rPr>
      </w:pPr>
      <w:r w:rsidRPr="00CB748B">
        <w:rPr>
          <w:rFonts w:eastAsia="Calibri"/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bookmarkStart w:id="1" w:name="_GoBack"/>
      <w:bookmarkEnd w:id="1"/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Квалификация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r w:rsidRPr="00CB748B">
        <w:rPr>
          <w:rFonts w:eastAsia="Calibri"/>
          <w:i/>
          <w:sz w:val="24"/>
          <w:szCs w:val="24"/>
          <w:u w:val="single"/>
        </w:rPr>
        <w:t>Бакалавр</w:t>
      </w:r>
    </w:p>
    <w:p w:rsidR="00C6054B" w:rsidRPr="00CB748B" w:rsidRDefault="00C6054B" w:rsidP="00210EED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Форма обучения</w:t>
      </w:r>
    </w:p>
    <w:p w:rsidR="00C6054B" w:rsidRPr="00CB748B" w:rsidRDefault="00F30BFD" w:rsidP="00210EED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r>
        <w:rPr>
          <w:rFonts w:eastAsia="Calibri"/>
          <w:i/>
          <w:sz w:val="24"/>
          <w:szCs w:val="24"/>
          <w:u w:val="single"/>
        </w:rPr>
        <w:t>Зао</w:t>
      </w:r>
      <w:r w:rsidR="00C6054B" w:rsidRPr="00CB748B">
        <w:rPr>
          <w:rFonts w:eastAsia="Calibri"/>
          <w:i/>
          <w:sz w:val="24"/>
          <w:szCs w:val="24"/>
          <w:u w:val="single"/>
        </w:rPr>
        <w:t>чная</w:t>
      </w:r>
    </w:p>
    <w:p w:rsidR="00B20F0B" w:rsidRPr="00CB748B" w:rsidRDefault="00B20F0B" w:rsidP="00210EED">
      <w:pPr>
        <w:spacing w:after="0" w:line="240" w:lineRule="auto"/>
        <w:ind w:firstLine="540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ind w:firstLine="540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rPr>
          <w:sz w:val="24"/>
          <w:szCs w:val="24"/>
        </w:rPr>
      </w:pPr>
    </w:p>
    <w:p w:rsidR="0025291F" w:rsidRPr="00CB748B" w:rsidRDefault="0025291F" w:rsidP="00210EED">
      <w:pPr>
        <w:spacing w:after="0" w:line="240" w:lineRule="auto"/>
        <w:rPr>
          <w:sz w:val="24"/>
          <w:szCs w:val="24"/>
        </w:rPr>
      </w:pPr>
    </w:p>
    <w:p w:rsidR="00305850" w:rsidRPr="00CB748B" w:rsidRDefault="00305850" w:rsidP="00210EED">
      <w:pPr>
        <w:spacing w:after="0" w:line="240" w:lineRule="auto"/>
        <w:rPr>
          <w:sz w:val="24"/>
          <w:szCs w:val="24"/>
        </w:rPr>
      </w:pPr>
    </w:p>
    <w:p w:rsidR="0025291F" w:rsidRPr="00CB748B" w:rsidRDefault="0025291F" w:rsidP="00210EED">
      <w:pPr>
        <w:spacing w:after="0" w:line="240" w:lineRule="auto"/>
        <w:rPr>
          <w:sz w:val="24"/>
          <w:szCs w:val="24"/>
        </w:rPr>
      </w:pPr>
    </w:p>
    <w:p w:rsidR="00210EED" w:rsidRDefault="00210EED" w:rsidP="00210EED">
      <w:pPr>
        <w:spacing w:after="0" w:line="240" w:lineRule="auto"/>
        <w:rPr>
          <w:sz w:val="24"/>
          <w:szCs w:val="24"/>
        </w:rPr>
      </w:pPr>
    </w:p>
    <w:p w:rsidR="002E46CF" w:rsidRPr="00CB748B" w:rsidRDefault="002E46CF" w:rsidP="00210EED">
      <w:pPr>
        <w:spacing w:after="0" w:line="240" w:lineRule="auto"/>
        <w:rPr>
          <w:sz w:val="24"/>
          <w:szCs w:val="24"/>
        </w:rPr>
      </w:pPr>
    </w:p>
    <w:p w:rsidR="00210EED" w:rsidRPr="00CB748B" w:rsidRDefault="00210EED" w:rsidP="00210EED">
      <w:pPr>
        <w:spacing w:after="0" w:line="240" w:lineRule="auto"/>
        <w:rPr>
          <w:sz w:val="24"/>
          <w:szCs w:val="24"/>
        </w:rPr>
      </w:pPr>
    </w:p>
    <w:p w:rsidR="00210EED" w:rsidRPr="00CB748B" w:rsidRDefault="00210EED" w:rsidP="00210EED">
      <w:pPr>
        <w:spacing w:after="0" w:line="240" w:lineRule="auto"/>
        <w:rPr>
          <w:sz w:val="24"/>
          <w:szCs w:val="24"/>
        </w:rPr>
      </w:pPr>
    </w:p>
    <w:p w:rsidR="0025291F" w:rsidRPr="00CB748B" w:rsidRDefault="0025291F" w:rsidP="00210EED">
      <w:pPr>
        <w:spacing w:after="0" w:line="240" w:lineRule="auto"/>
        <w:rPr>
          <w:sz w:val="24"/>
          <w:szCs w:val="24"/>
        </w:rPr>
      </w:pPr>
    </w:p>
    <w:p w:rsidR="0025291F" w:rsidRPr="00CB748B" w:rsidRDefault="0025291F" w:rsidP="00210EED">
      <w:pPr>
        <w:spacing w:after="0" w:line="240" w:lineRule="auto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Pr="00CB748B" w:rsidRDefault="00B20F0B" w:rsidP="00210EED">
      <w:pPr>
        <w:spacing w:after="0" w:line="240" w:lineRule="auto"/>
        <w:rPr>
          <w:sz w:val="24"/>
          <w:szCs w:val="24"/>
        </w:rPr>
      </w:pPr>
    </w:p>
    <w:p w:rsidR="00305850" w:rsidRPr="00CB748B" w:rsidRDefault="00305850" w:rsidP="00305850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Год набора 20</w:t>
      </w:r>
      <w:r w:rsidR="002F3230" w:rsidRPr="00CB748B">
        <w:rPr>
          <w:rFonts w:eastAsia="Calibri"/>
          <w:sz w:val="24"/>
          <w:szCs w:val="24"/>
        </w:rPr>
        <w:t>2</w:t>
      </w:r>
      <w:r w:rsidR="002E46CF">
        <w:rPr>
          <w:rFonts w:eastAsia="Calibri"/>
          <w:sz w:val="24"/>
          <w:szCs w:val="24"/>
        </w:rPr>
        <w:t>2</w:t>
      </w:r>
    </w:p>
    <w:p w:rsidR="000653CD" w:rsidRPr="00CB748B" w:rsidRDefault="00B20F0B" w:rsidP="000653CD">
      <w:pPr>
        <w:spacing w:after="0" w:line="240" w:lineRule="auto"/>
        <w:jc w:val="both"/>
        <w:rPr>
          <w:sz w:val="24"/>
          <w:szCs w:val="24"/>
        </w:rPr>
      </w:pPr>
      <w:r w:rsidRPr="00CB748B">
        <w:rPr>
          <w:sz w:val="24"/>
          <w:szCs w:val="24"/>
        </w:rPr>
        <w:br w:type="page"/>
      </w:r>
    </w:p>
    <w:p w:rsidR="001C73AA" w:rsidRPr="00CB748B" w:rsidRDefault="001C73AA" w:rsidP="000653CD">
      <w:pPr>
        <w:spacing w:after="0" w:line="240" w:lineRule="auto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Составитель ____________________ </w:t>
      </w:r>
      <w:r w:rsidR="00C6054B" w:rsidRPr="00CB748B">
        <w:rPr>
          <w:sz w:val="24"/>
          <w:szCs w:val="24"/>
        </w:rPr>
        <w:t>И.П. Никитина</w:t>
      </w:r>
    </w:p>
    <w:p w:rsidR="001C73AA" w:rsidRPr="00CB748B" w:rsidRDefault="001C73AA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1C73AA" w:rsidRPr="00CB748B" w:rsidRDefault="001C73AA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CB748B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CB748B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CB748B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CB748B" w:rsidRDefault="000653CD" w:rsidP="000653CD">
      <w:pPr>
        <w:jc w:val="both"/>
        <w:rPr>
          <w:sz w:val="24"/>
          <w:szCs w:val="24"/>
        </w:rPr>
      </w:pPr>
      <w:r w:rsidRPr="00CB748B">
        <w:rPr>
          <w:sz w:val="24"/>
          <w:szCs w:val="24"/>
        </w:rPr>
        <w:t>Методические указания рассмотрены и одобрены на заседании кафедры «Технология машиностроения, металлообрабатывающие станки и комплексы»</w:t>
      </w:r>
    </w:p>
    <w:p w:rsidR="000653CD" w:rsidRPr="00CB748B" w:rsidRDefault="000653CD" w:rsidP="000653CD">
      <w:pPr>
        <w:jc w:val="both"/>
        <w:rPr>
          <w:sz w:val="24"/>
          <w:szCs w:val="24"/>
        </w:rPr>
      </w:pPr>
    </w:p>
    <w:p w:rsidR="000653CD" w:rsidRPr="00CB748B" w:rsidRDefault="000653CD" w:rsidP="000653CD">
      <w:pPr>
        <w:jc w:val="both"/>
        <w:rPr>
          <w:sz w:val="24"/>
          <w:szCs w:val="24"/>
        </w:rPr>
      </w:pPr>
      <w:r w:rsidRPr="00CB748B">
        <w:rPr>
          <w:sz w:val="24"/>
          <w:szCs w:val="24"/>
        </w:rPr>
        <w:t>Заведующий кафедрой ________________________А.Н. Поляков</w:t>
      </w:r>
    </w:p>
    <w:p w:rsidR="001C73AA" w:rsidRPr="00CB748B" w:rsidRDefault="001C73AA" w:rsidP="00210EED">
      <w:pPr>
        <w:suppressLineNumbers/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B748B" w:rsidRDefault="000511E4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jc w:val="both"/>
        <w:rPr>
          <w:b/>
          <w:sz w:val="24"/>
          <w:szCs w:val="24"/>
        </w:rPr>
      </w:pPr>
    </w:p>
    <w:p w:rsidR="001C73AA" w:rsidRPr="00CB748B" w:rsidRDefault="001C73AA" w:rsidP="00210EED">
      <w:pPr>
        <w:spacing w:after="0" w:line="240" w:lineRule="auto"/>
        <w:jc w:val="both"/>
        <w:rPr>
          <w:b/>
          <w:sz w:val="24"/>
          <w:szCs w:val="24"/>
        </w:rPr>
      </w:pPr>
    </w:p>
    <w:p w:rsidR="001C73AA" w:rsidRPr="00CB748B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B748B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B748B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B748B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B748B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1C73AA" w:rsidRPr="00CB748B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1C73AA" w:rsidRPr="00CB748B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Pr="00CB748B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Pr="00CB748B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Pr="00CB748B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210EED" w:rsidRPr="00CB748B" w:rsidRDefault="00210EED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210EED" w:rsidRPr="00CB748B" w:rsidRDefault="00210EED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Pr="00CB748B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1C73AA" w:rsidRPr="00CB748B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0653CD" w:rsidRPr="00CB748B" w:rsidRDefault="001C73AA" w:rsidP="000653CD">
      <w:pPr>
        <w:jc w:val="both"/>
        <w:rPr>
          <w:rFonts w:eastAsia="Calibri"/>
          <w:sz w:val="24"/>
          <w:szCs w:val="24"/>
        </w:rPr>
      </w:pPr>
      <w:r w:rsidRPr="00CB748B">
        <w:rPr>
          <w:sz w:val="24"/>
          <w:szCs w:val="24"/>
        </w:rPr>
        <w:t>Методические указания являются приложением к рабоч</w:t>
      </w:r>
      <w:r w:rsidR="000653CD" w:rsidRPr="00CB748B">
        <w:rPr>
          <w:sz w:val="24"/>
          <w:szCs w:val="24"/>
        </w:rPr>
        <w:t>ей</w:t>
      </w:r>
      <w:r w:rsidRPr="00CB748B">
        <w:rPr>
          <w:sz w:val="24"/>
          <w:szCs w:val="24"/>
        </w:rPr>
        <w:t xml:space="preserve"> программ</w:t>
      </w:r>
      <w:r w:rsidR="000653CD" w:rsidRPr="00CB748B">
        <w:rPr>
          <w:sz w:val="24"/>
          <w:szCs w:val="24"/>
        </w:rPr>
        <w:t>е</w:t>
      </w:r>
      <w:r w:rsidRPr="00CB748B">
        <w:rPr>
          <w:sz w:val="24"/>
          <w:szCs w:val="24"/>
        </w:rPr>
        <w:t xml:space="preserve"> по дисциплине «</w:t>
      </w:r>
      <w:r w:rsidR="002B32C7">
        <w:rPr>
          <w:i/>
          <w:sz w:val="24"/>
        </w:rPr>
        <w:t>Б</w:t>
      </w:r>
      <w:proofErr w:type="gramStart"/>
      <w:r w:rsidR="002B32C7">
        <w:rPr>
          <w:i/>
          <w:sz w:val="24"/>
        </w:rPr>
        <w:t>1.Д.В.</w:t>
      </w:r>
      <w:proofErr w:type="gramEnd"/>
      <w:r w:rsidR="002B32C7">
        <w:rPr>
          <w:i/>
          <w:sz w:val="24"/>
        </w:rPr>
        <w:t>3 Режущий инструмент</w:t>
      </w:r>
      <w:r w:rsidR="00AD7400" w:rsidRPr="00CB748B">
        <w:rPr>
          <w:sz w:val="24"/>
          <w:szCs w:val="24"/>
        </w:rPr>
        <w:t>»</w:t>
      </w:r>
      <w:r w:rsidR="000653CD" w:rsidRPr="00CB748B">
        <w:rPr>
          <w:sz w:val="24"/>
          <w:szCs w:val="24"/>
        </w:rPr>
        <w:t xml:space="preserve">, зарегистрированной в ЦИТ под учетным номером___________ </w:t>
      </w:r>
      <w:r w:rsidR="000653CD" w:rsidRPr="00CB748B">
        <w:rPr>
          <w:rFonts w:eastAsia="Calibri"/>
          <w:sz w:val="24"/>
          <w:szCs w:val="24"/>
        </w:rPr>
        <w:t xml:space="preserve"> </w:t>
      </w:r>
    </w:p>
    <w:p w:rsidR="000653CD" w:rsidRPr="00CB748B" w:rsidRDefault="001C4F4B" w:rsidP="00323B69">
      <w:pPr>
        <w:pStyle w:val="2"/>
        <w:spacing w:before="0" w:line="240" w:lineRule="auto"/>
        <w:ind w:firstLine="708"/>
        <w:jc w:val="center"/>
        <w:rPr>
          <w:sz w:val="24"/>
          <w:szCs w:val="24"/>
        </w:rPr>
      </w:pPr>
      <w:r w:rsidRPr="00CB748B">
        <w:rPr>
          <w:sz w:val="24"/>
          <w:szCs w:val="24"/>
        </w:rPr>
        <w:br w:type="page"/>
      </w:r>
      <w:bookmarkStart w:id="2" w:name="_Toc47189150"/>
      <w:bookmarkStart w:id="3" w:name="_Toc69393100"/>
      <w:bookmarkStart w:id="4" w:name="_Toc69827488"/>
      <w:r w:rsidR="00323B69" w:rsidRPr="00CB748B">
        <w:rPr>
          <w:sz w:val="24"/>
          <w:szCs w:val="24"/>
        </w:rPr>
        <w:lastRenderedPageBreak/>
        <w:t>Содержание</w:t>
      </w:r>
      <w:bookmarkEnd w:id="2"/>
      <w:bookmarkEnd w:id="3"/>
      <w:bookmarkEnd w:id="4"/>
    </w:p>
    <w:p w:rsidR="007028A8" w:rsidRPr="00BC045C" w:rsidRDefault="00323B69" w:rsidP="007028A8">
      <w:pPr>
        <w:pStyle w:val="24"/>
        <w:tabs>
          <w:tab w:val="right" w:leader="dot" w:pos="10195"/>
        </w:tabs>
        <w:spacing w:after="0" w:line="240" w:lineRule="auto"/>
        <w:ind w:left="0"/>
        <w:rPr>
          <w:rFonts w:ascii="Calibri" w:eastAsia="Times New Roman" w:hAnsi="Calibri"/>
          <w:noProof/>
          <w:sz w:val="22"/>
          <w:lang w:eastAsia="ru-RU"/>
        </w:rPr>
      </w:pPr>
      <w:r w:rsidRPr="007028A8">
        <w:rPr>
          <w:szCs w:val="24"/>
        </w:rPr>
        <w:fldChar w:fldCharType="begin"/>
      </w:r>
      <w:r w:rsidRPr="007028A8">
        <w:rPr>
          <w:szCs w:val="24"/>
        </w:rPr>
        <w:instrText xml:space="preserve"> TOC \o "1-3" \h \z \u </w:instrText>
      </w:r>
      <w:r w:rsidRPr="007028A8">
        <w:rPr>
          <w:szCs w:val="24"/>
        </w:rPr>
        <w:fldChar w:fldCharType="separate"/>
      </w:r>
      <w:hyperlink w:anchor="_Toc69827489" w:history="1">
        <w:r w:rsidR="007028A8" w:rsidRPr="007028A8">
          <w:rPr>
            <w:rStyle w:val="aa"/>
            <w:noProof/>
            <w:lang w:val="x-none" w:eastAsia="x-none"/>
          </w:rPr>
          <w:t>1 Общие сведения о курсе дисциплины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_Toc69827489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4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12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0" w:history="1">
        <w:r w:rsidR="007028A8" w:rsidRPr="007028A8">
          <w:rPr>
            <w:rStyle w:val="aa"/>
            <w:noProof/>
            <w:lang w:val="x-none" w:eastAsia="x-none"/>
          </w:rPr>
          <w:t>2 Методические указания по лекционным занятиям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_Toc69827490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4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1" w:history="1">
        <w:r w:rsidR="007028A8" w:rsidRPr="007028A8">
          <w:rPr>
            <w:rStyle w:val="aa"/>
            <w:noProof/>
          </w:rPr>
          <w:t>2.1 Общие требования к организации и проведению лекционных занятий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_Toc69827491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4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2" w:history="1">
        <w:r w:rsidR="007028A8" w:rsidRPr="007028A8">
          <w:rPr>
            <w:rStyle w:val="aa"/>
            <w:noProof/>
          </w:rPr>
          <w:t>2.2 Порядок проведения лекционного занятия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_Toc69827492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5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3" w:history="1">
        <w:r w:rsidR="007028A8" w:rsidRPr="007028A8">
          <w:rPr>
            <w:rStyle w:val="aa"/>
            <w:noProof/>
          </w:rPr>
          <w:t>2.3 Содержание лекций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_Toc69827493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5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12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4" w:history="1">
        <w:r w:rsidR="007028A8" w:rsidRPr="007028A8">
          <w:rPr>
            <w:rStyle w:val="aa"/>
            <w:noProof/>
          </w:rPr>
          <w:t>3 Методические указания по лабораторным занятиям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_Toc69827494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6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12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5" w:history="1">
        <w:r w:rsidR="007028A8" w:rsidRPr="007028A8">
          <w:rPr>
            <w:rStyle w:val="aa"/>
            <w:noProof/>
          </w:rPr>
          <w:t>4 Методические указания по практическим занятиям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_Toc69827495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7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12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6" w:history="1">
        <w:r w:rsidR="007028A8" w:rsidRPr="007028A8">
          <w:rPr>
            <w:rStyle w:val="aa"/>
            <w:noProof/>
          </w:rPr>
          <w:t>5 Методические указания по самостоятельной работе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_Toc69827496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8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7" w:history="1">
        <w:r w:rsidR="007028A8" w:rsidRPr="007028A8">
          <w:rPr>
            <w:rStyle w:val="aa"/>
            <w:noProof/>
          </w:rPr>
          <w:t>5.1 Методические указания по выполнению курсовой работы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_Toc69827497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8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8" w:history="1">
        <w:r w:rsidR="007028A8" w:rsidRPr="007028A8">
          <w:rPr>
            <w:rStyle w:val="aa"/>
            <w:noProof/>
          </w:rPr>
          <w:t>5.2 Методические указания по самоподготовке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_Toc69827498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9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24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499" w:history="1">
        <w:r w:rsidR="007028A8" w:rsidRPr="007028A8">
          <w:rPr>
            <w:rStyle w:val="aa"/>
            <w:noProof/>
          </w:rPr>
          <w:t>5.3 Методические указания по подготовке к лабораторным и практическим занятиям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_Toc69827499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10</w:t>
        </w:r>
        <w:r w:rsidR="007028A8" w:rsidRPr="007028A8">
          <w:rPr>
            <w:noProof/>
            <w:webHidden/>
          </w:rPr>
          <w:fldChar w:fldCharType="end"/>
        </w:r>
      </w:hyperlink>
    </w:p>
    <w:p w:rsidR="007028A8" w:rsidRPr="00BC045C" w:rsidRDefault="007F1D91" w:rsidP="007028A8">
      <w:pPr>
        <w:pStyle w:val="12"/>
        <w:tabs>
          <w:tab w:val="right" w:leader="dot" w:pos="10195"/>
        </w:tabs>
        <w:spacing w:after="0" w:line="240" w:lineRule="auto"/>
        <w:rPr>
          <w:rFonts w:ascii="Calibri" w:eastAsia="Times New Roman" w:hAnsi="Calibri"/>
          <w:noProof/>
          <w:sz w:val="22"/>
          <w:lang w:eastAsia="ru-RU"/>
        </w:rPr>
      </w:pPr>
      <w:hyperlink w:anchor="_Toc69827500" w:history="1">
        <w:r w:rsidR="007028A8" w:rsidRPr="007028A8">
          <w:rPr>
            <w:rStyle w:val="aa"/>
            <w:noProof/>
          </w:rPr>
          <w:t>6  Методические указания по промежуточной аттестации</w:t>
        </w:r>
        <w:r w:rsidR="007028A8" w:rsidRPr="007028A8">
          <w:rPr>
            <w:noProof/>
            <w:webHidden/>
          </w:rPr>
          <w:tab/>
        </w:r>
        <w:r w:rsidR="007028A8" w:rsidRPr="007028A8">
          <w:rPr>
            <w:noProof/>
            <w:webHidden/>
          </w:rPr>
          <w:fldChar w:fldCharType="begin"/>
        </w:r>
        <w:r w:rsidR="007028A8" w:rsidRPr="007028A8">
          <w:rPr>
            <w:noProof/>
            <w:webHidden/>
          </w:rPr>
          <w:instrText xml:space="preserve"> PAGEREF _Toc69827500 \h </w:instrText>
        </w:r>
        <w:r w:rsidR="007028A8" w:rsidRPr="007028A8">
          <w:rPr>
            <w:noProof/>
            <w:webHidden/>
          </w:rPr>
        </w:r>
        <w:r w:rsidR="007028A8" w:rsidRPr="007028A8">
          <w:rPr>
            <w:noProof/>
            <w:webHidden/>
          </w:rPr>
          <w:fldChar w:fldCharType="separate"/>
        </w:r>
        <w:r w:rsidR="00E36E89">
          <w:rPr>
            <w:noProof/>
            <w:webHidden/>
          </w:rPr>
          <w:t>11</w:t>
        </w:r>
        <w:r w:rsidR="007028A8" w:rsidRPr="007028A8">
          <w:rPr>
            <w:noProof/>
            <w:webHidden/>
          </w:rPr>
          <w:fldChar w:fldCharType="end"/>
        </w:r>
      </w:hyperlink>
    </w:p>
    <w:p w:rsidR="00323B69" w:rsidRPr="00CB748B" w:rsidRDefault="00323B69" w:rsidP="007028A8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028A8">
        <w:rPr>
          <w:bCs/>
          <w:sz w:val="24"/>
          <w:szCs w:val="24"/>
        </w:rPr>
        <w:fldChar w:fldCharType="end"/>
      </w: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653CD" w:rsidRPr="00CB748B" w:rsidRDefault="000653CD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FC5C84" w:rsidRPr="00CB748B" w:rsidRDefault="00FC5C84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CB748B" w:rsidRDefault="00323B69" w:rsidP="00323B69">
      <w:pPr>
        <w:spacing w:before="240" w:after="240" w:line="240" w:lineRule="auto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5" w:name="_Toc1061018"/>
      <w:bookmarkStart w:id="6" w:name="_Toc69827489"/>
      <w:r w:rsidRPr="00CB748B">
        <w:rPr>
          <w:rFonts w:eastAsia="Calibri"/>
          <w:b/>
          <w:sz w:val="24"/>
          <w:szCs w:val="24"/>
          <w:lang w:val="x-none" w:eastAsia="x-none"/>
        </w:rPr>
        <w:lastRenderedPageBreak/>
        <w:t>1 Общие сведения о курсе дисциплины</w:t>
      </w:r>
      <w:bookmarkEnd w:id="5"/>
      <w:bookmarkEnd w:id="6"/>
    </w:p>
    <w:p w:rsidR="00323B69" w:rsidRPr="00CB748B" w:rsidRDefault="00323B69" w:rsidP="00323B69">
      <w:pPr>
        <w:suppressLineNumbers/>
        <w:spacing w:after="0" w:line="240" w:lineRule="auto"/>
        <w:ind w:firstLine="709"/>
        <w:jc w:val="both"/>
        <w:rPr>
          <w:rFonts w:eastAsia="Calibri"/>
          <w:sz w:val="24"/>
          <w:szCs w:val="24"/>
          <w:lang w:val="x-none"/>
        </w:rPr>
      </w:pPr>
      <w:r w:rsidRPr="00CB748B">
        <w:rPr>
          <w:rFonts w:eastAsia="Calibri"/>
          <w:sz w:val="24"/>
          <w:szCs w:val="24"/>
          <w:lang w:val="x-none"/>
        </w:rPr>
        <w:t>Дисциплина «</w:t>
      </w:r>
      <w:r w:rsidR="008479BE" w:rsidRPr="00CB748B">
        <w:rPr>
          <w:rFonts w:eastAsia="Calibri"/>
          <w:i/>
          <w:sz w:val="24"/>
          <w:szCs w:val="24"/>
        </w:rPr>
        <w:t>Режущий инс</w:t>
      </w:r>
      <w:r w:rsidR="00507353" w:rsidRPr="00CB748B">
        <w:rPr>
          <w:rFonts w:eastAsia="Calibri"/>
          <w:i/>
          <w:sz w:val="24"/>
          <w:szCs w:val="24"/>
        </w:rPr>
        <w:t>т</w:t>
      </w:r>
      <w:r w:rsidR="008479BE" w:rsidRPr="00CB748B">
        <w:rPr>
          <w:rFonts w:eastAsia="Calibri"/>
          <w:i/>
          <w:sz w:val="24"/>
          <w:szCs w:val="24"/>
        </w:rPr>
        <w:t>румент</w:t>
      </w:r>
      <w:r w:rsidRPr="00CB748B">
        <w:rPr>
          <w:rFonts w:eastAsia="Calibri"/>
          <w:b/>
          <w:sz w:val="24"/>
          <w:szCs w:val="24"/>
          <w:lang w:val="x-none"/>
        </w:rPr>
        <w:t xml:space="preserve">» </w:t>
      </w:r>
      <w:r w:rsidRPr="00CB748B">
        <w:rPr>
          <w:rFonts w:eastAsia="Calibri"/>
          <w:sz w:val="24"/>
          <w:szCs w:val="24"/>
          <w:lang w:val="x-none"/>
        </w:rPr>
        <w:t>содержит практико-ориентированный материал, необходимых для формирования у обучающихся  комплекса знаний</w:t>
      </w:r>
      <w:r w:rsidRPr="00CB748B">
        <w:rPr>
          <w:rFonts w:eastAsia="Calibri"/>
          <w:sz w:val="24"/>
          <w:szCs w:val="24"/>
        </w:rPr>
        <w:t xml:space="preserve"> по</w:t>
      </w:r>
      <w:r w:rsidR="008479BE" w:rsidRPr="00CB748B">
        <w:rPr>
          <w:rFonts w:eastAsia="Calibri"/>
          <w:sz w:val="24"/>
          <w:szCs w:val="24"/>
        </w:rPr>
        <w:t xml:space="preserve"> </w:t>
      </w:r>
      <w:r w:rsidRPr="00CB748B">
        <w:rPr>
          <w:rFonts w:eastAsia="Calibri"/>
          <w:sz w:val="24"/>
          <w:szCs w:val="24"/>
        </w:rPr>
        <w:t>режущему инструменту</w:t>
      </w:r>
      <w:r w:rsidRPr="00CB748B">
        <w:rPr>
          <w:rFonts w:eastAsia="Calibri"/>
          <w:sz w:val="24"/>
          <w:szCs w:val="24"/>
          <w:lang w:val="x-none"/>
        </w:rPr>
        <w:t xml:space="preserve"> и практических навыков </w:t>
      </w:r>
      <w:r w:rsidR="008479BE" w:rsidRPr="00CB748B">
        <w:rPr>
          <w:rFonts w:eastAsia="Calibri"/>
          <w:sz w:val="24"/>
          <w:szCs w:val="24"/>
        </w:rPr>
        <w:t xml:space="preserve">их </w:t>
      </w:r>
      <w:r w:rsidRPr="00CB748B">
        <w:rPr>
          <w:rFonts w:eastAsia="Calibri"/>
          <w:sz w:val="24"/>
          <w:szCs w:val="24"/>
          <w:lang w:val="x-none"/>
        </w:rPr>
        <w:t>проектирования</w:t>
      </w:r>
      <w:r w:rsidRPr="00CB748B">
        <w:rPr>
          <w:sz w:val="24"/>
          <w:szCs w:val="24"/>
          <w:lang w:val="x-none" w:eastAsia="ru-RU"/>
        </w:rPr>
        <w:t>.</w:t>
      </w:r>
    </w:p>
    <w:p w:rsidR="00323B69" w:rsidRPr="00CB748B" w:rsidRDefault="00323B69" w:rsidP="00323B69">
      <w:pPr>
        <w:widowControl w:val="0"/>
        <w:spacing w:after="0" w:line="240" w:lineRule="auto"/>
        <w:ind w:right="40" w:firstLine="709"/>
        <w:jc w:val="both"/>
        <w:rPr>
          <w:rFonts w:eastAsia="Calibri"/>
          <w:sz w:val="24"/>
          <w:szCs w:val="24"/>
          <w:lang w:val="x-none"/>
        </w:rPr>
      </w:pPr>
      <w:r w:rsidRPr="00CB748B">
        <w:rPr>
          <w:rFonts w:eastAsia="Calibri"/>
          <w:sz w:val="24"/>
          <w:szCs w:val="24"/>
          <w:lang w:val="x-none"/>
        </w:rPr>
        <w:t>Процесс изучения обучающимися дисциплины регламентируется рабочей программы дисциплины, в соответствии с которой должна быть организована их учебная деятельность. Обязательным условием реализации этой деятельности является посещение лекционных, практических и лабораторных занятий в установленном объеме академических часов, а также осуществление различных видов самостоятельной работы, включая выполнение курсово</w:t>
      </w:r>
      <w:r w:rsidR="002B32C7">
        <w:rPr>
          <w:rFonts w:eastAsia="Calibri"/>
          <w:sz w:val="24"/>
          <w:szCs w:val="24"/>
        </w:rPr>
        <w:t>й</w:t>
      </w:r>
      <w:r w:rsidRPr="00CB748B">
        <w:rPr>
          <w:rFonts w:eastAsia="Calibri"/>
          <w:sz w:val="24"/>
          <w:szCs w:val="24"/>
          <w:lang w:val="x-none"/>
        </w:rPr>
        <w:t xml:space="preserve"> </w:t>
      </w:r>
      <w:r w:rsidR="002B32C7">
        <w:rPr>
          <w:rFonts w:eastAsia="Calibri"/>
          <w:sz w:val="24"/>
          <w:szCs w:val="24"/>
        </w:rPr>
        <w:t>работы</w:t>
      </w:r>
      <w:r w:rsidRPr="00CB748B">
        <w:rPr>
          <w:rFonts w:eastAsia="Calibri"/>
          <w:sz w:val="24"/>
          <w:szCs w:val="24"/>
          <w:lang w:val="x-none"/>
        </w:rPr>
        <w:t xml:space="preserve">по дисциплине. </w:t>
      </w:r>
    </w:p>
    <w:p w:rsidR="00134C7A" w:rsidRPr="00CB748B" w:rsidRDefault="00507353" w:rsidP="00DC5299">
      <w:pPr>
        <w:spacing w:before="240" w:after="240" w:line="240" w:lineRule="auto"/>
        <w:ind w:firstLine="709"/>
        <w:jc w:val="both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7" w:name="_Toc69827490"/>
      <w:r w:rsidRPr="00CB748B">
        <w:rPr>
          <w:rFonts w:eastAsia="Calibri"/>
          <w:b/>
          <w:sz w:val="24"/>
          <w:szCs w:val="24"/>
          <w:lang w:val="x-none" w:eastAsia="x-none"/>
        </w:rPr>
        <w:t xml:space="preserve">2 </w:t>
      </w:r>
      <w:r w:rsidR="00134C7A" w:rsidRPr="00CB748B">
        <w:rPr>
          <w:rFonts w:eastAsia="Calibri"/>
          <w:b/>
          <w:sz w:val="24"/>
          <w:szCs w:val="24"/>
          <w:lang w:val="x-none" w:eastAsia="x-none"/>
        </w:rPr>
        <w:t>Методические указания по лекционным занятиям</w:t>
      </w:r>
      <w:bookmarkEnd w:id="7"/>
      <w:r w:rsidR="00134C7A" w:rsidRPr="00CB748B">
        <w:rPr>
          <w:rFonts w:eastAsia="Calibri"/>
          <w:b/>
          <w:sz w:val="24"/>
          <w:szCs w:val="24"/>
          <w:lang w:val="x-none" w:eastAsia="x-none"/>
        </w:rPr>
        <w:t xml:space="preserve"> </w:t>
      </w:r>
    </w:p>
    <w:p w:rsidR="0085605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ГОС ВО и учебным планом. Методические рекомендации включают общие требования к организации и проведению лекционных занятий, к их содержанию и методике чтения. Также даются краткая характеристика основных видов лекций и критерии оценки лекционного занятия</w:t>
      </w:r>
      <w:r w:rsidR="00F13B40" w:rsidRPr="00CB748B">
        <w:rPr>
          <w:sz w:val="24"/>
          <w:szCs w:val="24"/>
        </w:rPr>
        <w:t>.</w:t>
      </w:r>
      <w:r w:rsidRPr="00CB748B">
        <w:rPr>
          <w:sz w:val="24"/>
          <w:szCs w:val="24"/>
        </w:rPr>
        <w:t xml:space="preserve"> Лекция в вузе – один из методов обучения, одна из основных системообразующих форм организации учебного процесса в вузе. 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 Цель лекции – организация целенаправленной познавательной деятельности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Задачи лекции 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</w:p>
    <w:p w:rsidR="00210EED" w:rsidRPr="00CB748B" w:rsidRDefault="00210EED" w:rsidP="007639B4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85605F" w:rsidRPr="00CB748B" w:rsidRDefault="00DC5299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8" w:name="_Toc69827491"/>
      <w:r w:rsidRPr="00CB748B">
        <w:rPr>
          <w:sz w:val="24"/>
          <w:szCs w:val="24"/>
        </w:rPr>
        <w:t>2</w:t>
      </w:r>
      <w:r w:rsidR="00F51C49" w:rsidRPr="00CB748B">
        <w:rPr>
          <w:sz w:val="24"/>
          <w:szCs w:val="24"/>
        </w:rPr>
        <w:t>.</w:t>
      </w:r>
      <w:r w:rsidR="0085605F" w:rsidRPr="00CB748B">
        <w:rPr>
          <w:sz w:val="24"/>
          <w:szCs w:val="24"/>
        </w:rPr>
        <w:t>1 Общие требования к организации и проведению лекционных занятий</w:t>
      </w:r>
      <w:bookmarkEnd w:id="8"/>
      <w:r w:rsidR="0085605F" w:rsidRPr="00CB748B">
        <w:rPr>
          <w:sz w:val="24"/>
          <w:szCs w:val="24"/>
        </w:rPr>
        <w:t xml:space="preserve"> </w:t>
      </w:r>
    </w:p>
    <w:p w:rsidR="00210EED" w:rsidRPr="00CB748B" w:rsidRDefault="00210EED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Организационно-методической базой проведения лекционных занятий является рабочий учебный план направления. При подготовке лекционного материала преподаватель обязан руководствоваться учебными программами по дисциплинам кафедры. Характеристика отдельных тем дисциплины, которые недостаточно раскрываются в учебниках и учебных пособиях либо представляют трудности для освоения</w:t>
      </w:r>
      <w:r w:rsidR="0005642F" w:rsidRPr="00CB748B">
        <w:rPr>
          <w:sz w:val="24"/>
          <w:szCs w:val="24"/>
        </w:rPr>
        <w:t>,</w:t>
      </w:r>
      <w:r w:rsidRPr="00CB748B">
        <w:rPr>
          <w:sz w:val="24"/>
          <w:szCs w:val="24"/>
        </w:rPr>
        <w:t xml:space="preserve"> требу</w:t>
      </w:r>
      <w:r w:rsidR="0005642F" w:rsidRPr="00CB748B">
        <w:rPr>
          <w:sz w:val="24"/>
          <w:szCs w:val="24"/>
        </w:rPr>
        <w:t>е</w:t>
      </w:r>
      <w:r w:rsidRPr="00CB748B">
        <w:rPr>
          <w:sz w:val="24"/>
          <w:szCs w:val="24"/>
        </w:rPr>
        <w:t>т дополнительны</w:t>
      </w:r>
      <w:r w:rsidR="00F13B40" w:rsidRPr="00CB748B">
        <w:rPr>
          <w:sz w:val="24"/>
          <w:szCs w:val="24"/>
        </w:rPr>
        <w:t>х</w:t>
      </w:r>
      <w:r w:rsidRPr="00CB748B">
        <w:rPr>
          <w:sz w:val="24"/>
          <w:szCs w:val="24"/>
        </w:rPr>
        <w:t xml:space="preserve"> комментари</w:t>
      </w:r>
      <w:r w:rsidR="00F13B40" w:rsidRPr="00CB748B">
        <w:rPr>
          <w:sz w:val="24"/>
          <w:szCs w:val="24"/>
        </w:rPr>
        <w:t>ев</w:t>
      </w:r>
      <w:r w:rsidRPr="00CB748B">
        <w:rPr>
          <w:sz w:val="24"/>
          <w:szCs w:val="24"/>
        </w:rPr>
        <w:t>, совет</w:t>
      </w:r>
      <w:r w:rsidR="00F13B40" w:rsidRPr="00CB748B">
        <w:rPr>
          <w:sz w:val="24"/>
          <w:szCs w:val="24"/>
        </w:rPr>
        <w:t>ов</w:t>
      </w:r>
      <w:r w:rsidRPr="00CB748B">
        <w:rPr>
          <w:sz w:val="24"/>
          <w:szCs w:val="24"/>
        </w:rPr>
        <w:t>, указани</w:t>
      </w:r>
      <w:r w:rsidR="00F13B40" w:rsidRPr="00CB748B">
        <w:rPr>
          <w:sz w:val="24"/>
          <w:szCs w:val="24"/>
        </w:rPr>
        <w:t>й</w:t>
      </w:r>
      <w:r w:rsidRPr="00CB748B">
        <w:rPr>
          <w:sz w:val="24"/>
          <w:szCs w:val="24"/>
        </w:rPr>
        <w:t xml:space="preserve"> по их изучению. 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 </w:t>
      </w:r>
    </w:p>
    <w:p w:rsidR="00F13B40" w:rsidRPr="00CB748B" w:rsidRDefault="00F13B40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Изучение дисциплины начинается с вводной лекции, в которой преподаватель знакомит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с целью и назначением курса, его ролью и местом в системе учебных дисциплин. Далее дается общий обзор курса, определяется его значение для практической будущей работы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>. Затем преподаватель знакомит с общей методикой работы над курсом, дает характеристику учебников и учебных пособий, знакомит слушателей с обязательным списком литературы, рассказывает об экзаменационных требованиях.</w:t>
      </w:r>
    </w:p>
    <w:p w:rsidR="00210EED" w:rsidRPr="00CB748B" w:rsidRDefault="00210EED" w:rsidP="007639B4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210EED" w:rsidRPr="00CB748B" w:rsidRDefault="00210EED" w:rsidP="007639B4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5642F" w:rsidRPr="00CB748B" w:rsidRDefault="00DC5299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9" w:name="_Toc69827492"/>
      <w:r w:rsidRPr="00CB748B">
        <w:rPr>
          <w:sz w:val="24"/>
          <w:szCs w:val="24"/>
        </w:rPr>
        <w:lastRenderedPageBreak/>
        <w:t>2</w:t>
      </w:r>
      <w:r w:rsidR="00F51C49" w:rsidRPr="00CB748B">
        <w:rPr>
          <w:sz w:val="24"/>
          <w:szCs w:val="24"/>
        </w:rPr>
        <w:t>.</w:t>
      </w:r>
      <w:r w:rsidR="0085605F" w:rsidRPr="00CB748B">
        <w:rPr>
          <w:sz w:val="24"/>
          <w:szCs w:val="24"/>
        </w:rPr>
        <w:t>2 Порядок проведения лекционно</w:t>
      </w:r>
      <w:r w:rsidR="0005642F" w:rsidRPr="00CB748B">
        <w:rPr>
          <w:sz w:val="24"/>
          <w:szCs w:val="24"/>
        </w:rPr>
        <w:t>го занятия</w:t>
      </w:r>
      <w:bookmarkEnd w:id="9"/>
    </w:p>
    <w:p w:rsidR="0005642F" w:rsidRPr="00CB748B" w:rsidRDefault="0005642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Лекция как элемент образовательного процесса должна включать следующие этапы: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 1. формулировку темы лекции; 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2. указание основных изучаемых разделов или вопросов и предполагаемых затрат времени на их изложение; 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3. изложение вводной части; 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4. изложение основной части лекции; 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5. краткие выводы по каждому из вопросов;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6. заключение; </w:t>
      </w:r>
    </w:p>
    <w:p w:rsidR="0005642F" w:rsidRPr="00CB748B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7. рекомендации литературных источников по излагаемым вопросам. </w:t>
      </w:r>
    </w:p>
    <w:p w:rsidR="000B4630" w:rsidRPr="00CB748B" w:rsidRDefault="000B4630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Приступая к изучению новой учебной дисциплины,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должны ознакомиться с учебной программой, учебной, научной и методической литературой, имеющейся в библиотеке ОГУ, получить в библиотеке рекомендованные учебники и учебно-методические пособия, завести новую тетрадь для конспектирования лекций и работы с первоисточниками</w:t>
      </w:r>
    </w:p>
    <w:p w:rsidR="00B24F64" w:rsidRPr="00CB748B" w:rsidRDefault="00B24F64" w:rsidP="00B24F64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CB748B">
        <w:rPr>
          <w:rFonts w:eastAsia="Calibri"/>
          <w:sz w:val="24"/>
          <w:szCs w:val="24"/>
        </w:rPr>
        <w:t>Проведение лекционных занятий предполагает обязательное конспектирование обучающимися предлагаемых учебных материалов. Необходимость конспектирования и его особенности доводятся до сведения обучающихся преподавателем на первом лекционном занятии. Конспектирование должно вестись в отдельной тетради достаточно большого объема в соответствии с порядком прочтения лекций. В случае пропуска лекции необходимо зарезервировать в тетради достаточное место, чтобы потом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Поскольку в большинстве тем дисциплины используются одинаковые термины и определения, постольку для ускорения записи лекционных материалов рекомендуется самостоятельно разработать свою систему сокращений. Для зарисовки иллюстративных материалов лекций желательно иметь при себе карандаш, линейку и циркуль.</w:t>
      </w:r>
    </w:p>
    <w:p w:rsidR="00DC5299" w:rsidRPr="00CB748B" w:rsidRDefault="00DC5299" w:rsidP="00DC5299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В ходе лекции могут возникать вопросы по ее содержанию. Вопросы следует записывать и, если ответы на них не получены, задавать преподавателю в конце лекции, в моменты перерыва или, когда преподаватель спросит о них. Прерывать лекцию вопросами не рекомендуется.</w:t>
      </w:r>
    </w:p>
    <w:p w:rsidR="0005642F" w:rsidRPr="00CB748B" w:rsidRDefault="0005642F" w:rsidP="00210EED">
      <w:pPr>
        <w:tabs>
          <w:tab w:val="num" w:pos="2149"/>
        </w:tabs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 w:rsidRPr="00CB748B">
        <w:rPr>
          <w:spacing w:val="-6"/>
          <w:sz w:val="24"/>
          <w:szCs w:val="24"/>
        </w:rPr>
        <w:t xml:space="preserve">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следует использовать при подготовке к лабораторным и практическим занятиям, при подготовке к </w:t>
      </w:r>
      <w:r w:rsidR="0054560D" w:rsidRPr="00CB748B">
        <w:rPr>
          <w:spacing w:val="-6"/>
          <w:sz w:val="24"/>
          <w:szCs w:val="24"/>
        </w:rPr>
        <w:t xml:space="preserve">промежуточному </w:t>
      </w:r>
      <w:r w:rsidRPr="00CB748B">
        <w:rPr>
          <w:spacing w:val="-6"/>
          <w:sz w:val="24"/>
          <w:szCs w:val="24"/>
        </w:rPr>
        <w:t>контрол</w:t>
      </w:r>
      <w:r w:rsidR="008B033B">
        <w:rPr>
          <w:spacing w:val="-6"/>
          <w:sz w:val="24"/>
          <w:szCs w:val="24"/>
        </w:rPr>
        <w:t>ю</w:t>
      </w:r>
      <w:r w:rsidRPr="00CB748B">
        <w:rPr>
          <w:spacing w:val="-6"/>
          <w:sz w:val="24"/>
          <w:szCs w:val="24"/>
        </w:rPr>
        <w:t>.  Дорабатывать свой конспект лекции, делая в нем соответствующие записи из литературы, рекомендованной преподавателем и предусмотренной учебной программой.</w:t>
      </w:r>
    </w:p>
    <w:p w:rsidR="00210EED" w:rsidRPr="00CB748B" w:rsidRDefault="00210EED" w:rsidP="00210EED">
      <w:pPr>
        <w:tabs>
          <w:tab w:val="num" w:pos="2149"/>
        </w:tabs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85605F" w:rsidRPr="00CB748B" w:rsidRDefault="00DC5299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0" w:name="_Toc69827493"/>
      <w:r w:rsidRPr="00CB748B">
        <w:rPr>
          <w:sz w:val="24"/>
          <w:szCs w:val="24"/>
        </w:rPr>
        <w:t>2</w:t>
      </w:r>
      <w:r w:rsidR="00F51C49" w:rsidRPr="00CB748B">
        <w:rPr>
          <w:sz w:val="24"/>
          <w:szCs w:val="24"/>
        </w:rPr>
        <w:t>.</w:t>
      </w:r>
      <w:r w:rsidR="0085605F" w:rsidRPr="00CB748B">
        <w:rPr>
          <w:sz w:val="24"/>
          <w:szCs w:val="24"/>
        </w:rPr>
        <w:t>3 Содержание лекций</w:t>
      </w:r>
      <w:bookmarkEnd w:id="10"/>
    </w:p>
    <w:p w:rsidR="00CA4B6E" w:rsidRPr="00CB748B" w:rsidRDefault="00CA4B6E" w:rsidP="00210EED">
      <w:pPr>
        <w:tabs>
          <w:tab w:val="num" w:pos="2149"/>
        </w:tabs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CA4B6E" w:rsidRPr="00CB748B" w:rsidRDefault="00CA4B6E" w:rsidP="00210EED">
      <w:pPr>
        <w:tabs>
          <w:tab w:val="num" w:pos="2149"/>
        </w:tabs>
        <w:spacing w:after="0" w:line="240" w:lineRule="auto"/>
        <w:ind w:firstLine="709"/>
        <w:jc w:val="both"/>
        <w:rPr>
          <w:color w:val="000000"/>
          <w:spacing w:val="-2"/>
          <w:sz w:val="24"/>
          <w:szCs w:val="24"/>
          <w:lang w:eastAsia="ru-RU"/>
        </w:rPr>
      </w:pPr>
      <w:r w:rsidRPr="00CB748B">
        <w:rPr>
          <w:color w:val="000000"/>
          <w:spacing w:val="-2"/>
          <w:sz w:val="24"/>
          <w:szCs w:val="24"/>
          <w:lang w:eastAsia="ru-RU"/>
        </w:rPr>
        <w:t xml:space="preserve">Изучение режущего инструмента, его элементов конструкции и геометрии </w:t>
      </w:r>
      <w:r w:rsidR="007639B4" w:rsidRPr="00CB748B">
        <w:rPr>
          <w:color w:val="000000"/>
          <w:spacing w:val="-2"/>
          <w:sz w:val="24"/>
          <w:szCs w:val="24"/>
          <w:lang w:eastAsia="ru-RU"/>
        </w:rPr>
        <w:t xml:space="preserve">на лекциях </w:t>
      </w:r>
      <w:r w:rsidRPr="00CB748B">
        <w:rPr>
          <w:color w:val="000000"/>
          <w:spacing w:val="-2"/>
          <w:sz w:val="24"/>
          <w:szCs w:val="24"/>
          <w:lang w:eastAsia="ru-RU"/>
        </w:rPr>
        <w:t>производится по имеющемуся в наличии инструменту, плакатам и альбому (Никитина И. П. Альбом конструкций режущего инструмента [Текст</w:t>
      </w:r>
      <w:proofErr w:type="gramStart"/>
      <w:r w:rsidRPr="00CB748B">
        <w:rPr>
          <w:color w:val="000000"/>
          <w:spacing w:val="-2"/>
          <w:sz w:val="24"/>
          <w:szCs w:val="24"/>
          <w:lang w:eastAsia="ru-RU"/>
        </w:rPr>
        <w:t>] :</w:t>
      </w:r>
      <w:proofErr w:type="gramEnd"/>
      <w:r w:rsidRPr="00CB748B">
        <w:rPr>
          <w:color w:val="000000"/>
          <w:spacing w:val="-2"/>
          <w:sz w:val="24"/>
          <w:szCs w:val="24"/>
          <w:lang w:eastAsia="ru-RU"/>
        </w:rPr>
        <w:t xml:space="preserve"> учеб. пособие / И. П. Никитина; М-во образования и науки Рос. Федерации,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Федер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агентство по образованию, Гос.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образоват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учреждение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высш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проф. образования «Оренбург. гос. ун-т».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</w:t>
      </w:r>
      <w:proofErr w:type="gramStart"/>
      <w:r w:rsidRPr="00CB748B">
        <w:rPr>
          <w:color w:val="000000"/>
          <w:spacing w:val="-2"/>
          <w:sz w:val="24"/>
          <w:szCs w:val="24"/>
          <w:lang w:eastAsia="ru-RU"/>
        </w:rPr>
        <w:t>Оренбург :</w:t>
      </w:r>
      <w:proofErr w:type="gramEnd"/>
      <w:r w:rsidRPr="00CB748B">
        <w:rPr>
          <w:color w:val="000000"/>
          <w:spacing w:val="-2"/>
          <w:sz w:val="24"/>
          <w:szCs w:val="24"/>
          <w:lang w:eastAsia="ru-RU"/>
        </w:rPr>
        <w:t xml:space="preserve"> ОГУ, 2005.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163 с.:  Издание на др. носителе [Электронный ресурс]).</w:t>
      </w:r>
    </w:p>
    <w:p w:rsidR="003927B7" w:rsidRPr="00CB748B" w:rsidRDefault="003927B7" w:rsidP="00210EED">
      <w:pPr>
        <w:tabs>
          <w:tab w:val="num" w:pos="2149"/>
        </w:tabs>
        <w:spacing w:after="0" w:line="240" w:lineRule="auto"/>
        <w:ind w:firstLine="709"/>
        <w:jc w:val="both"/>
        <w:rPr>
          <w:color w:val="000000"/>
          <w:spacing w:val="-2"/>
          <w:sz w:val="24"/>
          <w:szCs w:val="24"/>
          <w:lang w:eastAsia="ru-RU"/>
        </w:rPr>
      </w:pPr>
    </w:p>
    <w:p w:rsidR="007639B4" w:rsidRPr="00CB748B" w:rsidRDefault="003927B7" w:rsidP="007639B4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B748B">
        <w:rPr>
          <w:rFonts w:eastAsia="Calibri"/>
          <w:sz w:val="24"/>
          <w:szCs w:val="24"/>
          <w:lang w:eastAsia="ru-RU"/>
        </w:rPr>
        <w:t xml:space="preserve">Таблица 1 - </w:t>
      </w:r>
      <w:r w:rsidR="007639B4" w:rsidRPr="00CB748B">
        <w:rPr>
          <w:rFonts w:eastAsia="Calibri"/>
          <w:sz w:val="24"/>
          <w:szCs w:val="24"/>
          <w:lang w:eastAsia="ru-RU"/>
        </w:rPr>
        <w:t>Содержание разделов</w:t>
      </w:r>
    </w:p>
    <w:p w:rsidR="0085605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97"/>
        <w:gridCol w:w="2496"/>
        <w:gridCol w:w="6945"/>
      </w:tblGrid>
      <w:tr w:rsidR="002B32C7" w:rsidRPr="002B32C7" w:rsidTr="002B32C7">
        <w:trPr>
          <w:trHeight w:val="41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№</w:t>
            </w:r>
          </w:p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Наименование </w:t>
            </w:r>
          </w:p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Содержание </w:t>
            </w:r>
          </w:p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раздела</w:t>
            </w:r>
          </w:p>
        </w:tc>
      </w:tr>
      <w:tr w:rsidR="002B32C7" w:rsidRPr="002B32C7" w:rsidTr="002B32C7">
        <w:trPr>
          <w:trHeight w:val="238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Общая часть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ind w:firstLine="289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Определение, назначение и классификация режущего инструмента. </w:t>
            </w:r>
          </w:p>
        </w:tc>
      </w:tr>
      <w:tr w:rsidR="002B32C7" w:rsidRPr="002B32C7" w:rsidTr="002B32C7">
        <w:trPr>
          <w:trHeight w:val="525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Токарный инструмент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ind w:firstLine="289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Резцы, типы, назначение, область применения. Конструктивные и геометрические параметры. Формы заточки. </w:t>
            </w:r>
          </w:p>
          <w:p w:rsidR="002B32C7" w:rsidRDefault="002B32C7">
            <w:pPr>
              <w:spacing w:after="0" w:line="240" w:lineRule="auto"/>
              <w:ind w:firstLine="289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Фасонные резцы, типы, назначение, область применения. Конструктивные и геометрические параметры</w:t>
            </w:r>
            <w:r w:rsidR="00557C13">
              <w:rPr>
                <w:rFonts w:eastAsia="Calibri"/>
                <w:sz w:val="24"/>
                <w:szCs w:val="24"/>
                <w:lang w:eastAsia="ru-RU"/>
              </w:rPr>
              <w:t>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B32C7" w:rsidRPr="002B32C7" w:rsidTr="002B32C7">
        <w:trPr>
          <w:trHeight w:val="46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Протяжной инструмент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Протяжки и прошивки, типы, назначение, область применения. Схемы резания. Конструктивные и геометрические параметры. </w:t>
            </w:r>
          </w:p>
        </w:tc>
      </w:tr>
      <w:tr w:rsidR="002B32C7" w:rsidRPr="002B32C7" w:rsidTr="002B32C7">
        <w:trPr>
          <w:trHeight w:val="462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Фрезерный инструмент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Фрезы, типы, назначение, область применения. Конструктивные и геометрические параметры, профиль зубьев. Наборы фрез. </w:t>
            </w:r>
          </w:p>
        </w:tc>
      </w:tr>
      <w:tr w:rsidR="002B32C7" w:rsidRPr="002B32C7" w:rsidTr="002B32C7">
        <w:trPr>
          <w:trHeight w:val="19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Инструмент для </w:t>
            </w:r>
          </w:p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обработки отверстий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 xml:space="preserve">Сверла, типы, область применения. Конструктивные и геометрические параметры. Методы заточки сверл. 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 xml:space="preserve">Зенкеры, типы, область применения. Конструктивные и геометрические параметры. 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>Развертки, типы, назначение. Конструктивные и геометрические параметры.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>Комбинированный инструмент для обработки отверстий, типы, область применения.</w:t>
            </w:r>
          </w:p>
        </w:tc>
      </w:tr>
      <w:tr w:rsidR="002B32C7" w:rsidRPr="002B32C7" w:rsidTr="002B32C7">
        <w:trPr>
          <w:trHeight w:val="19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ru-RU"/>
              </w:rPr>
              <w:t>Резьбообразующий</w:t>
            </w:r>
            <w:proofErr w:type="spellEnd"/>
            <w:r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</w:p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Резьбонарезной инструмент, типы, назначение. Схемы резания. Конструктивные и геометрические параметры.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Инструмент для выдавливания и накатывания резьбы, типы, назначение. Конструктивные и геометрические параметры.</w:t>
            </w:r>
          </w:p>
        </w:tc>
      </w:tr>
      <w:tr w:rsidR="002B32C7" w:rsidRPr="002B32C7" w:rsidTr="002B32C7">
        <w:trPr>
          <w:trHeight w:val="19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Default="002B32C7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Зубообрабатывающий инструмент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 xml:space="preserve">Инструмент для обработки зубьев цилиндрических колес, типы, назначение. Основные принципы работы. Конструктивные и геометрические параметры. 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>Инструмент для обработки зубьев конических колес, типы, назначение. Основные принципы работы. Конструктивные и геометрические параметры.</w:t>
            </w:r>
          </w:p>
          <w:p w:rsidR="002B32C7" w:rsidRDefault="002B3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8"/>
                <w:lang w:eastAsia="ru-RU"/>
              </w:rPr>
            </w:pPr>
            <w:r>
              <w:rPr>
                <w:rFonts w:eastAsia="Calibri"/>
                <w:sz w:val="24"/>
                <w:szCs w:val="28"/>
                <w:lang w:eastAsia="ru-RU"/>
              </w:rPr>
              <w:t xml:space="preserve"> Инструмент для обработки зубьев червячных колес, типы, назначение. Основные принципы работы. Геометрические параметры.</w:t>
            </w:r>
          </w:p>
        </w:tc>
      </w:tr>
    </w:tbl>
    <w:p w:rsidR="00847D55" w:rsidRPr="00CB748B" w:rsidRDefault="00847D55" w:rsidP="00847D55">
      <w:pPr>
        <w:spacing w:after="0"/>
        <w:rPr>
          <w:vanish/>
          <w:sz w:val="24"/>
          <w:szCs w:val="24"/>
        </w:rPr>
      </w:pPr>
    </w:p>
    <w:tbl>
      <w:tblPr>
        <w:tblpPr w:leftFromText="180" w:rightFromText="180" w:bottomFromText="200" w:vertAnchor="text" w:horzAnchor="margin" w:tblpY="186"/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91"/>
        <w:gridCol w:w="2410"/>
        <w:gridCol w:w="6946"/>
      </w:tblGrid>
      <w:tr w:rsidR="00C457C4" w:rsidRPr="00CB748B" w:rsidTr="002B32C7">
        <w:trPr>
          <w:trHeight w:val="82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C4" w:rsidRPr="00CB748B" w:rsidRDefault="00C457C4" w:rsidP="00C457C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и конструирование протяжек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конструктивных и геометрических параметров комбинированных шлицевых протяжек. Проектирование конструкции.</w:t>
            </w:r>
          </w:p>
        </w:tc>
      </w:tr>
      <w:tr w:rsidR="00C457C4" w:rsidRPr="00CB748B" w:rsidTr="002B32C7">
        <w:trPr>
          <w:trHeight w:val="883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C4" w:rsidRPr="00CB748B" w:rsidRDefault="00C457C4" w:rsidP="00C457C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и конструирование зуборезного инструмента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85C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конструктивных и геометрических параметров зуборезных червячных фрез. Проектирование конструкции.</w:t>
            </w:r>
          </w:p>
        </w:tc>
      </w:tr>
      <w:tr w:rsidR="00C457C4" w:rsidRPr="00CB748B" w:rsidTr="002B32C7">
        <w:trPr>
          <w:trHeight w:val="902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C4" w:rsidRPr="00CB748B" w:rsidRDefault="00C457C4" w:rsidP="00C457C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и конструирование  резцов</w:t>
            </w:r>
            <w:r w:rsidR="00C85CAD">
              <w:rPr>
                <w:rFonts w:eastAsia="Calibri"/>
                <w:sz w:val="24"/>
                <w:szCs w:val="24"/>
                <w:lang w:eastAsia="ru-RU"/>
              </w:rPr>
              <w:t xml:space="preserve"> (</w:t>
            </w:r>
            <w:r w:rsidR="00C85CAD" w:rsidRPr="000F60FF">
              <w:rPr>
                <w:i/>
              </w:rPr>
              <w:t>самостоятельное изучение</w:t>
            </w:r>
            <w:r w:rsidR="00C85CAD">
              <w:rPr>
                <w:i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ind w:firstLine="289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конструктивных и геометрических параметров фасонных резцов (круглых, призматических). Проектирование конструкции. Расчет конструктивных и геометрических параметров токарных резцов.</w:t>
            </w:r>
          </w:p>
        </w:tc>
      </w:tr>
      <w:tr w:rsidR="00C457C4" w:rsidRPr="00CB748B" w:rsidTr="002B32C7">
        <w:trPr>
          <w:trHeight w:val="88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C4" w:rsidRPr="00CB748B" w:rsidRDefault="00C457C4" w:rsidP="00C457C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и конструирование осевого инструмента</w:t>
            </w:r>
            <w:r w:rsidR="00C85CAD">
              <w:rPr>
                <w:rFonts w:eastAsia="Calibri"/>
                <w:sz w:val="24"/>
                <w:szCs w:val="24"/>
                <w:lang w:eastAsia="ru-RU"/>
              </w:rPr>
              <w:t xml:space="preserve"> (</w:t>
            </w:r>
            <w:r w:rsidR="00C85CAD" w:rsidRPr="000F60FF">
              <w:rPr>
                <w:i/>
              </w:rPr>
              <w:t>самостоятельное изучение</w:t>
            </w:r>
            <w:r w:rsidR="00C85CAD">
              <w:rPr>
                <w:i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конструктивных и геометрических параметров спиральных сверл. Проектирование конструкции.</w:t>
            </w:r>
          </w:p>
        </w:tc>
      </w:tr>
      <w:tr w:rsidR="00C457C4" w:rsidRPr="00CB748B" w:rsidTr="002B32C7">
        <w:trPr>
          <w:trHeight w:val="98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7C4" w:rsidRPr="00CB748B" w:rsidRDefault="00C457C4" w:rsidP="00C457C4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и конструирование резьбонарезного инструмента</w:t>
            </w:r>
            <w:r w:rsidR="00C85CAD">
              <w:rPr>
                <w:rFonts w:eastAsia="Calibri"/>
                <w:sz w:val="24"/>
                <w:szCs w:val="24"/>
                <w:lang w:eastAsia="ru-RU"/>
              </w:rPr>
              <w:t xml:space="preserve"> (</w:t>
            </w:r>
            <w:r w:rsidR="00C85CAD" w:rsidRPr="000F60FF">
              <w:rPr>
                <w:i/>
              </w:rPr>
              <w:t>самостоятельное изучение</w:t>
            </w:r>
            <w:r w:rsidR="00C85CAD">
              <w:rPr>
                <w:i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7C4" w:rsidRPr="00CB748B" w:rsidRDefault="00C457C4" w:rsidP="00C4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1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Расчет конструктивных и геометрических параметров резьбонарезных метчиков, плашек. Проектирование конструкции.</w:t>
            </w:r>
          </w:p>
        </w:tc>
      </w:tr>
    </w:tbl>
    <w:p w:rsidR="00210EED" w:rsidRPr="00CB748B" w:rsidRDefault="00210EED" w:rsidP="00210EED">
      <w:pPr>
        <w:spacing w:after="0" w:line="240" w:lineRule="auto"/>
        <w:ind w:firstLine="709"/>
        <w:jc w:val="both"/>
        <w:rPr>
          <w:color w:val="000000"/>
          <w:spacing w:val="7"/>
          <w:sz w:val="24"/>
          <w:szCs w:val="24"/>
        </w:rPr>
      </w:pPr>
    </w:p>
    <w:p w:rsidR="00134C7A" w:rsidRPr="00CB748B" w:rsidRDefault="00DC5299" w:rsidP="00210EED">
      <w:pPr>
        <w:pStyle w:val="1"/>
        <w:ind w:firstLine="708"/>
        <w:rPr>
          <w:sz w:val="24"/>
          <w:szCs w:val="24"/>
        </w:rPr>
      </w:pPr>
      <w:bookmarkStart w:id="11" w:name="_Toc69827494"/>
      <w:r w:rsidRPr="00CB748B">
        <w:rPr>
          <w:sz w:val="24"/>
          <w:szCs w:val="24"/>
        </w:rPr>
        <w:t>3</w:t>
      </w:r>
      <w:r w:rsidR="00134C7A" w:rsidRPr="00CB748B">
        <w:rPr>
          <w:sz w:val="24"/>
          <w:szCs w:val="24"/>
        </w:rPr>
        <w:t xml:space="preserve"> Методические указания по лабораторным занятиям</w:t>
      </w:r>
      <w:bookmarkEnd w:id="11"/>
    </w:p>
    <w:p w:rsidR="00FC5045" w:rsidRPr="00CB748B" w:rsidRDefault="00FC5045" w:rsidP="00210EED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24"/>
          <w:szCs w:val="24"/>
        </w:rPr>
      </w:pP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В программе по изучаемой дисциплине предусмотрены групповые лабораторные занятия.</w:t>
      </w:r>
    </w:p>
    <w:p w:rsidR="00DC5299" w:rsidRPr="00CB748B" w:rsidRDefault="00DC5299" w:rsidP="00DC5299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Основной задачей в ходе лабораторных работ является ознакомление с конструкцией режущего инструмента и  измерение его конструктивных и геометрических параметров.</w:t>
      </w: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lastRenderedPageBreak/>
        <w:t>Выполнение лабораторного практикума, как и другие виды учебной деятельности, содержит много возможностей применения активных методов обучения и организации самостоятельной работы на основе индивидуального подхода. При проведении лабораторного практикума необходимо создать условия для максимально самостоятельного выполнения лабораторных работ. Поэтому при выполнении работы необходимо:</w:t>
      </w: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 1. Провести экспресс-опрос (устно или в тестовой форме) по теоретическому материалу, необходимому для выполнения работы. </w:t>
      </w: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2. Проверить планы выполнения лабораторных работ, подготовленный </w:t>
      </w:r>
      <w:r w:rsidR="005F13BB" w:rsidRPr="00CB748B">
        <w:rPr>
          <w:sz w:val="24"/>
          <w:szCs w:val="24"/>
        </w:rPr>
        <w:t>обучающимися</w:t>
      </w:r>
      <w:r w:rsidRPr="00CB748B">
        <w:rPr>
          <w:sz w:val="24"/>
          <w:szCs w:val="24"/>
        </w:rPr>
        <w:t xml:space="preserve"> дома. </w:t>
      </w: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3. Оценить работу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в лаборатории и полученные им</w:t>
      </w:r>
      <w:r w:rsidR="005F13BB" w:rsidRPr="00CB748B">
        <w:rPr>
          <w:sz w:val="24"/>
          <w:szCs w:val="24"/>
        </w:rPr>
        <w:t>и</w:t>
      </w:r>
      <w:r w:rsidRPr="00CB748B">
        <w:rPr>
          <w:sz w:val="24"/>
          <w:szCs w:val="24"/>
        </w:rPr>
        <w:t xml:space="preserve"> данные.</w:t>
      </w:r>
    </w:p>
    <w:p w:rsidR="003C5ECB" w:rsidRPr="00CB748B" w:rsidRDefault="003C5EC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4. Проверить отчет</w:t>
      </w:r>
      <w:r w:rsidR="005F13BB" w:rsidRPr="00CB748B">
        <w:rPr>
          <w:sz w:val="24"/>
          <w:szCs w:val="24"/>
        </w:rPr>
        <w:t>ы</w:t>
      </w:r>
      <w:r w:rsidRPr="00CB748B">
        <w:rPr>
          <w:sz w:val="24"/>
          <w:szCs w:val="24"/>
        </w:rPr>
        <w:t xml:space="preserve"> и оценить работу. </w:t>
      </w:r>
    </w:p>
    <w:p w:rsidR="00F13B40" w:rsidRPr="00CB748B" w:rsidRDefault="000564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Методические материалы составлены с учетом того, что </w:t>
      </w:r>
      <w:r w:rsidR="00CA4B6E" w:rsidRPr="00CB748B">
        <w:rPr>
          <w:sz w:val="24"/>
          <w:szCs w:val="24"/>
        </w:rPr>
        <w:t>обучающиеся</w:t>
      </w:r>
      <w:r w:rsidRPr="00CB748B">
        <w:rPr>
          <w:sz w:val="24"/>
          <w:szCs w:val="24"/>
        </w:rPr>
        <w:t xml:space="preserve"> прослушали лекцию по рассматриваемой теме и должны знать содержание материала. При этих условиях </w:t>
      </w:r>
      <w:r w:rsidR="00F13B40" w:rsidRPr="00CB748B">
        <w:rPr>
          <w:sz w:val="24"/>
          <w:szCs w:val="24"/>
        </w:rPr>
        <w:t xml:space="preserve">лабораторных </w:t>
      </w:r>
      <w:r w:rsidRPr="00CB748B">
        <w:rPr>
          <w:sz w:val="24"/>
          <w:szCs w:val="24"/>
        </w:rPr>
        <w:t xml:space="preserve">занятиях они должны овладеть навыками </w:t>
      </w:r>
      <w:r w:rsidR="00F13B40" w:rsidRPr="00CB748B">
        <w:rPr>
          <w:sz w:val="24"/>
          <w:szCs w:val="24"/>
        </w:rPr>
        <w:t>измерения и расчета конструктивных и геометрических параметров</w:t>
      </w:r>
      <w:r w:rsidRPr="00CB748B">
        <w:rPr>
          <w:sz w:val="24"/>
          <w:szCs w:val="24"/>
        </w:rPr>
        <w:t xml:space="preserve">. </w:t>
      </w:r>
    </w:p>
    <w:p w:rsidR="00F51C49" w:rsidRPr="00CB748B" w:rsidRDefault="00F51C49" w:rsidP="00210EED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Для выполнения лабораторных работ каждому обучающемуся  предоставляется режущий инструмент </w:t>
      </w:r>
      <w:r w:rsidR="002B32C7">
        <w:rPr>
          <w:sz w:val="24"/>
          <w:szCs w:val="24"/>
        </w:rPr>
        <w:t>(</w:t>
      </w:r>
      <w:r w:rsidRPr="00CB748B">
        <w:rPr>
          <w:sz w:val="24"/>
          <w:szCs w:val="24"/>
        </w:rPr>
        <w:t>протяжка</w:t>
      </w:r>
      <w:r w:rsidR="00210EED" w:rsidRPr="00CB748B">
        <w:rPr>
          <w:sz w:val="24"/>
          <w:szCs w:val="24"/>
        </w:rPr>
        <w:t xml:space="preserve"> </w:t>
      </w:r>
      <w:r w:rsidRPr="00CB748B">
        <w:rPr>
          <w:sz w:val="24"/>
          <w:szCs w:val="24"/>
        </w:rPr>
        <w:t>(прошивка),  метчик, червячная фреза), а также измерительный инструмент (угломеры, штангенциркули и др.)</w:t>
      </w:r>
    </w:p>
    <w:p w:rsidR="003927B7" w:rsidRPr="00CB748B" w:rsidRDefault="003927B7" w:rsidP="00210EED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1F7EFD" w:rsidRPr="00CB748B" w:rsidRDefault="003927B7" w:rsidP="00210EED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B748B">
        <w:rPr>
          <w:rFonts w:eastAsia="Calibri"/>
          <w:sz w:val="24"/>
          <w:szCs w:val="24"/>
          <w:lang w:eastAsia="ru-RU"/>
        </w:rPr>
        <w:t xml:space="preserve">Таблица 2 - </w:t>
      </w:r>
      <w:r w:rsidR="001F7EFD" w:rsidRPr="00CB748B">
        <w:rPr>
          <w:rFonts w:eastAsia="Calibri"/>
          <w:sz w:val="24"/>
          <w:szCs w:val="24"/>
          <w:lang w:eastAsia="ru-RU"/>
        </w:rPr>
        <w:t>Содержание лабораторных занятий</w:t>
      </w:r>
    </w:p>
    <w:p w:rsidR="00F51C49" w:rsidRPr="00CB748B" w:rsidRDefault="00F51C49" w:rsidP="00210EED">
      <w:pPr>
        <w:spacing w:after="0" w:line="240" w:lineRule="auto"/>
        <w:ind w:firstLine="709"/>
        <w:rPr>
          <w:sz w:val="24"/>
          <w:szCs w:val="24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616"/>
        <w:gridCol w:w="7042"/>
      </w:tblGrid>
      <w:tr w:rsidR="00EF5E1D" w:rsidRPr="00CB748B" w:rsidTr="003927B7">
        <w:trPr>
          <w:trHeight w:hRule="exact" w:val="69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1D" w:rsidRPr="00CB748B" w:rsidRDefault="00EF5E1D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№ ЛР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1D" w:rsidRPr="00CB748B" w:rsidRDefault="00EF5E1D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№ раздела</w:t>
            </w:r>
          </w:p>
          <w:p w:rsidR="003927B7" w:rsidRPr="00CB748B" w:rsidRDefault="003927B7" w:rsidP="003927B7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(таблица 1)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E1D" w:rsidRPr="00CB748B" w:rsidRDefault="00EF5E1D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Наименование лабораторных работ</w:t>
            </w:r>
          </w:p>
        </w:tc>
      </w:tr>
      <w:tr w:rsidR="002B32C7" w:rsidRPr="00CB748B" w:rsidTr="00EF5E1D">
        <w:trPr>
          <w:trHeight w:val="292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Исследование конструкций внутренних протяжек и прошивок</w:t>
            </w:r>
          </w:p>
        </w:tc>
      </w:tr>
      <w:tr w:rsidR="002B32C7" w:rsidRPr="00CB748B" w:rsidTr="00EF5E1D">
        <w:trPr>
          <w:trHeight w:val="351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C85CAD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Исследование конструкций резьбонарезных метчиков</w:t>
            </w:r>
          </w:p>
        </w:tc>
      </w:tr>
      <w:tr w:rsidR="002B32C7" w:rsidRPr="00CB748B" w:rsidTr="00EF5E1D">
        <w:trPr>
          <w:trHeight w:val="361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C85CAD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Исследование конструкций зуборезных червячных фрез</w:t>
            </w:r>
          </w:p>
        </w:tc>
      </w:tr>
    </w:tbl>
    <w:p w:rsidR="00EF5E1D" w:rsidRPr="00CB748B" w:rsidRDefault="00EF5E1D" w:rsidP="00210EED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:rsidR="00134C7A" w:rsidRPr="00CB748B" w:rsidRDefault="00134C7A" w:rsidP="00210EED">
      <w:pPr>
        <w:spacing w:after="0" w:line="240" w:lineRule="auto"/>
        <w:ind w:firstLine="709"/>
        <w:jc w:val="both"/>
        <w:rPr>
          <w:color w:val="000000"/>
          <w:spacing w:val="7"/>
          <w:sz w:val="24"/>
          <w:szCs w:val="24"/>
        </w:rPr>
      </w:pPr>
    </w:p>
    <w:p w:rsidR="00AD7400" w:rsidRPr="00CB748B" w:rsidRDefault="00DC5299" w:rsidP="00210EED">
      <w:pPr>
        <w:pStyle w:val="1"/>
        <w:ind w:firstLine="708"/>
        <w:rPr>
          <w:sz w:val="24"/>
          <w:szCs w:val="24"/>
        </w:rPr>
      </w:pPr>
      <w:bookmarkStart w:id="12" w:name="_Toc69827495"/>
      <w:r w:rsidRPr="00CB748B">
        <w:rPr>
          <w:sz w:val="24"/>
          <w:szCs w:val="24"/>
        </w:rPr>
        <w:t>4</w:t>
      </w:r>
      <w:r w:rsidR="00AD7400" w:rsidRPr="00CB748B">
        <w:rPr>
          <w:sz w:val="24"/>
          <w:szCs w:val="24"/>
        </w:rPr>
        <w:t xml:space="preserve"> Методические указания по практическим занятиям</w:t>
      </w:r>
      <w:bookmarkEnd w:id="12"/>
    </w:p>
    <w:p w:rsidR="005F13BB" w:rsidRPr="00CB748B" w:rsidRDefault="005F13BB" w:rsidP="00210EED">
      <w:pPr>
        <w:spacing w:after="0" w:line="240" w:lineRule="auto"/>
        <w:rPr>
          <w:sz w:val="24"/>
          <w:szCs w:val="24"/>
          <w:lang w:eastAsia="ru-RU"/>
        </w:rPr>
      </w:pPr>
    </w:p>
    <w:p w:rsidR="005F13BB" w:rsidRPr="00CB748B" w:rsidRDefault="005F13BB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Практическое занятие – форма систематических учебных занятий, с помощью которых обучающиеся изучают тот или иной раздел определенной научной дисциплины, входящей в состав учебного плана. Для того чтобы практические занятия приносили максимальную пользу, необходимо помнить, что упражнение и решение задач проводятся по вычитанному на лекциях материалу и связаны, как правило, с детальным разбором отдельных вопросов лекционного курса. 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занятиях. При этих условиях обучающийся не только хорошо усвоит материал, но и научится применять его на практике.</w:t>
      </w:r>
    </w:p>
    <w:p w:rsidR="003927B7" w:rsidRPr="00CB748B" w:rsidRDefault="005F13BB" w:rsidP="003927B7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 w:rsidRPr="00CB748B">
        <w:rPr>
          <w:sz w:val="24"/>
          <w:szCs w:val="24"/>
        </w:rPr>
        <w:t xml:space="preserve">Для выполнения </w:t>
      </w:r>
      <w:r w:rsidRPr="00CB748B">
        <w:rPr>
          <w:rFonts w:eastAsia="Calibri"/>
          <w:sz w:val="24"/>
          <w:szCs w:val="24"/>
          <w:lang w:eastAsia="ru-RU"/>
        </w:rPr>
        <w:t>практических занятий</w:t>
      </w:r>
      <w:r w:rsidRPr="00CB748B">
        <w:rPr>
          <w:sz w:val="24"/>
          <w:szCs w:val="24"/>
        </w:rPr>
        <w:t xml:space="preserve"> каждому обучающемуся  предоставляется </w:t>
      </w:r>
      <w:r w:rsidRPr="00CB748B">
        <w:rPr>
          <w:sz w:val="24"/>
          <w:szCs w:val="24"/>
          <w:lang w:eastAsia="ru-RU"/>
        </w:rPr>
        <w:t xml:space="preserve">исходные данные на расчет и конструирование режущего инструмента. </w:t>
      </w:r>
      <w:r w:rsidR="003927B7" w:rsidRPr="00CB748B">
        <w:rPr>
          <w:sz w:val="24"/>
          <w:szCs w:val="24"/>
          <w:lang w:eastAsia="ru-RU"/>
        </w:rPr>
        <w:t>Обучающиеся выполняю расчет и чертят эскиз инструмента</w:t>
      </w:r>
      <w:r w:rsidR="00650D41" w:rsidRPr="00CB748B">
        <w:rPr>
          <w:sz w:val="24"/>
          <w:szCs w:val="24"/>
          <w:lang w:eastAsia="ru-RU"/>
        </w:rPr>
        <w:t xml:space="preserve"> либо </w:t>
      </w:r>
      <w:proofErr w:type="gramStart"/>
      <w:r w:rsidR="00650D41" w:rsidRPr="00CB748B">
        <w:rPr>
          <w:sz w:val="24"/>
          <w:szCs w:val="24"/>
          <w:lang w:eastAsia="ru-RU"/>
        </w:rPr>
        <w:t>в ручную</w:t>
      </w:r>
      <w:proofErr w:type="gramEnd"/>
      <w:r w:rsidR="00650D41" w:rsidRPr="00CB748B">
        <w:rPr>
          <w:sz w:val="24"/>
          <w:szCs w:val="24"/>
          <w:lang w:eastAsia="ru-RU"/>
        </w:rPr>
        <w:t xml:space="preserve">, либо в </w:t>
      </w:r>
      <w:r w:rsidR="00650D41" w:rsidRPr="00CB748B">
        <w:rPr>
          <w:sz w:val="24"/>
          <w:szCs w:val="24"/>
          <w:lang w:val="en-US" w:eastAsia="ru-RU"/>
        </w:rPr>
        <w:t>CAD</w:t>
      </w:r>
      <w:r w:rsidR="00650D41" w:rsidRPr="00CB748B">
        <w:rPr>
          <w:sz w:val="24"/>
          <w:szCs w:val="24"/>
          <w:lang w:eastAsia="ru-RU"/>
        </w:rPr>
        <w:t>-системе.</w:t>
      </w:r>
    </w:p>
    <w:p w:rsidR="005F13BB" w:rsidRPr="00CB748B" w:rsidRDefault="005F13BB" w:rsidP="00210EED">
      <w:pPr>
        <w:spacing w:after="0" w:line="240" w:lineRule="auto"/>
        <w:ind w:firstLine="708"/>
        <w:jc w:val="both"/>
        <w:rPr>
          <w:sz w:val="24"/>
          <w:szCs w:val="24"/>
          <w:lang w:eastAsia="ru-RU"/>
        </w:rPr>
      </w:pPr>
    </w:p>
    <w:p w:rsidR="005F13BB" w:rsidRPr="00CB748B" w:rsidRDefault="003927B7" w:rsidP="00210EED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B748B">
        <w:rPr>
          <w:rFonts w:eastAsia="Calibri"/>
          <w:sz w:val="24"/>
          <w:szCs w:val="24"/>
          <w:lang w:eastAsia="ru-RU"/>
        </w:rPr>
        <w:t xml:space="preserve">Таблица 3 - </w:t>
      </w:r>
      <w:r w:rsidR="005F13BB" w:rsidRPr="00CB748B">
        <w:rPr>
          <w:rFonts w:eastAsia="Calibri"/>
          <w:sz w:val="24"/>
          <w:szCs w:val="24"/>
          <w:lang w:eastAsia="ru-RU"/>
        </w:rPr>
        <w:t>Содержание практических занятий</w:t>
      </w:r>
    </w:p>
    <w:p w:rsidR="003927B7" w:rsidRPr="00CB748B" w:rsidRDefault="003927B7" w:rsidP="00210EED">
      <w:pPr>
        <w:keepNext/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608"/>
        <w:gridCol w:w="7038"/>
      </w:tblGrid>
      <w:tr w:rsidR="005F13BB" w:rsidRPr="00CB748B" w:rsidTr="000653CD">
        <w:trPr>
          <w:trHeight w:hRule="exact" w:val="907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3BB" w:rsidRPr="00CB748B" w:rsidRDefault="005F13BB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№ ПЗ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3BB" w:rsidRPr="00CB748B" w:rsidRDefault="005F13BB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№ раздела</w:t>
            </w:r>
          </w:p>
          <w:p w:rsidR="003927B7" w:rsidRPr="00CB748B" w:rsidRDefault="003927B7" w:rsidP="003927B7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(таблица 1)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3BB" w:rsidRPr="00CB748B" w:rsidRDefault="005F13BB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Наименование практических занятий</w:t>
            </w:r>
          </w:p>
        </w:tc>
      </w:tr>
      <w:tr w:rsidR="002B32C7" w:rsidRPr="00CB748B" w:rsidTr="000653CD">
        <w:trPr>
          <w:trHeight w:val="25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suppressAutoHyphens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Расчет и конструирование цельной внутренней комбинированной шлицевой протяжки </w:t>
            </w:r>
          </w:p>
        </w:tc>
      </w:tr>
      <w:tr w:rsidR="002B32C7" w:rsidRPr="00CB748B" w:rsidTr="000653CD">
        <w:trPr>
          <w:trHeight w:val="293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2C7" w:rsidRPr="00CB748B" w:rsidRDefault="002B32C7" w:rsidP="00210EED">
            <w:pPr>
              <w:suppressAutoHyphens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CB748B">
              <w:rPr>
                <w:rFonts w:eastAsia="Calibri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2C7" w:rsidRDefault="002B32C7">
            <w:pPr>
              <w:widowControl w:val="0"/>
              <w:spacing w:after="0" w:line="240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Расчет и конструирование цельной червячной модульной фрезы</w:t>
            </w:r>
          </w:p>
        </w:tc>
      </w:tr>
    </w:tbl>
    <w:p w:rsidR="005F13BB" w:rsidRPr="00CB748B" w:rsidRDefault="005F13BB" w:rsidP="00210EED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24"/>
          <w:szCs w:val="24"/>
        </w:rPr>
      </w:pPr>
    </w:p>
    <w:p w:rsidR="00134C7A" w:rsidRPr="00CB748B" w:rsidRDefault="00650D41" w:rsidP="00210EED">
      <w:pPr>
        <w:pStyle w:val="1"/>
        <w:ind w:firstLine="708"/>
        <w:rPr>
          <w:sz w:val="24"/>
          <w:szCs w:val="24"/>
        </w:rPr>
      </w:pPr>
      <w:bookmarkStart w:id="13" w:name="_Toc69827496"/>
      <w:r w:rsidRPr="00CB748B">
        <w:rPr>
          <w:sz w:val="24"/>
          <w:szCs w:val="24"/>
        </w:rPr>
        <w:lastRenderedPageBreak/>
        <w:t>5</w:t>
      </w:r>
      <w:r w:rsidR="00134C7A" w:rsidRPr="00CB748B">
        <w:rPr>
          <w:sz w:val="24"/>
          <w:szCs w:val="24"/>
        </w:rPr>
        <w:t xml:space="preserve"> Методические указания по самостоятельной работе</w:t>
      </w:r>
      <w:bookmarkEnd w:id="13"/>
    </w:p>
    <w:p w:rsidR="001C4F4B" w:rsidRPr="00CB748B" w:rsidRDefault="001C4F4B" w:rsidP="00210EE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Самостоятельная работа является внеаудиторной и предназначена для самостоятельного ознакомления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с определенными разделами курса по рекомендованным педагогом материалам. 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Целью самостоятельной работы является: 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- научить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осмысленно и самостоятельно работать с учебным материалом, заложить основы самоорганизации и самовоспитания с тем, чтобы привить умение в дальнейшем непрерывно повышать свою квалификацию;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 - закрепление, расширение и углубление знаний, умений и навыков, полученных </w:t>
      </w:r>
      <w:r w:rsidR="005F13BB" w:rsidRPr="00CB748B">
        <w:rPr>
          <w:sz w:val="24"/>
          <w:szCs w:val="24"/>
        </w:rPr>
        <w:t>обучающимися</w:t>
      </w:r>
      <w:r w:rsidRPr="00CB748B">
        <w:rPr>
          <w:sz w:val="24"/>
          <w:szCs w:val="24"/>
        </w:rPr>
        <w:t xml:space="preserve"> на аудиторных занятиях под руководством преподавателей;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 - изучение </w:t>
      </w:r>
      <w:r w:rsidR="005F13BB" w:rsidRPr="00CB748B">
        <w:rPr>
          <w:sz w:val="24"/>
          <w:szCs w:val="24"/>
        </w:rPr>
        <w:t>обучающимися</w:t>
      </w:r>
      <w:r w:rsidRPr="00CB748B">
        <w:rPr>
          <w:sz w:val="24"/>
          <w:szCs w:val="24"/>
        </w:rPr>
        <w:t xml:space="preserve"> дополнительных материалов по изучаемым дисциплинам и умение выбирать необходимый материал из различных источников; 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- воспитание у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самостоятельности, организованности, самодисциплины, творческой активности, потребности развития познавательных способностей и упорства в достижении поставленных целей.</w:t>
      </w:r>
    </w:p>
    <w:p w:rsidR="000654E2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- </w:t>
      </w:r>
      <w:r w:rsidR="00A879F8" w:rsidRPr="00CB748B">
        <w:rPr>
          <w:sz w:val="24"/>
          <w:szCs w:val="24"/>
        </w:rPr>
        <w:t xml:space="preserve"> формирования соответствующих компетенций</w:t>
      </w:r>
      <w:r w:rsidRPr="00CB748B">
        <w:rPr>
          <w:sz w:val="24"/>
          <w:szCs w:val="24"/>
        </w:rPr>
        <w:t>:</w:t>
      </w:r>
    </w:p>
    <w:p w:rsidR="00EF5E1D" w:rsidRPr="00CB748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Предлагаемый подход к освоению материала усиливает мотивацию к аудиторной и внеаудиторной активности, что обеспечивает необходимый уровень знаний по изучаемым дисциплинам и позволяет повысить готовность </w:t>
      </w:r>
      <w:r w:rsidR="005F13BB" w:rsidRPr="00CB748B">
        <w:rPr>
          <w:sz w:val="24"/>
          <w:szCs w:val="24"/>
        </w:rPr>
        <w:t>обучающихся</w:t>
      </w:r>
      <w:r w:rsidRPr="00CB748B">
        <w:rPr>
          <w:sz w:val="24"/>
          <w:szCs w:val="24"/>
        </w:rPr>
        <w:t xml:space="preserve"> к сдаче экзаменов.</w:t>
      </w:r>
    </w:p>
    <w:p w:rsidR="00EB2058" w:rsidRPr="00CB748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Видами самостоятельной работы при изучении дисциплины «</w:t>
      </w:r>
      <w:r w:rsidR="00C418A6" w:rsidRPr="00CB748B">
        <w:rPr>
          <w:sz w:val="24"/>
          <w:szCs w:val="24"/>
        </w:rPr>
        <w:t>Режущий инструмент</w:t>
      </w:r>
      <w:r w:rsidRPr="00CB748B">
        <w:rPr>
          <w:sz w:val="24"/>
          <w:szCs w:val="24"/>
        </w:rPr>
        <w:t>» являются:</w:t>
      </w:r>
    </w:p>
    <w:p w:rsidR="007B0F2F" w:rsidRPr="00CB748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– выполнение </w:t>
      </w:r>
      <w:r w:rsidR="00C418A6" w:rsidRPr="00CB748B">
        <w:rPr>
          <w:sz w:val="24"/>
          <w:szCs w:val="24"/>
        </w:rPr>
        <w:t>курсово</w:t>
      </w:r>
      <w:r w:rsidR="002B32C7">
        <w:rPr>
          <w:sz w:val="24"/>
          <w:szCs w:val="24"/>
        </w:rPr>
        <w:t>й работы</w:t>
      </w:r>
      <w:r w:rsidRPr="00CB748B">
        <w:rPr>
          <w:sz w:val="24"/>
          <w:szCs w:val="24"/>
        </w:rPr>
        <w:t>;</w:t>
      </w:r>
    </w:p>
    <w:p w:rsidR="007B0F2F" w:rsidRPr="00CB748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– самоподготовка (проработка и повторение лекционного материала и материала учебников и учебных пособий);</w:t>
      </w:r>
    </w:p>
    <w:p w:rsidR="007B0F2F" w:rsidRPr="00CB748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– подготовка к лабораторным занятиям;</w:t>
      </w:r>
    </w:p>
    <w:p w:rsidR="00210EED" w:rsidRPr="00CB748B" w:rsidRDefault="00210EE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– подготовка к практическим занятиям;</w:t>
      </w:r>
    </w:p>
    <w:p w:rsidR="00FE4FD5" w:rsidRPr="00CB748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Самостоятельная работа реализуется: </w:t>
      </w:r>
    </w:p>
    <w:p w:rsidR="00FE4FD5" w:rsidRPr="00CB748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1. Непосредственно в процессе аудиторных заня</w:t>
      </w:r>
      <w:r w:rsidR="007277CC" w:rsidRPr="00CB748B">
        <w:rPr>
          <w:sz w:val="24"/>
          <w:szCs w:val="24"/>
        </w:rPr>
        <w:t xml:space="preserve">тий - на лекциях, практических </w:t>
      </w:r>
      <w:r w:rsidRPr="00CB748B">
        <w:rPr>
          <w:sz w:val="24"/>
          <w:szCs w:val="24"/>
        </w:rPr>
        <w:t xml:space="preserve"> занятиях</w:t>
      </w:r>
      <w:r w:rsidR="007277CC" w:rsidRPr="00CB748B">
        <w:rPr>
          <w:sz w:val="24"/>
          <w:szCs w:val="24"/>
        </w:rPr>
        <w:t xml:space="preserve"> и</w:t>
      </w:r>
      <w:r w:rsidRPr="00CB748B">
        <w:rPr>
          <w:sz w:val="24"/>
          <w:szCs w:val="24"/>
        </w:rPr>
        <w:t xml:space="preserve"> при выполнении лабораторных работ. </w:t>
      </w:r>
    </w:p>
    <w:p w:rsidR="00FE4FD5" w:rsidRPr="00CB748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2. В контакте с преподавателем вне рамок расписания - на консультациях по учебным вопросам,  при ликвидации задолженностей, при выполнении </w:t>
      </w:r>
      <w:r w:rsidR="007277CC" w:rsidRPr="00CB748B">
        <w:rPr>
          <w:sz w:val="24"/>
          <w:szCs w:val="24"/>
        </w:rPr>
        <w:t>курсово</w:t>
      </w:r>
      <w:r w:rsidR="004E15FF">
        <w:rPr>
          <w:sz w:val="24"/>
          <w:szCs w:val="24"/>
        </w:rPr>
        <w:t>й</w:t>
      </w:r>
      <w:r w:rsidR="007277CC" w:rsidRPr="00CB748B">
        <w:rPr>
          <w:sz w:val="24"/>
          <w:szCs w:val="24"/>
        </w:rPr>
        <w:t xml:space="preserve"> </w:t>
      </w:r>
      <w:r w:rsidR="004E15FF">
        <w:rPr>
          <w:sz w:val="24"/>
          <w:szCs w:val="24"/>
        </w:rPr>
        <w:t>работы</w:t>
      </w:r>
      <w:r w:rsidRPr="00CB748B">
        <w:rPr>
          <w:sz w:val="24"/>
          <w:szCs w:val="24"/>
        </w:rPr>
        <w:t xml:space="preserve">. </w:t>
      </w:r>
    </w:p>
    <w:p w:rsidR="0069354C" w:rsidRPr="00CB748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3. В библиотеке, дома, в общежитии, на кафедре при выполнении студентом учебных задач.</w:t>
      </w:r>
    </w:p>
    <w:p w:rsidR="00C85CAD" w:rsidRPr="00CB748B" w:rsidRDefault="00C85CAD" w:rsidP="00210EED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</w:p>
    <w:p w:rsidR="0069354C" w:rsidRPr="00CB748B" w:rsidRDefault="00650D41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4" w:name="_Toc69827497"/>
      <w:r w:rsidRPr="00CB748B">
        <w:rPr>
          <w:sz w:val="24"/>
          <w:szCs w:val="24"/>
        </w:rPr>
        <w:t>5</w:t>
      </w:r>
      <w:r w:rsidR="00134C7A" w:rsidRPr="00CB748B">
        <w:rPr>
          <w:sz w:val="24"/>
          <w:szCs w:val="24"/>
        </w:rPr>
        <w:t>.1 Методические указания по выполнению курсово</w:t>
      </w:r>
      <w:r w:rsidR="002B32C7">
        <w:rPr>
          <w:sz w:val="24"/>
          <w:szCs w:val="24"/>
        </w:rPr>
        <w:t>й работы</w:t>
      </w:r>
      <w:bookmarkEnd w:id="14"/>
    </w:p>
    <w:p w:rsidR="00210EED" w:rsidRPr="00CB748B" w:rsidRDefault="00210EED" w:rsidP="00210EED">
      <w:pPr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FC5045" w:rsidRPr="00CB748B" w:rsidRDefault="00FC5045" w:rsidP="00210EED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CB748B">
        <w:rPr>
          <w:sz w:val="24"/>
          <w:szCs w:val="24"/>
          <w:lang w:eastAsia="ru-RU"/>
        </w:rPr>
        <w:t xml:space="preserve">Выполнение </w:t>
      </w:r>
      <w:r w:rsidR="00352BEF" w:rsidRPr="00352BEF">
        <w:rPr>
          <w:iCs/>
          <w:sz w:val="24"/>
          <w:szCs w:val="24"/>
        </w:rPr>
        <w:t xml:space="preserve">курсовой работы </w:t>
      </w:r>
      <w:r w:rsidRPr="00CB748B">
        <w:rPr>
          <w:sz w:val="24"/>
          <w:szCs w:val="24"/>
          <w:lang w:eastAsia="ru-RU"/>
        </w:rPr>
        <w:t>предполагает</w:t>
      </w:r>
      <w:r w:rsidRPr="00CB748B">
        <w:rPr>
          <w:rFonts w:eastAsia="Calibri"/>
          <w:sz w:val="24"/>
          <w:szCs w:val="24"/>
          <w:lang w:eastAsia="ru-RU"/>
        </w:rPr>
        <w:t xml:space="preserve">  закрепление практических навыков самостоятельного решения инженерных задач, развитие творческих способностей; умение пользоваться технической, нормативной и справочной литературой,</w:t>
      </w:r>
      <w:r w:rsidRPr="00CB748B">
        <w:rPr>
          <w:sz w:val="24"/>
          <w:szCs w:val="24"/>
          <w:lang w:eastAsia="ru-RU"/>
        </w:rPr>
        <w:t xml:space="preserve"> развитие умения обучающегося использовать теоретические знания при </w:t>
      </w:r>
      <w:r w:rsidRPr="00CB748B">
        <w:rPr>
          <w:sz w:val="24"/>
          <w:szCs w:val="24"/>
        </w:rPr>
        <w:t>проектировании режущего инструмента</w:t>
      </w:r>
      <w:r w:rsidRPr="00CB748B">
        <w:rPr>
          <w:color w:val="000000"/>
          <w:sz w:val="24"/>
          <w:szCs w:val="24"/>
        </w:rPr>
        <w:t>.</w:t>
      </w:r>
    </w:p>
    <w:p w:rsidR="0005774B" w:rsidRPr="00CB748B" w:rsidRDefault="00352BEF" w:rsidP="00210EED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</w:t>
      </w:r>
      <w:r w:rsidRPr="00352BEF">
        <w:rPr>
          <w:sz w:val="24"/>
          <w:szCs w:val="24"/>
          <w:lang w:eastAsia="ru-RU"/>
        </w:rPr>
        <w:t>урсов</w:t>
      </w:r>
      <w:r>
        <w:rPr>
          <w:sz w:val="24"/>
          <w:szCs w:val="24"/>
          <w:lang w:eastAsia="ru-RU"/>
        </w:rPr>
        <w:t>ая</w:t>
      </w:r>
      <w:r w:rsidRPr="00352BEF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а</w:t>
      </w:r>
      <w:r w:rsidRPr="00352BEF">
        <w:rPr>
          <w:sz w:val="24"/>
          <w:szCs w:val="24"/>
          <w:lang w:eastAsia="ru-RU"/>
        </w:rPr>
        <w:t xml:space="preserve"> </w:t>
      </w:r>
      <w:r w:rsidR="0005774B" w:rsidRPr="00CB748B">
        <w:rPr>
          <w:sz w:val="24"/>
          <w:szCs w:val="24"/>
          <w:lang w:eastAsia="ru-RU"/>
        </w:rPr>
        <w:t>выполняется параллельно с изучением теоретического материала. Каждому обучающемуся выдается задани</w:t>
      </w:r>
      <w:r w:rsidR="00B02039" w:rsidRPr="00CB748B">
        <w:rPr>
          <w:sz w:val="24"/>
          <w:szCs w:val="24"/>
          <w:lang w:eastAsia="ru-RU"/>
        </w:rPr>
        <w:t>е</w:t>
      </w:r>
      <w:r w:rsidR="0005774B" w:rsidRPr="00CB748B">
        <w:rPr>
          <w:sz w:val="24"/>
          <w:szCs w:val="24"/>
          <w:lang w:eastAsia="ru-RU"/>
        </w:rPr>
        <w:t xml:space="preserve"> с указанием в нем всех необходимых для выполнения </w:t>
      </w:r>
      <w:r>
        <w:rPr>
          <w:sz w:val="24"/>
          <w:szCs w:val="24"/>
          <w:lang w:eastAsia="ru-RU"/>
        </w:rPr>
        <w:t>работы</w:t>
      </w:r>
      <w:r w:rsidR="0005774B" w:rsidRPr="00CB748B">
        <w:rPr>
          <w:sz w:val="24"/>
          <w:szCs w:val="24"/>
          <w:lang w:eastAsia="ru-RU"/>
        </w:rPr>
        <w:t xml:space="preserve"> данных. </w:t>
      </w:r>
    </w:p>
    <w:p w:rsidR="00352BEF" w:rsidRPr="00352BEF" w:rsidRDefault="00352BEF" w:rsidP="00352BEF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352BEF">
        <w:rPr>
          <w:rFonts w:eastAsia="Calibri"/>
          <w:sz w:val="24"/>
          <w:szCs w:val="24"/>
          <w:lang w:eastAsia="ru-RU"/>
        </w:rPr>
        <w:t>Примерной темой курсовой работы является «Проектирование режущего инструмента». Рассматривается конструирование 1-2 инструментов:  комбинированной шлицевой протяжки, червячной модульной фрезы.</w:t>
      </w:r>
    </w:p>
    <w:p w:rsidR="00352BEF" w:rsidRPr="00352BEF" w:rsidRDefault="00352BEF" w:rsidP="00352BEF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352BEF">
        <w:rPr>
          <w:rFonts w:eastAsia="Calibri"/>
          <w:sz w:val="24"/>
          <w:szCs w:val="24"/>
          <w:lang w:eastAsia="ru-RU"/>
        </w:rPr>
        <w:t xml:space="preserve">Исходные данные на проектирование задаются преподавателем и содержат: эскиз детали с данными, необходимыми для расчета (материал детали и т.п.). Графическая часть выполняется на 1-2-х листах формата А1 и должна содержать </w:t>
      </w:r>
      <w:proofErr w:type="gramStart"/>
      <w:r w:rsidRPr="00352BEF">
        <w:rPr>
          <w:rFonts w:eastAsia="Calibri"/>
          <w:sz w:val="24"/>
          <w:szCs w:val="24"/>
          <w:lang w:eastAsia="ru-RU"/>
        </w:rPr>
        <w:t>чертежи  комбинированной</w:t>
      </w:r>
      <w:proofErr w:type="gramEnd"/>
      <w:r w:rsidRPr="00352BEF">
        <w:rPr>
          <w:rFonts w:eastAsia="Calibri"/>
          <w:sz w:val="24"/>
          <w:szCs w:val="24"/>
          <w:lang w:eastAsia="ru-RU"/>
        </w:rPr>
        <w:t xml:space="preserve"> шлицевой протяжки, червячной модульной фрезы. </w:t>
      </w:r>
    </w:p>
    <w:p w:rsidR="00C45912" w:rsidRPr="00CB748B" w:rsidRDefault="00352BEF" w:rsidP="00352BEF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 </w:t>
      </w:r>
      <w:r w:rsidR="00B02039" w:rsidRPr="00CB748B">
        <w:rPr>
          <w:sz w:val="24"/>
          <w:szCs w:val="24"/>
        </w:rPr>
        <w:t xml:space="preserve">Текстовая часть выполняется на листах формата А4 и должна содержать </w:t>
      </w:r>
      <w:proofErr w:type="gramStart"/>
      <w:r w:rsidR="00B02039" w:rsidRPr="00CB748B">
        <w:rPr>
          <w:sz w:val="24"/>
          <w:szCs w:val="24"/>
        </w:rPr>
        <w:t>расчеты  и</w:t>
      </w:r>
      <w:proofErr w:type="gramEnd"/>
      <w:r w:rsidR="00B02039" w:rsidRPr="00CB748B">
        <w:rPr>
          <w:sz w:val="24"/>
          <w:szCs w:val="24"/>
        </w:rPr>
        <w:t xml:space="preserve">  рисунки комбинированной шлицевой протяжки, червячной модульной фрезы или </w:t>
      </w:r>
      <w:r>
        <w:rPr>
          <w:sz w:val="24"/>
          <w:szCs w:val="24"/>
        </w:rPr>
        <w:t xml:space="preserve">круглого </w:t>
      </w:r>
      <w:r w:rsidR="00B02039" w:rsidRPr="00CB748B">
        <w:rPr>
          <w:sz w:val="24"/>
          <w:szCs w:val="24"/>
        </w:rPr>
        <w:t>фасонно</w:t>
      </w:r>
      <w:r w:rsidR="00B02039" w:rsidRPr="00CB748B">
        <w:rPr>
          <w:sz w:val="24"/>
          <w:szCs w:val="24"/>
        </w:rPr>
        <w:lastRenderedPageBreak/>
        <w:t xml:space="preserve">го резца. </w:t>
      </w:r>
      <w:r w:rsidR="00C45912" w:rsidRPr="00CB748B">
        <w:rPr>
          <w:sz w:val="24"/>
          <w:szCs w:val="24"/>
        </w:rPr>
        <w:t>в соответствии с требованиями СТО 02069024.101-2015 «РАБОТЫ СТУДЕНЧЕСКИЕ. Общие требования и правила оформления».</w:t>
      </w:r>
    </w:p>
    <w:p w:rsidR="00B02039" w:rsidRPr="00CB748B" w:rsidRDefault="00B02039" w:rsidP="00210EED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Расчетно-пояснительная записка (до 50 стр.) состоит (например) из:</w:t>
      </w:r>
    </w:p>
    <w:p w:rsidR="00B02039" w:rsidRPr="00CB748B" w:rsidRDefault="00B02039" w:rsidP="00210EED">
      <w:pPr>
        <w:tabs>
          <w:tab w:val="num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- Аннотация;</w:t>
      </w:r>
    </w:p>
    <w:p w:rsidR="00B02039" w:rsidRPr="00CB748B" w:rsidRDefault="00B02039" w:rsidP="00210EED">
      <w:pPr>
        <w:tabs>
          <w:tab w:val="num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- Введение;</w:t>
      </w:r>
    </w:p>
    <w:p w:rsidR="00C85CAD" w:rsidRPr="00C85CAD" w:rsidRDefault="00C85CAD" w:rsidP="00C85CAD">
      <w:pPr>
        <w:spacing w:after="0" w:line="240" w:lineRule="auto"/>
        <w:ind w:left="425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- </w:t>
      </w:r>
      <w:r w:rsidRPr="00C85CAD">
        <w:rPr>
          <w:rFonts w:eastAsia="Calibri"/>
          <w:sz w:val="24"/>
          <w:szCs w:val="24"/>
        </w:rPr>
        <w:t xml:space="preserve">Проектирование цельной комбинированной шлицевой протяжки; </w:t>
      </w:r>
    </w:p>
    <w:p w:rsidR="00C85CAD" w:rsidRPr="00C85CAD" w:rsidRDefault="00C85CAD" w:rsidP="00C85CAD">
      <w:pPr>
        <w:spacing w:after="0" w:line="240" w:lineRule="auto"/>
        <w:ind w:left="425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- </w:t>
      </w:r>
      <w:r w:rsidRPr="00C85CAD">
        <w:rPr>
          <w:rFonts w:eastAsia="Calibri"/>
          <w:sz w:val="24"/>
          <w:szCs w:val="24"/>
        </w:rPr>
        <w:t xml:space="preserve">Проектирование цельной </w:t>
      </w:r>
      <w:proofErr w:type="gramStart"/>
      <w:r w:rsidRPr="00C85CAD">
        <w:rPr>
          <w:rFonts w:eastAsia="Calibri"/>
          <w:sz w:val="24"/>
          <w:szCs w:val="24"/>
        </w:rPr>
        <w:t>червячной  модульной</w:t>
      </w:r>
      <w:proofErr w:type="gramEnd"/>
      <w:r w:rsidRPr="00C85CAD">
        <w:rPr>
          <w:rFonts w:eastAsia="Calibri"/>
          <w:sz w:val="24"/>
          <w:szCs w:val="24"/>
        </w:rPr>
        <w:t>;</w:t>
      </w:r>
    </w:p>
    <w:p w:rsidR="00B02039" w:rsidRPr="00CB748B" w:rsidRDefault="00B02039" w:rsidP="00210EED">
      <w:pPr>
        <w:tabs>
          <w:tab w:val="num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-  Заключение;</w:t>
      </w:r>
    </w:p>
    <w:p w:rsidR="00B02039" w:rsidRPr="00CB748B" w:rsidRDefault="00B02039" w:rsidP="00210EED">
      <w:pPr>
        <w:tabs>
          <w:tab w:val="num" w:pos="70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-  Список использованных источников.</w:t>
      </w:r>
    </w:p>
    <w:p w:rsidR="004C379A" w:rsidRPr="00CB748B" w:rsidRDefault="004C379A" w:rsidP="00210EED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Методика расчета и графическая часть приведены в источнике, указанном в списке литературы в рабочей программе: Проектирование режущего инструмента [Текст] : учебное пособие к курсовому проектированию для студентов, обучающихся по программам высшего профессионального образования по направлению подготовки 151900.62 Конструкторско-технологическое обеспечение машиностроительных производств, 221000.62 Мехатроника и робототехника / И. П. Никитина; М-во образования и науки Рос. Федерации, </w:t>
      </w:r>
      <w:proofErr w:type="spellStart"/>
      <w:r w:rsidRPr="00CB748B">
        <w:rPr>
          <w:sz w:val="24"/>
          <w:szCs w:val="24"/>
        </w:rPr>
        <w:t>Федер</w:t>
      </w:r>
      <w:proofErr w:type="spellEnd"/>
      <w:r w:rsidRPr="00CB748B">
        <w:rPr>
          <w:sz w:val="24"/>
          <w:szCs w:val="24"/>
        </w:rPr>
        <w:t xml:space="preserve">. гос. бюджет. </w:t>
      </w:r>
      <w:proofErr w:type="spellStart"/>
      <w:r w:rsidRPr="00CB748B">
        <w:rPr>
          <w:sz w:val="24"/>
          <w:szCs w:val="24"/>
        </w:rPr>
        <w:t>образоват</w:t>
      </w:r>
      <w:proofErr w:type="spellEnd"/>
      <w:r w:rsidRPr="00CB748B">
        <w:rPr>
          <w:sz w:val="24"/>
          <w:szCs w:val="24"/>
        </w:rPr>
        <w:t xml:space="preserve">. учреждение </w:t>
      </w:r>
      <w:proofErr w:type="spellStart"/>
      <w:r w:rsidRPr="00CB748B">
        <w:rPr>
          <w:sz w:val="24"/>
          <w:szCs w:val="24"/>
        </w:rPr>
        <w:t>высш</w:t>
      </w:r>
      <w:proofErr w:type="spellEnd"/>
      <w:r w:rsidRPr="00CB748B">
        <w:rPr>
          <w:sz w:val="24"/>
          <w:szCs w:val="24"/>
        </w:rPr>
        <w:t xml:space="preserve">. проф. образования "Оренбург. гос. ун-т". - </w:t>
      </w:r>
      <w:proofErr w:type="gramStart"/>
      <w:r w:rsidRPr="00CB748B">
        <w:rPr>
          <w:sz w:val="24"/>
          <w:szCs w:val="24"/>
        </w:rPr>
        <w:t>Оренбург :</w:t>
      </w:r>
      <w:proofErr w:type="gramEnd"/>
      <w:r w:rsidRPr="00CB748B">
        <w:rPr>
          <w:sz w:val="24"/>
          <w:szCs w:val="24"/>
        </w:rPr>
        <w:t xml:space="preserve"> Университет, 2013. - 140 </w:t>
      </w:r>
      <w:proofErr w:type="gramStart"/>
      <w:r w:rsidRPr="00CB748B">
        <w:rPr>
          <w:sz w:val="24"/>
          <w:szCs w:val="24"/>
        </w:rPr>
        <w:t>с. :</w:t>
      </w:r>
      <w:proofErr w:type="gramEnd"/>
      <w:r w:rsidRPr="00CB748B">
        <w:rPr>
          <w:sz w:val="24"/>
          <w:szCs w:val="24"/>
        </w:rPr>
        <w:t xml:space="preserve"> ил. - </w:t>
      </w:r>
      <w:proofErr w:type="spellStart"/>
      <w:r w:rsidRPr="00CB748B">
        <w:rPr>
          <w:sz w:val="24"/>
          <w:szCs w:val="24"/>
        </w:rPr>
        <w:t>Библиогр</w:t>
      </w:r>
      <w:proofErr w:type="spellEnd"/>
      <w:r w:rsidRPr="00CB748B">
        <w:rPr>
          <w:sz w:val="24"/>
          <w:szCs w:val="24"/>
        </w:rPr>
        <w:t>.: с. 117. - Прил.: с. 118-138. - ISBN 978-5-4417-0291-1.</w:t>
      </w:r>
    </w:p>
    <w:p w:rsidR="00650D41" w:rsidRPr="00CB748B" w:rsidRDefault="00650D41" w:rsidP="00210EED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 xml:space="preserve">Текущий контроль </w:t>
      </w:r>
      <w:r w:rsidR="006F50F1" w:rsidRPr="00352BEF">
        <w:rPr>
          <w:iCs/>
          <w:sz w:val="24"/>
          <w:szCs w:val="24"/>
        </w:rPr>
        <w:t>курсовой работы</w:t>
      </w:r>
      <w:r w:rsidRPr="00CB748B">
        <w:rPr>
          <w:sz w:val="24"/>
          <w:szCs w:val="24"/>
        </w:rPr>
        <w:t xml:space="preserve"> осуществляется в рамках консультаций, назначенных преподавателем или на практических занятиях. Итоговый контроль выполнения </w:t>
      </w:r>
      <w:r w:rsidR="006F50F1" w:rsidRPr="00352BEF">
        <w:rPr>
          <w:iCs/>
          <w:sz w:val="24"/>
          <w:szCs w:val="24"/>
        </w:rPr>
        <w:t>курсовой работы</w:t>
      </w:r>
      <w:r w:rsidRPr="00CB748B">
        <w:rPr>
          <w:sz w:val="24"/>
          <w:szCs w:val="24"/>
        </w:rPr>
        <w:t xml:space="preserve"> осуществляется в форме защиты, для чего ее текстовая и графическая часть представляются преподавателю на материальном носителе (на бумаге), а также на магнитном носителя для дальнейшего хранения в архиве кафедры.</w:t>
      </w:r>
      <w:r w:rsidR="009A69EB" w:rsidRPr="00CB748B">
        <w:rPr>
          <w:sz w:val="24"/>
          <w:szCs w:val="24"/>
        </w:rPr>
        <w:t xml:space="preserve"> </w:t>
      </w:r>
      <w:r w:rsidRPr="00CB748B">
        <w:rPr>
          <w:sz w:val="24"/>
          <w:szCs w:val="24"/>
        </w:rPr>
        <w:t xml:space="preserve">Защита предполагает опрос обучающегося преподавателем по различным разделам </w:t>
      </w:r>
      <w:r w:rsidR="006F50F1" w:rsidRPr="00352BEF">
        <w:rPr>
          <w:iCs/>
          <w:sz w:val="24"/>
          <w:szCs w:val="24"/>
        </w:rPr>
        <w:t>курсовой работы</w:t>
      </w:r>
      <w:r w:rsidRPr="00CB748B">
        <w:rPr>
          <w:sz w:val="24"/>
          <w:szCs w:val="24"/>
        </w:rPr>
        <w:t xml:space="preserve">. </w:t>
      </w:r>
      <w:r w:rsidR="006F50F1">
        <w:rPr>
          <w:iCs/>
          <w:sz w:val="24"/>
          <w:szCs w:val="24"/>
        </w:rPr>
        <w:t>К</w:t>
      </w:r>
      <w:r w:rsidR="006F50F1" w:rsidRPr="00352BEF">
        <w:rPr>
          <w:iCs/>
          <w:sz w:val="24"/>
          <w:szCs w:val="24"/>
        </w:rPr>
        <w:t>урсов</w:t>
      </w:r>
      <w:r w:rsidR="006F50F1">
        <w:rPr>
          <w:iCs/>
          <w:sz w:val="24"/>
          <w:szCs w:val="24"/>
        </w:rPr>
        <w:t>ая</w:t>
      </w:r>
      <w:r w:rsidR="006F50F1" w:rsidRPr="00352BEF">
        <w:rPr>
          <w:iCs/>
          <w:sz w:val="24"/>
          <w:szCs w:val="24"/>
        </w:rPr>
        <w:t xml:space="preserve"> работ</w:t>
      </w:r>
      <w:r w:rsidR="006F50F1">
        <w:rPr>
          <w:iCs/>
          <w:sz w:val="24"/>
          <w:szCs w:val="24"/>
        </w:rPr>
        <w:t xml:space="preserve">а </w:t>
      </w:r>
      <w:r w:rsidRPr="00CB748B">
        <w:rPr>
          <w:sz w:val="24"/>
          <w:szCs w:val="24"/>
        </w:rPr>
        <w:t>должна быть защищена обучающимся в установленные сроки.</w:t>
      </w:r>
    </w:p>
    <w:p w:rsidR="00650D41" w:rsidRPr="00CB748B" w:rsidRDefault="00650D41" w:rsidP="00650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34C7A" w:rsidRPr="00CB748B" w:rsidRDefault="00650D41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5" w:name="_Toc69827498"/>
      <w:r w:rsidRPr="00CB748B">
        <w:rPr>
          <w:sz w:val="24"/>
          <w:szCs w:val="24"/>
        </w:rPr>
        <w:t>5</w:t>
      </w:r>
      <w:r w:rsidR="00134C7A" w:rsidRPr="00CB748B">
        <w:rPr>
          <w:sz w:val="24"/>
          <w:szCs w:val="24"/>
        </w:rPr>
        <w:t>.2 Методические указания по самоподготовке</w:t>
      </w:r>
      <w:bookmarkEnd w:id="15"/>
      <w:r w:rsidR="00134C7A" w:rsidRPr="00CB748B">
        <w:rPr>
          <w:sz w:val="24"/>
          <w:szCs w:val="24"/>
        </w:rPr>
        <w:t xml:space="preserve"> </w:t>
      </w:r>
    </w:p>
    <w:p w:rsidR="00681914" w:rsidRPr="00CB748B" w:rsidRDefault="00681914" w:rsidP="00210EED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135BD" w:rsidRPr="00CB748B" w:rsidRDefault="00FC5045" w:rsidP="00210EED">
      <w:pPr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Самоподготовка включает в себя проработку и повторение лекционного материала и материала учебников и учебных пособий.</w:t>
      </w:r>
      <w:r w:rsidR="0025291F" w:rsidRPr="00CB748B">
        <w:rPr>
          <w:sz w:val="24"/>
          <w:szCs w:val="24"/>
        </w:rPr>
        <w:t xml:space="preserve"> </w:t>
      </w:r>
      <w:r w:rsidR="00AB5860" w:rsidRPr="00CB748B">
        <w:rPr>
          <w:sz w:val="24"/>
          <w:szCs w:val="24"/>
        </w:rPr>
        <w:t>Работу с конспектом лекций желательно начать в день ее проведения. Просмотрев конспект, выделить основные понятия, определения и положения</w:t>
      </w:r>
      <w:r w:rsidR="00D80866" w:rsidRPr="00CB748B">
        <w:rPr>
          <w:sz w:val="24"/>
          <w:szCs w:val="24"/>
        </w:rPr>
        <w:t>. Далее следует отметить вопросы, вызывающие затруднения для понимания. Нужно постараться найти ответы на вопросы, которые вызвали затруднения, в рекомендуемой литературе, периодических изданиях и Интернет-ресурсах. Если самостоятельно разобраться в материале не получилось, необходимо на ближайшем занятии или консультации обратиться с данным вопросом к преподавателю. Также рекомендуется повторить пройденный материал перед следующей лекцией.</w:t>
      </w:r>
    </w:p>
    <w:p w:rsidR="005952EE" w:rsidRPr="00CB748B" w:rsidRDefault="005952EE" w:rsidP="00681914">
      <w:pPr>
        <w:spacing w:after="0" w:line="240" w:lineRule="auto"/>
        <w:ind w:firstLine="708"/>
        <w:rPr>
          <w:sz w:val="24"/>
          <w:szCs w:val="24"/>
        </w:rPr>
      </w:pPr>
      <w:r w:rsidRPr="00CB748B">
        <w:rPr>
          <w:sz w:val="24"/>
          <w:szCs w:val="24"/>
        </w:rPr>
        <w:t>Рекомендуемая литература</w:t>
      </w:r>
      <w:r w:rsidR="0025291F" w:rsidRPr="00CB748B">
        <w:rPr>
          <w:sz w:val="24"/>
          <w:szCs w:val="24"/>
        </w:rPr>
        <w:t>: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r w:rsidRPr="002E46CF">
        <w:rPr>
          <w:color w:val="000000"/>
          <w:sz w:val="24"/>
          <w:szCs w:val="24"/>
          <w:lang w:eastAsia="ru-RU"/>
        </w:rPr>
        <w:t xml:space="preserve">Режущий инструмент : учебное пособие / Д. В. Кожевников, В. А. Гречишников, С. В. Кирсанов [и др.] ; под общей редакцией С. В. </w:t>
      </w:r>
      <w:proofErr w:type="spellStart"/>
      <w:r w:rsidRPr="002E46CF">
        <w:rPr>
          <w:color w:val="000000"/>
          <w:sz w:val="24"/>
          <w:szCs w:val="24"/>
          <w:lang w:eastAsia="ru-RU"/>
        </w:rPr>
        <w:t>Крисанова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. — 5 изд., стереотип. — </w:t>
      </w:r>
      <w:proofErr w:type="gramStart"/>
      <w:r w:rsidRPr="002E46CF">
        <w:rPr>
          <w:color w:val="000000"/>
          <w:sz w:val="24"/>
          <w:szCs w:val="24"/>
          <w:lang w:eastAsia="ru-RU"/>
        </w:rPr>
        <w:t>Москва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Машиностроение, 2022. — 520 с. — ISBN 978-5-907523-01-2. —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 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 // Лань : электронно-библиотечная система. — URL: https://e.lanbook.com/book/192992. — Режим доступа: для </w:t>
      </w:r>
      <w:proofErr w:type="spellStart"/>
      <w:r w:rsidRPr="002E46CF">
        <w:rPr>
          <w:color w:val="000000"/>
          <w:sz w:val="24"/>
          <w:szCs w:val="24"/>
          <w:lang w:eastAsia="ru-RU"/>
        </w:rPr>
        <w:t>авториз</w:t>
      </w:r>
      <w:proofErr w:type="spellEnd"/>
      <w:r w:rsidRPr="002E46CF">
        <w:rPr>
          <w:color w:val="000000"/>
          <w:sz w:val="24"/>
          <w:szCs w:val="24"/>
          <w:lang w:eastAsia="ru-RU"/>
        </w:rPr>
        <w:t>. пользователей. –  ЭБС Издательства «Лань».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r w:rsidRPr="002E46CF">
        <w:rPr>
          <w:color w:val="000000"/>
          <w:sz w:val="24"/>
          <w:szCs w:val="24"/>
          <w:lang w:eastAsia="ru-RU"/>
        </w:rPr>
        <w:t xml:space="preserve">Солоненко, В. Г. Резание металлов и режущие </w:t>
      </w:r>
      <w:proofErr w:type="gramStart"/>
      <w:r w:rsidRPr="002E46CF">
        <w:rPr>
          <w:color w:val="000000"/>
          <w:sz w:val="24"/>
          <w:szCs w:val="24"/>
          <w:lang w:eastAsia="ru-RU"/>
        </w:rPr>
        <w:t>инструменты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учеб. пособие / В.Г. Солоненко, А.А. Рыжкин. — </w:t>
      </w:r>
      <w:proofErr w:type="gramStart"/>
      <w:r w:rsidRPr="002E46CF">
        <w:rPr>
          <w:color w:val="000000"/>
          <w:sz w:val="24"/>
          <w:szCs w:val="24"/>
          <w:lang w:eastAsia="ru-RU"/>
        </w:rPr>
        <w:t>Москва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ИНФРА-М, 2019. — 415 с. — (Высшее образование: Бакалавриат). - ISBN 978-5-16-004719-5. -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электронный. - URL: https://znanium.com/catalog/product/1020712. – Режим доступа: по подписке. –  ЭБС «Znanium.com».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2E46CF">
        <w:rPr>
          <w:color w:val="000000"/>
          <w:sz w:val="24"/>
          <w:szCs w:val="24"/>
          <w:lang w:eastAsia="ru-RU"/>
        </w:rPr>
        <w:t>Фельдштейн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, Е. Э. Режущий инструмент. Эксплуатация: Учебное пособие / Е.Э. </w:t>
      </w:r>
      <w:proofErr w:type="spellStart"/>
      <w:r w:rsidRPr="002E46CF">
        <w:rPr>
          <w:color w:val="000000"/>
          <w:sz w:val="24"/>
          <w:szCs w:val="24"/>
          <w:lang w:eastAsia="ru-RU"/>
        </w:rPr>
        <w:t>Фельдштейн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, М.А. </w:t>
      </w:r>
      <w:proofErr w:type="spellStart"/>
      <w:r w:rsidRPr="002E46CF">
        <w:rPr>
          <w:color w:val="000000"/>
          <w:sz w:val="24"/>
          <w:szCs w:val="24"/>
          <w:lang w:eastAsia="ru-RU"/>
        </w:rPr>
        <w:t>Корниевич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. - </w:t>
      </w:r>
      <w:proofErr w:type="gramStart"/>
      <w:r w:rsidRPr="002E46CF">
        <w:rPr>
          <w:color w:val="000000"/>
          <w:sz w:val="24"/>
          <w:szCs w:val="24"/>
          <w:lang w:eastAsia="ru-RU"/>
        </w:rPr>
        <w:t>Москва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НИЦ ИНФРА-М; Минск : Нов. знание, 2014. - 256 с.: ил.</w:t>
      </w:r>
      <w:proofErr w:type="gramStart"/>
      <w:r w:rsidRPr="002E46CF">
        <w:rPr>
          <w:color w:val="000000"/>
          <w:sz w:val="24"/>
          <w:szCs w:val="24"/>
          <w:lang w:eastAsia="ru-RU"/>
        </w:rPr>
        <w:t>; .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- (Высшее образование: Бакалавриат). ISBN 978-5-16-005287-8. -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электронный. - URL: https://znanium.com/catalog/product/424209. – Режим доступа: по подписке. –  ЭБС «Znanium.com».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r w:rsidRPr="002E46CF">
        <w:rPr>
          <w:color w:val="000000"/>
          <w:sz w:val="24"/>
          <w:szCs w:val="24"/>
          <w:lang w:eastAsia="ru-RU"/>
        </w:rPr>
        <w:t>Клименков, С. С. Обрабатывающий инструмент в машиностроении: Учебник / С.С. Клименков. - М.: НИЦ ИНФРА-М; Мн.: Нов. знание, 2019. - 459 с.: ил.</w:t>
      </w:r>
      <w:proofErr w:type="gramStart"/>
      <w:r w:rsidRPr="002E46CF">
        <w:rPr>
          <w:color w:val="000000"/>
          <w:sz w:val="24"/>
          <w:szCs w:val="24"/>
          <w:lang w:eastAsia="ru-RU"/>
        </w:rPr>
        <w:t>; .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- (Высшее образование: Бакалавриат). ISBN 978-5-16-009371-0. -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электронный. - URL: https://znanium.com/catalog/product/1002751. – Режим доступа: по подписке. –  ЭБС «Znanium.com».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r w:rsidRPr="002E46CF">
        <w:rPr>
          <w:color w:val="000000"/>
          <w:sz w:val="24"/>
          <w:szCs w:val="24"/>
          <w:lang w:eastAsia="ru-RU"/>
        </w:rPr>
        <w:lastRenderedPageBreak/>
        <w:t xml:space="preserve">Кожевников, Д. В.  Режущий </w:t>
      </w:r>
      <w:proofErr w:type="gramStart"/>
      <w:r w:rsidRPr="002E46CF">
        <w:rPr>
          <w:color w:val="000000"/>
          <w:sz w:val="24"/>
          <w:szCs w:val="24"/>
          <w:lang w:eastAsia="ru-RU"/>
        </w:rPr>
        <w:t>инструмент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учебник / Д. В. Кожевников, В. А. Гречишников, С. В. Кирсанов, С. Н. Григорьев. — 4-е, изд. — Москва : Машиностроение, 2014. — 520 с. — ISBN 978-5-94275-713-7. —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https://e.lanbook.com/book/63256. — Режим доступа: для </w:t>
      </w:r>
      <w:proofErr w:type="spellStart"/>
      <w:r w:rsidRPr="002E46CF">
        <w:rPr>
          <w:color w:val="000000"/>
          <w:sz w:val="24"/>
          <w:szCs w:val="24"/>
          <w:lang w:eastAsia="ru-RU"/>
        </w:rPr>
        <w:t>авториз</w:t>
      </w:r>
      <w:proofErr w:type="spellEnd"/>
      <w:r w:rsidRPr="002E46CF">
        <w:rPr>
          <w:color w:val="000000"/>
          <w:sz w:val="24"/>
          <w:szCs w:val="24"/>
          <w:lang w:eastAsia="ru-RU"/>
        </w:rPr>
        <w:t>. пользователей. –  ЭБС Издательства «Лань».</w:t>
      </w:r>
    </w:p>
    <w:p w:rsidR="002E46CF" w:rsidRPr="002E46CF" w:rsidRDefault="002E46CF" w:rsidP="002E46CF">
      <w:pPr>
        <w:numPr>
          <w:ilvl w:val="0"/>
          <w:numId w:val="3"/>
        </w:numPr>
        <w:tabs>
          <w:tab w:val="clear" w:pos="2509"/>
          <w:tab w:val="num" w:pos="928"/>
          <w:tab w:val="left" w:pos="1134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2E46CF">
        <w:rPr>
          <w:color w:val="000000"/>
          <w:sz w:val="24"/>
          <w:szCs w:val="24"/>
          <w:lang w:eastAsia="ru-RU"/>
        </w:rPr>
        <w:t>Схиртладзе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, А. Г. Проектирование режущих </w:t>
      </w:r>
      <w:proofErr w:type="gramStart"/>
      <w:r w:rsidRPr="002E46CF">
        <w:rPr>
          <w:color w:val="000000"/>
          <w:sz w:val="24"/>
          <w:szCs w:val="24"/>
          <w:lang w:eastAsia="ru-RU"/>
        </w:rPr>
        <w:t>инструментов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учебное пособие / А. Г. </w:t>
      </w:r>
      <w:proofErr w:type="spellStart"/>
      <w:r w:rsidRPr="002E46CF">
        <w:rPr>
          <w:color w:val="000000"/>
          <w:sz w:val="24"/>
          <w:szCs w:val="24"/>
          <w:lang w:eastAsia="ru-RU"/>
        </w:rPr>
        <w:t>Схиртладзе</w:t>
      </w:r>
      <w:proofErr w:type="spellEnd"/>
      <w:r w:rsidRPr="002E46CF">
        <w:rPr>
          <w:color w:val="000000"/>
          <w:sz w:val="24"/>
          <w:szCs w:val="24"/>
          <w:lang w:eastAsia="ru-RU"/>
        </w:rPr>
        <w:t xml:space="preserve">,  В. А. Иванов, В. К. Перевозников. — </w:t>
      </w:r>
      <w:proofErr w:type="gramStart"/>
      <w:r w:rsidRPr="002E46CF">
        <w:rPr>
          <w:color w:val="000000"/>
          <w:sz w:val="24"/>
          <w:szCs w:val="24"/>
          <w:lang w:eastAsia="ru-RU"/>
        </w:rPr>
        <w:t>Пермь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ПНИПУ, 2006. — 208 с. — ISBN 5-98975-045-5. — </w:t>
      </w:r>
      <w:proofErr w:type="gramStart"/>
      <w:r w:rsidRPr="002E46CF">
        <w:rPr>
          <w:color w:val="000000"/>
          <w:sz w:val="24"/>
          <w:szCs w:val="24"/>
          <w:lang w:eastAsia="ru-RU"/>
        </w:rPr>
        <w:t>Текст :</w:t>
      </w:r>
      <w:proofErr w:type="gramEnd"/>
      <w:r w:rsidRPr="002E46CF">
        <w:rPr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https://e.lanbook.com/book/160688. — Режим доступа: для </w:t>
      </w:r>
      <w:proofErr w:type="spellStart"/>
      <w:r w:rsidRPr="002E46CF">
        <w:rPr>
          <w:color w:val="000000"/>
          <w:sz w:val="24"/>
          <w:szCs w:val="24"/>
          <w:lang w:eastAsia="ru-RU"/>
        </w:rPr>
        <w:t>авториз</w:t>
      </w:r>
      <w:proofErr w:type="spellEnd"/>
      <w:r w:rsidRPr="002E46CF">
        <w:rPr>
          <w:color w:val="000000"/>
          <w:sz w:val="24"/>
          <w:szCs w:val="24"/>
          <w:lang w:eastAsia="ru-RU"/>
        </w:rPr>
        <w:t>. пользователей. –  ЭБС Издательства «Лань».</w:t>
      </w:r>
    </w:p>
    <w:p w:rsidR="003927B7" w:rsidRPr="00CB748B" w:rsidRDefault="003927B7" w:rsidP="00F871C5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134C7A" w:rsidRPr="00CB748B" w:rsidRDefault="00AF49E8" w:rsidP="000415B5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6" w:name="_Toc69827499"/>
      <w:r w:rsidRPr="00CB748B">
        <w:rPr>
          <w:sz w:val="24"/>
          <w:szCs w:val="24"/>
        </w:rPr>
        <w:t>5</w:t>
      </w:r>
      <w:r w:rsidR="00134C7A" w:rsidRPr="00CB748B">
        <w:rPr>
          <w:sz w:val="24"/>
          <w:szCs w:val="24"/>
        </w:rPr>
        <w:t xml:space="preserve">.3 Методические указания по подготовке к лабораторным </w:t>
      </w:r>
      <w:r w:rsidR="007947AA" w:rsidRPr="00CB748B">
        <w:rPr>
          <w:sz w:val="24"/>
          <w:szCs w:val="24"/>
        </w:rPr>
        <w:t xml:space="preserve">и практическим </w:t>
      </w:r>
      <w:r w:rsidR="00134C7A" w:rsidRPr="00CB748B">
        <w:rPr>
          <w:sz w:val="24"/>
          <w:szCs w:val="24"/>
        </w:rPr>
        <w:t>занятиям</w:t>
      </w:r>
      <w:bookmarkEnd w:id="16"/>
      <w:r w:rsidR="00134C7A" w:rsidRPr="00CB748B">
        <w:rPr>
          <w:sz w:val="24"/>
          <w:szCs w:val="24"/>
        </w:rPr>
        <w:t xml:space="preserve"> </w:t>
      </w:r>
    </w:p>
    <w:p w:rsidR="00FC5045" w:rsidRPr="00CB748B" w:rsidRDefault="00FC5045" w:rsidP="00210EED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b/>
          <w:szCs w:val="24"/>
          <w:lang w:val="ru-RU"/>
        </w:rPr>
      </w:pPr>
    </w:p>
    <w:p w:rsidR="00FC5045" w:rsidRPr="00CB748B" w:rsidRDefault="00FC5045" w:rsidP="00210EED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szCs w:val="24"/>
          <w:lang w:val="ru-RU"/>
        </w:rPr>
      </w:pPr>
      <w:r w:rsidRPr="00CB748B">
        <w:rPr>
          <w:rFonts w:ascii="Times New Roman" w:hAnsi="Times New Roman"/>
          <w:szCs w:val="24"/>
          <w:lang w:val="ru-RU"/>
        </w:rPr>
        <w:t>Подготовка к лабораторным занятиям заключается в составлении отчетов и проработке вопросов, вынесенных на защиту лабораторных работ.</w:t>
      </w:r>
    </w:p>
    <w:p w:rsidR="00DD19F1" w:rsidRPr="00CB748B" w:rsidRDefault="00A833EF" w:rsidP="00210EED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 w:rsidRPr="00CB748B">
        <w:rPr>
          <w:sz w:val="24"/>
          <w:szCs w:val="24"/>
        </w:rPr>
        <w:t xml:space="preserve">Обучающийся </w:t>
      </w:r>
      <w:r w:rsidR="005135BD" w:rsidRPr="00CB748B">
        <w:rPr>
          <w:sz w:val="24"/>
          <w:szCs w:val="24"/>
        </w:rPr>
        <w:t>знаком</w:t>
      </w:r>
      <w:r w:rsidRPr="00CB748B">
        <w:rPr>
          <w:sz w:val="24"/>
          <w:szCs w:val="24"/>
        </w:rPr>
        <w:t>ится</w:t>
      </w:r>
      <w:r w:rsidR="005135BD" w:rsidRPr="00CB748B">
        <w:rPr>
          <w:sz w:val="24"/>
          <w:szCs w:val="24"/>
        </w:rPr>
        <w:t xml:space="preserve"> с руководством по соответствующей работе</w:t>
      </w:r>
      <w:r w:rsidRPr="00CB748B">
        <w:rPr>
          <w:sz w:val="24"/>
          <w:szCs w:val="24"/>
        </w:rPr>
        <w:t>,</w:t>
      </w:r>
      <w:r w:rsidR="005135BD" w:rsidRPr="00CB748B">
        <w:rPr>
          <w:sz w:val="24"/>
          <w:szCs w:val="24"/>
        </w:rPr>
        <w:t xml:space="preserve"> подгот</w:t>
      </w:r>
      <w:r w:rsidRPr="00CB748B">
        <w:rPr>
          <w:sz w:val="24"/>
          <w:szCs w:val="24"/>
        </w:rPr>
        <w:t>авливает</w:t>
      </w:r>
      <w:r w:rsidR="005135BD" w:rsidRPr="00CB748B">
        <w:rPr>
          <w:sz w:val="24"/>
          <w:szCs w:val="24"/>
        </w:rPr>
        <w:t xml:space="preserve"> отче</w:t>
      </w:r>
      <w:r w:rsidRPr="00CB748B">
        <w:rPr>
          <w:sz w:val="24"/>
          <w:szCs w:val="24"/>
        </w:rPr>
        <w:t>т</w:t>
      </w:r>
      <w:r w:rsidR="005135BD" w:rsidRPr="00CB748B">
        <w:rPr>
          <w:sz w:val="24"/>
          <w:szCs w:val="24"/>
        </w:rPr>
        <w:t>, в котором указ</w:t>
      </w:r>
      <w:r w:rsidRPr="00CB748B">
        <w:rPr>
          <w:sz w:val="24"/>
          <w:szCs w:val="24"/>
        </w:rPr>
        <w:t>ывает:</w:t>
      </w:r>
      <w:r w:rsidR="005135BD" w:rsidRPr="00CB748B">
        <w:rPr>
          <w:sz w:val="24"/>
          <w:szCs w:val="24"/>
        </w:rPr>
        <w:t xml:space="preserve"> </w:t>
      </w:r>
      <w:r w:rsidR="005135BD" w:rsidRPr="00CB748B">
        <w:rPr>
          <w:spacing w:val="-6"/>
          <w:sz w:val="24"/>
          <w:szCs w:val="24"/>
        </w:rPr>
        <w:t>название лабораторной работы, её цель, а так же все другие необходимые для её выполнения атрибуты (заготовки таблиц, графиков и т.п.).</w:t>
      </w:r>
      <w:r w:rsidR="00D80866" w:rsidRPr="00CB748B">
        <w:rPr>
          <w:sz w:val="24"/>
          <w:szCs w:val="24"/>
        </w:rPr>
        <w:t xml:space="preserve"> </w:t>
      </w:r>
      <w:r w:rsidR="00AB5860" w:rsidRPr="00CB748B">
        <w:rPr>
          <w:sz w:val="24"/>
          <w:szCs w:val="24"/>
        </w:rPr>
        <w:t xml:space="preserve"> </w:t>
      </w:r>
      <w:r w:rsidR="00DD19F1" w:rsidRPr="00CB748B">
        <w:rPr>
          <w:spacing w:val="-6"/>
          <w:sz w:val="24"/>
          <w:szCs w:val="24"/>
        </w:rPr>
        <w:t xml:space="preserve">После завершения выполнения лабораторной работы либо в лаборатории, либо дома составляется отчет. Содержание отчета имеется в методических указаниях к каждой лабораторной работе. </w:t>
      </w:r>
    </w:p>
    <w:p w:rsidR="006C47C9" w:rsidRPr="00CB748B" w:rsidRDefault="006C47C9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z w:val="24"/>
          <w:szCs w:val="24"/>
        </w:rPr>
        <w:t>Рекомендуемая литература для подготовки к лабораторным занятиям</w:t>
      </w:r>
      <w:r w:rsidR="003927B7" w:rsidRPr="00CB748B">
        <w:rPr>
          <w:sz w:val="24"/>
          <w:szCs w:val="24"/>
        </w:rPr>
        <w:t>:</w:t>
      </w:r>
    </w:p>
    <w:p w:rsidR="003927B7" w:rsidRPr="00CB748B" w:rsidRDefault="003927B7" w:rsidP="003927B7">
      <w:pPr>
        <w:numPr>
          <w:ilvl w:val="1"/>
          <w:numId w:val="16"/>
        </w:numPr>
        <w:tabs>
          <w:tab w:val="clear" w:pos="1070"/>
          <w:tab w:val="left" w:pos="1134"/>
          <w:tab w:val="left" w:pos="1276"/>
        </w:tabs>
        <w:spacing w:after="0" w:line="240" w:lineRule="auto"/>
        <w:ind w:left="0" w:firstLine="720"/>
        <w:jc w:val="both"/>
        <w:rPr>
          <w:color w:val="000000"/>
          <w:sz w:val="24"/>
          <w:szCs w:val="24"/>
          <w:lang w:eastAsia="ru-RU"/>
        </w:rPr>
      </w:pPr>
      <w:r w:rsidRPr="00CB748B">
        <w:rPr>
          <w:color w:val="000000"/>
          <w:sz w:val="24"/>
          <w:szCs w:val="24"/>
          <w:lang w:eastAsia="ru-RU"/>
        </w:rPr>
        <w:t xml:space="preserve">Никитина  И. П. Исследование конструкций режущего инструмента [Электронный ресурс] : методические указания к лабораторным работам для студентов, обучающихся по программам высшего образования по направлениям подготовки 15.03.05 Конструкторско-технологическое обеспечение </w:t>
      </w:r>
      <w:r w:rsidRPr="00CB748B">
        <w:rPr>
          <w:color w:val="000000"/>
          <w:spacing w:val="-2"/>
          <w:sz w:val="24"/>
          <w:szCs w:val="24"/>
          <w:lang w:eastAsia="ru-RU"/>
        </w:rPr>
        <w:t>машиностроительных</w:t>
      </w:r>
      <w:r w:rsidRPr="00CB748B">
        <w:rPr>
          <w:color w:val="000000"/>
          <w:sz w:val="24"/>
          <w:szCs w:val="24"/>
          <w:lang w:eastAsia="ru-RU"/>
        </w:rPr>
        <w:t xml:space="preserve"> производств, 15.03.06 Мехатроника и робототехника, 15.03.04 Автоматизация технологических процессов и производств: [в 2 ч.] / И. П. Никитина; М-во образования и науки Рос. Федерации, </w:t>
      </w:r>
      <w:proofErr w:type="spellStart"/>
      <w:r w:rsidRPr="00CB748B">
        <w:rPr>
          <w:color w:val="000000"/>
          <w:sz w:val="24"/>
          <w:szCs w:val="24"/>
          <w:lang w:eastAsia="ru-RU"/>
        </w:rPr>
        <w:t>Федер</w:t>
      </w:r>
      <w:proofErr w:type="spellEnd"/>
      <w:r w:rsidRPr="00CB748B">
        <w:rPr>
          <w:color w:val="000000"/>
          <w:sz w:val="24"/>
          <w:szCs w:val="24"/>
          <w:lang w:eastAsia="ru-RU"/>
        </w:rPr>
        <w:t xml:space="preserve">. гос. бюджет. </w:t>
      </w:r>
      <w:proofErr w:type="spellStart"/>
      <w:r w:rsidRPr="00CB748B">
        <w:rPr>
          <w:color w:val="000000"/>
          <w:sz w:val="24"/>
          <w:szCs w:val="24"/>
          <w:lang w:eastAsia="ru-RU"/>
        </w:rPr>
        <w:t>образоват</w:t>
      </w:r>
      <w:proofErr w:type="spellEnd"/>
      <w:r w:rsidRPr="00CB748B">
        <w:rPr>
          <w:color w:val="000000"/>
          <w:sz w:val="24"/>
          <w:szCs w:val="24"/>
          <w:lang w:eastAsia="ru-RU"/>
        </w:rPr>
        <w:t xml:space="preserve">. учреждение </w:t>
      </w:r>
      <w:proofErr w:type="spellStart"/>
      <w:r w:rsidRPr="00CB748B">
        <w:rPr>
          <w:color w:val="000000"/>
          <w:sz w:val="24"/>
          <w:szCs w:val="24"/>
          <w:lang w:eastAsia="ru-RU"/>
        </w:rPr>
        <w:t>высш</w:t>
      </w:r>
      <w:proofErr w:type="spellEnd"/>
      <w:r w:rsidRPr="00CB748B">
        <w:rPr>
          <w:color w:val="000000"/>
          <w:sz w:val="24"/>
          <w:szCs w:val="24"/>
          <w:lang w:eastAsia="ru-RU"/>
        </w:rPr>
        <w:t xml:space="preserve">. образования «Оренбург. гос. ун-т», Каф. технологии машиностроения, металлообрабатывающих станков и комплексов. – Ч. 1. – </w:t>
      </w:r>
      <w:proofErr w:type="gramStart"/>
      <w:r w:rsidRPr="00CB748B">
        <w:rPr>
          <w:color w:val="000000"/>
          <w:sz w:val="24"/>
          <w:szCs w:val="24"/>
          <w:lang w:eastAsia="ru-RU"/>
        </w:rPr>
        <w:t>Оренбург :</w:t>
      </w:r>
      <w:proofErr w:type="gramEnd"/>
      <w:r w:rsidRPr="00CB748B">
        <w:rPr>
          <w:color w:val="000000"/>
          <w:sz w:val="24"/>
          <w:szCs w:val="24"/>
          <w:lang w:eastAsia="ru-RU"/>
        </w:rPr>
        <w:t xml:space="preserve"> ОГУ. – 2016. – 68 с.</w:t>
      </w:r>
    </w:p>
    <w:p w:rsidR="003927B7" w:rsidRPr="00CB748B" w:rsidRDefault="003927B7" w:rsidP="003927B7">
      <w:pPr>
        <w:numPr>
          <w:ilvl w:val="1"/>
          <w:numId w:val="16"/>
        </w:numPr>
        <w:tabs>
          <w:tab w:val="clear" w:pos="1070"/>
          <w:tab w:val="left" w:pos="1134"/>
          <w:tab w:val="left" w:pos="1276"/>
        </w:tabs>
        <w:spacing w:after="0" w:line="240" w:lineRule="auto"/>
        <w:ind w:left="0" w:firstLine="720"/>
        <w:jc w:val="both"/>
        <w:rPr>
          <w:color w:val="000000"/>
          <w:spacing w:val="-2"/>
          <w:sz w:val="24"/>
          <w:szCs w:val="24"/>
          <w:lang w:eastAsia="ru-RU"/>
        </w:rPr>
      </w:pPr>
      <w:r w:rsidRPr="00CB748B">
        <w:rPr>
          <w:color w:val="000000"/>
          <w:spacing w:val="-2"/>
          <w:sz w:val="24"/>
          <w:szCs w:val="24"/>
          <w:lang w:eastAsia="ru-RU"/>
        </w:rPr>
        <w:t>Никитина, И. П. Исследование конструкций режущего инструмента [Электронный ресурс</w:t>
      </w:r>
      <w:proofErr w:type="gramStart"/>
      <w:r w:rsidRPr="00CB748B">
        <w:rPr>
          <w:color w:val="000000"/>
          <w:spacing w:val="-2"/>
          <w:sz w:val="24"/>
          <w:szCs w:val="24"/>
          <w:lang w:eastAsia="ru-RU"/>
        </w:rPr>
        <w:t>] :</w:t>
      </w:r>
      <w:proofErr w:type="gramEnd"/>
      <w:r w:rsidRPr="00CB748B">
        <w:rPr>
          <w:color w:val="000000"/>
          <w:spacing w:val="-2"/>
          <w:sz w:val="24"/>
          <w:szCs w:val="24"/>
          <w:lang w:eastAsia="ru-RU"/>
        </w:rPr>
        <w:t xml:space="preserve"> методические указания к лабораторным работам для обучающихся по образовательным программам высшего образования по направлениям подготовки 15.03.05 Конструкторско-технологическое обеспечение машиностроительных производств, 15.03.06 Мехатроника и робототехника: [в 2 ч.] / И. П. Никитина; М-во образования и науки Рос. Федерации,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Федер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гос. бюджет.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образоват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учреждение </w:t>
      </w:r>
      <w:proofErr w:type="spellStart"/>
      <w:r w:rsidRPr="00CB748B">
        <w:rPr>
          <w:color w:val="000000"/>
          <w:spacing w:val="-2"/>
          <w:sz w:val="24"/>
          <w:szCs w:val="24"/>
          <w:lang w:eastAsia="ru-RU"/>
        </w:rPr>
        <w:t>высш</w:t>
      </w:r>
      <w:proofErr w:type="spellEnd"/>
      <w:r w:rsidRPr="00CB748B">
        <w:rPr>
          <w:color w:val="000000"/>
          <w:spacing w:val="-2"/>
          <w:sz w:val="24"/>
          <w:szCs w:val="24"/>
          <w:lang w:eastAsia="ru-RU"/>
        </w:rPr>
        <w:t xml:space="preserve">. образования «Оренбург. гос. ун-т», Каф. технологии машиностроения, металлообрабатывающих станков и комплексов.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Ч. 2.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</w:t>
      </w:r>
      <w:proofErr w:type="gramStart"/>
      <w:r w:rsidRPr="00CB748B">
        <w:rPr>
          <w:color w:val="000000"/>
          <w:spacing w:val="-2"/>
          <w:sz w:val="24"/>
          <w:szCs w:val="24"/>
          <w:lang w:eastAsia="ru-RU"/>
        </w:rPr>
        <w:t>Оренбург :</w:t>
      </w:r>
      <w:proofErr w:type="gramEnd"/>
      <w:r w:rsidRPr="00CB748B">
        <w:rPr>
          <w:color w:val="000000"/>
          <w:spacing w:val="-2"/>
          <w:sz w:val="24"/>
          <w:szCs w:val="24"/>
          <w:lang w:eastAsia="ru-RU"/>
        </w:rPr>
        <w:t xml:space="preserve"> ОГУ.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2017. </w:t>
      </w:r>
      <w:r w:rsidRPr="00CB748B">
        <w:rPr>
          <w:color w:val="000000"/>
          <w:sz w:val="24"/>
          <w:szCs w:val="24"/>
          <w:lang w:eastAsia="ru-RU"/>
        </w:rPr>
        <w:t>–</w:t>
      </w:r>
      <w:r w:rsidRPr="00CB748B">
        <w:rPr>
          <w:color w:val="000000"/>
          <w:spacing w:val="-2"/>
          <w:sz w:val="24"/>
          <w:szCs w:val="24"/>
          <w:lang w:eastAsia="ru-RU"/>
        </w:rPr>
        <w:t xml:space="preserve"> 75 с.</w:t>
      </w:r>
    </w:p>
    <w:p w:rsidR="007947AA" w:rsidRPr="00CB748B" w:rsidRDefault="007947AA" w:rsidP="007947AA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szCs w:val="24"/>
          <w:lang w:val="ru-RU"/>
        </w:rPr>
      </w:pPr>
      <w:r w:rsidRPr="00CB748B">
        <w:rPr>
          <w:rFonts w:ascii="Times New Roman" w:hAnsi="Times New Roman"/>
          <w:szCs w:val="24"/>
          <w:lang w:val="ru-RU"/>
        </w:rPr>
        <w:t xml:space="preserve">Подготовка к практическим занятиям заключается в </w:t>
      </w:r>
      <w:r w:rsidR="009A69EB" w:rsidRPr="00CB748B">
        <w:rPr>
          <w:rFonts w:ascii="Times New Roman" w:hAnsi="Times New Roman"/>
          <w:szCs w:val="24"/>
          <w:lang w:val="ru-RU"/>
        </w:rPr>
        <w:t>повторении</w:t>
      </w:r>
      <w:r w:rsidRPr="00CB748B">
        <w:rPr>
          <w:rFonts w:ascii="Times New Roman" w:hAnsi="Times New Roman"/>
          <w:szCs w:val="24"/>
          <w:lang w:val="ru-RU"/>
        </w:rPr>
        <w:t xml:space="preserve"> методики расчета</w:t>
      </w:r>
      <w:r w:rsidR="001D1EB2" w:rsidRPr="00CB748B">
        <w:rPr>
          <w:rFonts w:ascii="Times New Roman" w:hAnsi="Times New Roman"/>
          <w:szCs w:val="24"/>
          <w:lang w:val="ru-RU"/>
        </w:rPr>
        <w:t xml:space="preserve"> инструмента</w:t>
      </w:r>
      <w:r w:rsidR="009A69EB" w:rsidRPr="00CB748B">
        <w:rPr>
          <w:rFonts w:ascii="Times New Roman" w:hAnsi="Times New Roman"/>
          <w:szCs w:val="24"/>
          <w:lang w:val="ru-RU"/>
        </w:rPr>
        <w:t>, предложенной на лекции</w:t>
      </w:r>
      <w:r w:rsidRPr="00CB748B">
        <w:rPr>
          <w:rFonts w:ascii="Times New Roman" w:hAnsi="Times New Roman"/>
          <w:szCs w:val="24"/>
          <w:lang w:val="ru-RU"/>
        </w:rPr>
        <w:t>.</w:t>
      </w:r>
    </w:p>
    <w:p w:rsidR="007947AA" w:rsidRPr="00CB748B" w:rsidRDefault="007947AA" w:rsidP="007947AA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CB748B">
        <w:rPr>
          <w:spacing w:val="-6"/>
          <w:sz w:val="24"/>
          <w:szCs w:val="24"/>
        </w:rPr>
        <w:t>Методики расчета, примеры расчетов и выполнение графической части конструирования инструмента приведены в источниках,</w:t>
      </w:r>
      <w:r w:rsidRPr="00CB748B">
        <w:rPr>
          <w:sz w:val="24"/>
          <w:szCs w:val="24"/>
        </w:rPr>
        <w:t xml:space="preserve"> указанных в списке литературы в рабочей программе:</w:t>
      </w:r>
    </w:p>
    <w:p w:rsidR="007947AA" w:rsidRPr="00D93687" w:rsidRDefault="007947AA" w:rsidP="007947AA">
      <w:pPr>
        <w:numPr>
          <w:ilvl w:val="0"/>
          <w:numId w:val="28"/>
        </w:numPr>
        <w:tabs>
          <w:tab w:val="clear" w:pos="2509"/>
          <w:tab w:val="num" w:pos="1080"/>
        </w:tabs>
        <w:spacing w:after="0" w:line="240" w:lineRule="auto"/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D93687">
        <w:rPr>
          <w:color w:val="000000"/>
          <w:sz w:val="24"/>
          <w:szCs w:val="24"/>
          <w:lang w:eastAsia="ru-RU"/>
        </w:rPr>
        <w:t>Никитина  И. П.  Проектирование режущего инструмента [Текст</w:t>
      </w:r>
      <w:proofErr w:type="gramStart"/>
      <w:r w:rsidRPr="00D93687">
        <w:rPr>
          <w:color w:val="000000"/>
          <w:sz w:val="24"/>
          <w:szCs w:val="24"/>
          <w:lang w:eastAsia="ru-RU"/>
        </w:rPr>
        <w:t>] :</w:t>
      </w:r>
      <w:proofErr w:type="gramEnd"/>
      <w:r w:rsidRPr="00D93687">
        <w:rPr>
          <w:color w:val="000000"/>
          <w:sz w:val="24"/>
          <w:szCs w:val="24"/>
          <w:lang w:eastAsia="ru-RU"/>
        </w:rPr>
        <w:t xml:space="preserve"> учебное пособие к курсовому проектированию для студентов, обучающихся по программам высшего профессионального образования по направлению подготовки 151900.62 Конструкторско-технологическое обеспечение машиностроительных производств, 221000.62 Мехатроника и робототехника / И. П. Никитина; М-во образования и науки Рос. Федерации, </w:t>
      </w:r>
      <w:proofErr w:type="spellStart"/>
      <w:r w:rsidRPr="00D93687">
        <w:rPr>
          <w:color w:val="000000"/>
          <w:sz w:val="24"/>
          <w:szCs w:val="24"/>
          <w:lang w:eastAsia="ru-RU"/>
        </w:rPr>
        <w:t>Федер</w:t>
      </w:r>
      <w:proofErr w:type="spellEnd"/>
      <w:r w:rsidRPr="00D93687">
        <w:rPr>
          <w:color w:val="000000"/>
          <w:sz w:val="24"/>
          <w:szCs w:val="24"/>
          <w:lang w:eastAsia="ru-RU"/>
        </w:rPr>
        <w:t xml:space="preserve">. гос. бюджет. </w:t>
      </w:r>
      <w:proofErr w:type="spellStart"/>
      <w:r w:rsidRPr="00D93687">
        <w:rPr>
          <w:color w:val="000000"/>
          <w:sz w:val="24"/>
          <w:szCs w:val="24"/>
          <w:lang w:eastAsia="ru-RU"/>
        </w:rPr>
        <w:t>образоват</w:t>
      </w:r>
      <w:proofErr w:type="spellEnd"/>
      <w:r w:rsidRPr="00D93687">
        <w:rPr>
          <w:color w:val="000000"/>
          <w:sz w:val="24"/>
          <w:szCs w:val="24"/>
          <w:lang w:eastAsia="ru-RU"/>
        </w:rPr>
        <w:t xml:space="preserve">. учреждение </w:t>
      </w:r>
      <w:proofErr w:type="spellStart"/>
      <w:r w:rsidRPr="00D93687">
        <w:rPr>
          <w:color w:val="000000"/>
          <w:sz w:val="24"/>
          <w:szCs w:val="24"/>
          <w:lang w:eastAsia="ru-RU"/>
        </w:rPr>
        <w:t>высш</w:t>
      </w:r>
      <w:proofErr w:type="spellEnd"/>
      <w:r w:rsidRPr="00D93687">
        <w:rPr>
          <w:color w:val="000000"/>
          <w:sz w:val="24"/>
          <w:szCs w:val="24"/>
          <w:lang w:eastAsia="ru-RU"/>
        </w:rPr>
        <w:t xml:space="preserve">. проф. образования «Оренбург. гос. ун-т». – </w:t>
      </w:r>
      <w:proofErr w:type="gramStart"/>
      <w:r w:rsidRPr="00D93687">
        <w:rPr>
          <w:color w:val="000000"/>
          <w:sz w:val="24"/>
          <w:szCs w:val="24"/>
          <w:lang w:eastAsia="ru-RU"/>
        </w:rPr>
        <w:t>Оренбург :</w:t>
      </w:r>
      <w:proofErr w:type="gramEnd"/>
      <w:r w:rsidRPr="00D93687">
        <w:rPr>
          <w:color w:val="000000"/>
          <w:sz w:val="24"/>
          <w:szCs w:val="24"/>
          <w:lang w:eastAsia="ru-RU"/>
        </w:rPr>
        <w:t xml:space="preserve"> Университет, 2013. – 140 с. – ISBN 978-5-4417-0291-1. Режим доступа:</w:t>
      </w:r>
      <w:r w:rsidR="00D93687">
        <w:rPr>
          <w:color w:val="000000"/>
          <w:sz w:val="24"/>
          <w:szCs w:val="24"/>
          <w:lang w:eastAsia="ru-RU"/>
        </w:rPr>
        <w:t xml:space="preserve"> </w:t>
      </w:r>
      <w:r w:rsidRPr="00D93687">
        <w:rPr>
          <w:color w:val="000000"/>
          <w:sz w:val="24"/>
          <w:szCs w:val="24"/>
          <w:lang w:eastAsia="ru-RU"/>
        </w:rPr>
        <w:t xml:space="preserve"> </w:t>
      </w:r>
      <w:hyperlink r:id="rId8" w:history="1">
        <w:r w:rsidRPr="00D93687">
          <w:rPr>
            <w:color w:val="000000"/>
            <w:sz w:val="24"/>
            <w:szCs w:val="24"/>
            <w:lang w:eastAsia="ru-RU"/>
          </w:rPr>
          <w:t>https://biblioclub.ru/index.php?page=book_view_red&amp;book_id=259290</w:t>
        </w:r>
      </w:hyperlink>
      <w:r w:rsidRPr="00D93687">
        <w:rPr>
          <w:color w:val="000000"/>
          <w:sz w:val="24"/>
          <w:szCs w:val="24"/>
          <w:lang w:eastAsia="ru-RU"/>
        </w:rPr>
        <w:t xml:space="preserve">  – ЭБС «Университетская библиотека онлайн».</w:t>
      </w:r>
    </w:p>
    <w:p w:rsidR="006C47C9" w:rsidRDefault="006C47C9" w:rsidP="003927B7">
      <w:pPr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2E46CF" w:rsidRDefault="002E46CF" w:rsidP="003927B7">
      <w:pPr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2E46CF" w:rsidRPr="00CB748B" w:rsidRDefault="002E46CF" w:rsidP="003927B7">
      <w:pPr>
        <w:spacing w:after="0" w:line="240" w:lineRule="auto"/>
        <w:ind w:firstLine="709"/>
        <w:jc w:val="both"/>
        <w:rPr>
          <w:iCs/>
          <w:sz w:val="24"/>
          <w:szCs w:val="24"/>
        </w:rPr>
      </w:pPr>
    </w:p>
    <w:p w:rsidR="00134C7A" w:rsidRPr="00CB748B" w:rsidRDefault="00071E9A" w:rsidP="00F871C5">
      <w:pPr>
        <w:pStyle w:val="1"/>
        <w:ind w:firstLine="708"/>
        <w:rPr>
          <w:iCs/>
          <w:sz w:val="24"/>
          <w:szCs w:val="24"/>
        </w:rPr>
      </w:pPr>
      <w:bookmarkStart w:id="17" w:name="_Toc69827500"/>
      <w:r w:rsidRPr="00CB748B">
        <w:rPr>
          <w:sz w:val="24"/>
          <w:szCs w:val="24"/>
        </w:rPr>
        <w:lastRenderedPageBreak/>
        <w:t>6</w:t>
      </w:r>
      <w:r w:rsidR="00134C7A" w:rsidRPr="00CB748B">
        <w:rPr>
          <w:sz w:val="24"/>
          <w:szCs w:val="24"/>
        </w:rPr>
        <w:t xml:space="preserve"> </w:t>
      </w:r>
      <w:r w:rsidR="003927B7" w:rsidRPr="00CB748B">
        <w:rPr>
          <w:sz w:val="24"/>
          <w:szCs w:val="24"/>
        </w:rPr>
        <w:t xml:space="preserve"> </w:t>
      </w:r>
      <w:r w:rsidR="00134C7A" w:rsidRPr="00CB748B">
        <w:rPr>
          <w:sz w:val="24"/>
          <w:szCs w:val="24"/>
        </w:rPr>
        <w:t>Методические указания по промежуточной аттестации</w:t>
      </w:r>
      <w:bookmarkEnd w:id="17"/>
      <w:r w:rsidR="00134C7A" w:rsidRPr="00CB748B">
        <w:rPr>
          <w:sz w:val="24"/>
          <w:szCs w:val="24"/>
        </w:rPr>
        <w:t xml:space="preserve"> </w:t>
      </w:r>
    </w:p>
    <w:p w:rsidR="00134C7A" w:rsidRPr="00CB748B" w:rsidRDefault="00134C7A" w:rsidP="00210EED">
      <w:pPr>
        <w:spacing w:after="0" w:line="240" w:lineRule="auto"/>
        <w:ind w:firstLine="709"/>
        <w:jc w:val="both"/>
        <w:rPr>
          <w:b/>
          <w:iCs/>
          <w:sz w:val="24"/>
          <w:szCs w:val="24"/>
        </w:rPr>
      </w:pPr>
    </w:p>
    <w:p w:rsidR="006E6644" w:rsidRDefault="00F13CEB" w:rsidP="00210EED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6F50F1">
        <w:rPr>
          <w:iCs/>
          <w:sz w:val="24"/>
          <w:szCs w:val="24"/>
        </w:rPr>
        <w:t xml:space="preserve">Подготовка к </w:t>
      </w:r>
      <w:r w:rsidR="00E5641C" w:rsidRPr="006F50F1">
        <w:rPr>
          <w:iCs/>
          <w:sz w:val="24"/>
          <w:szCs w:val="24"/>
        </w:rPr>
        <w:t>промежуточной</w:t>
      </w:r>
      <w:r w:rsidRPr="006F50F1">
        <w:rPr>
          <w:iCs/>
          <w:sz w:val="24"/>
          <w:szCs w:val="24"/>
        </w:rPr>
        <w:t xml:space="preserve"> аттестаци</w:t>
      </w:r>
      <w:r w:rsidR="00E5641C" w:rsidRPr="006F50F1">
        <w:rPr>
          <w:iCs/>
          <w:sz w:val="24"/>
          <w:szCs w:val="24"/>
        </w:rPr>
        <w:t>и</w:t>
      </w:r>
      <w:r w:rsidR="00E5641C" w:rsidRPr="00CB748B">
        <w:rPr>
          <w:iCs/>
          <w:sz w:val="24"/>
          <w:szCs w:val="24"/>
        </w:rPr>
        <w:t xml:space="preserve">  заключается в повторении всего лекционного материала, предусмотренного</w:t>
      </w:r>
      <w:r w:rsidR="008E28C0" w:rsidRPr="00CB748B">
        <w:rPr>
          <w:iCs/>
          <w:sz w:val="24"/>
          <w:szCs w:val="24"/>
        </w:rPr>
        <w:t xml:space="preserve"> </w:t>
      </w:r>
      <w:r w:rsidR="00E5641C" w:rsidRPr="00CB748B">
        <w:rPr>
          <w:iCs/>
          <w:sz w:val="24"/>
          <w:szCs w:val="24"/>
        </w:rPr>
        <w:t xml:space="preserve"> рабочей </w:t>
      </w:r>
      <w:r w:rsidR="008E28C0" w:rsidRPr="00CB748B">
        <w:rPr>
          <w:iCs/>
          <w:sz w:val="24"/>
          <w:szCs w:val="24"/>
        </w:rPr>
        <w:t xml:space="preserve">  </w:t>
      </w:r>
      <w:r w:rsidR="00E5641C" w:rsidRPr="00CB748B">
        <w:rPr>
          <w:iCs/>
          <w:sz w:val="24"/>
          <w:szCs w:val="24"/>
        </w:rPr>
        <w:t>программой</w:t>
      </w:r>
      <w:r w:rsidR="00A0481C" w:rsidRPr="00CB748B">
        <w:rPr>
          <w:iCs/>
          <w:sz w:val="24"/>
          <w:szCs w:val="24"/>
        </w:rPr>
        <w:t xml:space="preserve">, </w:t>
      </w:r>
      <w:r w:rsidR="008E28C0" w:rsidRPr="00CB748B">
        <w:rPr>
          <w:iCs/>
          <w:sz w:val="24"/>
          <w:szCs w:val="24"/>
        </w:rPr>
        <w:t xml:space="preserve">  </w:t>
      </w:r>
      <w:r w:rsidR="00A0481C" w:rsidRPr="00CB748B">
        <w:rPr>
          <w:iCs/>
          <w:sz w:val="24"/>
          <w:szCs w:val="24"/>
        </w:rPr>
        <w:t xml:space="preserve">по </w:t>
      </w:r>
      <w:r w:rsidR="008E28C0" w:rsidRPr="00CB748B">
        <w:rPr>
          <w:iCs/>
          <w:sz w:val="24"/>
          <w:szCs w:val="24"/>
        </w:rPr>
        <w:t xml:space="preserve">   </w:t>
      </w:r>
      <w:r w:rsidR="00A0481C" w:rsidRPr="00CB748B">
        <w:rPr>
          <w:iCs/>
          <w:sz w:val="24"/>
          <w:szCs w:val="24"/>
        </w:rPr>
        <w:t>лекциям и рекомендуемой литературе</w:t>
      </w:r>
      <w:r w:rsidR="00E5641C" w:rsidRPr="00CB748B">
        <w:rPr>
          <w:iCs/>
          <w:sz w:val="24"/>
          <w:szCs w:val="24"/>
        </w:rPr>
        <w:t>.</w:t>
      </w:r>
      <w:r w:rsidR="006E6644" w:rsidRPr="00CB748B">
        <w:rPr>
          <w:iCs/>
          <w:sz w:val="24"/>
          <w:szCs w:val="24"/>
        </w:rPr>
        <w:t xml:space="preserve"> Проведение промежуточной аттестации возможно с использованием </w:t>
      </w:r>
      <w:r w:rsidR="006E6644" w:rsidRPr="00CB748B">
        <w:rPr>
          <w:sz w:val="24"/>
          <w:szCs w:val="24"/>
        </w:rPr>
        <w:t>автоматизированной интерактивной системы сетевого тестирования АИССТ</w:t>
      </w:r>
      <w:r w:rsidR="009E224D" w:rsidRPr="00CB748B">
        <w:rPr>
          <w:sz w:val="24"/>
          <w:szCs w:val="24"/>
        </w:rPr>
        <w:t xml:space="preserve"> и по билетам.</w:t>
      </w:r>
      <w:r w:rsidR="008E0BE6" w:rsidRPr="00CB748B">
        <w:rPr>
          <w:rFonts w:eastAsia="Calibri"/>
          <w:sz w:val="24"/>
          <w:szCs w:val="24"/>
        </w:rPr>
        <w:t xml:space="preserve"> Итоговый контроль знаний по дисциплине производится </w:t>
      </w:r>
      <w:r w:rsidR="00310035" w:rsidRPr="00CB748B">
        <w:rPr>
          <w:rFonts w:eastAsia="Calibri"/>
          <w:sz w:val="24"/>
          <w:szCs w:val="24"/>
        </w:rPr>
        <w:t xml:space="preserve">в форме в </w:t>
      </w:r>
      <w:r w:rsidR="00C85CAD">
        <w:rPr>
          <w:rFonts w:eastAsia="Calibri"/>
          <w:sz w:val="24"/>
          <w:szCs w:val="24"/>
        </w:rPr>
        <w:t>экзамена</w:t>
      </w:r>
      <w:r w:rsidR="00747178" w:rsidRPr="00CB748B">
        <w:rPr>
          <w:rFonts w:eastAsia="Calibri"/>
          <w:sz w:val="24"/>
          <w:szCs w:val="24"/>
        </w:rPr>
        <w:t xml:space="preserve"> </w:t>
      </w:r>
      <w:r w:rsidR="00310035" w:rsidRPr="00CB748B">
        <w:rPr>
          <w:rFonts w:eastAsia="Calibri"/>
          <w:sz w:val="24"/>
          <w:szCs w:val="24"/>
        </w:rPr>
        <w:t xml:space="preserve">пятом </w:t>
      </w:r>
      <w:proofErr w:type="gramStart"/>
      <w:r w:rsidR="00310035" w:rsidRPr="00CB748B">
        <w:rPr>
          <w:rFonts w:eastAsia="Calibri"/>
          <w:sz w:val="24"/>
          <w:szCs w:val="24"/>
        </w:rPr>
        <w:t>семестре  и</w:t>
      </w:r>
      <w:proofErr w:type="gramEnd"/>
      <w:r w:rsidR="00310035" w:rsidRPr="00CB748B">
        <w:rPr>
          <w:rFonts w:eastAsia="Calibri"/>
          <w:sz w:val="24"/>
          <w:szCs w:val="24"/>
        </w:rPr>
        <w:t xml:space="preserve"> </w:t>
      </w:r>
      <w:r w:rsidR="008E0BE6" w:rsidRPr="00CB748B">
        <w:rPr>
          <w:rFonts w:eastAsia="Calibri"/>
          <w:sz w:val="24"/>
          <w:szCs w:val="24"/>
        </w:rPr>
        <w:t xml:space="preserve">в форме </w:t>
      </w:r>
      <w:proofErr w:type="spellStart"/>
      <w:r w:rsidR="00C85CAD">
        <w:rPr>
          <w:rFonts w:eastAsia="Calibri"/>
          <w:sz w:val="24"/>
          <w:szCs w:val="24"/>
        </w:rPr>
        <w:t>диф</w:t>
      </w:r>
      <w:proofErr w:type="spellEnd"/>
      <w:r w:rsidR="00C85CAD">
        <w:rPr>
          <w:rFonts w:eastAsia="Calibri"/>
          <w:sz w:val="24"/>
          <w:szCs w:val="24"/>
        </w:rPr>
        <w:t>. зачета</w:t>
      </w:r>
      <w:r w:rsidR="00747178" w:rsidRPr="00CB748B">
        <w:rPr>
          <w:rFonts w:eastAsia="Calibri"/>
          <w:sz w:val="24"/>
          <w:szCs w:val="24"/>
        </w:rPr>
        <w:t xml:space="preserve"> </w:t>
      </w:r>
      <w:r w:rsidR="008E0BE6" w:rsidRPr="00CB748B">
        <w:rPr>
          <w:rFonts w:eastAsia="Calibri"/>
          <w:sz w:val="24"/>
          <w:szCs w:val="24"/>
        </w:rPr>
        <w:t>в шестом семест</w:t>
      </w:r>
      <w:r w:rsidR="00310035" w:rsidRPr="00CB748B">
        <w:rPr>
          <w:rFonts w:eastAsia="Calibri"/>
          <w:sz w:val="24"/>
          <w:szCs w:val="24"/>
        </w:rPr>
        <w:t>ре</w:t>
      </w:r>
      <w:r w:rsidR="008E0BE6" w:rsidRPr="00CB748B">
        <w:rPr>
          <w:rFonts w:eastAsia="Calibri"/>
          <w:sz w:val="24"/>
          <w:szCs w:val="24"/>
        </w:rPr>
        <w:t>.</w:t>
      </w:r>
    </w:p>
    <w:p w:rsidR="002E46CF" w:rsidRPr="00CB748B" w:rsidRDefault="002E46CF" w:rsidP="00210EE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E6644" w:rsidRPr="00CB748B" w:rsidRDefault="006E6644" w:rsidP="00210EED">
      <w:pPr>
        <w:spacing w:after="0" w:line="240" w:lineRule="auto"/>
        <w:rPr>
          <w:b/>
          <w:sz w:val="24"/>
          <w:szCs w:val="24"/>
        </w:rPr>
      </w:pPr>
      <w:r w:rsidRPr="00CB748B">
        <w:rPr>
          <w:b/>
          <w:sz w:val="24"/>
          <w:szCs w:val="24"/>
        </w:rPr>
        <w:t xml:space="preserve">Вопросы к </w:t>
      </w:r>
      <w:r w:rsidR="006F50F1">
        <w:rPr>
          <w:rFonts w:eastAsia="Calibri"/>
          <w:b/>
          <w:sz w:val="24"/>
          <w:szCs w:val="24"/>
        </w:rPr>
        <w:t>экзамену</w:t>
      </w:r>
      <w:r w:rsidRPr="00CB748B">
        <w:rPr>
          <w:b/>
          <w:sz w:val="24"/>
          <w:szCs w:val="24"/>
        </w:rPr>
        <w:t xml:space="preserve"> в 5 семестре: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Резцы. Область применения. Классификация. Конструктивные и геометрические параметры резцов.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Фасонные резцы. Область применения. Классификация Конструктивные и геометрические параметры фасонных резцов.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Внутренние протяжки и прошивки. Область применения. </w:t>
      </w:r>
      <w:proofErr w:type="gramStart"/>
      <w:r w:rsidRPr="00CB748B">
        <w:rPr>
          <w:sz w:val="24"/>
          <w:szCs w:val="24"/>
          <w:lang w:eastAsia="ru-RU"/>
        </w:rPr>
        <w:t>Классификация .</w:t>
      </w:r>
      <w:proofErr w:type="gramEnd"/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внутренних протяжек и прошивок. Схемы резания внутренних протяжек и прошивок.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Наружные протяжки. Область применения. Классификация. Конструктивные и геометрические параметры наружных протяжек. Схемы резания наружных протяжек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Фрезы. Область применения. Классификация. Конструктивные и геометрические параметры фрез. Способы </w:t>
      </w:r>
      <w:proofErr w:type="spellStart"/>
      <w:r w:rsidRPr="00CB748B">
        <w:rPr>
          <w:sz w:val="24"/>
          <w:szCs w:val="24"/>
          <w:lang w:eastAsia="ru-RU"/>
        </w:rPr>
        <w:t>затылования</w:t>
      </w:r>
      <w:proofErr w:type="spellEnd"/>
      <w:r w:rsidRPr="00CB748B">
        <w:rPr>
          <w:sz w:val="24"/>
          <w:szCs w:val="24"/>
          <w:lang w:eastAsia="ru-RU"/>
        </w:rPr>
        <w:t>. Наборы фрез.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Спиральные сверла. Область применения. Классификация.  Конструктивные и геометрические параметры спиральных сверл. Формы канавки спирального сверла, достоинства и недостатки. Методы заточки спиральных сверл. Методы подточек спиральных сверл.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Перовые сверла. Область применения. Классификация.  Конструктивные и геометрические параметры перовых сверл. Достоинства и недостатки.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Центровочные сверла. Область применения. Классификация.  Конструктивные и геометрические параметры центровочных сверл.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proofErr w:type="spellStart"/>
      <w:r w:rsidRPr="00CB748B">
        <w:rPr>
          <w:sz w:val="24"/>
          <w:szCs w:val="24"/>
          <w:lang w:eastAsia="ru-RU"/>
        </w:rPr>
        <w:t>Многогрокомочные</w:t>
      </w:r>
      <w:proofErr w:type="spellEnd"/>
      <w:r w:rsidRPr="00CB748B">
        <w:rPr>
          <w:sz w:val="24"/>
          <w:szCs w:val="24"/>
          <w:lang w:eastAsia="ru-RU"/>
        </w:rPr>
        <w:t xml:space="preserve"> сверла для глубокого сверления. Типы и область применения. Достоинства и недостатки. Конструктивные и геометрические параметры. 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proofErr w:type="spellStart"/>
      <w:r w:rsidRPr="00CB748B">
        <w:rPr>
          <w:sz w:val="24"/>
          <w:szCs w:val="24"/>
          <w:lang w:eastAsia="ru-RU"/>
        </w:rPr>
        <w:t>Однокомочные</w:t>
      </w:r>
      <w:proofErr w:type="spellEnd"/>
      <w:r w:rsidRPr="00CB748B">
        <w:rPr>
          <w:sz w:val="24"/>
          <w:szCs w:val="24"/>
          <w:lang w:eastAsia="ru-RU"/>
        </w:rPr>
        <w:t xml:space="preserve"> сверла для глубокого сверления. Типы и область применения. Достоинства и недостатки. Конструктивные и геометрические параметры. 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Зенкеры. Область применения. Классификация.  Конструктивные и геометрические параметры зенкеров.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Зенковки. Область применения. Классификация.  Конструктивные и геометрические параметры зенковок.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Развертки. Область применения. Классификация. Конструктивные и геометрические параметры разверток.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Комбинированный инструмент для обработки отверстий.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Резьбонарезные резцы. Область применения. Классификация. Конструктивные и геометрические параметры, схемы резания резьбонарезных резцов.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Резьбонарезные гребенки. Конструктивные и геометрические параметры, схемы резания  резьбонарезных гребенок.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Резьбонарезные головки. Область применения. Классификация. Конструктивные и геометрические параметры резьбонарезных головок.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Резьбонарезные метчики.  Область применения. Классификация. Конструктивные и геометрические параметры, схемы резания   резьбонарезных метчиков. Комплекты метчиков, их назначение, схемы резания.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Резьбонарезные плашки. Область применения. Классификация. Конструктивные и геометрические параметры резьбонарезных плашек.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Резьбонарезные фрезы. Область применения. Классификация.  Конструктивные особенности резьбовых фрез.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Резьбонакатные ролики. Область применения. Классификация. Конструктивные и геомет</w:t>
      </w:r>
      <w:r w:rsidRPr="00CB748B">
        <w:rPr>
          <w:sz w:val="24"/>
          <w:szCs w:val="24"/>
          <w:lang w:eastAsia="ru-RU"/>
        </w:rPr>
        <w:lastRenderedPageBreak/>
        <w:t xml:space="preserve">рические параметры резьбонакатных роликов  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Резьбонакатные плашки.  Область применения. Классификация. Конструктивные и геометрические параметры резьбонакатных плашек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Резьбонакатные головки.  Область применения. Классификация. Конструктивные и геометрические параметры резьбонакатных головок.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proofErr w:type="spellStart"/>
      <w:r w:rsidRPr="00CB748B">
        <w:rPr>
          <w:sz w:val="24"/>
          <w:szCs w:val="24"/>
          <w:lang w:eastAsia="ru-RU"/>
        </w:rPr>
        <w:t>Резьбовыдавливающий</w:t>
      </w:r>
      <w:proofErr w:type="spellEnd"/>
      <w:r w:rsidRPr="00CB748B">
        <w:rPr>
          <w:sz w:val="24"/>
          <w:szCs w:val="24"/>
          <w:lang w:eastAsia="ru-RU"/>
        </w:rPr>
        <w:t xml:space="preserve"> инструмент.  Типы и назначение.  Конструктивные и геометрические параметры </w:t>
      </w:r>
      <w:proofErr w:type="spellStart"/>
      <w:r w:rsidRPr="00CB748B">
        <w:rPr>
          <w:sz w:val="24"/>
          <w:szCs w:val="24"/>
          <w:lang w:eastAsia="ru-RU"/>
        </w:rPr>
        <w:t>резьбовыдавливающего</w:t>
      </w:r>
      <w:proofErr w:type="spellEnd"/>
      <w:r w:rsidRPr="00CB748B">
        <w:rPr>
          <w:sz w:val="24"/>
          <w:szCs w:val="24"/>
          <w:lang w:eastAsia="ru-RU"/>
        </w:rPr>
        <w:t xml:space="preserve">  инструмента.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Фрезы для нарезания цилиндрических зубчатых колес. Область применения. Классификация, Конструктивные и геометрические </w:t>
      </w:r>
      <w:proofErr w:type="gramStart"/>
      <w:r w:rsidRPr="00CB748B">
        <w:rPr>
          <w:sz w:val="24"/>
          <w:szCs w:val="24"/>
          <w:lang w:eastAsia="ru-RU"/>
        </w:rPr>
        <w:t>параметры .</w:t>
      </w:r>
      <w:proofErr w:type="gramEnd"/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Зубодолбежные головки. 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Зуборезные протяжки. 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Зуборезные  гребенки.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Зуборезные </w:t>
      </w:r>
      <w:proofErr w:type="spellStart"/>
      <w:r w:rsidRPr="00CB748B">
        <w:rPr>
          <w:sz w:val="24"/>
          <w:szCs w:val="24"/>
          <w:lang w:eastAsia="ru-RU"/>
        </w:rPr>
        <w:t>долбяки</w:t>
      </w:r>
      <w:proofErr w:type="spellEnd"/>
      <w:r w:rsidRPr="00CB748B">
        <w:rPr>
          <w:sz w:val="24"/>
          <w:szCs w:val="24"/>
          <w:lang w:eastAsia="ru-RU"/>
        </w:rPr>
        <w:t>.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proofErr w:type="spellStart"/>
      <w:r w:rsidRPr="00CB748B">
        <w:rPr>
          <w:sz w:val="24"/>
          <w:szCs w:val="24"/>
          <w:lang w:eastAsia="ru-RU"/>
        </w:rPr>
        <w:t>Шеверы</w:t>
      </w:r>
      <w:proofErr w:type="spellEnd"/>
      <w:r w:rsidRPr="00CB748B">
        <w:rPr>
          <w:sz w:val="24"/>
          <w:szCs w:val="24"/>
          <w:lang w:eastAsia="ru-RU"/>
        </w:rPr>
        <w:t>.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Резцовые зуборезные головки.   Область применения. Классификация.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Зубострогальные резцы.   Область применения.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Круговые зуборезные протяжки.   Область применения. Конструктивные и геометрические параметры.</w:t>
      </w:r>
    </w:p>
    <w:p w:rsidR="006E6644" w:rsidRPr="00CB748B" w:rsidRDefault="006E6644" w:rsidP="00210EE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Инструмент для обработки червячных колес. Типы. Область применения. Конструктивные и геометрические параметры.</w:t>
      </w:r>
    </w:p>
    <w:p w:rsidR="006E6644" w:rsidRPr="00CB748B" w:rsidRDefault="006E6644" w:rsidP="00210EED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</w:p>
    <w:p w:rsidR="006E6644" w:rsidRPr="00CB748B" w:rsidRDefault="006E6644" w:rsidP="00210EED">
      <w:pPr>
        <w:spacing w:after="0" w:line="240" w:lineRule="auto"/>
        <w:rPr>
          <w:sz w:val="24"/>
          <w:szCs w:val="24"/>
          <w:lang w:eastAsia="ru-RU"/>
        </w:rPr>
      </w:pPr>
      <w:bookmarkStart w:id="18" w:name="_Toc445844534"/>
      <w:r w:rsidRPr="00CB748B">
        <w:rPr>
          <w:b/>
          <w:sz w:val="24"/>
          <w:szCs w:val="24"/>
          <w:lang w:eastAsia="ru-RU"/>
        </w:rPr>
        <w:t xml:space="preserve">Пример тестов, предъявляемого обучающемуся, изучившему все </w:t>
      </w:r>
      <w:proofErr w:type="gramStart"/>
      <w:r w:rsidRPr="00CB748B">
        <w:rPr>
          <w:b/>
          <w:sz w:val="24"/>
          <w:szCs w:val="24"/>
          <w:lang w:eastAsia="ru-RU"/>
        </w:rPr>
        <w:t>темы  дисциплины</w:t>
      </w:r>
      <w:bookmarkEnd w:id="18"/>
      <w:proofErr w:type="gramEnd"/>
      <w:r w:rsidRPr="00CB748B">
        <w:rPr>
          <w:b/>
          <w:sz w:val="24"/>
          <w:szCs w:val="24"/>
          <w:lang w:eastAsia="ru-RU"/>
        </w:rPr>
        <w:t xml:space="preserve"> в 5 семестре</w:t>
      </w:r>
      <w:r w:rsidRPr="00CB748B">
        <w:rPr>
          <w:sz w:val="24"/>
          <w:szCs w:val="24"/>
          <w:lang w:eastAsia="ru-RU"/>
        </w:rPr>
        <w:t xml:space="preserve"> (время выполнения теста –  </w:t>
      </w:r>
      <w:r w:rsidR="002F3230" w:rsidRPr="00CB748B">
        <w:rPr>
          <w:sz w:val="24"/>
          <w:szCs w:val="24"/>
          <w:lang w:eastAsia="ru-RU"/>
        </w:rPr>
        <w:t>60</w:t>
      </w:r>
      <w:r w:rsidRPr="00CB748B">
        <w:rPr>
          <w:sz w:val="24"/>
          <w:szCs w:val="24"/>
          <w:lang w:eastAsia="ru-RU"/>
        </w:rPr>
        <w:t xml:space="preserve"> минут), контролируемые разделы со </w:t>
      </w:r>
      <w:r w:rsidR="00A47D35" w:rsidRPr="00CB748B">
        <w:rPr>
          <w:sz w:val="24"/>
          <w:szCs w:val="24"/>
          <w:lang w:eastAsia="ru-RU"/>
        </w:rPr>
        <w:t>2</w:t>
      </w:r>
      <w:r w:rsidRPr="00CB748B">
        <w:rPr>
          <w:sz w:val="24"/>
          <w:szCs w:val="24"/>
          <w:lang w:eastAsia="ru-RU"/>
        </w:rPr>
        <w:t xml:space="preserve"> по </w:t>
      </w:r>
      <w:r w:rsidR="00A47D35" w:rsidRPr="00CB748B">
        <w:rPr>
          <w:sz w:val="24"/>
          <w:szCs w:val="24"/>
          <w:lang w:eastAsia="ru-RU"/>
        </w:rPr>
        <w:t>7 (таблица 1)</w:t>
      </w:r>
      <w:r w:rsidRPr="00CB748B">
        <w:rPr>
          <w:sz w:val="24"/>
          <w:szCs w:val="24"/>
          <w:lang w:eastAsia="ru-RU"/>
        </w:rPr>
        <w:t xml:space="preserve">: </w:t>
      </w:r>
    </w:p>
    <w:p w:rsidR="006E6644" w:rsidRPr="00CB748B" w:rsidRDefault="006E6644" w:rsidP="00210EED">
      <w:pPr>
        <w:numPr>
          <w:ilvl w:val="0"/>
          <w:numId w:val="17"/>
        </w:numPr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Назовите тип резца, изображенного на рисунке</w:t>
      </w:r>
    </w:p>
    <w:p w:rsidR="006E6644" w:rsidRPr="00CB748B" w:rsidRDefault="007F1D91" w:rsidP="00210EED">
      <w:pPr>
        <w:numPr>
          <w:ilvl w:val="1"/>
          <w:numId w:val="17"/>
        </w:numPr>
        <w:tabs>
          <w:tab w:val="num" w:pos="1080"/>
        </w:tabs>
        <w:spacing w:after="0" w:line="240" w:lineRule="auto"/>
        <w:ind w:hanging="720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1.1pt;margin-top:11.5pt;width:133.65pt;height:31.15pt;z-index:1">
            <v:imagedata r:id="rId9" o:title="image001"/>
            <w10:wrap type="square"/>
          </v:shape>
        </w:pict>
      </w:r>
      <w:r w:rsidR="006E6644" w:rsidRPr="00CB748B">
        <w:rPr>
          <w:rFonts w:eastAsia="Calibri"/>
          <w:bCs/>
          <w:sz w:val="24"/>
          <w:szCs w:val="24"/>
          <w:lang w:eastAsia="ru-RU"/>
        </w:rPr>
        <w:t>отрезной;</w:t>
      </w:r>
    </w:p>
    <w:p w:rsidR="006E6644" w:rsidRPr="00CB748B" w:rsidRDefault="006E6644" w:rsidP="00210EED">
      <w:pPr>
        <w:numPr>
          <w:ilvl w:val="1"/>
          <w:numId w:val="17"/>
        </w:numPr>
        <w:tabs>
          <w:tab w:val="num" w:pos="1080"/>
        </w:tabs>
        <w:spacing w:after="0" w:line="240" w:lineRule="auto"/>
        <w:ind w:hanging="720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/>
          <w:bCs/>
          <w:sz w:val="24"/>
          <w:szCs w:val="24"/>
          <w:lang w:eastAsia="ru-RU"/>
        </w:rPr>
        <w:t>проходной отогнутый</w:t>
      </w:r>
      <w:r w:rsidRPr="00CB748B">
        <w:rPr>
          <w:rFonts w:eastAsia="Calibri"/>
          <w:bCs/>
          <w:sz w:val="24"/>
          <w:szCs w:val="24"/>
          <w:lang w:eastAsia="ru-RU"/>
        </w:rPr>
        <w:t>;</w:t>
      </w:r>
    </w:p>
    <w:p w:rsidR="006E6644" w:rsidRPr="00CB748B" w:rsidRDefault="006E6644" w:rsidP="00210EED">
      <w:pPr>
        <w:numPr>
          <w:ilvl w:val="1"/>
          <w:numId w:val="17"/>
        </w:numPr>
        <w:tabs>
          <w:tab w:val="num" w:pos="1080"/>
          <w:tab w:val="left" w:pos="1200"/>
        </w:tabs>
        <w:spacing w:after="0" w:line="240" w:lineRule="auto"/>
        <w:ind w:hanging="720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расточной;</w:t>
      </w:r>
    </w:p>
    <w:p w:rsidR="006E6644" w:rsidRPr="00CB748B" w:rsidRDefault="006E6644" w:rsidP="00210EED">
      <w:pPr>
        <w:numPr>
          <w:ilvl w:val="1"/>
          <w:numId w:val="17"/>
        </w:numPr>
        <w:tabs>
          <w:tab w:val="num" w:pos="1080"/>
          <w:tab w:val="left" w:pos="1200"/>
        </w:tabs>
        <w:spacing w:after="0" w:line="240" w:lineRule="auto"/>
        <w:ind w:hanging="720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 xml:space="preserve">проходной упорный </w:t>
      </w:r>
    </w:p>
    <w:p w:rsidR="006E6644" w:rsidRPr="00CB748B" w:rsidRDefault="006E6644" w:rsidP="00210EED">
      <w:pPr>
        <w:numPr>
          <w:ilvl w:val="1"/>
          <w:numId w:val="17"/>
        </w:numPr>
        <w:tabs>
          <w:tab w:val="num" w:pos="1080"/>
          <w:tab w:val="left" w:pos="1200"/>
        </w:tabs>
        <w:spacing w:after="0" w:line="240" w:lineRule="auto"/>
        <w:ind w:hanging="720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проходной прямой</w:t>
      </w:r>
    </w:p>
    <w:p w:rsidR="00471956" w:rsidRPr="00CB748B" w:rsidRDefault="00471956" w:rsidP="00210EED">
      <w:pPr>
        <w:tabs>
          <w:tab w:val="left" w:pos="1200"/>
        </w:tabs>
        <w:spacing w:after="0" w:line="240" w:lineRule="auto"/>
        <w:ind w:left="1200"/>
        <w:rPr>
          <w:rFonts w:eastAsia="Calibri"/>
          <w:bCs/>
          <w:sz w:val="24"/>
          <w:szCs w:val="24"/>
          <w:lang w:eastAsia="ru-RU"/>
        </w:rPr>
      </w:pPr>
    </w:p>
    <w:p w:rsidR="00471956" w:rsidRPr="00CB748B" w:rsidRDefault="00471956" w:rsidP="00210EED">
      <w:pPr>
        <w:numPr>
          <w:ilvl w:val="0"/>
          <w:numId w:val="17"/>
        </w:numPr>
        <w:spacing w:after="0" w:line="240" w:lineRule="auto"/>
        <w:rPr>
          <w:rFonts w:eastAsia="Calibri"/>
          <w:noProof/>
          <w:sz w:val="24"/>
          <w:szCs w:val="24"/>
        </w:rPr>
      </w:pPr>
      <w:r w:rsidRPr="00CB748B">
        <w:rPr>
          <w:rFonts w:eastAsia="Calibri"/>
          <w:noProof/>
          <w:sz w:val="24"/>
          <w:szCs w:val="24"/>
        </w:rPr>
        <w:t>Назвать тип фрезы, изображенной на рисунке</w:t>
      </w:r>
    </w:p>
    <w:p w:rsidR="00471956" w:rsidRPr="00CB748B" w:rsidRDefault="007F1D91" w:rsidP="00210EED">
      <w:pPr>
        <w:numPr>
          <w:ilvl w:val="0"/>
          <w:numId w:val="23"/>
        </w:numPr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noProof/>
          <w:sz w:val="24"/>
          <w:szCs w:val="24"/>
        </w:rPr>
        <w:pict>
          <v:shape id="_x0000_s1032" type="#_x0000_t75" style="position:absolute;left:0;text-align:left;margin-left:362.5pt;margin-top:6.15pt;width:81.1pt;height:47.15pt;z-index:6">
            <v:imagedata r:id="rId10" o:title="image041"/>
            <w10:wrap type="square"/>
          </v:shape>
        </w:pict>
      </w:r>
      <w:r w:rsidR="00471956" w:rsidRPr="00CB748B">
        <w:rPr>
          <w:rFonts w:eastAsia="Calibri"/>
          <w:bCs/>
          <w:sz w:val="24"/>
          <w:szCs w:val="24"/>
          <w:lang w:eastAsia="ru-RU"/>
        </w:rPr>
        <w:t>Фреза дисковая;</w:t>
      </w:r>
    </w:p>
    <w:p w:rsidR="00471956" w:rsidRPr="00CB748B" w:rsidRDefault="00471956" w:rsidP="00210EED">
      <w:pPr>
        <w:numPr>
          <w:ilvl w:val="0"/>
          <w:numId w:val="23"/>
        </w:numPr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Фреза концевая;</w:t>
      </w:r>
    </w:p>
    <w:p w:rsidR="00471956" w:rsidRPr="00CB748B" w:rsidRDefault="00471956" w:rsidP="00210EED">
      <w:pPr>
        <w:numPr>
          <w:ilvl w:val="0"/>
          <w:numId w:val="23"/>
        </w:numPr>
        <w:suppressLineNumbers/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Фреза торцовая;</w:t>
      </w:r>
    </w:p>
    <w:p w:rsidR="00471956" w:rsidRPr="00CB748B" w:rsidRDefault="00471956" w:rsidP="00210EED">
      <w:pPr>
        <w:numPr>
          <w:ilvl w:val="0"/>
          <w:numId w:val="23"/>
        </w:numPr>
        <w:suppressLineNumbers/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/>
          <w:bCs/>
          <w:sz w:val="24"/>
          <w:szCs w:val="24"/>
          <w:lang w:eastAsia="ru-RU"/>
        </w:rPr>
        <w:t>Фреза угловая</w:t>
      </w:r>
      <w:r w:rsidRPr="00CB748B">
        <w:rPr>
          <w:rFonts w:eastAsia="Calibri"/>
          <w:bCs/>
          <w:sz w:val="24"/>
          <w:szCs w:val="24"/>
          <w:lang w:eastAsia="ru-RU"/>
        </w:rPr>
        <w:t>;</w:t>
      </w:r>
    </w:p>
    <w:p w:rsidR="00471956" w:rsidRPr="00CB748B" w:rsidRDefault="00471956" w:rsidP="00210EED">
      <w:pPr>
        <w:numPr>
          <w:ilvl w:val="0"/>
          <w:numId w:val="23"/>
        </w:numPr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 xml:space="preserve">Фреза цилиндрическая  </w:t>
      </w:r>
    </w:p>
    <w:p w:rsidR="006E6644" w:rsidRPr="00CB748B" w:rsidRDefault="006E6644" w:rsidP="00210EED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…</w:t>
      </w:r>
    </w:p>
    <w:p w:rsidR="006E6644" w:rsidRPr="00CB748B" w:rsidRDefault="006E6644" w:rsidP="00210EED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</w:p>
    <w:p w:rsidR="006E6644" w:rsidRPr="00CB748B" w:rsidRDefault="006E6644" w:rsidP="00210EED">
      <w:pPr>
        <w:numPr>
          <w:ilvl w:val="0"/>
          <w:numId w:val="20"/>
        </w:numPr>
        <w:spacing w:after="0" w:line="240" w:lineRule="auto"/>
        <w:rPr>
          <w:rFonts w:eastAsia="Calibri"/>
          <w:noProof/>
          <w:sz w:val="24"/>
          <w:szCs w:val="24"/>
        </w:rPr>
      </w:pPr>
      <w:r w:rsidRPr="00CB748B">
        <w:rPr>
          <w:rFonts w:eastAsia="Calibri"/>
          <w:noProof/>
          <w:sz w:val="24"/>
          <w:szCs w:val="24"/>
        </w:rPr>
        <w:t xml:space="preserve"> Назовите зубообрабатывающий инструмент, изображенный на рисунке</w:t>
      </w:r>
    </w:p>
    <w:p w:rsidR="006E6644" w:rsidRPr="00CB748B" w:rsidRDefault="007F1D91" w:rsidP="00210EED">
      <w:pPr>
        <w:numPr>
          <w:ilvl w:val="0"/>
          <w:numId w:val="19"/>
        </w:numPr>
        <w:tabs>
          <w:tab w:val="num" w:pos="1134"/>
        </w:tabs>
        <w:spacing w:after="0" w:line="240" w:lineRule="auto"/>
        <w:ind w:hanging="1211"/>
        <w:rPr>
          <w:rFonts w:eastAsia="Calibri"/>
          <w:b/>
          <w:noProof/>
          <w:sz w:val="24"/>
          <w:szCs w:val="24"/>
          <w:lang w:eastAsia="ru-RU"/>
        </w:rPr>
      </w:pPr>
      <w:r>
        <w:rPr>
          <w:rFonts w:eastAsia="Calibri"/>
          <w:noProof/>
          <w:sz w:val="24"/>
          <w:szCs w:val="24"/>
        </w:rPr>
        <w:pict>
          <v:shape id="Рисунок 23" o:spid="_x0000_s1028" type="#_x0000_t75" alt="http://cdn.stpulscen.ru/system/images/product/000/034/398_big.jpg" style="position:absolute;left:0;text-align:left;margin-left:385.45pt;margin-top:3.55pt;width:64.85pt;height:56.45pt;z-index:2;visibility:visible">
            <v:imagedata r:id="rId11" o:title="398_big"/>
            <w10:wrap type="square"/>
          </v:shape>
        </w:pict>
      </w:r>
      <w:r w:rsidR="006E6644" w:rsidRPr="00CB748B">
        <w:rPr>
          <w:rFonts w:eastAsia="Calibri"/>
          <w:sz w:val="24"/>
          <w:szCs w:val="24"/>
          <w:lang w:eastAsia="ru-RU"/>
        </w:rPr>
        <w:t xml:space="preserve">хвостовой  </w:t>
      </w:r>
      <w:proofErr w:type="spellStart"/>
      <w:r w:rsidR="006E6644" w:rsidRPr="00CB748B">
        <w:rPr>
          <w:rFonts w:eastAsia="Calibri"/>
          <w:sz w:val="24"/>
          <w:szCs w:val="24"/>
          <w:lang w:eastAsia="ru-RU"/>
        </w:rPr>
        <w:t>долбяк</w:t>
      </w:r>
      <w:proofErr w:type="spellEnd"/>
      <w:r w:rsidR="006E6644" w:rsidRPr="00CB748B">
        <w:rPr>
          <w:rFonts w:eastAsia="Calibri"/>
          <w:sz w:val="24"/>
          <w:szCs w:val="24"/>
          <w:lang w:eastAsia="ru-RU"/>
        </w:rPr>
        <w:t>;</w:t>
      </w:r>
    </w:p>
    <w:p w:rsidR="006E6644" w:rsidRPr="00CB748B" w:rsidRDefault="006E6644" w:rsidP="00210EED">
      <w:pPr>
        <w:numPr>
          <w:ilvl w:val="0"/>
          <w:numId w:val="19"/>
        </w:numPr>
        <w:tabs>
          <w:tab w:val="num" w:pos="1134"/>
        </w:tabs>
        <w:spacing w:after="0" w:line="240" w:lineRule="auto"/>
        <w:ind w:hanging="1211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дисковая фреза;</w:t>
      </w:r>
    </w:p>
    <w:p w:rsidR="006E6644" w:rsidRPr="00CB748B" w:rsidRDefault="006E6644" w:rsidP="00210EED">
      <w:pPr>
        <w:numPr>
          <w:ilvl w:val="0"/>
          <w:numId w:val="19"/>
        </w:numPr>
        <w:tabs>
          <w:tab w:val="num" w:pos="1134"/>
        </w:tabs>
        <w:spacing w:after="0" w:line="240" w:lineRule="auto"/>
        <w:ind w:hanging="1211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>червячная фреза;</w:t>
      </w:r>
    </w:p>
    <w:p w:rsidR="006E6644" w:rsidRPr="00CB748B" w:rsidRDefault="006E6644" w:rsidP="00210EED">
      <w:pPr>
        <w:numPr>
          <w:ilvl w:val="0"/>
          <w:numId w:val="19"/>
        </w:numPr>
        <w:tabs>
          <w:tab w:val="num" w:pos="1134"/>
        </w:tabs>
        <w:spacing w:after="0" w:line="240" w:lineRule="auto"/>
        <w:ind w:hanging="1211"/>
        <w:rPr>
          <w:rFonts w:eastAsia="Calibri"/>
          <w:b/>
          <w:bCs/>
          <w:sz w:val="24"/>
          <w:szCs w:val="24"/>
          <w:lang w:eastAsia="ru-RU"/>
        </w:rPr>
      </w:pPr>
      <w:r w:rsidRPr="00CB748B">
        <w:rPr>
          <w:rFonts w:eastAsia="Calibri"/>
          <w:b/>
          <w:bCs/>
          <w:sz w:val="24"/>
          <w:szCs w:val="24"/>
          <w:lang w:eastAsia="ru-RU"/>
        </w:rPr>
        <w:t>зубострогальный резец</w:t>
      </w:r>
    </w:p>
    <w:p w:rsidR="006E6644" w:rsidRPr="00CB748B" w:rsidRDefault="006E6644" w:rsidP="00210EED">
      <w:pPr>
        <w:numPr>
          <w:ilvl w:val="0"/>
          <w:numId w:val="19"/>
        </w:numPr>
        <w:tabs>
          <w:tab w:val="num" w:pos="1134"/>
        </w:tabs>
        <w:spacing w:after="0" w:line="240" w:lineRule="auto"/>
        <w:ind w:hanging="1211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bCs/>
          <w:sz w:val="24"/>
          <w:szCs w:val="24"/>
          <w:lang w:eastAsia="ru-RU"/>
        </w:rPr>
        <w:t xml:space="preserve">дисковый </w:t>
      </w:r>
      <w:proofErr w:type="spellStart"/>
      <w:r w:rsidRPr="00CB748B">
        <w:rPr>
          <w:rFonts w:eastAsia="Calibri"/>
          <w:bCs/>
          <w:sz w:val="24"/>
          <w:szCs w:val="24"/>
          <w:lang w:eastAsia="ru-RU"/>
        </w:rPr>
        <w:t>шевер</w:t>
      </w:r>
      <w:proofErr w:type="spellEnd"/>
    </w:p>
    <w:p w:rsidR="009E224D" w:rsidRDefault="009E224D" w:rsidP="00210EED">
      <w:pPr>
        <w:tabs>
          <w:tab w:val="left" w:pos="228"/>
          <w:tab w:val="left" w:pos="851"/>
          <w:tab w:val="left" w:pos="1276"/>
        </w:tabs>
        <w:spacing w:after="0" w:line="240" w:lineRule="auto"/>
        <w:ind w:left="851"/>
        <w:jc w:val="both"/>
        <w:rPr>
          <w:rFonts w:eastAsia="Calibri"/>
          <w:sz w:val="24"/>
          <w:szCs w:val="24"/>
        </w:rPr>
      </w:pPr>
    </w:p>
    <w:p w:rsidR="002E46CF" w:rsidRPr="00CB748B" w:rsidRDefault="002E46CF" w:rsidP="00210EED">
      <w:pPr>
        <w:tabs>
          <w:tab w:val="left" w:pos="228"/>
          <w:tab w:val="left" w:pos="851"/>
          <w:tab w:val="left" w:pos="1276"/>
        </w:tabs>
        <w:spacing w:after="0" w:line="240" w:lineRule="auto"/>
        <w:ind w:left="851"/>
        <w:jc w:val="both"/>
        <w:rPr>
          <w:rFonts w:eastAsia="Calibri"/>
          <w:sz w:val="24"/>
          <w:szCs w:val="24"/>
        </w:rPr>
      </w:pPr>
    </w:p>
    <w:p w:rsidR="006E6644" w:rsidRPr="00CB748B" w:rsidRDefault="006E6644" w:rsidP="00210EED">
      <w:pPr>
        <w:spacing w:after="0" w:line="240" w:lineRule="auto"/>
        <w:rPr>
          <w:b/>
          <w:sz w:val="24"/>
          <w:szCs w:val="24"/>
        </w:rPr>
      </w:pPr>
      <w:r w:rsidRPr="00CB748B">
        <w:rPr>
          <w:b/>
          <w:sz w:val="24"/>
          <w:szCs w:val="24"/>
        </w:rPr>
        <w:lastRenderedPageBreak/>
        <w:t xml:space="preserve">Вопросы к </w:t>
      </w:r>
      <w:proofErr w:type="spellStart"/>
      <w:r w:rsidR="006F50F1">
        <w:rPr>
          <w:b/>
          <w:sz w:val="24"/>
          <w:szCs w:val="24"/>
        </w:rPr>
        <w:t>диф</w:t>
      </w:r>
      <w:proofErr w:type="spellEnd"/>
      <w:r w:rsidR="006F50F1">
        <w:rPr>
          <w:b/>
          <w:sz w:val="24"/>
          <w:szCs w:val="24"/>
        </w:rPr>
        <w:t>. зачету</w:t>
      </w:r>
      <w:r w:rsidRPr="00CB748B">
        <w:rPr>
          <w:b/>
          <w:sz w:val="24"/>
          <w:szCs w:val="24"/>
        </w:rPr>
        <w:t xml:space="preserve"> в 6 семестре: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Инструментальные материалы.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резцов, назначение, область применения.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резцов. 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Формы заточки резцов по передней поверхности твердосплавных резцов.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 Особенности расчета токарных резцов.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фасонных резцов.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фасонных резцов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фасонных круглых резцов.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фасонных призматических резцов.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внутренних  протяжек.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протяжек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Профиль зубьев и форма стружечных канавок протяжек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внутренних комбинированных шлицевых протяжек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инструмента для обработки отверстий.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 спиральных сверл.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спиральных сверл.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Методы заточки спиральных сверл.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Формы канавки спирального сверла.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спиральных сверл.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 метчиков.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цилиндрических метчиков.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цилиндрических метчиков.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комплекта метчиков.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и назначение резьбонарезных плашек.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резьбонарезных плашек.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резьбонарезных плашек.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червячных фрез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червячных зуборезных фрез.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червячных зуборезных фрез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Типы </w:t>
      </w:r>
      <w:proofErr w:type="spellStart"/>
      <w:r w:rsidRPr="00CB748B">
        <w:rPr>
          <w:sz w:val="24"/>
          <w:szCs w:val="24"/>
          <w:lang w:eastAsia="ru-RU"/>
        </w:rPr>
        <w:t>долбяков</w:t>
      </w:r>
      <w:proofErr w:type="spellEnd"/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Конструктивные и геометрические параметры зуборезные </w:t>
      </w:r>
      <w:proofErr w:type="spellStart"/>
      <w:r w:rsidRPr="00CB748B">
        <w:rPr>
          <w:sz w:val="24"/>
          <w:szCs w:val="24"/>
          <w:lang w:eastAsia="ru-RU"/>
        </w:rPr>
        <w:t>долбяков</w:t>
      </w:r>
      <w:proofErr w:type="spellEnd"/>
      <w:r w:rsidRPr="00CB748B">
        <w:rPr>
          <w:sz w:val="24"/>
          <w:szCs w:val="24"/>
          <w:lang w:eastAsia="ru-RU"/>
        </w:rPr>
        <w:t>.</w:t>
      </w:r>
    </w:p>
    <w:p w:rsidR="006E6644" w:rsidRPr="00CB748B" w:rsidRDefault="006E6644" w:rsidP="00210E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 Особенности расчета зуборезных </w:t>
      </w:r>
      <w:proofErr w:type="spellStart"/>
      <w:r w:rsidRPr="00CB748B">
        <w:rPr>
          <w:sz w:val="24"/>
          <w:szCs w:val="24"/>
          <w:lang w:eastAsia="ru-RU"/>
        </w:rPr>
        <w:t>долбяков</w:t>
      </w:r>
      <w:proofErr w:type="spellEnd"/>
    </w:p>
    <w:p w:rsidR="006F50F1" w:rsidRPr="00CB748B" w:rsidRDefault="006F50F1" w:rsidP="00210EED">
      <w:pPr>
        <w:spacing w:after="0" w:line="240" w:lineRule="auto"/>
        <w:ind w:firstLine="720"/>
        <w:jc w:val="both"/>
        <w:rPr>
          <w:sz w:val="24"/>
          <w:szCs w:val="24"/>
          <w:lang w:eastAsia="ru-RU"/>
        </w:rPr>
      </w:pPr>
    </w:p>
    <w:p w:rsidR="009E224D" w:rsidRPr="00CB748B" w:rsidRDefault="009E224D" w:rsidP="00210EED">
      <w:pPr>
        <w:spacing w:after="0" w:line="240" w:lineRule="auto"/>
        <w:rPr>
          <w:sz w:val="24"/>
          <w:szCs w:val="24"/>
        </w:rPr>
      </w:pPr>
      <w:r w:rsidRPr="00CB748B">
        <w:rPr>
          <w:b/>
          <w:sz w:val="24"/>
          <w:szCs w:val="24"/>
        </w:rPr>
        <w:t xml:space="preserve">Пример тестов, предъявляемого обучающемуся, изучившему все </w:t>
      </w:r>
      <w:proofErr w:type="gramStart"/>
      <w:r w:rsidRPr="00CB748B">
        <w:rPr>
          <w:b/>
          <w:sz w:val="24"/>
          <w:szCs w:val="24"/>
        </w:rPr>
        <w:t>темы  дисциплины</w:t>
      </w:r>
      <w:proofErr w:type="gramEnd"/>
      <w:r w:rsidRPr="00CB748B">
        <w:rPr>
          <w:b/>
          <w:sz w:val="24"/>
          <w:szCs w:val="24"/>
        </w:rPr>
        <w:t xml:space="preserve"> в 6 семестре</w:t>
      </w:r>
      <w:r w:rsidRPr="00CB748B">
        <w:rPr>
          <w:sz w:val="24"/>
          <w:szCs w:val="24"/>
        </w:rPr>
        <w:t xml:space="preserve"> (время выполнения теста –  </w:t>
      </w:r>
      <w:r w:rsidR="002F3230" w:rsidRPr="00CB748B">
        <w:rPr>
          <w:sz w:val="24"/>
          <w:szCs w:val="24"/>
        </w:rPr>
        <w:t>60</w:t>
      </w:r>
      <w:r w:rsidRPr="00CB748B">
        <w:rPr>
          <w:sz w:val="24"/>
          <w:szCs w:val="24"/>
        </w:rPr>
        <w:t xml:space="preserve"> минут), контролируемые разделы с </w:t>
      </w:r>
      <w:r w:rsidR="00A47D35" w:rsidRPr="00CB748B">
        <w:rPr>
          <w:sz w:val="24"/>
          <w:szCs w:val="24"/>
        </w:rPr>
        <w:t>8</w:t>
      </w:r>
      <w:r w:rsidRPr="00CB748B">
        <w:rPr>
          <w:sz w:val="24"/>
          <w:szCs w:val="24"/>
        </w:rPr>
        <w:t xml:space="preserve"> по 1</w:t>
      </w:r>
      <w:r w:rsidR="00A47D35" w:rsidRPr="00CB748B">
        <w:rPr>
          <w:sz w:val="24"/>
          <w:szCs w:val="24"/>
        </w:rPr>
        <w:t>2 (таблица 2)</w:t>
      </w:r>
      <w:r w:rsidRPr="00CB748B">
        <w:rPr>
          <w:sz w:val="24"/>
          <w:szCs w:val="24"/>
        </w:rPr>
        <w:t xml:space="preserve">: </w:t>
      </w:r>
    </w:p>
    <w:p w:rsidR="00C85CAD" w:rsidRPr="00C85CAD" w:rsidRDefault="007F1D91" w:rsidP="00210EED">
      <w:pPr>
        <w:numPr>
          <w:ilvl w:val="0"/>
          <w:numId w:val="21"/>
        </w:numPr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noProof/>
          <w:sz w:val="24"/>
          <w:szCs w:val="24"/>
          <w:lang w:eastAsia="ru-RU"/>
        </w:rPr>
        <w:pict>
          <v:shape id="_x0000_s1029" type="#_x0000_t75" style="position:absolute;left:0;text-align:left;margin-left:363.15pt;margin-top:3.8pt;width:75.65pt;height:68.7pt;z-index:3">
            <v:imagedata r:id="rId12" o:title="Фрагментfg1"/>
            <w10:wrap type="square"/>
          </v:shape>
        </w:pict>
      </w:r>
      <w:proofErr w:type="gramStart"/>
      <w:r w:rsidR="009E224D" w:rsidRPr="00CB748B">
        <w:rPr>
          <w:rFonts w:eastAsia="Calibri"/>
          <w:bCs/>
          <w:sz w:val="24"/>
          <w:szCs w:val="24"/>
          <w:lang w:eastAsia="ru-RU"/>
        </w:rPr>
        <w:t>Определите  элементы</w:t>
      </w:r>
      <w:proofErr w:type="gramEnd"/>
      <w:r w:rsidR="009E224D" w:rsidRPr="00CB748B">
        <w:rPr>
          <w:rFonts w:eastAsia="Calibri"/>
          <w:bCs/>
          <w:sz w:val="24"/>
          <w:szCs w:val="24"/>
          <w:lang w:eastAsia="ru-RU"/>
        </w:rPr>
        <w:t xml:space="preserve"> головки  правого резца: </w:t>
      </w:r>
      <w:r w:rsidR="009E224D" w:rsidRPr="00CB748B">
        <w:rPr>
          <w:rFonts w:eastAsia="Calibri"/>
          <w:sz w:val="24"/>
          <w:szCs w:val="24"/>
          <w:lang w:eastAsia="ru-RU"/>
        </w:rPr>
        <w:t xml:space="preserve">вспомогательную </w:t>
      </w:r>
    </w:p>
    <w:p w:rsidR="009E224D" w:rsidRPr="00CB748B" w:rsidRDefault="009E224D" w:rsidP="00C85CAD">
      <w:pPr>
        <w:spacing w:after="0" w:line="240" w:lineRule="auto"/>
        <w:ind w:left="284"/>
        <w:rPr>
          <w:rFonts w:eastAsia="Calibri"/>
          <w:bCs/>
          <w:sz w:val="24"/>
          <w:szCs w:val="24"/>
          <w:lang w:eastAsia="ru-RU"/>
        </w:rPr>
      </w:pPr>
      <w:r w:rsidRPr="00CB748B">
        <w:rPr>
          <w:rFonts w:eastAsia="Calibri"/>
          <w:sz w:val="24"/>
          <w:szCs w:val="24"/>
          <w:lang w:eastAsia="ru-RU"/>
        </w:rPr>
        <w:t>режущую кромку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58" w:firstLine="238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а.  1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58" w:firstLine="238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б. 2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58" w:firstLine="238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в. 4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58" w:firstLine="238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г. 5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58" w:firstLine="238"/>
        <w:rPr>
          <w:rFonts w:eastAsia="Calibri"/>
          <w:b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/>
          <w:bCs/>
          <w:noProof/>
          <w:sz w:val="24"/>
          <w:szCs w:val="24"/>
          <w:lang w:eastAsia="ru-RU"/>
        </w:rPr>
        <w:t>д. 6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 w:hanging="960"/>
        <w:rPr>
          <w:rFonts w:eastAsia="Calibri"/>
          <w:bCs/>
          <w:sz w:val="24"/>
          <w:szCs w:val="24"/>
          <w:lang w:eastAsia="ru-RU"/>
        </w:rPr>
      </w:pPr>
    </w:p>
    <w:p w:rsidR="00471956" w:rsidRPr="00CB748B" w:rsidRDefault="007F1D91" w:rsidP="00210EED">
      <w:pPr>
        <w:numPr>
          <w:ilvl w:val="0"/>
          <w:numId w:val="21"/>
        </w:numPr>
        <w:tabs>
          <w:tab w:val="num" w:pos="720"/>
          <w:tab w:val="num" w:pos="959"/>
        </w:tabs>
        <w:spacing w:after="0" w:line="240" w:lineRule="auto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pict>
          <v:shape id="_x0000_s1031" type="#_x0000_t75" style="position:absolute;left:0;text-align:left;margin-left:314.85pt;margin-top:24.95pt;width:168.15pt;height:66.2pt;z-index:5">
            <v:imagedata r:id="rId13" o:title="Фрагмент2"/>
            <w10:wrap type="square"/>
          </v:shape>
        </w:pict>
      </w:r>
      <w:r w:rsidR="00471956" w:rsidRPr="00CB748B">
        <w:rPr>
          <w:rFonts w:eastAsia="Calibri"/>
          <w:bCs/>
          <w:sz w:val="24"/>
          <w:szCs w:val="24"/>
          <w:lang w:eastAsia="ru-RU"/>
        </w:rPr>
        <w:t>Определите  элементы конструкции и геометрии метчика: задний угол</w:t>
      </w:r>
    </w:p>
    <w:p w:rsidR="00471956" w:rsidRPr="00CB748B" w:rsidRDefault="00471956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а. 1</w:t>
      </w:r>
    </w:p>
    <w:p w:rsidR="00471956" w:rsidRPr="00CB748B" w:rsidRDefault="00471956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б. 2</w:t>
      </w:r>
    </w:p>
    <w:p w:rsidR="00471956" w:rsidRPr="00CB748B" w:rsidRDefault="00471956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/>
          <w:bCs/>
          <w:noProof/>
          <w:sz w:val="24"/>
          <w:szCs w:val="24"/>
          <w:lang w:eastAsia="ru-RU"/>
        </w:rPr>
        <w:t>в. 5</w:t>
      </w:r>
    </w:p>
    <w:p w:rsidR="00471956" w:rsidRPr="00CB748B" w:rsidRDefault="00471956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г. 6</w:t>
      </w:r>
    </w:p>
    <w:p w:rsidR="00471956" w:rsidRPr="00CB748B" w:rsidRDefault="00471956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д. 7</w:t>
      </w:r>
    </w:p>
    <w:p w:rsidR="009E224D" w:rsidRPr="00CB748B" w:rsidRDefault="009E224D" w:rsidP="00210EED">
      <w:pPr>
        <w:spacing w:after="0" w:line="240" w:lineRule="auto"/>
        <w:ind w:firstLine="720"/>
        <w:jc w:val="both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>….</w:t>
      </w:r>
    </w:p>
    <w:p w:rsidR="009E224D" w:rsidRPr="00CB748B" w:rsidRDefault="009E224D" w:rsidP="00210EED">
      <w:pPr>
        <w:spacing w:after="0" w:line="240" w:lineRule="auto"/>
        <w:ind w:firstLine="720"/>
        <w:jc w:val="both"/>
        <w:rPr>
          <w:sz w:val="24"/>
          <w:szCs w:val="24"/>
          <w:lang w:eastAsia="ru-RU"/>
        </w:rPr>
      </w:pPr>
    </w:p>
    <w:p w:rsidR="009E224D" w:rsidRPr="00CB748B" w:rsidRDefault="007F1D91" w:rsidP="00210EED">
      <w:pPr>
        <w:numPr>
          <w:ilvl w:val="0"/>
          <w:numId w:val="22"/>
        </w:numPr>
        <w:spacing w:after="0" w:line="240" w:lineRule="auto"/>
        <w:ind w:left="284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lastRenderedPageBreak/>
        <w:pict>
          <v:shape id="_x0000_s1030" type="#_x0000_t75" style="position:absolute;left:0;text-align:left;margin-left:338.3pt;margin-top:21.6pt;width:108pt;height:74.55pt;z-index:4">
            <v:imagedata r:id="rId14" o:title="Фрагмент987"/>
            <w10:wrap type="square"/>
          </v:shape>
        </w:pict>
      </w:r>
      <w:r w:rsidR="009E224D" w:rsidRPr="00CB748B">
        <w:rPr>
          <w:rFonts w:eastAsia="Calibri"/>
          <w:bCs/>
          <w:sz w:val="24"/>
          <w:szCs w:val="24"/>
          <w:lang w:eastAsia="ru-RU"/>
        </w:rPr>
        <w:t xml:space="preserve"> </w:t>
      </w:r>
      <w:proofErr w:type="gramStart"/>
      <w:r w:rsidR="009E224D" w:rsidRPr="00CB748B">
        <w:rPr>
          <w:rFonts w:eastAsia="Calibri"/>
          <w:bCs/>
          <w:sz w:val="24"/>
          <w:szCs w:val="24"/>
          <w:lang w:eastAsia="ru-RU"/>
        </w:rPr>
        <w:t>Определите  элементы</w:t>
      </w:r>
      <w:proofErr w:type="gramEnd"/>
      <w:r w:rsidR="009E224D" w:rsidRPr="00CB748B">
        <w:rPr>
          <w:rFonts w:eastAsia="Calibri"/>
          <w:bCs/>
          <w:sz w:val="24"/>
          <w:szCs w:val="24"/>
          <w:lang w:eastAsia="ru-RU"/>
        </w:rPr>
        <w:t xml:space="preserve"> конструкции и  геометрии чашечного зуборезного </w:t>
      </w:r>
      <w:proofErr w:type="spellStart"/>
      <w:r w:rsidR="009E224D" w:rsidRPr="00CB748B">
        <w:rPr>
          <w:rFonts w:eastAsia="Calibri"/>
          <w:bCs/>
          <w:sz w:val="24"/>
          <w:szCs w:val="24"/>
          <w:lang w:eastAsia="ru-RU"/>
        </w:rPr>
        <w:t>долбяка</w:t>
      </w:r>
      <w:proofErr w:type="spellEnd"/>
      <w:r w:rsidR="009E224D" w:rsidRPr="00CB748B">
        <w:rPr>
          <w:rFonts w:eastAsia="Calibri"/>
          <w:bCs/>
          <w:sz w:val="24"/>
          <w:szCs w:val="24"/>
          <w:lang w:eastAsia="ru-RU"/>
        </w:rPr>
        <w:t>:   наружный диаметр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 w:hanging="960"/>
        <w:rPr>
          <w:rFonts w:eastAsia="Calibri"/>
          <w:bCs/>
          <w:sz w:val="24"/>
          <w:szCs w:val="24"/>
          <w:lang w:eastAsia="ru-RU"/>
        </w:rPr>
      </w:pP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/>
          <w:bCs/>
          <w:noProof/>
          <w:sz w:val="24"/>
          <w:szCs w:val="24"/>
          <w:lang w:eastAsia="ru-RU"/>
        </w:rPr>
        <w:t>а. 1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б. 2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в. 3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г. 4</w:t>
      </w:r>
    </w:p>
    <w:p w:rsidR="009E224D" w:rsidRPr="00CB748B" w:rsidRDefault="009E224D" w:rsidP="00210EED">
      <w:pPr>
        <w:tabs>
          <w:tab w:val="num" w:pos="720"/>
        </w:tabs>
        <w:spacing w:after="0" w:line="240" w:lineRule="auto"/>
        <w:ind w:left="960"/>
        <w:rPr>
          <w:rFonts w:eastAsia="Calibri"/>
          <w:bCs/>
          <w:noProof/>
          <w:sz w:val="24"/>
          <w:szCs w:val="24"/>
          <w:lang w:eastAsia="ru-RU"/>
        </w:rPr>
      </w:pPr>
      <w:r w:rsidRPr="00CB748B">
        <w:rPr>
          <w:rFonts w:eastAsia="Calibri"/>
          <w:bCs/>
          <w:noProof/>
          <w:sz w:val="24"/>
          <w:szCs w:val="24"/>
          <w:lang w:eastAsia="ru-RU"/>
        </w:rPr>
        <w:t>д. 6</w:t>
      </w:r>
    </w:p>
    <w:p w:rsidR="00A0481C" w:rsidRPr="00CB748B" w:rsidRDefault="00A0481C" w:rsidP="00210EED">
      <w:pPr>
        <w:tabs>
          <w:tab w:val="left" w:pos="228"/>
          <w:tab w:val="left" w:pos="851"/>
          <w:tab w:val="left" w:pos="1276"/>
        </w:tabs>
        <w:spacing w:after="0" w:line="240" w:lineRule="auto"/>
        <w:jc w:val="both"/>
        <w:rPr>
          <w:b/>
          <w:sz w:val="24"/>
          <w:szCs w:val="24"/>
          <w:lang w:eastAsia="ru-RU"/>
        </w:rPr>
      </w:pPr>
    </w:p>
    <w:p w:rsidR="00E5641C" w:rsidRPr="00CB748B" w:rsidRDefault="00E5641C" w:rsidP="00210EED">
      <w:pPr>
        <w:spacing w:after="0" w:line="240" w:lineRule="auto"/>
        <w:ind w:firstLine="720"/>
        <w:jc w:val="both"/>
        <w:rPr>
          <w:sz w:val="24"/>
          <w:szCs w:val="24"/>
          <w:lang w:eastAsia="ru-RU"/>
        </w:rPr>
      </w:pPr>
      <w:r w:rsidRPr="00CB748B">
        <w:rPr>
          <w:sz w:val="24"/>
          <w:szCs w:val="24"/>
          <w:lang w:eastAsia="ru-RU"/>
        </w:rPr>
        <w:t xml:space="preserve">Результирующая оценка по дисциплине формируется из оценок работы </w:t>
      </w:r>
      <w:r w:rsidR="00D9223E" w:rsidRPr="00CB748B">
        <w:rPr>
          <w:sz w:val="24"/>
          <w:szCs w:val="24"/>
          <w:lang w:eastAsia="ru-RU"/>
        </w:rPr>
        <w:t>обучающегося</w:t>
      </w:r>
      <w:r w:rsidRPr="00CB748B">
        <w:rPr>
          <w:sz w:val="24"/>
          <w:szCs w:val="24"/>
          <w:lang w:eastAsia="ru-RU"/>
        </w:rPr>
        <w:t xml:space="preserve"> в течение семестра по всем типам контроля</w:t>
      </w:r>
      <w:r w:rsidR="00D20D3E" w:rsidRPr="00CB748B">
        <w:rPr>
          <w:sz w:val="24"/>
          <w:szCs w:val="24"/>
          <w:lang w:eastAsia="ru-RU"/>
        </w:rPr>
        <w:t xml:space="preserve"> (защита лабораторных </w:t>
      </w:r>
      <w:r w:rsidR="00556D73" w:rsidRPr="00CB748B">
        <w:rPr>
          <w:sz w:val="24"/>
          <w:szCs w:val="24"/>
          <w:lang w:eastAsia="ru-RU"/>
        </w:rPr>
        <w:t xml:space="preserve">и практических </w:t>
      </w:r>
      <w:r w:rsidR="00D20D3E" w:rsidRPr="00CB748B">
        <w:rPr>
          <w:sz w:val="24"/>
          <w:szCs w:val="24"/>
          <w:lang w:eastAsia="ru-RU"/>
        </w:rPr>
        <w:t xml:space="preserve">работ, выполнение </w:t>
      </w:r>
      <w:r w:rsidR="006E6644" w:rsidRPr="00CB748B">
        <w:rPr>
          <w:sz w:val="24"/>
          <w:szCs w:val="24"/>
          <w:lang w:eastAsia="ru-RU"/>
        </w:rPr>
        <w:t>курсово</w:t>
      </w:r>
      <w:r w:rsidR="004E15FF">
        <w:rPr>
          <w:sz w:val="24"/>
          <w:szCs w:val="24"/>
          <w:lang w:eastAsia="ru-RU"/>
        </w:rPr>
        <w:t>й</w:t>
      </w:r>
      <w:r w:rsidR="006E6644" w:rsidRPr="00CB748B">
        <w:rPr>
          <w:sz w:val="24"/>
          <w:szCs w:val="24"/>
          <w:lang w:eastAsia="ru-RU"/>
        </w:rPr>
        <w:t xml:space="preserve"> </w:t>
      </w:r>
      <w:r w:rsidR="004E15FF">
        <w:rPr>
          <w:sz w:val="24"/>
          <w:szCs w:val="24"/>
          <w:lang w:eastAsia="ru-RU"/>
        </w:rPr>
        <w:t>работы</w:t>
      </w:r>
      <w:r w:rsidR="00D20D3E" w:rsidRPr="00CB748B">
        <w:rPr>
          <w:sz w:val="24"/>
          <w:szCs w:val="24"/>
          <w:lang w:eastAsia="ru-RU"/>
        </w:rPr>
        <w:t>)</w:t>
      </w:r>
      <w:r w:rsidRPr="00CB748B">
        <w:rPr>
          <w:sz w:val="24"/>
          <w:szCs w:val="24"/>
          <w:lang w:eastAsia="ru-RU"/>
        </w:rPr>
        <w:t xml:space="preserve">, а также оценки, полученной </w:t>
      </w:r>
      <w:r w:rsidR="00A60792" w:rsidRPr="00CB748B">
        <w:rPr>
          <w:sz w:val="24"/>
          <w:szCs w:val="24"/>
          <w:lang w:eastAsia="ru-RU"/>
        </w:rPr>
        <w:t>обучающимся</w:t>
      </w:r>
      <w:r w:rsidRPr="00CB748B">
        <w:rPr>
          <w:sz w:val="24"/>
          <w:szCs w:val="24"/>
          <w:lang w:eastAsia="ru-RU"/>
        </w:rPr>
        <w:t xml:space="preserve"> при сдаче экзамена</w:t>
      </w:r>
      <w:r w:rsidR="006E6644" w:rsidRPr="00CB748B">
        <w:rPr>
          <w:sz w:val="24"/>
          <w:szCs w:val="24"/>
          <w:lang w:eastAsia="ru-RU"/>
        </w:rPr>
        <w:t xml:space="preserve"> и </w:t>
      </w:r>
      <w:proofErr w:type="spellStart"/>
      <w:r w:rsidR="006E6644" w:rsidRPr="00CB748B">
        <w:rPr>
          <w:sz w:val="24"/>
          <w:szCs w:val="24"/>
          <w:lang w:eastAsia="ru-RU"/>
        </w:rPr>
        <w:t>диф</w:t>
      </w:r>
      <w:proofErr w:type="spellEnd"/>
      <w:r w:rsidR="006E6644" w:rsidRPr="00CB748B">
        <w:rPr>
          <w:sz w:val="24"/>
          <w:szCs w:val="24"/>
          <w:lang w:eastAsia="ru-RU"/>
        </w:rPr>
        <w:t>. зачета</w:t>
      </w:r>
      <w:r w:rsidRPr="00CB748B">
        <w:rPr>
          <w:sz w:val="24"/>
          <w:szCs w:val="24"/>
          <w:lang w:eastAsia="ru-RU"/>
        </w:rPr>
        <w:t>.</w:t>
      </w:r>
    </w:p>
    <w:p w:rsidR="006F50F1" w:rsidRDefault="006F50F1" w:rsidP="006F50F1">
      <w:pPr>
        <w:spacing w:after="0" w:line="240" w:lineRule="auto"/>
        <w:rPr>
          <w:b/>
          <w:bCs/>
          <w:sz w:val="24"/>
          <w:szCs w:val="24"/>
          <w:lang w:eastAsia="ru-RU"/>
        </w:rPr>
      </w:pPr>
    </w:p>
    <w:p w:rsidR="006F50F1" w:rsidRPr="006F50F1" w:rsidRDefault="006F50F1" w:rsidP="006F50F1">
      <w:pPr>
        <w:spacing w:after="0" w:line="240" w:lineRule="auto"/>
        <w:rPr>
          <w:b/>
          <w:bCs/>
          <w:sz w:val="24"/>
          <w:szCs w:val="24"/>
          <w:lang w:eastAsia="ru-RU"/>
        </w:rPr>
      </w:pPr>
      <w:r w:rsidRPr="006F50F1">
        <w:rPr>
          <w:b/>
          <w:bCs/>
          <w:sz w:val="24"/>
          <w:szCs w:val="24"/>
          <w:lang w:eastAsia="ru-RU"/>
        </w:rPr>
        <w:t>Система оценивания</w:t>
      </w:r>
    </w:p>
    <w:p w:rsidR="006F50F1" w:rsidRPr="006F50F1" w:rsidRDefault="006F50F1" w:rsidP="006F50F1">
      <w:pPr>
        <w:spacing w:after="0" w:line="240" w:lineRule="auto"/>
        <w:rPr>
          <w:sz w:val="24"/>
          <w:szCs w:val="24"/>
          <w:lang w:eastAsia="ru-RU"/>
        </w:rPr>
      </w:pPr>
    </w:p>
    <w:p w:rsidR="00922437" w:rsidRPr="00922437" w:rsidRDefault="00922437" w:rsidP="00922437">
      <w:pPr>
        <w:spacing w:after="0" w:line="240" w:lineRule="auto"/>
        <w:rPr>
          <w:b/>
          <w:sz w:val="24"/>
          <w:szCs w:val="24"/>
          <w:lang w:eastAsia="ru-RU"/>
        </w:rPr>
      </w:pPr>
      <w:r w:rsidRPr="00922437">
        <w:rPr>
          <w:b/>
          <w:sz w:val="24"/>
          <w:szCs w:val="24"/>
          <w:lang w:eastAsia="ru-RU"/>
        </w:rPr>
        <w:t>- в 5 семестре</w:t>
      </w:r>
    </w:p>
    <w:tbl>
      <w:tblPr>
        <w:tblW w:w="4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2795"/>
        <w:gridCol w:w="2656"/>
      </w:tblGrid>
      <w:tr w:rsidR="00922437" w:rsidRPr="00922437" w:rsidTr="00297282">
        <w:trPr>
          <w:cantSplit/>
          <w:trHeight w:val="954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Оценочные средства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 xml:space="preserve">Коэффициент 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значимости «К» (вес)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(суммарный =1)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pacing w:val="-1"/>
                <w:sz w:val="24"/>
                <w:szCs w:val="24"/>
                <w:lang w:eastAsia="ru-RU"/>
              </w:rPr>
              <w:t>Система оценивания «О»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pacing w:val="-1"/>
                <w:sz w:val="24"/>
                <w:szCs w:val="24"/>
                <w:lang w:eastAsia="ru-RU"/>
              </w:rPr>
              <w:t>(оценки)</w:t>
            </w:r>
          </w:p>
        </w:tc>
      </w:tr>
      <w:tr w:rsidR="00922437" w:rsidRPr="00922437" w:rsidTr="00297282">
        <w:trPr>
          <w:trHeight w:val="329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Лабораторные  работы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922437" w:rsidRPr="00922437" w:rsidTr="00297282"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2,3,4,5</w:t>
            </w:r>
          </w:p>
        </w:tc>
      </w:tr>
    </w:tbl>
    <w:p w:rsidR="00922437" w:rsidRPr="00922437" w:rsidRDefault="00922437" w:rsidP="00922437">
      <w:pPr>
        <w:suppressAutoHyphens/>
        <w:spacing w:after="0" w:line="240" w:lineRule="auto"/>
        <w:ind w:firstLine="709"/>
        <w:jc w:val="both"/>
        <w:rPr>
          <w:rFonts w:eastAsia="Calibri"/>
          <w:i/>
          <w:sz w:val="24"/>
        </w:rPr>
      </w:pPr>
    </w:p>
    <w:p w:rsidR="00922437" w:rsidRPr="00922437" w:rsidRDefault="00922437" w:rsidP="00922437">
      <w:pPr>
        <w:spacing w:after="0" w:line="240" w:lineRule="auto"/>
        <w:rPr>
          <w:b/>
          <w:bCs/>
          <w:sz w:val="24"/>
          <w:szCs w:val="24"/>
          <w:lang w:eastAsia="ru-RU"/>
        </w:rPr>
      </w:pPr>
      <w:r w:rsidRPr="00922437">
        <w:rPr>
          <w:b/>
          <w:bCs/>
          <w:sz w:val="24"/>
          <w:szCs w:val="24"/>
          <w:lang w:eastAsia="ru-RU"/>
        </w:rPr>
        <w:t>Методика оценивания</w:t>
      </w: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</w:p>
    <w:p w:rsidR="00922437" w:rsidRPr="00922437" w:rsidRDefault="00922437" w:rsidP="00922437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>Результирующая оценка по дисциплине формируется из оценок работы студента в течение семестра по типам контроля, а также оценки, полученной студентом при сдаче зачета.</w:t>
      </w:r>
    </w:p>
    <w:p w:rsidR="00922437" w:rsidRPr="00922437" w:rsidRDefault="00922437" w:rsidP="00922437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>Результирующая оценка за дисциплину рассчитывается следующим образом:</w:t>
      </w: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</w:p>
    <w:p w:rsidR="00922437" w:rsidRPr="00922437" w:rsidRDefault="00922437" w:rsidP="00922437">
      <w:pPr>
        <w:spacing w:after="0" w:line="240" w:lineRule="auto"/>
        <w:jc w:val="center"/>
        <w:rPr>
          <w:i/>
          <w:sz w:val="24"/>
          <w:szCs w:val="24"/>
          <w:vertAlign w:val="subscript"/>
          <w:lang w:eastAsia="ru-RU"/>
        </w:rPr>
      </w:pPr>
      <w:proofErr w:type="spellStart"/>
      <w:r w:rsidRPr="00922437">
        <w:rPr>
          <w:i/>
          <w:sz w:val="24"/>
          <w:szCs w:val="24"/>
          <w:lang w:eastAsia="ru-RU"/>
        </w:rPr>
        <w:t>О</w:t>
      </w:r>
      <w:r w:rsidRPr="00922437">
        <w:rPr>
          <w:i/>
          <w:sz w:val="24"/>
          <w:szCs w:val="24"/>
          <w:vertAlign w:val="subscript"/>
          <w:lang w:eastAsia="ru-RU"/>
        </w:rPr>
        <w:t>результ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>.</w:t>
      </w:r>
      <w:r w:rsidRPr="00922437">
        <w:rPr>
          <w:i/>
          <w:sz w:val="24"/>
          <w:szCs w:val="24"/>
          <w:lang w:eastAsia="ru-RU"/>
        </w:rPr>
        <w:t xml:space="preserve"> = </w:t>
      </w:r>
      <w:r w:rsidRPr="00922437">
        <w:rPr>
          <w:sz w:val="24"/>
          <w:szCs w:val="24"/>
          <w:lang w:eastAsia="ru-RU"/>
        </w:rPr>
        <w:t>0,2</w:t>
      </w:r>
      <w:r w:rsidRPr="00922437">
        <w:rPr>
          <w:i/>
          <w:sz w:val="24"/>
          <w:szCs w:val="24"/>
          <w:lang w:eastAsia="ru-RU"/>
        </w:rPr>
        <w:sym w:font="Symbol" w:char="F0D7"/>
      </w:r>
      <w:r w:rsidRPr="00922437">
        <w:rPr>
          <w:i/>
          <w:sz w:val="24"/>
          <w:szCs w:val="24"/>
          <w:lang w:eastAsia="ru-RU"/>
        </w:rPr>
        <w:t xml:space="preserve"> (</w:t>
      </w:r>
      <w:proofErr w:type="spellStart"/>
      <w:r w:rsidRPr="00922437">
        <w:rPr>
          <w:i/>
          <w:sz w:val="24"/>
          <w:szCs w:val="24"/>
          <w:lang w:eastAsia="ru-RU"/>
        </w:rPr>
        <w:t>ƩО</w:t>
      </w:r>
      <w:r w:rsidRPr="00922437">
        <w:rPr>
          <w:i/>
          <w:sz w:val="24"/>
          <w:szCs w:val="24"/>
          <w:vertAlign w:val="subscript"/>
          <w:lang w:eastAsia="ru-RU"/>
        </w:rPr>
        <w:t>лабораторные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 xml:space="preserve">  работы</w:t>
      </w:r>
      <w:r w:rsidRPr="00922437">
        <w:rPr>
          <w:sz w:val="24"/>
          <w:szCs w:val="24"/>
          <w:lang w:eastAsia="ru-RU"/>
        </w:rPr>
        <w:t xml:space="preserve">) + </w:t>
      </w:r>
      <w:r w:rsidRPr="00922437">
        <w:rPr>
          <w:i/>
          <w:sz w:val="24"/>
          <w:szCs w:val="24"/>
          <w:vertAlign w:val="subscript"/>
          <w:lang w:eastAsia="ru-RU"/>
        </w:rPr>
        <w:t xml:space="preserve"> </w:t>
      </w:r>
      <w:r w:rsidRPr="00922437">
        <w:rPr>
          <w:i/>
          <w:sz w:val="24"/>
          <w:szCs w:val="24"/>
          <w:lang w:eastAsia="ru-RU"/>
        </w:rPr>
        <w:t>0,4</w:t>
      </w:r>
      <w:r w:rsidRPr="00922437">
        <w:rPr>
          <w:i/>
          <w:sz w:val="24"/>
          <w:szCs w:val="24"/>
          <w:lang w:eastAsia="ru-RU"/>
        </w:rPr>
        <w:sym w:font="Symbol" w:char="F0D7"/>
      </w:r>
      <w:r w:rsidRPr="00922437">
        <w:rPr>
          <w:i/>
          <w:sz w:val="24"/>
          <w:szCs w:val="24"/>
          <w:lang w:eastAsia="ru-RU"/>
        </w:rPr>
        <w:t xml:space="preserve"> </w:t>
      </w:r>
      <w:proofErr w:type="spellStart"/>
      <w:r w:rsidRPr="00922437">
        <w:rPr>
          <w:i/>
          <w:sz w:val="24"/>
          <w:szCs w:val="24"/>
          <w:lang w:eastAsia="ru-RU"/>
        </w:rPr>
        <w:t>О</w:t>
      </w:r>
      <w:r w:rsidRPr="00922437">
        <w:rPr>
          <w:i/>
          <w:sz w:val="24"/>
          <w:szCs w:val="24"/>
          <w:vertAlign w:val="subscript"/>
          <w:lang w:eastAsia="ru-RU"/>
        </w:rPr>
        <w:t>зкзамен</w:t>
      </w:r>
      <w:proofErr w:type="spellEnd"/>
    </w:p>
    <w:p w:rsidR="00922437" w:rsidRPr="00922437" w:rsidRDefault="00922437" w:rsidP="00922437">
      <w:pPr>
        <w:spacing w:after="0" w:line="240" w:lineRule="auto"/>
        <w:rPr>
          <w:i/>
          <w:sz w:val="24"/>
          <w:szCs w:val="24"/>
          <w:vertAlign w:val="subscript"/>
          <w:lang w:eastAsia="ru-RU"/>
        </w:rPr>
      </w:pP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>где       0,2  - коэффициент 0,6/3 (3 лабораторных работ);</w:t>
      </w: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922437">
        <w:rPr>
          <w:i/>
          <w:sz w:val="24"/>
          <w:szCs w:val="24"/>
          <w:lang w:eastAsia="ru-RU"/>
        </w:rPr>
        <w:t xml:space="preserve">           </w:t>
      </w:r>
      <w:proofErr w:type="spellStart"/>
      <w:r w:rsidRPr="00922437">
        <w:rPr>
          <w:i/>
          <w:sz w:val="24"/>
          <w:szCs w:val="24"/>
          <w:lang w:eastAsia="ru-RU"/>
        </w:rPr>
        <w:t>ƩО</w:t>
      </w:r>
      <w:r w:rsidRPr="00922437">
        <w:rPr>
          <w:i/>
          <w:sz w:val="24"/>
          <w:szCs w:val="24"/>
          <w:vertAlign w:val="subscript"/>
          <w:lang w:eastAsia="ru-RU"/>
        </w:rPr>
        <w:t>лабораторные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 xml:space="preserve">  работы</w:t>
      </w:r>
      <w:r w:rsidRPr="00922437">
        <w:rPr>
          <w:i/>
          <w:sz w:val="24"/>
          <w:szCs w:val="24"/>
          <w:lang w:eastAsia="ru-RU"/>
        </w:rPr>
        <w:t xml:space="preserve"> – </w:t>
      </w:r>
      <w:r w:rsidRPr="00922437">
        <w:rPr>
          <w:sz w:val="24"/>
          <w:szCs w:val="24"/>
          <w:lang w:eastAsia="ru-RU"/>
        </w:rPr>
        <w:t>сумма оценок за 3 лабораторных работы.</w:t>
      </w:r>
    </w:p>
    <w:p w:rsidR="00D93687" w:rsidRPr="00922437" w:rsidRDefault="00D93687" w:rsidP="00922437">
      <w:pPr>
        <w:spacing w:after="0" w:line="240" w:lineRule="auto"/>
        <w:jc w:val="both"/>
        <w:rPr>
          <w:b/>
          <w:sz w:val="24"/>
          <w:szCs w:val="24"/>
          <w:lang w:eastAsia="ru-RU"/>
        </w:rPr>
      </w:pPr>
    </w:p>
    <w:p w:rsidR="00922437" w:rsidRDefault="00922437" w:rsidP="00922437">
      <w:pPr>
        <w:spacing w:after="0" w:line="240" w:lineRule="auto"/>
        <w:rPr>
          <w:b/>
          <w:sz w:val="24"/>
          <w:szCs w:val="24"/>
          <w:lang w:eastAsia="ru-RU"/>
        </w:rPr>
      </w:pPr>
      <w:r w:rsidRPr="00922437">
        <w:rPr>
          <w:b/>
          <w:sz w:val="24"/>
          <w:szCs w:val="24"/>
          <w:lang w:eastAsia="ru-RU"/>
        </w:rPr>
        <w:t>- в 6 семестре</w:t>
      </w:r>
    </w:p>
    <w:tbl>
      <w:tblPr>
        <w:tblW w:w="4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2795"/>
        <w:gridCol w:w="2656"/>
      </w:tblGrid>
      <w:tr w:rsidR="00922437" w:rsidRPr="00922437" w:rsidTr="00297282">
        <w:trPr>
          <w:cantSplit/>
          <w:trHeight w:val="954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Оценочные средства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 xml:space="preserve">Коэффициент 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значимости «К» (вес)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z w:val="24"/>
                <w:szCs w:val="24"/>
                <w:lang w:eastAsia="ru-RU"/>
              </w:rPr>
              <w:t>(суммарный =1)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pacing w:val="-1"/>
                <w:sz w:val="24"/>
                <w:szCs w:val="24"/>
                <w:lang w:eastAsia="ru-RU"/>
              </w:rPr>
              <w:t>Система оценивания «О»</w:t>
            </w:r>
          </w:p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pacing w:val="-1"/>
                <w:sz w:val="24"/>
                <w:szCs w:val="24"/>
                <w:lang w:eastAsia="ru-RU"/>
              </w:rPr>
            </w:pPr>
            <w:r w:rsidRPr="00922437">
              <w:rPr>
                <w:b/>
                <w:spacing w:val="-1"/>
                <w:sz w:val="24"/>
                <w:szCs w:val="24"/>
                <w:lang w:eastAsia="ru-RU"/>
              </w:rPr>
              <w:t>(оценки)</w:t>
            </w:r>
          </w:p>
        </w:tc>
      </w:tr>
      <w:tr w:rsidR="00922437" w:rsidRPr="00922437" w:rsidTr="00297282">
        <w:trPr>
          <w:trHeight w:val="329"/>
        </w:trPr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922437" w:rsidRPr="00922437" w:rsidTr="00297282"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2,3,4,5</w:t>
            </w:r>
          </w:p>
        </w:tc>
      </w:tr>
      <w:tr w:rsidR="00922437" w:rsidRPr="00922437" w:rsidTr="00297282"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437" w:rsidRPr="00922437" w:rsidRDefault="00922437" w:rsidP="0092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2437">
              <w:rPr>
                <w:sz w:val="24"/>
                <w:szCs w:val="24"/>
                <w:lang w:eastAsia="ru-RU"/>
              </w:rPr>
              <w:t>2,3,4,5</w:t>
            </w:r>
          </w:p>
        </w:tc>
      </w:tr>
    </w:tbl>
    <w:p w:rsidR="00922437" w:rsidRPr="00922437" w:rsidRDefault="00922437" w:rsidP="00922437">
      <w:pPr>
        <w:suppressAutoHyphens/>
        <w:spacing w:after="0" w:line="240" w:lineRule="auto"/>
        <w:ind w:firstLine="709"/>
        <w:jc w:val="both"/>
        <w:rPr>
          <w:rFonts w:eastAsia="Calibri"/>
          <w:i/>
          <w:sz w:val="24"/>
        </w:rPr>
      </w:pPr>
    </w:p>
    <w:p w:rsidR="00922437" w:rsidRPr="00922437" w:rsidRDefault="00922437" w:rsidP="00922437">
      <w:pPr>
        <w:spacing w:after="0" w:line="240" w:lineRule="auto"/>
        <w:rPr>
          <w:b/>
          <w:bCs/>
          <w:sz w:val="24"/>
          <w:szCs w:val="24"/>
          <w:lang w:eastAsia="ru-RU"/>
        </w:rPr>
      </w:pPr>
      <w:r w:rsidRPr="00922437">
        <w:rPr>
          <w:b/>
          <w:bCs/>
          <w:sz w:val="24"/>
          <w:szCs w:val="24"/>
          <w:lang w:eastAsia="ru-RU"/>
        </w:rPr>
        <w:t>Методика оценивания</w:t>
      </w: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</w:p>
    <w:p w:rsidR="00922437" w:rsidRPr="00922437" w:rsidRDefault="00922437" w:rsidP="00922437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>Результирующая оценка по дисциплине формируется из оценок работы студента в течение семестра по типам контроля, а также оценки, полученной студентом при сдаче зачета.</w:t>
      </w:r>
    </w:p>
    <w:p w:rsidR="00922437" w:rsidRPr="00922437" w:rsidRDefault="00922437" w:rsidP="00FC5C84">
      <w:pPr>
        <w:spacing w:after="0" w:line="200" w:lineRule="atLeast"/>
        <w:ind w:firstLine="709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>Результирующая оценка за дисциплину рассчитывается следующим образом:</w:t>
      </w:r>
    </w:p>
    <w:p w:rsidR="00922437" w:rsidRPr="00922437" w:rsidRDefault="00922437" w:rsidP="00FC5C84">
      <w:pPr>
        <w:spacing w:after="0" w:line="200" w:lineRule="atLeast"/>
        <w:jc w:val="both"/>
        <w:rPr>
          <w:sz w:val="24"/>
          <w:szCs w:val="24"/>
          <w:lang w:eastAsia="ru-RU"/>
        </w:rPr>
      </w:pPr>
    </w:p>
    <w:p w:rsidR="00922437" w:rsidRPr="00922437" w:rsidRDefault="00922437" w:rsidP="00FC5C84">
      <w:pPr>
        <w:spacing w:after="0" w:line="200" w:lineRule="atLeast"/>
        <w:jc w:val="center"/>
        <w:rPr>
          <w:i/>
          <w:sz w:val="24"/>
          <w:szCs w:val="24"/>
          <w:vertAlign w:val="subscript"/>
          <w:lang w:eastAsia="ru-RU"/>
        </w:rPr>
      </w:pPr>
      <w:proofErr w:type="spellStart"/>
      <w:r w:rsidRPr="00922437">
        <w:rPr>
          <w:i/>
          <w:sz w:val="24"/>
          <w:szCs w:val="24"/>
          <w:lang w:eastAsia="ru-RU"/>
        </w:rPr>
        <w:t>О</w:t>
      </w:r>
      <w:r w:rsidRPr="00922437">
        <w:rPr>
          <w:i/>
          <w:sz w:val="24"/>
          <w:szCs w:val="24"/>
          <w:vertAlign w:val="subscript"/>
          <w:lang w:eastAsia="ru-RU"/>
        </w:rPr>
        <w:t>результ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>.</w:t>
      </w:r>
      <w:r w:rsidRPr="00922437">
        <w:rPr>
          <w:i/>
          <w:sz w:val="24"/>
          <w:szCs w:val="24"/>
          <w:lang w:eastAsia="ru-RU"/>
        </w:rPr>
        <w:t xml:space="preserve"> = </w:t>
      </w:r>
      <w:r w:rsidRPr="00922437">
        <w:rPr>
          <w:sz w:val="24"/>
          <w:szCs w:val="24"/>
          <w:lang w:eastAsia="ru-RU"/>
        </w:rPr>
        <w:t>0,2</w:t>
      </w:r>
      <w:r w:rsidRPr="00922437">
        <w:rPr>
          <w:i/>
          <w:sz w:val="24"/>
          <w:szCs w:val="24"/>
          <w:lang w:eastAsia="ru-RU"/>
        </w:rPr>
        <w:sym w:font="Symbol" w:char="F0D7"/>
      </w:r>
      <w:r w:rsidRPr="00922437">
        <w:rPr>
          <w:i/>
          <w:sz w:val="24"/>
          <w:szCs w:val="24"/>
          <w:lang w:eastAsia="ru-RU"/>
        </w:rPr>
        <w:t xml:space="preserve"> (</w:t>
      </w:r>
      <w:proofErr w:type="spellStart"/>
      <w:r w:rsidRPr="00922437">
        <w:rPr>
          <w:i/>
          <w:sz w:val="24"/>
          <w:szCs w:val="24"/>
          <w:lang w:eastAsia="ru-RU"/>
        </w:rPr>
        <w:t>ƩО</w:t>
      </w:r>
      <w:r w:rsidRPr="00922437">
        <w:rPr>
          <w:i/>
          <w:sz w:val="24"/>
          <w:szCs w:val="24"/>
          <w:vertAlign w:val="subscript"/>
          <w:lang w:eastAsia="ru-RU"/>
        </w:rPr>
        <w:t>практические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 xml:space="preserve"> занятия</w:t>
      </w:r>
      <w:r w:rsidRPr="00922437">
        <w:rPr>
          <w:sz w:val="24"/>
          <w:szCs w:val="24"/>
          <w:lang w:eastAsia="ru-RU"/>
        </w:rPr>
        <w:t xml:space="preserve">) + </w:t>
      </w:r>
      <w:r w:rsidRPr="00922437">
        <w:rPr>
          <w:i/>
          <w:sz w:val="24"/>
          <w:szCs w:val="24"/>
          <w:lang w:eastAsia="ru-RU"/>
        </w:rPr>
        <w:t>0,2</w:t>
      </w:r>
      <w:r w:rsidRPr="00922437">
        <w:rPr>
          <w:i/>
          <w:sz w:val="24"/>
          <w:szCs w:val="24"/>
          <w:lang w:eastAsia="ru-RU"/>
        </w:rPr>
        <w:sym w:font="Symbol" w:char="F0D7"/>
      </w:r>
      <w:r w:rsidRPr="00922437">
        <w:rPr>
          <w:i/>
          <w:sz w:val="24"/>
          <w:szCs w:val="24"/>
          <w:lang w:eastAsia="ru-RU"/>
        </w:rPr>
        <w:t xml:space="preserve"> </w:t>
      </w:r>
      <w:proofErr w:type="spellStart"/>
      <w:r w:rsidRPr="00922437">
        <w:rPr>
          <w:i/>
          <w:sz w:val="24"/>
          <w:szCs w:val="24"/>
          <w:lang w:eastAsia="ru-RU"/>
        </w:rPr>
        <w:t>О</w:t>
      </w:r>
      <w:r w:rsidRPr="00922437">
        <w:rPr>
          <w:i/>
          <w:sz w:val="24"/>
          <w:szCs w:val="24"/>
          <w:vertAlign w:val="subscript"/>
          <w:lang w:eastAsia="ru-RU"/>
        </w:rPr>
        <w:t>курс.работа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 xml:space="preserve"> </w:t>
      </w:r>
      <w:r w:rsidRPr="00922437">
        <w:rPr>
          <w:i/>
          <w:sz w:val="24"/>
          <w:szCs w:val="24"/>
          <w:lang w:eastAsia="ru-RU"/>
        </w:rPr>
        <w:t>+</w:t>
      </w:r>
      <w:r w:rsidRPr="00922437">
        <w:rPr>
          <w:i/>
          <w:sz w:val="24"/>
          <w:szCs w:val="24"/>
          <w:vertAlign w:val="subscript"/>
          <w:lang w:eastAsia="ru-RU"/>
        </w:rPr>
        <w:t xml:space="preserve"> </w:t>
      </w:r>
      <w:r w:rsidRPr="00922437">
        <w:rPr>
          <w:i/>
          <w:sz w:val="24"/>
          <w:szCs w:val="24"/>
          <w:lang w:eastAsia="ru-RU"/>
        </w:rPr>
        <w:t>0,4</w:t>
      </w:r>
      <w:r w:rsidRPr="00922437">
        <w:rPr>
          <w:i/>
          <w:sz w:val="24"/>
          <w:szCs w:val="24"/>
          <w:lang w:eastAsia="ru-RU"/>
        </w:rPr>
        <w:sym w:font="Symbol" w:char="F0D7"/>
      </w:r>
      <w:r w:rsidRPr="00922437">
        <w:rPr>
          <w:i/>
          <w:sz w:val="24"/>
          <w:szCs w:val="24"/>
          <w:lang w:eastAsia="ru-RU"/>
        </w:rPr>
        <w:t xml:space="preserve"> </w:t>
      </w:r>
      <w:proofErr w:type="spellStart"/>
      <w:r w:rsidRPr="00922437">
        <w:rPr>
          <w:i/>
          <w:sz w:val="24"/>
          <w:szCs w:val="24"/>
          <w:lang w:eastAsia="ru-RU"/>
        </w:rPr>
        <w:t>О</w:t>
      </w:r>
      <w:r w:rsidRPr="00922437">
        <w:rPr>
          <w:i/>
          <w:sz w:val="24"/>
          <w:szCs w:val="24"/>
          <w:vertAlign w:val="subscript"/>
          <w:lang w:eastAsia="ru-RU"/>
        </w:rPr>
        <w:t>диф.зачет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>.</w:t>
      </w:r>
    </w:p>
    <w:p w:rsidR="00922437" w:rsidRPr="00922437" w:rsidRDefault="00922437" w:rsidP="00FC5C84">
      <w:pPr>
        <w:spacing w:after="0" w:line="200" w:lineRule="atLeast"/>
        <w:rPr>
          <w:i/>
          <w:sz w:val="24"/>
          <w:szCs w:val="24"/>
          <w:vertAlign w:val="subscript"/>
          <w:lang w:eastAsia="ru-RU"/>
        </w:rPr>
      </w:pPr>
    </w:p>
    <w:p w:rsidR="00922437" w:rsidRPr="00922437" w:rsidRDefault="00922437" w:rsidP="00FC5C84">
      <w:pPr>
        <w:spacing w:after="0" w:line="200" w:lineRule="atLeast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 xml:space="preserve">где </w:t>
      </w:r>
      <w:r>
        <w:rPr>
          <w:sz w:val="24"/>
          <w:szCs w:val="24"/>
          <w:lang w:eastAsia="ru-RU"/>
        </w:rPr>
        <w:t xml:space="preserve">  </w:t>
      </w:r>
      <w:r w:rsidRPr="00922437">
        <w:rPr>
          <w:sz w:val="24"/>
          <w:szCs w:val="24"/>
          <w:lang w:eastAsia="ru-RU"/>
        </w:rPr>
        <w:t>0,</w:t>
      </w:r>
      <w:proofErr w:type="gramStart"/>
      <w:r w:rsidRPr="00922437">
        <w:rPr>
          <w:sz w:val="24"/>
          <w:szCs w:val="24"/>
          <w:lang w:eastAsia="ru-RU"/>
        </w:rPr>
        <w:t>2  -</w:t>
      </w:r>
      <w:proofErr w:type="gramEnd"/>
      <w:r w:rsidRPr="00922437">
        <w:rPr>
          <w:sz w:val="24"/>
          <w:szCs w:val="24"/>
          <w:lang w:eastAsia="ru-RU"/>
        </w:rPr>
        <w:t xml:space="preserve"> коэффициент 0,4/2 (2 практических работы);</w:t>
      </w:r>
    </w:p>
    <w:p w:rsidR="00922437" w:rsidRPr="00922437" w:rsidRDefault="00922437" w:rsidP="00922437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922437">
        <w:rPr>
          <w:sz w:val="24"/>
          <w:szCs w:val="24"/>
          <w:lang w:eastAsia="ru-RU"/>
        </w:rPr>
        <w:t xml:space="preserve">      </w:t>
      </w:r>
      <w:r>
        <w:rPr>
          <w:sz w:val="24"/>
          <w:szCs w:val="24"/>
          <w:lang w:eastAsia="ru-RU"/>
        </w:rPr>
        <w:t xml:space="preserve">  </w:t>
      </w:r>
      <w:proofErr w:type="spellStart"/>
      <w:r w:rsidRPr="00922437">
        <w:rPr>
          <w:i/>
          <w:sz w:val="24"/>
          <w:szCs w:val="24"/>
          <w:lang w:eastAsia="ru-RU"/>
        </w:rPr>
        <w:t>ƩО</w:t>
      </w:r>
      <w:r w:rsidRPr="00922437">
        <w:rPr>
          <w:i/>
          <w:sz w:val="24"/>
          <w:szCs w:val="24"/>
          <w:vertAlign w:val="subscript"/>
          <w:lang w:eastAsia="ru-RU"/>
        </w:rPr>
        <w:t>практические</w:t>
      </w:r>
      <w:proofErr w:type="spellEnd"/>
      <w:r w:rsidRPr="00922437">
        <w:rPr>
          <w:i/>
          <w:sz w:val="24"/>
          <w:szCs w:val="24"/>
          <w:vertAlign w:val="subscript"/>
          <w:lang w:eastAsia="ru-RU"/>
        </w:rPr>
        <w:t xml:space="preserve"> занятия </w:t>
      </w:r>
      <w:r w:rsidRPr="00922437">
        <w:rPr>
          <w:i/>
          <w:sz w:val="24"/>
          <w:szCs w:val="24"/>
          <w:lang w:eastAsia="ru-RU"/>
        </w:rPr>
        <w:t xml:space="preserve">– </w:t>
      </w:r>
      <w:r w:rsidRPr="00922437">
        <w:rPr>
          <w:sz w:val="24"/>
          <w:szCs w:val="24"/>
          <w:lang w:eastAsia="ru-RU"/>
        </w:rPr>
        <w:t>сумма оценок за 2 практических работы.</w:t>
      </w:r>
    </w:p>
    <w:p w:rsidR="00556D73" w:rsidRPr="00CB748B" w:rsidRDefault="00556D73" w:rsidP="00556D73">
      <w:pPr>
        <w:spacing w:after="0" w:line="240" w:lineRule="auto"/>
        <w:jc w:val="both"/>
        <w:rPr>
          <w:b/>
          <w:sz w:val="24"/>
          <w:szCs w:val="24"/>
          <w:lang w:eastAsia="ru-RU"/>
        </w:rPr>
      </w:pPr>
    </w:p>
    <w:p w:rsidR="00556D73" w:rsidRPr="00CB748B" w:rsidRDefault="00556D73" w:rsidP="00FC5C84">
      <w:pPr>
        <w:spacing w:after="120" w:line="240" w:lineRule="auto"/>
        <w:jc w:val="both"/>
        <w:rPr>
          <w:b/>
          <w:sz w:val="24"/>
          <w:szCs w:val="24"/>
          <w:lang w:eastAsia="ru-RU"/>
        </w:rPr>
      </w:pPr>
      <w:r w:rsidRPr="00CB748B">
        <w:rPr>
          <w:b/>
          <w:sz w:val="24"/>
          <w:szCs w:val="24"/>
          <w:lang w:eastAsia="ru-RU"/>
        </w:rPr>
        <w:lastRenderedPageBreak/>
        <w:t>Шкала для определения итоговой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9"/>
        <w:gridCol w:w="5170"/>
      </w:tblGrid>
      <w:tr w:rsidR="00556D73" w:rsidRPr="00CB748B" w:rsidTr="002B32C7">
        <w:trPr>
          <w:trHeight w:val="397"/>
        </w:trPr>
        <w:tc>
          <w:tcPr>
            <w:tcW w:w="5169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CB748B">
              <w:rPr>
                <w:b/>
                <w:sz w:val="24"/>
                <w:szCs w:val="24"/>
                <w:lang w:eastAsia="ru-RU"/>
              </w:rPr>
              <w:t xml:space="preserve">Интервалы значений результирующей </w:t>
            </w:r>
          </w:p>
          <w:p w:rsidR="00556D73" w:rsidRPr="00CB748B" w:rsidRDefault="00556D73" w:rsidP="00556D7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CB748B">
              <w:rPr>
                <w:b/>
                <w:sz w:val="24"/>
                <w:szCs w:val="24"/>
                <w:lang w:eastAsia="ru-RU"/>
              </w:rPr>
              <w:t>оценки уровня учебных достижений</w:t>
            </w:r>
          </w:p>
        </w:tc>
        <w:tc>
          <w:tcPr>
            <w:tcW w:w="5170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CB748B">
              <w:rPr>
                <w:b/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556D73" w:rsidRPr="00CB748B" w:rsidTr="002B32C7">
        <w:trPr>
          <w:trHeight w:val="233"/>
        </w:trPr>
        <w:tc>
          <w:tcPr>
            <w:tcW w:w="5169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CB748B">
              <w:rPr>
                <w:spacing w:val="-1"/>
                <w:sz w:val="24"/>
                <w:szCs w:val="24"/>
                <w:lang w:eastAsia="ru-RU"/>
              </w:rPr>
              <w:t>4,5 ≤</w:t>
            </w:r>
            <w:r w:rsidRPr="00CB748B">
              <w:rPr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B748B">
              <w:rPr>
                <w:i/>
                <w:sz w:val="24"/>
                <w:szCs w:val="24"/>
                <w:lang w:eastAsia="ru-RU"/>
              </w:rPr>
              <w:t>О</w:t>
            </w:r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 xml:space="preserve">.  </w:t>
            </w:r>
            <w:r w:rsidRPr="00CB748B">
              <w:rPr>
                <w:spacing w:val="-1"/>
                <w:sz w:val="24"/>
                <w:szCs w:val="24"/>
                <w:lang w:eastAsia="ru-RU"/>
              </w:rPr>
              <w:t>≤ 5</w:t>
            </w:r>
          </w:p>
        </w:tc>
        <w:tc>
          <w:tcPr>
            <w:tcW w:w="5170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CB748B">
              <w:rPr>
                <w:spacing w:val="-1"/>
                <w:sz w:val="24"/>
                <w:szCs w:val="24"/>
                <w:lang w:eastAsia="ru-RU"/>
              </w:rPr>
              <w:t>5 (отлично)</w:t>
            </w:r>
          </w:p>
        </w:tc>
      </w:tr>
      <w:tr w:rsidR="00556D73" w:rsidRPr="00CB748B" w:rsidTr="002B32C7">
        <w:trPr>
          <w:trHeight w:val="219"/>
        </w:trPr>
        <w:tc>
          <w:tcPr>
            <w:tcW w:w="5169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CB748B">
              <w:rPr>
                <w:spacing w:val="-1"/>
                <w:sz w:val="24"/>
                <w:szCs w:val="24"/>
                <w:lang w:eastAsia="ru-RU"/>
              </w:rPr>
              <w:t>3,5 ≤</w:t>
            </w:r>
            <w:r w:rsidRPr="00CB748B">
              <w:rPr>
                <w:i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B748B">
              <w:rPr>
                <w:i/>
                <w:sz w:val="24"/>
                <w:szCs w:val="24"/>
                <w:lang w:eastAsia="ru-RU"/>
              </w:rPr>
              <w:t>О</w:t>
            </w:r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CB748B">
              <w:rPr>
                <w:spacing w:val="-1"/>
                <w:sz w:val="24"/>
                <w:szCs w:val="24"/>
                <w:lang w:eastAsia="ru-RU"/>
              </w:rPr>
              <w:t>&lt; 4,5</w:t>
            </w:r>
          </w:p>
        </w:tc>
        <w:tc>
          <w:tcPr>
            <w:tcW w:w="5170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CB748B">
              <w:rPr>
                <w:sz w:val="24"/>
                <w:szCs w:val="24"/>
                <w:lang w:eastAsia="ru-RU"/>
              </w:rPr>
              <w:t>4 (хорошо)</w:t>
            </w:r>
          </w:p>
        </w:tc>
      </w:tr>
      <w:tr w:rsidR="00556D73" w:rsidRPr="00CB748B" w:rsidTr="002B32C7">
        <w:trPr>
          <w:trHeight w:val="233"/>
        </w:trPr>
        <w:tc>
          <w:tcPr>
            <w:tcW w:w="5169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pacing w:val="-1"/>
                <w:sz w:val="24"/>
                <w:szCs w:val="24"/>
                <w:lang w:eastAsia="ru-RU"/>
              </w:rPr>
            </w:pPr>
            <w:r w:rsidRPr="00CB748B">
              <w:rPr>
                <w:spacing w:val="-1"/>
                <w:sz w:val="24"/>
                <w:szCs w:val="24"/>
                <w:lang w:eastAsia="ru-RU"/>
              </w:rPr>
              <w:t xml:space="preserve">2,5 ≤ </w:t>
            </w:r>
            <w:r w:rsidRPr="00CB748B"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748B">
              <w:rPr>
                <w:i/>
                <w:sz w:val="24"/>
                <w:szCs w:val="24"/>
                <w:lang w:eastAsia="ru-RU"/>
              </w:rPr>
              <w:t>О</w:t>
            </w:r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CB748B">
              <w:rPr>
                <w:spacing w:val="-1"/>
                <w:sz w:val="24"/>
                <w:szCs w:val="24"/>
                <w:lang w:eastAsia="ru-RU"/>
              </w:rPr>
              <w:t>&lt;3 ,5</w:t>
            </w:r>
          </w:p>
        </w:tc>
        <w:tc>
          <w:tcPr>
            <w:tcW w:w="5170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CB748B">
              <w:rPr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556D73" w:rsidRPr="00CB748B" w:rsidTr="002B32C7">
        <w:trPr>
          <w:trHeight w:val="233"/>
        </w:trPr>
        <w:tc>
          <w:tcPr>
            <w:tcW w:w="5169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pacing w:val="-1"/>
                <w:sz w:val="24"/>
                <w:szCs w:val="24"/>
                <w:lang w:eastAsia="ru-RU"/>
              </w:rPr>
            </w:pPr>
            <w:proofErr w:type="spellStart"/>
            <w:r w:rsidRPr="00CB748B">
              <w:rPr>
                <w:i/>
                <w:sz w:val="24"/>
                <w:szCs w:val="24"/>
                <w:lang w:eastAsia="ru-RU"/>
              </w:rPr>
              <w:t>О</w:t>
            </w:r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>результ</w:t>
            </w:r>
            <w:proofErr w:type="spellEnd"/>
            <w:r w:rsidRPr="00CB748B">
              <w:rPr>
                <w:i/>
                <w:sz w:val="24"/>
                <w:szCs w:val="24"/>
                <w:vertAlign w:val="subscript"/>
                <w:lang w:eastAsia="ru-RU"/>
              </w:rPr>
              <w:t xml:space="preserve">. </w:t>
            </w:r>
            <w:r w:rsidRPr="00CB748B">
              <w:rPr>
                <w:i/>
                <w:sz w:val="24"/>
                <w:szCs w:val="24"/>
                <w:lang w:eastAsia="ru-RU"/>
              </w:rPr>
              <w:t>&lt; 2,5</w:t>
            </w:r>
          </w:p>
        </w:tc>
        <w:tc>
          <w:tcPr>
            <w:tcW w:w="5170" w:type="dxa"/>
            <w:shd w:val="clear" w:color="auto" w:fill="auto"/>
          </w:tcPr>
          <w:p w:rsidR="00556D73" w:rsidRPr="00CB748B" w:rsidRDefault="00556D73" w:rsidP="00556D73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CB748B">
              <w:rPr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</w:tbl>
    <w:p w:rsidR="00556D73" w:rsidRPr="00CB748B" w:rsidRDefault="00556D73" w:rsidP="00556D73">
      <w:pPr>
        <w:suppressAutoHyphens/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</w:p>
    <w:sectPr w:rsidR="00556D73" w:rsidRPr="00CB748B" w:rsidSect="00F51C49">
      <w:footerReference w:type="even" r:id="rId15"/>
      <w:footerReference w:type="default" r:id="rId16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D91" w:rsidRDefault="007F1D91">
      <w:r>
        <w:separator/>
      </w:r>
    </w:p>
  </w:endnote>
  <w:endnote w:type="continuationSeparator" w:id="0">
    <w:p w:rsidR="007F1D91" w:rsidRDefault="007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_Timer">
    <w:charset w:val="CC"/>
    <w:family w:val="roman"/>
    <w:pitch w:val="variable"/>
    <w:sig w:usb0="00000203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CAD" w:rsidRDefault="00C85CAD" w:rsidP="00372158">
    <w:pPr>
      <w:pStyle w:val="afa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C85CAD" w:rsidRDefault="00C85CAD" w:rsidP="00AB4977">
    <w:pPr>
      <w:pStyle w:val="af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CAD" w:rsidRDefault="00C85CAD" w:rsidP="00372158">
    <w:pPr>
      <w:pStyle w:val="afa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2E46CF">
      <w:rPr>
        <w:rStyle w:val="aff4"/>
        <w:noProof/>
      </w:rPr>
      <w:t>14</w:t>
    </w:r>
    <w:r>
      <w:rPr>
        <w:rStyle w:val="aff4"/>
      </w:rPr>
      <w:fldChar w:fldCharType="end"/>
    </w:r>
  </w:p>
  <w:p w:rsidR="00C85CAD" w:rsidRDefault="00C85CAD" w:rsidP="00AB4977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D91" w:rsidRDefault="007F1D91">
      <w:r>
        <w:separator/>
      </w:r>
    </w:p>
  </w:footnote>
  <w:footnote w:type="continuationSeparator" w:id="0">
    <w:p w:rsidR="007F1D91" w:rsidRDefault="007F1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87DCF"/>
    <w:multiLevelType w:val="multilevel"/>
    <w:tmpl w:val="7BC8287C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42A6A40"/>
    <w:multiLevelType w:val="multilevel"/>
    <w:tmpl w:val="C9D80416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9010CAF"/>
    <w:multiLevelType w:val="multilevel"/>
    <w:tmpl w:val="A78AC886"/>
    <w:lvl w:ilvl="0">
      <w:start w:val="6"/>
      <w:numFmt w:val="decimal"/>
      <w:lvlText w:val="%1."/>
      <w:lvlJc w:val="left"/>
      <w:pPr>
        <w:tabs>
          <w:tab w:val="num" w:pos="1222"/>
        </w:tabs>
        <w:ind w:left="86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19"/>
        </w:tabs>
        <w:ind w:left="1906" w:hanging="10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hint="default"/>
      </w:rPr>
    </w:lvl>
  </w:abstractNum>
  <w:abstractNum w:abstractNumId="3" w15:restartNumberingAfterBreak="0">
    <w:nsid w:val="0C1E08E3"/>
    <w:multiLevelType w:val="hybridMultilevel"/>
    <w:tmpl w:val="F2649508"/>
    <w:lvl w:ilvl="0" w:tplc="BA98C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F6612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A97851"/>
    <w:multiLevelType w:val="hybridMultilevel"/>
    <w:tmpl w:val="3558D47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87E49C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C74245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26656D"/>
    <w:multiLevelType w:val="hybridMultilevel"/>
    <w:tmpl w:val="BDFC0546"/>
    <w:lvl w:ilvl="0" w:tplc="D27C5A68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3973FC"/>
    <w:multiLevelType w:val="hybridMultilevel"/>
    <w:tmpl w:val="6D76C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643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25E1729E"/>
    <w:multiLevelType w:val="hybridMultilevel"/>
    <w:tmpl w:val="15BEA1CE"/>
    <w:lvl w:ilvl="0" w:tplc="C6786E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2E5107DA"/>
    <w:multiLevelType w:val="hybridMultilevel"/>
    <w:tmpl w:val="F2DA4772"/>
    <w:lvl w:ilvl="0" w:tplc="634A7810">
      <w:start w:val="1"/>
      <w:numFmt w:val="lowerLetter"/>
      <w:lvlText w:val="%1."/>
      <w:lvlJc w:val="left"/>
      <w:pPr>
        <w:tabs>
          <w:tab w:val="num" w:pos="1931"/>
        </w:tabs>
        <w:ind w:left="193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8A95940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1716F0"/>
    <w:multiLevelType w:val="hybridMultilevel"/>
    <w:tmpl w:val="7BC8287C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AE449FF"/>
    <w:multiLevelType w:val="hybridMultilevel"/>
    <w:tmpl w:val="1C0C3A5C"/>
    <w:lvl w:ilvl="0" w:tplc="EE3E5C38">
      <w:start w:val="1"/>
      <w:numFmt w:val="lowerLetter"/>
      <w:lvlText w:val="%1."/>
      <w:lvlJc w:val="left"/>
      <w:pPr>
        <w:tabs>
          <w:tab w:val="num" w:pos="1077"/>
        </w:tabs>
        <w:ind w:left="1764" w:hanging="102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151684"/>
    <w:multiLevelType w:val="hybridMultilevel"/>
    <w:tmpl w:val="6D76C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E4E0C"/>
    <w:multiLevelType w:val="hybridMultilevel"/>
    <w:tmpl w:val="7EF62142"/>
    <w:lvl w:ilvl="0" w:tplc="FC560D8E">
      <w:start w:val="1"/>
      <w:numFmt w:val="decimal"/>
      <w:lvlText w:val="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 w:tplc="639A7C48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b w:val="0"/>
      </w:rPr>
    </w:lvl>
    <w:lvl w:ilvl="2" w:tplc="1E96E012">
      <w:start w:val="1"/>
      <w:numFmt w:val="lowerLetter"/>
      <w:lvlText w:val="%3."/>
      <w:lvlJc w:val="left"/>
      <w:pPr>
        <w:tabs>
          <w:tab w:val="num" w:pos="2321"/>
        </w:tabs>
        <w:ind w:left="2321" w:hanging="341"/>
      </w:pPr>
      <w:rPr>
        <w:rFonts w:hint="default"/>
      </w:rPr>
    </w:lvl>
    <w:lvl w:ilvl="3" w:tplc="A5203B4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79EDD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1E96E012">
      <w:start w:val="1"/>
      <w:numFmt w:val="lowerLetter"/>
      <w:lvlText w:val="%6."/>
      <w:lvlJc w:val="left"/>
      <w:pPr>
        <w:tabs>
          <w:tab w:val="num" w:pos="4481"/>
        </w:tabs>
        <w:ind w:left="4481" w:hanging="341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0352A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220C47"/>
    <w:multiLevelType w:val="hybridMultilevel"/>
    <w:tmpl w:val="6D42DA5C"/>
    <w:lvl w:ilvl="0" w:tplc="004254E0">
      <w:start w:val="5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8C401AB"/>
    <w:multiLevelType w:val="hybridMultilevel"/>
    <w:tmpl w:val="49606C5C"/>
    <w:lvl w:ilvl="0" w:tplc="F57404D8">
      <w:start w:val="5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02A3DD6"/>
    <w:multiLevelType w:val="hybridMultilevel"/>
    <w:tmpl w:val="D722B47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3005D"/>
    <w:multiLevelType w:val="hybridMultilevel"/>
    <w:tmpl w:val="4D9A7B44"/>
    <w:lvl w:ilvl="0" w:tplc="72E2DE64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C560D8E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3FF5E3C"/>
    <w:multiLevelType w:val="multilevel"/>
    <w:tmpl w:val="A78AC886"/>
    <w:lvl w:ilvl="0">
      <w:start w:val="6"/>
      <w:numFmt w:val="decimal"/>
      <w:lvlText w:val="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764" w:hanging="10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74FE7A7C"/>
    <w:multiLevelType w:val="hybridMultilevel"/>
    <w:tmpl w:val="D26E574C"/>
    <w:lvl w:ilvl="0" w:tplc="B7968FE6">
      <w:start w:val="3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2"/>
  </w:num>
  <w:num w:numId="3">
    <w:abstractNumId w:val="17"/>
  </w:num>
  <w:num w:numId="4">
    <w:abstractNumId w:val="8"/>
  </w:num>
  <w:num w:numId="5">
    <w:abstractNumId w:val="15"/>
  </w:num>
  <w:num w:numId="6">
    <w:abstractNumId w:val="10"/>
  </w:num>
  <w:num w:numId="7">
    <w:abstractNumId w:val="9"/>
  </w:num>
  <w:num w:numId="8">
    <w:abstractNumId w:val="18"/>
  </w:num>
  <w:num w:numId="9">
    <w:abstractNumId w:val="3"/>
  </w:num>
  <w:num w:numId="10">
    <w:abstractNumId w:val="1"/>
  </w:num>
  <w:num w:numId="11">
    <w:abstractNumId w:val="13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0"/>
  </w:num>
  <w:num w:numId="15">
    <w:abstractNumId w:val="19"/>
  </w:num>
  <w:num w:numId="16">
    <w:abstractNumId w:val="21"/>
  </w:num>
  <w:num w:numId="17">
    <w:abstractNumId w:val="16"/>
  </w:num>
  <w:num w:numId="18">
    <w:abstractNumId w:val="22"/>
  </w:num>
  <w:num w:numId="19">
    <w:abstractNumId w:val="11"/>
  </w:num>
  <w:num w:numId="20">
    <w:abstractNumId w:val="23"/>
  </w:num>
  <w:num w:numId="21">
    <w:abstractNumId w:val="7"/>
  </w:num>
  <w:num w:numId="22">
    <w:abstractNumId w:val="20"/>
  </w:num>
  <w:num w:numId="23">
    <w:abstractNumId w:val="14"/>
  </w:num>
  <w:num w:numId="24">
    <w:abstractNumId w:val="12"/>
  </w:num>
  <w:num w:numId="25">
    <w:abstractNumId w:val="4"/>
  </w:num>
  <w:num w:numId="26">
    <w:abstractNumId w:val="5"/>
  </w:num>
  <w:num w:numId="27">
    <w:abstractNumId w:val="1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7AFB"/>
    <w:rsid w:val="00024CDB"/>
    <w:rsid w:val="00035DE4"/>
    <w:rsid w:val="000415B5"/>
    <w:rsid w:val="000511E4"/>
    <w:rsid w:val="00053FCD"/>
    <w:rsid w:val="0005642F"/>
    <w:rsid w:val="0005774B"/>
    <w:rsid w:val="000653CD"/>
    <w:rsid w:val="000654E2"/>
    <w:rsid w:val="000702BD"/>
    <w:rsid w:val="00071E9A"/>
    <w:rsid w:val="000842FD"/>
    <w:rsid w:val="000A5B16"/>
    <w:rsid w:val="000B4630"/>
    <w:rsid w:val="000C3BB5"/>
    <w:rsid w:val="000D2D49"/>
    <w:rsid w:val="000F2014"/>
    <w:rsid w:val="00106D37"/>
    <w:rsid w:val="00115922"/>
    <w:rsid w:val="00134C7A"/>
    <w:rsid w:val="00143290"/>
    <w:rsid w:val="00183E2A"/>
    <w:rsid w:val="001A486D"/>
    <w:rsid w:val="001C4F4B"/>
    <w:rsid w:val="001C73AA"/>
    <w:rsid w:val="001C76B1"/>
    <w:rsid w:val="001D1EB2"/>
    <w:rsid w:val="001D761E"/>
    <w:rsid w:val="001E02DD"/>
    <w:rsid w:val="001F40B0"/>
    <w:rsid w:val="001F7EFD"/>
    <w:rsid w:val="00210EED"/>
    <w:rsid w:val="0023618C"/>
    <w:rsid w:val="002435C0"/>
    <w:rsid w:val="0025291F"/>
    <w:rsid w:val="002B32C7"/>
    <w:rsid w:val="002E46CF"/>
    <w:rsid w:val="002E4F6E"/>
    <w:rsid w:val="002F2378"/>
    <w:rsid w:val="002F3230"/>
    <w:rsid w:val="00305850"/>
    <w:rsid w:val="00310035"/>
    <w:rsid w:val="00323B69"/>
    <w:rsid w:val="00352BEF"/>
    <w:rsid w:val="0035460A"/>
    <w:rsid w:val="003700ED"/>
    <w:rsid w:val="00372158"/>
    <w:rsid w:val="003927B7"/>
    <w:rsid w:val="003B4D05"/>
    <w:rsid w:val="003C5ECB"/>
    <w:rsid w:val="0040689E"/>
    <w:rsid w:val="004526BD"/>
    <w:rsid w:val="00471956"/>
    <w:rsid w:val="004A3427"/>
    <w:rsid w:val="004C379A"/>
    <w:rsid w:val="004E15FF"/>
    <w:rsid w:val="004E2565"/>
    <w:rsid w:val="004E26F0"/>
    <w:rsid w:val="005006EF"/>
    <w:rsid w:val="00507353"/>
    <w:rsid w:val="00510EB4"/>
    <w:rsid w:val="005135BD"/>
    <w:rsid w:val="00523A66"/>
    <w:rsid w:val="00533B6B"/>
    <w:rsid w:val="00544813"/>
    <w:rsid w:val="0054560D"/>
    <w:rsid w:val="00547138"/>
    <w:rsid w:val="00556D73"/>
    <w:rsid w:val="00557C13"/>
    <w:rsid w:val="0056105E"/>
    <w:rsid w:val="00570F30"/>
    <w:rsid w:val="00573A09"/>
    <w:rsid w:val="005952EE"/>
    <w:rsid w:val="005B1BC3"/>
    <w:rsid w:val="005B5617"/>
    <w:rsid w:val="005D69C8"/>
    <w:rsid w:val="005F13BB"/>
    <w:rsid w:val="00636271"/>
    <w:rsid w:val="0064552D"/>
    <w:rsid w:val="00650D41"/>
    <w:rsid w:val="0066048F"/>
    <w:rsid w:val="0067567C"/>
    <w:rsid w:val="00681914"/>
    <w:rsid w:val="006824DE"/>
    <w:rsid w:val="0069354C"/>
    <w:rsid w:val="00696F53"/>
    <w:rsid w:val="006C47C9"/>
    <w:rsid w:val="006C48C7"/>
    <w:rsid w:val="006D7A61"/>
    <w:rsid w:val="006E6644"/>
    <w:rsid w:val="006F50F1"/>
    <w:rsid w:val="007028A8"/>
    <w:rsid w:val="0070357B"/>
    <w:rsid w:val="00712292"/>
    <w:rsid w:val="00717E38"/>
    <w:rsid w:val="007277CC"/>
    <w:rsid w:val="00747178"/>
    <w:rsid w:val="00751045"/>
    <w:rsid w:val="007639B4"/>
    <w:rsid w:val="007947AA"/>
    <w:rsid w:val="007B0F2F"/>
    <w:rsid w:val="007B3F9A"/>
    <w:rsid w:val="007C7F7B"/>
    <w:rsid w:val="007E11ED"/>
    <w:rsid w:val="007E6975"/>
    <w:rsid w:val="007F1D91"/>
    <w:rsid w:val="007F2862"/>
    <w:rsid w:val="00817DB6"/>
    <w:rsid w:val="008479BE"/>
    <w:rsid w:val="00847D55"/>
    <w:rsid w:val="0085605F"/>
    <w:rsid w:val="0085686A"/>
    <w:rsid w:val="008B033B"/>
    <w:rsid w:val="008E0BE6"/>
    <w:rsid w:val="008E28C0"/>
    <w:rsid w:val="00902582"/>
    <w:rsid w:val="00904B6A"/>
    <w:rsid w:val="009177A7"/>
    <w:rsid w:val="0092039A"/>
    <w:rsid w:val="00922437"/>
    <w:rsid w:val="00925395"/>
    <w:rsid w:val="0093338F"/>
    <w:rsid w:val="009620E9"/>
    <w:rsid w:val="009621C4"/>
    <w:rsid w:val="009735F0"/>
    <w:rsid w:val="00974195"/>
    <w:rsid w:val="009846A2"/>
    <w:rsid w:val="009A69EB"/>
    <w:rsid w:val="009B52EC"/>
    <w:rsid w:val="009C48D4"/>
    <w:rsid w:val="009D59ED"/>
    <w:rsid w:val="009E224D"/>
    <w:rsid w:val="00A0481C"/>
    <w:rsid w:val="00A14399"/>
    <w:rsid w:val="00A25157"/>
    <w:rsid w:val="00A47D35"/>
    <w:rsid w:val="00A60792"/>
    <w:rsid w:val="00A824C8"/>
    <w:rsid w:val="00A833EF"/>
    <w:rsid w:val="00A879F8"/>
    <w:rsid w:val="00A909EF"/>
    <w:rsid w:val="00A947F8"/>
    <w:rsid w:val="00AB4977"/>
    <w:rsid w:val="00AB5860"/>
    <w:rsid w:val="00AB600B"/>
    <w:rsid w:val="00AD1314"/>
    <w:rsid w:val="00AD7400"/>
    <w:rsid w:val="00AF49E8"/>
    <w:rsid w:val="00B02039"/>
    <w:rsid w:val="00B02A53"/>
    <w:rsid w:val="00B20529"/>
    <w:rsid w:val="00B20F0B"/>
    <w:rsid w:val="00B24F64"/>
    <w:rsid w:val="00B358AD"/>
    <w:rsid w:val="00B668A4"/>
    <w:rsid w:val="00B967B1"/>
    <w:rsid w:val="00B97C8D"/>
    <w:rsid w:val="00BC045C"/>
    <w:rsid w:val="00BE6ABA"/>
    <w:rsid w:val="00C30454"/>
    <w:rsid w:val="00C4125D"/>
    <w:rsid w:val="00C418A6"/>
    <w:rsid w:val="00C41ADB"/>
    <w:rsid w:val="00C457C4"/>
    <w:rsid w:val="00C45912"/>
    <w:rsid w:val="00C6054B"/>
    <w:rsid w:val="00C85CAD"/>
    <w:rsid w:val="00C9295D"/>
    <w:rsid w:val="00CA4B6E"/>
    <w:rsid w:val="00CB32CE"/>
    <w:rsid w:val="00CB5A94"/>
    <w:rsid w:val="00CB748B"/>
    <w:rsid w:val="00CE57C0"/>
    <w:rsid w:val="00CE72F8"/>
    <w:rsid w:val="00D20D3E"/>
    <w:rsid w:val="00D456E3"/>
    <w:rsid w:val="00D56FFA"/>
    <w:rsid w:val="00D62E57"/>
    <w:rsid w:val="00D80866"/>
    <w:rsid w:val="00D86956"/>
    <w:rsid w:val="00D9223E"/>
    <w:rsid w:val="00D93687"/>
    <w:rsid w:val="00DC4A8C"/>
    <w:rsid w:val="00DC5299"/>
    <w:rsid w:val="00DD19F1"/>
    <w:rsid w:val="00DD5DFA"/>
    <w:rsid w:val="00E01C51"/>
    <w:rsid w:val="00E06287"/>
    <w:rsid w:val="00E36E89"/>
    <w:rsid w:val="00E51153"/>
    <w:rsid w:val="00E5641C"/>
    <w:rsid w:val="00E65891"/>
    <w:rsid w:val="00E8408C"/>
    <w:rsid w:val="00E84C83"/>
    <w:rsid w:val="00EB2058"/>
    <w:rsid w:val="00EB4322"/>
    <w:rsid w:val="00EB5072"/>
    <w:rsid w:val="00EF5E1D"/>
    <w:rsid w:val="00F0438D"/>
    <w:rsid w:val="00F13B40"/>
    <w:rsid w:val="00F13CEB"/>
    <w:rsid w:val="00F30BFD"/>
    <w:rsid w:val="00F51C49"/>
    <w:rsid w:val="00F86258"/>
    <w:rsid w:val="00F871C5"/>
    <w:rsid w:val="00FA3D2D"/>
    <w:rsid w:val="00FC5045"/>
    <w:rsid w:val="00FC5C84"/>
    <w:rsid w:val="00FD7B4D"/>
    <w:rsid w:val="00FE4FD5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5:docId w15:val="{A877A4D7-B9D1-494D-9FFF-820B1AEA7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97C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41ADB"/>
    <w:pPr>
      <w:keepNext/>
      <w:spacing w:after="0" w:line="240" w:lineRule="auto"/>
      <w:jc w:val="both"/>
      <w:outlineLvl w:val="0"/>
    </w:pPr>
    <w:rPr>
      <w:b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C41ADB"/>
    <w:pPr>
      <w:keepNext/>
      <w:keepLines/>
      <w:spacing w:before="200" w:after="0"/>
      <w:outlineLvl w:val="1"/>
    </w:pPr>
    <w:rPr>
      <w:b/>
      <w:bCs/>
      <w:sz w:val="28"/>
      <w:szCs w:val="26"/>
    </w:rPr>
  </w:style>
  <w:style w:type="paragraph" w:styleId="3">
    <w:name w:val="heading 3"/>
    <w:basedOn w:val="a0"/>
    <w:next w:val="a0"/>
    <w:link w:val="30"/>
    <w:qFormat/>
    <w:rsid w:val="00C41A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41AD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0"/>
    <w:qFormat/>
    <w:rsid w:val="00C41ADB"/>
    <w:pPr>
      <w:keepNext/>
      <w:spacing w:after="0" w:line="240" w:lineRule="auto"/>
      <w:ind w:firstLine="567"/>
      <w:outlineLvl w:val="4"/>
    </w:pPr>
    <w:rPr>
      <w:b/>
      <w:sz w:val="2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C41ADB"/>
    <w:pPr>
      <w:spacing w:before="240" w:after="60" w:line="240" w:lineRule="auto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41ADB"/>
    <w:pPr>
      <w:keepNext/>
      <w:spacing w:after="0" w:line="240" w:lineRule="auto"/>
      <w:ind w:left="709" w:firstLine="142"/>
      <w:outlineLvl w:val="6"/>
    </w:pPr>
    <w:rPr>
      <w:sz w:val="28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41ADB"/>
    <w:pPr>
      <w:keepNext/>
      <w:spacing w:after="0" w:line="240" w:lineRule="auto"/>
      <w:outlineLvl w:val="7"/>
    </w:pPr>
    <w:rPr>
      <w:sz w:val="28"/>
      <w:szCs w:val="20"/>
      <w:u w:val="single"/>
      <w:lang w:eastAsia="ru-RU"/>
    </w:rPr>
  </w:style>
  <w:style w:type="paragraph" w:styleId="9">
    <w:name w:val="heading 9"/>
    <w:basedOn w:val="a0"/>
    <w:next w:val="a0"/>
    <w:link w:val="90"/>
    <w:qFormat/>
    <w:rsid w:val="00C41ADB"/>
    <w:pPr>
      <w:keepNext/>
      <w:spacing w:after="0" w:line="240" w:lineRule="auto"/>
      <w:ind w:firstLine="720"/>
      <w:outlineLvl w:val="8"/>
    </w:pPr>
    <w:rPr>
      <w:snapToGrid w:val="0"/>
      <w:sz w:val="28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Head">
    <w:name w:val="Report_Head"/>
    <w:basedOn w:val="a0"/>
    <w:link w:val="ReportHead0"/>
    <w:rsid w:val="00B97C8D"/>
    <w:pPr>
      <w:spacing w:after="0" w:line="240" w:lineRule="auto"/>
      <w:jc w:val="center"/>
    </w:pPr>
    <w:rPr>
      <w:sz w:val="28"/>
      <w:szCs w:val="28"/>
    </w:rPr>
  </w:style>
  <w:style w:type="character" w:customStyle="1" w:styleId="ReportHead0">
    <w:name w:val="Report_Head Знак"/>
    <w:link w:val="ReportHead"/>
    <w:locked/>
    <w:rsid w:val="00B97C8D"/>
    <w:rPr>
      <w:sz w:val="28"/>
      <w:szCs w:val="28"/>
      <w:lang w:val="ru-RU" w:eastAsia="en-US" w:bidi="ar-SA"/>
    </w:rPr>
  </w:style>
  <w:style w:type="paragraph" w:customStyle="1" w:styleId="a4">
    <w:name w:val="Знак"/>
    <w:basedOn w:val="a0"/>
    <w:rsid w:val="007E11E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C41ADB"/>
    <w:rPr>
      <w:b/>
      <w:sz w:val="32"/>
      <w:lang w:val="ru-RU" w:eastAsia="ru-RU" w:bidi="ar-SA"/>
    </w:rPr>
  </w:style>
  <w:style w:type="character" w:customStyle="1" w:styleId="20">
    <w:name w:val="Заголовок 2 Знак"/>
    <w:link w:val="2"/>
    <w:rsid w:val="00C41ADB"/>
    <w:rPr>
      <w:b/>
      <w:bCs/>
      <w:sz w:val="28"/>
      <w:szCs w:val="26"/>
      <w:lang w:val="ru-RU" w:eastAsia="en-US" w:bidi="ar-SA"/>
    </w:rPr>
  </w:style>
  <w:style w:type="character" w:customStyle="1" w:styleId="30">
    <w:name w:val="Заголовок 3 Знак"/>
    <w:link w:val="3"/>
    <w:rsid w:val="00C41AD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40">
    <w:name w:val="Заголовок 4 Знак"/>
    <w:link w:val="4"/>
    <w:rsid w:val="00C41ADB"/>
    <w:rPr>
      <w:rFonts w:ascii="Cambria" w:hAnsi="Cambria"/>
      <w:b/>
      <w:bCs/>
      <w:i/>
      <w:iCs/>
      <w:color w:val="4F81BD"/>
      <w:sz w:val="24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41ADB"/>
    <w:rPr>
      <w:b/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1AD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C41ADB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C41ADB"/>
    <w:rPr>
      <w:sz w:val="28"/>
      <w:u w:val="single"/>
      <w:lang w:val="ru-RU" w:eastAsia="ru-RU" w:bidi="ar-SA"/>
    </w:rPr>
  </w:style>
  <w:style w:type="character" w:customStyle="1" w:styleId="90">
    <w:name w:val="Заголовок 9 Знак"/>
    <w:link w:val="9"/>
    <w:rsid w:val="00C41ADB"/>
    <w:rPr>
      <w:snapToGrid w:val="0"/>
      <w:sz w:val="28"/>
      <w:u w:val="single"/>
      <w:lang w:val="ru-RU" w:eastAsia="ru-RU" w:bidi="ar-SA"/>
    </w:rPr>
  </w:style>
  <w:style w:type="paragraph" w:customStyle="1" w:styleId="ReportMain">
    <w:name w:val="Report_Main"/>
    <w:basedOn w:val="a0"/>
    <w:link w:val="ReportMain0"/>
    <w:rsid w:val="00C41ADB"/>
    <w:pPr>
      <w:spacing w:after="0" w:line="240" w:lineRule="auto"/>
    </w:pPr>
    <w:rPr>
      <w:rFonts w:eastAsia="Calibri"/>
      <w:sz w:val="24"/>
    </w:rPr>
  </w:style>
  <w:style w:type="character" w:customStyle="1" w:styleId="ReportMain0">
    <w:name w:val="Report_Main Знак"/>
    <w:link w:val="ReportMain"/>
    <w:rsid w:val="00C41ADB"/>
    <w:rPr>
      <w:rFonts w:eastAsia="Calibri"/>
      <w:sz w:val="24"/>
      <w:szCs w:val="22"/>
      <w:lang w:val="ru-RU" w:eastAsia="en-US" w:bidi="ar-SA"/>
    </w:rPr>
  </w:style>
  <w:style w:type="paragraph" w:styleId="21">
    <w:name w:val="Body Text 2"/>
    <w:basedOn w:val="a0"/>
    <w:link w:val="22"/>
    <w:rsid w:val="00C41ADB"/>
    <w:pPr>
      <w:spacing w:after="0" w:line="240" w:lineRule="auto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C41ADB"/>
    <w:rPr>
      <w:b/>
      <w:sz w:val="28"/>
      <w:lang w:val="ru-RU" w:eastAsia="ru-RU" w:bidi="ar-SA"/>
    </w:rPr>
  </w:style>
  <w:style w:type="paragraph" w:styleId="a5">
    <w:name w:val="Body Text"/>
    <w:basedOn w:val="a0"/>
    <w:link w:val="a6"/>
    <w:unhideWhenUsed/>
    <w:rsid w:val="00C41ADB"/>
    <w:pPr>
      <w:spacing w:after="120"/>
    </w:pPr>
    <w:rPr>
      <w:rFonts w:eastAsia="Calibri"/>
      <w:sz w:val="24"/>
    </w:rPr>
  </w:style>
  <w:style w:type="character" w:customStyle="1" w:styleId="a6">
    <w:name w:val="Основной текст Знак"/>
    <w:link w:val="a5"/>
    <w:semiHidden/>
    <w:rsid w:val="00C41ADB"/>
    <w:rPr>
      <w:rFonts w:eastAsia="Calibri"/>
      <w:sz w:val="24"/>
      <w:szCs w:val="22"/>
      <w:lang w:val="ru-RU" w:eastAsia="en-US" w:bidi="ar-SA"/>
    </w:rPr>
  </w:style>
  <w:style w:type="paragraph" w:styleId="a7">
    <w:name w:val="List Paragraph"/>
    <w:basedOn w:val="a0"/>
    <w:qFormat/>
    <w:rsid w:val="00C41ADB"/>
    <w:pPr>
      <w:ind w:left="720"/>
      <w:contextualSpacing/>
    </w:pPr>
    <w:rPr>
      <w:rFonts w:eastAsia="Calibri"/>
      <w:sz w:val="24"/>
    </w:rPr>
  </w:style>
  <w:style w:type="paragraph" w:styleId="a8">
    <w:name w:val="Body Text Indent"/>
    <w:basedOn w:val="a0"/>
    <w:link w:val="a9"/>
    <w:unhideWhenUsed/>
    <w:rsid w:val="00C41ADB"/>
    <w:pPr>
      <w:spacing w:after="120" w:line="240" w:lineRule="auto"/>
      <w:ind w:left="283"/>
    </w:pPr>
    <w:rPr>
      <w:rFonts w:eastAsia="Calibri"/>
      <w:sz w:val="24"/>
    </w:rPr>
  </w:style>
  <w:style w:type="character" w:customStyle="1" w:styleId="a9">
    <w:name w:val="Основной текст с отступом Знак"/>
    <w:link w:val="a8"/>
    <w:rsid w:val="00C41ADB"/>
    <w:rPr>
      <w:rFonts w:eastAsia="Calibri"/>
      <w:sz w:val="24"/>
      <w:szCs w:val="22"/>
      <w:lang w:val="ru-RU" w:eastAsia="en-US" w:bidi="ar-SA"/>
    </w:rPr>
  </w:style>
  <w:style w:type="paragraph" w:styleId="31">
    <w:name w:val="Body Text Indent 3"/>
    <w:basedOn w:val="a0"/>
    <w:link w:val="32"/>
    <w:unhideWhenUsed/>
    <w:rsid w:val="00C41ADB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semiHidden/>
    <w:rsid w:val="00C41ADB"/>
    <w:rPr>
      <w:rFonts w:eastAsia="Calibri"/>
      <w:sz w:val="16"/>
      <w:szCs w:val="16"/>
      <w:lang w:val="ru-RU" w:eastAsia="en-US" w:bidi="ar-SA"/>
    </w:rPr>
  </w:style>
  <w:style w:type="paragraph" w:customStyle="1" w:styleId="Iauiue">
    <w:name w:val="Iau?iue"/>
    <w:rsid w:val="00C41AD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caaieiaie1">
    <w:name w:val="caaieiaie 1"/>
    <w:basedOn w:val="Iauiue"/>
    <w:next w:val="Iauiue"/>
    <w:rsid w:val="00C41ADB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a">
    <w:name w:val="Hyperlink"/>
    <w:uiPriority w:val="99"/>
    <w:rsid w:val="00C41ADB"/>
    <w:rPr>
      <w:color w:val="0000FF"/>
      <w:u w:val="single"/>
    </w:rPr>
  </w:style>
  <w:style w:type="paragraph" w:customStyle="1" w:styleId="a">
    <w:name w:val="Основной список"/>
    <w:basedOn w:val="a0"/>
    <w:rsid w:val="00C41ADB"/>
    <w:pPr>
      <w:numPr>
        <w:numId w:val="1"/>
      </w:numPr>
      <w:spacing w:after="0" w:line="240" w:lineRule="auto"/>
      <w:jc w:val="both"/>
    </w:pPr>
    <w:rPr>
      <w:sz w:val="28"/>
      <w:szCs w:val="24"/>
      <w:lang w:eastAsia="ru-RU"/>
    </w:rPr>
  </w:style>
  <w:style w:type="paragraph" w:styleId="ab">
    <w:name w:val="Block Text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c">
    <w:name w:val="Normal (Web)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C41ADB"/>
    <w:pPr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ae">
    <w:name w:val="Заголовок Знак"/>
    <w:link w:val="ad"/>
    <w:rsid w:val="00C41ADB"/>
    <w:rPr>
      <w:sz w:val="28"/>
      <w:lang w:val="ru-RU" w:eastAsia="ru-RU" w:bidi="ar-SA"/>
    </w:rPr>
  </w:style>
  <w:style w:type="paragraph" w:styleId="af">
    <w:name w:val="Balloon Text"/>
    <w:basedOn w:val="a0"/>
    <w:link w:val="af0"/>
    <w:semiHidden/>
    <w:unhideWhenUsed/>
    <w:rsid w:val="00C41AD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C41ADB"/>
    <w:rPr>
      <w:rFonts w:ascii="Tahoma" w:eastAsia="Calibri" w:hAnsi="Tahoma" w:cs="Tahoma"/>
      <w:sz w:val="16"/>
      <w:szCs w:val="16"/>
      <w:lang w:val="ru-RU" w:eastAsia="en-US" w:bidi="ar-SA"/>
    </w:rPr>
  </w:style>
  <w:style w:type="table" w:styleId="af1">
    <w:name w:val="Table Grid"/>
    <w:basedOn w:val="a2"/>
    <w:rsid w:val="00C41AD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C41ADB"/>
  </w:style>
  <w:style w:type="character" w:styleId="af2">
    <w:name w:val="Strong"/>
    <w:qFormat/>
    <w:rsid w:val="00C41ADB"/>
    <w:rPr>
      <w:b/>
      <w:bCs/>
    </w:rPr>
  </w:style>
  <w:style w:type="paragraph" w:styleId="af3">
    <w:name w:val="footnote text"/>
    <w:basedOn w:val="a0"/>
    <w:link w:val="af4"/>
    <w:semiHidden/>
    <w:rsid w:val="00C41ADB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f4">
    <w:name w:val="Текст сноски Знак"/>
    <w:link w:val="af3"/>
    <w:semiHidden/>
    <w:rsid w:val="00C41ADB"/>
    <w:rPr>
      <w:rFonts w:eastAsia="Calibri"/>
      <w:lang w:val="ru-RU" w:eastAsia="ru-RU" w:bidi="ar-SA"/>
    </w:rPr>
  </w:style>
  <w:style w:type="character" w:styleId="af5">
    <w:name w:val="footnote reference"/>
    <w:semiHidden/>
    <w:rsid w:val="00C41ADB"/>
    <w:rPr>
      <w:rFonts w:cs="Times New Roman"/>
      <w:vertAlign w:val="superscript"/>
    </w:rPr>
  </w:style>
  <w:style w:type="paragraph" w:styleId="af6">
    <w:name w:val="Plain Text"/>
    <w:basedOn w:val="a0"/>
    <w:link w:val="af7"/>
    <w:rsid w:val="00C41AD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link w:val="af6"/>
    <w:rsid w:val="00C41ADB"/>
    <w:rPr>
      <w:rFonts w:ascii="Courier New" w:hAnsi="Courier New"/>
      <w:lang w:val="ru-RU" w:eastAsia="ru-RU" w:bidi="ar-SA"/>
    </w:rPr>
  </w:style>
  <w:style w:type="paragraph" w:customStyle="1" w:styleId="c1">
    <w:name w:val="c1"/>
    <w:basedOn w:val="a0"/>
    <w:rsid w:val="00C41A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C41ADB"/>
  </w:style>
  <w:style w:type="character" w:customStyle="1" w:styleId="c7">
    <w:name w:val="c7"/>
    <w:basedOn w:val="a1"/>
    <w:rsid w:val="00C41ADB"/>
  </w:style>
  <w:style w:type="paragraph" w:styleId="af8">
    <w:name w:val="header"/>
    <w:basedOn w:val="a0"/>
    <w:link w:val="af9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9">
    <w:name w:val="Верхний колонтитул Знак"/>
    <w:link w:val="af8"/>
    <w:rsid w:val="00C41ADB"/>
    <w:rPr>
      <w:rFonts w:eastAsia="Calibri"/>
      <w:sz w:val="24"/>
      <w:szCs w:val="22"/>
      <w:lang w:val="ru-RU" w:eastAsia="en-US" w:bidi="ar-SA"/>
    </w:rPr>
  </w:style>
  <w:style w:type="paragraph" w:styleId="afa">
    <w:name w:val="footer"/>
    <w:basedOn w:val="a0"/>
    <w:link w:val="afb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b">
    <w:name w:val="Нижний колонтитул Знак"/>
    <w:link w:val="afa"/>
    <w:rsid w:val="00C41ADB"/>
    <w:rPr>
      <w:rFonts w:eastAsia="Calibri"/>
      <w:sz w:val="24"/>
      <w:szCs w:val="22"/>
      <w:lang w:val="ru-RU" w:eastAsia="en-US" w:bidi="ar-SA"/>
    </w:rPr>
  </w:style>
  <w:style w:type="paragraph" w:styleId="afc">
    <w:name w:val="endnote text"/>
    <w:basedOn w:val="a0"/>
    <w:link w:val="afd"/>
    <w:semiHidden/>
    <w:unhideWhenUsed/>
    <w:rsid w:val="00C41AD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d">
    <w:name w:val="Текст концевой сноски Знак"/>
    <w:link w:val="afc"/>
    <w:semiHidden/>
    <w:rsid w:val="00C41ADB"/>
    <w:rPr>
      <w:rFonts w:eastAsia="Calibri"/>
      <w:lang w:val="ru-RU" w:eastAsia="en-US" w:bidi="ar-SA"/>
    </w:rPr>
  </w:style>
  <w:style w:type="character" w:styleId="afe">
    <w:name w:val="endnote reference"/>
    <w:semiHidden/>
    <w:unhideWhenUsed/>
    <w:rsid w:val="00C41ADB"/>
    <w:rPr>
      <w:vertAlign w:val="superscript"/>
    </w:rPr>
  </w:style>
  <w:style w:type="table" w:customStyle="1" w:styleId="11">
    <w:name w:val="Сетка таблицы1"/>
    <w:basedOn w:val="a2"/>
    <w:next w:val="af1"/>
    <w:rsid w:val="00C41AD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next w:val="af1"/>
    <w:rsid w:val="00C4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TOC Heading"/>
    <w:basedOn w:val="1"/>
    <w:next w:val="a0"/>
    <w:uiPriority w:val="39"/>
    <w:qFormat/>
    <w:rsid w:val="00C41AD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C41ADB"/>
    <w:rPr>
      <w:rFonts w:eastAsia="Calibri"/>
      <w:sz w:val="24"/>
    </w:rPr>
  </w:style>
  <w:style w:type="paragraph" w:styleId="24">
    <w:name w:val="toc 2"/>
    <w:basedOn w:val="a0"/>
    <w:next w:val="a0"/>
    <w:autoRedefine/>
    <w:uiPriority w:val="39"/>
    <w:unhideWhenUsed/>
    <w:rsid w:val="00C41ADB"/>
    <w:pPr>
      <w:ind w:left="220"/>
    </w:pPr>
    <w:rPr>
      <w:rFonts w:eastAsia="Calibri"/>
      <w:sz w:val="24"/>
    </w:rPr>
  </w:style>
  <w:style w:type="paragraph" w:styleId="33">
    <w:name w:val="toc 3"/>
    <w:basedOn w:val="a0"/>
    <w:next w:val="a0"/>
    <w:autoRedefine/>
    <w:unhideWhenUsed/>
    <w:rsid w:val="00C41ADB"/>
    <w:pPr>
      <w:ind w:left="440"/>
    </w:pPr>
    <w:rPr>
      <w:rFonts w:eastAsia="Calibri"/>
      <w:sz w:val="24"/>
    </w:rPr>
  </w:style>
  <w:style w:type="paragraph" w:customStyle="1" w:styleId="25">
    <w:name w:val="Знак Знак2 Знак Знак Знак Знак Знак Знак"/>
    <w:basedOn w:val="a0"/>
    <w:rsid w:val="00C41ADB"/>
    <w:pPr>
      <w:spacing w:after="160" w:line="240" w:lineRule="exact"/>
    </w:pPr>
    <w:rPr>
      <w:rFonts w:ascii="Verdana" w:hAnsi="Verdana"/>
      <w:noProof/>
      <w:sz w:val="20"/>
      <w:szCs w:val="20"/>
      <w:lang w:val="en-US"/>
    </w:rPr>
  </w:style>
  <w:style w:type="paragraph" w:customStyle="1" w:styleId="aff0">
    <w:name w:val="Знак Знак Знак"/>
    <w:basedOn w:val="a0"/>
    <w:rsid w:val="00C41ADB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1">
    <w:name w:val="Subtitle"/>
    <w:basedOn w:val="a0"/>
    <w:link w:val="aff2"/>
    <w:qFormat/>
    <w:rsid w:val="00C41ADB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aff2">
    <w:name w:val="Подзаголовок Знак"/>
    <w:link w:val="aff1"/>
    <w:rsid w:val="00C41ADB"/>
    <w:rPr>
      <w:sz w:val="28"/>
      <w:szCs w:val="24"/>
      <w:lang w:val="ru-RU" w:eastAsia="ru-RU" w:bidi="ar-SA"/>
    </w:rPr>
  </w:style>
  <w:style w:type="paragraph" w:styleId="26">
    <w:name w:val="Body Text Indent 2"/>
    <w:basedOn w:val="a0"/>
    <w:link w:val="27"/>
    <w:rsid w:val="00C41AD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C41ADB"/>
    <w:rPr>
      <w:sz w:val="24"/>
      <w:szCs w:val="24"/>
      <w:lang w:val="ru-RU" w:eastAsia="ru-RU" w:bidi="ar-SA"/>
    </w:rPr>
  </w:style>
  <w:style w:type="paragraph" w:customStyle="1" w:styleId="aff3">
    <w:name w:val="список с точками"/>
    <w:basedOn w:val="a0"/>
    <w:rsid w:val="00C41ADB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sz w:val="24"/>
      <w:szCs w:val="24"/>
      <w:lang w:eastAsia="ru-RU"/>
    </w:rPr>
  </w:style>
  <w:style w:type="paragraph" w:styleId="34">
    <w:name w:val="Body Text 3"/>
    <w:basedOn w:val="a0"/>
    <w:link w:val="35"/>
    <w:rsid w:val="00C41ADB"/>
    <w:pPr>
      <w:spacing w:after="120" w:line="240" w:lineRule="auto"/>
    </w:pPr>
    <w:rPr>
      <w:sz w:val="16"/>
      <w:szCs w:val="16"/>
      <w:lang w:eastAsia="ru-RU"/>
    </w:rPr>
  </w:style>
  <w:style w:type="character" w:customStyle="1" w:styleId="35">
    <w:name w:val="Основной текст 3 Знак"/>
    <w:link w:val="34"/>
    <w:rsid w:val="00C41ADB"/>
    <w:rPr>
      <w:sz w:val="16"/>
      <w:szCs w:val="16"/>
      <w:lang w:val="ru-RU" w:eastAsia="ru-RU" w:bidi="ar-SA"/>
    </w:rPr>
  </w:style>
  <w:style w:type="paragraph" w:customStyle="1" w:styleId="81">
    <w:name w:val="çàãîëîâîê 8"/>
    <w:basedOn w:val="a0"/>
    <w:next w:val="a0"/>
    <w:rsid w:val="00C41ADB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sz w:val="28"/>
      <w:szCs w:val="20"/>
      <w:lang w:eastAsia="ru-RU"/>
    </w:rPr>
  </w:style>
  <w:style w:type="character" w:styleId="aff4">
    <w:name w:val="page number"/>
    <w:basedOn w:val="a1"/>
    <w:rsid w:val="00C41ADB"/>
  </w:style>
  <w:style w:type="paragraph" w:customStyle="1" w:styleId="28">
    <w:name w:val="Обычный2"/>
    <w:rsid w:val="00C41ADB"/>
    <w:pPr>
      <w:widowControl w:val="0"/>
    </w:pPr>
    <w:rPr>
      <w:snapToGrid w:val="0"/>
    </w:rPr>
  </w:style>
  <w:style w:type="paragraph" w:customStyle="1" w:styleId="aff5">
    <w:name w:val="ͮ𬠫"/>
    <w:basedOn w:val="a0"/>
    <w:rsid w:val="00C41ADB"/>
    <w:pPr>
      <w:spacing w:after="0" w:line="240" w:lineRule="auto"/>
      <w:ind w:firstLine="397"/>
      <w:jc w:val="both"/>
    </w:pPr>
    <w:rPr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C41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C41ADB"/>
    <w:rPr>
      <w:rFonts w:ascii="Courier New" w:hAnsi="Courier New" w:cs="Courier New"/>
      <w:color w:val="333366"/>
      <w:lang w:val="ru-RU" w:eastAsia="ru-RU" w:bidi="ar-SA"/>
    </w:rPr>
  </w:style>
  <w:style w:type="numbering" w:customStyle="1" w:styleId="13">
    <w:name w:val="Нет списка1"/>
    <w:next w:val="a3"/>
    <w:semiHidden/>
    <w:rsid w:val="00C41ADB"/>
  </w:style>
  <w:style w:type="numbering" w:customStyle="1" w:styleId="29">
    <w:name w:val="Нет списка2"/>
    <w:next w:val="a3"/>
    <w:semiHidden/>
    <w:rsid w:val="00C41ADB"/>
  </w:style>
  <w:style w:type="paragraph" w:styleId="aff6">
    <w:name w:val="List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sz w:val="20"/>
      <w:szCs w:val="20"/>
      <w:lang w:eastAsia="ru-RU"/>
    </w:rPr>
  </w:style>
  <w:style w:type="paragraph" w:styleId="2a">
    <w:name w:val="List 2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sz w:val="20"/>
      <w:szCs w:val="20"/>
      <w:lang w:eastAsia="ru-RU"/>
    </w:rPr>
  </w:style>
  <w:style w:type="paragraph" w:customStyle="1" w:styleId="36">
    <w:name w:val="Заголов3"/>
    <w:basedOn w:val="a0"/>
    <w:rsid w:val="00C41ADB"/>
    <w:pPr>
      <w:widowControl w:val="0"/>
      <w:spacing w:after="0" w:line="240" w:lineRule="auto"/>
      <w:jc w:val="center"/>
    </w:pPr>
    <w:rPr>
      <w:rFonts w:ascii="a_Timer" w:hAnsi="a_Timer"/>
      <w:snapToGrid w:val="0"/>
      <w:sz w:val="24"/>
      <w:szCs w:val="20"/>
      <w:lang w:val="en-US" w:eastAsia="ru-RU"/>
    </w:rPr>
  </w:style>
  <w:style w:type="paragraph" w:customStyle="1" w:styleId="Default">
    <w:name w:val="Default"/>
    <w:rsid w:val="00C41A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locked/>
    <w:rsid w:val="00C41ADB"/>
    <w:rPr>
      <w:rFonts w:cs="Times New Roman"/>
      <w:lang w:val="x-none" w:eastAsia="en-US"/>
    </w:rPr>
  </w:style>
  <w:style w:type="paragraph" w:styleId="aff7">
    <w:name w:val="toa heading"/>
    <w:basedOn w:val="a0"/>
    <w:next w:val="a0"/>
    <w:semiHidden/>
    <w:rsid w:val="00CE57C0"/>
    <w:pPr>
      <w:spacing w:before="120"/>
    </w:pPr>
    <w:rPr>
      <w:rFonts w:eastAsia="Calibri"/>
      <w:b/>
      <w:bCs/>
      <w:sz w:val="24"/>
      <w:szCs w:val="24"/>
    </w:rPr>
  </w:style>
  <w:style w:type="character" w:customStyle="1" w:styleId="BodyTextChar">
    <w:name w:val="Body Text Char"/>
    <w:semiHidden/>
    <w:locked/>
    <w:rsid w:val="00A14399"/>
    <w:rPr>
      <w:rFonts w:ascii="Times New Roman" w:hAnsi="Times New Roman" w:cs="Times New Roman"/>
    </w:rPr>
  </w:style>
  <w:style w:type="character" w:customStyle="1" w:styleId="PlainTextChar">
    <w:name w:val="Plain Text Char"/>
    <w:semiHidden/>
    <w:locked/>
    <w:rsid w:val="00A14399"/>
    <w:rPr>
      <w:rFonts w:ascii="Times New Roman" w:hAnsi="Times New Roman" w:cs="Times New Roman"/>
      <w:sz w:val="21"/>
      <w:szCs w:val="21"/>
    </w:rPr>
  </w:style>
  <w:style w:type="paragraph" w:customStyle="1" w:styleId="aff8">
    <w:name w:val="Знак"/>
    <w:basedOn w:val="a0"/>
    <w:rsid w:val="002529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4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_view_red&amp;book_id=259290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EB8B8-E059-420A-A0C1-2A0D4DDA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5194</Words>
  <Characters>29611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Microsoft</Company>
  <LinksUpToDate>false</LinksUpToDate>
  <CharactersWithSpaces>34736</CharactersWithSpaces>
  <SharedDoc>false</SharedDoc>
  <HLinks>
    <vt:vector size="60" baseType="variant">
      <vt:variant>
        <vt:i4>1835096</vt:i4>
      </vt:variant>
      <vt:variant>
        <vt:i4>27</vt:i4>
      </vt:variant>
      <vt:variant>
        <vt:i4>0</vt:i4>
      </vt:variant>
      <vt:variant>
        <vt:i4>5</vt:i4>
      </vt:variant>
      <vt:variant>
        <vt:lpwstr>http://znanium.com/bookread2.php?book=331900</vt:lpwstr>
      </vt:variant>
      <vt:variant>
        <vt:lpwstr/>
      </vt:variant>
      <vt:variant>
        <vt:i4>7733305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1704022</vt:i4>
      </vt:variant>
      <vt:variant>
        <vt:i4>21</vt:i4>
      </vt:variant>
      <vt:variant>
        <vt:i4>0</vt:i4>
      </vt:variant>
      <vt:variant>
        <vt:i4>5</vt:i4>
      </vt:variant>
      <vt:variant>
        <vt:lpwstr>http://znanium.com/bookread2.php?book=450188</vt:lpwstr>
      </vt:variant>
      <vt:variant>
        <vt:lpwstr/>
      </vt:variant>
      <vt:variant>
        <vt:i4>7733305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1441873</vt:i4>
      </vt:variant>
      <vt:variant>
        <vt:i4>15</vt:i4>
      </vt:variant>
      <vt:variant>
        <vt:i4>0</vt:i4>
      </vt:variant>
      <vt:variant>
        <vt:i4>5</vt:i4>
      </vt:variant>
      <vt:variant>
        <vt:lpwstr>http://znanium.com/bookread2.php?book=549074</vt:lpwstr>
      </vt:variant>
      <vt:variant>
        <vt:lpwstr/>
      </vt:variant>
      <vt:variant>
        <vt:i4>7733305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1704022</vt:i4>
      </vt:variant>
      <vt:variant>
        <vt:i4>9</vt:i4>
      </vt:variant>
      <vt:variant>
        <vt:i4>0</vt:i4>
      </vt:variant>
      <vt:variant>
        <vt:i4>5</vt:i4>
      </vt:variant>
      <vt:variant>
        <vt:lpwstr>http://znanium.com/bookread2.php?book=450188</vt:lpwstr>
      </vt:variant>
      <vt:variant>
        <vt:lpwstr/>
      </vt:variant>
      <vt:variant>
        <vt:i4>7733305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2949170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http://znanium.com/catalog.php?bookinfo=546101</vt:lpwstr>
      </vt:variant>
      <vt:variant>
        <vt:lpwstr/>
      </vt:variant>
      <vt:variant>
        <vt:i4>2752568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goextsearch&amp;title=%D0%90%D0%B1%D1%80%D0%B0%D0%B7%D0%B8%D0%B2%D0%BD%D0%B0%D1%8F+%D0%BE%D0%B1%D1%80%D0%B0%D0%B1%D0%BE%D1%82%D0%BA%D0%B0&amp;title=%D0%90%D0%B1%D1%80%D0%B0%D0%B7%D0%B8%D0%B2%D0%BD%D0%B0%D1%8F%20%D0%BE%D0%B1%D1%80%D0%B0%D0%B1%D0%BE%D1%82%D0%BA%D0%B0&amp;page=2</vt:lpwstr>
      </vt:variant>
      <vt:variant>
        <vt:lpwstr>none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User</dc:creator>
  <cp:lastModifiedBy>Александр Поляков</cp:lastModifiedBy>
  <cp:revision>5</cp:revision>
  <cp:lastPrinted>2022-04-26T04:17:00Z</cp:lastPrinted>
  <dcterms:created xsi:type="dcterms:W3CDTF">2022-04-25T13:39:00Z</dcterms:created>
  <dcterms:modified xsi:type="dcterms:W3CDTF">2022-04-26T04:54:00Z</dcterms:modified>
</cp:coreProperties>
</file>