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0E2197" w:rsidRDefault="000E2197" w:rsidP="004A1CD0">
      <w:pPr>
        <w:pStyle w:val="ReportHead"/>
        <w:widowControl w:val="0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Кафедра теории государства и права и конституционного права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jc w:val="left"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B4371" w:rsidRDefault="000B4371" w:rsidP="004A1CD0">
      <w:pPr>
        <w:pStyle w:val="ReportHead"/>
        <w:widowControl w:val="0"/>
        <w:suppressAutoHyphens/>
        <w:spacing w:before="120"/>
        <w:rPr>
          <w:b/>
        </w:rPr>
      </w:pPr>
      <w:r>
        <w:rPr>
          <w:b/>
        </w:rPr>
        <w:t xml:space="preserve">Методические указания для </w:t>
      </w:r>
      <w:proofErr w:type="gramStart"/>
      <w:r>
        <w:rPr>
          <w:b/>
        </w:rPr>
        <w:t>обучающихся</w:t>
      </w:r>
      <w:proofErr w:type="gramEnd"/>
      <w:r>
        <w:rPr>
          <w:b/>
        </w:rPr>
        <w:t xml:space="preserve"> </w:t>
      </w:r>
    </w:p>
    <w:p w:rsidR="000E2197" w:rsidRDefault="000B4371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b/>
        </w:rPr>
        <w:t>по освоению дисциплины</w:t>
      </w:r>
    </w:p>
    <w:p w:rsidR="000E2197" w:rsidRPr="000B4371" w:rsidRDefault="000E2197" w:rsidP="004A1CD0">
      <w:pPr>
        <w:pStyle w:val="ReportHead"/>
        <w:widowControl w:val="0"/>
        <w:suppressAutoHyphens/>
        <w:spacing w:before="120"/>
        <w:rPr>
          <w:i/>
          <w:szCs w:val="28"/>
        </w:rPr>
      </w:pPr>
      <w:r w:rsidRPr="000B4371">
        <w:rPr>
          <w:i/>
          <w:szCs w:val="28"/>
        </w:rPr>
        <w:t>«</w:t>
      </w:r>
      <w:r w:rsidR="00073B03">
        <w:rPr>
          <w:i/>
          <w:szCs w:val="28"/>
        </w:rPr>
        <w:t>Юридическая техника</w:t>
      </w:r>
      <w:r w:rsidRPr="000B4371">
        <w:rPr>
          <w:i/>
          <w:szCs w:val="28"/>
        </w:rPr>
        <w:t>»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E2197" w:rsidRDefault="000E2197" w:rsidP="004A1CD0">
      <w:pPr>
        <w:pStyle w:val="ReportHead"/>
        <w:widowControl w:val="0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40.03.01 Юриспруденция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Государственно-правовой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(наименование направленности (профиля) образовательной программы)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r>
        <w:rPr>
          <w:sz w:val="24"/>
        </w:rPr>
        <w:t>Квалификация</w:t>
      </w:r>
    </w:p>
    <w:p w:rsidR="000E2197" w:rsidRDefault="000E2197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E2197" w:rsidRDefault="000E2197" w:rsidP="004A1CD0">
      <w:pPr>
        <w:pStyle w:val="ReportHead"/>
        <w:widowControl w:val="0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E2197" w:rsidRDefault="001C0E90" w:rsidP="004A1CD0">
      <w:pPr>
        <w:pStyle w:val="ReportHead"/>
        <w:widowControl w:val="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0E2197">
        <w:rPr>
          <w:i/>
          <w:sz w:val="24"/>
          <w:u w:val="single"/>
        </w:rPr>
        <w:t>чная</w:t>
      </w: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  <w:bookmarkStart w:id="0" w:name="BookmarkWhereDelChr13"/>
      <w:bookmarkEnd w:id="0"/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0E2197" w:rsidP="004A1CD0">
      <w:pPr>
        <w:pStyle w:val="ReportHead"/>
        <w:widowControl w:val="0"/>
        <w:suppressAutoHyphens/>
        <w:rPr>
          <w:sz w:val="24"/>
        </w:rPr>
      </w:pPr>
    </w:p>
    <w:p w:rsidR="000E2197" w:rsidRDefault="00234763" w:rsidP="004A1CD0">
      <w:pPr>
        <w:pStyle w:val="ReportHead"/>
        <w:widowControl w:val="0"/>
        <w:suppressAutoHyphens/>
        <w:rPr>
          <w:sz w:val="24"/>
        </w:rPr>
        <w:sectPr w:rsidR="000E2197" w:rsidSect="00966B65">
          <w:footerReference w:type="default" r:id="rId9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>
        <w:rPr>
          <w:sz w:val="24"/>
        </w:rPr>
        <w:t>Год набора 2023</w:t>
      </w:r>
    </w:p>
    <w:p w:rsidR="00DB02F1" w:rsidRPr="00DB02F1" w:rsidRDefault="00DB02F1" w:rsidP="00484331">
      <w:pPr>
        <w:widowControl w:val="0"/>
        <w:ind w:left="1418" w:hanging="1418"/>
        <w:jc w:val="both"/>
        <w:rPr>
          <w:rFonts w:eastAsia="Calibri"/>
          <w:sz w:val="24"/>
          <w:szCs w:val="24"/>
        </w:rPr>
      </w:pPr>
      <w:bookmarkStart w:id="1" w:name="BookmarkTestIsMustDelChr13"/>
      <w:bookmarkEnd w:id="1"/>
      <w:r w:rsidRPr="00DB02F1">
        <w:rPr>
          <w:rFonts w:eastAsia="Calibri"/>
          <w:sz w:val="24"/>
          <w:szCs w:val="24"/>
        </w:rPr>
        <w:lastRenderedPageBreak/>
        <w:t xml:space="preserve">Составитель: доцент </w:t>
      </w:r>
      <w:r w:rsidR="00484331" w:rsidRPr="00DB02F1">
        <w:rPr>
          <w:rFonts w:eastAsia="Calibri"/>
          <w:sz w:val="24"/>
          <w:szCs w:val="24"/>
        </w:rPr>
        <w:t>кафедры теории государства и права и конституционного права</w:t>
      </w:r>
      <w:r w:rsidRPr="00DB02F1">
        <w:rPr>
          <w:rFonts w:eastAsia="Calibri"/>
          <w:sz w:val="24"/>
          <w:szCs w:val="24"/>
        </w:rPr>
        <w:t xml:space="preserve">, канд. </w:t>
      </w:r>
      <w:proofErr w:type="spellStart"/>
      <w:r w:rsidR="00484331">
        <w:rPr>
          <w:rFonts w:eastAsia="Calibri"/>
          <w:sz w:val="24"/>
          <w:szCs w:val="24"/>
        </w:rPr>
        <w:t>пед</w:t>
      </w:r>
      <w:proofErr w:type="spellEnd"/>
      <w:r w:rsidR="00484331">
        <w:rPr>
          <w:rFonts w:eastAsia="Calibri"/>
          <w:sz w:val="24"/>
          <w:szCs w:val="24"/>
        </w:rPr>
        <w:t>.</w:t>
      </w:r>
      <w:r w:rsidRPr="00DB02F1">
        <w:rPr>
          <w:rFonts w:eastAsia="Calibri"/>
          <w:sz w:val="24"/>
          <w:szCs w:val="24"/>
        </w:rPr>
        <w:t xml:space="preserve"> наук </w:t>
      </w:r>
      <w:r w:rsidR="00484331">
        <w:rPr>
          <w:rFonts w:eastAsia="Calibri"/>
          <w:sz w:val="24"/>
          <w:szCs w:val="24"/>
        </w:rPr>
        <w:t>Саблин Д.А.</w:t>
      </w: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  <w:r w:rsidRPr="00DB02F1">
        <w:rPr>
          <w:rFonts w:eastAsia="Calibri"/>
          <w:sz w:val="24"/>
          <w:szCs w:val="24"/>
        </w:rPr>
        <w:t>Методические указания рассмотрены и одобрены на заседании кафедры теории государства и права и конституционного права, протокол №___ от «____»________20</w:t>
      </w:r>
      <w:r w:rsidR="00640395">
        <w:rPr>
          <w:rFonts w:eastAsia="Calibri"/>
          <w:sz w:val="24"/>
          <w:szCs w:val="24"/>
        </w:rPr>
        <w:t>2</w:t>
      </w:r>
      <w:r w:rsidR="00234763">
        <w:rPr>
          <w:rFonts w:eastAsia="Calibri"/>
          <w:sz w:val="24"/>
          <w:szCs w:val="24"/>
        </w:rPr>
        <w:t>3</w:t>
      </w:r>
      <w:bookmarkStart w:id="2" w:name="_GoBack"/>
      <w:bookmarkEnd w:id="2"/>
      <w:r w:rsidRPr="00DB02F1">
        <w:rPr>
          <w:rFonts w:eastAsia="Calibri"/>
          <w:sz w:val="24"/>
          <w:szCs w:val="24"/>
        </w:rPr>
        <w:t xml:space="preserve"> г.</w:t>
      </w: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</w:p>
    <w:p w:rsidR="00DB02F1" w:rsidRPr="00DB02F1" w:rsidRDefault="00DB02F1" w:rsidP="004A1CD0">
      <w:pPr>
        <w:widowControl w:val="0"/>
        <w:jc w:val="both"/>
        <w:rPr>
          <w:rFonts w:eastAsia="Calibri"/>
          <w:sz w:val="24"/>
          <w:szCs w:val="24"/>
        </w:rPr>
      </w:pPr>
      <w:r w:rsidRPr="00DB02F1">
        <w:rPr>
          <w:rFonts w:eastAsia="Calibri"/>
          <w:sz w:val="24"/>
          <w:szCs w:val="24"/>
        </w:rPr>
        <w:t>Заведующий кафедрой ________________________И.А. Воронина</w:t>
      </w:r>
    </w:p>
    <w:p w:rsidR="00DB02F1" w:rsidRPr="00DB02F1" w:rsidRDefault="00DB02F1" w:rsidP="004A1CD0">
      <w:pPr>
        <w:widowControl w:val="0"/>
        <w:jc w:val="both"/>
        <w:rPr>
          <w:snapToGrid w:val="0"/>
          <w:sz w:val="24"/>
          <w:szCs w:val="24"/>
        </w:rPr>
      </w:pPr>
    </w:p>
    <w:p w:rsidR="00DB02F1" w:rsidRDefault="00DB02F1" w:rsidP="004A1CD0">
      <w:pPr>
        <w:widowControl w:val="0"/>
        <w:jc w:val="both"/>
        <w:rPr>
          <w:snapToGrid w:val="0"/>
          <w:sz w:val="28"/>
          <w:szCs w:val="28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3DF5" w:rsidRDefault="00483DF5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</w:p>
    <w:p w:rsidR="00484331" w:rsidRDefault="00484331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</w:p>
    <w:p w:rsidR="002E6ECA" w:rsidRPr="00483DF5" w:rsidRDefault="002E6ECA" w:rsidP="004A1CD0">
      <w:pPr>
        <w:widowControl w:val="0"/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483DF5">
        <w:rPr>
          <w:b/>
          <w:color w:val="000000"/>
          <w:spacing w:val="7"/>
          <w:sz w:val="28"/>
          <w:szCs w:val="28"/>
        </w:rPr>
        <w:lastRenderedPageBreak/>
        <w:t>Содержание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1 Методические указания по лекционным занятиям …………...………</w:t>
      </w:r>
      <w:r w:rsidR="00483DF5">
        <w:rPr>
          <w:color w:val="000000"/>
          <w:sz w:val="24"/>
          <w:szCs w:val="24"/>
        </w:rPr>
        <w:t>......................</w:t>
      </w:r>
      <w:r w:rsidRPr="00483DF5">
        <w:rPr>
          <w:color w:val="000000"/>
          <w:sz w:val="24"/>
          <w:szCs w:val="24"/>
        </w:rPr>
        <w:t>…</w:t>
      </w:r>
      <w:r w:rsidR="00B65D9D">
        <w:rPr>
          <w:color w:val="000000"/>
          <w:sz w:val="24"/>
          <w:szCs w:val="24"/>
        </w:rPr>
        <w:t>..........</w:t>
      </w:r>
      <w:r w:rsidRPr="00483DF5">
        <w:rPr>
          <w:color w:val="000000"/>
          <w:sz w:val="24"/>
          <w:szCs w:val="24"/>
        </w:rPr>
        <w:t>…</w:t>
      </w:r>
      <w:r w:rsidR="00483DF5">
        <w:rPr>
          <w:color w:val="000000"/>
          <w:sz w:val="24"/>
          <w:szCs w:val="24"/>
        </w:rPr>
        <w:t xml:space="preserve">.. </w:t>
      </w:r>
      <w:r w:rsidRPr="00483DF5">
        <w:rPr>
          <w:color w:val="000000"/>
          <w:sz w:val="24"/>
          <w:szCs w:val="24"/>
        </w:rPr>
        <w:t>4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2 Методические указания по практическим занятиям ……</w:t>
      </w:r>
      <w:r w:rsidR="00483DF5">
        <w:rPr>
          <w:color w:val="000000"/>
          <w:sz w:val="24"/>
          <w:szCs w:val="24"/>
        </w:rPr>
        <w:t>.....................</w:t>
      </w:r>
      <w:r w:rsidRPr="00483DF5">
        <w:rPr>
          <w:color w:val="000000"/>
          <w:sz w:val="24"/>
          <w:szCs w:val="24"/>
        </w:rPr>
        <w:t>…….………......</w:t>
      </w:r>
      <w:r w:rsidR="00B65D9D">
        <w:rPr>
          <w:color w:val="000000"/>
          <w:sz w:val="24"/>
          <w:szCs w:val="24"/>
        </w:rPr>
        <w:t>.........</w:t>
      </w:r>
      <w:r w:rsidRPr="00483DF5">
        <w:rPr>
          <w:color w:val="000000"/>
          <w:sz w:val="24"/>
          <w:szCs w:val="24"/>
        </w:rPr>
        <w:t>.....</w:t>
      </w:r>
      <w:r w:rsidR="00483DF5">
        <w:rPr>
          <w:color w:val="000000"/>
          <w:sz w:val="24"/>
          <w:szCs w:val="24"/>
        </w:rPr>
        <w:t xml:space="preserve"> </w:t>
      </w:r>
      <w:r w:rsidRPr="00483DF5">
        <w:rPr>
          <w:color w:val="000000"/>
          <w:sz w:val="24"/>
          <w:szCs w:val="24"/>
        </w:rPr>
        <w:t>5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3 Методические указания по самостоятельной работе…………………</w:t>
      </w:r>
      <w:r w:rsidR="00483DF5">
        <w:rPr>
          <w:color w:val="000000"/>
          <w:sz w:val="24"/>
          <w:szCs w:val="24"/>
        </w:rPr>
        <w:t>.........................</w:t>
      </w:r>
      <w:r w:rsidRPr="00483DF5">
        <w:rPr>
          <w:color w:val="000000"/>
          <w:sz w:val="24"/>
          <w:szCs w:val="24"/>
        </w:rPr>
        <w:t>……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6</w:t>
      </w:r>
    </w:p>
    <w:p w:rsidR="002E6ECA" w:rsidRPr="00483DF5" w:rsidRDefault="002E6ECA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 w:rsidRPr="00483DF5">
        <w:rPr>
          <w:color w:val="000000"/>
          <w:sz w:val="24"/>
          <w:szCs w:val="24"/>
        </w:rPr>
        <w:t>4 Методические указания по написанию реферата …..……………...…..........</w:t>
      </w:r>
      <w:r w:rsidR="00483DF5">
        <w:rPr>
          <w:color w:val="000000"/>
          <w:sz w:val="24"/>
          <w:szCs w:val="24"/>
        </w:rPr>
        <w:t>....................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>..</w:t>
      </w:r>
      <w:r w:rsidRPr="00483DF5">
        <w:rPr>
          <w:color w:val="000000"/>
          <w:sz w:val="24"/>
          <w:szCs w:val="24"/>
        </w:rPr>
        <w:t>.</w:t>
      </w:r>
      <w:r w:rsidR="00483DF5">
        <w:rPr>
          <w:color w:val="000000"/>
          <w:sz w:val="24"/>
          <w:szCs w:val="24"/>
        </w:rPr>
        <w:t xml:space="preserve"> </w:t>
      </w:r>
      <w:r w:rsidR="00E050F8">
        <w:rPr>
          <w:color w:val="000000"/>
          <w:sz w:val="24"/>
          <w:szCs w:val="24"/>
        </w:rPr>
        <w:t>7</w:t>
      </w:r>
    </w:p>
    <w:p w:rsidR="003D19FC" w:rsidRPr="00483DF5" w:rsidRDefault="00E050F8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="003D19FC" w:rsidRPr="00483DF5">
        <w:rPr>
          <w:color w:val="000000"/>
          <w:sz w:val="24"/>
          <w:szCs w:val="24"/>
        </w:rPr>
        <w:t xml:space="preserve"> Методические указания по проведению занятий в интерактивной форме</w:t>
      </w:r>
      <w:r w:rsidR="003D19FC">
        <w:rPr>
          <w:color w:val="000000"/>
          <w:sz w:val="24"/>
          <w:szCs w:val="24"/>
        </w:rPr>
        <w:t>.................</w:t>
      </w:r>
      <w:r w:rsidR="00B65D9D">
        <w:rPr>
          <w:color w:val="000000"/>
          <w:sz w:val="24"/>
          <w:szCs w:val="24"/>
        </w:rPr>
        <w:t>...........</w:t>
      </w:r>
      <w:r w:rsidR="003D19FC">
        <w:rPr>
          <w:color w:val="000000"/>
          <w:sz w:val="24"/>
          <w:szCs w:val="24"/>
        </w:rPr>
        <w:t xml:space="preserve">....... </w:t>
      </w:r>
      <w:r>
        <w:rPr>
          <w:color w:val="000000"/>
          <w:sz w:val="24"/>
          <w:szCs w:val="24"/>
        </w:rPr>
        <w:t>9</w:t>
      </w:r>
    </w:p>
    <w:p w:rsidR="002E6ECA" w:rsidRPr="00483DF5" w:rsidRDefault="00073B03" w:rsidP="00E050F8">
      <w:pPr>
        <w:widowControl w:val="0"/>
        <w:shd w:val="clear" w:color="auto" w:fill="FFFFFF"/>
        <w:spacing w:line="24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="002E6ECA" w:rsidRPr="00483DF5">
        <w:rPr>
          <w:color w:val="000000"/>
          <w:sz w:val="24"/>
          <w:szCs w:val="24"/>
        </w:rPr>
        <w:t xml:space="preserve"> Методические указания по промежуто</w:t>
      </w:r>
      <w:r w:rsidR="00483DF5">
        <w:rPr>
          <w:color w:val="000000"/>
          <w:sz w:val="24"/>
          <w:szCs w:val="24"/>
        </w:rPr>
        <w:t>чной аттестации по дисциплине ...............</w:t>
      </w:r>
      <w:r w:rsidR="00B65D9D">
        <w:rPr>
          <w:color w:val="000000"/>
          <w:sz w:val="24"/>
          <w:szCs w:val="24"/>
        </w:rPr>
        <w:t>.........</w:t>
      </w:r>
      <w:r w:rsidR="00483DF5">
        <w:rPr>
          <w:color w:val="000000"/>
          <w:sz w:val="24"/>
          <w:szCs w:val="24"/>
        </w:rPr>
        <w:t xml:space="preserve">.......… </w:t>
      </w:r>
      <w:r w:rsidR="00E050F8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>2</w:t>
      </w:r>
    </w:p>
    <w:p w:rsidR="002E6ECA" w:rsidRDefault="002E6ECA" w:rsidP="004A1CD0">
      <w:pPr>
        <w:widowControl w:val="0"/>
        <w:shd w:val="clear" w:color="auto" w:fill="FFFFFF"/>
        <w:jc w:val="center"/>
        <w:rPr>
          <w:b/>
          <w:color w:val="000000"/>
          <w:spacing w:val="7"/>
          <w:sz w:val="32"/>
          <w:szCs w:val="32"/>
        </w:rPr>
      </w:pPr>
    </w:p>
    <w:p w:rsidR="002E6ECA" w:rsidRDefault="002E6ECA" w:rsidP="004A1CD0">
      <w:pPr>
        <w:widowControl w:val="0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br w:type="page"/>
      </w:r>
    </w:p>
    <w:p w:rsidR="00426EFE" w:rsidRPr="00183092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1 Методические указания по лекционным занятиям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4"/>
          <w:szCs w:val="24"/>
        </w:rPr>
      </w:pP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>Лекция в вузе – один из методов обучения, одна из основных системообразующих форм организации учебного процесса в вузе.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Такое занятие представляет собой элемент технологии представления учебного материала путем логически стройного, систематически последовательного и ясного изложения.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Цель лекции – организация целенаправленной познавательной деятельности студентов по овладению программным материалом учебной дисциплины. Чтение курса лекций позволяет дать связанное, последовательное изложение материала в соответствии с новейшими данными науки, сообщить </w:t>
      </w:r>
      <w:proofErr w:type="gramStart"/>
      <w:r>
        <w:rPr>
          <w:sz w:val="24"/>
          <w:szCs w:val="24"/>
        </w:rPr>
        <w:t>обучающимся</w:t>
      </w:r>
      <w:proofErr w:type="gramEnd"/>
      <w:r w:rsidRPr="00426EFE">
        <w:rPr>
          <w:sz w:val="24"/>
          <w:szCs w:val="24"/>
        </w:rPr>
        <w:t xml:space="preserve"> основное содержание предмета в целостном, систематизированном виде. В ряде случаев лекция выполняет функцию основного источника информации: при отсутствии учебников и учебных пособий, чаще по новым курсам; в случае, когда новые научные данные по той или иной теме не нашли отражения в учебниках; отдельные разделы и темы очень сложны для самостоятельного изучения. В таких случаях только лектор может методически помочь студентам в освоении сложного материала.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Задачи лекции заключаются в обеспечении формирования системы знаний по учебной дисциплине, в умении аргументировано излагать научный материал, в формировании профессионального кругозора и общей культуры, в отражении еще не получивших освещения в учебной литературе новых достижений науки, в оптимизации других форм организации учебного процесса. </w:t>
      </w:r>
    </w:p>
    <w:p w:rsidR="00426EFE" w:rsidRPr="00426EFE" w:rsidRDefault="00426EFE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proofErr w:type="gramStart"/>
      <w:r w:rsidRPr="00426EFE">
        <w:rPr>
          <w:sz w:val="24"/>
          <w:szCs w:val="24"/>
        </w:rPr>
        <w:t>Функции лекции – информационная, мотивационная, ориентировочная, воспитательная – реализуются в изложении системы знаний, в формировании познавательного интереса к содержательной стороне учебного материала и профессиональной мотивации будущего специалиста, в обеспечении основ для дальнейшего усвоения учебного материала, в формировании сознательного отношения к процессу обучения, стремления к самостоятельной работе и всестороннему овладению специальностью, в развитии интереса к учебн</w:t>
      </w:r>
      <w:r w:rsidR="00CE74F1">
        <w:rPr>
          <w:sz w:val="24"/>
          <w:szCs w:val="24"/>
        </w:rPr>
        <w:t>ой</w:t>
      </w:r>
      <w:r w:rsidRPr="00426EFE">
        <w:rPr>
          <w:sz w:val="24"/>
          <w:szCs w:val="24"/>
        </w:rPr>
        <w:t xml:space="preserve"> дисциплин</w:t>
      </w:r>
      <w:r w:rsidR="00CE74F1">
        <w:rPr>
          <w:sz w:val="24"/>
          <w:szCs w:val="24"/>
        </w:rPr>
        <w:t>е</w:t>
      </w:r>
      <w:r w:rsidRPr="00426EFE">
        <w:rPr>
          <w:sz w:val="24"/>
          <w:szCs w:val="24"/>
        </w:rPr>
        <w:t>.</w:t>
      </w:r>
      <w:proofErr w:type="gramEnd"/>
    </w:p>
    <w:p w:rsidR="00426EFE" w:rsidRP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Изучение дисциплины требует систематического и последовательного накопления знаний, следовательно, пропуски лекций по отдельным темам не позволяют глубоко освоить дисциплину. </w:t>
      </w:r>
    </w:p>
    <w:p w:rsidR="00426EFE" w:rsidRPr="00426EFE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Студентам п</w:t>
      </w:r>
      <w:r w:rsidR="00426EFE" w:rsidRPr="00426EFE">
        <w:rPr>
          <w:sz w:val="24"/>
          <w:szCs w:val="24"/>
        </w:rPr>
        <w:t xml:space="preserve">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</w:t>
      </w:r>
      <w:r w:rsidR="00CE74F1">
        <w:rPr>
          <w:sz w:val="24"/>
          <w:szCs w:val="24"/>
        </w:rPr>
        <w:t xml:space="preserve">следует </w:t>
      </w:r>
      <w:r w:rsidR="00426EFE" w:rsidRPr="00426EFE">
        <w:rPr>
          <w:sz w:val="24"/>
          <w:szCs w:val="24"/>
        </w:rPr>
        <w:t>обратит</w:t>
      </w:r>
      <w:r>
        <w:rPr>
          <w:sz w:val="24"/>
          <w:szCs w:val="24"/>
        </w:rPr>
        <w:t>ь</w:t>
      </w:r>
      <w:r w:rsidR="00426EFE" w:rsidRPr="00426EFE">
        <w:rPr>
          <w:sz w:val="24"/>
          <w:szCs w:val="24"/>
        </w:rPr>
        <w:t>с</w:t>
      </w:r>
      <w:r w:rsidR="00CE74F1">
        <w:rPr>
          <w:sz w:val="24"/>
          <w:szCs w:val="24"/>
        </w:rPr>
        <w:t>я</w:t>
      </w:r>
      <w:r w:rsidR="00426EFE" w:rsidRPr="00426EFE">
        <w:rPr>
          <w:sz w:val="24"/>
          <w:szCs w:val="24"/>
        </w:rPr>
        <w:t xml:space="preserve"> к преподавателю по графику его консультаций  или на практических занятиях.</w:t>
      </w:r>
    </w:p>
    <w:p w:rsidR="00426EFE" w:rsidRDefault="00426EFE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426EFE">
        <w:rPr>
          <w:sz w:val="24"/>
          <w:szCs w:val="24"/>
        </w:rPr>
        <w:t xml:space="preserve">В ходе лекционных занятий студенту необходимо вести конспектирование  лекционного материала. Особое внимание следует обращать на формулировки, раскрывающие содержание юридических терминов, научные выводы и практические рекомендации. В ходе лекции студент может задавать преподавателю уточняющие вопросы с целью уяснения теоретических положений, разрешения спорных ситуаций. В конспекте следует применять сокращение слов, что ускоряет запись. Необходимо активно работать с конспектом лекции: после окончания лекции рекомендуется перечитать свои записи, внести поправки и дополнения на полях. Конспекты лекций следует использовать при подготовке к семинарам, при подготовке к опросу, зачету, </w:t>
      </w:r>
      <w:r w:rsidR="00836989">
        <w:rPr>
          <w:sz w:val="24"/>
          <w:szCs w:val="24"/>
        </w:rPr>
        <w:t xml:space="preserve">экзамену, </w:t>
      </w:r>
      <w:r w:rsidRPr="00426EFE">
        <w:rPr>
          <w:sz w:val="24"/>
          <w:szCs w:val="24"/>
        </w:rPr>
        <w:t>при выполнении самостоятельных заданий.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C42966" w:rsidRDefault="00C42966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</w:p>
    <w:p w:rsidR="00836989" w:rsidRPr="00183092" w:rsidRDefault="00836989" w:rsidP="004A1CD0">
      <w:pPr>
        <w:widowControl w:val="0"/>
        <w:spacing w:after="0" w:line="240" w:lineRule="auto"/>
        <w:ind w:firstLine="709"/>
        <w:jc w:val="both"/>
        <w:rPr>
          <w:b/>
          <w:color w:val="000000"/>
          <w:sz w:val="28"/>
          <w:szCs w:val="28"/>
        </w:rPr>
      </w:pPr>
      <w:r w:rsidRPr="00183092">
        <w:rPr>
          <w:b/>
          <w:color w:val="000000"/>
          <w:sz w:val="28"/>
          <w:szCs w:val="28"/>
        </w:rPr>
        <w:lastRenderedPageBreak/>
        <w:t xml:space="preserve">2 Методические указания по практическим занятиям </w:t>
      </w: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836989" w:rsidRPr="00183092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По наиболее сложным проблемам учебной дисциплины проводятся семинарские или практические занятия. Их главной задачей является углубление и закрепление теоретических знаний у студентов, формирование и развитие у них умений и навыков применения  знаний.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183092" w:rsidRPr="00183092">
        <w:rPr>
          <w:sz w:val="24"/>
          <w:szCs w:val="24"/>
        </w:rPr>
        <w:t>еминарское занятие проводится в соответствии с планом. В плане указываются тема, время, место, цели и задачи семинара, тема доклада и реферативного сообщения, обсуждаемые вопросы.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Студентам рекомендуется приносить с собой рекомендованную преподавателем литературу к конкретному занятию. До очередного практического занятия студенту необходимо ознакомится с планом практического занятия, по рекомендованной литературе  проработать теоретический материал соответствующей темы занятия. При подготовке к практическим занятиям студентам следует обязательно использовать не только лекции, учебную литературу, но и нормативно-правовые акты, материалы правоприменительной практики, публикации в периодических изданиях, </w:t>
      </w:r>
      <w:proofErr w:type="spellStart"/>
      <w:r w:rsidRPr="00183092">
        <w:rPr>
          <w:sz w:val="24"/>
          <w:szCs w:val="24"/>
        </w:rPr>
        <w:t>интернет-ресурсы</w:t>
      </w:r>
      <w:proofErr w:type="spellEnd"/>
      <w:r w:rsidRPr="00183092">
        <w:rPr>
          <w:sz w:val="24"/>
          <w:szCs w:val="24"/>
        </w:rPr>
        <w:t>, программное обеспечение, профессиональные базы данных и информационные справочные системы современных информационных технологий.</w:t>
      </w:r>
      <w:r w:rsidR="00932829">
        <w:rPr>
          <w:sz w:val="24"/>
          <w:szCs w:val="24"/>
        </w:rPr>
        <w:t xml:space="preserve"> </w:t>
      </w:r>
      <w:r w:rsidRPr="00183092">
        <w:rPr>
          <w:sz w:val="24"/>
          <w:szCs w:val="24"/>
        </w:rPr>
        <w:t xml:space="preserve">Теоретический материал следует соотносить с правовыми нормами, так как в них могут быть внесены изменения, дополнения, которые не всегда отражены в учебной литературе. </w:t>
      </w:r>
    </w:p>
    <w:p w:rsidR="00932829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начале практических занятий студент может задать преподавателю вопросы по материалу, вызвавшему затруднения в его понимании и освоении при решении задач, заданных для самостоятельного решения.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В ходе практического занятия студент  </w:t>
      </w:r>
      <w:r w:rsidR="00932829">
        <w:rPr>
          <w:sz w:val="24"/>
          <w:szCs w:val="24"/>
        </w:rPr>
        <w:t xml:space="preserve">должен </w:t>
      </w:r>
      <w:r w:rsidRPr="00183092">
        <w:rPr>
          <w:sz w:val="24"/>
          <w:szCs w:val="24"/>
        </w:rPr>
        <w:t>давать конкретные, четкие ответы по существу вопросов, доводить каждую задачу до окончательного решения, демонстрировать понимание юридической терминологии, в случае затруднений обращаться к преподавателю.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 xml:space="preserve">При проведении практических занятий уделяется особое внимание заданиям, предполагающим не только воспроизведение  студентами знаний, но и направленных на развитие у них практических умений и навыков, а так же творческого мышления, научного мировоззрения, профессиональных представлений и способностей.  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Целесообразно готовиться к семинарским  занятиям за</w:t>
      </w:r>
      <w:r w:rsidR="00932829">
        <w:rPr>
          <w:sz w:val="24"/>
          <w:szCs w:val="24"/>
        </w:rPr>
        <w:t>ранее</w:t>
      </w:r>
      <w:r w:rsidRPr="00183092">
        <w:rPr>
          <w:sz w:val="24"/>
          <w:szCs w:val="24"/>
        </w:rPr>
        <w:t>, а именно: на основе изучения рекомендованной литературы выписать в контекст основные категории и понятия по учебной дисциплине, подготовить развернутые планы ответов и краткое содержание выполненных заданий.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183092">
        <w:rPr>
          <w:sz w:val="24"/>
          <w:szCs w:val="24"/>
        </w:rPr>
        <w:t xml:space="preserve">Студент должен быть готов к контрольным опросам </w:t>
      </w:r>
      <w:r w:rsidR="00932829">
        <w:rPr>
          <w:sz w:val="24"/>
          <w:szCs w:val="24"/>
        </w:rPr>
        <w:t xml:space="preserve">и тестированию </w:t>
      </w:r>
      <w:r w:rsidRPr="00183092">
        <w:rPr>
          <w:sz w:val="24"/>
          <w:szCs w:val="24"/>
        </w:rPr>
        <w:t>на кажд</w:t>
      </w:r>
      <w:r w:rsidR="00932829">
        <w:rPr>
          <w:sz w:val="24"/>
          <w:szCs w:val="24"/>
        </w:rPr>
        <w:t>ом практическом занятии. Одобряю</w:t>
      </w:r>
      <w:r w:rsidRPr="00183092">
        <w:rPr>
          <w:sz w:val="24"/>
          <w:szCs w:val="24"/>
        </w:rPr>
        <w:t>тся и поощря</w:t>
      </w:r>
      <w:r w:rsidR="00932829">
        <w:rPr>
          <w:sz w:val="24"/>
          <w:szCs w:val="24"/>
        </w:rPr>
        <w:t>ю</w:t>
      </w:r>
      <w:r w:rsidRPr="00183092">
        <w:rPr>
          <w:sz w:val="24"/>
          <w:szCs w:val="24"/>
        </w:rPr>
        <w:t>тся инициативные выступления с докладами и рефератами по темам семинарских занятий.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u w:val="single"/>
          <w:shd w:val="clear" w:color="auto" w:fill="FFFFFF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Студентам рекомендуется самостоятельно выполнять доклады, индивидуальные письменные задания и </w:t>
      </w:r>
      <w:r w:rsidR="00932829">
        <w:rPr>
          <w:color w:val="000000"/>
          <w:kern w:val="1"/>
          <w:sz w:val="24"/>
          <w:szCs w:val="24"/>
          <w:lang w:eastAsia="zh-CN" w:bidi="hi-IN"/>
        </w:rPr>
        <w:t>задачи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предлагаемые при подготовке к практическим занятиям. Работа, </w:t>
      </w:r>
      <w:r w:rsidR="00932829">
        <w:rPr>
          <w:color w:val="000000"/>
          <w:kern w:val="1"/>
          <w:sz w:val="24"/>
          <w:szCs w:val="24"/>
          <w:lang w:eastAsia="zh-CN" w:bidi="hi-IN"/>
        </w:rPr>
        <w:t>связанная с решением этих задач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, представляет собой вид интеллектуальной практической деятельности. Она способствует закреплению </w:t>
      </w:r>
      <w:r w:rsidR="00932829">
        <w:rPr>
          <w:color w:val="000000"/>
          <w:kern w:val="1"/>
          <w:sz w:val="24"/>
          <w:szCs w:val="24"/>
          <w:lang w:eastAsia="zh-CN" w:bidi="hi-IN"/>
        </w:rPr>
        <w:t xml:space="preserve">умений, </w:t>
      </w:r>
      <w:r w:rsidRPr="00183092">
        <w:rPr>
          <w:color w:val="000000"/>
          <w:kern w:val="1"/>
          <w:sz w:val="24"/>
          <w:szCs w:val="24"/>
          <w:lang w:eastAsia="zh-CN" w:bidi="hi-IN"/>
        </w:rPr>
        <w:t>навыков и знаний по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shd w:val="clear" w:color="auto" w:fill="FFFFFF"/>
          <w:lang w:eastAsia="zh-CN" w:bidi="hi-IN"/>
        </w:rPr>
        <w:t>Доклад</w:t>
      </w:r>
      <w:r w:rsidRPr="00183092">
        <w:rPr>
          <w:color w:val="000000"/>
          <w:kern w:val="1"/>
          <w:sz w:val="24"/>
          <w:szCs w:val="24"/>
          <w:lang w:eastAsia="zh-CN" w:bidi="hi-IN"/>
        </w:rPr>
        <w:t xml:space="preserve"> -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 w:rsidRPr="00183092">
        <w:rPr>
          <w:color w:val="000000"/>
          <w:kern w:val="1"/>
          <w:sz w:val="24"/>
          <w:szCs w:val="24"/>
          <w:lang w:eastAsia="zh-CN" w:bidi="hi-IN"/>
        </w:rPr>
        <w:t>Отличительными признаками доклада являются: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передача в устной форме информации;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публичный характер выступления;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стилевая однородность доклада;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color w:val="000000"/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четкие формулировки и сотрудничество докладчика и аудитории;</w:t>
      </w:r>
    </w:p>
    <w:p w:rsidR="00183092" w:rsidRPr="00183092" w:rsidRDefault="00932829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eastAsia="zh-CN" w:bidi="hi-IN"/>
        </w:rPr>
      </w:pPr>
      <w:r>
        <w:rPr>
          <w:color w:val="000000"/>
          <w:kern w:val="1"/>
          <w:sz w:val="24"/>
          <w:szCs w:val="24"/>
          <w:lang w:eastAsia="zh-CN" w:bidi="hi-IN"/>
        </w:rPr>
        <w:t xml:space="preserve">- </w:t>
      </w:r>
      <w:r w:rsidR="00183092" w:rsidRPr="00183092">
        <w:rPr>
          <w:color w:val="000000"/>
          <w:kern w:val="1"/>
          <w:sz w:val="24"/>
          <w:szCs w:val="24"/>
          <w:lang w:eastAsia="zh-CN" w:bidi="hi-IN"/>
        </w:rPr>
        <w:t>умение в сжатой форме изложить ключевые положения исследуемого вопроса и сделать выводы.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kern w:val="1"/>
          <w:sz w:val="24"/>
          <w:szCs w:val="24"/>
          <w:lang w:bidi="hi-IN"/>
        </w:rPr>
      </w:pPr>
      <w:r w:rsidRPr="00183092">
        <w:rPr>
          <w:kern w:val="1"/>
          <w:sz w:val="24"/>
          <w:szCs w:val="24"/>
          <w:lang w:bidi="hi-IN"/>
        </w:rPr>
        <w:t xml:space="preserve">При подготовке к докладу на практическом занятии по теме, указанной преподавателем, </w:t>
      </w:r>
      <w:r w:rsidRPr="00183092">
        <w:rPr>
          <w:kern w:val="1"/>
          <w:sz w:val="24"/>
          <w:szCs w:val="24"/>
          <w:lang w:bidi="hi-IN"/>
        </w:rPr>
        <w:lastRenderedPageBreak/>
        <w:t>студент должен ознакомиться не только с основной, но и дополнительной литературой, а также с последними публикациями по этой тематике в сети Интернет</w:t>
      </w:r>
      <w:r w:rsidR="00932829">
        <w:rPr>
          <w:kern w:val="1"/>
          <w:sz w:val="24"/>
          <w:szCs w:val="24"/>
          <w:lang w:bidi="hi-IN"/>
        </w:rPr>
        <w:t xml:space="preserve"> и с нормативно-правовой основой проблемы</w:t>
      </w:r>
      <w:r w:rsidRPr="00183092">
        <w:rPr>
          <w:kern w:val="1"/>
          <w:sz w:val="24"/>
          <w:szCs w:val="24"/>
          <w:lang w:bidi="hi-IN"/>
        </w:rPr>
        <w:t>. Необходимо подготовить  текст доклада и иллюстративный материал в виде презентации. Доклад должен включать введение, основную часть и заключение. На доклад отводится 7-10 минут учебного времени. Он должен быть научным, конкретным, определенным, глубоко раскрывать проблему и пути ее решения. Особенно следует обратить внимание на безусловную обязательность решения домашних задач, указанных преподавателем к семинару.</w:t>
      </w:r>
    </w:p>
    <w:p w:rsidR="00183092" w:rsidRPr="00183092" w:rsidRDefault="0018309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183092">
        <w:rPr>
          <w:sz w:val="24"/>
          <w:szCs w:val="24"/>
        </w:rPr>
        <w:t>Студент должен быть активным участником практических занятий: стремит</w:t>
      </w:r>
      <w:r w:rsidR="00932829">
        <w:rPr>
          <w:sz w:val="24"/>
          <w:szCs w:val="24"/>
        </w:rPr>
        <w:t>ь</w:t>
      </w:r>
      <w:r w:rsidRPr="00183092">
        <w:rPr>
          <w:sz w:val="24"/>
          <w:szCs w:val="24"/>
        </w:rPr>
        <w:t>с</w:t>
      </w:r>
      <w:r w:rsidR="00932829">
        <w:rPr>
          <w:sz w:val="24"/>
          <w:szCs w:val="24"/>
        </w:rPr>
        <w:t>я</w:t>
      </w:r>
      <w:r w:rsidRPr="00183092">
        <w:rPr>
          <w:sz w:val="24"/>
          <w:szCs w:val="24"/>
        </w:rPr>
        <w:t xml:space="preserve"> анализировать тексты, сильные и слабые стороны концепций, аргументир</w:t>
      </w:r>
      <w:r w:rsidR="00932829">
        <w:rPr>
          <w:sz w:val="24"/>
          <w:szCs w:val="24"/>
        </w:rPr>
        <w:t>овать</w:t>
      </w:r>
      <w:r w:rsidRPr="00183092">
        <w:rPr>
          <w:sz w:val="24"/>
          <w:szCs w:val="24"/>
        </w:rPr>
        <w:t xml:space="preserve"> свою точку зрения по спорной проблеме, учиться вести этически выдержанную дискуссию, - все это пригодится не только в учебном процессе, но и в профессиональной деятельности.</w:t>
      </w:r>
    </w:p>
    <w:p w:rsidR="00836989" w:rsidRDefault="00836989" w:rsidP="004A1C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bookmarkStart w:id="3" w:name="_Toc5817383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 w:rsidRPr="00C4296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>3 Методические указания по самостоятельной работе</w:t>
      </w:r>
      <w:bookmarkEnd w:id="3"/>
    </w:p>
    <w:p w:rsidR="00705A32" w:rsidRPr="00705A32" w:rsidRDefault="00705A32" w:rsidP="004A1CD0">
      <w:pPr>
        <w:widowControl w:val="0"/>
      </w:pP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Самостоятельная работа </w:t>
      </w:r>
      <w:r w:rsidR="00705A32">
        <w:rPr>
          <w:sz w:val="24"/>
          <w:szCs w:val="24"/>
        </w:rPr>
        <w:t xml:space="preserve">студента – </w:t>
      </w:r>
      <w:r w:rsidRPr="00C42966">
        <w:rPr>
          <w:sz w:val="24"/>
          <w:szCs w:val="24"/>
        </w:rPr>
        <w:t xml:space="preserve">планируемая учебная, учебно-исследовательская, научно-исследовательская работа, выполняемая во внеаудиторное (аудиторное) время по заданию и при методическом руководстве преподавателя, но без его непосредственного участия.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Самостоятельная работа студентов не только способствует эффективному усвоению учебной информации, способов осуществления познавательной или профессиональной деятельности, но и воспитанию у обучающихся таких профессионально значимых личностных качеств, как ответственность, инициативность, креативность, трудолюбие. Личностный смысл самостоятельной работы заключается не столько в усвоении информации по дисциплин</w:t>
      </w:r>
      <w:r w:rsidR="00705A32">
        <w:rPr>
          <w:sz w:val="24"/>
          <w:szCs w:val="24"/>
        </w:rPr>
        <w:t>е</w:t>
      </w:r>
      <w:r w:rsidRPr="00C42966">
        <w:rPr>
          <w:sz w:val="24"/>
          <w:szCs w:val="24"/>
        </w:rPr>
        <w:t xml:space="preserve"> учебного плана, сколько в формировании через её посредство целостной структуры будущей профессиональной деятельности, в её предметном и социальном аспекте. Знания</w:t>
      </w:r>
      <w:r w:rsidR="00705A32"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умения</w:t>
      </w:r>
      <w:r w:rsidR="00705A32">
        <w:rPr>
          <w:sz w:val="24"/>
          <w:szCs w:val="24"/>
        </w:rPr>
        <w:t xml:space="preserve"> и навыки</w:t>
      </w:r>
      <w:r w:rsidRPr="00C42966">
        <w:rPr>
          <w:sz w:val="24"/>
          <w:szCs w:val="24"/>
        </w:rPr>
        <w:t xml:space="preserve"> должны выступать для студента не самоцелью, а одним из важнейших средств его развития, как личности и как профессионала.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уровня, содействует оптимальному усвоению студентами учебного материала, развитию их познавательной активности, готовности и потребности в саморазвитии.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Задачами самостоятельной работы студентов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систематизация и закрепление полученных теоретических знаний и практических умений студентов, углубление и расширение теоретических знаний;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умений использовать нормативную, правовую, справочную документацию и специальную литературу;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самостоятельности мышления, способностей к саморазвитию, самосовершенствованию и самореализации; - развитие исследовательских умений;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использование материала, собранного и полученного в ходе самостоятельных занятий на семинарах, при написании курсовых работ, для эффективной подготовки к итоговым зачетам и экзаменам.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В процессе обучения самостоятельная работа студентов различается по видам и формам, каждая из которых имеет свои особенности. Существует множество различных подходов к ее классификации. Так, например, классификация видов самостоятельной работы студентов осуществляется по следующим критериям: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lastRenderedPageBreak/>
        <w:t xml:space="preserve">- по времени и месту проведения; по дидактическим целям;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 характеру учебной деятельности в процессе решения различных задач;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по характеру внутр</w:t>
      </w:r>
      <w:proofErr w:type="gramStart"/>
      <w:r w:rsidRPr="00C42966">
        <w:rPr>
          <w:sz w:val="24"/>
          <w:szCs w:val="24"/>
        </w:rPr>
        <w:t>и-</w:t>
      </w:r>
      <w:proofErr w:type="gramEnd"/>
      <w:r w:rsidRPr="00C42966">
        <w:rPr>
          <w:sz w:val="24"/>
          <w:szCs w:val="24"/>
        </w:rPr>
        <w:t xml:space="preserve"> и </w:t>
      </w:r>
      <w:proofErr w:type="spellStart"/>
      <w:r w:rsidRPr="00C42966">
        <w:rPr>
          <w:sz w:val="24"/>
          <w:szCs w:val="24"/>
        </w:rPr>
        <w:t>межпредметных</w:t>
      </w:r>
      <w:proofErr w:type="spellEnd"/>
      <w:r w:rsidRPr="00C42966">
        <w:rPr>
          <w:sz w:val="24"/>
          <w:szCs w:val="24"/>
        </w:rPr>
        <w:t xml:space="preserve"> связей.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Основными видами самостоятельной работы студентов без участия преподавателей являются: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формирование и усвоение содержания конспекта лекций на базе рекомендованной лектором учебной литературы, включая информационные образовательные ресурсы (электронные учебники, электронные библиотеки и др.);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написание рефератов; </w:t>
      </w:r>
    </w:p>
    <w:p w:rsidR="00C42966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 подготовка к семинарам</w:t>
      </w:r>
      <w:r w:rsidR="00C42966"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составление аннотированного списка статей из соответствующих </w:t>
      </w:r>
      <w:r w:rsidR="00705A32">
        <w:rPr>
          <w:sz w:val="24"/>
          <w:szCs w:val="24"/>
        </w:rPr>
        <w:t xml:space="preserve">правовых </w:t>
      </w:r>
      <w:r w:rsidRPr="00C42966">
        <w:rPr>
          <w:sz w:val="24"/>
          <w:szCs w:val="24"/>
        </w:rPr>
        <w:t xml:space="preserve">журналов;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выполнение микроисследований; </w:t>
      </w:r>
    </w:p>
    <w:p w:rsidR="00705A32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- подготовка практических разработок и рекомендаций по </w:t>
      </w:r>
      <w:proofErr w:type="gramStart"/>
      <w:r w:rsidRPr="00C42966">
        <w:rPr>
          <w:sz w:val="24"/>
          <w:szCs w:val="24"/>
        </w:rPr>
        <w:t>решению проблемной ситуации</w:t>
      </w:r>
      <w:proofErr w:type="gramEnd"/>
      <w:r w:rsidRPr="00C42966">
        <w:rPr>
          <w:sz w:val="24"/>
          <w:szCs w:val="24"/>
        </w:rPr>
        <w:t xml:space="preserve">; </w:t>
      </w:r>
    </w:p>
    <w:p w:rsidR="00C42966" w:rsidRPr="00C42966" w:rsidRDefault="00C42966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- выполнение домашних заданий</w:t>
      </w:r>
      <w:r w:rsidR="00705A32">
        <w:rPr>
          <w:sz w:val="24"/>
          <w:szCs w:val="24"/>
        </w:rPr>
        <w:t xml:space="preserve"> в виде решения отдельных задач</w:t>
      </w:r>
      <w:r w:rsidRPr="00C42966">
        <w:rPr>
          <w:sz w:val="24"/>
          <w:szCs w:val="24"/>
        </w:rPr>
        <w:t xml:space="preserve"> и индивидуальных работ по отдельным разделам содержания дисциплин</w:t>
      </w:r>
      <w:r w:rsidR="00705A32">
        <w:rPr>
          <w:sz w:val="24"/>
          <w:szCs w:val="24"/>
        </w:rPr>
        <w:t>ы</w:t>
      </w:r>
      <w:r w:rsidRPr="00C42966">
        <w:rPr>
          <w:sz w:val="24"/>
          <w:szCs w:val="24"/>
        </w:rPr>
        <w:t xml:space="preserve"> и т.д.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Самостоятельную работу следует планировать так, чтобы в течение всего учебного года заниматься ежедневно. Обязательным условием продуктивности занятий является постепенность вхождения в них. Полезно начинать с просмотра (повторения) материала, проработанного ранее.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Большое значение для повышения работоспособности имеет разнообразие в занятиях, периодическая смена изучаемого материала и чередование видов умственной деятельности. Для успешных занятий особо значим правильный подбор литературы.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Необходимый перечень обязательной </w:t>
      </w:r>
      <w:r>
        <w:rPr>
          <w:sz w:val="24"/>
          <w:szCs w:val="24"/>
        </w:rPr>
        <w:t xml:space="preserve">и дополнительной </w:t>
      </w:r>
      <w:r w:rsidRPr="00C42966">
        <w:rPr>
          <w:sz w:val="24"/>
          <w:szCs w:val="24"/>
        </w:rPr>
        <w:t xml:space="preserve">литературы дается в учебной программе и в планах семинарских, практических занятий. Правильно ориентироваться в подборе дополнительной литературы помогут библиотечные картотеки, каталоги, электронные библиотечные системы.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 xml:space="preserve">Прежде чем приступить к чтению, необходимо ясно представлять цель чтения. Это мобилизует мышление на усвоение материала, удерживает его внимание на главном. Особенно внимательно следует относиться к рассмотрению схем, таблиц, рисунков. В них наглядно представляется самая главная часть материала, а зрительная память есть у всех. </w:t>
      </w:r>
    </w:p>
    <w:p w:rsidR="00705A32" w:rsidRPr="00C42966" w:rsidRDefault="00705A32" w:rsidP="004A1CD0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C42966">
        <w:rPr>
          <w:sz w:val="24"/>
          <w:szCs w:val="24"/>
        </w:rPr>
        <w:t>Важно приучиться по прочтении раздела мысленно повторить про себя основные положения и выводы</w:t>
      </w:r>
      <w:r>
        <w:rPr>
          <w:sz w:val="24"/>
          <w:szCs w:val="24"/>
        </w:rPr>
        <w:t>,</w:t>
      </w:r>
      <w:r w:rsidRPr="00C42966">
        <w:rPr>
          <w:sz w:val="24"/>
          <w:szCs w:val="24"/>
        </w:rPr>
        <w:t xml:space="preserve"> </w:t>
      </w:r>
      <w:r>
        <w:rPr>
          <w:sz w:val="24"/>
          <w:szCs w:val="24"/>
        </w:rPr>
        <w:t>т</w:t>
      </w:r>
      <w:r w:rsidRPr="00C42966">
        <w:rPr>
          <w:sz w:val="24"/>
          <w:szCs w:val="24"/>
        </w:rPr>
        <w:t>ак как повторение делает чтение</w:t>
      </w:r>
      <w:r>
        <w:rPr>
          <w:sz w:val="24"/>
          <w:szCs w:val="24"/>
        </w:rPr>
        <w:t xml:space="preserve"> глубоко сознательным. Для того</w:t>
      </w:r>
      <w:r w:rsidRPr="00C42966">
        <w:rPr>
          <w:sz w:val="24"/>
          <w:szCs w:val="24"/>
        </w:rPr>
        <w:t xml:space="preserve"> чтобы уяснить материал, не обязательно стараться запомнить все прочитанное. Не механическое заучивание тех или иных положений, а глубокое их понимание - вот главное условие успеха в учебе. 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5817384"/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</w:p>
    <w:p w:rsidR="00C42966" w:rsidRP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C42966">
        <w:rPr>
          <w:rFonts w:ascii="Times New Roman" w:hAnsi="Times New Roman" w:cs="Times New Roman"/>
          <w:color w:val="auto"/>
          <w:sz w:val="28"/>
          <w:szCs w:val="28"/>
        </w:rPr>
        <w:t>4 Методические указания по написанию реферата</w:t>
      </w:r>
      <w:bookmarkEnd w:id="4"/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Написание реферативного исследования требует самостоятельности и творческого подхода. Основной целью работы является раскрытие одной из тем, предложенных преподавателем или выбранных самим студентом, по согласованию с преподавателем. Студентам предоставляется право выбора темы реферата в пределах тематики, определяемой кафедрой.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Предложенные темы являются примерными. Руководствуясь собственными научными интересами, студент может самостоятельно сформулировать тему исследования, согласовав ее с преподавателем.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Выполнение реферата позволит студенту закрепить и углубить полученные знания по изучаемой дисциплине, изучить темы, по которым не проводятся аудиторные занятия, провести самостоятельный анализ и толкование нормативных</w:t>
      </w:r>
      <w:r w:rsidR="00600EA9">
        <w:rPr>
          <w:color w:val="000000"/>
          <w:sz w:val="24"/>
          <w:szCs w:val="24"/>
        </w:rPr>
        <w:t xml:space="preserve"> правовых</w:t>
      </w:r>
      <w:r w:rsidRPr="00C42966">
        <w:rPr>
          <w:color w:val="000000"/>
          <w:sz w:val="24"/>
          <w:szCs w:val="24"/>
        </w:rPr>
        <w:t xml:space="preserve"> актов.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lastRenderedPageBreak/>
        <w:t>Работу над рефератом необходимо начинать с составления плана, определения ключевых проблем, подлежащих изучению. По необходимости студент может обратиться к преподавателю за индивидуальной консультацией, например, по согласованию плана работы и выявлению основной проблематики избранной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Следующим важным этапом является подбор и изучение литературы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по исследуемой теме. При подготовке реферата после выбора темы следует изучить достаточный для ее раскрытия объем литературы</w:t>
      </w:r>
      <w:r w:rsidR="00600EA9">
        <w:rPr>
          <w:color w:val="000000"/>
          <w:sz w:val="24"/>
          <w:szCs w:val="24"/>
        </w:rPr>
        <w:t>,</w:t>
      </w:r>
      <w:r w:rsidRPr="00C42966">
        <w:rPr>
          <w:color w:val="000000"/>
          <w:sz w:val="24"/>
          <w:szCs w:val="24"/>
        </w:rPr>
        <w:t xml:space="preserve"> сделать необходимые выписки с указанием автора, наименования работы, места и года ее издания, страниц. Помимо учебной и научной литературы обязательно использование и нормативно-правовых актов. Нельзя подменять изучение литературы использованием какой-либо одной монографии или лекции по избранной теме. В числе доктринальных источников следует обратить внимание на имеющиеся учебники, учебные пособия, монографии, статьи в периодических изданиях.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Изучая литературу, необходимо самостоятельно анализировать точки зрения других авторов, провести самостоятельную оценку чужих суждений.</w:t>
      </w:r>
      <w:r w:rsidR="00600EA9">
        <w:rPr>
          <w:color w:val="000000"/>
          <w:sz w:val="24"/>
          <w:szCs w:val="24"/>
        </w:rPr>
        <w:t xml:space="preserve"> </w:t>
      </w:r>
      <w:r w:rsidRPr="00C42966">
        <w:rPr>
          <w:color w:val="000000"/>
          <w:sz w:val="24"/>
          <w:szCs w:val="24"/>
        </w:rPr>
        <w:t>На основе исследования теоретических позиций студент должен сделать собственные выводы и обосновать их.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Написание реферата целесообразно осуществлять последовательно, после глубокого и всестороннего изучения имеющейся литературы и нормативных актов. В работе должны быть детально освещены основные вопросы исследуемой темы, включая критический анализ существующих нормативных и доктринальных источников. Реферат должен быть подготовлен студентом самостоятельно, иметь аналитический, а не описательный характер.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Содержание работы должно соответствовать определенной теме.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Общими требованиями к реферату являются четкость и логическая последовательность изложения материала, убедительность аргументации, краткость и ясность формулировок, обоснованность личных предположений автора.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в обязательном порядке должен приводить ссылки на источники, используемые им при написании работы. Сноски оформляются в квадратных скобках в конце предложения. При оформлении сносок необходимо указывать сведения об источнике в соответствии с правилами библиографического описания.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 конце работы автор долже</w:t>
      </w:r>
      <w:r w:rsidR="00C743D7">
        <w:rPr>
          <w:color w:val="000000"/>
          <w:sz w:val="24"/>
          <w:szCs w:val="24"/>
        </w:rPr>
        <w:t>н составить список использованных источников</w:t>
      </w:r>
      <w:r w:rsidRPr="00C42966">
        <w:rPr>
          <w:color w:val="000000"/>
          <w:sz w:val="24"/>
          <w:szCs w:val="24"/>
        </w:rPr>
        <w:t>. В списке должны быть указаны нормативные и доктринальные источники.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Студент обязан выполнить следующие требования, предъявляемые к реферату: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приступать к написанию реферата следует лишь после изучения литературы</w:t>
      </w:r>
      <w:r w:rsidR="00C743D7">
        <w:rPr>
          <w:color w:val="000000"/>
          <w:sz w:val="24"/>
          <w:szCs w:val="24"/>
        </w:rPr>
        <w:t xml:space="preserve"> и нормативно-правовой базы</w:t>
      </w:r>
      <w:r w:rsidRPr="00C42966">
        <w:rPr>
          <w:color w:val="000000"/>
          <w:sz w:val="24"/>
          <w:szCs w:val="24"/>
        </w:rPr>
        <w:t>, составления окончательного варианта плана;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– писать реферат необходимо самостоятельно, не допуская переписывания учебных пособий, монографий и т. п. При цитировании обязательно делать ссылки на первоисточник, соблюдать правила их оформле</w:t>
      </w:r>
      <w:r w:rsidR="00C743D7">
        <w:rPr>
          <w:color w:val="000000"/>
          <w:sz w:val="24"/>
          <w:szCs w:val="24"/>
        </w:rPr>
        <w:t>ния, не нарушая авторские права.</w:t>
      </w:r>
    </w:p>
    <w:p w:rsidR="00C42966" w:rsidRPr="00C42966" w:rsidRDefault="00C743D7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</w:t>
      </w:r>
      <w:r w:rsidR="00C42966" w:rsidRPr="00C42966">
        <w:rPr>
          <w:color w:val="000000"/>
          <w:sz w:val="24"/>
          <w:szCs w:val="24"/>
        </w:rPr>
        <w:t xml:space="preserve">ри невыполнении указанных требований реферат оценивается неудовлетворительно.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должен быть выполнен на одной стороне стандартных листов бумаги формата А</w:t>
      </w:r>
      <w:proofErr w:type="gramStart"/>
      <w:r w:rsidRPr="00C42966">
        <w:rPr>
          <w:color w:val="000000"/>
          <w:sz w:val="24"/>
          <w:szCs w:val="24"/>
        </w:rPr>
        <w:t>4</w:t>
      </w:r>
      <w:proofErr w:type="gramEnd"/>
      <w:r w:rsidRPr="00C42966">
        <w:rPr>
          <w:color w:val="000000"/>
          <w:sz w:val="24"/>
          <w:szCs w:val="24"/>
        </w:rPr>
        <w:t xml:space="preserve"> (210х297 мм), шрифт </w:t>
      </w:r>
      <w:proofErr w:type="spellStart"/>
      <w:r w:rsidRPr="00C42966">
        <w:rPr>
          <w:color w:val="000000"/>
          <w:sz w:val="24"/>
          <w:szCs w:val="24"/>
        </w:rPr>
        <w:t>TimesNewRoman</w:t>
      </w:r>
      <w:proofErr w:type="spellEnd"/>
      <w:r w:rsidRPr="00C42966">
        <w:rPr>
          <w:color w:val="000000"/>
          <w:sz w:val="24"/>
          <w:szCs w:val="24"/>
        </w:rPr>
        <w:t xml:space="preserve">, размер шрифта 14, через одинарный междустрочный интервал. Абзацный отступ – 1,25 (5 знаков). </w:t>
      </w:r>
      <w:proofErr w:type="gramStart"/>
      <w:r w:rsidRPr="00C42966">
        <w:rPr>
          <w:color w:val="000000"/>
          <w:sz w:val="24"/>
          <w:szCs w:val="24"/>
        </w:rPr>
        <w:t>Напечатанный текст должен иметь поля: верхнее – 20 мм, правое – 10 мм, левое – 30 мм, нижнее – 20 мм.</w:t>
      </w:r>
      <w:proofErr w:type="gramEnd"/>
      <w:r w:rsidRPr="00C42966">
        <w:rPr>
          <w:color w:val="000000"/>
          <w:sz w:val="24"/>
          <w:szCs w:val="24"/>
        </w:rPr>
        <w:t xml:space="preserve"> Общий объем работы должен составлять 10–15 страниц.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Перед основным текстом необходимо написать план. В тексте каждый новый вопрос плана должен иметь заголовок и начинаться с красной строки.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Введение – начало основного текста работы. Оно не должно превышать двух страниц. Это представление работы, в нем обосновывается актуальность темы, ее научная разработанность, определяются цели и задачи выполняемого исследования, дается общая характеристика структуры реферата. Ошибкой является слишком громоздкое введение, в котором пытаются раскрыть содержание темы.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Основная часть работы должна полностью раскрывать тему, не выходя за пределы заявленного предмета исследования. 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Заключение подводит итог работы, в нем кратко излагаются основные выводы. Объем </w:t>
      </w:r>
      <w:r w:rsidRPr="00C42966">
        <w:rPr>
          <w:color w:val="000000"/>
          <w:sz w:val="24"/>
          <w:szCs w:val="24"/>
        </w:rPr>
        <w:lastRenderedPageBreak/>
        <w:t>заключения не должен превышать двух страниц.</w:t>
      </w:r>
    </w:p>
    <w:p w:rsidR="00C743D7" w:rsidRPr="001B45D8" w:rsidRDefault="00C42966" w:rsidP="004A1CD0">
      <w:pPr>
        <w:pStyle w:val="ReportMain"/>
        <w:widowControl w:val="0"/>
        <w:shd w:val="clear" w:color="auto" w:fill="FFFFFF"/>
        <w:suppressAutoHyphens/>
        <w:ind w:firstLine="709"/>
        <w:jc w:val="both"/>
        <w:rPr>
          <w:szCs w:val="24"/>
          <w:shd w:val="clear" w:color="auto" w:fill="FFFFFF"/>
        </w:rPr>
      </w:pPr>
      <w:r w:rsidRPr="00C42966">
        <w:rPr>
          <w:color w:val="000000"/>
          <w:szCs w:val="24"/>
        </w:rPr>
        <w:t xml:space="preserve">В конце работы после заключения оформляется пронумерованный список использованной литературы и нормативных правовых актов. С рекомендациями по оформлению библиографического списка и сносок можно ознакомиться, изучив рекомендации по написанию </w:t>
      </w:r>
      <w:r w:rsidR="00C743D7">
        <w:rPr>
          <w:color w:val="000000"/>
          <w:szCs w:val="24"/>
        </w:rPr>
        <w:t>курсовых</w:t>
      </w:r>
      <w:r w:rsidRPr="00C42966">
        <w:rPr>
          <w:color w:val="000000"/>
          <w:szCs w:val="24"/>
        </w:rPr>
        <w:t xml:space="preserve"> работ</w:t>
      </w:r>
      <w:r w:rsidR="00C743D7">
        <w:rPr>
          <w:color w:val="000000"/>
          <w:szCs w:val="24"/>
        </w:rPr>
        <w:t xml:space="preserve"> (см.: </w:t>
      </w:r>
      <w:r w:rsidR="00C743D7" w:rsidRPr="001B45D8">
        <w:rPr>
          <w:bCs/>
          <w:szCs w:val="24"/>
          <w:shd w:val="clear" w:color="auto" w:fill="FFFFFF"/>
        </w:rPr>
        <w:t>Воронина, И. А. Теория государства и права</w:t>
      </w:r>
      <w:r w:rsidR="00C743D7" w:rsidRPr="001B45D8">
        <w:rPr>
          <w:rStyle w:val="apple-converted-space"/>
          <w:szCs w:val="24"/>
          <w:shd w:val="clear" w:color="auto" w:fill="FFFFFF"/>
        </w:rPr>
        <w:t> </w:t>
      </w:r>
      <w:r w:rsidR="00C743D7" w:rsidRPr="001B45D8">
        <w:rPr>
          <w:szCs w:val="24"/>
          <w:shd w:val="clear" w:color="auto" w:fill="FFFFFF"/>
        </w:rPr>
        <w:t>[Электронный ресурс] : метод</w:t>
      </w:r>
      <w:proofErr w:type="gramStart"/>
      <w:r w:rsidR="00C743D7" w:rsidRPr="001B45D8">
        <w:rPr>
          <w:szCs w:val="24"/>
          <w:shd w:val="clear" w:color="auto" w:fill="FFFFFF"/>
        </w:rPr>
        <w:t>.</w:t>
      </w:r>
      <w:proofErr w:type="gramEnd"/>
      <w:r w:rsidR="00C743D7" w:rsidRPr="001B45D8">
        <w:rPr>
          <w:szCs w:val="24"/>
          <w:shd w:val="clear" w:color="auto" w:fill="FFFFFF"/>
        </w:rPr>
        <w:t xml:space="preserve"> </w:t>
      </w:r>
      <w:proofErr w:type="gramStart"/>
      <w:r w:rsidR="00C743D7" w:rsidRPr="001B45D8">
        <w:rPr>
          <w:szCs w:val="24"/>
          <w:shd w:val="clear" w:color="auto" w:fill="FFFFFF"/>
        </w:rPr>
        <w:t>у</w:t>
      </w:r>
      <w:proofErr w:type="gramEnd"/>
      <w:r w:rsidR="00C743D7" w:rsidRPr="001B45D8">
        <w:rPr>
          <w:szCs w:val="24"/>
          <w:shd w:val="clear" w:color="auto" w:fill="FFFFFF"/>
        </w:rPr>
        <w:t xml:space="preserve">казания по выполнению курсовых работ / И. А. Воронина; М-во образования и науки Рос. Федерации, </w:t>
      </w:r>
      <w:proofErr w:type="spellStart"/>
      <w:r w:rsidR="00C743D7" w:rsidRPr="001B45D8">
        <w:rPr>
          <w:szCs w:val="24"/>
          <w:shd w:val="clear" w:color="auto" w:fill="FFFFFF"/>
        </w:rPr>
        <w:t>Федер</w:t>
      </w:r>
      <w:proofErr w:type="spellEnd"/>
      <w:r w:rsidR="00C743D7" w:rsidRPr="001B45D8">
        <w:rPr>
          <w:szCs w:val="24"/>
          <w:shd w:val="clear" w:color="auto" w:fill="FFFFFF"/>
        </w:rPr>
        <w:t>. гос. бюджет</w:t>
      </w:r>
      <w:proofErr w:type="gramStart"/>
      <w:r w:rsidR="00C743D7" w:rsidRPr="001B45D8">
        <w:rPr>
          <w:szCs w:val="24"/>
          <w:shd w:val="clear" w:color="auto" w:fill="FFFFFF"/>
        </w:rPr>
        <w:t>.</w:t>
      </w:r>
      <w:proofErr w:type="gramEnd"/>
      <w:r w:rsidR="00C743D7" w:rsidRPr="001B45D8">
        <w:rPr>
          <w:szCs w:val="24"/>
          <w:shd w:val="clear" w:color="auto" w:fill="FFFFFF"/>
        </w:rPr>
        <w:t xml:space="preserve"> </w:t>
      </w:r>
      <w:proofErr w:type="spellStart"/>
      <w:proofErr w:type="gramStart"/>
      <w:r w:rsidR="00C743D7" w:rsidRPr="001B45D8">
        <w:rPr>
          <w:szCs w:val="24"/>
          <w:shd w:val="clear" w:color="auto" w:fill="FFFFFF"/>
        </w:rPr>
        <w:t>о</w:t>
      </w:r>
      <w:proofErr w:type="gramEnd"/>
      <w:r w:rsidR="00C743D7" w:rsidRPr="001B45D8">
        <w:rPr>
          <w:szCs w:val="24"/>
          <w:shd w:val="clear" w:color="auto" w:fill="FFFFFF"/>
        </w:rPr>
        <w:t>бразоват</w:t>
      </w:r>
      <w:proofErr w:type="spellEnd"/>
      <w:r w:rsidR="00C743D7" w:rsidRPr="001B45D8">
        <w:rPr>
          <w:szCs w:val="24"/>
          <w:shd w:val="clear" w:color="auto" w:fill="FFFFFF"/>
        </w:rPr>
        <w:t xml:space="preserve">. учреждение </w:t>
      </w:r>
      <w:proofErr w:type="spellStart"/>
      <w:r w:rsidR="00C743D7" w:rsidRPr="001B45D8">
        <w:rPr>
          <w:szCs w:val="24"/>
          <w:shd w:val="clear" w:color="auto" w:fill="FFFFFF"/>
        </w:rPr>
        <w:t>высш</w:t>
      </w:r>
      <w:proofErr w:type="spellEnd"/>
      <w:r w:rsidR="00C743D7" w:rsidRPr="001B45D8">
        <w:rPr>
          <w:szCs w:val="24"/>
          <w:shd w:val="clear" w:color="auto" w:fill="FFFFFF"/>
        </w:rPr>
        <w:t xml:space="preserve">. образования «Оренбург. гос. ун-т», Каф. теории государства и права и </w:t>
      </w:r>
      <w:proofErr w:type="spellStart"/>
      <w:r w:rsidR="00C743D7" w:rsidRPr="001B45D8">
        <w:rPr>
          <w:szCs w:val="24"/>
          <w:shd w:val="clear" w:color="auto" w:fill="FFFFFF"/>
        </w:rPr>
        <w:t>конституц</w:t>
      </w:r>
      <w:proofErr w:type="spellEnd"/>
      <w:r w:rsidR="00C743D7" w:rsidRPr="001B45D8">
        <w:rPr>
          <w:szCs w:val="24"/>
          <w:shd w:val="clear" w:color="auto" w:fill="FFFFFF"/>
        </w:rPr>
        <w:t>. права. - Электрон</w:t>
      </w:r>
      <w:proofErr w:type="gramStart"/>
      <w:r w:rsidR="00C743D7" w:rsidRPr="001B45D8">
        <w:rPr>
          <w:szCs w:val="24"/>
          <w:shd w:val="clear" w:color="auto" w:fill="FFFFFF"/>
        </w:rPr>
        <w:t>.</w:t>
      </w:r>
      <w:proofErr w:type="gramEnd"/>
      <w:r w:rsidR="00C743D7" w:rsidRPr="001B45D8">
        <w:rPr>
          <w:szCs w:val="24"/>
          <w:shd w:val="clear" w:color="auto" w:fill="FFFFFF"/>
        </w:rPr>
        <w:t xml:space="preserve"> </w:t>
      </w:r>
      <w:proofErr w:type="gramStart"/>
      <w:r w:rsidR="00C743D7" w:rsidRPr="001B45D8">
        <w:rPr>
          <w:szCs w:val="24"/>
          <w:shd w:val="clear" w:color="auto" w:fill="FFFFFF"/>
        </w:rPr>
        <w:t>т</w:t>
      </w:r>
      <w:proofErr w:type="gramEnd"/>
      <w:r w:rsidR="00C743D7" w:rsidRPr="001B45D8">
        <w:rPr>
          <w:szCs w:val="24"/>
          <w:shd w:val="clear" w:color="auto" w:fill="FFFFFF"/>
        </w:rPr>
        <w:t xml:space="preserve">екстовые дан. (1 файл: 403.83 </w:t>
      </w:r>
      <w:proofErr w:type="spellStart"/>
      <w:r w:rsidR="00C743D7" w:rsidRPr="001B45D8">
        <w:rPr>
          <w:szCs w:val="24"/>
          <w:shd w:val="clear" w:color="auto" w:fill="FFFFFF"/>
        </w:rPr>
        <w:t>Kb</w:t>
      </w:r>
      <w:proofErr w:type="spellEnd"/>
      <w:r w:rsidR="00C743D7" w:rsidRPr="001B45D8">
        <w:rPr>
          <w:szCs w:val="24"/>
          <w:shd w:val="clear" w:color="auto" w:fill="FFFFFF"/>
        </w:rPr>
        <w:t>). - Оренбург</w:t>
      </w:r>
      <w:proofErr w:type="gramStart"/>
      <w:r w:rsidR="00C743D7" w:rsidRPr="001B45D8">
        <w:rPr>
          <w:szCs w:val="24"/>
          <w:shd w:val="clear" w:color="auto" w:fill="FFFFFF"/>
        </w:rPr>
        <w:t xml:space="preserve"> :</w:t>
      </w:r>
      <w:proofErr w:type="gramEnd"/>
      <w:r w:rsidR="00C743D7" w:rsidRPr="001B45D8">
        <w:rPr>
          <w:szCs w:val="24"/>
          <w:shd w:val="clear" w:color="auto" w:fill="FFFFFF"/>
        </w:rPr>
        <w:t xml:space="preserve"> ОГУ, 2016. - </w:t>
      </w:r>
      <w:proofErr w:type="spellStart"/>
      <w:r w:rsidR="00C743D7" w:rsidRPr="001B45D8">
        <w:rPr>
          <w:szCs w:val="24"/>
          <w:shd w:val="clear" w:color="auto" w:fill="FFFFFF"/>
        </w:rPr>
        <w:t>Загл</w:t>
      </w:r>
      <w:proofErr w:type="spellEnd"/>
      <w:r w:rsidR="00C743D7" w:rsidRPr="001B45D8">
        <w:rPr>
          <w:szCs w:val="24"/>
          <w:shd w:val="clear" w:color="auto" w:fill="FFFFFF"/>
        </w:rPr>
        <w:t xml:space="preserve">. с </w:t>
      </w:r>
      <w:proofErr w:type="spellStart"/>
      <w:r w:rsidR="00C743D7" w:rsidRPr="001B45D8">
        <w:rPr>
          <w:szCs w:val="24"/>
          <w:shd w:val="clear" w:color="auto" w:fill="FFFFFF"/>
        </w:rPr>
        <w:t>тит</w:t>
      </w:r>
      <w:proofErr w:type="spellEnd"/>
      <w:r w:rsidR="00C743D7" w:rsidRPr="001B45D8">
        <w:rPr>
          <w:szCs w:val="24"/>
          <w:shd w:val="clear" w:color="auto" w:fill="FFFFFF"/>
        </w:rPr>
        <w:t xml:space="preserve">. экрана. </w:t>
      </w:r>
      <w:proofErr w:type="gramStart"/>
      <w:r w:rsidR="00C743D7" w:rsidRPr="001B45D8">
        <w:rPr>
          <w:szCs w:val="24"/>
          <w:shd w:val="clear" w:color="auto" w:fill="FFFFFF"/>
        </w:rPr>
        <w:t>–</w:t>
      </w:r>
      <w:proofErr w:type="spellStart"/>
      <w:r w:rsidR="00C743D7" w:rsidRPr="001B45D8">
        <w:rPr>
          <w:szCs w:val="24"/>
          <w:shd w:val="clear" w:color="auto" w:fill="FFFFFF"/>
        </w:rPr>
        <w:t>Adobe</w:t>
      </w:r>
      <w:proofErr w:type="spellEnd"/>
      <w:r w:rsidR="00C743D7" w:rsidRPr="001B45D8">
        <w:rPr>
          <w:szCs w:val="24"/>
          <w:shd w:val="clear" w:color="auto" w:fill="FFFFFF"/>
        </w:rPr>
        <w:t xml:space="preserve"> </w:t>
      </w:r>
      <w:proofErr w:type="spellStart"/>
      <w:r w:rsidR="00C743D7" w:rsidRPr="001B45D8">
        <w:rPr>
          <w:szCs w:val="24"/>
          <w:shd w:val="clear" w:color="auto" w:fill="FFFFFF"/>
        </w:rPr>
        <w:t>Acrobat</w:t>
      </w:r>
      <w:proofErr w:type="spellEnd"/>
      <w:r w:rsidR="00C743D7" w:rsidRPr="001B45D8">
        <w:rPr>
          <w:szCs w:val="24"/>
          <w:shd w:val="clear" w:color="auto" w:fill="FFFFFF"/>
        </w:rPr>
        <w:t xml:space="preserve"> </w:t>
      </w:r>
      <w:proofErr w:type="spellStart"/>
      <w:r w:rsidR="00C743D7" w:rsidRPr="001B45D8">
        <w:rPr>
          <w:szCs w:val="24"/>
          <w:shd w:val="clear" w:color="auto" w:fill="FFFFFF"/>
        </w:rPr>
        <w:t>Reader</w:t>
      </w:r>
      <w:proofErr w:type="spellEnd"/>
      <w:r w:rsidR="00C743D7" w:rsidRPr="001B45D8">
        <w:rPr>
          <w:szCs w:val="24"/>
          <w:shd w:val="clear" w:color="auto" w:fill="FFFFFF"/>
        </w:rPr>
        <w:t xml:space="preserve"> 6.0</w:t>
      </w:r>
      <w:r w:rsidR="00C743D7">
        <w:rPr>
          <w:szCs w:val="24"/>
          <w:shd w:val="clear" w:color="auto" w:fill="FFFFFF"/>
        </w:rPr>
        <w:t>)</w:t>
      </w:r>
      <w:r w:rsidR="00C743D7" w:rsidRPr="001B45D8">
        <w:rPr>
          <w:szCs w:val="24"/>
          <w:shd w:val="clear" w:color="auto" w:fill="FFFFFF"/>
        </w:rPr>
        <w:t>.</w:t>
      </w:r>
      <w:proofErr w:type="gramEnd"/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>Реферат может сопровождаться приложениями, в которых представлены материалы вспомогательного характера, иллюстрирующие содержание работы в виде схем, таблиц, диаграмм и т. п. Приложения нумеруются, в тексте реферата на них делаются ссылки. Приложения не входят в общий объем реферативного исследования.</w:t>
      </w:r>
    </w:p>
    <w:p w:rsidR="00C42966" w:rsidRPr="00C42966" w:rsidRDefault="00C42966" w:rsidP="004A1CD0">
      <w:pPr>
        <w:widowControl w:val="0"/>
        <w:shd w:val="clear" w:color="auto" w:fill="FFFFFF"/>
        <w:spacing w:after="0" w:line="240" w:lineRule="auto"/>
        <w:ind w:right="150" w:firstLine="709"/>
        <w:jc w:val="both"/>
        <w:rPr>
          <w:color w:val="000000"/>
          <w:sz w:val="24"/>
          <w:szCs w:val="24"/>
        </w:rPr>
      </w:pPr>
      <w:r w:rsidRPr="00C42966">
        <w:rPr>
          <w:color w:val="000000"/>
          <w:sz w:val="24"/>
          <w:szCs w:val="24"/>
        </w:rPr>
        <w:t xml:space="preserve">Работа должна быть прошитой и пронумерованной, номер страницы на титульном листе не ставится. </w:t>
      </w:r>
    </w:p>
    <w:p w:rsidR="00C42966" w:rsidRPr="00C42966" w:rsidRDefault="004A1CD0" w:rsidP="004A1CD0">
      <w:pPr>
        <w:pStyle w:val="1"/>
        <w:keepNext w:val="0"/>
        <w:keepLines w:val="0"/>
        <w:widowControl w:val="0"/>
        <w:ind w:firstLine="709"/>
        <w:jc w:val="both"/>
        <w:rPr>
          <w:rFonts w:ascii="Times New Roman" w:hAnsi="Times New Roman" w:cs="Times New Roman"/>
          <w:color w:val="000000" w:themeColor="text1"/>
        </w:rPr>
      </w:pPr>
      <w:bookmarkStart w:id="5" w:name="_Toc5817386"/>
      <w:r>
        <w:rPr>
          <w:rFonts w:ascii="Times New Roman" w:hAnsi="Times New Roman" w:cs="Times New Roman"/>
          <w:color w:val="000000" w:themeColor="text1"/>
          <w:lang w:eastAsia="en-US"/>
        </w:rPr>
        <w:t>5</w:t>
      </w:r>
      <w:r w:rsidR="00C42966" w:rsidRPr="00C42966">
        <w:rPr>
          <w:rFonts w:ascii="Times New Roman" w:hAnsi="Times New Roman" w:cs="Times New Roman"/>
          <w:color w:val="000000" w:themeColor="text1"/>
          <w:lang w:eastAsia="en-US"/>
        </w:rPr>
        <w:t xml:space="preserve"> </w:t>
      </w:r>
      <w:r w:rsidR="00C42966" w:rsidRPr="00C42966">
        <w:rPr>
          <w:rFonts w:ascii="Times New Roman" w:hAnsi="Times New Roman" w:cs="Times New Roman"/>
          <w:color w:val="000000" w:themeColor="text1"/>
        </w:rPr>
        <w:t>Методические указания по проведению занятий в интерактивной форме</w:t>
      </w:r>
      <w:bookmarkEnd w:id="5"/>
    </w:p>
    <w:p w:rsid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A63ABD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 w:rsidRPr="00C42966">
        <w:t xml:space="preserve">Одним из видов интерактивных методов обучения является </w:t>
      </w:r>
      <w:r w:rsidRPr="00073B03">
        <w:rPr>
          <w:b/>
          <w:i/>
        </w:rPr>
        <w:t>дискуссия</w:t>
      </w:r>
      <w:r w:rsidRPr="00C42966">
        <w:t>, которая представляет собой исследование или разбор</w:t>
      </w:r>
      <w:r w:rsidR="00A63ABD">
        <w:t xml:space="preserve"> конкретной государственно-правовой проблемы</w:t>
      </w:r>
      <w:r w:rsidRPr="00C42966">
        <w:t xml:space="preserve">. </w:t>
      </w:r>
    </w:p>
    <w:p w:rsidR="00C42966" w:rsidRPr="00C42966" w:rsidRDefault="00A63ABD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</w:pPr>
      <w:r>
        <w:t>О</w:t>
      </w:r>
      <w:r w:rsidR="00C42966" w:rsidRPr="00C42966">
        <w:t>бразовательной дискуссией называется целенаправленное, коллективное обсуждение конкретной проблемы (ситуации), сопровождающееся обменом идеями, опытом, суждениями, мнениями в составе группы. Дискуссия пред</w:t>
      </w:r>
      <w:r>
        <w:t>усматривает обсуждение какого-</w:t>
      </w:r>
      <w:r w:rsidR="00C42966" w:rsidRPr="00C42966">
        <w:t xml:space="preserve">либо вопроса или группы связанных вопросов компетентными лицами с намерением достичь взаимоприемлемого решения. Дискуссия является разновидностью спора, близкой к полемике, и представляет собой серию утверждений, по очереди высказываемых участниками. Заявления </w:t>
      </w:r>
      <w:proofErr w:type="gramStart"/>
      <w:r w:rsidR="00C42966" w:rsidRPr="00C42966">
        <w:t>последних</w:t>
      </w:r>
      <w:proofErr w:type="gramEnd"/>
      <w:r w:rsidR="00C42966" w:rsidRPr="00C42966">
        <w:t xml:space="preserve"> должны относится к одному и тому же предмету или теме, что сообщает обсуждению необходимую связность. 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При организации дискуссии в учебном процессе обычно ставятся сразу несколько учебных целей, как чисто познавательных, так и коммуникативных. При этом цели дискуссии, конечно, тесно связаны с ее темой. Если тема обширна, содержит большой объем информации, в результате дискуссии могут быть достигнуты только такие цели, как сбор и упорядочение информации, поиск альтернатив, их теоретическая интерпретация и методологическое обоснование. Если тема дискуссии узкая, то дискуссия может закончиться принятием решения.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Как правило, в дискуссии присутствуют оба эти элемента, поэтому неправильно сводить понятие дискуссии только к спору. И взаимоисключающий спор, и взаимодополняющий, </w:t>
      </w:r>
      <w:proofErr w:type="spellStart"/>
      <w:r w:rsidRPr="00C42966">
        <w:rPr>
          <w:color w:val="000000"/>
        </w:rPr>
        <w:t>взаиморазвивающий</w:t>
      </w:r>
      <w:proofErr w:type="spellEnd"/>
      <w:r w:rsidRPr="00C42966">
        <w:rPr>
          <w:color w:val="000000"/>
        </w:rPr>
        <w:t xml:space="preserve"> диалог играют большую роль, так как первостепенное значение имеет факт сопоставления различных мнений по одному вопросу. Эффективность проведения дискуссии зависит от таких факторов, как: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подготовка (информированность и компетентность) студентов по предложенной проблеме;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семантическое однообразие (все термины, дефиниции, понятия и т.д. должны быть одинаково поняты всеми студентами);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- корректность поведения участников.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Дискуссия проходит три стадии.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На первой стадии</w:t>
      </w:r>
      <w:r w:rsidRPr="00C42966">
        <w:rPr>
          <w:b/>
          <w:bCs/>
          <w:color w:val="000000"/>
        </w:rPr>
        <w:t> </w:t>
      </w:r>
      <w:r w:rsidRPr="00C42966">
        <w:rPr>
          <w:color w:val="000000"/>
        </w:rPr>
        <w:t xml:space="preserve">вырабатывается определенная установка на решение поставленной </w:t>
      </w:r>
      <w:r w:rsidRPr="00C42966">
        <w:rPr>
          <w:color w:val="000000"/>
        </w:rPr>
        <w:lastRenderedPageBreak/>
        <w:t>проблемы. При этом перед студентом (ведущий дискуссии)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проблему и цели дискуссии. Для этого надо объяснить, что обсуждается, что должно дать обсуждение.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Создать необходимую мотивацию, т.е. изложить проблему, показать ее значимость, выявить в ней нерешенные и противоречивые вопросы, определить ожидаемый результат (решение).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Установить регламент дискуссии, а точнее, регламент выступлений, так как общий регламент определяется продолжительностью практического занятия.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Сформулировать правила ведения дискуссии, основное из которых -  </w:t>
      </w:r>
      <w:r w:rsidRPr="00C42966">
        <w:rPr>
          <w:bCs/>
          <w:iCs/>
          <w:color w:val="000000"/>
        </w:rPr>
        <w:t>выступить должен каждый.</w:t>
      </w:r>
      <w:r w:rsidRPr="00C42966">
        <w:rPr>
          <w:b/>
          <w:bCs/>
          <w:i/>
          <w:iCs/>
          <w:color w:val="000000"/>
        </w:rPr>
        <w:t> </w:t>
      </w:r>
      <w:r w:rsidRPr="00C42966">
        <w:rPr>
          <w:color w:val="000000"/>
        </w:rPr>
        <w:t xml:space="preserve">Кроме того, необходимо: внимательно выслушивать выступающего, не перебивать, аргументированно подтверждать свою позицию, не повторяться, не допускать личной конфронтации, сохранять беспристрастность, не оценивать </w:t>
      </w:r>
      <w:proofErr w:type="gramStart"/>
      <w:r w:rsidRPr="00C42966">
        <w:rPr>
          <w:color w:val="000000"/>
        </w:rPr>
        <w:t>выступающих</w:t>
      </w:r>
      <w:proofErr w:type="gramEnd"/>
      <w:r w:rsidRPr="00C42966">
        <w:rPr>
          <w:color w:val="000000"/>
        </w:rPr>
        <w:t>, не выслушав до конца и не поняв позицию.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2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Создать доброжелательную атмосферу, а также положительный эмоциональный фон. Добиться однозначного семантического понимания терминов, понятий и т п. Для этого с помощью вопросов и ответов следует уточнить понятийный аппарат, рабочие определения изучаемой темы. Систематическое уточнение понятийного аппарата сформирует у студентов установку, привычку оперировать только хорошо понятными терминами, не употреблять малопонятные слова, систематически пользоваться справочной литературой.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Вторая стадия - стадия оценки </w:t>
      </w:r>
      <w:r w:rsidRPr="00C42966">
        <w:rPr>
          <w:color w:val="000000"/>
        </w:rPr>
        <w:t>- обычно предполагает ситуацию сопоставления, конфронтации и даже конфликта идей, который в случае неумелого руководства дискуссией может перерасти в конфликт личностей. На этой стадии перед ведущим дискуссии ставятся следующие задачи: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Начать обмен мнениями, что предполагает предоставление слова конкретным участникам.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Собрать максимум мнений, идей, предложений. Для этого необходимо активизировать каждого студента. Выступая со своим мнением, студент может сразу внести свои предложения, а может сначала просто выступить, а позже сформулировать свои предложения.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Не уходить от темы. Следует тактично останавливать отклоняющихся, направляя их в заданное «русло»,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Поддерживать высокий уровень активности всех студентов. Не допускать чрезмерной активности одних за счет других, соблюдать регламент, останавливать затянувшиеся монологи, подключать к разговору всех присутствующих студентов.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Оперативно проводить анализ высказанных идей, мнений, позиций, предложений перед тем, как переходить к следующему этапу дискуссии. Такой анализ, предварительные выводы или резюме целесообразно делать через определенные интервалы (каждые 5-7 минут), подводя при этом промежуточные итоги. Подведение промежуточных итогов очень полезно поручать самим студентам. 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3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конце дискуссии предоставить право студентам самим оценить свою работу.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bCs/>
          <w:color w:val="000000"/>
        </w:rPr>
        <w:t>Третья стадия - стадия консолидации - </w:t>
      </w:r>
      <w:r w:rsidRPr="00C42966">
        <w:rPr>
          <w:color w:val="000000"/>
        </w:rPr>
        <w:t>предполагает выработку определенных единых или компромиссных мнений, позиций, решений. На этом этапе осуществляется контролирующая функция. Задачи, которые должен решить ведущий</w:t>
      </w:r>
      <w:r w:rsidR="00A63ABD">
        <w:rPr>
          <w:color w:val="000000"/>
        </w:rPr>
        <w:t xml:space="preserve"> дискуссию</w:t>
      </w:r>
      <w:r w:rsidRPr="00C42966">
        <w:rPr>
          <w:color w:val="000000"/>
        </w:rPr>
        <w:t>, можно сформулировать следующим образом: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Проанализировать и оценить проведенную дискуссию, подвести итоги, результаты. Для этого надо сопоставить сформулированную в начале дискуссии цель с полученными результатами, сделать выводы, вынести решения, оценить результаты, выявить их положительные и отрицательные стороны.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Помочь участникам дискуссии прийти к согласованному мнению, чего можно достичь путем внимательного выслушивания различных толкований, поиска общих тенденций для принятия решений.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 xml:space="preserve">Принять групповое решение совместно с участниками. При этом следует </w:t>
      </w:r>
      <w:r w:rsidRPr="00C42966">
        <w:rPr>
          <w:color w:val="000000"/>
        </w:rPr>
        <w:lastRenderedPageBreak/>
        <w:t>подчеркнуть важность разнообразных позиций и подходов.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В заключительном слове подвести группу к конструктивным выводам, имеющим познавательное и практическое значение.</w:t>
      </w:r>
    </w:p>
    <w:p w:rsidR="00C42966" w:rsidRPr="00C42966" w:rsidRDefault="00C42966" w:rsidP="004A1CD0">
      <w:pPr>
        <w:pStyle w:val="a8"/>
        <w:widowControl w:val="0"/>
        <w:numPr>
          <w:ilvl w:val="0"/>
          <w:numId w:val="4"/>
        </w:numPr>
        <w:shd w:val="clear" w:color="auto" w:fill="FFFFFF"/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C42966">
        <w:rPr>
          <w:color w:val="000000"/>
        </w:rPr>
        <w:t>Добиться чувства удовлетворения у большинства участников, т.е. поблагодарить всех студентов за активную работу, выделить тех, кто помог в решении проблемы.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Составной частью любой дискуссии является </w:t>
      </w:r>
      <w:r w:rsidRPr="00C42966">
        <w:rPr>
          <w:bCs/>
          <w:color w:val="000000"/>
        </w:rPr>
        <w:t>процедура вопросов и ответов. </w:t>
      </w:r>
      <w:r w:rsidRPr="00C42966">
        <w:rPr>
          <w:color w:val="000000"/>
        </w:rPr>
        <w:t>Умело поставленный вопрос позволяет получить дополнительную информацию, уточнить позиции выступающего и тем самым определить дальнейшую тактику проведения дискуссии.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функциональной точки зрения, все вопросы можно разделить на две группы: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уточняющие (закрытые) </w:t>
      </w:r>
      <w:r w:rsidRPr="00C42966">
        <w:rPr>
          <w:color w:val="000000"/>
        </w:rPr>
        <w:t>вопросы, направленные на выяснение истинности или ложности высказываний, грамматическим признаком которых обычно служит наличие в предложении частицы «ли», например: «Верно ли что?», «Правильно ли я понял, что?». Ответить на такой вопрос можно только «да» или «нет».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iCs/>
          <w:color w:val="000000"/>
        </w:rPr>
        <w:t>- восполняющие (открытые) </w:t>
      </w:r>
      <w:r w:rsidRPr="00C42966">
        <w:rPr>
          <w:color w:val="000000"/>
        </w:rPr>
        <w:t xml:space="preserve">вопросы, направленные на выяснение новых свойств или качеств интересующих нас явлений, объектов. </w:t>
      </w:r>
      <w:proofErr w:type="gramStart"/>
      <w:r w:rsidRPr="00C42966">
        <w:rPr>
          <w:color w:val="000000"/>
        </w:rPr>
        <w:t>Их грамматический признак — наличие вопросительных слов: </w:t>
      </w:r>
      <w:r w:rsidRPr="00C42966">
        <w:rPr>
          <w:iCs/>
          <w:color w:val="000000"/>
        </w:rPr>
        <w:t>что, где, когда, как, почему </w:t>
      </w:r>
      <w:r w:rsidRPr="00C42966">
        <w:rPr>
          <w:color w:val="000000"/>
        </w:rPr>
        <w:t>и т.д.</w:t>
      </w:r>
      <w:proofErr w:type="gramEnd"/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грамматической точки зрения, вопросы бывают </w:t>
      </w:r>
      <w:r w:rsidRPr="00C42966">
        <w:rPr>
          <w:iCs/>
          <w:color w:val="000000"/>
        </w:rPr>
        <w:t>простые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сложные, </w:t>
      </w:r>
      <w:r w:rsidRPr="00C42966">
        <w:rPr>
          <w:color w:val="000000"/>
        </w:rPr>
        <w:t>т.е. состоящие из нескольких простых. Простой вопрос содержит в себе упоминание только об одном объекте, предмете или явлении.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Если на вопросы смотреть с позиции правил проведения дискуссии, то среди них можно выделить </w:t>
      </w:r>
      <w:r w:rsidRPr="00C42966">
        <w:rPr>
          <w:iCs/>
          <w:color w:val="000000"/>
        </w:rPr>
        <w:t>корректные </w:t>
      </w:r>
      <w:r w:rsidRPr="00C42966">
        <w:rPr>
          <w:color w:val="000000"/>
        </w:rPr>
        <w:t>и </w:t>
      </w:r>
      <w:r w:rsidRPr="00C42966">
        <w:rPr>
          <w:iCs/>
          <w:color w:val="000000"/>
        </w:rPr>
        <w:t>некорректные </w:t>
      </w:r>
      <w:r w:rsidRPr="00C42966">
        <w:rPr>
          <w:color w:val="000000"/>
        </w:rPr>
        <w:t>как с содержательной точки зрения (некорректное использование информации), так и с коммуникативной точки зрения (например, вопросы, направленные на личность, а не на суть проблемы). Особое место занимают так называемые, </w:t>
      </w:r>
      <w:r w:rsidRPr="00C42966">
        <w:rPr>
          <w:iCs/>
          <w:color w:val="000000"/>
        </w:rPr>
        <w:t>провокационные </w:t>
      </w:r>
      <w:r w:rsidRPr="00C42966">
        <w:rPr>
          <w:color w:val="000000"/>
        </w:rPr>
        <w:t>или </w:t>
      </w:r>
      <w:r w:rsidRPr="00C42966">
        <w:rPr>
          <w:iCs/>
          <w:color w:val="000000"/>
        </w:rPr>
        <w:t>улавливающие </w:t>
      </w:r>
      <w:r w:rsidRPr="00C42966">
        <w:rPr>
          <w:color w:val="000000"/>
        </w:rPr>
        <w:t>вопросы. Такие вопросы задаются для того, чтобы сбить с толку оппонента, посеять недоверие к его высказываниям, переключить внимание на себя или нанести критический удар.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С организационной точки зрения, вопросы могут быть </w:t>
      </w:r>
      <w:r w:rsidRPr="00C42966">
        <w:rPr>
          <w:iCs/>
          <w:color w:val="000000"/>
        </w:rPr>
        <w:t>контролирующими, активизирующими внимание, активизирующими память, развивающими мышление.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rPr>
          <w:color w:val="000000"/>
        </w:rPr>
        <w:t>В дискуссии предпочтительнее использовать простые вопросы, так как они не несут в себе двусмысленности, на них легко дать ясный и точный ответ. Если студент задает сложные вопросы, целесообразно попросить его разделить свой вопрос на несколько простых. Ответы на вопросы могут быть: точными и неточными, верными и ошибочными, позитивными (желание или попытка ответить) и негативными (прямой или косвенный уход от ответа), прямыми и косвенными, односложными и многосложными, краткими и развернутыми, определенными (не допускающими различного толкования) и неопределенными (допускающими различное толкование).</w:t>
      </w:r>
    </w:p>
    <w:p w:rsidR="00C42966" w:rsidRPr="00C42966" w:rsidRDefault="00C42966" w:rsidP="004A1CD0">
      <w:pPr>
        <w:pStyle w:val="a8"/>
        <w:widowControl w:val="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C42966">
        <w:t>Для проведения групповой дискуссии все студенты, присутствующие на практическом занятии, разбиваются на небольшие подгруппы, которые обсуждают те или иные вопросы, входящие в тему занятия. Обсуждение может организовываться двояко: либо все подгруппы анализируют один и тот же вопрос, либо какая-то крупная тема разбивается на отдельные задания. Традиционные материальные результаты обсуждения таковы: составление списка интересных мыслей, выступление одного или двух членов подгрупп с докладами, составление методических разработок или инструкций, составление плана действий. Очень важно в конце дискуссии сделать обобщения, сформулировать выводы, показать, к чему ведут ошибки и заблуждения, отметить все идеи и находки группы.</w:t>
      </w:r>
    </w:p>
    <w:p w:rsidR="00C42966" w:rsidRDefault="00C42966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32"/>
          <w:szCs w:val="32"/>
          <w:lang w:eastAsia="en-US"/>
        </w:rPr>
      </w:pPr>
    </w:p>
    <w:p w:rsidR="0098707C" w:rsidRDefault="0098707C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bookmarkStart w:id="6" w:name="_Toc5817387"/>
    </w:p>
    <w:p w:rsidR="0098707C" w:rsidRDefault="0098707C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98707C" w:rsidRDefault="0098707C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98707C" w:rsidRDefault="0098707C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98707C" w:rsidRDefault="0098707C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:rsidR="00C42966" w:rsidRPr="00C42966" w:rsidRDefault="00073B03" w:rsidP="004A1CD0">
      <w:pPr>
        <w:pStyle w:val="2"/>
        <w:keepNext w:val="0"/>
        <w:keepLines w:val="0"/>
        <w:widowControl w:val="0"/>
        <w:spacing w:before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6</w:t>
      </w:r>
      <w:r w:rsidR="00C42966" w:rsidRPr="00C4296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Методические указания по промежуточной аттестации по дисциплине</w:t>
      </w:r>
      <w:bookmarkEnd w:id="6"/>
    </w:p>
    <w:p w:rsidR="008171C2" w:rsidRDefault="008171C2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C42966" w:rsidRPr="00D60A82" w:rsidRDefault="00C42966" w:rsidP="00D60A82">
      <w:pPr>
        <w:widowControl w:val="0"/>
        <w:spacing w:after="0" w:line="240" w:lineRule="auto"/>
        <w:ind w:firstLine="709"/>
        <w:jc w:val="both"/>
        <w:rPr>
          <w:sz w:val="24"/>
          <w:szCs w:val="24"/>
        </w:rPr>
      </w:pPr>
      <w:r w:rsidRPr="00D60A82">
        <w:rPr>
          <w:sz w:val="24"/>
          <w:szCs w:val="24"/>
        </w:rPr>
        <w:t>Изучение дисциплины «</w:t>
      </w:r>
      <w:r w:rsidR="00FE6F18">
        <w:rPr>
          <w:sz w:val="24"/>
          <w:szCs w:val="24"/>
        </w:rPr>
        <w:t>Юридическая техника</w:t>
      </w:r>
      <w:r w:rsidRPr="00D60A82">
        <w:rPr>
          <w:sz w:val="24"/>
          <w:szCs w:val="24"/>
        </w:rPr>
        <w:t>» заканчивается сдачей</w:t>
      </w:r>
      <w:r w:rsidR="00D60A82">
        <w:rPr>
          <w:sz w:val="24"/>
          <w:szCs w:val="24"/>
        </w:rPr>
        <w:t xml:space="preserve"> </w:t>
      </w:r>
      <w:r w:rsidR="00640395">
        <w:rPr>
          <w:sz w:val="24"/>
          <w:szCs w:val="24"/>
        </w:rPr>
        <w:t>зачета.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rPr>
          <w:b/>
        </w:rPr>
        <w:t>Зачет</w:t>
      </w:r>
      <w:r w:rsidRPr="00910081">
        <w:t xml:space="preserve"> является формой итогового контроля знаний и умений, полученных на лекциях, семинарских занятиях и в процессе самостоятельной работы.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Подготовка студента к зачету включает в себя три этапа: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аудиторная и внеаудиторная самостоятельная работа в течение семестра;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непосредственная подготовка в дни, предшествующие зачету по темам курса;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- подготовка к ответу на вопросы, содержащиеся в билетах.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Основным источником подготовки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 xml:space="preserve">В ходе подготовки студентам необходимо обращать внимание не только на уровень запоминания, но и на степень понимания излагаемых проблем. 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проведения зачета в аудитории должны находиться: рабочая программа дисциплины, аттестационная ведомость, утвержденные заведующим кафедрой билеты.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При явке на зачет студенты обязаны иметь при себе зачетную книжку, а в необходимых случаях, определяемых кафедрами, и выполненные работы.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Зачет</w:t>
      </w:r>
      <w:r w:rsidRPr="00910081">
        <w:rPr>
          <w:bCs/>
        </w:rPr>
        <w:t xml:space="preserve"> проводятся по билетам</w:t>
      </w:r>
      <w:r w:rsidRPr="00910081">
        <w:t>, подписанным составителем билетов и утвержденным заведующим кафедрой, или тестовым заданиям, утвержденным в установленном порядке.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Педагогическому работнику предоставляется право задавать студентам дополнительные вопросы сверх билета, а также, помимо теоретических вопросов, давать для решения задачи и примеры, связанные с курсом. Для проведения зачета могут использоваться технические средства.</w:t>
      </w:r>
    </w:p>
    <w:p w:rsidR="00640395" w:rsidRPr="00910081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r w:rsidRPr="00910081">
        <w:t>Во время зачета студенты обязаны соблюдать установленные университетом правила поведения и выполнения заданий. При нарушении правил студент удаляется с зачета и считается не сдавшим зачет.</w:t>
      </w:r>
    </w:p>
    <w:p w:rsidR="00D60A82" w:rsidRPr="00CD6717" w:rsidRDefault="00640395" w:rsidP="00640395">
      <w:pPr>
        <w:pStyle w:val="a8"/>
        <w:shd w:val="clear" w:color="auto" w:fill="FFFFFF"/>
        <w:spacing w:before="0" w:beforeAutospacing="0" w:after="0" w:afterAutospacing="0"/>
        <w:ind w:firstLine="709"/>
        <w:jc w:val="both"/>
      </w:pPr>
      <w:proofErr w:type="gramStart"/>
      <w:r w:rsidRPr="00910081">
        <w:t>Сроки и порядок ликвидации академических задолженностей установлены </w:t>
      </w:r>
      <w:r w:rsidRPr="00640395">
        <w:t>Положением об отчислении обучающихся из ОГУ</w:t>
      </w:r>
      <w:r>
        <w:t>.</w:t>
      </w:r>
      <w:proofErr w:type="gramEnd"/>
    </w:p>
    <w:sectPr w:rsidR="00D60A82" w:rsidRPr="00CD6717" w:rsidSect="00C42966">
      <w:pgSz w:w="11906" w:h="16838"/>
      <w:pgMar w:top="1134" w:right="851" w:bottom="1134" w:left="1134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4D3" w:rsidRDefault="000414D3" w:rsidP="000E2197">
      <w:pPr>
        <w:spacing w:after="0" w:line="240" w:lineRule="auto"/>
      </w:pPr>
      <w:r>
        <w:separator/>
      </w:r>
    </w:p>
  </w:endnote>
  <w:endnote w:type="continuationSeparator" w:id="0">
    <w:p w:rsidR="000414D3" w:rsidRDefault="000414D3" w:rsidP="000E2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1382684"/>
      <w:docPartObj>
        <w:docPartGallery w:val="Page Numbers (Bottom of Page)"/>
        <w:docPartUnique/>
      </w:docPartObj>
    </w:sdtPr>
    <w:sdtEndPr/>
    <w:sdtContent>
      <w:p w:rsidR="00836989" w:rsidRDefault="00836989" w:rsidP="0083698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763">
          <w:rPr>
            <w:noProof/>
          </w:rP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4D3" w:rsidRDefault="000414D3" w:rsidP="000E2197">
      <w:pPr>
        <w:spacing w:after="0" w:line="240" w:lineRule="auto"/>
      </w:pPr>
      <w:r>
        <w:separator/>
      </w:r>
    </w:p>
  </w:footnote>
  <w:footnote w:type="continuationSeparator" w:id="0">
    <w:p w:rsidR="000414D3" w:rsidRDefault="000414D3" w:rsidP="000E2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00B"/>
    <w:multiLevelType w:val="multilevel"/>
    <w:tmpl w:val="05A876E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46E99"/>
    <w:multiLevelType w:val="hybridMultilevel"/>
    <w:tmpl w:val="E9CE2BB6"/>
    <w:lvl w:ilvl="0" w:tplc="573610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6F6390"/>
    <w:multiLevelType w:val="singleLevel"/>
    <w:tmpl w:val="8F2E5298"/>
    <w:lvl w:ilvl="0">
      <w:numFmt w:val="bullet"/>
      <w:lvlText w:val="-"/>
      <w:lvlJc w:val="left"/>
      <w:pPr>
        <w:tabs>
          <w:tab w:val="num" w:pos="1211"/>
        </w:tabs>
        <w:ind w:left="1211" w:hanging="360"/>
      </w:pPr>
    </w:lvl>
  </w:abstractNum>
  <w:abstractNum w:abstractNumId="3">
    <w:nsid w:val="36BE49F2"/>
    <w:multiLevelType w:val="multilevel"/>
    <w:tmpl w:val="2AEC00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2355AB"/>
    <w:multiLevelType w:val="multilevel"/>
    <w:tmpl w:val="B06A59EC"/>
    <w:lvl w:ilvl="0">
      <w:start w:val="1"/>
      <w:numFmt w:val="decimal"/>
      <w:lvlText w:val="%1"/>
      <w:lvlJc w:val="left"/>
      <w:pPr>
        <w:tabs>
          <w:tab w:val="num" w:pos="1286"/>
        </w:tabs>
        <w:ind w:left="12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838"/>
        </w:tabs>
        <w:ind w:left="1838" w:hanging="420"/>
      </w:pPr>
    </w:lvl>
    <w:lvl w:ilvl="2">
      <w:start w:val="1"/>
      <w:numFmt w:val="decimal"/>
      <w:isLgl/>
      <w:lvlText w:val="%1.%2.%3"/>
      <w:lvlJc w:val="left"/>
      <w:pPr>
        <w:tabs>
          <w:tab w:val="num" w:pos="1646"/>
        </w:tabs>
        <w:ind w:left="1646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2006"/>
        </w:tabs>
        <w:ind w:left="2006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2006"/>
        </w:tabs>
        <w:ind w:left="2006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366"/>
        </w:tabs>
        <w:ind w:left="2366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366"/>
        </w:tabs>
        <w:ind w:left="2366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726"/>
        </w:tabs>
        <w:ind w:left="2726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3086"/>
        </w:tabs>
        <w:ind w:left="3086" w:hanging="2160"/>
      </w:pPr>
    </w:lvl>
  </w:abstractNum>
  <w:abstractNum w:abstractNumId="5">
    <w:nsid w:val="5E4A04F5"/>
    <w:multiLevelType w:val="multilevel"/>
    <w:tmpl w:val="8FB6AD7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ABD"/>
    <w:rsid w:val="000414D3"/>
    <w:rsid w:val="00073B03"/>
    <w:rsid w:val="000B3A65"/>
    <w:rsid w:val="000B4371"/>
    <w:rsid w:val="000E2197"/>
    <w:rsid w:val="0010459C"/>
    <w:rsid w:val="00183092"/>
    <w:rsid w:val="001C0E90"/>
    <w:rsid w:val="0021095C"/>
    <w:rsid w:val="00226F65"/>
    <w:rsid w:val="00234763"/>
    <w:rsid w:val="002E6ECA"/>
    <w:rsid w:val="0032305A"/>
    <w:rsid w:val="00356F38"/>
    <w:rsid w:val="003616C7"/>
    <w:rsid w:val="003D19FC"/>
    <w:rsid w:val="00426EFE"/>
    <w:rsid w:val="00483DF5"/>
    <w:rsid w:val="00484331"/>
    <w:rsid w:val="004A1CD0"/>
    <w:rsid w:val="00600EA9"/>
    <w:rsid w:val="006034D3"/>
    <w:rsid w:val="00640395"/>
    <w:rsid w:val="00705A32"/>
    <w:rsid w:val="0075594F"/>
    <w:rsid w:val="0076508A"/>
    <w:rsid w:val="007C0383"/>
    <w:rsid w:val="007E3ABD"/>
    <w:rsid w:val="008171C2"/>
    <w:rsid w:val="00832733"/>
    <w:rsid w:val="00836989"/>
    <w:rsid w:val="008D7DB9"/>
    <w:rsid w:val="00932829"/>
    <w:rsid w:val="00966B65"/>
    <w:rsid w:val="0098707C"/>
    <w:rsid w:val="00A63ABD"/>
    <w:rsid w:val="00A82349"/>
    <w:rsid w:val="00AB3749"/>
    <w:rsid w:val="00AF5EBF"/>
    <w:rsid w:val="00B10F81"/>
    <w:rsid w:val="00B65D9D"/>
    <w:rsid w:val="00B8317C"/>
    <w:rsid w:val="00B97FCB"/>
    <w:rsid w:val="00C42966"/>
    <w:rsid w:val="00C743D7"/>
    <w:rsid w:val="00C850DD"/>
    <w:rsid w:val="00CD5694"/>
    <w:rsid w:val="00CE1474"/>
    <w:rsid w:val="00CE74F1"/>
    <w:rsid w:val="00D60A82"/>
    <w:rsid w:val="00D74DBD"/>
    <w:rsid w:val="00D86057"/>
    <w:rsid w:val="00DB02F1"/>
    <w:rsid w:val="00E050F8"/>
    <w:rsid w:val="00E46FAD"/>
    <w:rsid w:val="00EF71A0"/>
    <w:rsid w:val="00FE6F18"/>
    <w:rsid w:val="00FF3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197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C4296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42966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0E2197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0E2197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0E2197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0E2197"/>
    <w:rPr>
      <w:rFonts w:ascii="Times New Roman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E2197"/>
    <w:rPr>
      <w:rFonts w:ascii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0E2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E2197"/>
    <w:rPr>
      <w:rFonts w:ascii="Times New Roman" w:hAnsi="Times New Roman" w:cs="Times New Roman"/>
    </w:rPr>
  </w:style>
  <w:style w:type="paragraph" w:customStyle="1" w:styleId="Default">
    <w:name w:val="Default"/>
    <w:rsid w:val="000B43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7">
    <w:name w:val="список с точками"/>
    <w:basedOn w:val="a"/>
    <w:uiPriority w:val="99"/>
    <w:rsid w:val="000B4371"/>
    <w:pPr>
      <w:tabs>
        <w:tab w:val="num" w:pos="720"/>
        <w:tab w:val="num" w:pos="756"/>
      </w:tabs>
      <w:spacing w:after="0" w:line="312" w:lineRule="auto"/>
      <w:ind w:left="756" w:hanging="360"/>
      <w:jc w:val="both"/>
    </w:pPr>
    <w:rPr>
      <w:rFonts w:eastAsia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4296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429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8">
    <w:name w:val="Normal (Web)"/>
    <w:basedOn w:val="a"/>
    <w:link w:val="a9"/>
    <w:uiPriority w:val="99"/>
    <w:rsid w:val="00C42966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356F38"/>
    <w:rPr>
      <w:rFonts w:ascii="Times New Roman" w:hAnsi="Times New Roman" w:cs="Times New Roman"/>
      <w:color w:val="0000FF" w:themeColor="hyperlink"/>
      <w:u w:val="single"/>
    </w:rPr>
  </w:style>
  <w:style w:type="character" w:customStyle="1" w:styleId="a9">
    <w:name w:val="Обычный (веб) Знак"/>
    <w:link w:val="a8"/>
    <w:uiPriority w:val="99"/>
    <w:locked/>
    <w:rsid w:val="00356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6034D3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6034D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rsid w:val="00C743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18640-273D-4A4F-B3C4-2510C37FF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12</Pages>
  <Words>4620</Words>
  <Characters>26339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42</cp:revision>
  <dcterms:created xsi:type="dcterms:W3CDTF">2019-09-18T17:55:00Z</dcterms:created>
  <dcterms:modified xsi:type="dcterms:W3CDTF">2023-03-05T19:42:00Z</dcterms:modified>
</cp:coreProperties>
</file>