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835E4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835E42">
        <w:rPr>
          <w:sz w:val="28"/>
          <w:szCs w:val="28"/>
        </w:rPr>
        <w:t>Минобрнауки</w:t>
      </w:r>
      <w:proofErr w:type="spellEnd"/>
      <w:r w:rsidRPr="00835E42">
        <w:rPr>
          <w:sz w:val="28"/>
          <w:szCs w:val="28"/>
        </w:rPr>
        <w:t xml:space="preserve"> Российской Федерации</w:t>
      </w:r>
    </w:p>
    <w:p w:rsidR="004269E2" w:rsidRPr="00835E42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69E2" w:rsidRPr="00835E42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35E42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835E42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35E42">
        <w:rPr>
          <w:sz w:val="28"/>
          <w:szCs w:val="28"/>
        </w:rPr>
        <w:t>высшего образования</w:t>
      </w:r>
    </w:p>
    <w:p w:rsidR="004269E2" w:rsidRPr="00835E42" w:rsidRDefault="004269E2" w:rsidP="004269E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35E42">
        <w:rPr>
          <w:b/>
          <w:sz w:val="28"/>
          <w:szCs w:val="28"/>
        </w:rPr>
        <w:t>«Оренбургский государственный университет»</w:t>
      </w:r>
    </w:p>
    <w:p w:rsidR="004269E2" w:rsidRPr="00835E42" w:rsidRDefault="004269E2" w:rsidP="004269E2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269E2" w:rsidRPr="00835E42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35E42">
        <w:rPr>
          <w:sz w:val="28"/>
          <w:szCs w:val="28"/>
        </w:rPr>
        <w:t xml:space="preserve">Кафедра </w:t>
      </w:r>
      <w:r w:rsidR="00CD0125" w:rsidRPr="00835E42">
        <w:rPr>
          <w:sz w:val="28"/>
          <w:szCs w:val="28"/>
        </w:rPr>
        <w:t>теории государства и права  и конституционного права</w:t>
      </w:r>
    </w:p>
    <w:p w:rsidR="004269E2" w:rsidRPr="00835E42" w:rsidRDefault="004269E2" w:rsidP="004269E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835E42" w:rsidRDefault="004269E2" w:rsidP="004269E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835E42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269E2" w:rsidRPr="00835E42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835E42">
        <w:rPr>
          <w:szCs w:val="28"/>
        </w:rPr>
        <w:t xml:space="preserve">Методические </w:t>
      </w:r>
      <w:r w:rsidR="00491396" w:rsidRPr="00835E42">
        <w:rPr>
          <w:szCs w:val="28"/>
        </w:rPr>
        <w:t>указания</w:t>
      </w:r>
      <w:r w:rsidRPr="00835E42">
        <w:rPr>
          <w:szCs w:val="28"/>
        </w:rPr>
        <w:t xml:space="preserve"> </w:t>
      </w:r>
      <w:r w:rsidR="00691AB7" w:rsidRPr="00835E42">
        <w:rPr>
          <w:szCs w:val="28"/>
        </w:rPr>
        <w:t xml:space="preserve">для </w:t>
      </w:r>
      <w:proofErr w:type="gramStart"/>
      <w:r w:rsidR="00691AB7" w:rsidRPr="00835E42">
        <w:rPr>
          <w:szCs w:val="28"/>
        </w:rPr>
        <w:t>обучающихся</w:t>
      </w:r>
      <w:proofErr w:type="gramEnd"/>
      <w:r w:rsidRPr="00835E42">
        <w:rPr>
          <w:szCs w:val="28"/>
        </w:rPr>
        <w:t xml:space="preserve"> по освоению дисциплины</w:t>
      </w:r>
      <w:r>
        <w:rPr>
          <w:rFonts w:ascii="TimesNewRomanPSMT" w:hAnsi="TimesNewRomanPSMT" w:cs="TimesNewRomanPSMT"/>
          <w:szCs w:val="28"/>
        </w:rPr>
        <w:t xml:space="preserve"> </w:t>
      </w:r>
    </w:p>
    <w:p w:rsidR="00E01DB3" w:rsidRDefault="00C67F8D" w:rsidP="00E01DB3">
      <w:pPr>
        <w:pStyle w:val="ReportHead"/>
        <w:suppressAutoHyphens/>
        <w:spacing w:before="120"/>
        <w:rPr>
          <w:i/>
        </w:rPr>
      </w:pPr>
      <w:r>
        <w:rPr>
          <w:i/>
        </w:rPr>
        <w:t>Производственная</w:t>
      </w:r>
      <w:r w:rsidR="00147B1A">
        <w:rPr>
          <w:i/>
        </w:rPr>
        <w:t xml:space="preserve"> практика</w:t>
      </w:r>
    </w:p>
    <w:p w:rsidR="006A5E81" w:rsidRPr="00E01DB3" w:rsidRDefault="00777AA2" w:rsidP="00E01DB3">
      <w:pPr>
        <w:pStyle w:val="ReportHead"/>
        <w:suppressAutoHyphens/>
        <w:spacing w:before="120"/>
        <w:rPr>
          <w:i/>
        </w:rPr>
      </w:pPr>
      <w:r>
        <w:rPr>
          <w:i/>
          <w:sz w:val="24"/>
          <w:u w:val="single"/>
        </w:rPr>
        <w:t>Правоприменительная практика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CD0125" w:rsidRDefault="00CD0125" w:rsidP="00E01DB3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</w:p>
    <w:p w:rsidR="00CD0125" w:rsidRDefault="00CD0125" w:rsidP="00CD012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CD0125" w:rsidRDefault="00CD0125" w:rsidP="00CD012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CD0125" w:rsidRDefault="00CD0125" w:rsidP="00CD012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CD0125" w:rsidRDefault="00CD0125" w:rsidP="00CD012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CD0125" w:rsidRDefault="00CD0125" w:rsidP="00CD012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CD0125" w:rsidRDefault="00CD0125" w:rsidP="00CD012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Государственно-правовой</w:t>
      </w:r>
    </w:p>
    <w:p w:rsidR="00D10ACA" w:rsidRDefault="00D10ACA" w:rsidP="00D10AC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Квалификация</w:t>
      </w:r>
    </w:p>
    <w:p w:rsidR="00E01DB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Бакалавр</w:t>
      </w:r>
    </w:p>
    <w:p w:rsidR="00C20FA5" w:rsidRDefault="00C20FA5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</w:p>
    <w:p w:rsidR="00C20FA5" w:rsidRPr="00C20FA5" w:rsidRDefault="00C20FA5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C20FA5">
        <w:rPr>
          <w:rFonts w:eastAsiaTheme="minorHAnsi"/>
          <w:szCs w:val="22"/>
          <w:lang w:eastAsia="en-US"/>
        </w:rPr>
        <w:t xml:space="preserve">Форма обучения </w:t>
      </w:r>
    </w:p>
    <w:p w:rsidR="00E01DB3" w:rsidRPr="00C20FA5" w:rsidRDefault="00C20FA5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bookmarkStart w:id="0" w:name="BookmarkWhereDelChr13"/>
      <w:bookmarkEnd w:id="0"/>
      <w:r w:rsidRPr="00C20FA5">
        <w:rPr>
          <w:rFonts w:eastAsiaTheme="minorHAnsi"/>
          <w:i/>
          <w:szCs w:val="22"/>
          <w:u w:val="single"/>
          <w:lang w:eastAsia="en-US"/>
        </w:rPr>
        <w:t>Очная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777AA2" w:rsidRDefault="00777AA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777AA2" w:rsidRPr="00E01DB3" w:rsidRDefault="00777AA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C55BC6" w:rsidRPr="00E01DB3" w:rsidRDefault="00C55BC6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CE49C3" w:rsidRDefault="00CE49C3" w:rsidP="00CE49C3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Год набора 202</w:t>
      </w:r>
      <w:r w:rsidR="00421D31">
        <w:rPr>
          <w:rFonts w:eastAsia="Calibri"/>
          <w:sz w:val="28"/>
          <w:szCs w:val="28"/>
          <w:lang w:eastAsia="en-US"/>
        </w:rPr>
        <w:t>3</w:t>
      </w: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D03AC2">
        <w:rPr>
          <w:rFonts w:eastAsia="Calibri"/>
          <w:sz w:val="28"/>
          <w:szCs w:val="28"/>
          <w:lang w:eastAsia="en-US"/>
        </w:rPr>
        <w:lastRenderedPageBreak/>
        <w:t xml:space="preserve">Составитель: </w:t>
      </w:r>
      <w:r w:rsidR="00CE49C3">
        <w:rPr>
          <w:rFonts w:eastAsia="Calibri"/>
          <w:sz w:val="28"/>
          <w:szCs w:val="28"/>
          <w:lang w:eastAsia="en-US"/>
        </w:rPr>
        <w:t>Воронина И.А.</w:t>
      </w: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E46C3C" w:rsidRDefault="00D03AC2" w:rsidP="00E46C3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D03AC2">
        <w:rPr>
          <w:rFonts w:eastAsia="Calibri"/>
          <w:sz w:val="28"/>
          <w:szCs w:val="28"/>
          <w:lang w:eastAsia="en-US"/>
        </w:rPr>
        <w:t>Методические указания рассмотрены и одобрены на заседании кафедры теории государства и права и конституционного права</w:t>
      </w:r>
      <w:r w:rsidR="00E46C3C">
        <w:rPr>
          <w:rFonts w:eastAsia="Calibri"/>
          <w:sz w:val="28"/>
          <w:szCs w:val="28"/>
          <w:lang w:eastAsia="en-US"/>
        </w:rPr>
        <w:t>, протокол № ___ от «___» __________ 20</w:t>
      </w:r>
      <w:r w:rsidR="00711D27">
        <w:rPr>
          <w:rFonts w:eastAsia="Calibri"/>
          <w:sz w:val="28"/>
          <w:szCs w:val="28"/>
          <w:lang w:eastAsia="en-US"/>
        </w:rPr>
        <w:t>2</w:t>
      </w:r>
      <w:r w:rsidR="00421D31">
        <w:rPr>
          <w:rFonts w:eastAsia="Calibri"/>
          <w:sz w:val="28"/>
          <w:szCs w:val="28"/>
          <w:lang w:eastAsia="en-US"/>
        </w:rPr>
        <w:t>3</w:t>
      </w:r>
      <w:r w:rsidR="00711D27">
        <w:rPr>
          <w:rFonts w:eastAsia="Calibri"/>
          <w:sz w:val="28"/>
          <w:szCs w:val="28"/>
          <w:lang w:eastAsia="en-US"/>
        </w:rPr>
        <w:t xml:space="preserve"> г.</w:t>
      </w: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D03AC2">
        <w:rPr>
          <w:rFonts w:eastAsia="Calibri"/>
          <w:sz w:val="28"/>
          <w:szCs w:val="28"/>
          <w:lang w:eastAsia="en-US"/>
        </w:rPr>
        <w:t>Заведующий кафедрой ________________________И.А. Воронина</w:t>
      </w: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776096064"/>
        <w:docPartObj>
          <w:docPartGallery w:val="Table of Contents"/>
          <w:docPartUnique/>
        </w:docPartObj>
      </w:sdtPr>
      <w:sdtEndPr/>
      <w:sdtContent>
        <w:p w:rsidR="00C05062" w:rsidRPr="003C485C" w:rsidRDefault="007D78B0" w:rsidP="003C485C">
          <w:pPr>
            <w:pStyle w:val="aa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 w:rsidRPr="003C485C"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:rsidR="007D78B0" w:rsidRPr="003C485C" w:rsidRDefault="007D78B0" w:rsidP="003C485C">
          <w:pPr>
            <w:rPr>
              <w:sz w:val="28"/>
              <w:szCs w:val="28"/>
            </w:rPr>
          </w:pPr>
        </w:p>
        <w:p w:rsidR="009D023A" w:rsidRPr="003C485C" w:rsidRDefault="00C05062" w:rsidP="003C485C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C485C">
            <w:rPr>
              <w:sz w:val="28"/>
              <w:szCs w:val="28"/>
            </w:rPr>
            <w:fldChar w:fldCharType="begin"/>
          </w:r>
          <w:r w:rsidRPr="003C485C">
            <w:rPr>
              <w:sz w:val="28"/>
              <w:szCs w:val="28"/>
            </w:rPr>
            <w:instrText xml:space="preserve"> TOC \o "1-3" \h \z \u </w:instrText>
          </w:r>
          <w:r w:rsidRPr="003C485C">
            <w:rPr>
              <w:sz w:val="28"/>
              <w:szCs w:val="28"/>
            </w:rPr>
            <w:fldChar w:fldCharType="separate"/>
          </w:r>
          <w:hyperlink w:anchor="_Toc5535162" w:history="1">
            <w:r w:rsidR="009D023A" w:rsidRPr="003C485C">
              <w:rPr>
                <w:rStyle w:val="ab"/>
                <w:noProof/>
                <w:sz w:val="28"/>
                <w:szCs w:val="28"/>
              </w:rPr>
              <w:t>1 Цели и задачи производственной практики</w:t>
            </w:r>
            <w:r w:rsidR="009D023A" w:rsidRPr="003C485C">
              <w:rPr>
                <w:noProof/>
                <w:webHidden/>
                <w:sz w:val="28"/>
                <w:szCs w:val="28"/>
              </w:rPr>
              <w:tab/>
            </w:r>
            <w:r w:rsidR="009D023A" w:rsidRPr="003C485C">
              <w:rPr>
                <w:noProof/>
                <w:webHidden/>
                <w:sz w:val="28"/>
                <w:szCs w:val="28"/>
              </w:rPr>
              <w:fldChar w:fldCharType="begin"/>
            </w:r>
            <w:r w:rsidR="009D023A" w:rsidRPr="003C485C">
              <w:rPr>
                <w:noProof/>
                <w:webHidden/>
                <w:sz w:val="28"/>
                <w:szCs w:val="28"/>
              </w:rPr>
              <w:instrText xml:space="preserve"> PAGEREF _Toc5535162 \h </w:instrText>
            </w:r>
            <w:r w:rsidR="009D023A" w:rsidRPr="003C485C">
              <w:rPr>
                <w:noProof/>
                <w:webHidden/>
                <w:sz w:val="28"/>
                <w:szCs w:val="28"/>
              </w:rPr>
            </w:r>
            <w:r w:rsidR="009D023A" w:rsidRPr="003C485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D023A" w:rsidRPr="003C485C">
              <w:rPr>
                <w:noProof/>
                <w:webHidden/>
                <w:sz w:val="28"/>
                <w:szCs w:val="28"/>
              </w:rPr>
              <w:t>4</w:t>
            </w:r>
            <w:r w:rsidR="009D023A" w:rsidRPr="003C48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D023A" w:rsidRPr="003C485C" w:rsidRDefault="00E240C0" w:rsidP="003C485C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535163" w:history="1">
            <w:r w:rsidR="009D023A" w:rsidRPr="003C485C">
              <w:rPr>
                <w:rStyle w:val="ab"/>
                <w:rFonts w:eastAsia="Calibri"/>
                <w:noProof/>
                <w:sz w:val="28"/>
                <w:szCs w:val="28"/>
                <w:lang w:eastAsia="en-US"/>
              </w:rPr>
              <w:t>2 Методические указания к отдельным этапам производственной практики</w:t>
            </w:r>
            <w:r w:rsidR="009D023A" w:rsidRPr="003C485C">
              <w:rPr>
                <w:noProof/>
                <w:webHidden/>
                <w:sz w:val="28"/>
                <w:szCs w:val="28"/>
              </w:rPr>
              <w:tab/>
            </w:r>
            <w:r w:rsidR="009D023A" w:rsidRPr="003C485C">
              <w:rPr>
                <w:noProof/>
                <w:webHidden/>
                <w:sz w:val="28"/>
                <w:szCs w:val="28"/>
              </w:rPr>
              <w:fldChar w:fldCharType="begin"/>
            </w:r>
            <w:r w:rsidR="009D023A" w:rsidRPr="003C485C">
              <w:rPr>
                <w:noProof/>
                <w:webHidden/>
                <w:sz w:val="28"/>
                <w:szCs w:val="28"/>
              </w:rPr>
              <w:instrText xml:space="preserve"> PAGEREF _Toc5535163 \h </w:instrText>
            </w:r>
            <w:r w:rsidR="009D023A" w:rsidRPr="003C485C">
              <w:rPr>
                <w:noProof/>
                <w:webHidden/>
                <w:sz w:val="28"/>
                <w:szCs w:val="28"/>
              </w:rPr>
            </w:r>
            <w:r w:rsidR="009D023A" w:rsidRPr="003C485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D023A" w:rsidRPr="003C485C">
              <w:rPr>
                <w:noProof/>
                <w:webHidden/>
                <w:sz w:val="28"/>
                <w:szCs w:val="28"/>
              </w:rPr>
              <w:t>5</w:t>
            </w:r>
            <w:r w:rsidR="009D023A" w:rsidRPr="003C48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D023A" w:rsidRPr="003C485C" w:rsidRDefault="00E240C0" w:rsidP="003C485C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535164" w:history="1">
            <w:r w:rsidR="009D023A" w:rsidRPr="003C485C">
              <w:rPr>
                <w:rStyle w:val="ab"/>
                <w:noProof/>
                <w:sz w:val="28"/>
                <w:szCs w:val="28"/>
              </w:rPr>
              <w:t>3 Методические рекомендации к оформлению дневника и отчета по производственной практике</w:t>
            </w:r>
            <w:r w:rsidR="009D023A" w:rsidRPr="003C485C">
              <w:rPr>
                <w:noProof/>
                <w:webHidden/>
                <w:sz w:val="28"/>
                <w:szCs w:val="28"/>
              </w:rPr>
              <w:tab/>
            </w:r>
            <w:r w:rsidR="009D023A" w:rsidRPr="003C485C">
              <w:rPr>
                <w:noProof/>
                <w:webHidden/>
                <w:sz w:val="28"/>
                <w:szCs w:val="28"/>
              </w:rPr>
              <w:fldChar w:fldCharType="begin"/>
            </w:r>
            <w:r w:rsidR="009D023A" w:rsidRPr="003C485C">
              <w:rPr>
                <w:noProof/>
                <w:webHidden/>
                <w:sz w:val="28"/>
                <w:szCs w:val="28"/>
              </w:rPr>
              <w:instrText xml:space="preserve"> PAGEREF _Toc5535164 \h </w:instrText>
            </w:r>
            <w:r w:rsidR="009D023A" w:rsidRPr="003C485C">
              <w:rPr>
                <w:noProof/>
                <w:webHidden/>
                <w:sz w:val="28"/>
                <w:szCs w:val="28"/>
              </w:rPr>
            </w:r>
            <w:r w:rsidR="009D023A" w:rsidRPr="003C485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D023A" w:rsidRPr="003C485C">
              <w:rPr>
                <w:noProof/>
                <w:webHidden/>
                <w:sz w:val="28"/>
                <w:szCs w:val="28"/>
              </w:rPr>
              <w:t>7</w:t>
            </w:r>
            <w:r w:rsidR="009D023A" w:rsidRPr="003C48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D023A" w:rsidRPr="003C485C" w:rsidRDefault="00E240C0" w:rsidP="003C485C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535165" w:history="1">
            <w:r w:rsidR="009D023A" w:rsidRPr="003C485C">
              <w:rPr>
                <w:rStyle w:val="ab"/>
                <w:noProof/>
                <w:sz w:val="28"/>
                <w:szCs w:val="28"/>
              </w:rPr>
              <w:t>4 Рекомендуемая литература</w:t>
            </w:r>
            <w:r w:rsidR="009D023A" w:rsidRPr="003C485C">
              <w:rPr>
                <w:noProof/>
                <w:webHidden/>
                <w:sz w:val="28"/>
                <w:szCs w:val="28"/>
              </w:rPr>
              <w:tab/>
            </w:r>
          </w:hyperlink>
          <w:r w:rsidR="00EC1E3B">
            <w:rPr>
              <w:noProof/>
              <w:sz w:val="28"/>
              <w:szCs w:val="28"/>
            </w:rPr>
            <w:t>9</w:t>
          </w:r>
        </w:p>
        <w:p w:rsidR="009D023A" w:rsidRPr="003C485C" w:rsidRDefault="00E240C0" w:rsidP="003C485C">
          <w:pPr>
            <w:pStyle w:val="2"/>
            <w:tabs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535166" w:history="1">
            <w:r w:rsidR="009D023A" w:rsidRPr="003C485C">
              <w:rPr>
                <w:rStyle w:val="ab"/>
                <w:rFonts w:eastAsiaTheme="minorHAnsi"/>
                <w:noProof/>
                <w:sz w:val="28"/>
                <w:szCs w:val="28"/>
                <w:lang w:eastAsia="en-US"/>
              </w:rPr>
              <w:t>4.1 Учебная литература</w:t>
            </w:r>
            <w:r w:rsidR="009D023A" w:rsidRPr="003C485C">
              <w:rPr>
                <w:noProof/>
                <w:webHidden/>
                <w:sz w:val="28"/>
                <w:szCs w:val="28"/>
              </w:rPr>
              <w:tab/>
            </w:r>
          </w:hyperlink>
          <w:r w:rsidR="00EC1E3B">
            <w:rPr>
              <w:noProof/>
              <w:sz w:val="28"/>
              <w:szCs w:val="28"/>
            </w:rPr>
            <w:t>9</w:t>
          </w:r>
        </w:p>
        <w:p w:rsidR="009D023A" w:rsidRPr="003C485C" w:rsidRDefault="00E240C0" w:rsidP="003C485C">
          <w:pPr>
            <w:pStyle w:val="2"/>
            <w:tabs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535167" w:history="1">
            <w:r w:rsidR="00CE4CE1">
              <w:rPr>
                <w:rStyle w:val="ab"/>
                <w:noProof/>
                <w:sz w:val="28"/>
                <w:szCs w:val="28"/>
              </w:rPr>
              <w:t xml:space="preserve">4.2  Нормативные </w:t>
            </w:r>
            <w:r w:rsidR="009D023A" w:rsidRPr="003C485C">
              <w:rPr>
                <w:rStyle w:val="ab"/>
                <w:noProof/>
                <w:sz w:val="28"/>
                <w:szCs w:val="28"/>
              </w:rPr>
              <w:t>правовые акты</w:t>
            </w:r>
            <w:r w:rsidR="009D023A" w:rsidRPr="003C485C">
              <w:rPr>
                <w:noProof/>
                <w:webHidden/>
                <w:sz w:val="28"/>
                <w:szCs w:val="28"/>
              </w:rPr>
              <w:tab/>
            </w:r>
          </w:hyperlink>
          <w:r w:rsidR="00EC1E3B">
            <w:rPr>
              <w:noProof/>
              <w:sz w:val="28"/>
              <w:szCs w:val="28"/>
            </w:rPr>
            <w:t>10</w:t>
          </w:r>
        </w:p>
        <w:p w:rsidR="00C05062" w:rsidRPr="003C485C" w:rsidRDefault="00C05062" w:rsidP="003C485C">
          <w:pPr>
            <w:rPr>
              <w:sz w:val="28"/>
              <w:szCs w:val="28"/>
            </w:rPr>
          </w:pPr>
          <w:r w:rsidRPr="003C485C">
            <w:rPr>
              <w:bCs/>
              <w:sz w:val="28"/>
              <w:szCs w:val="28"/>
            </w:rPr>
            <w:fldChar w:fldCharType="end"/>
          </w:r>
        </w:p>
      </w:sdtContent>
    </w:sdt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Pr="007D78B0" w:rsidRDefault="000A5C24" w:rsidP="007D78B0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" w:name="_Toc5535162"/>
      <w:r w:rsidRPr="007D78B0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1 </w:t>
      </w:r>
      <w:r w:rsidR="00E365EE" w:rsidRPr="007D78B0">
        <w:rPr>
          <w:rFonts w:ascii="Times New Roman" w:hAnsi="Times New Roman" w:cs="Times New Roman"/>
          <w:color w:val="auto"/>
          <w:sz w:val="32"/>
          <w:szCs w:val="32"/>
        </w:rPr>
        <w:t xml:space="preserve">Цели и задачи </w:t>
      </w:r>
      <w:r w:rsidR="00C67F8D">
        <w:rPr>
          <w:rFonts w:ascii="Times New Roman" w:hAnsi="Times New Roman" w:cs="Times New Roman"/>
          <w:color w:val="auto"/>
          <w:sz w:val="32"/>
          <w:szCs w:val="32"/>
        </w:rPr>
        <w:t>производственной</w:t>
      </w:r>
      <w:r w:rsidR="00E365EE" w:rsidRPr="007D78B0">
        <w:rPr>
          <w:rFonts w:ascii="Times New Roman" w:hAnsi="Times New Roman" w:cs="Times New Roman"/>
          <w:color w:val="auto"/>
          <w:sz w:val="32"/>
          <w:szCs w:val="32"/>
        </w:rPr>
        <w:t xml:space="preserve"> практики</w:t>
      </w:r>
      <w:bookmarkEnd w:id="1"/>
    </w:p>
    <w:p w:rsidR="00E365EE" w:rsidRPr="000A23DC" w:rsidRDefault="00E365EE" w:rsidP="009B3CFA">
      <w:pPr>
        <w:ind w:firstLine="709"/>
        <w:jc w:val="both"/>
        <w:rPr>
          <w:b/>
          <w:color w:val="000000"/>
          <w:sz w:val="28"/>
          <w:szCs w:val="28"/>
        </w:rPr>
      </w:pPr>
    </w:p>
    <w:p w:rsidR="008C5C58" w:rsidRPr="008C5C58" w:rsidRDefault="008C5C58" w:rsidP="008C5C58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5C58">
        <w:rPr>
          <w:rFonts w:eastAsiaTheme="minorHAnsi"/>
          <w:b/>
          <w:sz w:val="28"/>
          <w:szCs w:val="28"/>
          <w:lang w:eastAsia="en-US"/>
        </w:rPr>
        <w:t>Цель</w:t>
      </w:r>
      <w:r>
        <w:rPr>
          <w:rFonts w:eastAsiaTheme="minorHAnsi"/>
          <w:b/>
          <w:sz w:val="28"/>
          <w:szCs w:val="28"/>
          <w:lang w:eastAsia="en-US"/>
        </w:rPr>
        <w:t>ю производственной</w:t>
      </w:r>
      <w:r w:rsidRPr="008C5C58">
        <w:rPr>
          <w:rFonts w:eastAsiaTheme="minorHAnsi"/>
          <w:b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практики являются</w:t>
      </w:r>
      <w:r w:rsidRPr="008C5C58">
        <w:rPr>
          <w:rFonts w:eastAsiaTheme="minorHAnsi"/>
          <w:sz w:val="28"/>
          <w:szCs w:val="28"/>
          <w:lang w:eastAsia="en-US"/>
        </w:rPr>
        <w:t xml:space="preserve"> профессиональная ориентация студентов, закрепление и углубление теоретических знаний студентов в сфере юриспруденции, приобретение ими практических навыков и опыта самостоятельной профессиональной деятельности, формирование профессиональных компетенций, а также получение углубленных знаний о содержании и специфике юридической работы в государственно-правовой сфере.</w:t>
      </w:r>
    </w:p>
    <w:p w:rsidR="008C5C58" w:rsidRPr="008C5C58" w:rsidRDefault="008C5C58" w:rsidP="008C5C58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F6342">
        <w:rPr>
          <w:rFonts w:eastAsiaTheme="minorHAnsi"/>
          <w:sz w:val="28"/>
          <w:szCs w:val="28"/>
          <w:lang w:eastAsia="en-US"/>
        </w:rPr>
        <w:t>Задач</w:t>
      </w:r>
      <w:r w:rsidR="001F6342" w:rsidRPr="001F6342">
        <w:rPr>
          <w:rFonts w:eastAsiaTheme="minorHAnsi"/>
          <w:sz w:val="28"/>
          <w:szCs w:val="28"/>
          <w:lang w:eastAsia="en-US"/>
        </w:rPr>
        <w:t>и</w:t>
      </w:r>
      <w:r w:rsidRPr="001F6342">
        <w:rPr>
          <w:rFonts w:eastAsiaTheme="minorHAnsi"/>
          <w:sz w:val="28"/>
          <w:szCs w:val="28"/>
          <w:lang w:eastAsia="en-US"/>
        </w:rPr>
        <w:t xml:space="preserve"> производственной практики</w:t>
      </w:r>
      <w:r w:rsidRPr="008C5C58">
        <w:rPr>
          <w:rFonts w:eastAsiaTheme="minorHAnsi"/>
          <w:sz w:val="28"/>
          <w:szCs w:val="28"/>
          <w:lang w:eastAsia="en-US"/>
        </w:rPr>
        <w:t>:</w:t>
      </w:r>
    </w:p>
    <w:p w:rsidR="008C5C58" w:rsidRPr="008C5C58" w:rsidRDefault="008C5C58" w:rsidP="008C5C58">
      <w:pPr>
        <w:widowControl w:val="0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8C5C58">
        <w:rPr>
          <w:rFonts w:eastAsiaTheme="minorHAnsi"/>
          <w:sz w:val="28"/>
          <w:szCs w:val="28"/>
          <w:lang w:eastAsia="en-US"/>
        </w:rPr>
        <w:t>ознакомиться со структурой и основными направлениями юридической деятельности базовой организации;</w:t>
      </w:r>
    </w:p>
    <w:p w:rsidR="008C5C58" w:rsidRPr="008C5C58" w:rsidRDefault="008C5C58" w:rsidP="008C5C5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C5C58">
        <w:rPr>
          <w:rFonts w:eastAsiaTheme="minorHAnsi"/>
          <w:color w:val="000000"/>
          <w:sz w:val="28"/>
          <w:szCs w:val="28"/>
          <w:lang w:eastAsia="en-US"/>
        </w:rPr>
        <w:t>изучить опыт правоприменительной и правотворческой работы базовой организации, а также содержание основных видов юридической деятельности;</w:t>
      </w:r>
    </w:p>
    <w:p w:rsidR="008C5C58" w:rsidRPr="008C5C58" w:rsidRDefault="008C5C58" w:rsidP="008C5C5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C5C58">
        <w:rPr>
          <w:rFonts w:eastAsiaTheme="minorHAnsi"/>
          <w:color w:val="000000"/>
          <w:sz w:val="28"/>
          <w:szCs w:val="28"/>
          <w:lang w:eastAsia="en-US"/>
        </w:rPr>
        <w:t>ознакомиться с основными функциями должностных лиц и специалистов юридического профиля;</w:t>
      </w:r>
    </w:p>
    <w:p w:rsidR="008C5C58" w:rsidRPr="008C5C58" w:rsidRDefault="008C5C58" w:rsidP="008C5C5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C5C58">
        <w:rPr>
          <w:rFonts w:eastAsiaTheme="minorHAnsi"/>
          <w:color w:val="000000"/>
          <w:sz w:val="28"/>
          <w:szCs w:val="28"/>
          <w:lang w:eastAsia="en-US"/>
        </w:rPr>
        <w:t xml:space="preserve">проверить и закрепить знания, полученные в процессе теоретического </w:t>
      </w:r>
      <w:proofErr w:type="gramStart"/>
      <w:r w:rsidRPr="008C5C58">
        <w:rPr>
          <w:rFonts w:eastAsiaTheme="minorHAnsi"/>
          <w:color w:val="000000"/>
          <w:sz w:val="28"/>
          <w:szCs w:val="28"/>
          <w:lang w:eastAsia="en-US"/>
        </w:rPr>
        <w:t>обучения по дисциплинам</w:t>
      </w:r>
      <w:proofErr w:type="gramEnd"/>
      <w:r w:rsidRPr="008C5C58">
        <w:rPr>
          <w:rFonts w:eastAsiaTheme="minorHAnsi"/>
          <w:color w:val="000000"/>
          <w:sz w:val="28"/>
          <w:szCs w:val="28"/>
          <w:lang w:eastAsia="en-US"/>
        </w:rPr>
        <w:t xml:space="preserve"> профессионального цикла;</w:t>
      </w:r>
    </w:p>
    <w:p w:rsidR="008C5C58" w:rsidRPr="008C5C58" w:rsidRDefault="008C5C58" w:rsidP="008C5C5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C5C58">
        <w:rPr>
          <w:rFonts w:eastAsiaTheme="minorHAnsi"/>
          <w:color w:val="000000"/>
          <w:sz w:val="28"/>
          <w:szCs w:val="28"/>
          <w:lang w:eastAsia="en-US"/>
        </w:rPr>
        <w:t>освоить формы и приемы деловой коммуникации, работы с информационными источниками и справочно-правовыми базами;</w:t>
      </w:r>
    </w:p>
    <w:p w:rsidR="008C5C58" w:rsidRPr="008C5C58" w:rsidRDefault="008C5C58" w:rsidP="008C5C58">
      <w:pPr>
        <w:widowControl w:val="0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8C5C58">
        <w:rPr>
          <w:rFonts w:eastAsiaTheme="minorHAnsi"/>
          <w:sz w:val="28"/>
          <w:szCs w:val="28"/>
          <w:lang w:eastAsia="en-US"/>
        </w:rPr>
        <w:t>сформировать ответственное и уважительное отношение к избранной профессии;</w:t>
      </w:r>
    </w:p>
    <w:p w:rsidR="008C5C58" w:rsidRPr="008C5C58" w:rsidRDefault="008C5C58" w:rsidP="008C5C5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C5C58">
        <w:rPr>
          <w:rFonts w:eastAsiaTheme="minorHAnsi"/>
          <w:color w:val="000000"/>
          <w:sz w:val="28"/>
          <w:szCs w:val="28"/>
          <w:lang w:eastAsia="en-US"/>
        </w:rPr>
        <w:t>совершенствовать навыки сбора, анализа, обобщения и систематизации правовой информации, необходимые для дальнейшей профессиональной юридической деятельности.</w:t>
      </w:r>
    </w:p>
    <w:p w:rsidR="004067C0" w:rsidRPr="000A23DC" w:rsidRDefault="004067C0" w:rsidP="008C5C58">
      <w:pPr>
        <w:widowControl w:val="0"/>
        <w:tabs>
          <w:tab w:val="left" w:pos="1276"/>
          <w:tab w:val="left" w:pos="291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C5C58">
        <w:rPr>
          <w:rFonts w:eastAsia="Calibri"/>
          <w:sz w:val="28"/>
          <w:szCs w:val="28"/>
          <w:lang w:eastAsia="en-US"/>
        </w:rPr>
        <w:t xml:space="preserve">Базами </w:t>
      </w:r>
      <w:r w:rsidR="001F6342">
        <w:rPr>
          <w:rFonts w:eastAsia="Calibri"/>
          <w:sz w:val="28"/>
          <w:szCs w:val="28"/>
          <w:lang w:eastAsia="en-US"/>
        </w:rPr>
        <w:t>производственной</w:t>
      </w:r>
      <w:r w:rsidRPr="008C5C58">
        <w:rPr>
          <w:rFonts w:eastAsia="Calibri"/>
          <w:sz w:val="28"/>
          <w:szCs w:val="28"/>
          <w:lang w:eastAsia="en-US"/>
        </w:rPr>
        <w:t xml:space="preserve"> практики могут выступать органы исполнительной, законодательной и судебной власти, правоохранительные органы (прокуратура,</w:t>
      </w:r>
      <w:r w:rsidR="00F07CAC" w:rsidRPr="008C5C58">
        <w:rPr>
          <w:rFonts w:eastAsia="Calibri"/>
          <w:sz w:val="28"/>
          <w:szCs w:val="28"/>
          <w:lang w:eastAsia="en-US"/>
        </w:rPr>
        <w:t xml:space="preserve"> </w:t>
      </w:r>
      <w:r w:rsidRPr="008C5C58">
        <w:rPr>
          <w:rFonts w:eastAsia="Calibri"/>
          <w:sz w:val="28"/>
          <w:szCs w:val="28"/>
          <w:lang w:eastAsia="en-US"/>
        </w:rPr>
        <w:t xml:space="preserve">следственный комитет, МВД, </w:t>
      </w:r>
      <w:r w:rsidR="00F07CAC" w:rsidRPr="008C5C58">
        <w:rPr>
          <w:rFonts w:eastAsia="Calibri"/>
          <w:sz w:val="28"/>
          <w:szCs w:val="28"/>
          <w:lang w:eastAsia="en-US"/>
        </w:rPr>
        <w:t xml:space="preserve">ФССП </w:t>
      </w:r>
      <w:r w:rsidRPr="008C5C58">
        <w:rPr>
          <w:rFonts w:eastAsia="Calibri"/>
          <w:sz w:val="28"/>
          <w:szCs w:val="28"/>
          <w:lang w:eastAsia="en-US"/>
        </w:rPr>
        <w:t>и др</w:t>
      </w:r>
      <w:r w:rsidRPr="000A23DC">
        <w:rPr>
          <w:rFonts w:eastAsia="Calibri"/>
          <w:sz w:val="28"/>
          <w:szCs w:val="28"/>
          <w:lang w:eastAsia="en-US"/>
        </w:rPr>
        <w:t>.), а также юридические отделы и отделы кадров</w:t>
      </w:r>
      <w:r w:rsidR="00F07CAC" w:rsidRPr="000A23DC">
        <w:rPr>
          <w:rFonts w:eastAsia="Calibri"/>
          <w:sz w:val="28"/>
          <w:szCs w:val="28"/>
          <w:lang w:eastAsia="en-US"/>
        </w:rPr>
        <w:t xml:space="preserve"> государственных и муниципальных </w:t>
      </w:r>
      <w:r w:rsidRPr="000A23DC">
        <w:rPr>
          <w:rFonts w:eastAsia="Calibri"/>
          <w:sz w:val="28"/>
          <w:szCs w:val="28"/>
          <w:lang w:eastAsia="en-US"/>
        </w:rPr>
        <w:t xml:space="preserve"> учреждений или</w:t>
      </w:r>
      <w:r w:rsidR="00F07CAC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организаций и т.д.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Студент имеет право выбрать место практики самостоятельно, согласовав</w:t>
      </w:r>
      <w:r w:rsidR="00F07CAC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с деканатом.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Календарно-тематический план составляется для каждого студента индивидуально в зависимости от места прохождения практики и согласовывается с</w:t>
      </w:r>
      <w:r w:rsidR="00F07CAC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руководителем практики от кафедры.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 момента зачисления студента в качестве практиканта на него распространяется трудовое законодательство, правила охраны труда и правила внутреннего трудового распорядка, действующие в органах и учреждениях (организациях), с которыми они должны быть ознакомлены в установленном порядке.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В период прохождения практики каждый студент ведет дневник, в котором фиксируется выполняемая им работа.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Студент-практикант имеет право: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lastRenderedPageBreak/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по вопросам, возникающим в процессе прохождения практики, обращаться к руководителю практики от кафедры и к руководителю практики от базы прохождения;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участвовать в собраниях и совещаниях по вопросам практики;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вносить предложения по совершенствованию организации и содержанию практики.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Студент-практикант обязан: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своевременно и в установленный срок явиться в назначенное для прохождения практики учреждение или организацию;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проявлять высокую организованность, строго выполнять положения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внутреннего распорядка, установленного в учреждении, а также соблюдать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трудовую и служебную дисциплину, ознакомиться и выполнять правила охраны труда и техники безопасности;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полностью выполнять задания, предусмотренные программой практики, нести ответственность за выполняемую работу и ее результаты;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ежедневно по окончании рабочего дня отражать в дневнике выполненную работу;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выполнить программу практики добросовестно, в полном объеме и в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установленный срок;</w:t>
      </w:r>
    </w:p>
    <w:p w:rsidR="004067C0" w:rsidRPr="000A23DC" w:rsidRDefault="00B345B6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четко и своевременно выполнять конкретные задания и указания руководителя практики от кафедры и руководителя практики от учреждения (организации);</w:t>
      </w:r>
    </w:p>
    <w:p w:rsidR="004067C0" w:rsidRPr="000A23DC" w:rsidRDefault="00B345B6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представить руководителю практики от кафедры письменный отчет о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выполнении программы практики, оформленный дневник практики (в течение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не более 3-х дней после окончания практики), сдать зачет и защитить отчет по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практике.</w:t>
      </w:r>
    </w:p>
    <w:p w:rsidR="004067C0" w:rsidRPr="000A23DC" w:rsidRDefault="004067C0" w:rsidP="001F6342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Студент, не явившийся на практику, пропустивший определенный период</w:t>
      </w:r>
      <w:r w:rsidR="00B345B6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без уважительных причин, отстраненный от практики по каким-либо причинам,</w:t>
      </w:r>
      <w:r w:rsidR="00B345B6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считается не выполнившим программу практики и учебный план данного семестра.</w:t>
      </w:r>
    </w:p>
    <w:p w:rsidR="004C65E6" w:rsidRPr="000A23DC" w:rsidRDefault="004C65E6" w:rsidP="001F6342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155D9" w:rsidRPr="007D78B0" w:rsidRDefault="001155D9" w:rsidP="001F6342">
      <w:pPr>
        <w:pStyle w:val="1"/>
        <w:spacing w:before="0"/>
        <w:ind w:firstLine="709"/>
        <w:jc w:val="both"/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</w:pPr>
      <w:bookmarkStart w:id="2" w:name="_Toc5535163"/>
      <w:r w:rsidRPr="007D78B0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2 </w:t>
      </w:r>
      <w:r w:rsidR="00C2679D" w:rsidRPr="007D78B0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Методические указания к отдельным этапам </w:t>
      </w:r>
      <w:r w:rsidR="00E95EBE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производственной </w:t>
      </w:r>
      <w:r w:rsidR="00C2679D" w:rsidRPr="007D78B0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практики</w:t>
      </w:r>
      <w:bookmarkEnd w:id="2"/>
      <w:r w:rsidR="00397517" w:rsidRPr="007D78B0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</w:t>
      </w:r>
    </w:p>
    <w:p w:rsidR="00397517" w:rsidRPr="007D78B0" w:rsidRDefault="00397517" w:rsidP="001F6342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32"/>
          <w:szCs w:val="32"/>
          <w:lang w:eastAsia="en-US"/>
        </w:rPr>
      </w:pPr>
    </w:p>
    <w:p w:rsidR="00B36429" w:rsidRPr="000A23DC" w:rsidRDefault="00397517" w:rsidP="00084223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На подготовительном этапе студент и</w:t>
      </w:r>
      <w:r w:rsidR="00C2679D" w:rsidRPr="000A23DC">
        <w:rPr>
          <w:rFonts w:eastAsia="Calibri"/>
          <w:sz w:val="28"/>
          <w:szCs w:val="28"/>
          <w:lang w:eastAsia="en-US"/>
        </w:rPr>
        <w:t>зуч</w:t>
      </w:r>
      <w:r w:rsidRPr="000A23DC">
        <w:rPr>
          <w:rFonts w:eastAsia="Calibri"/>
          <w:sz w:val="28"/>
          <w:szCs w:val="28"/>
          <w:lang w:eastAsia="en-US"/>
        </w:rPr>
        <w:t>ает цели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и задач</w:t>
      </w:r>
      <w:r w:rsidRPr="000A23DC">
        <w:rPr>
          <w:rFonts w:eastAsia="Calibri"/>
          <w:sz w:val="28"/>
          <w:szCs w:val="28"/>
          <w:lang w:eastAsia="en-US"/>
        </w:rPr>
        <w:t xml:space="preserve">и </w:t>
      </w:r>
      <w:r w:rsidR="0081741C">
        <w:rPr>
          <w:rFonts w:eastAsia="Calibri"/>
          <w:sz w:val="28"/>
          <w:szCs w:val="28"/>
          <w:lang w:eastAsia="en-US"/>
        </w:rPr>
        <w:t>производственной</w:t>
      </w:r>
      <w:r w:rsidRPr="000A23DC">
        <w:rPr>
          <w:rFonts w:eastAsia="Calibri"/>
          <w:sz w:val="28"/>
          <w:szCs w:val="28"/>
          <w:lang w:eastAsia="en-US"/>
        </w:rPr>
        <w:t xml:space="preserve"> практики, выби</w:t>
      </w:r>
      <w:r w:rsidR="00C2679D" w:rsidRPr="000A23DC">
        <w:rPr>
          <w:rFonts w:eastAsia="Calibri"/>
          <w:sz w:val="28"/>
          <w:szCs w:val="28"/>
          <w:lang w:eastAsia="en-US"/>
        </w:rPr>
        <w:t>р</w:t>
      </w:r>
      <w:r w:rsidRPr="000A23DC">
        <w:rPr>
          <w:rFonts w:eastAsia="Calibri"/>
          <w:sz w:val="28"/>
          <w:szCs w:val="28"/>
          <w:lang w:eastAsia="en-US"/>
        </w:rPr>
        <w:t>ает организацию – базу практики и изучает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общ</w:t>
      </w:r>
      <w:r w:rsidRPr="000A23DC">
        <w:rPr>
          <w:rFonts w:eastAsia="Calibri"/>
          <w:sz w:val="28"/>
          <w:szCs w:val="28"/>
          <w:lang w:eastAsia="en-US"/>
        </w:rPr>
        <w:t>ую информацию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о ее деятельности. </w:t>
      </w:r>
    </w:p>
    <w:p w:rsidR="00853E71" w:rsidRPr="000A23DC" w:rsidRDefault="00B36429" w:rsidP="00084223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На данном этапе студенту необходимо о</w:t>
      </w:r>
      <w:r w:rsidR="00C2679D" w:rsidRPr="000A23DC">
        <w:rPr>
          <w:rFonts w:eastAsia="Calibri"/>
          <w:sz w:val="28"/>
          <w:szCs w:val="28"/>
          <w:lang w:eastAsia="en-US"/>
        </w:rPr>
        <w:t>форм</w:t>
      </w:r>
      <w:r w:rsidRPr="000A23DC">
        <w:rPr>
          <w:rFonts w:eastAsia="Calibri"/>
          <w:sz w:val="28"/>
          <w:szCs w:val="28"/>
          <w:lang w:eastAsia="en-US"/>
        </w:rPr>
        <w:t>ить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документ</w:t>
      </w:r>
      <w:r w:rsidRPr="000A23DC">
        <w:rPr>
          <w:rFonts w:eastAsia="Calibri"/>
          <w:sz w:val="28"/>
          <w:szCs w:val="28"/>
          <w:lang w:eastAsia="en-US"/>
        </w:rPr>
        <w:t>ы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д</w:t>
      </w:r>
      <w:r w:rsidRPr="000A23DC">
        <w:rPr>
          <w:rFonts w:eastAsia="Calibri"/>
          <w:sz w:val="28"/>
          <w:szCs w:val="28"/>
          <w:lang w:eastAsia="en-US"/>
        </w:rPr>
        <w:t xml:space="preserve">ля прохождения </w:t>
      </w:r>
      <w:r w:rsidR="00C82C4A">
        <w:rPr>
          <w:rFonts w:eastAsia="Calibri"/>
          <w:sz w:val="28"/>
          <w:szCs w:val="28"/>
          <w:lang w:eastAsia="en-US"/>
        </w:rPr>
        <w:t>производственной</w:t>
      </w:r>
      <w:r w:rsidRPr="000A23DC">
        <w:rPr>
          <w:rFonts w:eastAsia="Calibri"/>
          <w:sz w:val="28"/>
          <w:szCs w:val="28"/>
          <w:lang w:eastAsia="en-US"/>
        </w:rPr>
        <w:t xml:space="preserve"> практики, п</w:t>
      </w:r>
      <w:r w:rsidR="00C2679D" w:rsidRPr="000A23DC">
        <w:rPr>
          <w:rFonts w:eastAsia="Calibri"/>
          <w:sz w:val="28"/>
          <w:szCs w:val="28"/>
          <w:lang w:eastAsia="en-US"/>
        </w:rPr>
        <w:t>олуч</w:t>
      </w:r>
      <w:r w:rsidR="006419C2" w:rsidRPr="000A23DC">
        <w:rPr>
          <w:rFonts w:eastAsia="Calibri"/>
          <w:sz w:val="28"/>
          <w:szCs w:val="28"/>
          <w:lang w:eastAsia="en-US"/>
        </w:rPr>
        <w:t>ить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задани</w:t>
      </w:r>
      <w:r w:rsidR="006419C2" w:rsidRPr="000A23DC">
        <w:rPr>
          <w:rFonts w:eastAsia="Calibri"/>
          <w:sz w:val="28"/>
          <w:szCs w:val="28"/>
          <w:lang w:eastAsia="en-US"/>
        </w:rPr>
        <w:t>е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на прохождение </w:t>
      </w:r>
      <w:r w:rsidR="00C82C4A" w:rsidRPr="00C82C4A">
        <w:rPr>
          <w:rFonts w:eastAsia="Calibri"/>
          <w:sz w:val="28"/>
          <w:szCs w:val="28"/>
          <w:lang w:eastAsia="en-US"/>
        </w:rPr>
        <w:t>производственной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практики от руководителя практики. </w:t>
      </w:r>
      <w:r w:rsidR="009C585F" w:rsidRPr="000A23DC">
        <w:rPr>
          <w:rFonts w:eastAsia="Calibri"/>
          <w:sz w:val="28"/>
          <w:szCs w:val="28"/>
          <w:lang w:eastAsia="en-US"/>
        </w:rPr>
        <w:t>Студент обязан и</w:t>
      </w:r>
      <w:r w:rsidR="00C2679D" w:rsidRPr="000A23DC">
        <w:rPr>
          <w:rFonts w:eastAsia="Calibri"/>
          <w:sz w:val="28"/>
          <w:szCs w:val="28"/>
          <w:lang w:eastAsia="en-US"/>
        </w:rPr>
        <w:t>зуч</w:t>
      </w:r>
      <w:r w:rsidR="009C585F" w:rsidRPr="000A23DC">
        <w:rPr>
          <w:rFonts w:eastAsia="Calibri"/>
          <w:sz w:val="28"/>
          <w:szCs w:val="28"/>
          <w:lang w:eastAsia="en-US"/>
        </w:rPr>
        <w:t>ить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учредительны</w:t>
      </w:r>
      <w:r w:rsidR="00E838D3" w:rsidRPr="000A23DC">
        <w:rPr>
          <w:rFonts w:eastAsia="Calibri"/>
          <w:sz w:val="28"/>
          <w:szCs w:val="28"/>
          <w:lang w:eastAsia="en-US"/>
        </w:rPr>
        <w:t>е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документ</w:t>
      </w:r>
      <w:r w:rsidR="00E838D3" w:rsidRPr="000A23DC">
        <w:rPr>
          <w:rFonts w:eastAsia="Calibri"/>
          <w:sz w:val="28"/>
          <w:szCs w:val="28"/>
          <w:lang w:eastAsia="en-US"/>
        </w:rPr>
        <w:t>ы организации</w:t>
      </w:r>
      <w:r w:rsidR="00853E71" w:rsidRPr="000A23DC">
        <w:rPr>
          <w:rFonts w:eastAsia="Calibri"/>
          <w:sz w:val="28"/>
          <w:szCs w:val="28"/>
          <w:lang w:eastAsia="en-US"/>
        </w:rPr>
        <w:t>, ознакомиться с о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рганизационной структурой организации, особенностями функционирования структурных подразделений (отделов) организации, </w:t>
      </w:r>
      <w:r w:rsidR="00C2679D" w:rsidRPr="000A23DC">
        <w:rPr>
          <w:rFonts w:eastAsia="Calibri"/>
          <w:sz w:val="28"/>
          <w:szCs w:val="28"/>
          <w:lang w:eastAsia="en-US"/>
        </w:rPr>
        <w:lastRenderedPageBreak/>
        <w:t>долж</w:t>
      </w:r>
      <w:r w:rsidR="00853E71" w:rsidRPr="000A23DC">
        <w:rPr>
          <w:rFonts w:eastAsia="Calibri"/>
          <w:sz w:val="28"/>
          <w:szCs w:val="28"/>
          <w:lang w:eastAsia="en-US"/>
        </w:rPr>
        <w:t>ностными инструкциями персонала, и</w:t>
      </w:r>
      <w:r w:rsidR="00C2679D" w:rsidRPr="000A23DC">
        <w:rPr>
          <w:rFonts w:eastAsia="Calibri"/>
          <w:sz w:val="28"/>
          <w:szCs w:val="28"/>
          <w:lang w:eastAsia="en-US"/>
        </w:rPr>
        <w:t>зуч</w:t>
      </w:r>
      <w:r w:rsidR="00853E71" w:rsidRPr="000A23DC">
        <w:rPr>
          <w:rFonts w:eastAsia="Calibri"/>
          <w:sz w:val="28"/>
          <w:szCs w:val="28"/>
          <w:lang w:eastAsia="en-US"/>
        </w:rPr>
        <w:t>ить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законодательны</w:t>
      </w:r>
      <w:r w:rsidR="00853E71" w:rsidRPr="000A23DC">
        <w:rPr>
          <w:rFonts w:eastAsia="Calibri"/>
          <w:sz w:val="28"/>
          <w:szCs w:val="28"/>
          <w:lang w:eastAsia="en-US"/>
        </w:rPr>
        <w:t>е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и нормативны</w:t>
      </w:r>
      <w:r w:rsidR="00853E71" w:rsidRPr="000A23DC">
        <w:rPr>
          <w:rFonts w:eastAsia="Calibri"/>
          <w:sz w:val="28"/>
          <w:szCs w:val="28"/>
          <w:lang w:eastAsia="en-US"/>
        </w:rPr>
        <w:t>е актов, регулирующие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деятельность организации. </w:t>
      </w:r>
    </w:p>
    <w:p w:rsidR="00084223" w:rsidRPr="000A23DC" w:rsidRDefault="00084223" w:rsidP="00084223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До начала практики в учреждении (организации) студент должен явиться на организационное собрание, проводимое руководителем практики от кафедры, получить индивидуальное задание, дневник с оформленным направлением на практику, ознакомиться с </w:t>
      </w:r>
      <w:r w:rsidR="00B36429" w:rsidRPr="000A23DC">
        <w:rPr>
          <w:rFonts w:eastAsia="Calibri"/>
          <w:sz w:val="28"/>
          <w:szCs w:val="28"/>
          <w:lang w:eastAsia="en-US"/>
        </w:rPr>
        <w:t xml:space="preserve">приказом о направлении на </w:t>
      </w:r>
      <w:r w:rsidR="00162F4B">
        <w:rPr>
          <w:rFonts w:eastAsia="Calibri"/>
          <w:sz w:val="28"/>
          <w:szCs w:val="28"/>
          <w:lang w:eastAsia="en-US"/>
        </w:rPr>
        <w:t xml:space="preserve">производственную </w:t>
      </w:r>
      <w:r w:rsidRPr="000A23DC">
        <w:rPr>
          <w:rFonts w:eastAsia="Calibri"/>
          <w:sz w:val="28"/>
          <w:szCs w:val="28"/>
          <w:lang w:eastAsia="en-US"/>
        </w:rPr>
        <w:t>практик</w:t>
      </w:r>
      <w:r w:rsidR="00B36429" w:rsidRPr="000A23DC">
        <w:rPr>
          <w:rFonts w:eastAsia="Calibri"/>
          <w:sz w:val="28"/>
          <w:szCs w:val="28"/>
          <w:lang w:eastAsia="en-US"/>
        </w:rPr>
        <w:t>у</w:t>
      </w:r>
      <w:r w:rsidRPr="000A23DC">
        <w:rPr>
          <w:rFonts w:eastAsia="Calibri"/>
          <w:sz w:val="28"/>
          <w:szCs w:val="28"/>
          <w:lang w:eastAsia="en-US"/>
        </w:rPr>
        <w:t>.</w:t>
      </w:r>
    </w:p>
    <w:p w:rsidR="00084223" w:rsidRPr="000A23DC" w:rsidRDefault="00084223" w:rsidP="00084223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При прибытии в учреждение (организацию) за студентом закрепляется руководитель от базы прохождения практики, который закрепляет за ним рабочее место и от которого он получает указания о своих дальнейших действиях.</w:t>
      </w:r>
      <w:r w:rsidR="006419C2" w:rsidRPr="000A23DC">
        <w:rPr>
          <w:rFonts w:eastAsia="Calibri"/>
          <w:sz w:val="28"/>
          <w:szCs w:val="28"/>
          <w:lang w:eastAsia="en-US"/>
        </w:rPr>
        <w:t xml:space="preserve"> Инструктаж по технике безопасности и пожарной безопасности в организации – объекте </w:t>
      </w:r>
      <w:r w:rsidR="00162F4B">
        <w:rPr>
          <w:rFonts w:eastAsia="Calibri"/>
          <w:sz w:val="28"/>
          <w:szCs w:val="28"/>
          <w:lang w:eastAsia="en-US"/>
        </w:rPr>
        <w:t>производственной</w:t>
      </w:r>
      <w:r w:rsidR="006419C2" w:rsidRPr="000A23DC">
        <w:rPr>
          <w:rFonts w:eastAsia="Calibri"/>
          <w:sz w:val="28"/>
          <w:szCs w:val="28"/>
          <w:lang w:eastAsia="en-US"/>
        </w:rPr>
        <w:t xml:space="preserve"> практики.</w:t>
      </w:r>
    </w:p>
    <w:p w:rsidR="001155D9" w:rsidRPr="000A23DC" w:rsidRDefault="00084223" w:rsidP="00084223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В завершении </w:t>
      </w:r>
      <w:r w:rsidR="001857D9" w:rsidRPr="000A23DC">
        <w:rPr>
          <w:rFonts w:eastAsia="Calibri"/>
          <w:sz w:val="28"/>
          <w:szCs w:val="28"/>
          <w:lang w:eastAsia="en-US"/>
        </w:rPr>
        <w:t xml:space="preserve">подготовительного </w:t>
      </w:r>
      <w:r w:rsidRPr="000A23DC">
        <w:rPr>
          <w:rFonts w:eastAsia="Calibri"/>
          <w:sz w:val="28"/>
          <w:szCs w:val="28"/>
          <w:lang w:eastAsia="en-US"/>
        </w:rPr>
        <w:t>этапа практикант должен ознакомиться с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трудовым распорядком в учреждении (организации).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</w:t>
      </w:r>
    </w:p>
    <w:p w:rsidR="001857D9" w:rsidRPr="000A23DC" w:rsidRDefault="00F47FE8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В ходе </w:t>
      </w:r>
      <w:r w:rsidR="00EA3A0A">
        <w:rPr>
          <w:rFonts w:eastAsia="Calibri"/>
          <w:sz w:val="28"/>
          <w:szCs w:val="28"/>
          <w:lang w:eastAsia="en-US"/>
        </w:rPr>
        <w:t xml:space="preserve">производственного </w:t>
      </w:r>
      <w:r w:rsidRPr="000A23DC">
        <w:rPr>
          <w:rFonts w:eastAsia="Calibri"/>
          <w:sz w:val="28"/>
          <w:szCs w:val="28"/>
          <w:lang w:eastAsia="en-US"/>
        </w:rPr>
        <w:t xml:space="preserve">этапа </w:t>
      </w:r>
      <w:r w:rsidR="001857D9" w:rsidRPr="000A23DC">
        <w:rPr>
          <w:rFonts w:eastAsia="Calibri"/>
          <w:sz w:val="28"/>
          <w:szCs w:val="28"/>
          <w:lang w:eastAsia="en-US"/>
        </w:rPr>
        <w:t>студент начинает вести дневник практики, в котором фиксирует выполняемые виды работ.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На </w:t>
      </w:r>
      <w:r w:rsidR="00F47FE8" w:rsidRPr="000A23DC">
        <w:rPr>
          <w:rFonts w:eastAsia="Calibri"/>
          <w:sz w:val="28"/>
          <w:szCs w:val="28"/>
          <w:lang w:eastAsia="en-US"/>
        </w:rPr>
        <w:t xml:space="preserve">данном </w:t>
      </w:r>
      <w:r w:rsidRPr="000A23DC">
        <w:rPr>
          <w:rFonts w:eastAsia="Calibri"/>
          <w:sz w:val="28"/>
          <w:szCs w:val="28"/>
          <w:lang w:eastAsia="en-US"/>
        </w:rPr>
        <w:t>этапе практикант должен параллельно уделять внимание сразу двум направлениям: сбору информации и непосредственному участию в текущей деятельности учреждения (организации).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Сбор информации необходим для заполнения дневника и составлению</w:t>
      </w:r>
      <w:r w:rsidR="00F47FE8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 xml:space="preserve">отчета по </w:t>
      </w:r>
      <w:r w:rsidR="00290B10">
        <w:rPr>
          <w:rFonts w:eastAsia="Calibri"/>
          <w:sz w:val="28"/>
          <w:szCs w:val="28"/>
          <w:lang w:eastAsia="en-US"/>
        </w:rPr>
        <w:t>производственной</w:t>
      </w:r>
      <w:r w:rsidRPr="000A23DC">
        <w:rPr>
          <w:rFonts w:eastAsia="Calibri"/>
          <w:sz w:val="28"/>
          <w:szCs w:val="28"/>
          <w:lang w:eastAsia="en-US"/>
        </w:rPr>
        <w:t xml:space="preserve"> практике, при этом практикант должен уделить внимание:</w:t>
      </w:r>
    </w:p>
    <w:p w:rsidR="00290B10" w:rsidRPr="00290B10" w:rsidRDefault="00290B10" w:rsidP="00290B1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ab/>
        <w:t>выполнению</w:t>
      </w:r>
      <w:r w:rsidRPr="00290B10">
        <w:rPr>
          <w:rFonts w:eastAsia="Calibri"/>
          <w:sz w:val="28"/>
          <w:szCs w:val="28"/>
          <w:lang w:eastAsia="en-US"/>
        </w:rPr>
        <w:t xml:space="preserve"> работы по специальности в соответствии с профилем деятельности базовой организации по поручению специалиста;</w:t>
      </w:r>
    </w:p>
    <w:p w:rsidR="00290B10" w:rsidRPr="00290B10" w:rsidRDefault="00290B10" w:rsidP="00290B1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ab/>
        <w:t>участию</w:t>
      </w:r>
      <w:r w:rsidRPr="00290B10">
        <w:rPr>
          <w:rFonts w:eastAsia="Calibri"/>
          <w:sz w:val="28"/>
          <w:szCs w:val="28"/>
          <w:lang w:eastAsia="en-US"/>
        </w:rPr>
        <w:t xml:space="preserve"> выездных в мероприятиях совместно со специалистом базовой организации (в следственных действиях, судебных заседаниях, переговорах и т.п.);</w:t>
      </w:r>
    </w:p>
    <w:p w:rsidR="00290B10" w:rsidRPr="00290B10" w:rsidRDefault="00290B10" w:rsidP="00290B1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ab/>
        <w:t>составлению</w:t>
      </w:r>
      <w:r w:rsidRPr="00290B10">
        <w:rPr>
          <w:rFonts w:eastAsia="Calibri"/>
          <w:sz w:val="28"/>
          <w:szCs w:val="28"/>
          <w:lang w:eastAsia="en-US"/>
        </w:rPr>
        <w:t xml:space="preserve"> типовых юридических документов в соответствии с профилем организации</w:t>
      </w:r>
      <w:r>
        <w:rPr>
          <w:rFonts w:eastAsia="Calibri"/>
          <w:sz w:val="28"/>
          <w:szCs w:val="28"/>
          <w:lang w:eastAsia="en-US"/>
        </w:rPr>
        <w:t>;</w:t>
      </w:r>
    </w:p>
    <w:p w:rsidR="00290B10" w:rsidRPr="00290B10" w:rsidRDefault="00290B10" w:rsidP="00290B1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ab/>
        <w:t>разработке</w:t>
      </w:r>
      <w:r w:rsidRPr="00290B10">
        <w:rPr>
          <w:rFonts w:eastAsia="Calibri"/>
          <w:sz w:val="28"/>
          <w:szCs w:val="28"/>
          <w:lang w:eastAsia="en-US"/>
        </w:rPr>
        <w:t xml:space="preserve"> локальных нормативно-правовых актов (устав, положение, регламент, инструкция, приказ и т.п.) в соответствии с профилем деятельности базовой организации;</w:t>
      </w:r>
    </w:p>
    <w:p w:rsidR="00290B10" w:rsidRPr="00290B10" w:rsidRDefault="00290B10" w:rsidP="00290B1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290B10">
        <w:rPr>
          <w:rFonts w:eastAsia="Calibri"/>
          <w:sz w:val="28"/>
          <w:szCs w:val="28"/>
          <w:lang w:eastAsia="en-US"/>
        </w:rPr>
        <w:tab/>
        <w:t>разработк</w:t>
      </w:r>
      <w:r>
        <w:rPr>
          <w:rFonts w:eastAsia="Calibri"/>
          <w:sz w:val="28"/>
          <w:szCs w:val="28"/>
          <w:lang w:eastAsia="en-US"/>
        </w:rPr>
        <w:t>е</w:t>
      </w:r>
      <w:r w:rsidRPr="00290B10">
        <w:rPr>
          <w:rFonts w:eastAsia="Calibri"/>
          <w:sz w:val="28"/>
          <w:szCs w:val="28"/>
          <w:lang w:eastAsia="en-US"/>
        </w:rPr>
        <w:t xml:space="preserve"> новых форм юридических документов (договор, акт, протокол, постановление и т.п.) в соответствии с профилем деятельности базовой организации.</w:t>
      </w:r>
    </w:p>
    <w:p w:rsidR="00290B10" w:rsidRPr="00290B10" w:rsidRDefault="00290B10" w:rsidP="00290B1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290B10">
        <w:rPr>
          <w:rFonts w:eastAsia="Calibri"/>
          <w:sz w:val="28"/>
          <w:szCs w:val="28"/>
          <w:lang w:eastAsia="en-US"/>
        </w:rPr>
        <w:tab/>
        <w:t>консультировани</w:t>
      </w:r>
      <w:r>
        <w:rPr>
          <w:rFonts w:eastAsia="Calibri"/>
          <w:sz w:val="28"/>
          <w:szCs w:val="28"/>
          <w:lang w:eastAsia="en-US"/>
        </w:rPr>
        <w:t>ю</w:t>
      </w:r>
      <w:r w:rsidRPr="00290B10">
        <w:rPr>
          <w:rFonts w:eastAsia="Calibri"/>
          <w:sz w:val="28"/>
          <w:szCs w:val="28"/>
          <w:lang w:eastAsia="en-US"/>
        </w:rPr>
        <w:t xml:space="preserve"> по вопросам, входящим в компетенцию специалиста юридического профиля;</w:t>
      </w:r>
    </w:p>
    <w:p w:rsidR="00290B10" w:rsidRPr="00290B10" w:rsidRDefault="00290B10" w:rsidP="00290B1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290B10">
        <w:rPr>
          <w:rFonts w:eastAsia="Calibri"/>
          <w:sz w:val="28"/>
          <w:szCs w:val="28"/>
          <w:lang w:eastAsia="en-US"/>
        </w:rPr>
        <w:tab/>
        <w:t>проведени</w:t>
      </w:r>
      <w:r>
        <w:rPr>
          <w:rFonts w:eastAsia="Calibri"/>
          <w:sz w:val="28"/>
          <w:szCs w:val="28"/>
          <w:lang w:eastAsia="en-US"/>
        </w:rPr>
        <w:t>ю</w:t>
      </w:r>
      <w:r w:rsidRPr="00290B10">
        <w:rPr>
          <w:rFonts w:eastAsia="Calibri"/>
          <w:sz w:val="28"/>
          <w:szCs w:val="28"/>
          <w:lang w:eastAsia="en-US"/>
        </w:rPr>
        <w:t xml:space="preserve"> анализа юридической деятельности базовой организации и разработка предложений по её совершенствованию.</w:t>
      </w:r>
    </w:p>
    <w:p w:rsidR="00290B10" w:rsidRPr="00290B10" w:rsidRDefault="00290B10" w:rsidP="00290B1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290B10">
        <w:rPr>
          <w:rFonts w:eastAsia="Calibri"/>
          <w:sz w:val="28"/>
          <w:szCs w:val="28"/>
          <w:lang w:eastAsia="en-US"/>
        </w:rPr>
        <w:tab/>
        <w:t>проведени</w:t>
      </w:r>
      <w:r>
        <w:rPr>
          <w:rFonts w:eastAsia="Calibri"/>
          <w:sz w:val="28"/>
          <w:szCs w:val="28"/>
          <w:lang w:eastAsia="en-US"/>
        </w:rPr>
        <w:t>ю</w:t>
      </w:r>
      <w:r w:rsidRPr="00290B10">
        <w:rPr>
          <w:rFonts w:eastAsia="Calibri"/>
          <w:sz w:val="28"/>
          <w:szCs w:val="28"/>
          <w:lang w:eastAsia="en-US"/>
        </w:rPr>
        <w:t xml:space="preserve"> анализа основных нормативно-правовых актов, регулирующих порядок создания и деятельности базовой организации (законы, указы, постановления, приказы, решения и распоряжения органов государственной власти и местного самоуправления, решений и т.п.);</w:t>
      </w:r>
    </w:p>
    <w:p w:rsidR="00290B10" w:rsidRPr="00290B10" w:rsidRDefault="0030456E" w:rsidP="00290B1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ab/>
        <w:t>проведению</w:t>
      </w:r>
      <w:r w:rsidR="00290B10" w:rsidRPr="00290B10">
        <w:rPr>
          <w:rFonts w:eastAsia="Calibri"/>
          <w:sz w:val="28"/>
          <w:szCs w:val="28"/>
          <w:lang w:eastAsia="en-US"/>
        </w:rPr>
        <w:t xml:space="preserve"> анализа локальных нормативных актов, регламентирующих внутреннюю структуру и деятельность базовой </w:t>
      </w:r>
      <w:r w:rsidR="00290B10" w:rsidRPr="00290B10">
        <w:rPr>
          <w:rFonts w:eastAsia="Calibri"/>
          <w:sz w:val="28"/>
          <w:szCs w:val="28"/>
          <w:lang w:eastAsia="en-US"/>
        </w:rPr>
        <w:lastRenderedPageBreak/>
        <w:t>организации, должностные обязанности специалистов юридического профиля (правила внутреннего распорядка, приказы, положения о структурном подразделении, должностные инструкции, трудовые договоры (контракты) и т.п.);</w:t>
      </w:r>
    </w:p>
    <w:p w:rsidR="0030456E" w:rsidRDefault="0030456E" w:rsidP="00290B1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290B10" w:rsidRPr="00290B10">
        <w:rPr>
          <w:rFonts w:eastAsia="Calibri"/>
          <w:sz w:val="28"/>
          <w:szCs w:val="28"/>
          <w:lang w:eastAsia="en-US"/>
        </w:rPr>
        <w:tab/>
        <w:t>проведени</w:t>
      </w:r>
      <w:r>
        <w:rPr>
          <w:rFonts w:eastAsia="Calibri"/>
          <w:sz w:val="28"/>
          <w:szCs w:val="28"/>
          <w:lang w:eastAsia="en-US"/>
        </w:rPr>
        <w:t>ю</w:t>
      </w:r>
      <w:r w:rsidR="00290B10" w:rsidRPr="00290B10">
        <w:rPr>
          <w:rFonts w:eastAsia="Calibri"/>
          <w:sz w:val="28"/>
          <w:szCs w:val="28"/>
          <w:lang w:eastAsia="en-US"/>
        </w:rPr>
        <w:t xml:space="preserve"> анализа юридической практики и профессиональной документации специалистов юридического профиля базовой организации (договоры, претензии, протоколы, постановления, исковые заявления и т.п.).</w:t>
      </w:r>
    </w:p>
    <w:p w:rsidR="000D45ED" w:rsidRPr="000A23DC" w:rsidRDefault="001857D9" w:rsidP="000D45ED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На </w:t>
      </w:r>
      <w:r w:rsidR="001E338B" w:rsidRPr="000A23DC">
        <w:rPr>
          <w:rFonts w:eastAsia="Calibri"/>
          <w:sz w:val="28"/>
          <w:szCs w:val="28"/>
          <w:lang w:eastAsia="en-US"/>
        </w:rPr>
        <w:t xml:space="preserve">заключительном </w:t>
      </w:r>
      <w:r w:rsidRPr="000A23DC">
        <w:rPr>
          <w:rFonts w:eastAsia="Calibri"/>
          <w:sz w:val="28"/>
          <w:szCs w:val="28"/>
          <w:lang w:eastAsia="en-US"/>
        </w:rPr>
        <w:t xml:space="preserve">этапе </w:t>
      </w:r>
      <w:r w:rsidR="0030456E">
        <w:rPr>
          <w:rFonts w:eastAsia="Calibri"/>
          <w:sz w:val="28"/>
          <w:szCs w:val="28"/>
          <w:lang w:eastAsia="en-US"/>
        </w:rPr>
        <w:t>студент осуще</w:t>
      </w:r>
      <w:r w:rsidR="000D45ED">
        <w:rPr>
          <w:rFonts w:eastAsia="Calibri"/>
          <w:sz w:val="28"/>
          <w:szCs w:val="28"/>
          <w:lang w:eastAsia="en-US"/>
        </w:rPr>
        <w:t>ствляет с</w:t>
      </w:r>
      <w:r w:rsidR="0030456E" w:rsidRPr="0030456E">
        <w:rPr>
          <w:rFonts w:eastAsia="Calibri"/>
          <w:sz w:val="28"/>
          <w:szCs w:val="28"/>
          <w:lang w:eastAsia="en-US"/>
        </w:rPr>
        <w:t>труктурирование информации и результатов ее анализа; составление и оформление отчета по практике; обсуждение полученных результатов совместно с руководителем практики; собеседование по итогам практики; подготовка к защите и защита отчета на основе подготовленной мультимедийной презентации и отчета в печатном виде.</w:t>
      </w:r>
      <w:r w:rsidR="000D45ED">
        <w:rPr>
          <w:rFonts w:eastAsia="Calibri"/>
          <w:sz w:val="28"/>
          <w:szCs w:val="28"/>
          <w:lang w:eastAsia="en-US"/>
        </w:rPr>
        <w:t xml:space="preserve"> </w:t>
      </w:r>
    </w:p>
    <w:p w:rsidR="001E338B" w:rsidRPr="000A23DC" w:rsidRDefault="001E338B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93F25" w:rsidRPr="007D78B0" w:rsidRDefault="000A23DC" w:rsidP="007D78B0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3" w:name="_Toc5535164"/>
      <w:r w:rsidRPr="007D78B0">
        <w:rPr>
          <w:rFonts w:ascii="Times New Roman" w:hAnsi="Times New Roman" w:cs="Times New Roman"/>
          <w:color w:val="auto"/>
          <w:sz w:val="32"/>
          <w:szCs w:val="32"/>
        </w:rPr>
        <w:t>3 Методические</w:t>
      </w:r>
      <w:r w:rsidR="00793F25" w:rsidRPr="007D78B0">
        <w:rPr>
          <w:rFonts w:ascii="Times New Roman" w:hAnsi="Times New Roman" w:cs="Times New Roman"/>
          <w:color w:val="auto"/>
          <w:sz w:val="32"/>
          <w:szCs w:val="32"/>
        </w:rPr>
        <w:t xml:space="preserve"> рекомендации к оформлению дневника и отчета по </w:t>
      </w:r>
      <w:r w:rsidR="00E95EBE">
        <w:rPr>
          <w:rFonts w:ascii="Times New Roman" w:hAnsi="Times New Roman" w:cs="Times New Roman"/>
          <w:color w:val="auto"/>
          <w:sz w:val="32"/>
          <w:szCs w:val="32"/>
        </w:rPr>
        <w:t>производственной</w:t>
      </w:r>
      <w:r w:rsidR="00793F25" w:rsidRPr="007D78B0">
        <w:rPr>
          <w:rFonts w:ascii="Times New Roman" w:hAnsi="Times New Roman" w:cs="Times New Roman"/>
          <w:color w:val="auto"/>
          <w:sz w:val="32"/>
          <w:szCs w:val="32"/>
        </w:rPr>
        <w:t xml:space="preserve"> практике</w:t>
      </w:r>
      <w:bookmarkEnd w:id="3"/>
    </w:p>
    <w:p w:rsidR="009B3CFA" w:rsidRPr="007D78B0" w:rsidRDefault="009B3CFA" w:rsidP="007D78B0">
      <w:pPr>
        <w:ind w:firstLine="709"/>
        <w:jc w:val="both"/>
        <w:rPr>
          <w:sz w:val="32"/>
          <w:szCs w:val="32"/>
        </w:rPr>
      </w:pP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Дневник прохождения практики - документ, позволяющий оценить</w:t>
      </w:r>
      <w:r w:rsidR="000D45ED">
        <w:rPr>
          <w:sz w:val="28"/>
          <w:szCs w:val="28"/>
        </w:rPr>
        <w:t xml:space="preserve"> вид, характер и объе</w:t>
      </w:r>
      <w:r w:rsidRPr="000A23DC">
        <w:rPr>
          <w:sz w:val="28"/>
          <w:szCs w:val="28"/>
        </w:rPr>
        <w:t>м проделанной работы студентом на практике, степень соответствия содержанию практики, совместному рабочему графику (плану) проведения практики.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Дневник ведется студентом регулярно в течение всей практики. В него вносятся сведения о проделанной в течение дня работе, отмечаются все спорные вопросы, возникающие в связи с разрешением конкретных вопросов, ситуаций и дел.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Записи должны быть конкретными и кратко излагать содержание работы. Ведение таких записей облегчит впоследствии студенту составление полноценного отчета о прохождении практики.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Руководитель практики от учреждения просматривает дневник не реже одного раза в неделю и заверяет своей подписью записи студента. В отдельных случаях делает необходимые замечания.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В конце практики студент составляет список материалов, собранных во время ее прохождения, дает краткое заключение по итогам практики, делает предложения (при их наличии) по совершенствованию практики и улучшению деятельности учреждения.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Характеристика-отзыв содержит оценочную характеристику руководителя от профильной организации. Характеристика-отзыв оформляется на бланке организации (при наличии), подписывается руководителем от профильной организации, заверяется печатью. В характеристике-отзыве должны быть отражены: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- полнота и качество выполнения программы практики и индивидуального задания;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 - отношение студента к выполнению заданий, полученных в период практики, замечания;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lastRenderedPageBreak/>
        <w:t xml:space="preserve">- проявленные студентом профессиональные и личные качества;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оценка результатов практики (рекомендуемая оценка по традиционной </w:t>
      </w:r>
      <w:proofErr w:type="spellStart"/>
      <w:r w:rsidRPr="000A23DC">
        <w:rPr>
          <w:sz w:val="28"/>
          <w:szCs w:val="28"/>
        </w:rPr>
        <w:t>четырехбалльной</w:t>
      </w:r>
      <w:proofErr w:type="spellEnd"/>
      <w:r w:rsidRPr="000A23DC">
        <w:rPr>
          <w:sz w:val="28"/>
          <w:szCs w:val="28"/>
        </w:rPr>
        <w:t xml:space="preserve"> шкале);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выводы о профессиональной пригодности студента;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- информация о представлении в аттестационном листе сведений о компетенциях, освоенных студентом, во время прохождения практики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Отчет оформляется в соответствии с  требованиями к оформлению письменных студенческих работ.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Основное предназначение отчета - отразить отношение студента к той деятельности, с которой он знакомился, показать те знания и навыки, которые он приобрел за время прохождения практики. Отчет о </w:t>
      </w:r>
      <w:r w:rsidR="00A7142F">
        <w:rPr>
          <w:sz w:val="28"/>
          <w:szCs w:val="28"/>
        </w:rPr>
        <w:t xml:space="preserve">производственной </w:t>
      </w:r>
      <w:r w:rsidRPr="000A23DC">
        <w:rPr>
          <w:sz w:val="28"/>
          <w:szCs w:val="28"/>
        </w:rPr>
        <w:t xml:space="preserve">практике составляется студентом в соответствии с программой практики и дополнительными указаниями руководителя практики.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В отчете студент должен указать, как проходила практика, какую пользу она ему принесла в усвоении теоретического материала и какую помощь оказывали ему руководители практики от факультета и организации. Отчет может быть иллюстрирован рисунками, схемами, фотографиями, чертежами,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Оптимальный объем отчета – 10-12 страниц машинописного текста.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Отчет должен содержать: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указание места и времени прохождения практики;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описание выполненной работы по отдельным разделам программы;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- разбор дел, расследуемых</w:t>
      </w:r>
      <w:r w:rsidR="000D45ED">
        <w:rPr>
          <w:sz w:val="28"/>
          <w:szCs w:val="28"/>
        </w:rPr>
        <w:t xml:space="preserve"> следователем, рассмотренных су</w:t>
      </w:r>
      <w:r w:rsidRPr="000A23DC">
        <w:rPr>
          <w:sz w:val="28"/>
          <w:szCs w:val="28"/>
        </w:rPr>
        <w:t xml:space="preserve">дом: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обобщение изученной практики по отдельным категориям дел;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указание на наиболее интересные и сложные дела, изученные студентом во время практики;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указание на встречавшиеся затруднения при прохождении практики;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- изложение неясных, спор</w:t>
      </w:r>
      <w:r w:rsidR="000D45ED">
        <w:rPr>
          <w:sz w:val="28"/>
          <w:szCs w:val="28"/>
        </w:rPr>
        <w:t>ных юридических вопросов, возни</w:t>
      </w:r>
      <w:r w:rsidRPr="000A23DC">
        <w:rPr>
          <w:sz w:val="28"/>
          <w:szCs w:val="28"/>
        </w:rPr>
        <w:t xml:space="preserve">кавших по конкретным делам, и свое видение их правильного </w:t>
      </w:r>
      <w:r w:rsidR="00ED4EC2">
        <w:rPr>
          <w:sz w:val="28"/>
          <w:szCs w:val="28"/>
        </w:rPr>
        <w:t>раз</w:t>
      </w:r>
      <w:r w:rsidRPr="000A23DC">
        <w:rPr>
          <w:sz w:val="28"/>
          <w:szCs w:val="28"/>
        </w:rPr>
        <w:t xml:space="preserve">решения;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замечания, основанные на законодательстве, по тем или иным изученным документам и материалам.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К отчету прилагаются до</w:t>
      </w:r>
      <w:r w:rsidR="00ED4EC2">
        <w:rPr>
          <w:sz w:val="28"/>
          <w:szCs w:val="28"/>
        </w:rPr>
        <w:t>кументы, составленные самим сту</w:t>
      </w:r>
      <w:r w:rsidRPr="000A23DC">
        <w:rPr>
          <w:sz w:val="28"/>
          <w:szCs w:val="28"/>
        </w:rPr>
        <w:t xml:space="preserve">дентом в период прохождения практики. </w:t>
      </w:r>
    </w:p>
    <w:p w:rsidR="008328FE" w:rsidRPr="007D78B0" w:rsidRDefault="008328FE" w:rsidP="00EC1E3B">
      <w:pPr>
        <w:widowControl w:val="0"/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Во время защиты отчета студент должен уметь анализировать описанные в нем действия и решения, мотивировать их законность или, </w:t>
      </w:r>
      <w:r w:rsidRPr="007D78B0">
        <w:rPr>
          <w:sz w:val="28"/>
          <w:szCs w:val="28"/>
        </w:rPr>
        <w:t>наоборот, необоснованность.</w:t>
      </w:r>
    </w:p>
    <w:p w:rsidR="007D78B0" w:rsidRDefault="007D78B0" w:rsidP="00EC1E3B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EC1E3B" w:rsidRDefault="00EC1E3B" w:rsidP="00EC1E3B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  <w:bookmarkStart w:id="4" w:name="_Toc5535165"/>
    </w:p>
    <w:p w:rsidR="00EC1E3B" w:rsidRDefault="00EC1E3B" w:rsidP="00EC1E3B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EC1E3B" w:rsidRDefault="00EC1E3B" w:rsidP="00EC1E3B"/>
    <w:p w:rsidR="00EC1E3B" w:rsidRDefault="00EC1E3B" w:rsidP="00EC1E3B"/>
    <w:p w:rsidR="00EC1E3B" w:rsidRPr="00EC1E3B" w:rsidRDefault="00EC1E3B" w:rsidP="00EC1E3B"/>
    <w:p w:rsidR="00EC1E3B" w:rsidRDefault="00EC1E3B" w:rsidP="00EC1E3B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0A23DC" w:rsidRPr="007D78B0" w:rsidRDefault="000A23DC" w:rsidP="00EC1E3B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  <w:r w:rsidRPr="007D78B0">
        <w:rPr>
          <w:rFonts w:ascii="Times New Roman" w:hAnsi="Times New Roman" w:cs="Times New Roman"/>
          <w:color w:val="auto"/>
          <w:sz w:val="32"/>
          <w:szCs w:val="32"/>
        </w:rPr>
        <w:lastRenderedPageBreak/>
        <w:t>4 Рекомендуемая литература</w:t>
      </w:r>
      <w:bookmarkEnd w:id="4"/>
    </w:p>
    <w:p w:rsidR="00835E42" w:rsidRPr="00835E42" w:rsidRDefault="005F344F" w:rsidP="00835E42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bookmarkStart w:id="5" w:name="_Toc5535166"/>
      <w:r w:rsidRPr="00ED4EC2">
        <w:rPr>
          <w:b/>
          <w:sz w:val="28"/>
          <w:szCs w:val="28"/>
        </w:rPr>
        <w:t xml:space="preserve">4.1 </w:t>
      </w:r>
      <w:bookmarkEnd w:id="5"/>
      <w:r w:rsidR="00835E42" w:rsidRPr="00835E42">
        <w:rPr>
          <w:b/>
        </w:rPr>
        <w:t>Учебная литература</w:t>
      </w:r>
    </w:p>
    <w:p w:rsidR="00421D31" w:rsidRPr="00421D31" w:rsidRDefault="00421D31" w:rsidP="00421D31">
      <w:pPr>
        <w:keepNext/>
        <w:suppressAutoHyphens/>
        <w:ind w:firstLine="709"/>
        <w:jc w:val="both"/>
        <w:outlineLvl w:val="1"/>
        <w:rPr>
          <w:sz w:val="28"/>
          <w:szCs w:val="28"/>
          <w:shd w:val="clear" w:color="auto" w:fill="FFFFFF" w:themeFill="background1"/>
        </w:rPr>
      </w:pPr>
      <w:r w:rsidRPr="00421D31">
        <w:rPr>
          <w:sz w:val="28"/>
          <w:szCs w:val="28"/>
        </w:rPr>
        <w:t xml:space="preserve">Иванова, М. А. Основы правовой работы [Электронный ресурс]: учебное пособие для студентов, обучающихся по программе высшего образования по направлению подготовки 40.03.01 Юриспруденция / М. А. Иванова; </w:t>
      </w:r>
      <w:proofErr w:type="gramStart"/>
      <w:r w:rsidRPr="00421D31">
        <w:rPr>
          <w:sz w:val="28"/>
          <w:szCs w:val="28"/>
        </w:rPr>
        <w:t>М-во</w:t>
      </w:r>
      <w:proofErr w:type="gramEnd"/>
      <w:r w:rsidRPr="00421D31">
        <w:rPr>
          <w:sz w:val="28"/>
          <w:szCs w:val="28"/>
        </w:rPr>
        <w:t xml:space="preserve"> образования и науки Рос. Федерации, </w:t>
      </w:r>
      <w:proofErr w:type="spellStart"/>
      <w:r w:rsidRPr="00421D31">
        <w:rPr>
          <w:sz w:val="28"/>
          <w:szCs w:val="28"/>
        </w:rPr>
        <w:t>Федер</w:t>
      </w:r>
      <w:proofErr w:type="spellEnd"/>
      <w:r w:rsidRPr="00421D31">
        <w:rPr>
          <w:sz w:val="28"/>
          <w:szCs w:val="28"/>
        </w:rPr>
        <w:t>. гос. бюджет</w:t>
      </w:r>
      <w:proofErr w:type="gramStart"/>
      <w:r w:rsidRPr="00421D31">
        <w:rPr>
          <w:sz w:val="28"/>
          <w:szCs w:val="28"/>
        </w:rPr>
        <w:t>.</w:t>
      </w:r>
      <w:proofErr w:type="gramEnd"/>
      <w:r w:rsidRPr="00421D31">
        <w:rPr>
          <w:sz w:val="28"/>
          <w:szCs w:val="28"/>
        </w:rPr>
        <w:t xml:space="preserve"> </w:t>
      </w:r>
      <w:proofErr w:type="spellStart"/>
      <w:proofErr w:type="gramStart"/>
      <w:r w:rsidRPr="00421D31">
        <w:rPr>
          <w:sz w:val="28"/>
          <w:szCs w:val="28"/>
        </w:rPr>
        <w:t>о</w:t>
      </w:r>
      <w:proofErr w:type="gramEnd"/>
      <w:r w:rsidRPr="00421D31">
        <w:rPr>
          <w:sz w:val="28"/>
          <w:szCs w:val="28"/>
        </w:rPr>
        <w:t>бразоват</w:t>
      </w:r>
      <w:proofErr w:type="spellEnd"/>
      <w:r w:rsidRPr="00421D31">
        <w:rPr>
          <w:sz w:val="28"/>
          <w:szCs w:val="28"/>
        </w:rPr>
        <w:t xml:space="preserve">. учреждение </w:t>
      </w:r>
      <w:proofErr w:type="spellStart"/>
      <w:r w:rsidRPr="00421D31">
        <w:rPr>
          <w:sz w:val="28"/>
          <w:szCs w:val="28"/>
        </w:rPr>
        <w:t>высш</w:t>
      </w:r>
      <w:proofErr w:type="spellEnd"/>
      <w:r w:rsidRPr="00421D31">
        <w:rPr>
          <w:sz w:val="28"/>
          <w:szCs w:val="28"/>
        </w:rPr>
        <w:t>. образования «Оренбург. гос. ун-т». - Электрон</w:t>
      </w:r>
      <w:proofErr w:type="gramStart"/>
      <w:r w:rsidRPr="00421D31">
        <w:rPr>
          <w:sz w:val="28"/>
          <w:szCs w:val="28"/>
        </w:rPr>
        <w:t>.</w:t>
      </w:r>
      <w:proofErr w:type="gramEnd"/>
      <w:r w:rsidRPr="00421D31">
        <w:rPr>
          <w:sz w:val="28"/>
          <w:szCs w:val="28"/>
        </w:rPr>
        <w:t xml:space="preserve"> </w:t>
      </w:r>
      <w:proofErr w:type="gramStart"/>
      <w:r w:rsidRPr="00421D31">
        <w:rPr>
          <w:sz w:val="28"/>
          <w:szCs w:val="28"/>
        </w:rPr>
        <w:t>т</w:t>
      </w:r>
      <w:proofErr w:type="gramEnd"/>
      <w:r w:rsidRPr="00421D31">
        <w:rPr>
          <w:sz w:val="28"/>
          <w:szCs w:val="28"/>
        </w:rPr>
        <w:t xml:space="preserve">екстовые дан. (1 файл: 2.80 Мб). - Оренбург: ОГУ. - 2016. </w:t>
      </w:r>
      <w:r w:rsidRPr="00421D31">
        <w:rPr>
          <w:sz w:val="28"/>
          <w:szCs w:val="28"/>
          <w:shd w:val="clear" w:color="auto" w:fill="FFFFFF" w:themeFill="background1"/>
        </w:rPr>
        <w:t xml:space="preserve">- </w:t>
      </w:r>
      <w:proofErr w:type="spellStart"/>
      <w:r w:rsidRPr="00421D31">
        <w:rPr>
          <w:sz w:val="28"/>
          <w:szCs w:val="28"/>
          <w:shd w:val="clear" w:color="auto" w:fill="FFFFFF" w:themeFill="background1"/>
        </w:rPr>
        <w:t>Загл</w:t>
      </w:r>
      <w:proofErr w:type="spellEnd"/>
      <w:r w:rsidRPr="00421D31">
        <w:rPr>
          <w:sz w:val="28"/>
          <w:szCs w:val="28"/>
          <w:shd w:val="clear" w:color="auto" w:fill="FFFFFF" w:themeFill="background1"/>
        </w:rPr>
        <w:t xml:space="preserve">. с </w:t>
      </w:r>
      <w:proofErr w:type="spellStart"/>
      <w:r w:rsidRPr="00421D31">
        <w:rPr>
          <w:sz w:val="28"/>
          <w:szCs w:val="28"/>
          <w:shd w:val="clear" w:color="auto" w:fill="FFFFFF" w:themeFill="background1"/>
        </w:rPr>
        <w:t>тит</w:t>
      </w:r>
      <w:proofErr w:type="spellEnd"/>
      <w:r w:rsidRPr="00421D31">
        <w:rPr>
          <w:sz w:val="28"/>
          <w:szCs w:val="28"/>
          <w:shd w:val="clear" w:color="auto" w:fill="FFFFFF" w:themeFill="background1"/>
        </w:rPr>
        <w:t xml:space="preserve">. экрана. - </w:t>
      </w:r>
      <w:proofErr w:type="spellStart"/>
      <w:r w:rsidRPr="00421D31">
        <w:rPr>
          <w:sz w:val="28"/>
          <w:szCs w:val="28"/>
          <w:shd w:val="clear" w:color="auto" w:fill="FFFFFF" w:themeFill="background1"/>
        </w:rPr>
        <w:t>Adobe</w:t>
      </w:r>
      <w:proofErr w:type="spellEnd"/>
      <w:r w:rsidRPr="00421D31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421D31">
        <w:rPr>
          <w:sz w:val="28"/>
          <w:szCs w:val="28"/>
          <w:shd w:val="clear" w:color="auto" w:fill="FFFFFF" w:themeFill="background1"/>
        </w:rPr>
        <w:t>Acrobat</w:t>
      </w:r>
      <w:proofErr w:type="spellEnd"/>
      <w:r w:rsidRPr="00421D31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421D31">
        <w:rPr>
          <w:sz w:val="28"/>
          <w:szCs w:val="28"/>
          <w:shd w:val="clear" w:color="auto" w:fill="FFFFFF" w:themeFill="background1"/>
        </w:rPr>
        <w:t>Reader</w:t>
      </w:r>
      <w:proofErr w:type="spellEnd"/>
      <w:r w:rsidRPr="00421D31">
        <w:rPr>
          <w:sz w:val="28"/>
          <w:szCs w:val="28"/>
          <w:shd w:val="clear" w:color="auto" w:fill="FFFFFF" w:themeFill="background1"/>
        </w:rPr>
        <w:t xml:space="preserve"> 6.0. - ISBN 978-5-7410-1591-9. - Режим доступа: </w:t>
      </w:r>
      <w:hyperlink r:id="rId9" w:history="1">
        <w:r w:rsidRPr="00421D31">
          <w:rPr>
            <w:rStyle w:val="ab"/>
            <w:sz w:val="28"/>
            <w:szCs w:val="28"/>
            <w:shd w:val="clear" w:color="auto" w:fill="FFFFFF" w:themeFill="background1"/>
          </w:rPr>
          <w:t>http://artlib.osu.ru/web/books/metod_all/32416_20161201.pdf</w:t>
        </w:r>
      </w:hyperlink>
    </w:p>
    <w:p w:rsidR="00421D31" w:rsidRPr="00421D31" w:rsidRDefault="00421D31" w:rsidP="00421D31">
      <w:pPr>
        <w:autoSpaceDE w:val="0"/>
        <w:autoSpaceDN w:val="0"/>
        <w:adjustRightInd w:val="0"/>
        <w:ind w:firstLine="709"/>
        <w:jc w:val="both"/>
        <w:rPr>
          <w:color w:val="454545"/>
          <w:sz w:val="28"/>
          <w:szCs w:val="28"/>
        </w:rPr>
      </w:pPr>
      <w:proofErr w:type="spellStart"/>
      <w:r w:rsidRPr="00421D31">
        <w:rPr>
          <w:sz w:val="28"/>
          <w:szCs w:val="28"/>
        </w:rPr>
        <w:t>Кабашов</w:t>
      </w:r>
      <w:proofErr w:type="spellEnd"/>
      <w:r w:rsidRPr="00421D31">
        <w:rPr>
          <w:sz w:val="28"/>
          <w:szCs w:val="28"/>
        </w:rPr>
        <w:t>, С. Ю. Государственная служба Российской Федерации</w:t>
      </w:r>
      <w:proofErr w:type="gramStart"/>
      <w:r w:rsidRPr="00421D31">
        <w:rPr>
          <w:sz w:val="28"/>
          <w:szCs w:val="28"/>
        </w:rPr>
        <w:t xml:space="preserve"> :</w:t>
      </w:r>
      <w:proofErr w:type="gramEnd"/>
      <w:r w:rsidRPr="00421D31">
        <w:rPr>
          <w:sz w:val="28"/>
          <w:szCs w:val="28"/>
        </w:rPr>
        <w:t xml:space="preserve"> учебное пособие / С. Ю. </w:t>
      </w:r>
      <w:proofErr w:type="spellStart"/>
      <w:r w:rsidRPr="00421D31">
        <w:rPr>
          <w:sz w:val="28"/>
          <w:szCs w:val="28"/>
        </w:rPr>
        <w:t>Кабашов</w:t>
      </w:r>
      <w:proofErr w:type="spellEnd"/>
      <w:r w:rsidRPr="00421D31">
        <w:rPr>
          <w:sz w:val="28"/>
          <w:szCs w:val="28"/>
        </w:rPr>
        <w:t>. – 4-е изд., стер. – Москва</w:t>
      </w:r>
      <w:proofErr w:type="gramStart"/>
      <w:r w:rsidRPr="00421D31">
        <w:rPr>
          <w:sz w:val="28"/>
          <w:szCs w:val="28"/>
        </w:rPr>
        <w:t xml:space="preserve"> :</w:t>
      </w:r>
      <w:proofErr w:type="gramEnd"/>
      <w:r w:rsidRPr="00421D31">
        <w:rPr>
          <w:sz w:val="28"/>
          <w:szCs w:val="28"/>
        </w:rPr>
        <w:t xml:space="preserve"> ФЛИНТА, 2022. – 306 с. – (Государственное и муниципальное управление). – ISBN 978-5-9765-0253-6.  – Режим доступа: по подписке. – URL:</w:t>
      </w:r>
      <w:r w:rsidRPr="00421D31">
        <w:rPr>
          <w:color w:val="454545"/>
          <w:sz w:val="28"/>
          <w:szCs w:val="28"/>
        </w:rPr>
        <w:t> </w:t>
      </w:r>
      <w:hyperlink r:id="rId10" w:history="1">
        <w:r w:rsidRPr="00421D31">
          <w:rPr>
            <w:rStyle w:val="ab"/>
            <w:color w:val="006CA1"/>
            <w:sz w:val="28"/>
            <w:szCs w:val="28"/>
          </w:rPr>
          <w:t>https://biblioclub.ru/index.php?page=book&amp;id=54556</w:t>
        </w:r>
      </w:hyperlink>
      <w:r w:rsidRPr="00421D31">
        <w:rPr>
          <w:color w:val="454545"/>
          <w:sz w:val="28"/>
          <w:szCs w:val="28"/>
        </w:rPr>
        <w:t xml:space="preserve">. </w:t>
      </w:r>
    </w:p>
    <w:p w:rsidR="00421D31" w:rsidRPr="00421D31" w:rsidRDefault="00421D31" w:rsidP="00421D31">
      <w:pPr>
        <w:widowControl w:val="0"/>
        <w:autoSpaceDE w:val="0"/>
        <w:autoSpaceDN w:val="0"/>
        <w:adjustRightInd w:val="0"/>
        <w:ind w:firstLine="709"/>
        <w:jc w:val="both"/>
        <w:rPr>
          <w:color w:val="454545"/>
          <w:sz w:val="28"/>
          <w:szCs w:val="28"/>
        </w:rPr>
      </w:pPr>
      <w:proofErr w:type="spellStart"/>
      <w:r w:rsidRPr="00421D31">
        <w:rPr>
          <w:sz w:val="28"/>
          <w:szCs w:val="28"/>
        </w:rPr>
        <w:t>Киянова</w:t>
      </w:r>
      <w:proofErr w:type="spellEnd"/>
      <w:r w:rsidRPr="00421D31">
        <w:rPr>
          <w:sz w:val="28"/>
          <w:szCs w:val="28"/>
        </w:rPr>
        <w:t>, О. Н. Принципы создания текстов административного и правового характера (содержание, построение, языковые нормы) [Электронный ресурс]: учебник / О. Н. </w:t>
      </w:r>
      <w:proofErr w:type="spellStart"/>
      <w:r w:rsidRPr="00421D31">
        <w:rPr>
          <w:sz w:val="28"/>
          <w:szCs w:val="28"/>
        </w:rPr>
        <w:t>Киянова</w:t>
      </w:r>
      <w:proofErr w:type="spellEnd"/>
      <w:r w:rsidRPr="00421D31">
        <w:rPr>
          <w:sz w:val="28"/>
          <w:szCs w:val="28"/>
        </w:rPr>
        <w:t>. – Москва</w:t>
      </w:r>
      <w:proofErr w:type="gramStart"/>
      <w:r w:rsidRPr="00421D31">
        <w:rPr>
          <w:sz w:val="28"/>
          <w:szCs w:val="28"/>
        </w:rPr>
        <w:t xml:space="preserve"> ;</w:t>
      </w:r>
      <w:proofErr w:type="gramEnd"/>
      <w:r w:rsidRPr="00421D31">
        <w:rPr>
          <w:sz w:val="28"/>
          <w:szCs w:val="28"/>
        </w:rPr>
        <w:t xml:space="preserve"> Берлин : </w:t>
      </w:r>
      <w:proofErr w:type="spellStart"/>
      <w:r w:rsidRPr="00421D31">
        <w:rPr>
          <w:sz w:val="28"/>
          <w:szCs w:val="28"/>
        </w:rPr>
        <w:t>Директ</w:t>
      </w:r>
      <w:proofErr w:type="spellEnd"/>
      <w:r w:rsidRPr="00421D31">
        <w:rPr>
          <w:sz w:val="28"/>
          <w:szCs w:val="28"/>
        </w:rPr>
        <w:t>-Медиа, 2020. – 412 с. – ISBN 978-5-4499-1603-7. – Режим доступа: по подписке. – URL</w:t>
      </w:r>
      <w:r w:rsidRPr="00421D31">
        <w:rPr>
          <w:color w:val="454545"/>
          <w:sz w:val="28"/>
          <w:szCs w:val="28"/>
        </w:rPr>
        <w:t>: </w:t>
      </w:r>
      <w:hyperlink r:id="rId11" w:history="1">
        <w:r w:rsidRPr="00421D31">
          <w:rPr>
            <w:rStyle w:val="ab"/>
            <w:color w:val="006CA1"/>
            <w:sz w:val="28"/>
            <w:szCs w:val="28"/>
          </w:rPr>
          <w:t>https://biblioclub.ru/index.php?page=book&amp;id=599284</w:t>
        </w:r>
      </w:hyperlink>
      <w:r w:rsidRPr="00421D31">
        <w:rPr>
          <w:color w:val="454545"/>
          <w:sz w:val="28"/>
          <w:szCs w:val="28"/>
        </w:rPr>
        <w:t xml:space="preserve">. </w:t>
      </w:r>
    </w:p>
    <w:p w:rsidR="00421D31" w:rsidRPr="00421D31" w:rsidRDefault="00421D31" w:rsidP="00421D31">
      <w:pPr>
        <w:widowControl w:val="0"/>
        <w:suppressAutoHyphens/>
        <w:ind w:firstLine="709"/>
        <w:jc w:val="both"/>
        <w:outlineLvl w:val="1"/>
        <w:rPr>
          <w:color w:val="454545"/>
          <w:sz w:val="28"/>
          <w:szCs w:val="28"/>
        </w:rPr>
      </w:pPr>
      <w:r w:rsidRPr="00421D31">
        <w:rPr>
          <w:sz w:val="28"/>
          <w:szCs w:val="28"/>
        </w:rPr>
        <w:t>Кузякин, Ю. П. Противодействие коррупции в системе государственной службы</w:t>
      </w:r>
      <w:proofErr w:type="gramStart"/>
      <w:r w:rsidRPr="00421D31">
        <w:rPr>
          <w:sz w:val="28"/>
          <w:szCs w:val="28"/>
        </w:rPr>
        <w:t xml:space="preserve"> :</w:t>
      </w:r>
      <w:proofErr w:type="gramEnd"/>
      <w:r w:rsidRPr="00421D31">
        <w:rPr>
          <w:sz w:val="28"/>
          <w:szCs w:val="28"/>
        </w:rPr>
        <w:t xml:space="preserve"> учебник / Ю. П. Кузякин, А. А. Ермоленко. – Москва</w:t>
      </w:r>
      <w:proofErr w:type="gramStart"/>
      <w:r w:rsidRPr="00421D31">
        <w:rPr>
          <w:sz w:val="28"/>
          <w:szCs w:val="28"/>
        </w:rPr>
        <w:t xml:space="preserve"> ;</w:t>
      </w:r>
      <w:proofErr w:type="gramEnd"/>
      <w:r w:rsidRPr="00421D31">
        <w:rPr>
          <w:sz w:val="28"/>
          <w:szCs w:val="28"/>
        </w:rPr>
        <w:t xml:space="preserve"> Берлин : </w:t>
      </w:r>
      <w:proofErr w:type="spellStart"/>
      <w:r w:rsidRPr="00421D31">
        <w:rPr>
          <w:sz w:val="28"/>
          <w:szCs w:val="28"/>
        </w:rPr>
        <w:t>Директ</w:t>
      </w:r>
      <w:proofErr w:type="spellEnd"/>
      <w:r w:rsidRPr="00421D31">
        <w:rPr>
          <w:sz w:val="28"/>
          <w:szCs w:val="28"/>
        </w:rPr>
        <w:t>-Медиа, 2020. – 262 с. – ISBN 978-5-4499-0696-0. – Режим доступа: по подписке. – URL</w:t>
      </w:r>
      <w:r w:rsidRPr="00421D31">
        <w:rPr>
          <w:color w:val="454545"/>
          <w:sz w:val="28"/>
          <w:szCs w:val="28"/>
        </w:rPr>
        <w:t>: </w:t>
      </w:r>
      <w:hyperlink r:id="rId12" w:history="1">
        <w:r w:rsidRPr="00421D31">
          <w:rPr>
            <w:rStyle w:val="ab"/>
            <w:color w:val="006CA1"/>
            <w:sz w:val="28"/>
            <w:szCs w:val="28"/>
          </w:rPr>
          <w:t>https://biblioclub.ru/index.php?page=book&amp;id=572445</w:t>
        </w:r>
      </w:hyperlink>
      <w:r w:rsidRPr="00421D31">
        <w:rPr>
          <w:color w:val="454545"/>
          <w:sz w:val="28"/>
          <w:szCs w:val="28"/>
        </w:rPr>
        <w:t> </w:t>
      </w:r>
    </w:p>
    <w:p w:rsidR="00421D31" w:rsidRPr="00421D31" w:rsidRDefault="00421D31" w:rsidP="00421D31">
      <w:pPr>
        <w:widowControl w:val="0"/>
        <w:suppressAutoHyphens/>
        <w:ind w:firstLine="709"/>
        <w:jc w:val="both"/>
        <w:outlineLvl w:val="1"/>
        <w:rPr>
          <w:color w:val="454545"/>
          <w:sz w:val="28"/>
          <w:szCs w:val="28"/>
        </w:rPr>
      </w:pPr>
      <w:r w:rsidRPr="00421D31">
        <w:rPr>
          <w:sz w:val="28"/>
          <w:szCs w:val="28"/>
        </w:rPr>
        <w:t>Макаренко, С. Н. Профессиональная этика юриста</w:t>
      </w:r>
      <w:proofErr w:type="gramStart"/>
      <w:r w:rsidRPr="00421D31">
        <w:rPr>
          <w:sz w:val="28"/>
          <w:szCs w:val="28"/>
        </w:rPr>
        <w:t xml:space="preserve"> :</w:t>
      </w:r>
      <w:proofErr w:type="gramEnd"/>
      <w:r w:rsidRPr="00421D31">
        <w:rPr>
          <w:sz w:val="28"/>
          <w:szCs w:val="28"/>
        </w:rPr>
        <w:t xml:space="preserve"> учебное пособие / С. Н. Макаренко ; Южный федеральный университет, Инженерно-технологическая академия. – Таганрог</w:t>
      </w:r>
      <w:proofErr w:type="gramStart"/>
      <w:r w:rsidRPr="00421D31">
        <w:rPr>
          <w:sz w:val="28"/>
          <w:szCs w:val="28"/>
        </w:rPr>
        <w:t xml:space="preserve"> :</w:t>
      </w:r>
      <w:proofErr w:type="gramEnd"/>
      <w:r w:rsidRPr="00421D31">
        <w:rPr>
          <w:sz w:val="28"/>
          <w:szCs w:val="28"/>
        </w:rPr>
        <w:t xml:space="preserve"> Южный федеральный университет, 2016. – 91 с. – ISBN 978-5-9275-1982-8. – Режим доступа: по подписке. – URL: </w:t>
      </w:r>
      <w:hyperlink r:id="rId13" w:history="1">
        <w:r w:rsidRPr="00421D31">
          <w:rPr>
            <w:rStyle w:val="ab"/>
            <w:color w:val="006CA1"/>
            <w:sz w:val="28"/>
            <w:szCs w:val="28"/>
          </w:rPr>
          <w:t>https://biblioclub.ru/index.php?page=book&amp;id=493226</w:t>
        </w:r>
      </w:hyperlink>
      <w:r w:rsidRPr="00421D31">
        <w:rPr>
          <w:color w:val="454545"/>
          <w:sz w:val="28"/>
          <w:szCs w:val="28"/>
        </w:rPr>
        <w:t xml:space="preserve">. </w:t>
      </w:r>
    </w:p>
    <w:p w:rsidR="00421D31" w:rsidRPr="00421D31" w:rsidRDefault="00421D31" w:rsidP="00421D31">
      <w:pPr>
        <w:widowControl w:val="0"/>
        <w:suppressAutoHyphens/>
        <w:ind w:firstLine="709"/>
        <w:jc w:val="both"/>
        <w:outlineLvl w:val="1"/>
        <w:rPr>
          <w:sz w:val="28"/>
          <w:szCs w:val="28"/>
        </w:rPr>
      </w:pPr>
      <w:r w:rsidRPr="00421D31">
        <w:rPr>
          <w:sz w:val="28"/>
          <w:szCs w:val="28"/>
        </w:rPr>
        <w:t>Организация судебной деятельности</w:t>
      </w:r>
      <w:proofErr w:type="gramStart"/>
      <w:r w:rsidRPr="00421D31">
        <w:rPr>
          <w:sz w:val="28"/>
          <w:szCs w:val="28"/>
        </w:rPr>
        <w:t xml:space="preserve"> :</w:t>
      </w:r>
      <w:proofErr w:type="gramEnd"/>
      <w:r w:rsidRPr="00421D31">
        <w:rPr>
          <w:sz w:val="28"/>
          <w:szCs w:val="28"/>
        </w:rPr>
        <w:t xml:space="preserve"> учебник / В. А. </w:t>
      </w:r>
      <w:proofErr w:type="spellStart"/>
      <w:r w:rsidRPr="00421D31">
        <w:rPr>
          <w:sz w:val="28"/>
          <w:szCs w:val="28"/>
        </w:rPr>
        <w:t>Бобренёв</w:t>
      </w:r>
      <w:proofErr w:type="spellEnd"/>
      <w:r w:rsidRPr="00421D31">
        <w:rPr>
          <w:sz w:val="28"/>
          <w:szCs w:val="28"/>
        </w:rPr>
        <w:t>, О. Н. </w:t>
      </w:r>
      <w:proofErr w:type="spellStart"/>
      <w:r w:rsidRPr="00421D31">
        <w:rPr>
          <w:sz w:val="28"/>
          <w:szCs w:val="28"/>
        </w:rPr>
        <w:t>Диордиева</w:t>
      </w:r>
      <w:proofErr w:type="spellEnd"/>
      <w:r w:rsidRPr="00421D31">
        <w:rPr>
          <w:sz w:val="28"/>
          <w:szCs w:val="28"/>
        </w:rPr>
        <w:t>, Г. Т. </w:t>
      </w:r>
      <w:proofErr w:type="spellStart"/>
      <w:r w:rsidRPr="00421D31">
        <w:rPr>
          <w:sz w:val="28"/>
          <w:szCs w:val="28"/>
        </w:rPr>
        <w:t>Ермошин</w:t>
      </w:r>
      <w:proofErr w:type="spellEnd"/>
      <w:r w:rsidRPr="00421D31">
        <w:rPr>
          <w:sz w:val="28"/>
          <w:szCs w:val="28"/>
        </w:rPr>
        <w:t xml:space="preserve"> [и др.] ; пер. с англ. Ю. Ершова ; Российский государственный университет правосудия. – Москва</w:t>
      </w:r>
      <w:proofErr w:type="gramStart"/>
      <w:r w:rsidRPr="00421D31">
        <w:rPr>
          <w:sz w:val="28"/>
          <w:szCs w:val="28"/>
        </w:rPr>
        <w:t xml:space="preserve"> :</w:t>
      </w:r>
      <w:proofErr w:type="gramEnd"/>
      <w:r w:rsidRPr="00421D31">
        <w:rPr>
          <w:sz w:val="28"/>
          <w:szCs w:val="28"/>
        </w:rPr>
        <w:t xml:space="preserve"> Российский государственный университет правосудия (РГУП), 2016. – 390 с.  – ISBN 978-5-93916-533-4. – Режим доступа: по подписке. – URL</w:t>
      </w:r>
      <w:r w:rsidRPr="00421D31">
        <w:rPr>
          <w:color w:val="454545"/>
          <w:sz w:val="28"/>
          <w:szCs w:val="28"/>
        </w:rPr>
        <w:t>: </w:t>
      </w:r>
      <w:hyperlink r:id="rId14" w:history="1">
        <w:r w:rsidRPr="00421D31">
          <w:rPr>
            <w:rStyle w:val="ab"/>
            <w:color w:val="006CA1"/>
            <w:sz w:val="28"/>
            <w:szCs w:val="28"/>
          </w:rPr>
          <w:t>https://biblioclub.ru/index.php?page=book&amp;id=561004</w:t>
        </w:r>
      </w:hyperlink>
      <w:r w:rsidRPr="00421D31">
        <w:rPr>
          <w:sz w:val="28"/>
          <w:szCs w:val="28"/>
        </w:rPr>
        <w:t>.</w:t>
      </w:r>
    </w:p>
    <w:p w:rsidR="00421D31" w:rsidRPr="00421D31" w:rsidRDefault="00421D31" w:rsidP="00421D31">
      <w:pPr>
        <w:widowControl w:val="0"/>
        <w:suppressAutoHyphens/>
        <w:ind w:firstLine="709"/>
        <w:jc w:val="both"/>
        <w:outlineLvl w:val="1"/>
        <w:rPr>
          <w:color w:val="454545"/>
          <w:sz w:val="28"/>
          <w:szCs w:val="28"/>
        </w:rPr>
      </w:pPr>
      <w:r w:rsidRPr="00421D31">
        <w:rPr>
          <w:sz w:val="28"/>
          <w:szCs w:val="28"/>
        </w:rPr>
        <w:t>Профессиональная этика и служебный этикет</w:t>
      </w:r>
      <w:proofErr w:type="gramStart"/>
      <w:r w:rsidRPr="00421D31">
        <w:rPr>
          <w:sz w:val="28"/>
          <w:szCs w:val="28"/>
        </w:rPr>
        <w:t xml:space="preserve"> :</w:t>
      </w:r>
      <w:proofErr w:type="gramEnd"/>
      <w:r w:rsidRPr="00421D31">
        <w:rPr>
          <w:sz w:val="28"/>
          <w:szCs w:val="28"/>
        </w:rPr>
        <w:t xml:space="preserve"> учебник / И. И. Аминов, В. Ю. Бельский, А. Л. </w:t>
      </w:r>
      <w:proofErr w:type="spellStart"/>
      <w:r w:rsidRPr="00421D31">
        <w:rPr>
          <w:sz w:val="28"/>
          <w:szCs w:val="28"/>
        </w:rPr>
        <w:t>Золкин</w:t>
      </w:r>
      <w:proofErr w:type="spellEnd"/>
      <w:r w:rsidRPr="00421D31">
        <w:rPr>
          <w:sz w:val="28"/>
          <w:szCs w:val="28"/>
        </w:rPr>
        <w:t xml:space="preserve"> [и др.] ; под ред. В. Я. </w:t>
      </w:r>
      <w:proofErr w:type="spellStart"/>
      <w:r w:rsidRPr="00421D31">
        <w:rPr>
          <w:sz w:val="28"/>
          <w:szCs w:val="28"/>
        </w:rPr>
        <w:t>Кикоть</w:t>
      </w:r>
      <w:proofErr w:type="spellEnd"/>
      <w:r w:rsidRPr="00421D31">
        <w:rPr>
          <w:sz w:val="28"/>
          <w:szCs w:val="28"/>
        </w:rPr>
        <w:t xml:space="preserve">. – 2-е изд., </w:t>
      </w:r>
      <w:proofErr w:type="spellStart"/>
      <w:r w:rsidRPr="00421D31">
        <w:rPr>
          <w:sz w:val="28"/>
          <w:szCs w:val="28"/>
        </w:rPr>
        <w:t>перераб</w:t>
      </w:r>
      <w:proofErr w:type="spellEnd"/>
      <w:r w:rsidRPr="00421D31">
        <w:rPr>
          <w:sz w:val="28"/>
          <w:szCs w:val="28"/>
        </w:rPr>
        <w:t xml:space="preserve">. и доп. – Москва : </w:t>
      </w:r>
      <w:proofErr w:type="spellStart"/>
      <w:r w:rsidRPr="00421D31">
        <w:rPr>
          <w:sz w:val="28"/>
          <w:szCs w:val="28"/>
        </w:rPr>
        <w:t>Юнити</w:t>
      </w:r>
      <w:proofErr w:type="spellEnd"/>
      <w:r w:rsidRPr="00421D31">
        <w:rPr>
          <w:sz w:val="28"/>
          <w:szCs w:val="28"/>
        </w:rPr>
        <w:t>-Дана</w:t>
      </w:r>
      <w:proofErr w:type="gramStart"/>
      <w:r w:rsidRPr="00421D31">
        <w:rPr>
          <w:sz w:val="28"/>
          <w:szCs w:val="28"/>
        </w:rPr>
        <w:t xml:space="preserve"> :</w:t>
      </w:r>
      <w:proofErr w:type="gramEnd"/>
      <w:r w:rsidRPr="00421D31">
        <w:rPr>
          <w:sz w:val="28"/>
          <w:szCs w:val="28"/>
        </w:rPr>
        <w:t xml:space="preserve"> Закон и право, 2021. – 527 с. – ISBN 978-5-238-03243-6. – Режим доступа: по подписке. – URL: </w:t>
      </w:r>
      <w:hyperlink r:id="rId15" w:history="1">
        <w:r w:rsidRPr="00421D31">
          <w:rPr>
            <w:rStyle w:val="ab"/>
            <w:color w:val="006CA1"/>
            <w:sz w:val="28"/>
            <w:szCs w:val="28"/>
          </w:rPr>
          <w:t>https://biblioclub.ru/index.php?page=book&amp;id=692097</w:t>
        </w:r>
      </w:hyperlink>
      <w:r w:rsidRPr="00421D31">
        <w:rPr>
          <w:color w:val="454545"/>
          <w:sz w:val="28"/>
          <w:szCs w:val="28"/>
        </w:rPr>
        <w:t xml:space="preserve">. </w:t>
      </w:r>
    </w:p>
    <w:p w:rsidR="00421D31" w:rsidRPr="00421D31" w:rsidRDefault="00421D31" w:rsidP="00421D31">
      <w:pPr>
        <w:widowControl w:val="0"/>
        <w:suppressAutoHyphens/>
        <w:ind w:firstLine="709"/>
        <w:jc w:val="both"/>
        <w:outlineLvl w:val="1"/>
        <w:rPr>
          <w:b/>
          <w:sz w:val="28"/>
          <w:szCs w:val="28"/>
        </w:rPr>
      </w:pPr>
      <w:proofErr w:type="spellStart"/>
      <w:r w:rsidRPr="00421D31">
        <w:rPr>
          <w:sz w:val="28"/>
          <w:szCs w:val="28"/>
        </w:rPr>
        <w:t>Резер</w:t>
      </w:r>
      <w:proofErr w:type="spellEnd"/>
      <w:r w:rsidRPr="00421D31">
        <w:rPr>
          <w:sz w:val="28"/>
          <w:szCs w:val="28"/>
        </w:rPr>
        <w:t xml:space="preserve">, Т. М. Механизмы реализации и защиты прав человека и </w:t>
      </w:r>
      <w:r w:rsidRPr="00421D31">
        <w:rPr>
          <w:sz w:val="28"/>
          <w:szCs w:val="28"/>
        </w:rPr>
        <w:lastRenderedPageBreak/>
        <w:t>гражданина : учебное пособие / Т. М. </w:t>
      </w:r>
      <w:proofErr w:type="spellStart"/>
      <w:r w:rsidRPr="00421D31">
        <w:rPr>
          <w:sz w:val="28"/>
          <w:szCs w:val="28"/>
        </w:rPr>
        <w:t>Резер</w:t>
      </w:r>
      <w:proofErr w:type="spellEnd"/>
      <w:r w:rsidRPr="00421D31">
        <w:rPr>
          <w:sz w:val="28"/>
          <w:szCs w:val="28"/>
        </w:rPr>
        <w:t>, Е. В. Кузнецова, М. А. Лихачев ; под общ</w:t>
      </w:r>
      <w:proofErr w:type="gramStart"/>
      <w:r w:rsidRPr="00421D31">
        <w:rPr>
          <w:sz w:val="28"/>
          <w:szCs w:val="28"/>
        </w:rPr>
        <w:t>.</w:t>
      </w:r>
      <w:proofErr w:type="gramEnd"/>
      <w:r w:rsidRPr="00421D31">
        <w:rPr>
          <w:sz w:val="28"/>
          <w:szCs w:val="28"/>
        </w:rPr>
        <w:t xml:space="preserve"> </w:t>
      </w:r>
      <w:proofErr w:type="gramStart"/>
      <w:r w:rsidRPr="00421D31">
        <w:rPr>
          <w:sz w:val="28"/>
          <w:szCs w:val="28"/>
        </w:rPr>
        <w:t>р</w:t>
      </w:r>
      <w:proofErr w:type="gramEnd"/>
      <w:r w:rsidRPr="00421D31">
        <w:rPr>
          <w:sz w:val="28"/>
          <w:szCs w:val="28"/>
        </w:rPr>
        <w:t xml:space="preserve">ед. Т. М. </w:t>
      </w:r>
      <w:proofErr w:type="spellStart"/>
      <w:r w:rsidRPr="00421D31">
        <w:rPr>
          <w:sz w:val="28"/>
          <w:szCs w:val="28"/>
        </w:rPr>
        <w:t>Резер</w:t>
      </w:r>
      <w:proofErr w:type="spellEnd"/>
      <w:r w:rsidRPr="00421D31">
        <w:rPr>
          <w:sz w:val="28"/>
          <w:szCs w:val="28"/>
        </w:rPr>
        <w:t xml:space="preserve"> ; Уральский федеральный университет им. первого Президента России Б. Н. Ельцина. – Екатеринбург</w:t>
      </w:r>
      <w:proofErr w:type="gramStart"/>
      <w:r w:rsidRPr="00421D31">
        <w:rPr>
          <w:sz w:val="28"/>
          <w:szCs w:val="28"/>
        </w:rPr>
        <w:t xml:space="preserve"> :</w:t>
      </w:r>
      <w:proofErr w:type="gramEnd"/>
      <w:r w:rsidRPr="00421D31">
        <w:rPr>
          <w:sz w:val="28"/>
          <w:szCs w:val="28"/>
        </w:rPr>
        <w:t xml:space="preserve"> Издательство Уральского университета, 2019. – 115 с. – ISBN 978-5-7996-2666-2. – Режим доступа: по подписке. – URL: </w:t>
      </w:r>
      <w:hyperlink r:id="rId16" w:history="1">
        <w:r w:rsidRPr="00421D31">
          <w:rPr>
            <w:rStyle w:val="ab"/>
            <w:color w:val="006CA1"/>
            <w:sz w:val="28"/>
            <w:szCs w:val="28"/>
          </w:rPr>
          <w:t>https://biblioclub.ru/index.php?page=book&amp;id=697529</w:t>
        </w:r>
      </w:hyperlink>
      <w:r w:rsidRPr="00421D31">
        <w:rPr>
          <w:color w:val="454545"/>
          <w:sz w:val="28"/>
          <w:szCs w:val="28"/>
        </w:rPr>
        <w:t xml:space="preserve">. </w:t>
      </w:r>
    </w:p>
    <w:p w:rsidR="00421D31" w:rsidRPr="00421D31" w:rsidRDefault="00421D31" w:rsidP="00421D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421D31">
        <w:rPr>
          <w:sz w:val="28"/>
          <w:szCs w:val="28"/>
        </w:rPr>
        <w:t>Салахетдинова</w:t>
      </w:r>
      <w:proofErr w:type="spellEnd"/>
      <w:r w:rsidRPr="00421D31">
        <w:rPr>
          <w:sz w:val="28"/>
          <w:szCs w:val="28"/>
        </w:rPr>
        <w:t>, Л. Н. Законотворчество в субъектах Российской Федерации [Электронный ресурс]</w:t>
      </w:r>
      <w:proofErr w:type="gramStart"/>
      <w:r w:rsidRPr="00421D31">
        <w:rPr>
          <w:sz w:val="28"/>
          <w:szCs w:val="28"/>
        </w:rPr>
        <w:t xml:space="preserve">  :</w:t>
      </w:r>
      <w:proofErr w:type="gramEnd"/>
      <w:r w:rsidRPr="00421D31">
        <w:rPr>
          <w:sz w:val="28"/>
          <w:szCs w:val="28"/>
        </w:rPr>
        <w:t xml:space="preserve"> учебное пособие / Л. Н. </w:t>
      </w:r>
      <w:proofErr w:type="spellStart"/>
      <w:r w:rsidRPr="00421D31">
        <w:rPr>
          <w:sz w:val="28"/>
          <w:szCs w:val="28"/>
        </w:rPr>
        <w:t>Салахетдинова</w:t>
      </w:r>
      <w:proofErr w:type="spellEnd"/>
      <w:r w:rsidRPr="00421D31">
        <w:rPr>
          <w:sz w:val="28"/>
          <w:szCs w:val="28"/>
        </w:rPr>
        <w:t>. – Елец</w:t>
      </w:r>
      <w:proofErr w:type="gramStart"/>
      <w:r w:rsidRPr="00421D31">
        <w:rPr>
          <w:sz w:val="28"/>
          <w:szCs w:val="28"/>
        </w:rPr>
        <w:t xml:space="preserve"> :</w:t>
      </w:r>
      <w:proofErr w:type="gramEnd"/>
      <w:r w:rsidRPr="00421D31">
        <w:rPr>
          <w:sz w:val="28"/>
          <w:szCs w:val="28"/>
        </w:rPr>
        <w:t xml:space="preserve"> Елецкий государственный университет им. И. А. Бунина, 2010. – 263 с. – Режим доступа: </w:t>
      </w:r>
      <w:hyperlink r:id="rId17" w:history="1">
        <w:r w:rsidRPr="00421D31">
          <w:rPr>
            <w:rStyle w:val="ab"/>
            <w:color w:val="006CA1"/>
            <w:sz w:val="28"/>
            <w:szCs w:val="28"/>
          </w:rPr>
          <w:t>https://biblioclub.ru/index.php?page=book&amp;id=272256</w:t>
        </w:r>
      </w:hyperlink>
    </w:p>
    <w:p w:rsidR="00421D31" w:rsidRPr="00421D31" w:rsidRDefault="00421D31" w:rsidP="00421D31">
      <w:pPr>
        <w:pStyle w:val="ReportMain"/>
        <w:widowControl w:val="0"/>
        <w:suppressAutoHyphens/>
        <w:ind w:firstLine="709"/>
        <w:jc w:val="both"/>
        <w:outlineLvl w:val="1"/>
        <w:rPr>
          <w:color w:val="454545"/>
          <w:sz w:val="28"/>
          <w:szCs w:val="28"/>
        </w:rPr>
      </w:pPr>
      <w:r w:rsidRPr="00421D31">
        <w:rPr>
          <w:sz w:val="28"/>
          <w:szCs w:val="28"/>
        </w:rPr>
        <w:t>Судейская этика</w:t>
      </w:r>
      <w:proofErr w:type="gramStart"/>
      <w:r w:rsidRPr="00421D31">
        <w:rPr>
          <w:sz w:val="28"/>
          <w:szCs w:val="28"/>
        </w:rPr>
        <w:t xml:space="preserve"> :</w:t>
      </w:r>
      <w:proofErr w:type="gramEnd"/>
      <w:r w:rsidRPr="00421D31">
        <w:rPr>
          <w:sz w:val="28"/>
          <w:szCs w:val="28"/>
        </w:rPr>
        <w:t xml:space="preserve"> учебник / И. И. Аминов, А. Р. Усиевич, Н. Д. </w:t>
      </w:r>
      <w:proofErr w:type="spellStart"/>
      <w:r w:rsidRPr="00421D31">
        <w:rPr>
          <w:sz w:val="28"/>
          <w:szCs w:val="28"/>
        </w:rPr>
        <w:t>Эриашвили</w:t>
      </w:r>
      <w:proofErr w:type="spellEnd"/>
      <w:r w:rsidRPr="00421D31">
        <w:rPr>
          <w:sz w:val="28"/>
          <w:szCs w:val="28"/>
        </w:rPr>
        <w:t xml:space="preserve"> [и др.] ; под ред. Н. Д. </w:t>
      </w:r>
      <w:proofErr w:type="spellStart"/>
      <w:r w:rsidRPr="00421D31">
        <w:rPr>
          <w:sz w:val="28"/>
          <w:szCs w:val="28"/>
        </w:rPr>
        <w:t>Эриашвили</w:t>
      </w:r>
      <w:proofErr w:type="spellEnd"/>
      <w:r w:rsidRPr="00421D31">
        <w:rPr>
          <w:sz w:val="28"/>
          <w:szCs w:val="28"/>
        </w:rPr>
        <w:t xml:space="preserve">. – 2-е изд., </w:t>
      </w:r>
      <w:proofErr w:type="spellStart"/>
      <w:r w:rsidRPr="00421D31">
        <w:rPr>
          <w:sz w:val="28"/>
          <w:szCs w:val="28"/>
        </w:rPr>
        <w:t>перераб</w:t>
      </w:r>
      <w:proofErr w:type="spellEnd"/>
      <w:r w:rsidRPr="00421D31">
        <w:rPr>
          <w:sz w:val="28"/>
          <w:szCs w:val="28"/>
        </w:rPr>
        <w:t xml:space="preserve">. и доп. – Москва : </w:t>
      </w:r>
      <w:proofErr w:type="spellStart"/>
      <w:r w:rsidRPr="00421D31">
        <w:rPr>
          <w:sz w:val="28"/>
          <w:szCs w:val="28"/>
        </w:rPr>
        <w:t>Юнити</w:t>
      </w:r>
      <w:proofErr w:type="spellEnd"/>
      <w:r w:rsidRPr="00421D31">
        <w:rPr>
          <w:sz w:val="28"/>
          <w:szCs w:val="28"/>
        </w:rPr>
        <w:t>-Дана</w:t>
      </w:r>
      <w:proofErr w:type="gramStart"/>
      <w:r w:rsidRPr="00421D31">
        <w:rPr>
          <w:sz w:val="28"/>
          <w:szCs w:val="28"/>
        </w:rPr>
        <w:t xml:space="preserve"> :</w:t>
      </w:r>
      <w:proofErr w:type="gramEnd"/>
      <w:r w:rsidRPr="00421D31">
        <w:rPr>
          <w:sz w:val="28"/>
          <w:szCs w:val="28"/>
        </w:rPr>
        <w:t xml:space="preserve"> Закон и право, 2019. – 255 с. – ISBN 978-5-238-03179-8. – Режим доступа: по подписке. – URL:</w:t>
      </w:r>
      <w:r w:rsidRPr="00421D31">
        <w:rPr>
          <w:color w:val="454545"/>
          <w:sz w:val="28"/>
          <w:szCs w:val="28"/>
        </w:rPr>
        <w:t> </w:t>
      </w:r>
      <w:hyperlink r:id="rId18" w:history="1">
        <w:r w:rsidRPr="00421D31">
          <w:rPr>
            <w:rStyle w:val="ab"/>
            <w:color w:val="006CA1"/>
            <w:sz w:val="28"/>
            <w:szCs w:val="28"/>
          </w:rPr>
          <w:t>https://biblioclub.ru/index.php?page=book&amp;id=562323</w:t>
        </w:r>
      </w:hyperlink>
      <w:r w:rsidRPr="00421D31">
        <w:rPr>
          <w:color w:val="454545"/>
          <w:sz w:val="28"/>
          <w:szCs w:val="28"/>
        </w:rPr>
        <w:t>.</w:t>
      </w:r>
    </w:p>
    <w:p w:rsidR="00421D31" w:rsidRPr="00421D31" w:rsidRDefault="00421D31" w:rsidP="00421D31">
      <w:pPr>
        <w:pStyle w:val="ReportMain"/>
        <w:widowControl w:val="0"/>
        <w:suppressAutoHyphens/>
        <w:ind w:firstLine="709"/>
        <w:jc w:val="both"/>
        <w:outlineLvl w:val="1"/>
        <w:rPr>
          <w:color w:val="454545"/>
          <w:sz w:val="28"/>
          <w:szCs w:val="28"/>
        </w:rPr>
      </w:pPr>
      <w:proofErr w:type="spellStart"/>
      <w:r w:rsidRPr="00421D31">
        <w:rPr>
          <w:sz w:val="28"/>
          <w:szCs w:val="28"/>
        </w:rPr>
        <w:t>Чвиров</w:t>
      </w:r>
      <w:proofErr w:type="spellEnd"/>
      <w:r w:rsidRPr="00421D31">
        <w:rPr>
          <w:sz w:val="28"/>
          <w:szCs w:val="28"/>
        </w:rPr>
        <w:t>, В. В. Судебное делопроизводство</w:t>
      </w:r>
      <w:proofErr w:type="gramStart"/>
      <w:r w:rsidRPr="00421D31">
        <w:rPr>
          <w:sz w:val="28"/>
          <w:szCs w:val="28"/>
        </w:rPr>
        <w:t xml:space="preserve"> :</w:t>
      </w:r>
      <w:proofErr w:type="gramEnd"/>
      <w:r w:rsidRPr="00421D31">
        <w:rPr>
          <w:sz w:val="28"/>
          <w:szCs w:val="28"/>
        </w:rPr>
        <w:t xml:space="preserve"> учебное пособие / В. В. </w:t>
      </w:r>
      <w:proofErr w:type="spellStart"/>
      <w:r w:rsidRPr="00421D31">
        <w:rPr>
          <w:sz w:val="28"/>
          <w:szCs w:val="28"/>
        </w:rPr>
        <w:t>Чвиров</w:t>
      </w:r>
      <w:proofErr w:type="spellEnd"/>
      <w:r w:rsidRPr="00421D31">
        <w:rPr>
          <w:sz w:val="28"/>
          <w:szCs w:val="28"/>
        </w:rPr>
        <w:t xml:space="preserve"> ; Российский государственный университет правосудия. – Москва</w:t>
      </w:r>
      <w:proofErr w:type="gramStart"/>
      <w:r w:rsidRPr="00421D31">
        <w:rPr>
          <w:sz w:val="28"/>
          <w:szCs w:val="28"/>
        </w:rPr>
        <w:t xml:space="preserve"> :</w:t>
      </w:r>
      <w:proofErr w:type="gramEnd"/>
      <w:r w:rsidRPr="00421D31">
        <w:rPr>
          <w:sz w:val="28"/>
          <w:szCs w:val="28"/>
        </w:rPr>
        <w:t xml:space="preserve"> Российский государственный университет правосудия (РГУП), 2016. – 335 с. – ISBN 978-5-93916-501-3. – Режим доступа: по подписке. – URL:</w:t>
      </w:r>
      <w:r w:rsidRPr="00421D31">
        <w:rPr>
          <w:color w:val="454545"/>
          <w:sz w:val="28"/>
          <w:szCs w:val="28"/>
        </w:rPr>
        <w:t> </w:t>
      </w:r>
      <w:hyperlink r:id="rId19" w:history="1">
        <w:r w:rsidRPr="00421D31">
          <w:rPr>
            <w:rStyle w:val="ab"/>
            <w:color w:val="006CA1"/>
            <w:sz w:val="28"/>
            <w:szCs w:val="28"/>
          </w:rPr>
          <w:t>https://biblioclub.ru/index.php?page=book&amp;id=439563</w:t>
        </w:r>
      </w:hyperlink>
      <w:r w:rsidRPr="00421D31">
        <w:rPr>
          <w:color w:val="454545"/>
          <w:sz w:val="28"/>
          <w:szCs w:val="28"/>
        </w:rPr>
        <w:t xml:space="preserve">. </w:t>
      </w:r>
    </w:p>
    <w:p w:rsidR="00421D31" w:rsidRPr="00421D31" w:rsidRDefault="00421D31" w:rsidP="00421D31">
      <w:pPr>
        <w:widowControl w:val="0"/>
        <w:ind w:firstLine="709"/>
        <w:jc w:val="both"/>
        <w:rPr>
          <w:sz w:val="28"/>
          <w:szCs w:val="28"/>
          <w:shd w:val="clear" w:color="auto" w:fill="FFFFFF"/>
        </w:rPr>
      </w:pPr>
    </w:p>
    <w:p w:rsidR="00421D31" w:rsidRPr="00421D31" w:rsidRDefault="00421D31" w:rsidP="00421D31">
      <w:pPr>
        <w:widowControl w:val="0"/>
        <w:suppressAutoHyphens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421D31">
        <w:rPr>
          <w:b/>
          <w:sz w:val="28"/>
          <w:szCs w:val="28"/>
        </w:rPr>
        <w:t xml:space="preserve">.2  Нормативные правовые акты </w:t>
      </w:r>
    </w:p>
    <w:p w:rsidR="00421D31" w:rsidRPr="00421D31" w:rsidRDefault="00421D31" w:rsidP="00421D31">
      <w:pPr>
        <w:widowControl w:val="0"/>
        <w:suppressAutoHyphens/>
        <w:ind w:firstLine="709"/>
        <w:jc w:val="both"/>
        <w:outlineLvl w:val="1"/>
        <w:rPr>
          <w:b/>
          <w:sz w:val="28"/>
          <w:szCs w:val="28"/>
        </w:rPr>
      </w:pPr>
    </w:p>
    <w:p w:rsidR="00421D31" w:rsidRPr="00421D31" w:rsidRDefault="00421D31" w:rsidP="00421D31">
      <w:pPr>
        <w:pStyle w:val="1"/>
        <w:keepNext w:val="0"/>
        <w:keepLines w:val="0"/>
        <w:widowControl w:val="0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</w:rPr>
      </w:pPr>
      <w:r w:rsidRPr="00421D31">
        <w:rPr>
          <w:rFonts w:ascii="Times New Roman" w:hAnsi="Times New Roman" w:cs="Times New Roman"/>
          <w:b w:val="0"/>
          <w:color w:val="auto"/>
        </w:rPr>
        <w:t>Конституция Российской Федерации (принята всенародным голосованием 12.12.1993 с изм., одобренными в ходе общеро</w:t>
      </w:r>
      <w:r w:rsidRPr="00421D31">
        <w:rPr>
          <w:rFonts w:ascii="Times New Roman" w:hAnsi="Times New Roman" w:cs="Times New Roman"/>
          <w:b w:val="0"/>
          <w:color w:val="auto"/>
        </w:rPr>
        <w:t>с</w:t>
      </w:r>
      <w:r w:rsidRPr="00421D31">
        <w:rPr>
          <w:rFonts w:ascii="Times New Roman" w:hAnsi="Times New Roman" w:cs="Times New Roman"/>
          <w:b w:val="0"/>
          <w:color w:val="auto"/>
        </w:rPr>
        <w:t xml:space="preserve">сийского голосования 01.07.2020), с учетом поправок, внесенных Законами РФ о поправках к Конституции РФ от 30.12.2008 № 6-ФКЗ, от 30.12.2008 № 7-ФКЗ, от 05.02.2014 № 2-ФКЗ, от 21.07.2014 № 11-ФКЗ, от 14.03.2020 № 1-ФКЗ </w:t>
      </w:r>
      <w:r w:rsidRPr="00421D31">
        <w:rPr>
          <w:rFonts w:ascii="Times New Roman" w:hAnsi="Times New Roman" w:cs="Times New Roman"/>
          <w:color w:val="auto"/>
        </w:rPr>
        <w:t xml:space="preserve">// </w:t>
      </w:r>
      <w:proofErr w:type="spellStart"/>
      <w:r w:rsidRPr="00421D31">
        <w:rPr>
          <w:rFonts w:ascii="Times New Roman" w:hAnsi="Times New Roman" w:cs="Times New Roman"/>
          <w:b w:val="0"/>
          <w:color w:val="auto"/>
        </w:rPr>
        <w:t>КонсультантПлюс</w:t>
      </w:r>
      <w:proofErr w:type="spellEnd"/>
      <w:proofErr w:type="gramStart"/>
      <w:r w:rsidRPr="00421D31">
        <w:rPr>
          <w:rFonts w:ascii="Times New Roman" w:hAnsi="Times New Roman" w:cs="Times New Roman"/>
          <w:b w:val="0"/>
          <w:color w:val="auto"/>
        </w:rPr>
        <w:t xml:space="preserve"> :</w:t>
      </w:r>
      <w:proofErr w:type="gramEnd"/>
      <w:r w:rsidRPr="00421D31">
        <w:rPr>
          <w:rFonts w:ascii="Times New Roman" w:hAnsi="Times New Roman" w:cs="Times New Roman"/>
          <w:b w:val="0"/>
          <w:color w:val="auto"/>
        </w:rPr>
        <w:t xml:space="preserve"> спр</w:t>
      </w:r>
      <w:r w:rsidRPr="00421D31">
        <w:rPr>
          <w:rFonts w:ascii="Times New Roman" w:hAnsi="Times New Roman" w:cs="Times New Roman"/>
          <w:b w:val="0"/>
          <w:color w:val="auto"/>
        </w:rPr>
        <w:t>а</w:t>
      </w:r>
      <w:r w:rsidRPr="00421D31">
        <w:rPr>
          <w:rFonts w:ascii="Times New Roman" w:hAnsi="Times New Roman" w:cs="Times New Roman"/>
          <w:b w:val="0"/>
          <w:color w:val="auto"/>
        </w:rPr>
        <w:t xml:space="preserve">вочная правовая система / </w:t>
      </w:r>
      <w:proofErr w:type="spellStart"/>
      <w:r w:rsidRPr="00421D31">
        <w:rPr>
          <w:rFonts w:ascii="Times New Roman" w:hAnsi="Times New Roman" w:cs="Times New Roman"/>
          <w:b w:val="0"/>
          <w:color w:val="auto"/>
        </w:rPr>
        <w:t>разраб</w:t>
      </w:r>
      <w:proofErr w:type="spellEnd"/>
      <w:r w:rsidRPr="00421D31">
        <w:rPr>
          <w:rFonts w:ascii="Times New Roman" w:hAnsi="Times New Roman" w:cs="Times New Roman"/>
          <w:b w:val="0"/>
          <w:color w:val="auto"/>
        </w:rPr>
        <w:t>. НПО "</w:t>
      </w:r>
      <w:proofErr w:type="spellStart"/>
      <w:r w:rsidRPr="00421D31">
        <w:rPr>
          <w:rFonts w:ascii="Times New Roman" w:hAnsi="Times New Roman" w:cs="Times New Roman"/>
          <w:b w:val="0"/>
          <w:color w:val="auto"/>
        </w:rPr>
        <w:t>Вычисл</w:t>
      </w:r>
      <w:proofErr w:type="spellEnd"/>
      <w:r w:rsidRPr="00421D31">
        <w:rPr>
          <w:rFonts w:ascii="Times New Roman" w:hAnsi="Times New Roman" w:cs="Times New Roman"/>
          <w:b w:val="0"/>
          <w:color w:val="auto"/>
        </w:rPr>
        <w:t>. математика и информатика". - М.</w:t>
      </w:r>
      <w:proofErr w:type="gramStart"/>
      <w:r w:rsidRPr="00421D31">
        <w:rPr>
          <w:rFonts w:ascii="Times New Roman" w:hAnsi="Times New Roman" w:cs="Times New Roman"/>
          <w:b w:val="0"/>
          <w:color w:val="auto"/>
        </w:rPr>
        <w:t xml:space="preserve"> :</w:t>
      </w:r>
      <w:proofErr w:type="gramEnd"/>
      <w:r w:rsidRPr="00421D31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421D31">
        <w:rPr>
          <w:rFonts w:ascii="Times New Roman" w:hAnsi="Times New Roman" w:cs="Times New Roman"/>
          <w:b w:val="0"/>
          <w:color w:val="auto"/>
        </w:rPr>
        <w:t>КонсультантПлюс</w:t>
      </w:r>
      <w:proofErr w:type="spellEnd"/>
      <w:r w:rsidRPr="00421D31">
        <w:rPr>
          <w:rFonts w:ascii="Times New Roman" w:hAnsi="Times New Roman" w:cs="Times New Roman"/>
          <w:b w:val="0"/>
          <w:color w:val="auto"/>
        </w:rPr>
        <w:t>, 1997-2023. – Режим дост</w:t>
      </w:r>
      <w:r w:rsidRPr="00421D31">
        <w:rPr>
          <w:rFonts w:ascii="Times New Roman" w:hAnsi="Times New Roman" w:cs="Times New Roman"/>
          <w:b w:val="0"/>
          <w:color w:val="auto"/>
        </w:rPr>
        <w:t>у</w:t>
      </w:r>
      <w:r w:rsidRPr="00421D31">
        <w:rPr>
          <w:rFonts w:ascii="Times New Roman" w:hAnsi="Times New Roman" w:cs="Times New Roman"/>
          <w:b w:val="0"/>
          <w:color w:val="auto"/>
        </w:rPr>
        <w:t xml:space="preserve">па: </w:t>
      </w:r>
      <w:hyperlink r:id="rId20" w:history="1">
        <w:r w:rsidRPr="00421D31">
          <w:rPr>
            <w:rStyle w:val="ab"/>
            <w:rFonts w:ascii="Times New Roman" w:hAnsi="Times New Roman" w:cs="Times New Roman"/>
            <w:b w:val="0"/>
          </w:rPr>
          <w:t>http://www.consultant.ru</w:t>
        </w:r>
      </w:hyperlink>
      <w:r w:rsidRPr="00421D31">
        <w:rPr>
          <w:rFonts w:ascii="Times New Roman" w:hAnsi="Times New Roman" w:cs="Times New Roman"/>
          <w:b w:val="0"/>
          <w:color w:val="auto"/>
        </w:rPr>
        <w:t>.</w:t>
      </w:r>
    </w:p>
    <w:p w:rsidR="00421D31" w:rsidRPr="00421D31" w:rsidRDefault="00421D31" w:rsidP="00421D31">
      <w:pPr>
        <w:pStyle w:val="msonormalmailrucssattributepostfix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1D31">
        <w:rPr>
          <w:sz w:val="28"/>
          <w:szCs w:val="28"/>
        </w:rPr>
        <w:t xml:space="preserve">О судебной системе Российской Федерации: </w:t>
      </w:r>
      <w:proofErr w:type="spellStart"/>
      <w:r w:rsidRPr="00421D31">
        <w:rPr>
          <w:sz w:val="28"/>
          <w:szCs w:val="28"/>
        </w:rPr>
        <w:t>федер</w:t>
      </w:r>
      <w:proofErr w:type="spellEnd"/>
      <w:r w:rsidRPr="00421D31">
        <w:rPr>
          <w:sz w:val="28"/>
          <w:szCs w:val="28"/>
        </w:rPr>
        <w:t xml:space="preserve">. конституционный закон от 31.12.1996 г. № 1-ФКЗ  // </w:t>
      </w:r>
      <w:proofErr w:type="spellStart"/>
      <w:r w:rsidRPr="00421D31">
        <w:rPr>
          <w:sz w:val="28"/>
          <w:szCs w:val="28"/>
        </w:rPr>
        <w:t>КонсультантПлюс</w:t>
      </w:r>
      <w:proofErr w:type="spellEnd"/>
      <w:proofErr w:type="gramStart"/>
      <w:r w:rsidRPr="00421D31">
        <w:rPr>
          <w:sz w:val="28"/>
          <w:szCs w:val="28"/>
        </w:rPr>
        <w:t xml:space="preserve"> :</w:t>
      </w:r>
      <w:proofErr w:type="gramEnd"/>
      <w:r w:rsidRPr="00421D31">
        <w:rPr>
          <w:sz w:val="28"/>
          <w:szCs w:val="28"/>
        </w:rPr>
        <w:t xml:space="preserve"> справочная правовая система / </w:t>
      </w:r>
      <w:proofErr w:type="spellStart"/>
      <w:r w:rsidRPr="00421D31">
        <w:rPr>
          <w:sz w:val="28"/>
          <w:szCs w:val="28"/>
        </w:rPr>
        <w:t>разраб</w:t>
      </w:r>
      <w:proofErr w:type="spellEnd"/>
      <w:r w:rsidRPr="00421D31">
        <w:rPr>
          <w:sz w:val="28"/>
          <w:szCs w:val="28"/>
        </w:rPr>
        <w:t>. НПО "</w:t>
      </w:r>
      <w:proofErr w:type="spellStart"/>
      <w:r w:rsidRPr="00421D31">
        <w:rPr>
          <w:sz w:val="28"/>
          <w:szCs w:val="28"/>
        </w:rPr>
        <w:t>Вычисл</w:t>
      </w:r>
      <w:proofErr w:type="spellEnd"/>
      <w:r w:rsidRPr="00421D31">
        <w:rPr>
          <w:sz w:val="28"/>
          <w:szCs w:val="28"/>
        </w:rPr>
        <w:t>. математика и информатика". - М.</w:t>
      </w:r>
      <w:proofErr w:type="gramStart"/>
      <w:r w:rsidRPr="00421D31">
        <w:rPr>
          <w:sz w:val="28"/>
          <w:szCs w:val="28"/>
        </w:rPr>
        <w:t xml:space="preserve"> :</w:t>
      </w:r>
      <w:proofErr w:type="gramEnd"/>
      <w:r w:rsidRPr="00421D31">
        <w:rPr>
          <w:sz w:val="28"/>
          <w:szCs w:val="28"/>
        </w:rPr>
        <w:t xml:space="preserve"> </w:t>
      </w:r>
      <w:proofErr w:type="spellStart"/>
      <w:r w:rsidRPr="00421D31">
        <w:rPr>
          <w:sz w:val="28"/>
          <w:szCs w:val="28"/>
        </w:rPr>
        <w:t>КонсультантПлюс</w:t>
      </w:r>
      <w:proofErr w:type="spellEnd"/>
      <w:r w:rsidRPr="00421D31">
        <w:rPr>
          <w:sz w:val="28"/>
          <w:szCs w:val="28"/>
        </w:rPr>
        <w:t>, 1997-2023. – Режим д</w:t>
      </w:r>
      <w:r w:rsidRPr="00421D31">
        <w:rPr>
          <w:sz w:val="28"/>
          <w:szCs w:val="28"/>
        </w:rPr>
        <w:t>о</w:t>
      </w:r>
      <w:r w:rsidRPr="00421D31">
        <w:rPr>
          <w:sz w:val="28"/>
          <w:szCs w:val="28"/>
        </w:rPr>
        <w:t>ступа: http://www.consultant.ru.</w:t>
      </w:r>
    </w:p>
    <w:p w:rsidR="00421D31" w:rsidRPr="00421D31" w:rsidRDefault="00421D31" w:rsidP="00421D31">
      <w:pPr>
        <w:pStyle w:val="1"/>
        <w:keepNext w:val="0"/>
        <w:keepLines w:val="0"/>
        <w:widowControl w:val="0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</w:rPr>
      </w:pPr>
      <w:r w:rsidRPr="00421D31">
        <w:rPr>
          <w:rFonts w:ascii="Times New Roman" w:eastAsia="Times New Roman" w:hAnsi="Times New Roman" w:cs="Times New Roman"/>
          <w:b w:val="0"/>
          <w:color w:val="auto"/>
        </w:rPr>
        <w:t>Об общих принципах организации законодательных (представительных) и исполнительных органов государственной вл</w:t>
      </w:r>
      <w:r w:rsidRPr="00421D31">
        <w:rPr>
          <w:rFonts w:ascii="Times New Roman" w:eastAsia="Times New Roman" w:hAnsi="Times New Roman" w:cs="Times New Roman"/>
          <w:b w:val="0"/>
          <w:color w:val="auto"/>
        </w:rPr>
        <w:t>а</w:t>
      </w:r>
      <w:r w:rsidRPr="00421D31">
        <w:rPr>
          <w:rFonts w:ascii="Times New Roman" w:eastAsia="Times New Roman" w:hAnsi="Times New Roman" w:cs="Times New Roman"/>
          <w:b w:val="0"/>
          <w:color w:val="auto"/>
        </w:rPr>
        <w:t xml:space="preserve">сти субъектов Российской Федерации </w:t>
      </w:r>
      <w:r w:rsidRPr="00421D31">
        <w:rPr>
          <w:rFonts w:ascii="Times New Roman" w:hAnsi="Times New Roman" w:cs="Times New Roman"/>
          <w:b w:val="0"/>
          <w:color w:val="auto"/>
        </w:rPr>
        <w:t>[Электронный ресурс]</w:t>
      </w:r>
      <w:r w:rsidRPr="00421D31">
        <w:rPr>
          <w:rFonts w:ascii="Times New Roman" w:eastAsia="Times New Roman" w:hAnsi="Times New Roman" w:cs="Times New Roman"/>
          <w:b w:val="0"/>
          <w:color w:val="auto"/>
        </w:rPr>
        <w:t xml:space="preserve">: </w:t>
      </w:r>
      <w:proofErr w:type="spellStart"/>
      <w:r w:rsidRPr="00421D31">
        <w:rPr>
          <w:rFonts w:ascii="Times New Roman" w:eastAsia="Times New Roman" w:hAnsi="Times New Roman" w:cs="Times New Roman"/>
          <w:b w:val="0"/>
          <w:color w:val="auto"/>
        </w:rPr>
        <w:t>федер</w:t>
      </w:r>
      <w:proofErr w:type="spellEnd"/>
      <w:r w:rsidRPr="00421D31">
        <w:rPr>
          <w:rFonts w:ascii="Times New Roman" w:eastAsia="Times New Roman" w:hAnsi="Times New Roman" w:cs="Times New Roman"/>
          <w:b w:val="0"/>
          <w:color w:val="auto"/>
        </w:rPr>
        <w:t>. закон от 6 октября 1999 г. № 184-ФЗ</w:t>
      </w:r>
      <w:r w:rsidRPr="00421D31">
        <w:rPr>
          <w:rFonts w:ascii="Times New Roman" w:eastAsia="Times New Roman" w:hAnsi="Times New Roman" w:cs="Times New Roman"/>
          <w:color w:val="auto"/>
        </w:rPr>
        <w:t xml:space="preserve"> </w:t>
      </w:r>
      <w:r w:rsidRPr="00421D31">
        <w:rPr>
          <w:rFonts w:ascii="Times New Roman" w:hAnsi="Times New Roman" w:cs="Times New Roman"/>
          <w:color w:val="auto"/>
        </w:rPr>
        <w:t xml:space="preserve">// </w:t>
      </w:r>
      <w:proofErr w:type="spellStart"/>
      <w:r w:rsidRPr="00421D31">
        <w:rPr>
          <w:rFonts w:ascii="Times New Roman" w:hAnsi="Times New Roman" w:cs="Times New Roman"/>
          <w:b w:val="0"/>
          <w:color w:val="auto"/>
        </w:rPr>
        <w:t>КонсультантПлюс</w:t>
      </w:r>
      <w:proofErr w:type="spellEnd"/>
      <w:proofErr w:type="gramStart"/>
      <w:r w:rsidRPr="00421D31">
        <w:rPr>
          <w:rFonts w:ascii="Times New Roman" w:hAnsi="Times New Roman" w:cs="Times New Roman"/>
          <w:b w:val="0"/>
          <w:color w:val="auto"/>
        </w:rPr>
        <w:t xml:space="preserve"> :</w:t>
      </w:r>
      <w:proofErr w:type="gramEnd"/>
      <w:r w:rsidRPr="00421D31">
        <w:rPr>
          <w:rFonts w:ascii="Times New Roman" w:hAnsi="Times New Roman" w:cs="Times New Roman"/>
          <w:b w:val="0"/>
          <w:color w:val="auto"/>
        </w:rPr>
        <w:t xml:space="preserve"> справочная правовая система / </w:t>
      </w:r>
      <w:proofErr w:type="spellStart"/>
      <w:r w:rsidRPr="00421D31">
        <w:rPr>
          <w:rFonts w:ascii="Times New Roman" w:hAnsi="Times New Roman" w:cs="Times New Roman"/>
          <w:b w:val="0"/>
          <w:color w:val="auto"/>
        </w:rPr>
        <w:t>разраб</w:t>
      </w:r>
      <w:proofErr w:type="spellEnd"/>
      <w:r w:rsidRPr="00421D31">
        <w:rPr>
          <w:rFonts w:ascii="Times New Roman" w:hAnsi="Times New Roman" w:cs="Times New Roman"/>
          <w:b w:val="0"/>
          <w:color w:val="auto"/>
        </w:rPr>
        <w:t>. НПО "</w:t>
      </w:r>
      <w:proofErr w:type="spellStart"/>
      <w:r w:rsidRPr="00421D31">
        <w:rPr>
          <w:rFonts w:ascii="Times New Roman" w:hAnsi="Times New Roman" w:cs="Times New Roman"/>
          <w:b w:val="0"/>
          <w:color w:val="auto"/>
        </w:rPr>
        <w:t>Вычисл</w:t>
      </w:r>
      <w:proofErr w:type="spellEnd"/>
      <w:r w:rsidRPr="00421D31">
        <w:rPr>
          <w:rFonts w:ascii="Times New Roman" w:hAnsi="Times New Roman" w:cs="Times New Roman"/>
          <w:b w:val="0"/>
          <w:color w:val="auto"/>
        </w:rPr>
        <w:t>. математика и информатика". - М.</w:t>
      </w:r>
      <w:proofErr w:type="gramStart"/>
      <w:r w:rsidRPr="00421D31">
        <w:rPr>
          <w:rFonts w:ascii="Times New Roman" w:hAnsi="Times New Roman" w:cs="Times New Roman"/>
          <w:b w:val="0"/>
          <w:color w:val="auto"/>
        </w:rPr>
        <w:t xml:space="preserve"> :</w:t>
      </w:r>
      <w:proofErr w:type="gramEnd"/>
      <w:r w:rsidRPr="00421D31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421D31">
        <w:rPr>
          <w:rFonts w:ascii="Times New Roman" w:hAnsi="Times New Roman" w:cs="Times New Roman"/>
          <w:b w:val="0"/>
          <w:color w:val="auto"/>
        </w:rPr>
        <w:t>КонсультантПлюс</w:t>
      </w:r>
      <w:proofErr w:type="spellEnd"/>
      <w:r w:rsidRPr="00421D31">
        <w:rPr>
          <w:rFonts w:ascii="Times New Roman" w:hAnsi="Times New Roman" w:cs="Times New Roman"/>
          <w:b w:val="0"/>
          <w:color w:val="auto"/>
        </w:rPr>
        <w:t>, 1997-2023. – Режим д</w:t>
      </w:r>
      <w:r w:rsidRPr="00421D31">
        <w:rPr>
          <w:rFonts w:ascii="Times New Roman" w:hAnsi="Times New Roman" w:cs="Times New Roman"/>
          <w:b w:val="0"/>
          <w:color w:val="auto"/>
        </w:rPr>
        <w:t>о</w:t>
      </w:r>
      <w:r w:rsidRPr="00421D31">
        <w:rPr>
          <w:rFonts w:ascii="Times New Roman" w:hAnsi="Times New Roman" w:cs="Times New Roman"/>
          <w:b w:val="0"/>
          <w:color w:val="auto"/>
        </w:rPr>
        <w:t xml:space="preserve">ступа: </w:t>
      </w:r>
      <w:hyperlink r:id="rId21" w:history="1">
        <w:r w:rsidRPr="00421D31">
          <w:rPr>
            <w:rStyle w:val="ab"/>
            <w:rFonts w:ascii="Times New Roman" w:hAnsi="Times New Roman" w:cs="Times New Roman"/>
            <w:b w:val="0"/>
          </w:rPr>
          <w:t>http://www.consultant.ru</w:t>
        </w:r>
      </w:hyperlink>
      <w:r w:rsidRPr="00421D31">
        <w:rPr>
          <w:rFonts w:ascii="Times New Roman" w:hAnsi="Times New Roman" w:cs="Times New Roman"/>
          <w:b w:val="0"/>
          <w:color w:val="auto"/>
        </w:rPr>
        <w:t>.</w:t>
      </w:r>
    </w:p>
    <w:p w:rsidR="00421D31" w:rsidRPr="00421D31" w:rsidRDefault="00421D31" w:rsidP="00421D31">
      <w:pPr>
        <w:pStyle w:val="msonormalmailrucssattributepostfix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1D31">
        <w:rPr>
          <w:sz w:val="28"/>
          <w:szCs w:val="28"/>
        </w:rPr>
        <w:t xml:space="preserve">О мировых судьях Российской Федерации: </w:t>
      </w:r>
      <w:proofErr w:type="spellStart"/>
      <w:r w:rsidRPr="00421D31">
        <w:rPr>
          <w:sz w:val="28"/>
          <w:szCs w:val="28"/>
        </w:rPr>
        <w:t>федер</w:t>
      </w:r>
      <w:proofErr w:type="spellEnd"/>
      <w:r w:rsidRPr="00421D31">
        <w:rPr>
          <w:sz w:val="28"/>
          <w:szCs w:val="28"/>
        </w:rPr>
        <w:t xml:space="preserve">. закон от 17.12.1998 № 188-ФЗ // </w:t>
      </w:r>
      <w:proofErr w:type="spellStart"/>
      <w:r w:rsidRPr="00421D31">
        <w:rPr>
          <w:sz w:val="28"/>
          <w:szCs w:val="28"/>
        </w:rPr>
        <w:t>КонсультантПлюс</w:t>
      </w:r>
      <w:proofErr w:type="spellEnd"/>
      <w:proofErr w:type="gramStart"/>
      <w:r w:rsidRPr="00421D31">
        <w:rPr>
          <w:sz w:val="28"/>
          <w:szCs w:val="28"/>
        </w:rPr>
        <w:t xml:space="preserve"> :</w:t>
      </w:r>
      <w:proofErr w:type="gramEnd"/>
      <w:r w:rsidRPr="00421D31">
        <w:rPr>
          <w:sz w:val="28"/>
          <w:szCs w:val="28"/>
        </w:rPr>
        <w:t xml:space="preserve"> справочная правовая система / </w:t>
      </w:r>
      <w:proofErr w:type="spellStart"/>
      <w:r w:rsidRPr="00421D31">
        <w:rPr>
          <w:sz w:val="28"/>
          <w:szCs w:val="28"/>
        </w:rPr>
        <w:t>разраб</w:t>
      </w:r>
      <w:proofErr w:type="spellEnd"/>
      <w:r w:rsidRPr="00421D31">
        <w:rPr>
          <w:sz w:val="28"/>
          <w:szCs w:val="28"/>
        </w:rPr>
        <w:t>. НПО "</w:t>
      </w:r>
      <w:proofErr w:type="spellStart"/>
      <w:r w:rsidRPr="00421D31">
        <w:rPr>
          <w:sz w:val="28"/>
          <w:szCs w:val="28"/>
        </w:rPr>
        <w:t>Вычисл</w:t>
      </w:r>
      <w:proofErr w:type="spellEnd"/>
      <w:r w:rsidRPr="00421D31">
        <w:rPr>
          <w:sz w:val="28"/>
          <w:szCs w:val="28"/>
        </w:rPr>
        <w:t>. математика и информатика". - М.</w:t>
      </w:r>
      <w:proofErr w:type="gramStart"/>
      <w:r w:rsidRPr="00421D31">
        <w:rPr>
          <w:sz w:val="28"/>
          <w:szCs w:val="28"/>
        </w:rPr>
        <w:t xml:space="preserve"> :</w:t>
      </w:r>
      <w:proofErr w:type="gramEnd"/>
      <w:r w:rsidRPr="00421D31">
        <w:rPr>
          <w:sz w:val="28"/>
          <w:szCs w:val="28"/>
        </w:rPr>
        <w:t xml:space="preserve"> </w:t>
      </w:r>
      <w:proofErr w:type="spellStart"/>
      <w:r w:rsidRPr="00421D31">
        <w:rPr>
          <w:sz w:val="28"/>
          <w:szCs w:val="28"/>
        </w:rPr>
        <w:t>КонсультантПлюс</w:t>
      </w:r>
      <w:proofErr w:type="spellEnd"/>
      <w:r w:rsidRPr="00421D31">
        <w:rPr>
          <w:sz w:val="28"/>
          <w:szCs w:val="28"/>
        </w:rPr>
        <w:t>, 1997-2023. – Режим доступа: http://www.consultant.ru.</w:t>
      </w:r>
    </w:p>
    <w:p w:rsidR="00421D31" w:rsidRPr="00421D31" w:rsidRDefault="00421D31" w:rsidP="00421D31">
      <w:pPr>
        <w:pStyle w:val="1"/>
        <w:keepNext w:val="0"/>
        <w:keepLines w:val="0"/>
        <w:widowControl w:val="0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</w:rPr>
      </w:pPr>
      <w:r w:rsidRPr="00421D31">
        <w:rPr>
          <w:rFonts w:ascii="Times New Roman" w:eastAsia="Times New Roman" w:hAnsi="Times New Roman" w:cs="Times New Roman"/>
          <w:b w:val="0"/>
          <w:color w:val="auto"/>
        </w:rPr>
        <w:t xml:space="preserve">О политических партиях </w:t>
      </w:r>
      <w:r w:rsidRPr="00421D31">
        <w:rPr>
          <w:rFonts w:ascii="Times New Roman" w:hAnsi="Times New Roman" w:cs="Times New Roman"/>
          <w:b w:val="0"/>
          <w:color w:val="auto"/>
        </w:rPr>
        <w:t>[Электронный ресурс]</w:t>
      </w:r>
      <w:r w:rsidRPr="00421D31">
        <w:rPr>
          <w:rFonts w:ascii="Times New Roman" w:eastAsia="Times New Roman" w:hAnsi="Times New Roman" w:cs="Times New Roman"/>
          <w:b w:val="0"/>
          <w:color w:val="auto"/>
        </w:rPr>
        <w:t xml:space="preserve">: </w:t>
      </w:r>
      <w:proofErr w:type="spellStart"/>
      <w:r w:rsidRPr="00421D31">
        <w:rPr>
          <w:rFonts w:ascii="Times New Roman" w:eastAsia="Times New Roman" w:hAnsi="Times New Roman" w:cs="Times New Roman"/>
          <w:b w:val="0"/>
          <w:color w:val="auto"/>
        </w:rPr>
        <w:t>федер</w:t>
      </w:r>
      <w:proofErr w:type="spellEnd"/>
      <w:r w:rsidRPr="00421D31">
        <w:rPr>
          <w:rFonts w:ascii="Times New Roman" w:eastAsia="Times New Roman" w:hAnsi="Times New Roman" w:cs="Times New Roman"/>
          <w:b w:val="0"/>
          <w:color w:val="auto"/>
        </w:rPr>
        <w:t xml:space="preserve">. закон от 11 </w:t>
      </w:r>
      <w:r w:rsidRPr="00421D31">
        <w:rPr>
          <w:rFonts w:ascii="Times New Roman" w:eastAsia="Times New Roman" w:hAnsi="Times New Roman" w:cs="Times New Roman"/>
          <w:b w:val="0"/>
          <w:color w:val="auto"/>
        </w:rPr>
        <w:lastRenderedPageBreak/>
        <w:t>июля 2001 г. № 95-ФЗ</w:t>
      </w:r>
      <w:r w:rsidRPr="00421D31">
        <w:rPr>
          <w:rFonts w:ascii="Times New Roman" w:eastAsia="Times New Roman" w:hAnsi="Times New Roman" w:cs="Times New Roman"/>
        </w:rPr>
        <w:t xml:space="preserve"> </w:t>
      </w:r>
      <w:r w:rsidRPr="00421D31">
        <w:rPr>
          <w:rFonts w:ascii="Times New Roman" w:eastAsia="Arial-BoldMT" w:hAnsi="Times New Roman" w:cs="Times New Roman"/>
        </w:rPr>
        <w:t xml:space="preserve">// </w:t>
      </w:r>
      <w:proofErr w:type="spellStart"/>
      <w:r w:rsidRPr="00421D31">
        <w:rPr>
          <w:rFonts w:ascii="Times New Roman" w:hAnsi="Times New Roman" w:cs="Times New Roman"/>
          <w:b w:val="0"/>
          <w:color w:val="auto"/>
        </w:rPr>
        <w:t>КонсультантПлюс</w:t>
      </w:r>
      <w:proofErr w:type="spellEnd"/>
      <w:proofErr w:type="gramStart"/>
      <w:r w:rsidRPr="00421D31">
        <w:rPr>
          <w:rFonts w:ascii="Times New Roman" w:hAnsi="Times New Roman" w:cs="Times New Roman"/>
          <w:b w:val="0"/>
          <w:color w:val="auto"/>
        </w:rPr>
        <w:t xml:space="preserve"> :</w:t>
      </w:r>
      <w:proofErr w:type="gramEnd"/>
      <w:r w:rsidRPr="00421D31">
        <w:rPr>
          <w:rFonts w:ascii="Times New Roman" w:hAnsi="Times New Roman" w:cs="Times New Roman"/>
          <w:b w:val="0"/>
          <w:color w:val="auto"/>
        </w:rPr>
        <w:t xml:space="preserve"> справочная правовая система / </w:t>
      </w:r>
      <w:proofErr w:type="spellStart"/>
      <w:r w:rsidRPr="00421D31">
        <w:rPr>
          <w:rFonts w:ascii="Times New Roman" w:hAnsi="Times New Roman" w:cs="Times New Roman"/>
          <w:b w:val="0"/>
          <w:color w:val="auto"/>
        </w:rPr>
        <w:t>разраб</w:t>
      </w:r>
      <w:proofErr w:type="spellEnd"/>
      <w:r w:rsidRPr="00421D31">
        <w:rPr>
          <w:rFonts w:ascii="Times New Roman" w:hAnsi="Times New Roman" w:cs="Times New Roman"/>
          <w:b w:val="0"/>
          <w:color w:val="auto"/>
        </w:rPr>
        <w:t>. НПО "</w:t>
      </w:r>
      <w:proofErr w:type="spellStart"/>
      <w:r w:rsidRPr="00421D31">
        <w:rPr>
          <w:rFonts w:ascii="Times New Roman" w:hAnsi="Times New Roman" w:cs="Times New Roman"/>
          <w:b w:val="0"/>
          <w:color w:val="auto"/>
        </w:rPr>
        <w:t>Вычисл</w:t>
      </w:r>
      <w:proofErr w:type="spellEnd"/>
      <w:r w:rsidRPr="00421D31">
        <w:rPr>
          <w:rFonts w:ascii="Times New Roman" w:hAnsi="Times New Roman" w:cs="Times New Roman"/>
          <w:b w:val="0"/>
          <w:color w:val="auto"/>
        </w:rPr>
        <w:t>. математика и информатика". - М.</w:t>
      </w:r>
      <w:proofErr w:type="gramStart"/>
      <w:r w:rsidRPr="00421D31">
        <w:rPr>
          <w:rFonts w:ascii="Times New Roman" w:hAnsi="Times New Roman" w:cs="Times New Roman"/>
          <w:b w:val="0"/>
          <w:color w:val="auto"/>
        </w:rPr>
        <w:t xml:space="preserve"> :</w:t>
      </w:r>
      <w:proofErr w:type="gramEnd"/>
      <w:r w:rsidRPr="00421D31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421D31">
        <w:rPr>
          <w:rFonts w:ascii="Times New Roman" w:hAnsi="Times New Roman" w:cs="Times New Roman"/>
          <w:b w:val="0"/>
          <w:color w:val="auto"/>
        </w:rPr>
        <w:t>КонсультантПлюс</w:t>
      </w:r>
      <w:proofErr w:type="spellEnd"/>
      <w:r w:rsidRPr="00421D31">
        <w:rPr>
          <w:rFonts w:ascii="Times New Roman" w:hAnsi="Times New Roman" w:cs="Times New Roman"/>
          <w:b w:val="0"/>
          <w:color w:val="auto"/>
        </w:rPr>
        <w:t xml:space="preserve">, 1997-2023. – Режим доступа: </w:t>
      </w:r>
      <w:hyperlink r:id="rId22" w:history="1">
        <w:r w:rsidRPr="00421D31">
          <w:rPr>
            <w:rStyle w:val="ab"/>
            <w:rFonts w:ascii="Times New Roman" w:hAnsi="Times New Roman" w:cs="Times New Roman"/>
            <w:b w:val="0"/>
          </w:rPr>
          <w:t>http://www.consultant.ru</w:t>
        </w:r>
      </w:hyperlink>
      <w:r w:rsidRPr="00421D31">
        <w:rPr>
          <w:rFonts w:ascii="Times New Roman" w:hAnsi="Times New Roman" w:cs="Times New Roman"/>
          <w:b w:val="0"/>
          <w:color w:val="auto"/>
        </w:rPr>
        <w:t>.</w:t>
      </w:r>
    </w:p>
    <w:p w:rsidR="00421D31" w:rsidRPr="00421D31" w:rsidRDefault="00421D31" w:rsidP="00421D31">
      <w:pPr>
        <w:pStyle w:val="1"/>
        <w:keepNext w:val="0"/>
        <w:keepLines w:val="0"/>
        <w:widowControl w:val="0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</w:rPr>
      </w:pPr>
      <w:r w:rsidRPr="00421D31">
        <w:rPr>
          <w:rFonts w:ascii="Times New Roman" w:hAnsi="Times New Roman" w:cs="Times New Roman"/>
          <w:b w:val="0"/>
          <w:color w:val="auto"/>
        </w:rPr>
        <w:t>Об основных гарантиях избирательных прав и права на участие в референдуме  граждан  Российской  Федерации [Эле</w:t>
      </w:r>
      <w:r w:rsidRPr="00421D31">
        <w:rPr>
          <w:rFonts w:ascii="Times New Roman" w:hAnsi="Times New Roman" w:cs="Times New Roman"/>
          <w:b w:val="0"/>
          <w:color w:val="auto"/>
        </w:rPr>
        <w:t>к</w:t>
      </w:r>
      <w:r w:rsidRPr="00421D31">
        <w:rPr>
          <w:rFonts w:ascii="Times New Roman" w:hAnsi="Times New Roman" w:cs="Times New Roman"/>
          <w:b w:val="0"/>
          <w:color w:val="auto"/>
        </w:rPr>
        <w:t xml:space="preserve">тронный ресурс]:  </w:t>
      </w:r>
      <w:proofErr w:type="spellStart"/>
      <w:r w:rsidRPr="00421D31">
        <w:rPr>
          <w:rFonts w:ascii="Times New Roman" w:hAnsi="Times New Roman" w:cs="Times New Roman"/>
          <w:b w:val="0"/>
          <w:color w:val="auto"/>
        </w:rPr>
        <w:t>федер</w:t>
      </w:r>
      <w:proofErr w:type="spellEnd"/>
      <w:r w:rsidRPr="00421D31">
        <w:rPr>
          <w:rFonts w:ascii="Times New Roman" w:hAnsi="Times New Roman" w:cs="Times New Roman"/>
          <w:b w:val="0"/>
          <w:color w:val="auto"/>
        </w:rPr>
        <w:t>.  закон  от  12  июня 2002 г. № 67-ФЗ  // Консультант Плюс</w:t>
      </w:r>
      <w:proofErr w:type="gramStart"/>
      <w:r w:rsidRPr="00421D31">
        <w:rPr>
          <w:rFonts w:ascii="Times New Roman" w:hAnsi="Times New Roman" w:cs="Times New Roman"/>
          <w:b w:val="0"/>
          <w:color w:val="auto"/>
        </w:rPr>
        <w:t xml:space="preserve">  :</w:t>
      </w:r>
      <w:proofErr w:type="gramEnd"/>
      <w:r w:rsidRPr="00421D31">
        <w:rPr>
          <w:rFonts w:ascii="Times New Roman" w:hAnsi="Times New Roman" w:cs="Times New Roman"/>
          <w:b w:val="0"/>
          <w:color w:val="auto"/>
        </w:rPr>
        <w:t xml:space="preserve"> справочно-правовая система</w:t>
      </w:r>
      <w:r w:rsidRPr="00421D31">
        <w:rPr>
          <w:rFonts w:ascii="Times New Roman" w:hAnsi="Times New Roman" w:cs="Times New Roman"/>
        </w:rPr>
        <w:t xml:space="preserve"> </w:t>
      </w:r>
      <w:r w:rsidRPr="00421D31">
        <w:rPr>
          <w:rFonts w:ascii="Times New Roman" w:hAnsi="Times New Roman" w:cs="Times New Roman"/>
          <w:b w:val="0"/>
          <w:color w:val="auto"/>
        </w:rPr>
        <w:t xml:space="preserve">/ </w:t>
      </w:r>
      <w:proofErr w:type="spellStart"/>
      <w:r w:rsidRPr="00421D31">
        <w:rPr>
          <w:rFonts w:ascii="Times New Roman" w:hAnsi="Times New Roman" w:cs="Times New Roman"/>
          <w:b w:val="0"/>
          <w:color w:val="auto"/>
        </w:rPr>
        <w:t>разраб</w:t>
      </w:r>
      <w:proofErr w:type="spellEnd"/>
      <w:r w:rsidRPr="00421D31">
        <w:rPr>
          <w:rFonts w:ascii="Times New Roman" w:hAnsi="Times New Roman" w:cs="Times New Roman"/>
          <w:b w:val="0"/>
          <w:color w:val="auto"/>
        </w:rPr>
        <w:t>. НПО "</w:t>
      </w:r>
      <w:proofErr w:type="spellStart"/>
      <w:r w:rsidRPr="00421D31">
        <w:rPr>
          <w:rFonts w:ascii="Times New Roman" w:hAnsi="Times New Roman" w:cs="Times New Roman"/>
          <w:b w:val="0"/>
          <w:color w:val="auto"/>
        </w:rPr>
        <w:t>Вычисл</w:t>
      </w:r>
      <w:proofErr w:type="spellEnd"/>
      <w:r w:rsidRPr="00421D31">
        <w:rPr>
          <w:rFonts w:ascii="Times New Roman" w:hAnsi="Times New Roman" w:cs="Times New Roman"/>
          <w:b w:val="0"/>
          <w:color w:val="auto"/>
        </w:rPr>
        <w:t>. математика и информатика". - М.</w:t>
      </w:r>
      <w:proofErr w:type="gramStart"/>
      <w:r w:rsidRPr="00421D31">
        <w:rPr>
          <w:rFonts w:ascii="Times New Roman" w:hAnsi="Times New Roman" w:cs="Times New Roman"/>
          <w:b w:val="0"/>
          <w:color w:val="auto"/>
        </w:rPr>
        <w:t xml:space="preserve"> :</w:t>
      </w:r>
      <w:proofErr w:type="gramEnd"/>
      <w:r w:rsidRPr="00421D31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421D31">
        <w:rPr>
          <w:rFonts w:ascii="Times New Roman" w:hAnsi="Times New Roman" w:cs="Times New Roman"/>
          <w:b w:val="0"/>
          <w:color w:val="auto"/>
        </w:rPr>
        <w:t>КонсультантПлюс</w:t>
      </w:r>
      <w:proofErr w:type="spellEnd"/>
      <w:r w:rsidRPr="00421D31">
        <w:rPr>
          <w:rFonts w:ascii="Times New Roman" w:hAnsi="Times New Roman" w:cs="Times New Roman"/>
          <w:b w:val="0"/>
          <w:color w:val="auto"/>
        </w:rPr>
        <w:t xml:space="preserve">, 1997-2023. – Режим доступа: </w:t>
      </w:r>
      <w:hyperlink r:id="rId23" w:history="1">
        <w:r w:rsidRPr="00421D31">
          <w:rPr>
            <w:rStyle w:val="ab"/>
            <w:rFonts w:ascii="Times New Roman" w:hAnsi="Times New Roman" w:cs="Times New Roman"/>
            <w:b w:val="0"/>
          </w:rPr>
          <w:t>http://www.consultant.ru</w:t>
        </w:r>
      </w:hyperlink>
      <w:r w:rsidRPr="00421D31">
        <w:rPr>
          <w:rFonts w:ascii="Times New Roman" w:hAnsi="Times New Roman" w:cs="Times New Roman"/>
          <w:b w:val="0"/>
          <w:color w:val="auto"/>
        </w:rPr>
        <w:t>.</w:t>
      </w:r>
    </w:p>
    <w:p w:rsidR="00421D31" w:rsidRPr="00421D31" w:rsidRDefault="00421D31" w:rsidP="00421D31">
      <w:pPr>
        <w:pStyle w:val="ReportMain"/>
        <w:widowControl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421D31">
        <w:rPr>
          <w:sz w:val="28"/>
          <w:szCs w:val="28"/>
        </w:rPr>
        <w:t>О системе государственной службы Российской Федерации: [</w:t>
      </w:r>
      <w:proofErr w:type="spellStart"/>
      <w:r w:rsidRPr="00421D31">
        <w:rPr>
          <w:sz w:val="28"/>
          <w:szCs w:val="28"/>
        </w:rPr>
        <w:t>федер</w:t>
      </w:r>
      <w:proofErr w:type="spellEnd"/>
      <w:r w:rsidRPr="00421D31">
        <w:rPr>
          <w:sz w:val="28"/>
          <w:szCs w:val="28"/>
        </w:rPr>
        <w:t>. закон: принят Гос.</w:t>
      </w:r>
      <w:proofErr w:type="gramEnd"/>
      <w:r w:rsidRPr="00421D31">
        <w:rPr>
          <w:sz w:val="28"/>
          <w:szCs w:val="28"/>
        </w:rPr>
        <w:t xml:space="preserve"> Думой 25 апр. 2003 г.: </w:t>
      </w:r>
      <w:proofErr w:type="spellStart"/>
      <w:r w:rsidRPr="00421D31">
        <w:rPr>
          <w:sz w:val="28"/>
          <w:szCs w:val="28"/>
        </w:rPr>
        <w:t>одобр</w:t>
      </w:r>
      <w:proofErr w:type="spellEnd"/>
      <w:r w:rsidRPr="00421D31">
        <w:rPr>
          <w:sz w:val="28"/>
          <w:szCs w:val="28"/>
        </w:rPr>
        <w:t xml:space="preserve">. </w:t>
      </w:r>
      <w:proofErr w:type="gramStart"/>
      <w:r w:rsidRPr="00421D31">
        <w:rPr>
          <w:sz w:val="28"/>
          <w:szCs w:val="28"/>
        </w:rPr>
        <w:t>Сов</w:t>
      </w:r>
      <w:r w:rsidRPr="00421D31">
        <w:rPr>
          <w:sz w:val="28"/>
          <w:szCs w:val="28"/>
        </w:rPr>
        <w:t>е</w:t>
      </w:r>
      <w:r w:rsidRPr="00421D31">
        <w:rPr>
          <w:sz w:val="28"/>
          <w:szCs w:val="28"/>
        </w:rPr>
        <w:t xml:space="preserve">том Федерации 14 мая 2003 г.] // </w:t>
      </w:r>
      <w:proofErr w:type="spellStart"/>
      <w:r w:rsidRPr="00421D31">
        <w:rPr>
          <w:sz w:val="28"/>
          <w:szCs w:val="28"/>
        </w:rPr>
        <w:t>КонсультантПлюс</w:t>
      </w:r>
      <w:proofErr w:type="spellEnd"/>
      <w:r w:rsidRPr="00421D31">
        <w:rPr>
          <w:sz w:val="28"/>
          <w:szCs w:val="28"/>
        </w:rPr>
        <w:t xml:space="preserve">: справочная правовая система / </w:t>
      </w:r>
      <w:proofErr w:type="spellStart"/>
      <w:r w:rsidRPr="00421D31">
        <w:rPr>
          <w:sz w:val="28"/>
          <w:szCs w:val="28"/>
        </w:rPr>
        <w:t>разраб</w:t>
      </w:r>
      <w:proofErr w:type="spellEnd"/>
      <w:r w:rsidRPr="00421D31">
        <w:rPr>
          <w:sz w:val="28"/>
          <w:szCs w:val="28"/>
        </w:rPr>
        <w:t>.</w:t>
      </w:r>
      <w:proofErr w:type="gramEnd"/>
      <w:r w:rsidRPr="00421D31">
        <w:rPr>
          <w:sz w:val="28"/>
          <w:szCs w:val="28"/>
        </w:rPr>
        <w:t xml:space="preserve"> НПО "</w:t>
      </w:r>
      <w:proofErr w:type="spellStart"/>
      <w:r w:rsidRPr="00421D31">
        <w:rPr>
          <w:sz w:val="28"/>
          <w:szCs w:val="28"/>
        </w:rPr>
        <w:t>Вычисл</w:t>
      </w:r>
      <w:proofErr w:type="spellEnd"/>
      <w:r w:rsidRPr="00421D31">
        <w:rPr>
          <w:sz w:val="28"/>
          <w:szCs w:val="28"/>
        </w:rPr>
        <w:t>. математика и информ</w:t>
      </w:r>
      <w:r w:rsidRPr="00421D31">
        <w:rPr>
          <w:sz w:val="28"/>
          <w:szCs w:val="28"/>
        </w:rPr>
        <w:t>а</w:t>
      </w:r>
      <w:r w:rsidRPr="00421D31">
        <w:rPr>
          <w:sz w:val="28"/>
          <w:szCs w:val="28"/>
        </w:rPr>
        <w:t xml:space="preserve">тика". – Москва: Консультант Плюс, 1997-2023. – Режим доступа: http://www.consultant.ru. </w:t>
      </w:r>
    </w:p>
    <w:p w:rsidR="00421D31" w:rsidRPr="00421D31" w:rsidRDefault="00421D31" w:rsidP="00421D31">
      <w:pPr>
        <w:pStyle w:val="1"/>
        <w:keepNext w:val="0"/>
        <w:keepLines w:val="0"/>
        <w:widowControl w:val="0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</w:rPr>
      </w:pPr>
      <w:proofErr w:type="gramStart"/>
      <w:r w:rsidRPr="00421D31">
        <w:rPr>
          <w:rFonts w:ascii="Times New Roman" w:hAnsi="Times New Roman" w:cs="Times New Roman"/>
          <w:b w:val="0"/>
          <w:color w:val="auto"/>
        </w:rPr>
        <w:t>О государственной гражданской службе Российской Федерации [Электронный ресурс]</w:t>
      </w:r>
      <w:r w:rsidRPr="00421D31">
        <w:rPr>
          <w:rFonts w:ascii="Times New Roman" w:eastAsia="SimSun" w:hAnsi="Times New Roman" w:cs="Times New Roman"/>
          <w:b w:val="0"/>
          <w:color w:val="auto"/>
          <w:shd w:val="clear" w:color="auto" w:fill="FFFFFF"/>
        </w:rPr>
        <w:t xml:space="preserve">: </w:t>
      </w:r>
      <w:proofErr w:type="spellStart"/>
      <w:r w:rsidRPr="00421D31">
        <w:rPr>
          <w:rFonts w:ascii="Times New Roman" w:eastAsia="TimesNewRoman" w:hAnsi="Times New Roman" w:cs="Times New Roman"/>
          <w:b w:val="0"/>
          <w:color w:val="auto"/>
        </w:rPr>
        <w:t>федер</w:t>
      </w:r>
      <w:proofErr w:type="spellEnd"/>
      <w:r w:rsidRPr="00421D31">
        <w:rPr>
          <w:rFonts w:ascii="Times New Roman" w:eastAsia="TimesNewRoman" w:hAnsi="Times New Roman" w:cs="Times New Roman"/>
          <w:b w:val="0"/>
          <w:color w:val="auto"/>
        </w:rPr>
        <w:t>. закон: [</w:t>
      </w:r>
      <w:r w:rsidRPr="00421D31">
        <w:rPr>
          <w:rFonts w:ascii="Times New Roman" w:hAnsi="Times New Roman" w:cs="Times New Roman"/>
          <w:b w:val="0"/>
          <w:color w:val="auto"/>
        </w:rPr>
        <w:t>принят Гос.</w:t>
      </w:r>
      <w:proofErr w:type="gramEnd"/>
      <w:r w:rsidRPr="00421D31">
        <w:rPr>
          <w:rFonts w:ascii="Times New Roman" w:hAnsi="Times New Roman" w:cs="Times New Roman"/>
          <w:b w:val="0"/>
          <w:color w:val="auto"/>
        </w:rPr>
        <w:t xml:space="preserve"> Думой 31 июля 2004 г.: </w:t>
      </w:r>
      <w:proofErr w:type="spellStart"/>
      <w:r w:rsidRPr="00421D31">
        <w:rPr>
          <w:rFonts w:ascii="Times New Roman" w:hAnsi="Times New Roman" w:cs="Times New Roman"/>
          <w:b w:val="0"/>
          <w:color w:val="auto"/>
        </w:rPr>
        <w:t>одобр</w:t>
      </w:r>
      <w:proofErr w:type="spellEnd"/>
      <w:r w:rsidRPr="00421D31">
        <w:rPr>
          <w:rFonts w:ascii="Times New Roman" w:hAnsi="Times New Roman" w:cs="Times New Roman"/>
          <w:b w:val="0"/>
          <w:color w:val="auto"/>
        </w:rPr>
        <w:t>. Советом Федерации 08 августа  2004 г.] // Консультант Плюс</w:t>
      </w:r>
      <w:proofErr w:type="gramStart"/>
      <w:r w:rsidRPr="00421D31">
        <w:rPr>
          <w:rFonts w:ascii="Times New Roman" w:hAnsi="Times New Roman" w:cs="Times New Roman"/>
          <w:b w:val="0"/>
          <w:color w:val="auto"/>
        </w:rPr>
        <w:t xml:space="preserve">  :</w:t>
      </w:r>
      <w:proofErr w:type="gramEnd"/>
      <w:r w:rsidRPr="00421D31">
        <w:rPr>
          <w:rFonts w:ascii="Times New Roman" w:hAnsi="Times New Roman" w:cs="Times New Roman"/>
          <w:b w:val="0"/>
          <w:color w:val="auto"/>
        </w:rPr>
        <w:t xml:space="preserve"> справочно-правовая система</w:t>
      </w:r>
      <w:r w:rsidRPr="00421D31">
        <w:rPr>
          <w:rFonts w:ascii="Times New Roman" w:hAnsi="Times New Roman" w:cs="Times New Roman"/>
          <w:color w:val="auto"/>
        </w:rPr>
        <w:t xml:space="preserve"> </w:t>
      </w:r>
      <w:r w:rsidRPr="00421D31">
        <w:rPr>
          <w:rFonts w:ascii="Times New Roman" w:hAnsi="Times New Roman" w:cs="Times New Roman"/>
          <w:b w:val="0"/>
          <w:color w:val="auto"/>
        </w:rPr>
        <w:t xml:space="preserve">/ </w:t>
      </w:r>
      <w:proofErr w:type="spellStart"/>
      <w:r w:rsidRPr="00421D31">
        <w:rPr>
          <w:rFonts w:ascii="Times New Roman" w:hAnsi="Times New Roman" w:cs="Times New Roman"/>
          <w:b w:val="0"/>
          <w:color w:val="auto"/>
        </w:rPr>
        <w:t>разраб</w:t>
      </w:r>
      <w:proofErr w:type="spellEnd"/>
      <w:r w:rsidRPr="00421D31">
        <w:rPr>
          <w:rFonts w:ascii="Times New Roman" w:hAnsi="Times New Roman" w:cs="Times New Roman"/>
          <w:b w:val="0"/>
          <w:color w:val="auto"/>
        </w:rPr>
        <w:t>. НПО "</w:t>
      </w:r>
      <w:proofErr w:type="spellStart"/>
      <w:r w:rsidRPr="00421D31">
        <w:rPr>
          <w:rFonts w:ascii="Times New Roman" w:hAnsi="Times New Roman" w:cs="Times New Roman"/>
          <w:b w:val="0"/>
          <w:color w:val="auto"/>
        </w:rPr>
        <w:t>Вычисл</w:t>
      </w:r>
      <w:proofErr w:type="spellEnd"/>
      <w:r w:rsidRPr="00421D31">
        <w:rPr>
          <w:rFonts w:ascii="Times New Roman" w:hAnsi="Times New Roman" w:cs="Times New Roman"/>
          <w:b w:val="0"/>
          <w:color w:val="auto"/>
        </w:rPr>
        <w:t>. математика и информатика". - М.</w:t>
      </w:r>
      <w:proofErr w:type="gramStart"/>
      <w:r w:rsidRPr="00421D31">
        <w:rPr>
          <w:rFonts w:ascii="Times New Roman" w:hAnsi="Times New Roman" w:cs="Times New Roman"/>
          <w:b w:val="0"/>
          <w:color w:val="auto"/>
        </w:rPr>
        <w:t xml:space="preserve"> :</w:t>
      </w:r>
      <w:proofErr w:type="gramEnd"/>
      <w:r w:rsidRPr="00421D31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421D31">
        <w:rPr>
          <w:rFonts w:ascii="Times New Roman" w:hAnsi="Times New Roman" w:cs="Times New Roman"/>
          <w:b w:val="0"/>
          <w:color w:val="auto"/>
        </w:rPr>
        <w:t>КонсультантПлюс</w:t>
      </w:r>
      <w:proofErr w:type="spellEnd"/>
      <w:r w:rsidRPr="00421D31">
        <w:rPr>
          <w:rFonts w:ascii="Times New Roman" w:hAnsi="Times New Roman" w:cs="Times New Roman"/>
          <w:b w:val="0"/>
          <w:color w:val="auto"/>
        </w:rPr>
        <w:t xml:space="preserve">, 1997-2023. – Режим доступа: </w:t>
      </w:r>
      <w:hyperlink r:id="rId24" w:history="1">
        <w:r w:rsidRPr="00421D31">
          <w:rPr>
            <w:rStyle w:val="ab"/>
            <w:rFonts w:ascii="Times New Roman" w:hAnsi="Times New Roman" w:cs="Times New Roman"/>
            <w:b w:val="0"/>
          </w:rPr>
          <w:t>http://www.consultant.ru</w:t>
        </w:r>
      </w:hyperlink>
      <w:r w:rsidRPr="00421D31">
        <w:rPr>
          <w:rFonts w:ascii="Times New Roman" w:hAnsi="Times New Roman" w:cs="Times New Roman"/>
          <w:b w:val="0"/>
          <w:color w:val="auto"/>
        </w:rPr>
        <w:t>.</w:t>
      </w:r>
    </w:p>
    <w:p w:rsidR="00421D31" w:rsidRPr="00421D31" w:rsidRDefault="00421D31" w:rsidP="00421D31">
      <w:pPr>
        <w:pStyle w:val="1"/>
        <w:keepNext w:val="0"/>
        <w:keepLines w:val="0"/>
        <w:widowControl w:val="0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</w:rPr>
      </w:pPr>
      <w:r w:rsidRPr="00421D31">
        <w:rPr>
          <w:rFonts w:ascii="Times New Roman" w:hAnsi="Times New Roman" w:cs="Times New Roman"/>
          <w:b w:val="0"/>
          <w:color w:val="auto"/>
        </w:rPr>
        <w:t xml:space="preserve">Об общих принципах организации местного самоуправления в Российской </w:t>
      </w:r>
      <w:proofErr w:type="spellStart"/>
      <w:r w:rsidRPr="00421D31">
        <w:rPr>
          <w:rFonts w:ascii="Times New Roman" w:hAnsi="Times New Roman" w:cs="Times New Roman"/>
          <w:b w:val="0"/>
          <w:color w:val="auto"/>
        </w:rPr>
        <w:t>Федера-ци</w:t>
      </w:r>
      <w:proofErr w:type="gramStart"/>
      <w:r w:rsidRPr="00421D31">
        <w:rPr>
          <w:rFonts w:ascii="Times New Roman" w:hAnsi="Times New Roman" w:cs="Times New Roman"/>
          <w:b w:val="0"/>
          <w:color w:val="auto"/>
        </w:rPr>
        <w:t>и</w:t>
      </w:r>
      <w:proofErr w:type="spellEnd"/>
      <w:r w:rsidRPr="00421D31">
        <w:rPr>
          <w:rFonts w:ascii="Times New Roman" w:hAnsi="Times New Roman" w:cs="Times New Roman"/>
          <w:b w:val="0"/>
          <w:color w:val="auto"/>
        </w:rPr>
        <w:t>[</w:t>
      </w:r>
      <w:proofErr w:type="gramEnd"/>
      <w:r w:rsidRPr="00421D31">
        <w:rPr>
          <w:rFonts w:ascii="Times New Roman" w:hAnsi="Times New Roman" w:cs="Times New Roman"/>
          <w:b w:val="0"/>
          <w:color w:val="auto"/>
        </w:rPr>
        <w:t xml:space="preserve">Электронный ресурс]: </w:t>
      </w:r>
      <w:proofErr w:type="spellStart"/>
      <w:r w:rsidRPr="00421D31">
        <w:rPr>
          <w:rFonts w:ascii="Times New Roman" w:hAnsi="Times New Roman" w:cs="Times New Roman"/>
          <w:b w:val="0"/>
          <w:color w:val="auto"/>
        </w:rPr>
        <w:t>федер</w:t>
      </w:r>
      <w:proofErr w:type="spellEnd"/>
      <w:r w:rsidRPr="00421D31">
        <w:rPr>
          <w:rFonts w:ascii="Times New Roman" w:hAnsi="Times New Roman" w:cs="Times New Roman"/>
          <w:b w:val="0"/>
          <w:color w:val="auto"/>
        </w:rPr>
        <w:t>. закон от 6 октября 2003 г. № 131-ФЗ // Консультант Плюс  : справочно-правовая система</w:t>
      </w:r>
      <w:r w:rsidRPr="00421D31">
        <w:rPr>
          <w:rFonts w:ascii="Times New Roman" w:hAnsi="Times New Roman" w:cs="Times New Roman"/>
          <w:color w:val="auto"/>
        </w:rPr>
        <w:t xml:space="preserve"> </w:t>
      </w:r>
      <w:r w:rsidRPr="00421D31">
        <w:rPr>
          <w:rFonts w:ascii="Times New Roman" w:hAnsi="Times New Roman" w:cs="Times New Roman"/>
          <w:b w:val="0"/>
          <w:color w:val="auto"/>
        </w:rPr>
        <w:t xml:space="preserve">/ </w:t>
      </w:r>
      <w:proofErr w:type="spellStart"/>
      <w:r w:rsidRPr="00421D31">
        <w:rPr>
          <w:rFonts w:ascii="Times New Roman" w:hAnsi="Times New Roman" w:cs="Times New Roman"/>
          <w:b w:val="0"/>
          <w:color w:val="auto"/>
        </w:rPr>
        <w:t>разраб</w:t>
      </w:r>
      <w:proofErr w:type="spellEnd"/>
      <w:r w:rsidRPr="00421D31">
        <w:rPr>
          <w:rFonts w:ascii="Times New Roman" w:hAnsi="Times New Roman" w:cs="Times New Roman"/>
          <w:b w:val="0"/>
          <w:color w:val="auto"/>
        </w:rPr>
        <w:t>. НПО "</w:t>
      </w:r>
      <w:proofErr w:type="spellStart"/>
      <w:r w:rsidRPr="00421D31">
        <w:rPr>
          <w:rFonts w:ascii="Times New Roman" w:hAnsi="Times New Roman" w:cs="Times New Roman"/>
          <w:b w:val="0"/>
          <w:color w:val="auto"/>
        </w:rPr>
        <w:t>Вычисл</w:t>
      </w:r>
      <w:proofErr w:type="spellEnd"/>
      <w:r w:rsidRPr="00421D31">
        <w:rPr>
          <w:rFonts w:ascii="Times New Roman" w:hAnsi="Times New Roman" w:cs="Times New Roman"/>
          <w:b w:val="0"/>
          <w:color w:val="auto"/>
        </w:rPr>
        <w:t>. математика и информ</w:t>
      </w:r>
      <w:r w:rsidRPr="00421D31">
        <w:rPr>
          <w:rFonts w:ascii="Times New Roman" w:hAnsi="Times New Roman" w:cs="Times New Roman"/>
          <w:b w:val="0"/>
          <w:color w:val="auto"/>
        </w:rPr>
        <w:t>а</w:t>
      </w:r>
      <w:r w:rsidRPr="00421D31">
        <w:rPr>
          <w:rFonts w:ascii="Times New Roman" w:hAnsi="Times New Roman" w:cs="Times New Roman"/>
          <w:b w:val="0"/>
          <w:color w:val="auto"/>
        </w:rPr>
        <w:t>тика". - М.</w:t>
      </w:r>
      <w:proofErr w:type="gramStart"/>
      <w:r w:rsidRPr="00421D31">
        <w:rPr>
          <w:rFonts w:ascii="Times New Roman" w:hAnsi="Times New Roman" w:cs="Times New Roman"/>
          <w:b w:val="0"/>
          <w:color w:val="auto"/>
        </w:rPr>
        <w:t xml:space="preserve"> :</w:t>
      </w:r>
      <w:proofErr w:type="gramEnd"/>
      <w:r w:rsidRPr="00421D31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421D31">
        <w:rPr>
          <w:rFonts w:ascii="Times New Roman" w:hAnsi="Times New Roman" w:cs="Times New Roman"/>
          <w:b w:val="0"/>
          <w:color w:val="auto"/>
        </w:rPr>
        <w:t>КонсультантПлюс</w:t>
      </w:r>
      <w:proofErr w:type="spellEnd"/>
      <w:r w:rsidRPr="00421D31">
        <w:rPr>
          <w:rFonts w:ascii="Times New Roman" w:hAnsi="Times New Roman" w:cs="Times New Roman"/>
          <w:b w:val="0"/>
          <w:color w:val="auto"/>
        </w:rPr>
        <w:t xml:space="preserve">, 1997-2023. – Режим доступа: </w:t>
      </w:r>
      <w:hyperlink r:id="rId25" w:history="1">
        <w:r w:rsidRPr="00421D31">
          <w:rPr>
            <w:rStyle w:val="ab"/>
            <w:rFonts w:ascii="Times New Roman" w:hAnsi="Times New Roman" w:cs="Times New Roman"/>
            <w:b w:val="0"/>
          </w:rPr>
          <w:t>http://www.consultant.ru</w:t>
        </w:r>
      </w:hyperlink>
      <w:r w:rsidRPr="00421D31">
        <w:rPr>
          <w:rFonts w:ascii="Times New Roman" w:hAnsi="Times New Roman" w:cs="Times New Roman"/>
          <w:b w:val="0"/>
          <w:color w:val="auto"/>
        </w:rPr>
        <w:t>.</w:t>
      </w:r>
    </w:p>
    <w:p w:rsidR="00421D31" w:rsidRPr="00421D31" w:rsidRDefault="00421D31" w:rsidP="00421D31">
      <w:pPr>
        <w:pStyle w:val="a9"/>
        <w:widowControl w:val="0"/>
        <w:tabs>
          <w:tab w:val="left" w:pos="142"/>
          <w:tab w:val="left" w:pos="1276"/>
        </w:tabs>
        <w:suppressAutoHyphens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421D31">
        <w:rPr>
          <w:sz w:val="28"/>
          <w:szCs w:val="28"/>
        </w:rPr>
        <w:t xml:space="preserve">О муниципальной службе в Российской Федерации [Электронный ресурс]: </w:t>
      </w:r>
      <w:proofErr w:type="spellStart"/>
      <w:r w:rsidRPr="00421D31">
        <w:rPr>
          <w:sz w:val="28"/>
          <w:szCs w:val="28"/>
        </w:rPr>
        <w:t>федер</w:t>
      </w:r>
      <w:proofErr w:type="spellEnd"/>
      <w:r w:rsidRPr="00421D31">
        <w:rPr>
          <w:sz w:val="28"/>
          <w:szCs w:val="28"/>
        </w:rPr>
        <w:t xml:space="preserve">. закон от 02 </w:t>
      </w:r>
      <w:proofErr w:type="spellStart"/>
      <w:r w:rsidRPr="00421D31">
        <w:rPr>
          <w:sz w:val="28"/>
          <w:szCs w:val="28"/>
        </w:rPr>
        <w:t>мар</w:t>
      </w:r>
      <w:proofErr w:type="spellEnd"/>
      <w:r w:rsidRPr="00421D31">
        <w:rPr>
          <w:sz w:val="28"/>
          <w:szCs w:val="28"/>
        </w:rPr>
        <w:t xml:space="preserve">. 2007 г.  № 25-ФЗ // </w:t>
      </w:r>
      <w:proofErr w:type="spellStart"/>
      <w:r w:rsidRPr="00421D31">
        <w:rPr>
          <w:sz w:val="28"/>
          <w:szCs w:val="28"/>
        </w:rPr>
        <w:t>КонсультантПлюс</w:t>
      </w:r>
      <w:proofErr w:type="spellEnd"/>
      <w:r w:rsidRPr="00421D31">
        <w:rPr>
          <w:sz w:val="28"/>
          <w:szCs w:val="28"/>
        </w:rPr>
        <w:t xml:space="preserve">: справочная правовая система / </w:t>
      </w:r>
      <w:proofErr w:type="spellStart"/>
      <w:r w:rsidRPr="00421D31">
        <w:rPr>
          <w:sz w:val="28"/>
          <w:szCs w:val="28"/>
        </w:rPr>
        <w:t>разраб</w:t>
      </w:r>
      <w:proofErr w:type="spellEnd"/>
      <w:r w:rsidRPr="00421D31">
        <w:rPr>
          <w:sz w:val="28"/>
          <w:szCs w:val="28"/>
        </w:rPr>
        <w:t>. НПО "</w:t>
      </w:r>
      <w:proofErr w:type="spellStart"/>
      <w:r w:rsidRPr="00421D31">
        <w:rPr>
          <w:sz w:val="28"/>
          <w:szCs w:val="28"/>
        </w:rPr>
        <w:t>Вычисл</w:t>
      </w:r>
      <w:proofErr w:type="spellEnd"/>
      <w:r w:rsidRPr="00421D31">
        <w:rPr>
          <w:sz w:val="28"/>
          <w:szCs w:val="28"/>
        </w:rPr>
        <w:t xml:space="preserve">. математика и информатика". – Москва: Консультант Плюс, 1997-2023. – Режим доступа: http://www.consultant.ru. </w:t>
      </w:r>
    </w:p>
    <w:p w:rsidR="00421D31" w:rsidRPr="00421D31" w:rsidRDefault="00421D31" w:rsidP="00421D31">
      <w:pPr>
        <w:pStyle w:val="ReportMain"/>
        <w:widowControl w:val="0"/>
        <w:ind w:firstLine="709"/>
        <w:jc w:val="both"/>
        <w:outlineLvl w:val="1"/>
        <w:rPr>
          <w:sz w:val="28"/>
          <w:szCs w:val="28"/>
        </w:rPr>
      </w:pPr>
      <w:r w:rsidRPr="00421D31">
        <w:rPr>
          <w:sz w:val="28"/>
          <w:szCs w:val="28"/>
        </w:rPr>
        <w:t xml:space="preserve">Об организации предоставления государственных и муниципальных услуг [Электронный ресурс]: </w:t>
      </w:r>
      <w:proofErr w:type="spellStart"/>
      <w:r w:rsidRPr="00421D31">
        <w:rPr>
          <w:sz w:val="28"/>
          <w:szCs w:val="28"/>
        </w:rPr>
        <w:t>федер</w:t>
      </w:r>
      <w:proofErr w:type="spellEnd"/>
      <w:r w:rsidRPr="00421D31">
        <w:rPr>
          <w:sz w:val="28"/>
          <w:szCs w:val="28"/>
        </w:rPr>
        <w:t xml:space="preserve">. закон от 27 июля 2010 г. № 210-ФЗ // </w:t>
      </w:r>
      <w:proofErr w:type="spellStart"/>
      <w:r w:rsidRPr="00421D31">
        <w:rPr>
          <w:sz w:val="28"/>
          <w:szCs w:val="28"/>
        </w:rPr>
        <w:t>КонсультантПлюс</w:t>
      </w:r>
      <w:proofErr w:type="spellEnd"/>
      <w:r w:rsidRPr="00421D31">
        <w:rPr>
          <w:sz w:val="28"/>
          <w:szCs w:val="28"/>
        </w:rPr>
        <w:t xml:space="preserve">: справочная правовая система / </w:t>
      </w:r>
      <w:proofErr w:type="spellStart"/>
      <w:r w:rsidRPr="00421D31">
        <w:rPr>
          <w:sz w:val="28"/>
          <w:szCs w:val="28"/>
        </w:rPr>
        <w:t>разраб</w:t>
      </w:r>
      <w:proofErr w:type="spellEnd"/>
      <w:r w:rsidRPr="00421D31">
        <w:rPr>
          <w:sz w:val="28"/>
          <w:szCs w:val="28"/>
        </w:rPr>
        <w:t>. НПО "</w:t>
      </w:r>
      <w:proofErr w:type="spellStart"/>
      <w:r w:rsidRPr="00421D31">
        <w:rPr>
          <w:sz w:val="28"/>
          <w:szCs w:val="28"/>
        </w:rPr>
        <w:t>Вычисл</w:t>
      </w:r>
      <w:proofErr w:type="spellEnd"/>
      <w:r w:rsidRPr="00421D31">
        <w:rPr>
          <w:sz w:val="28"/>
          <w:szCs w:val="28"/>
        </w:rPr>
        <w:t xml:space="preserve">. математика и информатика". – Москва: Консультант Плюс, 1997-2023. – Режим доступа: http://www.consultant.ru. </w:t>
      </w:r>
    </w:p>
    <w:p w:rsidR="00421D31" w:rsidRPr="00421D31" w:rsidRDefault="00421D31" w:rsidP="00421D31">
      <w:pPr>
        <w:pStyle w:val="1"/>
        <w:keepNext w:val="0"/>
        <w:keepLines w:val="0"/>
        <w:widowControl w:val="0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</w:rPr>
      </w:pPr>
      <w:proofErr w:type="gramStart"/>
      <w:r w:rsidRPr="00421D31">
        <w:rPr>
          <w:rFonts w:ascii="Times New Roman" w:hAnsi="Times New Roman" w:cs="Times New Roman"/>
          <w:b w:val="0"/>
          <w:color w:val="auto"/>
        </w:rPr>
        <w:t xml:space="preserve">Об антикоррупционной экспертизе нормативных  правовых  актов  и  проектов  нормативно-правовых  актов [Электронный ресурс]: </w:t>
      </w:r>
      <w:proofErr w:type="spellStart"/>
      <w:r w:rsidRPr="00421D31">
        <w:rPr>
          <w:rFonts w:ascii="Times New Roman" w:hAnsi="Times New Roman" w:cs="Times New Roman"/>
          <w:b w:val="0"/>
          <w:color w:val="auto"/>
        </w:rPr>
        <w:t>федер</w:t>
      </w:r>
      <w:proofErr w:type="spellEnd"/>
      <w:r w:rsidRPr="00421D31">
        <w:rPr>
          <w:rFonts w:ascii="Times New Roman" w:hAnsi="Times New Roman" w:cs="Times New Roman"/>
          <w:b w:val="0"/>
          <w:color w:val="auto"/>
        </w:rPr>
        <w:t xml:space="preserve">. закон </w:t>
      </w:r>
      <w:r w:rsidRPr="00421D31">
        <w:rPr>
          <w:rFonts w:ascii="Times New Roman" w:eastAsia="TimesNewRoman" w:hAnsi="Times New Roman" w:cs="Times New Roman"/>
          <w:b w:val="0"/>
          <w:color w:val="auto"/>
        </w:rPr>
        <w:t>[</w:t>
      </w:r>
      <w:r w:rsidRPr="00421D31">
        <w:rPr>
          <w:rFonts w:ascii="Times New Roman" w:hAnsi="Times New Roman" w:cs="Times New Roman"/>
          <w:b w:val="0"/>
          <w:color w:val="auto"/>
        </w:rPr>
        <w:t>принят Гос.</w:t>
      </w:r>
      <w:proofErr w:type="gramEnd"/>
      <w:r w:rsidRPr="00421D31">
        <w:rPr>
          <w:rFonts w:ascii="Times New Roman" w:hAnsi="Times New Roman" w:cs="Times New Roman"/>
          <w:b w:val="0"/>
          <w:color w:val="auto"/>
        </w:rPr>
        <w:t xml:space="preserve"> Думой 3 июля 2009 г.: </w:t>
      </w:r>
      <w:proofErr w:type="spellStart"/>
      <w:r w:rsidRPr="00421D31">
        <w:rPr>
          <w:rFonts w:ascii="Times New Roman" w:hAnsi="Times New Roman" w:cs="Times New Roman"/>
          <w:b w:val="0"/>
          <w:color w:val="auto"/>
        </w:rPr>
        <w:t>одобр</w:t>
      </w:r>
      <w:proofErr w:type="spellEnd"/>
      <w:r w:rsidRPr="00421D31">
        <w:rPr>
          <w:rFonts w:ascii="Times New Roman" w:hAnsi="Times New Roman" w:cs="Times New Roman"/>
          <w:b w:val="0"/>
          <w:color w:val="auto"/>
        </w:rPr>
        <w:t>. Советом Федерации 7 июля 2009 г.]  // Консультант Плюс</w:t>
      </w:r>
      <w:proofErr w:type="gramStart"/>
      <w:r w:rsidRPr="00421D31">
        <w:rPr>
          <w:rFonts w:ascii="Times New Roman" w:hAnsi="Times New Roman" w:cs="Times New Roman"/>
          <w:b w:val="0"/>
          <w:color w:val="auto"/>
        </w:rPr>
        <w:t xml:space="preserve">  :</w:t>
      </w:r>
      <w:proofErr w:type="gramEnd"/>
      <w:r w:rsidRPr="00421D31">
        <w:rPr>
          <w:rFonts w:ascii="Times New Roman" w:hAnsi="Times New Roman" w:cs="Times New Roman"/>
          <w:b w:val="0"/>
          <w:color w:val="auto"/>
        </w:rPr>
        <w:t xml:space="preserve"> спр</w:t>
      </w:r>
      <w:r w:rsidRPr="00421D31">
        <w:rPr>
          <w:rFonts w:ascii="Times New Roman" w:hAnsi="Times New Roman" w:cs="Times New Roman"/>
          <w:b w:val="0"/>
          <w:color w:val="auto"/>
        </w:rPr>
        <w:t>а</w:t>
      </w:r>
      <w:r w:rsidRPr="00421D31">
        <w:rPr>
          <w:rFonts w:ascii="Times New Roman" w:hAnsi="Times New Roman" w:cs="Times New Roman"/>
          <w:b w:val="0"/>
          <w:color w:val="auto"/>
        </w:rPr>
        <w:t>вочно-правовая система</w:t>
      </w:r>
      <w:r w:rsidRPr="00421D31">
        <w:rPr>
          <w:rFonts w:ascii="Times New Roman" w:hAnsi="Times New Roman" w:cs="Times New Roman"/>
          <w:color w:val="auto"/>
        </w:rPr>
        <w:t xml:space="preserve"> </w:t>
      </w:r>
      <w:r w:rsidRPr="00421D31">
        <w:rPr>
          <w:rFonts w:ascii="Times New Roman" w:hAnsi="Times New Roman" w:cs="Times New Roman"/>
          <w:b w:val="0"/>
          <w:color w:val="auto"/>
        </w:rPr>
        <w:t xml:space="preserve">/ </w:t>
      </w:r>
      <w:proofErr w:type="spellStart"/>
      <w:r w:rsidRPr="00421D31">
        <w:rPr>
          <w:rFonts w:ascii="Times New Roman" w:hAnsi="Times New Roman" w:cs="Times New Roman"/>
          <w:b w:val="0"/>
          <w:color w:val="auto"/>
        </w:rPr>
        <w:t>разраб</w:t>
      </w:r>
      <w:proofErr w:type="spellEnd"/>
      <w:r w:rsidRPr="00421D31">
        <w:rPr>
          <w:rFonts w:ascii="Times New Roman" w:hAnsi="Times New Roman" w:cs="Times New Roman"/>
          <w:b w:val="0"/>
          <w:color w:val="auto"/>
        </w:rPr>
        <w:t>. НПО "</w:t>
      </w:r>
      <w:proofErr w:type="spellStart"/>
      <w:r w:rsidRPr="00421D31">
        <w:rPr>
          <w:rFonts w:ascii="Times New Roman" w:hAnsi="Times New Roman" w:cs="Times New Roman"/>
          <w:b w:val="0"/>
          <w:color w:val="auto"/>
        </w:rPr>
        <w:t>Вычисл</w:t>
      </w:r>
      <w:proofErr w:type="spellEnd"/>
      <w:r w:rsidRPr="00421D31">
        <w:rPr>
          <w:rFonts w:ascii="Times New Roman" w:hAnsi="Times New Roman" w:cs="Times New Roman"/>
          <w:b w:val="0"/>
          <w:color w:val="auto"/>
        </w:rPr>
        <w:t>. математика и информатика". - М.</w:t>
      </w:r>
      <w:proofErr w:type="gramStart"/>
      <w:r w:rsidRPr="00421D31">
        <w:rPr>
          <w:rFonts w:ascii="Times New Roman" w:hAnsi="Times New Roman" w:cs="Times New Roman"/>
          <w:b w:val="0"/>
          <w:color w:val="auto"/>
        </w:rPr>
        <w:t xml:space="preserve"> :</w:t>
      </w:r>
      <w:proofErr w:type="gramEnd"/>
      <w:r w:rsidRPr="00421D31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421D31">
        <w:rPr>
          <w:rFonts w:ascii="Times New Roman" w:hAnsi="Times New Roman" w:cs="Times New Roman"/>
          <w:b w:val="0"/>
          <w:color w:val="auto"/>
        </w:rPr>
        <w:t>КонсультантПлюс</w:t>
      </w:r>
      <w:proofErr w:type="spellEnd"/>
      <w:r w:rsidRPr="00421D31">
        <w:rPr>
          <w:rFonts w:ascii="Times New Roman" w:hAnsi="Times New Roman" w:cs="Times New Roman"/>
          <w:b w:val="0"/>
          <w:color w:val="auto"/>
        </w:rPr>
        <w:t xml:space="preserve">, 1997-2023. – Режим доступа: </w:t>
      </w:r>
      <w:hyperlink r:id="rId26" w:history="1">
        <w:r w:rsidRPr="00421D31">
          <w:rPr>
            <w:rStyle w:val="ab"/>
            <w:rFonts w:ascii="Times New Roman" w:hAnsi="Times New Roman" w:cs="Times New Roman"/>
            <w:b w:val="0"/>
          </w:rPr>
          <w:t>http://www.consultant.ru</w:t>
        </w:r>
      </w:hyperlink>
      <w:r w:rsidRPr="00421D31">
        <w:rPr>
          <w:rFonts w:ascii="Times New Roman" w:hAnsi="Times New Roman" w:cs="Times New Roman"/>
          <w:b w:val="0"/>
          <w:color w:val="auto"/>
        </w:rPr>
        <w:t>.</w:t>
      </w:r>
    </w:p>
    <w:p w:rsidR="00421D31" w:rsidRPr="00421D31" w:rsidRDefault="00421D31" w:rsidP="00421D31">
      <w:pPr>
        <w:widowControl w:val="0"/>
        <w:tabs>
          <w:tab w:val="left" w:pos="1276"/>
        </w:tabs>
        <w:ind w:firstLine="851"/>
        <w:jc w:val="both"/>
        <w:rPr>
          <w:rFonts w:eastAsia="Arial-BoldMT"/>
          <w:sz w:val="28"/>
          <w:szCs w:val="28"/>
        </w:rPr>
      </w:pPr>
      <w:bookmarkStart w:id="6" w:name="_GoBack"/>
      <w:bookmarkEnd w:id="6"/>
    </w:p>
    <w:sectPr w:rsidR="00421D31" w:rsidRPr="00421D31" w:rsidSect="007D78B0">
      <w:footerReference w:type="default" r:id="rId2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0C0" w:rsidRDefault="00E240C0" w:rsidP="00E01DB3">
      <w:r>
        <w:separator/>
      </w:r>
    </w:p>
  </w:endnote>
  <w:endnote w:type="continuationSeparator" w:id="0">
    <w:p w:rsidR="00E240C0" w:rsidRDefault="00E240C0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CC"/>
    <w:family w:val="auto"/>
    <w:pitch w:val="variable"/>
  </w:font>
  <w:font w:name="Arial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926713"/>
      <w:docPartObj>
        <w:docPartGallery w:val="Page Numbers (Bottom of Page)"/>
        <w:docPartUnique/>
      </w:docPartObj>
    </w:sdtPr>
    <w:sdtEndPr/>
    <w:sdtContent>
      <w:p w:rsidR="007D78B0" w:rsidRDefault="007D78B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D31">
          <w:rPr>
            <w:noProof/>
          </w:rPr>
          <w:t>11</w:t>
        </w:r>
        <w:r>
          <w:fldChar w:fldCharType="end"/>
        </w:r>
      </w:p>
    </w:sdtContent>
  </w:sdt>
  <w:p w:rsidR="007D78B0" w:rsidRDefault="007D78B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0C0" w:rsidRDefault="00E240C0" w:rsidP="00E01DB3">
      <w:r>
        <w:separator/>
      </w:r>
    </w:p>
  </w:footnote>
  <w:footnote w:type="continuationSeparator" w:id="0">
    <w:p w:rsidR="00E240C0" w:rsidRDefault="00E240C0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D52F4"/>
    <w:multiLevelType w:val="hybridMultilevel"/>
    <w:tmpl w:val="362A7B7E"/>
    <w:lvl w:ilvl="0" w:tplc="80BC50E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5DC2DDC"/>
    <w:multiLevelType w:val="hybridMultilevel"/>
    <w:tmpl w:val="36D87FB0"/>
    <w:lvl w:ilvl="0" w:tplc="6E52D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71D2E37"/>
    <w:multiLevelType w:val="hybridMultilevel"/>
    <w:tmpl w:val="3C9CC03C"/>
    <w:lvl w:ilvl="0" w:tplc="6E52D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EDB4AF7"/>
    <w:multiLevelType w:val="hybridMultilevel"/>
    <w:tmpl w:val="424A78C8"/>
    <w:lvl w:ilvl="0" w:tplc="80BC50E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1FC4ADE"/>
    <w:multiLevelType w:val="hybridMultilevel"/>
    <w:tmpl w:val="EE548E8E"/>
    <w:lvl w:ilvl="0" w:tplc="6E52DCE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664C4FA0"/>
    <w:multiLevelType w:val="hybridMultilevel"/>
    <w:tmpl w:val="C1E275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52016F9"/>
    <w:multiLevelType w:val="hybridMultilevel"/>
    <w:tmpl w:val="FEC446EE"/>
    <w:lvl w:ilvl="0" w:tplc="80BC50E8">
      <w:start w:val="1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773E6185"/>
    <w:multiLevelType w:val="hybridMultilevel"/>
    <w:tmpl w:val="113C7C7C"/>
    <w:lvl w:ilvl="0" w:tplc="80BC50E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42815"/>
    <w:rsid w:val="0004678F"/>
    <w:rsid w:val="00061F57"/>
    <w:rsid w:val="00084223"/>
    <w:rsid w:val="000A23DC"/>
    <w:rsid w:val="000A5C24"/>
    <w:rsid w:val="000C0F95"/>
    <w:rsid w:val="000D40E4"/>
    <w:rsid w:val="000D45ED"/>
    <w:rsid w:val="001155D9"/>
    <w:rsid w:val="00147B1A"/>
    <w:rsid w:val="00162F4B"/>
    <w:rsid w:val="00181537"/>
    <w:rsid w:val="001857D9"/>
    <w:rsid w:val="001B54DF"/>
    <w:rsid w:val="001D7B4F"/>
    <w:rsid w:val="001E338B"/>
    <w:rsid w:val="001E3C09"/>
    <w:rsid w:val="001F6342"/>
    <w:rsid w:val="00290B10"/>
    <w:rsid w:val="002E77D9"/>
    <w:rsid w:val="002F58F5"/>
    <w:rsid w:val="0030456E"/>
    <w:rsid w:val="00341690"/>
    <w:rsid w:val="00397517"/>
    <w:rsid w:val="003C485C"/>
    <w:rsid w:val="0040005F"/>
    <w:rsid w:val="004067C0"/>
    <w:rsid w:val="00421D31"/>
    <w:rsid w:val="004269E2"/>
    <w:rsid w:val="00437213"/>
    <w:rsid w:val="00491396"/>
    <w:rsid w:val="004C65E6"/>
    <w:rsid w:val="00582395"/>
    <w:rsid w:val="005838AD"/>
    <w:rsid w:val="0058799F"/>
    <w:rsid w:val="005D288F"/>
    <w:rsid w:val="005F299A"/>
    <w:rsid w:val="005F344F"/>
    <w:rsid w:val="00627D48"/>
    <w:rsid w:val="006419C2"/>
    <w:rsid w:val="00677441"/>
    <w:rsid w:val="00691AB7"/>
    <w:rsid w:val="006A5E81"/>
    <w:rsid w:val="006B1049"/>
    <w:rsid w:val="00711D27"/>
    <w:rsid w:val="00777AA2"/>
    <w:rsid w:val="00793F25"/>
    <w:rsid w:val="007D78B0"/>
    <w:rsid w:val="007F0A60"/>
    <w:rsid w:val="007F135B"/>
    <w:rsid w:val="008123AD"/>
    <w:rsid w:val="0081741C"/>
    <w:rsid w:val="008264D4"/>
    <w:rsid w:val="008328FE"/>
    <w:rsid w:val="00835E42"/>
    <w:rsid w:val="008471D9"/>
    <w:rsid w:val="00853E71"/>
    <w:rsid w:val="008554AD"/>
    <w:rsid w:val="008961C4"/>
    <w:rsid w:val="008B3F23"/>
    <w:rsid w:val="008C5C58"/>
    <w:rsid w:val="008D121F"/>
    <w:rsid w:val="00927D0B"/>
    <w:rsid w:val="00943F2B"/>
    <w:rsid w:val="009B3CFA"/>
    <w:rsid w:val="009C585F"/>
    <w:rsid w:val="009D023A"/>
    <w:rsid w:val="00A07AC7"/>
    <w:rsid w:val="00A22803"/>
    <w:rsid w:val="00A230C9"/>
    <w:rsid w:val="00A7142F"/>
    <w:rsid w:val="00A9605B"/>
    <w:rsid w:val="00B25115"/>
    <w:rsid w:val="00B345B6"/>
    <w:rsid w:val="00B36429"/>
    <w:rsid w:val="00B4354E"/>
    <w:rsid w:val="00BB0E7A"/>
    <w:rsid w:val="00C05062"/>
    <w:rsid w:val="00C20FA5"/>
    <w:rsid w:val="00C25187"/>
    <w:rsid w:val="00C2679D"/>
    <w:rsid w:val="00C303B0"/>
    <w:rsid w:val="00C523DB"/>
    <w:rsid w:val="00C55BC6"/>
    <w:rsid w:val="00C67F8D"/>
    <w:rsid w:val="00C82C4A"/>
    <w:rsid w:val="00C91879"/>
    <w:rsid w:val="00CC13BF"/>
    <w:rsid w:val="00CD0125"/>
    <w:rsid w:val="00CE49C3"/>
    <w:rsid w:val="00CE4CE1"/>
    <w:rsid w:val="00D03AC2"/>
    <w:rsid w:val="00D10ACA"/>
    <w:rsid w:val="00D223C8"/>
    <w:rsid w:val="00D533CD"/>
    <w:rsid w:val="00D90FC4"/>
    <w:rsid w:val="00D950CD"/>
    <w:rsid w:val="00DF3556"/>
    <w:rsid w:val="00E01DB3"/>
    <w:rsid w:val="00E240C0"/>
    <w:rsid w:val="00E365EE"/>
    <w:rsid w:val="00E46C3C"/>
    <w:rsid w:val="00E838D3"/>
    <w:rsid w:val="00E95EBE"/>
    <w:rsid w:val="00E97EEF"/>
    <w:rsid w:val="00EA308A"/>
    <w:rsid w:val="00EA3A0A"/>
    <w:rsid w:val="00EB586C"/>
    <w:rsid w:val="00EC1E3B"/>
    <w:rsid w:val="00ED4EC2"/>
    <w:rsid w:val="00F07CAC"/>
    <w:rsid w:val="00F47FE8"/>
    <w:rsid w:val="00F76F1A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050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5F344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050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C05062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C05062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C05062"/>
    <w:pPr>
      <w:spacing w:after="100"/>
      <w:ind w:left="240"/>
    </w:pPr>
  </w:style>
  <w:style w:type="character" w:styleId="ab">
    <w:name w:val="Hyperlink"/>
    <w:basedOn w:val="a0"/>
    <w:uiPriority w:val="99"/>
    <w:unhideWhenUsed/>
    <w:rsid w:val="00C05062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C0506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050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mailrucssattributepostfix">
    <w:name w:val="msonormal_mailru_css_attribute_postfix"/>
    <w:basedOn w:val="a"/>
    <w:rsid w:val="00421D3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050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5F344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050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C05062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C05062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C05062"/>
    <w:pPr>
      <w:spacing w:after="100"/>
      <w:ind w:left="240"/>
    </w:pPr>
  </w:style>
  <w:style w:type="character" w:styleId="ab">
    <w:name w:val="Hyperlink"/>
    <w:basedOn w:val="a0"/>
    <w:uiPriority w:val="99"/>
    <w:unhideWhenUsed/>
    <w:rsid w:val="00C05062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C0506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050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mailrucssattributepostfix">
    <w:name w:val="msonormal_mailru_css_attribute_postfix"/>
    <w:basedOn w:val="a"/>
    <w:rsid w:val="00421D3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iblioclub.ru/index.php?page=book&amp;id=493226" TargetMode="External"/><Relationship Id="rId18" Type="http://schemas.openxmlformats.org/officeDocument/2006/relationships/hyperlink" Target="https://biblioclub.ru/index.php?page=book&amp;id=562323" TargetMode="External"/><Relationship Id="rId26" Type="http://schemas.openxmlformats.org/officeDocument/2006/relationships/hyperlink" Target="http://www.consultant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nsultant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iblioclub.ru/index.php?page=book&amp;id=572445" TargetMode="External"/><Relationship Id="rId17" Type="http://schemas.openxmlformats.org/officeDocument/2006/relationships/hyperlink" Target="https://biblioclub.ru/index.php?page=book&amp;id=272256" TargetMode="External"/><Relationship Id="rId25" Type="http://schemas.openxmlformats.org/officeDocument/2006/relationships/hyperlink" Target="http://www.consultan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697529" TargetMode="External"/><Relationship Id="rId20" Type="http://schemas.openxmlformats.org/officeDocument/2006/relationships/hyperlink" Target="http://www.consultant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blioclub.ru/index.php?page=book&amp;id=599284" TargetMode="External"/><Relationship Id="rId24" Type="http://schemas.openxmlformats.org/officeDocument/2006/relationships/hyperlink" Target="http://www.consultan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iblioclub.ru/index.php?page=book&amp;id=692097" TargetMode="External"/><Relationship Id="rId23" Type="http://schemas.openxmlformats.org/officeDocument/2006/relationships/hyperlink" Target="http://www.consultant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biblioclub.ru/index.php?page=book&amp;id=54556" TargetMode="External"/><Relationship Id="rId19" Type="http://schemas.openxmlformats.org/officeDocument/2006/relationships/hyperlink" Target="https://biblioclub.ru/index.php?page=book&amp;id=43956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rtlib.osu.ru/web/books/metod_all/32416_20161201.pdf" TargetMode="External"/><Relationship Id="rId14" Type="http://schemas.openxmlformats.org/officeDocument/2006/relationships/hyperlink" Target="https://biblioclub.ru/index.php?page=book&amp;id=561004" TargetMode="External"/><Relationship Id="rId22" Type="http://schemas.openxmlformats.org/officeDocument/2006/relationships/hyperlink" Target="http://www.consultant.ru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87DD8-FAE7-4E4A-BD5D-00AECD308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11</Pages>
  <Words>3272</Words>
  <Characters>18652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11</cp:revision>
  <cp:lastPrinted>2019-03-14T06:31:00Z</cp:lastPrinted>
  <dcterms:created xsi:type="dcterms:W3CDTF">2019-10-28T06:28:00Z</dcterms:created>
  <dcterms:modified xsi:type="dcterms:W3CDTF">2023-03-05T19:23:00Z</dcterms:modified>
</cp:coreProperties>
</file>