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F56112" w:rsidRDefault="00F56112" w:rsidP="00E01DB3">
      <w:pPr>
        <w:pStyle w:val="ReportHead"/>
        <w:suppressAutoHyphens/>
        <w:spacing w:before="120"/>
        <w:rPr>
          <w:rFonts w:ascii="TimesNewRomanPSMT" w:hAnsi="TimesNewRomanPSMT" w:cs="TimesNewRomanPSMT"/>
          <w:szCs w:val="28"/>
        </w:rPr>
      </w:pPr>
    </w:p>
    <w:p w:rsidR="00F56112" w:rsidRDefault="00F56112" w:rsidP="00E01DB3">
      <w:pPr>
        <w:pStyle w:val="ReportHead"/>
        <w:suppressAutoHyphens/>
        <w:spacing w:before="120"/>
        <w:rPr>
          <w:rFonts w:ascii="TimesNewRomanPSMT" w:hAnsi="TimesNewRomanPSMT" w:cs="TimesNewRomanPSMT"/>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93744" w:rsidRPr="00293744" w:rsidRDefault="00293744" w:rsidP="00293744">
      <w:pPr>
        <w:suppressAutoHyphens/>
        <w:spacing w:before="120"/>
        <w:jc w:val="center"/>
        <w:rPr>
          <w:rFonts w:eastAsiaTheme="minorHAnsi"/>
          <w:i/>
          <w:szCs w:val="22"/>
          <w:lang w:eastAsia="en-US"/>
        </w:rPr>
      </w:pPr>
      <w:r w:rsidRPr="00293744">
        <w:rPr>
          <w:rFonts w:eastAsiaTheme="minorHAnsi"/>
          <w:i/>
          <w:szCs w:val="22"/>
          <w:lang w:eastAsia="en-US"/>
        </w:rPr>
        <w:t>«История государства и права зарубежных стран»</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Уровень высшего образования</w:t>
      </w: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БАКАЛАВРИАТ</w:t>
      </w: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Направление подготовки</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40.03.01 Юриспруденция</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(код и наименование направления подготовки)</w:t>
      </w:r>
    </w:p>
    <w:p w:rsidR="00293744" w:rsidRPr="00293744" w:rsidRDefault="008E7017" w:rsidP="00293744">
      <w:pPr>
        <w:suppressAutoHyphens/>
        <w:jc w:val="center"/>
        <w:rPr>
          <w:rFonts w:eastAsiaTheme="minorHAnsi"/>
          <w:i/>
          <w:szCs w:val="22"/>
          <w:u w:val="single"/>
          <w:lang w:eastAsia="en-US"/>
        </w:rPr>
      </w:pPr>
      <w:r>
        <w:rPr>
          <w:rFonts w:eastAsiaTheme="minorHAnsi"/>
          <w:i/>
          <w:szCs w:val="22"/>
          <w:u w:val="single"/>
          <w:lang w:eastAsia="en-US"/>
        </w:rPr>
        <w:t>Г</w:t>
      </w:r>
      <w:r w:rsidR="00A3648C">
        <w:rPr>
          <w:rFonts w:eastAsiaTheme="minorHAnsi"/>
          <w:i/>
          <w:szCs w:val="22"/>
          <w:u w:val="single"/>
          <w:lang w:eastAsia="en-US"/>
        </w:rPr>
        <w:t>ражданск</w:t>
      </w:r>
      <w:r>
        <w:rPr>
          <w:rFonts w:eastAsiaTheme="minorHAnsi"/>
          <w:i/>
          <w:szCs w:val="22"/>
          <w:u w:val="single"/>
          <w:lang w:eastAsia="en-US"/>
        </w:rPr>
        <w:t>о-правовой</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(наименование направленности (профиля) образовательной программы)</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Квалификация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Бакалавр</w:t>
      </w:r>
    </w:p>
    <w:p w:rsidR="00293744" w:rsidRPr="00293744" w:rsidRDefault="00293744" w:rsidP="00293744">
      <w:pPr>
        <w:suppressAutoHyphens/>
        <w:spacing w:before="120"/>
        <w:jc w:val="center"/>
        <w:rPr>
          <w:rFonts w:eastAsiaTheme="minorHAnsi"/>
          <w:szCs w:val="22"/>
          <w:lang w:eastAsia="en-US"/>
        </w:rPr>
      </w:pPr>
      <w:r w:rsidRPr="00293744">
        <w:rPr>
          <w:rFonts w:eastAsiaTheme="minorHAnsi"/>
          <w:szCs w:val="22"/>
          <w:lang w:eastAsia="en-US"/>
        </w:rPr>
        <w:t>Форма обучения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Очная</w:t>
      </w:r>
    </w:p>
    <w:p w:rsidR="00293744" w:rsidRPr="00293744" w:rsidRDefault="00293744" w:rsidP="00293744">
      <w:pPr>
        <w:suppressAutoHyphens/>
        <w:jc w:val="center"/>
        <w:rPr>
          <w:rFonts w:eastAsiaTheme="minorHAnsi"/>
          <w:szCs w:val="22"/>
          <w:lang w:eastAsia="en-US"/>
        </w:rPr>
      </w:pPr>
      <w:bookmarkStart w:id="0" w:name="BookmarkWhereDelChr13"/>
      <w:bookmarkEnd w:id="0"/>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Pr="00293744" w:rsidRDefault="0035490F"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F56112" w:rsidRDefault="00F56112" w:rsidP="00293744">
      <w:pPr>
        <w:suppressAutoHyphens/>
        <w:jc w:val="center"/>
        <w:rPr>
          <w:rFonts w:eastAsiaTheme="minorHAnsi"/>
          <w:szCs w:val="22"/>
          <w:lang w:eastAsia="en-US"/>
        </w:rPr>
      </w:pPr>
    </w:p>
    <w:p w:rsidR="00293744" w:rsidRDefault="00B15976" w:rsidP="00293744">
      <w:pPr>
        <w:suppressAutoHyphens/>
        <w:jc w:val="center"/>
        <w:rPr>
          <w:rFonts w:eastAsiaTheme="minorHAnsi"/>
          <w:szCs w:val="22"/>
          <w:lang w:eastAsia="en-US"/>
        </w:rPr>
      </w:pPr>
      <w:r>
        <w:rPr>
          <w:rFonts w:eastAsiaTheme="minorHAnsi"/>
          <w:szCs w:val="22"/>
          <w:lang w:eastAsia="en-US"/>
        </w:rPr>
        <w:t>Год набора 20</w:t>
      </w:r>
      <w:r w:rsidR="00F56112">
        <w:rPr>
          <w:rFonts w:eastAsiaTheme="minorHAnsi"/>
          <w:szCs w:val="22"/>
          <w:lang w:eastAsia="en-US"/>
        </w:rPr>
        <w:t>2</w:t>
      </w:r>
      <w:r w:rsidR="00CD673B">
        <w:rPr>
          <w:rFonts w:eastAsiaTheme="minorHAnsi"/>
          <w:szCs w:val="22"/>
          <w:lang w:eastAsia="en-US"/>
        </w:rPr>
        <w:t>3</w:t>
      </w:r>
    </w:p>
    <w:p w:rsidR="00B15976" w:rsidRPr="00293744" w:rsidRDefault="00B15976"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Составител</w:t>
      </w:r>
      <w:r w:rsidR="004D482A">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4D482A">
        <w:rPr>
          <w:rFonts w:eastAsia="Calibri"/>
          <w:sz w:val="28"/>
          <w:szCs w:val="28"/>
          <w:lang w:eastAsia="en-US"/>
        </w:rPr>
        <w:t xml:space="preserve">С.В. </w:t>
      </w:r>
      <w:proofErr w:type="spellStart"/>
      <w:r w:rsidR="004D482A">
        <w:rPr>
          <w:rFonts w:eastAsia="Calibri"/>
          <w:sz w:val="28"/>
          <w:szCs w:val="28"/>
          <w:lang w:eastAsia="en-US"/>
        </w:rPr>
        <w:t>Джораева</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C72973">
        <w:rPr>
          <w:rFonts w:eastAsia="Calibri"/>
          <w:sz w:val="28"/>
          <w:szCs w:val="28"/>
          <w:lang w:eastAsia="en-US"/>
        </w:rPr>
        <w:t xml:space="preserve"> «___» __________ 20</w:t>
      </w:r>
      <w:r w:rsidR="0035490F">
        <w:rPr>
          <w:rFonts w:eastAsia="Calibri"/>
          <w:sz w:val="28"/>
          <w:szCs w:val="28"/>
          <w:lang w:eastAsia="en-US"/>
        </w:rPr>
        <w:t>2</w:t>
      </w:r>
      <w:r w:rsidR="00CD673B">
        <w:rPr>
          <w:rFonts w:eastAsia="Calibri"/>
          <w:sz w:val="28"/>
          <w:szCs w:val="28"/>
          <w:lang w:eastAsia="en-US"/>
        </w:rPr>
        <w:t>3</w:t>
      </w:r>
      <w:r w:rsidR="00C72973">
        <w:rPr>
          <w:rFonts w:eastAsia="Calibri"/>
          <w:sz w:val="28"/>
          <w:szCs w:val="28"/>
          <w:lang w:eastAsia="en-US"/>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8D1B73">
      <w:pPr>
        <w:spacing w:line="276" w:lineRule="auto"/>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8D1B73">
      <w:pPr>
        <w:spacing w:line="276" w:lineRule="auto"/>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6711DD">
        <w:rPr>
          <w:rFonts w:eastAsia="Calibri"/>
          <w:i/>
          <w:sz w:val="28"/>
          <w:szCs w:val="28"/>
          <w:lang w:eastAsia="en-US"/>
        </w:rPr>
        <w:t xml:space="preserve">дисциплине </w:t>
      </w:r>
      <w:r w:rsidR="002B78FD" w:rsidRPr="006711DD">
        <w:rPr>
          <w:rFonts w:eastAsia="Calibri"/>
          <w:i/>
          <w:sz w:val="28"/>
          <w:szCs w:val="28"/>
          <w:lang w:eastAsia="en-US"/>
        </w:rPr>
        <w:t>«</w:t>
      </w:r>
      <w:r w:rsidR="00293744">
        <w:rPr>
          <w:rFonts w:eastAsia="Calibri"/>
          <w:i/>
          <w:sz w:val="28"/>
          <w:szCs w:val="28"/>
          <w:lang w:eastAsia="en-US"/>
        </w:rPr>
        <w:t>История государства и права зарубежных стран</w:t>
      </w:r>
      <w:r w:rsidR="002B78FD" w:rsidRPr="006711DD">
        <w:rPr>
          <w:rFonts w:eastAsia="Calibri"/>
          <w:i/>
          <w:sz w:val="28"/>
          <w:szCs w:val="28"/>
          <w:lang w:eastAsia="en-US"/>
        </w:rPr>
        <w:t>»</w:t>
      </w:r>
    </w:p>
    <w:p w:rsidR="004269E2" w:rsidRPr="0063169D" w:rsidRDefault="004269E2" w:rsidP="004269E2">
      <w:pPr>
        <w:jc w:val="both"/>
        <w:rPr>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4269E2" w:rsidRPr="00DE7842" w:rsidRDefault="004269E2" w:rsidP="00B0360B">
      <w:pPr>
        <w:shd w:val="clear" w:color="auto" w:fill="FFFFFF"/>
        <w:jc w:val="center"/>
        <w:rPr>
          <w:b/>
          <w:color w:val="000000"/>
          <w:spacing w:val="7"/>
        </w:rPr>
      </w:pPr>
      <w:r w:rsidRPr="00DE7842">
        <w:rPr>
          <w:b/>
          <w:color w:val="000000"/>
          <w:spacing w:val="7"/>
        </w:rPr>
        <w:lastRenderedPageBreak/>
        <w:t>Содержание</w:t>
      </w:r>
    </w:p>
    <w:p w:rsidR="002B78FD" w:rsidRPr="00DE7842" w:rsidRDefault="002B78FD" w:rsidP="00B0360B">
      <w:pPr>
        <w:shd w:val="clear" w:color="auto" w:fill="FFFFFF"/>
        <w:jc w:val="both"/>
        <w:rPr>
          <w:b/>
          <w:color w:val="000000"/>
          <w:spacing w:val="7"/>
        </w:rPr>
      </w:pPr>
    </w:p>
    <w:tbl>
      <w:tblPr>
        <w:tblW w:w="9747" w:type="dxa"/>
        <w:tblLayout w:type="fixed"/>
        <w:tblLook w:val="01E0" w:firstRow="1" w:lastRow="1" w:firstColumn="1" w:lastColumn="1" w:noHBand="0" w:noVBand="0"/>
      </w:tblPr>
      <w:tblGrid>
        <w:gridCol w:w="9180"/>
        <w:gridCol w:w="567"/>
      </w:tblGrid>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1 </w:t>
            </w:r>
            <w:r w:rsidR="00491396" w:rsidRPr="00DE7842">
              <w:rPr>
                <w:color w:val="000000"/>
                <w:spacing w:val="7"/>
              </w:rPr>
              <w:t>Методические указания по лекционным занятиям</w:t>
            </w:r>
            <w:r w:rsidRPr="00DE7842">
              <w:rPr>
                <w:color w:val="000000"/>
                <w:spacing w:val="7"/>
              </w:rPr>
              <w:t xml:space="preserve"> ………………...</w:t>
            </w:r>
            <w:r w:rsidR="00DE7842">
              <w:rPr>
                <w:color w:val="000000"/>
                <w:spacing w:val="7"/>
              </w:rPr>
              <w:t>.....................</w:t>
            </w:r>
            <w:r w:rsidRPr="00DE7842">
              <w:rPr>
                <w:color w:val="000000"/>
                <w:spacing w:val="7"/>
              </w:rPr>
              <w:t>..</w:t>
            </w:r>
          </w:p>
        </w:tc>
        <w:tc>
          <w:tcPr>
            <w:tcW w:w="567" w:type="dxa"/>
            <w:vAlign w:val="bottom"/>
            <w:hideMark/>
          </w:tcPr>
          <w:p w:rsidR="004269E2" w:rsidRPr="00DE7842" w:rsidRDefault="0063169D" w:rsidP="00B0360B">
            <w:pPr>
              <w:jc w:val="both"/>
              <w:rPr>
                <w:color w:val="000000"/>
                <w:spacing w:val="7"/>
              </w:rPr>
            </w:pPr>
            <w:r w:rsidRPr="00DE7842">
              <w:rPr>
                <w:color w:val="000000"/>
                <w:spacing w:val="7"/>
              </w:rPr>
              <w:t>4</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2 </w:t>
            </w:r>
            <w:r w:rsidR="00491396" w:rsidRPr="00DE7842">
              <w:rPr>
                <w:color w:val="000000"/>
                <w:spacing w:val="7"/>
              </w:rPr>
              <w:t xml:space="preserve">Методические указания по </w:t>
            </w:r>
            <w:r w:rsidR="00A22803" w:rsidRPr="00DE7842">
              <w:rPr>
                <w:color w:val="000000"/>
                <w:spacing w:val="7"/>
              </w:rPr>
              <w:t xml:space="preserve">практическим </w:t>
            </w:r>
            <w:r w:rsidR="00491396" w:rsidRPr="00DE7842">
              <w:rPr>
                <w:color w:val="000000"/>
                <w:spacing w:val="7"/>
              </w:rPr>
              <w:t xml:space="preserve">занятиям </w:t>
            </w:r>
            <w:r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hideMark/>
          </w:tcPr>
          <w:p w:rsidR="004269E2" w:rsidRPr="00DE7842" w:rsidRDefault="00CE03C4" w:rsidP="00B0360B">
            <w:pPr>
              <w:jc w:val="both"/>
              <w:rPr>
                <w:color w:val="000000"/>
                <w:spacing w:val="7"/>
              </w:rPr>
            </w:pPr>
            <w:r w:rsidRPr="00DE7842">
              <w:rPr>
                <w:color w:val="000000"/>
                <w:spacing w:val="7"/>
              </w:rPr>
              <w:t>5</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3 </w:t>
            </w:r>
            <w:r w:rsidR="00CD0125" w:rsidRPr="00DE7842">
              <w:rPr>
                <w:color w:val="000000"/>
                <w:spacing w:val="7"/>
              </w:rPr>
              <w:t>Методические указания по самостоятельной работе</w:t>
            </w:r>
            <w:r w:rsidR="00DE7842">
              <w:rPr>
                <w:color w:val="000000"/>
                <w:spacing w:val="7"/>
              </w:rPr>
              <w:t xml:space="preserve"> .............................................</w:t>
            </w:r>
          </w:p>
        </w:tc>
        <w:tc>
          <w:tcPr>
            <w:tcW w:w="567" w:type="dxa"/>
            <w:vAlign w:val="bottom"/>
          </w:tcPr>
          <w:p w:rsidR="004269E2" w:rsidRPr="00DE7842" w:rsidRDefault="00D6409C" w:rsidP="00B0360B">
            <w:pPr>
              <w:jc w:val="both"/>
              <w:rPr>
                <w:color w:val="000000"/>
                <w:spacing w:val="7"/>
              </w:rPr>
            </w:pPr>
            <w:r>
              <w:rPr>
                <w:color w:val="000000"/>
                <w:spacing w:val="7"/>
              </w:rPr>
              <w:t>7</w:t>
            </w:r>
          </w:p>
        </w:tc>
      </w:tr>
      <w:tr w:rsidR="00995492" w:rsidRPr="00DE7842" w:rsidTr="00DE7842">
        <w:tc>
          <w:tcPr>
            <w:tcW w:w="9180" w:type="dxa"/>
          </w:tcPr>
          <w:p w:rsidR="00995492" w:rsidRPr="00DE7842" w:rsidRDefault="00995492" w:rsidP="00B0360B">
            <w:pPr>
              <w:jc w:val="both"/>
              <w:rPr>
                <w:color w:val="000000"/>
                <w:spacing w:val="7"/>
              </w:rPr>
            </w:pPr>
            <w:r>
              <w:rPr>
                <w:color w:val="000000"/>
                <w:spacing w:val="7"/>
              </w:rPr>
              <w:t>4 Методические рекомендации по проведению тестирования ..............................</w:t>
            </w:r>
          </w:p>
        </w:tc>
        <w:tc>
          <w:tcPr>
            <w:tcW w:w="567" w:type="dxa"/>
            <w:vAlign w:val="bottom"/>
          </w:tcPr>
          <w:p w:rsidR="00995492" w:rsidRDefault="00D6409C" w:rsidP="00B0360B">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5</w:t>
            </w:r>
            <w:r w:rsidR="004269E2" w:rsidRPr="00DE7842">
              <w:rPr>
                <w:color w:val="000000"/>
                <w:spacing w:val="7"/>
              </w:rPr>
              <w:t xml:space="preserve"> </w:t>
            </w:r>
            <w:r w:rsidR="00CD0125" w:rsidRPr="00DE7842">
              <w:rPr>
                <w:color w:val="000000"/>
                <w:spacing w:val="7"/>
              </w:rPr>
              <w:t>Методические указания по написанию эссе</w:t>
            </w:r>
            <w:proofErr w:type="gramStart"/>
            <w:r w:rsidR="00CD0125" w:rsidRPr="00DE7842">
              <w:rPr>
                <w:color w:val="000000"/>
                <w:spacing w:val="7"/>
              </w:rPr>
              <w:t xml:space="preserve"> </w:t>
            </w:r>
            <w:r w:rsidR="004269E2" w:rsidRPr="00DE7842">
              <w:rPr>
                <w:color w:val="000000"/>
                <w:spacing w:val="7"/>
              </w:rPr>
              <w:t>……………………</w:t>
            </w:r>
            <w:r w:rsidR="00DE7842">
              <w:rPr>
                <w:color w:val="000000"/>
                <w:spacing w:val="7"/>
              </w:rPr>
              <w:t>.....................</w:t>
            </w:r>
            <w:r w:rsidR="004269E2" w:rsidRPr="00DE7842">
              <w:rPr>
                <w:color w:val="000000"/>
                <w:spacing w:val="7"/>
              </w:rPr>
              <w:t>….....</w:t>
            </w:r>
            <w:proofErr w:type="gramEnd"/>
          </w:p>
        </w:tc>
        <w:tc>
          <w:tcPr>
            <w:tcW w:w="567" w:type="dxa"/>
            <w:vAlign w:val="bottom"/>
          </w:tcPr>
          <w:p w:rsidR="004269E2" w:rsidRPr="00DE7842" w:rsidRDefault="00D6409C" w:rsidP="00CE03C4">
            <w:pPr>
              <w:jc w:val="both"/>
              <w:rPr>
                <w:color w:val="000000"/>
                <w:spacing w:val="7"/>
              </w:rPr>
            </w:pPr>
            <w:r>
              <w:rPr>
                <w:color w:val="000000"/>
                <w:spacing w:val="7"/>
              </w:rPr>
              <w:t>9</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6</w:t>
            </w:r>
            <w:r w:rsidR="004269E2" w:rsidRPr="00DE7842">
              <w:rPr>
                <w:color w:val="000000"/>
                <w:spacing w:val="7"/>
              </w:rPr>
              <w:t xml:space="preserve"> </w:t>
            </w:r>
            <w:r w:rsidR="00CD0125" w:rsidRPr="00DE7842">
              <w:rPr>
                <w:color w:val="000000"/>
                <w:spacing w:val="7"/>
              </w:rPr>
              <w:t xml:space="preserve">Методические указания по написанию реферата </w:t>
            </w:r>
            <w:r w:rsidR="00A22803"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tcPr>
          <w:p w:rsidR="004269E2" w:rsidRPr="00DE7842" w:rsidRDefault="00D6409C" w:rsidP="005F22EC">
            <w:pPr>
              <w:jc w:val="both"/>
              <w:rPr>
                <w:color w:val="000000"/>
                <w:spacing w:val="7"/>
              </w:rPr>
            </w:pPr>
            <w:r>
              <w:rPr>
                <w:color w:val="000000"/>
                <w:spacing w:val="7"/>
              </w:rPr>
              <w:t>9</w:t>
            </w:r>
          </w:p>
        </w:tc>
      </w:tr>
      <w:tr w:rsidR="0084282E" w:rsidRPr="00DE7842" w:rsidTr="00DE7842">
        <w:tc>
          <w:tcPr>
            <w:tcW w:w="9180" w:type="dxa"/>
            <w:hideMark/>
          </w:tcPr>
          <w:p w:rsidR="0084282E" w:rsidRPr="00DE7842" w:rsidRDefault="00995492" w:rsidP="00B0360B">
            <w:pPr>
              <w:jc w:val="both"/>
              <w:rPr>
                <w:color w:val="000000"/>
                <w:spacing w:val="7"/>
              </w:rPr>
            </w:pPr>
            <w:r>
              <w:rPr>
                <w:color w:val="000000"/>
                <w:spacing w:val="7"/>
              </w:rPr>
              <w:t>7</w:t>
            </w:r>
            <w:r w:rsidR="00DE7842">
              <w:rPr>
                <w:color w:val="000000"/>
                <w:spacing w:val="7"/>
              </w:rPr>
              <w:t xml:space="preserve"> </w:t>
            </w:r>
            <w:r w:rsidR="0084282E" w:rsidRPr="00DE7842">
              <w:rPr>
                <w:color w:val="000000"/>
                <w:spacing w:val="7"/>
              </w:rPr>
              <w:t>Методические указания по выполнению практико-ориенти</w:t>
            </w:r>
            <w:r w:rsidR="00DE7842">
              <w:rPr>
                <w:color w:val="000000"/>
                <w:spacing w:val="7"/>
              </w:rPr>
              <w:t>рованных заданий….</w:t>
            </w:r>
          </w:p>
        </w:tc>
        <w:tc>
          <w:tcPr>
            <w:tcW w:w="567" w:type="dxa"/>
            <w:vAlign w:val="bottom"/>
          </w:tcPr>
          <w:p w:rsidR="0084282E" w:rsidRPr="00DE7842" w:rsidRDefault="0063169D" w:rsidP="00D6409C">
            <w:pPr>
              <w:jc w:val="both"/>
              <w:rPr>
                <w:color w:val="000000"/>
                <w:spacing w:val="7"/>
              </w:rPr>
            </w:pPr>
            <w:r w:rsidRPr="00DE7842">
              <w:rPr>
                <w:color w:val="000000"/>
                <w:spacing w:val="7"/>
              </w:rPr>
              <w:t>1</w:t>
            </w:r>
            <w:r w:rsidR="00D6409C">
              <w:rPr>
                <w:color w:val="000000"/>
                <w:spacing w:val="7"/>
              </w:rPr>
              <w:t>1</w:t>
            </w:r>
          </w:p>
        </w:tc>
      </w:tr>
      <w:tr w:rsidR="00995492" w:rsidRPr="00DE7842" w:rsidTr="00DE7842">
        <w:tc>
          <w:tcPr>
            <w:tcW w:w="9180" w:type="dxa"/>
          </w:tcPr>
          <w:p w:rsidR="00995492" w:rsidRPr="00995492" w:rsidRDefault="00995492" w:rsidP="00B0360B">
            <w:pPr>
              <w:jc w:val="both"/>
            </w:pPr>
            <w:r w:rsidRPr="00995492">
              <w:rPr>
                <w:color w:val="000000"/>
                <w:spacing w:val="7"/>
              </w:rPr>
              <w:t>8 Методические указания по проведению занятий в интерактивной форме</w:t>
            </w:r>
            <w:r>
              <w:t>..............</w:t>
            </w:r>
          </w:p>
        </w:tc>
        <w:tc>
          <w:tcPr>
            <w:tcW w:w="567" w:type="dxa"/>
            <w:vAlign w:val="bottom"/>
          </w:tcPr>
          <w:p w:rsidR="00995492" w:rsidRPr="00DE7842" w:rsidRDefault="00995492" w:rsidP="00BD693F">
            <w:pPr>
              <w:jc w:val="both"/>
              <w:rPr>
                <w:color w:val="000000"/>
                <w:spacing w:val="7"/>
              </w:rPr>
            </w:pPr>
            <w:r>
              <w:rPr>
                <w:color w:val="000000"/>
                <w:spacing w:val="7"/>
              </w:rPr>
              <w:t>1</w:t>
            </w:r>
            <w:r w:rsidR="00D6409C">
              <w:rPr>
                <w:color w:val="000000"/>
                <w:spacing w:val="7"/>
              </w:rPr>
              <w:t>2</w:t>
            </w:r>
          </w:p>
        </w:tc>
      </w:tr>
      <w:tr w:rsidR="00A22803" w:rsidRPr="00DE7842" w:rsidTr="00DE7842">
        <w:tc>
          <w:tcPr>
            <w:tcW w:w="9180" w:type="dxa"/>
          </w:tcPr>
          <w:p w:rsidR="00A22803" w:rsidRPr="00DE7842" w:rsidRDefault="00BD693F" w:rsidP="00B0360B">
            <w:pPr>
              <w:jc w:val="both"/>
              <w:rPr>
                <w:color w:val="000000"/>
                <w:spacing w:val="7"/>
              </w:rPr>
            </w:pPr>
            <w:r>
              <w:rPr>
                <w:color w:val="000000"/>
                <w:spacing w:val="7"/>
              </w:rPr>
              <w:t>9</w:t>
            </w:r>
            <w:r w:rsidR="00A22803" w:rsidRPr="00DE7842">
              <w:rPr>
                <w:color w:val="000000"/>
                <w:spacing w:val="7"/>
              </w:rPr>
              <w:t xml:space="preserve"> Методические указания по промежуточной аттестац</w:t>
            </w:r>
            <w:r w:rsidR="00DE7842">
              <w:rPr>
                <w:color w:val="000000"/>
                <w:spacing w:val="7"/>
              </w:rPr>
              <w:t>ии по дисциплине................</w:t>
            </w:r>
          </w:p>
        </w:tc>
        <w:tc>
          <w:tcPr>
            <w:tcW w:w="567" w:type="dxa"/>
            <w:vAlign w:val="bottom"/>
          </w:tcPr>
          <w:p w:rsidR="00A22803" w:rsidRPr="00DE7842" w:rsidRDefault="00AD7C1F" w:rsidP="00B0360B">
            <w:pPr>
              <w:jc w:val="both"/>
              <w:rPr>
                <w:color w:val="000000"/>
                <w:spacing w:val="7"/>
              </w:rPr>
            </w:pPr>
            <w:r>
              <w:rPr>
                <w:color w:val="000000"/>
                <w:spacing w:val="7"/>
              </w:rPr>
              <w:t>1</w:t>
            </w:r>
            <w:r w:rsidR="00D6409C">
              <w:rPr>
                <w:color w:val="000000"/>
                <w:spacing w:val="7"/>
              </w:rPr>
              <w:t>4</w:t>
            </w:r>
          </w:p>
        </w:tc>
      </w:tr>
    </w:tbl>
    <w:p w:rsidR="00DF3556" w:rsidRPr="00DE7842" w:rsidRDefault="00DF3556" w:rsidP="00B0360B">
      <w:pPr>
        <w:jc w:val="both"/>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Pr="0063169D" w:rsidRDefault="00B7230C" w:rsidP="00943F2B">
      <w:pPr>
        <w:rPr>
          <w:b/>
          <w:i/>
          <w:sz w:val="28"/>
          <w:szCs w:val="28"/>
        </w:rPr>
      </w:pPr>
    </w:p>
    <w:p w:rsidR="00B0360B" w:rsidRDefault="00B0360B" w:rsidP="00943F2B">
      <w:pPr>
        <w:rPr>
          <w:b/>
          <w:i/>
          <w:sz w:val="28"/>
          <w:szCs w:val="28"/>
        </w:rPr>
      </w:pPr>
    </w:p>
    <w:p w:rsidR="00BD693F" w:rsidRDefault="00BD693F" w:rsidP="0084282E">
      <w:pPr>
        <w:ind w:firstLine="709"/>
        <w:jc w:val="both"/>
        <w:rPr>
          <w:b/>
          <w:color w:val="000000"/>
          <w:spacing w:val="7"/>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7A649B" w:rsidRPr="00B96775" w:rsidRDefault="007A649B" w:rsidP="007A649B">
      <w:pPr>
        <w:ind w:firstLine="709"/>
        <w:jc w:val="both"/>
      </w:pPr>
      <w:r w:rsidRPr="00B96775">
        <w:t xml:space="preserve">Лекция является одним из наиболее важных видов учебных занятий. Основа теоретической подготовки по дисциплине «История </w:t>
      </w:r>
      <w:r>
        <w:t>государства и права зарубежных стран</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7A649B" w:rsidRPr="00B96775" w:rsidRDefault="007A649B" w:rsidP="007A649B">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7A649B" w:rsidRPr="00B96775" w:rsidRDefault="007A649B" w:rsidP="007A649B">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7A649B" w:rsidRPr="00B96775" w:rsidRDefault="007A649B" w:rsidP="007A649B">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rsidR="007A649B" w:rsidRPr="00B96775" w:rsidRDefault="007A649B" w:rsidP="007A649B">
      <w:pPr>
        <w:ind w:firstLine="709"/>
        <w:jc w:val="both"/>
      </w:pPr>
      <w:r w:rsidRPr="00B96775">
        <w:t>Для того</w:t>
      </w:r>
      <w:proofErr w:type="gramStart"/>
      <w:r w:rsidRPr="00B96775">
        <w:t>,</w:t>
      </w:r>
      <w:proofErr w:type="gramEnd"/>
      <w:r w:rsidRPr="00B96775">
        <w:t xml:space="preserve"> чтобы с достаточной полнотой усвоить содержание лекции, необходимо выработать известные навыки слушания и конспектирования их.</w:t>
      </w:r>
    </w:p>
    <w:p w:rsidR="007A649B" w:rsidRPr="00B96775" w:rsidRDefault="007A649B" w:rsidP="007A649B">
      <w:pPr>
        <w:ind w:firstLine="709"/>
        <w:jc w:val="both"/>
      </w:pPr>
      <w:r w:rsidRPr="00B96775">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7A649B" w:rsidRPr="00B96775" w:rsidRDefault="007A649B" w:rsidP="007A649B">
      <w:pPr>
        <w:ind w:firstLine="709"/>
        <w:jc w:val="both"/>
      </w:pP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7A649B" w:rsidRPr="00B96775" w:rsidRDefault="007A649B" w:rsidP="007A649B">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7A649B" w:rsidRPr="00B96775" w:rsidRDefault="007A649B" w:rsidP="007A649B">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7A649B" w:rsidRPr="00B96775" w:rsidRDefault="007A649B" w:rsidP="007A649B">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7A649B" w:rsidRPr="00B96775" w:rsidRDefault="007A649B" w:rsidP="007A649B">
      <w:pPr>
        <w:ind w:firstLine="709"/>
        <w:jc w:val="both"/>
      </w:pPr>
      <w:r w:rsidRPr="00B96775">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3169D" w:rsidRDefault="00346785" w:rsidP="0084282E">
      <w:pPr>
        <w:pStyle w:val="a9"/>
        <w:spacing w:before="0" w:beforeAutospacing="0" w:after="0" w:afterAutospacing="0"/>
        <w:ind w:firstLine="709"/>
        <w:jc w:val="both"/>
        <w:rPr>
          <w:color w:val="000000"/>
        </w:rPr>
      </w:pPr>
    </w:p>
    <w:p w:rsidR="00995492" w:rsidRDefault="00995492" w:rsidP="0084282E">
      <w:pPr>
        <w:ind w:firstLine="709"/>
        <w:jc w:val="both"/>
        <w:rPr>
          <w:b/>
        </w:rPr>
      </w:pPr>
    </w:p>
    <w:p w:rsidR="002B78FD" w:rsidRPr="0063169D" w:rsidRDefault="002B78FD" w:rsidP="0084282E">
      <w:pPr>
        <w:ind w:firstLine="709"/>
        <w:jc w:val="both"/>
        <w:rPr>
          <w:b/>
        </w:rPr>
      </w:pPr>
      <w:r w:rsidRPr="0063169D">
        <w:rPr>
          <w:b/>
        </w:rPr>
        <w:lastRenderedPageBreak/>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916CFB" w:rsidRPr="0063169D" w:rsidRDefault="00916CFB" w:rsidP="0084282E">
      <w:pPr>
        <w:ind w:firstLine="709"/>
        <w:jc w:val="both"/>
      </w:pPr>
      <w:r w:rsidRPr="0063169D">
        <w:lastRenderedPageBreak/>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866DDD" w:rsidRDefault="00346785" w:rsidP="0084282E">
      <w:pPr>
        <w:ind w:firstLine="709"/>
        <w:jc w:val="both"/>
      </w:pPr>
      <w:r w:rsidRPr="0063169D">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r w:rsidR="00866DDD">
        <w:rPr>
          <w:spacing w:val="4"/>
        </w:rPr>
        <w:t xml:space="preserve"> </w:t>
      </w: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r w:rsidR="00866DDD">
        <w:rPr>
          <w:spacing w:val="4"/>
        </w:rPr>
        <w:t xml:space="preserve"> </w:t>
      </w: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w:t>
      </w:r>
      <w:proofErr w:type="gramStart"/>
      <w:r w:rsidRPr="0063169D">
        <w:rPr>
          <w:spacing w:val="4"/>
        </w:rPr>
        <w:t>экспресс-опросов</w:t>
      </w:r>
      <w:proofErr w:type="gramEnd"/>
      <w:r w:rsidRPr="0063169D">
        <w:rPr>
          <w:spacing w:val="4"/>
        </w:rPr>
        <w:t xml:space="preserve">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916CFB" w:rsidRPr="0063169D" w:rsidRDefault="00845944" w:rsidP="0084282E">
      <w:pPr>
        <w:ind w:firstLine="709"/>
        <w:jc w:val="both"/>
        <w:rPr>
          <w:b/>
        </w:rPr>
      </w:pPr>
      <w:r w:rsidRPr="0063169D">
        <w:rPr>
          <w:b/>
        </w:rPr>
        <w:lastRenderedPageBreak/>
        <w:t>3 Методические указания по самостоятельной работ</w:t>
      </w:r>
      <w:r w:rsidR="00916CFB" w:rsidRPr="0063169D">
        <w:rPr>
          <w:b/>
        </w:rPr>
        <w:t>е</w:t>
      </w:r>
    </w:p>
    <w:p w:rsidR="00916CFB" w:rsidRDefault="00916CFB" w:rsidP="0084282E">
      <w:pPr>
        <w:ind w:firstLine="709"/>
        <w:jc w:val="both"/>
      </w:pPr>
    </w:p>
    <w:p w:rsidR="004A0E6B" w:rsidRPr="0063169D" w:rsidRDefault="004A0E6B" w:rsidP="0084282E">
      <w:pPr>
        <w:ind w:firstLine="709"/>
        <w:jc w:val="both"/>
      </w:pP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lastRenderedPageBreak/>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271930" w:rsidRPr="0063169D" w:rsidRDefault="00271930" w:rsidP="0084282E">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2B78FD" w:rsidRPr="0063169D" w:rsidRDefault="002B78FD" w:rsidP="0084282E">
      <w:pPr>
        <w:jc w:val="both"/>
        <w:rPr>
          <w:b/>
          <w:i/>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4</w:t>
      </w:r>
      <w:r w:rsidRPr="00D44A97">
        <w:rPr>
          <w:b/>
          <w:color w:val="000000"/>
          <w:spacing w:val="7"/>
        </w:rPr>
        <w:t xml:space="preserve"> </w:t>
      </w:r>
      <w:r w:rsidRPr="00D44A97">
        <w:rPr>
          <w:b/>
        </w:rPr>
        <w:t xml:space="preserve">Методические рекомендации </w:t>
      </w:r>
      <w:r>
        <w:rPr>
          <w:b/>
        </w:rPr>
        <w:t xml:space="preserve">по </w:t>
      </w:r>
      <w:r w:rsidRPr="00D44A97">
        <w:rPr>
          <w:b/>
        </w:rPr>
        <w:t>проведени</w:t>
      </w:r>
      <w:r>
        <w:rPr>
          <w:b/>
        </w:rPr>
        <w:t>ю</w:t>
      </w:r>
      <w:r w:rsidRPr="00D44A97">
        <w:rPr>
          <w:b/>
        </w:rPr>
        <w:t xml:space="preserve"> тестирования</w:t>
      </w: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44A97">
        <w:t xml:space="preserve">Тестирование может </w:t>
      </w:r>
      <w:proofErr w:type="gramStart"/>
      <w:r w:rsidRPr="00D44A97">
        <w:t>проводится</w:t>
      </w:r>
      <w:proofErr w:type="gramEnd"/>
      <w:r w:rsidRPr="00D44A97">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44A97">
        <w:t>Moodle</w:t>
      </w:r>
      <w:proofErr w:type="spellEnd"/>
      <w:r w:rsidRPr="00D44A97">
        <w:t xml:space="preserve">, тестирование проводится в системе онлайн из любой точки доступа через личный кабинет студента. </w:t>
      </w:r>
      <w:proofErr w:type="gramStart"/>
      <w:r w:rsidRPr="00D44A97">
        <w:t>Время</w:t>
      </w:r>
      <w:proofErr w:type="gramEnd"/>
      <w:r w:rsidRPr="00D44A97">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5</w:t>
      </w:r>
      <w:r w:rsidR="00133FC3" w:rsidRPr="0063169D">
        <w:rPr>
          <w:b/>
          <w:color w:val="000000"/>
          <w:spacing w:val="7"/>
        </w:rPr>
        <w:t xml:space="preserve"> Методические указания по написанию эссе</w:t>
      </w:r>
    </w:p>
    <w:p w:rsidR="00133FC3" w:rsidRPr="0063169D" w:rsidRDefault="00133FC3" w:rsidP="0084282E">
      <w:pPr>
        <w:ind w:firstLine="709"/>
        <w:jc w:val="both"/>
        <w:rPr>
          <w:bCs/>
          <w:i/>
          <w:iCs/>
          <w:color w:val="000000"/>
        </w:rPr>
      </w:pPr>
    </w:p>
    <w:p w:rsidR="00133FC3" w:rsidRPr="0063169D" w:rsidRDefault="00133FC3" w:rsidP="0084282E">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133FC3" w:rsidRPr="0063169D" w:rsidRDefault="00133FC3" w:rsidP="0084282E">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3169D" w:rsidRDefault="00133FC3" w:rsidP="0084282E">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3169D" w:rsidRDefault="00133FC3" w:rsidP="0084282E">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3169D" w:rsidRDefault="00133FC3" w:rsidP="0084282E">
      <w:pPr>
        <w:ind w:firstLine="709"/>
        <w:jc w:val="both"/>
        <w:rPr>
          <w:color w:val="000000"/>
        </w:rPr>
      </w:pPr>
      <w:r w:rsidRPr="0063169D">
        <w:rPr>
          <w:color w:val="000000"/>
        </w:rPr>
        <w:lastRenderedPageBreak/>
        <w:t xml:space="preserve">Тема не должна инициировать изложение лишь определений понятий, ее цель - побуждать к размышлению. </w:t>
      </w:r>
    </w:p>
    <w:p w:rsidR="00B0360B" w:rsidRPr="0063169D" w:rsidRDefault="00133FC3" w:rsidP="0084282E">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3169D" w:rsidRDefault="00133FC3" w:rsidP="0084282E">
      <w:pPr>
        <w:ind w:firstLine="709"/>
        <w:jc w:val="both"/>
        <w:rPr>
          <w:color w:val="000000"/>
        </w:rPr>
      </w:pPr>
      <w:r w:rsidRPr="0063169D">
        <w:rPr>
          <w:bCs/>
          <w:color w:val="000000"/>
        </w:rPr>
        <w:t>Структура эссе</w:t>
      </w:r>
      <w:r w:rsidR="00B0360B" w:rsidRPr="0063169D">
        <w:rPr>
          <w:bCs/>
          <w:color w:val="000000"/>
        </w:rPr>
        <w:t xml:space="preserve"> включает  в себя:</w:t>
      </w:r>
    </w:p>
    <w:p w:rsidR="00133FC3" w:rsidRPr="0063169D" w:rsidRDefault="00B0360B" w:rsidP="0084282E">
      <w:pPr>
        <w:numPr>
          <w:ilvl w:val="0"/>
          <w:numId w:val="2"/>
        </w:numPr>
        <w:ind w:left="0" w:firstLine="709"/>
        <w:jc w:val="both"/>
        <w:rPr>
          <w:color w:val="000000"/>
        </w:rPr>
      </w:pPr>
      <w:r w:rsidRPr="0063169D">
        <w:rPr>
          <w:bCs/>
          <w:color w:val="000000"/>
        </w:rPr>
        <w:t>т</w:t>
      </w:r>
      <w:r w:rsidR="00133FC3" w:rsidRPr="0063169D">
        <w:rPr>
          <w:bCs/>
          <w:color w:val="000000"/>
        </w:rPr>
        <w:t>итульный лист</w:t>
      </w:r>
      <w:r w:rsidR="00133FC3" w:rsidRPr="0063169D">
        <w:rPr>
          <w:color w:val="000000"/>
        </w:rPr>
        <w:t xml:space="preserve">; </w:t>
      </w:r>
    </w:p>
    <w:p w:rsidR="00133FC3" w:rsidRPr="0063169D" w:rsidRDefault="00B0360B" w:rsidP="0084282E">
      <w:pPr>
        <w:numPr>
          <w:ilvl w:val="0"/>
          <w:numId w:val="2"/>
        </w:numPr>
        <w:ind w:left="0" w:firstLine="709"/>
        <w:jc w:val="both"/>
        <w:rPr>
          <w:color w:val="000000"/>
        </w:rPr>
      </w:pPr>
      <w:r w:rsidRPr="0063169D">
        <w:rPr>
          <w:bCs/>
          <w:color w:val="000000"/>
        </w:rPr>
        <w:t>в</w:t>
      </w:r>
      <w:r w:rsidR="00133FC3" w:rsidRPr="0063169D">
        <w:rPr>
          <w:bCs/>
          <w:color w:val="000000"/>
        </w:rPr>
        <w:t>ведение</w:t>
      </w:r>
      <w:r w:rsidR="00133FC3"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3169D">
        <w:rPr>
          <w:bCs/>
          <w:color w:val="000000"/>
        </w:rPr>
        <w:t>сформулировать вопрос, на который вы собираетесь найти ответ в ходе своего исследования.</w:t>
      </w:r>
      <w:r w:rsidRPr="0063169D">
        <w:rPr>
          <w:bCs/>
          <w:color w:val="000000"/>
        </w:rPr>
        <w:t xml:space="preserve"> </w:t>
      </w:r>
    </w:p>
    <w:p w:rsidR="00133FC3" w:rsidRPr="0063169D" w:rsidRDefault="00133FC3" w:rsidP="0084282E">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w:t>
      </w:r>
      <w:r w:rsidR="00B0360B" w:rsidRPr="0063169D">
        <w:rPr>
          <w:color w:val="000000"/>
        </w:rPr>
        <w:t xml:space="preserve"> </w:t>
      </w:r>
      <w:r w:rsidRPr="0063169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B7230C" w:rsidRDefault="00133FC3" w:rsidP="0084282E">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w:t>
      </w:r>
    </w:p>
    <w:p w:rsidR="00133FC3" w:rsidRPr="0063169D" w:rsidRDefault="00133FC3" w:rsidP="0084282E">
      <w:pPr>
        <w:ind w:firstLine="709"/>
        <w:jc w:val="both"/>
        <w:rPr>
          <w:color w:val="000000"/>
        </w:rPr>
      </w:pPr>
      <w:r w:rsidRPr="0063169D">
        <w:rPr>
          <w:color w:val="000000"/>
        </w:rPr>
        <w:t>Качество любого эссе зависит от трех взаимосвязанных составляющих, таких как:</w:t>
      </w:r>
    </w:p>
    <w:p w:rsidR="00133FC3" w:rsidRPr="0063169D" w:rsidRDefault="00133FC3" w:rsidP="0084282E">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3169D" w:rsidRDefault="00133FC3" w:rsidP="0084282E">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133FC3" w:rsidRPr="0063169D" w:rsidRDefault="00133FC3" w:rsidP="0084282E">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133FC3" w:rsidRDefault="00133FC3" w:rsidP="0084282E">
      <w:pPr>
        <w:jc w:val="both"/>
        <w:rPr>
          <w:b/>
          <w:i/>
        </w:rPr>
      </w:pP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6</w:t>
      </w:r>
      <w:r w:rsidR="00B0360B" w:rsidRPr="0063169D">
        <w:rPr>
          <w:b/>
          <w:color w:val="000000"/>
          <w:spacing w:val="7"/>
        </w:rPr>
        <w:t xml:space="preserve">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корректно и убедительно представить свою позицию, воспринимать критику, достигать компромисса;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понимание и использование основных философских категорий;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методов научного познания;</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анализ и прогнозирование различных явлений и процессов;</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владение методологией обучения, принятия решений, постановки и разрешения проблем;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способности к самоорганизации, организации и планированию;</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управления информацией и приемы информационно-описательной деятельности;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грамотной письменной и устной речи, деловой переписки;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воспринимать и анализировать правовой текст;</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различных способов толкования правовых норм;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целостное видение правовых систем с их достоинствами и недостатками в регулировании различных отношений;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знание истории и видение перспектив развития права;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xml:space="preserve">- принятие </w:t>
      </w:r>
      <w:proofErr w:type="gramStart"/>
      <w:r w:rsidRPr="0063169D">
        <w:rPr>
          <w:color w:val="000000"/>
        </w:rPr>
        <w:t>решений</w:t>
      </w:r>
      <w:proofErr w:type="gramEnd"/>
      <w:r w:rsidRPr="0063169D">
        <w:rPr>
          <w:color w:val="000000"/>
        </w:rPr>
        <w:t xml:space="preserve"> как на основе правового регулирования, так и доктрины;</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lastRenderedPageBreak/>
        <w:t>- восприятие и толкование текстов законодательства, владение способностями их экспертной оценки;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использование правовых норм для выработки и обоснования правовых позиций.</w:t>
      </w:r>
    </w:p>
    <w:p w:rsidR="00B0360B" w:rsidRPr="0063169D" w:rsidRDefault="00B0360B" w:rsidP="0084282E">
      <w:pPr>
        <w:autoSpaceDE w:val="0"/>
        <w:autoSpaceDN w:val="0"/>
        <w:adjustRightInd w:val="0"/>
        <w:ind w:firstLine="709"/>
        <w:jc w:val="both"/>
        <w:rPr>
          <w:color w:val="000000"/>
        </w:rPr>
      </w:pPr>
      <w:r w:rsidRPr="0063169D">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E55927" w:rsidRPr="0063169D" w:rsidRDefault="00E55927" w:rsidP="00E55927">
      <w:pPr>
        <w:autoSpaceDE w:val="0"/>
        <w:autoSpaceDN w:val="0"/>
        <w:adjustRightInd w:val="0"/>
        <w:ind w:firstLine="708"/>
        <w:jc w:val="both"/>
        <w:rPr>
          <w:color w:val="000000"/>
        </w:rPr>
      </w:pPr>
      <w:r w:rsidRPr="00E55927">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63169D">
        <w:rPr>
          <w:color w:val="000000"/>
        </w:rPr>
        <w:t>правоприменения</w:t>
      </w:r>
      <w:proofErr w:type="spellEnd"/>
      <w:r w:rsidRPr="0063169D">
        <w:rPr>
          <w:color w:val="000000"/>
        </w:rPr>
        <w:t xml:space="preserve">. </w:t>
      </w:r>
    </w:p>
    <w:p w:rsidR="00B0360B" w:rsidRPr="0063169D" w:rsidRDefault="00B0360B" w:rsidP="0084282E">
      <w:pPr>
        <w:autoSpaceDE w:val="0"/>
        <w:autoSpaceDN w:val="0"/>
        <w:adjustRightInd w:val="0"/>
        <w:ind w:firstLine="709"/>
        <w:jc w:val="both"/>
        <w:rPr>
          <w:color w:val="000000"/>
        </w:rPr>
      </w:pPr>
      <w:r w:rsidRPr="0063169D">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AD7C1F" w:rsidRDefault="00B0360B" w:rsidP="0084282E">
      <w:pPr>
        <w:autoSpaceDE w:val="0"/>
        <w:autoSpaceDN w:val="0"/>
        <w:adjustRightInd w:val="0"/>
        <w:ind w:firstLine="709"/>
        <w:jc w:val="both"/>
        <w:rPr>
          <w:color w:val="000000"/>
        </w:rPr>
      </w:pPr>
      <w:r w:rsidRPr="0063169D">
        <w:rPr>
          <w:color w:val="000000"/>
        </w:rPr>
        <w:lastRenderedPageBreak/>
        <w:t xml:space="preserve">Студент в обязательном порядке должен приводить ссылки на источники, используемые им при написании работы. </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Реферат должен быть выполнен на одной стороне стандартных листов бумаги формата</w:t>
      </w:r>
      <w:proofErr w:type="gramStart"/>
      <w:r w:rsidRPr="0063169D">
        <w:rPr>
          <w:color w:val="000000"/>
        </w:rPr>
        <w:t xml:space="preserve"> А</w:t>
      </w:r>
      <w:proofErr w:type="gramEnd"/>
      <w:r w:rsidRPr="0063169D">
        <w:rPr>
          <w:color w:val="000000"/>
        </w:rPr>
        <w:t xml:space="preserve">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w:t>
      </w:r>
      <w:proofErr w:type="gramStart"/>
      <w:r w:rsidRPr="0063169D">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w:t>
      </w:r>
      <w:proofErr w:type="gramEnd"/>
      <w:r w:rsidRPr="0063169D">
        <w:rPr>
          <w:color w:val="000000"/>
        </w:rPr>
        <w:t xml:space="preserve">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E55927"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w:t>
      </w:r>
      <w:r w:rsidR="00E55927">
        <w:rPr>
          <w:color w:val="000000"/>
        </w:rPr>
        <w:t>ых источников</w:t>
      </w:r>
      <w:r w:rsidRPr="0063169D">
        <w:rPr>
          <w:color w:val="000000"/>
        </w:rPr>
        <w:t xml:space="preserve"> в соответствии с</w:t>
      </w:r>
      <w:r w:rsidR="00E55927">
        <w:rPr>
          <w:color w:val="000000"/>
        </w:rPr>
        <w:t>о стандартом.</w:t>
      </w:r>
    </w:p>
    <w:p w:rsidR="00B26B10" w:rsidRPr="0063169D" w:rsidRDefault="00B26B10" w:rsidP="0084282E">
      <w:pPr>
        <w:autoSpaceDE w:val="0"/>
        <w:autoSpaceDN w:val="0"/>
        <w:adjustRightInd w:val="0"/>
        <w:ind w:firstLine="708"/>
        <w:jc w:val="both"/>
        <w:rPr>
          <w:color w:val="000000"/>
        </w:rPr>
      </w:pPr>
      <w:r w:rsidRPr="0063169D">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63169D" w:rsidRDefault="00B26B10" w:rsidP="0084282E">
      <w:pPr>
        <w:autoSpaceDE w:val="0"/>
        <w:autoSpaceDN w:val="0"/>
        <w:adjustRightInd w:val="0"/>
        <w:ind w:firstLine="708"/>
        <w:jc w:val="both"/>
        <w:rPr>
          <w:color w:val="000000"/>
        </w:rPr>
      </w:pPr>
      <w:r w:rsidRPr="0063169D">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63169D" w:rsidRDefault="00B26B10" w:rsidP="0084282E">
      <w:pPr>
        <w:autoSpaceDE w:val="0"/>
        <w:autoSpaceDN w:val="0"/>
        <w:adjustRightInd w:val="0"/>
        <w:ind w:firstLine="708"/>
        <w:jc w:val="both"/>
        <w:rPr>
          <w:color w:val="000000"/>
        </w:rPr>
      </w:pPr>
      <w:r w:rsidRPr="0063169D">
        <w:rPr>
          <w:color w:val="000000"/>
        </w:rPr>
        <w:t>– содержание работы не соответствует списку использованной литературы;</w:t>
      </w:r>
    </w:p>
    <w:p w:rsidR="00B26B10" w:rsidRPr="0063169D" w:rsidRDefault="00B26B10" w:rsidP="0084282E">
      <w:pPr>
        <w:autoSpaceDE w:val="0"/>
        <w:autoSpaceDN w:val="0"/>
        <w:adjustRightInd w:val="0"/>
        <w:ind w:firstLine="708"/>
        <w:jc w:val="both"/>
        <w:rPr>
          <w:color w:val="000000"/>
        </w:rPr>
      </w:pPr>
      <w:r w:rsidRPr="0063169D">
        <w:rPr>
          <w:color w:val="000000"/>
        </w:rPr>
        <w:t>– текст работы изложен путем дословного переписывания учебного пособия с нарушением авторских прав;</w:t>
      </w:r>
    </w:p>
    <w:p w:rsidR="00B26B10" w:rsidRPr="0063169D" w:rsidRDefault="00B26B10" w:rsidP="0084282E">
      <w:pPr>
        <w:autoSpaceDE w:val="0"/>
        <w:autoSpaceDN w:val="0"/>
        <w:adjustRightInd w:val="0"/>
        <w:ind w:firstLine="708"/>
        <w:jc w:val="both"/>
        <w:rPr>
          <w:color w:val="000000"/>
        </w:rPr>
      </w:pPr>
      <w:r w:rsidRPr="0063169D">
        <w:rPr>
          <w:color w:val="000000"/>
        </w:rPr>
        <w:t>– нарушаются правила оформления работы.</w:t>
      </w:r>
    </w:p>
    <w:p w:rsidR="00221784" w:rsidRDefault="00221784" w:rsidP="0084282E">
      <w:pPr>
        <w:ind w:firstLine="709"/>
        <w:jc w:val="both"/>
        <w:rPr>
          <w:b/>
          <w:color w:val="000000"/>
          <w:spacing w:val="7"/>
        </w:rPr>
      </w:pPr>
    </w:p>
    <w:p w:rsidR="00B26B10" w:rsidRDefault="00B26B10" w:rsidP="0084282E">
      <w:pPr>
        <w:ind w:firstLine="709"/>
        <w:jc w:val="both"/>
        <w:rPr>
          <w:b/>
          <w:color w:val="000000"/>
          <w:spacing w:val="7"/>
        </w:rPr>
      </w:pPr>
      <w:r w:rsidRPr="0063169D">
        <w:rPr>
          <w:b/>
          <w:color w:val="000000"/>
          <w:spacing w:val="7"/>
        </w:rPr>
        <w:t xml:space="preserve">7 Методические указания по выполнению практико-ориентированных заданий </w:t>
      </w:r>
    </w:p>
    <w:p w:rsidR="00BD693F" w:rsidRDefault="00BD693F" w:rsidP="0084282E">
      <w:pPr>
        <w:autoSpaceDE w:val="0"/>
        <w:autoSpaceDN w:val="0"/>
        <w:adjustRightInd w:val="0"/>
        <w:ind w:firstLine="708"/>
        <w:jc w:val="both"/>
        <w:rPr>
          <w:color w:val="000000"/>
        </w:rPr>
      </w:pPr>
    </w:p>
    <w:p w:rsidR="00B26B10" w:rsidRPr="0063169D" w:rsidRDefault="00B26B10" w:rsidP="0084282E">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pStyle w:val="ae"/>
        <w:spacing w:after="0"/>
        <w:ind w:firstLine="720"/>
        <w:jc w:val="both"/>
        <w:rPr>
          <w:spacing w:val="4"/>
        </w:rPr>
      </w:pPr>
      <w:r w:rsidRPr="0063169D">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995492" w:rsidRDefault="00995492" w:rsidP="0084282E">
      <w:pPr>
        <w:ind w:firstLine="709"/>
        <w:jc w:val="both"/>
        <w:rPr>
          <w:b/>
          <w:color w:val="000000"/>
          <w:spacing w:val="7"/>
        </w:rPr>
      </w:pPr>
    </w:p>
    <w:p w:rsidR="00271930" w:rsidRPr="0063169D" w:rsidRDefault="00B26B10" w:rsidP="0084282E">
      <w:pPr>
        <w:ind w:firstLine="709"/>
        <w:jc w:val="both"/>
        <w:rPr>
          <w:b/>
        </w:rPr>
      </w:pPr>
      <w:r w:rsidRPr="0063169D">
        <w:rPr>
          <w:b/>
          <w:color w:val="000000"/>
          <w:spacing w:val="7"/>
        </w:rPr>
        <w:t>8</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63169D" w:rsidRDefault="00271930" w:rsidP="0084282E">
      <w:pPr>
        <w:ind w:firstLine="709"/>
        <w:jc w:val="both"/>
      </w:pPr>
      <w:r w:rsidRPr="0063169D">
        <w:t xml:space="preserve">Внедрение интерактивных форм обучения </w:t>
      </w:r>
      <w:r w:rsidR="00A116CD" w:rsidRPr="0063169D">
        <w:t>-</w:t>
      </w:r>
      <w:r w:rsidRPr="0063169D">
        <w:t xml:space="preserve"> одно из важнейших направлений совершенствования подготовки студентов в современном вузе. </w:t>
      </w:r>
      <w:r w:rsidR="00AD7C1F">
        <w:t>И</w:t>
      </w:r>
      <w:r w:rsidRPr="0063169D">
        <w:t>спользование активных подходов является наиболее эффективным путем, способствующим обучению студентов.</w:t>
      </w:r>
      <w:r w:rsidR="00AD7C1F">
        <w:t xml:space="preserve"> С</w:t>
      </w:r>
      <w:r w:rsidRPr="0063169D">
        <w:t xml:space="preserve">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3169D" w:rsidRDefault="00271930" w:rsidP="0084282E">
      <w:pPr>
        <w:ind w:firstLine="709"/>
        <w:jc w:val="both"/>
      </w:pPr>
      <w:r w:rsidRPr="0063169D">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3169D" w:rsidRDefault="00271930" w:rsidP="0084282E">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3169D" w:rsidRDefault="00271930" w:rsidP="0084282E">
      <w:pPr>
        <w:ind w:firstLine="709"/>
        <w:jc w:val="both"/>
      </w:pPr>
      <w:r w:rsidRPr="0063169D">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w:t>
      </w:r>
      <w:r w:rsidRPr="0063169D">
        <w:lastRenderedPageBreak/>
        <w:t>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3169D" w:rsidRDefault="00271930" w:rsidP="0084282E">
      <w:pPr>
        <w:ind w:firstLine="709"/>
        <w:jc w:val="both"/>
      </w:pPr>
      <w:r w:rsidRPr="0063169D">
        <w:t xml:space="preserve">Другими словами, интерактивное обучение </w:t>
      </w:r>
      <w:r w:rsidR="00A116CD" w:rsidRPr="0063169D">
        <w:t>-</w:t>
      </w:r>
      <w:r w:rsidRPr="0063169D">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3169D" w:rsidRDefault="00271930" w:rsidP="0084282E">
      <w:pPr>
        <w:ind w:firstLine="709"/>
        <w:jc w:val="both"/>
      </w:pPr>
      <w:r w:rsidRPr="0063169D">
        <w:t xml:space="preserve">Задачами интерактивных форм обучения являются: </w:t>
      </w:r>
    </w:p>
    <w:p w:rsidR="00A116CD" w:rsidRPr="0063169D" w:rsidRDefault="00A116CD" w:rsidP="0084282E">
      <w:pPr>
        <w:ind w:firstLine="709"/>
        <w:jc w:val="both"/>
      </w:pPr>
      <w:r w:rsidRPr="0063169D">
        <w:t>-</w:t>
      </w:r>
      <w:r w:rsidR="00271930" w:rsidRPr="0063169D">
        <w:t xml:space="preserve"> пробуждение у обучающихся интереса;</w:t>
      </w:r>
    </w:p>
    <w:p w:rsidR="00A116CD" w:rsidRPr="0063169D" w:rsidRDefault="00A116CD" w:rsidP="0084282E">
      <w:pPr>
        <w:ind w:firstLine="709"/>
        <w:jc w:val="both"/>
      </w:pPr>
      <w:r w:rsidRPr="0063169D">
        <w:t>-</w:t>
      </w:r>
      <w:r w:rsidR="00271930" w:rsidRPr="0063169D">
        <w:t xml:space="preserve"> эффективное усвоение учебного материала; </w:t>
      </w:r>
    </w:p>
    <w:p w:rsidR="00A116CD" w:rsidRPr="0063169D" w:rsidRDefault="00A116CD" w:rsidP="0084282E">
      <w:pPr>
        <w:ind w:firstLine="709"/>
        <w:jc w:val="both"/>
      </w:pPr>
      <w:r w:rsidRPr="0063169D">
        <w:t>-</w:t>
      </w:r>
      <w:r w:rsidR="00271930"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3169D" w:rsidRDefault="00A116CD" w:rsidP="0084282E">
      <w:pPr>
        <w:ind w:firstLine="709"/>
        <w:jc w:val="both"/>
      </w:pPr>
      <w:r w:rsidRPr="0063169D">
        <w:t>-</w:t>
      </w:r>
      <w:r w:rsidR="00271930"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3169D" w:rsidRDefault="00A116CD" w:rsidP="0084282E">
      <w:pPr>
        <w:ind w:firstLine="709"/>
        <w:jc w:val="both"/>
      </w:pPr>
      <w:r w:rsidRPr="0063169D">
        <w:t>-</w:t>
      </w:r>
      <w:r w:rsidR="00271930" w:rsidRPr="0063169D">
        <w:t xml:space="preserve"> формирование у </w:t>
      </w:r>
      <w:r w:rsidRPr="0063169D">
        <w:t>обучающихся мнения и отношения;</w:t>
      </w:r>
    </w:p>
    <w:p w:rsidR="00A116CD" w:rsidRPr="0063169D" w:rsidRDefault="00A116CD" w:rsidP="0084282E">
      <w:pPr>
        <w:ind w:firstLine="709"/>
        <w:jc w:val="both"/>
      </w:pPr>
      <w:r w:rsidRPr="0063169D">
        <w:t>-</w:t>
      </w:r>
      <w:r w:rsidR="00271930" w:rsidRPr="0063169D">
        <w:t xml:space="preserve"> формирование жизнен</w:t>
      </w:r>
      <w:r w:rsidRPr="0063169D">
        <w:t>ных и профессиональных навыков;</w:t>
      </w:r>
    </w:p>
    <w:p w:rsidR="00A116CD" w:rsidRPr="0063169D" w:rsidRDefault="00A116CD" w:rsidP="0084282E">
      <w:pPr>
        <w:ind w:firstLine="709"/>
        <w:jc w:val="both"/>
      </w:pPr>
      <w:r w:rsidRPr="0063169D">
        <w:t>-</w:t>
      </w:r>
      <w:r w:rsidR="00271930" w:rsidRPr="0063169D">
        <w:t xml:space="preserve"> выход на уровень осознанной компетентности студента. </w:t>
      </w:r>
    </w:p>
    <w:p w:rsidR="00A116CD" w:rsidRPr="0063169D" w:rsidRDefault="00271930" w:rsidP="0084282E">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3169D" w:rsidRDefault="00995492" w:rsidP="0084282E">
      <w:pPr>
        <w:ind w:firstLine="709"/>
        <w:jc w:val="both"/>
      </w:pPr>
      <w:proofErr w:type="gramStart"/>
      <w:r>
        <w:t>М</w:t>
      </w:r>
      <w:r w:rsidR="00271930" w:rsidRPr="0063169D">
        <w:t xml:space="preserve">огут быть использованы </w:t>
      </w:r>
      <w:r>
        <w:t xml:space="preserve">такие интерактивные формы, как </w:t>
      </w:r>
      <w:r w:rsidR="00A116CD" w:rsidRPr="0063169D">
        <w:t>к</w:t>
      </w:r>
      <w:r w:rsidR="00271930" w:rsidRPr="0063169D">
        <w:t>руглый стол</w:t>
      </w:r>
      <w:r>
        <w:t>,</w:t>
      </w:r>
      <w:r w:rsidR="00271930" w:rsidRPr="0063169D">
        <w:t xml:space="preserve"> дискуссия, дебаты)</w:t>
      </w:r>
      <w:r>
        <w:t>, деловые игры, мастер-класс и др.</w:t>
      </w:r>
      <w:proofErr w:type="gramEnd"/>
    </w:p>
    <w:p w:rsidR="00A116CD" w:rsidRPr="0063169D" w:rsidRDefault="00A116CD" w:rsidP="0084282E">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3169D" w:rsidRDefault="00A116CD" w:rsidP="0084282E">
      <w:pPr>
        <w:ind w:firstLine="709"/>
        <w:jc w:val="both"/>
      </w:pPr>
      <w:r w:rsidRPr="0063169D">
        <w:t xml:space="preserve">Эффективность интерактивного обучения: </w:t>
      </w:r>
    </w:p>
    <w:p w:rsidR="00A116CD" w:rsidRPr="0063169D" w:rsidRDefault="00A116CD" w:rsidP="0084282E">
      <w:pPr>
        <w:ind w:firstLine="709"/>
        <w:jc w:val="both"/>
      </w:pPr>
      <w:r w:rsidRPr="0063169D">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3169D" w:rsidRDefault="00A116CD" w:rsidP="0084282E">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3169D" w:rsidRDefault="00A116CD" w:rsidP="0084282E">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3169D" w:rsidRDefault="00A116CD" w:rsidP="0084282E">
      <w:pPr>
        <w:ind w:firstLine="709"/>
        <w:jc w:val="both"/>
      </w:pPr>
      <w:r w:rsidRPr="0063169D">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641D84" w:rsidRPr="0063169D" w:rsidRDefault="00B26B10" w:rsidP="0084282E">
      <w:pPr>
        <w:ind w:firstLine="709"/>
        <w:jc w:val="both"/>
        <w:rPr>
          <w:b/>
        </w:rPr>
      </w:pPr>
      <w:r w:rsidRPr="0063169D">
        <w:rPr>
          <w:b/>
          <w:color w:val="000000"/>
          <w:spacing w:val="7"/>
        </w:rPr>
        <w:lastRenderedPageBreak/>
        <w:t>9</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CD673B" w:rsidRPr="003C25C0" w:rsidRDefault="00CD673B" w:rsidP="00CD673B">
      <w:pPr>
        <w:pStyle w:val="a9"/>
        <w:shd w:val="clear" w:color="auto" w:fill="FFFFFF"/>
        <w:spacing w:before="0" w:beforeAutospacing="0" w:after="0" w:afterAutospacing="0"/>
        <w:ind w:firstLine="709"/>
        <w:jc w:val="both"/>
      </w:pPr>
      <w:r w:rsidRPr="003C25C0">
        <w:rPr>
          <w:b/>
        </w:rPr>
        <w:t>Экзамен</w:t>
      </w:r>
      <w:r w:rsidRPr="003C25C0">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CD673B" w:rsidRPr="003C25C0" w:rsidRDefault="00CD673B" w:rsidP="00CD673B">
      <w:pPr>
        <w:pStyle w:val="a9"/>
        <w:shd w:val="clear" w:color="auto" w:fill="FFFFFF"/>
        <w:spacing w:before="0" w:beforeAutospacing="0" w:after="0" w:afterAutospacing="0"/>
        <w:ind w:firstLine="709"/>
        <w:jc w:val="both"/>
      </w:pPr>
      <w:r w:rsidRPr="003C25C0">
        <w:t xml:space="preserve">Подготовка студента к экзамену включает в себя три этапа: </w:t>
      </w:r>
    </w:p>
    <w:p w:rsidR="00CD673B" w:rsidRPr="003C25C0" w:rsidRDefault="00CD673B" w:rsidP="00CD673B">
      <w:pPr>
        <w:pStyle w:val="a9"/>
        <w:shd w:val="clear" w:color="auto" w:fill="FFFFFF"/>
        <w:spacing w:before="0" w:beforeAutospacing="0" w:after="0" w:afterAutospacing="0"/>
        <w:ind w:firstLine="709"/>
        <w:jc w:val="both"/>
      </w:pPr>
      <w:r w:rsidRPr="003C25C0">
        <w:t xml:space="preserve">- аудиторная и внеаудиторная самостоятельная работа в течение семестра; </w:t>
      </w:r>
    </w:p>
    <w:p w:rsidR="00CD673B" w:rsidRPr="003C25C0" w:rsidRDefault="00CD673B" w:rsidP="00CD673B">
      <w:pPr>
        <w:pStyle w:val="a9"/>
        <w:shd w:val="clear" w:color="auto" w:fill="FFFFFF"/>
        <w:spacing w:before="0" w:beforeAutospacing="0" w:after="0" w:afterAutospacing="0"/>
        <w:ind w:firstLine="709"/>
        <w:jc w:val="both"/>
      </w:pPr>
      <w:r w:rsidRPr="003C25C0">
        <w:t xml:space="preserve">- непосредственная подготовка в дни, предшествующие экзамену по темам курса; </w:t>
      </w:r>
    </w:p>
    <w:p w:rsidR="00CD673B" w:rsidRPr="003C25C0" w:rsidRDefault="00CD673B" w:rsidP="00CD673B">
      <w:pPr>
        <w:pStyle w:val="a9"/>
        <w:shd w:val="clear" w:color="auto" w:fill="FFFFFF"/>
        <w:spacing w:before="0" w:beforeAutospacing="0" w:after="0" w:afterAutospacing="0"/>
        <w:ind w:firstLine="709"/>
        <w:jc w:val="both"/>
      </w:pPr>
      <w:r w:rsidRPr="003C25C0">
        <w:t xml:space="preserve">- подготовка к ответу на вопросы, содержащиеся в билетах. </w:t>
      </w:r>
    </w:p>
    <w:p w:rsidR="00CD673B" w:rsidRPr="003C25C0" w:rsidRDefault="00CD673B" w:rsidP="00CD673B">
      <w:pPr>
        <w:pStyle w:val="a9"/>
        <w:shd w:val="clear" w:color="auto" w:fill="FFFFFF"/>
        <w:spacing w:before="0" w:beforeAutospacing="0" w:after="0" w:afterAutospacing="0"/>
        <w:ind w:firstLine="709"/>
        <w:jc w:val="both"/>
      </w:pPr>
      <w:r w:rsidRPr="003C25C0">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CD673B" w:rsidRPr="003C25C0" w:rsidRDefault="00CD673B" w:rsidP="00CD673B">
      <w:pPr>
        <w:pStyle w:val="a9"/>
        <w:shd w:val="clear" w:color="auto" w:fill="FFFFFF"/>
        <w:spacing w:before="0" w:beforeAutospacing="0" w:after="0" w:afterAutospacing="0"/>
        <w:ind w:firstLine="709"/>
        <w:jc w:val="both"/>
      </w:pPr>
      <w:r w:rsidRPr="003C25C0">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CD673B" w:rsidRPr="003C25C0" w:rsidRDefault="00CD673B" w:rsidP="00CD673B">
      <w:pPr>
        <w:pStyle w:val="a9"/>
        <w:shd w:val="clear" w:color="auto" w:fill="FFFFFF"/>
        <w:spacing w:before="0" w:beforeAutospacing="0" w:after="0" w:afterAutospacing="0"/>
        <w:ind w:firstLine="709"/>
        <w:jc w:val="both"/>
      </w:pPr>
      <w:r w:rsidRPr="003C25C0">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CD673B" w:rsidRPr="003C25C0" w:rsidRDefault="00CD673B" w:rsidP="00CD673B">
      <w:pPr>
        <w:pStyle w:val="a9"/>
        <w:shd w:val="clear" w:color="auto" w:fill="FFFFFF"/>
        <w:spacing w:before="0" w:beforeAutospacing="0" w:after="0" w:afterAutospacing="0"/>
        <w:ind w:firstLine="709"/>
        <w:jc w:val="both"/>
      </w:pPr>
      <w:r w:rsidRPr="003C25C0">
        <w:t>При явке на экзамен студенты обязаны иметь при себе зачетную книжку, а в необходимых случаях, определяемых кафедрами, и выполненные работы.</w:t>
      </w:r>
    </w:p>
    <w:p w:rsidR="00CD673B" w:rsidRPr="003C25C0" w:rsidRDefault="00CD673B" w:rsidP="00CD673B">
      <w:pPr>
        <w:pStyle w:val="a9"/>
        <w:shd w:val="clear" w:color="auto" w:fill="FFFFFF"/>
        <w:spacing w:before="0" w:beforeAutospacing="0" w:after="0" w:afterAutospacing="0"/>
        <w:ind w:firstLine="709"/>
        <w:jc w:val="both"/>
      </w:pPr>
      <w:r w:rsidRPr="003C25C0">
        <w:rPr>
          <w:bCs/>
        </w:rPr>
        <w:t>Экзамен проводится по билетам</w:t>
      </w:r>
      <w:r w:rsidRPr="003C25C0">
        <w:t>, подписанным составителем билетов и утвержденным заведующим кафедрой, или тестовым заданиям, утвержденным в установленном порядке.</w:t>
      </w:r>
    </w:p>
    <w:p w:rsidR="00CD673B" w:rsidRPr="003C25C0" w:rsidRDefault="00CD673B" w:rsidP="00CD673B">
      <w:pPr>
        <w:pStyle w:val="ReportMain"/>
        <w:widowControl w:val="0"/>
        <w:suppressAutoHyphens/>
        <w:ind w:firstLine="709"/>
        <w:jc w:val="both"/>
        <w:rPr>
          <w:szCs w:val="24"/>
        </w:rPr>
      </w:pPr>
      <w:r w:rsidRPr="003C25C0">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На ответ студенту отводится 15 минут. </w:t>
      </w:r>
    </w:p>
    <w:p w:rsidR="00CD673B" w:rsidRPr="003C25C0" w:rsidRDefault="00CD673B" w:rsidP="00CD673B">
      <w:pPr>
        <w:pStyle w:val="a9"/>
        <w:shd w:val="clear" w:color="auto" w:fill="FFFFFF"/>
        <w:spacing w:before="0" w:beforeAutospacing="0" w:after="0" w:afterAutospacing="0"/>
        <w:ind w:firstLine="709"/>
        <w:jc w:val="both"/>
      </w:pPr>
      <w:r w:rsidRPr="003C25C0">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CD673B" w:rsidRPr="003C25C0" w:rsidRDefault="00CD673B" w:rsidP="00CD673B">
      <w:pPr>
        <w:pStyle w:val="a9"/>
        <w:shd w:val="clear" w:color="auto" w:fill="FFFFFF"/>
        <w:spacing w:before="0" w:beforeAutospacing="0" w:after="0" w:afterAutospacing="0"/>
        <w:ind w:firstLine="709"/>
        <w:jc w:val="both"/>
      </w:pPr>
      <w:r w:rsidRPr="003C25C0">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CD673B" w:rsidRPr="003C25C0" w:rsidRDefault="00CD673B" w:rsidP="00CD673B">
      <w:pPr>
        <w:pStyle w:val="a9"/>
        <w:shd w:val="clear" w:color="auto" w:fill="FFFFFF"/>
        <w:spacing w:before="0" w:beforeAutospacing="0" w:after="0" w:afterAutospacing="0"/>
        <w:ind w:firstLine="709"/>
        <w:jc w:val="both"/>
      </w:pPr>
      <w:r w:rsidRPr="003C25C0">
        <w:t xml:space="preserve">Неудовлетворительные результаты экзамена признаются академической задолженностью. </w:t>
      </w:r>
      <w:proofErr w:type="gramStart"/>
      <w:r w:rsidRPr="003C25C0">
        <w:t>Сроки и порядок ликвидации академических задолженностей установлены Положением об отчислении обучающихся из ОГУ.</w:t>
      </w:r>
      <w:proofErr w:type="gramEnd"/>
    </w:p>
    <w:p w:rsidR="00C72973" w:rsidRPr="00910081" w:rsidRDefault="00CD673B" w:rsidP="00CD673B">
      <w:pPr>
        <w:ind w:firstLine="567"/>
        <w:jc w:val="both"/>
        <w:rPr>
          <w:rFonts w:ascii="Europe" w:hAnsi="Europe"/>
          <w:color w:val="000000"/>
        </w:rPr>
      </w:pPr>
      <w:r w:rsidRPr="003C25C0">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bookmarkStart w:id="1" w:name="_GoBack"/>
      <w:bookmarkEnd w:id="1"/>
    </w:p>
    <w:p w:rsidR="00C72973" w:rsidRPr="00910081" w:rsidRDefault="00C72973" w:rsidP="00910081">
      <w:pPr>
        <w:ind w:firstLine="567"/>
        <w:jc w:val="both"/>
        <w:rPr>
          <w:rFonts w:ascii="Europe" w:hAnsi="Europe"/>
          <w:color w:val="000000"/>
        </w:rPr>
      </w:pPr>
    </w:p>
    <w:sectPr w:rsidR="00C72973" w:rsidRPr="00910081" w:rsidSect="00221784">
      <w:footerReference w:type="default" r:id="rId8"/>
      <w:pgSz w:w="11906" w:h="16838"/>
      <w:pgMar w:top="1134" w:right="567" w:bottom="1134" w:left="1701" w:header="708" w:footer="57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F5A" w:rsidRDefault="00F17F5A" w:rsidP="00E01DB3">
      <w:r>
        <w:separator/>
      </w:r>
    </w:p>
  </w:endnote>
  <w:endnote w:type="continuationSeparator" w:id="0">
    <w:p w:rsidR="00F17F5A" w:rsidRDefault="00F17F5A"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Europe">
    <w:altName w:val="Times New Roman"/>
    <w:charset w:val="CC"/>
    <w:family w:val="auto"/>
    <w:pitch w:val="variable"/>
    <w:sig w:usb0="80000283" w:usb1="0000000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129263"/>
      <w:docPartObj>
        <w:docPartGallery w:val="Page Numbers (Bottom of Page)"/>
        <w:docPartUnique/>
      </w:docPartObj>
    </w:sdtPr>
    <w:sdtEndPr/>
    <w:sdtContent>
      <w:p w:rsidR="00AB519D" w:rsidRDefault="00221784" w:rsidP="00221784">
        <w:pPr>
          <w:pStyle w:val="a7"/>
          <w:jc w:val="center"/>
        </w:pPr>
        <w:r>
          <w:fldChar w:fldCharType="begin"/>
        </w:r>
        <w:r>
          <w:instrText>PAGE   \* MERGEFORMAT</w:instrText>
        </w:r>
        <w:r>
          <w:fldChar w:fldCharType="separate"/>
        </w:r>
        <w:r w:rsidR="00CD673B">
          <w:rPr>
            <w:noProof/>
          </w:rPr>
          <w:t>13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F5A" w:rsidRDefault="00F17F5A" w:rsidP="00E01DB3">
      <w:r>
        <w:separator/>
      </w:r>
    </w:p>
  </w:footnote>
  <w:footnote w:type="continuationSeparator" w:id="0">
    <w:p w:rsidR="00F17F5A" w:rsidRDefault="00F17F5A"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61F57"/>
    <w:rsid w:val="000D40E4"/>
    <w:rsid w:val="0011465B"/>
    <w:rsid w:val="00133FC3"/>
    <w:rsid w:val="00181537"/>
    <w:rsid w:val="001C471D"/>
    <w:rsid w:val="001E3C09"/>
    <w:rsid w:val="00221784"/>
    <w:rsid w:val="00253B8C"/>
    <w:rsid w:val="00271930"/>
    <w:rsid w:val="00293744"/>
    <w:rsid w:val="00296425"/>
    <w:rsid w:val="002B78FD"/>
    <w:rsid w:val="002F58F5"/>
    <w:rsid w:val="00310E2E"/>
    <w:rsid w:val="00341690"/>
    <w:rsid w:val="00346785"/>
    <w:rsid w:val="0035490F"/>
    <w:rsid w:val="00373E25"/>
    <w:rsid w:val="003A17C2"/>
    <w:rsid w:val="003E394C"/>
    <w:rsid w:val="0040005F"/>
    <w:rsid w:val="004269E2"/>
    <w:rsid w:val="00437213"/>
    <w:rsid w:val="00456FAD"/>
    <w:rsid w:val="00466BFC"/>
    <w:rsid w:val="00471598"/>
    <w:rsid w:val="00474788"/>
    <w:rsid w:val="00491396"/>
    <w:rsid w:val="004A0E6B"/>
    <w:rsid w:val="004C1BCD"/>
    <w:rsid w:val="004D482A"/>
    <w:rsid w:val="00543BA5"/>
    <w:rsid w:val="00550577"/>
    <w:rsid w:val="00550EAB"/>
    <w:rsid w:val="00561E24"/>
    <w:rsid w:val="005670E5"/>
    <w:rsid w:val="00582395"/>
    <w:rsid w:val="00585C3D"/>
    <w:rsid w:val="0058799F"/>
    <w:rsid w:val="00593913"/>
    <w:rsid w:val="005B0BE3"/>
    <w:rsid w:val="005B28C0"/>
    <w:rsid w:val="005E3681"/>
    <w:rsid w:val="005F22EC"/>
    <w:rsid w:val="005F3CC6"/>
    <w:rsid w:val="00626885"/>
    <w:rsid w:val="0063169D"/>
    <w:rsid w:val="00641D84"/>
    <w:rsid w:val="006544D2"/>
    <w:rsid w:val="006711DD"/>
    <w:rsid w:val="00691AB7"/>
    <w:rsid w:val="006949D0"/>
    <w:rsid w:val="006B1049"/>
    <w:rsid w:val="0079380C"/>
    <w:rsid w:val="007A162C"/>
    <w:rsid w:val="007A649B"/>
    <w:rsid w:val="007F0A60"/>
    <w:rsid w:val="007F1E6A"/>
    <w:rsid w:val="008123AD"/>
    <w:rsid w:val="0084282E"/>
    <w:rsid w:val="00845944"/>
    <w:rsid w:val="008500D1"/>
    <w:rsid w:val="00866DDD"/>
    <w:rsid w:val="00873EBD"/>
    <w:rsid w:val="00887B94"/>
    <w:rsid w:val="008B0E61"/>
    <w:rsid w:val="008D121F"/>
    <w:rsid w:val="008D1B73"/>
    <w:rsid w:val="008D4B0E"/>
    <w:rsid w:val="008E7017"/>
    <w:rsid w:val="00910081"/>
    <w:rsid w:val="00916CFB"/>
    <w:rsid w:val="00937103"/>
    <w:rsid w:val="00943F2B"/>
    <w:rsid w:val="00970980"/>
    <w:rsid w:val="00995492"/>
    <w:rsid w:val="009A7178"/>
    <w:rsid w:val="009F174B"/>
    <w:rsid w:val="009F753C"/>
    <w:rsid w:val="00A116CD"/>
    <w:rsid w:val="00A22803"/>
    <w:rsid w:val="00A230C9"/>
    <w:rsid w:val="00A3648C"/>
    <w:rsid w:val="00A830C0"/>
    <w:rsid w:val="00AA5B4C"/>
    <w:rsid w:val="00AB519D"/>
    <w:rsid w:val="00AD7C1F"/>
    <w:rsid w:val="00AF4274"/>
    <w:rsid w:val="00B0360B"/>
    <w:rsid w:val="00B15976"/>
    <w:rsid w:val="00B26B10"/>
    <w:rsid w:val="00B41E12"/>
    <w:rsid w:val="00B7230C"/>
    <w:rsid w:val="00BD693F"/>
    <w:rsid w:val="00BE3AD6"/>
    <w:rsid w:val="00BF5AA1"/>
    <w:rsid w:val="00C25187"/>
    <w:rsid w:val="00C52B98"/>
    <w:rsid w:val="00C72973"/>
    <w:rsid w:val="00CC13BF"/>
    <w:rsid w:val="00CD0125"/>
    <w:rsid w:val="00CD673B"/>
    <w:rsid w:val="00CE03C4"/>
    <w:rsid w:val="00CF285D"/>
    <w:rsid w:val="00CF42AF"/>
    <w:rsid w:val="00CF72E3"/>
    <w:rsid w:val="00D533CD"/>
    <w:rsid w:val="00D6409C"/>
    <w:rsid w:val="00D90FC4"/>
    <w:rsid w:val="00D950CD"/>
    <w:rsid w:val="00DE7842"/>
    <w:rsid w:val="00DF3556"/>
    <w:rsid w:val="00E01DB3"/>
    <w:rsid w:val="00E42412"/>
    <w:rsid w:val="00E55927"/>
    <w:rsid w:val="00E97EEF"/>
    <w:rsid w:val="00F17F5A"/>
    <w:rsid w:val="00F30F3D"/>
    <w:rsid w:val="00F56112"/>
    <w:rsid w:val="00F7109C"/>
    <w:rsid w:val="00FB2CFF"/>
    <w:rsid w:val="00FB58D9"/>
    <w:rsid w:val="00FC3C7D"/>
    <w:rsid w:val="00FC54B7"/>
    <w:rsid w:val="00FD6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14</Pages>
  <Words>5621</Words>
  <Characters>32044</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37590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26</cp:revision>
  <cp:lastPrinted>2019-03-14T06:31:00Z</cp:lastPrinted>
  <dcterms:created xsi:type="dcterms:W3CDTF">2019-10-28T04:46:00Z</dcterms:created>
  <dcterms:modified xsi:type="dcterms:W3CDTF">2023-03-05T18:40:00Z</dcterms:modified>
</cp:coreProperties>
</file>