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Pr="00934462" w:rsidRDefault="005C2977" w:rsidP="00B20E09">
      <w:pPr>
        <w:pStyle w:val="ReportHead"/>
        <w:widowControl w:val="0"/>
        <w:suppressAutoHyphens/>
        <w:spacing w:before="120"/>
        <w:rPr>
          <w:i/>
          <w:szCs w:val="28"/>
        </w:rPr>
      </w:pPr>
      <w:r w:rsidRPr="00934462">
        <w:rPr>
          <w:i/>
          <w:szCs w:val="28"/>
        </w:rPr>
        <w:t>«Избирательн</w:t>
      </w:r>
      <w:r w:rsidR="00C81B6F">
        <w:rPr>
          <w:i/>
          <w:szCs w:val="28"/>
        </w:rPr>
        <w:t>ые</w:t>
      </w:r>
      <w:r w:rsidRPr="00934462">
        <w:rPr>
          <w:i/>
          <w:szCs w:val="28"/>
        </w:rPr>
        <w:t xml:space="preserve"> </w:t>
      </w:r>
      <w:r w:rsidR="00C81B6F">
        <w:rPr>
          <w:i/>
          <w:szCs w:val="28"/>
        </w:rPr>
        <w:t>технологии</w:t>
      </w:r>
      <w:r w:rsidRPr="00934462">
        <w:rPr>
          <w:i/>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084381"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2023</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w:t>
      </w:r>
      <w:r w:rsidR="001C69FB">
        <w:rPr>
          <w:rFonts w:ascii="Times New Roman" w:hAnsi="Times New Roman" w:cs="Times New Roman"/>
          <w:sz w:val="28"/>
          <w:szCs w:val="28"/>
        </w:rPr>
        <w:t>ые технологии</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934462">
        <w:rPr>
          <w:rFonts w:ascii="Times New Roman" w:hAnsi="Times New Roman" w:cs="Times New Roman"/>
          <w:sz w:val="28"/>
          <w:szCs w:val="28"/>
        </w:rPr>
        <w:t>И</w:t>
      </w:r>
      <w:r w:rsidRPr="009B06EB">
        <w:rPr>
          <w:rFonts w:ascii="Times New Roman" w:hAnsi="Times New Roman" w:cs="Times New Roman"/>
          <w:sz w:val="28"/>
          <w:szCs w:val="28"/>
        </w:rPr>
        <w:t>.</w:t>
      </w:r>
      <w:r w:rsidR="00934462">
        <w:rPr>
          <w:rFonts w:ascii="Times New Roman" w:hAnsi="Times New Roman" w:cs="Times New Roman"/>
          <w:sz w:val="28"/>
          <w:szCs w:val="28"/>
        </w:rPr>
        <w:t>А</w:t>
      </w:r>
      <w:r w:rsidRPr="009B06EB">
        <w:rPr>
          <w:rFonts w:ascii="Times New Roman" w:hAnsi="Times New Roman" w:cs="Times New Roman"/>
          <w:sz w:val="28"/>
          <w:szCs w:val="28"/>
        </w:rPr>
        <w:t>.</w:t>
      </w:r>
      <w:r w:rsidR="00934462">
        <w:rPr>
          <w:rFonts w:ascii="Times New Roman" w:hAnsi="Times New Roman" w:cs="Times New Roman"/>
          <w:sz w:val="28"/>
          <w:szCs w:val="28"/>
        </w:rPr>
        <w:t xml:space="preserve"> Воронина</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02E90">
        <w:rPr>
          <w:rFonts w:ascii="Times New Roman" w:hAnsi="Times New Roman" w:cs="Times New Roman"/>
          <w:sz w:val="28"/>
          <w:szCs w:val="28"/>
        </w:rPr>
        <w:t>2</w:t>
      </w:r>
      <w:r w:rsidR="00084381">
        <w:rPr>
          <w:rFonts w:ascii="Times New Roman" w:hAnsi="Times New Roman" w:cs="Times New Roman"/>
          <w:sz w:val="28"/>
          <w:szCs w:val="28"/>
        </w:rPr>
        <w:t>3</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w:t>
      </w:r>
      <w:r w:rsidR="001C69FB">
        <w:rPr>
          <w:rFonts w:ascii="Times New Roman" w:hAnsi="Times New Roman" w:cs="Times New Roman"/>
          <w:sz w:val="28"/>
          <w:szCs w:val="28"/>
        </w:rPr>
        <w:t>ые технологии</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157C13" w:rsidRDefault="00C61625" w:rsidP="00C61625">
      <w:pPr>
        <w:spacing w:after="0" w:line="240" w:lineRule="auto"/>
        <w:ind w:firstLine="709"/>
        <w:jc w:val="center"/>
        <w:rPr>
          <w:rFonts w:ascii="Times New Roman" w:hAnsi="Times New Roman" w:cs="Times New Roman"/>
          <w:b/>
          <w:sz w:val="28"/>
          <w:szCs w:val="28"/>
        </w:rPr>
      </w:pPr>
      <w:r w:rsidRPr="00157C13">
        <w:rPr>
          <w:rFonts w:ascii="Times New Roman" w:hAnsi="Times New Roman" w:cs="Times New Roman"/>
          <w:b/>
          <w:sz w:val="28"/>
          <w:szCs w:val="28"/>
        </w:rPr>
        <w:lastRenderedPageBreak/>
        <w:t>Содержание</w:t>
      </w:r>
    </w:p>
    <w:p w:rsidR="005614FC" w:rsidRPr="00CA2152" w:rsidRDefault="005614FC" w:rsidP="00C61625">
      <w:pPr>
        <w:spacing w:after="0" w:line="240" w:lineRule="auto"/>
        <w:ind w:firstLine="709"/>
        <w:jc w:val="center"/>
        <w:rPr>
          <w:rFonts w:ascii="Times New Roman" w:hAnsi="Times New Roman" w:cs="Times New Roman"/>
          <w:b/>
          <w:sz w:val="24"/>
          <w:szCs w:val="24"/>
        </w:rPr>
      </w:pPr>
    </w:p>
    <w:p w:rsidR="005614FC" w:rsidRPr="00CA2152" w:rsidRDefault="00E44F26" w:rsidP="005614FC">
      <w:pPr>
        <w:pStyle w:val="1"/>
        <w:rPr>
          <w:noProof/>
          <w:sz w:val="24"/>
          <w:szCs w:val="24"/>
        </w:rPr>
      </w:pPr>
      <w:hyperlink w:anchor="_Toc526963498" w:history="1">
        <w:r w:rsidR="005614FC" w:rsidRPr="00CA2152">
          <w:rPr>
            <w:rStyle w:val="a4"/>
            <w:noProof/>
            <w:color w:val="auto"/>
            <w:sz w:val="24"/>
            <w:szCs w:val="24"/>
            <w:u w:val="none"/>
          </w:rPr>
          <w:t>1. Методические указания к лекционным занятиям по д</w:t>
        </w:r>
        <w:r w:rsidR="00657887" w:rsidRPr="00CA2152">
          <w:rPr>
            <w:rStyle w:val="a4"/>
            <w:noProof/>
            <w:color w:val="auto"/>
            <w:sz w:val="24"/>
            <w:szCs w:val="24"/>
            <w:u w:val="none"/>
          </w:rPr>
          <w:t>исциплине «Избирательн</w:t>
        </w:r>
        <w:r w:rsidR="001C69FB" w:rsidRPr="00CA2152">
          <w:rPr>
            <w:rStyle w:val="a4"/>
            <w:noProof/>
            <w:color w:val="auto"/>
            <w:sz w:val="24"/>
            <w:szCs w:val="24"/>
            <w:u w:val="none"/>
          </w:rPr>
          <w:t>ые технологии</w:t>
        </w:r>
        <w:r w:rsidR="005614FC" w:rsidRPr="00CA2152">
          <w:rPr>
            <w:rStyle w:val="a4"/>
            <w:noProof/>
            <w:color w:val="auto"/>
            <w:sz w:val="24"/>
            <w:szCs w:val="24"/>
            <w:u w:val="none"/>
          </w:rPr>
          <w:t>»</w:t>
        </w:r>
        <w:r w:rsidR="005614FC" w:rsidRPr="00CA2152">
          <w:rPr>
            <w:noProof/>
            <w:webHidden/>
            <w:sz w:val="24"/>
            <w:szCs w:val="24"/>
          </w:rPr>
          <w:tab/>
          <w:t>4</w:t>
        </w:r>
      </w:hyperlink>
    </w:p>
    <w:p w:rsidR="005614FC" w:rsidRPr="00CA2152" w:rsidRDefault="005614FC" w:rsidP="005614FC">
      <w:pPr>
        <w:pStyle w:val="1"/>
        <w:rPr>
          <w:noProof/>
          <w:sz w:val="24"/>
          <w:szCs w:val="24"/>
        </w:rPr>
      </w:pPr>
      <w:r w:rsidRPr="00CA2152">
        <w:rPr>
          <w:sz w:val="24"/>
          <w:szCs w:val="24"/>
        </w:rPr>
        <w:t xml:space="preserve">2. </w:t>
      </w:r>
      <w:hyperlink w:anchor="_Toc526963499" w:history="1">
        <w:r w:rsidRPr="00CA2152">
          <w:rPr>
            <w:rStyle w:val="a4"/>
            <w:noProof/>
            <w:color w:val="auto"/>
            <w:sz w:val="24"/>
            <w:szCs w:val="24"/>
            <w:u w:val="none"/>
          </w:rPr>
          <w:t xml:space="preserve">Методические указания к практическим занятиям по дисциплине </w:t>
        </w:r>
        <w:r w:rsidR="001C69FB" w:rsidRPr="00CA2152">
          <w:rPr>
            <w:rStyle w:val="a4"/>
            <w:noProof/>
            <w:color w:val="auto"/>
            <w:sz w:val="24"/>
            <w:szCs w:val="24"/>
            <w:u w:val="none"/>
          </w:rPr>
          <w:t>«Избирательные технологии»</w:t>
        </w:r>
        <w:r w:rsidRPr="00CA2152">
          <w:rPr>
            <w:noProof/>
            <w:webHidden/>
            <w:sz w:val="24"/>
            <w:szCs w:val="24"/>
          </w:rPr>
          <w:tab/>
        </w:r>
      </w:hyperlink>
      <w:r w:rsidR="003C25C0" w:rsidRPr="00CA2152">
        <w:rPr>
          <w:noProof/>
          <w:sz w:val="24"/>
          <w:szCs w:val="24"/>
        </w:rPr>
        <w:t>4</w:t>
      </w:r>
    </w:p>
    <w:p w:rsidR="005614FC" w:rsidRPr="00CA2152" w:rsidRDefault="005614FC" w:rsidP="005614FC">
      <w:pPr>
        <w:pStyle w:val="1"/>
        <w:rPr>
          <w:noProof/>
          <w:sz w:val="24"/>
          <w:szCs w:val="24"/>
        </w:rPr>
      </w:pPr>
      <w:r w:rsidRPr="00CA2152">
        <w:rPr>
          <w:sz w:val="24"/>
          <w:szCs w:val="24"/>
        </w:rPr>
        <w:t xml:space="preserve">3. </w:t>
      </w:r>
      <w:hyperlink w:anchor="_Toc526963500" w:history="1">
        <w:r w:rsidRPr="00CA2152">
          <w:rPr>
            <w:rStyle w:val="a4"/>
            <w:noProof/>
            <w:color w:val="auto"/>
            <w:sz w:val="24"/>
            <w:szCs w:val="24"/>
            <w:u w:val="none"/>
          </w:rPr>
          <w:t>Методические указания к самостоятельной ра</w:t>
        </w:r>
        <w:r w:rsidR="00657887" w:rsidRPr="00CA2152">
          <w:rPr>
            <w:rStyle w:val="a4"/>
            <w:noProof/>
            <w:color w:val="auto"/>
            <w:sz w:val="24"/>
            <w:szCs w:val="24"/>
            <w:u w:val="none"/>
          </w:rPr>
          <w:t xml:space="preserve">боте по дисциплине </w:t>
        </w:r>
        <w:r w:rsidR="001C69FB" w:rsidRPr="00CA2152">
          <w:rPr>
            <w:rStyle w:val="a4"/>
            <w:noProof/>
            <w:color w:val="auto"/>
            <w:sz w:val="24"/>
            <w:szCs w:val="24"/>
            <w:u w:val="none"/>
          </w:rPr>
          <w:t>«Избирательные технологии»</w:t>
        </w:r>
        <w:r w:rsidRPr="00CA2152">
          <w:rPr>
            <w:noProof/>
            <w:webHidden/>
            <w:sz w:val="24"/>
            <w:szCs w:val="24"/>
          </w:rPr>
          <w:tab/>
        </w:r>
      </w:hyperlink>
      <w:r w:rsidR="00084381">
        <w:rPr>
          <w:noProof/>
          <w:sz w:val="24"/>
          <w:szCs w:val="24"/>
        </w:rPr>
        <w:t>5</w:t>
      </w:r>
    </w:p>
    <w:p w:rsidR="005614FC" w:rsidRPr="00CA2152" w:rsidRDefault="00E44F26" w:rsidP="005614FC">
      <w:pPr>
        <w:pStyle w:val="1"/>
        <w:rPr>
          <w:noProof/>
          <w:sz w:val="24"/>
          <w:szCs w:val="24"/>
        </w:rPr>
      </w:pPr>
      <w:hyperlink w:anchor="_Toc526963501" w:history="1">
        <w:r w:rsidR="005614FC" w:rsidRPr="00CA2152">
          <w:rPr>
            <w:rStyle w:val="a4"/>
            <w:noProof/>
            <w:color w:val="auto"/>
            <w:sz w:val="24"/>
            <w:szCs w:val="24"/>
            <w:u w:val="none"/>
          </w:rPr>
          <w:t>4. Методические указания по написанию эссе</w:t>
        </w:r>
        <w:r w:rsidR="005614FC" w:rsidRPr="00CA2152">
          <w:rPr>
            <w:noProof/>
            <w:webHidden/>
            <w:sz w:val="24"/>
            <w:szCs w:val="24"/>
          </w:rPr>
          <w:tab/>
        </w:r>
        <w:r w:rsidR="007B0187" w:rsidRPr="00CA2152">
          <w:rPr>
            <w:noProof/>
            <w:webHidden/>
            <w:sz w:val="24"/>
            <w:szCs w:val="24"/>
          </w:rPr>
          <w:fldChar w:fldCharType="begin"/>
        </w:r>
        <w:r w:rsidR="005614FC" w:rsidRPr="00CA2152">
          <w:rPr>
            <w:noProof/>
            <w:webHidden/>
            <w:sz w:val="24"/>
            <w:szCs w:val="24"/>
          </w:rPr>
          <w:instrText xml:space="preserve"> PAGEREF _Toc526963501 \h </w:instrText>
        </w:r>
        <w:r w:rsidR="007B0187" w:rsidRPr="00CA2152">
          <w:rPr>
            <w:noProof/>
            <w:webHidden/>
            <w:sz w:val="24"/>
            <w:szCs w:val="24"/>
          </w:rPr>
        </w:r>
        <w:r w:rsidR="007B0187" w:rsidRPr="00CA2152">
          <w:rPr>
            <w:noProof/>
            <w:webHidden/>
            <w:sz w:val="24"/>
            <w:szCs w:val="24"/>
          </w:rPr>
          <w:fldChar w:fldCharType="end"/>
        </w:r>
      </w:hyperlink>
      <w:r w:rsidR="00084381">
        <w:rPr>
          <w:noProof/>
          <w:sz w:val="24"/>
          <w:szCs w:val="24"/>
        </w:rPr>
        <w:t>6</w:t>
      </w:r>
    </w:p>
    <w:p w:rsidR="00B34320" w:rsidRPr="00CA2152" w:rsidRDefault="004A3F93" w:rsidP="00B34320">
      <w:pPr>
        <w:spacing w:after="0" w:line="240" w:lineRule="auto"/>
        <w:ind w:right="-427"/>
        <w:jc w:val="both"/>
        <w:rPr>
          <w:rFonts w:ascii="Times New Roman" w:hAnsi="Times New Roman" w:cs="Times New Roman"/>
          <w:sz w:val="24"/>
          <w:szCs w:val="24"/>
        </w:rPr>
      </w:pPr>
      <w:r w:rsidRPr="00CA2152">
        <w:rPr>
          <w:rFonts w:ascii="Times New Roman" w:hAnsi="Times New Roman" w:cs="Times New Roman"/>
          <w:sz w:val="24"/>
          <w:szCs w:val="24"/>
        </w:rPr>
        <w:t>6</w:t>
      </w:r>
      <w:r w:rsidR="00B34320" w:rsidRPr="00CA2152">
        <w:rPr>
          <w:rFonts w:ascii="Times New Roman" w:hAnsi="Times New Roman" w:cs="Times New Roman"/>
          <w:sz w:val="24"/>
          <w:szCs w:val="24"/>
        </w:rPr>
        <w:t>.</w:t>
      </w:r>
      <w:r w:rsidR="00CA2152">
        <w:rPr>
          <w:rFonts w:ascii="Times New Roman" w:hAnsi="Times New Roman" w:cs="Times New Roman"/>
          <w:sz w:val="24"/>
          <w:szCs w:val="24"/>
        </w:rPr>
        <w:t xml:space="preserve"> </w:t>
      </w:r>
      <w:r w:rsidR="00B34320" w:rsidRPr="00CA2152">
        <w:rPr>
          <w:rFonts w:ascii="Times New Roman" w:hAnsi="Times New Roman" w:cs="Times New Roman"/>
          <w:sz w:val="24"/>
          <w:szCs w:val="24"/>
        </w:rPr>
        <w:t xml:space="preserve">Методические указания по </w:t>
      </w:r>
      <w:r w:rsidR="003C25C0" w:rsidRPr="00CA2152">
        <w:rPr>
          <w:rFonts w:ascii="Times New Roman" w:hAnsi="Times New Roman" w:cs="Times New Roman"/>
          <w:sz w:val="24"/>
          <w:szCs w:val="24"/>
        </w:rPr>
        <w:t>решению задач …………..</w:t>
      </w:r>
      <w:r w:rsidR="00B20E09" w:rsidRPr="00CA2152">
        <w:rPr>
          <w:rFonts w:ascii="Times New Roman" w:hAnsi="Times New Roman" w:cs="Times New Roman"/>
          <w:sz w:val="24"/>
          <w:szCs w:val="24"/>
        </w:rPr>
        <w:t>…………………</w:t>
      </w:r>
      <w:r w:rsidR="00D83D9A" w:rsidRPr="00CA2152">
        <w:rPr>
          <w:rFonts w:ascii="Times New Roman" w:hAnsi="Times New Roman" w:cs="Times New Roman"/>
          <w:sz w:val="24"/>
          <w:szCs w:val="24"/>
        </w:rPr>
        <w:t>…</w:t>
      </w:r>
      <w:r w:rsidR="00CA2152">
        <w:rPr>
          <w:rFonts w:ascii="Times New Roman" w:hAnsi="Times New Roman" w:cs="Times New Roman"/>
          <w:sz w:val="24"/>
          <w:szCs w:val="24"/>
        </w:rPr>
        <w:t>………………</w:t>
      </w:r>
      <w:r w:rsidR="00B20E09" w:rsidRPr="00CA2152">
        <w:rPr>
          <w:rFonts w:ascii="Times New Roman" w:hAnsi="Times New Roman" w:cs="Times New Roman"/>
          <w:sz w:val="24"/>
          <w:szCs w:val="24"/>
        </w:rPr>
        <w:t>…</w:t>
      </w:r>
      <w:r w:rsidR="003C25C0" w:rsidRPr="00CA2152">
        <w:rPr>
          <w:rFonts w:ascii="Times New Roman" w:hAnsi="Times New Roman" w:cs="Times New Roman"/>
          <w:sz w:val="24"/>
          <w:szCs w:val="24"/>
        </w:rPr>
        <w:t>..</w:t>
      </w:r>
      <w:r w:rsidR="00B20E09" w:rsidRPr="00CA2152">
        <w:rPr>
          <w:rFonts w:ascii="Times New Roman" w:hAnsi="Times New Roman" w:cs="Times New Roman"/>
          <w:sz w:val="24"/>
          <w:szCs w:val="24"/>
        </w:rPr>
        <w:t>..</w:t>
      </w:r>
      <w:r w:rsidR="00084381">
        <w:rPr>
          <w:rFonts w:ascii="Times New Roman" w:hAnsi="Times New Roman" w:cs="Times New Roman"/>
          <w:sz w:val="24"/>
          <w:szCs w:val="24"/>
        </w:rPr>
        <w:t>7</w:t>
      </w:r>
    </w:p>
    <w:p w:rsidR="005614FC" w:rsidRPr="00CA2152" w:rsidRDefault="004A3F93" w:rsidP="005614FC">
      <w:pPr>
        <w:pStyle w:val="1"/>
        <w:rPr>
          <w:noProof/>
          <w:sz w:val="24"/>
          <w:szCs w:val="24"/>
        </w:rPr>
      </w:pPr>
      <w:r w:rsidRPr="00CA2152">
        <w:rPr>
          <w:sz w:val="24"/>
          <w:szCs w:val="24"/>
        </w:rPr>
        <w:t>7</w:t>
      </w:r>
      <w:r w:rsidR="005614FC" w:rsidRPr="00CA2152">
        <w:rPr>
          <w:sz w:val="24"/>
          <w:szCs w:val="24"/>
        </w:rPr>
        <w:t>.</w:t>
      </w:r>
      <w:hyperlink w:anchor="_Toc526963504" w:history="1">
        <w:r w:rsidR="005614FC" w:rsidRPr="00CA2152">
          <w:rPr>
            <w:rStyle w:val="a4"/>
            <w:noProof/>
            <w:color w:val="auto"/>
            <w:sz w:val="24"/>
            <w:szCs w:val="24"/>
            <w:u w:val="none"/>
          </w:rPr>
          <w:t xml:space="preserve"> Методические указания по проведению занятий в интерактивной форме</w:t>
        </w:r>
        <w:r w:rsidR="005614FC" w:rsidRPr="00CA2152">
          <w:rPr>
            <w:noProof/>
            <w:webHidden/>
            <w:sz w:val="24"/>
            <w:szCs w:val="24"/>
          </w:rPr>
          <w:tab/>
        </w:r>
        <w:r w:rsidR="007B0187" w:rsidRPr="00CA2152">
          <w:rPr>
            <w:noProof/>
            <w:webHidden/>
            <w:sz w:val="24"/>
            <w:szCs w:val="24"/>
          </w:rPr>
          <w:fldChar w:fldCharType="begin"/>
        </w:r>
        <w:r w:rsidR="005614FC" w:rsidRPr="00CA2152">
          <w:rPr>
            <w:noProof/>
            <w:webHidden/>
            <w:sz w:val="24"/>
            <w:szCs w:val="24"/>
          </w:rPr>
          <w:instrText xml:space="preserve"> PAGEREF _Toc526963504 \h </w:instrText>
        </w:r>
        <w:r w:rsidR="007B0187" w:rsidRPr="00CA2152">
          <w:rPr>
            <w:noProof/>
            <w:webHidden/>
            <w:sz w:val="24"/>
            <w:szCs w:val="24"/>
          </w:rPr>
        </w:r>
        <w:r w:rsidR="007B0187" w:rsidRPr="00CA2152">
          <w:rPr>
            <w:noProof/>
            <w:webHidden/>
            <w:sz w:val="24"/>
            <w:szCs w:val="24"/>
          </w:rPr>
          <w:fldChar w:fldCharType="end"/>
        </w:r>
      </w:hyperlink>
      <w:r w:rsidR="00084381">
        <w:rPr>
          <w:noProof/>
          <w:sz w:val="24"/>
          <w:szCs w:val="24"/>
        </w:rPr>
        <w:t>8</w:t>
      </w:r>
    </w:p>
    <w:p w:rsidR="005614FC" w:rsidRPr="00CA2152" w:rsidRDefault="004A3F93" w:rsidP="005614FC">
      <w:pPr>
        <w:pStyle w:val="1"/>
        <w:rPr>
          <w:noProof/>
          <w:sz w:val="24"/>
          <w:szCs w:val="24"/>
        </w:rPr>
      </w:pPr>
      <w:r w:rsidRPr="00CA2152">
        <w:rPr>
          <w:sz w:val="24"/>
          <w:szCs w:val="24"/>
        </w:rPr>
        <w:t>8</w:t>
      </w:r>
      <w:hyperlink w:anchor="_Toc526963505" w:history="1">
        <w:r w:rsidR="005614FC" w:rsidRPr="00CA2152">
          <w:rPr>
            <w:rStyle w:val="a4"/>
            <w:noProof/>
            <w:color w:val="auto"/>
            <w:sz w:val="24"/>
            <w:szCs w:val="24"/>
            <w:u w:val="none"/>
          </w:rPr>
          <w:t>. Методические указания по промежуточной аттестации по дисциплине</w:t>
        </w:r>
        <w:r w:rsidR="005614FC" w:rsidRPr="00CA2152">
          <w:rPr>
            <w:noProof/>
            <w:webHidden/>
            <w:sz w:val="24"/>
            <w:szCs w:val="24"/>
          </w:rPr>
          <w:tab/>
        </w:r>
      </w:hyperlink>
      <w:r w:rsidR="00AD537B" w:rsidRPr="00CA2152">
        <w:rPr>
          <w:noProof/>
          <w:sz w:val="24"/>
          <w:szCs w:val="24"/>
        </w:rPr>
        <w:t>1</w:t>
      </w:r>
      <w:r w:rsidR="00EA544C" w:rsidRPr="00CA2152">
        <w:rPr>
          <w:noProof/>
          <w:sz w:val="24"/>
          <w:szCs w:val="24"/>
        </w:rPr>
        <w:t>1</w:t>
      </w:r>
    </w:p>
    <w:p w:rsidR="005614FC" w:rsidRPr="00CA2152" w:rsidRDefault="005614FC" w:rsidP="00515A5A">
      <w:pPr>
        <w:spacing w:after="0" w:line="240" w:lineRule="auto"/>
        <w:ind w:firstLine="709"/>
        <w:rPr>
          <w:rFonts w:ascii="Times New Roman" w:hAnsi="Times New Roman" w:cs="Times New Roman"/>
          <w:sz w:val="24"/>
          <w:szCs w:val="24"/>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157C13" w:rsidRDefault="00157C13" w:rsidP="00515A5A">
      <w:pPr>
        <w:spacing w:after="0" w:line="240" w:lineRule="auto"/>
        <w:ind w:firstLine="709"/>
        <w:rPr>
          <w:rFonts w:ascii="Times New Roman" w:hAnsi="Times New Roman" w:cs="Times New Roman"/>
          <w:sz w:val="28"/>
          <w:szCs w:val="28"/>
        </w:rPr>
      </w:pPr>
    </w:p>
    <w:p w:rsidR="00157C13" w:rsidRDefault="00157C1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C25C0" w:rsidRDefault="003C25C0" w:rsidP="00515A5A">
      <w:pPr>
        <w:spacing w:after="0" w:line="240" w:lineRule="auto"/>
        <w:ind w:firstLine="709"/>
        <w:rPr>
          <w:rFonts w:ascii="Times New Roman" w:hAnsi="Times New Roman" w:cs="Times New Roman"/>
          <w:sz w:val="28"/>
          <w:szCs w:val="28"/>
        </w:rPr>
      </w:pPr>
    </w:p>
    <w:p w:rsidR="003C25C0" w:rsidRPr="00515A5A" w:rsidRDefault="003C25C0"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3C25C0" w:rsidRDefault="003A01D3" w:rsidP="001C69FB">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 xml:space="preserve">Методические указания к лекционным занятиям по дисциплине </w:t>
      </w:r>
      <w:r w:rsidR="001C69FB" w:rsidRPr="001C69FB">
        <w:rPr>
          <w:rFonts w:ascii="Times New Roman" w:hAnsi="Times New Roman" w:cs="Times New Roman"/>
          <w:b/>
          <w:sz w:val="24"/>
          <w:szCs w:val="24"/>
        </w:rPr>
        <w:t>«Избирательные технологии»</w:t>
      </w:r>
    </w:p>
    <w:p w:rsidR="00142C56" w:rsidRPr="003C25C0" w:rsidRDefault="00142C56" w:rsidP="00515A5A">
      <w:pPr>
        <w:spacing w:after="0" w:line="240" w:lineRule="auto"/>
        <w:ind w:firstLine="709"/>
        <w:jc w:val="both"/>
        <w:rPr>
          <w:rFonts w:ascii="Times New Roman" w:hAnsi="Times New Roman" w:cs="Times New Roman"/>
          <w:b/>
          <w:sz w:val="24"/>
          <w:szCs w:val="24"/>
        </w:rPr>
      </w:pPr>
    </w:p>
    <w:p w:rsidR="00411E4D"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Лекция является одним из наиболее важных видов учебных занятий. Основа теоретической подготовки по дисциплине </w:t>
      </w:r>
      <w:r w:rsidR="001C69FB" w:rsidRPr="001C69FB">
        <w:rPr>
          <w:rFonts w:ascii="Times New Roman" w:hAnsi="Times New Roman" w:cs="Times New Roman"/>
          <w:sz w:val="24"/>
          <w:szCs w:val="24"/>
        </w:rPr>
        <w:t>«Избирательные технологии»</w:t>
      </w:r>
      <w:r w:rsidR="001C69FB">
        <w:rPr>
          <w:rFonts w:ascii="Times New Roman" w:hAnsi="Times New Roman" w:cs="Times New Roman"/>
          <w:sz w:val="24"/>
          <w:szCs w:val="24"/>
        </w:rPr>
        <w:t xml:space="preserve"> </w:t>
      </w:r>
      <w:r w:rsidRPr="003C25C0">
        <w:rPr>
          <w:rFonts w:ascii="Times New Roman" w:hAnsi="Times New Roman" w:cs="Times New Roman"/>
          <w:sz w:val="24"/>
          <w:szCs w:val="24"/>
        </w:rPr>
        <w:t>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3C25C0">
        <w:rPr>
          <w:rFonts w:ascii="Times New Roman" w:hAnsi="Times New Roman" w:cs="Times New Roman"/>
          <w:sz w:val="24"/>
          <w:szCs w:val="24"/>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sidRPr="003C25C0">
        <w:rPr>
          <w:rFonts w:ascii="Times New Roman" w:hAnsi="Times New Roman" w:cs="Times New Roman"/>
          <w:sz w:val="24"/>
          <w:szCs w:val="24"/>
        </w:rPr>
        <w:t>экзамену</w:t>
      </w:r>
      <w:r w:rsidR="00411E4D" w:rsidRPr="003C25C0">
        <w:rPr>
          <w:rFonts w:ascii="Times New Roman" w:hAnsi="Times New Roman" w:cs="Times New Roman"/>
          <w:sz w:val="24"/>
          <w:szCs w:val="24"/>
        </w:rPr>
        <w:t xml:space="preserve">. </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предыдущей лекции.</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3A01D3"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Желательно оставить в рабочих конспектах поля, на которых делать пометки из рекомендованной</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литературы, дополняющие материал прослушанной лекции, а также подчеркивающие особую</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важность тех или иных теоретических положений. Задавать преподавателю уточняющие вопросы с</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целью уяснения теоретических положений, разрешения спорных ситуаций.</w:t>
      </w:r>
      <w:r w:rsidR="00071318" w:rsidRPr="003C25C0">
        <w:rPr>
          <w:rFonts w:ascii="Times New Roman" w:hAnsi="Times New Roman" w:cs="Times New Roman"/>
          <w:sz w:val="24"/>
          <w:szCs w:val="24"/>
        </w:rPr>
        <w:t xml:space="preserve"> При подготовке к лекции важно обратиться к материалам системы «</w:t>
      </w:r>
      <w:r w:rsidR="00071318" w:rsidRPr="003C25C0">
        <w:rPr>
          <w:rFonts w:ascii="Times New Roman" w:hAnsi="Times New Roman" w:cs="Times New Roman"/>
          <w:sz w:val="24"/>
          <w:szCs w:val="24"/>
          <w:lang w:val="en-US"/>
        </w:rPr>
        <w:t>M</w:t>
      </w:r>
      <w:proofErr w:type="spellStart"/>
      <w:r w:rsidR="00071318" w:rsidRPr="003C25C0">
        <w:rPr>
          <w:rFonts w:ascii="Times New Roman" w:hAnsi="Times New Roman" w:cs="Times New Roman"/>
          <w:sz w:val="24"/>
          <w:szCs w:val="24"/>
        </w:rPr>
        <w:t>oodle</w:t>
      </w:r>
      <w:proofErr w:type="spellEnd"/>
      <w:r w:rsidR="00071318"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9" w:history="1">
        <w:r w:rsidR="004A3F93" w:rsidRPr="003C25C0">
          <w:rPr>
            <w:rStyle w:val="a4"/>
            <w:rFonts w:ascii="Times New Roman" w:hAnsi="Times New Roman" w:cs="Times New Roman"/>
            <w:color w:val="auto"/>
            <w:sz w:val="24"/>
            <w:szCs w:val="24"/>
            <w:u w:val="none"/>
          </w:rPr>
          <w:t>moodle@mail.osu.ru. по</w:t>
        </w:r>
      </w:hyperlink>
      <w:r w:rsidR="000C734A" w:rsidRPr="003C25C0">
        <w:rPr>
          <w:rFonts w:ascii="Times New Roman" w:hAnsi="Times New Roman" w:cs="Times New Roman"/>
          <w:sz w:val="24"/>
          <w:szCs w:val="24"/>
        </w:rPr>
        <w:t xml:space="preserve"> изучаемому курсу.</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3C25C0" w:rsidRDefault="00071318" w:rsidP="00071318">
      <w:pPr>
        <w:spacing w:after="0" w:line="240" w:lineRule="auto"/>
        <w:ind w:firstLine="709"/>
        <w:jc w:val="both"/>
        <w:rPr>
          <w:rFonts w:ascii="Times New Roman" w:hAnsi="Times New Roman" w:cs="Times New Roman"/>
          <w:sz w:val="24"/>
          <w:szCs w:val="24"/>
        </w:rPr>
      </w:pPr>
    </w:p>
    <w:p w:rsidR="003A01D3" w:rsidRPr="001C69FB" w:rsidRDefault="00142C56" w:rsidP="001C69FB">
      <w:pPr>
        <w:pStyle w:val="a3"/>
        <w:numPr>
          <w:ilvl w:val="0"/>
          <w:numId w:val="1"/>
        </w:numPr>
        <w:spacing w:after="0" w:line="240" w:lineRule="auto"/>
        <w:ind w:left="0" w:firstLine="709"/>
        <w:jc w:val="both"/>
        <w:rPr>
          <w:rFonts w:ascii="Times New Roman" w:hAnsi="Times New Roman" w:cs="Times New Roman"/>
          <w:sz w:val="24"/>
          <w:szCs w:val="24"/>
        </w:rPr>
      </w:pPr>
      <w:r w:rsidRPr="001C69FB">
        <w:rPr>
          <w:rFonts w:ascii="Times New Roman" w:hAnsi="Times New Roman" w:cs="Times New Roman"/>
          <w:b/>
          <w:sz w:val="24"/>
          <w:szCs w:val="24"/>
        </w:rPr>
        <w:t>Методические</w:t>
      </w:r>
      <w:r w:rsidR="003A01D3" w:rsidRPr="001C69FB">
        <w:rPr>
          <w:rFonts w:ascii="Times New Roman" w:hAnsi="Times New Roman" w:cs="Times New Roman"/>
          <w:b/>
          <w:sz w:val="24"/>
          <w:szCs w:val="24"/>
        </w:rPr>
        <w:t xml:space="preserve"> указания </w:t>
      </w:r>
      <w:r w:rsidRPr="001C69FB">
        <w:rPr>
          <w:rFonts w:ascii="Times New Roman" w:hAnsi="Times New Roman" w:cs="Times New Roman"/>
          <w:b/>
          <w:sz w:val="24"/>
          <w:szCs w:val="24"/>
        </w:rPr>
        <w:t>к</w:t>
      </w:r>
      <w:r w:rsidR="003A01D3" w:rsidRPr="001C69FB">
        <w:rPr>
          <w:rFonts w:ascii="Times New Roman" w:hAnsi="Times New Roman" w:cs="Times New Roman"/>
          <w:b/>
          <w:sz w:val="24"/>
          <w:szCs w:val="24"/>
        </w:rPr>
        <w:t xml:space="preserve"> практическим занятиям</w:t>
      </w:r>
      <w:r w:rsidRPr="001C69FB">
        <w:rPr>
          <w:rFonts w:ascii="Times New Roman" w:hAnsi="Times New Roman" w:cs="Times New Roman"/>
          <w:b/>
          <w:sz w:val="24"/>
          <w:szCs w:val="24"/>
        </w:rPr>
        <w:t xml:space="preserve"> по</w:t>
      </w:r>
      <w:r w:rsidR="003A01D3" w:rsidRPr="001C69FB">
        <w:rPr>
          <w:rFonts w:ascii="Times New Roman" w:hAnsi="Times New Roman" w:cs="Times New Roman"/>
          <w:b/>
          <w:sz w:val="24"/>
          <w:szCs w:val="24"/>
        </w:rPr>
        <w:t xml:space="preserve"> дисциплин</w:t>
      </w:r>
      <w:r w:rsidRPr="001C69FB">
        <w:rPr>
          <w:rFonts w:ascii="Times New Roman" w:hAnsi="Times New Roman" w:cs="Times New Roman"/>
          <w:b/>
          <w:sz w:val="24"/>
          <w:szCs w:val="24"/>
        </w:rPr>
        <w:t>е</w:t>
      </w:r>
      <w:r w:rsidR="003A01D3" w:rsidRPr="001C69FB">
        <w:rPr>
          <w:rFonts w:ascii="Times New Roman" w:hAnsi="Times New Roman" w:cs="Times New Roman"/>
          <w:b/>
          <w:sz w:val="24"/>
          <w:szCs w:val="24"/>
        </w:rPr>
        <w:t xml:space="preserve"> </w:t>
      </w:r>
      <w:r w:rsidR="001C69FB" w:rsidRPr="001C69FB">
        <w:rPr>
          <w:rFonts w:ascii="Times New Roman" w:hAnsi="Times New Roman" w:cs="Times New Roman"/>
          <w:b/>
          <w:sz w:val="24"/>
          <w:szCs w:val="24"/>
        </w:rPr>
        <w:t>«Избирательные технологии»</w:t>
      </w:r>
    </w:p>
    <w:p w:rsidR="001C69FB" w:rsidRPr="001C69FB" w:rsidRDefault="001C69FB" w:rsidP="001C69FB">
      <w:pPr>
        <w:pStyle w:val="a3"/>
        <w:spacing w:after="0" w:line="240" w:lineRule="auto"/>
        <w:ind w:left="1069"/>
        <w:jc w:val="both"/>
        <w:rPr>
          <w:rFonts w:ascii="Times New Roman" w:hAnsi="Times New Roman" w:cs="Times New Roman"/>
          <w:sz w:val="24"/>
          <w:szCs w:val="24"/>
        </w:rPr>
      </w:pPr>
    </w:p>
    <w:p w:rsidR="00411E4D"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w:t>
      </w:r>
      <w:r w:rsidR="003A01D3" w:rsidRPr="003C25C0">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3C25C0">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3C25C0">
        <w:rPr>
          <w:rFonts w:ascii="Times New Roman" w:hAnsi="Times New Roman" w:cs="Times New Roman"/>
          <w:sz w:val="24"/>
          <w:szCs w:val="24"/>
        </w:rPr>
        <w:t>важное значение</w:t>
      </w:r>
      <w:proofErr w:type="gramEnd"/>
      <w:r w:rsidRPr="003C25C0">
        <w:rPr>
          <w:rFonts w:ascii="Times New Roman" w:hAnsi="Times New Roman" w:cs="Times New Roman"/>
          <w:sz w:val="24"/>
          <w:szCs w:val="24"/>
        </w:rPr>
        <w:t xml:space="preserve"> для понимания предмета.</w:t>
      </w:r>
    </w:p>
    <w:p w:rsidR="00365E60"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Форма проведения. Если практические занятия провод</w:t>
      </w:r>
      <w:r w:rsidR="00084381">
        <w:rPr>
          <w:rFonts w:ascii="Times New Roman" w:hAnsi="Times New Roman" w:cs="Times New Roman"/>
          <w:sz w:val="24"/>
          <w:szCs w:val="24"/>
        </w:rPr>
        <w:t>я</w:t>
      </w:r>
      <w:r w:rsidRPr="003C25C0">
        <w:rPr>
          <w:rFonts w:ascii="Times New Roman" w:hAnsi="Times New Roman" w:cs="Times New Roman"/>
          <w:sz w:val="24"/>
          <w:szCs w:val="24"/>
        </w:rPr>
        <w:t xml:space="preserve">тся в форме свободной дискуссии при активном участии всех обучаемых, </w:t>
      </w:r>
      <w:r w:rsidR="00084381">
        <w:rPr>
          <w:rFonts w:ascii="Times New Roman" w:hAnsi="Times New Roman" w:cs="Times New Roman"/>
          <w:sz w:val="24"/>
          <w:szCs w:val="24"/>
        </w:rPr>
        <w:t>это</w:t>
      </w:r>
      <w:r w:rsidRPr="003C25C0">
        <w:rPr>
          <w:rFonts w:ascii="Times New Roman" w:hAnsi="Times New Roman" w:cs="Times New Roman"/>
          <w:sz w:val="24"/>
          <w:szCs w:val="24"/>
        </w:rPr>
        <w:t xml:space="preserve">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3C25C0" w:rsidRDefault="00084381"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142C56" w:rsidRPr="003C25C0">
        <w:rPr>
          <w:rFonts w:ascii="Times New Roman" w:hAnsi="Times New Roman" w:cs="Times New Roman"/>
          <w:sz w:val="24"/>
          <w:szCs w:val="24"/>
        </w:rPr>
        <w:t xml:space="preserve">рактические занятия </w:t>
      </w:r>
      <w:r>
        <w:rPr>
          <w:rFonts w:ascii="Times New Roman" w:hAnsi="Times New Roman" w:cs="Times New Roman"/>
          <w:sz w:val="24"/>
          <w:szCs w:val="24"/>
        </w:rPr>
        <w:t xml:space="preserve">могут </w:t>
      </w:r>
      <w:proofErr w:type="gramStart"/>
      <w:r>
        <w:rPr>
          <w:rFonts w:ascii="Times New Roman" w:hAnsi="Times New Roman" w:cs="Times New Roman"/>
          <w:sz w:val="24"/>
          <w:szCs w:val="24"/>
        </w:rPr>
        <w:t>проводи</w:t>
      </w:r>
      <w:r w:rsidR="003A01D3" w:rsidRPr="003C25C0">
        <w:rPr>
          <w:rFonts w:ascii="Times New Roman" w:hAnsi="Times New Roman" w:cs="Times New Roman"/>
          <w:sz w:val="24"/>
          <w:szCs w:val="24"/>
        </w:rPr>
        <w:t>тся</w:t>
      </w:r>
      <w:proofErr w:type="gramEnd"/>
      <w:r w:rsidR="003A01D3" w:rsidRPr="003C25C0">
        <w:rPr>
          <w:rFonts w:ascii="Times New Roman" w:hAnsi="Times New Roman" w:cs="Times New Roman"/>
          <w:sz w:val="24"/>
          <w:szCs w:val="24"/>
        </w:rPr>
        <w:t xml:space="preserve"> в реферативно-докладной и вопросно-ответной форме. В ходе </w:t>
      </w:r>
      <w:r w:rsidR="00142C56" w:rsidRPr="003C25C0">
        <w:rPr>
          <w:rFonts w:ascii="Times New Roman" w:hAnsi="Times New Roman" w:cs="Times New Roman"/>
          <w:sz w:val="24"/>
          <w:szCs w:val="24"/>
        </w:rPr>
        <w:t>практического занятия</w:t>
      </w:r>
      <w:r w:rsidR="003A01D3" w:rsidRPr="003C25C0">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084381"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Задание на подготовку к </w:t>
      </w:r>
      <w:r w:rsidR="00142C56" w:rsidRPr="003C25C0">
        <w:rPr>
          <w:rFonts w:ascii="Times New Roman" w:hAnsi="Times New Roman" w:cs="Times New Roman"/>
          <w:sz w:val="24"/>
          <w:szCs w:val="24"/>
        </w:rPr>
        <w:t>практическому занятию</w:t>
      </w:r>
      <w:r w:rsidRPr="003C25C0">
        <w:rPr>
          <w:rFonts w:ascii="Times New Roman" w:hAnsi="Times New Roman" w:cs="Times New Roman"/>
          <w:sz w:val="24"/>
          <w:szCs w:val="24"/>
        </w:rPr>
        <w:t xml:space="preserve"> должно выдаваться студентам непозднее, чем за неделю до его проведения. Перед началом обсуждения вопросов заслушивается доклад, который по указанию преподавателя готовит один из студентов. </w:t>
      </w:r>
      <w:r w:rsidR="00142C56" w:rsidRPr="003C25C0">
        <w:rPr>
          <w:rFonts w:ascii="Times New Roman" w:hAnsi="Times New Roman" w:cs="Times New Roman"/>
          <w:sz w:val="24"/>
          <w:szCs w:val="24"/>
        </w:rPr>
        <w:t xml:space="preserve">Практическое занятие </w:t>
      </w:r>
      <w:r w:rsidRPr="003C25C0">
        <w:rPr>
          <w:rFonts w:ascii="Times New Roman" w:hAnsi="Times New Roman" w:cs="Times New Roman"/>
          <w:sz w:val="24"/>
          <w:szCs w:val="24"/>
        </w:rPr>
        <w:t xml:space="preserve">проводится в форме широкой дискуссии, творческого обсуждения доклада и поставленных вопросов. </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Реферативно-докладная и вопросно-ответная форма проведения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конкретных ситуаций будущей профессиональной деятельности.</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 xml:space="preserve">Методические указания к самостоятельной работе по дисциплине </w:t>
      </w:r>
      <w:r w:rsidR="00851A7D" w:rsidRPr="003C25C0">
        <w:rPr>
          <w:rFonts w:ascii="Times New Roman" w:hAnsi="Times New Roman" w:cs="Times New Roman"/>
          <w:b/>
          <w:sz w:val="24"/>
          <w:szCs w:val="24"/>
        </w:rPr>
        <w:t>«</w:t>
      </w:r>
      <w:r w:rsidR="00657887" w:rsidRPr="003C25C0">
        <w:rPr>
          <w:rFonts w:ascii="Times New Roman" w:hAnsi="Times New Roman" w:cs="Times New Roman"/>
          <w:b/>
          <w:sz w:val="24"/>
          <w:szCs w:val="24"/>
        </w:rPr>
        <w:t>Избирательн</w:t>
      </w:r>
      <w:r w:rsidR="001C69FB">
        <w:rPr>
          <w:rFonts w:ascii="Times New Roman" w:hAnsi="Times New Roman" w:cs="Times New Roman"/>
          <w:b/>
          <w:sz w:val="24"/>
          <w:szCs w:val="24"/>
        </w:rPr>
        <w:t>ые технологии</w:t>
      </w:r>
      <w:r w:rsidR="005C2977" w:rsidRPr="003C25C0">
        <w:rPr>
          <w:rFonts w:ascii="Times New Roman" w:hAnsi="Times New Roman" w:cs="Times New Roman"/>
          <w:b/>
          <w:sz w:val="24"/>
          <w:szCs w:val="24"/>
        </w:rPr>
        <w:t>»</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Самостоятельная работа студента - это о</w:t>
      </w:r>
      <w:r w:rsidR="000C734A" w:rsidRPr="003C25C0">
        <w:rPr>
          <w:rFonts w:ascii="Times New Roman" w:hAnsi="Times New Roman" w:cs="Times New Roman"/>
          <w:sz w:val="24"/>
          <w:szCs w:val="24"/>
        </w:rPr>
        <w:t>с</w:t>
      </w:r>
      <w:r w:rsidRPr="003C25C0">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5C2977" w:rsidRPr="003C25C0">
        <w:rPr>
          <w:rFonts w:ascii="Times New Roman" w:hAnsi="Times New Roman" w:cs="Times New Roman"/>
          <w:sz w:val="24"/>
          <w:szCs w:val="24"/>
        </w:rPr>
        <w:t xml:space="preserve"> </w:t>
      </w:r>
      <w:r w:rsidR="003A21F9" w:rsidRPr="003C25C0">
        <w:rPr>
          <w:rFonts w:ascii="Times New Roman" w:hAnsi="Times New Roman" w:cs="Times New Roman"/>
          <w:sz w:val="24"/>
          <w:szCs w:val="24"/>
        </w:rPr>
        <w:t>Самостоятельная работа студента</w:t>
      </w:r>
      <w:r w:rsidRPr="003C25C0">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3C25C0">
        <w:rPr>
          <w:rFonts w:ascii="Times New Roman" w:hAnsi="Times New Roman" w:cs="Times New Roman"/>
          <w:sz w:val="24"/>
          <w:szCs w:val="24"/>
        </w:rPr>
        <w:t>и</w:t>
      </w:r>
      <w:r w:rsidRPr="003C25C0">
        <w:rPr>
          <w:rFonts w:ascii="Times New Roman" w:hAnsi="Times New Roman" w:cs="Times New Roman"/>
          <w:sz w:val="24"/>
          <w:szCs w:val="24"/>
        </w:rPr>
        <w:t xml:space="preserve"> учебного материала. </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w:t>
      </w:r>
      <w:r w:rsidR="00806E11" w:rsidRPr="003C25C0">
        <w:rPr>
          <w:rFonts w:ascii="Times New Roman" w:hAnsi="Times New Roman" w:cs="Times New Roman"/>
          <w:sz w:val="24"/>
          <w:szCs w:val="24"/>
        </w:rPr>
        <w:lastRenderedPageBreak/>
        <w:t xml:space="preserve">сообщений, выступлений на семинарских занятиях, написание рефератов, выполнение заданий преподавателя.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3C25C0">
        <w:rPr>
          <w:rFonts w:ascii="Times New Roman" w:hAnsi="Times New Roman" w:cs="Times New Roman"/>
          <w:sz w:val="24"/>
          <w:szCs w:val="24"/>
        </w:rPr>
        <w:t>ВУЗа</w:t>
      </w:r>
      <w:r w:rsidRPr="003C25C0">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3C25C0" w:rsidRDefault="00411E4D" w:rsidP="00365E6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3C25C0">
        <w:rPr>
          <w:rFonts w:ascii="Times New Roman" w:hAnsi="Times New Roman" w:cs="Times New Roman"/>
          <w:sz w:val="24"/>
          <w:szCs w:val="24"/>
        </w:rPr>
        <w:t>п</w:t>
      </w:r>
      <w:r w:rsidRPr="003C25C0">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3C25C0">
        <w:rPr>
          <w:rFonts w:ascii="Times New Roman" w:hAnsi="Times New Roman" w:cs="Times New Roman"/>
          <w:sz w:val="24"/>
          <w:szCs w:val="24"/>
        </w:rPr>
        <w:t>обуча</w:t>
      </w:r>
      <w:r w:rsidR="003A21F9" w:rsidRPr="003C25C0">
        <w:rPr>
          <w:rFonts w:ascii="Times New Roman" w:hAnsi="Times New Roman" w:cs="Times New Roman"/>
          <w:sz w:val="24"/>
          <w:szCs w:val="24"/>
        </w:rPr>
        <w:t>ющихся</w:t>
      </w:r>
      <w:proofErr w:type="gramEnd"/>
      <w:r w:rsidRPr="003C25C0">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3C25C0">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3C25C0">
        <w:rPr>
          <w:rFonts w:ascii="Times New Roman" w:hAnsi="Times New Roman" w:cs="Times New Roman"/>
          <w:sz w:val="24"/>
          <w:szCs w:val="24"/>
        </w:rPr>
        <w:t xml:space="preserve"> «</w:t>
      </w:r>
      <w:r w:rsidR="00365E60" w:rsidRPr="003C25C0">
        <w:rPr>
          <w:rFonts w:ascii="Times New Roman" w:hAnsi="Times New Roman" w:cs="Times New Roman"/>
          <w:sz w:val="24"/>
          <w:szCs w:val="24"/>
          <w:lang w:val="en-US"/>
        </w:rPr>
        <w:t>M</w:t>
      </w:r>
      <w:proofErr w:type="spellStart"/>
      <w:r w:rsidR="00365E60" w:rsidRPr="003C25C0">
        <w:rPr>
          <w:rFonts w:ascii="Times New Roman" w:hAnsi="Times New Roman" w:cs="Times New Roman"/>
          <w:sz w:val="24"/>
          <w:szCs w:val="24"/>
        </w:rPr>
        <w:t>oodle</w:t>
      </w:r>
      <w:proofErr w:type="spellEnd"/>
      <w:r w:rsidR="00365E60"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10" w:history="1">
        <w:r w:rsidR="00365E60" w:rsidRPr="003C25C0">
          <w:rPr>
            <w:rStyle w:val="a4"/>
            <w:rFonts w:ascii="Times New Roman" w:hAnsi="Times New Roman" w:cs="Times New Roman"/>
            <w:color w:val="auto"/>
            <w:sz w:val="24"/>
            <w:szCs w:val="24"/>
            <w:u w:val="none"/>
          </w:rPr>
          <w:t>moodle@mail.osu.ru.по</w:t>
        </w:r>
      </w:hyperlink>
      <w:r w:rsidR="00365E60" w:rsidRPr="003C25C0">
        <w:rPr>
          <w:rFonts w:ascii="Times New Roman" w:hAnsi="Times New Roman" w:cs="Times New Roman"/>
          <w:sz w:val="24"/>
          <w:szCs w:val="24"/>
        </w:rPr>
        <w:t xml:space="preserve"> изучаемому курсу.</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провод</w:t>
      </w:r>
      <w:r w:rsidRPr="003C25C0">
        <w:rPr>
          <w:rFonts w:ascii="Times New Roman" w:hAnsi="Times New Roman" w:cs="Times New Roman"/>
          <w:sz w:val="24"/>
          <w:szCs w:val="24"/>
        </w:rPr>
        <w:t>и</w:t>
      </w:r>
      <w:r w:rsidR="00806E11" w:rsidRPr="003C25C0">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w:t>
      </w:r>
      <w:r w:rsidR="003A21F9" w:rsidRPr="003C25C0">
        <w:rPr>
          <w:rFonts w:ascii="Times New Roman" w:hAnsi="Times New Roman" w:cs="Times New Roman"/>
          <w:sz w:val="24"/>
          <w:szCs w:val="24"/>
        </w:rPr>
        <w:t xml:space="preserve">Самостоятельная работа студента </w:t>
      </w:r>
      <w:r w:rsidRPr="003C25C0">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3C25C0" w:rsidRDefault="00806E11" w:rsidP="005C06D1">
      <w:pPr>
        <w:spacing w:after="12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C06D1">
      <w:pPr>
        <w:pStyle w:val="a3"/>
        <w:numPr>
          <w:ilvl w:val="0"/>
          <w:numId w:val="1"/>
        </w:numPr>
        <w:spacing w:after="0" w:line="240" w:lineRule="auto"/>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написанию эссе</w:t>
      </w:r>
    </w:p>
    <w:p w:rsidR="00F365EA" w:rsidRPr="003C25C0" w:rsidRDefault="00F365EA" w:rsidP="00F47527">
      <w:pPr>
        <w:spacing w:after="0" w:line="240" w:lineRule="auto"/>
        <w:ind w:firstLine="709"/>
        <w:jc w:val="both"/>
        <w:rPr>
          <w:rFonts w:ascii="Times New Roman" w:hAnsi="Times New Roman" w:cs="Times New Roman"/>
          <w:b/>
          <w:sz w:val="24"/>
          <w:szCs w:val="24"/>
        </w:rPr>
      </w:pPr>
    </w:p>
    <w:p w:rsid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Эс</w:t>
      </w:r>
      <w:r w:rsidR="00806E11" w:rsidRPr="003C25C0">
        <w:rPr>
          <w:rFonts w:ascii="Times New Roman" w:hAnsi="Times New Roman" w:cs="Times New Roman"/>
          <w:sz w:val="24"/>
          <w:szCs w:val="24"/>
        </w:rPr>
        <w:t>се от французского "</w:t>
      </w:r>
      <w:proofErr w:type="spellStart"/>
      <w:r w:rsidR="00806E11" w:rsidRPr="003C25C0">
        <w:rPr>
          <w:rFonts w:ascii="Times New Roman" w:hAnsi="Times New Roman" w:cs="Times New Roman"/>
          <w:sz w:val="24"/>
          <w:szCs w:val="24"/>
        </w:rPr>
        <w:t>essai</w:t>
      </w:r>
      <w:proofErr w:type="spellEnd"/>
      <w:r w:rsidR="00806E11" w:rsidRPr="003C25C0">
        <w:rPr>
          <w:rFonts w:ascii="Times New Roman" w:hAnsi="Times New Roman" w:cs="Times New Roman"/>
          <w:sz w:val="24"/>
          <w:szCs w:val="24"/>
        </w:rPr>
        <w:t>", англ. "</w:t>
      </w:r>
      <w:proofErr w:type="spellStart"/>
      <w:r w:rsidR="00806E11" w:rsidRPr="003C25C0">
        <w:rPr>
          <w:rFonts w:ascii="Times New Roman" w:hAnsi="Times New Roman" w:cs="Times New Roman"/>
          <w:sz w:val="24"/>
          <w:szCs w:val="24"/>
        </w:rPr>
        <w:t>essay</w:t>
      </w:r>
      <w:proofErr w:type="spellEnd"/>
      <w:r w:rsidR="00806E11" w:rsidRPr="003C25C0">
        <w:rPr>
          <w:rFonts w:ascii="Times New Roman" w:hAnsi="Times New Roman" w:cs="Times New Roman"/>
          <w:sz w:val="24"/>
          <w:szCs w:val="24"/>
        </w:rPr>
        <w:t>", "</w:t>
      </w:r>
      <w:proofErr w:type="spellStart"/>
      <w:r w:rsidR="00806E11" w:rsidRPr="003C25C0">
        <w:rPr>
          <w:rFonts w:ascii="Times New Roman" w:hAnsi="Times New Roman" w:cs="Times New Roman"/>
          <w:sz w:val="24"/>
          <w:szCs w:val="24"/>
        </w:rPr>
        <w:t>assay</w:t>
      </w:r>
      <w:proofErr w:type="spellEnd"/>
      <w:r w:rsidR="00806E11" w:rsidRPr="003C25C0">
        <w:rPr>
          <w:rFonts w:ascii="Times New Roman" w:hAnsi="Times New Roman" w:cs="Times New Roman"/>
          <w:sz w:val="24"/>
          <w:szCs w:val="24"/>
        </w:rPr>
        <w:t>" — попытка, проба, очерк; от латинского "</w:t>
      </w:r>
      <w:proofErr w:type="spellStart"/>
      <w:r w:rsidR="00806E11" w:rsidRPr="003C25C0">
        <w:rPr>
          <w:rFonts w:ascii="Times New Roman" w:hAnsi="Times New Roman" w:cs="Times New Roman"/>
          <w:sz w:val="24"/>
          <w:szCs w:val="24"/>
        </w:rPr>
        <w:t>exagium</w:t>
      </w:r>
      <w:proofErr w:type="spellEnd"/>
      <w:r w:rsidR="00806E11" w:rsidRPr="003C25C0">
        <w:rPr>
          <w:rFonts w:ascii="Times New Roman" w:hAnsi="Times New Roman" w:cs="Times New Roman"/>
          <w:sz w:val="24"/>
          <w:szCs w:val="24"/>
        </w:rPr>
        <w:t xml:space="preserve">" — взвешивание. Создателем жанра эссе считается </w:t>
      </w:r>
      <w:proofErr w:type="spellStart"/>
      <w:r w:rsidR="00806E11" w:rsidRPr="003C25C0">
        <w:rPr>
          <w:rFonts w:ascii="Times New Roman" w:hAnsi="Times New Roman" w:cs="Times New Roman"/>
          <w:sz w:val="24"/>
          <w:szCs w:val="24"/>
        </w:rPr>
        <w:t>М.Монтень</w:t>
      </w:r>
      <w:proofErr w:type="spellEnd"/>
      <w:r w:rsidR="00806E11" w:rsidRPr="003C25C0">
        <w:rPr>
          <w:rFonts w:ascii="Times New Roman" w:hAnsi="Times New Roman" w:cs="Times New Roman"/>
          <w:sz w:val="24"/>
          <w:szCs w:val="24"/>
        </w:rPr>
        <w:t xml:space="preserve"> ("Опыты", 1580 г.). </w:t>
      </w:r>
    </w:p>
    <w:p w:rsidR="00F47527"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Структура эссе</w:t>
      </w:r>
      <w:r w:rsidR="005C06D1" w:rsidRPr="003C25C0">
        <w:rPr>
          <w:rFonts w:ascii="Times New Roman" w:hAnsi="Times New Roman" w:cs="Times New Roman"/>
          <w:sz w:val="24"/>
          <w:szCs w:val="24"/>
        </w:rPr>
        <w:t>:</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1</w:t>
      </w:r>
      <w:r w:rsidR="005C06D1" w:rsidRPr="003C25C0">
        <w:rPr>
          <w:rFonts w:ascii="Times New Roman" w:hAnsi="Times New Roman" w:cs="Times New Roman"/>
          <w:sz w:val="24"/>
          <w:szCs w:val="24"/>
        </w:rPr>
        <w:t>) т</w:t>
      </w:r>
      <w:r w:rsidRPr="003C25C0">
        <w:rPr>
          <w:rFonts w:ascii="Times New Roman" w:hAnsi="Times New Roman" w:cs="Times New Roman"/>
          <w:sz w:val="24"/>
          <w:szCs w:val="24"/>
        </w:rPr>
        <w:t>итульный лист.</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2</w:t>
      </w:r>
      <w:r w:rsidR="005C06D1" w:rsidRPr="003C25C0">
        <w:rPr>
          <w:rFonts w:ascii="Times New Roman" w:hAnsi="Times New Roman" w:cs="Times New Roman"/>
          <w:sz w:val="24"/>
          <w:szCs w:val="24"/>
        </w:rPr>
        <w:t>) в</w:t>
      </w:r>
      <w:r w:rsidRPr="003C25C0">
        <w:rPr>
          <w:rFonts w:ascii="Times New Roman" w:hAnsi="Times New Roman" w:cs="Times New Roman"/>
          <w:sz w:val="24"/>
          <w:szCs w:val="24"/>
        </w:rPr>
        <w:t>ведение — суть и обоснование выбора данной темы.</w:t>
      </w:r>
    </w:p>
    <w:p w:rsidR="00806E1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3) </w:t>
      </w:r>
      <w:r w:rsidR="003C25C0">
        <w:rPr>
          <w:rFonts w:ascii="Times New Roman" w:hAnsi="Times New Roman" w:cs="Times New Roman"/>
          <w:sz w:val="24"/>
          <w:szCs w:val="24"/>
        </w:rPr>
        <w:t>о</w:t>
      </w:r>
      <w:r w:rsidR="00806E11" w:rsidRPr="003C25C0">
        <w:rPr>
          <w:rFonts w:ascii="Times New Roman" w:hAnsi="Times New Roman" w:cs="Times New Roman"/>
          <w:sz w:val="24"/>
          <w:szCs w:val="24"/>
        </w:rPr>
        <w:t>сновная часть — теоретические основы выбранной проблемы и изложение основного вопроса.</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C06D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4) з</w:t>
      </w:r>
      <w:r w:rsidR="00806E11" w:rsidRPr="003C25C0">
        <w:rPr>
          <w:rFonts w:ascii="Times New Roman" w:hAnsi="Times New Roman" w:cs="Times New Roman"/>
          <w:sz w:val="24"/>
          <w:szCs w:val="24"/>
        </w:rPr>
        <w:t xml:space="preserve">аключение — обобщения и аргументированные выводы по теме с указанием области ее применения и т.д.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Качество любого эссе зависит от трех взаимосвязанных составляющих, таких как:</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Default="00806E11" w:rsidP="00515A5A">
      <w:pPr>
        <w:spacing w:after="0" w:line="240" w:lineRule="auto"/>
        <w:ind w:firstLine="709"/>
        <w:jc w:val="both"/>
        <w:rPr>
          <w:rFonts w:ascii="Times New Roman" w:hAnsi="Times New Roman" w:cs="Times New Roman"/>
          <w:b/>
          <w:sz w:val="24"/>
          <w:szCs w:val="24"/>
        </w:rPr>
      </w:pPr>
    </w:p>
    <w:p w:rsidR="001C209C" w:rsidRPr="003C25C0" w:rsidRDefault="001C209C" w:rsidP="004F0F00">
      <w:pPr>
        <w:pStyle w:val="a3"/>
        <w:numPr>
          <w:ilvl w:val="0"/>
          <w:numId w:val="22"/>
        </w:numPr>
        <w:spacing w:after="0" w:line="240" w:lineRule="auto"/>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w:t>
      </w:r>
      <w:r w:rsidR="008D4796" w:rsidRPr="003C25C0">
        <w:rPr>
          <w:rFonts w:ascii="Times New Roman" w:hAnsi="Times New Roman" w:cs="Times New Roman"/>
          <w:b/>
          <w:sz w:val="24"/>
          <w:szCs w:val="24"/>
        </w:rPr>
        <w:t xml:space="preserve"> указания по </w:t>
      </w:r>
      <w:r w:rsidR="003C25C0">
        <w:rPr>
          <w:rFonts w:ascii="Times New Roman" w:hAnsi="Times New Roman" w:cs="Times New Roman"/>
          <w:b/>
          <w:sz w:val="24"/>
          <w:szCs w:val="24"/>
        </w:rPr>
        <w:t>решению задач</w:t>
      </w:r>
    </w:p>
    <w:p w:rsidR="001C209C" w:rsidRPr="003C25C0" w:rsidRDefault="001C209C" w:rsidP="00515A5A">
      <w:pPr>
        <w:spacing w:after="0" w:line="240" w:lineRule="auto"/>
        <w:ind w:firstLine="709"/>
        <w:jc w:val="both"/>
        <w:rPr>
          <w:rFonts w:ascii="Times New Roman" w:hAnsi="Times New Roman" w:cs="Times New Roman"/>
          <w:sz w:val="24"/>
          <w:szCs w:val="24"/>
        </w:rPr>
      </w:pPr>
    </w:p>
    <w:p w:rsidR="00AD537B" w:rsidRPr="00AD537B" w:rsidRDefault="00AD537B" w:rsidP="00AD537B">
      <w:pPr>
        <w:spacing w:after="0" w:line="240" w:lineRule="auto"/>
        <w:ind w:firstLine="709"/>
        <w:jc w:val="both"/>
        <w:rPr>
          <w:rFonts w:ascii="Times New Roman" w:eastAsia="Calibri" w:hAnsi="Times New Roman" w:cs="Times New Roman"/>
          <w:bCs/>
          <w:iCs/>
          <w:color w:val="000000"/>
          <w:sz w:val="24"/>
          <w:szCs w:val="24"/>
        </w:rPr>
      </w:pPr>
      <w:r w:rsidRPr="00AD537B">
        <w:rPr>
          <w:rFonts w:ascii="Times New Roman" w:eastAsia="Calibri" w:hAnsi="Times New Roman" w:cs="Times New Roman"/>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Решение задач должно быть разв</w:t>
      </w:r>
      <w:r>
        <w:rPr>
          <w:rFonts w:ascii="Times New Roman" w:eastAsia="Calibri" w:hAnsi="Times New Roman" w:cs="Times New Roman"/>
          <w:sz w:val="24"/>
          <w:szCs w:val="24"/>
        </w:rPr>
        <w:t>е</w:t>
      </w:r>
      <w:r w:rsidRPr="00AD537B">
        <w:rPr>
          <w:rFonts w:ascii="Times New Roman" w:eastAsia="Calibri" w:hAnsi="Times New Roman" w:cs="Times New Roman"/>
          <w:sz w:val="24"/>
          <w:szCs w:val="24"/>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w:t>
      </w:r>
      <w:r w:rsidRPr="00AD537B">
        <w:rPr>
          <w:rFonts w:ascii="Times New Roman" w:eastAsia="Calibri" w:hAnsi="Times New Roman" w:cs="Times New Roman"/>
          <w:sz w:val="24"/>
          <w:szCs w:val="24"/>
        </w:rPr>
        <w:lastRenderedPageBreak/>
        <w:t xml:space="preserve">убедительно, необходимо правильно использовать специальную юридическую терминологию, избегать двусмысленных фраз.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Решение должно быть полным и развернутым. В решении должен быть виден ход рассуждений студента.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D537B" w:rsidRPr="00AD537B" w:rsidRDefault="00AD537B" w:rsidP="00AD537B">
      <w:pPr>
        <w:widowControl w:val="0"/>
        <w:spacing w:after="0" w:line="240" w:lineRule="auto"/>
        <w:ind w:firstLine="709"/>
        <w:jc w:val="both"/>
        <w:rPr>
          <w:rFonts w:ascii="Times New Roman" w:hAnsi="Times New Roman" w:cs="Times New Roman"/>
          <w:b/>
          <w:sz w:val="24"/>
          <w:szCs w:val="24"/>
        </w:rPr>
      </w:pPr>
      <w:r w:rsidRPr="00AD537B">
        <w:rPr>
          <w:rFonts w:ascii="Times New Roman" w:eastAsia="Calibri" w:hAnsi="Times New Roman" w:cs="Times New Roman"/>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3A01D3" w:rsidRPr="003C25C0"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проведению занятий в интерактивной форме</w:t>
      </w:r>
    </w:p>
    <w:p w:rsidR="00E41278" w:rsidRPr="003C25C0" w:rsidRDefault="00E41278" w:rsidP="00515A5A">
      <w:pPr>
        <w:pStyle w:val="a3"/>
        <w:spacing w:after="0" w:line="240" w:lineRule="auto"/>
        <w:ind w:left="0" w:firstLine="709"/>
        <w:jc w:val="both"/>
        <w:rPr>
          <w:rFonts w:ascii="Times New Roman" w:hAnsi="Times New Roman" w:cs="Times New Roman"/>
          <w:sz w:val="24"/>
          <w:szCs w:val="24"/>
        </w:rPr>
      </w:pPr>
    </w:p>
    <w:p w:rsidR="00934462" w:rsidRPr="003C25C0" w:rsidRDefault="00E41278" w:rsidP="00934462">
      <w:pPr>
        <w:pStyle w:val="aa"/>
        <w:widowControl w:val="0"/>
        <w:shd w:val="clear" w:color="auto" w:fill="FFFFFF"/>
        <w:spacing w:before="0" w:beforeAutospacing="0" w:after="0" w:afterAutospacing="0"/>
        <w:ind w:firstLine="709"/>
        <w:jc w:val="both"/>
      </w:pPr>
      <w:r w:rsidRPr="003C25C0">
        <w:t xml:space="preserve">Переход на </w:t>
      </w:r>
      <w:proofErr w:type="spellStart"/>
      <w:r w:rsidRPr="003C25C0">
        <w:t>компетентностный</w:t>
      </w:r>
      <w:proofErr w:type="spellEnd"/>
      <w:r w:rsidRPr="003C25C0">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C25C0">
        <w:t>последних</w:t>
      </w:r>
      <w:proofErr w:type="gramEnd"/>
      <w:r w:rsidRPr="003C25C0">
        <w:t xml:space="preserve"> должны относится к одному и тому же предмету или теме, что сообщает обсуждению необходимую связность.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84381"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xml:space="preserve">Во время дискуссии студенты могут либо дополнять друг друга, либо </w:t>
      </w:r>
      <w:r w:rsidRPr="003C25C0">
        <w:rPr>
          <w:color w:val="000000"/>
        </w:rPr>
        <w:lastRenderedPageBreak/>
        <w:t xml:space="preserve">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C25C0">
        <w:rPr>
          <w:color w:val="000000"/>
        </w:rPr>
        <w:t>взаиморазвивающий</w:t>
      </w:r>
      <w:proofErr w:type="spellEnd"/>
      <w:r w:rsidRPr="003C25C0">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Эффективность проведения дискуссии зависит от таких факторов, как:</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подготовка (информированность и компетентность) студентов по предложенной проблеме;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семантическое однообразие (все термины, дефиниции, понятия и т.д. должны быть одинаково поняты всеми студентами);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корректность поведения участников.</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Дискуссия проходит три стадии.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На первой стадии</w:t>
      </w:r>
      <w:r w:rsidRPr="003C25C0">
        <w:rPr>
          <w:b/>
          <w:bCs/>
          <w:color w:val="000000"/>
        </w:rPr>
        <w:t> </w:t>
      </w:r>
      <w:r w:rsidRPr="003C25C0">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проблему и цели дискуссии. Для этого надо объяснить, что обсуждается, что должно дать обсуждение.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правила ведения дискуссии, основное из которых -  </w:t>
      </w:r>
      <w:r w:rsidRPr="003C25C0">
        <w:rPr>
          <w:bCs/>
          <w:iCs/>
          <w:color w:val="000000"/>
        </w:rPr>
        <w:t>выступить должен каждый.</w:t>
      </w:r>
      <w:r w:rsidRPr="003C25C0">
        <w:rPr>
          <w:b/>
          <w:bCs/>
          <w:i/>
          <w:iCs/>
          <w:color w:val="000000"/>
        </w:rPr>
        <w:t> </w:t>
      </w:r>
      <w:r w:rsidRPr="003C25C0">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C25C0">
        <w:rPr>
          <w:color w:val="000000"/>
        </w:rPr>
        <w:t>выступающих</w:t>
      </w:r>
      <w:proofErr w:type="gramEnd"/>
      <w:r w:rsidRPr="003C25C0">
        <w:rPr>
          <w:color w:val="000000"/>
        </w:rPr>
        <w:t>, не выслушав до конца и не поняв позицию.</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Вторая стадия - стадия оценки </w:t>
      </w:r>
      <w:r w:rsidRPr="003C25C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Начать обмен мнениями, что предполагает предоставление слова конкретным участникам.</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84381"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084381">
        <w:rPr>
          <w:color w:val="000000"/>
        </w:rPr>
        <w:t xml:space="preserve">Не уходить от темы. </w:t>
      </w:r>
    </w:p>
    <w:p w:rsidR="00934462" w:rsidRPr="00084381"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084381">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w:t>
      </w:r>
      <w:r w:rsidRPr="003C25C0">
        <w:rPr>
          <w:color w:val="000000"/>
        </w:rPr>
        <w:lastRenderedPageBreak/>
        <w:t xml:space="preserve">интервалы (каждые 5-7 минут), подводя при этом промежуточные итоги. Подведение промежуточных итогов очень полезно поручать самим студентам. </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В конце дискуссии предоставить право студентам самим оценить свою работу.</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Третья стадия - стадия консолидации - </w:t>
      </w:r>
      <w:r w:rsidRPr="003C25C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Принять групповое решение совместно с участниками. При этом следует подчеркнуть важность разнообразных позиций и подходов.</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В заключительном слове подвести группу к конструктивным выводам, имеющим познавательное и практическое значение.</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Составной частью любой дискуссии является </w:t>
      </w:r>
      <w:r w:rsidRPr="003C25C0">
        <w:rPr>
          <w:bCs/>
          <w:color w:val="000000"/>
        </w:rPr>
        <w:t>процедура вопросов и ответов. </w:t>
      </w:r>
      <w:r w:rsidRPr="003C25C0">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функциональной точки зрения, все вопросы можно разделить на две группы: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уточняющие (закрытые) </w:t>
      </w:r>
      <w:r w:rsidRPr="003C25C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восполняющие (открытые) </w:t>
      </w:r>
      <w:r w:rsidRPr="003C25C0">
        <w:rPr>
          <w:color w:val="000000"/>
        </w:rPr>
        <w:t xml:space="preserve">вопросы, направленные на выяснение новых свойств или качеств интересующих нас явлений, объектов. </w:t>
      </w:r>
      <w:proofErr w:type="gramStart"/>
      <w:r w:rsidRPr="003C25C0">
        <w:rPr>
          <w:color w:val="000000"/>
        </w:rPr>
        <w:t>Их грамматический признак — наличие вопросительных слов: </w:t>
      </w:r>
      <w:r w:rsidRPr="003C25C0">
        <w:rPr>
          <w:iCs/>
          <w:color w:val="000000"/>
        </w:rPr>
        <w:t>что, где, когда, как, почему </w:t>
      </w:r>
      <w:r w:rsidRPr="003C25C0">
        <w:rPr>
          <w:color w:val="000000"/>
        </w:rPr>
        <w:t>и т.д.</w:t>
      </w:r>
      <w:proofErr w:type="gramEnd"/>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грамматической точки зрения, вопросы бывают </w:t>
      </w:r>
      <w:r w:rsidRPr="003C25C0">
        <w:rPr>
          <w:iCs/>
          <w:color w:val="000000"/>
        </w:rPr>
        <w:t>простые </w:t>
      </w:r>
      <w:r w:rsidRPr="003C25C0">
        <w:rPr>
          <w:color w:val="000000"/>
        </w:rPr>
        <w:t>и </w:t>
      </w:r>
      <w:r w:rsidRPr="003C25C0">
        <w:rPr>
          <w:iCs/>
          <w:color w:val="000000"/>
        </w:rPr>
        <w:t>сложные, </w:t>
      </w:r>
      <w:r w:rsidRPr="003C25C0">
        <w:rPr>
          <w:color w:val="000000"/>
        </w:rPr>
        <w:t>т.е. состоящие из нескольких простых. Простой вопрос содержит в себе упоминание только об одном объекте, предмете или явлении.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Если на вопросы смотреть с позиции правил проведения дискуссии, то среди них можно выделить </w:t>
      </w:r>
      <w:r w:rsidRPr="003C25C0">
        <w:rPr>
          <w:iCs/>
          <w:color w:val="000000"/>
        </w:rPr>
        <w:t>корректные </w:t>
      </w:r>
      <w:r w:rsidRPr="003C25C0">
        <w:rPr>
          <w:color w:val="000000"/>
        </w:rPr>
        <w:t>и </w:t>
      </w:r>
      <w:r w:rsidRPr="003C25C0">
        <w:rPr>
          <w:iCs/>
          <w:color w:val="000000"/>
        </w:rPr>
        <w:t>некорректные </w:t>
      </w:r>
      <w:r w:rsidRPr="003C25C0">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C25C0">
        <w:rPr>
          <w:iCs/>
          <w:color w:val="000000"/>
        </w:rPr>
        <w:t>провокационные </w:t>
      </w:r>
      <w:r w:rsidRPr="003C25C0">
        <w:rPr>
          <w:color w:val="000000"/>
        </w:rPr>
        <w:t>или </w:t>
      </w:r>
      <w:r w:rsidRPr="003C25C0">
        <w:rPr>
          <w:iCs/>
          <w:color w:val="000000"/>
        </w:rPr>
        <w:t>улавливающие </w:t>
      </w:r>
      <w:r w:rsidRPr="003C25C0">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организационной точки зрения, вопросы могут быть </w:t>
      </w:r>
      <w:r w:rsidRPr="003C25C0">
        <w:rPr>
          <w:iCs/>
          <w:color w:val="000000"/>
        </w:rPr>
        <w:t>контролирующими, активизирующими внимание, активизирующими память, развивающими мышление.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w:t>
      </w:r>
      <w:r w:rsidRPr="003C25C0">
        <w:rPr>
          <w:color w:val="000000"/>
        </w:rPr>
        <w:lastRenderedPageBreak/>
        <w:t>неопределенными (допускающими различное толкование).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Pr="003C25C0" w:rsidRDefault="0081797E" w:rsidP="00934462">
      <w:pPr>
        <w:pStyle w:val="a3"/>
        <w:spacing w:after="0" w:line="240" w:lineRule="auto"/>
        <w:ind w:left="0" w:firstLine="709"/>
        <w:jc w:val="both"/>
        <w:rPr>
          <w:rFonts w:ascii="Times New Roman" w:hAnsi="Times New Roman" w:cs="Times New Roman"/>
          <w:b/>
          <w:sz w:val="24"/>
          <w:szCs w:val="24"/>
        </w:rPr>
      </w:pPr>
    </w:p>
    <w:p w:rsidR="00E41278" w:rsidRPr="003C25C0" w:rsidRDefault="002B7142" w:rsidP="002F7E3E">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промежуточной аттестации по дисциплине</w:t>
      </w:r>
    </w:p>
    <w:p w:rsidR="002B7142" w:rsidRPr="003C25C0" w:rsidRDefault="002B7142" w:rsidP="00FA6801">
      <w:pPr>
        <w:spacing w:after="0" w:line="240" w:lineRule="auto"/>
        <w:ind w:firstLine="709"/>
        <w:jc w:val="both"/>
        <w:rPr>
          <w:rFonts w:ascii="Times New Roman" w:hAnsi="Times New Roman" w:cs="Times New Roman"/>
          <w:b/>
          <w:sz w:val="24"/>
          <w:szCs w:val="24"/>
        </w:rPr>
      </w:pPr>
    </w:p>
    <w:p w:rsidR="00934462" w:rsidRPr="003C25C0" w:rsidRDefault="00934462" w:rsidP="00934462">
      <w:pPr>
        <w:pStyle w:val="aa"/>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34462" w:rsidRPr="003C25C0" w:rsidRDefault="00934462" w:rsidP="00934462">
      <w:pPr>
        <w:pStyle w:val="aa"/>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934462" w:rsidRPr="003C25C0" w:rsidRDefault="00934462" w:rsidP="00934462">
      <w:pPr>
        <w:pStyle w:val="aa"/>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934462" w:rsidRPr="003C25C0" w:rsidRDefault="00934462" w:rsidP="00934462">
      <w:pPr>
        <w:pStyle w:val="aa"/>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934462" w:rsidRPr="003C25C0" w:rsidRDefault="00934462" w:rsidP="00934462">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934462" w:rsidRPr="003C25C0" w:rsidRDefault="00934462" w:rsidP="00934462">
      <w:pPr>
        <w:pStyle w:val="aa"/>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934462" w:rsidRPr="003C25C0" w:rsidRDefault="00934462" w:rsidP="00934462">
      <w:pPr>
        <w:pStyle w:val="aa"/>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2A3F1D" w:rsidRPr="003C25C0" w:rsidRDefault="00934462" w:rsidP="00084381">
      <w:pPr>
        <w:pStyle w:val="aa"/>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sidR="003B2440" w:rsidRPr="003C25C0">
        <w:t xml:space="preserve"> и локальными нормативными актами университета, рассматривает апелляцию.</w:t>
      </w:r>
      <w:bookmarkStart w:id="0" w:name="_GoBack"/>
      <w:bookmarkEnd w:id="0"/>
      <w:r w:rsidR="00084381" w:rsidRPr="003C25C0">
        <w:t xml:space="preserve"> </w:t>
      </w:r>
    </w:p>
    <w:sectPr w:rsidR="002A3F1D" w:rsidRPr="003C25C0" w:rsidSect="00FA2235">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F26" w:rsidRDefault="00E44F26" w:rsidP="004469B3">
      <w:pPr>
        <w:spacing w:after="0" w:line="240" w:lineRule="auto"/>
      </w:pPr>
      <w:r>
        <w:separator/>
      </w:r>
    </w:p>
  </w:endnote>
  <w:endnote w:type="continuationSeparator" w:id="0">
    <w:p w:rsidR="00E44F26" w:rsidRDefault="00E44F26"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084381">
          <w:rPr>
            <w:rFonts w:ascii="Times New Roman" w:hAnsi="Times New Roman" w:cs="Times New Roman"/>
            <w:noProof/>
          </w:rPr>
          <w:t>11</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F26" w:rsidRDefault="00E44F26" w:rsidP="004469B3">
      <w:pPr>
        <w:spacing w:after="0" w:line="240" w:lineRule="auto"/>
      </w:pPr>
      <w:r>
        <w:separator/>
      </w:r>
    </w:p>
  </w:footnote>
  <w:footnote w:type="continuationSeparator" w:id="0">
    <w:p w:rsidR="00E44F26" w:rsidRDefault="00E44F26"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429AA07C"/>
    <w:lvl w:ilvl="0" w:tplc="4D2C21B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84381"/>
    <w:rsid w:val="000C734A"/>
    <w:rsid w:val="00102E90"/>
    <w:rsid w:val="00114F68"/>
    <w:rsid w:val="00126EB0"/>
    <w:rsid w:val="00142C56"/>
    <w:rsid w:val="00157C13"/>
    <w:rsid w:val="00177194"/>
    <w:rsid w:val="001C209C"/>
    <w:rsid w:val="001C69FB"/>
    <w:rsid w:val="00204C9C"/>
    <w:rsid w:val="00235219"/>
    <w:rsid w:val="00275B03"/>
    <w:rsid w:val="00276063"/>
    <w:rsid w:val="002962B7"/>
    <w:rsid w:val="002A3F1D"/>
    <w:rsid w:val="002A3F63"/>
    <w:rsid w:val="002B7142"/>
    <w:rsid w:val="002D4448"/>
    <w:rsid w:val="002F7E3E"/>
    <w:rsid w:val="00305FCC"/>
    <w:rsid w:val="00365E60"/>
    <w:rsid w:val="00367912"/>
    <w:rsid w:val="003A01D3"/>
    <w:rsid w:val="003A21F9"/>
    <w:rsid w:val="003B2440"/>
    <w:rsid w:val="003C25C0"/>
    <w:rsid w:val="003D4313"/>
    <w:rsid w:val="004039BE"/>
    <w:rsid w:val="00411E4D"/>
    <w:rsid w:val="00442B38"/>
    <w:rsid w:val="004469B3"/>
    <w:rsid w:val="004A3F93"/>
    <w:rsid w:val="004E1E91"/>
    <w:rsid w:val="004E7CB5"/>
    <w:rsid w:val="004F0F00"/>
    <w:rsid w:val="00515A5A"/>
    <w:rsid w:val="005609E7"/>
    <w:rsid w:val="005614FC"/>
    <w:rsid w:val="005A47E4"/>
    <w:rsid w:val="005B20F6"/>
    <w:rsid w:val="005C06D1"/>
    <w:rsid w:val="005C2977"/>
    <w:rsid w:val="005C56AF"/>
    <w:rsid w:val="005C5AAA"/>
    <w:rsid w:val="00604C5B"/>
    <w:rsid w:val="00610EFA"/>
    <w:rsid w:val="00612C01"/>
    <w:rsid w:val="006272B7"/>
    <w:rsid w:val="00647AAC"/>
    <w:rsid w:val="00657887"/>
    <w:rsid w:val="006C0DFA"/>
    <w:rsid w:val="006E23A9"/>
    <w:rsid w:val="006F126E"/>
    <w:rsid w:val="0071095E"/>
    <w:rsid w:val="00726556"/>
    <w:rsid w:val="007B0187"/>
    <w:rsid w:val="007C3224"/>
    <w:rsid w:val="007D169F"/>
    <w:rsid w:val="0080615F"/>
    <w:rsid w:val="00806E11"/>
    <w:rsid w:val="0081797E"/>
    <w:rsid w:val="00822B0A"/>
    <w:rsid w:val="008375BE"/>
    <w:rsid w:val="00851A7D"/>
    <w:rsid w:val="008520B3"/>
    <w:rsid w:val="00853C92"/>
    <w:rsid w:val="008545AC"/>
    <w:rsid w:val="00875E36"/>
    <w:rsid w:val="00881B7B"/>
    <w:rsid w:val="008B5711"/>
    <w:rsid w:val="008D2A8A"/>
    <w:rsid w:val="008D3CF9"/>
    <w:rsid w:val="008D4796"/>
    <w:rsid w:val="008F395A"/>
    <w:rsid w:val="00900E6A"/>
    <w:rsid w:val="0093232F"/>
    <w:rsid w:val="00934462"/>
    <w:rsid w:val="009864B1"/>
    <w:rsid w:val="0099090D"/>
    <w:rsid w:val="00991E9D"/>
    <w:rsid w:val="009B06EB"/>
    <w:rsid w:val="00A52051"/>
    <w:rsid w:val="00A53987"/>
    <w:rsid w:val="00A54085"/>
    <w:rsid w:val="00A82E70"/>
    <w:rsid w:val="00A901A6"/>
    <w:rsid w:val="00AB5EC6"/>
    <w:rsid w:val="00AD537B"/>
    <w:rsid w:val="00AD680F"/>
    <w:rsid w:val="00B20E09"/>
    <w:rsid w:val="00B34320"/>
    <w:rsid w:val="00B44C91"/>
    <w:rsid w:val="00BB4DF4"/>
    <w:rsid w:val="00C02369"/>
    <w:rsid w:val="00C40AA9"/>
    <w:rsid w:val="00C40E20"/>
    <w:rsid w:val="00C61625"/>
    <w:rsid w:val="00C81B6F"/>
    <w:rsid w:val="00C9225A"/>
    <w:rsid w:val="00CA2152"/>
    <w:rsid w:val="00CE3148"/>
    <w:rsid w:val="00CE5399"/>
    <w:rsid w:val="00CF0EB2"/>
    <w:rsid w:val="00D30F2C"/>
    <w:rsid w:val="00D67182"/>
    <w:rsid w:val="00D74466"/>
    <w:rsid w:val="00D83D9A"/>
    <w:rsid w:val="00D8434C"/>
    <w:rsid w:val="00DA43DF"/>
    <w:rsid w:val="00E03C1A"/>
    <w:rsid w:val="00E41278"/>
    <w:rsid w:val="00E44F26"/>
    <w:rsid w:val="00E64BDC"/>
    <w:rsid w:val="00E669B7"/>
    <w:rsid w:val="00EA544C"/>
    <w:rsid w:val="00EB0F1D"/>
    <w:rsid w:val="00EC17F4"/>
    <w:rsid w:val="00EC1AFA"/>
    <w:rsid w:val="00ED1EFC"/>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A01F3-A7EE-4D04-A062-75E8538F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4411</Words>
  <Characters>25148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18</cp:revision>
  <dcterms:created xsi:type="dcterms:W3CDTF">2019-10-28T06:13:00Z</dcterms:created>
  <dcterms:modified xsi:type="dcterms:W3CDTF">2023-03-05T18:57:00Z</dcterms:modified>
</cp:coreProperties>
</file>