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C0" w:rsidRDefault="00FD1CC0" w:rsidP="00FD1C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FD1CC0" w:rsidRDefault="00FD1CC0" w:rsidP="00FD1CC0">
      <w:pPr>
        <w:autoSpaceDE w:val="0"/>
        <w:autoSpaceDN w:val="0"/>
        <w:adjustRightInd w:val="0"/>
        <w:jc w:val="center"/>
        <w:rPr>
          <w:rFonts w:ascii="TimesNewRomanPSMT" w:hAnsi="TimesNewRomanPSMT" w:cs="TimesNewRomanPSMT"/>
          <w:sz w:val="28"/>
          <w:szCs w:val="28"/>
        </w:rPr>
      </w:pP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FD1CC0" w:rsidRPr="00E01DB3" w:rsidRDefault="00FD1CC0" w:rsidP="00FD1C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D1CC0" w:rsidRDefault="00FD1CC0" w:rsidP="00FD1CC0">
      <w:pPr>
        <w:autoSpaceDE w:val="0"/>
        <w:autoSpaceDN w:val="0"/>
        <w:adjustRightInd w:val="0"/>
        <w:jc w:val="center"/>
        <w:rPr>
          <w:rFonts w:ascii="TimesNewRomanPSMT" w:hAnsi="TimesNewRomanPSMT" w:cs="TimesNewRomanPSMT"/>
          <w:sz w:val="32"/>
          <w:szCs w:val="32"/>
        </w:rPr>
      </w:pPr>
    </w:p>
    <w:p w:rsidR="00FD1CC0" w:rsidRPr="00491396" w:rsidRDefault="00FD1CC0" w:rsidP="00FD1C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Pr="00D950CD" w:rsidRDefault="00FD1CC0" w:rsidP="00FD1C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FD1CC0" w:rsidRDefault="00FD1CC0" w:rsidP="00FD1CC0">
      <w:pPr>
        <w:suppressAutoHyphens/>
        <w:spacing w:before="120"/>
        <w:jc w:val="center"/>
        <w:rPr>
          <w:rFonts w:eastAsia="Calibri"/>
          <w:szCs w:val="22"/>
          <w:lang w:eastAsia="en-US"/>
        </w:rPr>
      </w:pPr>
      <w:r w:rsidRPr="006718D0">
        <w:rPr>
          <w:rFonts w:eastAsia="Calibri"/>
          <w:szCs w:val="22"/>
          <w:lang w:eastAsia="en-US"/>
        </w:rPr>
        <w:t>ДИСЦИПЛИНЫ</w:t>
      </w:r>
    </w:p>
    <w:p w:rsidR="00FD1CC0" w:rsidRPr="0080609D" w:rsidRDefault="00FD1CC0" w:rsidP="00FD1CC0">
      <w:pPr>
        <w:pStyle w:val="ReportHead"/>
        <w:suppressAutoHyphens/>
        <w:spacing w:before="120"/>
        <w:rPr>
          <w:i/>
          <w:sz w:val="32"/>
          <w:szCs w:val="28"/>
        </w:rPr>
      </w:pPr>
    </w:p>
    <w:p w:rsidR="0080609D" w:rsidRPr="0080609D" w:rsidRDefault="0080609D" w:rsidP="0080609D">
      <w:pPr>
        <w:pStyle w:val="ReportHead"/>
        <w:suppressAutoHyphens/>
        <w:spacing w:before="120"/>
        <w:rPr>
          <w:i/>
        </w:rPr>
      </w:pPr>
      <w:r w:rsidRPr="0080609D">
        <w:rPr>
          <w:i/>
        </w:rPr>
        <w:t xml:space="preserve"> «Б1.Д.В.6 Конкурентное право»</w:t>
      </w:r>
    </w:p>
    <w:p w:rsidR="0080609D" w:rsidRPr="0080609D" w:rsidRDefault="0080609D" w:rsidP="0080609D">
      <w:pPr>
        <w:pStyle w:val="ReportHead"/>
        <w:suppressAutoHyphens/>
      </w:pPr>
    </w:p>
    <w:p w:rsidR="0080609D" w:rsidRPr="0080609D" w:rsidRDefault="0080609D" w:rsidP="0080609D">
      <w:pPr>
        <w:pStyle w:val="ReportHead"/>
        <w:suppressAutoHyphens/>
        <w:spacing w:line="360" w:lineRule="auto"/>
      </w:pPr>
      <w:r w:rsidRPr="0080609D">
        <w:t>Уровень высшего образования</w:t>
      </w:r>
    </w:p>
    <w:p w:rsidR="0080609D" w:rsidRPr="0080609D" w:rsidRDefault="0080609D" w:rsidP="0080609D">
      <w:pPr>
        <w:pStyle w:val="ReportHead"/>
        <w:suppressAutoHyphens/>
        <w:spacing w:line="360" w:lineRule="auto"/>
      </w:pPr>
      <w:r w:rsidRPr="0080609D">
        <w:t>БАКАЛАВРИАТ</w:t>
      </w:r>
    </w:p>
    <w:p w:rsidR="0080609D" w:rsidRPr="0080609D" w:rsidRDefault="0080609D" w:rsidP="0080609D">
      <w:pPr>
        <w:pStyle w:val="ReportHead"/>
        <w:suppressAutoHyphens/>
      </w:pPr>
      <w:r w:rsidRPr="0080609D">
        <w:t>Направление подготовки</w:t>
      </w:r>
    </w:p>
    <w:p w:rsidR="0080609D" w:rsidRPr="0080609D" w:rsidRDefault="0080609D" w:rsidP="0080609D">
      <w:pPr>
        <w:pStyle w:val="ReportHead"/>
        <w:suppressAutoHyphens/>
        <w:rPr>
          <w:i/>
          <w:u w:val="single"/>
        </w:rPr>
      </w:pPr>
      <w:r w:rsidRPr="0080609D">
        <w:rPr>
          <w:i/>
          <w:u w:val="single"/>
        </w:rPr>
        <w:t>40.03.01 Юриспруденция</w:t>
      </w:r>
    </w:p>
    <w:p w:rsidR="0080609D" w:rsidRPr="0080609D" w:rsidRDefault="0080609D" w:rsidP="0080609D">
      <w:pPr>
        <w:pStyle w:val="ReportHead"/>
        <w:suppressAutoHyphens/>
        <w:rPr>
          <w:vertAlign w:val="superscript"/>
        </w:rPr>
      </w:pPr>
      <w:r w:rsidRPr="0080609D">
        <w:rPr>
          <w:vertAlign w:val="superscript"/>
        </w:rPr>
        <w:t>(код и наименование направления подготовки)</w:t>
      </w:r>
    </w:p>
    <w:p w:rsidR="0080609D" w:rsidRPr="0080609D" w:rsidRDefault="0080609D" w:rsidP="0080609D">
      <w:pPr>
        <w:pStyle w:val="ReportHead"/>
        <w:suppressAutoHyphens/>
        <w:rPr>
          <w:i/>
          <w:u w:val="single"/>
        </w:rPr>
      </w:pPr>
      <w:r w:rsidRPr="0080609D">
        <w:rPr>
          <w:i/>
          <w:u w:val="single"/>
        </w:rPr>
        <w:t>Гражданско-правовой</w:t>
      </w:r>
    </w:p>
    <w:p w:rsidR="0080609D" w:rsidRPr="0080609D" w:rsidRDefault="0080609D" w:rsidP="0080609D">
      <w:pPr>
        <w:pStyle w:val="ReportHead"/>
        <w:suppressAutoHyphens/>
        <w:rPr>
          <w:vertAlign w:val="superscript"/>
        </w:rPr>
      </w:pPr>
      <w:r w:rsidRPr="0080609D">
        <w:rPr>
          <w:vertAlign w:val="superscript"/>
        </w:rPr>
        <w:t xml:space="preserve"> (наименование направленности (профиля) образовательной программы)</w:t>
      </w:r>
    </w:p>
    <w:p w:rsidR="0080609D" w:rsidRPr="0080609D" w:rsidRDefault="0080609D" w:rsidP="0080609D">
      <w:pPr>
        <w:pStyle w:val="ReportHead"/>
        <w:suppressAutoHyphens/>
      </w:pPr>
    </w:p>
    <w:p w:rsidR="0080609D" w:rsidRPr="0080609D" w:rsidRDefault="0080609D" w:rsidP="0080609D">
      <w:pPr>
        <w:pStyle w:val="ReportHead"/>
        <w:suppressAutoHyphens/>
      </w:pPr>
      <w:r w:rsidRPr="0080609D">
        <w:t>Квалификация</w:t>
      </w:r>
    </w:p>
    <w:p w:rsidR="0080609D" w:rsidRPr="0080609D" w:rsidRDefault="0080609D" w:rsidP="0080609D">
      <w:pPr>
        <w:pStyle w:val="ReportHead"/>
        <w:suppressAutoHyphens/>
        <w:rPr>
          <w:i/>
          <w:u w:val="single"/>
        </w:rPr>
      </w:pPr>
      <w:r w:rsidRPr="0080609D">
        <w:rPr>
          <w:i/>
          <w:u w:val="single"/>
        </w:rPr>
        <w:t>Бакалавр</w:t>
      </w:r>
    </w:p>
    <w:p w:rsidR="0080609D" w:rsidRPr="0080609D" w:rsidRDefault="0080609D" w:rsidP="0080609D">
      <w:pPr>
        <w:pStyle w:val="ReportHead"/>
        <w:suppressAutoHyphens/>
        <w:spacing w:before="120"/>
      </w:pPr>
      <w:r w:rsidRPr="0080609D">
        <w:t>Форма обучения</w:t>
      </w:r>
    </w:p>
    <w:p w:rsidR="0080609D" w:rsidRPr="0080609D" w:rsidRDefault="0080609D" w:rsidP="0080609D">
      <w:pPr>
        <w:pStyle w:val="ReportHead"/>
        <w:suppressAutoHyphens/>
        <w:rPr>
          <w:i/>
          <w:u w:val="single"/>
        </w:rPr>
      </w:pPr>
      <w:r w:rsidRPr="0080609D">
        <w:rPr>
          <w:i/>
          <w:u w:val="single"/>
        </w:rPr>
        <w:t>Очная</w:t>
      </w:r>
    </w:p>
    <w:p w:rsidR="0080609D" w:rsidRPr="0080609D" w:rsidRDefault="0080609D" w:rsidP="0080609D">
      <w:pPr>
        <w:pStyle w:val="ReportHead"/>
        <w:suppressAutoHyphens/>
      </w:pPr>
    </w:p>
    <w:p w:rsidR="0080609D" w:rsidRPr="0080609D" w:rsidRDefault="0080609D" w:rsidP="0080609D">
      <w:pPr>
        <w:pStyle w:val="ReportHead"/>
        <w:suppressAutoHyphens/>
      </w:pPr>
    </w:p>
    <w:p w:rsidR="0080609D" w:rsidRPr="0080609D" w:rsidRDefault="0080609D" w:rsidP="0080609D">
      <w:pPr>
        <w:pStyle w:val="ReportHead"/>
        <w:suppressAutoHyphens/>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6C46E9" w:rsidRDefault="006C46E9" w:rsidP="0080609D">
      <w:pPr>
        <w:pStyle w:val="ReportHead"/>
        <w:suppressAutoHyphens/>
        <w:jc w:val="left"/>
        <w:rPr>
          <w:i/>
          <w:szCs w:val="28"/>
          <w:u w:val="single"/>
        </w:rPr>
      </w:pPr>
    </w:p>
    <w:p w:rsidR="00FD1CC0" w:rsidRDefault="00FD1CC0" w:rsidP="00FD1CC0">
      <w:pPr>
        <w:pStyle w:val="ReportHead"/>
        <w:suppressAutoHyphens/>
        <w:rPr>
          <w:i/>
          <w:szCs w:val="28"/>
          <w:u w:val="single"/>
        </w:rPr>
      </w:pPr>
    </w:p>
    <w:p w:rsidR="00FD1CC0" w:rsidRPr="006C46E9" w:rsidRDefault="0051154C" w:rsidP="00FD1CC0">
      <w:pPr>
        <w:pStyle w:val="ReportHead"/>
        <w:suppressAutoHyphens/>
        <w:rPr>
          <w:szCs w:val="28"/>
        </w:rPr>
      </w:pPr>
      <w:r>
        <w:rPr>
          <w:szCs w:val="28"/>
        </w:rPr>
        <w:t>Год набора 202</w:t>
      </w:r>
      <w:r w:rsidR="00936B02">
        <w:rPr>
          <w:szCs w:val="28"/>
        </w:rPr>
        <w:t>3</w:t>
      </w:r>
    </w:p>
    <w:p w:rsidR="00FD1CC0" w:rsidRDefault="00FD1CC0" w:rsidP="00FD1CC0">
      <w:pPr>
        <w:pStyle w:val="ReportHead"/>
        <w:suppressAutoHyphens/>
        <w:rPr>
          <w:szCs w:val="28"/>
        </w:rPr>
      </w:pPr>
    </w:p>
    <w:p w:rsidR="00FD1CC0" w:rsidRPr="00FD1CC0" w:rsidRDefault="00FD1CC0" w:rsidP="00FD1CC0">
      <w:pPr>
        <w:pStyle w:val="ReportHead"/>
        <w:suppressAutoHyphens/>
        <w:rPr>
          <w:szCs w:val="28"/>
        </w:rPr>
      </w:pPr>
    </w:p>
    <w:p w:rsidR="00FD1CC0" w:rsidRPr="004269E2" w:rsidRDefault="00FD1CC0" w:rsidP="00FD1CC0">
      <w:pPr>
        <w:spacing w:after="200" w:line="276" w:lineRule="auto"/>
        <w:jc w:val="both"/>
        <w:rPr>
          <w:rFonts w:eastAsia="Calibri"/>
          <w:sz w:val="28"/>
          <w:szCs w:val="28"/>
          <w:lang w:eastAsia="en-US"/>
        </w:rPr>
      </w:pPr>
      <w:r>
        <w:rPr>
          <w:rFonts w:eastAsia="Calibri"/>
          <w:sz w:val="28"/>
          <w:szCs w:val="28"/>
          <w:lang w:eastAsia="en-US"/>
        </w:rPr>
        <w:t>Составитель    _________________</w:t>
      </w:r>
      <w:r w:rsidR="00110818">
        <w:rPr>
          <w:rFonts w:eastAsia="Calibri"/>
          <w:sz w:val="28"/>
          <w:szCs w:val="28"/>
          <w:lang w:eastAsia="en-US"/>
        </w:rPr>
        <w:t>_ Т.В.</w:t>
      </w:r>
      <w:r>
        <w:rPr>
          <w:rFonts w:eastAsia="Calibri"/>
          <w:sz w:val="28"/>
          <w:szCs w:val="28"/>
          <w:lang w:eastAsia="en-US"/>
        </w:rPr>
        <w:t xml:space="preserve"> Коноплянникова</w:t>
      </w: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FD1CC0" w:rsidRDefault="00FD1CC0" w:rsidP="00FD1CC0">
      <w:pPr>
        <w:spacing w:after="200"/>
        <w:jc w:val="both"/>
        <w:rPr>
          <w:rFonts w:eastAsia="Calibri"/>
          <w:sz w:val="28"/>
          <w:szCs w:val="28"/>
          <w:lang w:eastAsia="en-US"/>
        </w:rPr>
      </w:pPr>
    </w:p>
    <w:p w:rsidR="00FD1CC0" w:rsidRDefault="00FD1CC0" w:rsidP="00FD1CC0">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Pr="004269E2" w:rsidRDefault="00FD1CC0" w:rsidP="00FD1CC0">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80609D">
        <w:rPr>
          <w:rFonts w:eastAsia="Calibri"/>
          <w:sz w:val="28"/>
          <w:szCs w:val="28"/>
          <w:lang w:eastAsia="en-US"/>
        </w:rPr>
        <w:t>«Конкурентное право</w:t>
      </w:r>
      <w:r>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FD1CC0" w:rsidRDefault="00FD1CC0" w:rsidP="00FD1C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FD1CC0" w:rsidTr="005312FA">
        <w:tc>
          <w:tcPr>
            <w:tcW w:w="3522" w:type="dxa"/>
          </w:tcPr>
          <w:p w:rsidR="00FD1CC0" w:rsidRDefault="00FD1CC0" w:rsidP="005312FA">
            <w:pPr>
              <w:pStyle w:val="a4"/>
              <w:suppressLineNumbers/>
              <w:rPr>
                <w:rFonts w:ascii="Times New Roman" w:hAnsi="Times New Roman"/>
                <w:sz w:val="28"/>
                <w:szCs w:val="28"/>
              </w:rPr>
            </w:pPr>
          </w:p>
        </w:tc>
      </w:tr>
      <w:tr w:rsidR="00FD1CC0" w:rsidTr="005312FA">
        <w:tc>
          <w:tcPr>
            <w:tcW w:w="3522" w:type="dxa"/>
          </w:tcPr>
          <w:p w:rsidR="00FD1CC0" w:rsidRDefault="00FD1CC0" w:rsidP="005312FA">
            <w:pPr>
              <w:pStyle w:val="a4"/>
              <w:suppressLineNumbers/>
              <w:rPr>
                <w:rFonts w:ascii="Times New Roman" w:hAnsi="Times New Roman"/>
                <w:sz w:val="28"/>
                <w:szCs w:val="28"/>
              </w:rPr>
            </w:pPr>
          </w:p>
        </w:tc>
      </w:tr>
    </w:tbl>
    <w:p w:rsidR="00FD1CC0" w:rsidRDefault="00FD1CC0" w:rsidP="00FD1CC0">
      <w:pPr>
        <w:jc w:val="both"/>
        <w:rPr>
          <w:snapToGrid w:val="0"/>
          <w:sz w:val="28"/>
          <w:szCs w:val="28"/>
        </w:rPr>
      </w:pPr>
    </w:p>
    <w:p w:rsidR="00FD1CC0" w:rsidRDefault="00FD1CC0" w:rsidP="00FD1CC0">
      <w:pPr>
        <w:spacing w:after="200" w:line="276" w:lineRule="auto"/>
        <w:rPr>
          <w:snapToGrid w:val="0"/>
          <w:sz w:val="28"/>
          <w:szCs w:val="28"/>
        </w:rPr>
      </w:pPr>
      <w:r>
        <w:rPr>
          <w:snapToGrid w:val="0"/>
          <w:sz w:val="28"/>
          <w:szCs w:val="28"/>
        </w:rPr>
        <w:br w:type="page"/>
      </w:r>
    </w:p>
    <w:p w:rsidR="00FD1CC0" w:rsidRDefault="00FD1CC0" w:rsidP="00FD1CC0">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FD1CC0"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FD1CC0" w:rsidRPr="00A22803"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FD1CC0" w:rsidRPr="00A22803" w:rsidRDefault="00FD1CC0" w:rsidP="005312FA">
            <w:pPr>
              <w:spacing w:line="360" w:lineRule="auto"/>
              <w:jc w:val="both"/>
              <w:rPr>
                <w:color w:val="000000"/>
                <w:spacing w:val="7"/>
                <w:sz w:val="28"/>
                <w:szCs w:val="28"/>
              </w:rPr>
            </w:pPr>
            <w:r>
              <w:rPr>
                <w:color w:val="000000"/>
                <w:spacing w:val="7"/>
                <w:sz w:val="28"/>
                <w:szCs w:val="28"/>
              </w:rPr>
              <w:t>5</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Default="00FD1CC0" w:rsidP="005312FA">
            <w:pPr>
              <w:spacing w:line="360" w:lineRule="auto"/>
              <w:jc w:val="both"/>
              <w:rPr>
                <w:bCs/>
                <w:color w:val="000000"/>
                <w:sz w:val="28"/>
                <w:szCs w:val="28"/>
              </w:rPr>
            </w:pPr>
            <w:r>
              <w:rPr>
                <w:bCs/>
                <w:color w:val="000000"/>
                <w:sz w:val="28"/>
                <w:szCs w:val="28"/>
              </w:rPr>
              <w:t>5 Методические ук</w:t>
            </w:r>
            <w:r w:rsidR="0069042D">
              <w:rPr>
                <w:bCs/>
                <w:color w:val="000000"/>
                <w:sz w:val="28"/>
                <w:szCs w:val="28"/>
              </w:rPr>
              <w:t>азания по проведению</w:t>
            </w:r>
            <w:r>
              <w:rPr>
                <w:bCs/>
                <w:color w:val="000000"/>
                <w:sz w:val="28"/>
                <w:szCs w:val="28"/>
              </w:rPr>
              <w:t xml:space="preserve"> </w:t>
            </w:r>
            <w:r w:rsidR="0080609D">
              <w:rPr>
                <w:bCs/>
                <w:color w:val="000000"/>
                <w:sz w:val="28"/>
                <w:szCs w:val="28"/>
              </w:rPr>
              <w:t>коллоквиума</w:t>
            </w:r>
            <w:r w:rsidR="0069042D">
              <w:rPr>
                <w:bCs/>
                <w:color w:val="000000"/>
                <w:sz w:val="28"/>
                <w:szCs w:val="28"/>
              </w:rPr>
              <w:t>…………………….</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Pr="00BD1142" w:rsidRDefault="00FD1CC0" w:rsidP="005312FA">
            <w:pPr>
              <w:spacing w:line="360" w:lineRule="auto"/>
              <w:jc w:val="both"/>
              <w:rPr>
                <w:bCs/>
                <w:color w:val="000000"/>
                <w:sz w:val="28"/>
                <w:szCs w:val="28"/>
              </w:rPr>
            </w:pPr>
            <w:r>
              <w:rPr>
                <w:bCs/>
                <w:color w:val="000000"/>
                <w:sz w:val="28"/>
                <w:szCs w:val="28"/>
              </w:rPr>
              <w:t xml:space="preserve">6 Методические указания по решению </w:t>
            </w:r>
            <w:r w:rsidR="0069042D">
              <w:rPr>
                <w:bCs/>
                <w:color w:val="000000"/>
                <w:sz w:val="28"/>
                <w:szCs w:val="28"/>
              </w:rPr>
              <w:t>правовых ситуаций (</w:t>
            </w:r>
            <w:r>
              <w:rPr>
                <w:bCs/>
                <w:color w:val="000000"/>
                <w:sz w:val="28"/>
                <w:szCs w:val="28"/>
              </w:rPr>
              <w:t>задач</w:t>
            </w:r>
            <w:r w:rsidR="0069042D">
              <w:rPr>
                <w:bCs/>
                <w:color w:val="000000"/>
                <w:sz w:val="28"/>
                <w:szCs w:val="28"/>
              </w:rPr>
              <w:t>)</w:t>
            </w:r>
            <w:r w:rsidR="00C94607">
              <w:rPr>
                <w:bCs/>
                <w:color w:val="000000"/>
                <w:sz w:val="28"/>
                <w:szCs w:val="28"/>
              </w:rPr>
              <w:t>……</w:t>
            </w:r>
            <w:proofErr w:type="gramStart"/>
            <w:r w:rsidR="00C94607">
              <w:rPr>
                <w:bCs/>
                <w:color w:val="000000"/>
                <w:sz w:val="28"/>
                <w:szCs w:val="28"/>
              </w:rPr>
              <w:t>…….</w:t>
            </w:r>
            <w:proofErr w:type="gramEnd"/>
            <w:r w:rsidR="00C94607">
              <w:rPr>
                <w:bCs/>
                <w:color w:val="000000"/>
                <w:sz w:val="28"/>
                <w:szCs w:val="28"/>
              </w:rPr>
              <w:t>.</w:t>
            </w:r>
            <w:r>
              <w:rPr>
                <w:bCs/>
                <w:color w:val="000000"/>
                <w:sz w:val="28"/>
                <w:szCs w:val="28"/>
              </w:rPr>
              <w:t xml:space="preserve"> </w:t>
            </w:r>
          </w:p>
        </w:tc>
        <w:tc>
          <w:tcPr>
            <w:tcW w:w="720" w:type="dxa"/>
            <w:vAlign w:val="bottom"/>
          </w:tcPr>
          <w:p w:rsidR="00FD1CC0" w:rsidRDefault="006C46E9" w:rsidP="005312FA">
            <w:pPr>
              <w:spacing w:line="360" w:lineRule="auto"/>
              <w:jc w:val="both"/>
              <w:rPr>
                <w:color w:val="000000"/>
                <w:spacing w:val="7"/>
                <w:sz w:val="28"/>
                <w:szCs w:val="28"/>
              </w:rPr>
            </w:pPr>
            <w:r>
              <w:rPr>
                <w:color w:val="000000"/>
                <w:spacing w:val="7"/>
                <w:sz w:val="28"/>
                <w:szCs w:val="28"/>
              </w:rPr>
              <w:t>7</w:t>
            </w:r>
          </w:p>
        </w:tc>
      </w:tr>
      <w:tr w:rsidR="0069042D" w:rsidTr="005312FA">
        <w:tc>
          <w:tcPr>
            <w:tcW w:w="9465" w:type="dxa"/>
          </w:tcPr>
          <w:p w:rsidR="0069042D" w:rsidRPr="0080609D" w:rsidRDefault="0080609D" w:rsidP="0080609D">
            <w:pPr>
              <w:jc w:val="both"/>
              <w:rPr>
                <w:rFonts w:eastAsia="Calibri"/>
                <w:sz w:val="28"/>
                <w:szCs w:val="28"/>
              </w:rPr>
            </w:pPr>
            <w:r>
              <w:rPr>
                <w:bCs/>
                <w:color w:val="000000"/>
                <w:sz w:val="28"/>
                <w:szCs w:val="28"/>
              </w:rPr>
              <w:t xml:space="preserve">7 Методические указания </w:t>
            </w:r>
            <w:r w:rsidRPr="0080609D">
              <w:rPr>
                <w:bCs/>
                <w:sz w:val="28"/>
                <w:szCs w:val="28"/>
              </w:rPr>
              <w:t xml:space="preserve">по выполнению </w:t>
            </w:r>
            <w:r w:rsidRPr="0080609D">
              <w:rPr>
                <w:sz w:val="28"/>
                <w:szCs w:val="28"/>
              </w:rPr>
              <w:t>практико-ориентированных заданий по составлению документов</w:t>
            </w:r>
            <w:r>
              <w:rPr>
                <w:sz w:val="28"/>
                <w:szCs w:val="28"/>
              </w:rPr>
              <w:t>…………………………………………….</w:t>
            </w:r>
          </w:p>
        </w:tc>
        <w:tc>
          <w:tcPr>
            <w:tcW w:w="720" w:type="dxa"/>
            <w:vAlign w:val="bottom"/>
          </w:tcPr>
          <w:p w:rsidR="0069042D" w:rsidRDefault="00110818" w:rsidP="005312FA">
            <w:pPr>
              <w:spacing w:line="360" w:lineRule="auto"/>
              <w:jc w:val="both"/>
              <w:rPr>
                <w:color w:val="000000"/>
                <w:spacing w:val="7"/>
                <w:sz w:val="28"/>
                <w:szCs w:val="28"/>
              </w:rPr>
            </w:pPr>
            <w:r>
              <w:rPr>
                <w:color w:val="000000"/>
                <w:spacing w:val="7"/>
                <w:sz w:val="28"/>
                <w:szCs w:val="28"/>
              </w:rPr>
              <w:t>8</w:t>
            </w:r>
          </w:p>
        </w:tc>
      </w:tr>
      <w:tr w:rsidR="00936B02" w:rsidTr="005312FA">
        <w:tc>
          <w:tcPr>
            <w:tcW w:w="9465" w:type="dxa"/>
          </w:tcPr>
          <w:p w:rsidR="00936B02" w:rsidRDefault="00936B02" w:rsidP="0080609D">
            <w:pPr>
              <w:jc w:val="both"/>
              <w:rPr>
                <w:bCs/>
                <w:color w:val="000000"/>
                <w:sz w:val="28"/>
                <w:szCs w:val="28"/>
              </w:rPr>
            </w:pPr>
            <w:r>
              <w:rPr>
                <w:bCs/>
                <w:color w:val="000000"/>
                <w:sz w:val="28"/>
                <w:szCs w:val="28"/>
              </w:rPr>
              <w:t>8</w:t>
            </w:r>
            <w:r w:rsidRPr="00936B02">
              <w:rPr>
                <w:bCs/>
                <w:color w:val="000000"/>
                <w:sz w:val="28"/>
                <w:szCs w:val="28"/>
              </w:rPr>
              <w:t xml:space="preserve"> Методические указания для подготовки к эссе</w:t>
            </w:r>
            <w:r>
              <w:rPr>
                <w:bCs/>
                <w:color w:val="000000"/>
                <w:sz w:val="28"/>
                <w:szCs w:val="28"/>
              </w:rPr>
              <w:t>…………………………….</w:t>
            </w:r>
          </w:p>
        </w:tc>
        <w:tc>
          <w:tcPr>
            <w:tcW w:w="720" w:type="dxa"/>
            <w:vAlign w:val="bottom"/>
          </w:tcPr>
          <w:p w:rsidR="00936B02" w:rsidRDefault="00936B02" w:rsidP="005312FA">
            <w:pPr>
              <w:spacing w:line="360" w:lineRule="auto"/>
              <w:jc w:val="both"/>
              <w:rPr>
                <w:color w:val="000000"/>
                <w:spacing w:val="7"/>
                <w:sz w:val="28"/>
                <w:szCs w:val="28"/>
              </w:rPr>
            </w:pPr>
            <w:r>
              <w:rPr>
                <w:color w:val="000000"/>
                <w:spacing w:val="7"/>
                <w:sz w:val="28"/>
                <w:szCs w:val="28"/>
              </w:rPr>
              <w:t>8</w:t>
            </w:r>
          </w:p>
        </w:tc>
      </w:tr>
      <w:tr w:rsidR="00FD1CC0" w:rsidTr="005312FA">
        <w:tc>
          <w:tcPr>
            <w:tcW w:w="9465" w:type="dxa"/>
          </w:tcPr>
          <w:p w:rsidR="00FD1CC0" w:rsidRPr="00CD4698" w:rsidRDefault="00936B02" w:rsidP="00CD4698">
            <w:pPr>
              <w:jc w:val="both"/>
              <w:rPr>
                <w:sz w:val="28"/>
                <w:szCs w:val="28"/>
              </w:rPr>
            </w:pPr>
            <w:r>
              <w:rPr>
                <w:sz w:val="28"/>
                <w:szCs w:val="28"/>
              </w:rPr>
              <w:t>9</w:t>
            </w:r>
            <w:r w:rsidR="00CD4698" w:rsidRPr="00CD4698">
              <w:rPr>
                <w:sz w:val="28"/>
                <w:szCs w:val="28"/>
              </w:rPr>
              <w:t xml:space="preserve"> Методические указания для подготовки к экзамену</w:t>
            </w:r>
            <w:r w:rsidR="00CD4698">
              <w:rPr>
                <w:sz w:val="28"/>
                <w:szCs w:val="28"/>
              </w:rPr>
              <w:t>…………………</w:t>
            </w:r>
            <w:proofErr w:type="gramStart"/>
            <w:r w:rsidR="00CD4698">
              <w:rPr>
                <w:sz w:val="28"/>
                <w:szCs w:val="28"/>
              </w:rPr>
              <w:t>…….</w:t>
            </w:r>
            <w:proofErr w:type="gramEnd"/>
            <w:r w:rsidR="00CD4698">
              <w:rPr>
                <w:sz w:val="28"/>
                <w:szCs w:val="28"/>
              </w:rPr>
              <w:t>.</w:t>
            </w:r>
          </w:p>
        </w:tc>
        <w:tc>
          <w:tcPr>
            <w:tcW w:w="720" w:type="dxa"/>
            <w:vAlign w:val="bottom"/>
          </w:tcPr>
          <w:p w:rsidR="00FD1CC0" w:rsidRDefault="00936B02" w:rsidP="005312FA">
            <w:pPr>
              <w:spacing w:line="360" w:lineRule="auto"/>
              <w:jc w:val="both"/>
              <w:rPr>
                <w:color w:val="000000"/>
                <w:spacing w:val="7"/>
                <w:sz w:val="28"/>
                <w:szCs w:val="28"/>
              </w:rPr>
            </w:pPr>
            <w:r>
              <w:rPr>
                <w:color w:val="000000"/>
                <w:spacing w:val="7"/>
                <w:sz w:val="28"/>
                <w:szCs w:val="28"/>
              </w:rPr>
              <w:t>11</w:t>
            </w:r>
          </w:p>
        </w:tc>
      </w:tr>
    </w:tbl>
    <w:p w:rsidR="00FD1CC0" w:rsidRDefault="00FD1CC0" w:rsidP="00FD1CC0">
      <w:pPr>
        <w:spacing w:line="360" w:lineRule="auto"/>
        <w:jc w:val="both"/>
      </w:pPr>
    </w:p>
    <w:p w:rsidR="00FD1CC0" w:rsidRDefault="00FD1CC0" w:rsidP="00FD1CC0">
      <w:pPr>
        <w:spacing w:line="360" w:lineRule="auto"/>
        <w:jc w:val="both"/>
        <w:rPr>
          <w:i/>
        </w:rPr>
      </w:pPr>
    </w:p>
    <w:p w:rsidR="00FD1CC0" w:rsidRDefault="00FD1CC0" w:rsidP="00FD1CC0">
      <w:pPr>
        <w:spacing w:line="360" w:lineRule="auto"/>
        <w:jc w:val="both"/>
        <w:rPr>
          <w:i/>
        </w:rPr>
      </w:pPr>
      <w:bookmarkStart w:id="0" w:name="_GoBack"/>
      <w:bookmarkEnd w:id="0"/>
    </w:p>
    <w:p w:rsidR="004A0AE0" w:rsidRDefault="004A0AE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CD4698" w:rsidRDefault="00CD4698" w:rsidP="0069042D">
      <w:pPr>
        <w:spacing w:line="360" w:lineRule="auto"/>
        <w:jc w:val="both"/>
        <w:rPr>
          <w:b/>
          <w:color w:val="000000"/>
          <w:spacing w:val="7"/>
          <w:sz w:val="28"/>
          <w:szCs w:val="28"/>
          <w:u w:val="single"/>
        </w:rPr>
      </w:pPr>
    </w:p>
    <w:p w:rsidR="00FD1CC0" w:rsidRPr="00041E84" w:rsidRDefault="00FD1CC0" w:rsidP="00FD1CC0">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FD1CC0" w:rsidRPr="00041E84" w:rsidRDefault="00FD1CC0" w:rsidP="00FD1CC0">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FD1CC0" w:rsidRPr="00041E84" w:rsidRDefault="00FD1CC0" w:rsidP="00FD1CC0">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FD1CC0" w:rsidRPr="00D66BF5" w:rsidRDefault="00FD1CC0" w:rsidP="00FD1CC0">
      <w:pPr>
        <w:ind w:firstLine="709"/>
        <w:jc w:val="both"/>
        <w:rPr>
          <w:color w:val="000000"/>
          <w:spacing w:val="7"/>
          <w:sz w:val="28"/>
          <w:szCs w:val="28"/>
        </w:rPr>
      </w:pPr>
    </w:p>
    <w:p w:rsidR="00FD1CC0" w:rsidRPr="00D66BF5" w:rsidRDefault="00FD1CC0" w:rsidP="00FD1CC0">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FD1CC0" w:rsidRPr="00041E84" w:rsidRDefault="00FD1CC0" w:rsidP="00FD1CC0">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FD1CC0" w:rsidRPr="00041E84" w:rsidRDefault="00FD1CC0" w:rsidP="00FD1CC0">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FD1CC0" w:rsidRPr="00041E84" w:rsidRDefault="00FD1CC0" w:rsidP="00FD1CC0">
      <w:pPr>
        <w:ind w:firstLine="709"/>
        <w:jc w:val="both"/>
      </w:pPr>
      <w:r w:rsidRPr="00041E84">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FD1CC0" w:rsidRPr="00041E84" w:rsidRDefault="00FD1CC0" w:rsidP="00FD1CC0">
      <w:pPr>
        <w:ind w:firstLine="709"/>
        <w:jc w:val="both"/>
      </w:pPr>
      <w:r w:rsidRPr="00041E84">
        <w:t>занятию включает 2 этапа:</w:t>
      </w:r>
    </w:p>
    <w:p w:rsidR="00FD1CC0" w:rsidRPr="00041E84" w:rsidRDefault="00FD1CC0" w:rsidP="00FD1CC0">
      <w:pPr>
        <w:ind w:firstLine="709"/>
        <w:jc w:val="both"/>
      </w:pPr>
      <w:r w:rsidRPr="00041E84">
        <w:t xml:space="preserve">1й –организационный; </w:t>
      </w:r>
    </w:p>
    <w:p w:rsidR="00FD1CC0" w:rsidRPr="00041E84" w:rsidRDefault="00FD1CC0" w:rsidP="00FD1CC0">
      <w:pPr>
        <w:ind w:firstLine="709"/>
        <w:jc w:val="both"/>
      </w:pPr>
      <w:r w:rsidRPr="00041E84">
        <w:t>2й -закрепление и углубление теоретических знаний.</w:t>
      </w:r>
    </w:p>
    <w:p w:rsidR="00FD1CC0" w:rsidRPr="00041E84" w:rsidRDefault="00FD1CC0" w:rsidP="00FD1CC0">
      <w:pPr>
        <w:ind w:firstLine="709"/>
        <w:jc w:val="both"/>
      </w:pPr>
      <w:r w:rsidRPr="00041E84">
        <w:t xml:space="preserve">На первом этапе студент планирует свою самостоятельную работу, </w:t>
      </w:r>
    </w:p>
    <w:p w:rsidR="00FD1CC0" w:rsidRPr="00041E84" w:rsidRDefault="00FD1CC0" w:rsidP="00FD1CC0">
      <w:pPr>
        <w:ind w:firstLine="709"/>
        <w:jc w:val="both"/>
      </w:pPr>
      <w:r w:rsidRPr="00041E84">
        <w:t>которая включает:</w:t>
      </w:r>
    </w:p>
    <w:p w:rsidR="00FD1CC0" w:rsidRPr="00041E84" w:rsidRDefault="00FD1CC0" w:rsidP="00FD1CC0">
      <w:pPr>
        <w:ind w:firstLine="709"/>
        <w:jc w:val="both"/>
      </w:pPr>
      <w:r w:rsidRPr="00041E84">
        <w:t>- уяснение задания на самостоятельную работу;</w:t>
      </w:r>
    </w:p>
    <w:p w:rsidR="00FD1CC0" w:rsidRPr="00041E84" w:rsidRDefault="00FD1CC0" w:rsidP="00FD1CC0">
      <w:pPr>
        <w:ind w:firstLine="709"/>
        <w:jc w:val="both"/>
      </w:pPr>
      <w:r w:rsidRPr="00041E84">
        <w:t>- подбор рекомендованной литературы;</w:t>
      </w:r>
    </w:p>
    <w:p w:rsidR="00FD1CC0" w:rsidRPr="00041E84" w:rsidRDefault="00FD1CC0" w:rsidP="00FD1CC0">
      <w:pPr>
        <w:ind w:firstLine="709"/>
        <w:jc w:val="both"/>
      </w:pPr>
      <w:r w:rsidRPr="00041E84">
        <w:t>- составление плана работы, в котором определяются основные пункты предстоящей подготовки.</w:t>
      </w:r>
    </w:p>
    <w:p w:rsidR="00FD1CC0" w:rsidRPr="00041E84" w:rsidRDefault="00FD1CC0" w:rsidP="00FD1CC0">
      <w:pPr>
        <w:ind w:firstLine="709"/>
        <w:jc w:val="both"/>
      </w:pPr>
      <w:r w:rsidRPr="00041E84">
        <w:t>Составление плана дисциплинирует и повышает организованность в работе.</w:t>
      </w:r>
    </w:p>
    <w:p w:rsidR="00FD1CC0" w:rsidRPr="00041E84" w:rsidRDefault="00FD1CC0" w:rsidP="00FD1CC0">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FD1CC0" w:rsidRPr="00041E84" w:rsidRDefault="00FD1CC0" w:rsidP="00FD1CC0">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FD1CC0" w:rsidRPr="00041E84" w:rsidRDefault="00FD1CC0" w:rsidP="00FD1CC0">
      <w:pPr>
        <w:ind w:firstLine="709"/>
        <w:jc w:val="both"/>
      </w:pPr>
      <w:r w:rsidRPr="00041E84">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041E84">
        <w:lastRenderedPageBreak/>
        <w:t>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FD1CC0" w:rsidRPr="00041E84" w:rsidRDefault="00FD1CC0" w:rsidP="00FD1CC0">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FD1CC0" w:rsidRPr="00041E84" w:rsidRDefault="00FD1CC0" w:rsidP="00FD1CC0">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FD1CC0" w:rsidRPr="00041E84" w:rsidRDefault="00FD1CC0" w:rsidP="00FD1CC0">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FD1CC0" w:rsidRPr="00041E84" w:rsidRDefault="00FD1CC0" w:rsidP="00FD1CC0">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FD1CC0" w:rsidRPr="00041E84" w:rsidRDefault="00FD1CC0" w:rsidP="00FD1CC0">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FD1CC0" w:rsidRDefault="00FD1CC0" w:rsidP="00FD1CC0">
      <w:pPr>
        <w:ind w:firstLine="709"/>
        <w:jc w:val="both"/>
      </w:pPr>
      <w:r w:rsidRPr="00041E84">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D1CC0" w:rsidRPr="00041E84" w:rsidRDefault="00FD1CC0" w:rsidP="00FD1CC0">
      <w:pPr>
        <w:ind w:firstLine="709"/>
        <w:jc w:val="both"/>
      </w:pPr>
    </w:p>
    <w:p w:rsidR="00FD1CC0" w:rsidRPr="00D66BF5" w:rsidRDefault="00FD1CC0" w:rsidP="00FD1CC0">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FD1CC0" w:rsidRPr="00041E84" w:rsidRDefault="00FD1CC0" w:rsidP="00FD1CC0">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69042D" w:rsidRPr="00CD4698" w:rsidRDefault="00FD1CC0" w:rsidP="00CD4698">
      <w:pPr>
        <w:pStyle w:val="a5"/>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6C46E9" w:rsidRDefault="006C46E9" w:rsidP="00FD1CC0">
      <w:pPr>
        <w:ind w:firstLine="709"/>
        <w:rPr>
          <w:rFonts w:cstheme="minorBidi"/>
          <w:b/>
          <w:bCs/>
        </w:rPr>
      </w:pPr>
    </w:p>
    <w:p w:rsidR="00CD4698" w:rsidRDefault="00CD4698" w:rsidP="00FD1CC0">
      <w:pPr>
        <w:ind w:firstLine="709"/>
        <w:rPr>
          <w:rFonts w:cstheme="minorBidi"/>
          <w:b/>
          <w:bCs/>
        </w:rPr>
      </w:pPr>
    </w:p>
    <w:p w:rsidR="00FD1CC0" w:rsidRDefault="0069042D" w:rsidP="00FD1CC0">
      <w:pPr>
        <w:ind w:firstLine="709"/>
        <w:rPr>
          <w:rFonts w:cstheme="minorBidi"/>
          <w:b/>
          <w:color w:val="000000"/>
          <w:spacing w:val="7"/>
          <w:sz w:val="28"/>
          <w:szCs w:val="28"/>
          <w:u w:val="single"/>
        </w:rPr>
      </w:pPr>
      <w:r>
        <w:rPr>
          <w:rFonts w:cstheme="minorBidi"/>
          <w:b/>
          <w:bCs/>
        </w:rPr>
        <w:lastRenderedPageBreak/>
        <w:t>4</w:t>
      </w:r>
      <w:r w:rsidR="00FD1CC0" w:rsidRPr="00B471A6">
        <w:rPr>
          <w:rFonts w:cstheme="minorBidi"/>
          <w:b/>
          <w:bCs/>
        </w:rPr>
        <w:t xml:space="preserve"> </w:t>
      </w:r>
      <w:r w:rsidR="00FD1CC0" w:rsidRPr="00B471A6">
        <w:rPr>
          <w:rFonts w:cstheme="minorBidi"/>
          <w:b/>
          <w:color w:val="000000"/>
          <w:spacing w:val="7"/>
          <w:sz w:val="28"/>
          <w:szCs w:val="28"/>
          <w:u w:val="single"/>
        </w:rPr>
        <w:t>Методические указания по решению тестовых заданий</w:t>
      </w:r>
    </w:p>
    <w:p w:rsidR="00F024F2" w:rsidRPr="00B471A6" w:rsidRDefault="00F024F2" w:rsidP="00FD1CC0">
      <w:pPr>
        <w:ind w:firstLine="709"/>
        <w:rPr>
          <w:rFonts w:cstheme="minorBidi"/>
          <w:b/>
          <w:bCs/>
        </w:rPr>
      </w:pPr>
    </w:p>
    <w:p w:rsidR="00FD1CC0" w:rsidRPr="00B471A6" w:rsidRDefault="00FD1CC0" w:rsidP="00FD1CC0">
      <w:pPr>
        <w:ind w:firstLine="709"/>
        <w:jc w:val="both"/>
        <w:rPr>
          <w:rFonts w:cstheme="minorBidi"/>
        </w:rPr>
      </w:pPr>
      <w:r w:rsidRPr="00B471A6">
        <w:rPr>
          <w:rFonts w:cstheme="minorBidi"/>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FD1CC0" w:rsidRPr="00B471A6" w:rsidRDefault="00FD1CC0" w:rsidP="00FD1CC0">
      <w:pPr>
        <w:ind w:firstLine="709"/>
        <w:jc w:val="both"/>
        <w:rPr>
          <w:rFonts w:cstheme="minorBidi"/>
        </w:rPr>
      </w:pPr>
      <w:r w:rsidRPr="00B471A6">
        <w:rPr>
          <w:rFonts w:cstheme="minorBidi"/>
        </w:rPr>
        <w:t>В тестовых вопросах содержатся четыре варианта ответов, из которых необходимо выбрать один или несколько правильных.</w:t>
      </w:r>
    </w:p>
    <w:p w:rsidR="00FD1CC0" w:rsidRPr="00B471A6" w:rsidRDefault="00FD1CC0" w:rsidP="00FD1CC0">
      <w:pPr>
        <w:jc w:val="both"/>
        <w:rPr>
          <w:rFonts w:cstheme="minorBidi"/>
        </w:rPr>
      </w:pPr>
      <w:r w:rsidRPr="00B471A6">
        <w:rPr>
          <w:rFonts w:cstheme="minorBidi"/>
        </w:rPr>
        <w:t>Как найти правильный ответ? </w:t>
      </w:r>
    </w:p>
    <w:p w:rsidR="00FD1CC0" w:rsidRPr="00B471A6" w:rsidRDefault="00FD1CC0" w:rsidP="00FD1CC0">
      <w:pPr>
        <w:jc w:val="both"/>
        <w:rPr>
          <w:rFonts w:cstheme="minorBidi"/>
        </w:rPr>
      </w:pPr>
      <w:r w:rsidRPr="00B471A6">
        <w:rPr>
          <w:rFonts w:cstheme="minorBidi"/>
        </w:rPr>
        <w:t>1. Прежде всего внимательно прочитайте задание. Вы должны выбрать один или несколько правильных ответов среди неправильных.</w:t>
      </w:r>
    </w:p>
    <w:p w:rsidR="00FD1CC0" w:rsidRPr="00B471A6" w:rsidRDefault="00FD1CC0" w:rsidP="00FD1CC0">
      <w:pPr>
        <w:jc w:val="both"/>
        <w:rPr>
          <w:rFonts w:cstheme="minorBidi"/>
        </w:rPr>
      </w:pPr>
      <w:r w:rsidRPr="00B471A6">
        <w:rPr>
          <w:rFonts w:cstheme="minorBidi"/>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FD1CC0" w:rsidRPr="00B471A6" w:rsidRDefault="00FD1CC0" w:rsidP="00FD1CC0">
      <w:pPr>
        <w:jc w:val="both"/>
        <w:rPr>
          <w:rFonts w:cstheme="minorBidi"/>
        </w:rPr>
      </w:pPr>
      <w:r w:rsidRPr="00B471A6">
        <w:rPr>
          <w:rFonts w:cstheme="minorBidi"/>
        </w:rPr>
        <w:t>3. Ни одно задание не оставляйте без ответа, имейте в виду, что в таком случае вы получите «0» баллов по данному заданию.</w:t>
      </w:r>
    </w:p>
    <w:p w:rsidR="00FD1CC0" w:rsidRPr="00B471A6" w:rsidRDefault="00FD1CC0" w:rsidP="00FD1CC0">
      <w:pPr>
        <w:jc w:val="both"/>
        <w:rPr>
          <w:rFonts w:cstheme="minorBidi"/>
        </w:rPr>
      </w:pPr>
      <w:r w:rsidRPr="00B471A6">
        <w:rPr>
          <w:rFonts w:cstheme="minorBidi"/>
        </w:rPr>
        <w:t>4. Выберите правильный ответ.</w:t>
      </w:r>
    </w:p>
    <w:p w:rsidR="00FD1CC0" w:rsidRPr="00B471A6" w:rsidRDefault="00FD1CC0" w:rsidP="00FD1CC0">
      <w:pPr>
        <w:jc w:val="both"/>
        <w:rPr>
          <w:rFonts w:cstheme="minorBidi"/>
        </w:rPr>
      </w:pPr>
      <w:r w:rsidRPr="00B471A6">
        <w:rPr>
          <w:rFonts w:cstheme="minorBidi"/>
          <w:bCs/>
        </w:rPr>
        <w:t xml:space="preserve">Будьте внимательны при чтении формулировки задания и выборе ответа (ответов). </w:t>
      </w:r>
    </w:p>
    <w:p w:rsidR="00FD1CC0" w:rsidRPr="00B471A6" w:rsidRDefault="00FD1CC0" w:rsidP="00FD1CC0">
      <w:pPr>
        <w:ind w:firstLine="709"/>
        <w:jc w:val="both"/>
        <w:rPr>
          <w:rFonts w:cstheme="minorBidi"/>
        </w:rPr>
      </w:pPr>
      <w:r w:rsidRPr="00B471A6">
        <w:rPr>
          <w:rFonts w:cstheme="minorBidi"/>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69042D" w:rsidRPr="00110818" w:rsidRDefault="00FD1CC0" w:rsidP="00110818">
      <w:pPr>
        <w:ind w:firstLine="709"/>
        <w:jc w:val="both"/>
        <w:rPr>
          <w:rFonts w:cstheme="minorBidi"/>
        </w:rPr>
      </w:pPr>
      <w:r w:rsidRPr="00B471A6">
        <w:rPr>
          <w:rFonts w:cstheme="minorBidi"/>
        </w:rPr>
        <w:t>На тестирование отводится _</w:t>
      </w:r>
      <w:r w:rsidRPr="00B471A6">
        <w:rPr>
          <w:rFonts w:cstheme="minorBidi"/>
          <w:u w:val="single"/>
        </w:rPr>
        <w:t>60</w:t>
      </w:r>
      <w:r w:rsidRPr="00B471A6">
        <w:rPr>
          <w:rFonts w:cstheme="minorBidi"/>
        </w:rPr>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FD1CC0" w:rsidRPr="00B471A6" w:rsidRDefault="00FD1CC0" w:rsidP="0069042D">
      <w:pPr>
        <w:jc w:val="both"/>
        <w:rPr>
          <w:rFonts w:cstheme="minorBidi"/>
          <w:b/>
          <w:bCs/>
        </w:rPr>
      </w:pPr>
    </w:p>
    <w:p w:rsidR="0069042D" w:rsidRDefault="0069042D" w:rsidP="0069042D">
      <w:pPr>
        <w:ind w:firstLine="709"/>
        <w:jc w:val="both"/>
        <w:rPr>
          <w:b/>
          <w:bCs/>
          <w:sz w:val="28"/>
          <w:szCs w:val="28"/>
          <w:u w:val="single"/>
        </w:rPr>
      </w:pPr>
      <w:r>
        <w:rPr>
          <w:b/>
          <w:bCs/>
          <w:sz w:val="28"/>
          <w:szCs w:val="28"/>
          <w:u w:val="single"/>
        </w:rPr>
        <w:t>5</w:t>
      </w:r>
      <w:r w:rsidRPr="00B471A6">
        <w:rPr>
          <w:b/>
          <w:bCs/>
          <w:sz w:val="28"/>
          <w:szCs w:val="28"/>
          <w:u w:val="single"/>
        </w:rPr>
        <w:t xml:space="preserve"> </w:t>
      </w:r>
      <w:r w:rsidRPr="00B471A6">
        <w:rPr>
          <w:b/>
          <w:color w:val="000000"/>
          <w:spacing w:val="7"/>
          <w:sz w:val="28"/>
          <w:szCs w:val="28"/>
          <w:u w:val="single"/>
        </w:rPr>
        <w:t>Методические указ</w:t>
      </w:r>
      <w:r w:rsidR="00CD4698">
        <w:rPr>
          <w:b/>
          <w:color w:val="000000"/>
          <w:spacing w:val="7"/>
          <w:sz w:val="28"/>
          <w:szCs w:val="28"/>
          <w:u w:val="single"/>
        </w:rPr>
        <w:t>ания по проведению коллоквиума</w:t>
      </w:r>
      <w:r w:rsidRPr="00B471A6">
        <w:rPr>
          <w:b/>
          <w:bCs/>
          <w:sz w:val="28"/>
          <w:szCs w:val="28"/>
          <w:u w:val="single"/>
        </w:rPr>
        <w:t xml:space="preserve"> </w:t>
      </w:r>
    </w:p>
    <w:p w:rsidR="00F024F2" w:rsidRPr="00B471A6" w:rsidRDefault="00F024F2" w:rsidP="0069042D">
      <w:pPr>
        <w:ind w:firstLine="709"/>
        <w:jc w:val="both"/>
        <w:rPr>
          <w:b/>
          <w:bCs/>
          <w:sz w:val="28"/>
          <w:szCs w:val="28"/>
          <w:u w:val="single"/>
        </w:rPr>
      </w:pPr>
    </w:p>
    <w:p w:rsidR="0080609D" w:rsidRPr="0080609D" w:rsidRDefault="0080609D" w:rsidP="0080609D">
      <w:pPr>
        <w:ind w:firstLine="709"/>
        <w:jc w:val="both"/>
        <w:rPr>
          <w:bCs/>
        </w:rPr>
      </w:pPr>
      <w:r w:rsidRPr="00F16B50">
        <w:rPr>
          <w:bCs/>
        </w:rPr>
        <w:t>Коллоквиум может проводится с целью контроля усвоения материала по теме, разделу либо модулю учебной дисциплины. Вопросы для коллоквиума должны быть предложены студентам заранее. Коллоквиум может проводится в форме беседы со студентом на заданную тему, либо конкретный вопрос. Коллоквиум проводится в устной форме. Помимо вопросов студентам предлагается перечень литературных источников для подготовки коллоквиуму. Коллоквиум может проводится индивидуально либо в малых группах</w:t>
      </w:r>
      <w:r>
        <w:rPr>
          <w:bCs/>
        </w:rPr>
        <w:t>.</w:t>
      </w:r>
    </w:p>
    <w:p w:rsidR="0069042D" w:rsidRPr="00B471A6" w:rsidRDefault="0080609D" w:rsidP="0069042D">
      <w:pPr>
        <w:tabs>
          <w:tab w:val="num" w:pos="720"/>
        </w:tabs>
        <w:ind w:firstLine="709"/>
        <w:jc w:val="both"/>
        <w:rPr>
          <w:iCs/>
          <w:shd w:val="clear" w:color="auto" w:fill="FFFFFF"/>
        </w:rPr>
      </w:pPr>
      <w:r>
        <w:rPr>
          <w:iCs/>
          <w:shd w:val="clear" w:color="auto" w:fill="FFFFFF"/>
        </w:rPr>
        <w:t>Коллоквиум</w:t>
      </w:r>
      <w:r w:rsidR="0069042D" w:rsidRPr="00B471A6">
        <w:rPr>
          <w:iCs/>
          <w:shd w:val="clear" w:color="auto" w:fill="FFFFFF"/>
        </w:rPr>
        <w:t xml:space="preserve">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69042D" w:rsidRPr="00B471A6" w:rsidRDefault="0080609D" w:rsidP="0069042D">
      <w:pPr>
        <w:tabs>
          <w:tab w:val="num" w:pos="720"/>
        </w:tabs>
        <w:ind w:firstLine="709"/>
        <w:jc w:val="both"/>
        <w:rPr>
          <w:iCs/>
          <w:shd w:val="clear" w:color="auto" w:fill="FFFFFF"/>
        </w:rPr>
      </w:pPr>
      <w:r>
        <w:rPr>
          <w:iCs/>
          <w:shd w:val="clear" w:color="auto" w:fill="FFFFFF"/>
        </w:rPr>
        <w:t>Цель коллоквиума</w:t>
      </w:r>
      <w:r w:rsidR="0069042D" w:rsidRPr="00B471A6">
        <w:rPr>
          <w:iCs/>
          <w:shd w:val="clear" w:color="auto" w:fill="FFFFFF"/>
        </w:rPr>
        <w:t xml:space="preserve"> – оценить знания студента, умение логически построить ответ, владение монологической и диалогической речью, уровень развития мышления.</w:t>
      </w:r>
      <w:r>
        <w:rPr>
          <w:iCs/>
          <w:shd w:val="clear" w:color="auto" w:fill="FFFFFF"/>
        </w:rPr>
        <w:t xml:space="preserve"> Обучающая функция коллоквиума</w:t>
      </w:r>
      <w:r w:rsidR="0069042D" w:rsidRPr="00B471A6">
        <w:rPr>
          <w:iCs/>
          <w:shd w:val="clear" w:color="auto" w:fill="FFFFFF"/>
        </w:rPr>
        <w:t xml:space="preserve">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Таким о</w:t>
      </w:r>
      <w:r w:rsidR="0080609D">
        <w:rPr>
          <w:iCs/>
          <w:shd w:val="clear" w:color="auto" w:fill="FFFFFF"/>
        </w:rPr>
        <w:t>бразом, проведение коллоквиума</w:t>
      </w:r>
      <w:r w:rsidRPr="00B471A6">
        <w:rPr>
          <w:iCs/>
          <w:shd w:val="clear" w:color="auto" w:fill="FFFFFF"/>
        </w:rPr>
        <w:t xml:space="preserve"> по изучаемому разделу нацелено на:</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а) проверку знаний студента;</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б) указание на неправильно понятые вопросы;</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69042D" w:rsidRPr="00B471A6" w:rsidRDefault="0069042D" w:rsidP="0069042D">
      <w:pPr>
        <w:ind w:firstLine="709"/>
        <w:jc w:val="both"/>
        <w:rPr>
          <w:b/>
          <w:bCs/>
          <w:u w:val="single"/>
        </w:rPr>
      </w:pPr>
      <w:r w:rsidRPr="00B471A6">
        <w:lastRenderedPageBreak/>
        <w:t>При подготовке к опросу студентам рекомендуется самостоятельно проработать материалы конспекта лекций, основную и</w:t>
      </w:r>
      <w:r w:rsidRPr="00B471A6">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69042D" w:rsidRPr="00B471A6" w:rsidRDefault="0069042D" w:rsidP="0069042D">
      <w:pPr>
        <w:ind w:firstLine="720"/>
        <w:jc w:val="both"/>
      </w:pPr>
      <w:r w:rsidRPr="00B471A6">
        <w:t>Как правило</w:t>
      </w:r>
      <w:r w:rsidR="0080609D">
        <w:t>, на студенческих коллоквиумах</w:t>
      </w:r>
      <w:r w:rsidRPr="00B471A6">
        <w:t xml:space="preserve">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69042D" w:rsidRPr="00B471A6" w:rsidRDefault="0069042D" w:rsidP="0069042D">
      <w:pPr>
        <w:ind w:firstLine="720"/>
        <w:jc w:val="both"/>
      </w:pPr>
      <w:r w:rsidRPr="00B471A6">
        <w:t>Данная форма занятий нередко охватывает всевозможные вопросы и темы из изучаемого курса, не включенные в темы практических и семинарских уче</w:t>
      </w:r>
      <w:r w:rsidR="0080609D">
        <w:t>бных занятий. Нередко коллоквиум</w:t>
      </w:r>
      <w:r w:rsidRPr="00B471A6">
        <w:t xml:space="preserve">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69042D" w:rsidRPr="00B471A6" w:rsidRDefault="0069042D" w:rsidP="0069042D">
      <w:pPr>
        <w:ind w:firstLine="720"/>
        <w:jc w:val="both"/>
      </w:pPr>
      <w:r w:rsidRPr="00B471A6">
        <w:t>На юридическом факультете (в соответств</w:t>
      </w:r>
      <w:r w:rsidR="0080609D">
        <w:t>ии с рабочими программами) коллоквиум</w:t>
      </w:r>
      <w:r w:rsidRPr="00B471A6">
        <w:t xml:space="preserve">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B471A6">
        <w:t>правоприменения</w:t>
      </w:r>
      <w:proofErr w:type="spellEnd"/>
      <w:r w:rsidRPr="00B471A6">
        <w:t xml:space="preserve">. Вопросы, раскрывающие тему, должны отразить наличие </w:t>
      </w:r>
      <w:proofErr w:type="spellStart"/>
      <w:r w:rsidRPr="00B471A6">
        <w:t>межпредметных</w:t>
      </w:r>
      <w:proofErr w:type="spellEnd"/>
      <w:r w:rsidRPr="00B471A6">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69042D" w:rsidRPr="0069042D" w:rsidRDefault="0069042D" w:rsidP="0069042D">
      <w:pPr>
        <w:ind w:firstLine="720"/>
        <w:jc w:val="both"/>
      </w:pPr>
      <w:r w:rsidRPr="00B471A6">
        <w:t>В начале учебного года (семестра)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w:t>
      </w:r>
      <w:r w:rsidR="0080609D">
        <w:t xml:space="preserve">ии преподавателя. Коллоквиум </w:t>
      </w:r>
      <w:r w:rsidRPr="00B471A6">
        <w:t xml:space="preserve">проводится на практическом занятии, в котором принимают все студенты. </w:t>
      </w:r>
    </w:p>
    <w:p w:rsidR="00110818" w:rsidRDefault="00110818" w:rsidP="0069042D">
      <w:pPr>
        <w:ind w:firstLine="709"/>
        <w:jc w:val="both"/>
        <w:rPr>
          <w:b/>
          <w:bCs/>
          <w:sz w:val="28"/>
          <w:szCs w:val="28"/>
          <w:u w:val="single"/>
        </w:rPr>
      </w:pPr>
    </w:p>
    <w:p w:rsidR="0069042D" w:rsidRDefault="0069042D" w:rsidP="0069042D">
      <w:pPr>
        <w:ind w:firstLine="709"/>
        <w:jc w:val="both"/>
        <w:rPr>
          <w:b/>
          <w:bCs/>
          <w:sz w:val="28"/>
          <w:szCs w:val="28"/>
          <w:u w:val="single"/>
        </w:rPr>
      </w:pPr>
      <w:r>
        <w:rPr>
          <w:b/>
          <w:bCs/>
          <w:sz w:val="28"/>
          <w:szCs w:val="28"/>
          <w:u w:val="single"/>
        </w:rPr>
        <w:t>6</w:t>
      </w:r>
      <w:r w:rsidRPr="00B471A6">
        <w:rPr>
          <w:b/>
          <w:bCs/>
          <w:sz w:val="28"/>
          <w:szCs w:val="28"/>
          <w:u w:val="single"/>
        </w:rPr>
        <w:t xml:space="preserve"> Методические рекомендации по решению правовых ситуаций (задач)</w:t>
      </w:r>
    </w:p>
    <w:p w:rsidR="00F024F2" w:rsidRPr="00B471A6" w:rsidRDefault="00F024F2" w:rsidP="0069042D">
      <w:pPr>
        <w:ind w:firstLine="709"/>
        <w:jc w:val="both"/>
        <w:rPr>
          <w:b/>
          <w:bCs/>
          <w:sz w:val="28"/>
          <w:szCs w:val="28"/>
          <w:u w:val="single"/>
        </w:rPr>
      </w:pPr>
    </w:p>
    <w:p w:rsidR="0069042D" w:rsidRPr="00B471A6" w:rsidRDefault="0069042D" w:rsidP="0069042D">
      <w:pPr>
        <w:ind w:firstLine="709"/>
        <w:jc w:val="both"/>
      </w:pPr>
      <w:r w:rsidRPr="00B471A6">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69042D" w:rsidRPr="00B471A6" w:rsidRDefault="0069042D" w:rsidP="0069042D">
      <w:pPr>
        <w:ind w:firstLine="709"/>
        <w:jc w:val="both"/>
      </w:pPr>
      <w:r w:rsidRPr="00B471A6">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69042D" w:rsidRPr="00B471A6" w:rsidRDefault="0069042D" w:rsidP="0069042D">
      <w:pPr>
        <w:ind w:firstLine="709"/>
        <w:jc w:val="both"/>
      </w:pPr>
      <w:r w:rsidRPr="00B471A6">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w:t>
      </w:r>
      <w:r w:rsidRPr="00B471A6">
        <w:lastRenderedPageBreak/>
        <w:t xml:space="preserve">юридическую оценку доводам сторон и обосновывать с обязательными ссылками на конкретные нормы закона свое решение по делу. </w:t>
      </w:r>
    </w:p>
    <w:p w:rsidR="006C46E9" w:rsidRDefault="006C46E9" w:rsidP="00CD4698">
      <w:pPr>
        <w:jc w:val="both"/>
        <w:rPr>
          <w:b/>
          <w:bCs/>
          <w:color w:val="000000"/>
          <w:sz w:val="28"/>
          <w:szCs w:val="28"/>
          <w:u w:val="single"/>
        </w:rPr>
      </w:pPr>
    </w:p>
    <w:p w:rsidR="00F024F2" w:rsidRPr="00B471A6" w:rsidRDefault="0069042D" w:rsidP="00936B02">
      <w:pPr>
        <w:ind w:firstLine="709"/>
        <w:jc w:val="both"/>
        <w:rPr>
          <w:b/>
          <w:bCs/>
          <w:color w:val="000000"/>
          <w:sz w:val="28"/>
          <w:szCs w:val="28"/>
          <w:u w:val="single"/>
        </w:rPr>
      </w:pPr>
      <w:r>
        <w:rPr>
          <w:b/>
          <w:bCs/>
          <w:color w:val="000000"/>
          <w:sz w:val="28"/>
          <w:szCs w:val="28"/>
          <w:u w:val="single"/>
        </w:rPr>
        <w:t>7</w:t>
      </w:r>
      <w:r w:rsidRPr="00B471A6">
        <w:rPr>
          <w:b/>
          <w:bCs/>
          <w:color w:val="000000"/>
          <w:sz w:val="28"/>
          <w:szCs w:val="28"/>
          <w:u w:val="single"/>
        </w:rPr>
        <w:t xml:space="preserve"> Методические</w:t>
      </w:r>
      <w:r w:rsidR="00CD4698">
        <w:rPr>
          <w:b/>
          <w:bCs/>
          <w:color w:val="000000"/>
          <w:sz w:val="28"/>
          <w:szCs w:val="28"/>
          <w:u w:val="single"/>
        </w:rPr>
        <w:t xml:space="preserve"> указания по выполнению практико-ориентированных заданий по составлению документов</w:t>
      </w:r>
    </w:p>
    <w:p w:rsidR="0080609D" w:rsidRPr="00DA0C2B" w:rsidRDefault="0080609D" w:rsidP="0080609D">
      <w:pPr>
        <w:ind w:firstLine="709"/>
        <w:jc w:val="both"/>
        <w:rPr>
          <w:sz w:val="22"/>
        </w:rPr>
      </w:pPr>
      <w:r w:rsidRPr="00DA0C2B">
        <w:rPr>
          <w:sz w:val="22"/>
        </w:rPr>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документа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80609D" w:rsidRDefault="0080609D" w:rsidP="0069042D">
      <w:pPr>
        <w:ind w:firstLine="709"/>
        <w:jc w:val="both"/>
        <w:rPr>
          <w:rFonts w:cstheme="minorBidi"/>
          <w:b/>
          <w:bCs/>
        </w:rPr>
      </w:pPr>
    </w:p>
    <w:p w:rsidR="00936B02" w:rsidRDefault="00936B02" w:rsidP="0069042D">
      <w:pPr>
        <w:ind w:firstLine="709"/>
        <w:jc w:val="both"/>
        <w:rPr>
          <w:rFonts w:cstheme="minorBidi"/>
          <w:b/>
          <w:bCs/>
          <w:sz w:val="28"/>
          <w:u w:val="single"/>
        </w:rPr>
      </w:pPr>
      <w:r w:rsidRPr="00936B02">
        <w:rPr>
          <w:rFonts w:cstheme="minorBidi"/>
          <w:b/>
          <w:bCs/>
          <w:sz w:val="28"/>
          <w:u w:val="single"/>
        </w:rPr>
        <w:t>8 Методические указания для подготовки к эссе</w:t>
      </w:r>
    </w:p>
    <w:p w:rsidR="00936B02" w:rsidRDefault="00936B02" w:rsidP="0069042D">
      <w:pPr>
        <w:ind w:firstLine="709"/>
        <w:jc w:val="both"/>
        <w:rPr>
          <w:rFonts w:cstheme="minorBidi"/>
          <w:b/>
          <w:bCs/>
          <w:sz w:val="28"/>
          <w:u w:val="single"/>
        </w:rPr>
      </w:pPr>
    </w:p>
    <w:p w:rsidR="00936B02" w:rsidRPr="00936B02" w:rsidRDefault="00936B02" w:rsidP="00936B02">
      <w:pPr>
        <w:ind w:firstLine="709"/>
        <w:jc w:val="center"/>
        <w:rPr>
          <w:color w:val="000000"/>
          <w:sz w:val="22"/>
          <w:szCs w:val="22"/>
        </w:rPr>
      </w:pPr>
      <w:r w:rsidRPr="00936B02">
        <w:rPr>
          <w:b/>
          <w:bCs/>
          <w:color w:val="000000"/>
          <w:sz w:val="22"/>
          <w:szCs w:val="22"/>
        </w:rPr>
        <w:t>Введение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Эссе от французского "</w:t>
      </w:r>
      <w:proofErr w:type="spellStart"/>
      <w:r w:rsidRPr="00936B02">
        <w:rPr>
          <w:color w:val="000000"/>
          <w:sz w:val="22"/>
          <w:szCs w:val="22"/>
        </w:rPr>
        <w:t>essai</w:t>
      </w:r>
      <w:proofErr w:type="spellEnd"/>
      <w:r w:rsidRPr="00936B02">
        <w:rPr>
          <w:color w:val="000000"/>
          <w:sz w:val="22"/>
          <w:szCs w:val="22"/>
        </w:rPr>
        <w:t>", англ. "</w:t>
      </w:r>
      <w:proofErr w:type="spellStart"/>
      <w:r w:rsidRPr="00936B02">
        <w:rPr>
          <w:color w:val="000000"/>
          <w:sz w:val="22"/>
          <w:szCs w:val="22"/>
        </w:rPr>
        <w:t>essay</w:t>
      </w:r>
      <w:proofErr w:type="spellEnd"/>
      <w:r w:rsidRPr="00936B02">
        <w:rPr>
          <w:color w:val="000000"/>
          <w:sz w:val="22"/>
          <w:szCs w:val="22"/>
        </w:rPr>
        <w:t>", "</w:t>
      </w:r>
      <w:proofErr w:type="spellStart"/>
      <w:r w:rsidRPr="00936B02">
        <w:rPr>
          <w:color w:val="000000"/>
          <w:sz w:val="22"/>
          <w:szCs w:val="22"/>
        </w:rPr>
        <w:t>assay</w:t>
      </w:r>
      <w:proofErr w:type="spellEnd"/>
      <w:r w:rsidRPr="00936B02">
        <w:rPr>
          <w:color w:val="000000"/>
          <w:sz w:val="22"/>
          <w:szCs w:val="22"/>
        </w:rPr>
        <w:t>" - попытка, проба, очерк; от латинского "</w:t>
      </w:r>
      <w:proofErr w:type="spellStart"/>
      <w:r w:rsidRPr="00936B02">
        <w:rPr>
          <w:color w:val="000000"/>
          <w:sz w:val="22"/>
          <w:szCs w:val="22"/>
        </w:rPr>
        <w:t>exagium</w:t>
      </w:r>
      <w:proofErr w:type="spellEnd"/>
      <w:r w:rsidRPr="00936B02">
        <w:rPr>
          <w:color w:val="000000"/>
          <w:sz w:val="22"/>
          <w:szCs w:val="22"/>
        </w:rPr>
        <w:t xml:space="preserve">" - взвешивание. Создателем жанра эссе считается </w:t>
      </w:r>
      <w:proofErr w:type="spellStart"/>
      <w:r w:rsidRPr="00936B02">
        <w:rPr>
          <w:color w:val="000000"/>
          <w:sz w:val="22"/>
          <w:szCs w:val="22"/>
        </w:rPr>
        <w:t>М.Монтень</w:t>
      </w:r>
      <w:proofErr w:type="spellEnd"/>
      <w:r w:rsidRPr="00936B02">
        <w:rPr>
          <w:color w:val="000000"/>
          <w:sz w:val="22"/>
          <w:szCs w:val="22"/>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w:t>
      </w:r>
      <w:proofErr w:type="gramStart"/>
      <w:r w:rsidRPr="00936B02">
        <w:rPr>
          <w:color w:val="000000"/>
          <w:sz w:val="22"/>
          <w:szCs w:val="22"/>
        </w:rPr>
        <w:t>слово</w:t>
      </w:r>
      <w:proofErr w:type="gramEnd"/>
      <w:r w:rsidRPr="00936B02">
        <w:rPr>
          <w:color w:val="000000"/>
          <w:sz w:val="22"/>
          <w:szCs w:val="22"/>
        </w:rPr>
        <w:t xml:space="preserve">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936B02" w:rsidRPr="00936B02" w:rsidRDefault="00936B02" w:rsidP="00936B02">
      <w:pPr>
        <w:ind w:firstLine="709"/>
        <w:jc w:val="both"/>
        <w:rPr>
          <w:color w:val="000000"/>
          <w:sz w:val="22"/>
          <w:szCs w:val="22"/>
        </w:rPr>
      </w:pPr>
      <w:r w:rsidRPr="00936B02">
        <w:rPr>
          <w:color w:val="000000"/>
          <w:sz w:val="22"/>
          <w:szCs w:val="22"/>
        </w:rPr>
        <w:t xml:space="preserve">Эссе студента - это самостоятельная письменная работа </w:t>
      </w:r>
      <w:r w:rsidRPr="00936B02">
        <w:rPr>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936B02">
        <w:rPr>
          <w:color w:val="000000"/>
          <w:sz w:val="22"/>
          <w:szCs w:val="22"/>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36B02" w:rsidRPr="00936B02" w:rsidRDefault="00936B02" w:rsidP="00936B02">
      <w:pPr>
        <w:ind w:firstLine="709"/>
        <w:jc w:val="both"/>
        <w:rPr>
          <w:color w:val="000000"/>
          <w:sz w:val="22"/>
          <w:szCs w:val="22"/>
        </w:rPr>
      </w:pPr>
      <w:r w:rsidRPr="00936B02">
        <w:rPr>
          <w:color w:val="000000"/>
          <w:sz w:val="22"/>
          <w:szCs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36B02" w:rsidRPr="00936B02" w:rsidRDefault="00936B02" w:rsidP="00936B02">
      <w:pPr>
        <w:ind w:firstLine="709"/>
        <w:jc w:val="center"/>
        <w:rPr>
          <w:color w:val="000000"/>
          <w:sz w:val="22"/>
          <w:szCs w:val="22"/>
        </w:rPr>
      </w:pPr>
      <w:r w:rsidRPr="00936B02">
        <w:rPr>
          <w:b/>
          <w:bCs/>
          <w:color w:val="000000"/>
          <w:sz w:val="22"/>
          <w:szCs w:val="22"/>
        </w:rPr>
        <w:t>Тема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 xml:space="preserve">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w:t>
      </w:r>
      <w:proofErr w:type="spellStart"/>
      <w:r w:rsidRPr="00936B02">
        <w:rPr>
          <w:color w:val="000000"/>
          <w:sz w:val="22"/>
          <w:szCs w:val="22"/>
        </w:rPr>
        <w:t>бакалавриата</w:t>
      </w:r>
      <w:proofErr w:type="spellEnd"/>
      <w:r w:rsidRPr="00936B02">
        <w:rPr>
          <w:color w:val="000000"/>
          <w:sz w:val="22"/>
          <w:szCs w:val="22"/>
        </w:rPr>
        <w:t xml:space="preserve"> по экономике, и традиционные темы самостоятельных работ и контрольных в качестве письменных ответов.</w:t>
      </w:r>
    </w:p>
    <w:p w:rsidR="00936B02" w:rsidRPr="00936B02" w:rsidRDefault="00936B02" w:rsidP="00936B02">
      <w:pPr>
        <w:ind w:firstLine="709"/>
        <w:jc w:val="both"/>
        <w:rPr>
          <w:color w:val="000000"/>
          <w:sz w:val="22"/>
          <w:szCs w:val="22"/>
        </w:rPr>
      </w:pPr>
      <w:r w:rsidRPr="00936B02">
        <w:rPr>
          <w:color w:val="000000"/>
          <w:sz w:val="22"/>
          <w:szCs w:val="22"/>
        </w:rPr>
        <w:t xml:space="preserve">Тема эссе должна содержать в себе вопрос, проблему, мотивировать на размышление. </w:t>
      </w:r>
    </w:p>
    <w:p w:rsidR="00936B02" w:rsidRPr="00936B02" w:rsidRDefault="00936B02" w:rsidP="00936B02">
      <w:pPr>
        <w:ind w:firstLine="709"/>
        <w:jc w:val="center"/>
        <w:rPr>
          <w:color w:val="000000"/>
          <w:sz w:val="22"/>
          <w:szCs w:val="22"/>
        </w:rPr>
      </w:pPr>
      <w:r w:rsidRPr="00936B02">
        <w:rPr>
          <w:b/>
          <w:bCs/>
          <w:color w:val="000000"/>
          <w:sz w:val="22"/>
          <w:szCs w:val="22"/>
        </w:rPr>
        <w:t>Построение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936B02" w:rsidRPr="00936B02" w:rsidRDefault="00936B02" w:rsidP="00936B02">
      <w:pPr>
        <w:ind w:firstLine="709"/>
        <w:jc w:val="center"/>
        <w:rPr>
          <w:color w:val="000000"/>
          <w:sz w:val="22"/>
          <w:szCs w:val="22"/>
        </w:rPr>
      </w:pPr>
      <w:r w:rsidRPr="00936B02">
        <w:rPr>
          <w:b/>
          <w:bCs/>
          <w:color w:val="000000"/>
          <w:sz w:val="22"/>
          <w:szCs w:val="22"/>
        </w:rPr>
        <w:t>Структура эссе.</w:t>
      </w:r>
    </w:p>
    <w:p w:rsidR="00936B02" w:rsidRPr="00936B02" w:rsidRDefault="00936B02" w:rsidP="00936B02">
      <w:pPr>
        <w:numPr>
          <w:ilvl w:val="0"/>
          <w:numId w:val="5"/>
        </w:numPr>
        <w:ind w:left="0" w:firstLine="709"/>
        <w:jc w:val="both"/>
        <w:rPr>
          <w:color w:val="000000"/>
          <w:sz w:val="22"/>
          <w:szCs w:val="22"/>
        </w:rPr>
      </w:pPr>
      <w:r w:rsidRPr="00936B02">
        <w:rPr>
          <w:b/>
          <w:bCs/>
          <w:color w:val="000000"/>
          <w:sz w:val="22"/>
          <w:szCs w:val="22"/>
        </w:rPr>
        <w:t>Титульный лист</w:t>
      </w:r>
      <w:r w:rsidRPr="00936B02">
        <w:rPr>
          <w:color w:val="000000"/>
          <w:sz w:val="22"/>
          <w:szCs w:val="22"/>
        </w:rPr>
        <w:t xml:space="preserve"> (заполняется по единой форме, см. приложение 1); </w:t>
      </w:r>
    </w:p>
    <w:p w:rsidR="00936B02" w:rsidRPr="00936B02" w:rsidRDefault="00936B02" w:rsidP="00936B02">
      <w:pPr>
        <w:numPr>
          <w:ilvl w:val="0"/>
          <w:numId w:val="5"/>
        </w:numPr>
        <w:ind w:left="0" w:firstLine="709"/>
        <w:jc w:val="both"/>
        <w:rPr>
          <w:color w:val="000000"/>
          <w:sz w:val="22"/>
          <w:szCs w:val="22"/>
        </w:rPr>
      </w:pPr>
      <w:r w:rsidRPr="00936B02">
        <w:rPr>
          <w:b/>
          <w:bCs/>
          <w:color w:val="000000"/>
          <w:sz w:val="22"/>
          <w:szCs w:val="22"/>
        </w:rPr>
        <w:lastRenderedPageBreak/>
        <w:t>Введение</w:t>
      </w:r>
      <w:r w:rsidRPr="00936B02">
        <w:rPr>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936B02">
        <w:rPr>
          <w:b/>
          <w:bCs/>
          <w:color w:val="000000"/>
          <w:sz w:val="22"/>
          <w:szCs w:val="22"/>
        </w:rPr>
        <w:t>сформулировать вопрос, на который вы собираетесь найти ответ в ходе своего исследования.</w:t>
      </w:r>
    </w:p>
    <w:p w:rsidR="00936B02" w:rsidRPr="00936B02" w:rsidRDefault="00936B02" w:rsidP="00936B02">
      <w:pPr>
        <w:ind w:firstLine="709"/>
        <w:jc w:val="both"/>
        <w:rPr>
          <w:color w:val="000000"/>
          <w:sz w:val="22"/>
          <w:szCs w:val="22"/>
        </w:rPr>
      </w:pPr>
      <w:r w:rsidRPr="00936B02">
        <w:rPr>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w:t>
      </w:r>
      <w:proofErr w:type="spellStart"/>
      <w:r w:rsidRPr="00936B02">
        <w:rPr>
          <w:color w:val="000000"/>
          <w:sz w:val="22"/>
          <w:szCs w:val="22"/>
        </w:rPr>
        <w:t>подтем</w:t>
      </w:r>
      <w:proofErr w:type="spellEnd"/>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 xml:space="preserve">3. </w:t>
      </w:r>
      <w:r w:rsidRPr="00936B02">
        <w:rPr>
          <w:b/>
          <w:bCs/>
          <w:color w:val="000000"/>
          <w:sz w:val="22"/>
          <w:szCs w:val="22"/>
        </w:rPr>
        <w:t>Основная часть</w:t>
      </w:r>
      <w:r w:rsidRPr="00936B02">
        <w:rPr>
          <w:color w:val="000000"/>
          <w:sz w:val="22"/>
          <w:szCs w:val="22"/>
        </w:rPr>
        <w:t xml:space="preserve"> - теоретические основы выбранной проблемы и изложение основного вопроса.</w:t>
      </w:r>
    </w:p>
    <w:p w:rsidR="00936B02" w:rsidRPr="00936B02" w:rsidRDefault="00936B02" w:rsidP="00936B02">
      <w:pPr>
        <w:ind w:firstLine="709"/>
        <w:jc w:val="both"/>
        <w:rPr>
          <w:color w:val="000000"/>
          <w:sz w:val="22"/>
          <w:szCs w:val="22"/>
        </w:rPr>
      </w:pPr>
      <w:r w:rsidRPr="00936B02">
        <w:rPr>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936B02" w:rsidRPr="00936B02" w:rsidRDefault="00936B02" w:rsidP="00936B02">
      <w:pPr>
        <w:ind w:firstLine="709"/>
        <w:jc w:val="both"/>
        <w:rPr>
          <w:color w:val="000000"/>
          <w:sz w:val="22"/>
          <w:szCs w:val="22"/>
        </w:rPr>
      </w:pPr>
      <w:r w:rsidRPr="00936B02">
        <w:rPr>
          <w:color w:val="000000"/>
          <w:sz w:val="22"/>
          <w:szCs w:val="22"/>
        </w:rPr>
        <w:t>В зависимости от поставленного вопроса анализ проводится на основе следующих категорий:</w:t>
      </w:r>
    </w:p>
    <w:p w:rsidR="00936B02" w:rsidRPr="00936B02" w:rsidRDefault="00936B02" w:rsidP="00936B02">
      <w:pPr>
        <w:ind w:firstLine="709"/>
        <w:jc w:val="both"/>
        <w:rPr>
          <w:color w:val="000000"/>
          <w:sz w:val="22"/>
          <w:szCs w:val="22"/>
        </w:rPr>
      </w:pPr>
      <w:r w:rsidRPr="00936B02">
        <w:rPr>
          <w:color w:val="000000"/>
          <w:sz w:val="22"/>
          <w:szCs w:val="22"/>
        </w:rPr>
        <w:t xml:space="preserve">Причина — следствие, общее — особенное, форма — содержание, часть — </w:t>
      </w:r>
      <w:proofErr w:type="gramStart"/>
      <w:r w:rsidRPr="00936B02">
        <w:rPr>
          <w:color w:val="000000"/>
          <w:sz w:val="22"/>
          <w:szCs w:val="22"/>
        </w:rPr>
        <w:t>целое,</w:t>
      </w:r>
      <w:r w:rsidRPr="00936B02">
        <w:rPr>
          <w:color w:val="000000"/>
          <w:sz w:val="22"/>
          <w:szCs w:val="22"/>
        </w:rPr>
        <w:br/>
        <w:t>Постоянство</w:t>
      </w:r>
      <w:proofErr w:type="gramEnd"/>
      <w:r w:rsidRPr="00936B02">
        <w:rPr>
          <w:color w:val="000000"/>
          <w:sz w:val="22"/>
          <w:szCs w:val="22"/>
        </w:rPr>
        <w:t xml:space="preserve"> — изменчивость.</w:t>
      </w:r>
    </w:p>
    <w:p w:rsidR="00936B02" w:rsidRPr="00936B02" w:rsidRDefault="00936B02" w:rsidP="00936B02">
      <w:pPr>
        <w:ind w:firstLine="709"/>
        <w:jc w:val="both"/>
        <w:rPr>
          <w:color w:val="000000"/>
          <w:sz w:val="22"/>
          <w:szCs w:val="22"/>
        </w:rPr>
      </w:pPr>
      <w:r w:rsidRPr="00936B02">
        <w:rPr>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936B02" w:rsidRPr="00936B02" w:rsidRDefault="00936B02" w:rsidP="00936B02">
      <w:pPr>
        <w:ind w:firstLine="709"/>
        <w:jc w:val="both"/>
        <w:rPr>
          <w:color w:val="000000"/>
          <w:sz w:val="22"/>
          <w:szCs w:val="22"/>
        </w:rPr>
      </w:pPr>
      <w:r w:rsidRPr="00936B02">
        <w:rPr>
          <w:color w:val="000000"/>
          <w:sz w:val="22"/>
          <w:szCs w:val="22"/>
        </w:rPr>
        <w:t xml:space="preserve">4. </w:t>
      </w:r>
      <w:r w:rsidRPr="00936B02">
        <w:rPr>
          <w:b/>
          <w:bCs/>
          <w:color w:val="000000"/>
          <w:sz w:val="22"/>
          <w:szCs w:val="22"/>
        </w:rPr>
        <w:t>Заключение</w:t>
      </w:r>
      <w:r w:rsidRPr="00936B02">
        <w:rPr>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936B02" w:rsidRPr="00936B02" w:rsidRDefault="00936B02" w:rsidP="00936B02">
      <w:pPr>
        <w:ind w:firstLine="709"/>
        <w:jc w:val="center"/>
        <w:rPr>
          <w:b/>
          <w:bCs/>
          <w:color w:val="000000"/>
          <w:sz w:val="22"/>
          <w:szCs w:val="22"/>
        </w:rPr>
      </w:pPr>
    </w:p>
    <w:p w:rsidR="00936B02" w:rsidRPr="00936B02" w:rsidRDefault="00936B02" w:rsidP="00936B02">
      <w:pPr>
        <w:ind w:firstLine="709"/>
        <w:jc w:val="center"/>
        <w:rPr>
          <w:color w:val="000000"/>
          <w:sz w:val="22"/>
          <w:szCs w:val="22"/>
        </w:rPr>
      </w:pPr>
      <w:r w:rsidRPr="00936B02">
        <w:rPr>
          <w:b/>
          <w:bCs/>
          <w:color w:val="000000"/>
          <w:sz w:val="22"/>
          <w:szCs w:val="22"/>
        </w:rPr>
        <w:t>Структура аппарата доказательств, необходимых для написания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936B02">
        <w:rPr>
          <w:color w:val="000000"/>
          <w:sz w:val="22"/>
          <w:szCs w:val="22"/>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936B02">
        <w:rPr>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936B02" w:rsidRPr="00936B02" w:rsidRDefault="00936B02" w:rsidP="00936B02">
      <w:pPr>
        <w:ind w:firstLine="709"/>
        <w:jc w:val="both"/>
        <w:rPr>
          <w:color w:val="000000"/>
          <w:sz w:val="22"/>
          <w:szCs w:val="22"/>
        </w:rPr>
      </w:pPr>
      <w:r w:rsidRPr="00936B02">
        <w:rPr>
          <w:b/>
          <w:bCs/>
          <w:color w:val="000000"/>
          <w:sz w:val="22"/>
          <w:szCs w:val="22"/>
        </w:rPr>
        <w:t>Тезис</w:t>
      </w:r>
      <w:r w:rsidRPr="00936B02">
        <w:rPr>
          <w:color w:val="000000"/>
          <w:sz w:val="22"/>
          <w:szCs w:val="22"/>
        </w:rPr>
        <w:t>— это положение (суждение), которое требуется доказать.</w:t>
      </w:r>
      <w:r w:rsidRPr="00936B02">
        <w:rPr>
          <w:b/>
          <w:bCs/>
          <w:color w:val="000000"/>
          <w:sz w:val="22"/>
          <w:szCs w:val="22"/>
        </w:rPr>
        <w:t xml:space="preserve"> Аргументы</w:t>
      </w:r>
      <w:r w:rsidRPr="00936B02">
        <w:rPr>
          <w:color w:val="000000"/>
          <w:sz w:val="22"/>
          <w:szCs w:val="22"/>
        </w:rPr>
        <w:t xml:space="preserve"> — это категории, которыми пользуются при доказательстве истинности тезиса. </w:t>
      </w:r>
      <w:r w:rsidRPr="00936B02">
        <w:rPr>
          <w:b/>
          <w:bCs/>
          <w:color w:val="000000"/>
          <w:sz w:val="22"/>
          <w:szCs w:val="22"/>
        </w:rPr>
        <w:t>Вывод</w:t>
      </w:r>
      <w:r w:rsidRPr="00936B02">
        <w:rPr>
          <w:color w:val="000000"/>
          <w:sz w:val="22"/>
          <w:szCs w:val="22"/>
        </w:rPr>
        <w:t xml:space="preserve"> — это мнение, основанное на анализе фактов. </w:t>
      </w:r>
      <w:r w:rsidRPr="00936B02">
        <w:rPr>
          <w:b/>
          <w:bCs/>
          <w:color w:val="000000"/>
          <w:sz w:val="22"/>
          <w:szCs w:val="22"/>
        </w:rPr>
        <w:t>Оценочные суждения</w:t>
      </w:r>
      <w:r w:rsidRPr="00936B02">
        <w:rPr>
          <w:color w:val="000000"/>
          <w:sz w:val="22"/>
          <w:szCs w:val="22"/>
        </w:rPr>
        <w:t xml:space="preserve"> — это мнения, основанные на наших убеждениях, верованиях или взглядах. </w:t>
      </w:r>
      <w:r w:rsidRPr="00936B02">
        <w:rPr>
          <w:b/>
          <w:bCs/>
          <w:color w:val="000000"/>
          <w:sz w:val="22"/>
          <w:szCs w:val="22"/>
        </w:rPr>
        <w:t>Аргументы</w:t>
      </w:r>
      <w:r w:rsidRPr="00936B02">
        <w:rPr>
          <w:color w:val="000000"/>
          <w:sz w:val="22"/>
          <w:szCs w:val="22"/>
        </w:rPr>
        <w:t xml:space="preserve"> обычно делятся на следующие группы:</w:t>
      </w:r>
    </w:p>
    <w:p w:rsidR="00936B02" w:rsidRPr="00936B02" w:rsidRDefault="00936B02" w:rsidP="00936B02">
      <w:pPr>
        <w:numPr>
          <w:ilvl w:val="1"/>
          <w:numId w:val="5"/>
        </w:numPr>
        <w:tabs>
          <w:tab w:val="clear" w:pos="1440"/>
          <w:tab w:val="num" w:pos="993"/>
        </w:tabs>
        <w:ind w:left="0" w:firstLine="709"/>
        <w:jc w:val="both"/>
        <w:rPr>
          <w:color w:val="000000"/>
          <w:sz w:val="22"/>
          <w:szCs w:val="22"/>
        </w:rPr>
      </w:pPr>
      <w:r w:rsidRPr="00936B02">
        <w:rPr>
          <w:b/>
          <w:bCs/>
          <w:color w:val="000000"/>
          <w:sz w:val="22"/>
          <w:szCs w:val="22"/>
        </w:rPr>
        <w:t>Удостоверенные факты</w:t>
      </w:r>
      <w:r w:rsidRPr="00936B02">
        <w:rPr>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936B02" w:rsidRPr="00936B02" w:rsidRDefault="00936B02" w:rsidP="00936B02">
      <w:pPr>
        <w:numPr>
          <w:ilvl w:val="1"/>
          <w:numId w:val="5"/>
        </w:numPr>
        <w:tabs>
          <w:tab w:val="clear" w:pos="1440"/>
          <w:tab w:val="num" w:pos="993"/>
        </w:tabs>
        <w:ind w:left="0" w:firstLine="709"/>
        <w:jc w:val="both"/>
        <w:rPr>
          <w:color w:val="000000"/>
          <w:sz w:val="22"/>
          <w:szCs w:val="22"/>
        </w:rPr>
      </w:pPr>
      <w:r w:rsidRPr="00936B02">
        <w:rPr>
          <w:b/>
          <w:bCs/>
          <w:color w:val="000000"/>
          <w:sz w:val="22"/>
          <w:szCs w:val="22"/>
        </w:rPr>
        <w:t>Определения</w:t>
      </w:r>
      <w:r w:rsidRPr="00936B02">
        <w:rPr>
          <w:color w:val="000000"/>
          <w:sz w:val="22"/>
          <w:szCs w:val="22"/>
        </w:rPr>
        <w:t xml:space="preserve"> в процессе аргументации используются как описание понятий, связанных с тезисом. </w:t>
      </w:r>
    </w:p>
    <w:p w:rsidR="00936B02" w:rsidRPr="00936B02" w:rsidRDefault="00936B02" w:rsidP="00936B02">
      <w:pPr>
        <w:numPr>
          <w:ilvl w:val="1"/>
          <w:numId w:val="5"/>
        </w:numPr>
        <w:tabs>
          <w:tab w:val="clear" w:pos="1440"/>
          <w:tab w:val="num" w:pos="993"/>
        </w:tabs>
        <w:ind w:left="0" w:firstLine="709"/>
        <w:jc w:val="both"/>
        <w:rPr>
          <w:color w:val="000000"/>
          <w:sz w:val="22"/>
          <w:szCs w:val="22"/>
        </w:rPr>
      </w:pPr>
      <w:r w:rsidRPr="00936B02">
        <w:rPr>
          <w:b/>
          <w:bCs/>
          <w:color w:val="000000"/>
          <w:sz w:val="22"/>
          <w:szCs w:val="22"/>
        </w:rPr>
        <w:t>Законы</w:t>
      </w:r>
      <w:r w:rsidRPr="00936B02">
        <w:rPr>
          <w:color w:val="000000"/>
          <w:sz w:val="22"/>
          <w:szCs w:val="22"/>
        </w:rPr>
        <w:t xml:space="preserve"> науки и ранее доказанные теоремы тоже могут использоваться как аргументы доказательства. </w:t>
      </w:r>
    </w:p>
    <w:p w:rsidR="00936B02" w:rsidRPr="00936B02" w:rsidRDefault="00936B02" w:rsidP="00936B02">
      <w:pPr>
        <w:jc w:val="center"/>
        <w:rPr>
          <w:color w:val="000000"/>
          <w:sz w:val="22"/>
          <w:szCs w:val="22"/>
        </w:rPr>
      </w:pPr>
      <w:r w:rsidRPr="00936B02">
        <w:rPr>
          <w:b/>
          <w:bCs/>
          <w:color w:val="000000"/>
          <w:sz w:val="22"/>
          <w:szCs w:val="22"/>
        </w:rPr>
        <w:t>Виды связей в доказательстве</w:t>
      </w:r>
    </w:p>
    <w:p w:rsidR="00936B02" w:rsidRPr="00936B02" w:rsidRDefault="00936B02" w:rsidP="00936B02">
      <w:pPr>
        <w:ind w:firstLine="709"/>
        <w:jc w:val="both"/>
        <w:rPr>
          <w:color w:val="000000"/>
          <w:sz w:val="22"/>
          <w:szCs w:val="22"/>
        </w:rPr>
      </w:pPr>
      <w:r w:rsidRPr="00936B02">
        <w:rPr>
          <w:color w:val="000000"/>
          <w:sz w:val="22"/>
          <w:szCs w:val="22"/>
        </w:rPr>
        <w:lastRenderedPageBreak/>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936B02" w:rsidRPr="00936B02" w:rsidRDefault="00936B02" w:rsidP="00936B02">
      <w:pPr>
        <w:ind w:firstLine="709"/>
        <w:jc w:val="both"/>
        <w:rPr>
          <w:color w:val="000000"/>
          <w:sz w:val="22"/>
          <w:szCs w:val="22"/>
        </w:rPr>
      </w:pPr>
      <w:r w:rsidRPr="00936B02">
        <w:rPr>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936B02" w:rsidRPr="00936B02" w:rsidRDefault="00936B02" w:rsidP="00936B02">
      <w:pPr>
        <w:ind w:firstLine="709"/>
        <w:jc w:val="both"/>
        <w:rPr>
          <w:i/>
          <w:iCs/>
          <w:color w:val="000000"/>
          <w:sz w:val="22"/>
          <w:szCs w:val="22"/>
        </w:rPr>
      </w:pPr>
      <w:r w:rsidRPr="00936B02">
        <w:rPr>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936B02" w:rsidRPr="00936B02" w:rsidRDefault="00936B02" w:rsidP="00936B02">
      <w:pPr>
        <w:ind w:firstLine="709"/>
        <w:jc w:val="both"/>
        <w:rPr>
          <w:color w:val="000000"/>
          <w:sz w:val="22"/>
          <w:szCs w:val="22"/>
        </w:rPr>
      </w:pPr>
      <w:r w:rsidRPr="00936B02">
        <w:rPr>
          <w:color w:val="000000"/>
          <w:sz w:val="22"/>
          <w:szCs w:val="22"/>
        </w:rPr>
        <w:t>Аналогия - способ рассуждений, построенный на сравнении.</w:t>
      </w:r>
      <w:r w:rsidRPr="00936B02">
        <w:rPr>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936B02" w:rsidRPr="00936B02" w:rsidRDefault="00936B02" w:rsidP="00936B02">
      <w:pPr>
        <w:ind w:firstLine="709"/>
        <w:jc w:val="both"/>
        <w:rPr>
          <w:color w:val="000000"/>
          <w:sz w:val="22"/>
          <w:szCs w:val="22"/>
        </w:rPr>
      </w:pPr>
      <w:r w:rsidRPr="00936B02">
        <w:rPr>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936B02" w:rsidRPr="00936B02" w:rsidRDefault="00936B02" w:rsidP="00936B02">
      <w:pPr>
        <w:ind w:firstLine="709"/>
        <w:jc w:val="center"/>
        <w:rPr>
          <w:color w:val="000000"/>
          <w:sz w:val="22"/>
          <w:szCs w:val="22"/>
        </w:rPr>
      </w:pPr>
      <w:r w:rsidRPr="00936B02">
        <w:rPr>
          <w:b/>
          <w:bCs/>
          <w:color w:val="000000"/>
          <w:sz w:val="22"/>
          <w:szCs w:val="22"/>
        </w:rPr>
        <w:t>Требования к фактическим данным и другим источникам</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936B02" w:rsidRPr="00936B02" w:rsidRDefault="00936B02" w:rsidP="00936B02">
      <w:pPr>
        <w:ind w:firstLine="709"/>
        <w:jc w:val="both"/>
        <w:rPr>
          <w:color w:val="000000"/>
          <w:sz w:val="22"/>
          <w:szCs w:val="22"/>
        </w:rPr>
      </w:pPr>
      <w:r w:rsidRPr="00936B02">
        <w:rPr>
          <w:color w:val="000000"/>
          <w:sz w:val="22"/>
          <w:szCs w:val="22"/>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936B02" w:rsidRPr="00936B02" w:rsidRDefault="00936B02" w:rsidP="00936B02">
      <w:pPr>
        <w:ind w:firstLine="709"/>
        <w:jc w:val="center"/>
        <w:rPr>
          <w:color w:val="000000"/>
          <w:sz w:val="22"/>
          <w:szCs w:val="22"/>
        </w:rPr>
      </w:pPr>
      <w:r w:rsidRPr="00936B02">
        <w:rPr>
          <w:b/>
          <w:bCs/>
          <w:color w:val="000000"/>
          <w:sz w:val="22"/>
          <w:szCs w:val="22"/>
        </w:rPr>
        <w:t>Как подготовить и написать эссе?</w:t>
      </w:r>
      <w:r w:rsidRPr="00936B02">
        <w:rPr>
          <w:color w:val="000000"/>
          <w:sz w:val="22"/>
          <w:szCs w:val="22"/>
        </w:rPr>
        <w:t xml:space="preserve"> </w:t>
      </w:r>
    </w:p>
    <w:p w:rsidR="00936B02" w:rsidRPr="00936B02" w:rsidRDefault="00936B02" w:rsidP="00936B02">
      <w:pPr>
        <w:ind w:firstLine="709"/>
        <w:jc w:val="both"/>
        <w:rPr>
          <w:color w:val="000000"/>
          <w:sz w:val="22"/>
          <w:szCs w:val="22"/>
        </w:rPr>
      </w:pPr>
      <w:r w:rsidRPr="00936B02">
        <w:rPr>
          <w:color w:val="000000"/>
          <w:sz w:val="22"/>
          <w:szCs w:val="22"/>
        </w:rPr>
        <w:t>Качество любого эссе зависит от трех взаимосвязанных составляющих, таких как:</w:t>
      </w:r>
    </w:p>
    <w:p w:rsidR="00936B02" w:rsidRPr="00936B02" w:rsidRDefault="00936B02" w:rsidP="00936B02">
      <w:pPr>
        <w:numPr>
          <w:ilvl w:val="1"/>
          <w:numId w:val="6"/>
        </w:numPr>
        <w:tabs>
          <w:tab w:val="num" w:pos="993"/>
        </w:tabs>
        <w:ind w:left="0" w:firstLine="709"/>
        <w:jc w:val="both"/>
        <w:rPr>
          <w:color w:val="000000"/>
          <w:sz w:val="22"/>
          <w:szCs w:val="22"/>
        </w:rPr>
      </w:pPr>
      <w:r w:rsidRPr="00936B02">
        <w:rPr>
          <w:color w:val="000000"/>
          <w:sz w:val="22"/>
          <w:szCs w:val="22"/>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936B02" w:rsidRPr="00936B02" w:rsidRDefault="00936B02" w:rsidP="00936B02">
      <w:pPr>
        <w:numPr>
          <w:ilvl w:val="1"/>
          <w:numId w:val="6"/>
        </w:numPr>
        <w:tabs>
          <w:tab w:val="num" w:pos="993"/>
        </w:tabs>
        <w:ind w:left="0" w:firstLine="709"/>
        <w:jc w:val="both"/>
        <w:rPr>
          <w:color w:val="000000"/>
          <w:sz w:val="22"/>
          <w:szCs w:val="22"/>
        </w:rPr>
      </w:pPr>
      <w:r w:rsidRPr="00936B02">
        <w:rPr>
          <w:color w:val="000000"/>
          <w:sz w:val="22"/>
          <w:szCs w:val="22"/>
        </w:rPr>
        <w:t xml:space="preserve">качество обработки имеющегося исходного материала (его организация, аргументация и доводы); </w:t>
      </w:r>
    </w:p>
    <w:p w:rsidR="00936B02" w:rsidRPr="00936B02" w:rsidRDefault="00936B02" w:rsidP="00936B02">
      <w:pPr>
        <w:numPr>
          <w:ilvl w:val="1"/>
          <w:numId w:val="6"/>
        </w:numPr>
        <w:tabs>
          <w:tab w:val="num" w:pos="993"/>
        </w:tabs>
        <w:ind w:left="0" w:firstLine="709"/>
        <w:jc w:val="both"/>
        <w:rPr>
          <w:color w:val="000000"/>
          <w:sz w:val="22"/>
          <w:szCs w:val="22"/>
        </w:rPr>
      </w:pPr>
      <w:r w:rsidRPr="00936B02">
        <w:rPr>
          <w:color w:val="000000"/>
          <w:sz w:val="22"/>
          <w:szCs w:val="22"/>
        </w:rPr>
        <w:t xml:space="preserve">аргументация (насколько точно она соотносится с поднятыми в эссе проблемами). </w:t>
      </w:r>
    </w:p>
    <w:p w:rsidR="00936B02" w:rsidRPr="00936B02" w:rsidRDefault="00936B02" w:rsidP="00936B02">
      <w:pPr>
        <w:ind w:firstLine="709"/>
        <w:jc w:val="both"/>
        <w:rPr>
          <w:color w:val="000000"/>
          <w:sz w:val="22"/>
          <w:szCs w:val="22"/>
        </w:rPr>
      </w:pPr>
      <w:r w:rsidRPr="00936B02">
        <w:rPr>
          <w:color w:val="000000"/>
          <w:sz w:val="22"/>
          <w:szCs w:val="22"/>
        </w:rPr>
        <w:t>Процесс написания эссе можно разбить на несколько стадий: обдумывание — планирование — написание — проверка — правка.</w:t>
      </w:r>
    </w:p>
    <w:p w:rsidR="00936B02" w:rsidRPr="00936B02" w:rsidRDefault="00936B02" w:rsidP="00936B02">
      <w:pPr>
        <w:ind w:firstLine="709"/>
        <w:jc w:val="both"/>
        <w:rPr>
          <w:color w:val="000000"/>
          <w:sz w:val="22"/>
          <w:szCs w:val="22"/>
        </w:rPr>
      </w:pPr>
      <w:r w:rsidRPr="00936B02">
        <w:rPr>
          <w:b/>
          <w:bCs/>
          <w:color w:val="000000"/>
          <w:sz w:val="22"/>
          <w:szCs w:val="22"/>
        </w:rPr>
        <w:t>Планирование</w:t>
      </w:r>
      <w:r w:rsidRPr="00936B02">
        <w:rPr>
          <w:color w:val="000000"/>
          <w:sz w:val="22"/>
          <w:szCs w:val="22"/>
        </w:rPr>
        <w:t xml:space="preserve"> — определение цели, основных идей, источников информации, сроков окончания и представления работы.</w:t>
      </w:r>
    </w:p>
    <w:p w:rsidR="00936B02" w:rsidRPr="00936B02" w:rsidRDefault="00936B02" w:rsidP="00936B02">
      <w:pPr>
        <w:ind w:firstLine="709"/>
        <w:jc w:val="both"/>
        <w:rPr>
          <w:color w:val="000000"/>
          <w:sz w:val="22"/>
          <w:szCs w:val="22"/>
        </w:rPr>
      </w:pPr>
      <w:r w:rsidRPr="00936B02">
        <w:rPr>
          <w:b/>
          <w:bCs/>
          <w:color w:val="000000"/>
          <w:sz w:val="22"/>
          <w:szCs w:val="22"/>
        </w:rPr>
        <w:t>Цель</w:t>
      </w:r>
      <w:r w:rsidRPr="00936B02">
        <w:rPr>
          <w:color w:val="000000"/>
          <w:sz w:val="22"/>
          <w:szCs w:val="22"/>
        </w:rPr>
        <w:t xml:space="preserve"> должна определять действия. </w:t>
      </w:r>
      <w:r w:rsidRPr="00936B02">
        <w:rPr>
          <w:b/>
          <w:bCs/>
          <w:color w:val="000000"/>
          <w:sz w:val="22"/>
          <w:szCs w:val="22"/>
        </w:rPr>
        <w:t>Идеи</w:t>
      </w:r>
      <w:r w:rsidRPr="00936B02">
        <w:rPr>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936B02" w:rsidRPr="00936B02" w:rsidRDefault="00936B02" w:rsidP="00936B02">
      <w:pPr>
        <w:ind w:firstLine="709"/>
        <w:jc w:val="both"/>
        <w:rPr>
          <w:color w:val="000000"/>
          <w:sz w:val="22"/>
          <w:szCs w:val="22"/>
        </w:rPr>
      </w:pPr>
      <w:r w:rsidRPr="00936B02">
        <w:rPr>
          <w:color w:val="000000"/>
          <w:sz w:val="22"/>
          <w:szCs w:val="22"/>
        </w:rPr>
        <w:t>Аналогии — выявление идеи и создание представлений, связь элементов значений.</w:t>
      </w:r>
      <w:r w:rsidRPr="00936B02">
        <w:rPr>
          <w:color w:val="000000"/>
          <w:sz w:val="22"/>
          <w:szCs w:val="22"/>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936B02" w:rsidRPr="00936B02" w:rsidRDefault="00936B02" w:rsidP="00936B02">
      <w:pPr>
        <w:ind w:firstLine="709"/>
        <w:jc w:val="both"/>
        <w:rPr>
          <w:color w:val="000000"/>
          <w:sz w:val="22"/>
          <w:szCs w:val="22"/>
        </w:rPr>
      </w:pPr>
      <w:r w:rsidRPr="00936B02">
        <w:rPr>
          <w:color w:val="000000"/>
          <w:sz w:val="22"/>
          <w:szCs w:val="22"/>
        </w:rPr>
        <w:t>Предположения — утверждение, не подтвержденное никакими доказательствами.</w:t>
      </w:r>
    </w:p>
    <w:p w:rsidR="00936B02" w:rsidRPr="00936B02" w:rsidRDefault="00936B02" w:rsidP="00936B02">
      <w:pPr>
        <w:ind w:firstLine="709"/>
        <w:jc w:val="both"/>
        <w:rPr>
          <w:color w:val="000000"/>
          <w:sz w:val="22"/>
          <w:szCs w:val="22"/>
        </w:rPr>
      </w:pPr>
      <w:r w:rsidRPr="00936B02">
        <w:rPr>
          <w:color w:val="000000"/>
          <w:sz w:val="22"/>
          <w:szCs w:val="22"/>
        </w:rPr>
        <w:t>Рассуждения — формулировка и доказательство мнений.</w:t>
      </w:r>
    </w:p>
    <w:p w:rsidR="00936B02" w:rsidRPr="00936B02" w:rsidRDefault="00936B02" w:rsidP="00936B02">
      <w:pPr>
        <w:ind w:firstLine="709"/>
        <w:jc w:val="both"/>
        <w:rPr>
          <w:color w:val="000000"/>
          <w:sz w:val="22"/>
          <w:szCs w:val="22"/>
        </w:rPr>
      </w:pPr>
      <w:r w:rsidRPr="00936B02">
        <w:rPr>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936B02" w:rsidRPr="00936B02" w:rsidRDefault="00936B02" w:rsidP="00936B02">
      <w:pPr>
        <w:ind w:firstLine="709"/>
        <w:jc w:val="both"/>
        <w:rPr>
          <w:color w:val="000000"/>
          <w:sz w:val="22"/>
          <w:szCs w:val="22"/>
        </w:rPr>
      </w:pPr>
      <w:r w:rsidRPr="00936B02">
        <w:rPr>
          <w:color w:val="000000"/>
          <w:sz w:val="22"/>
          <w:szCs w:val="22"/>
        </w:rPr>
        <w:t>Суждение — фраза или предложение, для которого имеет смысл вопрос: истинно или ложно?</w:t>
      </w:r>
    </w:p>
    <w:p w:rsidR="00936B02" w:rsidRPr="00936B02" w:rsidRDefault="00936B02" w:rsidP="00936B02">
      <w:pPr>
        <w:ind w:firstLine="709"/>
        <w:jc w:val="both"/>
        <w:rPr>
          <w:color w:val="000000"/>
          <w:sz w:val="22"/>
          <w:szCs w:val="22"/>
        </w:rPr>
      </w:pPr>
      <w:r w:rsidRPr="00936B02">
        <w:rPr>
          <w:color w:val="000000"/>
          <w:sz w:val="22"/>
          <w:szCs w:val="22"/>
        </w:rPr>
        <w:lastRenderedPageBreak/>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936B02" w:rsidRPr="00936B02" w:rsidRDefault="00936B02" w:rsidP="00936B02">
      <w:pPr>
        <w:ind w:firstLine="709"/>
        <w:jc w:val="both"/>
        <w:rPr>
          <w:color w:val="000000"/>
          <w:sz w:val="22"/>
          <w:szCs w:val="22"/>
        </w:rPr>
      </w:pPr>
      <w:r w:rsidRPr="00936B02">
        <w:rPr>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936B02" w:rsidRPr="00936B02" w:rsidRDefault="00936B02" w:rsidP="00936B02">
      <w:pPr>
        <w:ind w:firstLine="709"/>
        <w:jc w:val="both"/>
        <w:rPr>
          <w:color w:val="000000"/>
          <w:sz w:val="22"/>
          <w:szCs w:val="22"/>
        </w:rPr>
      </w:pPr>
      <w:r w:rsidRPr="00936B02">
        <w:rPr>
          <w:color w:val="000000"/>
          <w:sz w:val="22"/>
          <w:szCs w:val="22"/>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936B02" w:rsidRPr="00936B02" w:rsidRDefault="00936B02" w:rsidP="00936B02">
      <w:pPr>
        <w:ind w:firstLine="709"/>
        <w:jc w:val="both"/>
        <w:rPr>
          <w:color w:val="000000"/>
          <w:sz w:val="22"/>
          <w:szCs w:val="22"/>
        </w:rPr>
      </w:pPr>
      <w:r w:rsidRPr="00936B02">
        <w:rPr>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r>
        <w:rPr>
          <w:color w:val="000000"/>
          <w:sz w:val="22"/>
          <w:szCs w:val="22"/>
        </w:rPr>
        <w:t xml:space="preserve"> </w:t>
      </w:r>
      <w:r w:rsidRPr="00936B02">
        <w:rPr>
          <w:color w:val="000000"/>
          <w:sz w:val="22"/>
          <w:szCs w:val="22"/>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936B02">
        <w:rPr>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936B02" w:rsidRPr="00936B02" w:rsidRDefault="00936B02" w:rsidP="0069042D">
      <w:pPr>
        <w:ind w:firstLine="709"/>
        <w:jc w:val="both"/>
        <w:rPr>
          <w:rFonts w:cstheme="minorBidi"/>
          <w:b/>
          <w:bCs/>
          <w:sz w:val="28"/>
          <w:u w:val="single"/>
        </w:rPr>
      </w:pPr>
    </w:p>
    <w:p w:rsidR="0080609D" w:rsidRPr="00845B9B" w:rsidRDefault="00936B02" w:rsidP="0080609D">
      <w:pPr>
        <w:ind w:firstLine="709"/>
        <w:jc w:val="both"/>
        <w:rPr>
          <w:b/>
          <w:sz w:val="28"/>
          <w:szCs w:val="28"/>
          <w:u w:val="single"/>
        </w:rPr>
      </w:pPr>
      <w:r>
        <w:rPr>
          <w:b/>
          <w:sz w:val="28"/>
          <w:szCs w:val="28"/>
          <w:u w:val="single"/>
        </w:rPr>
        <w:t>9</w:t>
      </w:r>
      <w:r w:rsidR="0080609D" w:rsidRPr="00845B9B">
        <w:rPr>
          <w:b/>
          <w:sz w:val="28"/>
          <w:szCs w:val="28"/>
          <w:u w:val="single"/>
        </w:rPr>
        <w:t xml:space="preserve"> Методические указания для подготовки к экзамену</w:t>
      </w:r>
    </w:p>
    <w:p w:rsidR="0080609D" w:rsidRPr="00845B9B" w:rsidRDefault="0080609D" w:rsidP="0080609D">
      <w:pPr>
        <w:ind w:firstLine="709"/>
        <w:jc w:val="both"/>
        <w:rPr>
          <w:b/>
          <w:sz w:val="28"/>
          <w:szCs w:val="28"/>
          <w:u w:val="single"/>
        </w:rPr>
      </w:pPr>
    </w:p>
    <w:p w:rsidR="0080609D" w:rsidRPr="00DA0C2B" w:rsidRDefault="0080609D" w:rsidP="00936B02">
      <w:pPr>
        <w:ind w:firstLine="709"/>
        <w:jc w:val="both"/>
        <w:rPr>
          <w:sz w:val="22"/>
        </w:rPr>
      </w:pPr>
      <w:r w:rsidRPr="00DA0C2B">
        <w:rPr>
          <w:sz w:val="22"/>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r w:rsidR="00936B02">
        <w:rPr>
          <w:sz w:val="22"/>
        </w:rPr>
        <w:t xml:space="preserve"> </w:t>
      </w:r>
      <w:r w:rsidRPr="00DA0C2B">
        <w:rPr>
          <w:sz w:val="22"/>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80609D" w:rsidRPr="00DA0C2B" w:rsidRDefault="0080609D" w:rsidP="00936B02">
      <w:pPr>
        <w:ind w:firstLine="709"/>
        <w:jc w:val="both"/>
        <w:rPr>
          <w:sz w:val="22"/>
        </w:rPr>
      </w:pPr>
      <w:r w:rsidRPr="00DA0C2B">
        <w:rPr>
          <w:sz w:val="22"/>
        </w:rPr>
        <w:t>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Рекомендуется начинать подготовку к экзамену заранее, и, в случае возникновения неясных моментов, обращаться за разъяснениями к преподавателю. 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80609D" w:rsidRPr="00DA0C2B" w:rsidRDefault="0080609D" w:rsidP="0080609D">
      <w:pPr>
        <w:jc w:val="both"/>
        <w:rPr>
          <w:sz w:val="22"/>
        </w:rPr>
      </w:pPr>
      <w:r w:rsidRPr="00DA0C2B">
        <w:rPr>
          <w:sz w:val="22"/>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80609D" w:rsidRPr="00DA0C2B" w:rsidRDefault="0080609D" w:rsidP="0080609D">
      <w:pPr>
        <w:ind w:firstLine="709"/>
        <w:jc w:val="both"/>
        <w:rPr>
          <w:sz w:val="22"/>
        </w:rPr>
      </w:pPr>
      <w:r w:rsidRPr="00DA0C2B">
        <w:rPr>
          <w:sz w:val="22"/>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80609D" w:rsidRPr="00DA0C2B" w:rsidRDefault="0080609D" w:rsidP="0080609D">
      <w:pPr>
        <w:ind w:firstLine="709"/>
        <w:jc w:val="both"/>
        <w:rPr>
          <w:sz w:val="22"/>
        </w:rPr>
      </w:pPr>
      <w:r w:rsidRPr="00DA0C2B">
        <w:rPr>
          <w:sz w:val="22"/>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80609D" w:rsidRPr="00DA0C2B" w:rsidRDefault="0080609D" w:rsidP="0080609D">
      <w:pPr>
        <w:ind w:firstLine="709"/>
        <w:jc w:val="both"/>
        <w:rPr>
          <w:sz w:val="22"/>
        </w:rPr>
      </w:pPr>
      <w:r w:rsidRPr="00DA0C2B">
        <w:rPr>
          <w:sz w:val="22"/>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sectPr w:rsidR="0080609D" w:rsidRPr="00DA0C2B" w:rsidSect="00FD1CC0">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0F47"/>
    <w:multiLevelType w:val="singleLevel"/>
    <w:tmpl w:val="D4205AD0"/>
    <w:lvl w:ilvl="0">
      <w:start w:val="4"/>
      <w:numFmt w:val="bullet"/>
      <w:lvlText w:val="-"/>
      <w:lvlJc w:val="left"/>
      <w:pPr>
        <w:tabs>
          <w:tab w:val="num" w:pos="360"/>
        </w:tabs>
        <w:ind w:left="360" w:hanging="360"/>
      </w:pPr>
      <w:rPr>
        <w:rFont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587B12"/>
    <w:multiLevelType w:val="singleLevel"/>
    <w:tmpl w:val="BA94760C"/>
    <w:lvl w:ilvl="0">
      <w:start w:val="1"/>
      <w:numFmt w:val="decimal"/>
      <w:lvlText w:val="%1)"/>
      <w:lvlJc w:val="left"/>
      <w:pPr>
        <w:tabs>
          <w:tab w:val="num" w:pos="502"/>
        </w:tabs>
        <w:ind w:left="502" w:hanging="360"/>
      </w:pPr>
      <w:rPr>
        <w:rFonts w:hint="default"/>
      </w:rPr>
    </w:lvl>
  </w:abstractNum>
  <w:abstractNum w:abstractNumId="4">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4"/>
  </w:num>
  <w:num w:numId="5">
    <w:abstractNumId w:val="2"/>
  </w:num>
  <w:num w:numId="6">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9C"/>
    <w:rsid w:val="000E119C"/>
    <w:rsid w:val="00110818"/>
    <w:rsid w:val="001631A6"/>
    <w:rsid w:val="00271E9B"/>
    <w:rsid w:val="004A0AE0"/>
    <w:rsid w:val="0051154C"/>
    <w:rsid w:val="0069042D"/>
    <w:rsid w:val="006C46E9"/>
    <w:rsid w:val="0080609D"/>
    <w:rsid w:val="00936B02"/>
    <w:rsid w:val="00A4785F"/>
    <w:rsid w:val="00BD5F10"/>
    <w:rsid w:val="00C94607"/>
    <w:rsid w:val="00CD4698"/>
    <w:rsid w:val="00DA0C2B"/>
    <w:rsid w:val="00E330DA"/>
    <w:rsid w:val="00F024F2"/>
    <w:rsid w:val="00FD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22C90-02A2-4929-8E42-A00838146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C0"/>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D1CC0"/>
    <w:pPr>
      <w:jc w:val="center"/>
    </w:pPr>
    <w:rPr>
      <w:rFonts w:eastAsiaTheme="minorHAnsi"/>
      <w:sz w:val="28"/>
      <w:szCs w:val="22"/>
      <w:lang w:eastAsia="en-US"/>
    </w:rPr>
  </w:style>
  <w:style w:type="character" w:customStyle="1" w:styleId="ReportHead0">
    <w:name w:val="Report_Head Знак"/>
    <w:basedOn w:val="a0"/>
    <w:link w:val="ReportHead"/>
    <w:rsid w:val="00FD1CC0"/>
    <w:rPr>
      <w:i w:val="0"/>
      <w:sz w:val="28"/>
    </w:rPr>
  </w:style>
  <w:style w:type="character" w:customStyle="1" w:styleId="a3">
    <w:name w:val="Текст Знак"/>
    <w:aliases w:val="Знак Знак"/>
    <w:basedOn w:val="a0"/>
    <w:link w:val="a4"/>
    <w:locked/>
    <w:rsid w:val="00FD1CC0"/>
    <w:rPr>
      <w:rFonts w:ascii="Courier New" w:hAnsi="Courier New" w:cs="Courier New"/>
    </w:rPr>
  </w:style>
  <w:style w:type="paragraph" w:styleId="a4">
    <w:name w:val="Plain Text"/>
    <w:aliases w:val="Знак"/>
    <w:basedOn w:val="a"/>
    <w:link w:val="a3"/>
    <w:unhideWhenUsed/>
    <w:rsid w:val="00FD1CC0"/>
    <w:rPr>
      <w:rFonts w:ascii="Courier New" w:eastAsiaTheme="minorHAnsi" w:hAnsi="Courier New" w:cs="Courier New"/>
      <w:i/>
      <w:szCs w:val="22"/>
      <w:lang w:eastAsia="en-US"/>
    </w:rPr>
  </w:style>
  <w:style w:type="character" w:customStyle="1" w:styleId="1">
    <w:name w:val="Текст Знак1"/>
    <w:basedOn w:val="a0"/>
    <w:uiPriority w:val="99"/>
    <w:semiHidden/>
    <w:rsid w:val="00FD1CC0"/>
    <w:rPr>
      <w:rFonts w:ascii="Consolas" w:eastAsia="Times New Roman" w:hAnsi="Consolas"/>
      <w:i w:val="0"/>
      <w:sz w:val="21"/>
      <w:szCs w:val="21"/>
      <w:lang w:eastAsia="ru-RU"/>
    </w:rPr>
  </w:style>
  <w:style w:type="paragraph" w:styleId="a5">
    <w:name w:val="Normal (Web)"/>
    <w:basedOn w:val="a"/>
    <w:uiPriority w:val="99"/>
    <w:unhideWhenUsed/>
    <w:rsid w:val="00FD1CC0"/>
    <w:pPr>
      <w:spacing w:before="100" w:beforeAutospacing="1" w:after="100" w:afterAutospacing="1"/>
    </w:pPr>
  </w:style>
  <w:style w:type="paragraph" w:styleId="a6">
    <w:name w:val="Balloon Text"/>
    <w:basedOn w:val="a"/>
    <w:link w:val="a7"/>
    <w:uiPriority w:val="99"/>
    <w:semiHidden/>
    <w:unhideWhenUsed/>
    <w:rsid w:val="0051154C"/>
    <w:rPr>
      <w:rFonts w:ascii="Segoe UI" w:hAnsi="Segoe UI" w:cs="Segoe UI"/>
      <w:sz w:val="18"/>
      <w:szCs w:val="18"/>
    </w:rPr>
  </w:style>
  <w:style w:type="character" w:customStyle="1" w:styleId="a7">
    <w:name w:val="Текст выноски Знак"/>
    <w:basedOn w:val="a0"/>
    <w:link w:val="a6"/>
    <w:uiPriority w:val="99"/>
    <w:semiHidden/>
    <w:rsid w:val="0051154C"/>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11</Pages>
  <Words>5028</Words>
  <Characters>28662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15</cp:revision>
  <cp:lastPrinted>2022-05-17T16:39:00Z</cp:lastPrinted>
  <dcterms:created xsi:type="dcterms:W3CDTF">2020-02-23T10:05:00Z</dcterms:created>
  <dcterms:modified xsi:type="dcterms:W3CDTF">2023-03-20T11:05:00Z</dcterms:modified>
</cp:coreProperties>
</file>