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349" w:rsidRPr="005D225B" w:rsidRDefault="00672349" w:rsidP="004269E2">
      <w:pPr>
        <w:autoSpaceDE w:val="0"/>
        <w:autoSpaceDN w:val="0"/>
        <w:adjustRightInd w:val="0"/>
        <w:spacing w:line="360" w:lineRule="auto"/>
        <w:jc w:val="right"/>
        <w:rPr>
          <w:b/>
          <w:i/>
          <w:sz w:val="28"/>
          <w:szCs w:val="28"/>
        </w:rPr>
      </w:pPr>
      <w:r w:rsidRPr="005D225B">
        <w:rPr>
          <w:b/>
          <w:i/>
          <w:sz w:val="28"/>
          <w:szCs w:val="28"/>
        </w:rPr>
        <w:t>На правах рукописи</w:t>
      </w:r>
    </w:p>
    <w:p w:rsidR="00672349" w:rsidRDefault="00672349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672349" w:rsidRDefault="00672349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:rsidR="00672349" w:rsidRDefault="00672349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672349" w:rsidRDefault="00672349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672349" w:rsidRDefault="00672349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672349" w:rsidRPr="00E01DB3" w:rsidRDefault="00672349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672349" w:rsidRDefault="00672349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672349" w:rsidRPr="009360AD" w:rsidRDefault="00672349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 w:rsidRPr="009360AD">
        <w:rPr>
          <w:rFonts w:ascii="TimesNewRomanPSMT" w:hAnsi="TimesNewRomanPSMT" w:cs="TimesNewRomanPSMT"/>
          <w:sz w:val="28"/>
          <w:szCs w:val="28"/>
        </w:rPr>
        <w:t xml:space="preserve">Кафедра </w:t>
      </w:r>
      <w:r w:rsidRPr="009360AD">
        <w:rPr>
          <w:sz w:val="28"/>
          <w:szCs w:val="28"/>
        </w:rPr>
        <w:t>банковского дела и страхования</w:t>
      </w:r>
    </w:p>
    <w:p w:rsidR="00672349" w:rsidRDefault="00672349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672349" w:rsidRDefault="00672349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672349" w:rsidRDefault="00672349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672349" w:rsidRDefault="00672349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672349" w:rsidRDefault="00672349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672349" w:rsidRDefault="00672349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672349" w:rsidRDefault="00672349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672349" w:rsidRDefault="00672349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672349" w:rsidRPr="00D950CD" w:rsidRDefault="00672349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:rsidR="00672349" w:rsidRDefault="00672349" w:rsidP="00432283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«Б1.Д.В.Э.5.3 Финансовый маркетинг»</w:t>
      </w:r>
    </w:p>
    <w:p w:rsidR="00672349" w:rsidRDefault="00672349" w:rsidP="007324F5">
      <w:pPr>
        <w:pStyle w:val="ReportHead"/>
        <w:suppressAutoHyphens/>
        <w:rPr>
          <w:sz w:val="24"/>
        </w:rPr>
      </w:pPr>
    </w:p>
    <w:p w:rsidR="00672349" w:rsidRDefault="00672349" w:rsidP="007324F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672349" w:rsidRDefault="00672349" w:rsidP="007324F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672349" w:rsidRDefault="00672349" w:rsidP="007324F5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672349" w:rsidRDefault="00672349" w:rsidP="007324F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38.03.01 Экономика</w:t>
      </w:r>
    </w:p>
    <w:p w:rsidR="00672349" w:rsidRDefault="00672349" w:rsidP="007324F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672349" w:rsidRDefault="00672349" w:rsidP="007324F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Финансы и кредит</w:t>
      </w:r>
    </w:p>
    <w:p w:rsidR="00672349" w:rsidRDefault="00672349" w:rsidP="007324F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672349" w:rsidRDefault="00672349" w:rsidP="007324F5">
      <w:pPr>
        <w:pStyle w:val="ReportHead"/>
        <w:suppressAutoHyphens/>
        <w:rPr>
          <w:sz w:val="24"/>
        </w:rPr>
      </w:pPr>
    </w:p>
    <w:p w:rsidR="00672349" w:rsidRDefault="00672349" w:rsidP="00553A5F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672349" w:rsidRDefault="00672349" w:rsidP="00553A5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672349" w:rsidRDefault="00672349" w:rsidP="00553A5F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672349" w:rsidRDefault="00672349" w:rsidP="00A80E7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:rsidR="00672349" w:rsidRDefault="00672349" w:rsidP="00553A5F">
      <w:pPr>
        <w:pStyle w:val="ReportHead"/>
        <w:suppressAutoHyphens/>
        <w:rPr>
          <w:sz w:val="24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</w:pPr>
    </w:p>
    <w:p w:rsidR="00672349" w:rsidRPr="00E01DB3" w:rsidRDefault="00672349" w:rsidP="00553A5F">
      <w:pPr>
        <w:suppressAutoHyphens/>
        <w:jc w:val="center"/>
        <w:rPr>
          <w:szCs w:val="22"/>
          <w:lang w:eastAsia="en-US"/>
        </w:rPr>
        <w:sectPr w:rsidR="00672349" w:rsidRPr="00E01DB3" w:rsidSect="00DB166F">
          <w:footerReference w:type="even" r:id="rId7"/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Cs w:val="22"/>
          <w:lang w:eastAsia="en-US"/>
        </w:rPr>
        <w:t>Год набора 2023</w:t>
      </w:r>
    </w:p>
    <w:p w:rsidR="00672349" w:rsidRPr="004269E2" w:rsidRDefault="00672349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4269E2">
        <w:rPr>
          <w:sz w:val="28"/>
          <w:szCs w:val="28"/>
          <w:lang w:eastAsia="en-US"/>
        </w:rPr>
        <w:t>Составител</w:t>
      </w:r>
      <w:r>
        <w:rPr>
          <w:sz w:val="28"/>
          <w:szCs w:val="28"/>
          <w:lang w:eastAsia="en-US"/>
        </w:rPr>
        <w:t>ь</w:t>
      </w:r>
      <w:r w:rsidRPr="004269E2">
        <w:rPr>
          <w:sz w:val="28"/>
          <w:szCs w:val="28"/>
          <w:lang w:eastAsia="en-US"/>
        </w:rPr>
        <w:t xml:space="preserve"> _____________________</w:t>
      </w:r>
      <w:r>
        <w:rPr>
          <w:sz w:val="28"/>
          <w:szCs w:val="28"/>
          <w:lang w:eastAsia="en-US"/>
        </w:rPr>
        <w:t>Резник И.А.</w:t>
      </w:r>
    </w:p>
    <w:p w:rsidR="00672349" w:rsidRPr="004269E2" w:rsidRDefault="00672349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Pr="00D46146" w:rsidRDefault="00672349" w:rsidP="00376FCD">
      <w:pPr>
        <w:pStyle w:val="ReportHead"/>
        <w:tabs>
          <w:tab w:val="left" w:pos="10432"/>
        </w:tabs>
        <w:suppressAutoHyphens/>
        <w:jc w:val="both"/>
        <w:rPr>
          <w:szCs w:val="28"/>
        </w:rPr>
      </w:pPr>
      <w:r>
        <w:rPr>
          <w:szCs w:val="28"/>
        </w:rPr>
        <w:t xml:space="preserve">Методические указания рассмотрены и одобрены </w:t>
      </w:r>
      <w:r w:rsidRPr="004269E2">
        <w:rPr>
          <w:szCs w:val="28"/>
        </w:rPr>
        <w:t>на заседании</w:t>
      </w:r>
      <w:r>
        <w:rPr>
          <w:szCs w:val="28"/>
        </w:rPr>
        <w:t xml:space="preserve"> </w:t>
      </w:r>
      <w:r w:rsidRPr="00491396">
        <w:rPr>
          <w:szCs w:val="28"/>
        </w:rPr>
        <w:t xml:space="preserve">кафедры </w:t>
      </w:r>
      <w:r w:rsidRPr="00D46146">
        <w:rPr>
          <w:szCs w:val="28"/>
        </w:rPr>
        <w:t xml:space="preserve">банковского дела и страхования протокол № </w:t>
      </w:r>
      <w:r>
        <w:rPr>
          <w:szCs w:val="28"/>
        </w:rPr>
        <w:t xml:space="preserve">  </w:t>
      </w:r>
      <w:r w:rsidRPr="00F80B6D">
        <w:rPr>
          <w:szCs w:val="28"/>
          <w:u w:val="single"/>
        </w:rPr>
        <w:t>7</w:t>
      </w:r>
      <w:r w:rsidRPr="00F80B6D">
        <w:rPr>
          <w:szCs w:val="28"/>
        </w:rPr>
        <w:t xml:space="preserve"> </w:t>
      </w:r>
      <w:r>
        <w:rPr>
          <w:szCs w:val="28"/>
        </w:rPr>
        <w:t xml:space="preserve">  </w:t>
      </w:r>
      <w:r w:rsidRPr="00D46146">
        <w:rPr>
          <w:szCs w:val="28"/>
        </w:rPr>
        <w:t>от "</w:t>
      </w:r>
      <w:r w:rsidRPr="00F80B6D">
        <w:rPr>
          <w:szCs w:val="28"/>
          <w:u w:val="single"/>
        </w:rPr>
        <w:t>1</w:t>
      </w:r>
      <w:r>
        <w:rPr>
          <w:szCs w:val="28"/>
          <w:u w:val="single"/>
        </w:rPr>
        <w:t>4</w:t>
      </w:r>
      <w:r>
        <w:rPr>
          <w:szCs w:val="28"/>
        </w:rPr>
        <w:t xml:space="preserve">"   </w:t>
      </w:r>
      <w:r>
        <w:rPr>
          <w:szCs w:val="28"/>
          <w:u w:val="single"/>
        </w:rPr>
        <w:t xml:space="preserve"> 02</w:t>
      </w:r>
      <w:r>
        <w:rPr>
          <w:szCs w:val="28"/>
        </w:rPr>
        <w:t xml:space="preserve">  </w:t>
      </w:r>
      <w:r w:rsidRPr="00D46146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D46146">
          <w:rPr>
            <w:szCs w:val="28"/>
          </w:rPr>
          <w:t>20</w:t>
        </w:r>
        <w:r w:rsidRPr="00F80B6D">
          <w:rPr>
            <w:szCs w:val="28"/>
            <w:u w:val="single"/>
          </w:rPr>
          <w:t>2</w:t>
        </w:r>
        <w:r>
          <w:rPr>
            <w:szCs w:val="28"/>
            <w:u w:val="single"/>
          </w:rPr>
          <w:t>3</w:t>
        </w:r>
        <w:r>
          <w:rPr>
            <w:szCs w:val="28"/>
          </w:rPr>
          <w:t xml:space="preserve"> </w:t>
        </w:r>
        <w:r w:rsidRPr="00D46146">
          <w:rPr>
            <w:szCs w:val="28"/>
          </w:rPr>
          <w:t>г</w:t>
        </w:r>
      </w:smartTag>
      <w:r w:rsidRPr="00D46146">
        <w:rPr>
          <w:szCs w:val="28"/>
        </w:rPr>
        <w:t>.</w:t>
      </w:r>
    </w:p>
    <w:p w:rsidR="00672349" w:rsidRPr="007324F5" w:rsidRDefault="00672349" w:rsidP="00376FCD">
      <w:pPr>
        <w:pStyle w:val="ReportHead"/>
        <w:tabs>
          <w:tab w:val="left" w:pos="10148"/>
        </w:tabs>
        <w:suppressAutoHyphens/>
        <w:jc w:val="both"/>
        <w:rPr>
          <w:szCs w:val="28"/>
        </w:rPr>
      </w:pPr>
    </w:p>
    <w:p w:rsidR="00672349" w:rsidRPr="007A1B76" w:rsidRDefault="00672349" w:rsidP="007A1B76">
      <w:pPr>
        <w:pStyle w:val="ReportHead"/>
        <w:tabs>
          <w:tab w:val="left" w:pos="10432"/>
        </w:tabs>
        <w:suppressAutoHyphens/>
        <w:jc w:val="both"/>
        <w:rPr>
          <w:szCs w:val="28"/>
        </w:rPr>
      </w:pPr>
    </w:p>
    <w:p w:rsidR="00672349" w:rsidRPr="004269E2" w:rsidRDefault="00672349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napToGrid w:val="0"/>
          <w:sz w:val="28"/>
          <w:szCs w:val="28"/>
        </w:rPr>
      </w:pPr>
      <w:r w:rsidRPr="004269E2">
        <w:rPr>
          <w:sz w:val="28"/>
          <w:szCs w:val="28"/>
          <w:lang w:eastAsia="en-US"/>
        </w:rPr>
        <w:t>Заведующий кафедрой ________________________</w:t>
      </w:r>
      <w:r>
        <w:rPr>
          <w:sz w:val="28"/>
          <w:szCs w:val="28"/>
          <w:lang w:eastAsia="en-US"/>
        </w:rPr>
        <w:t>Ермакова Ж.А.</w:t>
      </w:r>
    </w:p>
    <w:p w:rsidR="00672349" w:rsidRDefault="00672349" w:rsidP="004269E2">
      <w:pPr>
        <w:jc w:val="both"/>
        <w:rPr>
          <w:snapToGrid w:val="0"/>
          <w:sz w:val="28"/>
          <w:szCs w:val="28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Default="00672349" w:rsidP="00F27D8A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672349" w:rsidRPr="004269E2" w:rsidRDefault="00672349" w:rsidP="00F27D8A">
      <w:pPr>
        <w:spacing w:after="200" w:line="276" w:lineRule="auto"/>
        <w:jc w:val="both"/>
        <w:rPr>
          <w:lang w:eastAsia="en-US"/>
        </w:rPr>
      </w:pPr>
      <w:r>
        <w:rPr>
          <w:sz w:val="28"/>
          <w:szCs w:val="28"/>
          <w:lang w:eastAsia="en-US"/>
        </w:rPr>
        <w:t>Методические указания</w:t>
      </w:r>
      <w:r w:rsidRPr="004269E2">
        <w:rPr>
          <w:sz w:val="28"/>
          <w:szCs w:val="28"/>
          <w:lang w:eastAsia="en-US"/>
        </w:rPr>
        <w:t xml:space="preserve"> является приложением к рабочей программе по </w:t>
      </w:r>
      <w:r w:rsidRPr="009A4048">
        <w:rPr>
          <w:sz w:val="28"/>
          <w:szCs w:val="28"/>
          <w:lang w:eastAsia="en-US"/>
        </w:rPr>
        <w:t xml:space="preserve">дисциплине </w:t>
      </w:r>
      <w:r w:rsidRPr="009A4048">
        <w:rPr>
          <w:sz w:val="28"/>
          <w:szCs w:val="28"/>
        </w:rPr>
        <w:t>Финансовый маркетинг</w:t>
      </w:r>
      <w:r w:rsidRPr="009A4048">
        <w:rPr>
          <w:sz w:val="28"/>
          <w:szCs w:val="28"/>
          <w:lang w:eastAsia="en-US"/>
        </w:rPr>
        <w:t>, зарегистрированной в ЦИТ под учетным</w:t>
      </w:r>
      <w:r w:rsidRPr="004269E2">
        <w:rPr>
          <w:sz w:val="28"/>
          <w:szCs w:val="28"/>
          <w:lang w:eastAsia="en-US"/>
        </w:rPr>
        <w:t xml:space="preserve"> номером________</w:t>
      </w:r>
      <w:r>
        <w:rPr>
          <w:sz w:val="28"/>
          <w:szCs w:val="28"/>
          <w:lang w:eastAsia="en-US"/>
        </w:rPr>
        <w:t>___</w:t>
      </w:r>
    </w:p>
    <w:p w:rsidR="00672349" w:rsidRDefault="00672349" w:rsidP="004269E2">
      <w:pPr>
        <w:jc w:val="both"/>
        <w:rPr>
          <w:snapToGrid w:val="0"/>
          <w:sz w:val="28"/>
          <w:szCs w:val="28"/>
        </w:rPr>
      </w:pPr>
    </w:p>
    <w:p w:rsidR="00672349" w:rsidRDefault="00672349" w:rsidP="004269E2">
      <w:pPr>
        <w:jc w:val="both"/>
        <w:rPr>
          <w:snapToGrid w:val="0"/>
          <w:sz w:val="28"/>
          <w:szCs w:val="28"/>
        </w:rPr>
      </w:pPr>
    </w:p>
    <w:tbl>
      <w:tblPr>
        <w:tblW w:w="10137" w:type="dxa"/>
        <w:tblLayout w:type="fixed"/>
        <w:tblCellMar>
          <w:left w:w="51" w:type="dxa"/>
          <w:right w:w="51" w:type="dxa"/>
        </w:tblCellMar>
        <w:tblLook w:val="0000"/>
      </w:tblPr>
      <w:tblGrid>
        <w:gridCol w:w="7217"/>
        <w:gridCol w:w="2920"/>
      </w:tblGrid>
      <w:tr w:rsidR="00672349" w:rsidRPr="00935DCB" w:rsidTr="00F27D8A">
        <w:tc>
          <w:tcPr>
            <w:tcW w:w="7217" w:type="dxa"/>
          </w:tcPr>
          <w:p w:rsidR="00672349" w:rsidRPr="007A1D49" w:rsidRDefault="00672349" w:rsidP="00F27D8A">
            <w:pPr>
              <w:pStyle w:val="ReportMain"/>
              <w:suppressAutoHyphens/>
              <w:rPr>
                <w:szCs w:val="22"/>
                <w:lang w:eastAsia="en-US"/>
              </w:rPr>
            </w:pPr>
          </w:p>
        </w:tc>
        <w:tc>
          <w:tcPr>
            <w:tcW w:w="2920" w:type="dxa"/>
          </w:tcPr>
          <w:p w:rsidR="00672349" w:rsidRPr="007A1D49" w:rsidRDefault="00672349" w:rsidP="00F27D8A">
            <w:pPr>
              <w:pStyle w:val="ReportMain"/>
              <w:suppressAutoHyphens/>
              <w:rPr>
                <w:szCs w:val="22"/>
                <w:lang w:eastAsia="en-US"/>
              </w:rPr>
            </w:pPr>
            <w:r w:rsidRPr="007A1D49">
              <w:rPr>
                <w:szCs w:val="22"/>
                <w:lang w:eastAsia="en-US"/>
              </w:rPr>
              <w:t>© Резник И.А., 202</w:t>
            </w:r>
            <w:r>
              <w:rPr>
                <w:szCs w:val="22"/>
                <w:lang w:eastAsia="en-US"/>
              </w:rPr>
              <w:t>3</w:t>
            </w:r>
          </w:p>
        </w:tc>
      </w:tr>
      <w:tr w:rsidR="00672349" w:rsidTr="00F27D8A">
        <w:tc>
          <w:tcPr>
            <w:tcW w:w="7217" w:type="dxa"/>
          </w:tcPr>
          <w:p w:rsidR="00672349" w:rsidRPr="007A1D49" w:rsidRDefault="00672349" w:rsidP="00F27D8A">
            <w:pPr>
              <w:pStyle w:val="ReportMain"/>
              <w:suppressAutoHyphens/>
              <w:rPr>
                <w:szCs w:val="22"/>
                <w:lang w:eastAsia="en-US"/>
              </w:rPr>
            </w:pPr>
          </w:p>
        </w:tc>
        <w:tc>
          <w:tcPr>
            <w:tcW w:w="2920" w:type="dxa"/>
          </w:tcPr>
          <w:p w:rsidR="00672349" w:rsidRPr="007A1D49" w:rsidRDefault="00672349" w:rsidP="00F27D8A">
            <w:pPr>
              <w:pStyle w:val="ReportMain"/>
              <w:suppressAutoHyphens/>
              <w:rPr>
                <w:szCs w:val="22"/>
                <w:lang w:eastAsia="en-US"/>
              </w:rPr>
            </w:pPr>
            <w:r w:rsidRPr="007A1D49">
              <w:rPr>
                <w:szCs w:val="22"/>
                <w:lang w:eastAsia="en-US"/>
              </w:rPr>
              <w:t>© ОГУ, 202</w:t>
            </w:r>
            <w:r>
              <w:rPr>
                <w:szCs w:val="22"/>
                <w:lang w:eastAsia="en-US"/>
              </w:rPr>
              <w:t>3</w:t>
            </w:r>
          </w:p>
        </w:tc>
      </w:tr>
    </w:tbl>
    <w:p w:rsidR="00672349" w:rsidRDefault="00672349" w:rsidP="004269E2">
      <w:pPr>
        <w:jc w:val="both"/>
        <w:rPr>
          <w:snapToGrid w:val="0"/>
          <w:sz w:val="28"/>
          <w:szCs w:val="28"/>
        </w:rPr>
        <w:sectPr w:rsidR="00672349" w:rsidSect="00F27D8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72349" w:rsidRDefault="00672349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08"/>
        <w:gridCol w:w="540"/>
      </w:tblGrid>
      <w:tr w:rsidR="00672349" w:rsidTr="007A1B76">
        <w:tc>
          <w:tcPr>
            <w:tcW w:w="9108" w:type="dxa"/>
          </w:tcPr>
          <w:p w:rsidR="00672349" w:rsidRDefault="00672349" w:rsidP="004A562A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 Методические указания по лекционным занятиям ……………….......</w:t>
            </w:r>
          </w:p>
        </w:tc>
        <w:tc>
          <w:tcPr>
            <w:tcW w:w="540" w:type="dxa"/>
            <w:vAlign w:val="bottom"/>
          </w:tcPr>
          <w:p w:rsidR="00672349" w:rsidRDefault="00672349" w:rsidP="004A562A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672349" w:rsidTr="007A1B76">
        <w:tc>
          <w:tcPr>
            <w:tcW w:w="9108" w:type="dxa"/>
          </w:tcPr>
          <w:p w:rsidR="00672349" w:rsidRDefault="00672349" w:rsidP="004A562A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 Методические указания по практическим занятиям …………………</w:t>
            </w:r>
          </w:p>
        </w:tc>
        <w:tc>
          <w:tcPr>
            <w:tcW w:w="540" w:type="dxa"/>
            <w:vAlign w:val="bottom"/>
          </w:tcPr>
          <w:p w:rsidR="00672349" w:rsidRPr="00A22803" w:rsidRDefault="00672349" w:rsidP="004A562A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672349" w:rsidTr="007A1B76">
        <w:tc>
          <w:tcPr>
            <w:tcW w:w="9108" w:type="dxa"/>
          </w:tcPr>
          <w:p w:rsidR="00672349" w:rsidRDefault="00672349" w:rsidP="004A562A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 Методические указания по самостоятельной работе …..…………......</w:t>
            </w:r>
          </w:p>
        </w:tc>
        <w:tc>
          <w:tcPr>
            <w:tcW w:w="540" w:type="dxa"/>
            <w:vAlign w:val="bottom"/>
          </w:tcPr>
          <w:p w:rsidR="00672349" w:rsidRPr="00A22803" w:rsidRDefault="00672349" w:rsidP="004A562A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11</w:t>
            </w:r>
          </w:p>
        </w:tc>
      </w:tr>
      <w:tr w:rsidR="00672349" w:rsidTr="007A1B76">
        <w:tc>
          <w:tcPr>
            <w:tcW w:w="9108" w:type="dxa"/>
          </w:tcPr>
          <w:p w:rsidR="00672349" w:rsidRDefault="00672349" w:rsidP="004A562A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 Методические указания по индивидуальному творческому заданию.</w:t>
            </w:r>
          </w:p>
        </w:tc>
        <w:tc>
          <w:tcPr>
            <w:tcW w:w="540" w:type="dxa"/>
            <w:vAlign w:val="bottom"/>
          </w:tcPr>
          <w:p w:rsidR="00672349" w:rsidRPr="00A22803" w:rsidRDefault="00672349" w:rsidP="004A562A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12</w:t>
            </w:r>
          </w:p>
        </w:tc>
      </w:tr>
      <w:tr w:rsidR="00672349" w:rsidTr="007A1B76">
        <w:tc>
          <w:tcPr>
            <w:tcW w:w="9108" w:type="dxa"/>
          </w:tcPr>
          <w:p w:rsidR="00672349" w:rsidRPr="00105237" w:rsidRDefault="00672349" w:rsidP="00FA56DB">
            <w:pPr>
              <w:spacing w:line="360" w:lineRule="auto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  <w:r w:rsidRPr="00105237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Pr="00105237">
              <w:rPr>
                <w:sz w:val="28"/>
                <w:szCs w:val="28"/>
              </w:rPr>
              <w:t>Методические указания по написанию реферата</w:t>
            </w:r>
            <w:r w:rsidRPr="00105237">
              <w:rPr>
                <w:color w:val="000000"/>
                <w:spacing w:val="7"/>
                <w:sz w:val="28"/>
                <w:szCs w:val="28"/>
              </w:rPr>
              <w:t xml:space="preserve"> ……………</w:t>
            </w:r>
            <w:r>
              <w:rPr>
                <w:color w:val="000000"/>
                <w:spacing w:val="7"/>
                <w:sz w:val="28"/>
                <w:szCs w:val="28"/>
              </w:rPr>
              <w:t>…………...</w:t>
            </w:r>
          </w:p>
        </w:tc>
        <w:tc>
          <w:tcPr>
            <w:tcW w:w="540" w:type="dxa"/>
            <w:vAlign w:val="bottom"/>
          </w:tcPr>
          <w:p w:rsidR="00672349" w:rsidRPr="00105237" w:rsidRDefault="00672349" w:rsidP="00FA56DB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13</w:t>
            </w:r>
          </w:p>
        </w:tc>
      </w:tr>
      <w:tr w:rsidR="00672349" w:rsidRPr="00A22803" w:rsidTr="009A4048">
        <w:tc>
          <w:tcPr>
            <w:tcW w:w="9108" w:type="dxa"/>
          </w:tcPr>
          <w:p w:rsidR="00672349" w:rsidRDefault="00672349" w:rsidP="00FA56DB">
            <w:pPr>
              <w:spacing w:line="360" w:lineRule="auto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 Методические указания по промежуточной аттестации по дисциплине ………………………………………………………………….</w:t>
            </w:r>
          </w:p>
        </w:tc>
        <w:tc>
          <w:tcPr>
            <w:tcW w:w="540" w:type="dxa"/>
            <w:vAlign w:val="bottom"/>
          </w:tcPr>
          <w:p w:rsidR="00672349" w:rsidRPr="00A22803" w:rsidRDefault="00672349" w:rsidP="00FA56DB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13</w:t>
            </w:r>
          </w:p>
        </w:tc>
      </w:tr>
    </w:tbl>
    <w:p w:rsidR="00672349" w:rsidRDefault="00672349"/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Default="00672349">
      <w:pPr>
        <w:rPr>
          <w:b/>
          <w:i/>
          <w:sz w:val="28"/>
          <w:szCs w:val="28"/>
        </w:rPr>
      </w:pPr>
    </w:p>
    <w:p w:rsidR="00672349" w:rsidRPr="004A562A" w:rsidRDefault="00672349" w:rsidP="00F50EAC">
      <w:pPr>
        <w:ind w:firstLine="708"/>
        <w:rPr>
          <w:b/>
          <w:i/>
          <w:sz w:val="28"/>
          <w:szCs w:val="28"/>
        </w:rPr>
      </w:pPr>
      <w:r w:rsidRPr="004A562A">
        <w:rPr>
          <w:b/>
          <w:color w:val="000000"/>
          <w:spacing w:val="7"/>
          <w:sz w:val="28"/>
          <w:szCs w:val="28"/>
        </w:rPr>
        <w:t>1 Методические указания по лекционным занятиям</w:t>
      </w:r>
    </w:p>
    <w:p w:rsidR="00672349" w:rsidRDefault="00672349">
      <w:pPr>
        <w:rPr>
          <w:b/>
          <w:i/>
          <w:sz w:val="28"/>
          <w:szCs w:val="28"/>
        </w:rPr>
      </w:pPr>
    </w:p>
    <w:p w:rsidR="00672349" w:rsidRPr="009A4048" w:rsidRDefault="00672349" w:rsidP="009A4048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9A4048">
        <w:rPr>
          <w:sz w:val="28"/>
          <w:szCs w:val="28"/>
        </w:rPr>
        <w:t xml:space="preserve"> Цель освоения дисциплины: формирование у студентов целостного представления о теории и практике финансового маркетинга как концепции развития маркетинга на финансовых рынках, его роли в решении стратегических и тактических задач банковской, страховой и инвестиционной сферы, основываясь на современных маркетинговых методах и технологиях. Необходимо выяснить место дисциплины в системе банковских и страховых дисциплин, связь с ними. Ознакомиться с предметом и задачами изучения курса, структурой курса, требованиями к изучению. Следует выяснить влияние макро – экономических факторов  на эффективность банковской и страховой деятельности, мировые тенденции и закономерности развития банковских систем. </w:t>
      </w:r>
    </w:p>
    <w:p w:rsidR="00672349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При обучении курсу центральное место должно быть отведено вопросам тенденций развития банковского дела, рассмотрению проблемных вопросов теории и практики продуктового маркетинга. Основной акцент в лекциях и на практических занятиях необходимо сделать на связи банковского дела с другими отраслями экономической науки, в частности, с маркетингом, менеджментом, с современными информационными технологиями.</w:t>
      </w:r>
    </w:p>
    <w:p w:rsidR="00672349" w:rsidRDefault="00672349" w:rsidP="0005263A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05263A">
        <w:rPr>
          <w:sz w:val="28"/>
          <w:szCs w:val="28"/>
        </w:rPr>
        <w:t>Дисциплина в ряду экономических и управленческих дисциплин, использующих маркетинговые принципы, является одним из основополагающих теоретических и методических фундаментов для формирования у студентов управленческого мышления, основанного на понимании сущности маркетинговой концепции управления на финансовых рынках. Изучение данной дисциплины основывается на сумме знаний, полученных студентами в процессе предшествующего освоения иных экономических и управленческих дисциплин, в том числе Статистика, Деньги, кредит, банки</w:t>
      </w:r>
      <w:r>
        <w:rPr>
          <w:sz w:val="28"/>
          <w:szCs w:val="28"/>
        </w:rPr>
        <w:t>; М</w:t>
      </w:r>
      <w:r w:rsidRPr="0005263A">
        <w:rPr>
          <w:sz w:val="28"/>
          <w:szCs w:val="28"/>
        </w:rPr>
        <w:t>аркетинг</w:t>
      </w:r>
      <w:r>
        <w:rPr>
          <w:sz w:val="28"/>
          <w:szCs w:val="28"/>
        </w:rPr>
        <w:t xml:space="preserve">; </w:t>
      </w:r>
      <w:r w:rsidRPr="0005263A">
        <w:rPr>
          <w:sz w:val="28"/>
          <w:szCs w:val="28"/>
        </w:rPr>
        <w:t>Региональная экономика</w:t>
      </w:r>
      <w:r>
        <w:rPr>
          <w:sz w:val="28"/>
          <w:szCs w:val="28"/>
        </w:rPr>
        <w:t>;</w:t>
      </w:r>
      <w:r w:rsidRPr="0005263A">
        <w:rPr>
          <w:sz w:val="28"/>
          <w:szCs w:val="28"/>
        </w:rPr>
        <w:t xml:space="preserve"> Страховое дело</w:t>
      </w:r>
      <w:r>
        <w:rPr>
          <w:sz w:val="28"/>
          <w:szCs w:val="28"/>
        </w:rPr>
        <w:t>;</w:t>
      </w:r>
      <w:r w:rsidRPr="0005263A">
        <w:rPr>
          <w:sz w:val="28"/>
          <w:szCs w:val="28"/>
        </w:rPr>
        <w:t xml:space="preserve"> Деятельность финансовых посредников на рынке ценных бумаг.</w:t>
      </w:r>
    </w:p>
    <w:p w:rsidR="00672349" w:rsidRDefault="00672349" w:rsidP="00432283">
      <w:pPr>
        <w:pStyle w:val="ReportMain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5263A">
        <w:rPr>
          <w:sz w:val="28"/>
          <w:szCs w:val="28"/>
        </w:rPr>
        <w:t xml:space="preserve">В результате изучения названных выше дисциплин студент должен: </w:t>
      </w:r>
      <w:r>
        <w:rPr>
          <w:sz w:val="28"/>
          <w:szCs w:val="28"/>
        </w:rPr>
        <w:t xml:space="preserve">   </w:t>
      </w:r>
    </w:p>
    <w:p w:rsidR="00672349" w:rsidRDefault="00672349" w:rsidP="0005263A">
      <w:pPr>
        <w:pStyle w:val="ReportMain"/>
        <w:suppressAutoHyphens/>
        <w:ind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5263A">
        <w:rPr>
          <w:sz w:val="28"/>
          <w:szCs w:val="28"/>
        </w:rPr>
        <w:t xml:space="preserve">Знать: общую структуру законодательства Российской Федерации; перечень и основное содержание законов Российской Федерации, регулирующих финансовую сферу и развитие финансовых рынков; применяемые в России и в мировой практике инструменты и методы финансового, управленческого и социально-экономического регулирования; </w:t>
      </w:r>
    </w:p>
    <w:p w:rsidR="00672349" w:rsidRDefault="00672349" w:rsidP="0005263A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05263A">
        <w:rPr>
          <w:sz w:val="28"/>
          <w:szCs w:val="28"/>
        </w:rPr>
        <w:t>Уметь: проводить количественный и качественный анализ состояния денежно</w:t>
      </w:r>
      <w:r>
        <w:rPr>
          <w:sz w:val="28"/>
          <w:szCs w:val="28"/>
        </w:rPr>
        <w:t>-</w:t>
      </w:r>
      <w:r w:rsidRPr="0005263A">
        <w:rPr>
          <w:sz w:val="28"/>
          <w:szCs w:val="28"/>
        </w:rPr>
        <w:t xml:space="preserve">кредитной сферы экономики, развития финансовых рынков в современных условиях; </w:t>
      </w:r>
    </w:p>
    <w:p w:rsidR="00672349" w:rsidRDefault="00672349" w:rsidP="0005263A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05263A">
        <w:rPr>
          <w:sz w:val="28"/>
          <w:szCs w:val="28"/>
        </w:rPr>
        <w:t xml:space="preserve">Владеть: навыками использования междисциплинарного подхода к анализу деятельности рыночных субъектов в денежно-кредитной и финансово-бюджетной сферах экономики, а также на финансовых рынках. </w:t>
      </w:r>
    </w:p>
    <w:p w:rsidR="00672349" w:rsidRPr="0005263A" w:rsidRDefault="00672349" w:rsidP="0005263A">
      <w:pPr>
        <w:pStyle w:val="ReportMain"/>
        <w:suppressAutoHyphens/>
        <w:ind w:firstLine="709"/>
        <w:jc w:val="both"/>
        <w:rPr>
          <w:i/>
          <w:sz w:val="28"/>
          <w:szCs w:val="28"/>
        </w:rPr>
      </w:pPr>
      <w:r w:rsidRPr="0005263A">
        <w:rPr>
          <w:sz w:val="28"/>
          <w:szCs w:val="28"/>
        </w:rPr>
        <w:t>В свою очередь</w:t>
      </w:r>
      <w:r>
        <w:rPr>
          <w:sz w:val="28"/>
          <w:szCs w:val="28"/>
        </w:rPr>
        <w:t>, изучение дисциплины «Ф</w:t>
      </w:r>
      <w:r w:rsidRPr="0005263A">
        <w:rPr>
          <w:sz w:val="28"/>
          <w:szCs w:val="28"/>
        </w:rPr>
        <w:t>инансового маркетинга» позволит конкретизировать полученные знания, умения, навыки применительно к эффективному выполнению организациями, действующими на финансовых рынках, своих маркетинговых принципов и функций.</w:t>
      </w:r>
    </w:p>
    <w:p w:rsidR="00672349" w:rsidRPr="00925A80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Изучение курса происходит в рамках аудиторных и самостоятельных занятий. Аудиторные часы распределены между практическими и лекционными занятиями. Поэтому приоритет при проведении всех видов аудиторных занятий должен быть отведен активным формам обучения, предполагающим быстрое усвоение материала. Рекомендуется в процессе лекций затрагивать профориентационные вопросы с целью облегчения адаптации выпускников после окончания университета к новым местам работы. При чтении лекций, затрагивающих вопросы формирования имиджа и бренда коммерческого банка, рекламы в банковском деле.</w:t>
      </w:r>
    </w:p>
    <w:p w:rsidR="00672349" w:rsidRPr="00925A80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Студентам рекомендуется использование следующих интернет- инструментов: профессиональных тематических форумов, персональных блогов известных банкиров.</w:t>
      </w:r>
    </w:p>
    <w:p w:rsidR="00672349" w:rsidRPr="00925A80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Проведение практических занятий позволяет студентам углубить знания по основным вопросам изучаемых тем курса, а преподавателю - оценить степень освоения указанных тем, осуществить контроль за самостоятельной работой студента и акцентировать внимание на вопросах, требующих дополнительной проработки.</w:t>
      </w:r>
    </w:p>
    <w:p w:rsidR="00672349" w:rsidRPr="00925A80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Важное место в подготовке специалистов занимает предварительный, текущий и последующий контроль знаний студентов, который позволяет реализовать обратную связь, необходимую для обеспечения высокого качества учебного процесса. Прочность и глубина полученных знаний во многом определяются последовательностью и систематичностью их накопления, выработки навыков их практического применения. Для этого необходимо, чтобы процесс усвоения материала учебной дисциплины шел постепенно и поддерживался системой непрерывного контроля знаний по каждому разделу программы курса.</w:t>
      </w:r>
    </w:p>
    <w:p w:rsidR="00672349" w:rsidRPr="00925A80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Входной контроль является оценкой уровня остаточных знаний, полученных в процессе изучения ряда смежных экономических дисциплин. Полученные результаты необходимы для эффективной коррекции темпов и структуры изучения материалов курса.</w:t>
      </w:r>
    </w:p>
    <w:p w:rsidR="00672349" w:rsidRPr="00925A80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Текущий внутрисеместровый контроль, осуществляемый по дисциплине, проводится в разных формах:</w:t>
      </w:r>
    </w:p>
    <w:p w:rsidR="00672349" w:rsidRPr="00925A80" w:rsidRDefault="00672349" w:rsidP="00925A80">
      <w:pPr>
        <w:pStyle w:val="11"/>
        <w:numPr>
          <w:ilvl w:val="0"/>
          <w:numId w:val="7"/>
        </w:numPr>
        <w:shd w:val="clear" w:color="auto" w:fill="auto"/>
        <w:tabs>
          <w:tab w:val="left" w:pos="353"/>
        </w:tabs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выполнение аудиторных самостоятельных работ;</w:t>
      </w:r>
    </w:p>
    <w:p w:rsidR="00672349" w:rsidRPr="00925A80" w:rsidRDefault="00672349" w:rsidP="00925A80">
      <w:pPr>
        <w:pStyle w:val="11"/>
        <w:numPr>
          <w:ilvl w:val="0"/>
          <w:numId w:val="7"/>
        </w:numPr>
        <w:shd w:val="clear" w:color="auto" w:fill="auto"/>
        <w:tabs>
          <w:tab w:val="left" w:pos="353"/>
        </w:tabs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проведение экспресс-опроса;</w:t>
      </w:r>
    </w:p>
    <w:p w:rsidR="00672349" w:rsidRPr="00925A80" w:rsidRDefault="00672349" w:rsidP="00925A80">
      <w:pPr>
        <w:pStyle w:val="11"/>
        <w:numPr>
          <w:ilvl w:val="0"/>
          <w:numId w:val="7"/>
        </w:numPr>
        <w:shd w:val="clear" w:color="auto" w:fill="auto"/>
        <w:tabs>
          <w:tab w:val="left" w:pos="353"/>
        </w:tabs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проверка домашних заданий;</w:t>
      </w:r>
    </w:p>
    <w:p w:rsidR="00672349" w:rsidRPr="00925A80" w:rsidRDefault="00672349" w:rsidP="00925A80">
      <w:pPr>
        <w:pStyle w:val="11"/>
        <w:numPr>
          <w:ilvl w:val="0"/>
          <w:numId w:val="7"/>
        </w:numPr>
        <w:shd w:val="clear" w:color="auto" w:fill="auto"/>
        <w:tabs>
          <w:tab w:val="left" w:pos="353"/>
        </w:tabs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тестирование в системе АИССТ.</w:t>
      </w:r>
    </w:p>
    <w:p w:rsidR="00672349" w:rsidRPr="00925A80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Изучение курса предусматривает по окончании изучения сдачу экзамена. Для проведения итогового контроля подготавливаются билеты, содержащие по 2 вопроса из приведенного перечня и задач</w:t>
      </w:r>
      <w:r>
        <w:rPr>
          <w:rFonts w:ascii="Times New Roman" w:hAnsi="Times New Roman"/>
          <w:sz w:val="28"/>
          <w:szCs w:val="28"/>
        </w:rPr>
        <w:t>а</w:t>
      </w:r>
      <w:r w:rsidRPr="00925A80">
        <w:rPr>
          <w:rFonts w:ascii="Times New Roman" w:hAnsi="Times New Roman"/>
          <w:sz w:val="28"/>
          <w:szCs w:val="28"/>
        </w:rPr>
        <w:t>.</w:t>
      </w:r>
    </w:p>
    <w:p w:rsidR="00672349" w:rsidRPr="00925A80" w:rsidRDefault="00672349" w:rsidP="00925A80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925A80">
        <w:rPr>
          <w:rFonts w:ascii="Times New Roman" w:hAnsi="Times New Roman"/>
          <w:sz w:val="28"/>
          <w:szCs w:val="28"/>
        </w:rPr>
        <w:t>В процессе обучения преподаватель проводит текущие консультации для студентов по всем вопросам, связанным с изучением предмета.</w:t>
      </w:r>
      <w:r w:rsidRPr="0094369E">
        <w:rPr>
          <w:sz w:val="28"/>
          <w:szCs w:val="28"/>
        </w:rPr>
        <w:t xml:space="preserve">    </w:t>
      </w:r>
      <w:r w:rsidRPr="0094369E">
        <w:rPr>
          <w:sz w:val="28"/>
          <w:szCs w:val="28"/>
        </w:rPr>
        <w:tab/>
      </w:r>
    </w:p>
    <w:p w:rsidR="00672349" w:rsidRDefault="00672349">
      <w:pPr>
        <w:rPr>
          <w:b/>
          <w:color w:val="000000"/>
          <w:spacing w:val="7"/>
          <w:sz w:val="28"/>
          <w:szCs w:val="28"/>
        </w:rPr>
      </w:pPr>
    </w:p>
    <w:p w:rsidR="00672349" w:rsidRDefault="00672349" w:rsidP="00F27D8A">
      <w:pPr>
        <w:ind w:firstLine="708"/>
        <w:rPr>
          <w:b/>
          <w:color w:val="000000"/>
          <w:spacing w:val="7"/>
          <w:sz w:val="28"/>
          <w:szCs w:val="28"/>
        </w:rPr>
      </w:pPr>
    </w:p>
    <w:p w:rsidR="00672349" w:rsidRPr="005B2E30" w:rsidRDefault="00672349" w:rsidP="00F27D8A">
      <w:pPr>
        <w:ind w:firstLine="708"/>
        <w:rPr>
          <w:b/>
          <w:color w:val="000000"/>
          <w:spacing w:val="7"/>
          <w:sz w:val="28"/>
          <w:szCs w:val="28"/>
        </w:rPr>
      </w:pPr>
      <w:r w:rsidRPr="005B2E30">
        <w:rPr>
          <w:b/>
          <w:color w:val="000000"/>
          <w:spacing w:val="7"/>
          <w:sz w:val="28"/>
          <w:szCs w:val="28"/>
        </w:rPr>
        <w:t>2 Методические указания по практическим занятиям</w:t>
      </w:r>
    </w:p>
    <w:p w:rsidR="00672349" w:rsidRPr="005B2E30" w:rsidRDefault="00672349">
      <w:pPr>
        <w:rPr>
          <w:b/>
          <w:color w:val="000000"/>
          <w:spacing w:val="7"/>
          <w:sz w:val="28"/>
          <w:szCs w:val="28"/>
        </w:rPr>
      </w:pPr>
    </w:p>
    <w:p w:rsidR="00672349" w:rsidRPr="005B2E30" w:rsidRDefault="00672349" w:rsidP="00F27D8A">
      <w:pPr>
        <w:pStyle w:val="11"/>
        <w:shd w:val="clear" w:color="auto" w:fill="auto"/>
        <w:tabs>
          <w:tab w:val="left" w:pos="1304"/>
        </w:tabs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Практическое занятие проводиться в учебных аудиториях или специально оборудованных помещениях, направленны</w:t>
      </w:r>
      <w:r>
        <w:rPr>
          <w:rFonts w:ascii="Times New Roman" w:hAnsi="Times New Roman"/>
          <w:sz w:val="28"/>
          <w:szCs w:val="28"/>
        </w:rPr>
        <w:t>х</w:t>
      </w:r>
      <w:r w:rsidRPr="005B2E30">
        <w:rPr>
          <w:rFonts w:ascii="Times New Roman" w:hAnsi="Times New Roman"/>
          <w:sz w:val="28"/>
          <w:szCs w:val="28"/>
        </w:rPr>
        <w:t xml:space="preserve"> на получение практиче</w:t>
      </w:r>
      <w:r>
        <w:rPr>
          <w:rFonts w:ascii="Times New Roman" w:hAnsi="Times New Roman"/>
          <w:sz w:val="28"/>
          <w:szCs w:val="28"/>
        </w:rPr>
        <w:t>с</w:t>
      </w:r>
      <w:r w:rsidRPr="005B2E30">
        <w:rPr>
          <w:rFonts w:ascii="Times New Roman" w:hAnsi="Times New Roman"/>
          <w:sz w:val="28"/>
          <w:szCs w:val="28"/>
        </w:rPr>
        <w:t>ких навыков. Необходимыми структурными элементами практического занятия, помимо самостоятельной деятельности студентов, являются инструктаж, проводимый преподавателем, а так же анализ и оценка выполненной работы.</w:t>
      </w:r>
    </w:p>
    <w:p w:rsidR="00672349" w:rsidRPr="005B2E30" w:rsidRDefault="00672349" w:rsidP="00F27D8A">
      <w:pPr>
        <w:pStyle w:val="11"/>
        <w:shd w:val="clear" w:color="auto" w:fill="auto"/>
        <w:tabs>
          <w:tab w:val="left" w:pos="1304"/>
        </w:tabs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Практические занятия могут носить репродуктивный, частично-поисковый и поисковый характер.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Работы, носящие репродуктивный характер, отличаются тем, что при их проведении студенты пользуются подробными инструкциями.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Работы, носящие частично-поисковый характер, отличаются тем, что от студентов требуется самостоятельный подбор оборудования, выбор способов выполнения работы и др.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Работы, носящие поисковый характер, характеризуются тем, что студенты должны решить новую для них проблему, опираясь на имеющиеся у них теоретические знания.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При планировании практических занятий необходимо находить оптимальное соотношение репродуктивных, частично-поисковых и поисковых работ, чтобы обеспечить высокий уровень интеллектуальной деятельности.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Формы организации работы студентов на практических занятиях: фронтальная, групповая, индивидуальная.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При фронтальной форме организации занятий все студенты одновременно выполняют одну и ту же работу.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При групповой форме организации занятий одна и та же работа выполняется группами по 2-5 человек.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При индивидуальной форме организации занятий каждый студент выполняет индивидуальное задание.</w:t>
      </w:r>
    </w:p>
    <w:p w:rsidR="00672349" w:rsidRPr="005B2E30" w:rsidRDefault="00672349" w:rsidP="00F27D8A">
      <w:pPr>
        <w:pStyle w:val="11"/>
        <w:shd w:val="clear" w:color="auto" w:fill="auto"/>
        <w:tabs>
          <w:tab w:val="left" w:pos="1474"/>
        </w:tabs>
        <w:ind w:left="709" w:firstLine="0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Для повышения эффективности проведения практических занятий рекомендуется:</w:t>
      </w:r>
    </w:p>
    <w:p w:rsidR="00672349" w:rsidRPr="005B2E30" w:rsidRDefault="00672349" w:rsidP="00F27D8A">
      <w:pPr>
        <w:pStyle w:val="11"/>
        <w:numPr>
          <w:ilvl w:val="0"/>
          <w:numId w:val="6"/>
        </w:numPr>
        <w:shd w:val="clear" w:color="auto" w:fill="auto"/>
        <w:tabs>
          <w:tab w:val="left" w:pos="1057"/>
        </w:tabs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использование контрольно-измерительных материалов для выявления уровня качества знаний, учебных и профессиональных умений;</w:t>
      </w:r>
    </w:p>
    <w:p w:rsidR="00672349" w:rsidRPr="005B2E30" w:rsidRDefault="00672349" w:rsidP="00F27D8A">
      <w:pPr>
        <w:pStyle w:val="11"/>
        <w:numPr>
          <w:ilvl w:val="0"/>
          <w:numId w:val="6"/>
        </w:numPr>
        <w:shd w:val="clear" w:color="auto" w:fill="auto"/>
        <w:tabs>
          <w:tab w:val="left" w:pos="1057"/>
        </w:tabs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соответствие методики проведения практических занятий ведущим дидактическим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2E30">
        <w:rPr>
          <w:rFonts w:ascii="Times New Roman" w:hAnsi="Times New Roman"/>
          <w:sz w:val="28"/>
          <w:szCs w:val="28"/>
        </w:rPr>
        <w:t>целям;</w:t>
      </w:r>
    </w:p>
    <w:p w:rsidR="00672349" w:rsidRPr="005B2E30" w:rsidRDefault="00672349" w:rsidP="00F27D8A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-  применение коллективных и групповых форм работы, максимальное использование индивидуальных форм с целью повышения ответственности каждого студента за самостоятельное выполнение полного объема работ;</w:t>
      </w:r>
    </w:p>
    <w:p w:rsidR="00672349" w:rsidRPr="005B2E30" w:rsidRDefault="00672349" w:rsidP="00F27D8A">
      <w:pPr>
        <w:pStyle w:val="11"/>
        <w:numPr>
          <w:ilvl w:val="0"/>
          <w:numId w:val="6"/>
        </w:numPr>
        <w:shd w:val="clear" w:color="auto" w:fill="auto"/>
        <w:tabs>
          <w:tab w:val="left" w:pos="1057"/>
        </w:tabs>
        <w:ind w:firstLine="709"/>
        <w:rPr>
          <w:rFonts w:ascii="Times New Roman" w:hAnsi="Times New Roman"/>
          <w:sz w:val="28"/>
          <w:szCs w:val="28"/>
        </w:rPr>
      </w:pPr>
      <w:r w:rsidRPr="005B2E30">
        <w:rPr>
          <w:rFonts w:ascii="Times New Roman" w:hAnsi="Times New Roman"/>
          <w:sz w:val="28"/>
          <w:szCs w:val="28"/>
        </w:rPr>
        <w:t>использование дифференцированного подхода при предъявлении заданий различных уровней сложности.</w:t>
      </w:r>
    </w:p>
    <w:p w:rsidR="00672349" w:rsidRPr="005B2E30" w:rsidRDefault="00672349" w:rsidP="00F27D8A">
      <w:pPr>
        <w:ind w:firstLine="709"/>
        <w:jc w:val="both"/>
        <w:rPr>
          <w:sz w:val="28"/>
          <w:szCs w:val="28"/>
        </w:rPr>
      </w:pPr>
      <w:r w:rsidRPr="005B2E30">
        <w:rPr>
          <w:sz w:val="28"/>
          <w:szCs w:val="28"/>
        </w:rPr>
        <w:t xml:space="preserve">Целью практических занятий является закрепление знаний по общим вопросам управления рисками в коммерческих банках и организации работы банков в данном направлении. Для этого сформированы вопросы для собеседования, для получения практических навыков предусмотрено решение задач.  </w:t>
      </w:r>
    </w:p>
    <w:p w:rsidR="00672349" w:rsidRDefault="00672349" w:rsidP="0005263A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</w:p>
    <w:p w:rsidR="00672349" w:rsidRPr="0005263A" w:rsidRDefault="00672349" w:rsidP="0005263A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05263A">
        <w:rPr>
          <w:b/>
          <w:sz w:val="28"/>
          <w:szCs w:val="28"/>
        </w:rPr>
        <w:t>Содержание практических занятий</w:t>
      </w:r>
    </w:p>
    <w:p w:rsidR="00672349" w:rsidRDefault="00672349" w:rsidP="0005263A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 w:rsidRPr="0005263A">
        <w:rPr>
          <w:i/>
          <w:sz w:val="28"/>
          <w:szCs w:val="28"/>
        </w:rPr>
        <w:t xml:space="preserve">Раздел 1 </w:t>
      </w:r>
      <w:r w:rsidRPr="0005263A">
        <w:rPr>
          <w:rFonts w:ascii="Open Sans" w:hAnsi="Open Sans"/>
          <w:i/>
          <w:sz w:val="28"/>
          <w:szCs w:val="28"/>
        </w:rPr>
        <w:t>Концептуальные основы финансового маркетинга</w:t>
      </w:r>
    </w:p>
    <w:p w:rsidR="00672349" w:rsidRDefault="00672349" w:rsidP="0005263A">
      <w:pPr>
        <w:pStyle w:val="ReportMain"/>
        <w:suppressAutoHyphens/>
        <w:jc w:val="both"/>
        <w:rPr>
          <w:szCs w:val="24"/>
        </w:rPr>
      </w:pPr>
      <w:r w:rsidRPr="0005263A">
        <w:rPr>
          <w:szCs w:val="24"/>
        </w:rPr>
        <w:t>Целью проведения практического занятия по данной теме является закрепление и проверка знаний по теме лекции, обсуждение дискуссионных вопросов, связанных с основными целями и задачами финансового маркетинга, в том числе, его социально-экономической сущности и особенностей развития финансового маркетинга в России, в форме панельной дискуссии.</w:t>
      </w:r>
    </w:p>
    <w:p w:rsidR="00672349" w:rsidRDefault="00672349" w:rsidP="0005263A">
      <w:pPr>
        <w:pStyle w:val="ReportMain"/>
        <w:suppressAutoHyphens/>
        <w:jc w:val="both"/>
        <w:rPr>
          <w:szCs w:val="24"/>
        </w:rPr>
      </w:pPr>
    </w:p>
    <w:p w:rsidR="00672349" w:rsidRPr="00A77893" w:rsidRDefault="00672349" w:rsidP="0005263A">
      <w:pPr>
        <w:pStyle w:val="ReportMain"/>
        <w:suppressAutoHyphens/>
        <w:jc w:val="both"/>
        <w:rPr>
          <w:i/>
          <w:szCs w:val="24"/>
        </w:rPr>
      </w:pPr>
      <w:r w:rsidRPr="00A77893">
        <w:rPr>
          <w:i/>
          <w:szCs w:val="24"/>
        </w:rPr>
        <w:t>Виды работ: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-ответы на вопросы по теме лекции;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-проблемные доклады; </w:t>
      </w:r>
    </w:p>
    <w:p w:rsidR="00672349" w:rsidRDefault="00672349" w:rsidP="0005263A">
      <w:pPr>
        <w:pStyle w:val="ReportMain"/>
        <w:suppressAutoHyphens/>
        <w:jc w:val="both"/>
      </w:pPr>
      <w:r>
        <w:t>-обсуждение проблем, поставленных в докладах;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 -панельная дискуссия по актуальным вопросам темы;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 -решение тестов.</w:t>
      </w:r>
    </w:p>
    <w:p w:rsidR="00672349" w:rsidRDefault="00672349" w:rsidP="0005263A">
      <w:pPr>
        <w:pStyle w:val="ReportMain"/>
        <w:suppressAutoHyphens/>
        <w:jc w:val="both"/>
        <w:rPr>
          <w:szCs w:val="24"/>
        </w:rPr>
      </w:pPr>
    </w:p>
    <w:p w:rsidR="00672349" w:rsidRPr="0005263A" w:rsidRDefault="00672349" w:rsidP="0005263A">
      <w:pPr>
        <w:pStyle w:val="ReportMain"/>
        <w:suppressAutoHyphens/>
        <w:jc w:val="both"/>
        <w:rPr>
          <w:i/>
        </w:rPr>
      </w:pPr>
      <w:r w:rsidRPr="0005263A">
        <w:rPr>
          <w:i/>
        </w:rPr>
        <w:t>Вопросы для контроля знаний: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1) Раскройте понятие, назовите основные цели и задачи финмаркетинга.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2) В чем социально-экономическая сущность финансового маркетинга?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3) Дайте характеристику концепции финансового маркетинга с точки зрения его эволюции. </w:t>
      </w:r>
    </w:p>
    <w:p w:rsidR="00672349" w:rsidRDefault="00672349" w:rsidP="0005263A">
      <w:pPr>
        <w:pStyle w:val="ReportMain"/>
        <w:suppressAutoHyphens/>
        <w:jc w:val="both"/>
      </w:pPr>
      <w:r>
        <w:t>4) Охарактеризуйте виды финансового маркетинга.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5) В чем специфика развития финансового маркетинга в России? 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Default="00672349" w:rsidP="001B26BE">
      <w:pPr>
        <w:pStyle w:val="ReportMain"/>
        <w:suppressAutoHyphens/>
        <w:jc w:val="both"/>
        <w:rPr>
          <w:i/>
        </w:rPr>
      </w:pPr>
      <w:r w:rsidRPr="0005263A">
        <w:rPr>
          <w:i/>
        </w:rPr>
        <w:t>Вопросы для обсуждения: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1)Обоснуйте особенности стратегического и тактического планирования в финансовом маркетинге.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2)Приведите пример структуры плана маркетинга финансовой организации (банка; страховой, инвестиционной или брокерской компаний; ПИФов и др.).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3)В чем состоит анализ сильных и слабых сторон финансовой организации – SWOT-анализ?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4)Приведите пример базовых и альтернативных стратегий развития финансовой организации.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5)Какие основные задачи и функции выполняет служба маркетинга финансовой организации? 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Pr="00741E05" w:rsidRDefault="00672349" w:rsidP="00741E05">
      <w:pPr>
        <w:pStyle w:val="ReportMain"/>
        <w:suppressAutoHyphens/>
        <w:jc w:val="both"/>
        <w:rPr>
          <w:i/>
        </w:rPr>
      </w:pPr>
      <w:r w:rsidRPr="00741E05">
        <w:rPr>
          <w:i/>
        </w:rPr>
        <w:t>Темы проблемных докладов</w:t>
      </w:r>
      <w:r>
        <w:rPr>
          <w:i/>
        </w:rPr>
        <w:t xml:space="preserve"> на</w:t>
      </w:r>
      <w:r w:rsidRPr="00741E05">
        <w:rPr>
          <w:i/>
        </w:rPr>
        <w:t xml:space="preserve"> </w:t>
      </w:r>
      <w:r>
        <w:rPr>
          <w:i/>
        </w:rPr>
        <w:t>практических</w:t>
      </w:r>
      <w:r w:rsidRPr="000F0F45">
        <w:rPr>
          <w:i/>
        </w:rPr>
        <w:t xml:space="preserve"> заняти</w:t>
      </w:r>
      <w:r>
        <w:rPr>
          <w:i/>
        </w:rPr>
        <w:t>ях</w:t>
      </w:r>
      <w:r w:rsidRPr="00741E05">
        <w:rPr>
          <w:i/>
        </w:rPr>
        <w:t xml:space="preserve">: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1.Роль финмаркетинга в социально-экономическом развитии России.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2.Особенности развития финансового маркетинга в современной России. </w:t>
      </w:r>
    </w:p>
    <w:p w:rsidR="00672349" w:rsidRPr="0005263A" w:rsidRDefault="00672349" w:rsidP="0005263A">
      <w:pPr>
        <w:pStyle w:val="ReportMain"/>
        <w:suppressAutoHyphens/>
        <w:jc w:val="both"/>
      </w:pPr>
      <w:r>
        <w:t>Рекомендуемые источники: № 2, 6, 7, 8, 9, 10, 12, 14</w:t>
      </w:r>
    </w:p>
    <w:p w:rsidR="00672349" w:rsidRDefault="00672349" w:rsidP="0005263A">
      <w:pPr>
        <w:pStyle w:val="ReportMain"/>
        <w:suppressAutoHyphens/>
        <w:jc w:val="both"/>
        <w:rPr>
          <w:szCs w:val="24"/>
        </w:rPr>
      </w:pP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 w:rsidRPr="0005263A">
        <w:rPr>
          <w:i/>
          <w:sz w:val="28"/>
          <w:szCs w:val="28"/>
        </w:rPr>
        <w:t>Раздел 2 Финансовые рынки и маркетинговая среда</w:t>
      </w: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>
        <w:t xml:space="preserve">Целью проведения </w:t>
      </w:r>
      <w:r w:rsidRPr="0005263A">
        <w:rPr>
          <w:szCs w:val="24"/>
        </w:rPr>
        <w:t>практического</w:t>
      </w:r>
      <w:r>
        <w:t xml:space="preserve"> занятия по данной теме является подробное изучение, на основе анализа внутренней и внешней маркетинговой среды, поведения потребителей на финансовом рынке, особенностей взаимоотношения покупателя и продавца на финансовых рынках, а также обсуждение дискуссионных вопросов, связанных с формированием конкурентных стратегий на финансовых рынках.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Pr="00A77893" w:rsidRDefault="00672349" w:rsidP="0005263A">
      <w:pPr>
        <w:pStyle w:val="ReportMain"/>
        <w:suppressAutoHyphens/>
        <w:jc w:val="both"/>
        <w:rPr>
          <w:i/>
        </w:rPr>
      </w:pPr>
      <w:r w:rsidRPr="00A77893">
        <w:rPr>
          <w:i/>
        </w:rPr>
        <w:t xml:space="preserve">Вопросы для контроля знаний и обсуждения: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1)Дайте понятие финансового рынка и обоснуйте особенности его классификации. 2)Дайте характеристику поведения потребителей на финансовом рынке. В чем особенности взаимоотношения покупателя и продавца на финансовом рынке?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3)В чем особенности внутренней и внешней среды финансового маркетинга? 4)Охарактеризуйте стратегию бенчмаркинга на финансовом рынке.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5)Определите пять сил, определяющих конкуренцию в отрасли по М. Портеру. 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Pr="00741E05" w:rsidRDefault="00672349" w:rsidP="00741E05">
      <w:pPr>
        <w:pStyle w:val="ReportMain"/>
        <w:suppressAutoHyphens/>
        <w:jc w:val="both"/>
        <w:rPr>
          <w:i/>
        </w:rPr>
      </w:pPr>
      <w:r w:rsidRPr="00741E05">
        <w:rPr>
          <w:i/>
        </w:rPr>
        <w:t>Темы проблемных докладов</w:t>
      </w:r>
      <w:r>
        <w:rPr>
          <w:i/>
        </w:rPr>
        <w:t xml:space="preserve"> на</w:t>
      </w:r>
      <w:r w:rsidRPr="00741E05">
        <w:rPr>
          <w:i/>
        </w:rPr>
        <w:t xml:space="preserve"> </w:t>
      </w:r>
      <w:r>
        <w:rPr>
          <w:i/>
        </w:rPr>
        <w:t>практических</w:t>
      </w:r>
      <w:r w:rsidRPr="000F0F45">
        <w:rPr>
          <w:i/>
        </w:rPr>
        <w:t xml:space="preserve"> заняти</w:t>
      </w:r>
      <w:r>
        <w:rPr>
          <w:i/>
        </w:rPr>
        <w:t>ях</w:t>
      </w:r>
      <w:r w:rsidRPr="00741E05">
        <w:rPr>
          <w:i/>
        </w:rPr>
        <w:t xml:space="preserve">: </w:t>
      </w:r>
    </w:p>
    <w:p w:rsidR="00672349" w:rsidRDefault="00672349" w:rsidP="0005263A">
      <w:pPr>
        <w:pStyle w:val="ReportMain"/>
        <w:suppressAutoHyphens/>
        <w:jc w:val="both"/>
      </w:pPr>
      <w:r>
        <w:t>1.Особенности поведения потребителей на финансовом рынке.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2.Особенности изучения внутренней и внешней маркетинговой среды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3.Формирование конкурентных стратегий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  <w:r>
        <w:t>Рекомендуемые источники: № 1, 4, 6, 9, 11, 13, 15.</w:t>
      </w:r>
    </w:p>
    <w:p w:rsidR="00672349" w:rsidRDefault="00672349" w:rsidP="00A77893">
      <w:pPr>
        <w:pStyle w:val="ReportMain"/>
        <w:suppressAutoHyphens/>
        <w:jc w:val="both"/>
        <w:rPr>
          <w:i/>
          <w:szCs w:val="24"/>
        </w:rPr>
      </w:pPr>
    </w:p>
    <w:p w:rsidR="00672349" w:rsidRPr="00A77893" w:rsidRDefault="00672349" w:rsidP="00A77893">
      <w:pPr>
        <w:pStyle w:val="ReportMain"/>
        <w:suppressAutoHyphens/>
        <w:jc w:val="both"/>
        <w:rPr>
          <w:i/>
          <w:szCs w:val="24"/>
        </w:rPr>
      </w:pPr>
      <w:r w:rsidRPr="00A77893">
        <w:rPr>
          <w:i/>
          <w:szCs w:val="24"/>
        </w:rPr>
        <w:t>Виды работ: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- ответы на вопросы по теме лекции; </w:t>
      </w:r>
    </w:p>
    <w:p w:rsidR="00672349" w:rsidRDefault="00672349" w:rsidP="0005263A">
      <w:pPr>
        <w:pStyle w:val="ReportMain"/>
        <w:suppressAutoHyphens/>
        <w:jc w:val="both"/>
      </w:pPr>
      <w:r>
        <w:t>- обсуждение актуальных вопросов темы;</w:t>
      </w: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>
        <w:t>- решение ситуационных задач и/или case-study по теме лекции.</w:t>
      </w:r>
    </w:p>
    <w:p w:rsidR="00672349" w:rsidRPr="0005263A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 w:rsidRPr="0005263A">
        <w:rPr>
          <w:i/>
          <w:sz w:val="28"/>
          <w:szCs w:val="28"/>
        </w:rPr>
        <w:t>Раздел 3 Маркетинговые исследования на финансовых рынках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Целью проведения </w:t>
      </w:r>
      <w:r w:rsidRPr="0005263A">
        <w:rPr>
          <w:szCs w:val="24"/>
        </w:rPr>
        <w:t>практического</w:t>
      </w:r>
      <w:r>
        <w:t xml:space="preserve"> занятия по данной теме является изучение вопросов, связанных с выбором источников маркетинговой информации на финансовых рынках, а также обоснование особенностей процесса проведения маркетинговых исследований на финансовых рынках.</w:t>
      </w: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</w:p>
    <w:p w:rsidR="00672349" w:rsidRPr="000F0F45" w:rsidRDefault="00672349" w:rsidP="0005263A">
      <w:pPr>
        <w:pStyle w:val="ReportMain"/>
        <w:suppressAutoHyphens/>
        <w:jc w:val="both"/>
        <w:rPr>
          <w:i/>
        </w:rPr>
      </w:pPr>
      <w:r w:rsidRPr="000F0F45">
        <w:rPr>
          <w:i/>
        </w:rPr>
        <w:t xml:space="preserve">Вопросы для контроля знаний и обсуждения: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1)Дайте характеристику источников маркетинговой информации на финансовых рынках. 2)Какие требования предъявляются к маркетинговой информации?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3)Опишите процесс и содержание этапов маркетингового исследования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4)В чем особенности проведения маркетинговых исследований на финансовых рынках (на примере банковского, страхового, инвестиционного)? </w:t>
      </w:r>
    </w:p>
    <w:p w:rsidR="00672349" w:rsidRDefault="00672349" w:rsidP="0005263A">
      <w:pPr>
        <w:pStyle w:val="ReportMain"/>
        <w:suppressAutoHyphens/>
        <w:jc w:val="both"/>
      </w:pPr>
      <w:r>
        <w:t>5)Позиционирование и репозиционирование на финансовых рынках.</w:t>
      </w:r>
    </w:p>
    <w:p w:rsidR="00672349" w:rsidRDefault="00672349" w:rsidP="0005263A">
      <w:pPr>
        <w:pStyle w:val="ReportMain"/>
        <w:suppressAutoHyphens/>
        <w:jc w:val="both"/>
      </w:pPr>
      <w:r>
        <w:t>Рекомендуемые источники: № 3, 7, 9, 13, 15.</w:t>
      </w: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</w:p>
    <w:p w:rsidR="00672349" w:rsidRPr="00A77893" w:rsidRDefault="00672349" w:rsidP="00A77893">
      <w:pPr>
        <w:pStyle w:val="ReportMain"/>
        <w:suppressAutoHyphens/>
        <w:jc w:val="both"/>
        <w:rPr>
          <w:i/>
          <w:szCs w:val="24"/>
        </w:rPr>
      </w:pPr>
      <w:r w:rsidRPr="00A77893">
        <w:rPr>
          <w:i/>
          <w:szCs w:val="24"/>
        </w:rPr>
        <w:t>Виды работ:</w:t>
      </w:r>
    </w:p>
    <w:p w:rsidR="00672349" w:rsidRDefault="00672349" w:rsidP="0005263A">
      <w:pPr>
        <w:pStyle w:val="ReportMain"/>
        <w:suppressAutoHyphens/>
        <w:jc w:val="both"/>
      </w:pPr>
      <w:r>
        <w:t>-ответы на вопросы по теме лекции;</w:t>
      </w:r>
    </w:p>
    <w:p w:rsidR="00672349" w:rsidRDefault="00672349" w:rsidP="0005263A">
      <w:pPr>
        <w:pStyle w:val="ReportMain"/>
        <w:suppressAutoHyphens/>
        <w:jc w:val="both"/>
      </w:pPr>
      <w:r>
        <w:t>-обсуждение актуальных вопросов темы;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-ситуационные задачи; </w:t>
      </w:r>
    </w:p>
    <w:p w:rsidR="00672349" w:rsidRDefault="00672349" w:rsidP="0005263A">
      <w:pPr>
        <w:pStyle w:val="ReportMain"/>
        <w:suppressAutoHyphens/>
        <w:jc w:val="both"/>
      </w:pPr>
      <w:r>
        <w:t>-проведение маркетингового исследования по конкретному финансовому рынку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 w:rsidRPr="0005263A">
        <w:rPr>
          <w:i/>
          <w:sz w:val="28"/>
          <w:szCs w:val="28"/>
        </w:rPr>
        <w:t xml:space="preserve">Раздел 4 Ценовая политика финансовых организаций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Целью </w:t>
      </w:r>
      <w:r w:rsidRPr="0005263A">
        <w:rPr>
          <w:szCs w:val="24"/>
        </w:rPr>
        <w:t>практического</w:t>
      </w:r>
      <w:r>
        <w:t xml:space="preserve"> занятия по данной теме  является определение ценовой политики и стратегий ценообразования с учетом типа финансового рынка. </w:t>
      </w:r>
    </w:p>
    <w:p w:rsidR="00672349" w:rsidRDefault="00672349" w:rsidP="0005263A">
      <w:pPr>
        <w:pStyle w:val="ReportMain"/>
        <w:suppressAutoHyphens/>
        <w:jc w:val="both"/>
        <w:rPr>
          <w:i/>
        </w:rPr>
      </w:pPr>
    </w:p>
    <w:p w:rsidR="00672349" w:rsidRPr="000F0F45" w:rsidRDefault="00672349" w:rsidP="0005263A">
      <w:pPr>
        <w:pStyle w:val="ReportMain"/>
        <w:suppressAutoHyphens/>
        <w:jc w:val="both"/>
        <w:rPr>
          <w:i/>
        </w:rPr>
      </w:pPr>
      <w:r w:rsidRPr="000F0F45">
        <w:rPr>
          <w:i/>
        </w:rPr>
        <w:t>Вопросы для контроля знаний и обсуждения: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Default="00672349" w:rsidP="0005263A">
      <w:pPr>
        <w:pStyle w:val="ReportMain"/>
        <w:suppressAutoHyphens/>
        <w:jc w:val="both"/>
      </w:pPr>
      <w:r>
        <w:t xml:space="preserve">1)В чем роль ценовой политики в комплексе финансового маркетинга?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2)В чем особенности ценообразования на финансовых рынках? </w:t>
      </w:r>
    </w:p>
    <w:p w:rsidR="00672349" w:rsidRDefault="00672349" w:rsidP="0005263A">
      <w:pPr>
        <w:pStyle w:val="ReportMain"/>
        <w:suppressAutoHyphens/>
        <w:jc w:val="both"/>
      </w:pPr>
      <w:r>
        <w:t>3)Назовите принципы ценообразования на финансовых рынках.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4)Как тип финансового рынка влияет на ценовую политику организации? 5)Охарактеризуйте и приведите примеры стратегий ценообразования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Pr="00741E05" w:rsidRDefault="00672349" w:rsidP="00741E05">
      <w:pPr>
        <w:pStyle w:val="ReportMain"/>
        <w:suppressAutoHyphens/>
        <w:jc w:val="both"/>
        <w:rPr>
          <w:i/>
        </w:rPr>
      </w:pPr>
      <w:r w:rsidRPr="00741E05">
        <w:rPr>
          <w:i/>
        </w:rPr>
        <w:t>Темы проблемных докладов</w:t>
      </w:r>
      <w:r>
        <w:rPr>
          <w:i/>
        </w:rPr>
        <w:t xml:space="preserve"> на</w:t>
      </w:r>
      <w:r w:rsidRPr="00741E05">
        <w:rPr>
          <w:i/>
        </w:rPr>
        <w:t xml:space="preserve"> </w:t>
      </w:r>
      <w:r>
        <w:rPr>
          <w:i/>
        </w:rPr>
        <w:t>практических</w:t>
      </w:r>
      <w:r w:rsidRPr="000F0F45">
        <w:rPr>
          <w:i/>
        </w:rPr>
        <w:t xml:space="preserve"> заняти</w:t>
      </w:r>
      <w:r>
        <w:rPr>
          <w:i/>
        </w:rPr>
        <w:t>ях</w:t>
      </w:r>
      <w:r w:rsidRPr="00741E05">
        <w:rPr>
          <w:i/>
        </w:rPr>
        <w:t xml:space="preserve">: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1.Особенности стратегического и тактического планирования финансовых организаций. 2.Анализ сильных и слабых сторон финорганизации (SWOT-анализ).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3.Формирование базовых и альтернативных стратегий финорганизации.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4. Работа службы маркетинга финансовой организации. 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Default="00672349" w:rsidP="0005263A">
      <w:pPr>
        <w:pStyle w:val="ReportMain"/>
        <w:suppressAutoHyphens/>
        <w:jc w:val="both"/>
      </w:pPr>
      <w:r>
        <w:t>Рекомендуемые источники: № 7, 9, 10, 12, 14.</w:t>
      </w:r>
    </w:p>
    <w:p w:rsidR="00672349" w:rsidRPr="0005263A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 w:rsidRPr="0005263A">
        <w:rPr>
          <w:i/>
          <w:sz w:val="28"/>
          <w:szCs w:val="28"/>
        </w:rPr>
        <w:t>Раздел 5 Коммуникационная политика финансовой организации</w:t>
      </w:r>
    </w:p>
    <w:p w:rsidR="00672349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>
        <w:t xml:space="preserve">Целью </w:t>
      </w:r>
      <w:r w:rsidRPr="0005263A">
        <w:rPr>
          <w:szCs w:val="24"/>
        </w:rPr>
        <w:t>практического</w:t>
      </w:r>
      <w:r>
        <w:t xml:space="preserve"> занятия по данной теме является определение классификации финансовых продуктов, концепции их жизненного цикла, особенностей внедрения нового продукта, а также брендинговая политика.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Pr="000F0F45" w:rsidRDefault="00672349" w:rsidP="0005263A">
      <w:pPr>
        <w:pStyle w:val="ReportMain"/>
        <w:suppressAutoHyphens/>
        <w:jc w:val="both"/>
        <w:rPr>
          <w:i/>
        </w:rPr>
      </w:pPr>
      <w:r w:rsidRPr="000F0F45">
        <w:rPr>
          <w:i/>
        </w:rPr>
        <w:t xml:space="preserve">Вопросы для контроля знаний: </w:t>
      </w:r>
    </w:p>
    <w:p w:rsidR="00672349" w:rsidRDefault="00672349" w:rsidP="0005263A">
      <w:pPr>
        <w:pStyle w:val="ReportMain"/>
        <w:suppressAutoHyphens/>
        <w:jc w:val="both"/>
      </w:pPr>
      <w:r>
        <w:t>1)Дайте классификацию финансовых продуктов и услуг.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2)В чем особенности разработки мер по повышению конкурентоспособности финансовых продуктов и услуг?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3)Охарактеризуйте концепцию жизненного цикла финансового продукта (ЖЦФП), ее роль в формировании «продуктового портфеля» финансовой организации.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4)В чем особенности внедрения нового финансового продукта на рынок?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5)В чем сущность брендинговой политики на финансовых рынках? 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Pr="001B26BE" w:rsidRDefault="00672349" w:rsidP="0005263A">
      <w:pPr>
        <w:pStyle w:val="ReportMain"/>
        <w:suppressAutoHyphens/>
        <w:jc w:val="both"/>
        <w:rPr>
          <w:i/>
        </w:rPr>
      </w:pPr>
      <w:r w:rsidRPr="001B26BE">
        <w:rPr>
          <w:i/>
        </w:rPr>
        <w:t xml:space="preserve">Вопросы для обсуждения: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1)Дайте определение маркетинговых коммуникаций.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2)Какие основные элементы входят в коммуникационную политику на финансовых рынках?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3)Раскройте понятие финансовой рекламы. В чем особенности планирования рекламных мероприятий на финансовых рынках?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4)В чем особенности проведения PR-мероприятий на фин. рынках?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5)Определите сущность, цели и направления стимулирования продаж финансовых продуктов (услуг).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6)Определите особенности использования инструментов прямого маркетинга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</w:p>
    <w:p w:rsidR="00672349" w:rsidRPr="00741E05" w:rsidRDefault="00672349" w:rsidP="0005263A">
      <w:pPr>
        <w:pStyle w:val="ReportMain"/>
        <w:suppressAutoHyphens/>
        <w:jc w:val="both"/>
        <w:rPr>
          <w:i/>
        </w:rPr>
      </w:pPr>
      <w:r w:rsidRPr="00741E05">
        <w:rPr>
          <w:i/>
        </w:rPr>
        <w:t>Темы проблемных докладов</w:t>
      </w:r>
      <w:r>
        <w:rPr>
          <w:i/>
        </w:rPr>
        <w:t xml:space="preserve"> на</w:t>
      </w:r>
      <w:r w:rsidRPr="00741E05">
        <w:rPr>
          <w:i/>
        </w:rPr>
        <w:t xml:space="preserve"> </w:t>
      </w:r>
      <w:r>
        <w:rPr>
          <w:i/>
        </w:rPr>
        <w:t>практических</w:t>
      </w:r>
      <w:r w:rsidRPr="000F0F45">
        <w:rPr>
          <w:i/>
        </w:rPr>
        <w:t xml:space="preserve"> заняти</w:t>
      </w:r>
      <w:r>
        <w:rPr>
          <w:i/>
        </w:rPr>
        <w:t>ях</w:t>
      </w:r>
      <w:r w:rsidRPr="00741E05">
        <w:rPr>
          <w:i/>
        </w:rPr>
        <w:t xml:space="preserve">: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1.Особенности коммуникационной политики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2.Планирование рекламных мероприятий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3.Особенности проведения PR-мероприятий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4.Современные направления стимулирования продаж фин. продуктов.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5.Особенности использования инструментов прямого маркетинга на финансовых рынках.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6 Повышение конкурентоспособности финансовых продуктов.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7 Формирование «продуктового портфеля» финансовой организации.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8 Внедрения нового финансового продукта на рынок. </w:t>
      </w:r>
    </w:p>
    <w:p w:rsidR="00672349" w:rsidRDefault="00672349" w:rsidP="0005263A">
      <w:pPr>
        <w:pStyle w:val="ReportMain"/>
        <w:suppressAutoHyphens/>
        <w:jc w:val="both"/>
      </w:pPr>
      <w:r>
        <w:t>9 Брендинговая политика финансовой организации.</w:t>
      </w:r>
    </w:p>
    <w:p w:rsidR="00672349" w:rsidRDefault="00672349" w:rsidP="00A77893">
      <w:pPr>
        <w:pStyle w:val="ReportMain"/>
        <w:suppressAutoHyphens/>
        <w:jc w:val="both"/>
        <w:rPr>
          <w:i/>
          <w:szCs w:val="24"/>
        </w:rPr>
      </w:pPr>
    </w:p>
    <w:p w:rsidR="00672349" w:rsidRPr="00A77893" w:rsidRDefault="00672349" w:rsidP="00A77893">
      <w:pPr>
        <w:pStyle w:val="ReportMain"/>
        <w:suppressAutoHyphens/>
        <w:jc w:val="both"/>
        <w:rPr>
          <w:i/>
          <w:szCs w:val="24"/>
        </w:rPr>
      </w:pPr>
      <w:r w:rsidRPr="00A77893">
        <w:rPr>
          <w:i/>
          <w:szCs w:val="24"/>
        </w:rPr>
        <w:t>Виды работ: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-ответы на вопросы по теме лекции; </w:t>
      </w:r>
    </w:p>
    <w:p w:rsidR="00672349" w:rsidRDefault="00672349" w:rsidP="0005263A">
      <w:pPr>
        <w:pStyle w:val="ReportMain"/>
        <w:suppressAutoHyphens/>
        <w:jc w:val="both"/>
      </w:pPr>
      <w:r>
        <w:t>-дискуссия по актуальной теме лекции;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-заслушивание проблемных докладов;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-обсуждение проблем, поставленных в докладах; </w:t>
      </w:r>
    </w:p>
    <w:p w:rsidR="00672349" w:rsidRDefault="00672349" w:rsidP="0005263A">
      <w:pPr>
        <w:pStyle w:val="ReportMain"/>
        <w:suppressAutoHyphens/>
        <w:jc w:val="both"/>
      </w:pPr>
      <w:r>
        <w:t xml:space="preserve">-моделирование проблемных мероприятий; </w:t>
      </w:r>
    </w:p>
    <w:p w:rsidR="00672349" w:rsidRPr="0005263A" w:rsidRDefault="00672349" w:rsidP="0005263A">
      <w:pPr>
        <w:pStyle w:val="ReportMain"/>
        <w:suppressAutoHyphens/>
        <w:jc w:val="both"/>
        <w:rPr>
          <w:i/>
          <w:sz w:val="28"/>
          <w:szCs w:val="28"/>
        </w:rPr>
      </w:pPr>
      <w:r>
        <w:t>-разработка конкретных мероприятий по теме</w:t>
      </w:r>
    </w:p>
    <w:p w:rsidR="00672349" w:rsidRDefault="00672349" w:rsidP="0005263A">
      <w:pPr>
        <w:jc w:val="both"/>
      </w:pPr>
    </w:p>
    <w:p w:rsidR="00672349" w:rsidRPr="000F0F45" w:rsidRDefault="00672349" w:rsidP="0005263A">
      <w:pPr>
        <w:jc w:val="both"/>
        <w:rPr>
          <w:i/>
        </w:rPr>
      </w:pPr>
      <w:r w:rsidRPr="000F0F45">
        <w:rPr>
          <w:i/>
        </w:rPr>
        <w:t>Пример ситуационной задачи к практическому занятию:</w:t>
      </w:r>
    </w:p>
    <w:p w:rsidR="00672349" w:rsidRDefault="00672349" w:rsidP="0005263A">
      <w:pPr>
        <w:jc w:val="both"/>
      </w:pPr>
      <w:r>
        <w:t xml:space="preserve">Почему многие клиенты банка готовы платить более высокие проценты за услуги предоставляемые банком известного бренда? Дайте обоснованный ответ. </w:t>
      </w:r>
    </w:p>
    <w:p w:rsidR="00672349" w:rsidRDefault="00672349" w:rsidP="001B26BE">
      <w:pPr>
        <w:pStyle w:val="ReportMain"/>
        <w:suppressAutoHyphens/>
        <w:jc w:val="both"/>
      </w:pPr>
      <w:r>
        <w:t>Рекомендуемые источники: № 5, 7, 9, 10, 12, 14, 15.</w:t>
      </w:r>
    </w:p>
    <w:p w:rsidR="00672349" w:rsidRDefault="00672349" w:rsidP="001B26BE">
      <w:pPr>
        <w:pStyle w:val="ReportMain"/>
        <w:suppressAutoHyphens/>
        <w:jc w:val="both"/>
      </w:pPr>
    </w:p>
    <w:p w:rsidR="00672349" w:rsidRPr="009A120B" w:rsidRDefault="00672349" w:rsidP="001B26BE">
      <w:pPr>
        <w:pStyle w:val="ReportMain"/>
        <w:suppressAutoHyphens/>
        <w:jc w:val="both"/>
        <w:rPr>
          <w:i/>
        </w:rPr>
      </w:pPr>
      <w:r w:rsidRPr="009A120B">
        <w:rPr>
          <w:i/>
        </w:rPr>
        <w:t>Перечень основной и дополнительной учебной литературы, необходимой для освоения дисциплины</w:t>
      </w:r>
      <w:r>
        <w:rPr>
          <w:i/>
        </w:rPr>
        <w:t>:</w:t>
      </w:r>
      <w:r w:rsidRPr="009A120B">
        <w:rPr>
          <w:i/>
        </w:rPr>
        <w:t xml:space="preserve">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Законодательные и нормативные акты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1.Закон РФ «О защите прав потребителей» от 07.02.1992 №2300-1. (в ред. Федерального Закона от 09.01. 1996. №2-ФЗ, с изм. и доп.).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2.Федеральный закон РФ «О банках и банковской деятельности» от 02.12.1990. № 395-1 (с изм., внесенными Постановлением Конституционного Суда 40 РФ от 23.02.1999 № 4-П, Федеральными законами от 08.07.1999 № 144-ФЗ, от 27.10.2008 № 175-ФЗ, от 08.05.2010 № 83-ФЗ).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3.Федеральный закон РФ «Об информации, информационных технологиях и о защите информации» от 27.07.2006. № 149-ФЗ. (с изм. и доп.)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4.Федеральный закон РФ «О конкуренции и ограничении монополистической деятельности на товарных рынках» от 06.05.1998. №70-ФЗ. (с изм. и доп.)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5.Федеральный закон РФ «О рекламе» от 13.03.2006 №38-ФЗ (с изм. и доп.). Основная литература: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6.Деньги, кредит, банки: учебник для студ. вузов, обуч. по экономич. спец. /Финансовый университет при Правительстве РФ; под ред. О.И. Лаврушина. – 12- е изд., стер. – М.: Кнорус, 2013. Book.ru (2013).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7. Маркетинг в отраслях и сферах деятельности: Учебник для студ. вузов, обуч. по напр. подг. «Маркетинг» и другим экономич. спец.; под ред. Ю.В. Морозова, В.Т. Гришиной. – 9-изд. – М.: Дашков и К, 2013. – 448 с.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8.Страхование: Учебник / Под ред. Л.А. Орланюк-Малицкой, С.Ю. Яновой; – М.: Юрайт, 2011. – 828 c. – ЭБС Юрайт.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9.Финансовый маркетинг: теория и практика: Учебник для магистров /О.А. Артемьева [и др.]; Финуниверситет; под общей ред. С.В. Карповой. – М.: Юрайт, 2013. – 424 с. – ЭБС: Юрайт. Дополнительная литература: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10. Банковский менеджмент: Учебник для студ. вузов, обуч. по программе «Финансы и кредит» /О.И. Лаврушин, И.Д. Мамонова, Н.И. Валенцева [и др.]; ; Финансовый университет; под ред. О.И. Лаврушина. – 4-е изд., стер. – М.: Кнорус, 2011. – 560 с. </w:t>
      </w:r>
    </w:p>
    <w:p w:rsidR="00672349" w:rsidRDefault="00672349" w:rsidP="001B26BE">
      <w:pPr>
        <w:pStyle w:val="ReportMain"/>
        <w:suppressAutoHyphens/>
        <w:jc w:val="both"/>
      </w:pPr>
      <w:r>
        <w:t>11. Карпова С.В. Инновационная маркетинговая политика российских компаний: Монография /С.В. Карпова; ФГОБУ ВПО «Финансовый университет при Правительстве Российской Федерации», кафедра «Маркетинг». – М.: Эльф ИПР, 2010. – 320 с. 41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12. Кучин Б.Л. Инвестиционный маркетинг: монография /Б.Л. Кучин, С.П. Казаков. – М.: МАТИ, 2008.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13. Маркетинг и современность. Роль современного маркетинга в посткризисном развитии экономики России: Сб. науч. статей /Под ред. С.В.Карповой, Р.Ю. Стыцюк; ФГОУ ВПО «Финансовая академия при Правительстве РФ», кафедра «Маркетинг». – М.: Эльф ИПР, 2010.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14. Никулина Н.Н. Страховой менеджмент: учебное пособие /Н.Н. Никулина, Н.Д. Эриашвили. – М.: Юнити, 2011. </w:t>
      </w:r>
    </w:p>
    <w:p w:rsidR="00672349" w:rsidRDefault="00672349" w:rsidP="001B26BE">
      <w:pPr>
        <w:pStyle w:val="ReportMain"/>
        <w:suppressAutoHyphens/>
        <w:jc w:val="both"/>
      </w:pPr>
      <w:r>
        <w:t>15. Современные направления маркетинга: теория, методология и практика применения: монография /под общ. ред. С.В. Карповой. – М.:. Издательство «Палеотип», 2011.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16. Швед Д.Е. О понятиях «банковский продукт» и «банковская услуга». //Маркетинг в России и за рубежом. 2011. № 1. С. 56-64. </w:t>
      </w:r>
    </w:p>
    <w:p w:rsidR="00672349" w:rsidRDefault="00672349" w:rsidP="001B26BE">
      <w:pPr>
        <w:pStyle w:val="ReportMain"/>
        <w:suppressAutoHyphens/>
        <w:jc w:val="both"/>
      </w:pPr>
    </w:p>
    <w:p w:rsidR="00672349" w:rsidRPr="009A120B" w:rsidRDefault="00672349" w:rsidP="001B26BE">
      <w:pPr>
        <w:pStyle w:val="ReportMain"/>
        <w:suppressAutoHyphens/>
        <w:jc w:val="both"/>
        <w:rPr>
          <w:i/>
        </w:rPr>
      </w:pPr>
      <w:r w:rsidRPr="009A120B">
        <w:rPr>
          <w:i/>
        </w:rPr>
        <w:t xml:space="preserve">Периодические издания: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1. Банковское дело. </w:t>
      </w:r>
    </w:p>
    <w:p w:rsidR="00672349" w:rsidRDefault="00672349" w:rsidP="009A120B">
      <w:pPr>
        <w:pStyle w:val="ReportMain"/>
        <w:suppressAutoHyphens/>
        <w:jc w:val="both"/>
      </w:pPr>
      <w:r>
        <w:t xml:space="preserve">2. Реклама. Теория и практика.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3. Маркетинг в России и за рубежом.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4. Маркетинг и маркетинговые исследования.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5. Менеджмент в России и за рубежом.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6. Реклама. Теория и практика.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7. Рынок ценных бумаг. </w:t>
      </w:r>
    </w:p>
    <w:p w:rsidR="00672349" w:rsidRDefault="00672349" w:rsidP="001B26BE">
      <w:pPr>
        <w:pStyle w:val="ReportMain"/>
        <w:suppressAutoHyphens/>
        <w:jc w:val="both"/>
      </w:pPr>
    </w:p>
    <w:p w:rsidR="00672349" w:rsidRPr="009A120B" w:rsidRDefault="00672349" w:rsidP="001B26BE">
      <w:pPr>
        <w:pStyle w:val="ReportMain"/>
        <w:suppressAutoHyphens/>
        <w:jc w:val="both"/>
        <w:rPr>
          <w:i/>
        </w:rPr>
      </w:pPr>
      <w:r w:rsidRPr="009A120B">
        <w:rPr>
          <w:i/>
        </w:rPr>
        <w:t>Перечень ресурсов информационно-телекоммуникационной сети «Интернет», необходимых для освоения дисциплины</w:t>
      </w:r>
      <w:r>
        <w:rPr>
          <w:i/>
        </w:rPr>
        <w:t>: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1.Известные бренды и продвижение брендов – </w:t>
      </w:r>
      <w:hyperlink r:id="rId11" w:history="1">
        <w:r w:rsidRPr="00BA529D">
          <w:rPr>
            <w:rStyle w:val="Hyperlink"/>
          </w:rPr>
          <w:t>http://www.brandtop.ru</w:t>
        </w:r>
      </w:hyperlink>
    </w:p>
    <w:p w:rsidR="00672349" w:rsidRDefault="00672349" w:rsidP="001B26BE">
      <w:pPr>
        <w:pStyle w:val="ReportMain"/>
        <w:suppressAutoHyphens/>
        <w:jc w:val="both"/>
      </w:pPr>
      <w:r>
        <w:t xml:space="preserve">2.Официальный сайт Банка России – http://www.cbr.ru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3.Официальные сайты правовых систем «Консультант Плюс» – http://www.consultant.ru и «Гарант» – </w:t>
      </w:r>
      <w:hyperlink r:id="rId12" w:history="1">
        <w:r w:rsidRPr="00BA529D">
          <w:rPr>
            <w:rStyle w:val="Hyperlink"/>
          </w:rPr>
          <w:t>http://www.garant.ru</w:t>
        </w:r>
      </w:hyperlink>
      <w:r>
        <w:t xml:space="preserve">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4.Официальный сайт Гильдии Маркетологов – http://www.marketologi.ru </w:t>
      </w:r>
    </w:p>
    <w:p w:rsidR="00672349" w:rsidRDefault="00672349" w:rsidP="001B26BE">
      <w:pPr>
        <w:pStyle w:val="ReportMain"/>
        <w:suppressAutoHyphens/>
        <w:jc w:val="both"/>
      </w:pPr>
      <w:r>
        <w:t xml:space="preserve">5.Официальный сайт – АКАР (Ассоциация Коммуникационных Агентств России) - </w:t>
      </w:r>
      <w:hyperlink r:id="rId13" w:history="1">
        <w:r w:rsidRPr="00BA529D">
          <w:rPr>
            <w:rStyle w:val="Hyperlink"/>
          </w:rPr>
          <w:t>http://www.akarussia.ru</w:t>
        </w:r>
      </w:hyperlink>
      <w:r>
        <w:t xml:space="preserve"> </w:t>
      </w:r>
    </w:p>
    <w:p w:rsidR="00672349" w:rsidRDefault="00672349" w:rsidP="001B26BE">
      <w:pPr>
        <w:pStyle w:val="ReportMain"/>
        <w:suppressAutoHyphens/>
        <w:jc w:val="both"/>
      </w:pPr>
      <w:r>
        <w:t>6.Официальный сайт энциклопедии маркетинга – http://www.marketing.spb.ru</w:t>
      </w:r>
    </w:p>
    <w:p w:rsidR="00672349" w:rsidRDefault="00672349" w:rsidP="001B26BE">
      <w:pPr>
        <w:pStyle w:val="ReportMain"/>
        <w:suppressAutoHyphens/>
        <w:jc w:val="both"/>
      </w:pPr>
    </w:p>
    <w:p w:rsidR="00672349" w:rsidRDefault="00672349" w:rsidP="00023C03">
      <w:pPr>
        <w:ind w:firstLine="708"/>
        <w:rPr>
          <w:b/>
          <w:color w:val="000000"/>
          <w:spacing w:val="7"/>
          <w:sz w:val="28"/>
          <w:szCs w:val="28"/>
        </w:rPr>
      </w:pPr>
      <w:r w:rsidRPr="004A562A">
        <w:rPr>
          <w:b/>
          <w:color w:val="000000"/>
          <w:spacing w:val="7"/>
          <w:sz w:val="28"/>
          <w:szCs w:val="28"/>
        </w:rPr>
        <w:t>3 Методические указания по самостоятельной работе</w:t>
      </w:r>
    </w:p>
    <w:p w:rsidR="00672349" w:rsidRDefault="00672349" w:rsidP="005061F7"/>
    <w:p w:rsidR="00672349" w:rsidRPr="005540C6" w:rsidRDefault="00672349" w:rsidP="00184B9B">
      <w:pPr>
        <w:suppressAutoHyphens/>
        <w:kinsoku w:val="0"/>
        <w:overflowPunct w:val="0"/>
        <w:ind w:firstLine="709"/>
        <w:jc w:val="both"/>
        <w:rPr>
          <w:color w:val="1D1B11"/>
          <w:sz w:val="28"/>
          <w:szCs w:val="28"/>
        </w:rPr>
      </w:pPr>
      <w:r w:rsidRPr="005540C6">
        <w:rPr>
          <w:color w:val="1D1B11"/>
          <w:sz w:val="28"/>
          <w:szCs w:val="28"/>
        </w:rPr>
        <w:t xml:space="preserve">Самостоятельная работа является неотъемлемым элементом учебного процесса. Одним из видов самостоятельной работы, предусмотренной в рабочей программе изучаемой дисциплины, является </w:t>
      </w:r>
      <w:r w:rsidRPr="005540C6">
        <w:rPr>
          <w:sz w:val="28"/>
          <w:szCs w:val="28"/>
        </w:rPr>
        <w:t xml:space="preserve">самоподготовка (проработка и повторение лекционного материала и материала учебников и учебных пособий, периодических изданий, полезных интернет-источников. </w:t>
      </w:r>
      <w:r w:rsidRPr="005540C6">
        <w:rPr>
          <w:color w:val="1D1B11"/>
          <w:sz w:val="28"/>
          <w:szCs w:val="28"/>
        </w:rPr>
        <w:t>В начале студентам необходимо ознакомиться с базовыми учебными изданиями, потом с дополнительными рекомендуемы</w:t>
      </w:r>
      <w:r>
        <w:rPr>
          <w:color w:val="1D1B11"/>
          <w:sz w:val="28"/>
          <w:szCs w:val="28"/>
        </w:rPr>
        <w:t>ми</w:t>
      </w:r>
      <w:r w:rsidRPr="005540C6">
        <w:rPr>
          <w:color w:val="1D1B11"/>
          <w:sz w:val="28"/>
          <w:szCs w:val="28"/>
        </w:rPr>
        <w:t xml:space="preserve"> источник</w:t>
      </w:r>
      <w:r>
        <w:rPr>
          <w:color w:val="1D1B11"/>
          <w:sz w:val="28"/>
          <w:szCs w:val="28"/>
        </w:rPr>
        <w:t>ами</w:t>
      </w:r>
      <w:r w:rsidRPr="005540C6">
        <w:rPr>
          <w:color w:val="1D1B11"/>
          <w:sz w:val="28"/>
          <w:szCs w:val="28"/>
        </w:rPr>
        <w:t>.</w:t>
      </w:r>
    </w:p>
    <w:p w:rsidR="00672349" w:rsidRDefault="00672349" w:rsidP="00184B9B">
      <w:pPr>
        <w:ind w:firstLine="708"/>
        <w:jc w:val="both"/>
        <w:rPr>
          <w:sz w:val="28"/>
          <w:szCs w:val="28"/>
        </w:rPr>
      </w:pPr>
      <w:r w:rsidRPr="00023C03">
        <w:rPr>
          <w:sz w:val="28"/>
          <w:szCs w:val="28"/>
        </w:rPr>
        <w:t>Самоподготовка (проработка и повторение лекционного материала и материала учебников и учебных пособий</w:t>
      </w:r>
      <w:r>
        <w:rPr>
          <w:sz w:val="28"/>
          <w:szCs w:val="28"/>
        </w:rPr>
        <w:t>) осуществляется обучаемым в рамках самостоятельной работы по источникам основной, дополнительной литературы, ЭБС, периодических изданий, интернет-ресурсов представленных в рабочей программе.</w:t>
      </w:r>
    </w:p>
    <w:p w:rsidR="00672349" w:rsidRDefault="00672349" w:rsidP="001B26BE">
      <w:pPr>
        <w:suppressAutoHyphens/>
        <w:ind w:firstLine="708"/>
        <w:jc w:val="both"/>
        <w:rPr>
          <w:sz w:val="28"/>
          <w:szCs w:val="28"/>
          <w:u w:val="single"/>
        </w:rPr>
      </w:pPr>
      <w:r w:rsidRPr="006021C0">
        <w:rPr>
          <w:color w:val="000000"/>
          <w:spacing w:val="7"/>
          <w:sz w:val="28"/>
          <w:szCs w:val="28"/>
        </w:rPr>
        <w:t>Методические указания по самостоятельной работе</w:t>
      </w:r>
      <w:r>
        <w:rPr>
          <w:sz w:val="28"/>
          <w:szCs w:val="28"/>
        </w:rPr>
        <w:t xml:space="preserve"> с постраничным указанием рекомендуемых источников приведены пункте 3 Методических указаниях для самостоятельной работы </w:t>
      </w:r>
      <w:r w:rsidRPr="003F7CBC">
        <w:rPr>
          <w:sz w:val="28"/>
          <w:szCs w:val="28"/>
        </w:rPr>
        <w:t>студентов</w:t>
      </w:r>
      <w:r>
        <w:rPr>
          <w:sz w:val="28"/>
          <w:szCs w:val="28"/>
        </w:rPr>
        <w:t xml:space="preserve"> по дисциплине</w:t>
      </w:r>
      <w:r w:rsidRPr="00172DAE"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«Планирование и продажи банковских и страховых продуктов</w:t>
      </w:r>
      <w:r w:rsidRPr="00911CC2">
        <w:rPr>
          <w:sz w:val="28"/>
          <w:szCs w:val="28"/>
        </w:rPr>
        <w:t xml:space="preserve">»: (Резник, И. А. </w:t>
      </w:r>
      <w:r>
        <w:rPr>
          <w:sz w:val="28"/>
          <w:szCs w:val="28"/>
        </w:rPr>
        <w:t>Планирование и продажи банковских и страховых продуктов</w:t>
      </w:r>
      <w:r w:rsidRPr="00911CC2">
        <w:rPr>
          <w:sz w:val="28"/>
          <w:szCs w:val="28"/>
        </w:rPr>
        <w:t xml:space="preserve"> [Электронный ресурс] : методические указания для студентов, обучающихся по программам высшего образования по направлению подготовки 38.03.01 Экономика / И. А. Резник; М-во образования и науки Рос. Федерации, Федер. гос. бюджет. образоват. учреждение высш. образования "Оренбург. гос. ун-т", Каф. банк. дела и страхования.</w:t>
      </w:r>
      <w:r>
        <w:rPr>
          <w:sz w:val="28"/>
          <w:szCs w:val="28"/>
        </w:rPr>
        <w:t xml:space="preserve"> –</w:t>
      </w:r>
      <w:r w:rsidRPr="00911CC2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Электрон. текстовые дан.</w:t>
      </w:r>
      <w:r w:rsidRPr="00911CC2">
        <w:rPr>
          <w:sz w:val="28"/>
          <w:szCs w:val="28"/>
        </w:rPr>
        <w:t xml:space="preserve">- Оренбург : ОГУ. </w:t>
      </w:r>
      <w:r>
        <w:rPr>
          <w:sz w:val="28"/>
          <w:szCs w:val="28"/>
        </w:rPr>
        <w:t>–</w:t>
      </w:r>
      <w:r w:rsidRPr="00911CC2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7 </w:t>
      </w:r>
      <w:r w:rsidRPr="00911CC2">
        <w:rPr>
          <w:sz w:val="28"/>
          <w:szCs w:val="28"/>
        </w:rPr>
        <w:t>- Загл. с тит. экрана.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Adobe</w:t>
      </w:r>
      <w:r w:rsidRPr="00911CC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Acrobat</w:t>
      </w:r>
      <w:r w:rsidRPr="00911CC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Reader</w:t>
      </w:r>
      <w:r w:rsidRPr="00911CC2">
        <w:rPr>
          <w:sz w:val="28"/>
          <w:szCs w:val="28"/>
        </w:rPr>
        <w:t xml:space="preserve"> 6.0)</w:t>
      </w:r>
      <w:r w:rsidRPr="009177C5">
        <w:rPr>
          <w:sz w:val="28"/>
          <w:szCs w:val="28"/>
        </w:rPr>
        <w:t xml:space="preserve"> </w:t>
      </w:r>
      <w:r w:rsidRPr="00E216DD">
        <w:rPr>
          <w:sz w:val="28"/>
          <w:szCs w:val="28"/>
        </w:rPr>
        <w:t>– Режим доступа:</w:t>
      </w:r>
      <w:r w:rsidRPr="00E216DD">
        <w:rPr>
          <w:sz w:val="28"/>
          <w:szCs w:val="28"/>
          <w:u w:val="single"/>
        </w:rPr>
        <w:t xml:space="preserve"> </w:t>
      </w:r>
      <w:hyperlink r:id="rId14" w:history="1">
        <w:r w:rsidRPr="005E64AE">
          <w:rPr>
            <w:rStyle w:val="Hyperlink"/>
            <w:sz w:val="28"/>
            <w:szCs w:val="28"/>
            <w:lang w:val="en-US"/>
          </w:rPr>
          <w:t>http</w:t>
        </w:r>
        <w:r w:rsidRPr="005E64AE">
          <w:rPr>
            <w:rStyle w:val="Hyperlink"/>
            <w:sz w:val="28"/>
            <w:szCs w:val="28"/>
          </w:rPr>
          <w:t>://</w:t>
        </w:r>
        <w:r w:rsidRPr="005E64AE">
          <w:rPr>
            <w:rStyle w:val="Hyperlink"/>
            <w:sz w:val="28"/>
            <w:szCs w:val="28"/>
            <w:lang w:val="en-US"/>
          </w:rPr>
          <w:t>artlib</w:t>
        </w:r>
        <w:r w:rsidRPr="005E64AE">
          <w:rPr>
            <w:rStyle w:val="Hyperlink"/>
            <w:sz w:val="28"/>
            <w:szCs w:val="28"/>
          </w:rPr>
          <w:t>.</w:t>
        </w:r>
        <w:r w:rsidRPr="005E64AE">
          <w:rPr>
            <w:rStyle w:val="Hyperlink"/>
            <w:sz w:val="28"/>
            <w:szCs w:val="28"/>
            <w:lang w:val="en-US"/>
          </w:rPr>
          <w:t>osu</w:t>
        </w:r>
        <w:r w:rsidRPr="005E64AE">
          <w:rPr>
            <w:rStyle w:val="Hyperlink"/>
            <w:sz w:val="28"/>
            <w:szCs w:val="28"/>
          </w:rPr>
          <w:t>.</w:t>
        </w:r>
        <w:r w:rsidRPr="005E64AE">
          <w:rPr>
            <w:rStyle w:val="Hyperlink"/>
            <w:sz w:val="28"/>
            <w:szCs w:val="28"/>
            <w:lang w:val="en-US"/>
          </w:rPr>
          <w:t>ru</w:t>
        </w:r>
        <w:r w:rsidRPr="005E64AE">
          <w:rPr>
            <w:rStyle w:val="Hyperlink"/>
            <w:sz w:val="28"/>
            <w:szCs w:val="28"/>
          </w:rPr>
          <w:t>/</w:t>
        </w:r>
        <w:r w:rsidRPr="005E64AE">
          <w:rPr>
            <w:rStyle w:val="Hyperlink"/>
            <w:sz w:val="28"/>
            <w:szCs w:val="28"/>
            <w:lang w:val="en-US"/>
          </w:rPr>
          <w:t>web</w:t>
        </w:r>
        <w:r w:rsidRPr="005E64AE">
          <w:rPr>
            <w:rStyle w:val="Hyperlink"/>
            <w:sz w:val="28"/>
            <w:szCs w:val="28"/>
          </w:rPr>
          <w:t>/</w:t>
        </w:r>
        <w:r w:rsidRPr="005E64AE">
          <w:rPr>
            <w:rStyle w:val="Hyperlink"/>
            <w:sz w:val="28"/>
            <w:szCs w:val="28"/>
            <w:lang w:val="en-US"/>
          </w:rPr>
          <w:t>books</w:t>
        </w:r>
        <w:r w:rsidRPr="005E64AE">
          <w:rPr>
            <w:rStyle w:val="Hyperlink"/>
            <w:sz w:val="28"/>
            <w:szCs w:val="28"/>
          </w:rPr>
          <w:t>/</w:t>
        </w:r>
        <w:r w:rsidRPr="005E64AE">
          <w:rPr>
            <w:rStyle w:val="Hyperlink"/>
            <w:sz w:val="28"/>
            <w:szCs w:val="28"/>
            <w:lang w:val="en-US"/>
          </w:rPr>
          <w:t>metod</w:t>
        </w:r>
        <w:r w:rsidRPr="005E64AE">
          <w:rPr>
            <w:rStyle w:val="Hyperlink"/>
            <w:sz w:val="28"/>
            <w:szCs w:val="28"/>
          </w:rPr>
          <w:t xml:space="preserve"> </w:t>
        </w:r>
        <w:r w:rsidRPr="005E64AE">
          <w:rPr>
            <w:rStyle w:val="Hyperlink"/>
            <w:sz w:val="28"/>
            <w:szCs w:val="28"/>
            <w:lang w:val="en-US"/>
          </w:rPr>
          <w:t>all</w:t>
        </w:r>
        <w:r w:rsidRPr="005E64AE">
          <w:rPr>
            <w:rStyle w:val="Hyperlink"/>
            <w:sz w:val="28"/>
            <w:szCs w:val="28"/>
          </w:rPr>
          <w:t>/32984_20170125.pdf</w:t>
        </w:r>
      </w:hyperlink>
      <w:r>
        <w:rPr>
          <w:sz w:val="28"/>
          <w:szCs w:val="28"/>
          <w:u w:val="single"/>
        </w:rPr>
        <w:t xml:space="preserve"> </w:t>
      </w:r>
    </w:p>
    <w:p w:rsidR="00672349" w:rsidRDefault="00672349" w:rsidP="001B26BE">
      <w:pPr>
        <w:suppressAutoHyphens/>
        <w:ind w:firstLine="708"/>
        <w:jc w:val="both"/>
        <w:rPr>
          <w:sz w:val="28"/>
          <w:szCs w:val="28"/>
        </w:rPr>
      </w:pPr>
      <w:r w:rsidRPr="001B26BE">
        <w:rPr>
          <w:sz w:val="28"/>
          <w:szCs w:val="28"/>
        </w:rPr>
        <w:t>Формы внеаудиторной самостоятельной работы</w:t>
      </w:r>
      <w:r>
        <w:rPr>
          <w:sz w:val="28"/>
          <w:szCs w:val="28"/>
        </w:rPr>
        <w:t>:</w:t>
      </w:r>
    </w:p>
    <w:p w:rsidR="00672349" w:rsidRPr="001B26BE" w:rsidRDefault="00672349" w:rsidP="001B26BE">
      <w:pPr>
        <w:suppressAutoHyphens/>
        <w:ind w:firstLine="708"/>
        <w:jc w:val="both"/>
        <w:rPr>
          <w:sz w:val="28"/>
          <w:szCs w:val="28"/>
        </w:rPr>
      </w:pPr>
      <w:r w:rsidRPr="001B26BE">
        <w:rPr>
          <w:sz w:val="28"/>
          <w:szCs w:val="28"/>
        </w:rPr>
        <w:t>–работа с конспектом лекции;</w:t>
      </w:r>
    </w:p>
    <w:p w:rsidR="00672349" w:rsidRPr="001B26BE" w:rsidRDefault="00672349" w:rsidP="001B26BE">
      <w:pPr>
        <w:suppressAutoHyphens/>
        <w:ind w:firstLine="708"/>
        <w:jc w:val="both"/>
        <w:rPr>
          <w:sz w:val="28"/>
          <w:szCs w:val="28"/>
        </w:rPr>
      </w:pPr>
      <w:r w:rsidRPr="001B26BE">
        <w:rPr>
          <w:sz w:val="28"/>
          <w:szCs w:val="28"/>
        </w:rPr>
        <w:t xml:space="preserve">–составление ответов на контрольные вопросы; </w:t>
      </w:r>
    </w:p>
    <w:p w:rsidR="00672349" w:rsidRPr="001B26BE" w:rsidRDefault="00672349" w:rsidP="001B26BE">
      <w:pPr>
        <w:suppressAutoHyphens/>
        <w:ind w:firstLine="708"/>
        <w:jc w:val="both"/>
        <w:rPr>
          <w:sz w:val="28"/>
          <w:szCs w:val="28"/>
        </w:rPr>
      </w:pPr>
      <w:r w:rsidRPr="001B26BE">
        <w:rPr>
          <w:sz w:val="28"/>
          <w:szCs w:val="28"/>
        </w:rPr>
        <w:t xml:space="preserve">–подготовка к участию в дискуссии; </w:t>
      </w:r>
    </w:p>
    <w:p w:rsidR="00672349" w:rsidRPr="001B26BE" w:rsidRDefault="00672349" w:rsidP="001B26BE">
      <w:pPr>
        <w:suppressAutoHyphens/>
        <w:ind w:firstLine="708"/>
        <w:jc w:val="both"/>
        <w:rPr>
          <w:sz w:val="28"/>
          <w:szCs w:val="28"/>
        </w:rPr>
      </w:pPr>
      <w:r w:rsidRPr="001B26BE">
        <w:rPr>
          <w:sz w:val="28"/>
          <w:szCs w:val="28"/>
        </w:rPr>
        <w:t>–подготовка к тестам;</w:t>
      </w:r>
    </w:p>
    <w:p w:rsidR="00672349" w:rsidRPr="001B26BE" w:rsidRDefault="00672349" w:rsidP="001B26BE">
      <w:pPr>
        <w:suppressAutoHyphens/>
        <w:ind w:firstLine="708"/>
        <w:jc w:val="both"/>
        <w:rPr>
          <w:sz w:val="28"/>
          <w:szCs w:val="28"/>
        </w:rPr>
      </w:pPr>
      <w:r w:rsidRPr="001B26BE">
        <w:rPr>
          <w:sz w:val="28"/>
          <w:szCs w:val="28"/>
        </w:rPr>
        <w:t xml:space="preserve">–изучение законодательства РФ по теме; </w:t>
      </w:r>
    </w:p>
    <w:p w:rsidR="00672349" w:rsidRPr="001B26BE" w:rsidRDefault="00672349" w:rsidP="001B26BE">
      <w:pPr>
        <w:suppressAutoHyphens/>
        <w:ind w:firstLine="708"/>
        <w:jc w:val="both"/>
        <w:rPr>
          <w:sz w:val="28"/>
          <w:szCs w:val="28"/>
        </w:rPr>
      </w:pPr>
      <w:r w:rsidRPr="001B26BE">
        <w:rPr>
          <w:sz w:val="28"/>
          <w:szCs w:val="28"/>
        </w:rPr>
        <w:t>–составление плана и тезисов ответов на контрольные вопросы;</w:t>
      </w:r>
    </w:p>
    <w:p w:rsidR="00672349" w:rsidRPr="001B26BE" w:rsidRDefault="00672349" w:rsidP="001B26BE">
      <w:pPr>
        <w:suppressAutoHyphens/>
        <w:ind w:firstLine="708"/>
        <w:jc w:val="both"/>
        <w:rPr>
          <w:sz w:val="28"/>
          <w:szCs w:val="28"/>
        </w:rPr>
      </w:pPr>
      <w:r w:rsidRPr="001B26BE">
        <w:rPr>
          <w:sz w:val="28"/>
          <w:szCs w:val="28"/>
        </w:rPr>
        <w:t>–подготовка к решению ситуационных задач;</w:t>
      </w:r>
    </w:p>
    <w:p w:rsidR="00672349" w:rsidRPr="001B26BE" w:rsidRDefault="00672349" w:rsidP="001B26BE">
      <w:pPr>
        <w:suppressAutoHyphens/>
        <w:ind w:firstLine="708"/>
        <w:jc w:val="both"/>
        <w:rPr>
          <w:sz w:val="28"/>
          <w:szCs w:val="28"/>
          <w:u w:val="single"/>
        </w:rPr>
      </w:pPr>
      <w:r w:rsidRPr="001B26BE">
        <w:rPr>
          <w:sz w:val="28"/>
          <w:szCs w:val="28"/>
        </w:rPr>
        <w:t>–подготовка к маркетинговому исследованию.</w:t>
      </w:r>
    </w:p>
    <w:p w:rsidR="00672349" w:rsidRPr="0021305D" w:rsidRDefault="00672349" w:rsidP="0021305D">
      <w:pPr>
        <w:pStyle w:val="ReportMain"/>
        <w:suppressAutoHyphens/>
        <w:jc w:val="both"/>
        <w:rPr>
          <w:color w:val="000000"/>
          <w:spacing w:val="7"/>
          <w:szCs w:val="24"/>
        </w:rPr>
      </w:pPr>
    </w:p>
    <w:p w:rsidR="00672349" w:rsidRDefault="00672349" w:rsidP="003C1B89">
      <w:pPr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4</w:t>
      </w:r>
      <w:r w:rsidRPr="004A562A">
        <w:rPr>
          <w:b/>
          <w:color w:val="000000"/>
          <w:spacing w:val="7"/>
          <w:sz w:val="28"/>
          <w:szCs w:val="28"/>
        </w:rPr>
        <w:t xml:space="preserve"> Методические указания по индивидуальному творческому заданию</w:t>
      </w:r>
    </w:p>
    <w:p w:rsidR="00672349" w:rsidRDefault="00672349" w:rsidP="0021305D">
      <w:pPr>
        <w:ind w:firstLine="708"/>
        <w:rPr>
          <w:b/>
          <w:color w:val="000000"/>
          <w:spacing w:val="7"/>
          <w:sz w:val="28"/>
          <w:szCs w:val="28"/>
        </w:rPr>
      </w:pPr>
    </w:p>
    <w:p w:rsidR="00672349" w:rsidRPr="00184B9B" w:rsidRDefault="00672349" w:rsidP="00184B9B">
      <w:pPr>
        <w:suppressAutoHyphens/>
        <w:ind w:firstLine="708"/>
        <w:jc w:val="both"/>
        <w:rPr>
          <w:sz w:val="28"/>
          <w:szCs w:val="28"/>
        </w:rPr>
      </w:pPr>
      <w:r w:rsidRPr="0021305D">
        <w:rPr>
          <w:color w:val="000000"/>
          <w:spacing w:val="7"/>
          <w:sz w:val="28"/>
          <w:szCs w:val="28"/>
        </w:rPr>
        <w:t>При выполнении индивидуал</w:t>
      </w:r>
      <w:r>
        <w:rPr>
          <w:color w:val="000000"/>
          <w:spacing w:val="7"/>
          <w:sz w:val="28"/>
          <w:szCs w:val="28"/>
        </w:rPr>
        <w:t>ьного творческого задания</w:t>
      </w:r>
      <w:r w:rsidRPr="0021305D">
        <w:rPr>
          <w:color w:val="000000"/>
          <w:spacing w:val="7"/>
          <w:sz w:val="28"/>
          <w:szCs w:val="28"/>
        </w:rPr>
        <w:t xml:space="preserve"> по</w:t>
      </w:r>
      <w:r>
        <w:rPr>
          <w:color w:val="000000"/>
          <w:spacing w:val="7"/>
          <w:sz w:val="28"/>
          <w:szCs w:val="28"/>
        </w:rPr>
        <w:t xml:space="preserve"> выбранной тематике рекомендовано </w:t>
      </w:r>
      <w:r w:rsidRPr="0021305D">
        <w:rPr>
          <w:color w:val="000000"/>
          <w:spacing w:val="7"/>
          <w:sz w:val="28"/>
          <w:szCs w:val="28"/>
        </w:rPr>
        <w:t>использовать</w:t>
      </w:r>
      <w:r>
        <w:rPr>
          <w:color w:val="000000"/>
          <w:spacing w:val="7"/>
          <w:sz w:val="28"/>
          <w:szCs w:val="28"/>
        </w:rPr>
        <w:t xml:space="preserve"> </w:t>
      </w:r>
      <w:r w:rsidRPr="0021305D">
        <w:rPr>
          <w:sz w:val="28"/>
          <w:szCs w:val="28"/>
        </w:rPr>
        <w:t>методические указания для студентов</w:t>
      </w:r>
      <w:r w:rsidRPr="0021305D">
        <w:rPr>
          <w:color w:val="000000"/>
          <w:spacing w:val="7"/>
          <w:sz w:val="28"/>
          <w:szCs w:val="28"/>
        </w:rPr>
        <w:t>:</w:t>
      </w:r>
    </w:p>
    <w:p w:rsidR="00672349" w:rsidRPr="009A120B" w:rsidRDefault="00672349" w:rsidP="0021305D">
      <w:pPr>
        <w:pStyle w:val="ReportMain"/>
        <w:numPr>
          <w:ilvl w:val="0"/>
          <w:numId w:val="9"/>
        </w:numPr>
        <w:suppressAutoHyphens/>
        <w:ind w:left="0" w:firstLine="0"/>
        <w:jc w:val="both"/>
        <w:rPr>
          <w:color w:val="000000"/>
          <w:spacing w:val="7"/>
          <w:sz w:val="28"/>
          <w:szCs w:val="28"/>
        </w:rPr>
      </w:pPr>
      <w:r w:rsidRPr="00FF4D16">
        <w:rPr>
          <w:sz w:val="28"/>
          <w:szCs w:val="28"/>
        </w:rPr>
        <w:t>Крымова, И. П. Написание рефератов и эссе  [Электронный ресурс] : методические указания для студентов, обучающихся по программам высшего профессионального образования по направлениям подготовки Экономика / И. П. Крымова, С. П. Дядичко; М-во образования и науки Рос. Федерации, Федер. гос. бюджет.образоват. учреждение высш. проф. образования "Оренбург. гос. ун-т", Каф. банк. дела и страхования. - Оренбург : ОГУ. - 2014. - 47 с-Загл. с тит. экрана. – Режим доступа:</w:t>
      </w:r>
      <w:r w:rsidRPr="00FF4D16">
        <w:rPr>
          <w:sz w:val="28"/>
          <w:szCs w:val="28"/>
        </w:rPr>
        <w:br/>
      </w:r>
      <w:hyperlink r:id="rId15" w:history="1">
        <w:r w:rsidRPr="00FF4D16">
          <w:rPr>
            <w:rStyle w:val="Hyperlink"/>
            <w:spacing w:val="7"/>
            <w:sz w:val="28"/>
            <w:szCs w:val="28"/>
          </w:rPr>
          <w:t>http://artlib.osu.ru/web/books/metod_all/4474_20140411.pdf</w:t>
        </w:r>
      </w:hyperlink>
    </w:p>
    <w:p w:rsidR="00672349" w:rsidRPr="009A120B" w:rsidRDefault="00672349" w:rsidP="009A120B">
      <w:pPr>
        <w:pStyle w:val="ReportMain"/>
        <w:suppressAutoHyphens/>
        <w:ind w:firstLine="708"/>
        <w:jc w:val="both"/>
        <w:rPr>
          <w:color w:val="000000"/>
          <w:spacing w:val="7"/>
          <w:sz w:val="28"/>
          <w:szCs w:val="28"/>
        </w:rPr>
      </w:pPr>
      <w:r w:rsidRPr="009A120B">
        <w:rPr>
          <w:sz w:val="28"/>
          <w:szCs w:val="28"/>
        </w:rPr>
        <w:t>К докладу, как правило, готовится презентация (мультимедиа), отражающая основные его положения. В презентацию могут быть, например, включены графики и рисунки в виде небольших по объему таблиц, блок-схем, диаграмм, которые наглядно иллюстрируют логику рассуждений, подтверждают выводы автора. Все цифры и надписи в презентации должны хорошо читаться. Основные формулировки проблем, предложений автора также целесообразно отразить в презентации для облегчения обсуждения их в группе. На представление одного доклада в плане занятий по дисциплине</w:t>
      </w:r>
      <w:r>
        <w:rPr>
          <w:sz w:val="28"/>
          <w:szCs w:val="28"/>
        </w:rPr>
        <w:t>, к</w:t>
      </w:r>
      <w:r w:rsidRPr="009A120B">
        <w:rPr>
          <w:sz w:val="28"/>
          <w:szCs w:val="28"/>
        </w:rPr>
        <w:t xml:space="preserve">ак правило, отводится до </w:t>
      </w:r>
      <w:r>
        <w:rPr>
          <w:sz w:val="28"/>
          <w:szCs w:val="28"/>
        </w:rPr>
        <w:t>15 м</w:t>
      </w:r>
      <w:r w:rsidRPr="009A120B">
        <w:rPr>
          <w:sz w:val="28"/>
          <w:szCs w:val="28"/>
        </w:rPr>
        <w:t>инут. При этом уточняющие вопросы могут задаваться в процессе доклада, а проблемное обсуждение (дискуссия) проводится после полного изложения автором своих позиций по теме доклада. Для участия в обсуждении проблемных вопросов, затронутых в докладе, все студенты должны изучить данную тему при подготовке к семинару и быть способными задавать и отвечать на вопросы. В свою очередь докладчик должен представить проблему наиболее подробно и глубоко. Задача докладчика – построить свое выступление таким образом, чтобы оно стало основой для последующей дискуссии в группе.</w:t>
      </w:r>
    </w:p>
    <w:p w:rsidR="00672349" w:rsidRDefault="00672349" w:rsidP="009A4048">
      <w:pPr>
        <w:pStyle w:val="ReportMain"/>
        <w:suppressAutoHyphens/>
        <w:ind w:firstLine="708"/>
        <w:jc w:val="both"/>
        <w:rPr>
          <w:b/>
          <w:color w:val="000000"/>
          <w:spacing w:val="7"/>
          <w:sz w:val="28"/>
          <w:szCs w:val="28"/>
        </w:rPr>
      </w:pPr>
    </w:p>
    <w:p w:rsidR="00672349" w:rsidRDefault="00672349" w:rsidP="009A4048">
      <w:pPr>
        <w:pStyle w:val="ReportMain"/>
        <w:suppressAutoHyphens/>
        <w:ind w:firstLine="708"/>
        <w:jc w:val="both"/>
        <w:rPr>
          <w:b/>
          <w:color w:val="000000"/>
          <w:spacing w:val="7"/>
          <w:sz w:val="28"/>
          <w:szCs w:val="28"/>
        </w:rPr>
      </w:pPr>
    </w:p>
    <w:p w:rsidR="00672349" w:rsidRDefault="00672349" w:rsidP="009A4048">
      <w:pPr>
        <w:pStyle w:val="ReportMain"/>
        <w:suppressAutoHyphens/>
        <w:ind w:firstLine="708"/>
        <w:jc w:val="both"/>
        <w:rPr>
          <w:b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5</w:t>
      </w:r>
      <w:r w:rsidRPr="00105237">
        <w:rPr>
          <w:b/>
          <w:color w:val="000000"/>
          <w:spacing w:val="7"/>
          <w:sz w:val="28"/>
          <w:szCs w:val="28"/>
        </w:rPr>
        <w:t xml:space="preserve"> </w:t>
      </w:r>
      <w:r w:rsidRPr="00105237">
        <w:rPr>
          <w:b/>
          <w:sz w:val="28"/>
          <w:szCs w:val="28"/>
        </w:rPr>
        <w:t>Методические указания по написанию реферата</w:t>
      </w:r>
    </w:p>
    <w:p w:rsidR="00672349" w:rsidRDefault="00672349" w:rsidP="009A4048">
      <w:pPr>
        <w:pStyle w:val="ReportMain"/>
        <w:suppressAutoHyphens/>
        <w:ind w:firstLine="708"/>
        <w:jc w:val="both"/>
        <w:rPr>
          <w:b/>
          <w:sz w:val="28"/>
          <w:szCs w:val="28"/>
        </w:rPr>
      </w:pPr>
    </w:p>
    <w:p w:rsidR="00672349" w:rsidRPr="00184B9B" w:rsidRDefault="00672349" w:rsidP="009A4048">
      <w:pPr>
        <w:suppressAutoHyphens/>
        <w:ind w:firstLine="708"/>
        <w:jc w:val="both"/>
        <w:rPr>
          <w:sz w:val="28"/>
          <w:szCs w:val="28"/>
        </w:rPr>
      </w:pPr>
      <w:r w:rsidRPr="0021305D">
        <w:rPr>
          <w:color w:val="000000"/>
          <w:spacing w:val="7"/>
          <w:sz w:val="28"/>
          <w:szCs w:val="28"/>
        </w:rPr>
        <w:t xml:space="preserve">При </w:t>
      </w:r>
      <w:r>
        <w:rPr>
          <w:color w:val="000000"/>
          <w:spacing w:val="7"/>
          <w:sz w:val="28"/>
          <w:szCs w:val="28"/>
        </w:rPr>
        <w:t>написа</w:t>
      </w:r>
      <w:r w:rsidRPr="0021305D">
        <w:rPr>
          <w:color w:val="000000"/>
          <w:spacing w:val="7"/>
          <w:sz w:val="28"/>
          <w:szCs w:val="28"/>
        </w:rPr>
        <w:t xml:space="preserve">нии </w:t>
      </w:r>
      <w:r>
        <w:rPr>
          <w:color w:val="000000"/>
          <w:spacing w:val="7"/>
          <w:sz w:val="28"/>
          <w:szCs w:val="28"/>
        </w:rPr>
        <w:t>реферата</w:t>
      </w:r>
      <w:r w:rsidRPr="0021305D">
        <w:rPr>
          <w:color w:val="000000"/>
          <w:spacing w:val="7"/>
          <w:sz w:val="28"/>
          <w:szCs w:val="28"/>
        </w:rPr>
        <w:t xml:space="preserve"> по</w:t>
      </w:r>
      <w:r>
        <w:rPr>
          <w:color w:val="000000"/>
          <w:spacing w:val="7"/>
          <w:sz w:val="28"/>
          <w:szCs w:val="28"/>
        </w:rPr>
        <w:t xml:space="preserve"> выбранной тематике или самостоятельно предложенной, рекомендовано </w:t>
      </w:r>
      <w:r w:rsidRPr="0021305D">
        <w:rPr>
          <w:color w:val="000000"/>
          <w:spacing w:val="7"/>
          <w:sz w:val="28"/>
          <w:szCs w:val="28"/>
        </w:rPr>
        <w:t>использовать</w:t>
      </w:r>
      <w:r>
        <w:rPr>
          <w:color w:val="000000"/>
          <w:spacing w:val="7"/>
          <w:sz w:val="28"/>
          <w:szCs w:val="28"/>
        </w:rPr>
        <w:t xml:space="preserve"> </w:t>
      </w:r>
      <w:r w:rsidRPr="0021305D">
        <w:rPr>
          <w:sz w:val="28"/>
          <w:szCs w:val="28"/>
        </w:rPr>
        <w:t>методические указания для студентов</w:t>
      </w:r>
      <w:r w:rsidRPr="0021305D">
        <w:rPr>
          <w:color w:val="000000"/>
          <w:spacing w:val="7"/>
          <w:sz w:val="28"/>
          <w:szCs w:val="28"/>
        </w:rPr>
        <w:t>:</w:t>
      </w:r>
    </w:p>
    <w:p w:rsidR="00672349" w:rsidRPr="00105237" w:rsidRDefault="00672349" w:rsidP="009A4048">
      <w:pPr>
        <w:pStyle w:val="ReportMain"/>
        <w:numPr>
          <w:ilvl w:val="0"/>
          <w:numId w:val="9"/>
        </w:numPr>
        <w:suppressAutoHyphens/>
        <w:ind w:left="0" w:firstLine="0"/>
        <w:jc w:val="both"/>
        <w:rPr>
          <w:color w:val="000000"/>
          <w:spacing w:val="7"/>
          <w:sz w:val="28"/>
          <w:szCs w:val="28"/>
        </w:rPr>
      </w:pPr>
      <w:r w:rsidRPr="00FF4D16">
        <w:rPr>
          <w:sz w:val="28"/>
          <w:szCs w:val="28"/>
        </w:rPr>
        <w:t>Крымова, И. П. Написание рефератов и эссе  [Электронный ресурс] : методические указания для студентов, обучающихся по программам высшего профессионального образования по направлениям подготовки Экономика / И. П. Крымова, С. П. Дядичко; М-во образования и науки Рос. Федерации, Федер. гос. бюджет.образоват. учреждение высш. проф. образования "Оренбург. гос. ун-т", Каф. банк. дела и страхования. - Оренбург : ОГУ. - 2014. - 47 с-Загл. с тит. экрана. – Режим доступа:</w:t>
      </w:r>
      <w:r w:rsidRPr="00FF4D16">
        <w:rPr>
          <w:sz w:val="28"/>
          <w:szCs w:val="28"/>
        </w:rPr>
        <w:br/>
      </w:r>
      <w:hyperlink r:id="rId16" w:history="1">
        <w:r w:rsidRPr="00FF4D16">
          <w:rPr>
            <w:rStyle w:val="Hyperlink"/>
            <w:spacing w:val="7"/>
            <w:sz w:val="28"/>
            <w:szCs w:val="28"/>
          </w:rPr>
          <w:t>http://artlib.osu.ru/web/books/metod_all/4474_20140411.pdf</w:t>
        </w:r>
      </w:hyperlink>
    </w:p>
    <w:p w:rsidR="00672349" w:rsidRDefault="00672349" w:rsidP="009A120B">
      <w:pPr>
        <w:pStyle w:val="ReportMain"/>
        <w:suppressAutoHyphens/>
        <w:ind w:firstLine="708"/>
        <w:jc w:val="both"/>
        <w:rPr>
          <w:sz w:val="28"/>
          <w:szCs w:val="28"/>
        </w:rPr>
      </w:pPr>
      <w:r w:rsidRPr="009A120B">
        <w:rPr>
          <w:sz w:val="28"/>
          <w:szCs w:val="28"/>
        </w:rPr>
        <w:t xml:space="preserve">Темы рефератов выбираются из вышеуказанного списка. По согласованию с преподавателем может быть уточнена формулировка конкретной темы реферата, либо выбрана иная тема в рамках программы дисциплины. </w:t>
      </w:r>
    </w:p>
    <w:p w:rsidR="00672349" w:rsidRPr="009A120B" w:rsidRDefault="00672349" w:rsidP="009A120B">
      <w:pPr>
        <w:pStyle w:val="ReportMain"/>
        <w:suppressAutoHyphens/>
        <w:ind w:firstLine="708"/>
        <w:jc w:val="both"/>
        <w:rPr>
          <w:color w:val="000000"/>
          <w:spacing w:val="7"/>
          <w:sz w:val="28"/>
          <w:szCs w:val="28"/>
        </w:rPr>
      </w:pPr>
      <w:r w:rsidRPr="009A120B">
        <w:rPr>
          <w:sz w:val="28"/>
          <w:szCs w:val="28"/>
        </w:rPr>
        <w:t>Цель написания реферата – провести исследование выбранной проблемы на основе творческого подхода, умения выявлять и формулировать проблемы, предлагать пути их решения. Таким образом, реферат представляет собой законченную по смыслу работу, в которой во введении следует показать актуальность темы, определить объект и предмет исследования, сформулировать основные цели, задачи, методическую базу и краткую структуру работы. В содержательной части работы необходимо раскрыть идею и концепцию поставленной темы. В конце работы приводится список использованных источников. Объем реферата, в зависимости от темы, может варьироваться и составлять в среднем до 15 страниц текста 14 шрифтом TimesNewRoman, размер интервала – 1,5. Технически реферат оформляется по правилам, которые установлены для курсовых и выпускных квалификационных работ (ВКР). Несоблюдение правил оформления, наличие ошибок, опечаток является основанием для снижения оценки за работу.</w:t>
      </w:r>
    </w:p>
    <w:p w:rsidR="00672349" w:rsidRPr="009D0579" w:rsidRDefault="00672349" w:rsidP="002D2F33">
      <w:pPr>
        <w:pStyle w:val="11"/>
        <w:shd w:val="clear" w:color="auto" w:fill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Реферат</w:t>
      </w:r>
      <w:r w:rsidRPr="009D0579">
        <w:rPr>
          <w:rFonts w:ascii="Times New Roman" w:hAnsi="Times New Roman"/>
          <w:sz w:val="28"/>
          <w:szCs w:val="28"/>
        </w:rPr>
        <w:t xml:space="preserve"> оформляется в соответствии со стандартом СТО Работы студенческие. Общие требования и правила оформления, </w:t>
      </w:r>
      <w:r w:rsidRPr="00184B9B">
        <w:rPr>
          <w:rFonts w:ascii="Times New Roman" w:hAnsi="Times New Roman"/>
          <w:sz w:val="28"/>
          <w:szCs w:val="28"/>
          <w:lang w:eastAsia="en-US"/>
        </w:rPr>
        <w:t>(</w:t>
      </w:r>
      <w:hyperlink r:id="rId17" w:history="1">
        <w:r w:rsidRPr="00184B9B">
          <w:rPr>
            <w:rStyle w:val="Hyperlink"/>
            <w:rFonts w:ascii="Times New Roman" w:hAnsi="Times New Roman"/>
            <w:sz w:val="28"/>
            <w:szCs w:val="28"/>
            <w:lang w:val="en-US" w:eastAsia="en-US"/>
          </w:rPr>
          <w:t>http</w:t>
        </w:r>
        <w:r w:rsidRPr="00184B9B">
          <w:rPr>
            <w:rStyle w:val="Hyperlink"/>
            <w:rFonts w:ascii="Times New Roman" w:hAnsi="Times New Roman"/>
            <w:sz w:val="28"/>
            <w:szCs w:val="28"/>
            <w:lang w:eastAsia="en-US"/>
          </w:rPr>
          <w:t>://</w:t>
        </w:r>
        <w:r w:rsidRPr="00184B9B">
          <w:rPr>
            <w:rStyle w:val="Hyperlink"/>
            <w:rFonts w:ascii="Times New Roman" w:hAnsi="Times New Roman"/>
            <w:sz w:val="28"/>
            <w:szCs w:val="28"/>
            <w:lang w:val="en-US" w:eastAsia="en-US"/>
          </w:rPr>
          <w:t>www</w:t>
        </w:r>
        <w:r w:rsidRPr="00184B9B">
          <w:rPr>
            <w:rStyle w:val="Hyperlink"/>
            <w:rFonts w:ascii="Times New Roman" w:hAnsi="Times New Roman"/>
            <w:sz w:val="28"/>
            <w:szCs w:val="28"/>
            <w:lang w:eastAsia="en-US"/>
          </w:rPr>
          <w:t>.</w:t>
        </w:r>
        <w:r w:rsidRPr="00184B9B">
          <w:rPr>
            <w:rStyle w:val="Hyperlink"/>
            <w:rFonts w:ascii="Times New Roman" w:hAnsi="Times New Roman"/>
            <w:sz w:val="28"/>
            <w:szCs w:val="28"/>
            <w:lang w:val="en-US" w:eastAsia="en-US"/>
          </w:rPr>
          <w:t>osu</w:t>
        </w:r>
        <w:r w:rsidRPr="00184B9B">
          <w:rPr>
            <w:rStyle w:val="Hyperlink"/>
            <w:rFonts w:ascii="Times New Roman" w:hAnsi="Times New Roman"/>
            <w:sz w:val="28"/>
            <w:szCs w:val="28"/>
            <w:lang w:eastAsia="en-US"/>
          </w:rPr>
          <w:t>.</w:t>
        </w:r>
        <w:r w:rsidRPr="00184B9B">
          <w:rPr>
            <w:rStyle w:val="Hyperlink"/>
            <w:rFonts w:ascii="Times New Roman" w:hAnsi="Times New Roman"/>
            <w:sz w:val="28"/>
            <w:szCs w:val="28"/>
            <w:lang w:val="en-US" w:eastAsia="en-US"/>
          </w:rPr>
          <w:t>ru</w:t>
        </w:r>
        <w:r w:rsidRPr="00184B9B">
          <w:rPr>
            <w:rStyle w:val="Hyperlink"/>
            <w:rFonts w:ascii="Times New Roman" w:hAnsi="Times New Roman"/>
            <w:sz w:val="28"/>
            <w:szCs w:val="28"/>
            <w:lang w:eastAsia="en-US"/>
          </w:rPr>
          <w:t>/</w:t>
        </w:r>
        <w:r w:rsidRPr="00184B9B">
          <w:rPr>
            <w:rStyle w:val="Hyperlink"/>
            <w:rFonts w:ascii="Times New Roman" w:hAnsi="Times New Roman"/>
            <w:sz w:val="28"/>
            <w:szCs w:val="28"/>
            <w:lang w:val="en-US" w:eastAsia="en-US"/>
          </w:rPr>
          <w:t>doc</w:t>
        </w:r>
        <w:r w:rsidRPr="00184B9B">
          <w:rPr>
            <w:rStyle w:val="Hyperlink"/>
            <w:rFonts w:ascii="Times New Roman" w:hAnsi="Times New Roman"/>
            <w:sz w:val="28"/>
            <w:szCs w:val="28"/>
            <w:lang w:eastAsia="en-US"/>
          </w:rPr>
          <w:t>/3</w:t>
        </w:r>
        <w:r w:rsidRPr="00184B9B">
          <w:rPr>
            <w:rStyle w:val="Hyperlink"/>
            <w:rFonts w:ascii="Times New Roman" w:hAnsi="Times New Roman"/>
            <w:sz w:val="28"/>
            <w:szCs w:val="28"/>
          </w:rPr>
          <w:t>85/standart_101-2015.pdf</w:t>
        </w:r>
      </w:hyperlink>
      <w:r w:rsidRPr="00184B9B">
        <w:rPr>
          <w:rFonts w:ascii="Times New Roman" w:hAnsi="Times New Roman"/>
          <w:sz w:val="28"/>
          <w:szCs w:val="28"/>
        </w:rPr>
        <w:t>) представленные в</w:t>
      </w:r>
      <w:r w:rsidRPr="009D0579">
        <w:rPr>
          <w:rFonts w:ascii="Times New Roman" w:hAnsi="Times New Roman"/>
          <w:sz w:val="28"/>
          <w:szCs w:val="28"/>
        </w:rPr>
        <w:t xml:space="preserve"> последней редакции.</w:t>
      </w:r>
    </w:p>
    <w:p w:rsidR="00672349" w:rsidRDefault="00672349" w:rsidP="00E97D54">
      <w:pPr>
        <w:ind w:firstLine="708"/>
        <w:rPr>
          <w:b/>
          <w:color w:val="000000"/>
          <w:spacing w:val="7"/>
          <w:sz w:val="28"/>
          <w:szCs w:val="28"/>
        </w:rPr>
      </w:pPr>
    </w:p>
    <w:p w:rsidR="00672349" w:rsidRDefault="00672349" w:rsidP="00184B9B">
      <w:pPr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6</w:t>
      </w:r>
      <w:r w:rsidRPr="004A562A">
        <w:rPr>
          <w:b/>
          <w:color w:val="000000"/>
          <w:spacing w:val="7"/>
          <w:sz w:val="28"/>
          <w:szCs w:val="28"/>
        </w:rPr>
        <w:t xml:space="preserve"> Методические указания по промежуточной аттестации по дисциплине</w:t>
      </w:r>
    </w:p>
    <w:p w:rsidR="00672349" w:rsidRDefault="00672349" w:rsidP="00E97D54">
      <w:pPr>
        <w:ind w:firstLine="708"/>
        <w:rPr>
          <w:b/>
          <w:color w:val="000000"/>
          <w:spacing w:val="7"/>
          <w:sz w:val="28"/>
          <w:szCs w:val="28"/>
        </w:rPr>
      </w:pPr>
    </w:p>
    <w:p w:rsidR="00672349" w:rsidRDefault="00672349" w:rsidP="00FD210A">
      <w:pPr>
        <w:ind w:firstLine="708"/>
        <w:rPr>
          <w:sz w:val="28"/>
          <w:szCs w:val="28"/>
        </w:rPr>
      </w:pPr>
      <w:r w:rsidRPr="00FD210A">
        <w:rPr>
          <w:sz w:val="28"/>
          <w:szCs w:val="28"/>
        </w:rPr>
        <w:t xml:space="preserve">Итоговой формой контроля по дисциплине является экзамен. Экзамен сдается по билетам в </w:t>
      </w:r>
      <w:r>
        <w:rPr>
          <w:sz w:val="28"/>
          <w:szCs w:val="28"/>
        </w:rPr>
        <w:t xml:space="preserve">письменной / устной </w:t>
      </w:r>
      <w:r w:rsidRPr="00FD210A">
        <w:rPr>
          <w:sz w:val="28"/>
          <w:szCs w:val="28"/>
        </w:rPr>
        <w:t>форме.</w:t>
      </w:r>
    </w:p>
    <w:p w:rsidR="00672349" w:rsidRDefault="00672349" w:rsidP="003202FA">
      <w:pPr>
        <w:ind w:firstLine="708"/>
        <w:jc w:val="both"/>
        <w:rPr>
          <w:sz w:val="28"/>
          <w:szCs w:val="28"/>
        </w:rPr>
      </w:pPr>
      <w:r w:rsidRPr="003B48C3">
        <w:rPr>
          <w:sz w:val="28"/>
          <w:szCs w:val="28"/>
        </w:rPr>
        <w:t xml:space="preserve">При подготовке к экзамену </w:t>
      </w:r>
      <w:r>
        <w:rPr>
          <w:sz w:val="28"/>
          <w:szCs w:val="28"/>
        </w:rPr>
        <w:t>рекомендова</w:t>
      </w:r>
      <w:r w:rsidRPr="003B48C3">
        <w:rPr>
          <w:sz w:val="28"/>
          <w:szCs w:val="28"/>
        </w:rPr>
        <w:t xml:space="preserve">но использовать литературу, рекомендуемую в </w:t>
      </w:r>
      <w:r>
        <w:rPr>
          <w:sz w:val="28"/>
          <w:szCs w:val="28"/>
        </w:rPr>
        <w:t xml:space="preserve">рабочей </w:t>
      </w:r>
      <w:r w:rsidRPr="003B48C3">
        <w:rPr>
          <w:sz w:val="28"/>
          <w:szCs w:val="28"/>
        </w:rPr>
        <w:t xml:space="preserve">программе и методических указаниях для </w:t>
      </w:r>
      <w:r>
        <w:rPr>
          <w:sz w:val="28"/>
          <w:szCs w:val="28"/>
        </w:rPr>
        <w:t>освоения дисциплины.</w:t>
      </w:r>
    </w:p>
    <w:p w:rsidR="00672349" w:rsidRDefault="00672349" w:rsidP="003202FA">
      <w:pPr>
        <w:ind w:firstLine="708"/>
        <w:jc w:val="both"/>
        <w:rPr>
          <w:sz w:val="28"/>
          <w:szCs w:val="28"/>
        </w:rPr>
      </w:pPr>
      <w:r w:rsidRPr="003B48C3">
        <w:rPr>
          <w:sz w:val="28"/>
          <w:szCs w:val="28"/>
        </w:rPr>
        <w:t xml:space="preserve">В помощь студентам перед </w:t>
      </w:r>
      <w:r>
        <w:rPr>
          <w:sz w:val="28"/>
          <w:szCs w:val="28"/>
        </w:rPr>
        <w:t>экзаменом проводи</w:t>
      </w:r>
      <w:r w:rsidRPr="003B48C3">
        <w:rPr>
          <w:sz w:val="28"/>
          <w:szCs w:val="28"/>
        </w:rPr>
        <w:t>тся консультаци</w:t>
      </w:r>
      <w:r>
        <w:rPr>
          <w:sz w:val="28"/>
          <w:szCs w:val="28"/>
        </w:rPr>
        <w:t>я</w:t>
      </w:r>
      <w:r w:rsidRPr="003B48C3">
        <w:rPr>
          <w:sz w:val="28"/>
          <w:szCs w:val="28"/>
        </w:rPr>
        <w:t xml:space="preserve">. На них преподаватель знакомит студентов с порядком проведения экзамена, отвечает на вопросы, которые вызывают затруднения у студентов.  Цель </w:t>
      </w:r>
      <w:r w:rsidRPr="003B48C3">
        <w:rPr>
          <w:color w:val="000000"/>
          <w:spacing w:val="7"/>
          <w:sz w:val="28"/>
          <w:szCs w:val="28"/>
        </w:rPr>
        <w:t>промежуточной аттестации по дисциплине</w:t>
      </w:r>
      <w:r>
        <w:rPr>
          <w:color w:val="000000"/>
          <w:spacing w:val="7"/>
          <w:sz w:val="28"/>
          <w:szCs w:val="28"/>
        </w:rPr>
        <w:t xml:space="preserve"> - </w:t>
      </w:r>
      <w:r w:rsidRPr="003B48C3">
        <w:rPr>
          <w:sz w:val="28"/>
          <w:szCs w:val="28"/>
        </w:rPr>
        <w:t xml:space="preserve">выявить уровень теоретической подготовки студента. </w:t>
      </w:r>
      <w:r>
        <w:rPr>
          <w:sz w:val="28"/>
          <w:szCs w:val="28"/>
        </w:rPr>
        <w:t>Э</w:t>
      </w:r>
      <w:r w:rsidRPr="003B48C3">
        <w:rPr>
          <w:sz w:val="28"/>
          <w:szCs w:val="28"/>
        </w:rPr>
        <w:t xml:space="preserve">кзамен проводится в форме собеседования по вопросам экзаменационного билета. </w:t>
      </w:r>
    </w:p>
    <w:p w:rsidR="00672349" w:rsidRDefault="00672349" w:rsidP="003202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экзамену необходимо обратить внимание на основополагающие моменты в изучении дисциплины, ее основные разделы. Особое внимание уделить повторению решения типовых задач. </w:t>
      </w:r>
    </w:p>
    <w:p w:rsidR="00672349" w:rsidRPr="005B2E30" w:rsidRDefault="00672349" w:rsidP="003202FA">
      <w:pPr>
        <w:ind w:firstLine="708"/>
        <w:jc w:val="both"/>
        <w:rPr>
          <w:color w:val="000000"/>
          <w:spacing w:val="7"/>
          <w:sz w:val="28"/>
          <w:szCs w:val="28"/>
        </w:rPr>
      </w:pPr>
      <w:r w:rsidRPr="005B2E30">
        <w:rPr>
          <w:sz w:val="28"/>
          <w:szCs w:val="28"/>
        </w:rPr>
        <w:t>Специфика периода подготовки к экзамену заключается в том, что</w:t>
      </w:r>
      <w:r>
        <w:rPr>
          <w:sz w:val="28"/>
          <w:szCs w:val="28"/>
        </w:rPr>
        <w:t xml:space="preserve"> студент уже ничего не изучает</w:t>
      </w:r>
      <w:r w:rsidRPr="005B2E30">
        <w:rPr>
          <w:sz w:val="28"/>
          <w:szCs w:val="28"/>
        </w:rPr>
        <w:t xml:space="preserve">: он лишь вспоминает и систематизирует изученное. Приступая к подготовке, важно с самого начала правильно распределить время и силы. Подготовка должна заключаться не в простом прочтении лекций, пособий или учебников, а </w:t>
      </w:r>
      <w:r>
        <w:rPr>
          <w:sz w:val="28"/>
          <w:szCs w:val="28"/>
        </w:rPr>
        <w:t xml:space="preserve">желательно </w:t>
      </w:r>
      <w:r w:rsidRPr="005B2E30">
        <w:rPr>
          <w:sz w:val="28"/>
          <w:szCs w:val="28"/>
        </w:rPr>
        <w:t>в составлении готовых текстов устных ответов на каждый вопрос билета. Подготовку по каждому вопросу следует начать с ознакомительного (просмотрового) чтения соответствующей главы или параграфа своего конспекта, пособия, учебника. По справочной литературе или Интернет</w:t>
      </w:r>
      <w:r>
        <w:rPr>
          <w:sz w:val="28"/>
          <w:szCs w:val="28"/>
        </w:rPr>
        <w:t>-</w:t>
      </w:r>
      <w:r w:rsidRPr="005B2E30">
        <w:rPr>
          <w:sz w:val="28"/>
          <w:szCs w:val="28"/>
        </w:rPr>
        <w:t>источникам следует уточнить определения терминов и выписать их на отдельный лист. Далее необходимо переходить к тщательной проработке содержания: карандашом подчеркнуть отдельные мысли и фрагменты, различными знаками выделить самое главное. Если какой-либо вопрос освещен в пособии недостаточно или запутано, то следует обратиться к другим источникам информации. После глубокого знакомства с темой лучше всего набросать простой план-конспект будущего ответа. Конспект может представлять собой как полный письменный аналог устного ответа, так и предельно сжатый тезисный план (с указанием основных терминов, фактов, причинно-следственных связей, формулировками выводов и обобщений и т.п.). Для каждого ответа на вопрос билет лучше завести отдельный лист бумаги с большими полями (на них помещаются замечания, коррективы, дополнения, материал для ответа на дополнительные вопросы экзаменаторов, не вошедший в основной текст). По такому конспекту можно быстро восстановить содержание ответа накануне экзамена. К тому же письменное оформление конспекта ответа оттачивает логику его построения, отдельные формулировки, приучает к четкости мысли, высвечивает пробелы в знаниях. Сложные вопросы, недостаточно уясненные в процессе подготовки к экзамену, необходимо записать и получить на них разъяснения у преподавателей во время предэкзаменационных консультаций. Следует заметить, что студенты, которые не ходят на консультации из-за отсутствия, по их мнению, сложных вопросов, поступают опрометчиво. На консультациях очень часто преподаватель не только отвечает на заданные вопросы, но и по собственной инициативе разъясняет наиболее трудные разделы курса</w:t>
      </w:r>
      <w:r>
        <w:rPr>
          <w:sz w:val="28"/>
          <w:szCs w:val="28"/>
        </w:rPr>
        <w:t>.</w:t>
      </w:r>
    </w:p>
    <w:sectPr w:rsidR="00672349" w:rsidRPr="005B2E30" w:rsidSect="00F27D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349" w:rsidRDefault="00672349" w:rsidP="00E01DB3">
      <w:r>
        <w:separator/>
      </w:r>
    </w:p>
  </w:endnote>
  <w:endnote w:type="continuationSeparator" w:id="1">
    <w:p w:rsidR="00672349" w:rsidRDefault="00672349" w:rsidP="00E01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Open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349" w:rsidRDefault="00672349" w:rsidP="00D741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2349" w:rsidRDefault="00672349" w:rsidP="007324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349" w:rsidRDefault="00672349" w:rsidP="00D741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72349" w:rsidRDefault="00672349" w:rsidP="007324F5">
    <w:pPr>
      <w:pStyle w:val="Footer"/>
      <w:ind w:right="360"/>
      <w:jc w:val="center"/>
    </w:pPr>
  </w:p>
  <w:p w:rsidR="00672349" w:rsidRDefault="006723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349" w:rsidRDefault="00672349" w:rsidP="00D741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2349" w:rsidRDefault="00672349" w:rsidP="007324F5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349" w:rsidRDefault="00672349" w:rsidP="00D741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2349" w:rsidRDefault="00672349" w:rsidP="007324F5">
    <w:pPr>
      <w:pStyle w:val="Footer"/>
      <w:ind w:right="360"/>
      <w:jc w:val="center"/>
    </w:pPr>
  </w:p>
  <w:p w:rsidR="00672349" w:rsidRDefault="006723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349" w:rsidRDefault="00672349" w:rsidP="00E01DB3">
      <w:r>
        <w:separator/>
      </w:r>
    </w:p>
  </w:footnote>
  <w:footnote w:type="continuationSeparator" w:id="1">
    <w:p w:rsidR="00672349" w:rsidRDefault="00672349" w:rsidP="00E01D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21FF"/>
    <w:multiLevelType w:val="hybridMultilevel"/>
    <w:tmpl w:val="AACE4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D6B850">
      <w:start w:val="181"/>
      <w:numFmt w:val="bullet"/>
      <w:lvlText w:val=""/>
      <w:lvlJc w:val="left"/>
      <w:pPr>
        <w:ind w:left="1440" w:hanging="360"/>
      </w:pPr>
      <w:rPr>
        <w:rFonts w:ascii="Wingdings" w:eastAsia="Times New Roman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E7449"/>
    <w:multiLevelType w:val="hybridMultilevel"/>
    <w:tmpl w:val="B2946BD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B12323"/>
    <w:multiLevelType w:val="hybridMultilevel"/>
    <w:tmpl w:val="92C87912"/>
    <w:lvl w:ilvl="0" w:tplc="13FE79D6">
      <w:start w:val="1"/>
      <w:numFmt w:val="decimal"/>
      <w:lvlText w:val="%1"/>
      <w:lvlJc w:val="left"/>
      <w:pPr>
        <w:tabs>
          <w:tab w:val="num" w:pos="2146"/>
        </w:tabs>
        <w:ind w:left="2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  <w:rPr>
        <w:rFonts w:cs="Times New Roman"/>
      </w:rPr>
    </w:lvl>
  </w:abstractNum>
  <w:abstractNum w:abstractNumId="3">
    <w:nsid w:val="20290388"/>
    <w:multiLevelType w:val="hybridMultilevel"/>
    <w:tmpl w:val="60028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5422F3"/>
    <w:multiLevelType w:val="multilevel"/>
    <w:tmpl w:val="57FE015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9BC2F90"/>
    <w:multiLevelType w:val="hybridMultilevel"/>
    <w:tmpl w:val="D8DABE9E"/>
    <w:lvl w:ilvl="0" w:tplc="3B467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A3EC4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CD893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804E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E2E0C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F46D1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64849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2E83B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FEA82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23107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7">
    <w:nsid w:val="488151F8"/>
    <w:multiLevelType w:val="multilevel"/>
    <w:tmpl w:val="B648571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78008DC"/>
    <w:multiLevelType w:val="hybridMultilevel"/>
    <w:tmpl w:val="39A2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3934C9"/>
    <w:multiLevelType w:val="hybridMultilevel"/>
    <w:tmpl w:val="7F1266D4"/>
    <w:lvl w:ilvl="0" w:tplc="BF0252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EE66953"/>
    <w:multiLevelType w:val="multilevel"/>
    <w:tmpl w:val="B80C4FA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0AA2E3A"/>
    <w:multiLevelType w:val="hybridMultilevel"/>
    <w:tmpl w:val="6518D856"/>
    <w:lvl w:ilvl="0" w:tplc="1458F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B2EB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F22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99452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2CFA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DA7E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2EAE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C5461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886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1636BE5"/>
    <w:multiLevelType w:val="hybridMultilevel"/>
    <w:tmpl w:val="FFC4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BA6AC3"/>
    <w:multiLevelType w:val="hybridMultilevel"/>
    <w:tmpl w:val="EF16B69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F65031"/>
    <w:multiLevelType w:val="hybridMultilevel"/>
    <w:tmpl w:val="6C509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E131D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>
    <w:nsid w:val="76847C1F"/>
    <w:multiLevelType w:val="hybridMultilevel"/>
    <w:tmpl w:val="28524E4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F0835F1"/>
    <w:multiLevelType w:val="multilevel"/>
    <w:tmpl w:val="164E04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16"/>
  </w:num>
  <w:num w:numId="10">
    <w:abstractNumId w:val="17"/>
  </w:num>
  <w:num w:numId="11">
    <w:abstractNumId w:val="7"/>
  </w:num>
  <w:num w:numId="12">
    <w:abstractNumId w:val="14"/>
  </w:num>
  <w:num w:numId="13">
    <w:abstractNumId w:val="8"/>
  </w:num>
  <w:num w:numId="14">
    <w:abstractNumId w:val="15"/>
  </w:num>
  <w:num w:numId="15">
    <w:abstractNumId w:val="3"/>
  </w:num>
  <w:num w:numId="16">
    <w:abstractNumId w:val="12"/>
  </w:num>
  <w:num w:numId="17">
    <w:abstractNumId w:val="2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0C9"/>
    <w:rsid w:val="0000637F"/>
    <w:rsid w:val="00023C03"/>
    <w:rsid w:val="000252BE"/>
    <w:rsid w:val="00035F03"/>
    <w:rsid w:val="00037457"/>
    <w:rsid w:val="00045E08"/>
    <w:rsid w:val="0005263A"/>
    <w:rsid w:val="00057E08"/>
    <w:rsid w:val="00061F57"/>
    <w:rsid w:val="00064C90"/>
    <w:rsid w:val="000659B0"/>
    <w:rsid w:val="00065A1E"/>
    <w:rsid w:val="00082887"/>
    <w:rsid w:val="000949FA"/>
    <w:rsid w:val="000A6078"/>
    <w:rsid w:val="000C39CA"/>
    <w:rsid w:val="000D40E4"/>
    <w:rsid w:val="000E1AF0"/>
    <w:rsid w:val="000E6167"/>
    <w:rsid w:val="000F0F45"/>
    <w:rsid w:val="0010173C"/>
    <w:rsid w:val="00103A33"/>
    <w:rsid w:val="00104C9F"/>
    <w:rsid w:val="00105237"/>
    <w:rsid w:val="00110FA1"/>
    <w:rsid w:val="001170FB"/>
    <w:rsid w:val="00126A6B"/>
    <w:rsid w:val="001468E4"/>
    <w:rsid w:val="00166728"/>
    <w:rsid w:val="0016694D"/>
    <w:rsid w:val="00172DAE"/>
    <w:rsid w:val="00173114"/>
    <w:rsid w:val="00181537"/>
    <w:rsid w:val="00184B9B"/>
    <w:rsid w:val="0019059C"/>
    <w:rsid w:val="0019353E"/>
    <w:rsid w:val="001940E4"/>
    <w:rsid w:val="001B26BE"/>
    <w:rsid w:val="001C5F87"/>
    <w:rsid w:val="001E3C09"/>
    <w:rsid w:val="001E4719"/>
    <w:rsid w:val="0020398A"/>
    <w:rsid w:val="002079F6"/>
    <w:rsid w:val="0021027B"/>
    <w:rsid w:val="0021305D"/>
    <w:rsid w:val="002154D9"/>
    <w:rsid w:val="00216D31"/>
    <w:rsid w:val="0022779D"/>
    <w:rsid w:val="00236F2B"/>
    <w:rsid w:val="002570EA"/>
    <w:rsid w:val="00257320"/>
    <w:rsid w:val="002650B3"/>
    <w:rsid w:val="00276E12"/>
    <w:rsid w:val="00293639"/>
    <w:rsid w:val="002A1E59"/>
    <w:rsid w:val="002A70D8"/>
    <w:rsid w:val="002B2548"/>
    <w:rsid w:val="002D2F33"/>
    <w:rsid w:val="002F58F5"/>
    <w:rsid w:val="00301460"/>
    <w:rsid w:val="003202FA"/>
    <w:rsid w:val="00322848"/>
    <w:rsid w:val="00323896"/>
    <w:rsid w:val="0032546E"/>
    <w:rsid w:val="00331521"/>
    <w:rsid w:val="00341690"/>
    <w:rsid w:val="003506B4"/>
    <w:rsid w:val="00350DD3"/>
    <w:rsid w:val="00352D2D"/>
    <w:rsid w:val="0036668D"/>
    <w:rsid w:val="00376FCD"/>
    <w:rsid w:val="003B48C3"/>
    <w:rsid w:val="003B525C"/>
    <w:rsid w:val="003B6868"/>
    <w:rsid w:val="003C1B89"/>
    <w:rsid w:val="003D1CF5"/>
    <w:rsid w:val="003D28A7"/>
    <w:rsid w:val="003E4FCA"/>
    <w:rsid w:val="003E5E95"/>
    <w:rsid w:val="003F53F2"/>
    <w:rsid w:val="003F7CBC"/>
    <w:rsid w:val="0040005F"/>
    <w:rsid w:val="00416DEB"/>
    <w:rsid w:val="004269E2"/>
    <w:rsid w:val="00432283"/>
    <w:rsid w:val="0043488B"/>
    <w:rsid w:val="00436A59"/>
    <w:rsid w:val="00437213"/>
    <w:rsid w:val="004453E6"/>
    <w:rsid w:val="00456DCE"/>
    <w:rsid w:val="00457B11"/>
    <w:rsid w:val="004603A1"/>
    <w:rsid w:val="00460B70"/>
    <w:rsid w:val="004867AE"/>
    <w:rsid w:val="00491396"/>
    <w:rsid w:val="004A562A"/>
    <w:rsid w:val="004B31A0"/>
    <w:rsid w:val="004B3D3D"/>
    <w:rsid w:val="004B431E"/>
    <w:rsid w:val="004B52E0"/>
    <w:rsid w:val="004B587F"/>
    <w:rsid w:val="004B59A7"/>
    <w:rsid w:val="004C0523"/>
    <w:rsid w:val="004C0CE1"/>
    <w:rsid w:val="004D5AE3"/>
    <w:rsid w:val="004D6E4F"/>
    <w:rsid w:val="004E02F7"/>
    <w:rsid w:val="004F4D3D"/>
    <w:rsid w:val="004F5C3A"/>
    <w:rsid w:val="004F6036"/>
    <w:rsid w:val="005061F7"/>
    <w:rsid w:val="005144B3"/>
    <w:rsid w:val="00517886"/>
    <w:rsid w:val="00521FA0"/>
    <w:rsid w:val="00532322"/>
    <w:rsid w:val="005345BA"/>
    <w:rsid w:val="00553A5F"/>
    <w:rsid w:val="005540C6"/>
    <w:rsid w:val="00554CF7"/>
    <w:rsid w:val="00571D57"/>
    <w:rsid w:val="0058039D"/>
    <w:rsid w:val="00582395"/>
    <w:rsid w:val="00583A4C"/>
    <w:rsid w:val="00586A02"/>
    <w:rsid w:val="0058796B"/>
    <w:rsid w:val="005A1764"/>
    <w:rsid w:val="005B2E30"/>
    <w:rsid w:val="005B31CF"/>
    <w:rsid w:val="005B3AB0"/>
    <w:rsid w:val="005D04BC"/>
    <w:rsid w:val="005D225B"/>
    <w:rsid w:val="005D53F0"/>
    <w:rsid w:val="005E5289"/>
    <w:rsid w:val="005E64AE"/>
    <w:rsid w:val="005F1209"/>
    <w:rsid w:val="005F3A7E"/>
    <w:rsid w:val="006021C0"/>
    <w:rsid w:val="00610CF8"/>
    <w:rsid w:val="006117B2"/>
    <w:rsid w:val="00627F59"/>
    <w:rsid w:val="00640170"/>
    <w:rsid w:val="006535DB"/>
    <w:rsid w:val="0066004B"/>
    <w:rsid w:val="006709BD"/>
    <w:rsid w:val="00672349"/>
    <w:rsid w:val="006748E2"/>
    <w:rsid w:val="00691AB7"/>
    <w:rsid w:val="00694F07"/>
    <w:rsid w:val="006A673C"/>
    <w:rsid w:val="006B081B"/>
    <w:rsid w:val="006B1049"/>
    <w:rsid w:val="006D2D3C"/>
    <w:rsid w:val="007010C0"/>
    <w:rsid w:val="007201BD"/>
    <w:rsid w:val="007324F5"/>
    <w:rsid w:val="00735649"/>
    <w:rsid w:val="007407AF"/>
    <w:rsid w:val="00741E05"/>
    <w:rsid w:val="007512E8"/>
    <w:rsid w:val="00753DF3"/>
    <w:rsid w:val="0075742B"/>
    <w:rsid w:val="00792DEF"/>
    <w:rsid w:val="007A1B76"/>
    <w:rsid w:val="007A1D49"/>
    <w:rsid w:val="007C00AB"/>
    <w:rsid w:val="007C5CAC"/>
    <w:rsid w:val="007D376D"/>
    <w:rsid w:val="007F0A60"/>
    <w:rsid w:val="007F3F4F"/>
    <w:rsid w:val="00833157"/>
    <w:rsid w:val="008416F9"/>
    <w:rsid w:val="008422B0"/>
    <w:rsid w:val="008436CB"/>
    <w:rsid w:val="0084602A"/>
    <w:rsid w:val="00852300"/>
    <w:rsid w:val="0085580A"/>
    <w:rsid w:val="008626EA"/>
    <w:rsid w:val="00884D27"/>
    <w:rsid w:val="0089021A"/>
    <w:rsid w:val="0089730F"/>
    <w:rsid w:val="008C7201"/>
    <w:rsid w:val="008D3013"/>
    <w:rsid w:val="008D675B"/>
    <w:rsid w:val="008E309E"/>
    <w:rsid w:val="008E7963"/>
    <w:rsid w:val="008F06BA"/>
    <w:rsid w:val="00904638"/>
    <w:rsid w:val="00910BF0"/>
    <w:rsid w:val="00911CC2"/>
    <w:rsid w:val="009177C5"/>
    <w:rsid w:val="00925A80"/>
    <w:rsid w:val="009273A0"/>
    <w:rsid w:val="00935DCB"/>
    <w:rsid w:val="009360AD"/>
    <w:rsid w:val="0094369E"/>
    <w:rsid w:val="00952AB0"/>
    <w:rsid w:val="00956CE4"/>
    <w:rsid w:val="009923F2"/>
    <w:rsid w:val="00997CBF"/>
    <w:rsid w:val="009A120B"/>
    <w:rsid w:val="009A4048"/>
    <w:rsid w:val="009B4866"/>
    <w:rsid w:val="009C17BF"/>
    <w:rsid w:val="009D0579"/>
    <w:rsid w:val="009D2493"/>
    <w:rsid w:val="009E22EF"/>
    <w:rsid w:val="00A22803"/>
    <w:rsid w:val="00A230C9"/>
    <w:rsid w:val="00A42F0D"/>
    <w:rsid w:val="00A46750"/>
    <w:rsid w:val="00A50835"/>
    <w:rsid w:val="00A55036"/>
    <w:rsid w:val="00A636AD"/>
    <w:rsid w:val="00A63A1D"/>
    <w:rsid w:val="00A76049"/>
    <w:rsid w:val="00A77893"/>
    <w:rsid w:val="00A80E7B"/>
    <w:rsid w:val="00A9503E"/>
    <w:rsid w:val="00AA4E0A"/>
    <w:rsid w:val="00AA68DC"/>
    <w:rsid w:val="00AA6D62"/>
    <w:rsid w:val="00AB2108"/>
    <w:rsid w:val="00AB3916"/>
    <w:rsid w:val="00AB4681"/>
    <w:rsid w:val="00AB7380"/>
    <w:rsid w:val="00AC0652"/>
    <w:rsid w:val="00AD0246"/>
    <w:rsid w:val="00AD4143"/>
    <w:rsid w:val="00AE279D"/>
    <w:rsid w:val="00AE7A58"/>
    <w:rsid w:val="00AF2F6F"/>
    <w:rsid w:val="00AF605A"/>
    <w:rsid w:val="00B03240"/>
    <w:rsid w:val="00B14356"/>
    <w:rsid w:val="00B31A53"/>
    <w:rsid w:val="00B34188"/>
    <w:rsid w:val="00B3552D"/>
    <w:rsid w:val="00B42DD8"/>
    <w:rsid w:val="00B45989"/>
    <w:rsid w:val="00B5642E"/>
    <w:rsid w:val="00B60AF5"/>
    <w:rsid w:val="00B6105F"/>
    <w:rsid w:val="00B846B0"/>
    <w:rsid w:val="00B95E50"/>
    <w:rsid w:val="00B975CA"/>
    <w:rsid w:val="00BA529D"/>
    <w:rsid w:val="00BA62EC"/>
    <w:rsid w:val="00BD4A69"/>
    <w:rsid w:val="00BD5B22"/>
    <w:rsid w:val="00BF1FE3"/>
    <w:rsid w:val="00C07399"/>
    <w:rsid w:val="00C25187"/>
    <w:rsid w:val="00C315B0"/>
    <w:rsid w:val="00C7339B"/>
    <w:rsid w:val="00C74BE0"/>
    <w:rsid w:val="00C879D1"/>
    <w:rsid w:val="00C9647F"/>
    <w:rsid w:val="00CB0167"/>
    <w:rsid w:val="00CC13BF"/>
    <w:rsid w:val="00D042B6"/>
    <w:rsid w:val="00D32B98"/>
    <w:rsid w:val="00D426F1"/>
    <w:rsid w:val="00D46146"/>
    <w:rsid w:val="00D533CD"/>
    <w:rsid w:val="00D60DBD"/>
    <w:rsid w:val="00D645D7"/>
    <w:rsid w:val="00D7418C"/>
    <w:rsid w:val="00D81102"/>
    <w:rsid w:val="00D87487"/>
    <w:rsid w:val="00D950CD"/>
    <w:rsid w:val="00DA2F5D"/>
    <w:rsid w:val="00DA783F"/>
    <w:rsid w:val="00DB166F"/>
    <w:rsid w:val="00DC1776"/>
    <w:rsid w:val="00DC7DAC"/>
    <w:rsid w:val="00DD4732"/>
    <w:rsid w:val="00DE2238"/>
    <w:rsid w:val="00DE581E"/>
    <w:rsid w:val="00DF3556"/>
    <w:rsid w:val="00E01DB3"/>
    <w:rsid w:val="00E033A9"/>
    <w:rsid w:val="00E07821"/>
    <w:rsid w:val="00E129C8"/>
    <w:rsid w:val="00E216DD"/>
    <w:rsid w:val="00E35BE2"/>
    <w:rsid w:val="00E93DFC"/>
    <w:rsid w:val="00E95B56"/>
    <w:rsid w:val="00E97D54"/>
    <w:rsid w:val="00E97EEF"/>
    <w:rsid w:val="00EA0B84"/>
    <w:rsid w:val="00EC2ABC"/>
    <w:rsid w:val="00EC4D20"/>
    <w:rsid w:val="00ED6DE6"/>
    <w:rsid w:val="00EE32B2"/>
    <w:rsid w:val="00EE6236"/>
    <w:rsid w:val="00EE632E"/>
    <w:rsid w:val="00EE663C"/>
    <w:rsid w:val="00EF209E"/>
    <w:rsid w:val="00EF36C8"/>
    <w:rsid w:val="00EF3B41"/>
    <w:rsid w:val="00F01748"/>
    <w:rsid w:val="00F27D8A"/>
    <w:rsid w:val="00F509A0"/>
    <w:rsid w:val="00F50EAC"/>
    <w:rsid w:val="00F55482"/>
    <w:rsid w:val="00F65825"/>
    <w:rsid w:val="00F80B6D"/>
    <w:rsid w:val="00F91A84"/>
    <w:rsid w:val="00F93722"/>
    <w:rsid w:val="00FA56DB"/>
    <w:rsid w:val="00FB1524"/>
    <w:rsid w:val="00FB3DC7"/>
    <w:rsid w:val="00FC54B7"/>
    <w:rsid w:val="00FD210A"/>
    <w:rsid w:val="00FD2597"/>
    <w:rsid w:val="00FD538B"/>
    <w:rsid w:val="00FD7F1B"/>
    <w:rsid w:val="00FF3677"/>
    <w:rsid w:val="00FF4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50EAC"/>
    <w:pPr>
      <w:keepNext/>
      <w:keepLines/>
      <w:spacing w:before="200"/>
      <w:jc w:val="both"/>
      <w:outlineLvl w:val="1"/>
    </w:pPr>
    <w:rPr>
      <w:rFonts w:ascii="Cambria" w:eastAsia="Calibri" w:hAnsi="Cambria"/>
      <w:b/>
      <w:bCs/>
      <w:color w:val="4F81BD"/>
      <w:sz w:val="26"/>
      <w:szCs w:val="26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0EAC"/>
    <w:rPr>
      <w:rFonts w:ascii="Cambria" w:hAnsi="Cambria" w:cs="Times New Roman"/>
      <w:b/>
      <w:color w:val="4F81BD"/>
      <w:sz w:val="26"/>
      <w:lang w:val="en-US" w:eastAsia="en-US"/>
    </w:rPr>
  </w:style>
  <w:style w:type="character" w:customStyle="1" w:styleId="PlainTextChar">
    <w:name w:val="Plain Text Char"/>
    <w:aliases w:val="Знак Char"/>
    <w:link w:val="PlainText"/>
    <w:uiPriority w:val="99"/>
    <w:locked/>
    <w:rsid w:val="004269E2"/>
    <w:rPr>
      <w:rFonts w:ascii="Courier New" w:hAnsi="Courier New"/>
    </w:rPr>
  </w:style>
  <w:style w:type="paragraph" w:styleId="PlainText">
    <w:name w:val="Plain Text"/>
    <w:aliases w:val="Знак"/>
    <w:basedOn w:val="Normal"/>
    <w:link w:val="PlainTextChar"/>
    <w:uiPriority w:val="99"/>
    <w:rsid w:val="004269E2"/>
    <w:rPr>
      <w:rFonts w:ascii="Courier New" w:eastAsia="Calibri" w:hAnsi="Courier New"/>
      <w:sz w:val="20"/>
      <w:szCs w:val="20"/>
    </w:rPr>
  </w:style>
  <w:style w:type="character" w:customStyle="1" w:styleId="PlainTextChar1">
    <w:name w:val="Plain Text Char1"/>
    <w:aliases w:val="Знак Char1"/>
    <w:basedOn w:val="DefaultParagraphFont"/>
    <w:link w:val="PlainText"/>
    <w:uiPriority w:val="99"/>
    <w:semiHidden/>
    <w:locked/>
    <w:rsid w:val="007F3F4F"/>
    <w:rPr>
      <w:rFonts w:ascii="Courier New" w:hAnsi="Courier New" w:cs="Times New Roman"/>
      <w:sz w:val="20"/>
    </w:rPr>
  </w:style>
  <w:style w:type="character" w:customStyle="1" w:styleId="1">
    <w:name w:val="Текст Знак1"/>
    <w:uiPriority w:val="99"/>
    <w:semiHidden/>
    <w:rsid w:val="004269E2"/>
    <w:rPr>
      <w:rFonts w:ascii="Consolas" w:hAnsi="Consolas"/>
      <w:sz w:val="21"/>
      <w:lang w:eastAsia="ru-RU"/>
    </w:rPr>
  </w:style>
  <w:style w:type="paragraph" w:customStyle="1" w:styleId="Default">
    <w:name w:val="Default"/>
    <w:uiPriority w:val="99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Normal"/>
    <w:link w:val="ReportHead0"/>
    <w:uiPriority w:val="99"/>
    <w:rsid w:val="00491396"/>
    <w:pPr>
      <w:jc w:val="center"/>
    </w:pPr>
    <w:rPr>
      <w:rFonts w:eastAsia="Calibri"/>
      <w:sz w:val="28"/>
      <w:szCs w:val="20"/>
    </w:rPr>
  </w:style>
  <w:style w:type="character" w:customStyle="1" w:styleId="ReportHead0">
    <w:name w:val="Report_Head Знак"/>
    <w:link w:val="ReportHead"/>
    <w:uiPriority w:val="99"/>
    <w:locked/>
    <w:rsid w:val="00491396"/>
    <w:rPr>
      <w:rFonts w:ascii="Times New Roman" w:hAnsi="Times New Roman"/>
      <w:sz w:val="28"/>
    </w:rPr>
  </w:style>
  <w:style w:type="paragraph" w:customStyle="1" w:styleId="ReportMain">
    <w:name w:val="Report_Main"/>
    <w:basedOn w:val="Normal"/>
    <w:link w:val="ReportMain0"/>
    <w:uiPriority w:val="99"/>
    <w:rsid w:val="00E01DB3"/>
    <w:rPr>
      <w:rFonts w:eastAsia="Calibri"/>
      <w:szCs w:val="20"/>
    </w:rPr>
  </w:style>
  <w:style w:type="character" w:customStyle="1" w:styleId="ReportMain0">
    <w:name w:val="Report_Main Знак"/>
    <w:link w:val="ReportMain"/>
    <w:uiPriority w:val="99"/>
    <w:locked/>
    <w:rsid w:val="00E01DB3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1DB3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1DB3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rsid w:val="00F27D8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1"/>
    <w:uiPriority w:val="99"/>
    <w:semiHidden/>
    <w:rsid w:val="00F27D8A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3F4F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link w:val="BalloonText"/>
    <w:uiPriority w:val="99"/>
    <w:semiHidden/>
    <w:locked/>
    <w:rsid w:val="00F27D8A"/>
    <w:rPr>
      <w:rFonts w:ascii="Tahoma" w:hAnsi="Tahoma"/>
      <w:sz w:val="16"/>
      <w:lang w:val="ru-RU" w:eastAsia="ru-RU"/>
    </w:rPr>
  </w:style>
  <w:style w:type="paragraph" w:customStyle="1" w:styleId="10">
    <w:name w:val="Абзац списка1"/>
    <w:basedOn w:val="Normal"/>
    <w:uiPriority w:val="99"/>
    <w:rsid w:val="00F27D8A"/>
    <w:pPr>
      <w:ind w:left="72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rsid w:val="00F27D8A"/>
    <w:pPr>
      <w:spacing w:before="100" w:beforeAutospacing="1" w:after="100" w:afterAutospacing="1"/>
    </w:pPr>
    <w:rPr>
      <w:rFonts w:eastAsia="Calibri"/>
    </w:rPr>
  </w:style>
  <w:style w:type="paragraph" w:styleId="ListParagraph">
    <w:name w:val="List Paragraph"/>
    <w:basedOn w:val="Normal"/>
    <w:uiPriority w:val="99"/>
    <w:qFormat/>
    <w:rsid w:val="00F27D8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">
    <w:name w:val="Основной текст_"/>
    <w:link w:val="11"/>
    <w:uiPriority w:val="99"/>
    <w:locked/>
    <w:rsid w:val="00F27D8A"/>
  </w:style>
  <w:style w:type="paragraph" w:customStyle="1" w:styleId="11">
    <w:name w:val="Основной текст1"/>
    <w:basedOn w:val="Normal"/>
    <w:link w:val="a"/>
    <w:uiPriority w:val="99"/>
    <w:rsid w:val="00F27D8A"/>
    <w:pPr>
      <w:widowControl w:val="0"/>
      <w:shd w:val="clear" w:color="auto" w:fill="FFFFFF"/>
      <w:ind w:firstLine="400"/>
      <w:jc w:val="both"/>
    </w:pPr>
    <w:rPr>
      <w:rFonts w:ascii="Calibri" w:eastAsia="Calibri" w:hAnsi="Calibr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9273A0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7324F5"/>
    <w:rPr>
      <w:rFonts w:cs="Times New Roman"/>
    </w:rPr>
  </w:style>
  <w:style w:type="paragraph" w:customStyle="1" w:styleId="12">
    <w:name w:val="Стиль1"/>
    <w:basedOn w:val="Normal"/>
    <w:uiPriority w:val="99"/>
    <w:rsid w:val="00FD538B"/>
    <w:pPr>
      <w:ind w:firstLine="680"/>
      <w:jc w:val="both"/>
    </w:pPr>
    <w:rPr>
      <w:rFonts w:eastAsia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6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akarussia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arant.ru" TargetMode="External"/><Relationship Id="rId17" Type="http://schemas.openxmlformats.org/officeDocument/2006/relationships/hyperlink" Target="http://www.osu.ru/doc/385/standart_101-2015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artlib.osu.ru/web/books/metod_all/4474_20140411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andto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rtlib.osu.ru/web/books/metod_all/4474_20140411.pdf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artlib.osu.ru/web/books/metod%20all/32984_2017012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648</TotalTime>
  <Pages>14</Pages>
  <Words>4426</Words>
  <Characters>25232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Инна</cp:lastModifiedBy>
  <cp:revision>112</cp:revision>
  <cp:lastPrinted>2023-03-06T06:08:00Z</cp:lastPrinted>
  <dcterms:created xsi:type="dcterms:W3CDTF">2019-04-07T11:51:00Z</dcterms:created>
  <dcterms:modified xsi:type="dcterms:W3CDTF">2023-03-06T06:08:00Z</dcterms:modified>
</cp:coreProperties>
</file>