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7715F" w14:textId="77777777" w:rsidR="00A30ACE" w:rsidRPr="004269E2" w:rsidRDefault="00A30ACE" w:rsidP="00A30ACE">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14:paraId="16154E70" w14:textId="77777777" w:rsidR="00A30ACE" w:rsidRDefault="00A30ACE" w:rsidP="00A30ACE">
      <w:pPr>
        <w:autoSpaceDE w:val="0"/>
        <w:autoSpaceDN w:val="0"/>
        <w:adjustRightInd w:val="0"/>
        <w:spacing w:line="360" w:lineRule="auto"/>
        <w:jc w:val="center"/>
        <w:rPr>
          <w:rFonts w:ascii="TimesNewRomanPSMT" w:hAnsi="TimesNewRomanPSMT" w:cs="TimesNewRomanPSMT"/>
          <w:sz w:val="28"/>
          <w:szCs w:val="28"/>
        </w:rPr>
      </w:pPr>
    </w:p>
    <w:p w14:paraId="4A6EDB28" w14:textId="77777777" w:rsidR="00A30ACE" w:rsidRDefault="00A30ACE" w:rsidP="00A30ACE">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14:paraId="19DA576A" w14:textId="77777777" w:rsidR="00A30ACE" w:rsidRDefault="00A30ACE" w:rsidP="00A30ACE">
      <w:pPr>
        <w:autoSpaceDE w:val="0"/>
        <w:autoSpaceDN w:val="0"/>
        <w:adjustRightInd w:val="0"/>
        <w:jc w:val="center"/>
        <w:rPr>
          <w:rFonts w:ascii="TimesNewRomanPSMT" w:hAnsi="TimesNewRomanPSMT" w:cs="TimesNewRomanPSMT"/>
          <w:sz w:val="28"/>
          <w:szCs w:val="28"/>
        </w:rPr>
      </w:pPr>
    </w:p>
    <w:p w14:paraId="685834BA" w14:textId="77777777" w:rsidR="00A30ACE" w:rsidRDefault="00A30ACE" w:rsidP="00A30ACE">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14:paraId="1AEBBEC1" w14:textId="77777777" w:rsidR="00A30ACE" w:rsidRDefault="00A30ACE" w:rsidP="00A30ACE">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14:paraId="6101BD44" w14:textId="77777777" w:rsidR="00A30ACE" w:rsidRPr="00E01DB3" w:rsidRDefault="00A30ACE" w:rsidP="00A30ACE">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14:paraId="1AC6BAAA" w14:textId="77777777" w:rsidR="00A30ACE" w:rsidRDefault="00A30ACE" w:rsidP="00A30ACE">
      <w:pPr>
        <w:autoSpaceDE w:val="0"/>
        <w:autoSpaceDN w:val="0"/>
        <w:adjustRightInd w:val="0"/>
        <w:jc w:val="center"/>
        <w:rPr>
          <w:rFonts w:ascii="TimesNewRomanPSMT" w:hAnsi="TimesNewRomanPSMT" w:cs="TimesNewRomanPSMT"/>
          <w:sz w:val="32"/>
          <w:szCs w:val="32"/>
        </w:rPr>
      </w:pPr>
    </w:p>
    <w:p w14:paraId="54F3C0E2" w14:textId="77777777" w:rsidR="00A30ACE" w:rsidRPr="00491396" w:rsidRDefault="00A30ACE" w:rsidP="00A30ACE">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Кафедра финансов</w:t>
      </w:r>
    </w:p>
    <w:p w14:paraId="263B6FA0" w14:textId="77777777" w:rsidR="00A30ACE" w:rsidRDefault="00A30ACE" w:rsidP="00A30ACE">
      <w:pPr>
        <w:autoSpaceDE w:val="0"/>
        <w:autoSpaceDN w:val="0"/>
        <w:adjustRightInd w:val="0"/>
        <w:ind w:firstLine="709"/>
        <w:jc w:val="center"/>
        <w:rPr>
          <w:rFonts w:ascii="TimesNewRomanPSMT" w:hAnsi="TimesNewRomanPSMT" w:cs="TimesNewRomanPSMT"/>
          <w:sz w:val="32"/>
          <w:szCs w:val="32"/>
        </w:rPr>
      </w:pPr>
    </w:p>
    <w:p w14:paraId="51361894" w14:textId="77777777" w:rsidR="00A30ACE" w:rsidRDefault="00A30ACE" w:rsidP="00A30ACE">
      <w:pPr>
        <w:autoSpaceDE w:val="0"/>
        <w:autoSpaceDN w:val="0"/>
        <w:adjustRightInd w:val="0"/>
        <w:ind w:firstLine="709"/>
        <w:jc w:val="center"/>
        <w:rPr>
          <w:rFonts w:ascii="TimesNewRomanPSMT" w:hAnsi="TimesNewRomanPSMT" w:cs="TimesNewRomanPSMT"/>
          <w:sz w:val="32"/>
          <w:szCs w:val="32"/>
        </w:rPr>
      </w:pPr>
    </w:p>
    <w:p w14:paraId="2359BC3C" w14:textId="77777777" w:rsidR="00A30ACE" w:rsidRDefault="00A30ACE" w:rsidP="00A30ACE">
      <w:pPr>
        <w:autoSpaceDE w:val="0"/>
        <w:autoSpaceDN w:val="0"/>
        <w:adjustRightInd w:val="0"/>
        <w:ind w:firstLine="709"/>
        <w:jc w:val="center"/>
        <w:rPr>
          <w:rFonts w:ascii="TimesNewRomanPSMT" w:hAnsi="TimesNewRomanPSMT" w:cs="TimesNewRomanPSMT"/>
          <w:sz w:val="28"/>
          <w:szCs w:val="28"/>
        </w:rPr>
      </w:pPr>
    </w:p>
    <w:p w14:paraId="449714CD" w14:textId="77777777" w:rsidR="00A30ACE" w:rsidRDefault="00A30ACE" w:rsidP="00A30ACE">
      <w:pPr>
        <w:autoSpaceDE w:val="0"/>
        <w:autoSpaceDN w:val="0"/>
        <w:adjustRightInd w:val="0"/>
        <w:ind w:firstLine="709"/>
        <w:jc w:val="center"/>
        <w:rPr>
          <w:rFonts w:ascii="TimesNewRomanPSMT" w:hAnsi="TimesNewRomanPSMT" w:cs="TimesNewRomanPSMT"/>
          <w:sz w:val="28"/>
          <w:szCs w:val="28"/>
        </w:rPr>
      </w:pPr>
    </w:p>
    <w:p w14:paraId="7305CF7E" w14:textId="77777777" w:rsidR="00A30ACE" w:rsidRDefault="00A30ACE" w:rsidP="00A30ACE">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14:paraId="40F5F881" w14:textId="77777777" w:rsidR="00A30ACE" w:rsidRPr="00D950CD" w:rsidRDefault="00A30ACE" w:rsidP="00A30ACE">
      <w:pPr>
        <w:pStyle w:val="ReportHead"/>
        <w:suppressAutoHyphens/>
        <w:spacing w:before="120"/>
        <w:rPr>
          <w:rFonts w:ascii="TimesNewRomanPSMT" w:hAnsi="TimesNewRomanPSMT" w:cs="TimesNewRomanPSMT"/>
          <w:szCs w:val="28"/>
        </w:rPr>
      </w:pPr>
    </w:p>
    <w:p w14:paraId="2CD02DAB" w14:textId="77777777" w:rsidR="00CC1547" w:rsidRPr="00CC1547" w:rsidRDefault="00CC1547" w:rsidP="00CC1547">
      <w:pPr>
        <w:suppressAutoHyphens/>
        <w:spacing w:before="120"/>
        <w:jc w:val="center"/>
        <w:rPr>
          <w:rFonts w:eastAsia="Calibri"/>
          <w:i/>
          <w:szCs w:val="22"/>
          <w:lang w:eastAsia="en-US"/>
        </w:rPr>
      </w:pPr>
      <w:r w:rsidRPr="00CC1547">
        <w:rPr>
          <w:rFonts w:eastAsia="Calibri"/>
          <w:i/>
          <w:szCs w:val="22"/>
          <w:lang w:eastAsia="en-US"/>
        </w:rPr>
        <w:t>«Б1.Д.В.5 Налоги и налогообложение банков и страховых компаний»</w:t>
      </w:r>
    </w:p>
    <w:p w14:paraId="4974D595" w14:textId="77777777" w:rsidR="00CC1547" w:rsidRPr="00CC1547" w:rsidRDefault="00CC1547" w:rsidP="00CC1547">
      <w:pPr>
        <w:suppressAutoHyphens/>
        <w:jc w:val="center"/>
        <w:rPr>
          <w:rFonts w:eastAsia="Calibri"/>
          <w:szCs w:val="22"/>
          <w:lang w:eastAsia="en-US"/>
        </w:rPr>
      </w:pPr>
    </w:p>
    <w:p w14:paraId="22329484" w14:textId="77777777" w:rsidR="00CC1547" w:rsidRPr="00CC1547" w:rsidRDefault="00CC1547" w:rsidP="00CC1547">
      <w:pPr>
        <w:suppressAutoHyphens/>
        <w:spacing w:line="360" w:lineRule="auto"/>
        <w:jc w:val="center"/>
        <w:rPr>
          <w:rFonts w:eastAsia="Calibri"/>
          <w:szCs w:val="22"/>
          <w:lang w:eastAsia="en-US"/>
        </w:rPr>
      </w:pPr>
      <w:r w:rsidRPr="00CC1547">
        <w:rPr>
          <w:rFonts w:eastAsia="Calibri"/>
          <w:szCs w:val="22"/>
          <w:lang w:eastAsia="en-US"/>
        </w:rPr>
        <w:t>Уровень высшего образования</w:t>
      </w:r>
    </w:p>
    <w:p w14:paraId="09784833" w14:textId="77777777" w:rsidR="00CC1547" w:rsidRPr="00CC1547" w:rsidRDefault="00CC1547" w:rsidP="00CC1547">
      <w:pPr>
        <w:suppressAutoHyphens/>
        <w:spacing w:line="360" w:lineRule="auto"/>
        <w:jc w:val="center"/>
        <w:rPr>
          <w:rFonts w:eastAsia="Calibri"/>
          <w:szCs w:val="22"/>
          <w:lang w:eastAsia="en-US"/>
        </w:rPr>
      </w:pPr>
      <w:r w:rsidRPr="00CC1547">
        <w:rPr>
          <w:rFonts w:eastAsia="Calibri"/>
          <w:szCs w:val="22"/>
          <w:lang w:eastAsia="en-US"/>
        </w:rPr>
        <w:t>БАКАЛАВРИАТ</w:t>
      </w:r>
    </w:p>
    <w:p w14:paraId="66768180" w14:textId="77777777" w:rsidR="00CC1547" w:rsidRPr="00CC1547" w:rsidRDefault="00CC1547" w:rsidP="00CC1547">
      <w:pPr>
        <w:suppressAutoHyphens/>
        <w:jc w:val="center"/>
        <w:rPr>
          <w:rFonts w:eastAsia="Calibri"/>
          <w:szCs w:val="22"/>
          <w:lang w:eastAsia="en-US"/>
        </w:rPr>
      </w:pPr>
      <w:r w:rsidRPr="00CC1547">
        <w:rPr>
          <w:rFonts w:eastAsia="Calibri"/>
          <w:szCs w:val="22"/>
          <w:lang w:eastAsia="en-US"/>
        </w:rPr>
        <w:t>Направление подготовки</w:t>
      </w:r>
    </w:p>
    <w:p w14:paraId="6B52F572" w14:textId="77777777" w:rsidR="00CC1547" w:rsidRPr="00CC1547" w:rsidRDefault="00CC1547" w:rsidP="00CC1547">
      <w:pPr>
        <w:suppressAutoHyphens/>
        <w:jc w:val="center"/>
        <w:rPr>
          <w:rFonts w:eastAsia="Calibri"/>
          <w:i/>
          <w:szCs w:val="22"/>
          <w:u w:val="single"/>
          <w:lang w:eastAsia="en-US"/>
        </w:rPr>
      </w:pPr>
      <w:r w:rsidRPr="00CC1547">
        <w:rPr>
          <w:rFonts w:eastAsia="Calibri"/>
          <w:i/>
          <w:szCs w:val="22"/>
          <w:u w:val="single"/>
          <w:lang w:eastAsia="en-US"/>
        </w:rPr>
        <w:t>38.03.01 Экономика</w:t>
      </w:r>
    </w:p>
    <w:p w14:paraId="689F1078" w14:textId="77777777" w:rsidR="00CC1547" w:rsidRPr="00CC1547" w:rsidRDefault="00CC1547" w:rsidP="00CC1547">
      <w:pPr>
        <w:suppressAutoHyphens/>
        <w:jc w:val="center"/>
        <w:rPr>
          <w:rFonts w:eastAsia="Calibri"/>
          <w:szCs w:val="22"/>
          <w:vertAlign w:val="superscript"/>
          <w:lang w:eastAsia="en-US"/>
        </w:rPr>
      </w:pPr>
      <w:r w:rsidRPr="00CC1547">
        <w:rPr>
          <w:rFonts w:eastAsia="Calibri"/>
          <w:szCs w:val="22"/>
          <w:vertAlign w:val="superscript"/>
          <w:lang w:eastAsia="en-US"/>
        </w:rPr>
        <w:t>(код и наименование направления подготовки)</w:t>
      </w:r>
    </w:p>
    <w:p w14:paraId="3947C7C0" w14:textId="77777777" w:rsidR="00CC1547" w:rsidRPr="00CC1547" w:rsidRDefault="00CC1547" w:rsidP="00CC1547">
      <w:pPr>
        <w:suppressAutoHyphens/>
        <w:jc w:val="center"/>
        <w:rPr>
          <w:rFonts w:eastAsia="Calibri"/>
          <w:i/>
          <w:szCs w:val="22"/>
          <w:u w:val="single"/>
          <w:lang w:eastAsia="en-US"/>
        </w:rPr>
      </w:pPr>
      <w:r w:rsidRPr="00CC1547">
        <w:rPr>
          <w:rFonts w:eastAsia="Calibri"/>
          <w:i/>
          <w:szCs w:val="22"/>
          <w:u w:val="single"/>
          <w:lang w:eastAsia="en-US"/>
        </w:rPr>
        <w:t>Финансы и кредит</w:t>
      </w:r>
    </w:p>
    <w:p w14:paraId="11C6E9C5" w14:textId="77777777" w:rsidR="00CC1547" w:rsidRPr="00CC1547" w:rsidRDefault="00CC1547" w:rsidP="00CC1547">
      <w:pPr>
        <w:suppressAutoHyphens/>
        <w:jc w:val="center"/>
        <w:rPr>
          <w:rFonts w:eastAsia="Calibri"/>
          <w:szCs w:val="22"/>
          <w:vertAlign w:val="superscript"/>
          <w:lang w:eastAsia="en-US"/>
        </w:rPr>
      </w:pPr>
      <w:r w:rsidRPr="00CC1547">
        <w:rPr>
          <w:rFonts w:eastAsia="Calibri"/>
          <w:szCs w:val="22"/>
          <w:vertAlign w:val="superscript"/>
          <w:lang w:eastAsia="en-US"/>
        </w:rPr>
        <w:t xml:space="preserve"> (наименование направленности (профиля) образовательной программы)</w:t>
      </w:r>
    </w:p>
    <w:p w14:paraId="1702D5F4" w14:textId="77777777" w:rsidR="00CC1547" w:rsidRPr="00CC1547" w:rsidRDefault="00CC1547" w:rsidP="00CC1547">
      <w:pPr>
        <w:suppressAutoHyphens/>
        <w:jc w:val="center"/>
        <w:rPr>
          <w:rFonts w:eastAsia="Calibri"/>
          <w:szCs w:val="22"/>
          <w:lang w:eastAsia="en-US"/>
        </w:rPr>
      </w:pPr>
    </w:p>
    <w:p w14:paraId="62D6ABA2" w14:textId="77777777" w:rsidR="00CC1547" w:rsidRPr="00CC1547" w:rsidRDefault="00CC1547" w:rsidP="00CC1547">
      <w:pPr>
        <w:suppressAutoHyphens/>
        <w:jc w:val="center"/>
        <w:rPr>
          <w:rFonts w:eastAsia="Calibri"/>
          <w:szCs w:val="22"/>
          <w:lang w:eastAsia="en-US"/>
        </w:rPr>
      </w:pPr>
      <w:r w:rsidRPr="00CC1547">
        <w:rPr>
          <w:rFonts w:eastAsia="Calibri"/>
          <w:szCs w:val="22"/>
          <w:lang w:eastAsia="en-US"/>
        </w:rPr>
        <w:t>Квалификация</w:t>
      </w:r>
    </w:p>
    <w:p w14:paraId="60835651" w14:textId="77777777" w:rsidR="00CC1547" w:rsidRPr="00CC1547" w:rsidRDefault="00CC1547" w:rsidP="00CC1547">
      <w:pPr>
        <w:suppressAutoHyphens/>
        <w:jc w:val="center"/>
        <w:rPr>
          <w:rFonts w:eastAsia="Calibri"/>
          <w:i/>
          <w:szCs w:val="22"/>
          <w:u w:val="single"/>
          <w:lang w:eastAsia="en-US"/>
        </w:rPr>
      </w:pPr>
      <w:r w:rsidRPr="00CC1547">
        <w:rPr>
          <w:rFonts w:eastAsia="Calibri"/>
          <w:i/>
          <w:szCs w:val="22"/>
          <w:u w:val="single"/>
          <w:lang w:eastAsia="en-US"/>
        </w:rPr>
        <w:t>Бакалавр</w:t>
      </w:r>
    </w:p>
    <w:p w14:paraId="299353EB" w14:textId="77777777" w:rsidR="00CC1547" w:rsidRPr="00CC1547" w:rsidRDefault="00CC1547" w:rsidP="00CC1547">
      <w:pPr>
        <w:suppressAutoHyphens/>
        <w:spacing w:before="120"/>
        <w:jc w:val="center"/>
        <w:rPr>
          <w:rFonts w:eastAsia="Calibri"/>
          <w:szCs w:val="22"/>
          <w:lang w:eastAsia="en-US"/>
        </w:rPr>
      </w:pPr>
      <w:r w:rsidRPr="00CC1547">
        <w:rPr>
          <w:rFonts w:eastAsia="Calibri"/>
          <w:szCs w:val="22"/>
          <w:lang w:eastAsia="en-US"/>
        </w:rPr>
        <w:t>Форма обучения</w:t>
      </w:r>
    </w:p>
    <w:p w14:paraId="140726D4" w14:textId="77777777" w:rsidR="00CC1547" w:rsidRPr="00CC1547" w:rsidRDefault="00CC1547" w:rsidP="00CC1547">
      <w:pPr>
        <w:suppressAutoHyphens/>
        <w:jc w:val="center"/>
        <w:rPr>
          <w:rFonts w:eastAsia="Calibri"/>
          <w:i/>
          <w:szCs w:val="22"/>
          <w:u w:val="single"/>
          <w:lang w:eastAsia="en-US"/>
        </w:rPr>
      </w:pPr>
      <w:r w:rsidRPr="00CC1547">
        <w:rPr>
          <w:rFonts w:eastAsia="Calibri"/>
          <w:i/>
          <w:szCs w:val="22"/>
          <w:u w:val="single"/>
          <w:lang w:eastAsia="en-US"/>
        </w:rPr>
        <w:t>Очно-заочная</w:t>
      </w:r>
    </w:p>
    <w:p w14:paraId="71695F4A" w14:textId="77777777" w:rsidR="00CC1547" w:rsidRPr="00CC1547" w:rsidRDefault="00CC1547" w:rsidP="00CC1547">
      <w:pPr>
        <w:suppressAutoHyphens/>
        <w:jc w:val="center"/>
        <w:rPr>
          <w:rFonts w:eastAsia="Calibri"/>
          <w:szCs w:val="22"/>
          <w:lang w:eastAsia="en-US"/>
        </w:rPr>
      </w:pPr>
    </w:p>
    <w:p w14:paraId="727996A3" w14:textId="77777777" w:rsidR="00CC1547" w:rsidRPr="00CC1547" w:rsidRDefault="00CC1547" w:rsidP="00CC1547">
      <w:pPr>
        <w:suppressAutoHyphens/>
        <w:jc w:val="center"/>
        <w:rPr>
          <w:rFonts w:eastAsia="Calibri"/>
          <w:szCs w:val="22"/>
          <w:lang w:eastAsia="en-US"/>
        </w:rPr>
      </w:pPr>
    </w:p>
    <w:p w14:paraId="3D94D5B0" w14:textId="77777777" w:rsidR="00CC1547" w:rsidRPr="00CC1547" w:rsidRDefault="00CC1547" w:rsidP="00CC1547">
      <w:pPr>
        <w:suppressAutoHyphens/>
        <w:jc w:val="center"/>
        <w:rPr>
          <w:rFonts w:eastAsia="Calibri"/>
          <w:szCs w:val="22"/>
          <w:lang w:eastAsia="en-US"/>
        </w:rPr>
      </w:pPr>
    </w:p>
    <w:p w14:paraId="7B4FFD40" w14:textId="77777777" w:rsidR="00A30ACE" w:rsidRDefault="00A30ACE" w:rsidP="00A30ACE">
      <w:pPr>
        <w:pStyle w:val="ReportHead"/>
        <w:suppressAutoHyphens/>
        <w:rPr>
          <w:sz w:val="24"/>
        </w:rPr>
      </w:pPr>
    </w:p>
    <w:p w14:paraId="46B37DD4" w14:textId="77777777" w:rsidR="00A30ACE" w:rsidRDefault="00A30ACE" w:rsidP="00A30ACE">
      <w:pPr>
        <w:pStyle w:val="ReportHead"/>
        <w:suppressAutoHyphens/>
        <w:rPr>
          <w:sz w:val="24"/>
        </w:rPr>
      </w:pPr>
    </w:p>
    <w:p w14:paraId="6EEF1856" w14:textId="77777777" w:rsidR="00A30ACE" w:rsidRDefault="00A30ACE" w:rsidP="00A30ACE">
      <w:pPr>
        <w:pStyle w:val="ReportHead"/>
        <w:suppressAutoHyphens/>
        <w:rPr>
          <w:sz w:val="24"/>
        </w:rPr>
      </w:pPr>
    </w:p>
    <w:p w14:paraId="658591C7" w14:textId="77777777" w:rsidR="00A30ACE" w:rsidRDefault="00A30ACE" w:rsidP="00A30ACE">
      <w:pPr>
        <w:pStyle w:val="ReportHead"/>
        <w:suppressAutoHyphens/>
        <w:rPr>
          <w:sz w:val="24"/>
        </w:rPr>
      </w:pPr>
    </w:p>
    <w:p w14:paraId="503666EB" w14:textId="77777777" w:rsidR="00A30ACE" w:rsidRDefault="00A30ACE" w:rsidP="00A30ACE">
      <w:pPr>
        <w:pStyle w:val="ReportHead"/>
        <w:suppressAutoHyphens/>
        <w:rPr>
          <w:sz w:val="24"/>
        </w:rPr>
      </w:pPr>
    </w:p>
    <w:p w14:paraId="5217273A" w14:textId="77777777" w:rsidR="00A30ACE" w:rsidRDefault="00A30ACE" w:rsidP="00A30ACE">
      <w:pPr>
        <w:pStyle w:val="ReportHead"/>
        <w:suppressAutoHyphens/>
        <w:rPr>
          <w:sz w:val="24"/>
        </w:rPr>
      </w:pPr>
    </w:p>
    <w:p w14:paraId="5D48BE73" w14:textId="77777777" w:rsidR="00A30ACE" w:rsidRDefault="00A30ACE" w:rsidP="00A30ACE">
      <w:pPr>
        <w:pStyle w:val="ReportHead"/>
        <w:suppressAutoHyphens/>
        <w:rPr>
          <w:sz w:val="24"/>
        </w:rPr>
      </w:pPr>
    </w:p>
    <w:p w14:paraId="4ABF2E93" w14:textId="77777777" w:rsidR="00A30ACE" w:rsidRDefault="00A30ACE" w:rsidP="00A30ACE">
      <w:pPr>
        <w:pStyle w:val="ReportHead"/>
        <w:suppressAutoHyphens/>
        <w:rPr>
          <w:sz w:val="24"/>
        </w:rPr>
      </w:pPr>
    </w:p>
    <w:p w14:paraId="1F173285" w14:textId="77777777" w:rsidR="002D60AF" w:rsidRDefault="004513BF" w:rsidP="004513BF">
      <w:pPr>
        <w:pStyle w:val="ReportMain"/>
      </w:pPr>
      <w:r>
        <w:t xml:space="preserve">                                                               </w:t>
      </w:r>
    </w:p>
    <w:p w14:paraId="74E1C4FC" w14:textId="1748FA79" w:rsidR="004513BF" w:rsidRPr="004513BF" w:rsidRDefault="002D60AF" w:rsidP="004513BF">
      <w:pPr>
        <w:pStyle w:val="ReportMain"/>
        <w:rPr>
          <w:rFonts w:eastAsia="Calibri"/>
          <w:sz w:val="20"/>
        </w:rPr>
      </w:pPr>
      <w:r>
        <w:t xml:space="preserve">                                                            </w:t>
      </w:r>
      <w:r w:rsidR="004513BF">
        <w:t xml:space="preserve"> </w:t>
      </w:r>
      <w:r w:rsidR="00A30ACE">
        <w:t>Год набора 20</w:t>
      </w:r>
      <w:r w:rsidR="007C1346">
        <w:t>2</w:t>
      </w:r>
      <w:r w:rsidR="008C42B5">
        <w:t>3</w:t>
      </w:r>
      <w:r w:rsidR="0052195F">
        <w:tab/>
      </w:r>
      <w:r w:rsidR="004513BF">
        <w:t xml:space="preserve">                                              </w:t>
      </w:r>
      <w:r w:rsidR="008C42B5">
        <w:rPr>
          <w:rFonts w:eastAsia="Calibri"/>
          <w:sz w:val="20"/>
        </w:rPr>
        <w:t>2035928</w:t>
      </w:r>
    </w:p>
    <w:p w14:paraId="072178FD" w14:textId="77777777" w:rsidR="00A30ACE" w:rsidRDefault="00A30ACE" w:rsidP="0052195F">
      <w:pPr>
        <w:tabs>
          <w:tab w:val="center" w:pos="4677"/>
          <w:tab w:val="left" w:pos="8430"/>
        </w:tabs>
        <w:spacing w:after="200" w:line="276" w:lineRule="auto"/>
      </w:pPr>
    </w:p>
    <w:p w14:paraId="51107E47" w14:textId="77777777" w:rsidR="00523E6D" w:rsidRDefault="00523E6D" w:rsidP="007C1346">
      <w:pPr>
        <w:spacing w:after="200" w:line="276" w:lineRule="auto"/>
        <w:jc w:val="both"/>
        <w:rPr>
          <w:rFonts w:eastAsia="Calibri"/>
          <w:sz w:val="28"/>
          <w:szCs w:val="28"/>
          <w:lang w:eastAsia="en-US"/>
        </w:rPr>
      </w:pPr>
    </w:p>
    <w:p w14:paraId="2A2B450C" w14:textId="28A15A43" w:rsidR="007C1346" w:rsidRDefault="007C1346" w:rsidP="007C1346">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Pr>
          <w:rFonts w:eastAsia="Calibri"/>
          <w:sz w:val="28"/>
          <w:szCs w:val="28"/>
          <w:lang w:eastAsia="en-US"/>
        </w:rPr>
        <w:t>ь</w:t>
      </w:r>
      <w:r w:rsidRPr="004269E2">
        <w:rPr>
          <w:rFonts w:eastAsia="Calibri"/>
          <w:sz w:val="28"/>
          <w:szCs w:val="28"/>
          <w:lang w:eastAsia="en-US"/>
        </w:rPr>
        <w:t xml:space="preserve"> _____________________ </w:t>
      </w:r>
      <w:r>
        <w:rPr>
          <w:rFonts w:eastAsia="Calibri"/>
          <w:sz w:val="28"/>
          <w:szCs w:val="28"/>
          <w:lang w:eastAsia="en-US"/>
        </w:rPr>
        <w:t>Федосеева Ю.А.</w:t>
      </w:r>
    </w:p>
    <w:p w14:paraId="5904AD9B" w14:textId="77777777" w:rsidR="007C1346" w:rsidRPr="004269E2" w:rsidRDefault="007C1346" w:rsidP="007C1346">
      <w:pPr>
        <w:spacing w:after="200" w:line="276" w:lineRule="auto"/>
        <w:jc w:val="both"/>
        <w:rPr>
          <w:rFonts w:eastAsia="Calibri"/>
          <w:sz w:val="28"/>
          <w:szCs w:val="28"/>
          <w:lang w:eastAsia="en-US"/>
        </w:rPr>
      </w:pPr>
    </w:p>
    <w:p w14:paraId="238501C1" w14:textId="77777777" w:rsidR="00A30ACE" w:rsidRPr="004269E2" w:rsidRDefault="00A30ACE" w:rsidP="00A30ACE">
      <w:pPr>
        <w:spacing w:after="200" w:line="276" w:lineRule="auto"/>
        <w:jc w:val="both"/>
        <w:rPr>
          <w:rFonts w:eastAsia="Calibri"/>
          <w:sz w:val="28"/>
          <w:szCs w:val="28"/>
          <w:lang w:eastAsia="en-US"/>
        </w:rPr>
      </w:pPr>
      <w:r w:rsidRPr="004269E2">
        <w:rPr>
          <w:rFonts w:eastAsia="Calibri"/>
          <w:sz w:val="28"/>
          <w:szCs w:val="28"/>
          <w:lang w:eastAsia="en-US"/>
        </w:rPr>
        <w:t xml:space="preserve">                     </w:t>
      </w:r>
    </w:p>
    <w:p w14:paraId="40A118EA" w14:textId="77777777" w:rsidR="00A30ACE" w:rsidRDefault="00A30ACE" w:rsidP="00A30ACE">
      <w:pPr>
        <w:spacing w:after="200" w:line="276" w:lineRule="auto"/>
        <w:jc w:val="both"/>
        <w:rPr>
          <w:rFonts w:eastAsia="Calibri"/>
          <w:sz w:val="28"/>
          <w:szCs w:val="28"/>
          <w:lang w:eastAsia="en-US"/>
        </w:rPr>
      </w:pPr>
    </w:p>
    <w:p w14:paraId="7F458DA3" w14:textId="77777777" w:rsidR="00A30ACE" w:rsidRDefault="00A30ACE" w:rsidP="00A30ACE">
      <w:pPr>
        <w:spacing w:after="200" w:line="276" w:lineRule="auto"/>
        <w:jc w:val="both"/>
        <w:rPr>
          <w:rFonts w:eastAsia="Calibri"/>
          <w:sz w:val="28"/>
          <w:szCs w:val="28"/>
          <w:lang w:eastAsia="en-US"/>
        </w:rPr>
      </w:pPr>
    </w:p>
    <w:p w14:paraId="2A57B51B" w14:textId="77777777" w:rsidR="00A30ACE" w:rsidRPr="004269E2" w:rsidRDefault="00A30ACE" w:rsidP="00A30ACE">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Pr>
          <w:rFonts w:eastAsia="Calibri"/>
          <w:sz w:val="28"/>
          <w:szCs w:val="28"/>
          <w:lang w:eastAsia="en-US"/>
        </w:rPr>
        <w:t>финансов</w:t>
      </w:r>
    </w:p>
    <w:p w14:paraId="01CB8F46" w14:textId="77777777" w:rsidR="00A30ACE" w:rsidRDefault="00A30ACE" w:rsidP="00A30ACE">
      <w:pPr>
        <w:spacing w:after="200" w:line="276" w:lineRule="auto"/>
        <w:jc w:val="both"/>
        <w:rPr>
          <w:rFonts w:eastAsia="Calibri"/>
          <w:sz w:val="28"/>
          <w:szCs w:val="28"/>
          <w:lang w:eastAsia="en-US"/>
        </w:rPr>
      </w:pPr>
    </w:p>
    <w:p w14:paraId="79442853" w14:textId="77777777" w:rsidR="00A30ACE" w:rsidRPr="004269E2" w:rsidRDefault="00A30ACE" w:rsidP="00A30ACE">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Pr>
          <w:rFonts w:eastAsia="Calibri"/>
          <w:sz w:val="28"/>
          <w:szCs w:val="28"/>
          <w:lang w:eastAsia="en-US"/>
        </w:rPr>
        <w:t>Балтина А.М.</w:t>
      </w:r>
    </w:p>
    <w:p w14:paraId="46CBE553" w14:textId="77777777" w:rsidR="00A30ACE" w:rsidRDefault="00A30ACE" w:rsidP="00A30ACE">
      <w:pPr>
        <w:jc w:val="both"/>
        <w:rPr>
          <w:snapToGrid w:val="0"/>
          <w:sz w:val="28"/>
          <w:szCs w:val="28"/>
        </w:rPr>
      </w:pPr>
    </w:p>
    <w:p w14:paraId="17298496" w14:textId="77777777" w:rsidR="00A30ACE" w:rsidRDefault="00A30ACE" w:rsidP="00A30ACE">
      <w:pPr>
        <w:jc w:val="both"/>
        <w:rPr>
          <w:snapToGrid w:val="0"/>
          <w:sz w:val="28"/>
          <w:szCs w:val="28"/>
        </w:rPr>
      </w:pPr>
    </w:p>
    <w:p w14:paraId="2ED02365" w14:textId="77777777" w:rsidR="00A30ACE" w:rsidRDefault="00A30ACE" w:rsidP="00A30ACE">
      <w:pPr>
        <w:jc w:val="both"/>
        <w:rPr>
          <w:snapToGrid w:val="0"/>
          <w:sz w:val="28"/>
          <w:szCs w:val="28"/>
        </w:rPr>
      </w:pPr>
    </w:p>
    <w:p w14:paraId="01EA9650" w14:textId="77777777" w:rsidR="00A30ACE" w:rsidRDefault="00A30ACE" w:rsidP="00A30ACE">
      <w:pPr>
        <w:jc w:val="both"/>
        <w:rPr>
          <w:snapToGrid w:val="0"/>
          <w:sz w:val="28"/>
          <w:szCs w:val="28"/>
        </w:rPr>
      </w:pPr>
    </w:p>
    <w:p w14:paraId="1F952C84" w14:textId="77777777" w:rsidR="00A30ACE" w:rsidRDefault="00A30ACE" w:rsidP="00A30ACE">
      <w:pPr>
        <w:jc w:val="both"/>
        <w:rPr>
          <w:snapToGrid w:val="0"/>
          <w:sz w:val="28"/>
          <w:szCs w:val="28"/>
        </w:rPr>
      </w:pPr>
    </w:p>
    <w:p w14:paraId="38D9994D" w14:textId="77777777" w:rsidR="00A30ACE" w:rsidRDefault="00A30ACE" w:rsidP="00A30ACE">
      <w:pPr>
        <w:jc w:val="both"/>
        <w:rPr>
          <w:snapToGrid w:val="0"/>
          <w:sz w:val="28"/>
          <w:szCs w:val="28"/>
        </w:rPr>
      </w:pPr>
    </w:p>
    <w:p w14:paraId="0EDAE52F" w14:textId="77777777" w:rsidR="00A30ACE" w:rsidRDefault="00A30ACE" w:rsidP="00A30ACE">
      <w:pPr>
        <w:jc w:val="both"/>
        <w:rPr>
          <w:snapToGrid w:val="0"/>
          <w:sz w:val="28"/>
          <w:szCs w:val="28"/>
        </w:rPr>
      </w:pPr>
    </w:p>
    <w:p w14:paraId="7E96F71D" w14:textId="77777777" w:rsidR="00A30ACE" w:rsidRDefault="00A30ACE" w:rsidP="00A30ACE">
      <w:pPr>
        <w:jc w:val="both"/>
        <w:rPr>
          <w:snapToGrid w:val="0"/>
          <w:sz w:val="28"/>
          <w:szCs w:val="28"/>
        </w:rPr>
      </w:pPr>
    </w:p>
    <w:p w14:paraId="009318D6" w14:textId="77777777" w:rsidR="00A30ACE" w:rsidRDefault="00A30ACE" w:rsidP="00A30ACE">
      <w:pPr>
        <w:jc w:val="both"/>
        <w:rPr>
          <w:snapToGrid w:val="0"/>
          <w:sz w:val="28"/>
          <w:szCs w:val="28"/>
        </w:rPr>
      </w:pPr>
    </w:p>
    <w:p w14:paraId="262C829D" w14:textId="77777777" w:rsidR="00A30ACE" w:rsidRDefault="00A30ACE" w:rsidP="00A30ACE">
      <w:pPr>
        <w:jc w:val="both"/>
        <w:rPr>
          <w:snapToGrid w:val="0"/>
          <w:sz w:val="28"/>
          <w:szCs w:val="28"/>
        </w:rPr>
      </w:pPr>
    </w:p>
    <w:p w14:paraId="149B95B5" w14:textId="77777777" w:rsidR="00A30ACE" w:rsidRDefault="00A30ACE" w:rsidP="00A30ACE">
      <w:pPr>
        <w:jc w:val="both"/>
        <w:rPr>
          <w:snapToGrid w:val="0"/>
          <w:sz w:val="28"/>
          <w:szCs w:val="28"/>
        </w:rPr>
      </w:pPr>
    </w:p>
    <w:p w14:paraId="2FCB0979" w14:textId="77777777" w:rsidR="00A30ACE" w:rsidRDefault="00A30ACE" w:rsidP="00A30ACE">
      <w:pPr>
        <w:jc w:val="both"/>
        <w:rPr>
          <w:snapToGrid w:val="0"/>
          <w:sz w:val="28"/>
          <w:szCs w:val="28"/>
        </w:rPr>
      </w:pPr>
    </w:p>
    <w:p w14:paraId="1B373872" w14:textId="77777777" w:rsidR="00A30ACE" w:rsidRDefault="00A30ACE" w:rsidP="00A30ACE">
      <w:pPr>
        <w:jc w:val="both"/>
        <w:rPr>
          <w:snapToGrid w:val="0"/>
          <w:sz w:val="28"/>
          <w:szCs w:val="28"/>
        </w:rPr>
      </w:pPr>
    </w:p>
    <w:p w14:paraId="307D2234" w14:textId="77777777" w:rsidR="00A30ACE" w:rsidRDefault="00A30ACE" w:rsidP="00A30ACE">
      <w:pPr>
        <w:jc w:val="both"/>
        <w:rPr>
          <w:snapToGrid w:val="0"/>
          <w:sz w:val="28"/>
          <w:szCs w:val="28"/>
        </w:rPr>
      </w:pPr>
    </w:p>
    <w:p w14:paraId="4B95EA3D" w14:textId="77777777" w:rsidR="00A30ACE" w:rsidRDefault="00A30ACE" w:rsidP="00A30ACE">
      <w:pPr>
        <w:jc w:val="both"/>
        <w:rPr>
          <w:snapToGrid w:val="0"/>
          <w:sz w:val="28"/>
          <w:szCs w:val="28"/>
        </w:rPr>
      </w:pPr>
    </w:p>
    <w:p w14:paraId="5147F0FA" w14:textId="77777777" w:rsidR="00A30ACE" w:rsidRDefault="00A30ACE" w:rsidP="00A30ACE">
      <w:pPr>
        <w:jc w:val="both"/>
        <w:rPr>
          <w:snapToGrid w:val="0"/>
          <w:sz w:val="28"/>
          <w:szCs w:val="28"/>
        </w:rPr>
      </w:pPr>
    </w:p>
    <w:p w14:paraId="4FF47BA3" w14:textId="77777777" w:rsidR="00A30ACE" w:rsidRDefault="00A30ACE" w:rsidP="00A30ACE">
      <w:pPr>
        <w:jc w:val="both"/>
        <w:rPr>
          <w:snapToGrid w:val="0"/>
          <w:sz w:val="28"/>
          <w:szCs w:val="28"/>
        </w:rPr>
      </w:pPr>
    </w:p>
    <w:p w14:paraId="71380DBB" w14:textId="77777777" w:rsidR="00A30ACE" w:rsidRDefault="00A30ACE" w:rsidP="00A30ACE">
      <w:pPr>
        <w:jc w:val="both"/>
        <w:rPr>
          <w:snapToGrid w:val="0"/>
          <w:sz w:val="28"/>
          <w:szCs w:val="28"/>
        </w:rPr>
      </w:pPr>
    </w:p>
    <w:p w14:paraId="0E739FE5" w14:textId="77777777" w:rsidR="00A30ACE" w:rsidRDefault="00A30ACE" w:rsidP="00A30ACE">
      <w:pPr>
        <w:jc w:val="both"/>
        <w:rPr>
          <w:snapToGrid w:val="0"/>
          <w:sz w:val="28"/>
          <w:szCs w:val="28"/>
        </w:rPr>
      </w:pPr>
    </w:p>
    <w:p w14:paraId="04C9C978" w14:textId="77777777" w:rsidR="00A30ACE" w:rsidRDefault="00A30ACE" w:rsidP="00A30ACE">
      <w:pPr>
        <w:jc w:val="both"/>
        <w:rPr>
          <w:snapToGrid w:val="0"/>
          <w:sz w:val="28"/>
          <w:szCs w:val="28"/>
        </w:rPr>
      </w:pPr>
    </w:p>
    <w:p w14:paraId="4C42B9B0" w14:textId="77777777" w:rsidR="00A30ACE" w:rsidRPr="00A30ACE" w:rsidRDefault="00A30ACE" w:rsidP="00A30ACE">
      <w:pPr>
        <w:pStyle w:val="ReportHead"/>
        <w:suppressAutoHyphens/>
        <w:spacing w:before="120"/>
        <w:jc w:val="both"/>
        <w:rPr>
          <w:i/>
          <w:szCs w:val="28"/>
        </w:rPr>
      </w:pPr>
      <w:r w:rsidRPr="00A30ACE">
        <w:rPr>
          <w:szCs w:val="28"/>
        </w:rPr>
        <w:t xml:space="preserve">Методические указания  является приложением к рабочей программе по дисциплине </w:t>
      </w:r>
      <w:r w:rsidR="007445E9">
        <w:rPr>
          <w:i/>
          <w:szCs w:val="28"/>
        </w:rPr>
        <w:t>«</w:t>
      </w:r>
      <w:r w:rsidR="007445E9" w:rsidRPr="007445E9">
        <w:rPr>
          <w:i/>
          <w:szCs w:val="28"/>
        </w:rPr>
        <w:t>Налоги и налогообложение банков и страховых компаний»</w:t>
      </w:r>
      <w:r w:rsidRPr="00A30ACE">
        <w:rPr>
          <w:szCs w:val="28"/>
        </w:rPr>
        <w:t xml:space="preserve">, зарегистрированной в ЦИТ под учетным номером </w:t>
      </w:r>
      <w:r w:rsidR="007C1346" w:rsidRPr="007C1346">
        <w:rPr>
          <w:szCs w:val="28"/>
        </w:rPr>
        <w:t>_______.</w:t>
      </w:r>
    </w:p>
    <w:p w14:paraId="36DA7E83" w14:textId="77777777" w:rsidR="00021FF8" w:rsidRPr="005B4A56" w:rsidRDefault="00021FF8" w:rsidP="00A30ACE">
      <w:pPr>
        <w:rPr>
          <w:sz w:val="28"/>
        </w:rPr>
      </w:pPr>
    </w:p>
    <w:p w14:paraId="77343ECE" w14:textId="77777777" w:rsidR="00021FF8" w:rsidRDefault="00B25A5E" w:rsidP="00DD156F">
      <w:pPr>
        <w:spacing w:line="360" w:lineRule="auto"/>
        <w:ind w:firstLine="851"/>
        <w:jc w:val="center"/>
        <w:rPr>
          <w:b/>
          <w:sz w:val="32"/>
        </w:rPr>
      </w:pPr>
      <w:r w:rsidRPr="005B4A56">
        <w:rPr>
          <w:b/>
          <w:sz w:val="32"/>
        </w:rPr>
        <w:br w:type="page"/>
      </w:r>
      <w:r w:rsidR="00021FF8" w:rsidRPr="005B4A56">
        <w:rPr>
          <w:b/>
          <w:sz w:val="32"/>
        </w:rPr>
        <w:lastRenderedPageBreak/>
        <w:t>Содержание</w:t>
      </w:r>
    </w:p>
    <w:p w14:paraId="2A5A4F29" w14:textId="77777777" w:rsidR="00E4249C" w:rsidRPr="005B4A56" w:rsidRDefault="00E4249C" w:rsidP="00DD156F">
      <w:pPr>
        <w:spacing w:line="360" w:lineRule="auto"/>
        <w:ind w:firstLine="851"/>
        <w:jc w:val="center"/>
        <w:rPr>
          <w:b/>
          <w:sz w:val="32"/>
        </w:rPr>
      </w:pPr>
    </w:p>
    <w:p w14:paraId="659BA824" w14:textId="24AD6AC7" w:rsidR="00D5364F" w:rsidRPr="00585257" w:rsidRDefault="00AF11CE">
      <w:pPr>
        <w:pStyle w:val="11"/>
        <w:tabs>
          <w:tab w:val="right" w:leader="dot" w:pos="9344"/>
        </w:tabs>
        <w:rPr>
          <w:rFonts w:ascii="Calibri" w:hAnsi="Calibri"/>
          <w:noProof/>
          <w:sz w:val="28"/>
          <w:szCs w:val="28"/>
        </w:rPr>
      </w:pPr>
      <w:r w:rsidRPr="00D5364F">
        <w:rPr>
          <w:sz w:val="28"/>
          <w:szCs w:val="28"/>
        </w:rPr>
        <w:fldChar w:fldCharType="begin"/>
      </w:r>
      <w:r w:rsidRPr="00D5364F">
        <w:rPr>
          <w:sz w:val="28"/>
          <w:szCs w:val="28"/>
        </w:rPr>
        <w:instrText xml:space="preserve"> TOC \o "1-3" \h \z \u </w:instrText>
      </w:r>
      <w:r w:rsidRPr="00D5364F">
        <w:rPr>
          <w:sz w:val="28"/>
          <w:szCs w:val="28"/>
        </w:rPr>
        <w:fldChar w:fldCharType="separate"/>
      </w:r>
      <w:hyperlink w:anchor="_Toc66705541" w:history="1">
        <w:r w:rsidR="00D5364F" w:rsidRPr="00D5364F">
          <w:rPr>
            <w:rStyle w:val="ae"/>
            <w:noProof/>
            <w:sz w:val="28"/>
            <w:szCs w:val="28"/>
            <w:lang w:eastAsia="en-US"/>
          </w:rPr>
          <w:t>1 Методические указания по лекционным занятиям</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_Toc66705541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5</w:t>
        </w:r>
        <w:r w:rsidR="00D5364F" w:rsidRPr="00D5364F">
          <w:rPr>
            <w:noProof/>
            <w:webHidden/>
            <w:sz w:val="28"/>
            <w:szCs w:val="28"/>
          </w:rPr>
          <w:fldChar w:fldCharType="end"/>
        </w:r>
      </w:hyperlink>
    </w:p>
    <w:p w14:paraId="1F8E5B86" w14:textId="7E871078" w:rsidR="00D5364F" w:rsidRPr="00585257" w:rsidRDefault="00000000">
      <w:pPr>
        <w:pStyle w:val="11"/>
        <w:tabs>
          <w:tab w:val="right" w:leader="dot" w:pos="9344"/>
        </w:tabs>
        <w:rPr>
          <w:rFonts w:ascii="Calibri" w:hAnsi="Calibri"/>
          <w:noProof/>
          <w:sz w:val="28"/>
          <w:szCs w:val="28"/>
        </w:rPr>
      </w:pPr>
      <w:hyperlink w:anchor="_Toc66705542" w:history="1">
        <w:r w:rsidR="00D5364F" w:rsidRPr="00D5364F">
          <w:rPr>
            <w:rStyle w:val="ae"/>
            <w:noProof/>
            <w:sz w:val="28"/>
            <w:szCs w:val="28"/>
            <w:lang w:eastAsia="en-US"/>
          </w:rPr>
          <w:t>2 Методические указания по практическим занятиям</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_Toc66705542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5</w:t>
        </w:r>
        <w:r w:rsidR="00D5364F" w:rsidRPr="00D5364F">
          <w:rPr>
            <w:noProof/>
            <w:webHidden/>
            <w:sz w:val="28"/>
            <w:szCs w:val="28"/>
          </w:rPr>
          <w:fldChar w:fldCharType="end"/>
        </w:r>
      </w:hyperlink>
    </w:p>
    <w:p w14:paraId="3359F37B" w14:textId="29548B44" w:rsidR="00D5364F" w:rsidRPr="00585257" w:rsidRDefault="00000000">
      <w:pPr>
        <w:pStyle w:val="11"/>
        <w:tabs>
          <w:tab w:val="right" w:leader="dot" w:pos="9344"/>
        </w:tabs>
        <w:rPr>
          <w:rFonts w:ascii="Calibri" w:hAnsi="Calibri"/>
          <w:noProof/>
          <w:sz w:val="28"/>
          <w:szCs w:val="28"/>
        </w:rPr>
      </w:pPr>
      <w:hyperlink w:anchor="_Toc66705543" w:history="1">
        <w:r w:rsidR="00D5364F" w:rsidRPr="00D5364F">
          <w:rPr>
            <w:rStyle w:val="ae"/>
            <w:noProof/>
            <w:sz w:val="28"/>
            <w:szCs w:val="28"/>
          </w:rPr>
          <w:t>3 Методические указания по самостоятельной работе</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_Toc66705543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13</w:t>
        </w:r>
        <w:r w:rsidR="00D5364F" w:rsidRPr="00D5364F">
          <w:rPr>
            <w:noProof/>
            <w:webHidden/>
            <w:sz w:val="28"/>
            <w:szCs w:val="28"/>
          </w:rPr>
          <w:fldChar w:fldCharType="end"/>
        </w:r>
      </w:hyperlink>
    </w:p>
    <w:p w14:paraId="1CDE7A52" w14:textId="3AFC3A67" w:rsidR="00D5364F" w:rsidRPr="00585257" w:rsidRDefault="00000000">
      <w:pPr>
        <w:pStyle w:val="11"/>
        <w:tabs>
          <w:tab w:val="right" w:leader="dot" w:pos="9344"/>
        </w:tabs>
        <w:rPr>
          <w:rFonts w:ascii="Calibri" w:hAnsi="Calibri"/>
          <w:noProof/>
          <w:sz w:val="28"/>
          <w:szCs w:val="28"/>
        </w:rPr>
      </w:pPr>
      <w:hyperlink w:anchor="_Toc66705544" w:history="1">
        <w:r w:rsidR="00D5364F" w:rsidRPr="00D5364F">
          <w:rPr>
            <w:rStyle w:val="ae"/>
            <w:rFonts w:eastAsia="Calibri"/>
            <w:bCs/>
            <w:noProof/>
            <w:sz w:val="28"/>
            <w:szCs w:val="28"/>
          </w:rPr>
          <w:t>3.1 Методические указания по решению типовых задач</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_Toc66705544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16</w:t>
        </w:r>
        <w:r w:rsidR="00D5364F" w:rsidRPr="00D5364F">
          <w:rPr>
            <w:noProof/>
            <w:webHidden/>
            <w:sz w:val="28"/>
            <w:szCs w:val="28"/>
          </w:rPr>
          <w:fldChar w:fldCharType="end"/>
        </w:r>
      </w:hyperlink>
    </w:p>
    <w:p w14:paraId="1E075DF4" w14:textId="6032ACB6" w:rsidR="00D5364F" w:rsidRPr="00585257" w:rsidRDefault="00000000">
      <w:pPr>
        <w:pStyle w:val="11"/>
        <w:tabs>
          <w:tab w:val="right" w:leader="dot" w:pos="9344"/>
        </w:tabs>
        <w:rPr>
          <w:rFonts w:ascii="Calibri" w:hAnsi="Calibri"/>
          <w:noProof/>
          <w:sz w:val="28"/>
          <w:szCs w:val="28"/>
        </w:rPr>
      </w:pPr>
      <w:hyperlink w:anchor="_Toc66705545" w:history="1">
        <w:r w:rsidR="00D5364F" w:rsidRPr="00D5364F">
          <w:rPr>
            <w:rStyle w:val="ae"/>
            <w:rFonts w:eastAsia="Calibri"/>
            <w:noProof/>
            <w:sz w:val="28"/>
            <w:szCs w:val="28"/>
          </w:rPr>
          <w:t>3.2 Методические указания по выполнению индивидуального творческого задания</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_Toc66705545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16</w:t>
        </w:r>
        <w:r w:rsidR="00D5364F" w:rsidRPr="00D5364F">
          <w:rPr>
            <w:noProof/>
            <w:webHidden/>
            <w:sz w:val="28"/>
            <w:szCs w:val="28"/>
          </w:rPr>
          <w:fldChar w:fldCharType="end"/>
        </w:r>
      </w:hyperlink>
    </w:p>
    <w:p w14:paraId="1BAC1C08" w14:textId="1B816821" w:rsidR="00D5364F" w:rsidRPr="00585257" w:rsidRDefault="00000000">
      <w:pPr>
        <w:pStyle w:val="11"/>
        <w:tabs>
          <w:tab w:val="right" w:leader="dot" w:pos="9344"/>
        </w:tabs>
        <w:rPr>
          <w:rFonts w:ascii="Calibri" w:hAnsi="Calibri"/>
          <w:noProof/>
          <w:sz w:val="28"/>
          <w:szCs w:val="28"/>
        </w:rPr>
      </w:pPr>
      <w:hyperlink w:anchor="_Toc66705546" w:history="1">
        <w:r w:rsidR="00D5364F" w:rsidRPr="00D5364F">
          <w:rPr>
            <w:rStyle w:val="ae"/>
            <w:rFonts w:eastAsia="Calibri"/>
            <w:noProof/>
            <w:sz w:val="28"/>
            <w:szCs w:val="28"/>
          </w:rPr>
          <w:t>4 Методические указания по промежуточной аттестации по дисциплине</w:t>
        </w:r>
        <w:r w:rsidR="00D5364F" w:rsidRPr="00D5364F">
          <w:rPr>
            <w:noProof/>
            <w:webHidden/>
            <w:sz w:val="28"/>
            <w:szCs w:val="28"/>
          </w:rPr>
          <w:tab/>
        </w:r>
        <w:r w:rsidR="00D5364F" w:rsidRPr="00D5364F">
          <w:rPr>
            <w:noProof/>
            <w:webHidden/>
            <w:sz w:val="28"/>
            <w:szCs w:val="28"/>
          </w:rPr>
          <w:fldChar w:fldCharType="begin"/>
        </w:r>
        <w:r w:rsidR="00D5364F" w:rsidRPr="00D5364F">
          <w:rPr>
            <w:noProof/>
            <w:webHidden/>
            <w:sz w:val="28"/>
            <w:szCs w:val="28"/>
          </w:rPr>
          <w:instrText xml:space="preserve"> PAGEREF _Toc66705546 \h </w:instrText>
        </w:r>
        <w:r w:rsidR="00D5364F" w:rsidRPr="00D5364F">
          <w:rPr>
            <w:noProof/>
            <w:webHidden/>
            <w:sz w:val="28"/>
            <w:szCs w:val="28"/>
          </w:rPr>
        </w:r>
        <w:r w:rsidR="00D5364F" w:rsidRPr="00D5364F">
          <w:rPr>
            <w:noProof/>
            <w:webHidden/>
            <w:sz w:val="28"/>
            <w:szCs w:val="28"/>
          </w:rPr>
          <w:fldChar w:fldCharType="separate"/>
        </w:r>
        <w:r w:rsidR="006A7323">
          <w:rPr>
            <w:noProof/>
            <w:webHidden/>
            <w:sz w:val="28"/>
            <w:szCs w:val="28"/>
          </w:rPr>
          <w:t>18</w:t>
        </w:r>
        <w:r w:rsidR="00D5364F" w:rsidRPr="00D5364F">
          <w:rPr>
            <w:noProof/>
            <w:webHidden/>
            <w:sz w:val="28"/>
            <w:szCs w:val="28"/>
          </w:rPr>
          <w:fldChar w:fldCharType="end"/>
        </w:r>
      </w:hyperlink>
    </w:p>
    <w:p w14:paraId="34BC0FD6" w14:textId="77777777" w:rsidR="00AF11CE" w:rsidRPr="00D5364F" w:rsidRDefault="00AF11CE">
      <w:pPr>
        <w:rPr>
          <w:sz w:val="28"/>
          <w:szCs w:val="28"/>
        </w:rPr>
      </w:pPr>
      <w:r w:rsidRPr="00D5364F">
        <w:rPr>
          <w:bCs/>
          <w:sz w:val="28"/>
          <w:szCs w:val="28"/>
        </w:rPr>
        <w:fldChar w:fldCharType="end"/>
      </w:r>
    </w:p>
    <w:p w14:paraId="2DB84FAC" w14:textId="77777777" w:rsidR="00C12A58" w:rsidRPr="005B4A56" w:rsidRDefault="00C12A58" w:rsidP="00DD156F">
      <w:pPr>
        <w:spacing w:line="360" w:lineRule="auto"/>
        <w:ind w:firstLine="851"/>
        <w:jc w:val="center"/>
        <w:rPr>
          <w:b/>
          <w:sz w:val="32"/>
        </w:rPr>
      </w:pPr>
    </w:p>
    <w:p w14:paraId="12D5458A" w14:textId="77777777" w:rsidR="00B72474" w:rsidRPr="004275E9" w:rsidRDefault="00B72474" w:rsidP="00A21CCE">
      <w:pPr>
        <w:spacing w:line="360" w:lineRule="auto"/>
        <w:ind w:firstLine="851"/>
        <w:jc w:val="center"/>
        <w:rPr>
          <w:b/>
          <w:color w:val="FF0000"/>
          <w:sz w:val="32"/>
        </w:rPr>
      </w:pPr>
    </w:p>
    <w:p w14:paraId="1AD9809F" w14:textId="77777777" w:rsidR="00021FF8" w:rsidRPr="003973E1" w:rsidRDefault="00B95C2B" w:rsidP="00A92395">
      <w:pPr>
        <w:spacing w:line="276" w:lineRule="auto"/>
        <w:ind w:firstLine="851"/>
        <w:jc w:val="center"/>
        <w:rPr>
          <w:b/>
          <w:sz w:val="32"/>
        </w:rPr>
      </w:pPr>
      <w:r w:rsidRPr="004275E9">
        <w:rPr>
          <w:b/>
          <w:color w:val="FF0000"/>
          <w:sz w:val="32"/>
        </w:rPr>
        <w:br w:type="page"/>
      </w:r>
      <w:r w:rsidR="00021FF8" w:rsidRPr="003973E1">
        <w:rPr>
          <w:b/>
          <w:sz w:val="32"/>
        </w:rPr>
        <w:lastRenderedPageBreak/>
        <w:t>Введение</w:t>
      </w:r>
    </w:p>
    <w:p w14:paraId="25282429" w14:textId="77777777" w:rsidR="00021FF8" w:rsidRPr="003973E1" w:rsidRDefault="00021FF8" w:rsidP="00DD156F">
      <w:pPr>
        <w:pStyle w:val="a3"/>
        <w:suppressLineNumbers/>
        <w:ind w:firstLine="851"/>
      </w:pPr>
    </w:p>
    <w:p w14:paraId="10000EEA" w14:textId="77777777" w:rsidR="00021FF8" w:rsidRPr="003973E1" w:rsidRDefault="00021FF8" w:rsidP="00D36DAC">
      <w:pPr>
        <w:shd w:val="clear" w:color="auto" w:fill="FFFFFF"/>
        <w:autoSpaceDE w:val="0"/>
        <w:autoSpaceDN w:val="0"/>
        <w:adjustRightInd w:val="0"/>
        <w:ind w:firstLine="851"/>
        <w:jc w:val="both"/>
        <w:rPr>
          <w:sz w:val="28"/>
          <w:szCs w:val="28"/>
        </w:rPr>
      </w:pPr>
      <w:r w:rsidRPr="003973E1">
        <w:rPr>
          <w:sz w:val="28"/>
          <w:szCs w:val="28"/>
        </w:rPr>
        <w:t xml:space="preserve">Значительная роль финансового сектора в системе экономических преобразований, специфика деятельности банков, страховых компаний, особенности в налогообложении их доходов и операций обусловили необходимость изучения  такой дисциплины как </w:t>
      </w:r>
      <w:r w:rsidRPr="003973E1">
        <w:rPr>
          <w:iCs/>
          <w:sz w:val="28"/>
          <w:szCs w:val="28"/>
        </w:rPr>
        <w:t>«</w:t>
      </w:r>
      <w:r w:rsidR="0093738C" w:rsidRPr="0093738C">
        <w:rPr>
          <w:iCs/>
          <w:sz w:val="28"/>
          <w:szCs w:val="28"/>
        </w:rPr>
        <w:t>Налоги и налогообложение банков и страховых компаний»</w:t>
      </w:r>
      <w:r w:rsidRPr="003973E1">
        <w:rPr>
          <w:iCs/>
          <w:sz w:val="28"/>
          <w:szCs w:val="28"/>
        </w:rPr>
        <w:t>, при подготовке студентов</w:t>
      </w:r>
      <w:r w:rsidR="00840E83" w:rsidRPr="003973E1">
        <w:rPr>
          <w:iCs/>
          <w:sz w:val="28"/>
          <w:szCs w:val="28"/>
        </w:rPr>
        <w:t xml:space="preserve">, обучающихся  </w:t>
      </w:r>
      <w:r w:rsidR="00840E83" w:rsidRPr="003973E1">
        <w:rPr>
          <w:sz w:val="28"/>
          <w:szCs w:val="28"/>
        </w:rPr>
        <w:t xml:space="preserve">по направлению подготовки </w:t>
      </w:r>
      <w:r w:rsidR="00747920" w:rsidRPr="003973E1">
        <w:rPr>
          <w:sz w:val="28"/>
          <w:szCs w:val="28"/>
        </w:rPr>
        <w:t>38.03.01</w:t>
      </w:r>
      <w:r w:rsidR="00840E83" w:rsidRPr="003973E1">
        <w:rPr>
          <w:sz w:val="28"/>
          <w:szCs w:val="28"/>
        </w:rPr>
        <w:t xml:space="preserve"> - «Экономика» профиля «</w:t>
      </w:r>
      <w:r w:rsidR="0093738C">
        <w:rPr>
          <w:sz w:val="28"/>
          <w:szCs w:val="28"/>
        </w:rPr>
        <w:t>Финансы и кредит</w:t>
      </w:r>
      <w:r w:rsidR="00840E83" w:rsidRPr="003973E1">
        <w:rPr>
          <w:sz w:val="28"/>
          <w:szCs w:val="28"/>
        </w:rPr>
        <w:t>».</w:t>
      </w:r>
    </w:p>
    <w:p w14:paraId="6D48EE90" w14:textId="77777777" w:rsidR="00DD156F" w:rsidRPr="00DC3730" w:rsidRDefault="00DD156F" w:rsidP="00D36DAC">
      <w:pPr>
        <w:pStyle w:val="af2"/>
        <w:spacing w:before="0"/>
        <w:ind w:firstLine="709"/>
        <w:jc w:val="both"/>
        <w:rPr>
          <w:color w:val="auto"/>
          <w:sz w:val="28"/>
          <w:szCs w:val="28"/>
        </w:rPr>
      </w:pPr>
      <w:r w:rsidRPr="003973E1">
        <w:rPr>
          <w:color w:val="auto"/>
          <w:sz w:val="28"/>
          <w:szCs w:val="28"/>
        </w:rPr>
        <w:t xml:space="preserve">Целью изучения дисциплины является формирование профессиональных компетенций в предметной области функционирования и развития налоговых отношений, складывающихся между государством и </w:t>
      </w:r>
      <w:r w:rsidR="00DC3730">
        <w:rPr>
          <w:color w:val="auto"/>
          <w:sz w:val="28"/>
          <w:szCs w:val="28"/>
        </w:rPr>
        <w:t xml:space="preserve">банками и </w:t>
      </w:r>
      <w:r w:rsidR="00DC3730" w:rsidRPr="00DC3730">
        <w:rPr>
          <w:color w:val="auto"/>
          <w:sz w:val="28"/>
          <w:szCs w:val="28"/>
        </w:rPr>
        <w:t xml:space="preserve">страховыми компаниями </w:t>
      </w:r>
      <w:r w:rsidRPr="00DC3730">
        <w:rPr>
          <w:color w:val="auto"/>
          <w:sz w:val="28"/>
          <w:szCs w:val="28"/>
        </w:rPr>
        <w:t>по поводу исчисления и уплаты налогов.</w:t>
      </w:r>
    </w:p>
    <w:p w14:paraId="21F4F610" w14:textId="77777777" w:rsidR="006C5A93" w:rsidRPr="003973E1" w:rsidRDefault="00655D51" w:rsidP="00D36DAC">
      <w:pPr>
        <w:pStyle w:val="afb"/>
        <w:tabs>
          <w:tab w:val="clear" w:pos="720"/>
        </w:tabs>
        <w:spacing w:line="240" w:lineRule="auto"/>
        <w:ind w:left="0" w:firstLine="709"/>
        <w:rPr>
          <w:bCs/>
          <w:iCs/>
          <w:sz w:val="28"/>
          <w:szCs w:val="28"/>
        </w:rPr>
      </w:pPr>
      <w:r w:rsidRPr="00DC3730">
        <w:rPr>
          <w:sz w:val="28"/>
          <w:szCs w:val="28"/>
        </w:rPr>
        <w:t>Процесс изучения дисциплины «</w:t>
      </w:r>
      <w:r w:rsidR="00DC3730" w:rsidRPr="00DC3730">
        <w:rPr>
          <w:sz w:val="28"/>
          <w:szCs w:val="28"/>
        </w:rPr>
        <w:t>Налоги и налогообложение банков и страховых компаний</w:t>
      </w:r>
      <w:r w:rsidRPr="00DC3730">
        <w:rPr>
          <w:sz w:val="28"/>
          <w:szCs w:val="28"/>
        </w:rPr>
        <w:t xml:space="preserve">» направлен на формирование </w:t>
      </w:r>
      <w:r w:rsidR="00573D10" w:rsidRPr="00DC3730">
        <w:rPr>
          <w:sz w:val="28"/>
          <w:szCs w:val="28"/>
        </w:rPr>
        <w:t>общепрофессиональной компетенции</w:t>
      </w:r>
      <w:r w:rsidR="00471439" w:rsidRPr="00DC3730">
        <w:rPr>
          <w:sz w:val="28"/>
          <w:szCs w:val="28"/>
        </w:rPr>
        <w:t xml:space="preserve"> </w:t>
      </w:r>
      <w:r w:rsidR="00DC3730" w:rsidRPr="00DC3730">
        <w:rPr>
          <w:sz w:val="28"/>
          <w:szCs w:val="28"/>
        </w:rPr>
        <w:t>ПК*-9</w:t>
      </w:r>
      <w:r w:rsidR="00573D10" w:rsidRPr="00DC3730">
        <w:rPr>
          <w:sz w:val="28"/>
          <w:szCs w:val="28"/>
        </w:rPr>
        <w:t>.</w:t>
      </w:r>
    </w:p>
    <w:p w14:paraId="4D907F15" w14:textId="77777777" w:rsidR="00655D51" w:rsidRPr="003973E1" w:rsidRDefault="00655D51" w:rsidP="00D36DAC">
      <w:pPr>
        <w:ind w:firstLine="709"/>
        <w:jc w:val="both"/>
        <w:rPr>
          <w:sz w:val="28"/>
          <w:szCs w:val="28"/>
        </w:rPr>
      </w:pPr>
      <w:r w:rsidRPr="003973E1">
        <w:rPr>
          <w:sz w:val="28"/>
          <w:szCs w:val="28"/>
        </w:rPr>
        <w:t xml:space="preserve">В результате освоения дисциплины </w:t>
      </w:r>
      <w:r w:rsidR="00DC3730" w:rsidRPr="00DC3730">
        <w:rPr>
          <w:sz w:val="28"/>
          <w:szCs w:val="28"/>
        </w:rPr>
        <w:t>«Налоги и налогообложение банков и страховых компаний»,</w:t>
      </w:r>
      <w:r w:rsidR="00DC3730">
        <w:rPr>
          <w:sz w:val="28"/>
          <w:szCs w:val="28"/>
        </w:rPr>
        <w:t xml:space="preserve"> </w:t>
      </w:r>
      <w:r w:rsidRPr="003973E1">
        <w:rPr>
          <w:sz w:val="28"/>
          <w:szCs w:val="28"/>
        </w:rPr>
        <w:t>обучающийся должен:</w:t>
      </w:r>
    </w:p>
    <w:p w14:paraId="3B68161B" w14:textId="77777777" w:rsidR="00DC3730" w:rsidRPr="00DC3730" w:rsidRDefault="00DC3730" w:rsidP="00DC3730">
      <w:pPr>
        <w:ind w:firstLine="709"/>
        <w:jc w:val="both"/>
        <w:rPr>
          <w:sz w:val="28"/>
          <w:szCs w:val="28"/>
        </w:rPr>
      </w:pPr>
      <w:r w:rsidRPr="00DC3730">
        <w:rPr>
          <w:sz w:val="28"/>
          <w:szCs w:val="28"/>
        </w:rPr>
        <w:t>- з</w:t>
      </w:r>
      <w:r w:rsidR="00B97CD0">
        <w:rPr>
          <w:sz w:val="28"/>
          <w:szCs w:val="28"/>
        </w:rPr>
        <w:t>нать</w:t>
      </w:r>
      <w:r w:rsidRPr="00DC3730">
        <w:rPr>
          <w:sz w:val="28"/>
          <w:szCs w:val="28"/>
        </w:rPr>
        <w:t xml:space="preserve"> нормативно-правовую базу, регулирующую теоретические и</w:t>
      </w:r>
    </w:p>
    <w:p w14:paraId="2324DC9B" w14:textId="77777777" w:rsidR="00DC3730" w:rsidRPr="00DC3730" w:rsidRDefault="00DC3730" w:rsidP="00B97CD0">
      <w:pPr>
        <w:jc w:val="both"/>
        <w:rPr>
          <w:sz w:val="28"/>
          <w:szCs w:val="28"/>
        </w:rPr>
      </w:pPr>
      <w:r w:rsidRPr="00DC3730">
        <w:rPr>
          <w:sz w:val="28"/>
          <w:szCs w:val="28"/>
        </w:rPr>
        <w:t xml:space="preserve">практические аспекты налогового учета и налогообложения банков и </w:t>
      </w:r>
      <w:r w:rsidR="00B97CD0">
        <w:rPr>
          <w:sz w:val="28"/>
          <w:szCs w:val="28"/>
        </w:rPr>
        <w:t xml:space="preserve"> </w:t>
      </w:r>
      <w:r w:rsidRPr="00DC3730">
        <w:rPr>
          <w:sz w:val="28"/>
          <w:szCs w:val="28"/>
        </w:rPr>
        <w:t>страховых организаций;  порядок определения налогооблагаемой базы по уплачиваемым налогам банками и страховыми компаниями; правила отражения в бухгалтерском и  налоговом учете расчетов по налогам и сборам</w:t>
      </w:r>
      <w:r w:rsidR="00B97CD0">
        <w:rPr>
          <w:sz w:val="28"/>
          <w:szCs w:val="28"/>
        </w:rPr>
        <w:t>;</w:t>
      </w:r>
    </w:p>
    <w:p w14:paraId="582FF522" w14:textId="77777777" w:rsidR="00DC3730" w:rsidRPr="00DC3730" w:rsidRDefault="00DC3730" w:rsidP="00DC3730">
      <w:pPr>
        <w:ind w:firstLine="709"/>
        <w:jc w:val="both"/>
        <w:rPr>
          <w:sz w:val="28"/>
          <w:szCs w:val="28"/>
        </w:rPr>
      </w:pPr>
      <w:r w:rsidRPr="00DC3730">
        <w:rPr>
          <w:sz w:val="28"/>
          <w:szCs w:val="28"/>
        </w:rPr>
        <w:t>- у</w:t>
      </w:r>
      <w:r w:rsidR="00B97CD0">
        <w:rPr>
          <w:sz w:val="28"/>
          <w:szCs w:val="28"/>
        </w:rPr>
        <w:t xml:space="preserve">меть </w:t>
      </w:r>
      <w:r w:rsidRPr="00DC3730">
        <w:rPr>
          <w:sz w:val="28"/>
          <w:szCs w:val="28"/>
        </w:rPr>
        <w:t xml:space="preserve"> анализировать и оценивать показатели бухгалтерской и</w:t>
      </w:r>
      <w:r w:rsidR="00B97CD0">
        <w:rPr>
          <w:sz w:val="28"/>
          <w:szCs w:val="28"/>
        </w:rPr>
        <w:t xml:space="preserve"> </w:t>
      </w:r>
      <w:r w:rsidRPr="00DC3730">
        <w:rPr>
          <w:sz w:val="28"/>
          <w:szCs w:val="28"/>
        </w:rPr>
        <w:t>налоговой отчетности, формируемой банками и страховыми</w:t>
      </w:r>
      <w:r w:rsidR="00B97CD0">
        <w:rPr>
          <w:sz w:val="28"/>
          <w:szCs w:val="28"/>
        </w:rPr>
        <w:t xml:space="preserve"> </w:t>
      </w:r>
      <w:r w:rsidRPr="00DC3730">
        <w:rPr>
          <w:sz w:val="28"/>
          <w:szCs w:val="28"/>
        </w:rPr>
        <w:t>компаниями для принятия управленческих решений;  документально оформлять и отражать в учете операции и результаты деятельности банков, страховых компаний и других финансовых посредников;  исчислять налоги и сборы, уплачиваемые банками и страховыми компаниями</w:t>
      </w:r>
      <w:r w:rsidR="00B97CD0">
        <w:rPr>
          <w:sz w:val="28"/>
          <w:szCs w:val="28"/>
        </w:rPr>
        <w:t>;</w:t>
      </w:r>
    </w:p>
    <w:p w14:paraId="42DBF67D" w14:textId="77777777" w:rsidR="00DC3730" w:rsidRPr="00DC3730" w:rsidRDefault="00DC3730" w:rsidP="00DC3730">
      <w:pPr>
        <w:ind w:firstLine="709"/>
        <w:jc w:val="both"/>
        <w:rPr>
          <w:sz w:val="28"/>
          <w:szCs w:val="28"/>
        </w:rPr>
      </w:pPr>
      <w:r w:rsidRPr="00DC3730">
        <w:rPr>
          <w:sz w:val="28"/>
          <w:szCs w:val="28"/>
        </w:rPr>
        <w:t>- в</w:t>
      </w:r>
      <w:r w:rsidR="00B97CD0">
        <w:rPr>
          <w:sz w:val="28"/>
          <w:szCs w:val="28"/>
        </w:rPr>
        <w:t xml:space="preserve">ладеть </w:t>
      </w:r>
      <w:r w:rsidRPr="00DC3730">
        <w:rPr>
          <w:sz w:val="28"/>
          <w:szCs w:val="28"/>
        </w:rPr>
        <w:t>навыками ведения налогового и бухгалтерского учета в банках и страховых компаниях, навыками исчисления и уплаты и составления налоговой отчетности.</w:t>
      </w:r>
    </w:p>
    <w:p w14:paraId="0B8BEAC9" w14:textId="77777777" w:rsidR="0009623C" w:rsidRPr="003973E1" w:rsidRDefault="0009623C" w:rsidP="00D36DAC">
      <w:pPr>
        <w:pStyle w:val="a3"/>
        <w:suppressLineNumbers/>
        <w:spacing w:line="240" w:lineRule="auto"/>
        <w:ind w:firstLine="709"/>
      </w:pPr>
      <w:r w:rsidRPr="003973E1">
        <w:t xml:space="preserve">Целью методических </w:t>
      </w:r>
      <w:r w:rsidR="00747920" w:rsidRPr="003973E1">
        <w:t xml:space="preserve">указаний </w:t>
      </w:r>
      <w:r w:rsidRPr="003973E1">
        <w:t>по дисциплине «</w:t>
      </w:r>
      <w:r w:rsidR="00DC3730">
        <w:t>Налоги и н</w:t>
      </w:r>
      <w:r w:rsidRPr="003973E1">
        <w:t>алогообложение</w:t>
      </w:r>
      <w:r w:rsidR="00DC3730">
        <w:t xml:space="preserve"> банков и страховых компаний» </w:t>
      </w:r>
      <w:r w:rsidRPr="003973E1">
        <w:t>является логически-последовательное изложение рекомендаций по изучению порядка исчисления и уплаты налогов и сборов субъектами финансового сектора экономики, закрепление и углуб</w:t>
      </w:r>
      <w:r w:rsidRPr="003973E1">
        <w:softHyphen/>
        <w:t>ление полученных студентами знаний по вопросам теории и практики налогообложения, понимание особенностей налогообложения операций, совершаемых банками, страховыми компаниями, фондами и профессиональными участниками рынка ценных бумаг.</w:t>
      </w:r>
    </w:p>
    <w:p w14:paraId="11BADE8A" w14:textId="77777777" w:rsidR="007C1346" w:rsidRPr="00CE27F5" w:rsidRDefault="00C93522" w:rsidP="00D36DAC">
      <w:pPr>
        <w:pStyle w:val="1"/>
        <w:rPr>
          <w:b/>
          <w:sz w:val="32"/>
          <w:szCs w:val="32"/>
          <w:lang w:eastAsia="en-US"/>
        </w:rPr>
      </w:pPr>
      <w:r>
        <w:br w:type="page"/>
      </w:r>
      <w:bookmarkStart w:id="0" w:name="_Toc31984173"/>
      <w:bookmarkStart w:id="1" w:name="_Toc66705541"/>
      <w:r w:rsidR="007C1346" w:rsidRPr="00CE27F5">
        <w:rPr>
          <w:b/>
          <w:sz w:val="32"/>
          <w:szCs w:val="32"/>
          <w:lang w:eastAsia="en-US"/>
        </w:rPr>
        <w:lastRenderedPageBreak/>
        <w:t>1 Методические указания по лекционным занятиям</w:t>
      </w:r>
      <w:bookmarkEnd w:id="0"/>
      <w:bookmarkEnd w:id="1"/>
    </w:p>
    <w:p w14:paraId="48F80C7B" w14:textId="77777777" w:rsidR="007C1346" w:rsidRPr="007C1346" w:rsidRDefault="007C1346" w:rsidP="007C1346">
      <w:pPr>
        <w:spacing w:after="200"/>
        <w:ind w:firstLine="709"/>
        <w:jc w:val="both"/>
        <w:rPr>
          <w:rFonts w:eastAsia="Calibri"/>
          <w:sz w:val="28"/>
          <w:szCs w:val="28"/>
          <w:lang w:eastAsia="en-US"/>
        </w:rPr>
      </w:pPr>
      <w:r w:rsidRPr="007C1346">
        <w:rPr>
          <w:rFonts w:eastAsia="Calibri"/>
          <w:sz w:val="28"/>
          <w:szCs w:val="28"/>
          <w:lang w:eastAsia="en-US"/>
        </w:rPr>
        <w:t>В ходе лекционных занятий студенту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В ходе подготовки к семинарам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 Подготовить тезисы для выступлений по всем учебным вопросам, выносимым на семинар. Готовясь к докладу или реферативному сообщению, обращаться за методической помощью к преподавателю. Составить план-конспект своего выступления. Продумать примеры с целью обеспечения тесной связи изучаемой теории с реальной жизнью. 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F0394EF" w14:textId="77777777" w:rsidR="007C1346" w:rsidRPr="00CE27F5" w:rsidRDefault="007C1346" w:rsidP="00CE27F5">
      <w:pPr>
        <w:pStyle w:val="1"/>
        <w:rPr>
          <w:b/>
          <w:sz w:val="32"/>
          <w:szCs w:val="32"/>
          <w:lang w:eastAsia="en-US"/>
        </w:rPr>
      </w:pPr>
      <w:bookmarkStart w:id="2" w:name="_Toc6303587"/>
      <w:bookmarkStart w:id="3" w:name="_Toc31984174"/>
      <w:bookmarkStart w:id="4" w:name="_Toc66705542"/>
      <w:r w:rsidRPr="00CE27F5">
        <w:rPr>
          <w:b/>
          <w:sz w:val="32"/>
          <w:szCs w:val="32"/>
          <w:lang w:eastAsia="en-US"/>
        </w:rPr>
        <w:t>2 Методические указания по практическим занятиям</w:t>
      </w:r>
      <w:bookmarkEnd w:id="2"/>
      <w:bookmarkEnd w:id="3"/>
      <w:bookmarkEnd w:id="4"/>
    </w:p>
    <w:p w14:paraId="77759540"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Важной составной частью учебного процесса в вузе являются практические занятия. Семинарские занятия проводятся главным образом по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 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 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 Начиная подготовку к семинарскому занятию, необходимо, прежде всего, указать студентам страницы в конспекте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w:t>
      </w:r>
      <w:r w:rsidRPr="007C1346">
        <w:rPr>
          <w:rFonts w:eastAsia="Calibri"/>
          <w:sz w:val="28"/>
          <w:szCs w:val="28"/>
          <w:lang w:eastAsia="en-US"/>
        </w:rPr>
        <w:lastRenderedPageBreak/>
        <w:t xml:space="preserve">поработать с дополнительной литературой, сделать записи по рекомендованным источникам. </w:t>
      </w:r>
    </w:p>
    <w:p w14:paraId="74EB9EF9"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Подготовка к семинарскому занятию включает 2 этапа: 1й – организационный; 2й - закрепление и углубление теоретических знаний. </w:t>
      </w:r>
    </w:p>
    <w:p w14:paraId="0E3EB7DD"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На первом этапе студент планирует свою самостоятельную работу, которая включает:</w:t>
      </w:r>
    </w:p>
    <w:p w14:paraId="17204113"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 - уяснение задания на самостоятельную работу; </w:t>
      </w:r>
    </w:p>
    <w:p w14:paraId="4B6D3AB0"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 подбор рекомендованной литературы; </w:t>
      </w:r>
    </w:p>
    <w:p w14:paraId="38714209"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 </w:t>
      </w:r>
    </w:p>
    <w:p w14:paraId="6BFF33C6"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p>
    <w:p w14:paraId="38723156" w14:textId="77777777" w:rsidR="007C1346" w:rsidRPr="007C1346" w:rsidRDefault="007C1346" w:rsidP="007C1346">
      <w:pPr>
        <w:ind w:firstLine="709"/>
        <w:jc w:val="both"/>
        <w:rPr>
          <w:rFonts w:eastAsia="Calibri"/>
          <w:sz w:val="28"/>
          <w:szCs w:val="28"/>
          <w:lang w:eastAsia="en-US"/>
        </w:rPr>
      </w:pPr>
      <w:r w:rsidRPr="007C1346">
        <w:rPr>
          <w:rFonts w:eastAsia="Calibri"/>
          <w:sz w:val="28"/>
          <w:szCs w:val="28"/>
          <w:lang w:eastAsia="en-US"/>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 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 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 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w:t>
      </w:r>
      <w:r w:rsidRPr="007C1346">
        <w:rPr>
          <w:rFonts w:eastAsia="Calibri"/>
          <w:sz w:val="28"/>
          <w:szCs w:val="28"/>
          <w:lang w:eastAsia="en-US"/>
        </w:rPr>
        <w:lastRenderedPageBreak/>
        <w:t>самостоятельной работе. Важно развивать у студентов умение сопоставлять источники, продумывать изучаемый материал. Большое значение имеет совершенствование навыков конспектирования у студентов.</w:t>
      </w:r>
    </w:p>
    <w:p w14:paraId="0FDB7435" w14:textId="77777777" w:rsidR="007C1346" w:rsidRPr="006779CA" w:rsidRDefault="007C1346" w:rsidP="007C1346">
      <w:pPr>
        <w:keepNext/>
        <w:keepLines/>
        <w:ind w:firstLine="709"/>
        <w:jc w:val="both"/>
        <w:outlineLvl w:val="0"/>
        <w:rPr>
          <w:b/>
          <w:bCs/>
          <w:sz w:val="28"/>
          <w:szCs w:val="28"/>
          <w:lang w:eastAsia="en-US"/>
        </w:rPr>
      </w:pPr>
    </w:p>
    <w:p w14:paraId="7105BF10" w14:textId="77777777" w:rsidR="00B97CD0" w:rsidRPr="006779CA" w:rsidRDefault="00B97CD0" w:rsidP="00B97CD0">
      <w:pPr>
        <w:ind w:firstLine="709"/>
        <w:rPr>
          <w:b/>
          <w:sz w:val="28"/>
          <w:szCs w:val="28"/>
        </w:rPr>
      </w:pPr>
      <w:r w:rsidRPr="006779CA">
        <w:rPr>
          <w:b/>
          <w:sz w:val="28"/>
          <w:szCs w:val="28"/>
        </w:rPr>
        <w:t>1</w:t>
      </w:r>
      <w:r w:rsidRPr="006779CA">
        <w:rPr>
          <w:b/>
          <w:sz w:val="28"/>
          <w:szCs w:val="28"/>
        </w:rPr>
        <w:tab/>
      </w:r>
      <w:r w:rsidR="00107CED">
        <w:rPr>
          <w:b/>
          <w:sz w:val="28"/>
          <w:szCs w:val="28"/>
        </w:rPr>
        <w:t xml:space="preserve"> </w:t>
      </w:r>
      <w:r w:rsidRPr="006779CA">
        <w:rPr>
          <w:b/>
          <w:sz w:val="28"/>
          <w:szCs w:val="28"/>
        </w:rPr>
        <w:t>Основы</w:t>
      </w:r>
      <w:r w:rsidRPr="006779CA">
        <w:rPr>
          <w:b/>
          <w:sz w:val="28"/>
          <w:szCs w:val="28"/>
        </w:rPr>
        <w:tab/>
        <w:t>налогообложения</w:t>
      </w:r>
      <w:r w:rsidRPr="006779CA">
        <w:rPr>
          <w:b/>
          <w:sz w:val="28"/>
          <w:szCs w:val="28"/>
        </w:rPr>
        <w:tab/>
        <w:t>и</w:t>
      </w:r>
      <w:r w:rsidRPr="006779CA">
        <w:rPr>
          <w:b/>
          <w:sz w:val="28"/>
          <w:szCs w:val="28"/>
        </w:rPr>
        <w:tab/>
        <w:t>налоговая</w:t>
      </w:r>
      <w:r w:rsidRPr="006779CA">
        <w:rPr>
          <w:b/>
          <w:sz w:val="28"/>
          <w:szCs w:val="28"/>
        </w:rPr>
        <w:tab/>
        <w:t>система Российской Федерации</w:t>
      </w:r>
    </w:p>
    <w:p w14:paraId="047FB04B" w14:textId="77777777" w:rsidR="00B97CD0" w:rsidRPr="006779CA" w:rsidRDefault="00B97CD0" w:rsidP="00B97CD0">
      <w:pPr>
        <w:widowControl w:val="0"/>
        <w:autoSpaceDE w:val="0"/>
        <w:autoSpaceDN w:val="0"/>
        <w:ind w:firstLine="709"/>
        <w:outlineLvl w:val="2"/>
        <w:rPr>
          <w:b/>
          <w:bCs/>
          <w:sz w:val="28"/>
          <w:szCs w:val="28"/>
          <w:lang w:eastAsia="en-US"/>
        </w:rPr>
      </w:pPr>
    </w:p>
    <w:p w14:paraId="319ADAE1" w14:textId="77777777" w:rsidR="00B97CD0" w:rsidRPr="00B97CD0" w:rsidRDefault="00B97CD0" w:rsidP="00B97CD0">
      <w:pPr>
        <w:widowControl w:val="0"/>
        <w:autoSpaceDE w:val="0"/>
        <w:autoSpaceDN w:val="0"/>
        <w:ind w:firstLine="709"/>
        <w:outlineLvl w:val="2"/>
        <w:rPr>
          <w:b/>
          <w:bCs/>
          <w:sz w:val="28"/>
          <w:szCs w:val="28"/>
          <w:lang w:eastAsia="en-US"/>
        </w:rPr>
      </w:pPr>
      <w:r w:rsidRPr="006779CA">
        <w:rPr>
          <w:b/>
          <w:bCs/>
          <w:sz w:val="28"/>
          <w:szCs w:val="28"/>
          <w:lang w:eastAsia="en-US"/>
        </w:rPr>
        <w:t xml:space="preserve"> </w:t>
      </w:r>
      <w:r w:rsidRPr="00B97CD0">
        <w:rPr>
          <w:b/>
          <w:bCs/>
          <w:sz w:val="28"/>
          <w:szCs w:val="28"/>
          <w:lang w:eastAsia="en-US"/>
        </w:rPr>
        <w:t>План</w:t>
      </w:r>
      <w:r w:rsidRPr="00B97CD0">
        <w:rPr>
          <w:b/>
          <w:bCs/>
          <w:spacing w:val="-1"/>
          <w:sz w:val="28"/>
          <w:szCs w:val="28"/>
          <w:lang w:eastAsia="en-US"/>
        </w:rPr>
        <w:t xml:space="preserve"> </w:t>
      </w:r>
      <w:r w:rsidRPr="00B97CD0">
        <w:rPr>
          <w:b/>
          <w:bCs/>
          <w:sz w:val="28"/>
          <w:szCs w:val="28"/>
          <w:lang w:eastAsia="en-US"/>
        </w:rPr>
        <w:t>занятия</w:t>
      </w:r>
    </w:p>
    <w:p w14:paraId="1CCBB4F8" w14:textId="77777777" w:rsidR="00B97CD0" w:rsidRPr="006779CA" w:rsidRDefault="00B97CD0" w:rsidP="00B97CD0">
      <w:pPr>
        <w:widowControl w:val="0"/>
        <w:tabs>
          <w:tab w:val="left" w:pos="1417"/>
        </w:tabs>
        <w:autoSpaceDE w:val="0"/>
        <w:autoSpaceDN w:val="0"/>
        <w:ind w:firstLine="709"/>
        <w:rPr>
          <w:sz w:val="28"/>
          <w:szCs w:val="28"/>
          <w:lang w:eastAsia="en-US"/>
        </w:rPr>
      </w:pPr>
      <w:r w:rsidRPr="006779CA">
        <w:rPr>
          <w:sz w:val="28"/>
          <w:szCs w:val="28"/>
          <w:lang w:eastAsia="en-US"/>
        </w:rPr>
        <w:t xml:space="preserve">1 </w:t>
      </w:r>
      <w:r w:rsidRPr="00B97CD0">
        <w:rPr>
          <w:sz w:val="28"/>
          <w:szCs w:val="28"/>
          <w:lang w:eastAsia="en-US"/>
        </w:rPr>
        <w:t>Налоги</w:t>
      </w:r>
      <w:r w:rsidRPr="00B97CD0">
        <w:rPr>
          <w:spacing w:val="-1"/>
          <w:sz w:val="28"/>
          <w:szCs w:val="28"/>
          <w:lang w:eastAsia="en-US"/>
        </w:rPr>
        <w:t xml:space="preserve"> </w:t>
      </w:r>
      <w:r w:rsidRPr="00B97CD0">
        <w:rPr>
          <w:sz w:val="28"/>
          <w:szCs w:val="28"/>
          <w:lang w:eastAsia="en-US"/>
        </w:rPr>
        <w:t>сборы:</w:t>
      </w:r>
      <w:r w:rsidRPr="00B97CD0">
        <w:rPr>
          <w:spacing w:val="-1"/>
          <w:sz w:val="28"/>
          <w:szCs w:val="28"/>
          <w:lang w:eastAsia="en-US"/>
        </w:rPr>
        <w:t xml:space="preserve"> </w:t>
      </w:r>
      <w:r w:rsidRPr="00B97CD0">
        <w:rPr>
          <w:sz w:val="28"/>
          <w:szCs w:val="28"/>
          <w:lang w:eastAsia="en-US"/>
        </w:rPr>
        <w:t>понятие,</w:t>
      </w:r>
      <w:r w:rsidRPr="00B97CD0">
        <w:rPr>
          <w:spacing w:val="-2"/>
          <w:sz w:val="28"/>
          <w:szCs w:val="28"/>
          <w:lang w:eastAsia="en-US"/>
        </w:rPr>
        <w:t xml:space="preserve"> </w:t>
      </w:r>
      <w:r w:rsidRPr="00B97CD0">
        <w:rPr>
          <w:sz w:val="28"/>
          <w:szCs w:val="28"/>
          <w:lang w:eastAsia="en-US"/>
        </w:rPr>
        <w:t>сущность</w:t>
      </w:r>
      <w:r w:rsidRPr="00B97CD0">
        <w:rPr>
          <w:spacing w:val="-3"/>
          <w:sz w:val="28"/>
          <w:szCs w:val="28"/>
          <w:lang w:eastAsia="en-US"/>
        </w:rPr>
        <w:t xml:space="preserve"> </w:t>
      </w:r>
      <w:r w:rsidRPr="00B97CD0">
        <w:rPr>
          <w:sz w:val="28"/>
          <w:szCs w:val="28"/>
          <w:lang w:eastAsia="en-US"/>
        </w:rPr>
        <w:t>и</w:t>
      </w:r>
      <w:r w:rsidRPr="00B97CD0">
        <w:rPr>
          <w:spacing w:val="-2"/>
          <w:sz w:val="28"/>
          <w:szCs w:val="28"/>
          <w:lang w:eastAsia="en-US"/>
        </w:rPr>
        <w:t xml:space="preserve"> </w:t>
      </w:r>
      <w:r w:rsidRPr="00B97CD0">
        <w:rPr>
          <w:sz w:val="28"/>
          <w:szCs w:val="28"/>
          <w:lang w:eastAsia="en-US"/>
        </w:rPr>
        <w:t>функции.</w:t>
      </w:r>
    </w:p>
    <w:p w14:paraId="4DEA4FA8" w14:textId="77777777" w:rsidR="00B97CD0" w:rsidRPr="006779CA" w:rsidRDefault="00B97CD0" w:rsidP="00B97CD0">
      <w:pPr>
        <w:widowControl w:val="0"/>
        <w:tabs>
          <w:tab w:val="left" w:pos="1417"/>
        </w:tabs>
        <w:autoSpaceDE w:val="0"/>
        <w:autoSpaceDN w:val="0"/>
        <w:ind w:firstLine="709"/>
        <w:rPr>
          <w:sz w:val="28"/>
          <w:szCs w:val="28"/>
          <w:lang w:eastAsia="en-US"/>
        </w:rPr>
      </w:pPr>
      <w:r w:rsidRPr="006779CA">
        <w:rPr>
          <w:sz w:val="28"/>
          <w:szCs w:val="28"/>
          <w:lang w:eastAsia="en-US"/>
        </w:rPr>
        <w:t xml:space="preserve">2 </w:t>
      </w:r>
      <w:r w:rsidRPr="00B97CD0">
        <w:rPr>
          <w:sz w:val="28"/>
          <w:szCs w:val="28"/>
          <w:lang w:eastAsia="en-US"/>
        </w:rPr>
        <w:t>Элементы</w:t>
      </w:r>
      <w:r w:rsidRPr="00B97CD0">
        <w:rPr>
          <w:spacing w:val="-3"/>
          <w:sz w:val="28"/>
          <w:szCs w:val="28"/>
          <w:lang w:eastAsia="en-US"/>
        </w:rPr>
        <w:t xml:space="preserve"> </w:t>
      </w:r>
      <w:r w:rsidRPr="00B97CD0">
        <w:rPr>
          <w:sz w:val="28"/>
          <w:szCs w:val="28"/>
          <w:lang w:eastAsia="en-US"/>
        </w:rPr>
        <w:t>налога</w:t>
      </w:r>
      <w:r w:rsidRPr="00B97CD0">
        <w:rPr>
          <w:spacing w:val="-5"/>
          <w:sz w:val="28"/>
          <w:szCs w:val="28"/>
          <w:lang w:eastAsia="en-US"/>
        </w:rPr>
        <w:t xml:space="preserve"> </w:t>
      </w:r>
      <w:r w:rsidRPr="00B97CD0">
        <w:rPr>
          <w:sz w:val="28"/>
          <w:szCs w:val="28"/>
          <w:lang w:eastAsia="en-US"/>
        </w:rPr>
        <w:t>и</w:t>
      </w:r>
      <w:r w:rsidRPr="00B97CD0">
        <w:rPr>
          <w:spacing w:val="-3"/>
          <w:sz w:val="28"/>
          <w:szCs w:val="28"/>
          <w:lang w:eastAsia="en-US"/>
        </w:rPr>
        <w:t xml:space="preserve"> </w:t>
      </w:r>
      <w:r w:rsidRPr="00B97CD0">
        <w:rPr>
          <w:sz w:val="28"/>
          <w:szCs w:val="28"/>
          <w:lang w:eastAsia="en-US"/>
        </w:rPr>
        <w:t>их</w:t>
      </w:r>
      <w:r w:rsidRPr="00B97CD0">
        <w:rPr>
          <w:spacing w:val="-2"/>
          <w:sz w:val="28"/>
          <w:szCs w:val="28"/>
          <w:lang w:eastAsia="en-US"/>
        </w:rPr>
        <w:t xml:space="preserve"> </w:t>
      </w:r>
      <w:r w:rsidRPr="00B97CD0">
        <w:rPr>
          <w:sz w:val="28"/>
          <w:szCs w:val="28"/>
          <w:lang w:eastAsia="en-US"/>
        </w:rPr>
        <w:t>характеристика.</w:t>
      </w:r>
    </w:p>
    <w:p w14:paraId="30FEB766" w14:textId="77777777" w:rsidR="00B97CD0" w:rsidRPr="006779CA" w:rsidRDefault="00B97CD0" w:rsidP="00B97CD0">
      <w:pPr>
        <w:widowControl w:val="0"/>
        <w:tabs>
          <w:tab w:val="left" w:pos="1418"/>
        </w:tabs>
        <w:autoSpaceDE w:val="0"/>
        <w:autoSpaceDN w:val="0"/>
        <w:ind w:firstLine="709"/>
        <w:rPr>
          <w:sz w:val="28"/>
          <w:szCs w:val="28"/>
          <w:lang w:eastAsia="en-US"/>
        </w:rPr>
      </w:pPr>
      <w:r w:rsidRPr="006779CA">
        <w:rPr>
          <w:sz w:val="28"/>
          <w:szCs w:val="28"/>
          <w:lang w:eastAsia="en-US"/>
        </w:rPr>
        <w:t>3 П</w:t>
      </w:r>
      <w:r w:rsidRPr="00B97CD0">
        <w:rPr>
          <w:sz w:val="28"/>
          <w:szCs w:val="28"/>
          <w:lang w:eastAsia="en-US"/>
        </w:rPr>
        <w:t>ринципы</w:t>
      </w:r>
      <w:r w:rsidRPr="00B97CD0">
        <w:rPr>
          <w:spacing w:val="-8"/>
          <w:sz w:val="28"/>
          <w:szCs w:val="28"/>
          <w:lang w:eastAsia="en-US"/>
        </w:rPr>
        <w:t xml:space="preserve"> </w:t>
      </w:r>
      <w:r w:rsidRPr="00B97CD0">
        <w:rPr>
          <w:sz w:val="28"/>
          <w:szCs w:val="28"/>
          <w:lang w:eastAsia="en-US"/>
        </w:rPr>
        <w:t>налогообложения.</w:t>
      </w:r>
    </w:p>
    <w:p w14:paraId="36CE95F4" w14:textId="77777777" w:rsidR="00B97CD0" w:rsidRPr="00B97CD0" w:rsidRDefault="00B97CD0" w:rsidP="00B97CD0">
      <w:pPr>
        <w:widowControl w:val="0"/>
        <w:tabs>
          <w:tab w:val="left" w:pos="1417"/>
        </w:tabs>
        <w:autoSpaceDE w:val="0"/>
        <w:autoSpaceDN w:val="0"/>
        <w:ind w:firstLine="709"/>
        <w:rPr>
          <w:sz w:val="28"/>
          <w:szCs w:val="28"/>
          <w:lang w:eastAsia="en-US"/>
        </w:rPr>
      </w:pPr>
      <w:r w:rsidRPr="006779CA">
        <w:rPr>
          <w:sz w:val="28"/>
          <w:szCs w:val="28"/>
          <w:lang w:eastAsia="en-US"/>
        </w:rPr>
        <w:t>4 П</w:t>
      </w:r>
      <w:r w:rsidRPr="00B97CD0">
        <w:rPr>
          <w:sz w:val="28"/>
          <w:szCs w:val="28"/>
          <w:lang w:eastAsia="en-US"/>
        </w:rPr>
        <w:t>онятие</w:t>
      </w:r>
      <w:r w:rsidRPr="00B97CD0">
        <w:rPr>
          <w:spacing w:val="-4"/>
          <w:sz w:val="28"/>
          <w:szCs w:val="28"/>
          <w:lang w:eastAsia="en-US"/>
        </w:rPr>
        <w:t xml:space="preserve"> </w:t>
      </w:r>
      <w:r w:rsidRPr="00B97CD0">
        <w:rPr>
          <w:sz w:val="28"/>
          <w:szCs w:val="28"/>
          <w:lang w:eastAsia="en-US"/>
        </w:rPr>
        <w:t>налоговой</w:t>
      </w:r>
      <w:r w:rsidRPr="00B97CD0">
        <w:rPr>
          <w:spacing w:val="-1"/>
          <w:sz w:val="28"/>
          <w:szCs w:val="28"/>
          <w:lang w:eastAsia="en-US"/>
        </w:rPr>
        <w:t xml:space="preserve"> </w:t>
      </w:r>
      <w:r w:rsidRPr="00B97CD0">
        <w:rPr>
          <w:sz w:val="28"/>
          <w:szCs w:val="28"/>
          <w:lang w:eastAsia="en-US"/>
        </w:rPr>
        <w:t>системы,</w:t>
      </w:r>
      <w:r w:rsidRPr="00B97CD0">
        <w:rPr>
          <w:spacing w:val="-2"/>
          <w:sz w:val="28"/>
          <w:szCs w:val="28"/>
          <w:lang w:eastAsia="en-US"/>
        </w:rPr>
        <w:t xml:space="preserve"> </w:t>
      </w:r>
      <w:r w:rsidRPr="00B97CD0">
        <w:rPr>
          <w:sz w:val="28"/>
          <w:szCs w:val="28"/>
          <w:lang w:eastAsia="en-US"/>
        </w:rPr>
        <w:t>ее</w:t>
      </w:r>
      <w:r w:rsidRPr="00B97CD0">
        <w:rPr>
          <w:spacing w:val="-4"/>
          <w:sz w:val="28"/>
          <w:szCs w:val="28"/>
          <w:lang w:eastAsia="en-US"/>
        </w:rPr>
        <w:t xml:space="preserve"> </w:t>
      </w:r>
      <w:r w:rsidRPr="00B97CD0">
        <w:rPr>
          <w:sz w:val="28"/>
          <w:szCs w:val="28"/>
          <w:lang w:eastAsia="en-US"/>
        </w:rPr>
        <w:t>состав</w:t>
      </w:r>
      <w:r w:rsidRPr="00B97CD0">
        <w:rPr>
          <w:spacing w:val="-3"/>
          <w:sz w:val="28"/>
          <w:szCs w:val="28"/>
          <w:lang w:eastAsia="en-US"/>
        </w:rPr>
        <w:t xml:space="preserve"> </w:t>
      </w:r>
      <w:r w:rsidRPr="00B97CD0">
        <w:rPr>
          <w:sz w:val="28"/>
          <w:szCs w:val="28"/>
          <w:lang w:eastAsia="en-US"/>
        </w:rPr>
        <w:t>и</w:t>
      </w:r>
      <w:r w:rsidRPr="00B97CD0">
        <w:rPr>
          <w:spacing w:val="-1"/>
          <w:sz w:val="28"/>
          <w:szCs w:val="28"/>
          <w:lang w:eastAsia="en-US"/>
        </w:rPr>
        <w:t xml:space="preserve"> </w:t>
      </w:r>
      <w:r w:rsidRPr="00B97CD0">
        <w:rPr>
          <w:sz w:val="28"/>
          <w:szCs w:val="28"/>
          <w:lang w:eastAsia="en-US"/>
        </w:rPr>
        <w:t>принципы</w:t>
      </w:r>
      <w:r w:rsidRPr="00B97CD0">
        <w:rPr>
          <w:spacing w:val="-1"/>
          <w:sz w:val="28"/>
          <w:szCs w:val="28"/>
          <w:lang w:eastAsia="en-US"/>
        </w:rPr>
        <w:t xml:space="preserve"> </w:t>
      </w:r>
      <w:r w:rsidRPr="00B97CD0">
        <w:rPr>
          <w:sz w:val="28"/>
          <w:szCs w:val="28"/>
          <w:lang w:eastAsia="en-US"/>
        </w:rPr>
        <w:t>построения.</w:t>
      </w:r>
    </w:p>
    <w:p w14:paraId="2E5B7993" w14:textId="77777777" w:rsidR="00B97CD0" w:rsidRPr="00B97CD0" w:rsidRDefault="00B97CD0" w:rsidP="00B97CD0">
      <w:pPr>
        <w:widowControl w:val="0"/>
        <w:autoSpaceDE w:val="0"/>
        <w:autoSpaceDN w:val="0"/>
        <w:ind w:firstLine="709"/>
        <w:rPr>
          <w:sz w:val="28"/>
          <w:szCs w:val="28"/>
          <w:lang w:eastAsia="en-US"/>
        </w:rPr>
      </w:pPr>
    </w:p>
    <w:p w14:paraId="0653BE45" w14:textId="77777777" w:rsidR="00B97CD0" w:rsidRPr="00B97CD0" w:rsidRDefault="00B97CD0" w:rsidP="00B97CD0">
      <w:pPr>
        <w:widowControl w:val="0"/>
        <w:autoSpaceDE w:val="0"/>
        <w:autoSpaceDN w:val="0"/>
        <w:spacing w:before="4"/>
        <w:ind w:firstLine="709"/>
        <w:rPr>
          <w:sz w:val="28"/>
          <w:szCs w:val="28"/>
          <w:lang w:eastAsia="en-US"/>
        </w:rPr>
      </w:pPr>
    </w:p>
    <w:p w14:paraId="55B70394" w14:textId="77777777" w:rsidR="00B97CD0" w:rsidRPr="006779CA" w:rsidRDefault="00B97CD0" w:rsidP="00B97CD0">
      <w:pPr>
        <w:ind w:firstLine="709"/>
        <w:rPr>
          <w:b/>
          <w:sz w:val="28"/>
          <w:szCs w:val="28"/>
        </w:rPr>
      </w:pPr>
      <w:r w:rsidRPr="006779CA">
        <w:rPr>
          <w:b/>
          <w:sz w:val="28"/>
          <w:szCs w:val="28"/>
        </w:rPr>
        <w:t>Вопросы для самоконтроля по теме:</w:t>
      </w:r>
    </w:p>
    <w:p w14:paraId="69112C8A" w14:textId="77777777" w:rsidR="00B97CD0" w:rsidRPr="006779CA" w:rsidRDefault="00B97CD0" w:rsidP="00B97CD0">
      <w:pPr>
        <w:ind w:firstLine="709"/>
        <w:rPr>
          <w:sz w:val="28"/>
          <w:szCs w:val="28"/>
        </w:rPr>
      </w:pPr>
      <w:r w:rsidRPr="006779CA">
        <w:rPr>
          <w:sz w:val="28"/>
          <w:szCs w:val="28"/>
        </w:rPr>
        <w:t>Дайте определение категории «налог» и «сбор».</w:t>
      </w:r>
    </w:p>
    <w:p w14:paraId="52E699ED" w14:textId="77777777" w:rsidR="00B97CD0" w:rsidRPr="006779CA" w:rsidRDefault="00B97CD0" w:rsidP="00B97CD0">
      <w:pPr>
        <w:ind w:firstLine="709"/>
        <w:rPr>
          <w:sz w:val="28"/>
          <w:szCs w:val="28"/>
        </w:rPr>
      </w:pPr>
      <w:r w:rsidRPr="006779CA">
        <w:rPr>
          <w:sz w:val="28"/>
          <w:szCs w:val="28"/>
        </w:rPr>
        <w:t>Какие признаки присущи категории «налог»?</w:t>
      </w:r>
    </w:p>
    <w:p w14:paraId="73ABF33C" w14:textId="77777777" w:rsidR="00B97CD0" w:rsidRPr="006779CA" w:rsidRDefault="00B97CD0" w:rsidP="00B97CD0">
      <w:pPr>
        <w:ind w:firstLine="709"/>
        <w:rPr>
          <w:sz w:val="28"/>
          <w:szCs w:val="28"/>
        </w:rPr>
      </w:pPr>
      <w:r w:rsidRPr="006779CA">
        <w:rPr>
          <w:sz w:val="28"/>
          <w:szCs w:val="28"/>
        </w:rPr>
        <w:t>Раскройте функции налогов.</w:t>
      </w:r>
    </w:p>
    <w:p w14:paraId="269F3258" w14:textId="77777777" w:rsidR="00B97CD0" w:rsidRPr="006779CA" w:rsidRDefault="00B97CD0" w:rsidP="00B97CD0">
      <w:pPr>
        <w:ind w:firstLine="709"/>
        <w:rPr>
          <w:sz w:val="28"/>
          <w:szCs w:val="28"/>
        </w:rPr>
      </w:pPr>
      <w:r w:rsidRPr="006779CA">
        <w:rPr>
          <w:sz w:val="28"/>
          <w:szCs w:val="28"/>
        </w:rPr>
        <w:t>При каких условиях налог считается установленным?</w:t>
      </w:r>
    </w:p>
    <w:p w14:paraId="445B2306" w14:textId="77777777" w:rsidR="00B97CD0" w:rsidRPr="006779CA" w:rsidRDefault="00B97CD0" w:rsidP="00B97CD0">
      <w:pPr>
        <w:ind w:firstLine="709"/>
        <w:rPr>
          <w:sz w:val="28"/>
          <w:szCs w:val="28"/>
        </w:rPr>
      </w:pPr>
      <w:r w:rsidRPr="006779CA">
        <w:rPr>
          <w:sz w:val="28"/>
          <w:szCs w:val="28"/>
        </w:rPr>
        <w:t>Дайте характеристику элементам налога.</w:t>
      </w:r>
    </w:p>
    <w:p w14:paraId="775B7AD6" w14:textId="77777777" w:rsidR="00B97CD0" w:rsidRPr="006779CA" w:rsidRDefault="00B97CD0" w:rsidP="00B97CD0">
      <w:pPr>
        <w:ind w:firstLine="709"/>
        <w:rPr>
          <w:sz w:val="28"/>
          <w:szCs w:val="28"/>
        </w:rPr>
      </w:pPr>
      <w:r w:rsidRPr="006779CA">
        <w:rPr>
          <w:sz w:val="28"/>
          <w:szCs w:val="28"/>
        </w:rPr>
        <w:t>Какие принципы налогообложения были сформулированы А. Смитом?</w:t>
      </w:r>
    </w:p>
    <w:p w14:paraId="0B8465E5" w14:textId="77777777" w:rsidR="00B97CD0" w:rsidRPr="006779CA" w:rsidRDefault="00B97CD0" w:rsidP="00B97CD0">
      <w:pPr>
        <w:ind w:firstLine="709"/>
        <w:rPr>
          <w:sz w:val="28"/>
          <w:szCs w:val="28"/>
        </w:rPr>
      </w:pPr>
      <w:r w:rsidRPr="006779CA">
        <w:rPr>
          <w:sz w:val="28"/>
          <w:szCs w:val="28"/>
        </w:rPr>
        <w:t>Как классифицируются налоги по объектам налогообложения?</w:t>
      </w:r>
    </w:p>
    <w:p w14:paraId="7145C94C" w14:textId="77777777" w:rsidR="00B97CD0" w:rsidRPr="006779CA" w:rsidRDefault="00B97CD0" w:rsidP="00B97CD0">
      <w:pPr>
        <w:ind w:firstLine="709"/>
        <w:rPr>
          <w:sz w:val="28"/>
          <w:szCs w:val="28"/>
        </w:rPr>
      </w:pPr>
      <w:r w:rsidRPr="006779CA">
        <w:rPr>
          <w:sz w:val="28"/>
          <w:szCs w:val="28"/>
        </w:rPr>
        <w:t>Как классифицируются налоги по плательщикам?</w:t>
      </w:r>
    </w:p>
    <w:p w14:paraId="1D4850E9" w14:textId="77777777" w:rsidR="00B97CD0" w:rsidRPr="006779CA" w:rsidRDefault="00B97CD0" w:rsidP="00B97CD0">
      <w:pPr>
        <w:ind w:firstLine="709"/>
        <w:rPr>
          <w:sz w:val="28"/>
          <w:szCs w:val="28"/>
        </w:rPr>
      </w:pPr>
      <w:r w:rsidRPr="006779CA">
        <w:rPr>
          <w:sz w:val="28"/>
          <w:szCs w:val="28"/>
        </w:rPr>
        <w:t>Какие налоги и сборы признаются федеральными, региональными, местными?</w:t>
      </w:r>
    </w:p>
    <w:p w14:paraId="7A54CE7C" w14:textId="77777777" w:rsidR="00B97CD0" w:rsidRPr="006779CA" w:rsidRDefault="00B97CD0" w:rsidP="00B97CD0">
      <w:pPr>
        <w:ind w:firstLine="709"/>
        <w:rPr>
          <w:sz w:val="28"/>
          <w:szCs w:val="28"/>
        </w:rPr>
      </w:pPr>
      <w:r w:rsidRPr="006779CA">
        <w:rPr>
          <w:sz w:val="28"/>
          <w:szCs w:val="28"/>
        </w:rPr>
        <w:t>В чем различие порядка установления и введения федеральных, региональных и местных налогов?</w:t>
      </w:r>
    </w:p>
    <w:p w14:paraId="22827511" w14:textId="77777777" w:rsidR="00B97CD0" w:rsidRPr="006779CA" w:rsidRDefault="00B97CD0" w:rsidP="00B97CD0">
      <w:pPr>
        <w:ind w:firstLine="709"/>
        <w:rPr>
          <w:sz w:val="28"/>
          <w:szCs w:val="28"/>
        </w:rPr>
      </w:pPr>
      <w:r w:rsidRPr="006779CA">
        <w:rPr>
          <w:sz w:val="28"/>
          <w:szCs w:val="28"/>
        </w:rPr>
        <w:t>Что понимается под налоговой системой?</w:t>
      </w:r>
    </w:p>
    <w:p w14:paraId="01D1D722" w14:textId="77777777" w:rsidR="00B97CD0" w:rsidRPr="006779CA" w:rsidRDefault="00B97CD0" w:rsidP="00B97CD0">
      <w:pPr>
        <w:ind w:firstLine="709"/>
        <w:rPr>
          <w:sz w:val="28"/>
          <w:szCs w:val="28"/>
          <w:lang w:eastAsia="en-US"/>
        </w:rPr>
      </w:pPr>
      <w:r w:rsidRPr="006779CA">
        <w:rPr>
          <w:sz w:val="28"/>
          <w:szCs w:val="28"/>
        </w:rPr>
        <w:t>Назовите принципы построения налоговой системы в РФ</w:t>
      </w:r>
      <w:r w:rsidRPr="006779CA">
        <w:rPr>
          <w:sz w:val="28"/>
          <w:szCs w:val="28"/>
          <w:lang w:eastAsia="en-US"/>
        </w:rPr>
        <w:t>.</w:t>
      </w:r>
    </w:p>
    <w:p w14:paraId="6A36F18A" w14:textId="77777777" w:rsidR="00B97CD0" w:rsidRPr="00B97CD0" w:rsidRDefault="00B97CD0" w:rsidP="00B97CD0">
      <w:pPr>
        <w:widowControl w:val="0"/>
        <w:autoSpaceDE w:val="0"/>
        <w:autoSpaceDN w:val="0"/>
        <w:spacing w:before="1"/>
        <w:rPr>
          <w:sz w:val="28"/>
          <w:szCs w:val="28"/>
          <w:lang w:eastAsia="en-US"/>
        </w:rPr>
      </w:pPr>
    </w:p>
    <w:p w14:paraId="58DD3232" w14:textId="77777777" w:rsidR="00B97CD0" w:rsidRPr="006779CA" w:rsidRDefault="00B97CD0" w:rsidP="00602E06">
      <w:pPr>
        <w:ind w:firstLine="709"/>
        <w:rPr>
          <w:b/>
          <w:sz w:val="28"/>
          <w:szCs w:val="28"/>
        </w:rPr>
      </w:pPr>
      <w:r w:rsidRPr="006779CA">
        <w:rPr>
          <w:b/>
          <w:sz w:val="28"/>
          <w:szCs w:val="28"/>
        </w:rPr>
        <w:t>2</w:t>
      </w:r>
      <w:r w:rsidRPr="006779CA">
        <w:rPr>
          <w:b/>
          <w:sz w:val="28"/>
          <w:szCs w:val="28"/>
        </w:rPr>
        <w:tab/>
      </w:r>
      <w:r w:rsidR="00107CED">
        <w:rPr>
          <w:b/>
          <w:sz w:val="28"/>
          <w:szCs w:val="28"/>
        </w:rPr>
        <w:t xml:space="preserve"> </w:t>
      </w:r>
      <w:r w:rsidRPr="006779CA">
        <w:rPr>
          <w:b/>
          <w:sz w:val="28"/>
          <w:szCs w:val="28"/>
        </w:rPr>
        <w:t>Права,</w:t>
      </w:r>
      <w:r w:rsidRPr="006779CA">
        <w:rPr>
          <w:b/>
          <w:sz w:val="28"/>
          <w:szCs w:val="28"/>
        </w:rPr>
        <w:tab/>
        <w:t>обязанности</w:t>
      </w:r>
      <w:r w:rsidRPr="006779CA">
        <w:rPr>
          <w:b/>
          <w:sz w:val="28"/>
          <w:szCs w:val="28"/>
        </w:rPr>
        <w:tab/>
        <w:t>и</w:t>
      </w:r>
      <w:r w:rsidRPr="006779CA">
        <w:rPr>
          <w:b/>
          <w:sz w:val="28"/>
          <w:szCs w:val="28"/>
        </w:rPr>
        <w:tab/>
        <w:t>ответственность налогоплательщиков и налоговых агентов</w:t>
      </w:r>
    </w:p>
    <w:p w14:paraId="38DB8AB2" w14:textId="77777777" w:rsidR="003A2845" w:rsidRDefault="003A2845" w:rsidP="00602E06">
      <w:pPr>
        <w:ind w:firstLine="709"/>
        <w:rPr>
          <w:b/>
          <w:sz w:val="28"/>
          <w:szCs w:val="28"/>
        </w:rPr>
      </w:pPr>
    </w:p>
    <w:p w14:paraId="5964A308" w14:textId="77777777" w:rsidR="00B97CD0" w:rsidRPr="006779CA" w:rsidRDefault="00B97CD0" w:rsidP="00602E06">
      <w:pPr>
        <w:ind w:firstLine="709"/>
        <w:rPr>
          <w:sz w:val="28"/>
          <w:szCs w:val="28"/>
        </w:rPr>
      </w:pPr>
      <w:r w:rsidRPr="006779CA">
        <w:rPr>
          <w:b/>
          <w:sz w:val="28"/>
          <w:szCs w:val="28"/>
        </w:rPr>
        <w:t>План занятия</w:t>
      </w:r>
    </w:p>
    <w:p w14:paraId="04CF57FB" w14:textId="77777777" w:rsidR="00B97CD0" w:rsidRPr="006779CA" w:rsidRDefault="003A2845" w:rsidP="00602E06">
      <w:pPr>
        <w:ind w:firstLine="709"/>
        <w:rPr>
          <w:sz w:val="28"/>
          <w:szCs w:val="28"/>
        </w:rPr>
      </w:pPr>
      <w:r>
        <w:rPr>
          <w:sz w:val="28"/>
          <w:szCs w:val="28"/>
        </w:rPr>
        <w:t xml:space="preserve">1 </w:t>
      </w:r>
      <w:r w:rsidR="00B97CD0" w:rsidRPr="006779CA">
        <w:rPr>
          <w:sz w:val="28"/>
          <w:szCs w:val="28"/>
        </w:rPr>
        <w:t>Налоговые органы в РФ, их права и обязанности.</w:t>
      </w:r>
    </w:p>
    <w:p w14:paraId="216EE525" w14:textId="77777777" w:rsidR="00B97CD0" w:rsidRPr="006779CA" w:rsidRDefault="003A2845" w:rsidP="00602E06">
      <w:pPr>
        <w:ind w:firstLine="709"/>
        <w:rPr>
          <w:sz w:val="28"/>
          <w:szCs w:val="28"/>
        </w:rPr>
      </w:pPr>
      <w:r>
        <w:rPr>
          <w:sz w:val="28"/>
          <w:szCs w:val="28"/>
        </w:rPr>
        <w:t xml:space="preserve">2 </w:t>
      </w:r>
      <w:r w:rsidR="00B97CD0" w:rsidRPr="006779CA">
        <w:rPr>
          <w:sz w:val="28"/>
          <w:szCs w:val="28"/>
        </w:rPr>
        <w:t>Понятие, формы и виды налогового контроля.</w:t>
      </w:r>
    </w:p>
    <w:p w14:paraId="36596F52" w14:textId="77777777" w:rsidR="00B97CD0" w:rsidRPr="006779CA" w:rsidRDefault="003A2845" w:rsidP="00602E06">
      <w:pPr>
        <w:ind w:firstLine="709"/>
        <w:rPr>
          <w:sz w:val="28"/>
          <w:szCs w:val="28"/>
        </w:rPr>
      </w:pPr>
      <w:r>
        <w:rPr>
          <w:sz w:val="28"/>
          <w:szCs w:val="28"/>
        </w:rPr>
        <w:t xml:space="preserve">3 </w:t>
      </w:r>
      <w:r w:rsidR="00B97CD0" w:rsidRPr="006779CA">
        <w:rPr>
          <w:sz w:val="28"/>
          <w:szCs w:val="28"/>
        </w:rPr>
        <w:t>Налогоплательщики и плательщики сборов, их права и обязанности.</w:t>
      </w:r>
    </w:p>
    <w:p w14:paraId="20105D14" w14:textId="77777777" w:rsidR="00B97CD0" w:rsidRPr="006779CA" w:rsidRDefault="003A2845" w:rsidP="00602E06">
      <w:pPr>
        <w:ind w:firstLine="709"/>
        <w:rPr>
          <w:sz w:val="28"/>
          <w:szCs w:val="28"/>
        </w:rPr>
      </w:pPr>
      <w:r>
        <w:rPr>
          <w:sz w:val="28"/>
          <w:szCs w:val="28"/>
        </w:rPr>
        <w:t xml:space="preserve">4 </w:t>
      </w:r>
      <w:r w:rsidR="00B97CD0" w:rsidRPr="006779CA">
        <w:rPr>
          <w:sz w:val="28"/>
          <w:szCs w:val="28"/>
        </w:rPr>
        <w:t>Налоговые правонарушения и ответственность за их совершение.</w:t>
      </w:r>
    </w:p>
    <w:p w14:paraId="2ECF9C43" w14:textId="77777777" w:rsidR="00B97CD0" w:rsidRPr="006779CA" w:rsidRDefault="00B97CD0" w:rsidP="00602E06">
      <w:pPr>
        <w:ind w:firstLine="709"/>
        <w:rPr>
          <w:b/>
          <w:sz w:val="28"/>
          <w:szCs w:val="28"/>
        </w:rPr>
      </w:pPr>
    </w:p>
    <w:p w14:paraId="6DAA8191" w14:textId="77777777" w:rsidR="00B97CD0" w:rsidRPr="006779CA" w:rsidRDefault="00B97CD0" w:rsidP="00602E06">
      <w:pPr>
        <w:ind w:firstLine="709"/>
        <w:rPr>
          <w:b/>
          <w:sz w:val="28"/>
          <w:szCs w:val="28"/>
        </w:rPr>
      </w:pPr>
      <w:r w:rsidRPr="006779CA">
        <w:rPr>
          <w:b/>
          <w:sz w:val="28"/>
          <w:szCs w:val="28"/>
        </w:rPr>
        <w:t>Вопросы для самоконтроля по теме</w:t>
      </w:r>
    </w:p>
    <w:p w14:paraId="41397F9A" w14:textId="77777777" w:rsidR="00B97CD0" w:rsidRPr="006779CA" w:rsidRDefault="00B97CD0" w:rsidP="00602E06">
      <w:pPr>
        <w:ind w:firstLine="709"/>
        <w:rPr>
          <w:sz w:val="28"/>
          <w:szCs w:val="28"/>
        </w:rPr>
      </w:pPr>
      <w:r w:rsidRPr="006779CA">
        <w:rPr>
          <w:sz w:val="28"/>
          <w:szCs w:val="28"/>
        </w:rPr>
        <w:t>Каковы понятия «налогоплательщик» и «плательщик сборов»?</w:t>
      </w:r>
    </w:p>
    <w:p w14:paraId="55E10E63" w14:textId="77777777" w:rsidR="00B97CD0" w:rsidRPr="006779CA" w:rsidRDefault="00B97CD0" w:rsidP="00602E06">
      <w:pPr>
        <w:ind w:firstLine="709"/>
        <w:rPr>
          <w:sz w:val="28"/>
          <w:szCs w:val="28"/>
        </w:rPr>
      </w:pPr>
      <w:r w:rsidRPr="006779CA">
        <w:rPr>
          <w:sz w:val="28"/>
          <w:szCs w:val="28"/>
        </w:rPr>
        <w:t>Назовите</w:t>
      </w:r>
      <w:r w:rsidRPr="006779CA">
        <w:rPr>
          <w:sz w:val="28"/>
          <w:szCs w:val="28"/>
        </w:rPr>
        <w:tab/>
        <w:t>основные</w:t>
      </w:r>
      <w:r w:rsidRPr="006779CA">
        <w:rPr>
          <w:sz w:val="28"/>
          <w:szCs w:val="28"/>
        </w:rPr>
        <w:tab/>
        <w:t>права</w:t>
      </w:r>
      <w:r w:rsidRPr="006779CA">
        <w:rPr>
          <w:sz w:val="28"/>
          <w:szCs w:val="28"/>
        </w:rPr>
        <w:tab/>
        <w:t>налогоплательщиков</w:t>
      </w:r>
      <w:r w:rsidRPr="006779CA">
        <w:rPr>
          <w:sz w:val="28"/>
          <w:szCs w:val="28"/>
        </w:rPr>
        <w:tab/>
        <w:t>(плательщиков сборов)?</w:t>
      </w:r>
    </w:p>
    <w:p w14:paraId="35F1C4D5" w14:textId="77777777" w:rsidR="00B97CD0" w:rsidRPr="006779CA" w:rsidRDefault="00B97CD0" w:rsidP="00602E06">
      <w:pPr>
        <w:ind w:firstLine="709"/>
        <w:rPr>
          <w:sz w:val="28"/>
          <w:szCs w:val="28"/>
        </w:rPr>
      </w:pPr>
      <w:r w:rsidRPr="006779CA">
        <w:rPr>
          <w:sz w:val="28"/>
          <w:szCs w:val="28"/>
        </w:rPr>
        <w:t>Каковы основные обязанности налогоплательщиков (плательщиков сборов)?</w:t>
      </w:r>
    </w:p>
    <w:p w14:paraId="1718E331" w14:textId="77777777" w:rsidR="00B97CD0" w:rsidRPr="006779CA" w:rsidRDefault="00B97CD0" w:rsidP="00602E06">
      <w:pPr>
        <w:ind w:firstLine="709"/>
        <w:rPr>
          <w:sz w:val="28"/>
          <w:szCs w:val="28"/>
        </w:rPr>
      </w:pPr>
      <w:r w:rsidRPr="006779CA">
        <w:rPr>
          <w:sz w:val="28"/>
          <w:szCs w:val="28"/>
        </w:rPr>
        <w:lastRenderedPageBreak/>
        <w:t>Дайте определение понятия «налоговый агент»?</w:t>
      </w:r>
    </w:p>
    <w:p w14:paraId="30D0910A" w14:textId="77777777" w:rsidR="00B97CD0" w:rsidRPr="006779CA" w:rsidRDefault="00B97CD0" w:rsidP="00602E06">
      <w:pPr>
        <w:ind w:firstLine="709"/>
        <w:rPr>
          <w:sz w:val="28"/>
          <w:szCs w:val="28"/>
        </w:rPr>
      </w:pPr>
      <w:r w:rsidRPr="006779CA">
        <w:rPr>
          <w:sz w:val="28"/>
          <w:szCs w:val="28"/>
        </w:rPr>
        <w:t>Каковы обязанности налоговых агентов?</w:t>
      </w:r>
    </w:p>
    <w:p w14:paraId="4C58F5FD" w14:textId="77777777" w:rsidR="00B97CD0" w:rsidRPr="006779CA" w:rsidRDefault="00B97CD0" w:rsidP="00602E06">
      <w:pPr>
        <w:ind w:firstLine="709"/>
        <w:rPr>
          <w:sz w:val="28"/>
          <w:szCs w:val="28"/>
        </w:rPr>
      </w:pPr>
      <w:r w:rsidRPr="006779CA">
        <w:rPr>
          <w:sz w:val="28"/>
          <w:szCs w:val="28"/>
        </w:rPr>
        <w:t>Каково определение понятия «налоговое правонарушение»?</w:t>
      </w:r>
    </w:p>
    <w:p w14:paraId="0BE1BE16" w14:textId="77777777" w:rsidR="00B97CD0" w:rsidRPr="006779CA" w:rsidRDefault="00B97CD0" w:rsidP="00602E06">
      <w:pPr>
        <w:ind w:firstLine="709"/>
        <w:rPr>
          <w:sz w:val="28"/>
          <w:szCs w:val="28"/>
        </w:rPr>
      </w:pPr>
      <w:r w:rsidRPr="006779CA">
        <w:rPr>
          <w:sz w:val="28"/>
          <w:szCs w:val="28"/>
        </w:rPr>
        <w:t>Как может быть изменена налоговая санкция при наличии хотя бы одного смягчающего ответственность обстоятельства?</w:t>
      </w:r>
    </w:p>
    <w:p w14:paraId="6E45F6EE" w14:textId="77777777" w:rsidR="00B97CD0" w:rsidRPr="006779CA" w:rsidRDefault="00B97CD0" w:rsidP="00602E06">
      <w:pPr>
        <w:ind w:firstLine="709"/>
        <w:rPr>
          <w:sz w:val="28"/>
          <w:szCs w:val="28"/>
        </w:rPr>
      </w:pPr>
      <w:r w:rsidRPr="006779CA">
        <w:rPr>
          <w:sz w:val="28"/>
          <w:szCs w:val="28"/>
        </w:rPr>
        <w:t>Какие</w:t>
      </w:r>
      <w:r w:rsidRPr="006779CA">
        <w:rPr>
          <w:sz w:val="28"/>
          <w:szCs w:val="28"/>
        </w:rPr>
        <w:tab/>
        <w:t>виды</w:t>
      </w:r>
      <w:r w:rsidRPr="006779CA">
        <w:rPr>
          <w:sz w:val="28"/>
          <w:szCs w:val="28"/>
        </w:rPr>
        <w:tab/>
        <w:t>ответственности</w:t>
      </w:r>
      <w:r w:rsidRPr="006779CA">
        <w:rPr>
          <w:sz w:val="28"/>
          <w:szCs w:val="28"/>
        </w:rPr>
        <w:tab/>
        <w:t>предусмотрены</w:t>
      </w:r>
      <w:r w:rsidRPr="006779CA">
        <w:rPr>
          <w:sz w:val="28"/>
          <w:szCs w:val="28"/>
        </w:rPr>
        <w:tab/>
        <w:t>за</w:t>
      </w:r>
      <w:r w:rsidRPr="006779CA">
        <w:rPr>
          <w:sz w:val="28"/>
          <w:szCs w:val="28"/>
        </w:rPr>
        <w:tab/>
        <w:t>налоговые правонарушения?</w:t>
      </w:r>
    </w:p>
    <w:p w14:paraId="0D1EF75C" w14:textId="77777777" w:rsidR="00B97CD0" w:rsidRPr="006779CA" w:rsidRDefault="00B97CD0" w:rsidP="00602E06">
      <w:pPr>
        <w:ind w:firstLine="709"/>
        <w:rPr>
          <w:sz w:val="28"/>
          <w:szCs w:val="28"/>
        </w:rPr>
      </w:pPr>
      <w:r w:rsidRPr="006779CA">
        <w:rPr>
          <w:sz w:val="28"/>
          <w:szCs w:val="28"/>
        </w:rPr>
        <w:t>Каковы</w:t>
      </w:r>
      <w:r w:rsidRPr="006779CA">
        <w:rPr>
          <w:sz w:val="28"/>
          <w:szCs w:val="28"/>
        </w:rPr>
        <w:tab/>
        <w:t>основания</w:t>
      </w:r>
      <w:r w:rsidRPr="006779CA">
        <w:rPr>
          <w:sz w:val="28"/>
          <w:szCs w:val="28"/>
        </w:rPr>
        <w:tab/>
        <w:t>для</w:t>
      </w:r>
      <w:r w:rsidRPr="006779CA">
        <w:rPr>
          <w:sz w:val="28"/>
          <w:szCs w:val="28"/>
        </w:rPr>
        <w:tab/>
        <w:t>привлечения</w:t>
      </w:r>
      <w:r w:rsidRPr="006779CA">
        <w:rPr>
          <w:sz w:val="28"/>
          <w:szCs w:val="28"/>
        </w:rPr>
        <w:tab/>
        <w:t>налогоплательщиков</w:t>
      </w:r>
      <w:r w:rsidRPr="006779CA">
        <w:rPr>
          <w:sz w:val="28"/>
          <w:szCs w:val="28"/>
        </w:rPr>
        <w:tab/>
        <w:t>к уголовной ответственности?</w:t>
      </w:r>
    </w:p>
    <w:p w14:paraId="7804314D" w14:textId="77777777" w:rsidR="00B97CD0" w:rsidRPr="00B97CD0" w:rsidRDefault="00B97CD0" w:rsidP="00B97CD0">
      <w:pPr>
        <w:widowControl w:val="0"/>
        <w:autoSpaceDE w:val="0"/>
        <w:autoSpaceDN w:val="0"/>
        <w:spacing w:before="1"/>
        <w:rPr>
          <w:sz w:val="28"/>
          <w:szCs w:val="28"/>
          <w:lang w:eastAsia="en-US"/>
        </w:rPr>
      </w:pPr>
    </w:p>
    <w:p w14:paraId="53E44F9B" w14:textId="77777777" w:rsidR="00B97CD0" w:rsidRPr="006779CA" w:rsidRDefault="00B97CD0" w:rsidP="00602E06">
      <w:pPr>
        <w:ind w:firstLine="709"/>
        <w:jc w:val="both"/>
        <w:rPr>
          <w:b/>
          <w:sz w:val="28"/>
          <w:szCs w:val="28"/>
        </w:rPr>
      </w:pPr>
      <w:r w:rsidRPr="006779CA">
        <w:rPr>
          <w:b/>
          <w:sz w:val="28"/>
          <w:szCs w:val="28"/>
        </w:rPr>
        <w:t>3 Банки и страховые компании как субъекты налоговых отношений</w:t>
      </w:r>
    </w:p>
    <w:p w14:paraId="78CED83A" w14:textId="77777777" w:rsidR="00B97CD0" w:rsidRPr="006779CA" w:rsidRDefault="00B97CD0" w:rsidP="00602E06">
      <w:pPr>
        <w:ind w:firstLine="709"/>
        <w:jc w:val="both"/>
        <w:rPr>
          <w:b/>
          <w:sz w:val="28"/>
          <w:szCs w:val="28"/>
        </w:rPr>
      </w:pPr>
    </w:p>
    <w:p w14:paraId="324A30FE" w14:textId="77777777" w:rsidR="00B97CD0" w:rsidRPr="006779CA" w:rsidRDefault="00B97CD0" w:rsidP="00602E06">
      <w:pPr>
        <w:ind w:firstLine="709"/>
        <w:jc w:val="both"/>
        <w:rPr>
          <w:b/>
          <w:sz w:val="28"/>
          <w:szCs w:val="28"/>
        </w:rPr>
      </w:pPr>
      <w:r w:rsidRPr="006779CA">
        <w:rPr>
          <w:b/>
          <w:sz w:val="28"/>
          <w:szCs w:val="28"/>
        </w:rPr>
        <w:t>План занятия</w:t>
      </w:r>
    </w:p>
    <w:p w14:paraId="634646EE" w14:textId="77777777" w:rsidR="00B97CD0" w:rsidRPr="006779CA" w:rsidRDefault="00602E06" w:rsidP="00602E06">
      <w:pPr>
        <w:ind w:firstLine="709"/>
        <w:jc w:val="both"/>
        <w:rPr>
          <w:sz w:val="28"/>
          <w:szCs w:val="28"/>
        </w:rPr>
      </w:pPr>
      <w:r w:rsidRPr="006779CA">
        <w:rPr>
          <w:sz w:val="28"/>
          <w:szCs w:val="28"/>
        </w:rPr>
        <w:t>1 О</w:t>
      </w:r>
      <w:r w:rsidR="00B97CD0" w:rsidRPr="006779CA">
        <w:rPr>
          <w:sz w:val="28"/>
          <w:szCs w:val="28"/>
        </w:rPr>
        <w:t>собенности</w:t>
      </w:r>
      <w:r w:rsidR="00B97CD0" w:rsidRPr="006779CA">
        <w:rPr>
          <w:sz w:val="28"/>
          <w:szCs w:val="28"/>
        </w:rPr>
        <w:tab/>
        <w:t>банков</w:t>
      </w:r>
      <w:r w:rsidR="00B97CD0" w:rsidRPr="006779CA">
        <w:rPr>
          <w:sz w:val="28"/>
          <w:szCs w:val="28"/>
        </w:rPr>
        <w:tab/>
        <w:t>и</w:t>
      </w:r>
      <w:r w:rsidR="00B97CD0" w:rsidRPr="006779CA">
        <w:rPr>
          <w:sz w:val="28"/>
          <w:szCs w:val="28"/>
        </w:rPr>
        <w:tab/>
        <w:t>страховых</w:t>
      </w:r>
      <w:r w:rsidR="00B97CD0" w:rsidRPr="006779CA">
        <w:rPr>
          <w:sz w:val="28"/>
          <w:szCs w:val="28"/>
        </w:rPr>
        <w:tab/>
        <w:t>компаний</w:t>
      </w:r>
      <w:r w:rsidR="00B97CD0" w:rsidRPr="006779CA">
        <w:rPr>
          <w:sz w:val="28"/>
          <w:szCs w:val="28"/>
        </w:rPr>
        <w:tab/>
        <w:t>как</w:t>
      </w:r>
      <w:r w:rsidR="00B97CD0" w:rsidRPr="006779CA">
        <w:rPr>
          <w:sz w:val="28"/>
          <w:szCs w:val="28"/>
        </w:rPr>
        <w:tab/>
        <w:t>субъектов налоговых отношений.</w:t>
      </w:r>
    </w:p>
    <w:p w14:paraId="1A1BFD51" w14:textId="77777777" w:rsidR="00B97CD0" w:rsidRPr="006779CA" w:rsidRDefault="00602E06" w:rsidP="00602E06">
      <w:pPr>
        <w:ind w:firstLine="709"/>
        <w:jc w:val="both"/>
        <w:rPr>
          <w:sz w:val="28"/>
          <w:szCs w:val="28"/>
        </w:rPr>
      </w:pPr>
      <w:r w:rsidRPr="006779CA">
        <w:rPr>
          <w:sz w:val="28"/>
          <w:szCs w:val="28"/>
        </w:rPr>
        <w:t xml:space="preserve">2 </w:t>
      </w:r>
      <w:r w:rsidR="00B97CD0" w:rsidRPr="006779CA">
        <w:rPr>
          <w:sz w:val="28"/>
          <w:szCs w:val="28"/>
        </w:rPr>
        <w:t>Права, обязанности и ответственность банков в системе современных налоговых отношений.</w:t>
      </w:r>
    </w:p>
    <w:p w14:paraId="3ED1D2A2" w14:textId="77777777" w:rsidR="00B97CD0" w:rsidRPr="006779CA" w:rsidRDefault="00602E06" w:rsidP="00602E06">
      <w:pPr>
        <w:ind w:firstLine="709"/>
        <w:jc w:val="both"/>
        <w:rPr>
          <w:sz w:val="28"/>
          <w:szCs w:val="28"/>
        </w:rPr>
      </w:pPr>
      <w:r w:rsidRPr="006779CA">
        <w:rPr>
          <w:sz w:val="28"/>
          <w:szCs w:val="28"/>
        </w:rPr>
        <w:t xml:space="preserve">3 </w:t>
      </w:r>
      <w:r w:rsidR="00B97CD0" w:rsidRPr="006779CA">
        <w:rPr>
          <w:sz w:val="28"/>
          <w:szCs w:val="28"/>
        </w:rPr>
        <w:t>Основные направления взаимодействия банков и налоговых органов.</w:t>
      </w:r>
    </w:p>
    <w:p w14:paraId="128A7243" w14:textId="77777777" w:rsidR="00602E06" w:rsidRPr="006779CA" w:rsidRDefault="00602E06" w:rsidP="00602E06">
      <w:pPr>
        <w:ind w:firstLine="709"/>
        <w:jc w:val="both"/>
        <w:rPr>
          <w:sz w:val="28"/>
          <w:szCs w:val="28"/>
        </w:rPr>
      </w:pPr>
    </w:p>
    <w:p w14:paraId="644E2CE9" w14:textId="77777777" w:rsidR="00B97CD0" w:rsidRPr="006779CA" w:rsidRDefault="00B97CD0" w:rsidP="00602E06">
      <w:pPr>
        <w:ind w:firstLine="709"/>
        <w:jc w:val="both"/>
        <w:rPr>
          <w:b/>
          <w:sz w:val="28"/>
          <w:szCs w:val="28"/>
        </w:rPr>
      </w:pPr>
      <w:r w:rsidRPr="006779CA">
        <w:rPr>
          <w:b/>
          <w:sz w:val="28"/>
          <w:szCs w:val="28"/>
        </w:rPr>
        <w:t>Вопросы для самоконтроля по теме</w:t>
      </w:r>
      <w:r w:rsidR="00602E06" w:rsidRPr="006779CA">
        <w:rPr>
          <w:b/>
          <w:sz w:val="28"/>
          <w:szCs w:val="28"/>
        </w:rPr>
        <w:t>:</w:t>
      </w:r>
    </w:p>
    <w:p w14:paraId="261DC5CE" w14:textId="77777777" w:rsidR="00B97CD0" w:rsidRPr="006779CA" w:rsidRDefault="00B97CD0" w:rsidP="00602E06">
      <w:pPr>
        <w:ind w:firstLine="709"/>
        <w:jc w:val="both"/>
        <w:rPr>
          <w:sz w:val="28"/>
          <w:szCs w:val="28"/>
        </w:rPr>
      </w:pPr>
      <w:r w:rsidRPr="006779CA">
        <w:rPr>
          <w:sz w:val="28"/>
          <w:szCs w:val="28"/>
        </w:rPr>
        <w:t>В</w:t>
      </w:r>
      <w:r w:rsidRPr="006779CA">
        <w:rPr>
          <w:sz w:val="28"/>
          <w:szCs w:val="28"/>
        </w:rPr>
        <w:tab/>
        <w:t>чем</w:t>
      </w:r>
      <w:r w:rsidRPr="006779CA">
        <w:rPr>
          <w:sz w:val="28"/>
          <w:szCs w:val="28"/>
        </w:rPr>
        <w:tab/>
        <w:t>проявляется</w:t>
      </w:r>
      <w:r w:rsidRPr="006779CA">
        <w:rPr>
          <w:sz w:val="28"/>
          <w:szCs w:val="28"/>
        </w:rPr>
        <w:tab/>
        <w:t>специфика</w:t>
      </w:r>
      <w:r w:rsidRPr="006779CA">
        <w:rPr>
          <w:sz w:val="28"/>
          <w:szCs w:val="28"/>
        </w:rPr>
        <w:tab/>
        <w:t>банков</w:t>
      </w:r>
      <w:r w:rsidRPr="006779CA">
        <w:rPr>
          <w:sz w:val="28"/>
          <w:szCs w:val="28"/>
        </w:rPr>
        <w:tab/>
        <w:t>при</w:t>
      </w:r>
      <w:r w:rsidRPr="006779CA">
        <w:rPr>
          <w:sz w:val="28"/>
          <w:szCs w:val="28"/>
        </w:rPr>
        <w:tab/>
        <w:t>взаимоотношениях</w:t>
      </w:r>
      <w:r w:rsidRPr="006779CA">
        <w:rPr>
          <w:sz w:val="28"/>
          <w:szCs w:val="28"/>
        </w:rPr>
        <w:tab/>
        <w:t>с налоговыми органами?</w:t>
      </w:r>
    </w:p>
    <w:p w14:paraId="5F3A3D89" w14:textId="77777777" w:rsidR="00B97CD0" w:rsidRPr="006779CA" w:rsidRDefault="00B97CD0" w:rsidP="00602E06">
      <w:pPr>
        <w:ind w:firstLine="709"/>
        <w:jc w:val="both"/>
        <w:rPr>
          <w:sz w:val="28"/>
          <w:szCs w:val="28"/>
        </w:rPr>
      </w:pPr>
      <w:r w:rsidRPr="006779CA">
        <w:rPr>
          <w:sz w:val="28"/>
          <w:szCs w:val="28"/>
        </w:rPr>
        <w:t>В чем отличие банков от других субъектов налоговых отношений?</w:t>
      </w:r>
    </w:p>
    <w:p w14:paraId="58579878" w14:textId="77777777" w:rsidR="00B97CD0" w:rsidRPr="006779CA" w:rsidRDefault="00B97CD0" w:rsidP="00602E06">
      <w:pPr>
        <w:ind w:firstLine="709"/>
        <w:jc w:val="both"/>
        <w:rPr>
          <w:sz w:val="28"/>
          <w:szCs w:val="28"/>
        </w:rPr>
      </w:pPr>
      <w:r w:rsidRPr="006779CA">
        <w:rPr>
          <w:sz w:val="28"/>
          <w:szCs w:val="28"/>
        </w:rPr>
        <w:t>Какие налоги уплачивают банки?</w:t>
      </w:r>
    </w:p>
    <w:p w14:paraId="33811C6B" w14:textId="77777777" w:rsidR="00B97CD0" w:rsidRPr="006779CA" w:rsidRDefault="00B97CD0" w:rsidP="00602E06">
      <w:pPr>
        <w:ind w:firstLine="709"/>
        <w:jc w:val="both"/>
        <w:rPr>
          <w:sz w:val="28"/>
          <w:szCs w:val="28"/>
        </w:rPr>
      </w:pPr>
      <w:r w:rsidRPr="006779CA">
        <w:rPr>
          <w:sz w:val="28"/>
          <w:szCs w:val="28"/>
        </w:rPr>
        <w:t>Назовите права и обязанности банков при исчислении и уплате налогов.</w:t>
      </w:r>
    </w:p>
    <w:p w14:paraId="7B2C1321" w14:textId="77777777" w:rsidR="00B97CD0" w:rsidRPr="006779CA" w:rsidRDefault="00B97CD0" w:rsidP="00602E06">
      <w:pPr>
        <w:ind w:firstLine="709"/>
        <w:jc w:val="both"/>
        <w:rPr>
          <w:sz w:val="28"/>
          <w:szCs w:val="28"/>
        </w:rPr>
      </w:pPr>
      <w:r w:rsidRPr="006779CA">
        <w:rPr>
          <w:sz w:val="28"/>
          <w:szCs w:val="28"/>
        </w:rPr>
        <w:t>Назовите права и обязанности банков при</w:t>
      </w:r>
      <w:r w:rsidRPr="006779CA">
        <w:rPr>
          <w:sz w:val="28"/>
          <w:szCs w:val="28"/>
        </w:rPr>
        <w:tab/>
        <w:t>выполнении функций агента налогового контроля.</w:t>
      </w:r>
    </w:p>
    <w:p w14:paraId="64E6C628" w14:textId="77777777" w:rsidR="00B97CD0" w:rsidRPr="006779CA" w:rsidRDefault="00B97CD0" w:rsidP="00602E06">
      <w:pPr>
        <w:ind w:firstLine="709"/>
        <w:jc w:val="both"/>
        <w:rPr>
          <w:sz w:val="28"/>
          <w:szCs w:val="28"/>
        </w:rPr>
      </w:pPr>
      <w:r w:rsidRPr="006779CA">
        <w:rPr>
          <w:sz w:val="28"/>
          <w:szCs w:val="28"/>
        </w:rPr>
        <w:t>Назовите</w:t>
      </w:r>
      <w:r w:rsidRPr="006779CA">
        <w:rPr>
          <w:sz w:val="28"/>
          <w:szCs w:val="28"/>
        </w:rPr>
        <w:tab/>
        <w:t>правила</w:t>
      </w:r>
      <w:r w:rsidRPr="006779CA">
        <w:rPr>
          <w:sz w:val="28"/>
          <w:szCs w:val="28"/>
        </w:rPr>
        <w:tab/>
        <w:t>регистрации</w:t>
      </w:r>
      <w:r w:rsidRPr="006779CA">
        <w:rPr>
          <w:sz w:val="28"/>
          <w:szCs w:val="28"/>
        </w:rPr>
        <w:tab/>
        <w:t>в</w:t>
      </w:r>
      <w:r w:rsidRPr="006779CA">
        <w:rPr>
          <w:sz w:val="28"/>
          <w:szCs w:val="28"/>
        </w:rPr>
        <w:tab/>
        <w:t>налоговых</w:t>
      </w:r>
      <w:r w:rsidRPr="006779CA">
        <w:rPr>
          <w:sz w:val="28"/>
          <w:szCs w:val="28"/>
        </w:rPr>
        <w:tab/>
        <w:t>органах</w:t>
      </w:r>
      <w:r w:rsidRPr="006779CA">
        <w:rPr>
          <w:sz w:val="28"/>
          <w:szCs w:val="28"/>
        </w:rPr>
        <w:tab/>
        <w:t>счетов, открываемых налогоплательщиками в банках.</w:t>
      </w:r>
    </w:p>
    <w:p w14:paraId="044CDF66" w14:textId="77777777" w:rsidR="00B97CD0" w:rsidRPr="006779CA" w:rsidRDefault="00B97CD0" w:rsidP="00602E06">
      <w:pPr>
        <w:ind w:firstLine="709"/>
        <w:jc w:val="both"/>
        <w:rPr>
          <w:sz w:val="28"/>
          <w:szCs w:val="28"/>
        </w:rPr>
      </w:pPr>
      <w:r w:rsidRPr="006779CA">
        <w:rPr>
          <w:sz w:val="28"/>
          <w:szCs w:val="28"/>
        </w:rPr>
        <w:t>В какой срок банки направляют в налоговый орган информацию об открытии или закрытии счетов налогоплательщиков?</w:t>
      </w:r>
    </w:p>
    <w:p w14:paraId="142310FE" w14:textId="77777777" w:rsidR="00B97CD0" w:rsidRPr="006779CA" w:rsidRDefault="00B97CD0" w:rsidP="00602E06">
      <w:pPr>
        <w:ind w:firstLine="709"/>
        <w:jc w:val="both"/>
        <w:rPr>
          <w:sz w:val="28"/>
          <w:szCs w:val="28"/>
        </w:rPr>
      </w:pPr>
      <w:r w:rsidRPr="006779CA">
        <w:rPr>
          <w:sz w:val="28"/>
          <w:szCs w:val="28"/>
        </w:rPr>
        <w:t>Назовите очередность списания средств со счетов клиентов банками.</w:t>
      </w:r>
    </w:p>
    <w:p w14:paraId="204F97F3" w14:textId="77777777" w:rsidR="00B97CD0" w:rsidRPr="006779CA" w:rsidRDefault="00B97CD0" w:rsidP="00602E06">
      <w:pPr>
        <w:ind w:firstLine="709"/>
        <w:jc w:val="both"/>
        <w:rPr>
          <w:sz w:val="28"/>
          <w:szCs w:val="28"/>
        </w:rPr>
      </w:pPr>
      <w:r w:rsidRPr="006779CA">
        <w:rPr>
          <w:sz w:val="28"/>
          <w:szCs w:val="28"/>
        </w:rPr>
        <w:t>Каков</w:t>
      </w:r>
      <w:r w:rsidRPr="006779CA">
        <w:rPr>
          <w:sz w:val="28"/>
          <w:szCs w:val="28"/>
        </w:rPr>
        <w:tab/>
        <w:t>порядок</w:t>
      </w:r>
      <w:r w:rsidRPr="006779CA">
        <w:rPr>
          <w:sz w:val="28"/>
          <w:szCs w:val="28"/>
        </w:rPr>
        <w:tab/>
        <w:t>взыскания</w:t>
      </w:r>
      <w:r w:rsidRPr="006779CA">
        <w:rPr>
          <w:sz w:val="28"/>
          <w:szCs w:val="28"/>
        </w:rPr>
        <w:tab/>
        <w:t>налоговых</w:t>
      </w:r>
      <w:r w:rsidRPr="006779CA">
        <w:rPr>
          <w:sz w:val="28"/>
          <w:szCs w:val="28"/>
        </w:rPr>
        <w:tab/>
        <w:t>платежей</w:t>
      </w:r>
      <w:r w:rsidRPr="006779CA">
        <w:rPr>
          <w:sz w:val="28"/>
          <w:szCs w:val="28"/>
        </w:rPr>
        <w:tab/>
        <w:t>со</w:t>
      </w:r>
      <w:r w:rsidRPr="006779CA">
        <w:rPr>
          <w:sz w:val="28"/>
          <w:szCs w:val="28"/>
        </w:rPr>
        <w:tab/>
        <w:t>счетов налогоплательщиков – клиентов банка налоговыми органами.</w:t>
      </w:r>
    </w:p>
    <w:p w14:paraId="2884F72E" w14:textId="77777777" w:rsidR="00B97CD0" w:rsidRPr="006779CA" w:rsidRDefault="00B97CD0" w:rsidP="00602E06">
      <w:pPr>
        <w:ind w:firstLine="709"/>
        <w:jc w:val="both"/>
        <w:rPr>
          <w:sz w:val="28"/>
          <w:szCs w:val="28"/>
        </w:rPr>
      </w:pPr>
      <w:r w:rsidRPr="006779CA">
        <w:rPr>
          <w:sz w:val="28"/>
          <w:szCs w:val="28"/>
        </w:rPr>
        <w:t>В каком порядке представляются банками сведения о финансово- хозяйственной деятельности клиентов.</w:t>
      </w:r>
    </w:p>
    <w:p w14:paraId="100B7881" w14:textId="77777777" w:rsidR="00B97CD0" w:rsidRPr="006779CA" w:rsidRDefault="00B97CD0" w:rsidP="00602E06">
      <w:pPr>
        <w:ind w:firstLine="709"/>
        <w:jc w:val="both"/>
        <w:rPr>
          <w:sz w:val="28"/>
          <w:szCs w:val="28"/>
        </w:rPr>
      </w:pPr>
      <w:r w:rsidRPr="006779CA">
        <w:rPr>
          <w:sz w:val="28"/>
          <w:szCs w:val="28"/>
        </w:rPr>
        <w:t>Назовите</w:t>
      </w:r>
      <w:r w:rsidRPr="006779CA">
        <w:rPr>
          <w:sz w:val="28"/>
          <w:szCs w:val="28"/>
        </w:rPr>
        <w:tab/>
        <w:t>какую</w:t>
      </w:r>
      <w:r w:rsidRPr="006779CA">
        <w:rPr>
          <w:sz w:val="28"/>
          <w:szCs w:val="28"/>
        </w:rPr>
        <w:tab/>
        <w:t>ответственность</w:t>
      </w:r>
      <w:r w:rsidRPr="006779CA">
        <w:rPr>
          <w:sz w:val="28"/>
          <w:szCs w:val="28"/>
        </w:rPr>
        <w:tab/>
        <w:t>несут</w:t>
      </w:r>
      <w:r w:rsidRPr="006779CA">
        <w:rPr>
          <w:sz w:val="28"/>
          <w:szCs w:val="28"/>
        </w:rPr>
        <w:tab/>
        <w:t>банки</w:t>
      </w:r>
      <w:r w:rsidRPr="006779CA">
        <w:rPr>
          <w:sz w:val="28"/>
          <w:szCs w:val="28"/>
        </w:rPr>
        <w:tab/>
        <w:t>за</w:t>
      </w:r>
      <w:r w:rsidRPr="006779CA">
        <w:rPr>
          <w:sz w:val="28"/>
          <w:szCs w:val="28"/>
        </w:rPr>
        <w:tab/>
        <w:t>неисполнение законодательства о налогах и сборах.</w:t>
      </w:r>
    </w:p>
    <w:p w14:paraId="231AA9B5" w14:textId="77777777" w:rsidR="00B97CD0" w:rsidRPr="006779CA" w:rsidRDefault="00B97CD0" w:rsidP="00602E06">
      <w:pPr>
        <w:ind w:firstLine="709"/>
        <w:jc w:val="both"/>
        <w:rPr>
          <w:sz w:val="28"/>
          <w:szCs w:val="28"/>
        </w:rPr>
      </w:pPr>
      <w:r w:rsidRPr="006779CA">
        <w:rPr>
          <w:sz w:val="28"/>
          <w:szCs w:val="28"/>
        </w:rPr>
        <w:t>Какую роль играют субъекты страхового рынка в формировании доходов государства?</w:t>
      </w:r>
    </w:p>
    <w:p w14:paraId="50ED4B1C" w14:textId="77777777" w:rsidR="00B97CD0" w:rsidRPr="006779CA" w:rsidRDefault="00B97CD0" w:rsidP="00602E06">
      <w:pPr>
        <w:ind w:firstLine="709"/>
        <w:jc w:val="both"/>
        <w:rPr>
          <w:sz w:val="28"/>
          <w:szCs w:val="28"/>
        </w:rPr>
      </w:pPr>
      <w:r w:rsidRPr="006779CA">
        <w:rPr>
          <w:sz w:val="28"/>
          <w:szCs w:val="28"/>
        </w:rPr>
        <w:t>В</w:t>
      </w:r>
      <w:r w:rsidRPr="006779CA">
        <w:rPr>
          <w:sz w:val="28"/>
          <w:szCs w:val="28"/>
        </w:rPr>
        <w:tab/>
        <w:t>чем</w:t>
      </w:r>
      <w:r w:rsidRPr="006779CA">
        <w:rPr>
          <w:sz w:val="28"/>
          <w:szCs w:val="28"/>
        </w:rPr>
        <w:tab/>
        <w:t>отличие</w:t>
      </w:r>
      <w:r w:rsidRPr="006779CA">
        <w:rPr>
          <w:sz w:val="28"/>
          <w:szCs w:val="28"/>
        </w:rPr>
        <w:tab/>
        <w:t>страховых</w:t>
      </w:r>
      <w:r w:rsidRPr="006779CA">
        <w:rPr>
          <w:sz w:val="28"/>
          <w:szCs w:val="28"/>
        </w:rPr>
        <w:tab/>
        <w:t>организаций</w:t>
      </w:r>
      <w:r w:rsidRPr="006779CA">
        <w:rPr>
          <w:sz w:val="28"/>
          <w:szCs w:val="28"/>
        </w:rPr>
        <w:tab/>
        <w:t>от</w:t>
      </w:r>
      <w:r w:rsidRPr="006779CA">
        <w:rPr>
          <w:sz w:val="28"/>
          <w:szCs w:val="28"/>
        </w:rPr>
        <w:tab/>
        <w:t>других</w:t>
      </w:r>
      <w:r w:rsidRPr="006779CA">
        <w:rPr>
          <w:sz w:val="28"/>
          <w:szCs w:val="28"/>
        </w:rPr>
        <w:tab/>
        <w:t>субъектов налоговых отношений?</w:t>
      </w:r>
    </w:p>
    <w:p w14:paraId="3A676084" w14:textId="77777777" w:rsidR="00B97CD0" w:rsidRPr="006779CA" w:rsidRDefault="00B97CD0" w:rsidP="00602E06">
      <w:pPr>
        <w:ind w:firstLine="709"/>
        <w:jc w:val="both"/>
        <w:rPr>
          <w:sz w:val="28"/>
          <w:szCs w:val="28"/>
        </w:rPr>
      </w:pPr>
      <w:r w:rsidRPr="006779CA">
        <w:rPr>
          <w:sz w:val="28"/>
          <w:szCs w:val="28"/>
        </w:rPr>
        <w:t>Какие федеральные, региональные и местные налоги уплачивают страховщики в бюджет?</w:t>
      </w:r>
    </w:p>
    <w:p w14:paraId="2AEE7EA6" w14:textId="77777777" w:rsidR="00B97CD0" w:rsidRPr="006779CA" w:rsidRDefault="00B97CD0" w:rsidP="00602E06">
      <w:pPr>
        <w:ind w:firstLine="709"/>
        <w:jc w:val="both"/>
        <w:rPr>
          <w:sz w:val="28"/>
          <w:szCs w:val="28"/>
        </w:rPr>
      </w:pPr>
      <w:r w:rsidRPr="006779CA">
        <w:rPr>
          <w:sz w:val="28"/>
          <w:szCs w:val="28"/>
        </w:rPr>
        <w:lastRenderedPageBreak/>
        <w:t>Назовите права и обязанности страховых компаний при исчислении и уплате налогов.</w:t>
      </w:r>
    </w:p>
    <w:p w14:paraId="1A7D5FDA" w14:textId="77777777" w:rsidR="00B97CD0" w:rsidRPr="006779CA" w:rsidRDefault="00B97CD0" w:rsidP="00602E06">
      <w:pPr>
        <w:ind w:firstLine="709"/>
        <w:jc w:val="both"/>
        <w:rPr>
          <w:sz w:val="28"/>
          <w:szCs w:val="28"/>
        </w:rPr>
      </w:pPr>
      <w:r w:rsidRPr="006779CA">
        <w:rPr>
          <w:sz w:val="28"/>
          <w:szCs w:val="28"/>
        </w:rPr>
        <w:t>Назовите права и обязанности страховых компаний при выполнении функций налогового агента.</w:t>
      </w:r>
    </w:p>
    <w:p w14:paraId="56D2F4DA" w14:textId="77777777" w:rsidR="00B97CD0" w:rsidRPr="006779CA" w:rsidRDefault="00B97CD0" w:rsidP="00602E06">
      <w:pPr>
        <w:ind w:firstLine="709"/>
        <w:jc w:val="both"/>
        <w:rPr>
          <w:sz w:val="28"/>
          <w:szCs w:val="28"/>
        </w:rPr>
      </w:pPr>
      <w:r w:rsidRPr="006779CA">
        <w:rPr>
          <w:sz w:val="28"/>
          <w:szCs w:val="28"/>
        </w:rPr>
        <w:t>Какую ответственность несут страховые компании за неисполнение законодательства о налогах и сборах?</w:t>
      </w:r>
    </w:p>
    <w:p w14:paraId="7608340C" w14:textId="77777777" w:rsidR="00602E06" w:rsidRPr="006779CA" w:rsidRDefault="00602E06" w:rsidP="00602E06">
      <w:pPr>
        <w:ind w:firstLine="709"/>
        <w:jc w:val="both"/>
        <w:rPr>
          <w:b/>
          <w:sz w:val="28"/>
          <w:szCs w:val="28"/>
        </w:rPr>
      </w:pPr>
    </w:p>
    <w:p w14:paraId="33C19CEE" w14:textId="77777777" w:rsidR="00B97CD0" w:rsidRPr="006779CA" w:rsidRDefault="00B97CD0" w:rsidP="00602E06">
      <w:pPr>
        <w:ind w:firstLine="709"/>
        <w:jc w:val="both"/>
        <w:rPr>
          <w:b/>
          <w:sz w:val="28"/>
          <w:szCs w:val="28"/>
        </w:rPr>
      </w:pPr>
      <w:r w:rsidRPr="006779CA">
        <w:rPr>
          <w:b/>
          <w:sz w:val="28"/>
          <w:szCs w:val="28"/>
        </w:rPr>
        <w:t>4 Особенности организации налогового учета в банках и страховых компаниях</w:t>
      </w:r>
    </w:p>
    <w:p w14:paraId="25AE37F2" w14:textId="77777777" w:rsidR="00B97CD0" w:rsidRPr="006779CA" w:rsidRDefault="00B97CD0" w:rsidP="00602E06">
      <w:pPr>
        <w:ind w:firstLine="709"/>
        <w:jc w:val="both"/>
        <w:rPr>
          <w:b/>
          <w:sz w:val="28"/>
          <w:szCs w:val="28"/>
        </w:rPr>
      </w:pPr>
    </w:p>
    <w:p w14:paraId="27A4FE74" w14:textId="77777777" w:rsidR="00B97CD0" w:rsidRPr="006779CA" w:rsidRDefault="00B97CD0" w:rsidP="00602E06">
      <w:pPr>
        <w:ind w:firstLine="709"/>
        <w:jc w:val="both"/>
        <w:rPr>
          <w:b/>
          <w:sz w:val="28"/>
          <w:szCs w:val="28"/>
        </w:rPr>
      </w:pPr>
      <w:r w:rsidRPr="006779CA">
        <w:rPr>
          <w:b/>
          <w:sz w:val="28"/>
          <w:szCs w:val="28"/>
        </w:rPr>
        <w:t>План занятия</w:t>
      </w:r>
    </w:p>
    <w:p w14:paraId="7FC2832D" w14:textId="77777777" w:rsidR="00B97CD0" w:rsidRPr="006779CA" w:rsidRDefault="00602E06" w:rsidP="00602E06">
      <w:pPr>
        <w:ind w:firstLine="709"/>
        <w:rPr>
          <w:sz w:val="28"/>
          <w:szCs w:val="28"/>
        </w:rPr>
      </w:pPr>
      <w:r w:rsidRPr="006779CA">
        <w:rPr>
          <w:sz w:val="28"/>
          <w:szCs w:val="28"/>
        </w:rPr>
        <w:t xml:space="preserve">1 </w:t>
      </w:r>
      <w:r w:rsidR="00B97CD0" w:rsidRPr="006779CA">
        <w:rPr>
          <w:sz w:val="28"/>
          <w:szCs w:val="28"/>
        </w:rPr>
        <w:t>Организация и ведение налогового учета банками.</w:t>
      </w:r>
    </w:p>
    <w:p w14:paraId="642F49C9" w14:textId="77777777" w:rsidR="00B97CD0" w:rsidRPr="006779CA" w:rsidRDefault="00602E06" w:rsidP="00602E06">
      <w:pPr>
        <w:ind w:firstLine="709"/>
        <w:rPr>
          <w:sz w:val="28"/>
          <w:szCs w:val="28"/>
        </w:rPr>
      </w:pPr>
      <w:r w:rsidRPr="006779CA">
        <w:rPr>
          <w:sz w:val="28"/>
          <w:szCs w:val="28"/>
        </w:rPr>
        <w:t xml:space="preserve">2 </w:t>
      </w:r>
      <w:r w:rsidR="00B97CD0" w:rsidRPr="006779CA">
        <w:rPr>
          <w:sz w:val="28"/>
          <w:szCs w:val="28"/>
        </w:rPr>
        <w:t>Организация и ведение налогового учета страховыми компаниями.</w:t>
      </w:r>
    </w:p>
    <w:p w14:paraId="052E885A" w14:textId="77777777" w:rsidR="00B97CD0" w:rsidRPr="006779CA" w:rsidRDefault="00602E06" w:rsidP="00602E06">
      <w:pPr>
        <w:ind w:firstLine="709"/>
        <w:rPr>
          <w:sz w:val="28"/>
          <w:szCs w:val="28"/>
        </w:rPr>
      </w:pPr>
      <w:r w:rsidRPr="006779CA">
        <w:rPr>
          <w:sz w:val="28"/>
          <w:szCs w:val="28"/>
        </w:rPr>
        <w:t xml:space="preserve">3 </w:t>
      </w:r>
      <w:r w:rsidR="00B97CD0" w:rsidRPr="006779CA">
        <w:rPr>
          <w:sz w:val="28"/>
          <w:szCs w:val="28"/>
        </w:rPr>
        <w:t>Особенности</w:t>
      </w:r>
      <w:r w:rsidR="00B97CD0" w:rsidRPr="006779CA">
        <w:rPr>
          <w:sz w:val="28"/>
          <w:szCs w:val="28"/>
        </w:rPr>
        <w:tab/>
        <w:t>формирования</w:t>
      </w:r>
      <w:r w:rsidR="00B97CD0" w:rsidRPr="006779CA">
        <w:rPr>
          <w:sz w:val="28"/>
          <w:szCs w:val="28"/>
        </w:rPr>
        <w:tab/>
        <w:t>учетной</w:t>
      </w:r>
      <w:r w:rsidR="00B97CD0" w:rsidRPr="006779CA">
        <w:rPr>
          <w:sz w:val="28"/>
          <w:szCs w:val="28"/>
        </w:rPr>
        <w:tab/>
        <w:t>политики</w:t>
      </w:r>
      <w:r w:rsidR="00B97CD0" w:rsidRPr="006779CA">
        <w:rPr>
          <w:sz w:val="28"/>
          <w:szCs w:val="28"/>
        </w:rPr>
        <w:tab/>
        <w:t>в</w:t>
      </w:r>
      <w:r w:rsidR="00B97CD0" w:rsidRPr="006779CA">
        <w:rPr>
          <w:sz w:val="28"/>
          <w:szCs w:val="28"/>
        </w:rPr>
        <w:tab/>
        <w:t>целях налогообложения банками и страховыми компаниями.</w:t>
      </w:r>
    </w:p>
    <w:p w14:paraId="6531A07C" w14:textId="77777777" w:rsidR="00B97CD0" w:rsidRPr="006779CA" w:rsidRDefault="00B97CD0" w:rsidP="00602E06">
      <w:pPr>
        <w:ind w:firstLine="709"/>
        <w:rPr>
          <w:sz w:val="28"/>
          <w:szCs w:val="28"/>
        </w:rPr>
      </w:pPr>
    </w:p>
    <w:p w14:paraId="3BE6B34D" w14:textId="77777777" w:rsidR="00B97CD0" w:rsidRPr="006779CA" w:rsidRDefault="00B97CD0" w:rsidP="00602E06">
      <w:pPr>
        <w:ind w:firstLine="709"/>
        <w:rPr>
          <w:b/>
          <w:sz w:val="28"/>
          <w:szCs w:val="28"/>
        </w:rPr>
      </w:pPr>
      <w:r w:rsidRPr="006779CA">
        <w:rPr>
          <w:b/>
          <w:sz w:val="28"/>
          <w:szCs w:val="28"/>
        </w:rPr>
        <w:t>Вопросы для самоконтроля по теме</w:t>
      </w:r>
      <w:r w:rsidR="00602E06" w:rsidRPr="006779CA">
        <w:rPr>
          <w:b/>
          <w:sz w:val="28"/>
          <w:szCs w:val="28"/>
        </w:rPr>
        <w:t>:</w:t>
      </w:r>
    </w:p>
    <w:p w14:paraId="1C796D49" w14:textId="77777777" w:rsidR="00B97CD0" w:rsidRPr="006779CA" w:rsidRDefault="00B97CD0" w:rsidP="00602E06">
      <w:pPr>
        <w:ind w:firstLine="709"/>
        <w:rPr>
          <w:sz w:val="28"/>
          <w:szCs w:val="28"/>
        </w:rPr>
      </w:pPr>
      <w:r w:rsidRPr="006779CA">
        <w:rPr>
          <w:sz w:val="28"/>
          <w:szCs w:val="28"/>
        </w:rPr>
        <w:t>Назовите особенности ведения налогового учета доходов и расходов банка.</w:t>
      </w:r>
    </w:p>
    <w:p w14:paraId="79625AF7" w14:textId="77777777" w:rsidR="00B97CD0" w:rsidRPr="006779CA" w:rsidRDefault="00B97CD0" w:rsidP="00602E06">
      <w:pPr>
        <w:ind w:firstLine="709"/>
        <w:rPr>
          <w:sz w:val="28"/>
          <w:szCs w:val="28"/>
        </w:rPr>
      </w:pPr>
      <w:r w:rsidRPr="006779CA">
        <w:rPr>
          <w:sz w:val="28"/>
          <w:szCs w:val="28"/>
        </w:rPr>
        <w:t>Из каких разделов состоит план счетов банка?</w:t>
      </w:r>
    </w:p>
    <w:p w14:paraId="4D48A094" w14:textId="77777777" w:rsidR="00B97CD0" w:rsidRPr="006779CA" w:rsidRDefault="00B97CD0" w:rsidP="00602E06">
      <w:pPr>
        <w:ind w:firstLine="709"/>
        <w:rPr>
          <w:sz w:val="28"/>
          <w:szCs w:val="28"/>
        </w:rPr>
      </w:pPr>
      <w:r w:rsidRPr="006779CA">
        <w:rPr>
          <w:sz w:val="28"/>
          <w:szCs w:val="28"/>
        </w:rPr>
        <w:t>На каких счетах ведется учет расчетов банка с бюджетом по НДС, налогу на прибыль и другим налогам?</w:t>
      </w:r>
    </w:p>
    <w:p w14:paraId="76452880" w14:textId="77777777" w:rsidR="00B97CD0" w:rsidRPr="006779CA" w:rsidRDefault="00B97CD0" w:rsidP="00602E06">
      <w:pPr>
        <w:ind w:firstLine="709"/>
        <w:rPr>
          <w:sz w:val="28"/>
          <w:szCs w:val="28"/>
        </w:rPr>
      </w:pPr>
      <w:r w:rsidRPr="006779CA">
        <w:rPr>
          <w:sz w:val="28"/>
          <w:szCs w:val="28"/>
        </w:rPr>
        <w:t>На каких счетах банк учитывает доходы и расходы?</w:t>
      </w:r>
    </w:p>
    <w:p w14:paraId="562FB56D" w14:textId="77777777" w:rsidR="00B97CD0" w:rsidRPr="006779CA" w:rsidRDefault="00B97CD0" w:rsidP="00602E06">
      <w:pPr>
        <w:ind w:firstLine="709"/>
        <w:rPr>
          <w:sz w:val="28"/>
          <w:szCs w:val="28"/>
        </w:rPr>
      </w:pPr>
      <w:r w:rsidRPr="006779CA">
        <w:rPr>
          <w:sz w:val="28"/>
          <w:szCs w:val="28"/>
        </w:rPr>
        <w:t>Какова особенность организации и ведения налогового учета в банке?</w:t>
      </w:r>
    </w:p>
    <w:p w14:paraId="7F500B68" w14:textId="77777777" w:rsidR="00B97CD0" w:rsidRPr="006779CA" w:rsidRDefault="00B97CD0" w:rsidP="00602E06">
      <w:pPr>
        <w:ind w:firstLine="709"/>
        <w:rPr>
          <w:sz w:val="28"/>
          <w:szCs w:val="28"/>
        </w:rPr>
      </w:pPr>
      <w:r w:rsidRPr="006779CA">
        <w:rPr>
          <w:sz w:val="28"/>
          <w:szCs w:val="28"/>
        </w:rPr>
        <w:t>Что включает в себя бухгалтерская и налоговая отчетность банка?</w:t>
      </w:r>
    </w:p>
    <w:p w14:paraId="3CD29BCD" w14:textId="77777777" w:rsidR="00B97CD0" w:rsidRPr="006779CA" w:rsidRDefault="00B97CD0" w:rsidP="00602E06">
      <w:pPr>
        <w:ind w:firstLine="709"/>
        <w:rPr>
          <w:sz w:val="28"/>
          <w:szCs w:val="28"/>
        </w:rPr>
      </w:pPr>
      <w:r w:rsidRPr="006779CA">
        <w:rPr>
          <w:sz w:val="28"/>
          <w:szCs w:val="28"/>
        </w:rPr>
        <w:t>Назовите особенности ведения налогового учета доходов и расходов страховых компаний.</w:t>
      </w:r>
    </w:p>
    <w:p w14:paraId="76AFED99" w14:textId="77777777" w:rsidR="00B97CD0" w:rsidRPr="006779CA" w:rsidRDefault="00B97CD0" w:rsidP="00602E06">
      <w:pPr>
        <w:ind w:firstLine="709"/>
        <w:rPr>
          <w:sz w:val="28"/>
          <w:szCs w:val="28"/>
        </w:rPr>
      </w:pPr>
      <w:r w:rsidRPr="006779CA">
        <w:rPr>
          <w:sz w:val="28"/>
          <w:szCs w:val="28"/>
        </w:rPr>
        <w:t>На каких счетах ведется учет расчетов страховой организации с бюджетом по НДС  и по другим налогам?</w:t>
      </w:r>
    </w:p>
    <w:p w14:paraId="563AF686" w14:textId="77777777" w:rsidR="00B97CD0" w:rsidRPr="006779CA" w:rsidRDefault="00B97CD0" w:rsidP="00602E06">
      <w:pPr>
        <w:ind w:firstLine="709"/>
        <w:rPr>
          <w:sz w:val="28"/>
          <w:szCs w:val="28"/>
        </w:rPr>
      </w:pPr>
      <w:r w:rsidRPr="006779CA">
        <w:rPr>
          <w:sz w:val="28"/>
          <w:szCs w:val="28"/>
        </w:rPr>
        <w:t>На каких счетах страховщик учитывает доходы и расходы?</w:t>
      </w:r>
    </w:p>
    <w:p w14:paraId="2F105AE8" w14:textId="77777777" w:rsidR="00B97CD0" w:rsidRPr="006779CA" w:rsidRDefault="00B97CD0" w:rsidP="00602E06">
      <w:pPr>
        <w:ind w:firstLine="709"/>
        <w:rPr>
          <w:sz w:val="28"/>
          <w:szCs w:val="28"/>
        </w:rPr>
      </w:pPr>
      <w:r w:rsidRPr="006779CA">
        <w:rPr>
          <w:sz w:val="28"/>
          <w:szCs w:val="28"/>
        </w:rPr>
        <w:t>Какова особенность организации и ведения налогового учета в страховых компаниях?</w:t>
      </w:r>
    </w:p>
    <w:p w14:paraId="217C4329" w14:textId="77777777" w:rsidR="00B97CD0" w:rsidRPr="006779CA" w:rsidRDefault="00B97CD0" w:rsidP="00602E06">
      <w:pPr>
        <w:ind w:firstLine="709"/>
        <w:rPr>
          <w:sz w:val="28"/>
          <w:szCs w:val="28"/>
        </w:rPr>
      </w:pPr>
      <w:r w:rsidRPr="006779CA">
        <w:rPr>
          <w:sz w:val="28"/>
          <w:szCs w:val="28"/>
        </w:rPr>
        <w:t>Что</w:t>
      </w:r>
      <w:r w:rsidRPr="006779CA">
        <w:rPr>
          <w:sz w:val="28"/>
          <w:szCs w:val="28"/>
        </w:rPr>
        <w:tab/>
        <w:t>включает</w:t>
      </w:r>
      <w:r w:rsidRPr="006779CA">
        <w:rPr>
          <w:sz w:val="28"/>
          <w:szCs w:val="28"/>
        </w:rPr>
        <w:tab/>
        <w:t>в</w:t>
      </w:r>
      <w:r w:rsidRPr="006779CA">
        <w:rPr>
          <w:sz w:val="28"/>
          <w:szCs w:val="28"/>
        </w:rPr>
        <w:tab/>
        <w:t>себя</w:t>
      </w:r>
      <w:r w:rsidRPr="006779CA">
        <w:rPr>
          <w:sz w:val="28"/>
          <w:szCs w:val="28"/>
        </w:rPr>
        <w:tab/>
        <w:t>бухгалтерская</w:t>
      </w:r>
      <w:r w:rsidRPr="006779CA">
        <w:rPr>
          <w:sz w:val="28"/>
          <w:szCs w:val="28"/>
        </w:rPr>
        <w:tab/>
        <w:t>и</w:t>
      </w:r>
      <w:r w:rsidRPr="006779CA">
        <w:rPr>
          <w:sz w:val="28"/>
          <w:szCs w:val="28"/>
        </w:rPr>
        <w:tab/>
        <w:t>налоговая</w:t>
      </w:r>
      <w:r w:rsidRPr="006779CA">
        <w:rPr>
          <w:sz w:val="28"/>
          <w:szCs w:val="28"/>
        </w:rPr>
        <w:tab/>
        <w:t>отчетность страховой организации?</w:t>
      </w:r>
    </w:p>
    <w:p w14:paraId="37293D4F" w14:textId="77777777" w:rsidR="009F6B5F" w:rsidRPr="006779CA" w:rsidRDefault="00B97CD0" w:rsidP="009F6B5F">
      <w:pPr>
        <w:ind w:firstLine="709"/>
        <w:rPr>
          <w:sz w:val="28"/>
          <w:szCs w:val="28"/>
        </w:rPr>
      </w:pPr>
      <w:r w:rsidRPr="006779CA">
        <w:rPr>
          <w:sz w:val="28"/>
          <w:szCs w:val="28"/>
        </w:rPr>
        <w:t>Какие существуют особенности формирования учетной политики в целях налогообложения у страховщиков?</w:t>
      </w:r>
    </w:p>
    <w:p w14:paraId="4421C921" w14:textId="77777777" w:rsidR="009F6B5F" w:rsidRPr="006779CA" w:rsidRDefault="009F6B5F" w:rsidP="009F6B5F">
      <w:pPr>
        <w:ind w:firstLine="709"/>
        <w:rPr>
          <w:b/>
          <w:sz w:val="28"/>
          <w:szCs w:val="28"/>
        </w:rPr>
      </w:pPr>
    </w:p>
    <w:p w14:paraId="5F2DD120" w14:textId="77777777" w:rsidR="003A2845" w:rsidRDefault="003A2845" w:rsidP="009F6B5F">
      <w:pPr>
        <w:ind w:firstLine="709"/>
        <w:jc w:val="both"/>
        <w:rPr>
          <w:b/>
          <w:sz w:val="28"/>
          <w:szCs w:val="28"/>
        </w:rPr>
      </w:pPr>
    </w:p>
    <w:p w14:paraId="7BBCA62B" w14:textId="77777777" w:rsidR="003A2845" w:rsidRDefault="003A2845" w:rsidP="009F6B5F">
      <w:pPr>
        <w:ind w:firstLine="709"/>
        <w:jc w:val="both"/>
        <w:rPr>
          <w:b/>
          <w:sz w:val="28"/>
          <w:szCs w:val="28"/>
        </w:rPr>
      </w:pPr>
    </w:p>
    <w:p w14:paraId="0F3FAEE5" w14:textId="77777777" w:rsidR="003A2845" w:rsidRDefault="003A2845" w:rsidP="009F6B5F">
      <w:pPr>
        <w:ind w:firstLine="709"/>
        <w:jc w:val="both"/>
        <w:rPr>
          <w:b/>
          <w:sz w:val="28"/>
          <w:szCs w:val="28"/>
        </w:rPr>
      </w:pPr>
    </w:p>
    <w:p w14:paraId="192530A1" w14:textId="77777777" w:rsidR="00B97CD0" w:rsidRPr="006779CA" w:rsidRDefault="00B97CD0" w:rsidP="009F6B5F">
      <w:pPr>
        <w:ind w:firstLine="709"/>
        <w:jc w:val="both"/>
        <w:rPr>
          <w:b/>
          <w:sz w:val="28"/>
          <w:szCs w:val="28"/>
        </w:rPr>
      </w:pPr>
      <w:r w:rsidRPr="006779CA">
        <w:rPr>
          <w:b/>
          <w:sz w:val="28"/>
          <w:szCs w:val="28"/>
        </w:rPr>
        <w:t>5 Порядок исчисления и уплаты налога на добавленную стоимость банками и страховыми компаниями</w:t>
      </w:r>
    </w:p>
    <w:p w14:paraId="42C7551F" w14:textId="77777777" w:rsidR="009F6B5F" w:rsidRPr="006779CA" w:rsidRDefault="009F6B5F" w:rsidP="009F6B5F">
      <w:pPr>
        <w:ind w:firstLine="709"/>
        <w:jc w:val="both"/>
        <w:rPr>
          <w:b/>
          <w:sz w:val="28"/>
          <w:szCs w:val="28"/>
        </w:rPr>
      </w:pPr>
    </w:p>
    <w:p w14:paraId="74196EC9" w14:textId="77777777" w:rsidR="00B97CD0" w:rsidRPr="006779CA" w:rsidRDefault="00B97CD0" w:rsidP="009F6B5F">
      <w:pPr>
        <w:ind w:firstLine="709"/>
        <w:jc w:val="both"/>
        <w:rPr>
          <w:b/>
          <w:sz w:val="28"/>
          <w:szCs w:val="28"/>
        </w:rPr>
      </w:pPr>
      <w:r w:rsidRPr="006779CA">
        <w:rPr>
          <w:b/>
          <w:sz w:val="28"/>
          <w:szCs w:val="28"/>
        </w:rPr>
        <w:t>План занятия</w:t>
      </w:r>
    </w:p>
    <w:p w14:paraId="0EBBFDC6" w14:textId="77777777" w:rsidR="00B97CD0" w:rsidRPr="006779CA" w:rsidRDefault="009F6B5F" w:rsidP="009F6B5F">
      <w:pPr>
        <w:ind w:firstLine="709"/>
        <w:jc w:val="both"/>
        <w:rPr>
          <w:sz w:val="28"/>
          <w:szCs w:val="28"/>
        </w:rPr>
      </w:pPr>
      <w:r w:rsidRPr="006779CA">
        <w:rPr>
          <w:sz w:val="28"/>
          <w:szCs w:val="28"/>
        </w:rPr>
        <w:lastRenderedPageBreak/>
        <w:t xml:space="preserve">1 </w:t>
      </w:r>
      <w:r w:rsidR="00B97CD0" w:rsidRPr="006779CA">
        <w:rPr>
          <w:sz w:val="28"/>
          <w:szCs w:val="28"/>
        </w:rPr>
        <w:t>Экономическое содержание налога на добавленную стоимость и характеристика его элементов.</w:t>
      </w:r>
    </w:p>
    <w:p w14:paraId="5D034602" w14:textId="77777777" w:rsidR="00B97CD0" w:rsidRPr="006779CA" w:rsidRDefault="009F6B5F" w:rsidP="009F6B5F">
      <w:pPr>
        <w:ind w:firstLine="709"/>
        <w:jc w:val="both"/>
        <w:rPr>
          <w:sz w:val="28"/>
          <w:szCs w:val="28"/>
        </w:rPr>
      </w:pPr>
      <w:r w:rsidRPr="006779CA">
        <w:rPr>
          <w:sz w:val="28"/>
          <w:szCs w:val="28"/>
        </w:rPr>
        <w:t xml:space="preserve">2 </w:t>
      </w:r>
      <w:r w:rsidR="00B97CD0" w:rsidRPr="006779CA">
        <w:rPr>
          <w:sz w:val="28"/>
          <w:szCs w:val="28"/>
        </w:rPr>
        <w:t>Особенности</w:t>
      </w:r>
      <w:r w:rsidR="00B97CD0" w:rsidRPr="006779CA">
        <w:rPr>
          <w:sz w:val="28"/>
          <w:szCs w:val="28"/>
        </w:rPr>
        <w:tab/>
        <w:t>определения</w:t>
      </w:r>
      <w:r w:rsidR="00B97CD0" w:rsidRPr="006779CA">
        <w:rPr>
          <w:sz w:val="28"/>
          <w:szCs w:val="28"/>
        </w:rPr>
        <w:tab/>
        <w:t>объекта</w:t>
      </w:r>
      <w:r w:rsidR="00B97CD0" w:rsidRPr="006779CA">
        <w:rPr>
          <w:sz w:val="28"/>
          <w:szCs w:val="28"/>
        </w:rPr>
        <w:tab/>
        <w:t>налогообложения</w:t>
      </w:r>
      <w:r w:rsidR="00B97CD0" w:rsidRPr="006779CA">
        <w:rPr>
          <w:sz w:val="28"/>
          <w:szCs w:val="28"/>
        </w:rPr>
        <w:tab/>
        <w:t>по</w:t>
      </w:r>
      <w:r w:rsidR="00B97CD0" w:rsidRPr="006779CA">
        <w:rPr>
          <w:sz w:val="28"/>
          <w:szCs w:val="28"/>
        </w:rPr>
        <w:tab/>
        <w:t>НДС банками.</w:t>
      </w:r>
    </w:p>
    <w:p w14:paraId="61A19397" w14:textId="77777777" w:rsidR="00B97CD0" w:rsidRPr="006779CA" w:rsidRDefault="009F6B5F" w:rsidP="009F6B5F">
      <w:pPr>
        <w:ind w:firstLine="709"/>
        <w:jc w:val="both"/>
        <w:rPr>
          <w:sz w:val="28"/>
          <w:szCs w:val="28"/>
        </w:rPr>
      </w:pPr>
      <w:r w:rsidRPr="006779CA">
        <w:rPr>
          <w:sz w:val="28"/>
          <w:szCs w:val="28"/>
        </w:rPr>
        <w:t xml:space="preserve">3 </w:t>
      </w:r>
      <w:r w:rsidR="00B97CD0" w:rsidRPr="006779CA">
        <w:rPr>
          <w:sz w:val="28"/>
          <w:szCs w:val="28"/>
        </w:rPr>
        <w:t>Особенности</w:t>
      </w:r>
      <w:r w:rsidR="00B97CD0" w:rsidRPr="006779CA">
        <w:rPr>
          <w:sz w:val="28"/>
          <w:szCs w:val="28"/>
        </w:rPr>
        <w:tab/>
        <w:t>определения</w:t>
      </w:r>
      <w:r w:rsidR="00B97CD0" w:rsidRPr="006779CA">
        <w:rPr>
          <w:sz w:val="28"/>
          <w:szCs w:val="28"/>
        </w:rPr>
        <w:tab/>
        <w:t>объекта</w:t>
      </w:r>
      <w:r w:rsidR="00B97CD0" w:rsidRPr="006779CA">
        <w:rPr>
          <w:sz w:val="28"/>
          <w:szCs w:val="28"/>
        </w:rPr>
        <w:tab/>
        <w:t>налогообложения</w:t>
      </w:r>
      <w:r w:rsidR="00B97CD0" w:rsidRPr="006779CA">
        <w:rPr>
          <w:sz w:val="28"/>
          <w:szCs w:val="28"/>
        </w:rPr>
        <w:tab/>
        <w:t>по</w:t>
      </w:r>
      <w:r w:rsidR="00B97CD0" w:rsidRPr="006779CA">
        <w:rPr>
          <w:sz w:val="28"/>
          <w:szCs w:val="28"/>
        </w:rPr>
        <w:tab/>
        <w:t>НДС страховыми компаниями.</w:t>
      </w:r>
    </w:p>
    <w:p w14:paraId="0EA7F208" w14:textId="77777777" w:rsidR="00B97CD0" w:rsidRPr="006779CA" w:rsidRDefault="009F6B5F" w:rsidP="009F6B5F">
      <w:pPr>
        <w:ind w:firstLine="709"/>
        <w:jc w:val="both"/>
        <w:rPr>
          <w:sz w:val="28"/>
          <w:szCs w:val="28"/>
        </w:rPr>
      </w:pPr>
      <w:r w:rsidRPr="006779CA">
        <w:rPr>
          <w:sz w:val="28"/>
          <w:szCs w:val="28"/>
        </w:rPr>
        <w:t xml:space="preserve">4 </w:t>
      </w:r>
      <w:r w:rsidR="00B97CD0" w:rsidRPr="006779CA">
        <w:rPr>
          <w:sz w:val="28"/>
          <w:szCs w:val="28"/>
        </w:rPr>
        <w:t>Порядок определения суммы НДС, подлежащей уплате в бюджет банками и страховыми компаниями.</w:t>
      </w:r>
    </w:p>
    <w:p w14:paraId="5BFCDF24" w14:textId="77777777" w:rsidR="00B97CD0" w:rsidRPr="006779CA" w:rsidRDefault="00B97CD0" w:rsidP="009F6B5F">
      <w:pPr>
        <w:ind w:firstLine="709"/>
        <w:jc w:val="both"/>
        <w:rPr>
          <w:b/>
          <w:sz w:val="28"/>
          <w:szCs w:val="28"/>
        </w:rPr>
      </w:pPr>
    </w:p>
    <w:p w14:paraId="0F0957CD" w14:textId="77777777" w:rsidR="00B97CD0" w:rsidRPr="006779CA" w:rsidRDefault="00B97CD0" w:rsidP="009F6B5F">
      <w:pPr>
        <w:ind w:firstLine="709"/>
        <w:jc w:val="both"/>
        <w:rPr>
          <w:b/>
          <w:sz w:val="28"/>
          <w:szCs w:val="28"/>
        </w:rPr>
      </w:pPr>
      <w:r w:rsidRPr="006779CA">
        <w:rPr>
          <w:b/>
          <w:sz w:val="28"/>
          <w:szCs w:val="28"/>
        </w:rPr>
        <w:t>Вопросы для самоконтроля по теме</w:t>
      </w:r>
      <w:r w:rsidR="009F6B5F" w:rsidRPr="006779CA">
        <w:rPr>
          <w:b/>
          <w:sz w:val="28"/>
          <w:szCs w:val="28"/>
        </w:rPr>
        <w:t>:</w:t>
      </w:r>
    </w:p>
    <w:p w14:paraId="747A0047" w14:textId="77777777" w:rsidR="00B97CD0" w:rsidRPr="006779CA" w:rsidRDefault="00B97CD0" w:rsidP="009F6B5F">
      <w:pPr>
        <w:ind w:firstLine="709"/>
        <w:jc w:val="both"/>
        <w:rPr>
          <w:sz w:val="28"/>
          <w:szCs w:val="28"/>
        </w:rPr>
      </w:pPr>
      <w:r w:rsidRPr="006779CA">
        <w:rPr>
          <w:sz w:val="28"/>
          <w:szCs w:val="28"/>
        </w:rPr>
        <w:t>В чем особенности взимания НДС в банках и страховых компаниях?</w:t>
      </w:r>
    </w:p>
    <w:p w14:paraId="07699577" w14:textId="77777777" w:rsidR="00B97CD0" w:rsidRPr="006779CA" w:rsidRDefault="00B97CD0" w:rsidP="009F6B5F">
      <w:pPr>
        <w:ind w:firstLine="709"/>
        <w:jc w:val="both"/>
        <w:rPr>
          <w:sz w:val="28"/>
          <w:szCs w:val="28"/>
        </w:rPr>
      </w:pPr>
      <w:r w:rsidRPr="006779CA">
        <w:rPr>
          <w:sz w:val="28"/>
          <w:szCs w:val="28"/>
        </w:rPr>
        <w:t>Назовите операции, услуги банка, облагаемые НДС.</w:t>
      </w:r>
    </w:p>
    <w:p w14:paraId="78979878" w14:textId="77777777" w:rsidR="00B97CD0" w:rsidRPr="006779CA" w:rsidRDefault="00B97CD0" w:rsidP="009F6B5F">
      <w:pPr>
        <w:ind w:firstLine="709"/>
        <w:jc w:val="both"/>
        <w:rPr>
          <w:sz w:val="28"/>
          <w:szCs w:val="28"/>
        </w:rPr>
      </w:pPr>
      <w:r w:rsidRPr="006779CA">
        <w:rPr>
          <w:sz w:val="28"/>
          <w:szCs w:val="28"/>
        </w:rPr>
        <w:t>Назовите операции коммерческого банка, не облагаемые НДС.</w:t>
      </w:r>
    </w:p>
    <w:p w14:paraId="6AC1342B" w14:textId="77777777" w:rsidR="00B97CD0" w:rsidRPr="006779CA" w:rsidRDefault="00B97CD0" w:rsidP="009F6B5F">
      <w:pPr>
        <w:ind w:firstLine="709"/>
        <w:jc w:val="both"/>
        <w:rPr>
          <w:sz w:val="28"/>
          <w:szCs w:val="28"/>
        </w:rPr>
      </w:pPr>
      <w:r w:rsidRPr="006779CA">
        <w:rPr>
          <w:sz w:val="28"/>
          <w:szCs w:val="28"/>
        </w:rPr>
        <w:t>Каким образом определяется налоговая база по НДС банками?</w:t>
      </w:r>
    </w:p>
    <w:p w14:paraId="10FB4A23" w14:textId="77777777" w:rsidR="00B97CD0" w:rsidRPr="006779CA" w:rsidRDefault="00B97CD0" w:rsidP="009F6B5F">
      <w:pPr>
        <w:ind w:firstLine="709"/>
        <w:jc w:val="both"/>
        <w:rPr>
          <w:sz w:val="28"/>
          <w:szCs w:val="28"/>
        </w:rPr>
      </w:pPr>
      <w:r w:rsidRPr="006779CA">
        <w:rPr>
          <w:sz w:val="28"/>
          <w:szCs w:val="28"/>
        </w:rPr>
        <w:t>Каков порядок применения налоговых вычетов по НДС банками?</w:t>
      </w:r>
    </w:p>
    <w:p w14:paraId="1357E581" w14:textId="77777777" w:rsidR="00B97CD0" w:rsidRPr="006779CA" w:rsidRDefault="00B97CD0" w:rsidP="009F6B5F">
      <w:pPr>
        <w:ind w:firstLine="709"/>
        <w:jc w:val="both"/>
        <w:rPr>
          <w:sz w:val="28"/>
          <w:szCs w:val="28"/>
        </w:rPr>
      </w:pPr>
      <w:r w:rsidRPr="006779CA">
        <w:rPr>
          <w:sz w:val="28"/>
          <w:szCs w:val="28"/>
        </w:rPr>
        <w:t>Назовите методы исчисления НДС в банках и страховых компаниях.</w:t>
      </w:r>
    </w:p>
    <w:p w14:paraId="2E0C2F9A" w14:textId="77777777" w:rsidR="00B97CD0" w:rsidRPr="006779CA" w:rsidRDefault="00B97CD0" w:rsidP="009F6B5F">
      <w:pPr>
        <w:ind w:firstLine="709"/>
        <w:jc w:val="both"/>
        <w:rPr>
          <w:sz w:val="28"/>
          <w:szCs w:val="28"/>
        </w:rPr>
      </w:pPr>
      <w:r w:rsidRPr="006779CA">
        <w:rPr>
          <w:sz w:val="28"/>
          <w:szCs w:val="28"/>
        </w:rPr>
        <w:t>Какие налоговые ставки предусмотрены по НДС для операций банков и страховых компаний?</w:t>
      </w:r>
    </w:p>
    <w:p w14:paraId="248AE117" w14:textId="77777777" w:rsidR="00B97CD0" w:rsidRPr="006779CA" w:rsidRDefault="00B97CD0" w:rsidP="009F6B5F">
      <w:pPr>
        <w:ind w:firstLine="709"/>
        <w:jc w:val="both"/>
        <w:rPr>
          <w:sz w:val="28"/>
          <w:szCs w:val="28"/>
        </w:rPr>
      </w:pPr>
      <w:r w:rsidRPr="006779CA">
        <w:rPr>
          <w:sz w:val="28"/>
          <w:szCs w:val="28"/>
        </w:rPr>
        <w:t>В</w:t>
      </w:r>
      <w:r w:rsidRPr="006779CA">
        <w:rPr>
          <w:sz w:val="28"/>
          <w:szCs w:val="28"/>
        </w:rPr>
        <w:tab/>
        <w:t>чем</w:t>
      </w:r>
      <w:r w:rsidRPr="006779CA">
        <w:rPr>
          <w:sz w:val="28"/>
          <w:szCs w:val="28"/>
        </w:rPr>
        <w:tab/>
        <w:t>заключаются</w:t>
      </w:r>
      <w:r w:rsidRPr="006779CA">
        <w:rPr>
          <w:sz w:val="28"/>
          <w:szCs w:val="28"/>
        </w:rPr>
        <w:tab/>
        <w:t>особенности</w:t>
      </w:r>
      <w:r w:rsidRPr="006779CA">
        <w:rPr>
          <w:sz w:val="28"/>
          <w:szCs w:val="28"/>
        </w:rPr>
        <w:tab/>
        <w:t>исчисления</w:t>
      </w:r>
      <w:r w:rsidRPr="006779CA">
        <w:rPr>
          <w:sz w:val="28"/>
          <w:szCs w:val="28"/>
        </w:rPr>
        <w:tab/>
        <w:t>НДС</w:t>
      </w:r>
      <w:r w:rsidRPr="006779CA">
        <w:rPr>
          <w:sz w:val="28"/>
          <w:szCs w:val="28"/>
        </w:rPr>
        <w:tab/>
        <w:t>банками</w:t>
      </w:r>
      <w:r w:rsidRPr="006779CA">
        <w:rPr>
          <w:sz w:val="28"/>
          <w:szCs w:val="28"/>
        </w:rPr>
        <w:tab/>
        <w:t>по операциям с иностранной валютой?</w:t>
      </w:r>
    </w:p>
    <w:p w14:paraId="7EEA0765" w14:textId="77777777" w:rsidR="009F6B5F" w:rsidRPr="006779CA" w:rsidRDefault="00B97CD0" w:rsidP="009F6B5F">
      <w:pPr>
        <w:ind w:firstLine="709"/>
        <w:jc w:val="both"/>
        <w:rPr>
          <w:sz w:val="28"/>
          <w:szCs w:val="28"/>
        </w:rPr>
      </w:pPr>
      <w:r w:rsidRPr="006779CA">
        <w:rPr>
          <w:sz w:val="28"/>
          <w:szCs w:val="28"/>
        </w:rPr>
        <w:t>Особенности исчисления НДС банком по договору факторинга.</w:t>
      </w:r>
    </w:p>
    <w:p w14:paraId="732A97F0" w14:textId="77777777" w:rsidR="00B97CD0" w:rsidRPr="006779CA" w:rsidRDefault="00B97CD0" w:rsidP="009F6B5F">
      <w:pPr>
        <w:ind w:firstLine="709"/>
        <w:jc w:val="both"/>
        <w:rPr>
          <w:sz w:val="28"/>
          <w:szCs w:val="28"/>
        </w:rPr>
      </w:pPr>
      <w:r w:rsidRPr="006779CA">
        <w:rPr>
          <w:sz w:val="28"/>
          <w:szCs w:val="28"/>
        </w:rPr>
        <w:t>Какой порядок исчисления и уплаты НДС банками по сделкам с драгоценными металлами и камнями?</w:t>
      </w:r>
    </w:p>
    <w:p w14:paraId="4413C1E8" w14:textId="77777777" w:rsidR="00B97CD0" w:rsidRPr="006779CA" w:rsidRDefault="00B97CD0" w:rsidP="009F6B5F">
      <w:pPr>
        <w:ind w:firstLine="709"/>
        <w:jc w:val="both"/>
        <w:rPr>
          <w:sz w:val="28"/>
          <w:szCs w:val="28"/>
        </w:rPr>
      </w:pPr>
      <w:r w:rsidRPr="006779CA">
        <w:rPr>
          <w:sz w:val="28"/>
          <w:szCs w:val="28"/>
        </w:rPr>
        <w:t>Каким образом исчисляется НДС в банке по сделкам с ценными бумагами?</w:t>
      </w:r>
    </w:p>
    <w:p w14:paraId="4502B487" w14:textId="77777777" w:rsidR="00B97CD0" w:rsidRPr="006779CA" w:rsidRDefault="00B97CD0" w:rsidP="009F6B5F">
      <w:pPr>
        <w:ind w:firstLine="709"/>
        <w:jc w:val="both"/>
        <w:rPr>
          <w:sz w:val="28"/>
          <w:szCs w:val="28"/>
        </w:rPr>
      </w:pPr>
      <w:r w:rsidRPr="006779CA">
        <w:rPr>
          <w:sz w:val="28"/>
          <w:szCs w:val="28"/>
        </w:rPr>
        <w:t>Назовите операции, услуги страховщика, облагаемые НДС.</w:t>
      </w:r>
    </w:p>
    <w:p w14:paraId="13D47151" w14:textId="77777777" w:rsidR="00B97CD0" w:rsidRPr="006779CA" w:rsidRDefault="00B97CD0" w:rsidP="009F6B5F">
      <w:pPr>
        <w:ind w:firstLine="709"/>
        <w:jc w:val="both"/>
        <w:rPr>
          <w:sz w:val="28"/>
          <w:szCs w:val="28"/>
        </w:rPr>
      </w:pPr>
      <w:r w:rsidRPr="006779CA">
        <w:rPr>
          <w:sz w:val="28"/>
          <w:szCs w:val="28"/>
        </w:rPr>
        <w:t>Назовите операции страховщика, не облагаемые НДС.</w:t>
      </w:r>
    </w:p>
    <w:p w14:paraId="580BF4D6" w14:textId="77777777" w:rsidR="00B97CD0" w:rsidRPr="006779CA" w:rsidRDefault="00B97CD0" w:rsidP="009F6B5F">
      <w:pPr>
        <w:ind w:firstLine="709"/>
        <w:jc w:val="both"/>
        <w:rPr>
          <w:sz w:val="28"/>
          <w:szCs w:val="28"/>
        </w:rPr>
      </w:pPr>
      <w:r w:rsidRPr="006779CA">
        <w:rPr>
          <w:sz w:val="28"/>
          <w:szCs w:val="28"/>
        </w:rPr>
        <w:t>Каким образом определяется налоговая база по НДС банками?</w:t>
      </w:r>
    </w:p>
    <w:p w14:paraId="5DBC895C" w14:textId="77777777" w:rsidR="00B97CD0" w:rsidRPr="006779CA" w:rsidRDefault="00B97CD0" w:rsidP="009F6B5F">
      <w:pPr>
        <w:ind w:firstLine="709"/>
        <w:jc w:val="both"/>
        <w:rPr>
          <w:sz w:val="28"/>
          <w:szCs w:val="28"/>
        </w:rPr>
      </w:pPr>
      <w:r w:rsidRPr="006779CA">
        <w:rPr>
          <w:sz w:val="28"/>
          <w:szCs w:val="28"/>
        </w:rPr>
        <w:t>Опишите порядок определения налоговой базы по НДС страховыми компаниями.</w:t>
      </w:r>
    </w:p>
    <w:p w14:paraId="24EE8389" w14:textId="77777777" w:rsidR="00B97CD0" w:rsidRPr="006779CA" w:rsidRDefault="00B97CD0" w:rsidP="009F6B5F">
      <w:pPr>
        <w:ind w:firstLine="709"/>
        <w:jc w:val="both"/>
        <w:rPr>
          <w:sz w:val="28"/>
          <w:szCs w:val="28"/>
        </w:rPr>
      </w:pPr>
      <w:r w:rsidRPr="006779CA">
        <w:rPr>
          <w:sz w:val="28"/>
          <w:szCs w:val="28"/>
        </w:rPr>
        <w:t>Какой</w:t>
      </w:r>
      <w:r w:rsidRPr="006779CA">
        <w:rPr>
          <w:sz w:val="28"/>
          <w:szCs w:val="28"/>
        </w:rPr>
        <w:tab/>
        <w:t>порядок</w:t>
      </w:r>
      <w:r w:rsidRPr="006779CA">
        <w:rPr>
          <w:sz w:val="28"/>
          <w:szCs w:val="28"/>
        </w:rPr>
        <w:tab/>
        <w:t>и</w:t>
      </w:r>
      <w:r w:rsidRPr="006779CA">
        <w:rPr>
          <w:sz w:val="28"/>
          <w:szCs w:val="28"/>
        </w:rPr>
        <w:tab/>
        <w:t>сроки</w:t>
      </w:r>
      <w:r w:rsidRPr="006779CA">
        <w:rPr>
          <w:sz w:val="28"/>
          <w:szCs w:val="28"/>
        </w:rPr>
        <w:tab/>
        <w:t>уплаты</w:t>
      </w:r>
      <w:r w:rsidRPr="006779CA">
        <w:rPr>
          <w:sz w:val="28"/>
          <w:szCs w:val="28"/>
        </w:rPr>
        <w:tab/>
        <w:t>НДС</w:t>
      </w:r>
      <w:r w:rsidRPr="006779CA">
        <w:rPr>
          <w:sz w:val="28"/>
          <w:szCs w:val="28"/>
        </w:rPr>
        <w:tab/>
        <w:t>банками</w:t>
      </w:r>
      <w:r w:rsidRPr="006779CA">
        <w:rPr>
          <w:sz w:val="28"/>
          <w:szCs w:val="28"/>
        </w:rPr>
        <w:tab/>
        <w:t>и</w:t>
      </w:r>
      <w:r w:rsidRPr="006779CA">
        <w:rPr>
          <w:sz w:val="28"/>
          <w:szCs w:val="28"/>
        </w:rPr>
        <w:tab/>
        <w:t>страховыми компаниями в бюджет?</w:t>
      </w:r>
    </w:p>
    <w:p w14:paraId="6D38F4EF" w14:textId="77777777" w:rsidR="00B97CD0" w:rsidRPr="00B97CD0" w:rsidRDefault="00B97CD0" w:rsidP="00B97CD0">
      <w:pPr>
        <w:widowControl w:val="0"/>
        <w:autoSpaceDE w:val="0"/>
        <w:autoSpaceDN w:val="0"/>
        <w:spacing w:before="3"/>
        <w:rPr>
          <w:b/>
          <w:sz w:val="28"/>
          <w:szCs w:val="28"/>
          <w:lang w:eastAsia="en-US"/>
        </w:rPr>
      </w:pPr>
    </w:p>
    <w:p w14:paraId="3D1970AE" w14:textId="77777777" w:rsidR="00B97CD0" w:rsidRPr="006779CA" w:rsidRDefault="00B97CD0" w:rsidP="009F6B5F">
      <w:pPr>
        <w:ind w:firstLine="709"/>
        <w:jc w:val="both"/>
        <w:rPr>
          <w:b/>
          <w:sz w:val="28"/>
          <w:szCs w:val="28"/>
        </w:rPr>
      </w:pPr>
      <w:r w:rsidRPr="006779CA">
        <w:rPr>
          <w:b/>
          <w:sz w:val="28"/>
          <w:szCs w:val="28"/>
        </w:rPr>
        <w:t>6 Исчисление и уплата налога на прибыль в банках и страховых компаниях</w:t>
      </w:r>
    </w:p>
    <w:p w14:paraId="1404A6CB" w14:textId="77777777" w:rsidR="009F6B5F" w:rsidRPr="006779CA" w:rsidRDefault="009F6B5F" w:rsidP="009F6B5F">
      <w:pPr>
        <w:ind w:firstLine="709"/>
        <w:jc w:val="both"/>
        <w:rPr>
          <w:b/>
          <w:sz w:val="28"/>
          <w:szCs w:val="28"/>
        </w:rPr>
      </w:pPr>
    </w:p>
    <w:p w14:paraId="117F7C96" w14:textId="77777777" w:rsidR="00B97CD0" w:rsidRPr="006779CA" w:rsidRDefault="00B97CD0" w:rsidP="009F6B5F">
      <w:pPr>
        <w:ind w:firstLine="709"/>
        <w:jc w:val="both"/>
        <w:rPr>
          <w:b/>
          <w:sz w:val="28"/>
          <w:szCs w:val="28"/>
        </w:rPr>
      </w:pPr>
      <w:r w:rsidRPr="006779CA">
        <w:rPr>
          <w:b/>
          <w:sz w:val="28"/>
          <w:szCs w:val="28"/>
        </w:rPr>
        <w:t>План занятия</w:t>
      </w:r>
    </w:p>
    <w:p w14:paraId="62DB3ADE" w14:textId="77777777" w:rsidR="009F6B5F" w:rsidRPr="006779CA" w:rsidRDefault="009F6B5F" w:rsidP="009F6B5F">
      <w:pPr>
        <w:ind w:firstLine="709"/>
        <w:jc w:val="both"/>
        <w:rPr>
          <w:sz w:val="28"/>
          <w:szCs w:val="28"/>
        </w:rPr>
      </w:pPr>
      <w:r w:rsidRPr="006779CA">
        <w:rPr>
          <w:sz w:val="28"/>
          <w:szCs w:val="28"/>
        </w:rPr>
        <w:t xml:space="preserve">1 </w:t>
      </w:r>
      <w:r w:rsidR="00B97CD0" w:rsidRPr="006779CA">
        <w:rPr>
          <w:sz w:val="28"/>
          <w:szCs w:val="28"/>
        </w:rPr>
        <w:t>Фискально-регулирующее значение налога на прибыль организаций. Характеристика элементов налога на прибыл</w:t>
      </w:r>
      <w:r w:rsidRPr="006779CA">
        <w:rPr>
          <w:sz w:val="28"/>
          <w:szCs w:val="28"/>
        </w:rPr>
        <w:t>ь.</w:t>
      </w:r>
    </w:p>
    <w:p w14:paraId="0F6E2F38" w14:textId="77777777" w:rsidR="00B97CD0" w:rsidRPr="006779CA" w:rsidRDefault="009F6B5F" w:rsidP="009F6B5F">
      <w:pPr>
        <w:ind w:firstLine="709"/>
        <w:jc w:val="both"/>
        <w:rPr>
          <w:sz w:val="28"/>
          <w:szCs w:val="28"/>
        </w:rPr>
      </w:pPr>
      <w:r w:rsidRPr="006779CA">
        <w:rPr>
          <w:sz w:val="28"/>
          <w:szCs w:val="28"/>
        </w:rPr>
        <w:t xml:space="preserve">2 </w:t>
      </w:r>
      <w:r w:rsidR="00B97CD0" w:rsidRPr="006779CA">
        <w:rPr>
          <w:sz w:val="28"/>
          <w:szCs w:val="28"/>
        </w:rPr>
        <w:t>Особенности исчисления и уплаты налога на прибыль банками.</w:t>
      </w:r>
    </w:p>
    <w:p w14:paraId="11161F49" w14:textId="77777777" w:rsidR="00B97CD0" w:rsidRPr="006779CA" w:rsidRDefault="009F6B5F" w:rsidP="009F6B5F">
      <w:pPr>
        <w:ind w:firstLine="709"/>
        <w:jc w:val="both"/>
        <w:rPr>
          <w:sz w:val="28"/>
          <w:szCs w:val="28"/>
        </w:rPr>
      </w:pPr>
      <w:r w:rsidRPr="006779CA">
        <w:rPr>
          <w:sz w:val="28"/>
          <w:szCs w:val="28"/>
        </w:rPr>
        <w:t xml:space="preserve">3 </w:t>
      </w:r>
      <w:r w:rsidR="00B97CD0" w:rsidRPr="006779CA">
        <w:rPr>
          <w:sz w:val="28"/>
          <w:szCs w:val="28"/>
        </w:rPr>
        <w:t>Особенности определения основных элементов по налогу на прибыль, уплачиваемого страховыми компаниями.</w:t>
      </w:r>
    </w:p>
    <w:p w14:paraId="18BADFE1" w14:textId="77777777" w:rsidR="00B97CD0" w:rsidRPr="006779CA" w:rsidRDefault="00B97CD0" w:rsidP="009F6B5F">
      <w:pPr>
        <w:ind w:firstLine="709"/>
        <w:jc w:val="both"/>
        <w:rPr>
          <w:b/>
          <w:sz w:val="28"/>
          <w:szCs w:val="28"/>
        </w:rPr>
      </w:pPr>
    </w:p>
    <w:p w14:paraId="542B8298" w14:textId="77777777" w:rsidR="00B97CD0" w:rsidRPr="006779CA" w:rsidRDefault="00B97CD0" w:rsidP="009F6B5F">
      <w:pPr>
        <w:ind w:firstLine="709"/>
        <w:jc w:val="both"/>
        <w:rPr>
          <w:b/>
          <w:sz w:val="28"/>
          <w:szCs w:val="28"/>
        </w:rPr>
      </w:pPr>
      <w:r w:rsidRPr="006779CA">
        <w:rPr>
          <w:b/>
          <w:sz w:val="28"/>
          <w:szCs w:val="28"/>
        </w:rPr>
        <w:t>Вопросы для самоконтроля по теме</w:t>
      </w:r>
      <w:r w:rsidR="009F6B5F" w:rsidRPr="006779CA">
        <w:rPr>
          <w:b/>
          <w:sz w:val="28"/>
          <w:szCs w:val="28"/>
        </w:rPr>
        <w:t>:</w:t>
      </w:r>
    </w:p>
    <w:p w14:paraId="243DE27A" w14:textId="77777777" w:rsidR="00B97CD0" w:rsidRPr="006779CA" w:rsidRDefault="00B97CD0" w:rsidP="009F6B5F">
      <w:pPr>
        <w:ind w:firstLine="709"/>
        <w:jc w:val="both"/>
        <w:rPr>
          <w:sz w:val="28"/>
          <w:szCs w:val="28"/>
        </w:rPr>
      </w:pPr>
      <w:r w:rsidRPr="006779CA">
        <w:rPr>
          <w:sz w:val="28"/>
          <w:szCs w:val="28"/>
        </w:rPr>
        <w:t>Кто является плательщиком налога на прибыль в банковской сфере?</w:t>
      </w:r>
    </w:p>
    <w:p w14:paraId="75263351" w14:textId="77777777" w:rsidR="00B97CD0" w:rsidRPr="006779CA" w:rsidRDefault="00B97CD0" w:rsidP="009F6B5F">
      <w:pPr>
        <w:ind w:firstLine="709"/>
        <w:jc w:val="both"/>
        <w:rPr>
          <w:sz w:val="28"/>
          <w:szCs w:val="28"/>
        </w:rPr>
      </w:pPr>
      <w:r w:rsidRPr="006779CA">
        <w:rPr>
          <w:sz w:val="28"/>
          <w:szCs w:val="28"/>
        </w:rPr>
        <w:lastRenderedPageBreak/>
        <w:t>Каким образом определяется объект налогообложения и налоговая база по налогу на прибыль банками?</w:t>
      </w:r>
    </w:p>
    <w:p w14:paraId="558B91D3" w14:textId="77777777" w:rsidR="00B97CD0" w:rsidRPr="006779CA" w:rsidRDefault="00B97CD0" w:rsidP="009F6B5F">
      <w:pPr>
        <w:ind w:firstLine="709"/>
        <w:jc w:val="both"/>
        <w:rPr>
          <w:sz w:val="28"/>
          <w:szCs w:val="28"/>
        </w:rPr>
      </w:pPr>
      <w:r w:rsidRPr="006779CA">
        <w:rPr>
          <w:sz w:val="28"/>
          <w:szCs w:val="28"/>
        </w:rPr>
        <w:t>Что следует понимать под доходами банка в целях налогообложения прибыли?</w:t>
      </w:r>
    </w:p>
    <w:p w14:paraId="66663EF7" w14:textId="77777777" w:rsidR="00B97CD0" w:rsidRPr="006779CA" w:rsidRDefault="00B97CD0" w:rsidP="009F6B5F">
      <w:pPr>
        <w:ind w:firstLine="709"/>
        <w:jc w:val="both"/>
        <w:rPr>
          <w:sz w:val="28"/>
          <w:szCs w:val="28"/>
        </w:rPr>
      </w:pPr>
      <w:r w:rsidRPr="006779CA">
        <w:rPr>
          <w:sz w:val="28"/>
          <w:szCs w:val="28"/>
        </w:rPr>
        <w:t>Назовите расходы банка, учитываемые в целях исчисления налоговой базы по налогу на прибыль.</w:t>
      </w:r>
    </w:p>
    <w:p w14:paraId="7B8A7879" w14:textId="77777777" w:rsidR="00B97CD0" w:rsidRPr="006779CA" w:rsidRDefault="00B97CD0" w:rsidP="009F6B5F">
      <w:pPr>
        <w:ind w:firstLine="709"/>
        <w:jc w:val="both"/>
        <w:rPr>
          <w:sz w:val="28"/>
          <w:szCs w:val="28"/>
        </w:rPr>
      </w:pPr>
      <w:r w:rsidRPr="006779CA">
        <w:rPr>
          <w:sz w:val="28"/>
          <w:szCs w:val="28"/>
        </w:rPr>
        <w:t>Назовите ставки по налогу на прибыль организаций.</w:t>
      </w:r>
    </w:p>
    <w:p w14:paraId="0A3CA5A2" w14:textId="77777777" w:rsidR="00B97CD0" w:rsidRPr="006779CA" w:rsidRDefault="00B97CD0" w:rsidP="009F6B5F">
      <w:pPr>
        <w:ind w:firstLine="709"/>
        <w:jc w:val="both"/>
        <w:rPr>
          <w:sz w:val="28"/>
          <w:szCs w:val="28"/>
        </w:rPr>
      </w:pPr>
      <w:r w:rsidRPr="006779CA">
        <w:rPr>
          <w:sz w:val="28"/>
          <w:szCs w:val="28"/>
        </w:rPr>
        <w:t>Какой существует порядок исчисления и сроки уплаты налога на прибыль и авансовых платежей банками?</w:t>
      </w:r>
    </w:p>
    <w:p w14:paraId="53AAEC13" w14:textId="77777777" w:rsidR="00B97CD0" w:rsidRPr="006779CA" w:rsidRDefault="00B97CD0" w:rsidP="009F6B5F">
      <w:pPr>
        <w:ind w:firstLine="709"/>
        <w:jc w:val="both"/>
        <w:rPr>
          <w:sz w:val="28"/>
          <w:szCs w:val="28"/>
        </w:rPr>
      </w:pPr>
      <w:r w:rsidRPr="006779CA">
        <w:rPr>
          <w:sz w:val="28"/>
          <w:szCs w:val="28"/>
        </w:rPr>
        <w:t>Какие доходы банка по операциям с иностранной валютой учитываются при исчислении налога на прибыль?</w:t>
      </w:r>
    </w:p>
    <w:p w14:paraId="5F2F85E5" w14:textId="77777777" w:rsidR="00B97CD0" w:rsidRPr="006779CA" w:rsidRDefault="00B97CD0" w:rsidP="009F6B5F">
      <w:pPr>
        <w:ind w:firstLine="709"/>
        <w:jc w:val="both"/>
        <w:rPr>
          <w:sz w:val="28"/>
          <w:szCs w:val="28"/>
        </w:rPr>
      </w:pPr>
      <w:r w:rsidRPr="006779CA">
        <w:rPr>
          <w:sz w:val="28"/>
          <w:szCs w:val="28"/>
        </w:rPr>
        <w:t>Каким образом учитываются курсовые разницы по сделкам с иностранной валютой при исчислении налога на прибыль банками?</w:t>
      </w:r>
    </w:p>
    <w:p w14:paraId="3D3078BC" w14:textId="77777777" w:rsidR="00B97CD0" w:rsidRPr="006779CA" w:rsidRDefault="00B97CD0" w:rsidP="009F6B5F">
      <w:pPr>
        <w:ind w:firstLine="709"/>
        <w:jc w:val="both"/>
        <w:rPr>
          <w:sz w:val="28"/>
          <w:szCs w:val="28"/>
        </w:rPr>
      </w:pPr>
      <w:r w:rsidRPr="006779CA">
        <w:rPr>
          <w:sz w:val="28"/>
          <w:szCs w:val="28"/>
        </w:rPr>
        <w:t>В чем особенность налогообложения доходов банка по операциям с государственным и муниципальным ценным бумагам?</w:t>
      </w:r>
    </w:p>
    <w:p w14:paraId="07949646" w14:textId="77777777" w:rsidR="00B97CD0" w:rsidRPr="006779CA" w:rsidRDefault="00B97CD0" w:rsidP="009F6B5F">
      <w:pPr>
        <w:ind w:firstLine="709"/>
        <w:jc w:val="both"/>
        <w:rPr>
          <w:sz w:val="28"/>
          <w:szCs w:val="28"/>
        </w:rPr>
      </w:pPr>
      <w:r w:rsidRPr="006779CA">
        <w:rPr>
          <w:sz w:val="28"/>
          <w:szCs w:val="28"/>
        </w:rPr>
        <w:t>Какие ставки применяются к процентным доходам по государственным ценным бумагам?</w:t>
      </w:r>
    </w:p>
    <w:p w14:paraId="6A55A3F7" w14:textId="77777777" w:rsidR="00B97CD0" w:rsidRPr="006779CA" w:rsidRDefault="00B97CD0" w:rsidP="009F6B5F">
      <w:pPr>
        <w:ind w:firstLine="709"/>
        <w:jc w:val="both"/>
        <w:rPr>
          <w:sz w:val="28"/>
          <w:szCs w:val="28"/>
        </w:rPr>
      </w:pPr>
      <w:r w:rsidRPr="006779CA">
        <w:rPr>
          <w:sz w:val="28"/>
          <w:szCs w:val="28"/>
        </w:rPr>
        <w:t>Порядок определения налоговой базы по налогу на прибыль банка при реализации государственных и муниципальных ценных бумаг.</w:t>
      </w:r>
    </w:p>
    <w:p w14:paraId="72801ED5" w14:textId="77777777" w:rsidR="00B97CD0" w:rsidRPr="006779CA" w:rsidRDefault="00B97CD0" w:rsidP="009F6B5F">
      <w:pPr>
        <w:ind w:firstLine="709"/>
        <w:jc w:val="both"/>
        <w:rPr>
          <w:sz w:val="28"/>
          <w:szCs w:val="28"/>
        </w:rPr>
      </w:pPr>
      <w:r w:rsidRPr="006779CA">
        <w:rPr>
          <w:sz w:val="28"/>
          <w:szCs w:val="28"/>
        </w:rPr>
        <w:t>Какие ставки налога на прибыль применяются к доходам, полученным при реализации государственных ценных бумаг?</w:t>
      </w:r>
    </w:p>
    <w:p w14:paraId="382BC4FE" w14:textId="77777777" w:rsidR="00B97CD0" w:rsidRPr="006779CA" w:rsidRDefault="00B97CD0" w:rsidP="009F6B5F">
      <w:pPr>
        <w:ind w:firstLine="709"/>
        <w:jc w:val="both"/>
        <w:rPr>
          <w:sz w:val="28"/>
          <w:szCs w:val="28"/>
        </w:rPr>
      </w:pPr>
      <w:r w:rsidRPr="006779CA">
        <w:rPr>
          <w:sz w:val="28"/>
          <w:szCs w:val="28"/>
        </w:rPr>
        <w:t>Какая классификация ценных бумаг предусматривается в соответствии с главой 25 Налогового кодекса?</w:t>
      </w:r>
    </w:p>
    <w:p w14:paraId="0231289B" w14:textId="77777777" w:rsidR="00B97CD0" w:rsidRPr="006779CA" w:rsidRDefault="00B97CD0" w:rsidP="009F6B5F">
      <w:pPr>
        <w:ind w:firstLine="709"/>
        <w:jc w:val="both"/>
        <w:rPr>
          <w:sz w:val="28"/>
          <w:szCs w:val="28"/>
        </w:rPr>
      </w:pPr>
      <w:r w:rsidRPr="006779CA">
        <w:rPr>
          <w:sz w:val="28"/>
          <w:szCs w:val="28"/>
        </w:rPr>
        <w:t>Какие доходы и расходы от реализации или прочего выбытия ценных бумаг учитываются банком при определении налоговой базы по налогу на прибыль?</w:t>
      </w:r>
    </w:p>
    <w:p w14:paraId="32EF7E1A" w14:textId="77777777" w:rsidR="00B97CD0" w:rsidRPr="006779CA" w:rsidRDefault="00B97CD0" w:rsidP="009F6B5F">
      <w:pPr>
        <w:ind w:firstLine="709"/>
        <w:jc w:val="both"/>
        <w:rPr>
          <w:sz w:val="28"/>
          <w:szCs w:val="28"/>
        </w:rPr>
      </w:pPr>
      <w:r w:rsidRPr="006779CA">
        <w:rPr>
          <w:sz w:val="28"/>
          <w:szCs w:val="28"/>
        </w:rPr>
        <w:t>Какие существуют методы оценки ценных бумаг для целей налогообложения?</w:t>
      </w:r>
    </w:p>
    <w:p w14:paraId="28C58357" w14:textId="77777777" w:rsidR="00B97CD0" w:rsidRPr="006779CA" w:rsidRDefault="00B97CD0" w:rsidP="009F6B5F">
      <w:pPr>
        <w:ind w:firstLine="709"/>
        <w:jc w:val="both"/>
        <w:rPr>
          <w:sz w:val="28"/>
          <w:szCs w:val="28"/>
        </w:rPr>
      </w:pPr>
      <w:r w:rsidRPr="006779CA">
        <w:rPr>
          <w:sz w:val="28"/>
          <w:szCs w:val="28"/>
        </w:rPr>
        <w:t>Раскройте порядок исчисления и уплата налога на прибыль банками с доходов от владения ценными бумагами.</w:t>
      </w:r>
    </w:p>
    <w:p w14:paraId="3C4C6D8F" w14:textId="77777777" w:rsidR="00B97CD0" w:rsidRPr="006779CA" w:rsidRDefault="00B97CD0" w:rsidP="009F6B5F">
      <w:pPr>
        <w:ind w:firstLine="709"/>
        <w:jc w:val="both"/>
        <w:rPr>
          <w:sz w:val="28"/>
          <w:szCs w:val="28"/>
        </w:rPr>
      </w:pPr>
      <w:r w:rsidRPr="006779CA">
        <w:rPr>
          <w:sz w:val="28"/>
          <w:szCs w:val="28"/>
        </w:rPr>
        <w:t>Каким образом рассчитывается налог на прибыль российской банков по доходам в виде дивидендов, полученных от иностранной организации?</w:t>
      </w:r>
    </w:p>
    <w:p w14:paraId="5B13CF54" w14:textId="77777777" w:rsidR="00B97CD0" w:rsidRPr="006779CA" w:rsidRDefault="00B97CD0" w:rsidP="009F6B5F">
      <w:pPr>
        <w:ind w:firstLine="709"/>
        <w:jc w:val="both"/>
        <w:rPr>
          <w:sz w:val="28"/>
          <w:szCs w:val="28"/>
        </w:rPr>
      </w:pPr>
      <w:r w:rsidRPr="006779CA">
        <w:rPr>
          <w:sz w:val="28"/>
          <w:szCs w:val="28"/>
        </w:rPr>
        <w:t>В</w:t>
      </w:r>
      <w:r w:rsidRPr="006779CA">
        <w:rPr>
          <w:sz w:val="28"/>
          <w:szCs w:val="28"/>
        </w:rPr>
        <w:tab/>
        <w:t>чем</w:t>
      </w:r>
      <w:r w:rsidRPr="006779CA">
        <w:rPr>
          <w:sz w:val="28"/>
          <w:szCs w:val="28"/>
        </w:rPr>
        <w:tab/>
        <w:t>заключается</w:t>
      </w:r>
      <w:r w:rsidRPr="006779CA">
        <w:rPr>
          <w:sz w:val="28"/>
          <w:szCs w:val="28"/>
        </w:rPr>
        <w:tab/>
        <w:t>особенность</w:t>
      </w:r>
      <w:r w:rsidRPr="006779CA">
        <w:rPr>
          <w:sz w:val="28"/>
          <w:szCs w:val="28"/>
        </w:rPr>
        <w:tab/>
        <w:t>налогообложения</w:t>
      </w:r>
      <w:r w:rsidRPr="006779CA">
        <w:rPr>
          <w:sz w:val="28"/>
          <w:szCs w:val="28"/>
        </w:rPr>
        <w:tab/>
        <w:t>прибыли страховых компаний?</w:t>
      </w:r>
    </w:p>
    <w:p w14:paraId="2205B531" w14:textId="77777777" w:rsidR="00B97CD0" w:rsidRPr="006779CA" w:rsidRDefault="00B97CD0" w:rsidP="009F6B5F">
      <w:pPr>
        <w:ind w:firstLine="709"/>
        <w:jc w:val="both"/>
        <w:rPr>
          <w:sz w:val="28"/>
          <w:szCs w:val="28"/>
        </w:rPr>
      </w:pPr>
      <w:r w:rsidRPr="006779CA">
        <w:rPr>
          <w:sz w:val="28"/>
          <w:szCs w:val="28"/>
        </w:rPr>
        <w:t>Каким образом определяется объект налогообложения и налоговая база по налогу на прибыль страховыми компаниями?</w:t>
      </w:r>
    </w:p>
    <w:p w14:paraId="5004CCF3" w14:textId="77777777" w:rsidR="00B97CD0" w:rsidRPr="006779CA" w:rsidRDefault="00B97CD0" w:rsidP="009F6B5F">
      <w:pPr>
        <w:ind w:firstLine="709"/>
        <w:jc w:val="both"/>
        <w:rPr>
          <w:sz w:val="28"/>
          <w:szCs w:val="28"/>
        </w:rPr>
      </w:pPr>
      <w:r w:rsidRPr="006779CA">
        <w:rPr>
          <w:sz w:val="28"/>
          <w:szCs w:val="28"/>
        </w:rPr>
        <w:t>Что следует понимать под доходами страховой компании?</w:t>
      </w:r>
    </w:p>
    <w:p w14:paraId="6337704D" w14:textId="77777777" w:rsidR="00B97CD0" w:rsidRPr="006779CA" w:rsidRDefault="00B97CD0" w:rsidP="009F6B5F">
      <w:pPr>
        <w:ind w:firstLine="709"/>
        <w:jc w:val="both"/>
        <w:rPr>
          <w:sz w:val="28"/>
          <w:szCs w:val="28"/>
        </w:rPr>
      </w:pPr>
      <w:r w:rsidRPr="006779CA">
        <w:rPr>
          <w:sz w:val="28"/>
          <w:szCs w:val="28"/>
        </w:rPr>
        <w:t>Что включают доходы от страховых операций, доходы от инвестирования средств страховых резервов, доходы от деятельности, непосредственно не связанной с предоставлением страховой защиты?</w:t>
      </w:r>
    </w:p>
    <w:p w14:paraId="60DC14A2" w14:textId="77777777" w:rsidR="00B97CD0" w:rsidRPr="006779CA" w:rsidRDefault="00B97CD0" w:rsidP="009F6B5F">
      <w:pPr>
        <w:ind w:firstLine="709"/>
        <w:jc w:val="both"/>
        <w:rPr>
          <w:sz w:val="28"/>
          <w:szCs w:val="28"/>
        </w:rPr>
      </w:pPr>
      <w:r w:rsidRPr="006779CA">
        <w:rPr>
          <w:sz w:val="28"/>
          <w:szCs w:val="28"/>
        </w:rPr>
        <w:t>Назовите расходы страховщика, учитываемые в целях исчисления налоговой базы по налогу на прибыль.</w:t>
      </w:r>
    </w:p>
    <w:p w14:paraId="761082CF" w14:textId="77777777" w:rsidR="00B97CD0" w:rsidRPr="00B97CD0" w:rsidRDefault="00B97CD0" w:rsidP="00B97CD0">
      <w:pPr>
        <w:widowControl w:val="0"/>
        <w:autoSpaceDE w:val="0"/>
        <w:autoSpaceDN w:val="0"/>
        <w:spacing w:before="2"/>
        <w:rPr>
          <w:sz w:val="28"/>
          <w:szCs w:val="28"/>
          <w:lang w:eastAsia="en-US"/>
        </w:rPr>
      </w:pPr>
    </w:p>
    <w:p w14:paraId="727737FB" w14:textId="77777777" w:rsidR="00A23DA4" w:rsidRPr="006779CA" w:rsidRDefault="00B97CD0" w:rsidP="00A23DA4">
      <w:pPr>
        <w:ind w:firstLine="709"/>
        <w:jc w:val="both"/>
        <w:rPr>
          <w:b/>
          <w:sz w:val="28"/>
          <w:szCs w:val="28"/>
        </w:rPr>
      </w:pPr>
      <w:r w:rsidRPr="006779CA">
        <w:rPr>
          <w:b/>
          <w:sz w:val="28"/>
          <w:szCs w:val="28"/>
        </w:rPr>
        <w:t>7</w:t>
      </w:r>
      <w:r w:rsidRPr="006779CA">
        <w:rPr>
          <w:b/>
          <w:sz w:val="28"/>
          <w:szCs w:val="28"/>
        </w:rPr>
        <w:tab/>
      </w:r>
      <w:r w:rsidR="00107CED">
        <w:rPr>
          <w:b/>
          <w:sz w:val="28"/>
          <w:szCs w:val="28"/>
        </w:rPr>
        <w:t xml:space="preserve"> </w:t>
      </w:r>
      <w:r w:rsidRPr="006779CA">
        <w:rPr>
          <w:b/>
          <w:sz w:val="28"/>
          <w:szCs w:val="28"/>
        </w:rPr>
        <w:t>Региональные</w:t>
      </w:r>
      <w:r w:rsidRPr="006779CA">
        <w:rPr>
          <w:b/>
          <w:sz w:val="28"/>
          <w:szCs w:val="28"/>
        </w:rPr>
        <w:tab/>
        <w:t>и</w:t>
      </w:r>
      <w:r w:rsidRPr="006779CA">
        <w:rPr>
          <w:b/>
          <w:sz w:val="28"/>
          <w:szCs w:val="28"/>
        </w:rPr>
        <w:tab/>
        <w:t>местные</w:t>
      </w:r>
      <w:r w:rsidRPr="006779CA">
        <w:rPr>
          <w:b/>
          <w:sz w:val="28"/>
          <w:szCs w:val="28"/>
        </w:rPr>
        <w:tab/>
        <w:t>налоги,</w:t>
      </w:r>
      <w:r w:rsidRPr="006779CA">
        <w:rPr>
          <w:b/>
          <w:sz w:val="28"/>
          <w:szCs w:val="28"/>
        </w:rPr>
        <w:tab/>
        <w:t>уплачиваемые банками и страховыми компаниями</w:t>
      </w:r>
    </w:p>
    <w:p w14:paraId="62AB90E4" w14:textId="77777777" w:rsidR="003A2845" w:rsidRDefault="003A2845" w:rsidP="00A23DA4">
      <w:pPr>
        <w:ind w:firstLine="709"/>
        <w:jc w:val="both"/>
        <w:rPr>
          <w:b/>
          <w:sz w:val="28"/>
          <w:szCs w:val="28"/>
        </w:rPr>
      </w:pPr>
    </w:p>
    <w:p w14:paraId="6AE26CA4" w14:textId="77777777" w:rsidR="00B97CD0" w:rsidRPr="006779CA" w:rsidRDefault="00B97CD0" w:rsidP="00A23DA4">
      <w:pPr>
        <w:ind w:firstLine="709"/>
        <w:jc w:val="both"/>
        <w:rPr>
          <w:b/>
          <w:sz w:val="28"/>
          <w:szCs w:val="28"/>
        </w:rPr>
      </w:pPr>
      <w:r w:rsidRPr="006779CA">
        <w:rPr>
          <w:b/>
          <w:sz w:val="28"/>
          <w:szCs w:val="28"/>
        </w:rPr>
        <w:t>План занятия</w:t>
      </w:r>
    </w:p>
    <w:p w14:paraId="0B6ECC6A" w14:textId="77777777" w:rsidR="00B97CD0" w:rsidRPr="006779CA" w:rsidRDefault="00A23DA4" w:rsidP="006779CA">
      <w:pPr>
        <w:ind w:firstLine="709"/>
        <w:jc w:val="both"/>
        <w:rPr>
          <w:sz w:val="28"/>
          <w:szCs w:val="28"/>
        </w:rPr>
      </w:pPr>
      <w:r w:rsidRPr="006779CA">
        <w:rPr>
          <w:sz w:val="28"/>
          <w:szCs w:val="28"/>
        </w:rPr>
        <w:t xml:space="preserve">1 </w:t>
      </w:r>
      <w:r w:rsidR="00B97CD0" w:rsidRPr="006779CA">
        <w:rPr>
          <w:sz w:val="28"/>
          <w:szCs w:val="28"/>
        </w:rPr>
        <w:t>Экономическое</w:t>
      </w:r>
      <w:r w:rsidR="00B97CD0" w:rsidRPr="006779CA">
        <w:rPr>
          <w:sz w:val="28"/>
          <w:szCs w:val="28"/>
        </w:rPr>
        <w:tab/>
        <w:t>значение</w:t>
      </w:r>
      <w:r w:rsidR="00B97CD0" w:rsidRPr="006779CA">
        <w:rPr>
          <w:sz w:val="28"/>
          <w:szCs w:val="28"/>
        </w:rPr>
        <w:tab/>
        <w:t>региональных</w:t>
      </w:r>
      <w:r w:rsidR="00B97CD0" w:rsidRPr="006779CA">
        <w:rPr>
          <w:sz w:val="28"/>
          <w:szCs w:val="28"/>
        </w:rPr>
        <w:tab/>
        <w:t>(налог</w:t>
      </w:r>
      <w:r w:rsidR="00B97CD0" w:rsidRPr="006779CA">
        <w:rPr>
          <w:sz w:val="28"/>
          <w:szCs w:val="28"/>
        </w:rPr>
        <w:tab/>
        <w:t>на</w:t>
      </w:r>
      <w:r w:rsidR="00B97CD0" w:rsidRPr="006779CA">
        <w:rPr>
          <w:sz w:val="28"/>
          <w:szCs w:val="28"/>
        </w:rPr>
        <w:tab/>
        <w:t>имущество организаций и транспортный налог) и местных (земельный налог) налогов.</w:t>
      </w:r>
    </w:p>
    <w:p w14:paraId="34A4A34C" w14:textId="77777777" w:rsidR="00B97CD0" w:rsidRPr="006779CA" w:rsidRDefault="00A23DA4" w:rsidP="006779CA">
      <w:pPr>
        <w:ind w:firstLine="709"/>
        <w:jc w:val="both"/>
        <w:rPr>
          <w:sz w:val="28"/>
          <w:szCs w:val="28"/>
        </w:rPr>
      </w:pPr>
      <w:r w:rsidRPr="006779CA">
        <w:rPr>
          <w:sz w:val="28"/>
          <w:szCs w:val="28"/>
        </w:rPr>
        <w:t xml:space="preserve">2 </w:t>
      </w:r>
      <w:r w:rsidR="00B97CD0" w:rsidRPr="006779CA">
        <w:rPr>
          <w:sz w:val="28"/>
          <w:szCs w:val="28"/>
        </w:rPr>
        <w:t>Характеристика элементов</w:t>
      </w:r>
      <w:r w:rsidR="00B97CD0" w:rsidRPr="006779CA">
        <w:rPr>
          <w:sz w:val="28"/>
          <w:szCs w:val="28"/>
        </w:rPr>
        <w:tab/>
        <w:t>налога на</w:t>
      </w:r>
      <w:r w:rsidR="00B97CD0" w:rsidRPr="006779CA">
        <w:rPr>
          <w:sz w:val="28"/>
          <w:szCs w:val="28"/>
        </w:rPr>
        <w:tab/>
        <w:t>имущество</w:t>
      </w:r>
      <w:r w:rsidR="00B97CD0" w:rsidRPr="006779CA">
        <w:rPr>
          <w:sz w:val="28"/>
          <w:szCs w:val="28"/>
        </w:rPr>
        <w:tab/>
        <w:t>организаций и транспортного налога, уплачиваемых банками и страховыми компаниями.</w:t>
      </w:r>
    </w:p>
    <w:p w14:paraId="2B197B91" w14:textId="77777777" w:rsidR="00B97CD0" w:rsidRPr="006779CA" w:rsidRDefault="00A23DA4" w:rsidP="006779CA">
      <w:pPr>
        <w:ind w:firstLine="709"/>
        <w:jc w:val="both"/>
        <w:rPr>
          <w:sz w:val="28"/>
          <w:szCs w:val="28"/>
        </w:rPr>
      </w:pPr>
      <w:r w:rsidRPr="006779CA">
        <w:rPr>
          <w:sz w:val="28"/>
          <w:szCs w:val="28"/>
        </w:rPr>
        <w:t xml:space="preserve">3 </w:t>
      </w:r>
      <w:r w:rsidR="00B97CD0" w:rsidRPr="006779CA">
        <w:rPr>
          <w:sz w:val="28"/>
          <w:szCs w:val="28"/>
        </w:rPr>
        <w:t>Порядок</w:t>
      </w:r>
      <w:r w:rsidR="00B97CD0" w:rsidRPr="006779CA">
        <w:rPr>
          <w:sz w:val="28"/>
          <w:szCs w:val="28"/>
        </w:rPr>
        <w:tab/>
        <w:t>исчисления</w:t>
      </w:r>
      <w:r w:rsidR="00B97CD0" w:rsidRPr="006779CA">
        <w:rPr>
          <w:sz w:val="28"/>
          <w:szCs w:val="28"/>
        </w:rPr>
        <w:tab/>
        <w:t>и</w:t>
      </w:r>
      <w:r w:rsidR="00B97CD0" w:rsidRPr="006779CA">
        <w:rPr>
          <w:sz w:val="28"/>
          <w:szCs w:val="28"/>
        </w:rPr>
        <w:tab/>
        <w:t>уплаты</w:t>
      </w:r>
      <w:r w:rsidR="00B97CD0" w:rsidRPr="006779CA">
        <w:rPr>
          <w:sz w:val="28"/>
          <w:szCs w:val="28"/>
        </w:rPr>
        <w:tab/>
        <w:t>земельного</w:t>
      </w:r>
      <w:r w:rsidR="00B97CD0" w:rsidRPr="006779CA">
        <w:rPr>
          <w:sz w:val="28"/>
          <w:szCs w:val="28"/>
        </w:rPr>
        <w:tab/>
        <w:t>налога</w:t>
      </w:r>
      <w:r w:rsidR="00B97CD0" w:rsidRPr="006779CA">
        <w:rPr>
          <w:sz w:val="28"/>
          <w:szCs w:val="28"/>
        </w:rPr>
        <w:tab/>
        <w:t>банками</w:t>
      </w:r>
      <w:r w:rsidR="00B97CD0" w:rsidRPr="006779CA">
        <w:rPr>
          <w:sz w:val="28"/>
          <w:szCs w:val="28"/>
        </w:rPr>
        <w:tab/>
        <w:t>и страховыми компаниями.</w:t>
      </w:r>
    </w:p>
    <w:p w14:paraId="0BA6452B" w14:textId="77777777" w:rsidR="00B97CD0" w:rsidRPr="003A2845" w:rsidRDefault="00B97CD0" w:rsidP="006779CA">
      <w:pPr>
        <w:ind w:firstLine="709"/>
        <w:jc w:val="both"/>
        <w:rPr>
          <w:b/>
          <w:sz w:val="28"/>
          <w:szCs w:val="28"/>
        </w:rPr>
      </w:pPr>
    </w:p>
    <w:p w14:paraId="04B82DC9" w14:textId="77777777" w:rsidR="00B97CD0" w:rsidRPr="003A2845" w:rsidRDefault="00B97CD0" w:rsidP="006779CA">
      <w:pPr>
        <w:ind w:firstLine="709"/>
        <w:jc w:val="both"/>
        <w:rPr>
          <w:b/>
          <w:sz w:val="28"/>
          <w:szCs w:val="28"/>
        </w:rPr>
      </w:pPr>
      <w:r w:rsidRPr="003A2845">
        <w:rPr>
          <w:b/>
          <w:sz w:val="28"/>
          <w:szCs w:val="28"/>
        </w:rPr>
        <w:t>Вопросы для самоконтроля по теме</w:t>
      </w:r>
      <w:r w:rsidR="00A23DA4" w:rsidRPr="003A2845">
        <w:rPr>
          <w:b/>
          <w:sz w:val="28"/>
          <w:szCs w:val="28"/>
        </w:rPr>
        <w:t>:</w:t>
      </w:r>
    </w:p>
    <w:p w14:paraId="28C11D1C" w14:textId="77777777" w:rsidR="00B97CD0" w:rsidRPr="006779CA" w:rsidRDefault="00B97CD0" w:rsidP="006779CA">
      <w:pPr>
        <w:ind w:firstLine="709"/>
        <w:jc w:val="both"/>
        <w:rPr>
          <w:sz w:val="28"/>
          <w:szCs w:val="28"/>
        </w:rPr>
      </w:pPr>
      <w:r w:rsidRPr="006779CA">
        <w:rPr>
          <w:sz w:val="28"/>
          <w:szCs w:val="28"/>
        </w:rPr>
        <w:t>Что является объектом налогообложения по налогу на имущество для банков и страховых компаний?</w:t>
      </w:r>
    </w:p>
    <w:p w14:paraId="138691A4" w14:textId="77777777" w:rsidR="00B97CD0" w:rsidRPr="006779CA" w:rsidRDefault="00B97CD0" w:rsidP="006779CA">
      <w:pPr>
        <w:ind w:firstLine="709"/>
        <w:jc w:val="both"/>
        <w:rPr>
          <w:sz w:val="28"/>
          <w:szCs w:val="28"/>
        </w:rPr>
      </w:pPr>
      <w:r w:rsidRPr="006779CA">
        <w:rPr>
          <w:sz w:val="28"/>
          <w:szCs w:val="28"/>
        </w:rPr>
        <w:t>Какое имущество не признается объектом налогообложения по налогу на имущество организаций?</w:t>
      </w:r>
    </w:p>
    <w:p w14:paraId="2C8E0B95" w14:textId="77777777" w:rsidR="00B97CD0" w:rsidRPr="006779CA" w:rsidRDefault="00B97CD0" w:rsidP="006779CA">
      <w:pPr>
        <w:ind w:firstLine="709"/>
        <w:jc w:val="both"/>
        <w:rPr>
          <w:sz w:val="28"/>
          <w:szCs w:val="28"/>
        </w:rPr>
      </w:pPr>
      <w:r w:rsidRPr="006779CA">
        <w:rPr>
          <w:sz w:val="28"/>
          <w:szCs w:val="28"/>
        </w:rPr>
        <w:t>Раскройте порядок расчета налогооблагаемой базы по налогу на имущество банками и страховыми компаниями.</w:t>
      </w:r>
    </w:p>
    <w:p w14:paraId="605F2626" w14:textId="77777777" w:rsidR="00B97CD0" w:rsidRPr="006779CA" w:rsidRDefault="00B97CD0" w:rsidP="006779CA">
      <w:pPr>
        <w:ind w:firstLine="709"/>
        <w:jc w:val="both"/>
        <w:rPr>
          <w:sz w:val="28"/>
          <w:szCs w:val="28"/>
        </w:rPr>
      </w:pPr>
      <w:r w:rsidRPr="006779CA">
        <w:rPr>
          <w:sz w:val="28"/>
          <w:szCs w:val="28"/>
        </w:rPr>
        <w:t>Какие льготы имеет банк (страховая компания) при уплате налога на имущество организаций.</w:t>
      </w:r>
    </w:p>
    <w:p w14:paraId="3D476389" w14:textId="77777777" w:rsidR="00B97CD0" w:rsidRPr="006779CA" w:rsidRDefault="00B97CD0" w:rsidP="006779CA">
      <w:pPr>
        <w:ind w:firstLine="709"/>
        <w:jc w:val="both"/>
        <w:rPr>
          <w:sz w:val="28"/>
          <w:szCs w:val="28"/>
        </w:rPr>
      </w:pPr>
      <w:r w:rsidRPr="006779CA">
        <w:rPr>
          <w:sz w:val="28"/>
          <w:szCs w:val="28"/>
        </w:rPr>
        <w:t>Какие ставки применяют банки и страховые компании при расчете налога на имущество организаций?</w:t>
      </w:r>
    </w:p>
    <w:p w14:paraId="76C24F8A" w14:textId="77777777" w:rsidR="00B97CD0" w:rsidRPr="006779CA" w:rsidRDefault="00B97CD0" w:rsidP="006779CA">
      <w:pPr>
        <w:ind w:firstLine="709"/>
        <w:jc w:val="both"/>
        <w:rPr>
          <w:sz w:val="28"/>
          <w:szCs w:val="28"/>
        </w:rPr>
      </w:pPr>
      <w:r w:rsidRPr="006779CA">
        <w:rPr>
          <w:sz w:val="28"/>
          <w:szCs w:val="28"/>
        </w:rPr>
        <w:t>В какие сроки уплачиваются налог на имущество организаций и авансовые платежи по налогу?</w:t>
      </w:r>
    </w:p>
    <w:p w14:paraId="177259FF" w14:textId="77777777" w:rsidR="00B97CD0" w:rsidRPr="006779CA" w:rsidRDefault="00B97CD0" w:rsidP="006779CA">
      <w:pPr>
        <w:ind w:firstLine="709"/>
        <w:jc w:val="both"/>
        <w:rPr>
          <w:sz w:val="28"/>
          <w:szCs w:val="28"/>
        </w:rPr>
      </w:pPr>
      <w:r w:rsidRPr="006779CA">
        <w:rPr>
          <w:sz w:val="28"/>
          <w:szCs w:val="28"/>
        </w:rPr>
        <w:t>Что признается объектом налогообложения по транспортному налогу?</w:t>
      </w:r>
    </w:p>
    <w:p w14:paraId="18F33EAA" w14:textId="77777777" w:rsidR="00B97CD0" w:rsidRPr="006779CA" w:rsidRDefault="00B97CD0" w:rsidP="006779CA">
      <w:pPr>
        <w:ind w:firstLine="709"/>
        <w:jc w:val="both"/>
        <w:rPr>
          <w:sz w:val="28"/>
          <w:szCs w:val="28"/>
        </w:rPr>
      </w:pPr>
      <w:r w:rsidRPr="006779CA">
        <w:rPr>
          <w:sz w:val="28"/>
          <w:szCs w:val="28"/>
        </w:rPr>
        <w:t>Какие</w:t>
      </w:r>
      <w:r w:rsidRPr="006779CA">
        <w:rPr>
          <w:sz w:val="28"/>
          <w:szCs w:val="28"/>
        </w:rPr>
        <w:tab/>
        <w:t>транспортные</w:t>
      </w:r>
      <w:r w:rsidRPr="006779CA">
        <w:rPr>
          <w:sz w:val="28"/>
          <w:szCs w:val="28"/>
        </w:rPr>
        <w:tab/>
        <w:t>средства</w:t>
      </w:r>
      <w:r w:rsidRPr="006779CA">
        <w:rPr>
          <w:sz w:val="28"/>
          <w:szCs w:val="28"/>
        </w:rPr>
        <w:tab/>
        <w:t>не</w:t>
      </w:r>
      <w:r w:rsidRPr="006779CA">
        <w:rPr>
          <w:sz w:val="28"/>
          <w:szCs w:val="28"/>
        </w:rPr>
        <w:tab/>
        <w:t>являются</w:t>
      </w:r>
      <w:r w:rsidRPr="006779CA">
        <w:rPr>
          <w:sz w:val="28"/>
          <w:szCs w:val="28"/>
        </w:rPr>
        <w:tab/>
        <w:t>объектом налогообложения?</w:t>
      </w:r>
    </w:p>
    <w:p w14:paraId="46B7CDFC" w14:textId="77777777" w:rsidR="00B97CD0" w:rsidRPr="006779CA" w:rsidRDefault="00B97CD0" w:rsidP="006779CA">
      <w:pPr>
        <w:ind w:firstLine="709"/>
        <w:jc w:val="both"/>
        <w:rPr>
          <w:sz w:val="28"/>
          <w:szCs w:val="28"/>
        </w:rPr>
      </w:pPr>
      <w:r w:rsidRPr="006779CA">
        <w:rPr>
          <w:sz w:val="28"/>
          <w:szCs w:val="28"/>
        </w:rPr>
        <w:t>Как определяется налоговая база в отношении транспортных средств, имеющих двигатели?</w:t>
      </w:r>
    </w:p>
    <w:p w14:paraId="1466084D" w14:textId="77777777" w:rsidR="00B97CD0" w:rsidRPr="006779CA" w:rsidRDefault="00B97CD0" w:rsidP="006779CA">
      <w:pPr>
        <w:ind w:firstLine="709"/>
        <w:jc w:val="both"/>
        <w:rPr>
          <w:sz w:val="28"/>
          <w:szCs w:val="28"/>
        </w:rPr>
      </w:pPr>
      <w:r w:rsidRPr="006779CA">
        <w:rPr>
          <w:sz w:val="28"/>
          <w:szCs w:val="28"/>
        </w:rPr>
        <w:t>Кем</w:t>
      </w:r>
      <w:r w:rsidRPr="006779CA">
        <w:rPr>
          <w:sz w:val="28"/>
          <w:szCs w:val="28"/>
        </w:rPr>
        <w:tab/>
        <w:t>и</w:t>
      </w:r>
      <w:r w:rsidRPr="006779CA">
        <w:rPr>
          <w:sz w:val="28"/>
          <w:szCs w:val="28"/>
        </w:rPr>
        <w:tab/>
        <w:t>в</w:t>
      </w:r>
      <w:r w:rsidRPr="006779CA">
        <w:rPr>
          <w:sz w:val="28"/>
          <w:szCs w:val="28"/>
        </w:rPr>
        <w:tab/>
        <w:t>каком</w:t>
      </w:r>
      <w:r w:rsidRPr="006779CA">
        <w:rPr>
          <w:sz w:val="28"/>
          <w:szCs w:val="28"/>
        </w:rPr>
        <w:tab/>
        <w:t>размере</w:t>
      </w:r>
      <w:r w:rsidRPr="006779CA">
        <w:rPr>
          <w:sz w:val="28"/>
          <w:szCs w:val="28"/>
        </w:rPr>
        <w:tab/>
        <w:t>могут</w:t>
      </w:r>
      <w:r w:rsidRPr="006779CA">
        <w:rPr>
          <w:sz w:val="28"/>
          <w:szCs w:val="28"/>
        </w:rPr>
        <w:tab/>
        <w:t>быть</w:t>
      </w:r>
      <w:r w:rsidRPr="006779CA">
        <w:rPr>
          <w:sz w:val="28"/>
          <w:szCs w:val="28"/>
        </w:rPr>
        <w:tab/>
        <w:t>установлены</w:t>
      </w:r>
      <w:r w:rsidRPr="006779CA">
        <w:rPr>
          <w:sz w:val="28"/>
          <w:szCs w:val="28"/>
        </w:rPr>
        <w:tab/>
        <w:t>ставки транспортного налога?</w:t>
      </w:r>
    </w:p>
    <w:p w14:paraId="29593DF4" w14:textId="77777777" w:rsidR="00B97CD0" w:rsidRPr="006779CA" w:rsidRDefault="00B97CD0" w:rsidP="006779CA">
      <w:pPr>
        <w:ind w:firstLine="709"/>
        <w:jc w:val="both"/>
        <w:rPr>
          <w:sz w:val="28"/>
          <w:szCs w:val="28"/>
        </w:rPr>
      </w:pPr>
      <w:r w:rsidRPr="006779CA">
        <w:rPr>
          <w:sz w:val="28"/>
          <w:szCs w:val="28"/>
        </w:rPr>
        <w:t>Какие</w:t>
      </w:r>
      <w:r w:rsidRPr="006779CA">
        <w:rPr>
          <w:sz w:val="28"/>
          <w:szCs w:val="28"/>
        </w:rPr>
        <w:tab/>
        <w:t>показатели</w:t>
      </w:r>
      <w:r w:rsidRPr="006779CA">
        <w:rPr>
          <w:sz w:val="28"/>
          <w:szCs w:val="28"/>
        </w:rPr>
        <w:tab/>
        <w:t>и</w:t>
      </w:r>
      <w:r w:rsidRPr="006779CA">
        <w:rPr>
          <w:sz w:val="28"/>
          <w:szCs w:val="28"/>
        </w:rPr>
        <w:tab/>
        <w:t>характеристики</w:t>
      </w:r>
      <w:r w:rsidRPr="006779CA">
        <w:rPr>
          <w:sz w:val="28"/>
          <w:szCs w:val="28"/>
        </w:rPr>
        <w:tab/>
        <w:t>транспортных</w:t>
      </w:r>
      <w:r w:rsidR="003A2845">
        <w:rPr>
          <w:sz w:val="28"/>
          <w:szCs w:val="28"/>
        </w:rPr>
        <w:t xml:space="preserve"> </w:t>
      </w:r>
      <w:r w:rsidRPr="006779CA">
        <w:rPr>
          <w:sz w:val="28"/>
          <w:szCs w:val="28"/>
        </w:rPr>
        <w:tab/>
        <w:t xml:space="preserve">средств </w:t>
      </w:r>
      <w:r w:rsidR="003A2845">
        <w:rPr>
          <w:sz w:val="28"/>
          <w:szCs w:val="28"/>
        </w:rPr>
        <w:t xml:space="preserve"> </w:t>
      </w:r>
      <w:r w:rsidRPr="006779CA">
        <w:rPr>
          <w:sz w:val="28"/>
          <w:szCs w:val="28"/>
        </w:rPr>
        <w:t>учитываются при установлении налоговой ставки?</w:t>
      </w:r>
    </w:p>
    <w:p w14:paraId="5FAA7428" w14:textId="77777777" w:rsidR="00B97CD0" w:rsidRPr="006779CA" w:rsidRDefault="00B97CD0" w:rsidP="006779CA">
      <w:pPr>
        <w:ind w:firstLine="709"/>
        <w:jc w:val="both"/>
        <w:rPr>
          <w:sz w:val="28"/>
          <w:szCs w:val="28"/>
        </w:rPr>
      </w:pPr>
      <w:r w:rsidRPr="006779CA">
        <w:rPr>
          <w:sz w:val="28"/>
          <w:szCs w:val="28"/>
        </w:rPr>
        <w:t>В каком порядке исчисляется сумма налога в случае регистрации транспортного средства и (или) снятия с регистрации в течение налогового периода?</w:t>
      </w:r>
    </w:p>
    <w:p w14:paraId="29371D6A" w14:textId="77777777" w:rsidR="00B97CD0" w:rsidRPr="006779CA" w:rsidRDefault="00B97CD0" w:rsidP="006779CA">
      <w:pPr>
        <w:ind w:firstLine="709"/>
        <w:jc w:val="both"/>
        <w:rPr>
          <w:sz w:val="28"/>
          <w:szCs w:val="28"/>
        </w:rPr>
      </w:pPr>
      <w:r w:rsidRPr="006779CA">
        <w:rPr>
          <w:sz w:val="28"/>
          <w:szCs w:val="28"/>
        </w:rPr>
        <w:t>Что является объектом обложения земельным налогом?</w:t>
      </w:r>
    </w:p>
    <w:p w14:paraId="42704127" w14:textId="77777777" w:rsidR="00B97CD0" w:rsidRPr="006779CA" w:rsidRDefault="00B97CD0" w:rsidP="006779CA">
      <w:pPr>
        <w:ind w:firstLine="709"/>
        <w:jc w:val="both"/>
        <w:rPr>
          <w:sz w:val="28"/>
          <w:szCs w:val="28"/>
        </w:rPr>
      </w:pPr>
      <w:r w:rsidRPr="006779CA">
        <w:rPr>
          <w:sz w:val="28"/>
          <w:szCs w:val="28"/>
        </w:rPr>
        <w:t>Какие</w:t>
      </w:r>
      <w:r w:rsidRPr="006779CA">
        <w:rPr>
          <w:sz w:val="28"/>
          <w:szCs w:val="28"/>
        </w:rPr>
        <w:tab/>
        <w:t>земельные</w:t>
      </w:r>
      <w:r w:rsidRPr="006779CA">
        <w:rPr>
          <w:sz w:val="28"/>
          <w:szCs w:val="28"/>
        </w:rPr>
        <w:tab/>
        <w:t>участки</w:t>
      </w:r>
      <w:r w:rsidRPr="006779CA">
        <w:rPr>
          <w:sz w:val="28"/>
          <w:szCs w:val="28"/>
        </w:rPr>
        <w:tab/>
        <w:t>не</w:t>
      </w:r>
      <w:r w:rsidRPr="006779CA">
        <w:rPr>
          <w:sz w:val="28"/>
          <w:szCs w:val="28"/>
        </w:rPr>
        <w:tab/>
        <w:t>признаются</w:t>
      </w:r>
      <w:r w:rsidRPr="006779CA">
        <w:rPr>
          <w:sz w:val="28"/>
          <w:szCs w:val="28"/>
        </w:rPr>
        <w:tab/>
        <w:t>объектом налогообложения?</w:t>
      </w:r>
    </w:p>
    <w:p w14:paraId="6780403E" w14:textId="77777777" w:rsidR="00B97CD0" w:rsidRPr="006779CA" w:rsidRDefault="00B97CD0" w:rsidP="006779CA">
      <w:pPr>
        <w:ind w:firstLine="709"/>
        <w:jc w:val="both"/>
        <w:rPr>
          <w:sz w:val="28"/>
          <w:szCs w:val="28"/>
        </w:rPr>
      </w:pPr>
      <w:r w:rsidRPr="006779CA">
        <w:rPr>
          <w:sz w:val="28"/>
          <w:szCs w:val="28"/>
        </w:rPr>
        <w:t>Каким образом определяется кадастровая стоимость земельных участков?</w:t>
      </w:r>
    </w:p>
    <w:p w14:paraId="3E2D8AE0" w14:textId="77777777" w:rsidR="00B97CD0" w:rsidRPr="006779CA" w:rsidRDefault="00B97CD0" w:rsidP="006779CA">
      <w:pPr>
        <w:ind w:firstLine="709"/>
        <w:jc w:val="both"/>
        <w:rPr>
          <w:sz w:val="28"/>
          <w:szCs w:val="28"/>
        </w:rPr>
      </w:pPr>
      <w:r w:rsidRPr="006779CA">
        <w:rPr>
          <w:sz w:val="28"/>
          <w:szCs w:val="28"/>
        </w:rPr>
        <w:t>Какой период признается отчетным и налоговым для земельного налога?</w:t>
      </w:r>
    </w:p>
    <w:p w14:paraId="743592FB" w14:textId="77777777" w:rsidR="00B97CD0" w:rsidRPr="006779CA" w:rsidRDefault="00B97CD0" w:rsidP="006779CA">
      <w:pPr>
        <w:ind w:firstLine="709"/>
        <w:jc w:val="both"/>
        <w:rPr>
          <w:sz w:val="28"/>
          <w:szCs w:val="28"/>
        </w:rPr>
      </w:pPr>
      <w:r w:rsidRPr="006779CA">
        <w:rPr>
          <w:sz w:val="28"/>
          <w:szCs w:val="28"/>
        </w:rPr>
        <w:t>В каком размере могут быть установлены ставки земельного налога?</w:t>
      </w:r>
    </w:p>
    <w:p w14:paraId="46549EB2" w14:textId="77777777" w:rsidR="00B97CD0" w:rsidRPr="006779CA" w:rsidRDefault="00B97CD0" w:rsidP="006779CA">
      <w:pPr>
        <w:ind w:firstLine="709"/>
        <w:jc w:val="both"/>
        <w:rPr>
          <w:sz w:val="28"/>
          <w:szCs w:val="28"/>
        </w:rPr>
      </w:pPr>
      <w:r w:rsidRPr="006779CA">
        <w:rPr>
          <w:sz w:val="28"/>
          <w:szCs w:val="28"/>
        </w:rPr>
        <w:t>В какие сроки уплачивается земельный налог и авансовые платежи по налогу банками и страховыми компаниями?</w:t>
      </w:r>
    </w:p>
    <w:p w14:paraId="3758E1B7" w14:textId="77777777" w:rsidR="00B97CD0" w:rsidRDefault="00B97CD0" w:rsidP="006779CA">
      <w:pPr>
        <w:ind w:firstLine="709"/>
        <w:jc w:val="both"/>
        <w:rPr>
          <w:sz w:val="28"/>
          <w:szCs w:val="28"/>
        </w:rPr>
      </w:pPr>
    </w:p>
    <w:p w14:paraId="67D7F528" w14:textId="77777777" w:rsidR="00B97CD0" w:rsidRPr="006779CA" w:rsidRDefault="006779CA" w:rsidP="006779CA">
      <w:pPr>
        <w:ind w:firstLine="709"/>
        <w:jc w:val="both"/>
        <w:rPr>
          <w:b/>
          <w:sz w:val="28"/>
          <w:szCs w:val="28"/>
        </w:rPr>
      </w:pPr>
      <w:r w:rsidRPr="006779CA">
        <w:rPr>
          <w:b/>
          <w:sz w:val="28"/>
          <w:szCs w:val="28"/>
        </w:rPr>
        <w:lastRenderedPageBreak/>
        <w:t xml:space="preserve">9 </w:t>
      </w:r>
      <w:r w:rsidR="00B97CD0" w:rsidRPr="006779CA">
        <w:rPr>
          <w:b/>
          <w:sz w:val="28"/>
          <w:szCs w:val="28"/>
        </w:rPr>
        <w:t>Исчисление и уплата банками и страховыми компаниями страховых взносов в государственные внебюджетные фонды</w:t>
      </w:r>
    </w:p>
    <w:p w14:paraId="62E4EAE7" w14:textId="77777777" w:rsidR="006779CA" w:rsidRPr="006779CA" w:rsidRDefault="006779CA" w:rsidP="006779CA">
      <w:pPr>
        <w:ind w:firstLine="709"/>
        <w:jc w:val="both"/>
        <w:rPr>
          <w:b/>
          <w:sz w:val="28"/>
          <w:szCs w:val="28"/>
        </w:rPr>
      </w:pPr>
    </w:p>
    <w:p w14:paraId="031484ED" w14:textId="77777777" w:rsidR="006779CA" w:rsidRPr="006779CA" w:rsidRDefault="00B97CD0" w:rsidP="006779CA">
      <w:pPr>
        <w:ind w:firstLine="709"/>
        <w:jc w:val="both"/>
        <w:rPr>
          <w:b/>
          <w:sz w:val="28"/>
          <w:szCs w:val="28"/>
        </w:rPr>
      </w:pPr>
      <w:r w:rsidRPr="006779CA">
        <w:rPr>
          <w:b/>
          <w:sz w:val="28"/>
          <w:szCs w:val="28"/>
        </w:rPr>
        <w:t>План занятия</w:t>
      </w:r>
    </w:p>
    <w:p w14:paraId="453C25E1" w14:textId="77777777" w:rsidR="00B97CD0" w:rsidRPr="006779CA" w:rsidRDefault="006779CA" w:rsidP="006779CA">
      <w:pPr>
        <w:ind w:firstLine="709"/>
        <w:jc w:val="both"/>
        <w:rPr>
          <w:sz w:val="28"/>
          <w:szCs w:val="28"/>
        </w:rPr>
      </w:pPr>
      <w:r w:rsidRPr="006779CA">
        <w:rPr>
          <w:sz w:val="28"/>
          <w:szCs w:val="28"/>
        </w:rPr>
        <w:t xml:space="preserve">1 </w:t>
      </w:r>
      <w:r w:rsidR="00B97CD0" w:rsidRPr="006779CA">
        <w:rPr>
          <w:sz w:val="28"/>
          <w:szCs w:val="28"/>
        </w:rPr>
        <w:t>Социально-экономическое</w:t>
      </w:r>
      <w:r w:rsidR="00B97CD0" w:rsidRPr="006779CA">
        <w:rPr>
          <w:sz w:val="28"/>
          <w:szCs w:val="28"/>
        </w:rPr>
        <w:tab/>
        <w:t>значение</w:t>
      </w:r>
      <w:r w:rsidR="00B97CD0" w:rsidRPr="006779CA">
        <w:rPr>
          <w:sz w:val="28"/>
          <w:szCs w:val="28"/>
        </w:rPr>
        <w:tab/>
        <w:t>страховых</w:t>
      </w:r>
      <w:r w:rsidR="00B97CD0" w:rsidRPr="006779CA">
        <w:rPr>
          <w:sz w:val="28"/>
          <w:szCs w:val="28"/>
        </w:rPr>
        <w:tab/>
        <w:t>вносов</w:t>
      </w:r>
      <w:r w:rsidR="00B97CD0" w:rsidRPr="006779CA">
        <w:rPr>
          <w:sz w:val="28"/>
          <w:szCs w:val="28"/>
        </w:rPr>
        <w:tab/>
        <w:t>в государственные внебюджетные фонды.</w:t>
      </w:r>
    </w:p>
    <w:p w14:paraId="2F8601E8" w14:textId="77777777" w:rsidR="00B97CD0" w:rsidRPr="006779CA" w:rsidRDefault="006779CA" w:rsidP="006779CA">
      <w:pPr>
        <w:ind w:firstLine="709"/>
        <w:jc w:val="both"/>
        <w:rPr>
          <w:sz w:val="28"/>
          <w:szCs w:val="28"/>
        </w:rPr>
      </w:pPr>
      <w:r w:rsidRPr="006779CA">
        <w:rPr>
          <w:sz w:val="28"/>
          <w:szCs w:val="28"/>
        </w:rPr>
        <w:t xml:space="preserve">2 </w:t>
      </w:r>
      <w:r w:rsidR="00B97CD0" w:rsidRPr="006779CA">
        <w:rPr>
          <w:sz w:val="28"/>
          <w:szCs w:val="28"/>
        </w:rPr>
        <w:t>Порядок расчета и уплаты страховых вносов в государственные внебюджетные фонды банками и страховыми компаниями.</w:t>
      </w:r>
    </w:p>
    <w:p w14:paraId="4303F19B" w14:textId="77777777" w:rsidR="006779CA" w:rsidRPr="006779CA" w:rsidRDefault="006779CA" w:rsidP="006779CA">
      <w:pPr>
        <w:ind w:firstLine="709"/>
        <w:jc w:val="both"/>
        <w:rPr>
          <w:b/>
          <w:sz w:val="28"/>
          <w:szCs w:val="28"/>
        </w:rPr>
      </w:pPr>
    </w:p>
    <w:p w14:paraId="0958965D" w14:textId="77777777" w:rsidR="00B97CD0" w:rsidRPr="006779CA" w:rsidRDefault="00B97CD0" w:rsidP="006779CA">
      <w:pPr>
        <w:ind w:firstLine="709"/>
        <w:jc w:val="both"/>
        <w:rPr>
          <w:b/>
          <w:sz w:val="28"/>
          <w:szCs w:val="28"/>
        </w:rPr>
      </w:pPr>
      <w:r w:rsidRPr="006779CA">
        <w:rPr>
          <w:b/>
          <w:sz w:val="28"/>
          <w:szCs w:val="28"/>
        </w:rPr>
        <w:t>Вопросы для самоконтроля по теме</w:t>
      </w:r>
      <w:r w:rsidR="006779CA" w:rsidRPr="006779CA">
        <w:rPr>
          <w:b/>
          <w:sz w:val="28"/>
          <w:szCs w:val="28"/>
        </w:rPr>
        <w:t>:</w:t>
      </w:r>
    </w:p>
    <w:p w14:paraId="268D131A" w14:textId="77777777" w:rsidR="00B97CD0" w:rsidRPr="006779CA" w:rsidRDefault="00B97CD0" w:rsidP="006779CA">
      <w:pPr>
        <w:ind w:firstLine="709"/>
        <w:jc w:val="both"/>
        <w:rPr>
          <w:sz w:val="28"/>
          <w:szCs w:val="28"/>
        </w:rPr>
      </w:pPr>
      <w:r w:rsidRPr="006779CA">
        <w:rPr>
          <w:sz w:val="28"/>
          <w:szCs w:val="28"/>
        </w:rPr>
        <w:t>В чем заключается экономическое значение страховых взносов в государственные внебюджетные фонды?</w:t>
      </w:r>
    </w:p>
    <w:p w14:paraId="0D229175" w14:textId="77777777" w:rsidR="00B97CD0" w:rsidRPr="006779CA" w:rsidRDefault="00B97CD0" w:rsidP="006779CA">
      <w:pPr>
        <w:ind w:firstLine="709"/>
        <w:jc w:val="both"/>
        <w:rPr>
          <w:sz w:val="28"/>
          <w:szCs w:val="28"/>
        </w:rPr>
      </w:pPr>
      <w:r w:rsidRPr="006779CA">
        <w:rPr>
          <w:sz w:val="28"/>
          <w:szCs w:val="28"/>
        </w:rPr>
        <w:t>В</w:t>
      </w:r>
      <w:r w:rsidRPr="006779CA">
        <w:rPr>
          <w:sz w:val="28"/>
          <w:szCs w:val="28"/>
        </w:rPr>
        <w:tab/>
        <w:t>каких</w:t>
      </w:r>
      <w:r w:rsidRPr="006779CA">
        <w:rPr>
          <w:sz w:val="28"/>
          <w:szCs w:val="28"/>
        </w:rPr>
        <w:tab/>
        <w:t>случаях</w:t>
      </w:r>
      <w:r w:rsidRPr="006779CA">
        <w:rPr>
          <w:sz w:val="28"/>
          <w:szCs w:val="28"/>
        </w:rPr>
        <w:tab/>
        <w:t>банки</w:t>
      </w:r>
      <w:r w:rsidRPr="006779CA">
        <w:rPr>
          <w:sz w:val="28"/>
          <w:szCs w:val="28"/>
        </w:rPr>
        <w:tab/>
        <w:t>и</w:t>
      </w:r>
      <w:r w:rsidRPr="006779CA">
        <w:rPr>
          <w:sz w:val="28"/>
          <w:szCs w:val="28"/>
        </w:rPr>
        <w:tab/>
        <w:t>страховые</w:t>
      </w:r>
      <w:r w:rsidRPr="006779CA">
        <w:rPr>
          <w:sz w:val="28"/>
          <w:szCs w:val="28"/>
        </w:rPr>
        <w:tab/>
        <w:t>компании</w:t>
      </w:r>
      <w:r w:rsidRPr="006779CA">
        <w:rPr>
          <w:sz w:val="28"/>
          <w:szCs w:val="28"/>
        </w:rPr>
        <w:tab/>
        <w:t>являются плательщиками страховых взносов в государственные внебюджетные фонды?</w:t>
      </w:r>
    </w:p>
    <w:p w14:paraId="0232F426" w14:textId="77777777" w:rsidR="00B97CD0" w:rsidRPr="006779CA" w:rsidRDefault="00B97CD0" w:rsidP="006779CA">
      <w:pPr>
        <w:ind w:firstLine="709"/>
        <w:jc w:val="both"/>
        <w:rPr>
          <w:sz w:val="28"/>
          <w:szCs w:val="28"/>
        </w:rPr>
      </w:pPr>
      <w:r w:rsidRPr="006779CA">
        <w:rPr>
          <w:sz w:val="28"/>
          <w:szCs w:val="28"/>
        </w:rPr>
        <w:t>Что</w:t>
      </w:r>
      <w:r w:rsidRPr="006779CA">
        <w:rPr>
          <w:sz w:val="28"/>
          <w:szCs w:val="28"/>
        </w:rPr>
        <w:tab/>
        <w:t>признается</w:t>
      </w:r>
      <w:r w:rsidRPr="006779CA">
        <w:rPr>
          <w:sz w:val="28"/>
          <w:szCs w:val="28"/>
        </w:rPr>
        <w:tab/>
        <w:t>объектом</w:t>
      </w:r>
      <w:r w:rsidRPr="006779CA">
        <w:rPr>
          <w:sz w:val="28"/>
          <w:szCs w:val="28"/>
        </w:rPr>
        <w:tab/>
        <w:t>обложения</w:t>
      </w:r>
      <w:r w:rsidRPr="006779CA">
        <w:rPr>
          <w:sz w:val="28"/>
          <w:szCs w:val="28"/>
        </w:rPr>
        <w:tab/>
        <w:t>страховыми</w:t>
      </w:r>
      <w:r w:rsidRPr="006779CA">
        <w:rPr>
          <w:sz w:val="28"/>
          <w:szCs w:val="28"/>
        </w:rPr>
        <w:tab/>
        <w:t>взносами</w:t>
      </w:r>
      <w:r w:rsidRPr="006779CA">
        <w:rPr>
          <w:sz w:val="28"/>
          <w:szCs w:val="28"/>
        </w:rPr>
        <w:tab/>
        <w:t>в государственные внебюджетные фонды?</w:t>
      </w:r>
    </w:p>
    <w:p w14:paraId="77CD0395" w14:textId="77777777" w:rsidR="00B97CD0" w:rsidRPr="006779CA" w:rsidRDefault="00B97CD0" w:rsidP="006779CA">
      <w:pPr>
        <w:ind w:firstLine="709"/>
        <w:jc w:val="both"/>
        <w:rPr>
          <w:sz w:val="28"/>
          <w:szCs w:val="28"/>
        </w:rPr>
      </w:pPr>
      <w:r w:rsidRPr="006779CA">
        <w:rPr>
          <w:sz w:val="28"/>
          <w:szCs w:val="28"/>
        </w:rPr>
        <w:t>Каков порядок определения базы обложения страховыми взносами в государственные внебюджетные фонды?</w:t>
      </w:r>
    </w:p>
    <w:p w14:paraId="0F0F6AAA" w14:textId="77777777" w:rsidR="00B97CD0" w:rsidRPr="006779CA" w:rsidRDefault="00B97CD0" w:rsidP="006779CA">
      <w:pPr>
        <w:ind w:firstLine="709"/>
        <w:jc w:val="both"/>
        <w:rPr>
          <w:sz w:val="28"/>
          <w:szCs w:val="28"/>
        </w:rPr>
      </w:pPr>
      <w:r w:rsidRPr="006779CA">
        <w:rPr>
          <w:sz w:val="28"/>
          <w:szCs w:val="28"/>
        </w:rPr>
        <w:t>Какие доходы не облагаются страховыми взносами в государственные внебюджетные фонды?</w:t>
      </w:r>
    </w:p>
    <w:p w14:paraId="5D7BA5CB" w14:textId="77777777" w:rsidR="00B97CD0" w:rsidRPr="006779CA" w:rsidRDefault="00B97CD0" w:rsidP="006779CA">
      <w:pPr>
        <w:ind w:firstLine="709"/>
        <w:jc w:val="both"/>
        <w:rPr>
          <w:sz w:val="28"/>
          <w:szCs w:val="28"/>
        </w:rPr>
      </w:pPr>
      <w:r w:rsidRPr="006779CA">
        <w:rPr>
          <w:sz w:val="28"/>
          <w:szCs w:val="28"/>
        </w:rPr>
        <w:t>Каков</w:t>
      </w:r>
      <w:r w:rsidRPr="006779CA">
        <w:rPr>
          <w:sz w:val="28"/>
          <w:szCs w:val="28"/>
        </w:rPr>
        <w:tab/>
        <w:t>порядок</w:t>
      </w:r>
      <w:r w:rsidRPr="006779CA">
        <w:rPr>
          <w:sz w:val="28"/>
          <w:szCs w:val="28"/>
        </w:rPr>
        <w:tab/>
        <w:t>исчисления</w:t>
      </w:r>
      <w:r w:rsidRPr="006779CA">
        <w:rPr>
          <w:sz w:val="28"/>
          <w:szCs w:val="28"/>
        </w:rPr>
        <w:tab/>
        <w:t>и</w:t>
      </w:r>
      <w:r w:rsidRPr="006779CA">
        <w:rPr>
          <w:sz w:val="28"/>
          <w:szCs w:val="28"/>
        </w:rPr>
        <w:tab/>
        <w:t>уплаты</w:t>
      </w:r>
      <w:r w:rsidRPr="006779CA">
        <w:rPr>
          <w:sz w:val="28"/>
          <w:szCs w:val="28"/>
        </w:rPr>
        <w:tab/>
        <w:t>страховых</w:t>
      </w:r>
      <w:r w:rsidRPr="006779CA">
        <w:rPr>
          <w:sz w:val="28"/>
          <w:szCs w:val="28"/>
        </w:rPr>
        <w:tab/>
        <w:t>взносов</w:t>
      </w:r>
      <w:r w:rsidRPr="006779CA">
        <w:rPr>
          <w:sz w:val="28"/>
          <w:szCs w:val="28"/>
        </w:rPr>
        <w:tab/>
        <w:t>в государственные внебюджетные фонды?</w:t>
      </w:r>
    </w:p>
    <w:p w14:paraId="6B9432C3" w14:textId="77777777" w:rsidR="00B97CD0" w:rsidRPr="006779CA" w:rsidRDefault="00B97CD0" w:rsidP="006779CA">
      <w:pPr>
        <w:ind w:firstLine="709"/>
        <w:jc w:val="both"/>
        <w:rPr>
          <w:sz w:val="28"/>
          <w:szCs w:val="28"/>
        </w:rPr>
      </w:pPr>
      <w:r w:rsidRPr="006779CA">
        <w:rPr>
          <w:sz w:val="28"/>
          <w:szCs w:val="28"/>
        </w:rPr>
        <w:t>Что признается отчетным и расчетным периодами по страховым взносам в государственные внебюджетные фонды?</w:t>
      </w:r>
    </w:p>
    <w:p w14:paraId="2F6C50C3" w14:textId="77777777" w:rsidR="00B97CD0" w:rsidRDefault="00B97CD0" w:rsidP="00634051">
      <w:pPr>
        <w:ind w:firstLine="709"/>
        <w:jc w:val="both"/>
        <w:rPr>
          <w:b/>
          <w:sz w:val="32"/>
          <w:szCs w:val="32"/>
        </w:rPr>
      </w:pPr>
    </w:p>
    <w:p w14:paraId="69630E4C" w14:textId="77777777" w:rsidR="00FF0006" w:rsidRPr="00CE27F5" w:rsidRDefault="006779CA" w:rsidP="006779CA">
      <w:pPr>
        <w:pStyle w:val="1"/>
        <w:ind w:firstLine="0"/>
        <w:rPr>
          <w:b/>
          <w:sz w:val="32"/>
          <w:szCs w:val="32"/>
        </w:rPr>
      </w:pPr>
      <w:bookmarkStart w:id="5" w:name="_Toc4946189"/>
      <w:bookmarkStart w:id="6" w:name="_Toc6971265"/>
      <w:bookmarkStart w:id="7" w:name="_Toc6975686"/>
      <w:bookmarkStart w:id="8" w:name="_Toc24337662"/>
      <w:bookmarkStart w:id="9" w:name="_Toc31984175"/>
      <w:bookmarkStart w:id="10" w:name="_Toc66705543"/>
      <w:r>
        <w:rPr>
          <w:b/>
          <w:sz w:val="32"/>
          <w:szCs w:val="32"/>
        </w:rPr>
        <w:t xml:space="preserve">      </w:t>
      </w:r>
      <w:r w:rsidR="00FF0006" w:rsidRPr="00CE27F5">
        <w:rPr>
          <w:b/>
          <w:sz w:val="32"/>
          <w:szCs w:val="32"/>
        </w:rPr>
        <w:t>3 Методические указания по самостоятельной работе</w:t>
      </w:r>
      <w:bookmarkEnd w:id="5"/>
      <w:bookmarkEnd w:id="6"/>
      <w:bookmarkEnd w:id="7"/>
      <w:bookmarkEnd w:id="8"/>
      <w:bookmarkEnd w:id="9"/>
      <w:bookmarkEnd w:id="10"/>
    </w:p>
    <w:p w14:paraId="18286210" w14:textId="77777777" w:rsidR="00CE27F5" w:rsidRDefault="00CE27F5" w:rsidP="00FF0006">
      <w:pPr>
        <w:widowControl w:val="0"/>
        <w:ind w:firstLine="709"/>
        <w:jc w:val="both"/>
        <w:rPr>
          <w:rFonts w:eastAsia="Calibri"/>
          <w:sz w:val="28"/>
          <w:szCs w:val="20"/>
        </w:rPr>
      </w:pPr>
    </w:p>
    <w:p w14:paraId="6046BB3B" w14:textId="77777777" w:rsidR="00FF0006" w:rsidRPr="00FF0006" w:rsidRDefault="00FF0006" w:rsidP="00FF0006">
      <w:pPr>
        <w:widowControl w:val="0"/>
        <w:ind w:firstLine="709"/>
        <w:jc w:val="both"/>
        <w:rPr>
          <w:rFonts w:eastAsia="Calibri"/>
          <w:sz w:val="28"/>
          <w:szCs w:val="20"/>
        </w:rPr>
      </w:pPr>
      <w:r w:rsidRPr="00FF0006">
        <w:rPr>
          <w:rFonts w:eastAsia="Calibri"/>
          <w:sz w:val="28"/>
          <w:szCs w:val="20"/>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Самостоятельная работа по дисциплине предполагает: </w:t>
      </w:r>
    </w:p>
    <w:p w14:paraId="1489A1D9" w14:textId="77777777" w:rsidR="00FF0006" w:rsidRPr="00FF0006" w:rsidRDefault="00FF0006" w:rsidP="00FF0006">
      <w:pPr>
        <w:widowControl w:val="0"/>
        <w:ind w:firstLine="709"/>
        <w:jc w:val="both"/>
        <w:rPr>
          <w:rFonts w:eastAsia="Calibri"/>
          <w:sz w:val="28"/>
          <w:szCs w:val="20"/>
        </w:rPr>
      </w:pPr>
      <w:r w:rsidRPr="00FF0006">
        <w:rPr>
          <w:rFonts w:eastAsia="Calibri"/>
          <w:sz w:val="28"/>
          <w:szCs w:val="20"/>
        </w:rPr>
        <w:t>- проработку и повторение лекционного материала, а также основной и дополнительной литературы при подготовке к практическим занятиям, рубежному контролю, промежуточной аттестации;</w:t>
      </w:r>
    </w:p>
    <w:p w14:paraId="7F12CC62" w14:textId="77777777" w:rsidR="00FF0006" w:rsidRPr="00FF0006" w:rsidRDefault="00FF0006" w:rsidP="00FF0006">
      <w:pPr>
        <w:widowControl w:val="0"/>
        <w:ind w:firstLine="709"/>
        <w:jc w:val="both"/>
        <w:rPr>
          <w:rFonts w:eastAsia="Calibri"/>
          <w:sz w:val="28"/>
          <w:szCs w:val="20"/>
        </w:rPr>
      </w:pPr>
      <w:r w:rsidRPr="00FF0006">
        <w:rPr>
          <w:rFonts w:eastAsia="Calibri"/>
          <w:sz w:val="28"/>
          <w:szCs w:val="20"/>
        </w:rPr>
        <w:t>- поиск информации в учебной, научной, периодической литературе, интернет - ресурсах для выполнения самостоятельной работы, подготовки ответов и необходимой информации по предложенным вопросам и заданиям;</w:t>
      </w:r>
    </w:p>
    <w:p w14:paraId="0F37C18B" w14:textId="77777777" w:rsidR="00FF0006" w:rsidRPr="00FF0006" w:rsidRDefault="00FF0006" w:rsidP="00FF0006">
      <w:pPr>
        <w:widowControl w:val="0"/>
        <w:ind w:firstLine="709"/>
        <w:jc w:val="both"/>
        <w:rPr>
          <w:rFonts w:eastAsia="Calibri"/>
          <w:sz w:val="28"/>
          <w:szCs w:val="20"/>
        </w:rPr>
      </w:pPr>
      <w:r w:rsidRPr="00FF0006">
        <w:rPr>
          <w:rFonts w:eastAsia="Calibri"/>
          <w:sz w:val="28"/>
          <w:szCs w:val="20"/>
        </w:rPr>
        <w:t>- выполнение всех заданий, предусмотренных рабочей программой дисциплины;</w:t>
      </w:r>
    </w:p>
    <w:p w14:paraId="6908A160" w14:textId="77777777" w:rsidR="00FF0006" w:rsidRPr="00FF0006" w:rsidRDefault="00FF0006" w:rsidP="00FF0006">
      <w:pPr>
        <w:widowControl w:val="0"/>
        <w:ind w:firstLine="709"/>
        <w:jc w:val="both"/>
        <w:rPr>
          <w:rFonts w:eastAsia="Calibri"/>
          <w:sz w:val="28"/>
          <w:szCs w:val="28"/>
        </w:rPr>
      </w:pPr>
      <w:r w:rsidRPr="00FF0006">
        <w:rPr>
          <w:rFonts w:eastAsia="Calibri"/>
          <w:sz w:val="28"/>
          <w:szCs w:val="20"/>
        </w:rPr>
        <w:t xml:space="preserve">- самостоятельное углубленное изучение отдельных вопросов дисциплины для проведения </w:t>
      </w:r>
      <w:r w:rsidRPr="00FF0006">
        <w:rPr>
          <w:rFonts w:eastAsia="Calibri"/>
          <w:sz w:val="28"/>
          <w:szCs w:val="28"/>
        </w:rPr>
        <w:t>научной работы (подготовки выступления на конференции, научной статьи и т.д.).</w:t>
      </w:r>
    </w:p>
    <w:p w14:paraId="0B23BC57" w14:textId="77777777" w:rsidR="00FF0006" w:rsidRPr="00FF0006" w:rsidRDefault="00FF0006" w:rsidP="00FF0006">
      <w:pPr>
        <w:shd w:val="clear" w:color="auto" w:fill="FFFFFF"/>
        <w:ind w:firstLine="709"/>
        <w:jc w:val="both"/>
        <w:rPr>
          <w:rFonts w:eastAsia="Calibri"/>
          <w:sz w:val="28"/>
          <w:szCs w:val="28"/>
        </w:rPr>
      </w:pPr>
    </w:p>
    <w:p w14:paraId="74FD0E9F" w14:textId="77777777" w:rsidR="00FF0006" w:rsidRPr="00FF0006" w:rsidRDefault="00FF0006" w:rsidP="00FF0006">
      <w:pPr>
        <w:shd w:val="clear" w:color="auto" w:fill="FFFFFF"/>
        <w:ind w:firstLine="709"/>
        <w:jc w:val="both"/>
        <w:rPr>
          <w:rFonts w:eastAsia="Calibri"/>
          <w:b/>
          <w:sz w:val="28"/>
          <w:szCs w:val="28"/>
          <w:lang w:eastAsia="en-US"/>
        </w:rPr>
      </w:pPr>
      <w:r w:rsidRPr="00FF0006">
        <w:rPr>
          <w:rFonts w:eastAsia="Calibri"/>
          <w:b/>
          <w:sz w:val="28"/>
          <w:szCs w:val="28"/>
        </w:rPr>
        <w:t>Литература, рекомендуемая для изучения тем</w:t>
      </w:r>
    </w:p>
    <w:p w14:paraId="2B26F2BB" w14:textId="77777777" w:rsidR="00357FC0" w:rsidRPr="00357FC0" w:rsidRDefault="00357FC0" w:rsidP="00FF0006">
      <w:pPr>
        <w:pStyle w:val="a3"/>
        <w:suppressLineNumbers/>
        <w:spacing w:line="240" w:lineRule="auto"/>
        <w:ind w:firstLine="709"/>
        <w:rPr>
          <w:bCs/>
        </w:rPr>
      </w:pPr>
      <w:r w:rsidRPr="00357FC0">
        <w:lastRenderedPageBreak/>
        <w:t xml:space="preserve">1 Налоговый кодекс Российской Федерации [Электронный ресурс] : Федеральный закон от 31 июля </w:t>
      </w:r>
      <w:smartTag w:uri="urn:schemas-microsoft-com:office:smarttags" w:element="metricconverter">
        <w:smartTagPr>
          <w:attr w:name="ProductID" w:val="1998 г"/>
        </w:smartTagPr>
        <w:r w:rsidRPr="00357FC0">
          <w:t>1998 г</w:t>
        </w:r>
      </w:smartTag>
      <w:r w:rsidRPr="00357FC0">
        <w:t xml:space="preserve">. N 146-ФЗ. </w:t>
      </w:r>
      <w:r w:rsidRPr="00357FC0">
        <w:rPr>
          <w:bCs/>
        </w:rPr>
        <w:t xml:space="preserve">– Режим доступа: </w:t>
      </w:r>
      <w:r w:rsidRPr="00357FC0">
        <w:t xml:space="preserve"> </w:t>
      </w:r>
      <w:hyperlink r:id="rId7" w:history="1">
        <w:r w:rsidRPr="00357FC0">
          <w:t>http://www.garant.ru</w:t>
        </w:r>
      </w:hyperlink>
      <w:r w:rsidRPr="00357FC0">
        <w:t>.</w:t>
      </w:r>
    </w:p>
    <w:p w14:paraId="103ACB46" w14:textId="77777777" w:rsidR="00357FC0" w:rsidRPr="00357FC0" w:rsidRDefault="00357FC0" w:rsidP="00FF0006">
      <w:pPr>
        <w:pStyle w:val="a3"/>
        <w:suppressLineNumbers/>
        <w:spacing w:line="240" w:lineRule="auto"/>
        <w:ind w:firstLine="709"/>
        <w:rPr>
          <w:bCs/>
        </w:rPr>
      </w:pPr>
      <w:r w:rsidRPr="00357FC0">
        <w:t xml:space="preserve">2 Гражданский кодекс Российской Федерации [Электронный ресурс]: Федеральный закон от 21 октября 1994. </w:t>
      </w:r>
      <w:r w:rsidRPr="00357FC0">
        <w:rPr>
          <w:bCs/>
        </w:rPr>
        <w:t xml:space="preserve">– Режим доступа: </w:t>
      </w:r>
      <w:r w:rsidRPr="00357FC0">
        <w:t xml:space="preserve"> </w:t>
      </w:r>
      <w:hyperlink r:id="rId8" w:history="1">
        <w:r w:rsidRPr="00357FC0">
          <w:t>http://www.garant.ru</w:t>
        </w:r>
      </w:hyperlink>
      <w:r w:rsidRPr="00357FC0">
        <w:t>.</w:t>
      </w:r>
    </w:p>
    <w:p w14:paraId="3A950004" w14:textId="77777777" w:rsidR="00357FC0" w:rsidRPr="00357FC0" w:rsidRDefault="00357FC0" w:rsidP="00FF0006">
      <w:pPr>
        <w:ind w:firstLine="709"/>
        <w:jc w:val="both"/>
        <w:rPr>
          <w:sz w:val="28"/>
          <w:szCs w:val="28"/>
        </w:rPr>
      </w:pPr>
      <w:r w:rsidRPr="00357FC0">
        <w:rPr>
          <w:sz w:val="28"/>
          <w:szCs w:val="28"/>
        </w:rPr>
        <w:t xml:space="preserve">3 О транспортном налоге [Электронный ресурс] :  Закон Оренбургской области от 30.10.2002 г. № 322/66- III-ОЗ. </w:t>
      </w:r>
      <w:r w:rsidRPr="00357FC0">
        <w:rPr>
          <w:bCs/>
          <w:sz w:val="28"/>
          <w:szCs w:val="28"/>
        </w:rPr>
        <w:t xml:space="preserve">- Режим доступа: </w:t>
      </w:r>
      <w:hyperlink r:id="rId9" w:history="1">
        <w:r w:rsidRPr="00357FC0">
          <w:rPr>
            <w:rStyle w:val="ae"/>
            <w:color w:val="auto"/>
            <w:sz w:val="28"/>
            <w:szCs w:val="28"/>
            <w:u w:val="none"/>
          </w:rPr>
          <w:t>http://www.consultant.ru</w:t>
        </w:r>
      </w:hyperlink>
      <w:r w:rsidRPr="00357FC0">
        <w:rPr>
          <w:sz w:val="28"/>
          <w:szCs w:val="28"/>
        </w:rPr>
        <w:t>.</w:t>
      </w:r>
    </w:p>
    <w:p w14:paraId="012E6D27" w14:textId="77777777" w:rsidR="00357FC0" w:rsidRPr="00357FC0" w:rsidRDefault="00357FC0" w:rsidP="00FF0006">
      <w:pPr>
        <w:ind w:firstLine="709"/>
        <w:jc w:val="both"/>
        <w:rPr>
          <w:sz w:val="28"/>
          <w:szCs w:val="28"/>
        </w:rPr>
      </w:pPr>
      <w:r w:rsidRPr="00357FC0">
        <w:rPr>
          <w:sz w:val="28"/>
          <w:szCs w:val="28"/>
        </w:rPr>
        <w:t xml:space="preserve">4 О банках и банковской деятельности [Электронный ресурс] : Федеральный закон от 23.12.03 № 395-1.  </w:t>
      </w:r>
      <w:r w:rsidRPr="00357FC0">
        <w:rPr>
          <w:bCs/>
          <w:sz w:val="28"/>
          <w:szCs w:val="28"/>
        </w:rPr>
        <w:t xml:space="preserve">- Режим доступа: </w:t>
      </w:r>
      <w:hyperlink r:id="rId10" w:history="1">
        <w:r w:rsidRPr="00357FC0">
          <w:rPr>
            <w:rStyle w:val="ae"/>
            <w:color w:val="auto"/>
            <w:sz w:val="28"/>
            <w:szCs w:val="28"/>
            <w:u w:val="none"/>
          </w:rPr>
          <w:t>http://www.consultant.ru</w:t>
        </w:r>
      </w:hyperlink>
      <w:r w:rsidRPr="00357FC0">
        <w:rPr>
          <w:sz w:val="28"/>
          <w:szCs w:val="28"/>
        </w:rPr>
        <w:t>.</w:t>
      </w:r>
    </w:p>
    <w:p w14:paraId="6D1E2085" w14:textId="77777777" w:rsidR="00357FC0" w:rsidRPr="00357FC0" w:rsidRDefault="00357FC0" w:rsidP="00FF0006">
      <w:pPr>
        <w:pStyle w:val="a3"/>
        <w:suppressLineNumbers/>
        <w:spacing w:line="240" w:lineRule="auto"/>
        <w:ind w:firstLine="709"/>
        <w:rPr>
          <w:bCs/>
        </w:rPr>
      </w:pPr>
      <w:r w:rsidRPr="00357FC0">
        <w:t xml:space="preserve">5 О Центральном банке Российской Федерации (Банке России) [Электронный ресурс] : Федеральный закон от 10.12.2003 № 172 – ФЗ. </w:t>
      </w:r>
      <w:r w:rsidRPr="00357FC0">
        <w:rPr>
          <w:bCs/>
        </w:rPr>
        <w:t xml:space="preserve">– Режим доступа: </w:t>
      </w:r>
      <w:r w:rsidRPr="00357FC0">
        <w:t xml:space="preserve"> </w:t>
      </w:r>
      <w:hyperlink r:id="rId11" w:history="1">
        <w:r w:rsidRPr="00357FC0">
          <w:t>http://www.garant.ru</w:t>
        </w:r>
      </w:hyperlink>
      <w:r w:rsidRPr="00357FC0">
        <w:t>.</w:t>
      </w:r>
    </w:p>
    <w:p w14:paraId="37D286BA" w14:textId="77777777" w:rsidR="00357FC0" w:rsidRPr="00357FC0" w:rsidRDefault="00357FC0" w:rsidP="00FF0006">
      <w:pPr>
        <w:pStyle w:val="a3"/>
        <w:suppressLineNumbers/>
        <w:spacing w:line="240" w:lineRule="auto"/>
        <w:ind w:firstLine="709"/>
        <w:rPr>
          <w:bCs/>
        </w:rPr>
      </w:pPr>
      <w:r w:rsidRPr="00357FC0">
        <w:t xml:space="preserve">6 О рынке ценных бумаг [Электронный ресурс] : Федеральный закон от 22.04.1996 № 39 – ФЗ. </w:t>
      </w:r>
      <w:r w:rsidRPr="00357FC0">
        <w:rPr>
          <w:bCs/>
        </w:rPr>
        <w:t xml:space="preserve">– Режим доступа: </w:t>
      </w:r>
      <w:r w:rsidRPr="00357FC0">
        <w:t xml:space="preserve"> </w:t>
      </w:r>
      <w:hyperlink r:id="rId12" w:history="1">
        <w:r w:rsidRPr="00357FC0">
          <w:t>http://www.garant.ru</w:t>
        </w:r>
      </w:hyperlink>
      <w:r w:rsidRPr="00357FC0">
        <w:t>.</w:t>
      </w:r>
    </w:p>
    <w:p w14:paraId="22876F0E" w14:textId="77777777" w:rsidR="00357FC0" w:rsidRPr="00357FC0" w:rsidRDefault="00357FC0" w:rsidP="00FF0006">
      <w:pPr>
        <w:pStyle w:val="a3"/>
        <w:suppressLineNumbers/>
        <w:spacing w:line="240" w:lineRule="auto"/>
        <w:ind w:firstLine="709"/>
        <w:rPr>
          <w:bCs/>
        </w:rPr>
      </w:pPr>
      <w:r w:rsidRPr="00357FC0">
        <w:t>7 О  налоге на имущество организаций [Электронный ресурс] : Закон Оренбургской области от 27.11.03  № 613/70-III-03.</w:t>
      </w:r>
      <w:r w:rsidRPr="00357FC0">
        <w:rPr>
          <w:bCs/>
        </w:rPr>
        <w:t xml:space="preserve"> – Режим доступа: </w:t>
      </w:r>
      <w:r w:rsidRPr="00357FC0">
        <w:t xml:space="preserve"> </w:t>
      </w:r>
      <w:hyperlink r:id="rId13" w:history="1">
        <w:r w:rsidRPr="00357FC0">
          <w:t>http://www.garant.ru</w:t>
        </w:r>
      </w:hyperlink>
      <w:r w:rsidRPr="00357FC0">
        <w:t>.</w:t>
      </w:r>
    </w:p>
    <w:p w14:paraId="40BC2BA0" w14:textId="77777777" w:rsidR="00357FC0" w:rsidRPr="00357FC0" w:rsidRDefault="00357FC0" w:rsidP="00FF0006">
      <w:pPr>
        <w:pStyle w:val="a3"/>
        <w:suppressLineNumbers/>
        <w:spacing w:line="240" w:lineRule="auto"/>
        <w:ind w:firstLine="709"/>
        <w:rPr>
          <w:bCs/>
        </w:rPr>
      </w:pPr>
      <w:r w:rsidRPr="00357FC0">
        <w:t xml:space="preserve">8 О публикуемой отчетности кредитных организаций и консолидированных банковских групп [Электронный ресурс] :  Указание Банка России от 14.04.2003 г. № 1270-У. </w:t>
      </w:r>
      <w:r w:rsidRPr="00357FC0">
        <w:rPr>
          <w:bCs/>
        </w:rPr>
        <w:t xml:space="preserve">– Режим доступа: </w:t>
      </w:r>
      <w:r w:rsidRPr="00357FC0">
        <w:t xml:space="preserve"> </w:t>
      </w:r>
      <w:hyperlink r:id="rId14" w:history="1">
        <w:r w:rsidRPr="00357FC0">
          <w:t>http://www.garant.ru</w:t>
        </w:r>
      </w:hyperlink>
      <w:r w:rsidRPr="00357FC0">
        <w:t>.</w:t>
      </w:r>
    </w:p>
    <w:p w14:paraId="0DE2742B" w14:textId="77777777" w:rsidR="00357FC0" w:rsidRPr="00357FC0" w:rsidRDefault="00357FC0" w:rsidP="00FF0006">
      <w:pPr>
        <w:pStyle w:val="a3"/>
        <w:suppressLineNumbers/>
        <w:spacing w:line="240" w:lineRule="auto"/>
        <w:ind w:firstLine="709"/>
        <w:rPr>
          <w:bCs/>
        </w:rPr>
      </w:pPr>
      <w:r w:rsidRPr="00357FC0">
        <w:t>9 Об инвестиционных фондах [Электронный ресурс] : Федеральный закон от 29.11.2001  № 156 – ФЗ.</w:t>
      </w:r>
      <w:r w:rsidRPr="00357FC0">
        <w:rPr>
          <w:bCs/>
        </w:rPr>
        <w:t xml:space="preserve"> – Режим доступа: </w:t>
      </w:r>
      <w:r w:rsidRPr="00357FC0">
        <w:t xml:space="preserve"> </w:t>
      </w:r>
      <w:hyperlink r:id="rId15" w:history="1">
        <w:r w:rsidRPr="00357FC0">
          <w:t>http://www.garant.ru</w:t>
        </w:r>
      </w:hyperlink>
      <w:r w:rsidRPr="00357FC0">
        <w:t>.</w:t>
      </w:r>
    </w:p>
    <w:p w14:paraId="438F3D55" w14:textId="77777777" w:rsidR="00357FC0" w:rsidRPr="00357FC0" w:rsidRDefault="00357FC0" w:rsidP="00FF0006">
      <w:pPr>
        <w:pStyle w:val="a3"/>
        <w:suppressLineNumbers/>
        <w:spacing w:line="240" w:lineRule="auto"/>
        <w:ind w:firstLine="709"/>
        <w:rPr>
          <w:bCs/>
        </w:rPr>
      </w:pPr>
      <w:r w:rsidRPr="00357FC0">
        <w:t xml:space="preserve">10 Об особенностях применения страховыми организациями плана счетов бухгалтерского учета финансово-хозяйственной деятельности организаций и  инструкций по его применению [Электронный ресурс] :  Приказ Минфина РФ от 4.09.2001 г. № 69. </w:t>
      </w:r>
      <w:r w:rsidRPr="00357FC0">
        <w:rPr>
          <w:bCs/>
        </w:rPr>
        <w:t xml:space="preserve">– Режим доступа: </w:t>
      </w:r>
      <w:r w:rsidRPr="00357FC0">
        <w:t xml:space="preserve"> </w:t>
      </w:r>
      <w:hyperlink r:id="rId16" w:history="1">
        <w:r w:rsidRPr="00357FC0">
          <w:t>http://www.garant.ru</w:t>
        </w:r>
      </w:hyperlink>
      <w:r w:rsidRPr="00357FC0">
        <w:t>.</w:t>
      </w:r>
    </w:p>
    <w:p w14:paraId="6930CA0E" w14:textId="77777777" w:rsidR="00C93522" w:rsidRPr="00357FC0" w:rsidRDefault="00357FC0" w:rsidP="003A2845">
      <w:pPr>
        <w:pStyle w:val="a3"/>
        <w:suppressLineNumbers/>
        <w:spacing w:line="240" w:lineRule="auto"/>
        <w:ind w:firstLine="709"/>
      </w:pPr>
      <w:r w:rsidRPr="00357FC0">
        <w:t xml:space="preserve">11 </w:t>
      </w:r>
      <w:r w:rsidR="00C93522" w:rsidRPr="00357FC0">
        <w:t xml:space="preserve">Налоги и налогообложение: учебник и практикум для академического бакалавриата: учебник для студентов высших учебных заведений, обучающихся по экономическим направлениям и специальностям / под ред. Д. Г. Черника, Ю. Д. Шмелева; Гос. ун-т упр.- 2-е изд., перераб. и доп. - Москва : Юрайт, 2016. - 316 с. </w:t>
      </w:r>
    </w:p>
    <w:p w14:paraId="0FC475AC" w14:textId="77777777" w:rsidR="00D40211" w:rsidRPr="00357FC0" w:rsidRDefault="0097502D" w:rsidP="00FF0006">
      <w:pPr>
        <w:ind w:firstLine="851"/>
        <w:jc w:val="both"/>
        <w:rPr>
          <w:sz w:val="28"/>
          <w:szCs w:val="28"/>
        </w:rPr>
      </w:pPr>
      <w:r w:rsidRPr="00357FC0">
        <w:rPr>
          <w:bCs/>
          <w:color w:val="000000"/>
          <w:sz w:val="28"/>
          <w:szCs w:val="28"/>
        </w:rPr>
        <w:t>1</w:t>
      </w:r>
      <w:r w:rsidR="003A2845">
        <w:rPr>
          <w:bCs/>
          <w:color w:val="000000"/>
          <w:sz w:val="28"/>
          <w:szCs w:val="28"/>
        </w:rPr>
        <w:t>2</w:t>
      </w:r>
      <w:r w:rsidR="006371D0" w:rsidRPr="00357FC0">
        <w:rPr>
          <w:bCs/>
          <w:color w:val="000000"/>
          <w:sz w:val="28"/>
          <w:szCs w:val="28"/>
        </w:rPr>
        <w:t xml:space="preserve"> </w:t>
      </w:r>
      <w:r w:rsidR="00D40211" w:rsidRPr="00357FC0">
        <w:rPr>
          <w:sz w:val="28"/>
          <w:szCs w:val="28"/>
        </w:rPr>
        <w:t xml:space="preserve">Кичигина, А. К. Сравнительная характеристика налогообложения прибыли коммерческих банков в России и за рубежом = Comparative Characteristics of Taxation of Profits of Commercial Banks in Russia and Abroad / А. К. Кичигина, Е. В. Конвисарова // Налоги и налогообложение, 2016. - № 6. - С. 457-465. </w:t>
      </w:r>
    </w:p>
    <w:p w14:paraId="7EE30140" w14:textId="77777777" w:rsidR="00357FC0" w:rsidRPr="00AF11CE" w:rsidRDefault="00357FC0" w:rsidP="00AF11CE">
      <w:pPr>
        <w:ind w:firstLine="709"/>
        <w:jc w:val="both"/>
        <w:rPr>
          <w:sz w:val="28"/>
          <w:szCs w:val="28"/>
        </w:rPr>
      </w:pPr>
      <w:r w:rsidRPr="00AF11CE">
        <w:rPr>
          <w:sz w:val="28"/>
          <w:szCs w:val="28"/>
        </w:rPr>
        <w:t>1</w:t>
      </w:r>
      <w:r w:rsidR="003A2845">
        <w:rPr>
          <w:sz w:val="28"/>
          <w:szCs w:val="28"/>
        </w:rPr>
        <w:t>3</w:t>
      </w:r>
      <w:r w:rsidRPr="00AF11CE">
        <w:rPr>
          <w:sz w:val="28"/>
          <w:szCs w:val="28"/>
        </w:rPr>
        <w:t xml:space="preserve"> Формирование и развитие деятельности финансовых посредников на российском рынке [Электронный ресурс] : монография / [под ред. Н. И. Парусимовой]; М-во образования и науки Рос. Федерации, Федер. гос. бюджет. образоват. учреждение высш. образования "Оренбург. гос. ун-т", Каф. банк. дела и страхования. - Оренбург : ОГУ. - 2017. - ISBN 978-5-7410-1878-1. </w:t>
      </w:r>
      <w:r w:rsidRPr="00AF11CE">
        <w:rPr>
          <w:sz w:val="28"/>
          <w:szCs w:val="28"/>
        </w:rPr>
        <w:lastRenderedPageBreak/>
        <w:t xml:space="preserve">- 221 с. - Режим доступа: </w:t>
      </w:r>
      <w:hyperlink r:id="rId17" w:history="1">
        <w:r w:rsidRPr="00AF11CE">
          <w:rPr>
            <w:rStyle w:val="ae"/>
            <w:sz w:val="28"/>
            <w:szCs w:val="28"/>
          </w:rPr>
          <w:t>http://artlib.osu.ru/web/books/work_all/45896_20170703.pdf</w:t>
        </w:r>
      </w:hyperlink>
    </w:p>
    <w:p w14:paraId="65B3F62C" w14:textId="77777777" w:rsidR="00357FC0" w:rsidRPr="00AF11CE" w:rsidRDefault="00357FC0" w:rsidP="00AF11CE">
      <w:pPr>
        <w:ind w:firstLine="709"/>
        <w:jc w:val="both"/>
        <w:rPr>
          <w:sz w:val="28"/>
          <w:szCs w:val="28"/>
        </w:rPr>
      </w:pPr>
      <w:r w:rsidRPr="00AF11CE">
        <w:rPr>
          <w:sz w:val="28"/>
          <w:szCs w:val="28"/>
        </w:rPr>
        <w:t>1</w:t>
      </w:r>
      <w:r w:rsidR="003A2845">
        <w:rPr>
          <w:sz w:val="28"/>
          <w:szCs w:val="28"/>
        </w:rPr>
        <w:t>4</w:t>
      </w:r>
      <w:r w:rsidRPr="00AF11CE">
        <w:rPr>
          <w:sz w:val="28"/>
          <w:szCs w:val="28"/>
        </w:rPr>
        <w:t xml:space="preserve"> </w:t>
      </w:r>
      <w:bookmarkStart w:id="11" w:name="OLE_LINK1"/>
      <w:r w:rsidRPr="00AF11CE">
        <w:rPr>
          <w:sz w:val="28"/>
          <w:szCs w:val="28"/>
        </w:rPr>
        <w:t xml:space="preserve">Комарова, Е. И. Налогообложение организаций финансового сектора экономики [Электронный ресурс] : методические указания для обучающихся по программам высшего образования по направлению подготовки 38.03.01 Экономика / Е. И. Комарова; М-во образования и науки Рос. Федерации, Федер. гос. бюджет. образоват. учреждение высш. образования "Оренбург. гос. ун-т", Каф. финансов. - Оренбург : ОГУ. - 2017. - 62 с. - Режим доступа: </w:t>
      </w:r>
      <w:hyperlink r:id="rId18" w:history="1">
        <w:r w:rsidRPr="00AF11CE">
          <w:rPr>
            <w:rStyle w:val="ae"/>
            <w:sz w:val="28"/>
            <w:szCs w:val="28"/>
          </w:rPr>
          <w:t>http://artlib.osu.ru/web/books/metod_all/36315_20170426.pdf</w:t>
        </w:r>
      </w:hyperlink>
    </w:p>
    <w:bookmarkEnd w:id="11"/>
    <w:p w14:paraId="43F7F4FD" w14:textId="77777777" w:rsidR="00357FC0" w:rsidRPr="00AF11CE" w:rsidRDefault="00357FC0" w:rsidP="00AF11CE">
      <w:pPr>
        <w:ind w:firstLine="709"/>
        <w:jc w:val="both"/>
        <w:rPr>
          <w:sz w:val="28"/>
          <w:szCs w:val="28"/>
        </w:rPr>
      </w:pPr>
      <w:r w:rsidRPr="00AF11CE">
        <w:rPr>
          <w:sz w:val="28"/>
          <w:szCs w:val="28"/>
        </w:rPr>
        <w:t>1</w:t>
      </w:r>
      <w:r w:rsidR="003A2845">
        <w:rPr>
          <w:sz w:val="28"/>
          <w:szCs w:val="28"/>
        </w:rPr>
        <w:t>5</w:t>
      </w:r>
      <w:r w:rsidRPr="00AF11CE">
        <w:rPr>
          <w:sz w:val="28"/>
          <w:szCs w:val="28"/>
        </w:rPr>
        <w:t xml:space="preserve"> </w:t>
      </w:r>
      <w:bookmarkStart w:id="12" w:name="OLE_LINK2"/>
      <w:bookmarkStart w:id="13" w:name="OLE_LINK3"/>
      <w:r w:rsidRPr="00AF11CE">
        <w:rPr>
          <w:sz w:val="28"/>
          <w:szCs w:val="28"/>
        </w:rPr>
        <w:t xml:space="preserve">Налоги и налогообложение [Электронный ресурс] : учебное пособие для обучающихся по образовательным программам высшего образования по направлению подготовки 38.03.01 Экономика, специальности 38.05.01 Экономическая безопасность / [А. М. Балтина и др.]; М-во образования и науки Рос. Федерации, Федер. гос. бюджет. образоват. учреждение высш. образования "Оренбург. гос. ун-т". - Оренбург : ОГУ. - 2018. - ISBN 978-5-7410-2097-5. - 388 с. – Режим доступа: </w:t>
      </w:r>
      <w:hyperlink r:id="rId19" w:history="1">
        <w:r w:rsidRPr="00AF11CE">
          <w:rPr>
            <w:rStyle w:val="ae"/>
            <w:sz w:val="28"/>
            <w:szCs w:val="28"/>
          </w:rPr>
          <w:t>http://artlib.osu.ru/web/books/metod_all/66935_20180601.pdf</w:t>
        </w:r>
      </w:hyperlink>
    </w:p>
    <w:bookmarkEnd w:id="12"/>
    <w:bookmarkEnd w:id="13"/>
    <w:p w14:paraId="1A7E632E" w14:textId="77777777" w:rsidR="00357FC0" w:rsidRPr="00AF11CE" w:rsidRDefault="00357FC0" w:rsidP="00AF11CE">
      <w:pPr>
        <w:ind w:firstLine="709"/>
        <w:jc w:val="both"/>
        <w:rPr>
          <w:sz w:val="28"/>
          <w:szCs w:val="28"/>
        </w:rPr>
      </w:pPr>
      <w:r w:rsidRPr="00AF11CE">
        <w:rPr>
          <w:sz w:val="28"/>
          <w:szCs w:val="28"/>
        </w:rPr>
        <w:t>1</w:t>
      </w:r>
      <w:r w:rsidR="003A2845">
        <w:rPr>
          <w:sz w:val="28"/>
          <w:szCs w:val="28"/>
        </w:rPr>
        <w:t>6</w:t>
      </w:r>
      <w:r w:rsidRPr="00AF11CE">
        <w:rPr>
          <w:sz w:val="28"/>
          <w:szCs w:val="28"/>
        </w:rPr>
        <w:t xml:space="preserve"> Налоги и налогообложение. Налоговая система Российской Федерации [Электронный ресурс]: учебное пособие / О.Ю. Ворожбит, В.А. Водопьянова. — М. : РИОР : ИНФРА-М, 2018. — (Высшее образование). — 175 с. — DOI: https://doi.org/10.12737/1730-2 - Режим доступа: </w:t>
      </w:r>
      <w:hyperlink r:id="rId20" w:history="1">
        <w:r w:rsidRPr="00AF11CE">
          <w:rPr>
            <w:rStyle w:val="ae"/>
            <w:sz w:val="28"/>
            <w:szCs w:val="28"/>
          </w:rPr>
          <w:t>http://znanium.com/catalog/product/930626</w:t>
        </w:r>
      </w:hyperlink>
    </w:p>
    <w:p w14:paraId="7DAFAA4F" w14:textId="77777777" w:rsidR="00357FC0" w:rsidRPr="00AF11CE" w:rsidRDefault="00357FC0" w:rsidP="00AF11CE">
      <w:pPr>
        <w:ind w:firstLine="709"/>
        <w:jc w:val="both"/>
        <w:rPr>
          <w:sz w:val="28"/>
          <w:szCs w:val="28"/>
        </w:rPr>
      </w:pPr>
      <w:r w:rsidRPr="00AF11CE">
        <w:rPr>
          <w:sz w:val="28"/>
          <w:szCs w:val="28"/>
        </w:rPr>
        <w:t>1</w:t>
      </w:r>
      <w:r w:rsidR="003A2845">
        <w:rPr>
          <w:sz w:val="28"/>
          <w:szCs w:val="28"/>
        </w:rPr>
        <w:t>7</w:t>
      </w:r>
      <w:r w:rsidRPr="00AF11CE">
        <w:rPr>
          <w:sz w:val="28"/>
          <w:szCs w:val="28"/>
        </w:rPr>
        <w:t xml:space="preserve"> Налоги и налогообложение [Электронный ресурс]: учеб. пособие / А.Н. Романов, С.П. Колчин. — М. : Вузовский учебник : ИНФРА-М, 2018. — 391 с. — (Высшее образование:Бакалавриат). - Режим доступа: </w:t>
      </w:r>
      <w:hyperlink r:id="rId21" w:history="1">
        <w:r w:rsidRPr="00AF11CE">
          <w:rPr>
            <w:rStyle w:val="ae"/>
            <w:sz w:val="28"/>
            <w:szCs w:val="28"/>
          </w:rPr>
          <w:t>http://znanium.com/catalog/product/900176</w:t>
        </w:r>
      </w:hyperlink>
    </w:p>
    <w:p w14:paraId="5725874B" w14:textId="77777777" w:rsidR="00357FC0" w:rsidRPr="00AF11CE" w:rsidRDefault="003A2845" w:rsidP="00AF11CE">
      <w:pPr>
        <w:ind w:firstLine="709"/>
        <w:jc w:val="both"/>
        <w:rPr>
          <w:sz w:val="28"/>
          <w:szCs w:val="28"/>
        </w:rPr>
      </w:pPr>
      <w:r>
        <w:rPr>
          <w:sz w:val="28"/>
          <w:szCs w:val="28"/>
        </w:rPr>
        <w:t>18</w:t>
      </w:r>
      <w:r w:rsidR="00357FC0" w:rsidRPr="00AF11CE">
        <w:rPr>
          <w:sz w:val="28"/>
          <w:szCs w:val="28"/>
        </w:rPr>
        <w:t xml:space="preserve"> Страхование [Электронный ресурс] / Годин А.М., Фрумина С.В., - 3-е изд. - М.:Дашков и К, 2018. - 256 с.: ISBN 978-5-394-02148-0 - Режим доступа: </w:t>
      </w:r>
      <w:hyperlink r:id="rId22" w:history="1">
        <w:r w:rsidR="00357FC0" w:rsidRPr="00AF11CE">
          <w:rPr>
            <w:rStyle w:val="ae"/>
            <w:sz w:val="28"/>
            <w:szCs w:val="28"/>
          </w:rPr>
          <w:t>http://znanium.com/catalog/product/414879</w:t>
        </w:r>
      </w:hyperlink>
    </w:p>
    <w:p w14:paraId="114676F1" w14:textId="4824C081" w:rsidR="006F52EB" w:rsidRPr="006F52EB" w:rsidRDefault="006F52EB" w:rsidP="006F52EB">
      <w:pPr>
        <w:keepNext/>
        <w:suppressAutoHyphens/>
        <w:ind w:firstLine="709"/>
        <w:jc w:val="both"/>
        <w:outlineLvl w:val="1"/>
        <w:rPr>
          <w:rFonts w:eastAsia="Calibri"/>
          <w:sz w:val="28"/>
          <w:szCs w:val="28"/>
          <w:shd w:val="clear" w:color="auto" w:fill="FFFFFF"/>
          <w:lang w:eastAsia="en-US"/>
        </w:rPr>
      </w:pPr>
      <w:r>
        <w:rPr>
          <w:rFonts w:eastAsia="Calibri"/>
          <w:sz w:val="28"/>
          <w:szCs w:val="28"/>
          <w:lang w:eastAsia="en-US"/>
        </w:rPr>
        <w:t xml:space="preserve">19 </w:t>
      </w:r>
      <w:r w:rsidRPr="006F52EB">
        <w:rPr>
          <w:rFonts w:eastAsia="Calibri"/>
          <w:sz w:val="28"/>
          <w:szCs w:val="28"/>
          <w:lang w:eastAsia="en-US"/>
        </w:rPr>
        <w:t xml:space="preserve">Налоги и налогообложение [Электронный ресурс]: учебник / И. А. Майбуров, Е. В. Ядренникова, М. Б. Пархоменко [и др.]; под ред. И. А. Майбурова. </w:t>
      </w:r>
      <w:bookmarkStart w:id="14" w:name="_Hlk98146577"/>
      <w:bookmarkStart w:id="15" w:name="_Hlk98146743"/>
      <w:r w:rsidRPr="006F52EB">
        <w:rPr>
          <w:rFonts w:eastAsia="Calibri"/>
          <w:sz w:val="28"/>
          <w:szCs w:val="28"/>
          <w:lang w:eastAsia="en-US"/>
        </w:rPr>
        <w:t xml:space="preserve">- Электрон. текстовые данные. </w:t>
      </w:r>
      <w:bookmarkEnd w:id="14"/>
      <w:r w:rsidRPr="006F52EB">
        <w:rPr>
          <w:rFonts w:eastAsia="Calibri"/>
          <w:sz w:val="28"/>
          <w:szCs w:val="28"/>
          <w:lang w:eastAsia="en-US"/>
        </w:rPr>
        <w:t xml:space="preserve">- </w:t>
      </w:r>
      <w:bookmarkEnd w:id="15"/>
      <w:r w:rsidRPr="006F52EB">
        <w:rPr>
          <w:rFonts w:eastAsia="Calibri"/>
          <w:sz w:val="28"/>
          <w:szCs w:val="28"/>
          <w:lang w:eastAsia="en-US"/>
        </w:rPr>
        <w:t>8-е изд., перераб. и доп. – Москва: Юнити-Дана, 2021. – 497 с. – Режим доступа: URL: </w:t>
      </w:r>
      <w:hyperlink r:id="rId23" w:history="1">
        <w:r w:rsidRPr="006F52EB">
          <w:rPr>
            <w:rFonts w:eastAsia="Calibri"/>
            <w:sz w:val="28"/>
            <w:szCs w:val="28"/>
            <w:u w:val="single"/>
            <w:lang w:eastAsia="en-US"/>
          </w:rPr>
          <w:t>https://biblioclub.ru/index.php?page=book&amp;id=685371</w:t>
        </w:r>
      </w:hyperlink>
      <w:r w:rsidRPr="006F52EB">
        <w:rPr>
          <w:rFonts w:eastAsia="Calibri"/>
          <w:sz w:val="28"/>
          <w:szCs w:val="28"/>
          <w:lang w:eastAsia="en-US"/>
        </w:rPr>
        <w:t xml:space="preserve"> </w:t>
      </w:r>
      <w:bookmarkStart w:id="16" w:name="_Hlk98146599"/>
      <w:r w:rsidRPr="006F52EB">
        <w:rPr>
          <w:rFonts w:eastAsia="Calibri"/>
          <w:sz w:val="28"/>
          <w:szCs w:val="28"/>
          <w:lang w:eastAsia="en-US"/>
        </w:rPr>
        <w:t xml:space="preserve">– </w:t>
      </w:r>
      <w:bookmarkEnd w:id="16"/>
      <w:r w:rsidRPr="006F52EB">
        <w:rPr>
          <w:rFonts w:eastAsia="Calibri"/>
          <w:sz w:val="28"/>
          <w:szCs w:val="28"/>
          <w:shd w:val="clear" w:color="auto" w:fill="FFFFFF"/>
          <w:lang w:eastAsia="en-US"/>
        </w:rPr>
        <w:t xml:space="preserve">ЭБС «ЭБС Университетская библиотека </w:t>
      </w:r>
      <w:r w:rsidRPr="006F52EB">
        <w:rPr>
          <w:rFonts w:eastAsia="Calibri"/>
          <w:sz w:val="28"/>
          <w:szCs w:val="28"/>
          <w:shd w:val="clear" w:color="auto" w:fill="FFFFFF"/>
          <w:lang w:val="en-US" w:eastAsia="en-US"/>
        </w:rPr>
        <w:t>ONLINE</w:t>
      </w:r>
      <w:r w:rsidRPr="006F52EB">
        <w:rPr>
          <w:rFonts w:eastAsia="Calibri"/>
          <w:sz w:val="28"/>
          <w:szCs w:val="28"/>
          <w:shd w:val="clear" w:color="auto" w:fill="FFFFFF"/>
          <w:lang w:eastAsia="en-US"/>
        </w:rPr>
        <w:t>»</w:t>
      </w:r>
    </w:p>
    <w:p w14:paraId="574DB2FF" w14:textId="77777777" w:rsidR="006F52EB" w:rsidRPr="006F52EB" w:rsidRDefault="006F52EB" w:rsidP="006F52EB">
      <w:pPr>
        <w:keepNext/>
        <w:suppressAutoHyphens/>
        <w:ind w:firstLine="709"/>
        <w:jc w:val="both"/>
        <w:rPr>
          <w:rFonts w:eastAsia="Calibri"/>
          <w:sz w:val="28"/>
          <w:szCs w:val="28"/>
          <w:shd w:val="clear" w:color="auto" w:fill="FFFFFF"/>
          <w:lang w:eastAsia="en-US"/>
        </w:rPr>
      </w:pPr>
      <w:r w:rsidRPr="006F52EB">
        <w:rPr>
          <w:rFonts w:eastAsia="Calibri"/>
          <w:sz w:val="28"/>
          <w:szCs w:val="28"/>
          <w:lang w:eastAsia="en-US"/>
        </w:rPr>
        <w:t>Тютюрюков, Н. Н. Теория налогов [Электронный ресурс]: учебник / Н. Н. Тютюрюков, В. Н. Тютюрюков. - Электрон. текстовые данные. – Москва: Прометей, 2020. – 169 с. – Режим доступа: URL: </w:t>
      </w:r>
      <w:hyperlink r:id="rId24" w:history="1">
        <w:r w:rsidRPr="006F52EB">
          <w:rPr>
            <w:rFonts w:eastAsia="Calibri"/>
            <w:sz w:val="28"/>
            <w:szCs w:val="28"/>
            <w:u w:val="single"/>
            <w:lang w:eastAsia="en-US"/>
          </w:rPr>
          <w:t>https://biblioclub.ru/index.php?page=book&amp;id=612099</w:t>
        </w:r>
      </w:hyperlink>
      <w:r w:rsidRPr="006F52EB">
        <w:rPr>
          <w:rFonts w:eastAsia="Calibri"/>
          <w:sz w:val="28"/>
          <w:szCs w:val="28"/>
          <w:lang w:eastAsia="en-US"/>
        </w:rPr>
        <w:t xml:space="preserve"> - </w:t>
      </w:r>
      <w:r w:rsidRPr="006F52EB">
        <w:rPr>
          <w:rFonts w:eastAsia="Calibri"/>
          <w:sz w:val="28"/>
          <w:szCs w:val="28"/>
          <w:shd w:val="clear" w:color="auto" w:fill="FFFFFF"/>
          <w:lang w:eastAsia="en-US"/>
        </w:rPr>
        <w:t xml:space="preserve">ЭБС «ЭБС Университетская библиотека </w:t>
      </w:r>
      <w:r w:rsidRPr="006F52EB">
        <w:rPr>
          <w:rFonts w:eastAsia="Calibri"/>
          <w:sz w:val="28"/>
          <w:szCs w:val="28"/>
          <w:shd w:val="clear" w:color="auto" w:fill="FFFFFF"/>
          <w:lang w:val="en-US" w:eastAsia="en-US"/>
        </w:rPr>
        <w:t>ONLINE</w:t>
      </w:r>
      <w:r w:rsidRPr="006F52EB">
        <w:rPr>
          <w:rFonts w:eastAsia="Calibri"/>
          <w:sz w:val="28"/>
          <w:szCs w:val="28"/>
          <w:shd w:val="clear" w:color="auto" w:fill="FFFFFF"/>
          <w:lang w:eastAsia="en-US"/>
        </w:rPr>
        <w:t>»</w:t>
      </w:r>
    </w:p>
    <w:p w14:paraId="5AD8CA5C" w14:textId="5A9867D4" w:rsidR="006F52EB" w:rsidRDefault="006F52EB" w:rsidP="006F52EB">
      <w:pPr>
        <w:keepNext/>
        <w:suppressAutoHyphens/>
        <w:ind w:firstLine="709"/>
        <w:jc w:val="both"/>
        <w:outlineLvl w:val="1"/>
        <w:rPr>
          <w:rFonts w:eastAsia="Calibri"/>
          <w:sz w:val="28"/>
          <w:szCs w:val="28"/>
          <w:shd w:val="clear" w:color="auto" w:fill="FFFFFF"/>
          <w:lang w:eastAsia="en-US"/>
        </w:rPr>
      </w:pPr>
      <w:r>
        <w:rPr>
          <w:sz w:val="28"/>
          <w:szCs w:val="28"/>
        </w:rPr>
        <w:t xml:space="preserve">20 </w:t>
      </w:r>
      <w:r w:rsidRPr="006F52EB">
        <w:rPr>
          <w:sz w:val="28"/>
          <w:szCs w:val="28"/>
        </w:rPr>
        <w:t xml:space="preserve">Алисенов, А. С. Налоги и налогообложение. Теоретические аспекты налогообложения [Электронный ресурс]: учебное пособие для академического бакалавриата/ А. С. Алисенов; Российская академия народного хозяйства и государственной службы при Президенте Российской Федерации. </w:t>
      </w:r>
      <w:r w:rsidRPr="006F52EB">
        <w:rPr>
          <w:rFonts w:eastAsia="Calibri"/>
          <w:sz w:val="28"/>
          <w:szCs w:val="28"/>
          <w:lang w:eastAsia="en-US"/>
        </w:rPr>
        <w:t xml:space="preserve">- Электрон. текстовые данные. </w:t>
      </w:r>
      <w:r w:rsidRPr="006F52EB">
        <w:rPr>
          <w:sz w:val="28"/>
          <w:szCs w:val="28"/>
        </w:rPr>
        <w:t xml:space="preserve">– Москва: Дело, 2021. – 100 с. – </w:t>
      </w:r>
      <w:r w:rsidRPr="006F52EB">
        <w:rPr>
          <w:sz w:val="28"/>
          <w:szCs w:val="28"/>
        </w:rPr>
        <w:lastRenderedPageBreak/>
        <w:t>Режим доступа:  URL: </w:t>
      </w:r>
      <w:hyperlink r:id="rId25" w:history="1">
        <w:r w:rsidRPr="006F52EB">
          <w:rPr>
            <w:sz w:val="28"/>
            <w:szCs w:val="28"/>
            <w:u w:val="single"/>
          </w:rPr>
          <w:t>https://biblioclub.ru/index.php?page=book&amp;id=685889</w:t>
        </w:r>
      </w:hyperlink>
      <w:r w:rsidRPr="006F52EB">
        <w:rPr>
          <w:sz w:val="28"/>
          <w:szCs w:val="28"/>
        </w:rPr>
        <w:t xml:space="preserve"> - </w:t>
      </w:r>
      <w:r w:rsidRPr="006F52EB">
        <w:rPr>
          <w:rFonts w:eastAsia="Calibri"/>
          <w:sz w:val="28"/>
          <w:szCs w:val="28"/>
          <w:shd w:val="clear" w:color="auto" w:fill="FFFFFF"/>
          <w:lang w:eastAsia="en-US"/>
        </w:rPr>
        <w:t xml:space="preserve">ЭБС «ЭБС Университетская библиотека </w:t>
      </w:r>
      <w:r w:rsidRPr="006F52EB">
        <w:rPr>
          <w:rFonts w:eastAsia="Calibri"/>
          <w:sz w:val="28"/>
          <w:szCs w:val="28"/>
          <w:shd w:val="clear" w:color="auto" w:fill="FFFFFF"/>
          <w:lang w:val="en-US" w:eastAsia="en-US"/>
        </w:rPr>
        <w:t>ONLINE</w:t>
      </w:r>
      <w:r w:rsidRPr="006F52EB">
        <w:rPr>
          <w:rFonts w:eastAsia="Calibri"/>
          <w:sz w:val="28"/>
          <w:szCs w:val="28"/>
          <w:shd w:val="clear" w:color="auto" w:fill="FFFFFF"/>
          <w:lang w:eastAsia="en-US"/>
        </w:rPr>
        <w:t>»</w:t>
      </w:r>
    </w:p>
    <w:p w14:paraId="378DE1D8" w14:textId="6679D91C" w:rsidR="008C42B5" w:rsidRPr="006F52EB" w:rsidRDefault="008C42B5" w:rsidP="006F52EB">
      <w:pPr>
        <w:keepNext/>
        <w:suppressAutoHyphens/>
        <w:ind w:firstLine="709"/>
        <w:jc w:val="both"/>
        <w:outlineLvl w:val="1"/>
        <w:rPr>
          <w:rFonts w:eastAsia="Calibri"/>
          <w:sz w:val="28"/>
          <w:szCs w:val="28"/>
          <w:shd w:val="clear" w:color="auto" w:fill="FFFFFF"/>
          <w:lang w:eastAsia="en-US"/>
        </w:rPr>
      </w:pPr>
      <w:r w:rsidRPr="008C42B5">
        <w:rPr>
          <w:rFonts w:eastAsia="Calibri"/>
          <w:sz w:val="28"/>
          <w:szCs w:val="28"/>
          <w:shd w:val="clear" w:color="auto" w:fill="FFFFFF"/>
          <w:lang w:eastAsia="en-US"/>
        </w:rPr>
        <w:t>Пивоварова, Н. В. Налоги и налогообложение [Электронный ресурс]: практикум / Н. В. Пивоварова, Н. Д. Стеба, Ю. А. Федосеева; М-во науки и высш. образования Рос. Федерации, Федер. гос. бюджет. образоват. учреждение высш. образования "Оренбург. гос. ун-т". - Электрон. дан. - Оренбург : ОГУ, 2022. - 1 электрон. опт. диск (DVD-ROM). - Загл. с этикетки диска. - Систем. требования: Intel Core или аналогич.; Microsoft Windows 7 ; 512 Мб ; дополнительные программные инструменты: Adobe Acrobat Reader XI - ISBN 978-5-7410-2910-7. - № гос. регистрации 032230041.</w:t>
      </w:r>
    </w:p>
    <w:p w14:paraId="1A6C2245" w14:textId="77777777" w:rsidR="006F52EB" w:rsidRPr="00AF11CE" w:rsidRDefault="006F52EB" w:rsidP="00AF11CE">
      <w:pPr>
        <w:ind w:firstLine="709"/>
        <w:jc w:val="both"/>
        <w:rPr>
          <w:sz w:val="28"/>
          <w:szCs w:val="28"/>
        </w:rPr>
      </w:pPr>
    </w:p>
    <w:p w14:paraId="60F1F0F0" w14:textId="77777777" w:rsidR="000239EA" w:rsidRPr="00CE27F5" w:rsidRDefault="00123B21" w:rsidP="00123B21">
      <w:pPr>
        <w:pStyle w:val="1"/>
        <w:ind w:firstLine="0"/>
        <w:rPr>
          <w:rFonts w:eastAsia="Calibri"/>
          <w:b/>
          <w:bCs/>
          <w:sz w:val="32"/>
          <w:szCs w:val="32"/>
        </w:rPr>
      </w:pPr>
      <w:bookmarkStart w:id="17" w:name="_Toc24337664"/>
      <w:bookmarkStart w:id="18" w:name="_Toc31984176"/>
      <w:bookmarkStart w:id="19" w:name="_Toc66705544"/>
      <w:r>
        <w:rPr>
          <w:rFonts w:eastAsia="Calibri"/>
          <w:b/>
          <w:bCs/>
          <w:sz w:val="32"/>
          <w:szCs w:val="32"/>
        </w:rPr>
        <w:t xml:space="preserve">        </w:t>
      </w:r>
      <w:r w:rsidR="000239EA" w:rsidRPr="00CE27F5">
        <w:rPr>
          <w:rFonts w:eastAsia="Calibri"/>
          <w:b/>
          <w:bCs/>
          <w:sz w:val="32"/>
          <w:szCs w:val="32"/>
        </w:rPr>
        <w:t>3.1 Методические указания по решению типовых задач</w:t>
      </w:r>
      <w:bookmarkEnd w:id="17"/>
      <w:bookmarkEnd w:id="18"/>
      <w:bookmarkEnd w:id="19"/>
      <w:r w:rsidR="000239EA" w:rsidRPr="00CE27F5">
        <w:rPr>
          <w:rFonts w:eastAsia="Calibri"/>
          <w:b/>
          <w:bCs/>
          <w:sz w:val="32"/>
          <w:szCs w:val="32"/>
        </w:rPr>
        <w:t xml:space="preserve">  </w:t>
      </w:r>
    </w:p>
    <w:p w14:paraId="3CB51076"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xml:space="preserve">Решение типовых задач позволяет оценивать и диагностировать владение умениями, предусмотренными рабочей программой дисциплины. </w:t>
      </w:r>
    </w:p>
    <w:p w14:paraId="09456094"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В процессе решения задач студенту рекомендуется ознакомиться с условиями задачи, изучить конспект лекции, соответствующую тему учебника, а также нормативный правовой материал к указанной в задаче теме. После этого следует возвратиться к условиям задачи и, выяснив значение каждого условия (положения), решить задачу по существу в соответствии с поставленными вопросами в задаче или исходя из логической сути. По итогам решения каждой задачи студент должен сделать самостоятельные обоснованные выводы, учитывая все возможные факторы, которые могут повлиять на результат.</w:t>
      </w:r>
    </w:p>
    <w:p w14:paraId="4596BBD9"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Критерии оценки типовых задач:</w:t>
      </w:r>
    </w:p>
    <w:p w14:paraId="42B14282" w14:textId="77777777" w:rsidR="000239EA" w:rsidRPr="000239EA" w:rsidRDefault="000239EA" w:rsidP="000239EA">
      <w:pPr>
        <w:widowControl w:val="0"/>
        <w:ind w:firstLine="709"/>
        <w:jc w:val="both"/>
        <w:rPr>
          <w:sz w:val="28"/>
          <w:szCs w:val="28"/>
          <w:lang w:bidi="ru-RU"/>
        </w:rPr>
      </w:pPr>
      <w:r w:rsidRPr="000239EA">
        <w:rPr>
          <w:sz w:val="28"/>
          <w:szCs w:val="28"/>
          <w:lang w:bidi="ru-RU"/>
        </w:rPr>
        <w:t>- оценка «Отлично» выставляется студенту, если з</w:t>
      </w:r>
      <w:r w:rsidRPr="000239EA">
        <w:rPr>
          <w:color w:val="000000"/>
          <w:sz w:val="28"/>
          <w:szCs w:val="28"/>
          <w:shd w:val="clear" w:color="auto" w:fill="FFFFFF"/>
          <w:lang w:bidi="ru-RU"/>
        </w:rPr>
        <w:t>адание выполнено самостоятельно. При этом составлен правильный алгоритм выполнения задания, в логических рассуждениях, в выборе формул и решении нет ошибок, сделаны обоснованные выводы, соответствующие полученным результатам</w:t>
      </w:r>
      <w:r w:rsidRPr="000239EA">
        <w:rPr>
          <w:sz w:val="28"/>
          <w:szCs w:val="28"/>
          <w:lang w:bidi="ru-RU"/>
        </w:rPr>
        <w:t>;</w:t>
      </w:r>
    </w:p>
    <w:p w14:paraId="2551446D" w14:textId="77777777" w:rsidR="000239EA" w:rsidRPr="000239EA" w:rsidRDefault="000239EA" w:rsidP="000239EA">
      <w:pPr>
        <w:widowControl w:val="0"/>
        <w:ind w:firstLine="709"/>
        <w:jc w:val="both"/>
        <w:rPr>
          <w:color w:val="000000"/>
          <w:sz w:val="28"/>
          <w:szCs w:val="28"/>
          <w:shd w:val="clear" w:color="auto" w:fill="FFFFFF"/>
          <w:lang w:bidi="ru-RU"/>
        </w:rPr>
      </w:pPr>
      <w:r w:rsidRPr="000239EA">
        <w:rPr>
          <w:sz w:val="28"/>
          <w:szCs w:val="28"/>
          <w:lang w:bidi="ru-RU"/>
        </w:rPr>
        <w:t xml:space="preserve">- оценка «Хорошо» выставляется студенту, если </w:t>
      </w:r>
      <w:r w:rsidRPr="000239EA">
        <w:rPr>
          <w:color w:val="000000"/>
          <w:sz w:val="28"/>
          <w:szCs w:val="28"/>
          <w:shd w:val="clear" w:color="auto" w:fill="FFFFFF"/>
          <w:lang w:bidi="ru-RU"/>
        </w:rPr>
        <w:t>задание выполнено самостоятельно. При этом составлен правильный алгоритм выполнения задания, в логическом рассуждении и в выполнении нет существенных ошибок; правильно сделан выбор формул для решения; сделаны выводы, но они не полностью соответствуют полученным результатам</w:t>
      </w:r>
      <w:r w:rsidR="00353532">
        <w:rPr>
          <w:color w:val="000000"/>
          <w:sz w:val="28"/>
          <w:szCs w:val="28"/>
          <w:shd w:val="clear" w:color="auto" w:fill="FFFFFF"/>
          <w:lang w:bidi="ru-RU"/>
        </w:rPr>
        <w:t>;</w:t>
      </w:r>
    </w:p>
    <w:p w14:paraId="39BAE336" w14:textId="77777777" w:rsidR="000239EA" w:rsidRPr="000239EA" w:rsidRDefault="000239EA" w:rsidP="000239EA">
      <w:pPr>
        <w:widowControl w:val="0"/>
        <w:ind w:firstLine="709"/>
        <w:jc w:val="both"/>
        <w:rPr>
          <w:color w:val="000000"/>
          <w:sz w:val="28"/>
          <w:szCs w:val="28"/>
          <w:shd w:val="clear" w:color="auto" w:fill="FFFFFF"/>
          <w:lang w:bidi="ru-RU"/>
        </w:rPr>
      </w:pPr>
      <w:r w:rsidRPr="000239EA">
        <w:rPr>
          <w:sz w:val="28"/>
          <w:szCs w:val="28"/>
          <w:lang w:bidi="ru-RU"/>
        </w:rPr>
        <w:t xml:space="preserve">- оценка «Удовлетворительно» выставляется студенту, если </w:t>
      </w:r>
      <w:r w:rsidRPr="000239EA">
        <w:rPr>
          <w:color w:val="000000"/>
          <w:sz w:val="28"/>
          <w:szCs w:val="28"/>
          <w:shd w:val="clear" w:color="auto" w:fill="FFFFFF"/>
          <w:lang w:bidi="ru-RU"/>
        </w:rPr>
        <w:t>задание выполнено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выводы не сделаны или не соответствуют полученным результатам</w:t>
      </w:r>
      <w:r w:rsidR="00353532">
        <w:rPr>
          <w:color w:val="000000"/>
          <w:sz w:val="28"/>
          <w:szCs w:val="28"/>
          <w:shd w:val="clear" w:color="auto" w:fill="FFFFFF"/>
          <w:lang w:bidi="ru-RU"/>
        </w:rPr>
        <w:t>;</w:t>
      </w:r>
    </w:p>
    <w:p w14:paraId="51AB71BF" w14:textId="77777777" w:rsidR="000239EA" w:rsidRPr="000239EA" w:rsidRDefault="000239EA" w:rsidP="000239EA">
      <w:pPr>
        <w:widowControl w:val="0"/>
        <w:ind w:firstLine="709"/>
        <w:jc w:val="both"/>
        <w:rPr>
          <w:color w:val="000000"/>
          <w:sz w:val="28"/>
          <w:szCs w:val="28"/>
          <w:shd w:val="clear" w:color="auto" w:fill="FFFFFF"/>
          <w:lang w:bidi="ru-RU"/>
        </w:rPr>
      </w:pPr>
      <w:r w:rsidRPr="000239EA">
        <w:rPr>
          <w:sz w:val="28"/>
          <w:szCs w:val="28"/>
          <w:lang w:bidi="ru-RU"/>
        </w:rPr>
        <w:t>- оценка «Неудовлетвори</w:t>
      </w:r>
      <w:r w:rsidRPr="000239EA">
        <w:rPr>
          <w:sz w:val="28"/>
          <w:szCs w:val="28"/>
          <w:lang w:bidi="ru-RU"/>
        </w:rPr>
        <w:softHyphen/>
        <w:t>тельно» выставляется студенту,</w:t>
      </w:r>
      <w:r w:rsidRPr="000239EA">
        <w:rPr>
          <w:b/>
          <w:bCs/>
          <w:kern w:val="32"/>
          <w:sz w:val="28"/>
          <w:szCs w:val="28"/>
          <w:lang w:bidi="ru-RU"/>
        </w:rPr>
        <w:t xml:space="preserve"> </w:t>
      </w:r>
      <w:r w:rsidRPr="000239EA">
        <w:rPr>
          <w:bCs/>
          <w:kern w:val="32"/>
          <w:sz w:val="28"/>
          <w:szCs w:val="28"/>
          <w:lang w:bidi="ru-RU"/>
        </w:rPr>
        <w:t xml:space="preserve">если </w:t>
      </w:r>
      <w:r w:rsidRPr="000239EA">
        <w:rPr>
          <w:color w:val="000000"/>
          <w:sz w:val="28"/>
          <w:szCs w:val="28"/>
          <w:shd w:val="clear" w:color="auto" w:fill="FFFFFF"/>
          <w:lang w:bidi="ru-RU"/>
        </w:rPr>
        <w:t>задание не выполнено.</w:t>
      </w:r>
    </w:p>
    <w:p w14:paraId="39379224" w14:textId="77777777" w:rsidR="000239EA" w:rsidRPr="000239EA" w:rsidRDefault="000239EA" w:rsidP="000239EA">
      <w:pPr>
        <w:widowControl w:val="0"/>
        <w:ind w:firstLine="709"/>
        <w:jc w:val="both"/>
        <w:rPr>
          <w:rFonts w:eastAsia="Calibri"/>
        </w:rPr>
      </w:pPr>
    </w:p>
    <w:p w14:paraId="23EE3C2E" w14:textId="77777777" w:rsidR="000239EA" w:rsidRPr="00CE27F5" w:rsidRDefault="000239EA" w:rsidP="00CE27F5">
      <w:pPr>
        <w:pStyle w:val="1"/>
        <w:rPr>
          <w:rFonts w:eastAsia="Calibri"/>
          <w:b/>
          <w:sz w:val="32"/>
          <w:szCs w:val="32"/>
        </w:rPr>
      </w:pPr>
      <w:bookmarkStart w:id="20" w:name="_Toc4946191"/>
      <w:bookmarkStart w:id="21" w:name="_Toc6971267"/>
      <w:bookmarkStart w:id="22" w:name="_Toc24337665"/>
      <w:bookmarkStart w:id="23" w:name="_Toc31984177"/>
      <w:bookmarkStart w:id="24" w:name="_Toc66705545"/>
      <w:r w:rsidRPr="00CE27F5">
        <w:rPr>
          <w:rFonts w:eastAsia="Calibri"/>
          <w:b/>
          <w:sz w:val="32"/>
          <w:szCs w:val="32"/>
        </w:rPr>
        <w:t>3.2 Методические указания по выполнению индивидуального творческого задания</w:t>
      </w:r>
      <w:bookmarkEnd w:id="20"/>
      <w:bookmarkEnd w:id="21"/>
      <w:bookmarkEnd w:id="22"/>
      <w:bookmarkEnd w:id="23"/>
      <w:bookmarkEnd w:id="24"/>
    </w:p>
    <w:p w14:paraId="05878708"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xml:space="preserve">Индивидуальное творческое задание - это самостоятельная творческая </w:t>
      </w:r>
      <w:r w:rsidRPr="000239EA">
        <w:rPr>
          <w:rFonts w:eastAsia="Calibri"/>
          <w:sz w:val="28"/>
          <w:szCs w:val="28"/>
        </w:rPr>
        <w:lastRenderedPageBreak/>
        <w:t>работа студента, выполненная под руководством преподавателя, включающая задания, позволяющие оценивать и диагностировать владение навыками, предусмотренными рабочей программой дисциплины. ИТЗ представляет собой последовательность частично регламентированных задач, имеющих уникальное решение, определяемое индивидуальными способностями исполнителя.</w:t>
      </w:r>
    </w:p>
    <w:p w14:paraId="3B53FAF9"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ИТЗ выполняются студентами самостоятельно в течение семестра. В ИТЗ необходимо:</w:t>
      </w:r>
    </w:p>
    <w:p w14:paraId="1FCFFDB9"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дать развернутую характеристику объекта исследования, выполнить анализ изученности исследуемой проблемы в зарубежной и отечественной специальной литературе, провести критический анализ выявленных концепций и теорий, сформулировать собственную точку зрения на проблему;</w:t>
      </w:r>
    </w:p>
    <w:p w14:paraId="09455ED4"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выполнить критический анализ состояния объекта исследования на основе обобщения и систематизации фактических данных, данных социально-экономической статистики, методов эконометрических исследований;</w:t>
      </w:r>
    </w:p>
    <w:p w14:paraId="45539C78"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рассмотреть проблемные вопросы функционирования объекта исследования и предложения перспективных направлений его развития;</w:t>
      </w:r>
    </w:p>
    <w:p w14:paraId="33A67CF0"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сформулировать предложения и авторскую позицию относительно решения выявленных проблем, совершенствования объекта исследования и т.д.</w:t>
      </w:r>
    </w:p>
    <w:p w14:paraId="1513D8C2"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 xml:space="preserve">Вариативность индивидуальных творческих заданий обеспечивается путем выбора разных заданий или объектов исследования в соответствии с научными интересами обучающегося. Студент должен выполнить по два задания каждого раздела дисциплины в письменной форме в соответствии с </w:t>
      </w:r>
      <w:hyperlink r:id="rId26" w:history="1">
        <w:r w:rsidRPr="000239EA">
          <w:rPr>
            <w:rFonts w:eastAsia="Calibri"/>
            <w:noProof/>
            <w:sz w:val="28"/>
            <w:szCs w:val="28"/>
          </w:rPr>
          <w:t>общими требованиями и правилами оформления</w:t>
        </w:r>
      </w:hyperlink>
      <w:r w:rsidRPr="000239EA">
        <w:rPr>
          <w:rFonts w:eastAsia="Calibri"/>
          <w:sz w:val="28"/>
          <w:szCs w:val="28"/>
        </w:rPr>
        <w:t xml:space="preserve">, предъявляемыми к студенческим работам в ОГУ, и сдать на проверку преподавателю. После устранения всех замечаний по оформлению, содержанию, проведенному анализу, сформулированным выводам, основные результаты ИТЗ студент представляет в виде презентации. Далее проводится коллективное обсуждение докладов с использованием элементов интерактивных технологий обучения. </w:t>
      </w:r>
    </w:p>
    <w:p w14:paraId="356F4E96"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Критерии оценки индивидуального творческого задания:</w:t>
      </w:r>
    </w:p>
    <w:p w14:paraId="0A26AE9B" w14:textId="77777777" w:rsidR="000239EA" w:rsidRPr="000239EA" w:rsidRDefault="000239EA" w:rsidP="000239EA">
      <w:pPr>
        <w:widowControl w:val="0"/>
        <w:ind w:firstLine="709"/>
        <w:jc w:val="both"/>
        <w:rPr>
          <w:sz w:val="28"/>
          <w:szCs w:val="28"/>
          <w:lang w:bidi="ru-RU"/>
        </w:rPr>
      </w:pPr>
      <w:r w:rsidRPr="000239EA">
        <w:rPr>
          <w:sz w:val="28"/>
          <w:szCs w:val="28"/>
          <w:lang w:bidi="ru-RU"/>
        </w:rPr>
        <w:t>- оценка «Отлично» выставляется студенту, если выполнены более 85 % условий и требований ИТЗ, содержание работы соответствует выбранной теме; работа актуальна, выполнена самостоятельно, имеет творческий характер,  отличается определенной новизной, материал изложен логично; сформулировано собственное аргументированное мнение, подтвержденное весомыми доводами и фактами. ИТЗ сдано своевременно и правильно оформлено.</w:t>
      </w:r>
    </w:p>
    <w:p w14:paraId="0905292F" w14:textId="77777777" w:rsidR="000239EA" w:rsidRPr="000239EA" w:rsidRDefault="000239EA" w:rsidP="000239EA">
      <w:pPr>
        <w:widowControl w:val="0"/>
        <w:ind w:firstLine="709"/>
        <w:jc w:val="both"/>
        <w:rPr>
          <w:sz w:val="28"/>
          <w:szCs w:val="28"/>
          <w:lang w:bidi="ru-RU"/>
        </w:rPr>
      </w:pPr>
      <w:r w:rsidRPr="000239EA">
        <w:rPr>
          <w:sz w:val="28"/>
          <w:szCs w:val="28"/>
          <w:lang w:bidi="ru-RU"/>
        </w:rPr>
        <w:t xml:space="preserve">- оценка «Хорошо» выставляется студенту, если выполнены 71 % - 85 %  сформулированных условий и требований, содержание   работы  в  целом соответствует  заданию; работа актуальна, написана самостоятельно; основные положения работы раскрыты на достаточном теоретическом и методологическом уровне; прослеживается собственное мнение, основанное на фактах и выводах проведенных исследований, но недостаточно представлена его аргументация. ИТЗ сдано своевременно и  в целом </w:t>
      </w:r>
      <w:r w:rsidRPr="000239EA">
        <w:rPr>
          <w:sz w:val="28"/>
          <w:szCs w:val="28"/>
          <w:lang w:bidi="ru-RU"/>
        </w:rPr>
        <w:lastRenderedPageBreak/>
        <w:t>оформлено правильно.</w:t>
      </w:r>
    </w:p>
    <w:p w14:paraId="26099E62" w14:textId="77777777" w:rsidR="000239EA" w:rsidRPr="000239EA" w:rsidRDefault="000239EA" w:rsidP="000239EA">
      <w:pPr>
        <w:widowControl w:val="0"/>
        <w:ind w:firstLine="709"/>
        <w:jc w:val="both"/>
        <w:rPr>
          <w:color w:val="000000"/>
          <w:sz w:val="28"/>
          <w:szCs w:val="28"/>
          <w:u w:val="single"/>
          <w:shd w:val="clear" w:color="auto" w:fill="FFFFFF"/>
          <w:lang w:bidi="ru-RU"/>
        </w:rPr>
      </w:pPr>
      <w:r w:rsidRPr="000239EA">
        <w:rPr>
          <w:sz w:val="28"/>
          <w:szCs w:val="28"/>
          <w:lang w:bidi="ru-RU"/>
        </w:rPr>
        <w:t>- оценка «Удовлетворительно» выставляется студенту, если выполнены 55 % - 70 %  сформулированных условий и требований, возможно определенное несоответствие  содержания работы заданию; исследуемая проблема в основном раскрыта,  но не  отличается  новизной,  теоретической  глубиной и аргументированностью; нарушена логика изложения материала, задачи раскрыты не полностью; ИТЗ содержит последовательные рассуждения в верном направлении, но очевидны затруднения с выбором ввиду недостатка аргументов и доводов. Нарушены сроки сдачи ИТЗ и в оформлении допущены ошибки.</w:t>
      </w:r>
    </w:p>
    <w:p w14:paraId="5A0DD2D1" w14:textId="77777777" w:rsidR="000239EA" w:rsidRPr="000239EA" w:rsidRDefault="000239EA" w:rsidP="000239EA">
      <w:pPr>
        <w:widowControl w:val="0"/>
        <w:ind w:firstLine="709"/>
        <w:jc w:val="both"/>
        <w:rPr>
          <w:sz w:val="22"/>
          <w:szCs w:val="22"/>
          <w:lang w:bidi="ru-RU"/>
        </w:rPr>
      </w:pPr>
      <w:r w:rsidRPr="000239EA">
        <w:rPr>
          <w:sz w:val="28"/>
          <w:szCs w:val="28"/>
          <w:lang w:bidi="ru-RU"/>
        </w:rPr>
        <w:t>- оценка «Неудовлетвори</w:t>
      </w:r>
      <w:r w:rsidRPr="000239EA">
        <w:rPr>
          <w:sz w:val="28"/>
          <w:szCs w:val="28"/>
          <w:lang w:bidi="ru-RU"/>
        </w:rPr>
        <w:softHyphen/>
        <w:t>тельно» выставляется студенту,</w:t>
      </w:r>
      <w:r w:rsidRPr="000239EA">
        <w:rPr>
          <w:b/>
          <w:bCs/>
          <w:kern w:val="32"/>
          <w:sz w:val="28"/>
          <w:szCs w:val="28"/>
          <w:lang w:bidi="ru-RU"/>
        </w:rPr>
        <w:t xml:space="preserve"> </w:t>
      </w:r>
      <w:r w:rsidRPr="000239EA">
        <w:rPr>
          <w:bCs/>
          <w:kern w:val="32"/>
          <w:sz w:val="28"/>
          <w:szCs w:val="28"/>
          <w:lang w:bidi="ru-RU"/>
        </w:rPr>
        <w:t xml:space="preserve">если </w:t>
      </w:r>
      <w:r w:rsidRPr="000239EA">
        <w:rPr>
          <w:color w:val="000000"/>
          <w:sz w:val="28"/>
          <w:szCs w:val="28"/>
          <w:shd w:val="clear" w:color="auto" w:fill="FFFFFF"/>
          <w:lang w:bidi="ru-RU"/>
        </w:rPr>
        <w:t>выполнены менее 55 %  сформулированных условий и требований, содержание работы не соответствует теме; работа содержит существенные теоретико-методологические ошибки и поверхностную аргументацию основных положений; работа носит умозрительный и (или) компилятивный характер; рассуждения носят бессистемный характер, аргументы не соответствуют ситуации. ИТЗ сдано с нарушением установленных сроков, имеются замечания в оформлении.</w:t>
      </w:r>
    </w:p>
    <w:p w14:paraId="320FDF70" w14:textId="77777777" w:rsidR="00B026F8" w:rsidRDefault="00B026F8" w:rsidP="00B301D7">
      <w:pPr>
        <w:pStyle w:val="1"/>
        <w:ind w:firstLine="709"/>
        <w:rPr>
          <w:rFonts w:eastAsia="Calibri"/>
          <w:b/>
          <w:sz w:val="32"/>
          <w:szCs w:val="32"/>
        </w:rPr>
      </w:pPr>
      <w:bookmarkStart w:id="25" w:name="_Toc4946192"/>
      <w:bookmarkStart w:id="26" w:name="_Toc6971268"/>
      <w:bookmarkStart w:id="27" w:name="_Toc24337666"/>
      <w:bookmarkStart w:id="28" w:name="_Toc31984178"/>
      <w:bookmarkStart w:id="29" w:name="_Toc66705546"/>
    </w:p>
    <w:p w14:paraId="5F5D8520" w14:textId="3EFAAEC7" w:rsidR="000239EA" w:rsidRPr="00CE27F5" w:rsidRDefault="000239EA" w:rsidP="00B301D7">
      <w:pPr>
        <w:pStyle w:val="1"/>
        <w:ind w:firstLine="709"/>
        <w:rPr>
          <w:rFonts w:eastAsia="Calibri"/>
          <w:b/>
          <w:sz w:val="32"/>
          <w:szCs w:val="32"/>
        </w:rPr>
      </w:pPr>
      <w:r w:rsidRPr="00CE27F5">
        <w:rPr>
          <w:rFonts w:eastAsia="Calibri"/>
          <w:b/>
          <w:sz w:val="32"/>
          <w:szCs w:val="32"/>
        </w:rPr>
        <w:t>4 Методические указания по промежуточной аттестации по дисциплине</w:t>
      </w:r>
      <w:bookmarkEnd w:id="25"/>
      <w:bookmarkEnd w:id="26"/>
      <w:bookmarkEnd w:id="27"/>
      <w:bookmarkEnd w:id="28"/>
      <w:bookmarkEnd w:id="29"/>
    </w:p>
    <w:p w14:paraId="21C8F75E"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Промежуточная аттестация по дисциплине осуществляется в форме экзамена.</w:t>
      </w:r>
    </w:p>
    <w:p w14:paraId="35C6835A"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До экзамена студентам необходимо отработать все пропущенные занятия.</w:t>
      </w:r>
    </w:p>
    <w:p w14:paraId="1BA9E1FF"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Успешная сдача экзамена предполагает освоение в полном объеме программного материала дисциплины; формирование теоретических знаний и практических навыков в предметной области дисциплины; выполнение всех видов самостоятельной работы, предусмотренных рабочей программой.</w:t>
      </w:r>
    </w:p>
    <w:p w14:paraId="5F4FC65B" w14:textId="77777777" w:rsidR="000239EA" w:rsidRPr="000239EA" w:rsidRDefault="000239EA" w:rsidP="000239EA">
      <w:pPr>
        <w:widowControl w:val="0"/>
        <w:ind w:firstLine="709"/>
        <w:jc w:val="both"/>
        <w:rPr>
          <w:b/>
          <w:sz w:val="28"/>
          <w:szCs w:val="28"/>
        </w:rPr>
      </w:pPr>
      <w:r w:rsidRPr="000239EA">
        <w:rPr>
          <w:rFonts w:eastAsia="Calibri"/>
          <w:sz w:val="28"/>
          <w:szCs w:val="28"/>
        </w:rPr>
        <w:t xml:space="preserve">Экзамен проводится по соответствующим содержанию формируемых компетенций вопросам, которые выдаются студентам не позднее чем за 2 недели до его проведения. Промежуточная аттестация осуществляется по билетам, каждый из которых включает 2 теоретических вопроса из разделов дисциплины и 1 практическое задание из </w:t>
      </w:r>
      <w:r w:rsidR="00123B21">
        <w:rPr>
          <w:rFonts w:eastAsia="Calibri"/>
          <w:sz w:val="28"/>
          <w:szCs w:val="28"/>
        </w:rPr>
        <w:t xml:space="preserve"> разделов</w:t>
      </w:r>
      <w:r w:rsidRPr="000239EA">
        <w:rPr>
          <w:rFonts w:eastAsia="Calibri"/>
          <w:sz w:val="28"/>
          <w:szCs w:val="28"/>
        </w:rPr>
        <w:t xml:space="preserve"> дисциплины. Экзамен принимается по решению преподавателя в устной или письменной форме. На подготовку и ответ обучающемуся отводится не более 45 минут.</w:t>
      </w:r>
    </w:p>
    <w:p w14:paraId="12797F48" w14:textId="77777777" w:rsidR="000239EA" w:rsidRPr="000239EA" w:rsidRDefault="000239EA" w:rsidP="000239EA">
      <w:pPr>
        <w:widowControl w:val="0"/>
        <w:ind w:firstLine="709"/>
        <w:jc w:val="both"/>
        <w:rPr>
          <w:rFonts w:eastAsia="Calibri"/>
          <w:sz w:val="28"/>
          <w:szCs w:val="28"/>
        </w:rPr>
      </w:pPr>
      <w:r w:rsidRPr="000239EA">
        <w:rPr>
          <w:rFonts w:eastAsia="Calibri"/>
          <w:sz w:val="28"/>
          <w:szCs w:val="28"/>
        </w:rPr>
        <w:t>Критерии оценки экзамена:</w:t>
      </w:r>
    </w:p>
    <w:p w14:paraId="5A14A80C" w14:textId="77777777" w:rsidR="000239EA" w:rsidRPr="000239EA" w:rsidRDefault="000239EA" w:rsidP="000239EA">
      <w:pPr>
        <w:widowControl w:val="0"/>
        <w:ind w:firstLine="709"/>
        <w:jc w:val="both"/>
        <w:rPr>
          <w:color w:val="000000"/>
          <w:sz w:val="28"/>
          <w:szCs w:val="28"/>
          <w:shd w:val="clear" w:color="auto" w:fill="FFFFFF"/>
          <w:lang w:bidi="ru-RU"/>
        </w:rPr>
      </w:pPr>
      <w:r w:rsidRPr="000239EA">
        <w:rPr>
          <w:sz w:val="28"/>
          <w:szCs w:val="28"/>
          <w:lang w:bidi="ru-RU"/>
        </w:rPr>
        <w:t>- оценка «Отлично» выставляется студенту, если д</w:t>
      </w:r>
      <w:r w:rsidRPr="000239EA">
        <w:rPr>
          <w:color w:val="000000"/>
          <w:sz w:val="28"/>
          <w:szCs w:val="28"/>
          <w:shd w:val="clear" w:color="auto" w:fill="FFFFFF"/>
          <w:lang w:bidi="ru-RU"/>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p w14:paraId="657FCBB8" w14:textId="77777777" w:rsidR="000239EA" w:rsidRPr="000239EA" w:rsidRDefault="000239EA" w:rsidP="00AD67A1">
      <w:pPr>
        <w:widowControl w:val="0"/>
        <w:ind w:left="68" w:firstLine="709"/>
        <w:jc w:val="both"/>
        <w:rPr>
          <w:color w:val="000000"/>
          <w:sz w:val="28"/>
          <w:szCs w:val="28"/>
          <w:shd w:val="clear" w:color="auto" w:fill="FFFFFF"/>
          <w:lang w:bidi="ru-RU"/>
        </w:rPr>
      </w:pPr>
      <w:r w:rsidRPr="000239EA">
        <w:rPr>
          <w:sz w:val="28"/>
          <w:szCs w:val="28"/>
          <w:lang w:bidi="ru-RU"/>
        </w:rPr>
        <w:t xml:space="preserve">- оценка «Хорошо» выставляется студенту, если </w:t>
      </w:r>
      <w:r w:rsidRPr="000239EA">
        <w:rPr>
          <w:color w:val="000000"/>
          <w:sz w:val="28"/>
          <w:szCs w:val="28"/>
          <w:shd w:val="clear" w:color="auto" w:fill="FFFFFF"/>
          <w:lang w:bidi="ru-RU"/>
        </w:rPr>
        <w:t xml:space="preserve">дан развернутый ответ </w:t>
      </w:r>
      <w:r w:rsidRPr="000239EA">
        <w:rPr>
          <w:color w:val="000000"/>
          <w:sz w:val="28"/>
          <w:szCs w:val="28"/>
          <w:shd w:val="clear" w:color="auto" w:fill="FFFFFF"/>
          <w:lang w:bidi="ru-RU"/>
        </w:rPr>
        <w:lastRenderedPageBreak/>
        <w:t>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r w:rsidR="00AD67A1">
        <w:rPr>
          <w:color w:val="000000"/>
          <w:sz w:val="28"/>
          <w:szCs w:val="28"/>
          <w:shd w:val="clear" w:color="auto" w:fill="FFFFFF"/>
          <w:lang w:bidi="ru-RU"/>
        </w:rPr>
        <w:t xml:space="preserve"> </w:t>
      </w:r>
      <w:r w:rsidRPr="000239EA">
        <w:rPr>
          <w:color w:val="000000"/>
          <w:sz w:val="28"/>
          <w:szCs w:val="28"/>
          <w:shd w:val="clear" w:color="auto" w:fill="FFFFFF"/>
          <w:lang w:bidi="ru-RU"/>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p w14:paraId="72B7393E" w14:textId="77777777" w:rsidR="000239EA" w:rsidRPr="000239EA" w:rsidRDefault="000239EA" w:rsidP="000239EA">
      <w:pPr>
        <w:widowControl w:val="0"/>
        <w:ind w:firstLine="709"/>
        <w:jc w:val="both"/>
        <w:rPr>
          <w:color w:val="000000"/>
          <w:sz w:val="28"/>
          <w:szCs w:val="28"/>
          <w:shd w:val="clear" w:color="auto" w:fill="FFFFFF"/>
          <w:lang w:bidi="ru-RU"/>
        </w:rPr>
      </w:pPr>
      <w:r w:rsidRPr="000239EA">
        <w:rPr>
          <w:sz w:val="28"/>
          <w:szCs w:val="28"/>
          <w:lang w:bidi="ru-RU"/>
        </w:rPr>
        <w:t xml:space="preserve">- оценка «Удовлетворительно» выставляется студенту, если </w:t>
      </w:r>
      <w:r w:rsidRPr="000239EA">
        <w:rPr>
          <w:color w:val="000000"/>
          <w:sz w:val="28"/>
          <w:szCs w:val="28"/>
          <w:shd w:val="clear" w:color="auto" w:fill="FFFFFF"/>
          <w:lang w:bidi="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w:t>
      </w:r>
      <w:r w:rsidR="003A19CC">
        <w:rPr>
          <w:color w:val="000000"/>
          <w:sz w:val="28"/>
          <w:szCs w:val="28"/>
          <w:shd w:val="clear" w:color="auto" w:fill="FFFFFF"/>
          <w:lang w:bidi="ru-RU"/>
        </w:rPr>
        <w:t>та</w:t>
      </w:r>
      <w:r w:rsidRPr="000239EA">
        <w:rPr>
          <w:color w:val="000000"/>
          <w:sz w:val="28"/>
          <w:szCs w:val="28"/>
          <w:shd w:val="clear" w:color="auto" w:fill="FFFFFF"/>
          <w:lang w:bidi="ru-RU"/>
        </w:rPr>
        <w:t>;</w:t>
      </w:r>
    </w:p>
    <w:p w14:paraId="7A1BF2D6" w14:textId="77777777" w:rsidR="000239EA" w:rsidRPr="000239EA" w:rsidRDefault="000239EA" w:rsidP="000239EA">
      <w:pPr>
        <w:widowControl w:val="0"/>
        <w:ind w:firstLine="709"/>
        <w:jc w:val="both"/>
        <w:rPr>
          <w:sz w:val="28"/>
          <w:szCs w:val="28"/>
          <w:lang w:bidi="ru-RU"/>
        </w:rPr>
      </w:pPr>
      <w:r w:rsidRPr="000239EA">
        <w:rPr>
          <w:sz w:val="28"/>
          <w:szCs w:val="28"/>
          <w:lang w:bidi="ru-RU"/>
        </w:rPr>
        <w:t>- оценка «Неудовлетвори</w:t>
      </w:r>
      <w:r w:rsidRPr="000239EA">
        <w:rPr>
          <w:sz w:val="28"/>
          <w:szCs w:val="28"/>
          <w:lang w:bidi="ru-RU"/>
        </w:rPr>
        <w:softHyphen/>
        <w:t>тельно» выставляется студенту,</w:t>
      </w:r>
      <w:r w:rsidRPr="000239EA">
        <w:rPr>
          <w:b/>
          <w:bCs/>
          <w:kern w:val="32"/>
          <w:sz w:val="28"/>
          <w:szCs w:val="28"/>
          <w:lang w:bidi="ru-RU"/>
        </w:rPr>
        <w:t xml:space="preserve"> </w:t>
      </w:r>
      <w:r w:rsidRPr="000239EA">
        <w:rPr>
          <w:bCs/>
          <w:kern w:val="32"/>
          <w:sz w:val="28"/>
          <w:szCs w:val="28"/>
          <w:lang w:bidi="ru-RU"/>
        </w:rPr>
        <w:t xml:space="preserve">если </w:t>
      </w:r>
      <w:r w:rsidRPr="000239EA">
        <w:rPr>
          <w:color w:val="000000"/>
          <w:sz w:val="28"/>
          <w:szCs w:val="28"/>
          <w:shd w:val="clear" w:color="auto" w:fill="FFFFFF"/>
          <w:lang w:bidi="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p w14:paraId="1D3FEA90" w14:textId="77777777" w:rsidR="000239EA" w:rsidRPr="000239EA" w:rsidRDefault="000239EA" w:rsidP="000239EA">
      <w:pPr>
        <w:ind w:firstLine="284"/>
        <w:jc w:val="both"/>
        <w:rPr>
          <w:rFonts w:ascii="Calibri" w:eastAsia="Calibri" w:hAnsi="Calibri"/>
          <w:sz w:val="28"/>
          <w:szCs w:val="28"/>
          <w:lang w:eastAsia="en-US"/>
        </w:rPr>
      </w:pPr>
    </w:p>
    <w:p w14:paraId="381662AA" w14:textId="77777777" w:rsidR="000239EA" w:rsidRPr="005B4A56" w:rsidRDefault="000239EA" w:rsidP="00043B0A">
      <w:pPr>
        <w:pStyle w:val="a3"/>
        <w:suppressLineNumbers/>
        <w:ind w:firstLine="748"/>
        <w:rPr>
          <w:b/>
        </w:rPr>
      </w:pPr>
    </w:p>
    <w:sectPr w:rsidR="000239EA" w:rsidRPr="005B4A56" w:rsidSect="00D36DAC">
      <w:footerReference w:type="even" r:id="rId27"/>
      <w:footerReference w:type="default" r:id="rId28"/>
      <w:footerReference w:type="first" r:id="rId29"/>
      <w:pgSz w:w="11906" w:h="16838" w:code="9"/>
      <w:pgMar w:top="1134" w:right="850"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E194" w14:textId="77777777" w:rsidR="00B16700" w:rsidRDefault="00B16700">
      <w:r>
        <w:separator/>
      </w:r>
    </w:p>
  </w:endnote>
  <w:endnote w:type="continuationSeparator" w:id="0">
    <w:p w14:paraId="6653F699" w14:textId="77777777" w:rsidR="00B16700" w:rsidRDefault="00B1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E409" w14:textId="77777777" w:rsidR="00A30ACE" w:rsidRDefault="00A30ACE" w:rsidP="00D64689">
    <w:pPr>
      <w:pStyle w:val="aa"/>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end"/>
    </w:r>
  </w:p>
  <w:p w14:paraId="15A60AEF" w14:textId="77777777" w:rsidR="00A30ACE" w:rsidRDefault="00A30ACE">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AE648" w14:textId="77777777" w:rsidR="00A30ACE" w:rsidRDefault="00A30ACE" w:rsidP="00A17B8D">
    <w:pPr>
      <w:pStyle w:val="aa"/>
      <w:framePr w:wrap="around" w:vAnchor="text" w:hAnchor="page" w:x="1157" w:y="121"/>
      <w:rPr>
        <w:rStyle w:val="ab"/>
      </w:rPr>
    </w:pPr>
    <w:r>
      <w:rPr>
        <w:rStyle w:val="ab"/>
      </w:rPr>
      <w:fldChar w:fldCharType="begin"/>
    </w:r>
    <w:r>
      <w:rPr>
        <w:rStyle w:val="ab"/>
      </w:rPr>
      <w:instrText xml:space="preserve">PAGE  </w:instrText>
    </w:r>
    <w:r>
      <w:rPr>
        <w:rStyle w:val="ab"/>
      </w:rPr>
      <w:fldChar w:fldCharType="separate"/>
    </w:r>
    <w:r w:rsidR="00A7403B">
      <w:rPr>
        <w:rStyle w:val="ab"/>
        <w:noProof/>
      </w:rPr>
      <w:t>3</w:t>
    </w:r>
    <w:r>
      <w:rPr>
        <w:rStyle w:val="ab"/>
      </w:rPr>
      <w:fldChar w:fldCharType="end"/>
    </w:r>
  </w:p>
  <w:p w14:paraId="4C41397D" w14:textId="77777777" w:rsidR="00A30ACE" w:rsidRDefault="00A30ACE">
    <w:pPr>
      <w:pStyle w:val="aa"/>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06E28" w14:textId="77777777" w:rsidR="007C1346" w:rsidRPr="007C1346" w:rsidRDefault="007C1346" w:rsidP="007C1346">
    <w:pPr>
      <w:jc w:val="right"/>
      <w:rPr>
        <w:rFonts w:eastAsia="Calibri"/>
        <w:sz w:val="20"/>
        <w:szCs w:val="22"/>
        <w:lang w:eastAsia="en-US"/>
      </w:rPr>
    </w:pPr>
    <w:r>
      <w:rPr>
        <w:rFonts w:eastAsia="Calibri"/>
        <w:sz w:val="20"/>
        <w:szCs w:val="22"/>
        <w:lang w:eastAsia="en-US"/>
      </w:rPr>
      <w:t xml:space="preserve">       </w:t>
    </w:r>
  </w:p>
  <w:p w14:paraId="357EC1EF" w14:textId="701F67F4" w:rsidR="007C1346" w:rsidRPr="007445E9" w:rsidRDefault="007C1346">
    <w:pPr>
      <w:pStyle w:val="a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2183" w14:textId="77777777" w:rsidR="00B16700" w:rsidRDefault="00B16700">
      <w:r>
        <w:separator/>
      </w:r>
    </w:p>
  </w:footnote>
  <w:footnote w:type="continuationSeparator" w:id="0">
    <w:p w14:paraId="0E587E02" w14:textId="77777777" w:rsidR="00B16700" w:rsidRDefault="00B167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14C"/>
    <w:rsid w:val="000009AF"/>
    <w:rsid w:val="0000126B"/>
    <w:rsid w:val="00002939"/>
    <w:rsid w:val="00003266"/>
    <w:rsid w:val="00005094"/>
    <w:rsid w:val="000100A3"/>
    <w:rsid w:val="00021359"/>
    <w:rsid w:val="00021FF8"/>
    <w:rsid w:val="000221B2"/>
    <w:rsid w:val="00022EB7"/>
    <w:rsid w:val="000239EA"/>
    <w:rsid w:val="0002444E"/>
    <w:rsid w:val="000260E4"/>
    <w:rsid w:val="0003062A"/>
    <w:rsid w:val="00030BA5"/>
    <w:rsid w:val="00034F38"/>
    <w:rsid w:val="000354D4"/>
    <w:rsid w:val="000365FC"/>
    <w:rsid w:val="00042B11"/>
    <w:rsid w:val="00043B0A"/>
    <w:rsid w:val="00044742"/>
    <w:rsid w:val="0005457B"/>
    <w:rsid w:val="000545E7"/>
    <w:rsid w:val="00055274"/>
    <w:rsid w:val="00056E5D"/>
    <w:rsid w:val="0005714C"/>
    <w:rsid w:val="000623E5"/>
    <w:rsid w:val="00064713"/>
    <w:rsid w:val="00066EF6"/>
    <w:rsid w:val="00067303"/>
    <w:rsid w:val="000736C4"/>
    <w:rsid w:val="00074CBD"/>
    <w:rsid w:val="00075319"/>
    <w:rsid w:val="0007696D"/>
    <w:rsid w:val="0007799B"/>
    <w:rsid w:val="000800D2"/>
    <w:rsid w:val="0008212E"/>
    <w:rsid w:val="0008221D"/>
    <w:rsid w:val="0008366A"/>
    <w:rsid w:val="00085B87"/>
    <w:rsid w:val="00094F9E"/>
    <w:rsid w:val="0009623C"/>
    <w:rsid w:val="000A088F"/>
    <w:rsid w:val="000A15CA"/>
    <w:rsid w:val="000B4B21"/>
    <w:rsid w:val="000C12D1"/>
    <w:rsid w:val="000C198A"/>
    <w:rsid w:val="000C659A"/>
    <w:rsid w:val="000D00A7"/>
    <w:rsid w:val="000D0334"/>
    <w:rsid w:val="000D2EAB"/>
    <w:rsid w:val="000D46FF"/>
    <w:rsid w:val="000D4AE3"/>
    <w:rsid w:val="000E0335"/>
    <w:rsid w:val="000E0F4B"/>
    <w:rsid w:val="000E33C2"/>
    <w:rsid w:val="000E3456"/>
    <w:rsid w:val="000F0BA0"/>
    <w:rsid w:val="000F360F"/>
    <w:rsid w:val="0010245B"/>
    <w:rsid w:val="00107CED"/>
    <w:rsid w:val="00114DC2"/>
    <w:rsid w:val="00115EFC"/>
    <w:rsid w:val="00116893"/>
    <w:rsid w:val="00117679"/>
    <w:rsid w:val="00117D6E"/>
    <w:rsid w:val="00123B21"/>
    <w:rsid w:val="0012786E"/>
    <w:rsid w:val="00127ECE"/>
    <w:rsid w:val="001347AE"/>
    <w:rsid w:val="0014033E"/>
    <w:rsid w:val="0014088B"/>
    <w:rsid w:val="00141D16"/>
    <w:rsid w:val="00150079"/>
    <w:rsid w:val="00150ABB"/>
    <w:rsid w:val="0015407F"/>
    <w:rsid w:val="001556F9"/>
    <w:rsid w:val="00161318"/>
    <w:rsid w:val="00164517"/>
    <w:rsid w:val="00166F05"/>
    <w:rsid w:val="00170A63"/>
    <w:rsid w:val="001724F5"/>
    <w:rsid w:val="001739D8"/>
    <w:rsid w:val="00173CCD"/>
    <w:rsid w:val="0017489E"/>
    <w:rsid w:val="001748CE"/>
    <w:rsid w:val="001770CB"/>
    <w:rsid w:val="001777B4"/>
    <w:rsid w:val="00182E9B"/>
    <w:rsid w:val="00184A0C"/>
    <w:rsid w:val="00185E50"/>
    <w:rsid w:val="00190537"/>
    <w:rsid w:val="00190B90"/>
    <w:rsid w:val="001913C4"/>
    <w:rsid w:val="00195816"/>
    <w:rsid w:val="001A18C4"/>
    <w:rsid w:val="001A412A"/>
    <w:rsid w:val="001A4659"/>
    <w:rsid w:val="001A55FE"/>
    <w:rsid w:val="001A69A9"/>
    <w:rsid w:val="001B1784"/>
    <w:rsid w:val="001B1B57"/>
    <w:rsid w:val="001B1D30"/>
    <w:rsid w:val="001B1EE4"/>
    <w:rsid w:val="001B30B1"/>
    <w:rsid w:val="001B384F"/>
    <w:rsid w:val="001B4F3E"/>
    <w:rsid w:val="001B6307"/>
    <w:rsid w:val="001B6D5F"/>
    <w:rsid w:val="001C08A7"/>
    <w:rsid w:val="001C116F"/>
    <w:rsid w:val="001C1B50"/>
    <w:rsid w:val="001C4B16"/>
    <w:rsid w:val="001C4EEF"/>
    <w:rsid w:val="001C506A"/>
    <w:rsid w:val="001D07F7"/>
    <w:rsid w:val="001D2A60"/>
    <w:rsid w:val="001D2ECB"/>
    <w:rsid w:val="001D699F"/>
    <w:rsid w:val="001E5BD6"/>
    <w:rsid w:val="001F168F"/>
    <w:rsid w:val="001F4D20"/>
    <w:rsid w:val="0020014A"/>
    <w:rsid w:val="0020174F"/>
    <w:rsid w:val="00202D21"/>
    <w:rsid w:val="002059A9"/>
    <w:rsid w:val="002067C9"/>
    <w:rsid w:val="00211357"/>
    <w:rsid w:val="002156D0"/>
    <w:rsid w:val="0022273C"/>
    <w:rsid w:val="002227A9"/>
    <w:rsid w:val="00222827"/>
    <w:rsid w:val="002261B4"/>
    <w:rsid w:val="00230025"/>
    <w:rsid w:val="002334F2"/>
    <w:rsid w:val="00235046"/>
    <w:rsid w:val="00235BDC"/>
    <w:rsid w:val="00236A83"/>
    <w:rsid w:val="002420C2"/>
    <w:rsid w:val="00242DDB"/>
    <w:rsid w:val="00243814"/>
    <w:rsid w:val="00243934"/>
    <w:rsid w:val="00247962"/>
    <w:rsid w:val="002536AC"/>
    <w:rsid w:val="00254804"/>
    <w:rsid w:val="002563E6"/>
    <w:rsid w:val="00256DD8"/>
    <w:rsid w:val="00262046"/>
    <w:rsid w:val="00262B43"/>
    <w:rsid w:val="00262DEC"/>
    <w:rsid w:val="0026490C"/>
    <w:rsid w:val="00267446"/>
    <w:rsid w:val="00270055"/>
    <w:rsid w:val="00271A63"/>
    <w:rsid w:val="0027723A"/>
    <w:rsid w:val="00277480"/>
    <w:rsid w:val="00284244"/>
    <w:rsid w:val="00293D93"/>
    <w:rsid w:val="00295CCF"/>
    <w:rsid w:val="00297300"/>
    <w:rsid w:val="002A0C4E"/>
    <w:rsid w:val="002A6885"/>
    <w:rsid w:val="002B2679"/>
    <w:rsid w:val="002B28CA"/>
    <w:rsid w:val="002C0843"/>
    <w:rsid w:val="002C2183"/>
    <w:rsid w:val="002C4FCE"/>
    <w:rsid w:val="002C6CA2"/>
    <w:rsid w:val="002C7E40"/>
    <w:rsid w:val="002D52E0"/>
    <w:rsid w:val="002D5393"/>
    <w:rsid w:val="002D60AF"/>
    <w:rsid w:val="002D769B"/>
    <w:rsid w:val="002D7E05"/>
    <w:rsid w:val="002E05E3"/>
    <w:rsid w:val="002E3274"/>
    <w:rsid w:val="002E7A62"/>
    <w:rsid w:val="002F147A"/>
    <w:rsid w:val="002F2583"/>
    <w:rsid w:val="002F309A"/>
    <w:rsid w:val="002F3E54"/>
    <w:rsid w:val="002F603C"/>
    <w:rsid w:val="0030177D"/>
    <w:rsid w:val="003029D0"/>
    <w:rsid w:val="00303304"/>
    <w:rsid w:val="003072E1"/>
    <w:rsid w:val="0030739E"/>
    <w:rsid w:val="00317456"/>
    <w:rsid w:val="003179C6"/>
    <w:rsid w:val="0032401C"/>
    <w:rsid w:val="0033232D"/>
    <w:rsid w:val="00333D24"/>
    <w:rsid w:val="003357B7"/>
    <w:rsid w:val="00336651"/>
    <w:rsid w:val="00336D8D"/>
    <w:rsid w:val="003409E6"/>
    <w:rsid w:val="00341EFC"/>
    <w:rsid w:val="00342CE2"/>
    <w:rsid w:val="00344183"/>
    <w:rsid w:val="003449DD"/>
    <w:rsid w:val="00353532"/>
    <w:rsid w:val="0035484B"/>
    <w:rsid w:val="00354CED"/>
    <w:rsid w:val="00356750"/>
    <w:rsid w:val="00357FC0"/>
    <w:rsid w:val="003612EC"/>
    <w:rsid w:val="0036505C"/>
    <w:rsid w:val="00366193"/>
    <w:rsid w:val="003672F9"/>
    <w:rsid w:val="00367AD6"/>
    <w:rsid w:val="00370B3D"/>
    <w:rsid w:val="00373B0B"/>
    <w:rsid w:val="00373FA1"/>
    <w:rsid w:val="00380B5F"/>
    <w:rsid w:val="00386712"/>
    <w:rsid w:val="00390F87"/>
    <w:rsid w:val="00391346"/>
    <w:rsid w:val="0039480C"/>
    <w:rsid w:val="00394997"/>
    <w:rsid w:val="003973E1"/>
    <w:rsid w:val="003A19CC"/>
    <w:rsid w:val="003A2845"/>
    <w:rsid w:val="003A2BD9"/>
    <w:rsid w:val="003A457E"/>
    <w:rsid w:val="003A79AF"/>
    <w:rsid w:val="003B6FEE"/>
    <w:rsid w:val="003C0A0E"/>
    <w:rsid w:val="003C0AF0"/>
    <w:rsid w:val="003C1B1B"/>
    <w:rsid w:val="003C5D29"/>
    <w:rsid w:val="003C72FE"/>
    <w:rsid w:val="003D028D"/>
    <w:rsid w:val="003D0758"/>
    <w:rsid w:val="003D2010"/>
    <w:rsid w:val="003D74D1"/>
    <w:rsid w:val="003D7CD7"/>
    <w:rsid w:val="003E1B37"/>
    <w:rsid w:val="003F4BD0"/>
    <w:rsid w:val="003F58C3"/>
    <w:rsid w:val="003F5F50"/>
    <w:rsid w:val="003F6299"/>
    <w:rsid w:val="00400F3D"/>
    <w:rsid w:val="00406032"/>
    <w:rsid w:val="00406B71"/>
    <w:rsid w:val="00414B21"/>
    <w:rsid w:val="00415893"/>
    <w:rsid w:val="004160F5"/>
    <w:rsid w:val="004251CD"/>
    <w:rsid w:val="00426800"/>
    <w:rsid w:val="00426A62"/>
    <w:rsid w:val="00426F61"/>
    <w:rsid w:val="004275E9"/>
    <w:rsid w:val="004344CC"/>
    <w:rsid w:val="00434880"/>
    <w:rsid w:val="00444660"/>
    <w:rsid w:val="00444AB4"/>
    <w:rsid w:val="00445C3B"/>
    <w:rsid w:val="00445F50"/>
    <w:rsid w:val="004463C1"/>
    <w:rsid w:val="00446ECE"/>
    <w:rsid w:val="004513BF"/>
    <w:rsid w:val="004548CF"/>
    <w:rsid w:val="00457ED8"/>
    <w:rsid w:val="00457FCC"/>
    <w:rsid w:val="004602FB"/>
    <w:rsid w:val="004620C7"/>
    <w:rsid w:val="00465AB2"/>
    <w:rsid w:val="00466105"/>
    <w:rsid w:val="00467EA6"/>
    <w:rsid w:val="00471439"/>
    <w:rsid w:val="00474801"/>
    <w:rsid w:val="004802E0"/>
    <w:rsid w:val="00483E0E"/>
    <w:rsid w:val="00484AB6"/>
    <w:rsid w:val="00487759"/>
    <w:rsid w:val="00487C8E"/>
    <w:rsid w:val="004A26FA"/>
    <w:rsid w:val="004A4DAD"/>
    <w:rsid w:val="004A6E0E"/>
    <w:rsid w:val="004B2C50"/>
    <w:rsid w:val="004B4726"/>
    <w:rsid w:val="004B56CE"/>
    <w:rsid w:val="004C04E6"/>
    <w:rsid w:val="004C0A6A"/>
    <w:rsid w:val="004C1CD4"/>
    <w:rsid w:val="004C67F0"/>
    <w:rsid w:val="004D2DD9"/>
    <w:rsid w:val="004D3867"/>
    <w:rsid w:val="004D54B0"/>
    <w:rsid w:val="004D6A76"/>
    <w:rsid w:val="004D77FF"/>
    <w:rsid w:val="004E5040"/>
    <w:rsid w:val="004E699A"/>
    <w:rsid w:val="004F031B"/>
    <w:rsid w:val="004F204E"/>
    <w:rsid w:val="004F5B14"/>
    <w:rsid w:val="004F5D75"/>
    <w:rsid w:val="005062A4"/>
    <w:rsid w:val="00507748"/>
    <w:rsid w:val="00510D55"/>
    <w:rsid w:val="0051413F"/>
    <w:rsid w:val="00514BEA"/>
    <w:rsid w:val="00514CC8"/>
    <w:rsid w:val="00516FEC"/>
    <w:rsid w:val="0051721B"/>
    <w:rsid w:val="0052195F"/>
    <w:rsid w:val="005229D1"/>
    <w:rsid w:val="005233FE"/>
    <w:rsid w:val="00523C1D"/>
    <w:rsid w:val="00523E6D"/>
    <w:rsid w:val="00525358"/>
    <w:rsid w:val="00525711"/>
    <w:rsid w:val="005358A7"/>
    <w:rsid w:val="00537961"/>
    <w:rsid w:val="00544100"/>
    <w:rsid w:val="005452F6"/>
    <w:rsid w:val="00546967"/>
    <w:rsid w:val="005479CF"/>
    <w:rsid w:val="00552921"/>
    <w:rsid w:val="00553250"/>
    <w:rsid w:val="00553F99"/>
    <w:rsid w:val="0056142A"/>
    <w:rsid w:val="00567290"/>
    <w:rsid w:val="005711AC"/>
    <w:rsid w:val="00571576"/>
    <w:rsid w:val="005724C5"/>
    <w:rsid w:val="005726E0"/>
    <w:rsid w:val="00572A3B"/>
    <w:rsid w:val="00573D10"/>
    <w:rsid w:val="0057497A"/>
    <w:rsid w:val="0057505E"/>
    <w:rsid w:val="00580DA5"/>
    <w:rsid w:val="00585257"/>
    <w:rsid w:val="005941D7"/>
    <w:rsid w:val="005A34D0"/>
    <w:rsid w:val="005A68DE"/>
    <w:rsid w:val="005B4A56"/>
    <w:rsid w:val="005B52FA"/>
    <w:rsid w:val="005C1E13"/>
    <w:rsid w:val="005C33CC"/>
    <w:rsid w:val="005C5241"/>
    <w:rsid w:val="005C5C47"/>
    <w:rsid w:val="005D08D0"/>
    <w:rsid w:val="005D1B21"/>
    <w:rsid w:val="005D39F3"/>
    <w:rsid w:val="005D4336"/>
    <w:rsid w:val="005D4FD8"/>
    <w:rsid w:val="005E0790"/>
    <w:rsid w:val="005E4E59"/>
    <w:rsid w:val="005E76BD"/>
    <w:rsid w:val="005F470B"/>
    <w:rsid w:val="005F588A"/>
    <w:rsid w:val="005F6671"/>
    <w:rsid w:val="00600D2B"/>
    <w:rsid w:val="00601022"/>
    <w:rsid w:val="00601058"/>
    <w:rsid w:val="00602E06"/>
    <w:rsid w:val="00605BE5"/>
    <w:rsid w:val="00607CB2"/>
    <w:rsid w:val="00615DF5"/>
    <w:rsid w:val="00630311"/>
    <w:rsid w:val="00630DBB"/>
    <w:rsid w:val="00634051"/>
    <w:rsid w:val="00635FB9"/>
    <w:rsid w:val="006360D1"/>
    <w:rsid w:val="006371D0"/>
    <w:rsid w:val="0064238B"/>
    <w:rsid w:val="00643520"/>
    <w:rsid w:val="006464FA"/>
    <w:rsid w:val="00647596"/>
    <w:rsid w:val="006476F2"/>
    <w:rsid w:val="006509A3"/>
    <w:rsid w:val="0065181B"/>
    <w:rsid w:val="00652404"/>
    <w:rsid w:val="00655D51"/>
    <w:rsid w:val="00656043"/>
    <w:rsid w:val="0065607B"/>
    <w:rsid w:val="0065624C"/>
    <w:rsid w:val="00666BA1"/>
    <w:rsid w:val="0067051E"/>
    <w:rsid w:val="006721C5"/>
    <w:rsid w:val="00672381"/>
    <w:rsid w:val="00673307"/>
    <w:rsid w:val="006779CA"/>
    <w:rsid w:val="0068367C"/>
    <w:rsid w:val="00686918"/>
    <w:rsid w:val="00687D8D"/>
    <w:rsid w:val="00690279"/>
    <w:rsid w:val="006933A3"/>
    <w:rsid w:val="00693966"/>
    <w:rsid w:val="00693A91"/>
    <w:rsid w:val="00693C2C"/>
    <w:rsid w:val="006A7323"/>
    <w:rsid w:val="006B31F5"/>
    <w:rsid w:val="006B54BE"/>
    <w:rsid w:val="006B5FF6"/>
    <w:rsid w:val="006C0D13"/>
    <w:rsid w:val="006C3FC9"/>
    <w:rsid w:val="006C54C2"/>
    <w:rsid w:val="006C5A93"/>
    <w:rsid w:val="006C63CC"/>
    <w:rsid w:val="006C6EEB"/>
    <w:rsid w:val="006D2D35"/>
    <w:rsid w:val="006D2E02"/>
    <w:rsid w:val="006D33A0"/>
    <w:rsid w:val="006D432E"/>
    <w:rsid w:val="006D4AA5"/>
    <w:rsid w:val="006E32EF"/>
    <w:rsid w:val="006E6BD8"/>
    <w:rsid w:val="006F0A78"/>
    <w:rsid w:val="006F32A0"/>
    <w:rsid w:val="006F52EB"/>
    <w:rsid w:val="00700DA3"/>
    <w:rsid w:val="00701596"/>
    <w:rsid w:val="00702114"/>
    <w:rsid w:val="0070261F"/>
    <w:rsid w:val="00704EDE"/>
    <w:rsid w:val="0071077D"/>
    <w:rsid w:val="00711977"/>
    <w:rsid w:val="00711C17"/>
    <w:rsid w:val="00712968"/>
    <w:rsid w:val="0071522D"/>
    <w:rsid w:val="00715D4A"/>
    <w:rsid w:val="00717725"/>
    <w:rsid w:val="007231FA"/>
    <w:rsid w:val="00724A42"/>
    <w:rsid w:val="00727706"/>
    <w:rsid w:val="00727DBE"/>
    <w:rsid w:val="00730446"/>
    <w:rsid w:val="007414D9"/>
    <w:rsid w:val="007440B7"/>
    <w:rsid w:val="007445E9"/>
    <w:rsid w:val="007451ED"/>
    <w:rsid w:val="00745480"/>
    <w:rsid w:val="00747920"/>
    <w:rsid w:val="00754D98"/>
    <w:rsid w:val="00757230"/>
    <w:rsid w:val="00757487"/>
    <w:rsid w:val="0078235F"/>
    <w:rsid w:val="00783E74"/>
    <w:rsid w:val="007846EB"/>
    <w:rsid w:val="007908E2"/>
    <w:rsid w:val="007952A5"/>
    <w:rsid w:val="007A25DB"/>
    <w:rsid w:val="007A7413"/>
    <w:rsid w:val="007B14FD"/>
    <w:rsid w:val="007B1C70"/>
    <w:rsid w:val="007B22BF"/>
    <w:rsid w:val="007B26F0"/>
    <w:rsid w:val="007B6386"/>
    <w:rsid w:val="007B675A"/>
    <w:rsid w:val="007C0517"/>
    <w:rsid w:val="007C1346"/>
    <w:rsid w:val="007D28B6"/>
    <w:rsid w:val="007D2BB6"/>
    <w:rsid w:val="007D58D2"/>
    <w:rsid w:val="007D6B6F"/>
    <w:rsid w:val="007E2912"/>
    <w:rsid w:val="007E4FD5"/>
    <w:rsid w:val="007E5037"/>
    <w:rsid w:val="007F210E"/>
    <w:rsid w:val="007F2E63"/>
    <w:rsid w:val="00800816"/>
    <w:rsid w:val="008047C4"/>
    <w:rsid w:val="0080654D"/>
    <w:rsid w:val="00812E25"/>
    <w:rsid w:val="008158BD"/>
    <w:rsid w:val="00815A0E"/>
    <w:rsid w:val="00824947"/>
    <w:rsid w:val="00825AB4"/>
    <w:rsid w:val="008323D6"/>
    <w:rsid w:val="0083429F"/>
    <w:rsid w:val="00840E83"/>
    <w:rsid w:val="00841738"/>
    <w:rsid w:val="00841D8A"/>
    <w:rsid w:val="00847627"/>
    <w:rsid w:val="008535C0"/>
    <w:rsid w:val="00855EC4"/>
    <w:rsid w:val="00860021"/>
    <w:rsid w:val="00860117"/>
    <w:rsid w:val="00864246"/>
    <w:rsid w:val="0086491C"/>
    <w:rsid w:val="00866244"/>
    <w:rsid w:val="008727D7"/>
    <w:rsid w:val="00872B07"/>
    <w:rsid w:val="00876ADD"/>
    <w:rsid w:val="0088048D"/>
    <w:rsid w:val="00882B55"/>
    <w:rsid w:val="00882CA7"/>
    <w:rsid w:val="0088349A"/>
    <w:rsid w:val="00883C11"/>
    <w:rsid w:val="00884A5A"/>
    <w:rsid w:val="008862F9"/>
    <w:rsid w:val="00887B9C"/>
    <w:rsid w:val="00887BD1"/>
    <w:rsid w:val="00891909"/>
    <w:rsid w:val="00891B97"/>
    <w:rsid w:val="0089501A"/>
    <w:rsid w:val="00896E3F"/>
    <w:rsid w:val="008A0BB2"/>
    <w:rsid w:val="008A70BC"/>
    <w:rsid w:val="008B16A4"/>
    <w:rsid w:val="008B2F9A"/>
    <w:rsid w:val="008B4AC4"/>
    <w:rsid w:val="008B5568"/>
    <w:rsid w:val="008B67E0"/>
    <w:rsid w:val="008C3AFC"/>
    <w:rsid w:val="008C42B5"/>
    <w:rsid w:val="008D02DB"/>
    <w:rsid w:val="008D2008"/>
    <w:rsid w:val="008D2F0E"/>
    <w:rsid w:val="008D4ACF"/>
    <w:rsid w:val="008D70B1"/>
    <w:rsid w:val="008D7283"/>
    <w:rsid w:val="008E2161"/>
    <w:rsid w:val="008E30C5"/>
    <w:rsid w:val="008E3BE1"/>
    <w:rsid w:val="008E4740"/>
    <w:rsid w:val="008E4843"/>
    <w:rsid w:val="008E4846"/>
    <w:rsid w:val="008F0DEA"/>
    <w:rsid w:val="00906717"/>
    <w:rsid w:val="00910382"/>
    <w:rsid w:val="00910DE0"/>
    <w:rsid w:val="0091472B"/>
    <w:rsid w:val="00915326"/>
    <w:rsid w:val="00915F40"/>
    <w:rsid w:val="00923898"/>
    <w:rsid w:val="00924566"/>
    <w:rsid w:val="00924C19"/>
    <w:rsid w:val="009277E5"/>
    <w:rsid w:val="009300AC"/>
    <w:rsid w:val="00930533"/>
    <w:rsid w:val="00934B4E"/>
    <w:rsid w:val="009359D1"/>
    <w:rsid w:val="0093738C"/>
    <w:rsid w:val="00943E3D"/>
    <w:rsid w:val="0095100E"/>
    <w:rsid w:val="0095193A"/>
    <w:rsid w:val="00952159"/>
    <w:rsid w:val="00953CE5"/>
    <w:rsid w:val="0095792B"/>
    <w:rsid w:val="00961415"/>
    <w:rsid w:val="009620B6"/>
    <w:rsid w:val="00963D56"/>
    <w:rsid w:val="00974DA7"/>
    <w:rsid w:val="0097502D"/>
    <w:rsid w:val="00975DCC"/>
    <w:rsid w:val="00981675"/>
    <w:rsid w:val="009819C9"/>
    <w:rsid w:val="0098230A"/>
    <w:rsid w:val="00983B2D"/>
    <w:rsid w:val="00984985"/>
    <w:rsid w:val="00996C09"/>
    <w:rsid w:val="00997734"/>
    <w:rsid w:val="009A3A51"/>
    <w:rsid w:val="009A5FB9"/>
    <w:rsid w:val="009A5FDC"/>
    <w:rsid w:val="009B05F1"/>
    <w:rsid w:val="009B2802"/>
    <w:rsid w:val="009B424F"/>
    <w:rsid w:val="009C103E"/>
    <w:rsid w:val="009C2E81"/>
    <w:rsid w:val="009C5D4D"/>
    <w:rsid w:val="009C7FCC"/>
    <w:rsid w:val="009D1E94"/>
    <w:rsid w:val="009D4CA8"/>
    <w:rsid w:val="009D5B26"/>
    <w:rsid w:val="009E40FC"/>
    <w:rsid w:val="009E525A"/>
    <w:rsid w:val="009E55FB"/>
    <w:rsid w:val="009E7646"/>
    <w:rsid w:val="009F63A5"/>
    <w:rsid w:val="009F6B5F"/>
    <w:rsid w:val="00A02756"/>
    <w:rsid w:val="00A02BB8"/>
    <w:rsid w:val="00A03245"/>
    <w:rsid w:val="00A039B5"/>
    <w:rsid w:val="00A06D19"/>
    <w:rsid w:val="00A10A54"/>
    <w:rsid w:val="00A111D7"/>
    <w:rsid w:val="00A149F9"/>
    <w:rsid w:val="00A156A8"/>
    <w:rsid w:val="00A17B8D"/>
    <w:rsid w:val="00A218E1"/>
    <w:rsid w:val="00A21CCE"/>
    <w:rsid w:val="00A228F1"/>
    <w:rsid w:val="00A23C8F"/>
    <w:rsid w:val="00A23DA4"/>
    <w:rsid w:val="00A24D07"/>
    <w:rsid w:val="00A30ACE"/>
    <w:rsid w:val="00A316F0"/>
    <w:rsid w:val="00A328E8"/>
    <w:rsid w:val="00A32EC2"/>
    <w:rsid w:val="00A33B32"/>
    <w:rsid w:val="00A36CFC"/>
    <w:rsid w:val="00A4299E"/>
    <w:rsid w:val="00A442D4"/>
    <w:rsid w:val="00A4700C"/>
    <w:rsid w:val="00A47309"/>
    <w:rsid w:val="00A53A5B"/>
    <w:rsid w:val="00A5479A"/>
    <w:rsid w:val="00A56D7E"/>
    <w:rsid w:val="00A600D0"/>
    <w:rsid w:val="00A633B1"/>
    <w:rsid w:val="00A65CA5"/>
    <w:rsid w:val="00A66A7A"/>
    <w:rsid w:val="00A7403B"/>
    <w:rsid w:val="00A74A11"/>
    <w:rsid w:val="00A80331"/>
    <w:rsid w:val="00A82511"/>
    <w:rsid w:val="00A87F37"/>
    <w:rsid w:val="00A906F2"/>
    <w:rsid w:val="00A910F1"/>
    <w:rsid w:val="00A92395"/>
    <w:rsid w:val="00A92D93"/>
    <w:rsid w:val="00A9392D"/>
    <w:rsid w:val="00A93ECF"/>
    <w:rsid w:val="00AA219C"/>
    <w:rsid w:val="00AA27B6"/>
    <w:rsid w:val="00AA7D8C"/>
    <w:rsid w:val="00AA7DA2"/>
    <w:rsid w:val="00AB5370"/>
    <w:rsid w:val="00AC11C3"/>
    <w:rsid w:val="00AC7335"/>
    <w:rsid w:val="00AD1938"/>
    <w:rsid w:val="00AD2892"/>
    <w:rsid w:val="00AD67A1"/>
    <w:rsid w:val="00AE1098"/>
    <w:rsid w:val="00AF10DE"/>
    <w:rsid w:val="00AF11CE"/>
    <w:rsid w:val="00AF41F8"/>
    <w:rsid w:val="00AF6A04"/>
    <w:rsid w:val="00B003E5"/>
    <w:rsid w:val="00B012AD"/>
    <w:rsid w:val="00B01E95"/>
    <w:rsid w:val="00B026F8"/>
    <w:rsid w:val="00B067EB"/>
    <w:rsid w:val="00B0737E"/>
    <w:rsid w:val="00B14D82"/>
    <w:rsid w:val="00B15F69"/>
    <w:rsid w:val="00B16463"/>
    <w:rsid w:val="00B16700"/>
    <w:rsid w:val="00B245B5"/>
    <w:rsid w:val="00B256A8"/>
    <w:rsid w:val="00B25A5E"/>
    <w:rsid w:val="00B2617D"/>
    <w:rsid w:val="00B27767"/>
    <w:rsid w:val="00B301D7"/>
    <w:rsid w:val="00B30425"/>
    <w:rsid w:val="00B32715"/>
    <w:rsid w:val="00B37B29"/>
    <w:rsid w:val="00B437E6"/>
    <w:rsid w:val="00B4447A"/>
    <w:rsid w:val="00B44521"/>
    <w:rsid w:val="00B44ECC"/>
    <w:rsid w:val="00B46958"/>
    <w:rsid w:val="00B46C84"/>
    <w:rsid w:val="00B54B5E"/>
    <w:rsid w:val="00B55C52"/>
    <w:rsid w:val="00B56A7D"/>
    <w:rsid w:val="00B6084A"/>
    <w:rsid w:val="00B70AB1"/>
    <w:rsid w:val="00B710ED"/>
    <w:rsid w:val="00B72474"/>
    <w:rsid w:val="00B739F8"/>
    <w:rsid w:val="00B801AC"/>
    <w:rsid w:val="00B82087"/>
    <w:rsid w:val="00B827E0"/>
    <w:rsid w:val="00B83A3B"/>
    <w:rsid w:val="00B867DE"/>
    <w:rsid w:val="00B87FEA"/>
    <w:rsid w:val="00B91777"/>
    <w:rsid w:val="00B95065"/>
    <w:rsid w:val="00B95C2B"/>
    <w:rsid w:val="00B969D2"/>
    <w:rsid w:val="00B97CD0"/>
    <w:rsid w:val="00BA46B8"/>
    <w:rsid w:val="00BA7AC1"/>
    <w:rsid w:val="00BB1538"/>
    <w:rsid w:val="00BB34C4"/>
    <w:rsid w:val="00BB4BE5"/>
    <w:rsid w:val="00BB53E3"/>
    <w:rsid w:val="00BB7AD0"/>
    <w:rsid w:val="00BC1594"/>
    <w:rsid w:val="00BC1E3C"/>
    <w:rsid w:val="00BC70A8"/>
    <w:rsid w:val="00BC7AF5"/>
    <w:rsid w:val="00BD0B6A"/>
    <w:rsid w:val="00BD2BCE"/>
    <w:rsid w:val="00BD3B54"/>
    <w:rsid w:val="00BD4BEB"/>
    <w:rsid w:val="00BD4EB3"/>
    <w:rsid w:val="00BE2401"/>
    <w:rsid w:val="00BE5151"/>
    <w:rsid w:val="00BE617E"/>
    <w:rsid w:val="00BF1ADC"/>
    <w:rsid w:val="00BF1B13"/>
    <w:rsid w:val="00BF4D29"/>
    <w:rsid w:val="00BF5585"/>
    <w:rsid w:val="00C038CC"/>
    <w:rsid w:val="00C03B7C"/>
    <w:rsid w:val="00C12A58"/>
    <w:rsid w:val="00C12D87"/>
    <w:rsid w:val="00C12E39"/>
    <w:rsid w:val="00C137AB"/>
    <w:rsid w:val="00C14284"/>
    <w:rsid w:val="00C176C9"/>
    <w:rsid w:val="00C2305C"/>
    <w:rsid w:val="00C23479"/>
    <w:rsid w:val="00C236B2"/>
    <w:rsid w:val="00C2536C"/>
    <w:rsid w:val="00C27A61"/>
    <w:rsid w:val="00C303F1"/>
    <w:rsid w:val="00C319CF"/>
    <w:rsid w:val="00C32AFA"/>
    <w:rsid w:val="00C33E8D"/>
    <w:rsid w:val="00C34BC9"/>
    <w:rsid w:val="00C365E7"/>
    <w:rsid w:val="00C420D1"/>
    <w:rsid w:val="00C47C28"/>
    <w:rsid w:val="00C52073"/>
    <w:rsid w:val="00C541BD"/>
    <w:rsid w:val="00C56F8D"/>
    <w:rsid w:val="00C611DB"/>
    <w:rsid w:val="00C6153F"/>
    <w:rsid w:val="00C61C4A"/>
    <w:rsid w:val="00C647DA"/>
    <w:rsid w:val="00C67450"/>
    <w:rsid w:val="00C71DD7"/>
    <w:rsid w:val="00C71E56"/>
    <w:rsid w:val="00C76270"/>
    <w:rsid w:val="00C80575"/>
    <w:rsid w:val="00C83899"/>
    <w:rsid w:val="00C85B0A"/>
    <w:rsid w:val="00C910D3"/>
    <w:rsid w:val="00C93522"/>
    <w:rsid w:val="00C961C8"/>
    <w:rsid w:val="00CA03AE"/>
    <w:rsid w:val="00CA267E"/>
    <w:rsid w:val="00CB16D4"/>
    <w:rsid w:val="00CB2437"/>
    <w:rsid w:val="00CB4A84"/>
    <w:rsid w:val="00CC1547"/>
    <w:rsid w:val="00CC65FD"/>
    <w:rsid w:val="00CD4B46"/>
    <w:rsid w:val="00CD53E2"/>
    <w:rsid w:val="00CD59E0"/>
    <w:rsid w:val="00CE27F5"/>
    <w:rsid w:val="00CE5F74"/>
    <w:rsid w:val="00CE6D14"/>
    <w:rsid w:val="00CE7771"/>
    <w:rsid w:val="00CF1032"/>
    <w:rsid w:val="00D029D6"/>
    <w:rsid w:val="00D04893"/>
    <w:rsid w:val="00D13C4F"/>
    <w:rsid w:val="00D147FC"/>
    <w:rsid w:val="00D15A25"/>
    <w:rsid w:val="00D15D75"/>
    <w:rsid w:val="00D17C5C"/>
    <w:rsid w:val="00D20D01"/>
    <w:rsid w:val="00D22C60"/>
    <w:rsid w:val="00D23C9C"/>
    <w:rsid w:val="00D2400F"/>
    <w:rsid w:val="00D25538"/>
    <w:rsid w:val="00D27340"/>
    <w:rsid w:val="00D35B2B"/>
    <w:rsid w:val="00D36051"/>
    <w:rsid w:val="00D36DAC"/>
    <w:rsid w:val="00D40211"/>
    <w:rsid w:val="00D41DCF"/>
    <w:rsid w:val="00D45458"/>
    <w:rsid w:val="00D503D8"/>
    <w:rsid w:val="00D512FC"/>
    <w:rsid w:val="00D51B28"/>
    <w:rsid w:val="00D5364F"/>
    <w:rsid w:val="00D64689"/>
    <w:rsid w:val="00D708C8"/>
    <w:rsid w:val="00D72532"/>
    <w:rsid w:val="00D74D57"/>
    <w:rsid w:val="00D770F8"/>
    <w:rsid w:val="00D804DA"/>
    <w:rsid w:val="00D8364A"/>
    <w:rsid w:val="00D85A17"/>
    <w:rsid w:val="00D87D83"/>
    <w:rsid w:val="00D908BB"/>
    <w:rsid w:val="00D90B30"/>
    <w:rsid w:val="00D9173D"/>
    <w:rsid w:val="00D91CC4"/>
    <w:rsid w:val="00D92FFA"/>
    <w:rsid w:val="00D969A8"/>
    <w:rsid w:val="00D9740F"/>
    <w:rsid w:val="00DA31EC"/>
    <w:rsid w:val="00DA423A"/>
    <w:rsid w:val="00DA493D"/>
    <w:rsid w:val="00DB1C2B"/>
    <w:rsid w:val="00DB4649"/>
    <w:rsid w:val="00DB4774"/>
    <w:rsid w:val="00DB7C15"/>
    <w:rsid w:val="00DC1F15"/>
    <w:rsid w:val="00DC3730"/>
    <w:rsid w:val="00DC4395"/>
    <w:rsid w:val="00DC4DC8"/>
    <w:rsid w:val="00DC68FA"/>
    <w:rsid w:val="00DD156F"/>
    <w:rsid w:val="00DD17DD"/>
    <w:rsid w:val="00DD1DF4"/>
    <w:rsid w:val="00DD21D2"/>
    <w:rsid w:val="00DD3ED2"/>
    <w:rsid w:val="00DD4DEA"/>
    <w:rsid w:val="00DD6339"/>
    <w:rsid w:val="00DD68AA"/>
    <w:rsid w:val="00DE158B"/>
    <w:rsid w:val="00DF5C81"/>
    <w:rsid w:val="00DF63A4"/>
    <w:rsid w:val="00DF6656"/>
    <w:rsid w:val="00E010BB"/>
    <w:rsid w:val="00E033F1"/>
    <w:rsid w:val="00E04036"/>
    <w:rsid w:val="00E04B02"/>
    <w:rsid w:val="00E04D67"/>
    <w:rsid w:val="00E10E46"/>
    <w:rsid w:val="00E14256"/>
    <w:rsid w:val="00E14C8C"/>
    <w:rsid w:val="00E15898"/>
    <w:rsid w:val="00E16455"/>
    <w:rsid w:val="00E17953"/>
    <w:rsid w:val="00E22803"/>
    <w:rsid w:val="00E31C58"/>
    <w:rsid w:val="00E423D3"/>
    <w:rsid w:val="00E4249C"/>
    <w:rsid w:val="00E424E1"/>
    <w:rsid w:val="00E44905"/>
    <w:rsid w:val="00E5280B"/>
    <w:rsid w:val="00E56A1D"/>
    <w:rsid w:val="00E60C35"/>
    <w:rsid w:val="00E62132"/>
    <w:rsid w:val="00E6256A"/>
    <w:rsid w:val="00E64E3C"/>
    <w:rsid w:val="00E700A5"/>
    <w:rsid w:val="00E70278"/>
    <w:rsid w:val="00E70D35"/>
    <w:rsid w:val="00E734D6"/>
    <w:rsid w:val="00E77F2E"/>
    <w:rsid w:val="00E82468"/>
    <w:rsid w:val="00E82D00"/>
    <w:rsid w:val="00E83C45"/>
    <w:rsid w:val="00E8527D"/>
    <w:rsid w:val="00E85B95"/>
    <w:rsid w:val="00E87751"/>
    <w:rsid w:val="00E90E37"/>
    <w:rsid w:val="00E95881"/>
    <w:rsid w:val="00EA0BC0"/>
    <w:rsid w:val="00EA2682"/>
    <w:rsid w:val="00EA3983"/>
    <w:rsid w:val="00EA49E7"/>
    <w:rsid w:val="00EA592C"/>
    <w:rsid w:val="00EB0873"/>
    <w:rsid w:val="00EB75C6"/>
    <w:rsid w:val="00EC7BFC"/>
    <w:rsid w:val="00ED0DCC"/>
    <w:rsid w:val="00ED4162"/>
    <w:rsid w:val="00EE1CD9"/>
    <w:rsid w:val="00EE6C53"/>
    <w:rsid w:val="00EF064F"/>
    <w:rsid w:val="00EF3C87"/>
    <w:rsid w:val="00F03DF7"/>
    <w:rsid w:val="00F04F5D"/>
    <w:rsid w:val="00F063A8"/>
    <w:rsid w:val="00F108A3"/>
    <w:rsid w:val="00F117D8"/>
    <w:rsid w:val="00F12945"/>
    <w:rsid w:val="00F21E17"/>
    <w:rsid w:val="00F26B97"/>
    <w:rsid w:val="00F27EEF"/>
    <w:rsid w:val="00F37835"/>
    <w:rsid w:val="00F4008E"/>
    <w:rsid w:val="00F41AFE"/>
    <w:rsid w:val="00F41BD7"/>
    <w:rsid w:val="00F423EA"/>
    <w:rsid w:val="00F45458"/>
    <w:rsid w:val="00F47460"/>
    <w:rsid w:val="00F50DCE"/>
    <w:rsid w:val="00F52640"/>
    <w:rsid w:val="00F6239D"/>
    <w:rsid w:val="00F64C27"/>
    <w:rsid w:val="00F67835"/>
    <w:rsid w:val="00F72AD3"/>
    <w:rsid w:val="00F73489"/>
    <w:rsid w:val="00F73926"/>
    <w:rsid w:val="00F74CDA"/>
    <w:rsid w:val="00F74F66"/>
    <w:rsid w:val="00F75FFF"/>
    <w:rsid w:val="00F83FD8"/>
    <w:rsid w:val="00F903AD"/>
    <w:rsid w:val="00F9220D"/>
    <w:rsid w:val="00F9490F"/>
    <w:rsid w:val="00F95104"/>
    <w:rsid w:val="00F954B1"/>
    <w:rsid w:val="00F975D2"/>
    <w:rsid w:val="00FA2F47"/>
    <w:rsid w:val="00FA46C4"/>
    <w:rsid w:val="00FA6282"/>
    <w:rsid w:val="00FA74B5"/>
    <w:rsid w:val="00FA7B80"/>
    <w:rsid w:val="00FB0850"/>
    <w:rsid w:val="00FB443E"/>
    <w:rsid w:val="00FB5DD4"/>
    <w:rsid w:val="00FC0589"/>
    <w:rsid w:val="00FC651F"/>
    <w:rsid w:val="00FD0633"/>
    <w:rsid w:val="00FD1402"/>
    <w:rsid w:val="00FD1FE0"/>
    <w:rsid w:val="00FD225F"/>
    <w:rsid w:val="00FD23C3"/>
    <w:rsid w:val="00FD3C89"/>
    <w:rsid w:val="00FE0EBE"/>
    <w:rsid w:val="00FE156F"/>
    <w:rsid w:val="00FE5B2F"/>
    <w:rsid w:val="00FF0006"/>
    <w:rsid w:val="00FF23A4"/>
    <w:rsid w:val="00FF328D"/>
    <w:rsid w:val="00FF3908"/>
    <w:rsid w:val="00FF483C"/>
    <w:rsid w:val="00FF72E0"/>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8F75C00"/>
  <w15:chartTrackingRefBased/>
  <w15:docId w15:val="{78B09C5B-1C43-4269-80B9-E051A4E8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uiPriority="1" w:qFormat="1"/>
    <w:lsdException w:name="Body Text" w:uiPriority="1"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9A9"/>
    <w:rPr>
      <w:sz w:val="24"/>
      <w:szCs w:val="24"/>
    </w:rPr>
  </w:style>
  <w:style w:type="paragraph" w:styleId="1">
    <w:name w:val="heading 1"/>
    <w:basedOn w:val="a"/>
    <w:next w:val="a"/>
    <w:uiPriority w:val="1"/>
    <w:qFormat/>
    <w:pPr>
      <w:keepNext/>
      <w:ind w:firstLine="1309"/>
      <w:jc w:val="both"/>
      <w:outlineLvl w:val="0"/>
    </w:pPr>
    <w:rPr>
      <w:sz w:val="28"/>
    </w:rPr>
  </w:style>
  <w:style w:type="paragraph" w:styleId="2">
    <w:name w:val="heading 2"/>
    <w:basedOn w:val="a"/>
    <w:next w:val="a"/>
    <w:uiPriority w:val="1"/>
    <w:qFormat/>
    <w:pPr>
      <w:keepNext/>
      <w:spacing w:before="240" w:after="60"/>
      <w:outlineLvl w:val="1"/>
    </w:pPr>
    <w:rPr>
      <w:rFonts w:ascii="Arial" w:hAnsi="Arial" w:cs="Arial"/>
      <w:b/>
      <w:bCs/>
      <w:i/>
      <w:iCs/>
      <w:sz w:val="28"/>
      <w:szCs w:val="28"/>
    </w:rPr>
  </w:style>
  <w:style w:type="paragraph" w:styleId="3">
    <w:name w:val="heading 3"/>
    <w:basedOn w:val="a"/>
    <w:next w:val="a"/>
    <w:uiPriority w:val="1"/>
    <w:qFormat/>
    <w:pPr>
      <w:keepNext/>
      <w:spacing w:before="240" w:after="60"/>
      <w:outlineLvl w:val="2"/>
    </w:pPr>
    <w:rPr>
      <w:rFonts w:ascii="Arial" w:hAnsi="Arial" w:cs="Arial"/>
      <w:b/>
      <w:bCs/>
      <w:sz w:val="26"/>
      <w:szCs w:val="26"/>
    </w:rPr>
  </w:style>
  <w:style w:type="paragraph" w:styleId="4">
    <w:name w:val="heading 4"/>
    <w:basedOn w:val="a"/>
    <w:next w:val="a"/>
    <w:uiPriority w:val="1"/>
    <w:qFormat/>
    <w:pPr>
      <w:keepNext/>
      <w:ind w:firstLine="907"/>
      <w:jc w:val="both"/>
      <w:outlineLvl w:val="3"/>
    </w:pPr>
    <w:rPr>
      <w:sz w:val="28"/>
    </w:rPr>
  </w:style>
  <w:style w:type="paragraph" w:styleId="5">
    <w:name w:val="heading 5"/>
    <w:basedOn w:val="a"/>
    <w:next w:val="a"/>
    <w:qFormat/>
    <w:pPr>
      <w:keepNext/>
      <w:ind w:firstLine="1309"/>
      <w:jc w:val="center"/>
      <w:outlineLvl w:val="4"/>
    </w:pPr>
    <w:rPr>
      <w:b/>
      <w:sz w:val="28"/>
    </w:rPr>
  </w:style>
  <w:style w:type="paragraph" w:styleId="6">
    <w:name w:val="heading 6"/>
    <w:basedOn w:val="a"/>
    <w:next w:val="a"/>
    <w:qFormat/>
    <w:pPr>
      <w:keepNext/>
      <w:ind w:firstLine="907"/>
      <w:jc w:val="both"/>
      <w:outlineLvl w:val="5"/>
    </w:pPr>
    <w:rPr>
      <w:b/>
      <w:sz w:val="28"/>
    </w:rPr>
  </w:style>
  <w:style w:type="paragraph" w:styleId="7">
    <w:name w:val="heading 7"/>
    <w:basedOn w:val="a"/>
    <w:next w:val="a"/>
    <w:qFormat/>
    <w:pPr>
      <w:keepNext/>
      <w:jc w:val="center"/>
      <w:outlineLvl w:val="6"/>
    </w:pPr>
    <w:rPr>
      <w:bCs/>
      <w:sz w:val="52"/>
      <w:szCs w:val="28"/>
    </w:rPr>
  </w:style>
  <w:style w:type="paragraph" w:styleId="8">
    <w:name w:val="heading 8"/>
    <w:basedOn w:val="a"/>
    <w:next w:val="a"/>
    <w:qFormat/>
    <w:pPr>
      <w:keepNext/>
      <w:widowControl w:val="0"/>
      <w:ind w:left="34" w:firstLine="284"/>
      <w:jc w:val="both"/>
      <w:outlineLvl w:val="7"/>
    </w:pPr>
    <w:rPr>
      <w:b/>
      <w:sz w:val="20"/>
      <w:szCs w:val="20"/>
      <w:lang w:val="en-US"/>
    </w:rPr>
  </w:style>
  <w:style w:type="paragraph" w:styleId="9">
    <w:name w:val="heading 9"/>
    <w:basedOn w:val="a"/>
    <w:next w:val="a"/>
    <w:qFormat/>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widowControl w:val="0"/>
      <w:autoSpaceDE w:val="0"/>
      <w:autoSpaceDN w:val="0"/>
      <w:adjustRightInd w:val="0"/>
      <w:spacing w:line="360" w:lineRule="auto"/>
      <w:jc w:val="both"/>
    </w:pPr>
    <w:rPr>
      <w:sz w:val="28"/>
      <w:szCs w:val="28"/>
    </w:rPr>
  </w:style>
  <w:style w:type="paragraph" w:styleId="a5">
    <w:name w:val="Plain Text"/>
    <w:basedOn w:val="a"/>
    <w:link w:val="a6"/>
    <w:rPr>
      <w:rFonts w:ascii="Courier New" w:hAnsi="Courier New"/>
      <w:sz w:val="20"/>
      <w:szCs w:val="20"/>
      <w:lang w:val="x-none" w:eastAsia="x-none"/>
    </w:rPr>
  </w:style>
  <w:style w:type="paragraph" w:styleId="a7">
    <w:name w:val="Body Text"/>
    <w:basedOn w:val="a"/>
    <w:uiPriority w:val="1"/>
    <w:qFormat/>
    <w:pPr>
      <w:spacing w:after="120"/>
    </w:pPr>
  </w:style>
  <w:style w:type="paragraph" w:styleId="20">
    <w:name w:val="Body Text Indent 2"/>
    <w:basedOn w:val="a"/>
    <w:pPr>
      <w:shd w:val="clear" w:color="auto" w:fill="FFFFFF"/>
      <w:ind w:firstLine="907"/>
      <w:jc w:val="both"/>
    </w:pPr>
    <w:rPr>
      <w:spacing w:val="-5"/>
      <w:sz w:val="28"/>
    </w:rPr>
  </w:style>
  <w:style w:type="paragraph" w:styleId="30">
    <w:name w:val="Body Text Indent 3"/>
    <w:basedOn w:val="a"/>
    <w:pPr>
      <w:spacing w:after="120"/>
      <w:ind w:left="283"/>
    </w:pPr>
    <w:rPr>
      <w:sz w:val="16"/>
      <w:szCs w:val="16"/>
    </w:rPr>
  </w:style>
  <w:style w:type="paragraph" w:styleId="a8">
    <w:name w:val="Balloon Text"/>
    <w:basedOn w:val="a"/>
    <w:semiHidden/>
    <w:rPr>
      <w:rFonts w:ascii="Tahoma" w:hAnsi="Tahoma" w:cs="Tahoma"/>
      <w:sz w:val="16"/>
      <w:szCs w:val="16"/>
    </w:rPr>
  </w:style>
  <w:style w:type="paragraph" w:customStyle="1" w:styleId="a9">
    <w:name w:val="Название"/>
    <w:basedOn w:val="a"/>
    <w:uiPriority w:val="1"/>
    <w:qFormat/>
    <w:pPr>
      <w:ind w:firstLine="720"/>
      <w:jc w:val="center"/>
    </w:pPr>
    <w:rPr>
      <w:sz w:val="28"/>
      <w:szCs w:val="20"/>
    </w:rPr>
  </w:style>
  <w:style w:type="paragraph" w:styleId="21">
    <w:name w:val="Body Text 2"/>
    <w:basedOn w:val="a"/>
    <w:rPr>
      <w:sz w:val="28"/>
      <w:szCs w:val="20"/>
    </w:rPr>
  </w:style>
  <w:style w:type="paragraph" w:styleId="31">
    <w:name w:val="Body Text 3"/>
    <w:basedOn w:val="a"/>
    <w:pPr>
      <w:jc w:val="both"/>
    </w:pPr>
    <w:rPr>
      <w:bCs/>
      <w:sz w:val="28"/>
    </w:rPr>
  </w:style>
  <w:style w:type="paragraph" w:styleId="aa">
    <w:name w:val="footer"/>
    <w:basedOn w:val="a"/>
    <w:pPr>
      <w:tabs>
        <w:tab w:val="center" w:pos="4677"/>
        <w:tab w:val="right" w:pos="9355"/>
      </w:tabs>
    </w:pPr>
  </w:style>
  <w:style w:type="character" w:styleId="ab">
    <w:name w:val="page number"/>
    <w:basedOn w:val="a0"/>
  </w:style>
  <w:style w:type="paragraph" w:styleId="ac">
    <w:name w:val="header"/>
    <w:basedOn w:val="a"/>
    <w:link w:val="ad"/>
    <w:pPr>
      <w:tabs>
        <w:tab w:val="center" w:pos="4677"/>
        <w:tab w:val="right" w:pos="9355"/>
      </w:tabs>
    </w:pPr>
  </w:style>
  <w:style w:type="paragraph" w:customStyle="1" w:styleId="10">
    <w:name w:val="Обычный1"/>
    <w:pPr>
      <w:jc w:val="right"/>
    </w:pPr>
    <w:rPr>
      <w:rFonts w:ascii="Arial" w:hAnsi="Arial"/>
      <w:i/>
      <w:snapToGrid w:val="0"/>
      <w:sz w:val="28"/>
    </w:rPr>
  </w:style>
  <w:style w:type="paragraph" w:customStyle="1" w:styleId="60">
    <w:name w:val="заголовок 6"/>
    <w:basedOn w:val="a"/>
    <w:next w:val="a"/>
    <w:pPr>
      <w:keepNext/>
      <w:tabs>
        <w:tab w:val="left" w:pos="567"/>
        <w:tab w:val="left" w:pos="851"/>
      </w:tabs>
      <w:autoSpaceDE w:val="0"/>
      <w:autoSpaceDN w:val="0"/>
      <w:jc w:val="center"/>
    </w:pPr>
    <w:rPr>
      <w:sz w:val="28"/>
      <w:szCs w:val="28"/>
    </w:rPr>
  </w:style>
  <w:style w:type="character" w:styleId="ae">
    <w:name w:val="Hyperlink"/>
    <w:uiPriority w:val="99"/>
    <w:rPr>
      <w:color w:val="0000FF"/>
      <w:u w:val="single"/>
    </w:rPr>
  </w:style>
  <w:style w:type="paragraph" w:customStyle="1" w:styleId="210">
    <w:name w:val="Основной текст 21"/>
    <w:basedOn w:val="a"/>
    <w:pPr>
      <w:autoSpaceDE w:val="0"/>
      <w:autoSpaceDN w:val="0"/>
      <w:ind w:firstLine="284"/>
    </w:pPr>
    <w:rPr>
      <w:sz w:val="28"/>
      <w:szCs w:val="20"/>
    </w:rPr>
  </w:style>
  <w:style w:type="paragraph" w:customStyle="1" w:styleId="Web">
    <w:name w:val="Обычный (Web)"/>
    <w:basedOn w:val="a"/>
    <w:pPr>
      <w:spacing w:before="100" w:after="100"/>
    </w:pPr>
    <w:rPr>
      <w:szCs w:val="20"/>
    </w:rPr>
  </w:style>
  <w:style w:type="paragraph" w:customStyle="1" w:styleId="40">
    <w:name w:val="заголовок 4"/>
    <w:basedOn w:val="a"/>
    <w:next w:val="a"/>
    <w:pPr>
      <w:keepNext/>
      <w:tabs>
        <w:tab w:val="left" w:pos="567"/>
        <w:tab w:val="left" w:pos="851"/>
      </w:tabs>
      <w:autoSpaceDE w:val="0"/>
      <w:autoSpaceDN w:val="0"/>
    </w:pPr>
    <w:rPr>
      <w:sz w:val="28"/>
      <w:szCs w:val="20"/>
    </w:rPr>
  </w:style>
  <w:style w:type="character" w:styleId="af">
    <w:name w:val="FollowedHyperlink"/>
    <w:rPr>
      <w:color w:val="800080"/>
      <w:u w:val="single"/>
    </w:rPr>
  </w:style>
  <w:style w:type="paragraph" w:styleId="af0">
    <w:name w:val="caption"/>
    <w:basedOn w:val="a"/>
    <w:qFormat/>
    <w:pPr>
      <w:jc w:val="center"/>
    </w:pPr>
    <w:rPr>
      <w:sz w:val="28"/>
      <w:szCs w:val="20"/>
    </w:rPr>
  </w:style>
  <w:style w:type="paragraph" w:customStyle="1" w:styleId="af1">
    <w:name w:val="Основной текст вместе"/>
    <w:basedOn w:val="a7"/>
    <w:pPr>
      <w:keepNext/>
      <w:autoSpaceDE w:val="0"/>
      <w:autoSpaceDN w:val="0"/>
      <w:spacing w:after="160" w:line="480" w:lineRule="auto"/>
    </w:pPr>
    <w:rPr>
      <w:rFonts w:ascii="Arial" w:hAnsi="Arial" w:cs="Arial"/>
      <w:sz w:val="20"/>
      <w:szCs w:val="20"/>
    </w:rPr>
  </w:style>
  <w:style w:type="paragraph" w:customStyle="1" w:styleId="af2">
    <w:name w:val="Обычный (веб)"/>
    <w:basedOn w:val="a"/>
    <w:uiPriority w:val="99"/>
    <w:pPr>
      <w:spacing w:before="200"/>
    </w:pPr>
    <w:rPr>
      <w:color w:val="000000"/>
    </w:rPr>
  </w:style>
  <w:style w:type="paragraph" w:customStyle="1" w:styleId="22">
    <w:name w:val="Основной текст 22"/>
    <w:basedOn w:val="a"/>
    <w:pPr>
      <w:jc w:val="both"/>
    </w:pPr>
    <w:rPr>
      <w:sz w:val="28"/>
      <w:szCs w:val="20"/>
    </w:rPr>
  </w:style>
  <w:style w:type="table" w:styleId="af3">
    <w:name w:val="Table Grid"/>
    <w:basedOn w:val="a1"/>
    <w:rsid w:val="002D5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Document Map"/>
    <w:basedOn w:val="a"/>
    <w:semiHidden/>
    <w:rsid w:val="00270055"/>
    <w:pPr>
      <w:shd w:val="clear" w:color="auto" w:fill="000080"/>
    </w:pPr>
    <w:rPr>
      <w:rFonts w:ascii="Tahoma" w:hAnsi="Tahoma" w:cs="Tahoma"/>
      <w:sz w:val="20"/>
      <w:szCs w:val="20"/>
    </w:rPr>
  </w:style>
  <w:style w:type="character" w:styleId="af5">
    <w:name w:val="Strong"/>
    <w:uiPriority w:val="22"/>
    <w:qFormat/>
    <w:rsid w:val="003C1B1B"/>
    <w:rPr>
      <w:b/>
      <w:bCs/>
    </w:rPr>
  </w:style>
  <w:style w:type="paragraph" w:customStyle="1" w:styleId="text-15">
    <w:name w:val="text-15"/>
    <w:basedOn w:val="a"/>
    <w:rsid w:val="001347AE"/>
    <w:pPr>
      <w:spacing w:before="100" w:beforeAutospacing="1" w:after="100" w:afterAutospacing="1"/>
    </w:pPr>
  </w:style>
  <w:style w:type="character" w:customStyle="1" w:styleId="text-10">
    <w:name w:val="text-10"/>
    <w:basedOn w:val="a0"/>
    <w:rsid w:val="001347AE"/>
  </w:style>
  <w:style w:type="paragraph" w:customStyle="1" w:styleId="text-1">
    <w:name w:val="text-1"/>
    <w:basedOn w:val="a"/>
    <w:rsid w:val="001347AE"/>
    <w:pPr>
      <w:spacing w:before="100" w:beforeAutospacing="1" w:after="100" w:afterAutospacing="1"/>
    </w:pPr>
  </w:style>
  <w:style w:type="paragraph" w:customStyle="1" w:styleId="s13">
    <w:name w:val="s_13"/>
    <w:basedOn w:val="a"/>
    <w:rsid w:val="001347AE"/>
    <w:pPr>
      <w:ind w:firstLine="720"/>
    </w:pPr>
    <w:rPr>
      <w:sz w:val="20"/>
      <w:szCs w:val="20"/>
    </w:rPr>
  </w:style>
  <w:style w:type="character" w:customStyle="1" w:styleId="a6">
    <w:name w:val="Текст Знак"/>
    <w:link w:val="a5"/>
    <w:locked/>
    <w:rsid w:val="00910DE0"/>
    <w:rPr>
      <w:rFonts w:ascii="Courier New" w:hAnsi="Courier New" w:cs="Courier New"/>
    </w:rPr>
  </w:style>
  <w:style w:type="character" w:customStyle="1" w:styleId="b-forumtext">
    <w:name w:val="b-forum__text"/>
    <w:rsid w:val="00910DE0"/>
    <w:rPr>
      <w:rFonts w:cs="Times New Roman"/>
    </w:rPr>
  </w:style>
  <w:style w:type="character" w:customStyle="1" w:styleId="ad">
    <w:name w:val="Верхний колонтитул Знак"/>
    <w:link w:val="ac"/>
    <w:rsid w:val="00910DE0"/>
    <w:rPr>
      <w:sz w:val="24"/>
      <w:szCs w:val="24"/>
    </w:rPr>
  </w:style>
  <w:style w:type="character" w:customStyle="1" w:styleId="apple-style-span">
    <w:name w:val="apple-style-span"/>
    <w:rsid w:val="00BC7AF5"/>
  </w:style>
  <w:style w:type="character" w:customStyle="1" w:styleId="apple-converted-space">
    <w:name w:val="apple-converted-space"/>
    <w:rsid w:val="00BC7AF5"/>
  </w:style>
  <w:style w:type="paragraph" w:customStyle="1" w:styleId="s162">
    <w:name w:val="s_162"/>
    <w:basedOn w:val="a"/>
    <w:rsid w:val="00BC7AF5"/>
    <w:rPr>
      <w:sz w:val="20"/>
      <w:szCs w:val="20"/>
    </w:rPr>
  </w:style>
  <w:style w:type="character" w:customStyle="1" w:styleId="a4">
    <w:name w:val="Основной текст с отступом Знак"/>
    <w:link w:val="a3"/>
    <w:rsid w:val="00A92395"/>
    <w:rPr>
      <w:sz w:val="28"/>
      <w:szCs w:val="28"/>
    </w:rPr>
  </w:style>
  <w:style w:type="character" w:styleId="af6">
    <w:name w:val="annotation reference"/>
    <w:rsid w:val="00064713"/>
    <w:rPr>
      <w:sz w:val="16"/>
      <w:szCs w:val="16"/>
    </w:rPr>
  </w:style>
  <w:style w:type="paragraph" w:styleId="af7">
    <w:name w:val="annotation text"/>
    <w:basedOn w:val="a"/>
    <w:link w:val="af8"/>
    <w:rsid w:val="00064713"/>
    <w:rPr>
      <w:sz w:val="20"/>
      <w:szCs w:val="20"/>
    </w:rPr>
  </w:style>
  <w:style w:type="character" w:customStyle="1" w:styleId="af8">
    <w:name w:val="Текст примечания Знак"/>
    <w:basedOn w:val="a0"/>
    <w:link w:val="af7"/>
    <w:rsid w:val="00064713"/>
  </w:style>
  <w:style w:type="paragraph" w:styleId="af9">
    <w:name w:val="annotation subject"/>
    <w:basedOn w:val="af7"/>
    <w:next w:val="af7"/>
    <w:link w:val="afa"/>
    <w:rsid w:val="00064713"/>
    <w:rPr>
      <w:b/>
      <w:bCs/>
    </w:rPr>
  </w:style>
  <w:style w:type="character" w:customStyle="1" w:styleId="afa">
    <w:name w:val="Тема примечания Знак"/>
    <w:link w:val="af9"/>
    <w:rsid w:val="00064713"/>
    <w:rPr>
      <w:b/>
      <w:bCs/>
    </w:rPr>
  </w:style>
  <w:style w:type="paragraph" w:customStyle="1" w:styleId="afb">
    <w:name w:val="список с точками"/>
    <w:basedOn w:val="a"/>
    <w:uiPriority w:val="99"/>
    <w:rsid w:val="00655D51"/>
    <w:pPr>
      <w:tabs>
        <w:tab w:val="num" w:pos="720"/>
        <w:tab w:val="num" w:pos="756"/>
      </w:tabs>
      <w:spacing w:line="312" w:lineRule="auto"/>
      <w:ind w:left="756" w:hanging="360"/>
      <w:jc w:val="both"/>
    </w:pPr>
  </w:style>
  <w:style w:type="paragraph" w:customStyle="1" w:styleId="ReportMain">
    <w:name w:val="Report_Main"/>
    <w:basedOn w:val="a"/>
    <w:link w:val="ReportMain0"/>
    <w:rsid w:val="00373FA1"/>
    <w:rPr>
      <w:szCs w:val="22"/>
      <w:lang w:eastAsia="en-US"/>
    </w:rPr>
  </w:style>
  <w:style w:type="character" w:customStyle="1" w:styleId="ReportMain0">
    <w:name w:val="Report_Main Знак"/>
    <w:link w:val="ReportMain"/>
    <w:locked/>
    <w:rsid w:val="00373FA1"/>
    <w:rPr>
      <w:sz w:val="24"/>
      <w:szCs w:val="22"/>
      <w:lang w:val="ru-RU" w:eastAsia="en-US" w:bidi="ar-SA"/>
    </w:rPr>
  </w:style>
  <w:style w:type="paragraph" w:customStyle="1" w:styleId="ReportHead">
    <w:name w:val="Report_Head"/>
    <w:basedOn w:val="a"/>
    <w:link w:val="ReportHead0"/>
    <w:rsid w:val="00A30ACE"/>
    <w:pPr>
      <w:jc w:val="center"/>
    </w:pPr>
    <w:rPr>
      <w:rFonts w:eastAsia="Calibri"/>
      <w:sz w:val="28"/>
      <w:szCs w:val="22"/>
      <w:lang w:eastAsia="en-US"/>
    </w:rPr>
  </w:style>
  <w:style w:type="character" w:customStyle="1" w:styleId="ReportHead0">
    <w:name w:val="Report_Head Знак"/>
    <w:link w:val="ReportHead"/>
    <w:locked/>
    <w:rsid w:val="00A30ACE"/>
    <w:rPr>
      <w:rFonts w:eastAsia="Calibri"/>
      <w:sz w:val="28"/>
      <w:szCs w:val="22"/>
      <w:lang w:val="ru-RU" w:eastAsia="en-US" w:bidi="ar-SA"/>
    </w:rPr>
  </w:style>
  <w:style w:type="paragraph" w:styleId="afc">
    <w:name w:val="TOC Heading"/>
    <w:basedOn w:val="1"/>
    <w:next w:val="a"/>
    <w:uiPriority w:val="39"/>
    <w:semiHidden/>
    <w:unhideWhenUsed/>
    <w:qFormat/>
    <w:rsid w:val="00AF11CE"/>
    <w:pPr>
      <w:keepLines/>
      <w:spacing w:before="480" w:line="276" w:lineRule="auto"/>
      <w:ind w:firstLine="0"/>
      <w:jc w:val="left"/>
      <w:outlineLvl w:val="9"/>
    </w:pPr>
    <w:rPr>
      <w:rFonts w:ascii="Cambria" w:hAnsi="Cambria"/>
      <w:b/>
      <w:bCs/>
      <w:color w:val="365F91"/>
      <w:szCs w:val="28"/>
    </w:rPr>
  </w:style>
  <w:style w:type="paragraph" w:styleId="11">
    <w:name w:val="toc 1"/>
    <w:basedOn w:val="a"/>
    <w:next w:val="a"/>
    <w:autoRedefine/>
    <w:uiPriority w:val="39"/>
    <w:rsid w:val="00AF11CE"/>
  </w:style>
  <w:style w:type="paragraph" w:styleId="23">
    <w:name w:val="toc 2"/>
    <w:basedOn w:val="a"/>
    <w:next w:val="a"/>
    <w:autoRedefine/>
    <w:uiPriority w:val="39"/>
    <w:rsid w:val="00AF11CE"/>
    <w:pPr>
      <w:ind w:left="240"/>
    </w:pPr>
  </w:style>
  <w:style w:type="numbering" w:customStyle="1" w:styleId="12">
    <w:name w:val="Нет списка1"/>
    <w:next w:val="a2"/>
    <w:uiPriority w:val="99"/>
    <w:semiHidden/>
    <w:unhideWhenUsed/>
    <w:rsid w:val="00B97CD0"/>
  </w:style>
  <w:style w:type="table" w:customStyle="1" w:styleId="TableNormal">
    <w:name w:val="Table Normal"/>
    <w:uiPriority w:val="2"/>
    <w:semiHidden/>
    <w:unhideWhenUsed/>
    <w:qFormat/>
    <w:rsid w:val="00B97CD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d">
    <w:name w:val="List Paragraph"/>
    <w:basedOn w:val="a"/>
    <w:uiPriority w:val="1"/>
    <w:qFormat/>
    <w:rsid w:val="00B97CD0"/>
    <w:pPr>
      <w:widowControl w:val="0"/>
      <w:autoSpaceDE w:val="0"/>
      <w:autoSpaceDN w:val="0"/>
      <w:ind w:left="428" w:firstLine="708"/>
    </w:pPr>
    <w:rPr>
      <w:sz w:val="22"/>
      <w:szCs w:val="22"/>
      <w:lang w:eastAsia="en-US"/>
    </w:rPr>
  </w:style>
  <w:style w:type="paragraph" w:customStyle="1" w:styleId="TableParagraph">
    <w:name w:val="Table Paragraph"/>
    <w:basedOn w:val="a"/>
    <w:uiPriority w:val="1"/>
    <w:qFormat/>
    <w:rsid w:val="00B97CD0"/>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490">
      <w:bodyDiv w:val="1"/>
      <w:marLeft w:val="0"/>
      <w:marRight w:val="0"/>
      <w:marTop w:val="0"/>
      <w:marBottom w:val="0"/>
      <w:divBdr>
        <w:top w:val="none" w:sz="0" w:space="0" w:color="auto"/>
        <w:left w:val="none" w:sz="0" w:space="0" w:color="auto"/>
        <w:bottom w:val="none" w:sz="0" w:space="0" w:color="auto"/>
        <w:right w:val="none" w:sz="0" w:space="0" w:color="auto"/>
      </w:divBdr>
    </w:div>
    <w:div w:id="643504719">
      <w:bodyDiv w:val="1"/>
      <w:marLeft w:val="0"/>
      <w:marRight w:val="0"/>
      <w:marTop w:val="0"/>
      <w:marBottom w:val="0"/>
      <w:divBdr>
        <w:top w:val="none" w:sz="0" w:space="0" w:color="auto"/>
        <w:left w:val="none" w:sz="0" w:space="0" w:color="auto"/>
        <w:bottom w:val="none" w:sz="0" w:space="0" w:color="auto"/>
        <w:right w:val="none" w:sz="0" w:space="0" w:color="auto"/>
      </w:divBdr>
      <w:divsChild>
        <w:div w:id="758907525">
          <w:marLeft w:val="0"/>
          <w:marRight w:val="0"/>
          <w:marTop w:val="0"/>
          <w:marBottom w:val="1125"/>
          <w:divBdr>
            <w:top w:val="none" w:sz="0" w:space="0" w:color="auto"/>
            <w:left w:val="none" w:sz="0" w:space="0" w:color="auto"/>
            <w:bottom w:val="none" w:sz="0" w:space="0" w:color="auto"/>
            <w:right w:val="none" w:sz="0" w:space="0" w:color="auto"/>
          </w:divBdr>
          <w:divsChild>
            <w:div w:id="134686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9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yperlink" Target="http://www.garant.ru" TargetMode="External"/><Relationship Id="rId18" Type="http://schemas.openxmlformats.org/officeDocument/2006/relationships/hyperlink" Target="http://artlib.osu.ru/web/books/metod_all/36315_20170426.pdf" TargetMode="External"/><Relationship Id="rId26" Type="http://schemas.openxmlformats.org/officeDocument/2006/relationships/hyperlink" Target="http://www.osu.ru/docs/official/standart/standart_101-2015_.pdf" TargetMode="External"/><Relationship Id="rId3" Type="http://schemas.openxmlformats.org/officeDocument/2006/relationships/settings" Target="settings.xml"/><Relationship Id="rId21" Type="http://schemas.openxmlformats.org/officeDocument/2006/relationships/hyperlink" Target="http://znanium.com/catalog/product/900176" TargetMode="External"/><Relationship Id="rId7" Type="http://schemas.openxmlformats.org/officeDocument/2006/relationships/hyperlink" Target="http://www.garant.ru" TargetMode="External"/><Relationship Id="rId12" Type="http://schemas.openxmlformats.org/officeDocument/2006/relationships/hyperlink" Target="http://www.garant.ru" TargetMode="External"/><Relationship Id="rId17" Type="http://schemas.openxmlformats.org/officeDocument/2006/relationships/hyperlink" Target="http://artlib.osu.ru/web/books/work_all/45896_20170703.pdf" TargetMode="External"/><Relationship Id="rId25" Type="http://schemas.openxmlformats.org/officeDocument/2006/relationships/hyperlink" Target="https://biblioclub.ru/index.php?page=book&amp;id=685889"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hyperlink" Target="http://znanium.com/catalog/product/930626"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arant.ru" TargetMode="External"/><Relationship Id="rId24" Type="http://schemas.openxmlformats.org/officeDocument/2006/relationships/hyperlink" Target="https://biblioclub.ru/index.php?page=book&amp;id=612099" TargetMode="External"/><Relationship Id="rId5" Type="http://schemas.openxmlformats.org/officeDocument/2006/relationships/footnotes" Target="footnotes.xml"/><Relationship Id="rId15" Type="http://schemas.openxmlformats.org/officeDocument/2006/relationships/hyperlink" Target="http://www.garant.ru" TargetMode="External"/><Relationship Id="rId23" Type="http://schemas.openxmlformats.org/officeDocument/2006/relationships/hyperlink" Target="https://biblioclub.ru/index.php?page=book&amp;id=685371" TargetMode="External"/><Relationship Id="rId28" Type="http://schemas.openxmlformats.org/officeDocument/2006/relationships/footer" Target="footer2.xml"/><Relationship Id="rId10" Type="http://schemas.openxmlformats.org/officeDocument/2006/relationships/hyperlink" Target="http://www.consultant.ru" TargetMode="External"/><Relationship Id="rId19" Type="http://schemas.openxmlformats.org/officeDocument/2006/relationships/hyperlink" Target="http://artlib.osu.ru/web/books/metod_all/66935_20180601.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garant.ru" TargetMode="External"/><Relationship Id="rId22" Type="http://schemas.openxmlformats.org/officeDocument/2006/relationships/hyperlink" Target="http://znanium.com/catalog/product/414879"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DB7E-D9AD-4599-B173-F7580FAD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5805</Words>
  <Characters>33091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Тема: Анализ исполнения бюджета как инструмент управления финансовыми ресурсами</vt:lpstr>
    </vt:vector>
  </TitlesOfParts>
  <Company>Home</Company>
  <LinksUpToDate>false</LinksUpToDate>
  <CharactersWithSpaces>38819</CharactersWithSpaces>
  <SharedDoc>false</SharedDoc>
  <HLinks>
    <vt:vector size="156" baseType="variant">
      <vt:variant>
        <vt:i4>5374034</vt:i4>
      </vt:variant>
      <vt:variant>
        <vt:i4>96</vt:i4>
      </vt:variant>
      <vt:variant>
        <vt:i4>0</vt:i4>
      </vt:variant>
      <vt:variant>
        <vt:i4>5</vt:i4>
      </vt:variant>
      <vt:variant>
        <vt:lpwstr>http://www.osu.ru/docs/official/standart/standart_101-2015_.pdf</vt:lpwstr>
      </vt:variant>
      <vt:variant>
        <vt:lpwstr/>
      </vt:variant>
      <vt:variant>
        <vt:i4>2752619</vt:i4>
      </vt:variant>
      <vt:variant>
        <vt:i4>93</vt:i4>
      </vt:variant>
      <vt:variant>
        <vt:i4>0</vt:i4>
      </vt:variant>
      <vt:variant>
        <vt:i4>5</vt:i4>
      </vt:variant>
      <vt:variant>
        <vt:lpwstr>https://biblioclub.ru/index.php?page=book&amp;id=685889</vt:lpwstr>
      </vt:variant>
      <vt:variant>
        <vt:lpwstr/>
      </vt:variant>
      <vt:variant>
        <vt:i4>2883690</vt:i4>
      </vt:variant>
      <vt:variant>
        <vt:i4>90</vt:i4>
      </vt:variant>
      <vt:variant>
        <vt:i4>0</vt:i4>
      </vt:variant>
      <vt:variant>
        <vt:i4>5</vt:i4>
      </vt:variant>
      <vt:variant>
        <vt:lpwstr>https://biblioclub.ru/index.php?page=book&amp;id=612099</vt:lpwstr>
      </vt:variant>
      <vt:variant>
        <vt:lpwstr/>
      </vt:variant>
      <vt:variant>
        <vt:i4>2424928</vt:i4>
      </vt:variant>
      <vt:variant>
        <vt:i4>87</vt:i4>
      </vt:variant>
      <vt:variant>
        <vt:i4>0</vt:i4>
      </vt:variant>
      <vt:variant>
        <vt:i4>5</vt:i4>
      </vt:variant>
      <vt:variant>
        <vt:lpwstr>https://biblioclub.ru/index.php?page=book&amp;id=685371</vt:lpwstr>
      </vt:variant>
      <vt:variant>
        <vt:lpwstr/>
      </vt:variant>
      <vt:variant>
        <vt:i4>983041</vt:i4>
      </vt:variant>
      <vt:variant>
        <vt:i4>84</vt:i4>
      </vt:variant>
      <vt:variant>
        <vt:i4>0</vt:i4>
      </vt:variant>
      <vt:variant>
        <vt:i4>5</vt:i4>
      </vt:variant>
      <vt:variant>
        <vt:lpwstr>http://znanium.com/catalog/product/414879</vt:lpwstr>
      </vt:variant>
      <vt:variant>
        <vt:lpwstr/>
      </vt:variant>
      <vt:variant>
        <vt:i4>393225</vt:i4>
      </vt:variant>
      <vt:variant>
        <vt:i4>81</vt:i4>
      </vt:variant>
      <vt:variant>
        <vt:i4>0</vt:i4>
      </vt:variant>
      <vt:variant>
        <vt:i4>5</vt:i4>
      </vt:variant>
      <vt:variant>
        <vt:lpwstr>http://znanium.com/catalog/product/900176</vt:lpwstr>
      </vt:variant>
      <vt:variant>
        <vt:lpwstr/>
      </vt:variant>
      <vt:variant>
        <vt:i4>196621</vt:i4>
      </vt:variant>
      <vt:variant>
        <vt:i4>78</vt:i4>
      </vt:variant>
      <vt:variant>
        <vt:i4>0</vt:i4>
      </vt:variant>
      <vt:variant>
        <vt:i4>5</vt:i4>
      </vt:variant>
      <vt:variant>
        <vt:lpwstr>http://znanium.com/catalog/product/930626</vt:lpwstr>
      </vt:variant>
      <vt:variant>
        <vt:lpwstr/>
      </vt:variant>
      <vt:variant>
        <vt:i4>3735648</vt:i4>
      </vt:variant>
      <vt:variant>
        <vt:i4>75</vt:i4>
      </vt:variant>
      <vt:variant>
        <vt:i4>0</vt:i4>
      </vt:variant>
      <vt:variant>
        <vt:i4>5</vt:i4>
      </vt:variant>
      <vt:variant>
        <vt:lpwstr>http://artlib.osu.ru/web/books/metod_all/66935_20180601.pdf</vt:lpwstr>
      </vt:variant>
      <vt:variant>
        <vt:lpwstr/>
      </vt:variant>
      <vt:variant>
        <vt:i4>3407976</vt:i4>
      </vt:variant>
      <vt:variant>
        <vt:i4>72</vt:i4>
      </vt:variant>
      <vt:variant>
        <vt:i4>0</vt:i4>
      </vt:variant>
      <vt:variant>
        <vt:i4>5</vt:i4>
      </vt:variant>
      <vt:variant>
        <vt:lpwstr>http://artlib.osu.ru/web/books/metod_all/36315_20170426.pdf</vt:lpwstr>
      </vt:variant>
      <vt:variant>
        <vt:lpwstr/>
      </vt:variant>
      <vt:variant>
        <vt:i4>6619177</vt:i4>
      </vt:variant>
      <vt:variant>
        <vt:i4>69</vt:i4>
      </vt:variant>
      <vt:variant>
        <vt:i4>0</vt:i4>
      </vt:variant>
      <vt:variant>
        <vt:i4>5</vt:i4>
      </vt:variant>
      <vt:variant>
        <vt:lpwstr>http://artlib.osu.ru/web/books/work_all/45896_20170703.pdf</vt:lpwstr>
      </vt:variant>
      <vt:variant>
        <vt:lpwstr/>
      </vt:variant>
      <vt:variant>
        <vt:i4>720982</vt:i4>
      </vt:variant>
      <vt:variant>
        <vt:i4>66</vt:i4>
      </vt:variant>
      <vt:variant>
        <vt:i4>0</vt:i4>
      </vt:variant>
      <vt:variant>
        <vt:i4>5</vt:i4>
      </vt:variant>
      <vt:variant>
        <vt:lpwstr>http://www.garant.ru/</vt:lpwstr>
      </vt:variant>
      <vt:variant>
        <vt:lpwstr/>
      </vt:variant>
      <vt:variant>
        <vt:i4>720982</vt:i4>
      </vt:variant>
      <vt:variant>
        <vt:i4>63</vt:i4>
      </vt:variant>
      <vt:variant>
        <vt:i4>0</vt:i4>
      </vt:variant>
      <vt:variant>
        <vt:i4>5</vt:i4>
      </vt:variant>
      <vt:variant>
        <vt:lpwstr>http://www.garant.ru/</vt:lpwstr>
      </vt:variant>
      <vt:variant>
        <vt:lpwstr/>
      </vt:variant>
      <vt:variant>
        <vt:i4>720982</vt:i4>
      </vt:variant>
      <vt:variant>
        <vt:i4>60</vt:i4>
      </vt:variant>
      <vt:variant>
        <vt:i4>0</vt:i4>
      </vt:variant>
      <vt:variant>
        <vt:i4>5</vt:i4>
      </vt:variant>
      <vt:variant>
        <vt:lpwstr>http://www.garant.ru/</vt:lpwstr>
      </vt:variant>
      <vt:variant>
        <vt:lpwstr/>
      </vt:variant>
      <vt:variant>
        <vt:i4>720982</vt:i4>
      </vt:variant>
      <vt:variant>
        <vt:i4>57</vt:i4>
      </vt:variant>
      <vt:variant>
        <vt:i4>0</vt:i4>
      </vt:variant>
      <vt:variant>
        <vt:i4>5</vt:i4>
      </vt:variant>
      <vt:variant>
        <vt:lpwstr>http://www.garant.ru/</vt:lpwstr>
      </vt:variant>
      <vt:variant>
        <vt:lpwstr/>
      </vt:variant>
      <vt:variant>
        <vt:i4>720982</vt:i4>
      </vt:variant>
      <vt:variant>
        <vt:i4>54</vt:i4>
      </vt:variant>
      <vt:variant>
        <vt:i4>0</vt:i4>
      </vt:variant>
      <vt:variant>
        <vt:i4>5</vt:i4>
      </vt:variant>
      <vt:variant>
        <vt:lpwstr>http://www.garant.ru/</vt:lpwstr>
      </vt:variant>
      <vt:variant>
        <vt:lpwstr/>
      </vt:variant>
      <vt:variant>
        <vt:i4>720982</vt:i4>
      </vt:variant>
      <vt:variant>
        <vt:i4>51</vt:i4>
      </vt:variant>
      <vt:variant>
        <vt:i4>0</vt:i4>
      </vt:variant>
      <vt:variant>
        <vt:i4>5</vt:i4>
      </vt:variant>
      <vt:variant>
        <vt:lpwstr>http://www.garant.ru/</vt:lpwstr>
      </vt:variant>
      <vt:variant>
        <vt:lpwstr/>
      </vt:variant>
      <vt:variant>
        <vt:i4>1179719</vt:i4>
      </vt:variant>
      <vt:variant>
        <vt:i4>48</vt:i4>
      </vt:variant>
      <vt:variant>
        <vt:i4>0</vt:i4>
      </vt:variant>
      <vt:variant>
        <vt:i4>5</vt:i4>
      </vt:variant>
      <vt:variant>
        <vt:lpwstr>http://www.consultant.ru/</vt:lpwstr>
      </vt:variant>
      <vt:variant>
        <vt:lpwstr/>
      </vt:variant>
      <vt:variant>
        <vt:i4>1179719</vt:i4>
      </vt:variant>
      <vt:variant>
        <vt:i4>45</vt:i4>
      </vt:variant>
      <vt:variant>
        <vt:i4>0</vt:i4>
      </vt:variant>
      <vt:variant>
        <vt:i4>5</vt:i4>
      </vt:variant>
      <vt:variant>
        <vt:lpwstr>http://www.consultant.ru/</vt:lpwstr>
      </vt:variant>
      <vt:variant>
        <vt:lpwstr/>
      </vt:variant>
      <vt:variant>
        <vt:i4>720982</vt:i4>
      </vt:variant>
      <vt:variant>
        <vt:i4>42</vt:i4>
      </vt:variant>
      <vt:variant>
        <vt:i4>0</vt:i4>
      </vt:variant>
      <vt:variant>
        <vt:i4>5</vt:i4>
      </vt:variant>
      <vt:variant>
        <vt:lpwstr>http://www.garant.ru/</vt:lpwstr>
      </vt:variant>
      <vt:variant>
        <vt:lpwstr/>
      </vt:variant>
      <vt:variant>
        <vt:i4>720982</vt:i4>
      </vt:variant>
      <vt:variant>
        <vt:i4>39</vt:i4>
      </vt:variant>
      <vt:variant>
        <vt:i4>0</vt:i4>
      </vt:variant>
      <vt:variant>
        <vt:i4>5</vt:i4>
      </vt:variant>
      <vt:variant>
        <vt:lpwstr>http://www.garant.ru/</vt:lpwstr>
      </vt:variant>
      <vt:variant>
        <vt:lpwstr/>
      </vt:variant>
      <vt:variant>
        <vt:i4>1179696</vt:i4>
      </vt:variant>
      <vt:variant>
        <vt:i4>32</vt:i4>
      </vt:variant>
      <vt:variant>
        <vt:i4>0</vt:i4>
      </vt:variant>
      <vt:variant>
        <vt:i4>5</vt:i4>
      </vt:variant>
      <vt:variant>
        <vt:lpwstr/>
      </vt:variant>
      <vt:variant>
        <vt:lpwstr>_Toc66705546</vt:lpwstr>
      </vt:variant>
      <vt:variant>
        <vt:i4>1114160</vt:i4>
      </vt:variant>
      <vt:variant>
        <vt:i4>26</vt:i4>
      </vt:variant>
      <vt:variant>
        <vt:i4>0</vt:i4>
      </vt:variant>
      <vt:variant>
        <vt:i4>5</vt:i4>
      </vt:variant>
      <vt:variant>
        <vt:lpwstr/>
      </vt:variant>
      <vt:variant>
        <vt:lpwstr>_Toc66705545</vt:lpwstr>
      </vt:variant>
      <vt:variant>
        <vt:i4>1048624</vt:i4>
      </vt:variant>
      <vt:variant>
        <vt:i4>20</vt:i4>
      </vt:variant>
      <vt:variant>
        <vt:i4>0</vt:i4>
      </vt:variant>
      <vt:variant>
        <vt:i4>5</vt:i4>
      </vt:variant>
      <vt:variant>
        <vt:lpwstr/>
      </vt:variant>
      <vt:variant>
        <vt:lpwstr>_Toc66705544</vt:lpwstr>
      </vt:variant>
      <vt:variant>
        <vt:i4>1507376</vt:i4>
      </vt:variant>
      <vt:variant>
        <vt:i4>14</vt:i4>
      </vt:variant>
      <vt:variant>
        <vt:i4>0</vt:i4>
      </vt:variant>
      <vt:variant>
        <vt:i4>5</vt:i4>
      </vt:variant>
      <vt:variant>
        <vt:lpwstr/>
      </vt:variant>
      <vt:variant>
        <vt:lpwstr>_Toc66705543</vt:lpwstr>
      </vt:variant>
      <vt:variant>
        <vt:i4>1441840</vt:i4>
      </vt:variant>
      <vt:variant>
        <vt:i4>8</vt:i4>
      </vt:variant>
      <vt:variant>
        <vt:i4>0</vt:i4>
      </vt:variant>
      <vt:variant>
        <vt:i4>5</vt:i4>
      </vt:variant>
      <vt:variant>
        <vt:lpwstr/>
      </vt:variant>
      <vt:variant>
        <vt:lpwstr>_Toc66705542</vt:lpwstr>
      </vt:variant>
      <vt:variant>
        <vt:i4>1376304</vt:i4>
      </vt:variant>
      <vt:variant>
        <vt:i4>2</vt:i4>
      </vt:variant>
      <vt:variant>
        <vt:i4>0</vt:i4>
      </vt:variant>
      <vt:variant>
        <vt:i4>5</vt:i4>
      </vt:variant>
      <vt:variant>
        <vt:lpwstr/>
      </vt:variant>
      <vt:variant>
        <vt:lpwstr>_Toc66705541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Анализ исполнения бюджета как инструмент управления финансовыми ресурсами</dc:title>
  <dc:subject/>
  <dc:creator>Орлов Виктор</dc:creator>
  <cp:keywords/>
  <cp:lastModifiedBy>Юлия Федосеева</cp:lastModifiedBy>
  <cp:revision>13</cp:revision>
  <cp:lastPrinted>2017-04-12T06:19:00Z</cp:lastPrinted>
  <dcterms:created xsi:type="dcterms:W3CDTF">2022-03-22T06:36:00Z</dcterms:created>
  <dcterms:modified xsi:type="dcterms:W3CDTF">2023-04-13T04:56:00Z</dcterms:modified>
</cp:coreProperties>
</file>