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80F66" w14:textId="77777777" w:rsidR="00485091" w:rsidRPr="00485091" w:rsidRDefault="00485091" w:rsidP="00485091">
      <w:pPr>
        <w:widowControl w:val="0"/>
        <w:autoSpaceDE w:val="0"/>
        <w:autoSpaceDN w:val="0"/>
        <w:adjustRightInd w:val="0"/>
        <w:jc w:val="right"/>
        <w:rPr>
          <w:sz w:val="28"/>
          <w:szCs w:val="28"/>
        </w:rPr>
      </w:pPr>
      <w:r w:rsidRPr="00485091">
        <w:rPr>
          <w:b/>
        </w:rPr>
        <w:t>На правах рукописи</w:t>
      </w:r>
    </w:p>
    <w:p w14:paraId="1A238004" w14:textId="77777777" w:rsidR="00485091" w:rsidRPr="00485091" w:rsidRDefault="00485091" w:rsidP="00485091">
      <w:pPr>
        <w:widowControl w:val="0"/>
        <w:autoSpaceDE w:val="0"/>
        <w:autoSpaceDN w:val="0"/>
        <w:adjustRightInd w:val="0"/>
        <w:jc w:val="center"/>
        <w:rPr>
          <w:sz w:val="28"/>
          <w:szCs w:val="28"/>
        </w:rPr>
      </w:pPr>
    </w:p>
    <w:p w14:paraId="5EF2E9A0" w14:textId="77777777" w:rsidR="00BD5470" w:rsidRDefault="00BD5470" w:rsidP="00BD5470">
      <w:pPr>
        <w:pStyle w:val="ReportHead"/>
        <w:suppressAutoHyphens/>
        <w:rPr>
          <w:sz w:val="24"/>
        </w:rPr>
      </w:pPr>
      <w:r>
        <w:rPr>
          <w:sz w:val="24"/>
        </w:rPr>
        <w:t>Минобрнауки России</w:t>
      </w:r>
    </w:p>
    <w:p w14:paraId="27F9869A" w14:textId="77777777" w:rsidR="00BD5470" w:rsidRDefault="00BD5470" w:rsidP="00BD5470">
      <w:pPr>
        <w:pStyle w:val="ReportHead"/>
        <w:suppressAutoHyphens/>
        <w:rPr>
          <w:sz w:val="24"/>
        </w:rPr>
      </w:pPr>
    </w:p>
    <w:p w14:paraId="2AAD95DE" w14:textId="77777777" w:rsidR="00BD5470" w:rsidRDefault="00BD5470" w:rsidP="00BD5470">
      <w:pPr>
        <w:pStyle w:val="ReportHead"/>
        <w:suppressAutoHyphens/>
        <w:rPr>
          <w:sz w:val="24"/>
        </w:rPr>
      </w:pPr>
      <w:r>
        <w:rPr>
          <w:sz w:val="24"/>
        </w:rPr>
        <w:t>Федеральное государственное бюджетное образовательное учреждение</w:t>
      </w:r>
    </w:p>
    <w:p w14:paraId="605B29E8" w14:textId="77777777" w:rsidR="00BD5470" w:rsidRDefault="00BD5470" w:rsidP="00BD5470">
      <w:pPr>
        <w:pStyle w:val="ReportHead"/>
        <w:suppressAutoHyphens/>
        <w:rPr>
          <w:sz w:val="24"/>
        </w:rPr>
      </w:pPr>
      <w:r>
        <w:rPr>
          <w:sz w:val="24"/>
        </w:rPr>
        <w:t>высшего образования</w:t>
      </w:r>
    </w:p>
    <w:p w14:paraId="24639554" w14:textId="77777777" w:rsidR="00BD5470" w:rsidRDefault="00BD5470" w:rsidP="00BD5470">
      <w:pPr>
        <w:pStyle w:val="ReportHead"/>
        <w:suppressAutoHyphens/>
        <w:rPr>
          <w:b/>
          <w:sz w:val="24"/>
        </w:rPr>
      </w:pPr>
      <w:r>
        <w:rPr>
          <w:b/>
          <w:sz w:val="24"/>
        </w:rPr>
        <w:t>«Оренбургский государственный университет»</w:t>
      </w:r>
    </w:p>
    <w:p w14:paraId="1B648E83" w14:textId="77777777" w:rsidR="00BD5470" w:rsidRDefault="00BD5470" w:rsidP="00BD5470">
      <w:pPr>
        <w:pStyle w:val="ReportHead"/>
        <w:suppressAutoHyphens/>
        <w:rPr>
          <w:sz w:val="24"/>
        </w:rPr>
      </w:pPr>
    </w:p>
    <w:p w14:paraId="7BBBE6A4" w14:textId="77777777" w:rsidR="00BD5470" w:rsidRDefault="00BD5470" w:rsidP="00BD5470">
      <w:pPr>
        <w:pStyle w:val="ReportHead"/>
        <w:suppressAutoHyphens/>
        <w:rPr>
          <w:sz w:val="24"/>
        </w:rPr>
      </w:pPr>
      <w:r>
        <w:rPr>
          <w:sz w:val="24"/>
        </w:rPr>
        <w:t>Кафедра банковского дела и страхования</w:t>
      </w:r>
    </w:p>
    <w:p w14:paraId="728C247A" w14:textId="77777777" w:rsidR="00BD5470" w:rsidRDefault="00BD5470" w:rsidP="00BD5470">
      <w:pPr>
        <w:pStyle w:val="ReportHead"/>
        <w:suppressAutoHyphens/>
        <w:rPr>
          <w:sz w:val="24"/>
        </w:rPr>
      </w:pPr>
    </w:p>
    <w:p w14:paraId="056042C0" w14:textId="77777777" w:rsidR="00BD5470" w:rsidRDefault="00BD5470" w:rsidP="00BD5470">
      <w:pPr>
        <w:pStyle w:val="ReportHead"/>
        <w:suppressAutoHyphens/>
        <w:rPr>
          <w:sz w:val="24"/>
        </w:rPr>
      </w:pPr>
    </w:p>
    <w:p w14:paraId="58ED7EEA" w14:textId="77777777" w:rsidR="00BD5470" w:rsidRDefault="00BD5470" w:rsidP="00BD5470">
      <w:pPr>
        <w:pStyle w:val="ReportHead"/>
        <w:suppressAutoHyphens/>
        <w:jc w:val="left"/>
        <w:rPr>
          <w:sz w:val="24"/>
        </w:rPr>
      </w:pPr>
    </w:p>
    <w:p w14:paraId="2A2AB592" w14:textId="77777777" w:rsidR="00BD5470" w:rsidRPr="00485091" w:rsidRDefault="00BD5470" w:rsidP="00BD5470">
      <w:pPr>
        <w:ind w:firstLine="284"/>
        <w:jc w:val="center"/>
      </w:pPr>
      <w:r w:rsidRPr="00485091">
        <w:t>Ревтова Е.Г.</w:t>
      </w:r>
    </w:p>
    <w:p w14:paraId="43845E5B" w14:textId="77777777" w:rsidR="00BD5470" w:rsidRDefault="00BD5470" w:rsidP="00BD5470">
      <w:pPr>
        <w:pStyle w:val="ReportHead"/>
        <w:suppressAutoHyphens/>
        <w:jc w:val="left"/>
        <w:rPr>
          <w:sz w:val="24"/>
        </w:rPr>
      </w:pPr>
    </w:p>
    <w:p w14:paraId="4824AB5D" w14:textId="77777777" w:rsidR="00BD5470" w:rsidRDefault="00BD5470" w:rsidP="00BD5470">
      <w:pPr>
        <w:pStyle w:val="ReportHead"/>
        <w:suppressAutoHyphens/>
        <w:jc w:val="left"/>
        <w:rPr>
          <w:sz w:val="24"/>
        </w:rPr>
      </w:pPr>
    </w:p>
    <w:p w14:paraId="41CEF49D" w14:textId="77777777" w:rsidR="00BD5470" w:rsidRDefault="00BD5470" w:rsidP="00BD5470">
      <w:pPr>
        <w:pStyle w:val="ReportHead"/>
        <w:suppressAutoHyphens/>
        <w:jc w:val="left"/>
        <w:rPr>
          <w:sz w:val="24"/>
        </w:rPr>
      </w:pPr>
    </w:p>
    <w:p w14:paraId="3B8AFF1B" w14:textId="77777777" w:rsidR="00BD5470" w:rsidRDefault="00BD5470" w:rsidP="00BD5470">
      <w:pPr>
        <w:pStyle w:val="ReportHead"/>
        <w:suppressAutoHyphens/>
        <w:rPr>
          <w:sz w:val="24"/>
        </w:rPr>
      </w:pPr>
    </w:p>
    <w:p w14:paraId="5E698101" w14:textId="77777777" w:rsidR="00BD5470" w:rsidRDefault="00BD5470" w:rsidP="00BD5470">
      <w:pPr>
        <w:pStyle w:val="ReportHead"/>
        <w:suppressAutoHyphens/>
        <w:rPr>
          <w:sz w:val="24"/>
        </w:rPr>
      </w:pPr>
    </w:p>
    <w:p w14:paraId="1086E72C" w14:textId="77777777" w:rsidR="00BD5470" w:rsidRPr="00485091" w:rsidRDefault="00BD5470" w:rsidP="00BD5470">
      <w:pPr>
        <w:suppressAutoHyphens/>
        <w:spacing w:before="120"/>
        <w:jc w:val="center"/>
        <w:rPr>
          <w:rFonts w:ascii="TimesNewRomanPSMT" w:eastAsiaTheme="minorHAnsi" w:hAnsi="TimesNewRomanPSMT" w:cs="TimesNewRomanPSMT"/>
          <w:sz w:val="28"/>
          <w:szCs w:val="28"/>
          <w:lang w:eastAsia="en-US"/>
        </w:rPr>
      </w:pPr>
      <w:r w:rsidRPr="00485091">
        <w:rPr>
          <w:rFonts w:ascii="TimesNewRomanPSMT" w:eastAsiaTheme="minorHAnsi" w:hAnsi="TimesNewRomanPSMT" w:cs="TimesNewRomanPSMT"/>
          <w:sz w:val="28"/>
          <w:szCs w:val="28"/>
          <w:lang w:eastAsia="en-US"/>
        </w:rPr>
        <w:t xml:space="preserve">Методические указания для обучающихся по освоению </w:t>
      </w:r>
    </w:p>
    <w:p w14:paraId="225F345D" w14:textId="77777777" w:rsidR="00BD5470" w:rsidRDefault="00BD5470" w:rsidP="00BD5470">
      <w:pPr>
        <w:pStyle w:val="ReportHead"/>
        <w:suppressAutoHyphens/>
        <w:spacing w:before="120"/>
        <w:rPr>
          <w:sz w:val="24"/>
        </w:rPr>
      </w:pPr>
    </w:p>
    <w:p w14:paraId="3968A229" w14:textId="77777777" w:rsidR="00BD5470" w:rsidRDefault="00BD5470" w:rsidP="00BD5470">
      <w:pPr>
        <w:pStyle w:val="ReportHead"/>
        <w:suppressAutoHyphens/>
        <w:spacing w:before="120"/>
        <w:rPr>
          <w:sz w:val="24"/>
        </w:rPr>
      </w:pPr>
      <w:r>
        <w:rPr>
          <w:sz w:val="24"/>
        </w:rPr>
        <w:t>ДИСЦИПЛИНЫ</w:t>
      </w:r>
    </w:p>
    <w:p w14:paraId="7E21D895" w14:textId="77777777" w:rsidR="00BD5470" w:rsidRPr="00A76565" w:rsidRDefault="00BD5470" w:rsidP="00BD5470">
      <w:pPr>
        <w:pStyle w:val="ReportHead"/>
        <w:suppressAutoHyphens/>
        <w:rPr>
          <w:sz w:val="24"/>
        </w:rPr>
      </w:pPr>
    </w:p>
    <w:p w14:paraId="737EB639" w14:textId="77777777" w:rsidR="00A7565C" w:rsidRPr="00A76565" w:rsidRDefault="00A7565C" w:rsidP="00A7565C">
      <w:pPr>
        <w:pStyle w:val="ReportHead"/>
        <w:suppressAutoHyphens/>
        <w:spacing w:before="120"/>
        <w:rPr>
          <w:sz w:val="24"/>
        </w:rPr>
      </w:pPr>
      <w:r w:rsidRPr="00A76565">
        <w:rPr>
          <w:sz w:val="24"/>
        </w:rPr>
        <w:t>«Б1.Д.В.Э.8.3 Практикум по подготовке финансово-кредитного аудитора»</w:t>
      </w:r>
    </w:p>
    <w:p w14:paraId="5F21B0B3" w14:textId="77777777" w:rsidR="00A7565C" w:rsidRPr="00A76565" w:rsidRDefault="00A7565C" w:rsidP="00BD5470">
      <w:pPr>
        <w:pStyle w:val="ReportHead"/>
        <w:suppressAutoHyphens/>
        <w:spacing w:line="360" w:lineRule="auto"/>
        <w:rPr>
          <w:sz w:val="24"/>
        </w:rPr>
      </w:pPr>
    </w:p>
    <w:p w14:paraId="2A84B6F1" w14:textId="77777777" w:rsidR="00BD5470" w:rsidRPr="00A76565" w:rsidRDefault="00BD5470" w:rsidP="00BD5470">
      <w:pPr>
        <w:pStyle w:val="ReportHead"/>
        <w:suppressAutoHyphens/>
        <w:spacing w:line="360" w:lineRule="auto"/>
        <w:rPr>
          <w:sz w:val="24"/>
        </w:rPr>
      </w:pPr>
      <w:r w:rsidRPr="00A76565">
        <w:rPr>
          <w:sz w:val="24"/>
        </w:rPr>
        <w:t>Уровень высшего образования</w:t>
      </w:r>
    </w:p>
    <w:p w14:paraId="406B1551" w14:textId="77777777" w:rsidR="00BD5470" w:rsidRPr="00A76565" w:rsidRDefault="00BD5470" w:rsidP="00BD5470">
      <w:pPr>
        <w:pStyle w:val="ReportHead"/>
        <w:suppressAutoHyphens/>
        <w:spacing w:line="360" w:lineRule="auto"/>
        <w:rPr>
          <w:sz w:val="24"/>
        </w:rPr>
      </w:pPr>
      <w:r w:rsidRPr="00A76565">
        <w:rPr>
          <w:sz w:val="24"/>
        </w:rPr>
        <w:t>БАКАЛАВРИАТ</w:t>
      </w:r>
    </w:p>
    <w:p w14:paraId="671D8F21" w14:textId="77777777" w:rsidR="00BD5470" w:rsidRPr="00A76565" w:rsidRDefault="00BD5470" w:rsidP="00BD5470">
      <w:pPr>
        <w:pStyle w:val="ReportHead"/>
        <w:suppressAutoHyphens/>
        <w:rPr>
          <w:sz w:val="24"/>
        </w:rPr>
      </w:pPr>
      <w:r w:rsidRPr="00A76565">
        <w:rPr>
          <w:sz w:val="24"/>
        </w:rPr>
        <w:t>Направление подготовки</w:t>
      </w:r>
    </w:p>
    <w:p w14:paraId="7408C27F" w14:textId="77777777" w:rsidR="00BD5470" w:rsidRPr="00A76565" w:rsidRDefault="00BD5470" w:rsidP="00BD5470">
      <w:pPr>
        <w:pStyle w:val="ReportHead"/>
        <w:suppressAutoHyphens/>
        <w:rPr>
          <w:sz w:val="24"/>
          <w:u w:val="single"/>
        </w:rPr>
      </w:pPr>
      <w:r w:rsidRPr="00A76565">
        <w:rPr>
          <w:sz w:val="24"/>
          <w:u w:val="single"/>
        </w:rPr>
        <w:t>38.03.01 Экономика</w:t>
      </w:r>
    </w:p>
    <w:p w14:paraId="0F1A765B" w14:textId="77777777" w:rsidR="00BD5470" w:rsidRPr="00A76565" w:rsidRDefault="00BD5470" w:rsidP="00BD5470">
      <w:pPr>
        <w:pStyle w:val="ReportHead"/>
        <w:suppressAutoHyphens/>
        <w:rPr>
          <w:sz w:val="24"/>
          <w:vertAlign w:val="superscript"/>
        </w:rPr>
      </w:pPr>
      <w:r w:rsidRPr="00A76565">
        <w:rPr>
          <w:sz w:val="24"/>
          <w:vertAlign w:val="superscript"/>
        </w:rPr>
        <w:t>(код и наименование направления подготовки)</w:t>
      </w:r>
    </w:p>
    <w:p w14:paraId="053B2A0C" w14:textId="77777777" w:rsidR="00BD5470" w:rsidRPr="00A76565" w:rsidRDefault="00BD5470" w:rsidP="00BD5470">
      <w:pPr>
        <w:pStyle w:val="ReportHead"/>
        <w:suppressAutoHyphens/>
        <w:rPr>
          <w:sz w:val="24"/>
          <w:u w:val="single"/>
        </w:rPr>
      </w:pPr>
      <w:r w:rsidRPr="00A76565">
        <w:rPr>
          <w:sz w:val="24"/>
          <w:u w:val="single"/>
        </w:rPr>
        <w:t>Финансы и кредит</w:t>
      </w:r>
    </w:p>
    <w:p w14:paraId="49C8CF8C" w14:textId="77777777" w:rsidR="00BD5470" w:rsidRPr="00A76565" w:rsidRDefault="00BD5470" w:rsidP="00BD5470">
      <w:pPr>
        <w:pStyle w:val="ReportHead"/>
        <w:suppressAutoHyphens/>
        <w:rPr>
          <w:sz w:val="24"/>
          <w:vertAlign w:val="superscript"/>
        </w:rPr>
      </w:pPr>
      <w:r w:rsidRPr="00A76565">
        <w:rPr>
          <w:sz w:val="24"/>
          <w:vertAlign w:val="superscript"/>
        </w:rPr>
        <w:t xml:space="preserve"> (наименование направленности (профиля) образовательной программы)</w:t>
      </w:r>
    </w:p>
    <w:p w14:paraId="37CF08C0" w14:textId="77777777" w:rsidR="00BD5470" w:rsidRPr="00A76565" w:rsidRDefault="00BD5470" w:rsidP="00BD5470">
      <w:pPr>
        <w:pStyle w:val="ReportHead"/>
        <w:suppressAutoHyphens/>
        <w:rPr>
          <w:sz w:val="24"/>
        </w:rPr>
      </w:pPr>
    </w:p>
    <w:p w14:paraId="1C8F6DE4" w14:textId="77777777" w:rsidR="00BD5470" w:rsidRPr="00A76565" w:rsidRDefault="00BD5470" w:rsidP="00BD5470">
      <w:pPr>
        <w:pStyle w:val="ReportHead"/>
        <w:suppressAutoHyphens/>
        <w:rPr>
          <w:sz w:val="24"/>
        </w:rPr>
      </w:pPr>
      <w:r w:rsidRPr="00A76565">
        <w:rPr>
          <w:sz w:val="24"/>
        </w:rPr>
        <w:t>Квалификация</w:t>
      </w:r>
    </w:p>
    <w:p w14:paraId="457789E3" w14:textId="77777777" w:rsidR="00BD5470" w:rsidRPr="00A76565" w:rsidRDefault="00BD5470" w:rsidP="00BD5470">
      <w:pPr>
        <w:pStyle w:val="ReportHead"/>
        <w:suppressAutoHyphens/>
        <w:rPr>
          <w:sz w:val="24"/>
          <w:u w:val="single"/>
        </w:rPr>
      </w:pPr>
      <w:r w:rsidRPr="00A76565">
        <w:rPr>
          <w:sz w:val="24"/>
          <w:u w:val="single"/>
        </w:rPr>
        <w:t>Бакалавр</w:t>
      </w:r>
    </w:p>
    <w:p w14:paraId="15F19CF0" w14:textId="77777777" w:rsidR="00BD5470" w:rsidRPr="00A76565" w:rsidRDefault="00BD5470" w:rsidP="00BD5470">
      <w:pPr>
        <w:pStyle w:val="ReportHead"/>
        <w:suppressAutoHyphens/>
        <w:spacing w:before="120"/>
        <w:rPr>
          <w:sz w:val="24"/>
        </w:rPr>
      </w:pPr>
      <w:r w:rsidRPr="00A76565">
        <w:rPr>
          <w:sz w:val="24"/>
        </w:rPr>
        <w:t>Форма обучения</w:t>
      </w:r>
    </w:p>
    <w:p w14:paraId="711E63FF" w14:textId="77777777" w:rsidR="00BD5470" w:rsidRPr="00A76565" w:rsidRDefault="00BD5470" w:rsidP="00BD5470">
      <w:pPr>
        <w:pStyle w:val="ReportHead"/>
        <w:suppressAutoHyphens/>
        <w:rPr>
          <w:sz w:val="24"/>
          <w:u w:val="single"/>
        </w:rPr>
      </w:pPr>
      <w:r w:rsidRPr="00A76565">
        <w:rPr>
          <w:sz w:val="24"/>
          <w:u w:val="single"/>
        </w:rPr>
        <w:t>Очн</w:t>
      </w:r>
      <w:r w:rsidR="00824636" w:rsidRPr="00A76565">
        <w:rPr>
          <w:sz w:val="24"/>
          <w:u w:val="single"/>
        </w:rPr>
        <w:t>о-заочная</w:t>
      </w:r>
    </w:p>
    <w:p w14:paraId="35EF3269" w14:textId="77777777" w:rsidR="00BD5470" w:rsidRPr="00A76565" w:rsidRDefault="00BD5470" w:rsidP="00BD5470">
      <w:pPr>
        <w:pStyle w:val="ReportHead"/>
        <w:suppressAutoHyphens/>
        <w:rPr>
          <w:sz w:val="24"/>
        </w:rPr>
      </w:pPr>
    </w:p>
    <w:p w14:paraId="346DBAE4" w14:textId="77777777" w:rsidR="00BD5470" w:rsidRPr="00A76565" w:rsidRDefault="00BD5470" w:rsidP="00BD5470">
      <w:pPr>
        <w:pStyle w:val="ReportHead"/>
        <w:suppressAutoHyphens/>
        <w:rPr>
          <w:sz w:val="24"/>
        </w:rPr>
      </w:pPr>
    </w:p>
    <w:p w14:paraId="70A78103" w14:textId="77777777" w:rsidR="00BD5470" w:rsidRPr="00A76565" w:rsidRDefault="00BD5470" w:rsidP="00BD5470">
      <w:pPr>
        <w:pStyle w:val="ReportHead"/>
        <w:suppressAutoHyphens/>
        <w:rPr>
          <w:sz w:val="24"/>
        </w:rPr>
      </w:pPr>
    </w:p>
    <w:p w14:paraId="650D352B" w14:textId="77777777" w:rsidR="00BD5470" w:rsidRPr="00A76565" w:rsidRDefault="00BD5470" w:rsidP="00BD5470">
      <w:pPr>
        <w:pStyle w:val="ReportHead"/>
        <w:suppressAutoHyphens/>
        <w:rPr>
          <w:sz w:val="24"/>
        </w:rPr>
      </w:pPr>
    </w:p>
    <w:p w14:paraId="46BD8DCF" w14:textId="77777777" w:rsidR="00BD5470" w:rsidRPr="00A76565" w:rsidRDefault="00BD5470" w:rsidP="00BD5470">
      <w:pPr>
        <w:pStyle w:val="ReportHead"/>
        <w:suppressAutoHyphens/>
        <w:rPr>
          <w:sz w:val="24"/>
        </w:rPr>
      </w:pPr>
    </w:p>
    <w:p w14:paraId="70F61A35" w14:textId="77777777" w:rsidR="00BD5470" w:rsidRPr="00A76565" w:rsidRDefault="00BD5470" w:rsidP="00BD5470">
      <w:pPr>
        <w:pStyle w:val="ReportHead"/>
        <w:suppressAutoHyphens/>
        <w:rPr>
          <w:sz w:val="24"/>
        </w:rPr>
      </w:pPr>
    </w:p>
    <w:p w14:paraId="2C58658E" w14:textId="77777777" w:rsidR="00BD5470" w:rsidRPr="00A76565" w:rsidRDefault="00BD5470" w:rsidP="00BD5470">
      <w:pPr>
        <w:pStyle w:val="ReportHead"/>
        <w:suppressAutoHyphens/>
        <w:rPr>
          <w:sz w:val="24"/>
        </w:rPr>
      </w:pPr>
    </w:p>
    <w:p w14:paraId="563CCDA1" w14:textId="77777777" w:rsidR="009A4DEB" w:rsidRPr="00A76565" w:rsidRDefault="009A4DEB" w:rsidP="00BD5470">
      <w:pPr>
        <w:pStyle w:val="ReportHead"/>
        <w:suppressAutoHyphens/>
        <w:rPr>
          <w:sz w:val="24"/>
        </w:rPr>
      </w:pPr>
    </w:p>
    <w:p w14:paraId="75A9798B" w14:textId="77777777" w:rsidR="009A4DEB" w:rsidRPr="00A76565" w:rsidRDefault="009A4DEB" w:rsidP="00BD5470">
      <w:pPr>
        <w:pStyle w:val="ReportHead"/>
        <w:suppressAutoHyphens/>
        <w:rPr>
          <w:sz w:val="24"/>
        </w:rPr>
      </w:pPr>
    </w:p>
    <w:p w14:paraId="01A8C475" w14:textId="77777777" w:rsidR="00BD5470" w:rsidRPr="00A76565" w:rsidRDefault="00BD5470" w:rsidP="00BD5470">
      <w:pPr>
        <w:pStyle w:val="ReportHead"/>
        <w:suppressAutoHyphens/>
        <w:rPr>
          <w:sz w:val="24"/>
        </w:rPr>
      </w:pPr>
    </w:p>
    <w:p w14:paraId="428572D4" w14:textId="38FB5282" w:rsidR="00BD5470" w:rsidRPr="00A76565" w:rsidRDefault="00BD5470" w:rsidP="00BD5470">
      <w:pPr>
        <w:suppressAutoHyphens/>
        <w:jc w:val="center"/>
      </w:pPr>
      <w:r w:rsidRPr="00A76565">
        <w:t>Год набора 20</w:t>
      </w:r>
      <w:r w:rsidR="00985926" w:rsidRPr="00A76565">
        <w:t>2</w:t>
      </w:r>
      <w:r w:rsidR="00047E2C">
        <w:t>3</w:t>
      </w:r>
      <w:bookmarkStart w:id="0" w:name="_GoBack"/>
      <w:bookmarkEnd w:id="0"/>
    </w:p>
    <w:p w14:paraId="1492FCF2" w14:textId="77777777" w:rsidR="00485091" w:rsidRPr="00A76565" w:rsidRDefault="00485091" w:rsidP="00485091">
      <w:pPr>
        <w:widowControl w:val="0"/>
        <w:autoSpaceDE w:val="0"/>
        <w:autoSpaceDN w:val="0"/>
        <w:adjustRightInd w:val="0"/>
        <w:jc w:val="both"/>
        <w:outlineLvl w:val="2"/>
      </w:pPr>
      <w:r w:rsidRPr="00A76565">
        <w:t xml:space="preserve"> </w:t>
      </w:r>
    </w:p>
    <w:p w14:paraId="65FE8B41" w14:textId="77777777" w:rsidR="00485091" w:rsidRPr="00471868" w:rsidRDefault="00485091" w:rsidP="00485091">
      <w:pPr>
        <w:ind w:firstLine="709"/>
        <w:jc w:val="both"/>
      </w:pPr>
      <w:r w:rsidRPr="00471868">
        <w:lastRenderedPageBreak/>
        <w:t>Составитель ________________________________ Е.Г. Ревтова</w:t>
      </w:r>
    </w:p>
    <w:p w14:paraId="7131376B" w14:textId="77777777" w:rsidR="00485091" w:rsidRPr="00471868" w:rsidRDefault="00485091" w:rsidP="00485091">
      <w:pPr>
        <w:ind w:left="993" w:hanging="993"/>
        <w:jc w:val="both"/>
      </w:pPr>
    </w:p>
    <w:p w14:paraId="0827F8EA" w14:textId="77777777" w:rsidR="00485091" w:rsidRPr="00471868" w:rsidRDefault="00485091" w:rsidP="00485091">
      <w:pPr>
        <w:ind w:left="993" w:hanging="993"/>
        <w:jc w:val="both"/>
      </w:pPr>
    </w:p>
    <w:p w14:paraId="0084D1FF" w14:textId="77777777" w:rsidR="00485091" w:rsidRPr="00471868" w:rsidRDefault="00485091" w:rsidP="00485091">
      <w:pPr>
        <w:ind w:left="993" w:hanging="993"/>
        <w:jc w:val="both"/>
      </w:pPr>
    </w:p>
    <w:p w14:paraId="0278E4D4" w14:textId="77777777" w:rsidR="00485091" w:rsidRPr="00471868" w:rsidRDefault="00485091" w:rsidP="00485091">
      <w:pPr>
        <w:ind w:left="993" w:hanging="993"/>
        <w:jc w:val="both"/>
      </w:pPr>
    </w:p>
    <w:p w14:paraId="72EF4D8A" w14:textId="77777777" w:rsidR="00485091" w:rsidRPr="00471868" w:rsidRDefault="00485091" w:rsidP="00485091">
      <w:pPr>
        <w:ind w:left="993" w:hanging="993"/>
        <w:jc w:val="both"/>
      </w:pPr>
    </w:p>
    <w:p w14:paraId="617E9922" w14:textId="77777777" w:rsidR="00485091" w:rsidRPr="00471868" w:rsidRDefault="00485091" w:rsidP="00485091">
      <w:pPr>
        <w:ind w:left="993" w:hanging="993"/>
        <w:jc w:val="both"/>
      </w:pPr>
    </w:p>
    <w:p w14:paraId="50C59188" w14:textId="77777777" w:rsidR="00485091" w:rsidRPr="00471868" w:rsidRDefault="00485091" w:rsidP="00485091">
      <w:pPr>
        <w:ind w:left="993" w:hanging="993"/>
        <w:jc w:val="both"/>
      </w:pPr>
    </w:p>
    <w:p w14:paraId="466CE2A0" w14:textId="77777777" w:rsidR="00485091" w:rsidRPr="00471868" w:rsidRDefault="00485091" w:rsidP="00485091">
      <w:pPr>
        <w:ind w:left="993" w:hanging="993"/>
        <w:jc w:val="both"/>
      </w:pPr>
    </w:p>
    <w:p w14:paraId="5A3EF442" w14:textId="77777777" w:rsidR="00485091" w:rsidRPr="00471868" w:rsidRDefault="00485091" w:rsidP="00485091">
      <w:pPr>
        <w:ind w:left="993" w:hanging="993"/>
        <w:jc w:val="both"/>
      </w:pPr>
    </w:p>
    <w:p w14:paraId="3C2D638A" w14:textId="77777777" w:rsidR="00485091" w:rsidRPr="00471868" w:rsidRDefault="00485091" w:rsidP="00485091">
      <w:pPr>
        <w:ind w:left="993" w:hanging="993"/>
        <w:jc w:val="both"/>
      </w:pPr>
    </w:p>
    <w:p w14:paraId="34507DA0" w14:textId="77777777" w:rsidR="00485091" w:rsidRPr="00471868" w:rsidRDefault="00485091" w:rsidP="00485091">
      <w:pPr>
        <w:ind w:left="993" w:hanging="993"/>
        <w:jc w:val="both"/>
      </w:pPr>
    </w:p>
    <w:p w14:paraId="0EF02A76" w14:textId="77777777" w:rsidR="00485091" w:rsidRPr="00471868" w:rsidRDefault="00485091" w:rsidP="00485091">
      <w:pPr>
        <w:ind w:left="993" w:hanging="993"/>
        <w:jc w:val="both"/>
      </w:pPr>
    </w:p>
    <w:p w14:paraId="2E99A159" w14:textId="77777777" w:rsidR="00485091" w:rsidRPr="00471868" w:rsidRDefault="00485091" w:rsidP="00485091">
      <w:pPr>
        <w:ind w:left="993" w:hanging="993"/>
        <w:jc w:val="both"/>
      </w:pPr>
    </w:p>
    <w:p w14:paraId="56CF9AD0" w14:textId="77777777" w:rsidR="00485091" w:rsidRPr="00471868" w:rsidRDefault="00485091" w:rsidP="00485091">
      <w:pPr>
        <w:ind w:left="993" w:hanging="993"/>
        <w:jc w:val="both"/>
      </w:pPr>
    </w:p>
    <w:p w14:paraId="75730257" w14:textId="77777777" w:rsidR="00485091" w:rsidRPr="00471868" w:rsidRDefault="00485091" w:rsidP="00485091">
      <w:pPr>
        <w:ind w:left="993" w:hanging="993"/>
        <w:jc w:val="both"/>
      </w:pPr>
    </w:p>
    <w:p w14:paraId="582DA935" w14:textId="77777777" w:rsidR="00485091" w:rsidRPr="00471868" w:rsidRDefault="00485091" w:rsidP="00485091">
      <w:pPr>
        <w:ind w:firstLine="709"/>
        <w:jc w:val="both"/>
      </w:pPr>
      <w:r w:rsidRPr="00471868">
        <w:t>Методические указания рассмотрены и одобрены на заседании кафедры банковского дела и страхования</w:t>
      </w:r>
    </w:p>
    <w:p w14:paraId="6AC13BC8" w14:textId="77777777" w:rsidR="00485091" w:rsidRPr="00471868" w:rsidRDefault="00485091" w:rsidP="00485091">
      <w:pPr>
        <w:ind w:firstLine="709"/>
        <w:jc w:val="both"/>
      </w:pPr>
    </w:p>
    <w:p w14:paraId="121F4638" w14:textId="77777777" w:rsidR="00485091" w:rsidRPr="00471868" w:rsidRDefault="00485091" w:rsidP="00485091">
      <w:pPr>
        <w:ind w:firstLine="709"/>
        <w:jc w:val="both"/>
      </w:pPr>
    </w:p>
    <w:p w14:paraId="54D58EA9" w14:textId="77777777" w:rsidR="00485091" w:rsidRPr="00471868" w:rsidRDefault="00485091" w:rsidP="00485091">
      <w:pPr>
        <w:ind w:firstLine="709"/>
        <w:jc w:val="both"/>
      </w:pPr>
      <w:r w:rsidRPr="00471868">
        <w:t>Зав. кафедрой БДиС _________________________</w:t>
      </w:r>
      <w:r w:rsidR="00A7565C">
        <w:t>Ж.А. Ермакова</w:t>
      </w:r>
    </w:p>
    <w:p w14:paraId="1FCECBB4" w14:textId="77777777" w:rsidR="00485091" w:rsidRPr="00471868" w:rsidRDefault="00485091" w:rsidP="00485091"/>
    <w:p w14:paraId="5B6977DB" w14:textId="77777777" w:rsidR="00485091" w:rsidRPr="00471868" w:rsidRDefault="00485091" w:rsidP="00485091"/>
    <w:p w14:paraId="7827E0A0" w14:textId="77777777" w:rsidR="00485091" w:rsidRPr="00471868" w:rsidRDefault="00485091" w:rsidP="00485091">
      <w:pPr>
        <w:keepNext/>
        <w:suppressAutoHyphens/>
        <w:jc w:val="center"/>
        <w:outlineLvl w:val="0"/>
      </w:pPr>
    </w:p>
    <w:p w14:paraId="2CE152B0" w14:textId="77777777" w:rsidR="00485091" w:rsidRPr="00471868" w:rsidRDefault="00485091" w:rsidP="00485091">
      <w:pPr>
        <w:keepNext/>
        <w:suppressAutoHyphens/>
        <w:jc w:val="center"/>
        <w:outlineLvl w:val="0"/>
      </w:pPr>
    </w:p>
    <w:p w14:paraId="5B2DE774" w14:textId="77777777" w:rsidR="00485091" w:rsidRPr="00471868" w:rsidRDefault="00485091" w:rsidP="00485091">
      <w:pPr>
        <w:keepNext/>
        <w:suppressAutoHyphens/>
        <w:jc w:val="center"/>
        <w:outlineLvl w:val="0"/>
      </w:pPr>
    </w:p>
    <w:p w14:paraId="0B152BDB" w14:textId="77777777" w:rsidR="00485091" w:rsidRPr="00471868" w:rsidRDefault="00485091" w:rsidP="00485091">
      <w:pPr>
        <w:keepNext/>
        <w:suppressAutoHyphens/>
        <w:jc w:val="center"/>
        <w:outlineLvl w:val="0"/>
      </w:pPr>
    </w:p>
    <w:p w14:paraId="46401473" w14:textId="77777777" w:rsidR="00485091" w:rsidRPr="00471868" w:rsidRDefault="00485091" w:rsidP="00485091">
      <w:pPr>
        <w:pStyle w:val="ReportHead"/>
        <w:suppressAutoHyphens/>
        <w:spacing w:before="120"/>
        <w:jc w:val="both"/>
        <w:rPr>
          <w:sz w:val="24"/>
          <w:szCs w:val="24"/>
        </w:rPr>
      </w:pPr>
      <w:r w:rsidRPr="00471868">
        <w:rPr>
          <w:sz w:val="24"/>
          <w:szCs w:val="24"/>
        </w:rPr>
        <w:t>Методические указания по изучению дисциплины «</w:t>
      </w:r>
      <w:r w:rsidR="00A7565C" w:rsidRPr="00A7565C">
        <w:rPr>
          <w:iCs/>
          <w:sz w:val="24"/>
        </w:rPr>
        <w:t>Б1.Д.В.Э.8.3</w:t>
      </w:r>
      <w:r w:rsidR="00A7565C">
        <w:rPr>
          <w:i/>
          <w:sz w:val="24"/>
        </w:rPr>
        <w:t xml:space="preserve"> </w:t>
      </w:r>
      <w:r w:rsidRPr="00471868">
        <w:rPr>
          <w:sz w:val="24"/>
          <w:szCs w:val="24"/>
        </w:rPr>
        <w:t xml:space="preserve"> </w:t>
      </w:r>
      <w:r w:rsidR="00BD5470" w:rsidRPr="00BD5470">
        <w:rPr>
          <w:sz w:val="24"/>
        </w:rPr>
        <w:t>Практикум по подготовке финансово-кредитного аудитора</w:t>
      </w:r>
      <w:r w:rsidRPr="00471868">
        <w:rPr>
          <w:sz w:val="24"/>
          <w:szCs w:val="24"/>
        </w:rPr>
        <w:t xml:space="preserve">» предназначены для студентов финансово-экономического факультета, обучающихся по программе академического бакалавриата, </w:t>
      </w:r>
      <w:r w:rsidRPr="00471868">
        <w:rPr>
          <w:sz w:val="24"/>
          <w:szCs w:val="24"/>
          <w:lang w:eastAsia="en-US"/>
        </w:rPr>
        <w:t xml:space="preserve">направление подготовки (специальности) </w:t>
      </w:r>
      <w:r w:rsidRPr="00471868">
        <w:rPr>
          <w:sz w:val="24"/>
          <w:szCs w:val="24"/>
        </w:rPr>
        <w:t>38.03.01 – Экономика, профиль «Финансы и кредит». Методические указания являются приложением к рабочей программе «</w:t>
      </w:r>
      <w:r w:rsidR="00A7565C" w:rsidRPr="00A7565C">
        <w:rPr>
          <w:iCs/>
          <w:sz w:val="24"/>
        </w:rPr>
        <w:t>Б1.Д.В.Э.8.3</w:t>
      </w:r>
      <w:r w:rsidR="00A7565C">
        <w:rPr>
          <w:i/>
          <w:sz w:val="24"/>
        </w:rPr>
        <w:t xml:space="preserve"> </w:t>
      </w:r>
      <w:r w:rsidR="00BD5470" w:rsidRPr="00BD5470">
        <w:rPr>
          <w:sz w:val="24"/>
        </w:rPr>
        <w:t>Практикум по подготовке финансово-кредитного аудитора</w:t>
      </w:r>
      <w:r w:rsidRPr="00471868">
        <w:rPr>
          <w:sz w:val="24"/>
          <w:szCs w:val="24"/>
        </w:rPr>
        <w:t xml:space="preserve">», зарегистрированной в ЦИТ под учетным номером </w:t>
      </w:r>
      <w:r w:rsidR="00BD5470">
        <w:rPr>
          <w:sz w:val="24"/>
          <w:szCs w:val="24"/>
        </w:rPr>
        <w:t xml:space="preserve"> ___________</w:t>
      </w:r>
      <w:r w:rsidRPr="00471868">
        <w:rPr>
          <w:sz w:val="24"/>
          <w:szCs w:val="24"/>
          <w:u w:val="single"/>
          <w:lang w:eastAsia="en-US"/>
        </w:rPr>
        <w:t>.</w:t>
      </w:r>
    </w:p>
    <w:p w14:paraId="235D59D8" w14:textId="77777777" w:rsidR="00485091" w:rsidRPr="00471868" w:rsidRDefault="00485091" w:rsidP="00485091">
      <w:pPr>
        <w:suppressAutoHyphens/>
        <w:ind w:firstLine="709"/>
        <w:jc w:val="both"/>
        <w:rPr>
          <w:u w:val="single"/>
        </w:rPr>
      </w:pPr>
    </w:p>
    <w:p w14:paraId="4F4C73AF" w14:textId="77777777" w:rsidR="00485091" w:rsidRPr="00471868" w:rsidRDefault="00485091" w:rsidP="00485091">
      <w:pPr>
        <w:pStyle w:val="ReportHead"/>
        <w:suppressAutoHyphens/>
        <w:spacing w:before="120"/>
        <w:jc w:val="both"/>
        <w:rPr>
          <w:sz w:val="24"/>
          <w:szCs w:val="24"/>
        </w:rPr>
      </w:pPr>
    </w:p>
    <w:p w14:paraId="42FECD9A" w14:textId="77777777" w:rsidR="00485091" w:rsidRPr="00471868" w:rsidRDefault="00485091" w:rsidP="00485091">
      <w:pPr>
        <w:widowControl w:val="0"/>
        <w:autoSpaceDE w:val="0"/>
        <w:autoSpaceDN w:val="0"/>
        <w:adjustRightInd w:val="0"/>
        <w:jc w:val="center"/>
        <w:outlineLvl w:val="2"/>
        <w:rPr>
          <w:b/>
        </w:rPr>
      </w:pPr>
    </w:p>
    <w:p w14:paraId="44225C4B" w14:textId="77777777" w:rsidR="00485091" w:rsidRPr="00471868" w:rsidRDefault="00485091" w:rsidP="00485091">
      <w:pPr>
        <w:widowControl w:val="0"/>
        <w:autoSpaceDE w:val="0"/>
        <w:autoSpaceDN w:val="0"/>
        <w:adjustRightInd w:val="0"/>
        <w:jc w:val="center"/>
        <w:outlineLvl w:val="2"/>
        <w:rPr>
          <w:b/>
        </w:rPr>
      </w:pPr>
    </w:p>
    <w:p w14:paraId="753B90CB" w14:textId="77777777" w:rsidR="00485091" w:rsidRPr="00471868" w:rsidRDefault="00485091" w:rsidP="00485091">
      <w:pPr>
        <w:widowControl w:val="0"/>
        <w:autoSpaceDE w:val="0"/>
        <w:autoSpaceDN w:val="0"/>
        <w:adjustRightInd w:val="0"/>
        <w:jc w:val="center"/>
        <w:outlineLvl w:val="2"/>
        <w:rPr>
          <w:b/>
        </w:rPr>
      </w:pPr>
    </w:p>
    <w:p w14:paraId="092EBD00" w14:textId="77777777" w:rsidR="00485091" w:rsidRDefault="00485091" w:rsidP="00485091">
      <w:pPr>
        <w:widowControl w:val="0"/>
        <w:autoSpaceDE w:val="0"/>
        <w:autoSpaceDN w:val="0"/>
        <w:adjustRightInd w:val="0"/>
        <w:jc w:val="center"/>
        <w:outlineLvl w:val="2"/>
        <w:rPr>
          <w:b/>
        </w:rPr>
      </w:pPr>
    </w:p>
    <w:p w14:paraId="61156936" w14:textId="77777777" w:rsidR="00471868" w:rsidRDefault="00471868" w:rsidP="00485091">
      <w:pPr>
        <w:widowControl w:val="0"/>
        <w:autoSpaceDE w:val="0"/>
        <w:autoSpaceDN w:val="0"/>
        <w:adjustRightInd w:val="0"/>
        <w:jc w:val="center"/>
        <w:outlineLvl w:val="2"/>
        <w:rPr>
          <w:b/>
        </w:rPr>
      </w:pPr>
    </w:p>
    <w:p w14:paraId="0D723003" w14:textId="77777777" w:rsidR="00471868" w:rsidRDefault="00471868" w:rsidP="00485091">
      <w:pPr>
        <w:widowControl w:val="0"/>
        <w:autoSpaceDE w:val="0"/>
        <w:autoSpaceDN w:val="0"/>
        <w:adjustRightInd w:val="0"/>
        <w:jc w:val="center"/>
        <w:outlineLvl w:val="2"/>
        <w:rPr>
          <w:b/>
        </w:rPr>
      </w:pPr>
    </w:p>
    <w:p w14:paraId="70A88C13" w14:textId="77777777" w:rsidR="00471868" w:rsidRDefault="00471868" w:rsidP="00485091">
      <w:pPr>
        <w:widowControl w:val="0"/>
        <w:autoSpaceDE w:val="0"/>
        <w:autoSpaceDN w:val="0"/>
        <w:adjustRightInd w:val="0"/>
        <w:jc w:val="center"/>
        <w:outlineLvl w:val="2"/>
        <w:rPr>
          <w:b/>
        </w:rPr>
      </w:pPr>
    </w:p>
    <w:p w14:paraId="0D129C75" w14:textId="77777777" w:rsidR="00471868" w:rsidRDefault="00471868" w:rsidP="00485091">
      <w:pPr>
        <w:widowControl w:val="0"/>
        <w:autoSpaceDE w:val="0"/>
        <w:autoSpaceDN w:val="0"/>
        <w:adjustRightInd w:val="0"/>
        <w:jc w:val="center"/>
        <w:outlineLvl w:val="2"/>
        <w:rPr>
          <w:b/>
        </w:rPr>
      </w:pPr>
    </w:p>
    <w:p w14:paraId="1E08E92E" w14:textId="77777777" w:rsidR="00471868" w:rsidRDefault="00471868" w:rsidP="00485091">
      <w:pPr>
        <w:widowControl w:val="0"/>
        <w:autoSpaceDE w:val="0"/>
        <w:autoSpaceDN w:val="0"/>
        <w:adjustRightInd w:val="0"/>
        <w:jc w:val="center"/>
        <w:outlineLvl w:val="2"/>
        <w:rPr>
          <w:b/>
        </w:rPr>
      </w:pPr>
    </w:p>
    <w:p w14:paraId="56E657C9" w14:textId="77777777" w:rsidR="00471868" w:rsidRDefault="00471868" w:rsidP="00485091">
      <w:pPr>
        <w:widowControl w:val="0"/>
        <w:autoSpaceDE w:val="0"/>
        <w:autoSpaceDN w:val="0"/>
        <w:adjustRightInd w:val="0"/>
        <w:jc w:val="center"/>
        <w:outlineLvl w:val="2"/>
        <w:rPr>
          <w:b/>
        </w:rPr>
      </w:pPr>
    </w:p>
    <w:p w14:paraId="5DC29E32" w14:textId="77777777" w:rsidR="00471868" w:rsidRDefault="00471868" w:rsidP="00485091">
      <w:pPr>
        <w:widowControl w:val="0"/>
        <w:autoSpaceDE w:val="0"/>
        <w:autoSpaceDN w:val="0"/>
        <w:adjustRightInd w:val="0"/>
        <w:jc w:val="center"/>
        <w:outlineLvl w:val="2"/>
        <w:rPr>
          <w:b/>
        </w:rPr>
      </w:pPr>
    </w:p>
    <w:p w14:paraId="0E3BDEC0" w14:textId="77777777" w:rsidR="009A4DEB" w:rsidRDefault="009A4DEB" w:rsidP="00485091">
      <w:pPr>
        <w:widowControl w:val="0"/>
        <w:autoSpaceDE w:val="0"/>
        <w:autoSpaceDN w:val="0"/>
        <w:adjustRightInd w:val="0"/>
        <w:jc w:val="center"/>
        <w:outlineLvl w:val="2"/>
        <w:rPr>
          <w:b/>
        </w:rPr>
      </w:pPr>
    </w:p>
    <w:p w14:paraId="29DD2585" w14:textId="77777777" w:rsidR="00471868" w:rsidRDefault="00471868" w:rsidP="00485091">
      <w:pPr>
        <w:widowControl w:val="0"/>
        <w:autoSpaceDE w:val="0"/>
        <w:autoSpaceDN w:val="0"/>
        <w:adjustRightInd w:val="0"/>
        <w:jc w:val="center"/>
        <w:outlineLvl w:val="2"/>
        <w:rPr>
          <w:b/>
        </w:rPr>
      </w:pPr>
    </w:p>
    <w:p w14:paraId="23F53AE1" w14:textId="77777777" w:rsidR="00471868" w:rsidRPr="00471868" w:rsidRDefault="00471868" w:rsidP="00485091">
      <w:pPr>
        <w:widowControl w:val="0"/>
        <w:autoSpaceDE w:val="0"/>
        <w:autoSpaceDN w:val="0"/>
        <w:adjustRightInd w:val="0"/>
        <w:jc w:val="center"/>
        <w:outlineLvl w:val="2"/>
        <w:rPr>
          <w:b/>
        </w:rPr>
      </w:pPr>
    </w:p>
    <w:p w14:paraId="11E0A23B" w14:textId="77777777" w:rsidR="00485091" w:rsidRPr="00471868" w:rsidRDefault="00485091" w:rsidP="00485091">
      <w:pPr>
        <w:widowControl w:val="0"/>
        <w:autoSpaceDE w:val="0"/>
        <w:autoSpaceDN w:val="0"/>
        <w:adjustRightInd w:val="0"/>
        <w:jc w:val="center"/>
        <w:outlineLvl w:val="2"/>
        <w:rPr>
          <w:b/>
        </w:rPr>
      </w:pPr>
    </w:p>
    <w:p w14:paraId="71BC78C3" w14:textId="77777777" w:rsidR="00485091" w:rsidRPr="00471868" w:rsidRDefault="00485091" w:rsidP="00485091">
      <w:pPr>
        <w:widowControl w:val="0"/>
        <w:autoSpaceDE w:val="0"/>
        <w:autoSpaceDN w:val="0"/>
        <w:adjustRightInd w:val="0"/>
        <w:jc w:val="center"/>
        <w:outlineLvl w:val="2"/>
        <w:rPr>
          <w:b/>
          <w:sz w:val="28"/>
          <w:szCs w:val="28"/>
        </w:rPr>
      </w:pPr>
      <w:r w:rsidRPr="00471868">
        <w:rPr>
          <w:b/>
          <w:sz w:val="28"/>
          <w:szCs w:val="28"/>
        </w:rPr>
        <w:lastRenderedPageBreak/>
        <w:t>Содержание</w:t>
      </w:r>
    </w:p>
    <w:p w14:paraId="6671CE0B" w14:textId="77777777" w:rsidR="00485091" w:rsidRPr="00471868" w:rsidRDefault="00485091" w:rsidP="00485091">
      <w:pPr>
        <w:widowControl w:val="0"/>
        <w:autoSpaceDE w:val="0"/>
        <w:autoSpaceDN w:val="0"/>
        <w:adjustRightInd w:val="0"/>
        <w:jc w:val="center"/>
        <w:outlineLvl w:val="2"/>
      </w:pPr>
    </w:p>
    <w:p w14:paraId="36FA69EB" w14:textId="77777777" w:rsidR="00485091" w:rsidRPr="00471868" w:rsidRDefault="00485091" w:rsidP="00485091">
      <w:pPr>
        <w:widowControl w:val="0"/>
        <w:autoSpaceDE w:val="0"/>
        <w:autoSpaceDN w:val="0"/>
        <w:adjustRightInd w:val="0"/>
        <w:jc w:val="center"/>
        <w:outlineLvl w:val="2"/>
      </w:pPr>
    </w:p>
    <w:tbl>
      <w:tblPr>
        <w:tblStyle w:val="a5"/>
        <w:tblpPr w:leftFromText="180" w:rightFromText="180" w:vertAnchor="text" w:tblpY="1"/>
        <w:tblOverlap w:val="nev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59"/>
        <w:gridCol w:w="992"/>
      </w:tblGrid>
      <w:tr w:rsidR="00485091" w:rsidRPr="00471868" w14:paraId="37660F1F" w14:textId="77777777" w:rsidTr="009E5B25">
        <w:trPr>
          <w:trHeight w:val="279"/>
        </w:trPr>
        <w:tc>
          <w:tcPr>
            <w:tcW w:w="8359" w:type="dxa"/>
          </w:tcPr>
          <w:p w14:paraId="3FBE21C1" w14:textId="77777777" w:rsidR="00485091" w:rsidRPr="00471868" w:rsidRDefault="00485091" w:rsidP="00985926">
            <w:pPr>
              <w:widowControl w:val="0"/>
              <w:autoSpaceDE w:val="0"/>
              <w:autoSpaceDN w:val="0"/>
              <w:adjustRightInd w:val="0"/>
              <w:outlineLvl w:val="2"/>
            </w:pPr>
            <w:r w:rsidRPr="00471868">
              <w:t>Введение……………………………………………………………</w:t>
            </w:r>
            <w:r w:rsidR="000E4B26">
              <w:t>………….</w:t>
            </w:r>
            <w:r w:rsidRPr="00471868">
              <w:t>……..</w:t>
            </w:r>
          </w:p>
        </w:tc>
        <w:tc>
          <w:tcPr>
            <w:tcW w:w="992" w:type="dxa"/>
          </w:tcPr>
          <w:p w14:paraId="7C21CA97" w14:textId="77777777" w:rsidR="00485091" w:rsidRPr="00471868" w:rsidRDefault="00485091" w:rsidP="00485091">
            <w:pPr>
              <w:widowControl w:val="0"/>
              <w:autoSpaceDE w:val="0"/>
              <w:autoSpaceDN w:val="0"/>
              <w:adjustRightInd w:val="0"/>
              <w:jc w:val="center"/>
              <w:outlineLvl w:val="2"/>
            </w:pPr>
            <w:r w:rsidRPr="00471868">
              <w:t>4</w:t>
            </w:r>
          </w:p>
        </w:tc>
      </w:tr>
      <w:tr w:rsidR="00485091" w:rsidRPr="00471868" w14:paraId="625F495A" w14:textId="77777777" w:rsidTr="009E5B25">
        <w:trPr>
          <w:trHeight w:val="244"/>
        </w:trPr>
        <w:tc>
          <w:tcPr>
            <w:tcW w:w="8359" w:type="dxa"/>
          </w:tcPr>
          <w:p w14:paraId="615EF34C" w14:textId="77777777" w:rsidR="00485091" w:rsidRPr="00471868" w:rsidRDefault="00485091" w:rsidP="00985926">
            <w:pPr>
              <w:widowControl w:val="0"/>
              <w:autoSpaceDE w:val="0"/>
              <w:autoSpaceDN w:val="0"/>
              <w:adjustRightInd w:val="0"/>
              <w:outlineLvl w:val="2"/>
            </w:pPr>
            <w:r w:rsidRPr="00471868">
              <w:t xml:space="preserve">Методические рекомендации по организации самостоятельной подготовки к практическим </w:t>
            </w:r>
            <w:r w:rsidR="000E4B26">
              <w:t>к заня</w:t>
            </w:r>
            <w:r w:rsidRPr="00471868">
              <w:t>тиям</w:t>
            </w:r>
            <w:r w:rsidR="000E4B26">
              <w:t>………………..…………………</w:t>
            </w:r>
            <w:r w:rsidRPr="00471868">
              <w:t>……………………......</w:t>
            </w:r>
          </w:p>
        </w:tc>
        <w:tc>
          <w:tcPr>
            <w:tcW w:w="992" w:type="dxa"/>
          </w:tcPr>
          <w:p w14:paraId="12A89F0D" w14:textId="77777777" w:rsidR="00485091" w:rsidRDefault="00485091" w:rsidP="00485091">
            <w:pPr>
              <w:widowControl w:val="0"/>
              <w:autoSpaceDE w:val="0"/>
              <w:autoSpaceDN w:val="0"/>
              <w:adjustRightInd w:val="0"/>
              <w:jc w:val="center"/>
              <w:outlineLvl w:val="2"/>
            </w:pPr>
          </w:p>
          <w:p w14:paraId="69EA7389" w14:textId="77777777" w:rsidR="008D10D2" w:rsidRPr="00471868" w:rsidRDefault="008D10D2" w:rsidP="00485091">
            <w:pPr>
              <w:widowControl w:val="0"/>
              <w:autoSpaceDE w:val="0"/>
              <w:autoSpaceDN w:val="0"/>
              <w:adjustRightInd w:val="0"/>
              <w:jc w:val="center"/>
              <w:outlineLvl w:val="2"/>
            </w:pPr>
            <w:r>
              <w:t>5</w:t>
            </w:r>
          </w:p>
        </w:tc>
      </w:tr>
      <w:tr w:rsidR="00485091" w:rsidRPr="00471868" w14:paraId="039BCF69" w14:textId="77777777" w:rsidTr="009E5B25">
        <w:tc>
          <w:tcPr>
            <w:tcW w:w="8359" w:type="dxa"/>
          </w:tcPr>
          <w:p w14:paraId="7C8DE1D3" w14:textId="77777777" w:rsidR="00485091" w:rsidRPr="00471868" w:rsidRDefault="00485091" w:rsidP="00985926">
            <w:pPr>
              <w:widowControl w:val="0"/>
              <w:autoSpaceDE w:val="0"/>
              <w:autoSpaceDN w:val="0"/>
              <w:adjustRightInd w:val="0"/>
              <w:outlineLvl w:val="2"/>
            </w:pPr>
            <w:r w:rsidRPr="00471868">
              <w:t>Планы практических занятий……………</w:t>
            </w:r>
            <w:r w:rsidR="000E4B26">
              <w:t>…………</w:t>
            </w:r>
            <w:r w:rsidRPr="00471868">
              <w:t>……</w:t>
            </w:r>
            <w:r w:rsidR="00D87A25" w:rsidRPr="00471868">
              <w:t>.</w:t>
            </w:r>
            <w:r w:rsidRPr="00471868">
              <w:t>…………………………</w:t>
            </w:r>
          </w:p>
        </w:tc>
        <w:tc>
          <w:tcPr>
            <w:tcW w:w="992" w:type="dxa"/>
          </w:tcPr>
          <w:p w14:paraId="6A1D5D93" w14:textId="77777777" w:rsidR="00485091" w:rsidRPr="00471868" w:rsidRDefault="008D10D2" w:rsidP="00485091">
            <w:pPr>
              <w:widowControl w:val="0"/>
              <w:autoSpaceDE w:val="0"/>
              <w:autoSpaceDN w:val="0"/>
              <w:adjustRightInd w:val="0"/>
              <w:jc w:val="center"/>
              <w:outlineLvl w:val="2"/>
            </w:pPr>
            <w:r>
              <w:t>6</w:t>
            </w:r>
          </w:p>
        </w:tc>
      </w:tr>
      <w:tr w:rsidR="00485091" w:rsidRPr="00471868" w14:paraId="424A8456" w14:textId="77777777" w:rsidTr="009E5B25">
        <w:tc>
          <w:tcPr>
            <w:tcW w:w="8359" w:type="dxa"/>
          </w:tcPr>
          <w:p w14:paraId="0B709E0E" w14:textId="77777777" w:rsidR="00485091" w:rsidRPr="00471868" w:rsidRDefault="00485091" w:rsidP="00985926">
            <w:pPr>
              <w:widowControl w:val="0"/>
              <w:autoSpaceDE w:val="0"/>
              <w:autoSpaceDN w:val="0"/>
              <w:adjustRightInd w:val="0"/>
              <w:outlineLvl w:val="2"/>
            </w:pPr>
            <w:r w:rsidRPr="00471868">
              <w:t>Методические рекомендации по подготовке к опросу на практическом занятии</w:t>
            </w:r>
            <w:r w:rsidR="00985926">
              <w:t>………………………………………………………………………………..</w:t>
            </w:r>
          </w:p>
        </w:tc>
        <w:tc>
          <w:tcPr>
            <w:tcW w:w="992" w:type="dxa"/>
          </w:tcPr>
          <w:p w14:paraId="7A6C2752" w14:textId="77777777" w:rsidR="00485091" w:rsidRDefault="00485091" w:rsidP="00485091">
            <w:pPr>
              <w:widowControl w:val="0"/>
              <w:autoSpaceDE w:val="0"/>
              <w:autoSpaceDN w:val="0"/>
              <w:adjustRightInd w:val="0"/>
              <w:jc w:val="center"/>
              <w:outlineLvl w:val="2"/>
            </w:pPr>
          </w:p>
          <w:p w14:paraId="222D6363" w14:textId="77777777" w:rsidR="008D10D2" w:rsidRPr="00471868" w:rsidRDefault="008D10D2" w:rsidP="00485091">
            <w:pPr>
              <w:widowControl w:val="0"/>
              <w:autoSpaceDE w:val="0"/>
              <w:autoSpaceDN w:val="0"/>
              <w:adjustRightInd w:val="0"/>
              <w:jc w:val="center"/>
              <w:outlineLvl w:val="2"/>
            </w:pPr>
            <w:r>
              <w:t>31</w:t>
            </w:r>
          </w:p>
        </w:tc>
      </w:tr>
      <w:tr w:rsidR="00485091" w:rsidRPr="00471868" w14:paraId="70206123" w14:textId="77777777" w:rsidTr="009E5B25">
        <w:tc>
          <w:tcPr>
            <w:tcW w:w="8359" w:type="dxa"/>
          </w:tcPr>
          <w:p w14:paraId="3FC3B9FF" w14:textId="77777777" w:rsidR="00485091" w:rsidRPr="00471868" w:rsidRDefault="00485091" w:rsidP="00985926">
            <w:pPr>
              <w:widowControl w:val="0"/>
              <w:autoSpaceDE w:val="0"/>
              <w:autoSpaceDN w:val="0"/>
              <w:adjustRightInd w:val="0"/>
              <w:outlineLvl w:val="2"/>
            </w:pPr>
            <w:r w:rsidRPr="00471868">
              <w:t>Методические рекомендации по выполнению практических заданий и ситуационных задач……………</w:t>
            </w:r>
            <w:r w:rsidR="00985926">
              <w:t>.</w:t>
            </w:r>
            <w:r w:rsidR="000E4B26">
              <w:t>……………</w:t>
            </w:r>
            <w:r w:rsidRPr="00471868">
              <w:t>…………………………………….</w:t>
            </w:r>
          </w:p>
        </w:tc>
        <w:tc>
          <w:tcPr>
            <w:tcW w:w="992" w:type="dxa"/>
          </w:tcPr>
          <w:p w14:paraId="52C354E9" w14:textId="77777777" w:rsidR="00485091" w:rsidRDefault="00485091" w:rsidP="00485091">
            <w:pPr>
              <w:widowControl w:val="0"/>
              <w:autoSpaceDE w:val="0"/>
              <w:autoSpaceDN w:val="0"/>
              <w:adjustRightInd w:val="0"/>
              <w:jc w:val="center"/>
              <w:outlineLvl w:val="2"/>
            </w:pPr>
          </w:p>
          <w:p w14:paraId="2A9D505A" w14:textId="77777777" w:rsidR="008D10D2" w:rsidRPr="00471868" w:rsidRDefault="008D10D2" w:rsidP="00485091">
            <w:pPr>
              <w:widowControl w:val="0"/>
              <w:autoSpaceDE w:val="0"/>
              <w:autoSpaceDN w:val="0"/>
              <w:adjustRightInd w:val="0"/>
              <w:jc w:val="center"/>
              <w:outlineLvl w:val="2"/>
            </w:pPr>
            <w:r>
              <w:t>32</w:t>
            </w:r>
          </w:p>
        </w:tc>
      </w:tr>
      <w:tr w:rsidR="00485091" w:rsidRPr="00471868" w14:paraId="5864756B" w14:textId="77777777" w:rsidTr="009E5B25">
        <w:tc>
          <w:tcPr>
            <w:tcW w:w="8359" w:type="dxa"/>
          </w:tcPr>
          <w:p w14:paraId="253B70C1" w14:textId="77777777" w:rsidR="00485091" w:rsidRPr="00471868" w:rsidRDefault="00485091" w:rsidP="00985926">
            <w:pPr>
              <w:widowControl w:val="0"/>
              <w:autoSpaceDE w:val="0"/>
              <w:autoSpaceDN w:val="0"/>
              <w:adjustRightInd w:val="0"/>
              <w:outlineLvl w:val="2"/>
            </w:pPr>
            <w:r w:rsidRPr="00471868">
              <w:t>Список рекомендуемых источников……</w:t>
            </w:r>
            <w:r w:rsidR="000E4B26">
              <w:t>…………</w:t>
            </w:r>
            <w:r w:rsidRPr="00471868">
              <w:t>……………………………….</w:t>
            </w:r>
          </w:p>
        </w:tc>
        <w:tc>
          <w:tcPr>
            <w:tcW w:w="992" w:type="dxa"/>
          </w:tcPr>
          <w:p w14:paraId="74616B76" w14:textId="77777777" w:rsidR="00485091" w:rsidRPr="00471868" w:rsidRDefault="008D10D2" w:rsidP="00485091">
            <w:pPr>
              <w:widowControl w:val="0"/>
              <w:autoSpaceDE w:val="0"/>
              <w:autoSpaceDN w:val="0"/>
              <w:adjustRightInd w:val="0"/>
              <w:jc w:val="center"/>
              <w:outlineLvl w:val="2"/>
            </w:pPr>
            <w:r>
              <w:t>33</w:t>
            </w:r>
          </w:p>
        </w:tc>
      </w:tr>
    </w:tbl>
    <w:p w14:paraId="20F964E9" w14:textId="77777777" w:rsidR="00485091" w:rsidRPr="00471868" w:rsidRDefault="00485091" w:rsidP="00485091">
      <w:pPr>
        <w:widowControl w:val="0"/>
        <w:autoSpaceDE w:val="0"/>
        <w:autoSpaceDN w:val="0"/>
        <w:adjustRightInd w:val="0"/>
        <w:jc w:val="center"/>
        <w:outlineLvl w:val="2"/>
        <w:rPr>
          <w:b/>
        </w:rPr>
      </w:pPr>
      <w:r w:rsidRPr="00471868">
        <w:rPr>
          <w:b/>
        </w:rPr>
        <w:br w:type="textWrapping" w:clear="all"/>
      </w:r>
    </w:p>
    <w:p w14:paraId="1AA10CB9" w14:textId="77777777" w:rsidR="00485091" w:rsidRPr="00471868" w:rsidRDefault="00485091" w:rsidP="00485091">
      <w:pPr>
        <w:widowControl w:val="0"/>
        <w:autoSpaceDE w:val="0"/>
        <w:autoSpaceDN w:val="0"/>
        <w:adjustRightInd w:val="0"/>
        <w:jc w:val="both"/>
        <w:outlineLvl w:val="2"/>
      </w:pPr>
    </w:p>
    <w:p w14:paraId="2F71D306" w14:textId="77777777" w:rsidR="00485091" w:rsidRPr="00471868" w:rsidRDefault="00485091" w:rsidP="00485091">
      <w:pPr>
        <w:widowControl w:val="0"/>
        <w:autoSpaceDE w:val="0"/>
        <w:autoSpaceDN w:val="0"/>
        <w:adjustRightInd w:val="0"/>
        <w:jc w:val="both"/>
        <w:outlineLvl w:val="2"/>
      </w:pPr>
    </w:p>
    <w:p w14:paraId="3CB96166" w14:textId="77777777" w:rsidR="00485091" w:rsidRPr="00471868" w:rsidRDefault="00485091" w:rsidP="00485091">
      <w:pPr>
        <w:widowControl w:val="0"/>
        <w:autoSpaceDE w:val="0"/>
        <w:autoSpaceDN w:val="0"/>
        <w:adjustRightInd w:val="0"/>
        <w:jc w:val="both"/>
        <w:outlineLvl w:val="2"/>
      </w:pPr>
    </w:p>
    <w:p w14:paraId="2EDA6630" w14:textId="77777777" w:rsidR="00D92ED4" w:rsidRPr="00471868" w:rsidRDefault="00D92ED4" w:rsidP="009002A4">
      <w:pPr>
        <w:widowControl w:val="0"/>
        <w:autoSpaceDE w:val="0"/>
        <w:autoSpaceDN w:val="0"/>
        <w:adjustRightInd w:val="0"/>
        <w:jc w:val="center"/>
        <w:outlineLvl w:val="2"/>
        <w:rPr>
          <w:b/>
        </w:rPr>
      </w:pPr>
    </w:p>
    <w:p w14:paraId="0B8F1B01" w14:textId="77777777" w:rsidR="007B2F38" w:rsidRPr="00471868" w:rsidRDefault="007B2F38" w:rsidP="00614060">
      <w:pPr>
        <w:widowControl w:val="0"/>
        <w:autoSpaceDE w:val="0"/>
        <w:autoSpaceDN w:val="0"/>
        <w:adjustRightInd w:val="0"/>
        <w:jc w:val="both"/>
        <w:outlineLvl w:val="2"/>
      </w:pPr>
    </w:p>
    <w:p w14:paraId="0C0BA77E" w14:textId="77777777" w:rsidR="007B2F38" w:rsidRPr="00471868" w:rsidRDefault="007B2F38" w:rsidP="00614060">
      <w:pPr>
        <w:widowControl w:val="0"/>
        <w:autoSpaceDE w:val="0"/>
        <w:autoSpaceDN w:val="0"/>
        <w:adjustRightInd w:val="0"/>
        <w:jc w:val="both"/>
        <w:outlineLvl w:val="2"/>
      </w:pPr>
    </w:p>
    <w:p w14:paraId="3625541B" w14:textId="77777777" w:rsidR="007B2F38" w:rsidRPr="00471868" w:rsidRDefault="007B2F38" w:rsidP="00614060">
      <w:pPr>
        <w:widowControl w:val="0"/>
        <w:autoSpaceDE w:val="0"/>
        <w:autoSpaceDN w:val="0"/>
        <w:adjustRightInd w:val="0"/>
        <w:jc w:val="both"/>
        <w:outlineLvl w:val="2"/>
      </w:pPr>
    </w:p>
    <w:p w14:paraId="511866A6" w14:textId="77777777" w:rsidR="007B2F38" w:rsidRPr="00471868" w:rsidRDefault="007B2F38" w:rsidP="00614060">
      <w:pPr>
        <w:widowControl w:val="0"/>
        <w:autoSpaceDE w:val="0"/>
        <w:autoSpaceDN w:val="0"/>
        <w:adjustRightInd w:val="0"/>
        <w:jc w:val="both"/>
        <w:outlineLvl w:val="2"/>
      </w:pPr>
    </w:p>
    <w:p w14:paraId="3026DC27" w14:textId="77777777" w:rsidR="007B2F38" w:rsidRPr="00471868" w:rsidRDefault="007B2F38" w:rsidP="00614060">
      <w:pPr>
        <w:widowControl w:val="0"/>
        <w:autoSpaceDE w:val="0"/>
        <w:autoSpaceDN w:val="0"/>
        <w:adjustRightInd w:val="0"/>
        <w:jc w:val="both"/>
        <w:outlineLvl w:val="2"/>
      </w:pPr>
    </w:p>
    <w:p w14:paraId="5DD88295" w14:textId="77777777" w:rsidR="007B2F38" w:rsidRPr="00471868" w:rsidRDefault="007B2F38" w:rsidP="00614060">
      <w:pPr>
        <w:widowControl w:val="0"/>
        <w:autoSpaceDE w:val="0"/>
        <w:autoSpaceDN w:val="0"/>
        <w:adjustRightInd w:val="0"/>
        <w:jc w:val="both"/>
        <w:outlineLvl w:val="2"/>
      </w:pPr>
    </w:p>
    <w:p w14:paraId="561673BB" w14:textId="77777777" w:rsidR="007B2F38" w:rsidRPr="00471868" w:rsidRDefault="007B2F38" w:rsidP="00614060">
      <w:pPr>
        <w:widowControl w:val="0"/>
        <w:autoSpaceDE w:val="0"/>
        <w:autoSpaceDN w:val="0"/>
        <w:adjustRightInd w:val="0"/>
        <w:jc w:val="both"/>
        <w:outlineLvl w:val="2"/>
      </w:pPr>
    </w:p>
    <w:p w14:paraId="3662B276" w14:textId="77777777" w:rsidR="007B2F38" w:rsidRDefault="007B2F38" w:rsidP="00614060">
      <w:pPr>
        <w:widowControl w:val="0"/>
        <w:autoSpaceDE w:val="0"/>
        <w:autoSpaceDN w:val="0"/>
        <w:adjustRightInd w:val="0"/>
        <w:jc w:val="both"/>
        <w:outlineLvl w:val="2"/>
      </w:pPr>
    </w:p>
    <w:p w14:paraId="0365376E" w14:textId="77777777" w:rsidR="007B2F38" w:rsidRDefault="007B2F38" w:rsidP="00614060">
      <w:pPr>
        <w:widowControl w:val="0"/>
        <w:autoSpaceDE w:val="0"/>
        <w:autoSpaceDN w:val="0"/>
        <w:adjustRightInd w:val="0"/>
        <w:jc w:val="both"/>
        <w:outlineLvl w:val="2"/>
      </w:pPr>
    </w:p>
    <w:p w14:paraId="5D0C3347" w14:textId="77777777" w:rsidR="007B2F38" w:rsidRDefault="007B2F38" w:rsidP="00614060">
      <w:pPr>
        <w:widowControl w:val="0"/>
        <w:autoSpaceDE w:val="0"/>
        <w:autoSpaceDN w:val="0"/>
        <w:adjustRightInd w:val="0"/>
        <w:jc w:val="both"/>
        <w:outlineLvl w:val="2"/>
      </w:pPr>
    </w:p>
    <w:p w14:paraId="38180D1A" w14:textId="77777777" w:rsidR="007B2F38" w:rsidRDefault="007B2F38" w:rsidP="00614060">
      <w:pPr>
        <w:widowControl w:val="0"/>
        <w:autoSpaceDE w:val="0"/>
        <w:autoSpaceDN w:val="0"/>
        <w:adjustRightInd w:val="0"/>
        <w:jc w:val="both"/>
        <w:outlineLvl w:val="2"/>
      </w:pPr>
    </w:p>
    <w:p w14:paraId="0DBB5DEA" w14:textId="77777777" w:rsidR="007B2F38" w:rsidRDefault="007B2F38" w:rsidP="00614060">
      <w:pPr>
        <w:widowControl w:val="0"/>
        <w:autoSpaceDE w:val="0"/>
        <w:autoSpaceDN w:val="0"/>
        <w:adjustRightInd w:val="0"/>
        <w:jc w:val="both"/>
        <w:outlineLvl w:val="2"/>
      </w:pPr>
    </w:p>
    <w:p w14:paraId="680E87B6" w14:textId="77777777" w:rsidR="007B2F38" w:rsidRDefault="007B2F38" w:rsidP="00614060">
      <w:pPr>
        <w:widowControl w:val="0"/>
        <w:autoSpaceDE w:val="0"/>
        <w:autoSpaceDN w:val="0"/>
        <w:adjustRightInd w:val="0"/>
        <w:jc w:val="both"/>
        <w:outlineLvl w:val="2"/>
      </w:pPr>
    </w:p>
    <w:p w14:paraId="107949AE" w14:textId="77777777" w:rsidR="007B2F38" w:rsidRDefault="007B2F38" w:rsidP="00614060">
      <w:pPr>
        <w:widowControl w:val="0"/>
        <w:autoSpaceDE w:val="0"/>
        <w:autoSpaceDN w:val="0"/>
        <w:adjustRightInd w:val="0"/>
        <w:jc w:val="both"/>
        <w:outlineLvl w:val="2"/>
      </w:pPr>
    </w:p>
    <w:p w14:paraId="180C55A8" w14:textId="77777777" w:rsidR="007B2F38" w:rsidRDefault="007B2F38" w:rsidP="00614060">
      <w:pPr>
        <w:widowControl w:val="0"/>
        <w:autoSpaceDE w:val="0"/>
        <w:autoSpaceDN w:val="0"/>
        <w:adjustRightInd w:val="0"/>
        <w:jc w:val="both"/>
        <w:outlineLvl w:val="2"/>
      </w:pPr>
    </w:p>
    <w:p w14:paraId="2C3EBF69" w14:textId="77777777" w:rsidR="007B2F38" w:rsidRDefault="007B2F38" w:rsidP="00614060">
      <w:pPr>
        <w:widowControl w:val="0"/>
        <w:autoSpaceDE w:val="0"/>
        <w:autoSpaceDN w:val="0"/>
        <w:adjustRightInd w:val="0"/>
        <w:jc w:val="both"/>
        <w:outlineLvl w:val="2"/>
      </w:pPr>
    </w:p>
    <w:p w14:paraId="7E41ED84" w14:textId="77777777" w:rsidR="007B2F38" w:rsidRDefault="007B2F38" w:rsidP="00614060">
      <w:pPr>
        <w:widowControl w:val="0"/>
        <w:autoSpaceDE w:val="0"/>
        <w:autoSpaceDN w:val="0"/>
        <w:adjustRightInd w:val="0"/>
        <w:jc w:val="both"/>
        <w:outlineLvl w:val="2"/>
      </w:pPr>
    </w:p>
    <w:p w14:paraId="4241E101" w14:textId="77777777" w:rsidR="007B2F38" w:rsidRDefault="007B2F38" w:rsidP="00614060">
      <w:pPr>
        <w:widowControl w:val="0"/>
        <w:autoSpaceDE w:val="0"/>
        <w:autoSpaceDN w:val="0"/>
        <w:adjustRightInd w:val="0"/>
        <w:jc w:val="both"/>
        <w:outlineLvl w:val="2"/>
      </w:pPr>
    </w:p>
    <w:p w14:paraId="7461CD89" w14:textId="77777777" w:rsidR="007B2F38" w:rsidRDefault="007B2F38" w:rsidP="00614060">
      <w:pPr>
        <w:widowControl w:val="0"/>
        <w:autoSpaceDE w:val="0"/>
        <w:autoSpaceDN w:val="0"/>
        <w:adjustRightInd w:val="0"/>
        <w:jc w:val="both"/>
        <w:outlineLvl w:val="2"/>
      </w:pPr>
    </w:p>
    <w:p w14:paraId="6716E95E" w14:textId="77777777" w:rsidR="007B2F38" w:rsidRDefault="007B2F38" w:rsidP="00614060">
      <w:pPr>
        <w:widowControl w:val="0"/>
        <w:autoSpaceDE w:val="0"/>
        <w:autoSpaceDN w:val="0"/>
        <w:adjustRightInd w:val="0"/>
        <w:jc w:val="both"/>
        <w:outlineLvl w:val="2"/>
      </w:pPr>
    </w:p>
    <w:p w14:paraId="7503AADD" w14:textId="77777777" w:rsidR="007B2F38" w:rsidRDefault="007B2F38" w:rsidP="00614060">
      <w:pPr>
        <w:widowControl w:val="0"/>
        <w:autoSpaceDE w:val="0"/>
        <w:autoSpaceDN w:val="0"/>
        <w:adjustRightInd w:val="0"/>
        <w:jc w:val="both"/>
        <w:outlineLvl w:val="2"/>
      </w:pPr>
    </w:p>
    <w:p w14:paraId="28BED9D2" w14:textId="77777777" w:rsidR="007B2F38" w:rsidRDefault="007B2F38" w:rsidP="00614060">
      <w:pPr>
        <w:widowControl w:val="0"/>
        <w:autoSpaceDE w:val="0"/>
        <w:autoSpaceDN w:val="0"/>
        <w:adjustRightInd w:val="0"/>
        <w:jc w:val="both"/>
        <w:outlineLvl w:val="2"/>
      </w:pPr>
    </w:p>
    <w:p w14:paraId="3CB718BE" w14:textId="77777777" w:rsidR="007B2F38" w:rsidRDefault="007B2F38" w:rsidP="00614060">
      <w:pPr>
        <w:widowControl w:val="0"/>
        <w:autoSpaceDE w:val="0"/>
        <w:autoSpaceDN w:val="0"/>
        <w:adjustRightInd w:val="0"/>
        <w:jc w:val="both"/>
        <w:outlineLvl w:val="2"/>
      </w:pPr>
    </w:p>
    <w:p w14:paraId="573D077D" w14:textId="77777777" w:rsidR="009E7729" w:rsidRDefault="009E7729" w:rsidP="00614060">
      <w:pPr>
        <w:widowControl w:val="0"/>
        <w:autoSpaceDE w:val="0"/>
        <w:autoSpaceDN w:val="0"/>
        <w:adjustRightInd w:val="0"/>
        <w:jc w:val="both"/>
        <w:outlineLvl w:val="2"/>
      </w:pPr>
    </w:p>
    <w:p w14:paraId="5B5537C6" w14:textId="77777777" w:rsidR="009E7729" w:rsidRDefault="009E7729" w:rsidP="00614060">
      <w:pPr>
        <w:widowControl w:val="0"/>
        <w:autoSpaceDE w:val="0"/>
        <w:autoSpaceDN w:val="0"/>
        <w:adjustRightInd w:val="0"/>
        <w:jc w:val="both"/>
        <w:outlineLvl w:val="2"/>
      </w:pPr>
    </w:p>
    <w:p w14:paraId="6F49A050" w14:textId="77777777" w:rsidR="00F35886" w:rsidRDefault="00F35886" w:rsidP="00614060">
      <w:pPr>
        <w:widowControl w:val="0"/>
        <w:autoSpaceDE w:val="0"/>
        <w:autoSpaceDN w:val="0"/>
        <w:adjustRightInd w:val="0"/>
        <w:jc w:val="both"/>
        <w:outlineLvl w:val="2"/>
      </w:pPr>
    </w:p>
    <w:p w14:paraId="769800CA" w14:textId="77777777" w:rsidR="00F35886" w:rsidRDefault="00F35886" w:rsidP="00614060">
      <w:pPr>
        <w:widowControl w:val="0"/>
        <w:autoSpaceDE w:val="0"/>
        <w:autoSpaceDN w:val="0"/>
        <w:adjustRightInd w:val="0"/>
        <w:jc w:val="both"/>
        <w:outlineLvl w:val="2"/>
      </w:pPr>
    </w:p>
    <w:p w14:paraId="40633C98" w14:textId="77777777" w:rsidR="00F35886" w:rsidRDefault="00F35886" w:rsidP="00614060">
      <w:pPr>
        <w:widowControl w:val="0"/>
        <w:autoSpaceDE w:val="0"/>
        <w:autoSpaceDN w:val="0"/>
        <w:adjustRightInd w:val="0"/>
        <w:jc w:val="both"/>
        <w:outlineLvl w:val="2"/>
      </w:pPr>
    </w:p>
    <w:p w14:paraId="3A186CC2" w14:textId="77777777" w:rsidR="00F35886" w:rsidRDefault="00F35886" w:rsidP="00614060">
      <w:pPr>
        <w:widowControl w:val="0"/>
        <w:autoSpaceDE w:val="0"/>
        <w:autoSpaceDN w:val="0"/>
        <w:adjustRightInd w:val="0"/>
        <w:jc w:val="both"/>
        <w:outlineLvl w:val="2"/>
      </w:pPr>
    </w:p>
    <w:p w14:paraId="56112AA3" w14:textId="77777777" w:rsidR="00F35886" w:rsidRDefault="00F35886" w:rsidP="00614060">
      <w:pPr>
        <w:widowControl w:val="0"/>
        <w:autoSpaceDE w:val="0"/>
        <w:autoSpaceDN w:val="0"/>
        <w:adjustRightInd w:val="0"/>
        <w:jc w:val="both"/>
        <w:outlineLvl w:val="2"/>
      </w:pPr>
    </w:p>
    <w:p w14:paraId="6B9D9916" w14:textId="77777777" w:rsidR="00F35886" w:rsidRDefault="00F35886" w:rsidP="00614060">
      <w:pPr>
        <w:widowControl w:val="0"/>
        <w:autoSpaceDE w:val="0"/>
        <w:autoSpaceDN w:val="0"/>
        <w:adjustRightInd w:val="0"/>
        <w:jc w:val="both"/>
        <w:outlineLvl w:val="2"/>
      </w:pPr>
    </w:p>
    <w:p w14:paraId="1806D416" w14:textId="77777777" w:rsidR="00D46789" w:rsidRDefault="00D46789" w:rsidP="00F35886">
      <w:pPr>
        <w:widowControl w:val="0"/>
        <w:autoSpaceDE w:val="0"/>
        <w:autoSpaceDN w:val="0"/>
        <w:adjustRightInd w:val="0"/>
        <w:jc w:val="center"/>
        <w:outlineLvl w:val="2"/>
        <w:rPr>
          <w:b/>
          <w:sz w:val="28"/>
          <w:szCs w:val="28"/>
        </w:rPr>
      </w:pPr>
    </w:p>
    <w:p w14:paraId="59030377" w14:textId="77777777" w:rsidR="00D46789" w:rsidRDefault="00D46789" w:rsidP="00F35886">
      <w:pPr>
        <w:widowControl w:val="0"/>
        <w:autoSpaceDE w:val="0"/>
        <w:autoSpaceDN w:val="0"/>
        <w:adjustRightInd w:val="0"/>
        <w:jc w:val="center"/>
        <w:outlineLvl w:val="2"/>
        <w:rPr>
          <w:b/>
          <w:sz w:val="28"/>
          <w:szCs w:val="28"/>
        </w:rPr>
      </w:pPr>
    </w:p>
    <w:p w14:paraId="63A8E444" w14:textId="77777777" w:rsidR="00F35886" w:rsidRPr="00471868" w:rsidRDefault="00F35886" w:rsidP="00F35886">
      <w:pPr>
        <w:widowControl w:val="0"/>
        <w:autoSpaceDE w:val="0"/>
        <w:autoSpaceDN w:val="0"/>
        <w:adjustRightInd w:val="0"/>
        <w:jc w:val="center"/>
        <w:outlineLvl w:val="2"/>
        <w:rPr>
          <w:b/>
          <w:sz w:val="28"/>
          <w:szCs w:val="28"/>
        </w:rPr>
      </w:pPr>
      <w:r w:rsidRPr="00471868">
        <w:rPr>
          <w:b/>
          <w:sz w:val="28"/>
          <w:szCs w:val="28"/>
        </w:rPr>
        <w:lastRenderedPageBreak/>
        <w:t>Введение</w:t>
      </w:r>
    </w:p>
    <w:p w14:paraId="6149DE17" w14:textId="77777777" w:rsidR="00F35886" w:rsidRPr="00471868" w:rsidRDefault="00F35886" w:rsidP="00F35886">
      <w:pPr>
        <w:widowControl w:val="0"/>
        <w:autoSpaceDE w:val="0"/>
        <w:autoSpaceDN w:val="0"/>
        <w:adjustRightInd w:val="0"/>
        <w:ind w:firstLine="709"/>
        <w:jc w:val="both"/>
        <w:outlineLvl w:val="2"/>
        <w:rPr>
          <w:b/>
        </w:rPr>
      </w:pPr>
    </w:p>
    <w:p w14:paraId="69DA0CF1" w14:textId="77777777" w:rsidR="00886500" w:rsidRPr="00471868" w:rsidRDefault="00886500" w:rsidP="005B30A9">
      <w:pPr>
        <w:suppressAutoHyphens/>
        <w:ind w:firstLine="709"/>
        <w:jc w:val="both"/>
        <w:rPr>
          <w:rFonts w:eastAsia="Calibri"/>
        </w:rPr>
      </w:pPr>
    </w:p>
    <w:p w14:paraId="6D2F6BAA" w14:textId="77777777" w:rsidR="002677D2" w:rsidRPr="00471868" w:rsidRDefault="002677D2" w:rsidP="002677D2">
      <w:pPr>
        <w:suppressAutoHyphens/>
        <w:ind w:firstLine="709"/>
        <w:jc w:val="both"/>
        <w:rPr>
          <w:rFonts w:eastAsia="Calibri"/>
        </w:rPr>
      </w:pPr>
      <w:r w:rsidRPr="00471868">
        <w:t>Учебная дисциплина «</w:t>
      </w:r>
      <w:r w:rsidRPr="00BD5470">
        <w:t>Практикум по подготовке финансово-кредитного аудитора</w:t>
      </w:r>
      <w:r w:rsidRPr="00471868">
        <w:t>» является необходимым звеном в системе подготовки бакалавров профессионального обучения. Данный курс направлен на формирование профессиональных компетенций будущего бакалавра экономиста в соответствии с ФГОС ВПО и ООП ВПО по данному направлению подготовки, а также теоретической и практической готовности будущего бакалавра экономиста к осуществлению профессиональной деятельности.</w:t>
      </w:r>
    </w:p>
    <w:p w14:paraId="4F424B19" w14:textId="77777777" w:rsidR="002677D2" w:rsidRPr="00471868" w:rsidRDefault="002677D2" w:rsidP="002677D2">
      <w:pPr>
        <w:suppressAutoHyphens/>
        <w:ind w:firstLine="709"/>
        <w:jc w:val="both"/>
      </w:pPr>
      <w:r w:rsidRPr="00471868">
        <w:rPr>
          <w:rFonts w:eastAsia="Calibri"/>
        </w:rPr>
        <w:t>Целью освоения курса является формирование у обучающихся теоретических знаний организации и технологии проведения аудита, способностей проведения аудиторской проверки для выражения мнения о достоверности бухгалтерской (финансовой) отчетности банка или страховой организации.</w:t>
      </w:r>
      <w:r w:rsidRPr="00471868">
        <w:t xml:space="preserve"> В изучаемом курсе предусмотрены </w:t>
      </w:r>
      <w:r>
        <w:t>два</w:t>
      </w:r>
      <w:r w:rsidRPr="00471868">
        <w:t xml:space="preserve"> раздела. В первом разделе рассматриваются организация и технология аудита. Во втором разделе практические вопросы аудита банков и страховых компаний.  Изучение курса позволит обучающемуся лучше ориентироваться в формах и методах контроля, в правилах общего аудита и в особенностях аудита банков и страховых организаций. Понимание рисков является особо важным в финансовом мире, и поэтому в представленном курсе даются основы определения аудиторского риска, риска контроля, внутрихозяйственного риска и риска необнаружения. Для объективной оценки аудиторских процедур в курсе рассматривается существенность в аудите и ее связь с аудиторским риском. В ходе прохождения курса обучающийся, прежде всего, научится, составлять план, программу аудита, определять предмет договор и составлять договор на оказание аудиторских услуг, а также составлять рабочие документы аудитора и аудиторское заключение. Далее будут рассмотрены аудиторские задания по разным направлениям деятельности банков и страховых организации, по таким как: аудит системы внутреннего контроля организации; аудит учетной политики; аудит собственного капитала организации; аудит кредитных операций; аудит операций по страхованию и перестрахованию; аудит формирования и изменения резервов; аудит расчетов по заработной плате; аудит доходов, расходов, прибыли организации; и т.д.   В ходе прохождения второго и третьего раздела обучающийся приобретет навыки планирования аудита; выбора аналитических процедур; сбора аудиторских доказательств; обобщения результатов аудита в отчете аудитора. Таким образом, в целом у обучающихся сформируется комплексное представление об аудите банков и страховых компаний. </w:t>
      </w:r>
    </w:p>
    <w:p w14:paraId="3D47DF1D" w14:textId="77777777" w:rsidR="002677D2" w:rsidRPr="00471868" w:rsidRDefault="002677D2" w:rsidP="002677D2">
      <w:pPr>
        <w:suppressAutoHyphens/>
        <w:ind w:firstLine="709"/>
        <w:jc w:val="both"/>
      </w:pPr>
      <w:r w:rsidRPr="00471868">
        <w:t>Важное место в подготовке бакалавров экономистов отводится практическим занятиям, которые являются своеобразной формой связи теоретических знаний, полученных при изучении дисциплин и практических навыков.</w:t>
      </w:r>
    </w:p>
    <w:p w14:paraId="09473DFF" w14:textId="77777777" w:rsidR="002677D2" w:rsidRPr="00471868" w:rsidRDefault="002677D2" w:rsidP="002677D2">
      <w:pPr>
        <w:suppressAutoHyphens/>
        <w:ind w:firstLine="709"/>
        <w:jc w:val="both"/>
      </w:pPr>
      <w:r w:rsidRPr="00471868">
        <w:t>Целью практических занятий является формирование у студентов профессиональных компетенций в области аудита</w:t>
      </w:r>
      <w:r>
        <w:t xml:space="preserve"> банков и </w:t>
      </w:r>
      <w:r w:rsidRPr="00471868">
        <w:t xml:space="preserve"> страховых организаций. Их главной задачей является закрепление и углубление теоретических знаний у студентов, формирование и развитие у них умений и навыков применения знаний для успешного решения прикладных задач аудита банков и страховых организаций.</w:t>
      </w:r>
    </w:p>
    <w:p w14:paraId="0D2206AE" w14:textId="77777777" w:rsidR="0025257F" w:rsidRDefault="0025257F" w:rsidP="002677D2">
      <w:pPr>
        <w:suppressAutoHyphens/>
        <w:ind w:firstLine="709"/>
        <w:jc w:val="both"/>
        <w:rPr>
          <w:rFonts w:eastAsia="Calibri"/>
          <w:lang w:eastAsia="en-US"/>
        </w:rPr>
      </w:pPr>
      <w:r>
        <w:t xml:space="preserve">Практические занятия по данному курсу направлены на формирование элементов  компетенции </w:t>
      </w:r>
      <w:r>
        <w:rPr>
          <w:rFonts w:eastAsia="Calibri"/>
          <w:lang w:eastAsia="en-US"/>
        </w:rPr>
        <w:t xml:space="preserve">ПК*-7 </w:t>
      </w:r>
      <w:r>
        <w:t>будущего бакалавра экономиста в соответствии с ФГОС ВПО и ООП ВПО по данному направлению подготовки (</w:t>
      </w:r>
      <w:r>
        <w:rPr>
          <w:rFonts w:eastAsia="Calibri"/>
          <w:lang w:eastAsia="en-US"/>
        </w:rPr>
        <w:t>ПК*-7 - способен обеспечивать выполнение норм, регулирующих сферы денежно-кредитных отношений и деятельность финансовых посредников).</w:t>
      </w:r>
    </w:p>
    <w:p w14:paraId="6D66E6AC" w14:textId="77777777" w:rsidR="00F04CEC" w:rsidRPr="00471868" w:rsidRDefault="002677D2" w:rsidP="002677D2">
      <w:pPr>
        <w:suppressAutoHyphens/>
        <w:ind w:firstLine="709"/>
        <w:jc w:val="both"/>
      </w:pPr>
      <w:r w:rsidRPr="00471868">
        <w:t xml:space="preserve">Для каждого практического занятия предлагаются вопросы для индивидуально-группового обсуждения тем курса, выносимых на практическое занятие; приводятся практические задания, ситуационные задачи и рекомендации для их выполнения; предлагается литература для самостоятельной подготовки.  </w:t>
      </w:r>
    </w:p>
    <w:p w14:paraId="1FAC4DCC" w14:textId="77777777" w:rsidR="006E5567" w:rsidRDefault="006E5567" w:rsidP="00F35886">
      <w:pPr>
        <w:widowControl w:val="0"/>
        <w:autoSpaceDE w:val="0"/>
        <w:autoSpaceDN w:val="0"/>
        <w:adjustRightInd w:val="0"/>
        <w:ind w:firstLine="709"/>
        <w:jc w:val="both"/>
        <w:outlineLvl w:val="2"/>
        <w:rPr>
          <w:b/>
          <w:sz w:val="32"/>
          <w:szCs w:val="32"/>
        </w:rPr>
      </w:pPr>
    </w:p>
    <w:p w14:paraId="30314195" w14:textId="77777777" w:rsidR="00F35886" w:rsidRPr="00471868" w:rsidRDefault="00E81BDD" w:rsidP="00F35886">
      <w:pPr>
        <w:widowControl w:val="0"/>
        <w:autoSpaceDE w:val="0"/>
        <w:autoSpaceDN w:val="0"/>
        <w:adjustRightInd w:val="0"/>
        <w:ind w:firstLine="709"/>
        <w:jc w:val="both"/>
        <w:outlineLvl w:val="2"/>
        <w:rPr>
          <w:b/>
          <w:sz w:val="28"/>
          <w:szCs w:val="28"/>
        </w:rPr>
      </w:pPr>
      <w:r w:rsidRPr="00471868">
        <w:rPr>
          <w:b/>
          <w:sz w:val="28"/>
          <w:szCs w:val="28"/>
        </w:rPr>
        <w:lastRenderedPageBreak/>
        <w:t xml:space="preserve">Методические </w:t>
      </w:r>
      <w:r w:rsidR="00F35886" w:rsidRPr="00471868">
        <w:rPr>
          <w:b/>
          <w:sz w:val="28"/>
          <w:szCs w:val="28"/>
        </w:rPr>
        <w:t xml:space="preserve">рекомендации по организации </w:t>
      </w:r>
      <w:r w:rsidRPr="00471868">
        <w:rPr>
          <w:b/>
          <w:sz w:val="28"/>
          <w:szCs w:val="28"/>
        </w:rPr>
        <w:t xml:space="preserve">самостоятельной подготовки к </w:t>
      </w:r>
      <w:r w:rsidR="00F35886" w:rsidRPr="00471868">
        <w:rPr>
          <w:b/>
          <w:sz w:val="28"/>
          <w:szCs w:val="28"/>
        </w:rPr>
        <w:t>практическ</w:t>
      </w:r>
      <w:r w:rsidRPr="00471868">
        <w:rPr>
          <w:b/>
          <w:sz w:val="28"/>
          <w:szCs w:val="28"/>
        </w:rPr>
        <w:t>и</w:t>
      </w:r>
      <w:r w:rsidR="00F35886" w:rsidRPr="00471868">
        <w:rPr>
          <w:b/>
          <w:sz w:val="28"/>
          <w:szCs w:val="28"/>
        </w:rPr>
        <w:t>м заняти</w:t>
      </w:r>
      <w:r w:rsidRPr="00471868">
        <w:rPr>
          <w:b/>
          <w:sz w:val="28"/>
          <w:szCs w:val="28"/>
        </w:rPr>
        <w:t>ям</w:t>
      </w:r>
    </w:p>
    <w:p w14:paraId="6CADCCFD" w14:textId="77777777" w:rsidR="00F35886" w:rsidRPr="00471868" w:rsidRDefault="00F35886" w:rsidP="00F35886">
      <w:pPr>
        <w:widowControl w:val="0"/>
        <w:autoSpaceDE w:val="0"/>
        <w:autoSpaceDN w:val="0"/>
        <w:adjustRightInd w:val="0"/>
        <w:jc w:val="both"/>
        <w:outlineLvl w:val="2"/>
      </w:pPr>
    </w:p>
    <w:p w14:paraId="629DFA46" w14:textId="77777777" w:rsidR="00F35886" w:rsidRPr="00471868" w:rsidRDefault="00F35886" w:rsidP="00F35886">
      <w:pPr>
        <w:widowControl w:val="0"/>
        <w:autoSpaceDE w:val="0"/>
        <w:autoSpaceDN w:val="0"/>
        <w:adjustRightInd w:val="0"/>
        <w:jc w:val="both"/>
        <w:outlineLvl w:val="2"/>
      </w:pPr>
    </w:p>
    <w:p w14:paraId="61972CB7" w14:textId="77777777" w:rsidR="00F35886" w:rsidRPr="00471868" w:rsidRDefault="00F35886" w:rsidP="00F35886">
      <w:pPr>
        <w:pStyle w:val="2"/>
        <w:spacing w:after="0" w:line="240" w:lineRule="auto"/>
        <w:ind w:firstLine="700"/>
        <w:jc w:val="both"/>
        <w:rPr>
          <w:color w:val="000000"/>
          <w:sz w:val="24"/>
          <w:szCs w:val="24"/>
        </w:rPr>
      </w:pPr>
      <w:r w:rsidRPr="00471868">
        <w:rPr>
          <w:color w:val="000000"/>
          <w:sz w:val="24"/>
          <w:szCs w:val="24"/>
        </w:rPr>
        <w:t>Приступая к изучению новой учебной дисциплины - «</w:t>
      </w:r>
      <w:r w:rsidR="00BD5470" w:rsidRPr="00BD5470">
        <w:rPr>
          <w:sz w:val="24"/>
        </w:rPr>
        <w:t>Практикум по подготовке финансово-кредитного аудитора</w:t>
      </w:r>
      <w:r w:rsidRPr="00471868">
        <w:rPr>
          <w:color w:val="000000"/>
          <w:sz w:val="24"/>
          <w:szCs w:val="24"/>
        </w:rPr>
        <w:t>»</w:t>
      </w:r>
      <w:r w:rsidR="00187F00" w:rsidRPr="00471868">
        <w:rPr>
          <w:rStyle w:val="a8"/>
          <w:color w:val="000000"/>
          <w:sz w:val="24"/>
          <w:szCs w:val="24"/>
        </w:rPr>
        <w:footnoteReference w:id="1"/>
      </w:r>
      <w:r w:rsidRPr="00471868">
        <w:rPr>
          <w:color w:val="000000"/>
          <w:sz w:val="24"/>
          <w:szCs w:val="24"/>
        </w:rPr>
        <w:t xml:space="preserve">, </w:t>
      </w:r>
      <w:r w:rsidR="004A2C6E" w:rsidRPr="00471868">
        <w:rPr>
          <w:color w:val="000000"/>
          <w:sz w:val="24"/>
          <w:szCs w:val="24"/>
        </w:rPr>
        <w:t>обучающиеся</w:t>
      </w:r>
      <w:r w:rsidRPr="00471868">
        <w:rPr>
          <w:color w:val="000000"/>
          <w:sz w:val="24"/>
          <w:szCs w:val="24"/>
        </w:rPr>
        <w:t xml:space="preserve"> должны ознакомиться с учебной программой, учебной, научной и методической литературой, имеющейся в библиотеке Оренбургского государственного университета, получить в библиотеке рекомендованные преподавателем учебники и учебно-методические пособия, завести новую тетрадь для конспектирования лекций и работы </w:t>
      </w:r>
      <w:r w:rsidR="00520EAF" w:rsidRPr="00471868">
        <w:rPr>
          <w:color w:val="000000"/>
          <w:sz w:val="24"/>
          <w:szCs w:val="24"/>
        </w:rPr>
        <w:t>на практических занятиях</w:t>
      </w:r>
      <w:r w:rsidRPr="00471868">
        <w:rPr>
          <w:color w:val="000000"/>
          <w:sz w:val="24"/>
          <w:szCs w:val="24"/>
        </w:rPr>
        <w:t xml:space="preserve">. </w:t>
      </w:r>
    </w:p>
    <w:p w14:paraId="7F9B47C9" w14:textId="77777777" w:rsidR="00F35886" w:rsidRPr="00471868" w:rsidRDefault="00F35886" w:rsidP="00F35886">
      <w:pPr>
        <w:ind w:firstLine="709"/>
        <w:jc w:val="both"/>
        <w:rPr>
          <w:b/>
          <w:bCs/>
        </w:rPr>
      </w:pPr>
      <w:r w:rsidRPr="00471868">
        <w:t xml:space="preserve">По </w:t>
      </w:r>
      <w:r w:rsidR="00187F00" w:rsidRPr="00471868">
        <w:t xml:space="preserve">всем темам </w:t>
      </w:r>
      <w:r w:rsidRPr="00471868">
        <w:t>учебной дисциплины «</w:t>
      </w:r>
      <w:r w:rsidR="00BD5470" w:rsidRPr="00BD5470">
        <w:t>Практикум по подготовке финансово-кредитного аудитора</w:t>
      </w:r>
      <w:r w:rsidRPr="00471868">
        <w:t xml:space="preserve">» проводятся практические занятия. </w:t>
      </w:r>
      <w:r w:rsidR="00187F00" w:rsidRPr="00471868">
        <w:t xml:space="preserve">Всего предусмотрено </w:t>
      </w:r>
      <w:r w:rsidR="0025257F">
        <w:t>семь</w:t>
      </w:r>
      <w:r w:rsidR="00187F00" w:rsidRPr="00471868">
        <w:t xml:space="preserve"> практических занятий. </w:t>
      </w:r>
      <w:r w:rsidR="00BF2705" w:rsidRPr="00471868">
        <w:t xml:space="preserve">Практическое </w:t>
      </w:r>
      <w:r w:rsidRPr="00471868">
        <w:t>занятие проводится в соответствии с планом. В плане указываются тем</w:t>
      </w:r>
      <w:r w:rsidR="00BF2705" w:rsidRPr="00471868">
        <w:t>ы курса</w:t>
      </w:r>
      <w:r w:rsidR="00B20BA6" w:rsidRPr="00471868">
        <w:t>,</w:t>
      </w:r>
      <w:r w:rsidR="00A12BF5" w:rsidRPr="00471868">
        <w:t xml:space="preserve"> выносимые на обсуждение</w:t>
      </w:r>
      <w:r w:rsidRPr="00471868">
        <w:t>, цель(и) практического занятия, вопросы индивидуально-группового обсуждения</w:t>
      </w:r>
      <w:r w:rsidR="00B819D6" w:rsidRPr="00471868">
        <w:t>, практические задания, ситуационные задачи и рекомендуемые источники основной и дополнительной литературы</w:t>
      </w:r>
      <w:r w:rsidRPr="00471868">
        <w:t>. Подготовка студентов к практическому занятию включает:</w:t>
      </w:r>
    </w:p>
    <w:p w14:paraId="031DEC06" w14:textId="77777777" w:rsidR="00F35886" w:rsidRPr="00471868" w:rsidRDefault="00F35886" w:rsidP="00F35886">
      <w:pPr>
        <w:ind w:firstLine="709"/>
        <w:jc w:val="both"/>
        <w:rPr>
          <w:b/>
          <w:bCs/>
        </w:rPr>
      </w:pPr>
      <w:r w:rsidRPr="00471868">
        <w:rPr>
          <w:bCs/>
        </w:rPr>
        <w:t>-</w:t>
      </w:r>
      <w:r w:rsidRPr="00471868">
        <w:t xml:space="preserve"> заблаговременное ознакомление с планом практического занятия;</w:t>
      </w:r>
    </w:p>
    <w:p w14:paraId="2DF45B5A" w14:textId="77777777" w:rsidR="00F35886" w:rsidRPr="00471868" w:rsidRDefault="00F35886" w:rsidP="00F35886">
      <w:pPr>
        <w:ind w:firstLine="709"/>
        <w:jc w:val="both"/>
        <w:rPr>
          <w:b/>
          <w:bCs/>
        </w:rPr>
      </w:pPr>
      <w:r w:rsidRPr="00471868">
        <w:rPr>
          <w:bCs/>
        </w:rPr>
        <w:t>-</w:t>
      </w:r>
      <w:r w:rsidRPr="00471868">
        <w:t xml:space="preserve"> изучение рекомендованной литературы и конспекта лекций;</w:t>
      </w:r>
    </w:p>
    <w:p w14:paraId="126155E1" w14:textId="77777777" w:rsidR="00F35886" w:rsidRPr="00471868" w:rsidRDefault="00F35886" w:rsidP="00F35886">
      <w:pPr>
        <w:ind w:firstLine="709"/>
        <w:jc w:val="both"/>
        <w:rPr>
          <w:b/>
          <w:bCs/>
        </w:rPr>
      </w:pPr>
      <w:r w:rsidRPr="00471868">
        <w:rPr>
          <w:bCs/>
        </w:rPr>
        <w:t>-</w:t>
      </w:r>
      <w:r w:rsidRPr="00471868">
        <w:rPr>
          <w:b/>
          <w:bCs/>
        </w:rPr>
        <w:t xml:space="preserve"> </w:t>
      </w:r>
      <w:r w:rsidRPr="00471868">
        <w:t>подготовку полных и глубоких ответов по каждому вопросу, выносимому для обсуждения;</w:t>
      </w:r>
    </w:p>
    <w:p w14:paraId="3B285C79" w14:textId="77777777" w:rsidR="00F35886" w:rsidRPr="00471868" w:rsidRDefault="00F35886" w:rsidP="00F35886">
      <w:pPr>
        <w:ind w:firstLine="709"/>
        <w:jc w:val="both"/>
        <w:rPr>
          <w:bCs/>
        </w:rPr>
      </w:pPr>
      <w:r w:rsidRPr="00471868">
        <w:rPr>
          <w:bCs/>
        </w:rPr>
        <w:t>- решение практических заданий и ситуационных задач;</w:t>
      </w:r>
    </w:p>
    <w:p w14:paraId="16706F97" w14:textId="77777777" w:rsidR="00F35886" w:rsidRPr="00471868" w:rsidRDefault="00F35886" w:rsidP="00F35886">
      <w:pPr>
        <w:ind w:firstLine="709"/>
        <w:jc w:val="both"/>
      </w:pPr>
      <w:r w:rsidRPr="00471868">
        <w:rPr>
          <w:bCs/>
        </w:rPr>
        <w:t>-</w:t>
      </w:r>
      <w:r w:rsidRPr="00471868">
        <w:t xml:space="preserve"> подготовку реферата;</w:t>
      </w:r>
    </w:p>
    <w:p w14:paraId="7275C154" w14:textId="77777777" w:rsidR="00F35886" w:rsidRPr="00471868" w:rsidRDefault="00F35886" w:rsidP="00F35886">
      <w:pPr>
        <w:ind w:firstLine="709"/>
        <w:jc w:val="both"/>
        <w:rPr>
          <w:b/>
          <w:bCs/>
        </w:rPr>
      </w:pPr>
      <w:r w:rsidRPr="00471868">
        <w:t>- при затруднениях сформулировать вопросы к преподавателю.</w:t>
      </w:r>
    </w:p>
    <w:p w14:paraId="2A86ACAD" w14:textId="77777777" w:rsidR="00F35886" w:rsidRPr="00471868" w:rsidRDefault="00187F00" w:rsidP="00F35886">
      <w:pPr>
        <w:tabs>
          <w:tab w:val="left" w:pos="10000"/>
        </w:tabs>
        <w:ind w:firstLine="709"/>
        <w:jc w:val="both"/>
        <w:rPr>
          <w:lang w:eastAsia="en-US"/>
        </w:rPr>
      </w:pPr>
      <w:r w:rsidRPr="00471868">
        <w:rPr>
          <w:lang w:eastAsia="en-US"/>
        </w:rPr>
        <w:t xml:space="preserve">Подготовиться к собеседованию и решить практические задания и ситуационные задачи можно в домашних условиях или в читальном зале библиотеки. </w:t>
      </w:r>
      <w:r w:rsidR="00F35886" w:rsidRPr="00471868">
        <w:rPr>
          <w:lang w:eastAsia="en-US"/>
        </w:rPr>
        <w:t>На практическом занятии проводится собеседование по вопросам, вынесенным на обсуждение, решение практических заданий и ситуационных задач,</w:t>
      </w:r>
      <w:r w:rsidRPr="00471868">
        <w:rPr>
          <w:lang w:eastAsia="en-US"/>
        </w:rPr>
        <w:t xml:space="preserve"> не решенных самостоятельно, </w:t>
      </w:r>
      <w:r w:rsidR="00F35886" w:rsidRPr="00471868">
        <w:rPr>
          <w:lang w:eastAsia="en-US"/>
        </w:rPr>
        <w:t>защита рефератов. Время практического занятия распределяется следующим образом: 30 минут на опрос, 40 минут на решение практических заданий и обсуждение решений ситуационных задач, 15 минут на защиту рефератов, 5 минут на подведение итогов работы на практическом занятии.</w:t>
      </w:r>
    </w:p>
    <w:p w14:paraId="0B9B37C0" w14:textId="77777777" w:rsidR="00F35886" w:rsidRPr="00471868" w:rsidRDefault="00F35886" w:rsidP="00F35886">
      <w:pPr>
        <w:tabs>
          <w:tab w:val="left" w:pos="10000"/>
        </w:tabs>
        <w:ind w:firstLine="709"/>
        <w:jc w:val="both"/>
        <w:rPr>
          <w:lang w:eastAsia="en-US"/>
        </w:rPr>
      </w:pPr>
      <w:r w:rsidRPr="00471868">
        <w:rPr>
          <w:lang w:eastAsia="en-US"/>
        </w:rPr>
        <w:t>Если при изучении отдельных вопросов возникнут трудности, студент может обратиться к</w:t>
      </w:r>
      <w:r w:rsidR="00187F00" w:rsidRPr="00471868">
        <w:rPr>
          <w:lang w:eastAsia="en-US"/>
        </w:rPr>
        <w:t xml:space="preserve"> преподавателю за консультацией в отведенное время для консультаций.</w:t>
      </w:r>
      <w:r w:rsidRPr="00471868">
        <w:rPr>
          <w:lang w:eastAsia="en-US"/>
        </w:rPr>
        <w:t xml:space="preserve">  </w:t>
      </w:r>
    </w:p>
    <w:p w14:paraId="5CB67E7D" w14:textId="77777777" w:rsidR="00471868" w:rsidRDefault="00471868" w:rsidP="00A944C3">
      <w:pPr>
        <w:widowControl w:val="0"/>
        <w:autoSpaceDE w:val="0"/>
        <w:autoSpaceDN w:val="0"/>
        <w:adjustRightInd w:val="0"/>
        <w:ind w:firstLine="709"/>
        <w:jc w:val="both"/>
        <w:outlineLvl w:val="2"/>
        <w:rPr>
          <w:b/>
          <w:sz w:val="32"/>
          <w:szCs w:val="32"/>
        </w:rPr>
      </w:pPr>
    </w:p>
    <w:p w14:paraId="601F7506" w14:textId="77777777" w:rsidR="00471868" w:rsidRDefault="00471868" w:rsidP="00A944C3">
      <w:pPr>
        <w:widowControl w:val="0"/>
        <w:autoSpaceDE w:val="0"/>
        <w:autoSpaceDN w:val="0"/>
        <w:adjustRightInd w:val="0"/>
        <w:ind w:firstLine="709"/>
        <w:jc w:val="both"/>
        <w:outlineLvl w:val="2"/>
        <w:rPr>
          <w:b/>
          <w:sz w:val="32"/>
          <w:szCs w:val="32"/>
        </w:rPr>
      </w:pPr>
    </w:p>
    <w:p w14:paraId="31D94B6F" w14:textId="77777777" w:rsidR="00471868" w:rsidRDefault="00471868" w:rsidP="00A944C3">
      <w:pPr>
        <w:widowControl w:val="0"/>
        <w:autoSpaceDE w:val="0"/>
        <w:autoSpaceDN w:val="0"/>
        <w:adjustRightInd w:val="0"/>
        <w:ind w:firstLine="709"/>
        <w:jc w:val="both"/>
        <w:outlineLvl w:val="2"/>
        <w:rPr>
          <w:b/>
          <w:sz w:val="32"/>
          <w:szCs w:val="32"/>
        </w:rPr>
      </w:pPr>
    </w:p>
    <w:p w14:paraId="782FBC82" w14:textId="77777777" w:rsidR="00D46789" w:rsidRDefault="00D46789" w:rsidP="00A944C3">
      <w:pPr>
        <w:widowControl w:val="0"/>
        <w:autoSpaceDE w:val="0"/>
        <w:autoSpaceDN w:val="0"/>
        <w:adjustRightInd w:val="0"/>
        <w:ind w:firstLine="709"/>
        <w:jc w:val="both"/>
        <w:outlineLvl w:val="2"/>
        <w:rPr>
          <w:b/>
          <w:sz w:val="32"/>
          <w:szCs w:val="32"/>
        </w:rPr>
      </w:pPr>
    </w:p>
    <w:p w14:paraId="5A5FC99A" w14:textId="77777777" w:rsidR="00D46789" w:rsidRDefault="00D46789" w:rsidP="00A944C3">
      <w:pPr>
        <w:widowControl w:val="0"/>
        <w:autoSpaceDE w:val="0"/>
        <w:autoSpaceDN w:val="0"/>
        <w:adjustRightInd w:val="0"/>
        <w:ind w:firstLine="709"/>
        <w:jc w:val="both"/>
        <w:outlineLvl w:val="2"/>
        <w:rPr>
          <w:b/>
          <w:sz w:val="32"/>
          <w:szCs w:val="32"/>
        </w:rPr>
      </w:pPr>
    </w:p>
    <w:p w14:paraId="27C5F4E2" w14:textId="77777777" w:rsidR="00D46789" w:rsidRDefault="00D46789" w:rsidP="00A944C3">
      <w:pPr>
        <w:widowControl w:val="0"/>
        <w:autoSpaceDE w:val="0"/>
        <w:autoSpaceDN w:val="0"/>
        <w:adjustRightInd w:val="0"/>
        <w:ind w:firstLine="709"/>
        <w:jc w:val="both"/>
        <w:outlineLvl w:val="2"/>
        <w:rPr>
          <w:b/>
          <w:sz w:val="32"/>
          <w:szCs w:val="32"/>
        </w:rPr>
      </w:pPr>
    </w:p>
    <w:p w14:paraId="70505711" w14:textId="77777777" w:rsidR="00D46789" w:rsidRDefault="00D46789" w:rsidP="00A944C3">
      <w:pPr>
        <w:widowControl w:val="0"/>
        <w:autoSpaceDE w:val="0"/>
        <w:autoSpaceDN w:val="0"/>
        <w:adjustRightInd w:val="0"/>
        <w:ind w:firstLine="709"/>
        <w:jc w:val="both"/>
        <w:outlineLvl w:val="2"/>
        <w:rPr>
          <w:b/>
          <w:sz w:val="32"/>
          <w:szCs w:val="32"/>
        </w:rPr>
      </w:pPr>
    </w:p>
    <w:p w14:paraId="552926A1" w14:textId="77777777" w:rsidR="00D46789" w:rsidRDefault="00D46789" w:rsidP="00A944C3">
      <w:pPr>
        <w:widowControl w:val="0"/>
        <w:autoSpaceDE w:val="0"/>
        <w:autoSpaceDN w:val="0"/>
        <w:adjustRightInd w:val="0"/>
        <w:ind w:firstLine="709"/>
        <w:jc w:val="both"/>
        <w:outlineLvl w:val="2"/>
        <w:rPr>
          <w:b/>
          <w:sz w:val="32"/>
          <w:szCs w:val="32"/>
        </w:rPr>
      </w:pPr>
    </w:p>
    <w:p w14:paraId="26BBC748" w14:textId="77777777" w:rsidR="00471868" w:rsidRDefault="00471868" w:rsidP="00A944C3">
      <w:pPr>
        <w:widowControl w:val="0"/>
        <w:autoSpaceDE w:val="0"/>
        <w:autoSpaceDN w:val="0"/>
        <w:adjustRightInd w:val="0"/>
        <w:ind w:firstLine="709"/>
        <w:jc w:val="both"/>
        <w:outlineLvl w:val="2"/>
        <w:rPr>
          <w:b/>
          <w:sz w:val="32"/>
          <w:szCs w:val="32"/>
        </w:rPr>
      </w:pPr>
    </w:p>
    <w:p w14:paraId="0CD8D200" w14:textId="77777777" w:rsidR="00471868" w:rsidRDefault="00471868" w:rsidP="00A944C3">
      <w:pPr>
        <w:widowControl w:val="0"/>
        <w:autoSpaceDE w:val="0"/>
        <w:autoSpaceDN w:val="0"/>
        <w:adjustRightInd w:val="0"/>
        <w:ind w:firstLine="709"/>
        <w:jc w:val="both"/>
        <w:outlineLvl w:val="2"/>
        <w:rPr>
          <w:b/>
          <w:sz w:val="32"/>
          <w:szCs w:val="32"/>
        </w:rPr>
      </w:pPr>
    </w:p>
    <w:p w14:paraId="74FD105B" w14:textId="77777777" w:rsidR="00F35886" w:rsidRPr="00471868" w:rsidRDefault="00F35886" w:rsidP="00A944C3">
      <w:pPr>
        <w:widowControl w:val="0"/>
        <w:autoSpaceDE w:val="0"/>
        <w:autoSpaceDN w:val="0"/>
        <w:adjustRightInd w:val="0"/>
        <w:ind w:firstLine="709"/>
        <w:jc w:val="both"/>
        <w:outlineLvl w:val="2"/>
        <w:rPr>
          <w:b/>
          <w:sz w:val="28"/>
          <w:szCs w:val="28"/>
        </w:rPr>
      </w:pPr>
      <w:r w:rsidRPr="00471868">
        <w:rPr>
          <w:b/>
          <w:sz w:val="28"/>
          <w:szCs w:val="28"/>
        </w:rPr>
        <w:lastRenderedPageBreak/>
        <w:t>Планы практических занятий</w:t>
      </w:r>
    </w:p>
    <w:p w14:paraId="2B696267" w14:textId="77777777" w:rsidR="00F35886" w:rsidRPr="00471868" w:rsidRDefault="00F35886" w:rsidP="00A944C3">
      <w:pPr>
        <w:widowControl w:val="0"/>
        <w:autoSpaceDE w:val="0"/>
        <w:autoSpaceDN w:val="0"/>
        <w:adjustRightInd w:val="0"/>
        <w:ind w:firstLine="709"/>
        <w:jc w:val="both"/>
        <w:outlineLvl w:val="2"/>
        <w:rPr>
          <w:b/>
          <w:sz w:val="28"/>
          <w:szCs w:val="28"/>
        </w:rPr>
      </w:pPr>
    </w:p>
    <w:p w14:paraId="04F0E044" w14:textId="77777777" w:rsidR="00F35886" w:rsidRPr="00471868" w:rsidRDefault="00F35886" w:rsidP="00A944C3">
      <w:pPr>
        <w:widowControl w:val="0"/>
        <w:autoSpaceDE w:val="0"/>
        <w:autoSpaceDN w:val="0"/>
        <w:adjustRightInd w:val="0"/>
        <w:ind w:firstLine="709"/>
        <w:jc w:val="both"/>
        <w:outlineLvl w:val="2"/>
        <w:rPr>
          <w:b/>
          <w:sz w:val="28"/>
          <w:szCs w:val="28"/>
        </w:rPr>
      </w:pPr>
      <w:r w:rsidRPr="00471868">
        <w:rPr>
          <w:b/>
          <w:sz w:val="28"/>
          <w:szCs w:val="28"/>
        </w:rPr>
        <w:t>Практическое занятие № 1 по темам</w:t>
      </w:r>
      <w:r w:rsidR="00AC4762" w:rsidRPr="00471868">
        <w:rPr>
          <w:b/>
          <w:sz w:val="28"/>
          <w:szCs w:val="28"/>
        </w:rPr>
        <w:t>:</w:t>
      </w:r>
      <w:r w:rsidRPr="00471868">
        <w:rPr>
          <w:b/>
          <w:sz w:val="28"/>
          <w:szCs w:val="28"/>
        </w:rPr>
        <w:t xml:space="preserve"> </w:t>
      </w:r>
    </w:p>
    <w:p w14:paraId="27D831D3" w14:textId="77777777" w:rsidR="00F35886" w:rsidRPr="00471868" w:rsidRDefault="00F35886" w:rsidP="00A944C3">
      <w:pPr>
        <w:pStyle w:val="ConsPlusNormal"/>
        <w:ind w:firstLine="709"/>
        <w:jc w:val="both"/>
        <w:outlineLvl w:val="2"/>
        <w:rPr>
          <w:b/>
        </w:rPr>
      </w:pPr>
    </w:p>
    <w:p w14:paraId="2BFC2A12" w14:textId="77777777" w:rsidR="00F35886" w:rsidRPr="00471868" w:rsidRDefault="00F35886" w:rsidP="00A944C3">
      <w:pPr>
        <w:pStyle w:val="ConsPlusNormal"/>
        <w:ind w:firstLine="709"/>
        <w:jc w:val="both"/>
        <w:outlineLvl w:val="2"/>
      </w:pPr>
      <w:r w:rsidRPr="00471868">
        <w:t>1.1 Сущность аудита, его содержание, цель и задачи</w:t>
      </w:r>
      <w:r w:rsidR="00AC4762" w:rsidRPr="00471868">
        <w:t>.</w:t>
      </w:r>
    </w:p>
    <w:p w14:paraId="03E6B3C8" w14:textId="77777777" w:rsidR="00F35886" w:rsidRPr="00471868" w:rsidRDefault="00F35886" w:rsidP="00A944C3">
      <w:pPr>
        <w:pStyle w:val="ConsPlusNormal"/>
        <w:ind w:firstLine="709"/>
        <w:jc w:val="both"/>
        <w:outlineLvl w:val="2"/>
        <w:rPr>
          <w:lang w:eastAsia="en-US"/>
        </w:rPr>
      </w:pPr>
      <w:r w:rsidRPr="00471868">
        <w:rPr>
          <w:lang w:eastAsia="en-US"/>
        </w:rPr>
        <w:t>1.2 Регулирование аудиторской деятельности в Российской Федерации</w:t>
      </w:r>
      <w:r w:rsidR="00AC4762" w:rsidRPr="00471868">
        <w:rPr>
          <w:lang w:eastAsia="en-US"/>
        </w:rPr>
        <w:t>.</w:t>
      </w:r>
    </w:p>
    <w:p w14:paraId="448BBED2" w14:textId="77777777" w:rsidR="00F35886" w:rsidRPr="00471868" w:rsidRDefault="00F35886" w:rsidP="00A944C3">
      <w:pPr>
        <w:widowControl w:val="0"/>
        <w:autoSpaceDE w:val="0"/>
        <w:autoSpaceDN w:val="0"/>
        <w:adjustRightInd w:val="0"/>
        <w:ind w:firstLine="709"/>
        <w:jc w:val="both"/>
        <w:outlineLvl w:val="2"/>
      </w:pPr>
      <w:r w:rsidRPr="00471868">
        <w:rPr>
          <w:lang w:eastAsia="en-US"/>
        </w:rPr>
        <w:t>1.3Организация подготовки аудиторской проверки</w:t>
      </w:r>
      <w:r w:rsidR="00AC4762" w:rsidRPr="00471868">
        <w:rPr>
          <w:lang w:eastAsia="en-US"/>
        </w:rPr>
        <w:t>.</w:t>
      </w:r>
    </w:p>
    <w:p w14:paraId="40245CD9" w14:textId="77777777" w:rsidR="00AE11D5" w:rsidRPr="00471868" w:rsidRDefault="00AE11D5" w:rsidP="00AE11D5">
      <w:pPr>
        <w:pStyle w:val="ConsPlusNormal"/>
        <w:ind w:firstLine="709"/>
        <w:jc w:val="both"/>
        <w:outlineLvl w:val="2"/>
      </w:pPr>
      <w:r w:rsidRPr="00471868">
        <w:t xml:space="preserve">1.4 </w:t>
      </w:r>
      <w:r w:rsidRPr="00471868">
        <w:rPr>
          <w:lang w:eastAsia="en-US"/>
        </w:rPr>
        <w:t>Планирование аудита и документирование аудита</w:t>
      </w:r>
      <w:r w:rsidRPr="00471868">
        <w:t>.</w:t>
      </w:r>
    </w:p>
    <w:p w14:paraId="4E0AD383" w14:textId="77777777" w:rsidR="00F35886" w:rsidRPr="00471868" w:rsidRDefault="00F35886" w:rsidP="00A944C3">
      <w:pPr>
        <w:widowControl w:val="0"/>
        <w:autoSpaceDE w:val="0"/>
        <w:autoSpaceDN w:val="0"/>
        <w:adjustRightInd w:val="0"/>
        <w:ind w:firstLine="709"/>
        <w:jc w:val="both"/>
        <w:outlineLvl w:val="2"/>
      </w:pPr>
    </w:p>
    <w:p w14:paraId="10612AE6" w14:textId="77777777" w:rsidR="00AC4762" w:rsidRPr="00471868" w:rsidRDefault="00AC4762"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7AB77904" w14:textId="77777777" w:rsidR="00782AA4" w:rsidRPr="00471868" w:rsidRDefault="00782AA4" w:rsidP="00A944C3">
      <w:pPr>
        <w:ind w:firstLine="709"/>
      </w:pPr>
      <w:r w:rsidRPr="00471868">
        <w:t xml:space="preserve">1 Изучить </w:t>
      </w:r>
      <w:r w:rsidR="00A42B84" w:rsidRPr="00471868">
        <w:t>систему нормативного регулирования аудиторской деятельности.</w:t>
      </w:r>
    </w:p>
    <w:p w14:paraId="6BAA88E2" w14:textId="77777777" w:rsidR="00782AA4" w:rsidRPr="00471868" w:rsidRDefault="00782AA4" w:rsidP="00A944C3">
      <w:pPr>
        <w:ind w:firstLine="709"/>
      </w:pPr>
      <w:r w:rsidRPr="00471868">
        <w:t xml:space="preserve">2 Подвести студентов к пониманию </w:t>
      </w:r>
      <w:r w:rsidR="00A42B84" w:rsidRPr="00471868">
        <w:t>сущности аудита, его целей и задач.</w:t>
      </w:r>
    </w:p>
    <w:p w14:paraId="08523ED1" w14:textId="77777777"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A42B84" w:rsidRPr="00471868">
        <w:t xml:space="preserve"> подбора клиентов аудиторскими организациями</w:t>
      </w:r>
      <w:r w:rsidR="001A59F8" w:rsidRPr="00471868">
        <w:t xml:space="preserve">, </w:t>
      </w:r>
      <w:r w:rsidR="00A42B84" w:rsidRPr="00471868">
        <w:t>выбора аудиторской организации банком или страховой организацией</w:t>
      </w:r>
      <w:r w:rsidR="001A59F8" w:rsidRPr="00471868">
        <w:t xml:space="preserve"> и составления письма-соглашения</w:t>
      </w:r>
      <w:r w:rsidR="00A42B84" w:rsidRPr="00471868">
        <w:t>.</w:t>
      </w:r>
    </w:p>
    <w:p w14:paraId="56407D04" w14:textId="77777777" w:rsidR="00782AA4" w:rsidRPr="00471868" w:rsidRDefault="00782AA4" w:rsidP="00A944C3">
      <w:pPr>
        <w:widowControl w:val="0"/>
        <w:autoSpaceDE w:val="0"/>
        <w:autoSpaceDN w:val="0"/>
        <w:adjustRightInd w:val="0"/>
        <w:ind w:firstLine="709"/>
        <w:jc w:val="both"/>
        <w:outlineLvl w:val="2"/>
      </w:pPr>
    </w:p>
    <w:p w14:paraId="0308D8ED" w14:textId="77777777" w:rsidR="00587828" w:rsidRPr="00587828" w:rsidRDefault="00587828" w:rsidP="00587828">
      <w:pPr>
        <w:widowControl w:val="0"/>
        <w:autoSpaceDE w:val="0"/>
        <w:autoSpaceDN w:val="0"/>
        <w:adjustRightInd w:val="0"/>
        <w:ind w:firstLine="709"/>
        <w:jc w:val="both"/>
        <w:outlineLvl w:val="2"/>
      </w:pPr>
      <w:r w:rsidRPr="00587828">
        <w:rPr>
          <w:i/>
        </w:rPr>
        <w:t xml:space="preserve">Рекомендуемые источники: </w:t>
      </w:r>
      <w:r w:rsidR="002C31BC">
        <w:rPr>
          <w:i/>
        </w:rPr>
        <w:t>1,2; 1-6; 1-73.</w:t>
      </w:r>
    </w:p>
    <w:p w14:paraId="0576A0BE" w14:textId="77777777" w:rsidR="00587828" w:rsidRPr="00471868" w:rsidRDefault="00587828" w:rsidP="00A944C3">
      <w:pPr>
        <w:widowControl w:val="0"/>
        <w:autoSpaceDE w:val="0"/>
        <w:autoSpaceDN w:val="0"/>
        <w:adjustRightInd w:val="0"/>
        <w:ind w:firstLine="709"/>
        <w:jc w:val="both"/>
        <w:outlineLvl w:val="2"/>
        <w:rPr>
          <w:i/>
        </w:rPr>
      </w:pPr>
    </w:p>
    <w:p w14:paraId="330145AF" w14:textId="77777777" w:rsidR="00AC4762" w:rsidRPr="00471868" w:rsidRDefault="00AC4762" w:rsidP="00A944C3">
      <w:pPr>
        <w:widowControl w:val="0"/>
        <w:autoSpaceDE w:val="0"/>
        <w:autoSpaceDN w:val="0"/>
        <w:adjustRightInd w:val="0"/>
        <w:ind w:firstLine="709"/>
        <w:jc w:val="both"/>
        <w:outlineLvl w:val="2"/>
        <w:rPr>
          <w:i/>
        </w:rPr>
      </w:pPr>
      <w:r w:rsidRPr="00471868">
        <w:rPr>
          <w:i/>
        </w:rPr>
        <w:t>Вопросы</w:t>
      </w:r>
      <w:r w:rsidR="00C21FCF">
        <w:rPr>
          <w:i/>
        </w:rPr>
        <w:t xml:space="preserve"> для</w:t>
      </w:r>
      <w:r w:rsidRPr="00471868">
        <w:rPr>
          <w:i/>
        </w:rPr>
        <w:t xml:space="preserve"> собеседования:</w:t>
      </w:r>
    </w:p>
    <w:p w14:paraId="52DB1EEF" w14:textId="77777777" w:rsidR="001A59F8" w:rsidRPr="00C21FCF" w:rsidRDefault="001A59F8" w:rsidP="00A944C3">
      <w:pPr>
        <w:widowControl w:val="0"/>
        <w:autoSpaceDE w:val="0"/>
        <w:autoSpaceDN w:val="0"/>
        <w:adjustRightInd w:val="0"/>
        <w:ind w:firstLine="709"/>
        <w:jc w:val="both"/>
        <w:outlineLvl w:val="2"/>
        <w:rPr>
          <w:bCs/>
        </w:rPr>
      </w:pPr>
    </w:p>
    <w:p w14:paraId="3B3E95A6" w14:textId="77777777" w:rsidR="00C21FCF" w:rsidRPr="00C21FCF" w:rsidRDefault="00C21FCF" w:rsidP="00C21FCF">
      <w:pPr>
        <w:widowControl w:val="0"/>
        <w:autoSpaceDE w:val="0"/>
        <w:autoSpaceDN w:val="0"/>
        <w:adjustRightInd w:val="0"/>
        <w:ind w:firstLine="709"/>
        <w:jc w:val="both"/>
        <w:outlineLvl w:val="2"/>
        <w:rPr>
          <w:bCs/>
        </w:rPr>
      </w:pPr>
      <w:r w:rsidRPr="00C21FCF">
        <w:rPr>
          <w:bCs/>
        </w:rPr>
        <w:t>Тема 1.1 Сущность аудита, его содержание, цели и задачи</w:t>
      </w:r>
    </w:p>
    <w:p w14:paraId="6AFFC2CA"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1. Понятие, цель и задачи аудита. </w:t>
      </w:r>
    </w:p>
    <w:p w14:paraId="70E0B624"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2. Виды аудита и сопутствующих аудиту услуг. </w:t>
      </w:r>
    </w:p>
    <w:p w14:paraId="77B87F88"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3. Аудиторы и аудиторские организации. Права, обязанности и ответственность аудиторов. </w:t>
      </w:r>
    </w:p>
    <w:p w14:paraId="7C01795E" w14:textId="77777777" w:rsidR="00C21FCF" w:rsidRPr="00C21FCF" w:rsidRDefault="00C21FCF" w:rsidP="00C21FCF">
      <w:pPr>
        <w:ind w:firstLine="709"/>
        <w:contextualSpacing/>
        <w:jc w:val="both"/>
        <w:rPr>
          <w:bCs/>
        </w:rPr>
      </w:pPr>
      <w:r w:rsidRPr="00C21FCF">
        <w:rPr>
          <w:bCs/>
        </w:rPr>
        <w:t xml:space="preserve">4. Профессиональная этика аудиторов. </w:t>
      </w:r>
    </w:p>
    <w:p w14:paraId="5F99F9D1" w14:textId="77777777" w:rsidR="00C21FCF" w:rsidRPr="00C21FCF" w:rsidRDefault="00C21FCF" w:rsidP="00C21FCF">
      <w:pPr>
        <w:ind w:firstLine="709"/>
        <w:contextualSpacing/>
        <w:jc w:val="both"/>
        <w:rPr>
          <w:bCs/>
        </w:rPr>
      </w:pPr>
      <w:r w:rsidRPr="00C21FCF">
        <w:rPr>
          <w:bCs/>
        </w:rPr>
        <w:t>5. Связь аудита с другими формами экономического контроля.</w:t>
      </w:r>
    </w:p>
    <w:p w14:paraId="3111ABB5" w14:textId="77777777" w:rsidR="00C21FCF" w:rsidRDefault="00C21FCF" w:rsidP="00C21FCF">
      <w:pPr>
        <w:pStyle w:val="a3"/>
        <w:widowControl w:val="0"/>
        <w:autoSpaceDE w:val="0"/>
        <w:autoSpaceDN w:val="0"/>
        <w:adjustRightInd w:val="0"/>
        <w:ind w:left="0" w:firstLine="709"/>
        <w:jc w:val="both"/>
        <w:outlineLvl w:val="2"/>
        <w:rPr>
          <w:bCs/>
        </w:rPr>
      </w:pPr>
    </w:p>
    <w:p w14:paraId="0DF4FDFF" w14:textId="77777777" w:rsidR="00C21FCF" w:rsidRPr="00C21FCF" w:rsidRDefault="00C21FCF" w:rsidP="00C21FCF">
      <w:pPr>
        <w:pStyle w:val="a3"/>
        <w:widowControl w:val="0"/>
        <w:autoSpaceDE w:val="0"/>
        <w:autoSpaceDN w:val="0"/>
        <w:adjustRightInd w:val="0"/>
        <w:ind w:left="0" w:firstLine="709"/>
        <w:jc w:val="both"/>
        <w:outlineLvl w:val="2"/>
        <w:rPr>
          <w:bCs/>
        </w:rPr>
      </w:pPr>
      <w:r w:rsidRPr="00C21FCF">
        <w:rPr>
          <w:bCs/>
        </w:rPr>
        <w:t>Тема 1.2 Регулирование аудиторской деятельности в Российской Федерации</w:t>
      </w:r>
    </w:p>
    <w:p w14:paraId="0AC0DECE" w14:textId="77777777" w:rsidR="00C21FCF" w:rsidRPr="00C21FCF" w:rsidRDefault="00C21FCF" w:rsidP="00C21FCF">
      <w:pPr>
        <w:pStyle w:val="a3"/>
        <w:ind w:left="0" w:firstLine="709"/>
        <w:jc w:val="both"/>
        <w:rPr>
          <w:bCs/>
        </w:rPr>
      </w:pPr>
      <w:r w:rsidRPr="00C21FCF">
        <w:rPr>
          <w:bCs/>
        </w:rPr>
        <w:t>1. Стандарты аудиторской деятельности.</w:t>
      </w:r>
    </w:p>
    <w:p w14:paraId="24303D09" w14:textId="77777777" w:rsidR="00C21FCF" w:rsidRPr="00C21FCF" w:rsidRDefault="00C21FCF" w:rsidP="00C21FCF">
      <w:pPr>
        <w:pStyle w:val="a3"/>
        <w:ind w:left="0" w:firstLine="709"/>
        <w:jc w:val="both"/>
        <w:rPr>
          <w:bCs/>
        </w:rPr>
      </w:pPr>
      <w:r w:rsidRPr="00C21FCF">
        <w:rPr>
          <w:bCs/>
        </w:rPr>
        <w:t>2. Ответственность аудитора т аудиторских организаций</w:t>
      </w:r>
    </w:p>
    <w:p w14:paraId="69A23E96" w14:textId="77777777" w:rsidR="00C21FCF" w:rsidRPr="00C21FCF" w:rsidRDefault="00C21FCF" w:rsidP="00C21FCF">
      <w:pPr>
        <w:pStyle w:val="a3"/>
        <w:ind w:left="0" w:firstLine="709"/>
        <w:jc w:val="both"/>
        <w:rPr>
          <w:bCs/>
        </w:rPr>
      </w:pPr>
      <w:r w:rsidRPr="00C21FCF">
        <w:rPr>
          <w:bCs/>
        </w:rPr>
        <w:t>3. Квалификационный аттестат аудитора.</w:t>
      </w:r>
    </w:p>
    <w:p w14:paraId="1047E2CD" w14:textId="77777777" w:rsidR="00C21FCF" w:rsidRPr="00C21FCF" w:rsidRDefault="00C21FCF" w:rsidP="00C21FCF">
      <w:pPr>
        <w:pStyle w:val="a3"/>
        <w:ind w:left="0" w:firstLine="709"/>
        <w:jc w:val="both"/>
        <w:rPr>
          <w:bCs/>
        </w:rPr>
      </w:pPr>
      <w:r w:rsidRPr="00C21FCF">
        <w:rPr>
          <w:bCs/>
        </w:rPr>
        <w:t>4. Контроль качества аудита</w:t>
      </w:r>
    </w:p>
    <w:p w14:paraId="30D491F0" w14:textId="77777777" w:rsidR="00C21FCF" w:rsidRDefault="00C21FCF" w:rsidP="00C21FCF">
      <w:pPr>
        <w:widowControl w:val="0"/>
        <w:autoSpaceDE w:val="0"/>
        <w:autoSpaceDN w:val="0"/>
        <w:adjustRightInd w:val="0"/>
        <w:ind w:firstLine="709"/>
        <w:jc w:val="both"/>
        <w:outlineLvl w:val="2"/>
        <w:rPr>
          <w:bCs/>
        </w:rPr>
      </w:pPr>
    </w:p>
    <w:p w14:paraId="65EF7841" w14:textId="77777777" w:rsidR="00C21FCF" w:rsidRPr="00C21FCF" w:rsidRDefault="00C21FCF" w:rsidP="00C21FCF">
      <w:pPr>
        <w:widowControl w:val="0"/>
        <w:autoSpaceDE w:val="0"/>
        <w:autoSpaceDN w:val="0"/>
        <w:adjustRightInd w:val="0"/>
        <w:ind w:firstLine="709"/>
        <w:jc w:val="both"/>
        <w:outlineLvl w:val="2"/>
        <w:rPr>
          <w:bCs/>
        </w:rPr>
      </w:pPr>
      <w:r w:rsidRPr="00C21FCF">
        <w:rPr>
          <w:bCs/>
        </w:rPr>
        <w:t>Тема 1.3 Организация подготовки аудиторской проверки</w:t>
      </w:r>
    </w:p>
    <w:p w14:paraId="2EE54E2D" w14:textId="77777777" w:rsidR="00C21FCF" w:rsidRPr="00C21FCF" w:rsidRDefault="00C21FCF" w:rsidP="00C21FCF">
      <w:pPr>
        <w:widowControl w:val="0"/>
        <w:autoSpaceDE w:val="0"/>
        <w:autoSpaceDN w:val="0"/>
        <w:adjustRightInd w:val="0"/>
        <w:ind w:firstLine="709"/>
        <w:jc w:val="both"/>
        <w:rPr>
          <w:bCs/>
        </w:rPr>
      </w:pPr>
      <w:r w:rsidRPr="00C21FCF">
        <w:rPr>
          <w:bCs/>
        </w:rPr>
        <w:t>1. Отбор клиентов и письмо-обязательство аудиторской  организации</w:t>
      </w:r>
    </w:p>
    <w:p w14:paraId="2DF4D1CA" w14:textId="77777777" w:rsidR="00C21FCF" w:rsidRPr="00C21FCF" w:rsidRDefault="00C21FCF" w:rsidP="00C21FCF">
      <w:pPr>
        <w:widowControl w:val="0"/>
        <w:autoSpaceDE w:val="0"/>
        <w:autoSpaceDN w:val="0"/>
        <w:adjustRightInd w:val="0"/>
        <w:ind w:firstLine="709"/>
        <w:jc w:val="both"/>
        <w:rPr>
          <w:bCs/>
        </w:rPr>
      </w:pPr>
      <w:r w:rsidRPr="00C21FCF">
        <w:rPr>
          <w:bCs/>
        </w:rPr>
        <w:t>2. Объем аудита и определяющие его факторы</w:t>
      </w:r>
    </w:p>
    <w:p w14:paraId="24210A20" w14:textId="77777777" w:rsidR="00C21FCF" w:rsidRPr="00C21FCF" w:rsidRDefault="00C21FCF" w:rsidP="00C21FCF">
      <w:pPr>
        <w:widowControl w:val="0"/>
        <w:autoSpaceDE w:val="0"/>
        <w:autoSpaceDN w:val="0"/>
        <w:adjustRightInd w:val="0"/>
        <w:ind w:firstLine="709"/>
        <w:jc w:val="both"/>
        <w:rPr>
          <w:bCs/>
        </w:rPr>
      </w:pPr>
      <w:r w:rsidRPr="00C21FCF">
        <w:rPr>
          <w:bCs/>
        </w:rPr>
        <w:t>3. Выбор аудиторских организаций банками и страховыми организациями</w:t>
      </w:r>
    </w:p>
    <w:p w14:paraId="228E3C01" w14:textId="77777777" w:rsidR="00C21FCF" w:rsidRPr="00C21FCF" w:rsidRDefault="00C21FCF" w:rsidP="00C21FCF">
      <w:pPr>
        <w:widowControl w:val="0"/>
        <w:autoSpaceDE w:val="0"/>
        <w:autoSpaceDN w:val="0"/>
        <w:adjustRightInd w:val="0"/>
        <w:ind w:firstLine="709"/>
        <w:jc w:val="both"/>
        <w:rPr>
          <w:bCs/>
        </w:rPr>
      </w:pPr>
      <w:r w:rsidRPr="00C21FCF">
        <w:rPr>
          <w:bCs/>
        </w:rPr>
        <w:t>4. Договор на оказание аудиторских услуг.</w:t>
      </w:r>
    </w:p>
    <w:p w14:paraId="45A0A5B0" w14:textId="77777777" w:rsidR="00A42B84" w:rsidRDefault="00A42B84" w:rsidP="00A944C3">
      <w:pPr>
        <w:widowControl w:val="0"/>
        <w:autoSpaceDE w:val="0"/>
        <w:autoSpaceDN w:val="0"/>
        <w:adjustRightInd w:val="0"/>
        <w:ind w:firstLine="709"/>
        <w:jc w:val="both"/>
        <w:outlineLvl w:val="2"/>
        <w:rPr>
          <w:bCs/>
        </w:rPr>
      </w:pPr>
    </w:p>
    <w:p w14:paraId="3F013B09" w14:textId="77777777" w:rsidR="00AE11D5" w:rsidRPr="00C21FCF" w:rsidRDefault="00AE11D5" w:rsidP="00AE11D5">
      <w:pPr>
        <w:widowControl w:val="0"/>
        <w:autoSpaceDE w:val="0"/>
        <w:autoSpaceDN w:val="0"/>
        <w:adjustRightInd w:val="0"/>
        <w:ind w:firstLine="709"/>
        <w:jc w:val="both"/>
        <w:outlineLvl w:val="2"/>
        <w:rPr>
          <w:bCs/>
        </w:rPr>
      </w:pPr>
      <w:r w:rsidRPr="00C21FCF">
        <w:rPr>
          <w:bCs/>
        </w:rPr>
        <w:t>Тема 1.4 Планирование аудита и документирование аудита</w:t>
      </w:r>
    </w:p>
    <w:p w14:paraId="2D42A9E7" w14:textId="77777777" w:rsidR="00AE11D5" w:rsidRPr="00C21FCF" w:rsidRDefault="00AE11D5" w:rsidP="00AE11D5">
      <w:pPr>
        <w:ind w:firstLine="709"/>
        <w:contextualSpacing/>
        <w:jc w:val="both"/>
        <w:rPr>
          <w:bCs/>
        </w:rPr>
      </w:pPr>
      <w:r w:rsidRPr="00C21FCF">
        <w:rPr>
          <w:bCs/>
        </w:rPr>
        <w:t>1. Планирование аудиторских заданий. Формирование аудиторской группы.</w:t>
      </w:r>
    </w:p>
    <w:p w14:paraId="717CD064" w14:textId="77777777" w:rsidR="00AE11D5" w:rsidRPr="00C21FCF" w:rsidRDefault="00AE11D5" w:rsidP="00AE11D5">
      <w:pPr>
        <w:ind w:firstLine="709"/>
        <w:contextualSpacing/>
        <w:jc w:val="both"/>
        <w:rPr>
          <w:bCs/>
        </w:rPr>
      </w:pPr>
      <w:r w:rsidRPr="00C21FCF">
        <w:rPr>
          <w:bCs/>
        </w:rPr>
        <w:t>2. Стратегия аудита, план и программа аудита.</w:t>
      </w:r>
    </w:p>
    <w:p w14:paraId="5C53857C" w14:textId="77777777" w:rsidR="00AE11D5" w:rsidRPr="00C21FCF" w:rsidRDefault="00AE11D5" w:rsidP="00AE11D5">
      <w:pPr>
        <w:ind w:firstLine="709"/>
        <w:contextualSpacing/>
        <w:jc w:val="both"/>
        <w:rPr>
          <w:bCs/>
        </w:rPr>
      </w:pPr>
      <w:r w:rsidRPr="00C21FCF">
        <w:rPr>
          <w:bCs/>
        </w:rPr>
        <w:t>3. Постоянный и текущий файл рабочих документов аудитора.</w:t>
      </w:r>
    </w:p>
    <w:p w14:paraId="0B34DB50" w14:textId="77777777" w:rsidR="00AE11D5" w:rsidRPr="00C21FCF" w:rsidRDefault="00AE11D5" w:rsidP="00AE11D5">
      <w:pPr>
        <w:widowControl w:val="0"/>
        <w:autoSpaceDE w:val="0"/>
        <w:autoSpaceDN w:val="0"/>
        <w:adjustRightInd w:val="0"/>
        <w:ind w:firstLine="709"/>
        <w:jc w:val="both"/>
        <w:outlineLvl w:val="2"/>
        <w:rPr>
          <w:bCs/>
        </w:rPr>
      </w:pPr>
    </w:p>
    <w:p w14:paraId="05CE49CF" w14:textId="77777777" w:rsidR="00AC4762" w:rsidRPr="00471868" w:rsidRDefault="00AC4762"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55F23116" w14:textId="77777777" w:rsidR="009D10E3" w:rsidRPr="00471868" w:rsidRDefault="009D10E3" w:rsidP="00A944C3">
      <w:pPr>
        <w:widowControl w:val="0"/>
        <w:autoSpaceDE w:val="0"/>
        <w:autoSpaceDN w:val="0"/>
        <w:adjustRightInd w:val="0"/>
        <w:ind w:firstLine="709"/>
        <w:jc w:val="both"/>
        <w:outlineLvl w:val="2"/>
        <w:rPr>
          <w:b/>
        </w:rPr>
      </w:pPr>
    </w:p>
    <w:p w14:paraId="4751FD3F" w14:textId="77777777" w:rsidR="009D10E3" w:rsidRPr="00471868" w:rsidRDefault="009D10E3" w:rsidP="00A944C3">
      <w:pPr>
        <w:widowControl w:val="0"/>
        <w:autoSpaceDE w:val="0"/>
        <w:autoSpaceDN w:val="0"/>
        <w:adjustRightInd w:val="0"/>
        <w:ind w:firstLine="709"/>
        <w:jc w:val="both"/>
        <w:outlineLvl w:val="2"/>
      </w:pPr>
      <w:r w:rsidRPr="00471868">
        <w:t>Тема 1.1 Сущность аудита, его содержание, цели и задачи</w:t>
      </w:r>
    </w:p>
    <w:p w14:paraId="2F6D3513" w14:textId="77777777" w:rsidR="009D10E3" w:rsidRPr="00471868" w:rsidRDefault="009D10E3" w:rsidP="00A944C3">
      <w:pPr>
        <w:widowControl w:val="0"/>
        <w:autoSpaceDE w:val="0"/>
        <w:autoSpaceDN w:val="0"/>
        <w:adjustRightInd w:val="0"/>
        <w:ind w:firstLine="709"/>
        <w:jc w:val="both"/>
        <w:outlineLvl w:val="2"/>
      </w:pPr>
    </w:p>
    <w:p w14:paraId="0B99F5EB" w14:textId="77777777" w:rsidR="009D10E3" w:rsidRPr="00471868" w:rsidRDefault="009D10E3" w:rsidP="00A944C3">
      <w:pPr>
        <w:spacing w:line="0" w:lineRule="atLeast"/>
        <w:ind w:firstLine="709"/>
        <w:jc w:val="both"/>
      </w:pPr>
      <w:r w:rsidRPr="00471868">
        <w:lastRenderedPageBreak/>
        <w:t>Ситуационная задача 1. Аудитор обсуждает со своим коллегой еще не публикованный баланс одного из клиентов. Требуется: определить, нарушает ли он при этом обязательство сохранения тайны.</w:t>
      </w:r>
    </w:p>
    <w:p w14:paraId="2C7BEDF2" w14:textId="77777777" w:rsidR="009D10E3" w:rsidRPr="00471868" w:rsidRDefault="009D10E3" w:rsidP="00A944C3">
      <w:pPr>
        <w:spacing w:line="0" w:lineRule="atLeast"/>
        <w:ind w:left="569" w:firstLine="709"/>
      </w:pPr>
    </w:p>
    <w:p w14:paraId="296431E2" w14:textId="77777777" w:rsidR="009D10E3" w:rsidRPr="00471868" w:rsidRDefault="009D10E3" w:rsidP="00A944C3">
      <w:pPr>
        <w:spacing w:line="0" w:lineRule="atLeast"/>
        <w:ind w:firstLine="709"/>
        <w:jc w:val="both"/>
      </w:pPr>
      <w:r w:rsidRPr="00471868">
        <w:t>Ситуационная задача 2. Один из сотрудников аудиторской организации проводит проверку годовой отчетности акционерного общества. Этот аудитор является владельцем одной акции данного акционерного общества. Требуется: определить, правомерно ли проведение проверки.</w:t>
      </w:r>
    </w:p>
    <w:p w14:paraId="03DA8432" w14:textId="77777777" w:rsidR="009D10E3" w:rsidRPr="00471868" w:rsidRDefault="009D10E3" w:rsidP="00A944C3">
      <w:pPr>
        <w:spacing w:line="0" w:lineRule="atLeast"/>
        <w:ind w:firstLine="709"/>
      </w:pPr>
    </w:p>
    <w:p w14:paraId="710E2483" w14:textId="77777777" w:rsidR="009D10E3" w:rsidRPr="00471868" w:rsidRDefault="009D10E3" w:rsidP="00A944C3">
      <w:pPr>
        <w:spacing w:line="0" w:lineRule="atLeast"/>
        <w:ind w:firstLine="709"/>
        <w:jc w:val="both"/>
      </w:pPr>
      <w:r w:rsidRPr="00471868">
        <w:t>Ситуационная задача 3. Чтобы взять в банке кредит, организация-клиент обращается к своей аудиторской организации с просьбой выступить в качестве поручителя. Требуется: определить, как следует поступить аудиторской организации.</w:t>
      </w:r>
    </w:p>
    <w:p w14:paraId="469BB831" w14:textId="77777777" w:rsidR="009D10E3" w:rsidRPr="00471868" w:rsidRDefault="009D10E3" w:rsidP="00A944C3">
      <w:pPr>
        <w:spacing w:line="0" w:lineRule="atLeast"/>
        <w:ind w:firstLine="709"/>
      </w:pPr>
    </w:p>
    <w:p w14:paraId="5EF5FA5A" w14:textId="77777777" w:rsidR="009D10E3" w:rsidRPr="00471868" w:rsidRDefault="009D10E3" w:rsidP="00A944C3">
      <w:pPr>
        <w:spacing w:line="0" w:lineRule="atLeast"/>
        <w:ind w:firstLine="709"/>
        <w:jc w:val="both"/>
      </w:pPr>
      <w:r w:rsidRPr="00471868">
        <w:t xml:space="preserve">Ситуационная задача 4. Страховая организация предложила аудиторской фирме стать ее аудитором. Однако среди персонала этой аудиторской организации нет специалистов по страховой деятельности. Требуется: </w:t>
      </w:r>
      <w:r w:rsidR="009B7046" w:rsidRPr="00471868">
        <w:t>о</w:t>
      </w:r>
      <w:r w:rsidRPr="00471868">
        <w:t>тветить на вопрос: может ли аудиторская организация принять данное предложение?</w:t>
      </w:r>
    </w:p>
    <w:p w14:paraId="1D9244A3" w14:textId="77777777" w:rsidR="009D10E3" w:rsidRPr="00471868" w:rsidRDefault="009D10E3" w:rsidP="00A944C3">
      <w:pPr>
        <w:widowControl w:val="0"/>
        <w:autoSpaceDE w:val="0"/>
        <w:autoSpaceDN w:val="0"/>
        <w:adjustRightInd w:val="0"/>
        <w:ind w:firstLine="709"/>
        <w:jc w:val="both"/>
        <w:outlineLvl w:val="2"/>
      </w:pPr>
    </w:p>
    <w:p w14:paraId="0F5FD0F3" w14:textId="77777777" w:rsidR="009D10E3" w:rsidRPr="00471868" w:rsidRDefault="009D10E3" w:rsidP="00A944C3">
      <w:pPr>
        <w:ind w:firstLine="709"/>
        <w:jc w:val="both"/>
      </w:pPr>
      <w:r w:rsidRPr="00471868">
        <w:t>Ситуационная задача 5.</w:t>
      </w:r>
      <w:r w:rsidR="009B7046" w:rsidRPr="00471868">
        <w:t xml:space="preserve"> </w:t>
      </w:r>
      <w:r w:rsidRPr="00471868">
        <w:t>Клиент попросил сделать ему копии рабочих бумаг аудитора, чтобы к проверке следующего года он заранее подготовил всю требуемую документацию (с целью экономии средств и времени).</w:t>
      </w:r>
      <w:r w:rsidR="009B7046" w:rsidRPr="00471868">
        <w:t xml:space="preserve"> </w:t>
      </w:r>
      <w:r w:rsidRPr="00471868">
        <w:t>Требуется:</w:t>
      </w:r>
      <w:r w:rsidR="009B7046" w:rsidRPr="00471868">
        <w:t xml:space="preserve"> о</w:t>
      </w:r>
      <w:r w:rsidRPr="00471868">
        <w:t>пределить, какая проблема возникнет с точки зрения независимости?</w:t>
      </w:r>
      <w:r w:rsidR="009B7046" w:rsidRPr="00471868">
        <w:t xml:space="preserve"> </w:t>
      </w:r>
      <w:r w:rsidRPr="00471868">
        <w:t>Ответить, какова должна быть реакция аудитора на предложение?</w:t>
      </w:r>
    </w:p>
    <w:p w14:paraId="69DFA270" w14:textId="77777777" w:rsidR="009D10E3" w:rsidRPr="00471868" w:rsidRDefault="009D10E3" w:rsidP="00A944C3">
      <w:pPr>
        <w:widowControl w:val="0"/>
        <w:autoSpaceDE w:val="0"/>
        <w:autoSpaceDN w:val="0"/>
        <w:adjustRightInd w:val="0"/>
        <w:ind w:firstLine="709"/>
        <w:jc w:val="both"/>
        <w:outlineLvl w:val="2"/>
      </w:pPr>
    </w:p>
    <w:p w14:paraId="43678A50" w14:textId="77777777" w:rsidR="009D10E3" w:rsidRPr="00471868" w:rsidRDefault="009D10E3" w:rsidP="00A944C3">
      <w:pPr>
        <w:spacing w:line="0" w:lineRule="atLeast"/>
        <w:ind w:firstLine="709"/>
        <w:jc w:val="both"/>
        <w:rPr>
          <w:rFonts w:cs="Arial"/>
        </w:rPr>
      </w:pPr>
      <w:r w:rsidRPr="00471868">
        <w:rPr>
          <w:rFonts w:cs="Arial"/>
        </w:rPr>
        <w:t>Ситуационная задача 6.</w:t>
      </w:r>
      <w:r w:rsidR="009B7046" w:rsidRPr="00471868">
        <w:rPr>
          <w:rFonts w:cs="Arial"/>
        </w:rPr>
        <w:t xml:space="preserve"> </w:t>
      </w:r>
      <w:r w:rsidRPr="00471868">
        <w:rPr>
          <w:rFonts w:cs="Arial"/>
        </w:rPr>
        <w:t>Аудит организации-клиента проводят два аудитора, один из которых является близким другом ее директора.</w:t>
      </w:r>
      <w:r w:rsidR="009B7046" w:rsidRPr="00471868">
        <w:rPr>
          <w:rFonts w:cs="Arial"/>
        </w:rPr>
        <w:t xml:space="preserve"> </w:t>
      </w:r>
      <w:r w:rsidRPr="00471868">
        <w:rPr>
          <w:rFonts w:cs="Arial"/>
        </w:rPr>
        <w:t>Требуется:</w:t>
      </w:r>
      <w:r w:rsidR="009B7046" w:rsidRPr="00471868">
        <w:rPr>
          <w:rFonts w:cs="Arial"/>
        </w:rPr>
        <w:t xml:space="preserve"> п</w:t>
      </w:r>
      <w:r w:rsidRPr="00471868">
        <w:rPr>
          <w:rFonts w:cs="Arial"/>
        </w:rPr>
        <w:t>рокомментировать возможные проблемы.</w:t>
      </w:r>
    </w:p>
    <w:p w14:paraId="763200EA" w14:textId="77777777" w:rsidR="009D10E3" w:rsidRPr="00471868" w:rsidRDefault="009D10E3" w:rsidP="00A944C3">
      <w:pPr>
        <w:widowControl w:val="0"/>
        <w:autoSpaceDE w:val="0"/>
        <w:autoSpaceDN w:val="0"/>
        <w:adjustRightInd w:val="0"/>
        <w:ind w:firstLine="709"/>
        <w:jc w:val="both"/>
        <w:outlineLvl w:val="2"/>
      </w:pPr>
    </w:p>
    <w:p w14:paraId="775A19C0" w14:textId="77777777" w:rsidR="009D10E3" w:rsidRPr="00471868" w:rsidRDefault="009D10E3" w:rsidP="00A944C3">
      <w:pPr>
        <w:spacing w:line="0" w:lineRule="atLeast"/>
        <w:ind w:firstLine="709"/>
        <w:jc w:val="both"/>
        <w:rPr>
          <w:rFonts w:cs="Arial"/>
        </w:rPr>
      </w:pPr>
      <w:r w:rsidRPr="00471868">
        <w:rPr>
          <w:rFonts w:cs="Arial"/>
        </w:rPr>
        <w:t>Ситуационная задача 7.</w:t>
      </w:r>
      <w:r w:rsidR="009B7046" w:rsidRPr="00471868">
        <w:rPr>
          <w:rFonts w:cs="Arial"/>
        </w:rPr>
        <w:t xml:space="preserve"> </w:t>
      </w:r>
      <w:r w:rsidRPr="00471868">
        <w:rPr>
          <w:rFonts w:cs="Arial"/>
        </w:rPr>
        <w:t>Во время проведения проверки годовой отчетности аудитор узнал о том, что его заказчик собирается купить конкурирующее предприятие. Если данный факт станет известным, поднимется курс акций конкурирующего предприятия. Аудитор не отказывается от возможности при помощи посредника купить акции этого предприятия и таким образом обеспечить себе высокую прибыль.</w:t>
      </w:r>
      <w:r w:rsidR="009B7046" w:rsidRPr="00471868">
        <w:rPr>
          <w:rFonts w:cs="Arial"/>
        </w:rPr>
        <w:t xml:space="preserve"> </w:t>
      </w:r>
      <w:r w:rsidRPr="00471868">
        <w:rPr>
          <w:rFonts w:cs="Arial"/>
        </w:rPr>
        <w:t>Требуется:</w:t>
      </w:r>
      <w:r w:rsidR="009B7046" w:rsidRPr="00471868">
        <w:rPr>
          <w:rFonts w:cs="Arial"/>
        </w:rPr>
        <w:t xml:space="preserve"> о</w:t>
      </w:r>
      <w:r w:rsidRPr="00471868">
        <w:rPr>
          <w:rFonts w:cs="Arial"/>
        </w:rPr>
        <w:t>пределить, нарушает ли аудитор при этом свои профессиональные обязанности.</w:t>
      </w:r>
    </w:p>
    <w:p w14:paraId="569AC79F" w14:textId="77777777" w:rsidR="009D10E3" w:rsidRPr="00471868" w:rsidRDefault="009D10E3" w:rsidP="00A944C3">
      <w:pPr>
        <w:widowControl w:val="0"/>
        <w:autoSpaceDE w:val="0"/>
        <w:autoSpaceDN w:val="0"/>
        <w:adjustRightInd w:val="0"/>
        <w:ind w:firstLine="709"/>
        <w:jc w:val="both"/>
        <w:outlineLvl w:val="2"/>
      </w:pPr>
    </w:p>
    <w:p w14:paraId="0AE8F5C2" w14:textId="77777777" w:rsidR="009D10E3" w:rsidRPr="00471868" w:rsidRDefault="009D10E3" w:rsidP="00A944C3">
      <w:pPr>
        <w:widowControl w:val="0"/>
        <w:autoSpaceDE w:val="0"/>
        <w:autoSpaceDN w:val="0"/>
        <w:adjustRightInd w:val="0"/>
        <w:ind w:firstLine="709"/>
        <w:jc w:val="both"/>
        <w:outlineLvl w:val="2"/>
      </w:pPr>
      <w:r w:rsidRPr="00471868">
        <w:t>Тема 1.2 Регулирование аудиторской деятельности в Российской Федерации</w:t>
      </w:r>
    </w:p>
    <w:p w14:paraId="2628C289" w14:textId="77777777" w:rsidR="009D10E3" w:rsidRPr="00471868" w:rsidRDefault="009D10E3" w:rsidP="00A944C3">
      <w:pPr>
        <w:autoSpaceDE w:val="0"/>
        <w:autoSpaceDN w:val="0"/>
        <w:adjustRightInd w:val="0"/>
        <w:ind w:firstLine="709"/>
        <w:jc w:val="both"/>
        <w:rPr>
          <w:rFonts w:eastAsia="Calibri"/>
        </w:rPr>
      </w:pPr>
    </w:p>
    <w:p w14:paraId="04BBB7F2" w14:textId="77777777" w:rsidR="009D10E3" w:rsidRPr="00471868" w:rsidRDefault="009D10E3" w:rsidP="00A944C3">
      <w:pPr>
        <w:spacing w:line="0" w:lineRule="atLeast"/>
        <w:ind w:firstLine="709"/>
        <w:jc w:val="both"/>
        <w:rPr>
          <w:rFonts w:cs="Arial"/>
        </w:rPr>
      </w:pPr>
      <w:r w:rsidRPr="00471868">
        <w:rPr>
          <w:rFonts w:cs="Arial"/>
        </w:rPr>
        <w:t>Ситуационная задача 1.</w:t>
      </w:r>
      <w:r w:rsidR="009B7046" w:rsidRPr="00471868">
        <w:rPr>
          <w:rFonts w:cs="Arial"/>
        </w:rPr>
        <w:t xml:space="preserve"> </w:t>
      </w:r>
      <w:r w:rsidRPr="00471868">
        <w:rPr>
          <w:rFonts w:cs="Arial"/>
        </w:rPr>
        <w:t>В кредитной организации проведен аудит, нарушений не выявлено, и руководитель кредитной организации преподнес аудиторам ценные подарки.</w:t>
      </w:r>
      <w:r w:rsidR="009B7046" w:rsidRPr="00471868">
        <w:rPr>
          <w:rFonts w:cs="Arial"/>
        </w:rPr>
        <w:t xml:space="preserve"> </w:t>
      </w:r>
      <w:r w:rsidRPr="00471868">
        <w:rPr>
          <w:rFonts w:cs="Arial"/>
        </w:rPr>
        <w:t>Требуется:</w:t>
      </w:r>
    </w:p>
    <w:p w14:paraId="308C7EE7" w14:textId="77777777" w:rsidR="009D10E3" w:rsidRPr="00471868" w:rsidRDefault="009D10E3" w:rsidP="00A944C3">
      <w:pPr>
        <w:spacing w:line="1" w:lineRule="exact"/>
        <w:ind w:firstLine="709"/>
        <w:rPr>
          <w:rFonts w:cs="Arial"/>
        </w:rPr>
      </w:pPr>
    </w:p>
    <w:p w14:paraId="18ED4268" w14:textId="77777777" w:rsidR="009D10E3" w:rsidRPr="00471868" w:rsidRDefault="009D10E3" w:rsidP="00A944C3">
      <w:pPr>
        <w:spacing w:line="0" w:lineRule="atLeast"/>
        <w:ind w:firstLine="709"/>
        <w:rPr>
          <w:rFonts w:cs="Arial"/>
        </w:rPr>
      </w:pPr>
      <w:r w:rsidRPr="00471868">
        <w:rPr>
          <w:rFonts w:cs="Arial"/>
        </w:rPr>
        <w:t>Ответить, как должны поступить аудиторы?</w:t>
      </w:r>
    </w:p>
    <w:p w14:paraId="61194521" w14:textId="77777777" w:rsidR="009D10E3" w:rsidRPr="00471868" w:rsidRDefault="009D10E3" w:rsidP="00A944C3">
      <w:pPr>
        <w:spacing w:line="0" w:lineRule="atLeast"/>
        <w:ind w:left="560" w:firstLine="709"/>
        <w:rPr>
          <w:rFonts w:cs="Arial"/>
        </w:rPr>
      </w:pPr>
    </w:p>
    <w:p w14:paraId="217DE96B" w14:textId="77777777" w:rsidR="009D10E3" w:rsidRPr="00471868" w:rsidRDefault="009D10E3" w:rsidP="00A944C3">
      <w:pPr>
        <w:spacing w:line="0" w:lineRule="atLeast"/>
        <w:ind w:firstLine="709"/>
        <w:jc w:val="both"/>
        <w:rPr>
          <w:rFonts w:eastAsia="Calibri"/>
        </w:rPr>
      </w:pPr>
      <w:r w:rsidRPr="00471868">
        <w:rPr>
          <w:rFonts w:cs="Arial"/>
        </w:rPr>
        <w:t>Ситуационная задача 2.</w:t>
      </w:r>
      <w:r w:rsidR="009B7046" w:rsidRPr="00471868">
        <w:rPr>
          <w:rFonts w:cs="Arial"/>
        </w:rPr>
        <w:t xml:space="preserve"> </w:t>
      </w:r>
      <w:r w:rsidRPr="00471868">
        <w:rPr>
          <w:rFonts w:cs="Arial"/>
        </w:rPr>
        <w:t>В ходе аудита страховой организации выявлены нарушения по уплате налогов. Руководитель страховой организации преподнес каждому аудитору путевки для отдыха и попросил дать положительное аудиторское заключение.</w:t>
      </w:r>
      <w:r w:rsidR="009B7046" w:rsidRPr="00471868">
        <w:rPr>
          <w:rFonts w:cs="Arial"/>
        </w:rPr>
        <w:t xml:space="preserve"> </w:t>
      </w:r>
      <w:r w:rsidRPr="00471868">
        <w:rPr>
          <w:rFonts w:cs="Arial"/>
        </w:rPr>
        <w:t>Требуется:</w:t>
      </w:r>
      <w:r w:rsidR="009B7046" w:rsidRPr="00471868">
        <w:rPr>
          <w:rFonts w:cs="Arial"/>
        </w:rPr>
        <w:t xml:space="preserve"> о</w:t>
      </w:r>
      <w:r w:rsidRPr="00471868">
        <w:rPr>
          <w:rFonts w:cs="Arial"/>
        </w:rPr>
        <w:t>бъяснить действия аудиторов в данной ситуации.</w:t>
      </w:r>
    </w:p>
    <w:p w14:paraId="76706CF5" w14:textId="77777777" w:rsidR="009D10E3" w:rsidRPr="00471868" w:rsidRDefault="009D10E3" w:rsidP="00A944C3">
      <w:pPr>
        <w:widowControl w:val="0"/>
        <w:autoSpaceDE w:val="0"/>
        <w:autoSpaceDN w:val="0"/>
        <w:adjustRightInd w:val="0"/>
        <w:ind w:firstLine="709"/>
        <w:jc w:val="both"/>
        <w:outlineLvl w:val="2"/>
      </w:pPr>
    </w:p>
    <w:p w14:paraId="5210F0F5" w14:textId="77777777" w:rsidR="009D10E3" w:rsidRPr="00471868" w:rsidRDefault="009D10E3" w:rsidP="00A944C3">
      <w:pPr>
        <w:widowControl w:val="0"/>
        <w:autoSpaceDE w:val="0"/>
        <w:autoSpaceDN w:val="0"/>
        <w:adjustRightInd w:val="0"/>
        <w:ind w:firstLine="709"/>
        <w:jc w:val="both"/>
        <w:outlineLvl w:val="2"/>
      </w:pPr>
      <w:r w:rsidRPr="00471868">
        <w:t>Тема 1.3 Организация подготовки аудиторской проверки</w:t>
      </w:r>
    </w:p>
    <w:p w14:paraId="6EF8CDE1" w14:textId="77777777" w:rsidR="009D10E3" w:rsidRPr="00471868" w:rsidRDefault="009D10E3" w:rsidP="00A944C3">
      <w:pPr>
        <w:widowControl w:val="0"/>
        <w:autoSpaceDE w:val="0"/>
        <w:autoSpaceDN w:val="0"/>
        <w:adjustRightInd w:val="0"/>
        <w:ind w:firstLine="709"/>
        <w:jc w:val="both"/>
        <w:outlineLvl w:val="2"/>
      </w:pPr>
    </w:p>
    <w:p w14:paraId="59FF19A3" w14:textId="77777777" w:rsidR="009D10E3" w:rsidRPr="00471868" w:rsidRDefault="009D10E3" w:rsidP="00A944C3">
      <w:pPr>
        <w:spacing w:line="0" w:lineRule="atLeast"/>
        <w:ind w:firstLine="709"/>
        <w:jc w:val="both"/>
      </w:pPr>
      <w:r w:rsidRPr="00471868">
        <w:t>Ситуационная задача 1.</w:t>
      </w:r>
      <w:r w:rsidR="009B7046" w:rsidRPr="00471868">
        <w:t xml:space="preserve"> </w:t>
      </w:r>
      <w:r w:rsidRPr="00471868">
        <w:t>Страховая организация расторгла договор со своими аудиторами и пригласила вашу фирму быть ее аудитором.</w:t>
      </w:r>
      <w:r w:rsidR="009B7046" w:rsidRPr="00471868">
        <w:t xml:space="preserve"> </w:t>
      </w:r>
      <w:r w:rsidRPr="00471868">
        <w:t>Требуется:</w:t>
      </w:r>
      <w:r w:rsidR="009B7046" w:rsidRPr="00471868">
        <w:t xml:space="preserve"> о</w:t>
      </w:r>
      <w:r w:rsidRPr="00471868">
        <w:t>пределить, что вы будете делать в этом случае.</w:t>
      </w:r>
    </w:p>
    <w:p w14:paraId="2A876772" w14:textId="77777777" w:rsidR="009D10E3" w:rsidRPr="00471868" w:rsidRDefault="009D10E3" w:rsidP="00A944C3">
      <w:pPr>
        <w:widowControl w:val="0"/>
        <w:autoSpaceDE w:val="0"/>
        <w:autoSpaceDN w:val="0"/>
        <w:adjustRightInd w:val="0"/>
        <w:ind w:firstLine="709"/>
        <w:jc w:val="both"/>
        <w:outlineLvl w:val="2"/>
      </w:pPr>
    </w:p>
    <w:p w14:paraId="2798431A" w14:textId="77777777" w:rsidR="009D10E3" w:rsidRPr="00471868" w:rsidRDefault="009D10E3" w:rsidP="00A944C3">
      <w:pPr>
        <w:ind w:firstLine="709"/>
        <w:jc w:val="both"/>
      </w:pPr>
      <w:r w:rsidRPr="00471868">
        <w:t>Ситуационная задача 2.</w:t>
      </w:r>
      <w:r w:rsidR="009B7046" w:rsidRPr="00471868">
        <w:t xml:space="preserve"> </w:t>
      </w:r>
      <w:r w:rsidRPr="00471868">
        <w:t>Составьте письмо-обязательство о согласии на проведение аудита. Для выполнения задания используйте МСА 210 «Согласование условий аудиторских заданий» Приложение 1 Пример письма-соглашения об условиях аудиторского задания.</w:t>
      </w:r>
    </w:p>
    <w:p w14:paraId="17530940" w14:textId="77777777" w:rsidR="009D10E3" w:rsidRPr="00471868" w:rsidRDefault="009D10E3" w:rsidP="00A944C3">
      <w:pPr>
        <w:tabs>
          <w:tab w:val="left" w:pos="820"/>
        </w:tabs>
        <w:ind w:firstLine="709"/>
        <w:jc w:val="both"/>
      </w:pPr>
      <w:r w:rsidRPr="00471868">
        <w:t>В письме отразите следующие наиболее существенные моменты:</w:t>
      </w:r>
      <w:r w:rsidR="009B7046" w:rsidRPr="00471868">
        <w:t xml:space="preserve"> </w:t>
      </w:r>
      <w:r w:rsidRPr="00471868">
        <w:t>о цели аудиторской проверки состояния учета и отчетности;</w:t>
      </w:r>
      <w:r w:rsidR="009B7046" w:rsidRPr="00471868">
        <w:t xml:space="preserve"> </w:t>
      </w:r>
      <w:r w:rsidRPr="00471868">
        <w:t>об ответственности руководства предприятия за достоверность финансовой</w:t>
      </w:r>
      <w:r w:rsidR="009B7046" w:rsidRPr="00471868">
        <w:t xml:space="preserve"> </w:t>
      </w:r>
      <w:r w:rsidRPr="00471868">
        <w:t>информации и отчетности;</w:t>
      </w:r>
      <w:r w:rsidR="009B7046" w:rsidRPr="00471868">
        <w:t xml:space="preserve"> </w:t>
      </w:r>
      <w:r w:rsidRPr="00471868">
        <w:t>о законодательных актах и нормативных документах, используемых аудитором;</w:t>
      </w:r>
      <w:r w:rsidR="009B7046" w:rsidRPr="00471868">
        <w:t xml:space="preserve"> </w:t>
      </w:r>
      <w:r w:rsidRPr="00471868">
        <w:t>о форме отчетности аудитора по результатам проведенной работы;</w:t>
      </w:r>
      <w:r w:rsidR="009B7046" w:rsidRPr="00471868">
        <w:t xml:space="preserve"> </w:t>
      </w:r>
      <w:r w:rsidRPr="00471868">
        <w:t>о возможных не обнаруженных при аудите отдельных ошибках в записях, регистрах и отчетности;</w:t>
      </w:r>
      <w:r w:rsidR="009B7046" w:rsidRPr="00471868">
        <w:t xml:space="preserve"> </w:t>
      </w:r>
      <w:r w:rsidRPr="00471868">
        <w:t>просьбу о предоставлении необходимой письменной информации;</w:t>
      </w:r>
      <w:r w:rsidR="009B7046" w:rsidRPr="00471868">
        <w:t xml:space="preserve"> </w:t>
      </w:r>
      <w:r w:rsidRPr="00471868">
        <w:t>предложения об использовании услуг независимых экспертов.</w:t>
      </w:r>
    </w:p>
    <w:p w14:paraId="679696B1" w14:textId="77777777" w:rsidR="009D10E3" w:rsidRPr="00471868" w:rsidRDefault="009D10E3" w:rsidP="00A944C3">
      <w:pPr>
        <w:widowControl w:val="0"/>
        <w:autoSpaceDE w:val="0"/>
        <w:autoSpaceDN w:val="0"/>
        <w:adjustRightInd w:val="0"/>
        <w:ind w:firstLine="709"/>
        <w:jc w:val="both"/>
        <w:outlineLvl w:val="2"/>
      </w:pPr>
    </w:p>
    <w:p w14:paraId="171FF838" w14:textId="77777777" w:rsidR="009D10E3" w:rsidRPr="00471868" w:rsidRDefault="009D10E3" w:rsidP="00A944C3">
      <w:pPr>
        <w:ind w:firstLine="709"/>
        <w:jc w:val="both"/>
      </w:pPr>
      <w:r w:rsidRPr="00471868">
        <w:rPr>
          <w:rFonts w:cs="Arial"/>
        </w:rPr>
        <w:t>Ситуационная задача 3.</w:t>
      </w:r>
      <w:r w:rsidR="009B7046" w:rsidRPr="00471868">
        <w:rPr>
          <w:rFonts w:cs="Arial"/>
        </w:rPr>
        <w:t xml:space="preserve"> </w:t>
      </w:r>
      <w:r w:rsidRPr="00471868">
        <w:rPr>
          <w:rFonts w:cs="Arial"/>
        </w:rPr>
        <w:t>Составьте договор на проведение аудиторской проверки банка. Самостоятельно выберете действующий банк на территории Оренбургской области. При выполнении задания используйте</w:t>
      </w:r>
      <w:r w:rsidR="009B7046" w:rsidRPr="00471868">
        <w:rPr>
          <w:rFonts w:cs="Arial"/>
        </w:rPr>
        <w:t xml:space="preserve"> </w:t>
      </w:r>
      <w:r w:rsidRPr="00471868">
        <w:t xml:space="preserve">Методические рекомендации по организации и проведению обязательного аудита финансовой (бухгалтерской) отчетности (утверждены Федеральным агентством по управлению государственным имуществом 21.01.206г.  протокол №12) и «Примерный договор на проведение аудита бухгалтерской (финансовой) отчетности организации» (одобрен Советом по аудиторской деятельности 18.09.2014г., протокол № 14). </w:t>
      </w:r>
    </w:p>
    <w:p w14:paraId="40822FBF" w14:textId="77777777" w:rsidR="009D10E3" w:rsidRPr="00471868" w:rsidRDefault="009D10E3" w:rsidP="00A944C3">
      <w:pPr>
        <w:ind w:firstLine="709"/>
        <w:jc w:val="both"/>
        <w:rPr>
          <w:rFonts w:cs="Arial"/>
        </w:rPr>
      </w:pPr>
      <w:r w:rsidRPr="00471868">
        <w:rPr>
          <w:rFonts w:cs="Arial"/>
        </w:rPr>
        <w:t>При оформлении договора необходимо предусмотреть следующие моменты:</w:t>
      </w:r>
    </w:p>
    <w:p w14:paraId="5D6E7D17" w14:textId="77777777" w:rsidR="009D10E3" w:rsidRPr="00471868" w:rsidRDefault="009D10E3" w:rsidP="00A944C3">
      <w:pPr>
        <w:ind w:firstLine="709"/>
        <w:jc w:val="both"/>
        <w:rPr>
          <w:rFonts w:cs="Arial"/>
        </w:rPr>
      </w:pPr>
      <w:r w:rsidRPr="00471868">
        <w:rPr>
          <w:rFonts w:cs="Arial"/>
        </w:rPr>
        <w:t>- четко определить предмет договора - проведение комплексной аудиторской проверки;</w:t>
      </w:r>
    </w:p>
    <w:p w14:paraId="72C1B8DD" w14:textId="77777777" w:rsidR="009D10E3" w:rsidRPr="00471868" w:rsidRDefault="009D10E3" w:rsidP="00A944C3">
      <w:pPr>
        <w:ind w:firstLine="709"/>
        <w:jc w:val="both"/>
        <w:rPr>
          <w:rFonts w:cs="Arial"/>
        </w:rPr>
      </w:pPr>
      <w:r w:rsidRPr="00471868">
        <w:rPr>
          <w:rFonts w:cs="Arial"/>
        </w:rPr>
        <w:t>- отметить, что аудиторская организация сохраняет самостоятельность в организации и методике проведения аудита;</w:t>
      </w:r>
    </w:p>
    <w:p w14:paraId="0CDDEA81" w14:textId="77777777" w:rsidR="009D10E3" w:rsidRPr="00471868" w:rsidRDefault="009D10E3" w:rsidP="00A944C3">
      <w:pPr>
        <w:ind w:firstLine="709"/>
        <w:jc w:val="both"/>
        <w:rPr>
          <w:rFonts w:cs="Arial"/>
        </w:rPr>
      </w:pPr>
      <w:r w:rsidRPr="00471868">
        <w:rPr>
          <w:rFonts w:cs="Arial"/>
        </w:rPr>
        <w:t>- определить, что аудиторская организация может в качестве субподрядчиков привлекать эксперта-юриста и программиста;</w:t>
      </w:r>
    </w:p>
    <w:p w14:paraId="3879FFDA" w14:textId="77777777" w:rsidR="009D10E3" w:rsidRPr="00471868" w:rsidRDefault="009D10E3" w:rsidP="00A944C3">
      <w:pPr>
        <w:ind w:firstLine="709"/>
        <w:jc w:val="both"/>
        <w:rPr>
          <w:rFonts w:cs="Arial"/>
        </w:rPr>
      </w:pPr>
      <w:r w:rsidRPr="00471868">
        <w:rPr>
          <w:rFonts w:cs="Arial"/>
        </w:rPr>
        <w:t>- установить срок проведения аудита – 24 дня;</w:t>
      </w:r>
    </w:p>
    <w:p w14:paraId="3B590F62" w14:textId="77777777" w:rsidR="009D10E3" w:rsidRPr="00471868" w:rsidRDefault="009D10E3" w:rsidP="00A944C3">
      <w:pPr>
        <w:ind w:firstLine="709"/>
        <w:jc w:val="both"/>
        <w:rPr>
          <w:rFonts w:cs="Arial"/>
        </w:rPr>
      </w:pPr>
      <w:r w:rsidRPr="00471868">
        <w:rPr>
          <w:rFonts w:cs="Arial"/>
        </w:rPr>
        <w:t>- отметить, что банк при расторжении договора должен уплатить аудиторской организации вознаграждение за выполненную часть работы и возместить вызванные расторжением убытки.</w:t>
      </w:r>
    </w:p>
    <w:p w14:paraId="62AFFD7D" w14:textId="77777777" w:rsidR="009D10E3" w:rsidRPr="00471868" w:rsidRDefault="009D10E3" w:rsidP="00A944C3">
      <w:pPr>
        <w:ind w:firstLine="709"/>
        <w:jc w:val="both"/>
        <w:rPr>
          <w:rFonts w:cs="Arial"/>
        </w:rPr>
      </w:pPr>
      <w:r w:rsidRPr="00471868">
        <w:rPr>
          <w:rFonts w:cs="Arial"/>
        </w:rPr>
        <w:t xml:space="preserve">В договоре также оговорите, какими нормативными документами руководствуется аудиторская организация </w:t>
      </w:r>
      <w:r w:rsidR="00E945AC" w:rsidRPr="00471868">
        <w:rPr>
          <w:rFonts w:cs="Arial"/>
        </w:rPr>
        <w:t>в ходе аудита</w:t>
      </w:r>
      <w:r w:rsidRPr="00471868">
        <w:rPr>
          <w:rFonts w:cs="Arial"/>
        </w:rPr>
        <w:t>; определите период финансово-хозяйственной деятельности банка, подвергаемой аудиту, и укажите, кто осуществляет инвентаризацию и определяет ее результаты.</w:t>
      </w:r>
    </w:p>
    <w:p w14:paraId="149C8AEA" w14:textId="77777777" w:rsidR="009D10E3" w:rsidRPr="00471868" w:rsidRDefault="009D10E3" w:rsidP="00A944C3">
      <w:pPr>
        <w:ind w:firstLine="709"/>
        <w:jc w:val="both"/>
        <w:rPr>
          <w:rFonts w:cs="Arial"/>
        </w:rPr>
      </w:pPr>
      <w:r w:rsidRPr="00471868">
        <w:rPr>
          <w:rFonts w:cs="Arial"/>
        </w:rPr>
        <w:t>В договоре следует обеспечить права аудиторов, на</w:t>
      </w:r>
      <w:r w:rsidR="009B7046" w:rsidRPr="00471868">
        <w:rPr>
          <w:rFonts w:cs="Arial"/>
        </w:rPr>
        <w:t xml:space="preserve"> </w:t>
      </w:r>
      <w:r w:rsidRPr="00471868">
        <w:rPr>
          <w:rFonts w:cs="Arial"/>
        </w:rPr>
        <w:t>пример необходимость предоставления банком финансово-хозяйственной документации и меры ответственности за ее не предоставление. Целесообразно указать перечень документов, подлежащих оформлению и сдаче исполнителем банку, ответственность банка за просрочку приема выполненных работ. Весьма важным является закрепление оснований и сроков предъявления претензий к результатам работ. Тщательной регламентации требует стоимость работ и порядок расчетов. Например, график платежей может иметь следующий вид: 50 % - по подписании договора, два взноса по 25 % каждый - в течение выполнения задания 25 % - после получения банком заключения.</w:t>
      </w:r>
    </w:p>
    <w:p w14:paraId="5489F911" w14:textId="77777777" w:rsidR="009D10E3" w:rsidRPr="00471868" w:rsidRDefault="009D10E3" w:rsidP="00A944C3">
      <w:pPr>
        <w:ind w:firstLine="709"/>
        <w:jc w:val="both"/>
        <w:rPr>
          <w:rFonts w:cs="Arial"/>
        </w:rPr>
      </w:pPr>
    </w:p>
    <w:p w14:paraId="4C24D4A5" w14:textId="77777777" w:rsidR="009D10E3" w:rsidRPr="00471868" w:rsidRDefault="009D10E3" w:rsidP="00A944C3">
      <w:pPr>
        <w:ind w:firstLine="709"/>
        <w:jc w:val="both"/>
      </w:pPr>
      <w:r w:rsidRPr="00471868">
        <w:rPr>
          <w:rFonts w:cs="Arial"/>
        </w:rPr>
        <w:t>Ситуационная задача 4.</w:t>
      </w:r>
      <w:r w:rsidR="009B7046" w:rsidRPr="00471868">
        <w:rPr>
          <w:rFonts w:cs="Arial"/>
        </w:rPr>
        <w:t xml:space="preserve"> </w:t>
      </w:r>
      <w:r w:rsidRPr="00471868">
        <w:rPr>
          <w:rFonts w:cs="Arial"/>
        </w:rPr>
        <w:t xml:space="preserve">Составьте договор на проведение аудиторской проверки страховой организации. Самостоятельно выберете действующую страховую организацию на территории Оренбургской области. При выполнении задания используйте </w:t>
      </w:r>
      <w:r w:rsidRPr="00471868">
        <w:t>Методические рекомендации по организации и проведению обязательного аудита финансовой (бухгалтерской) отчетности (утверждены Федеральным агентством по управлению государственным имуществом 21.01.20</w:t>
      </w:r>
      <w:r w:rsidR="009E7729">
        <w:t>1</w:t>
      </w:r>
      <w:r w:rsidRPr="00471868">
        <w:t xml:space="preserve">6г.  протокол №12) и «Примерный договор на </w:t>
      </w:r>
      <w:r w:rsidRPr="00471868">
        <w:lastRenderedPageBreak/>
        <w:t xml:space="preserve">проведение аудита бухгалтерской (финансовой) отчетности организации» (одобрен Советом по аудиторской деятельности 18.09.2014г., протокол № 14). </w:t>
      </w:r>
    </w:p>
    <w:p w14:paraId="3BFEA51E" w14:textId="77777777" w:rsidR="009D10E3" w:rsidRPr="00471868" w:rsidRDefault="009D10E3" w:rsidP="00A944C3">
      <w:pPr>
        <w:ind w:firstLine="709"/>
        <w:jc w:val="both"/>
        <w:rPr>
          <w:rFonts w:cs="Arial"/>
        </w:rPr>
      </w:pPr>
      <w:r w:rsidRPr="00471868">
        <w:rPr>
          <w:rFonts w:cs="Arial"/>
        </w:rPr>
        <w:t>При оформлении договора необходимо предусмотреть следующие моменты:</w:t>
      </w:r>
    </w:p>
    <w:p w14:paraId="33114E4F" w14:textId="77777777" w:rsidR="009D10E3" w:rsidRPr="00471868" w:rsidRDefault="009D10E3" w:rsidP="00A944C3">
      <w:pPr>
        <w:ind w:firstLine="709"/>
        <w:jc w:val="both"/>
        <w:rPr>
          <w:rFonts w:cs="Arial"/>
        </w:rPr>
      </w:pPr>
      <w:r w:rsidRPr="00471868">
        <w:rPr>
          <w:rFonts w:cs="Arial"/>
        </w:rPr>
        <w:t>- четко определить предмет договора - проведение комплексной аудиторской проверки;</w:t>
      </w:r>
    </w:p>
    <w:p w14:paraId="39F60172" w14:textId="77777777" w:rsidR="009D10E3" w:rsidRPr="00471868" w:rsidRDefault="009D10E3" w:rsidP="00A944C3">
      <w:pPr>
        <w:ind w:firstLine="709"/>
        <w:jc w:val="both"/>
        <w:rPr>
          <w:rFonts w:cs="Arial"/>
        </w:rPr>
      </w:pPr>
      <w:r w:rsidRPr="00471868">
        <w:rPr>
          <w:rFonts w:cs="Arial"/>
        </w:rPr>
        <w:t>- отметить, что аудиторская организация сохраняет самостоятельность в организации и методике проведения аудита;</w:t>
      </w:r>
    </w:p>
    <w:p w14:paraId="2DA2369A" w14:textId="77777777" w:rsidR="009D10E3" w:rsidRPr="00471868" w:rsidRDefault="009D10E3" w:rsidP="00A944C3">
      <w:pPr>
        <w:ind w:firstLine="709"/>
        <w:jc w:val="both"/>
        <w:rPr>
          <w:rFonts w:cs="Arial"/>
        </w:rPr>
      </w:pPr>
      <w:r w:rsidRPr="00471868">
        <w:rPr>
          <w:rFonts w:cs="Arial"/>
        </w:rPr>
        <w:t>- определить, что аудиторская организация может в качестве субподрядчиков привлекать эксперта-юриста и программиста;</w:t>
      </w:r>
    </w:p>
    <w:p w14:paraId="431570A9" w14:textId="77777777" w:rsidR="009D10E3" w:rsidRPr="00471868" w:rsidRDefault="009D10E3" w:rsidP="00A944C3">
      <w:pPr>
        <w:ind w:firstLine="709"/>
        <w:jc w:val="both"/>
        <w:rPr>
          <w:rFonts w:cs="Arial"/>
        </w:rPr>
      </w:pPr>
      <w:r w:rsidRPr="00471868">
        <w:rPr>
          <w:rFonts w:cs="Arial"/>
        </w:rPr>
        <w:t>- установить срок проведения аудита – 20 дней;</w:t>
      </w:r>
    </w:p>
    <w:p w14:paraId="288FDE82" w14:textId="77777777" w:rsidR="009D10E3" w:rsidRPr="00471868" w:rsidRDefault="009D10E3" w:rsidP="00A944C3">
      <w:pPr>
        <w:ind w:firstLine="709"/>
        <w:jc w:val="both"/>
        <w:rPr>
          <w:rFonts w:cs="Arial"/>
        </w:rPr>
      </w:pPr>
      <w:r w:rsidRPr="00471868">
        <w:rPr>
          <w:rFonts w:cs="Arial"/>
        </w:rPr>
        <w:t>- отметить, что банк при расторжении договора должен уплатить аудиторской организации вознаграждение за выполненную часть работы и возместить вызванные расторжением убытки.</w:t>
      </w:r>
    </w:p>
    <w:p w14:paraId="3257F645" w14:textId="77777777" w:rsidR="009D10E3" w:rsidRPr="00471868" w:rsidRDefault="009D10E3" w:rsidP="00A944C3">
      <w:pPr>
        <w:ind w:firstLine="709"/>
        <w:jc w:val="both"/>
        <w:rPr>
          <w:rFonts w:cs="Arial"/>
        </w:rPr>
      </w:pPr>
      <w:r w:rsidRPr="00471868">
        <w:rPr>
          <w:rFonts w:cs="Arial"/>
        </w:rPr>
        <w:t>В договоре также оговорите, какими нормативными документами руководствуется аудиторская организация при проведении аудита; определите период финансово-хозяйственной деятельности страховой организации, подвергаемой аудиту, и укажите, кто осуществляет инвентаризацию и определяет ее результаты.</w:t>
      </w:r>
    </w:p>
    <w:p w14:paraId="738F951F" w14:textId="77777777" w:rsidR="009D10E3" w:rsidRPr="00471868" w:rsidRDefault="009D10E3" w:rsidP="00A944C3">
      <w:pPr>
        <w:ind w:firstLine="709"/>
        <w:jc w:val="both"/>
        <w:rPr>
          <w:rFonts w:cs="Arial"/>
        </w:rPr>
      </w:pPr>
      <w:r w:rsidRPr="00471868">
        <w:rPr>
          <w:rFonts w:cs="Arial"/>
        </w:rPr>
        <w:t>В договоре следует обеспечить права аудиторов, на</w:t>
      </w:r>
      <w:r w:rsidR="009B7046" w:rsidRPr="00471868">
        <w:rPr>
          <w:rFonts w:cs="Arial"/>
        </w:rPr>
        <w:t xml:space="preserve"> </w:t>
      </w:r>
      <w:r w:rsidRPr="00471868">
        <w:rPr>
          <w:rFonts w:cs="Arial"/>
        </w:rPr>
        <w:t>пример необходимость предоставления страховой организацией финансово-хозяйственной документации и меры ответственности за ее не предоставление. Целесообразно указать перечень документов, подлежащих оформлению и сдаче исполнителем страховой организации, ответственность страховой организации за просрочку приема выполненных работ. Весьма важным является закрепление оснований и сроков предъявления претензий к результатам работ. Тщательной регламентации требует стоимость работ и порядок расчетов. Например, график платежей может иметь следующий вид: 30 % - по подписании договора, два взноса по 30 % каждый - в течение выполнения задания 40 % - после получения банком заключения.</w:t>
      </w:r>
    </w:p>
    <w:p w14:paraId="6658C138" w14:textId="77777777" w:rsidR="009B7046" w:rsidRPr="00471868" w:rsidRDefault="009B7046" w:rsidP="00A944C3">
      <w:pPr>
        <w:ind w:firstLine="709"/>
        <w:jc w:val="both"/>
        <w:rPr>
          <w:rFonts w:cs="Arial"/>
        </w:rPr>
      </w:pPr>
    </w:p>
    <w:p w14:paraId="75F95E07" w14:textId="77777777" w:rsidR="009D10E3" w:rsidRPr="00471868" w:rsidRDefault="009D10E3" w:rsidP="00A944C3">
      <w:pPr>
        <w:ind w:firstLine="709"/>
        <w:jc w:val="both"/>
        <w:rPr>
          <w:rFonts w:cs="Arial"/>
        </w:rPr>
      </w:pPr>
      <w:r w:rsidRPr="00471868">
        <w:rPr>
          <w:rFonts w:cs="Arial"/>
        </w:rPr>
        <w:t>Ситуационная задача 5.</w:t>
      </w:r>
      <w:r w:rsidR="009B7046" w:rsidRPr="00471868">
        <w:rPr>
          <w:rFonts w:cs="Arial"/>
        </w:rPr>
        <w:t xml:space="preserve"> </w:t>
      </w:r>
      <w:r w:rsidRPr="00471868">
        <w:rPr>
          <w:rFonts w:cs="Arial"/>
        </w:rPr>
        <w:t>Вашу аудиторскую организацию пригласили провести аудиторскую проверку. Вы как ответственное лицо провели предварительную экспертизу бухгалтерской (финансовой) отчетности банка (страховой организации).</w:t>
      </w:r>
      <w:r w:rsidR="009B7046" w:rsidRPr="00471868">
        <w:rPr>
          <w:rFonts w:cs="Arial"/>
        </w:rPr>
        <w:t xml:space="preserve"> </w:t>
      </w:r>
      <w:r w:rsidRPr="00471868">
        <w:rPr>
          <w:rFonts w:cs="Arial"/>
        </w:rPr>
        <w:t>Требуется:</w:t>
      </w:r>
      <w:r w:rsidR="009B7046" w:rsidRPr="00471868">
        <w:rPr>
          <w:rFonts w:cs="Arial"/>
        </w:rPr>
        <w:t xml:space="preserve"> п</w:t>
      </w:r>
      <w:r w:rsidRPr="00471868">
        <w:rPr>
          <w:rFonts w:cs="Arial"/>
        </w:rPr>
        <w:t>одготовить письмо-обязательство аудиторской организации о согласии на проведение аудита, особое внимание, уделив ответственности сторон.</w:t>
      </w:r>
    </w:p>
    <w:p w14:paraId="7A9926D4" w14:textId="77777777" w:rsidR="009B7046" w:rsidRPr="00471868" w:rsidRDefault="009B7046" w:rsidP="00A944C3">
      <w:pPr>
        <w:spacing w:line="0" w:lineRule="atLeast"/>
        <w:ind w:firstLine="709"/>
        <w:jc w:val="both"/>
      </w:pPr>
    </w:p>
    <w:p w14:paraId="60738F9F" w14:textId="77777777" w:rsidR="009D10E3" w:rsidRPr="00471868" w:rsidRDefault="009D10E3" w:rsidP="00A944C3">
      <w:pPr>
        <w:spacing w:line="0" w:lineRule="atLeast"/>
        <w:ind w:firstLine="709"/>
        <w:jc w:val="both"/>
      </w:pPr>
      <w:r w:rsidRPr="00471868">
        <w:rPr>
          <w:rFonts w:cs="Arial"/>
        </w:rPr>
        <w:t>Ситуационная задача 6.</w:t>
      </w:r>
      <w:r w:rsidR="009B7046" w:rsidRPr="00471868">
        <w:rPr>
          <w:rFonts w:cs="Arial"/>
        </w:rPr>
        <w:t xml:space="preserve"> </w:t>
      </w:r>
      <w:r w:rsidRPr="00471868">
        <w:rPr>
          <w:rFonts w:cs="Arial"/>
        </w:rPr>
        <w:t>Крупная страховая организация (ОАО), расположенная в г. Оренбург, намерена воспользоваться разовыми консультационными услугами аудиторской фирмы в г. Оренбург.</w:t>
      </w:r>
      <w:r w:rsidR="009B7046" w:rsidRPr="00471868">
        <w:rPr>
          <w:rFonts w:cs="Arial"/>
        </w:rPr>
        <w:t xml:space="preserve"> </w:t>
      </w:r>
      <w:r w:rsidRPr="00471868">
        <w:rPr>
          <w:rFonts w:cs="Arial"/>
        </w:rPr>
        <w:t>Требуется:</w:t>
      </w:r>
      <w:r w:rsidR="009B7046" w:rsidRPr="00471868">
        <w:rPr>
          <w:rFonts w:cs="Arial"/>
        </w:rPr>
        <w:t xml:space="preserve"> р</w:t>
      </w:r>
      <w:r w:rsidRPr="00471868">
        <w:rPr>
          <w:rFonts w:cs="Arial"/>
        </w:rPr>
        <w:t>азработать приемлемую схему взаимоотношений акционерного общества и аудиторской фирмы по оказанию консультационных услуг и возможные формы оплаты аудиторских услуг.</w:t>
      </w:r>
    </w:p>
    <w:p w14:paraId="4C59A34C" w14:textId="77777777" w:rsidR="009D10E3" w:rsidRPr="00471868" w:rsidRDefault="009D10E3" w:rsidP="00A944C3">
      <w:pPr>
        <w:widowControl w:val="0"/>
        <w:autoSpaceDE w:val="0"/>
        <w:autoSpaceDN w:val="0"/>
        <w:adjustRightInd w:val="0"/>
        <w:ind w:firstLine="709"/>
        <w:jc w:val="both"/>
        <w:outlineLvl w:val="2"/>
      </w:pPr>
    </w:p>
    <w:p w14:paraId="25DA80F7" w14:textId="77777777" w:rsidR="009D10E3" w:rsidRPr="00471868" w:rsidRDefault="009D10E3" w:rsidP="00A944C3">
      <w:pPr>
        <w:spacing w:line="0" w:lineRule="atLeast"/>
        <w:ind w:firstLine="709"/>
        <w:jc w:val="both"/>
        <w:rPr>
          <w:rFonts w:cs="Arial"/>
        </w:rPr>
      </w:pPr>
      <w:r w:rsidRPr="00471868">
        <w:rPr>
          <w:rFonts w:cs="Arial"/>
        </w:rPr>
        <w:t>Ситуационная задача 7.</w:t>
      </w:r>
      <w:r w:rsidR="009B7046" w:rsidRPr="00471868">
        <w:rPr>
          <w:rFonts w:cs="Arial"/>
        </w:rPr>
        <w:t xml:space="preserve"> </w:t>
      </w:r>
      <w:r w:rsidRPr="00471868">
        <w:rPr>
          <w:rFonts w:cs="Arial"/>
        </w:rPr>
        <w:t>Банк (ОАО) обращается в аудиторскую фирму с просьбой оперативно и тщательно проверить начисление и платежи в бюджет налога на прибыль.</w:t>
      </w:r>
      <w:r w:rsidR="009B7046" w:rsidRPr="00471868">
        <w:rPr>
          <w:rFonts w:cs="Arial"/>
        </w:rPr>
        <w:t xml:space="preserve"> </w:t>
      </w:r>
      <w:r w:rsidRPr="00471868">
        <w:rPr>
          <w:rFonts w:cs="Arial"/>
        </w:rPr>
        <w:t>Требуется:</w:t>
      </w:r>
      <w:r w:rsidR="009B7046" w:rsidRPr="00471868">
        <w:rPr>
          <w:rFonts w:cs="Arial"/>
        </w:rPr>
        <w:t xml:space="preserve"> с</w:t>
      </w:r>
      <w:r w:rsidRPr="00471868">
        <w:rPr>
          <w:rFonts w:cs="Arial"/>
        </w:rPr>
        <w:t>формулировать предмет договора.</w:t>
      </w:r>
    </w:p>
    <w:p w14:paraId="4A923BDA" w14:textId="77777777" w:rsidR="009D10E3" w:rsidRPr="00471868" w:rsidRDefault="009D10E3" w:rsidP="00A944C3">
      <w:pPr>
        <w:widowControl w:val="0"/>
        <w:autoSpaceDE w:val="0"/>
        <w:autoSpaceDN w:val="0"/>
        <w:adjustRightInd w:val="0"/>
        <w:ind w:firstLine="709"/>
        <w:jc w:val="both"/>
        <w:outlineLvl w:val="2"/>
      </w:pPr>
    </w:p>
    <w:p w14:paraId="670EF5E8" w14:textId="77777777" w:rsidR="009D10E3" w:rsidRPr="00471868" w:rsidRDefault="009D10E3" w:rsidP="00A944C3">
      <w:pPr>
        <w:spacing w:line="0" w:lineRule="atLeast"/>
        <w:ind w:firstLine="709"/>
        <w:rPr>
          <w:rFonts w:cs="Arial"/>
        </w:rPr>
      </w:pPr>
      <w:r w:rsidRPr="00471868">
        <w:rPr>
          <w:rFonts w:cs="Arial"/>
        </w:rPr>
        <w:t>Ситуационная задача 8.</w:t>
      </w:r>
      <w:r w:rsidR="009B7046" w:rsidRPr="00471868">
        <w:rPr>
          <w:rFonts w:cs="Arial"/>
        </w:rPr>
        <w:t xml:space="preserve"> </w:t>
      </w:r>
      <w:r w:rsidRPr="00471868">
        <w:rPr>
          <w:rFonts w:cs="Arial"/>
        </w:rPr>
        <w:t>Представлены этапы программы аудиторской проверки, состоящие из следующих разделов и подразделов:</w:t>
      </w:r>
    </w:p>
    <w:p w14:paraId="43FCABB5" w14:textId="77777777" w:rsidR="009D10E3" w:rsidRPr="00471868" w:rsidRDefault="009D10E3" w:rsidP="00A944C3">
      <w:pPr>
        <w:spacing w:line="239" w:lineRule="auto"/>
        <w:ind w:right="20" w:firstLine="709"/>
        <w:jc w:val="both"/>
        <w:rPr>
          <w:rFonts w:cs="Arial"/>
        </w:rPr>
      </w:pPr>
      <w:r w:rsidRPr="00471868">
        <w:rPr>
          <w:rFonts w:cs="Arial"/>
        </w:rPr>
        <w:t>Раздел 1. Обследование и экспертиза организации хозяйственной деятельности и учетной работы в банке.</w:t>
      </w:r>
    </w:p>
    <w:p w14:paraId="4F542435" w14:textId="77777777" w:rsidR="009D10E3" w:rsidRPr="00471868" w:rsidRDefault="009D10E3" w:rsidP="00A944C3">
      <w:pPr>
        <w:spacing w:line="2" w:lineRule="exact"/>
        <w:ind w:firstLine="709"/>
        <w:jc w:val="both"/>
        <w:rPr>
          <w:rFonts w:cs="Arial"/>
        </w:rPr>
      </w:pPr>
    </w:p>
    <w:p w14:paraId="69FDDCD8" w14:textId="77777777" w:rsidR="009D10E3" w:rsidRPr="00471868" w:rsidRDefault="009D10E3" w:rsidP="00A944C3">
      <w:pPr>
        <w:spacing w:line="0" w:lineRule="atLeast"/>
        <w:ind w:right="20" w:firstLine="709"/>
        <w:jc w:val="both"/>
        <w:rPr>
          <w:rFonts w:cs="Arial"/>
        </w:rPr>
      </w:pPr>
      <w:r w:rsidRPr="00471868">
        <w:rPr>
          <w:rFonts w:cs="Arial"/>
        </w:rPr>
        <w:t>Раздел 2. Разработка программы аудиторской проверки и оформление договора.</w:t>
      </w:r>
    </w:p>
    <w:p w14:paraId="4B0E3145" w14:textId="77777777" w:rsidR="009D10E3" w:rsidRPr="00471868" w:rsidRDefault="009D10E3" w:rsidP="00A944C3">
      <w:pPr>
        <w:ind w:firstLine="709"/>
        <w:jc w:val="both"/>
        <w:rPr>
          <w:rFonts w:cs="Arial"/>
        </w:rPr>
      </w:pPr>
      <w:r w:rsidRPr="00471868">
        <w:rPr>
          <w:rFonts w:cs="Arial"/>
        </w:rPr>
        <w:t>Раздел 3. Аудиторская проверка по отдельным направлениям учета:</w:t>
      </w:r>
    </w:p>
    <w:p w14:paraId="7A8505FF" w14:textId="77777777" w:rsidR="009D10E3" w:rsidRPr="00471868" w:rsidRDefault="009D10E3" w:rsidP="00A944C3">
      <w:pPr>
        <w:widowControl w:val="0"/>
        <w:autoSpaceDE w:val="0"/>
        <w:autoSpaceDN w:val="0"/>
        <w:adjustRightInd w:val="0"/>
        <w:ind w:firstLine="709"/>
        <w:jc w:val="both"/>
        <w:outlineLvl w:val="2"/>
      </w:pPr>
      <w:r w:rsidRPr="00471868">
        <w:t>- проверка постановки учета в банках;</w:t>
      </w:r>
    </w:p>
    <w:p w14:paraId="5C43F0FC" w14:textId="77777777" w:rsidR="009D10E3" w:rsidRPr="00471868" w:rsidRDefault="009D10E3" w:rsidP="00A944C3">
      <w:pPr>
        <w:widowControl w:val="0"/>
        <w:autoSpaceDE w:val="0"/>
        <w:autoSpaceDN w:val="0"/>
        <w:adjustRightInd w:val="0"/>
        <w:ind w:firstLine="709"/>
        <w:jc w:val="both"/>
        <w:outlineLvl w:val="2"/>
      </w:pPr>
      <w:r w:rsidRPr="00471868">
        <w:t>- проверка документооборота и организации внутрибанковского контроля;</w:t>
      </w:r>
    </w:p>
    <w:p w14:paraId="3580DC5F" w14:textId="77777777" w:rsidR="009D10E3" w:rsidRPr="00471868" w:rsidRDefault="009D10E3" w:rsidP="00A944C3">
      <w:pPr>
        <w:widowControl w:val="0"/>
        <w:autoSpaceDE w:val="0"/>
        <w:autoSpaceDN w:val="0"/>
        <w:adjustRightInd w:val="0"/>
        <w:ind w:firstLine="709"/>
        <w:jc w:val="both"/>
        <w:outlineLvl w:val="2"/>
      </w:pPr>
      <w:r w:rsidRPr="00471868">
        <w:t>- проверка уставного капитала, добавочного капитала и резервного фонда;</w:t>
      </w:r>
    </w:p>
    <w:p w14:paraId="2B9306C6" w14:textId="77777777" w:rsidR="009D10E3" w:rsidRPr="00471868" w:rsidRDefault="009D10E3" w:rsidP="00A944C3">
      <w:pPr>
        <w:widowControl w:val="0"/>
        <w:autoSpaceDE w:val="0"/>
        <w:autoSpaceDN w:val="0"/>
        <w:adjustRightInd w:val="0"/>
        <w:ind w:firstLine="709"/>
        <w:jc w:val="both"/>
        <w:outlineLvl w:val="2"/>
      </w:pPr>
      <w:r w:rsidRPr="00471868">
        <w:lastRenderedPageBreak/>
        <w:t>- проверка кассовых операций;</w:t>
      </w:r>
    </w:p>
    <w:p w14:paraId="4277A0BD" w14:textId="77777777" w:rsidR="009D10E3" w:rsidRPr="00471868" w:rsidRDefault="009D10E3" w:rsidP="00A944C3">
      <w:pPr>
        <w:widowControl w:val="0"/>
        <w:autoSpaceDE w:val="0"/>
        <w:autoSpaceDN w:val="0"/>
        <w:adjustRightInd w:val="0"/>
        <w:ind w:firstLine="709"/>
        <w:jc w:val="both"/>
        <w:outlineLvl w:val="2"/>
      </w:pPr>
      <w:r w:rsidRPr="00471868">
        <w:t>- проверка кредитов, предоставленных банками;</w:t>
      </w:r>
    </w:p>
    <w:p w14:paraId="025E3F17" w14:textId="77777777" w:rsidR="009D10E3" w:rsidRPr="00471868" w:rsidRDefault="009D10E3" w:rsidP="00A944C3">
      <w:pPr>
        <w:widowControl w:val="0"/>
        <w:autoSpaceDE w:val="0"/>
        <w:autoSpaceDN w:val="0"/>
        <w:adjustRightInd w:val="0"/>
        <w:ind w:firstLine="709"/>
        <w:jc w:val="both"/>
        <w:outlineLvl w:val="2"/>
      </w:pPr>
      <w:r w:rsidRPr="00471868">
        <w:t>- проверка полученных и предоставленных межбанковских кредитов (МБК), привлеченных и размещенных депозитов;</w:t>
      </w:r>
    </w:p>
    <w:p w14:paraId="74A71351" w14:textId="77777777" w:rsidR="009D10E3" w:rsidRPr="00471868" w:rsidRDefault="009D10E3" w:rsidP="00A944C3">
      <w:pPr>
        <w:widowControl w:val="0"/>
        <w:autoSpaceDE w:val="0"/>
        <w:autoSpaceDN w:val="0"/>
        <w:adjustRightInd w:val="0"/>
        <w:ind w:firstLine="709"/>
        <w:jc w:val="both"/>
        <w:outlineLvl w:val="2"/>
      </w:pPr>
      <w:r w:rsidRPr="00471868">
        <w:t>- проверка создания и использования резервов по активным операциям банков;</w:t>
      </w:r>
    </w:p>
    <w:p w14:paraId="489D12F3" w14:textId="77777777" w:rsidR="009D10E3" w:rsidRPr="00471868" w:rsidRDefault="009D10E3" w:rsidP="00A944C3">
      <w:pPr>
        <w:widowControl w:val="0"/>
        <w:autoSpaceDE w:val="0"/>
        <w:autoSpaceDN w:val="0"/>
        <w:adjustRightInd w:val="0"/>
        <w:ind w:firstLine="709"/>
        <w:jc w:val="both"/>
        <w:outlineLvl w:val="2"/>
      </w:pPr>
      <w:r w:rsidRPr="00471868">
        <w:t>- проверка операций банка с ценными бумагами;</w:t>
      </w:r>
    </w:p>
    <w:p w14:paraId="4CECBCE2" w14:textId="77777777" w:rsidR="009D10E3" w:rsidRPr="00471868" w:rsidRDefault="009D10E3" w:rsidP="00A944C3">
      <w:pPr>
        <w:widowControl w:val="0"/>
        <w:autoSpaceDE w:val="0"/>
        <w:autoSpaceDN w:val="0"/>
        <w:adjustRightInd w:val="0"/>
        <w:ind w:firstLine="709"/>
        <w:jc w:val="both"/>
        <w:outlineLvl w:val="2"/>
      </w:pPr>
      <w:r w:rsidRPr="00471868">
        <w:t>- проверка доходов, расходов и результатов деятельности банков;</w:t>
      </w:r>
    </w:p>
    <w:p w14:paraId="31170451" w14:textId="77777777" w:rsidR="009D10E3" w:rsidRPr="00471868" w:rsidRDefault="009D10E3" w:rsidP="00A944C3">
      <w:pPr>
        <w:widowControl w:val="0"/>
        <w:autoSpaceDE w:val="0"/>
        <w:autoSpaceDN w:val="0"/>
        <w:adjustRightInd w:val="0"/>
        <w:ind w:firstLine="709"/>
        <w:jc w:val="both"/>
        <w:outlineLvl w:val="2"/>
      </w:pPr>
      <w:r w:rsidRPr="00471868">
        <w:t>- проверка выполнения банками обязательных нормативов, установленных Банком России.</w:t>
      </w:r>
    </w:p>
    <w:p w14:paraId="5B0D6593" w14:textId="77777777" w:rsidR="009D10E3" w:rsidRPr="00471868" w:rsidRDefault="009D10E3" w:rsidP="00A944C3">
      <w:pPr>
        <w:spacing w:line="0" w:lineRule="atLeast"/>
        <w:ind w:firstLine="709"/>
        <w:jc w:val="both"/>
        <w:rPr>
          <w:rFonts w:cs="Arial"/>
        </w:rPr>
      </w:pPr>
      <w:r w:rsidRPr="00471868">
        <w:rPr>
          <w:rFonts w:cs="Arial"/>
        </w:rPr>
        <w:t>Требуется:</w:t>
      </w:r>
      <w:r w:rsidR="009B7046" w:rsidRPr="00471868">
        <w:rPr>
          <w:rFonts w:cs="Arial"/>
        </w:rPr>
        <w:t xml:space="preserve"> о</w:t>
      </w:r>
      <w:r w:rsidRPr="00471868">
        <w:rPr>
          <w:rFonts w:cs="Arial"/>
        </w:rPr>
        <w:t xml:space="preserve">пределить общую трудоемкость проведения обязательного аудита банка в часах и экспертную стоимость аудита представленных направлений, если известно, что среднечасовая норма расходов на оплату труда аудиторов составляет 30 у.е.; норматив отчислений на </w:t>
      </w:r>
      <w:bookmarkStart w:id="1" w:name="page64"/>
      <w:bookmarkEnd w:id="1"/>
      <w:r w:rsidRPr="00471868">
        <w:rPr>
          <w:rFonts w:cs="Arial"/>
        </w:rPr>
        <w:t>социальные нужды - 30 %; уровень общехозяйственных расходов аудиторской фирмы - 150 %; необходимый уровень рентабельности аудиторской фирмы - 20 %. В группе аудиторов – 5 чел. Период аудита банка – 15 дней.</w:t>
      </w:r>
    </w:p>
    <w:p w14:paraId="2BFEA38D" w14:textId="77777777" w:rsidR="00AC4762" w:rsidRPr="00471868" w:rsidRDefault="00AC4762" w:rsidP="00A944C3">
      <w:pPr>
        <w:widowControl w:val="0"/>
        <w:autoSpaceDE w:val="0"/>
        <w:autoSpaceDN w:val="0"/>
        <w:adjustRightInd w:val="0"/>
        <w:ind w:firstLine="709"/>
        <w:jc w:val="both"/>
        <w:outlineLvl w:val="2"/>
      </w:pPr>
    </w:p>
    <w:p w14:paraId="62D52852" w14:textId="77777777" w:rsidR="00AE11D5" w:rsidRPr="00471868" w:rsidRDefault="00AE11D5" w:rsidP="00AE11D5">
      <w:pPr>
        <w:widowControl w:val="0"/>
        <w:autoSpaceDE w:val="0"/>
        <w:autoSpaceDN w:val="0"/>
        <w:adjustRightInd w:val="0"/>
        <w:ind w:firstLine="709"/>
        <w:jc w:val="both"/>
        <w:outlineLvl w:val="2"/>
      </w:pPr>
      <w:r w:rsidRPr="00471868">
        <w:t>Тема 1.4 Планирование аудита и документирование аудита</w:t>
      </w:r>
    </w:p>
    <w:p w14:paraId="2678B24C" w14:textId="77777777" w:rsidR="00AE11D5" w:rsidRPr="00471868" w:rsidRDefault="00AE11D5" w:rsidP="00AE11D5">
      <w:pPr>
        <w:widowControl w:val="0"/>
        <w:autoSpaceDE w:val="0"/>
        <w:autoSpaceDN w:val="0"/>
        <w:adjustRightInd w:val="0"/>
        <w:ind w:firstLine="709"/>
        <w:jc w:val="both"/>
        <w:outlineLvl w:val="2"/>
      </w:pPr>
    </w:p>
    <w:p w14:paraId="7F5CE5A6" w14:textId="77777777" w:rsidR="00AE11D5" w:rsidRPr="00471868" w:rsidRDefault="00AE11D5" w:rsidP="00AE11D5">
      <w:pPr>
        <w:ind w:firstLine="709"/>
        <w:jc w:val="both"/>
        <w:rPr>
          <w:rFonts w:cs="Arial"/>
        </w:rPr>
      </w:pPr>
      <w:r w:rsidRPr="00471868">
        <w:rPr>
          <w:rFonts w:cs="Arial"/>
        </w:rPr>
        <w:t>Ситуационная задача 1. Составьте план и программу аудита банка, предусмотрев в ней затраты времени на отдельные виды работ, исполнителей, сущность выполняемых процедур.</w:t>
      </w:r>
    </w:p>
    <w:p w14:paraId="29E2FB8E" w14:textId="77777777" w:rsidR="00AE11D5" w:rsidRPr="00471868" w:rsidRDefault="00AE11D5" w:rsidP="00AE11D5">
      <w:pPr>
        <w:ind w:firstLine="709"/>
        <w:jc w:val="both"/>
        <w:rPr>
          <w:rFonts w:eastAsia="Calibri"/>
          <w:lang w:eastAsia="en-US"/>
        </w:rPr>
      </w:pPr>
      <w:r w:rsidRPr="00471868">
        <w:rPr>
          <w:rFonts w:cs="Arial"/>
        </w:rPr>
        <w:t xml:space="preserve">Согласно предварительной экспертизе системы внутреннего контроля проверяемого банка установлено, что на аудит потребуется 15 дней. Аудитор сделал вывод том, что особое внимание необходимо будет обратить на изучение учредительных документов; </w:t>
      </w:r>
      <w:r w:rsidRPr="00471868">
        <w:t>с</w:t>
      </w:r>
      <w:r w:rsidRPr="00471868">
        <w:rPr>
          <w:rFonts w:eastAsia="Calibri"/>
          <w:lang w:eastAsia="en-US"/>
        </w:rPr>
        <w:t xml:space="preserve">облюдение обязательных нормативов, установленных Банком России, а также наличие вложений кредитной организации в источники собственных средств (капитала); соблюдение законодательства Российской Федерации в области противодействия легализации (отмыванию) доходов, полученных преступным путем, и финансированию терроризма (далее - ПОД/ФТ); соблюдение требований к оценке активов банка; соблюдение применимых нормативных актов в отношении полноты отражения обязательств, резервов – оценочных обязательств некредитного характера, условных обязательств кредитного характера. </w:t>
      </w:r>
    </w:p>
    <w:p w14:paraId="03D93FF2" w14:textId="77777777" w:rsidR="00AE11D5" w:rsidRPr="00471868" w:rsidRDefault="00AE11D5" w:rsidP="00AE11D5">
      <w:pPr>
        <w:ind w:firstLine="709"/>
        <w:jc w:val="both"/>
        <w:rPr>
          <w:rFonts w:cs="Arial"/>
        </w:rPr>
      </w:pPr>
      <w:r w:rsidRPr="00471868">
        <w:rPr>
          <w:rFonts w:cs="Arial"/>
        </w:rPr>
        <w:t>Аудитор посчитал, что для качественной аудиторской проверки потребуются помощник-ассистент для аудитора, эксперт-юрист для изучения состояния дебиторской задолженности и заключенных договоров, эксперт-программист для определения качества действующих программных продуктов и обоснованности выбора видов компьютеров для автоматизации бухгалтерского учета. Следует также учесть необходимое время для составления аудиторского заключения и акта приемки работ по договору об аудиторской проверке, предоставления консультационных услуг по устранению выявленных недостатков.</w:t>
      </w:r>
    </w:p>
    <w:p w14:paraId="4076D3B9" w14:textId="77777777" w:rsidR="00AE11D5" w:rsidRPr="00471868" w:rsidRDefault="00AE11D5" w:rsidP="00AE11D5">
      <w:pPr>
        <w:ind w:firstLine="709"/>
        <w:jc w:val="both"/>
        <w:rPr>
          <w:rFonts w:cs="Arial"/>
        </w:rPr>
      </w:pPr>
      <w:r w:rsidRPr="00471868">
        <w:rPr>
          <w:rFonts w:cs="Arial"/>
        </w:rPr>
        <w:t xml:space="preserve">При выполнении задачи используйте действующий банк на территории Оренбургской области. Выбор банка осуществите самостоятельно. Рекомендуется использовать </w:t>
      </w:r>
      <w:r w:rsidRPr="00471868">
        <w:t xml:space="preserve">МСА 200 «Основные цели независимого аудитора и проведение аудита в соответствии с Международными стандартами аудита» и </w:t>
      </w:r>
      <w:r w:rsidRPr="00471868">
        <w:rPr>
          <w:rFonts w:cs="Arial"/>
        </w:rPr>
        <w:t xml:space="preserve">МСА 300 </w:t>
      </w:r>
      <w:r w:rsidRPr="00471868">
        <w:t>«Планирование аудита финансовой отчетности».</w:t>
      </w:r>
    </w:p>
    <w:p w14:paraId="29A52B83" w14:textId="77777777" w:rsidR="00AE11D5" w:rsidRPr="00471868" w:rsidRDefault="00AE11D5" w:rsidP="00AE11D5">
      <w:pPr>
        <w:ind w:firstLine="709"/>
        <w:jc w:val="both"/>
        <w:rPr>
          <w:rFonts w:cs="Arial"/>
        </w:rPr>
      </w:pPr>
    </w:p>
    <w:p w14:paraId="4083091F" w14:textId="77777777" w:rsidR="00AE11D5" w:rsidRPr="00471868" w:rsidRDefault="00AE11D5" w:rsidP="00AE11D5">
      <w:pPr>
        <w:ind w:firstLine="709"/>
        <w:jc w:val="both"/>
        <w:rPr>
          <w:rFonts w:eastAsia="Calibri"/>
          <w:lang w:eastAsia="en-US"/>
        </w:rPr>
      </w:pPr>
      <w:r w:rsidRPr="00471868">
        <w:rPr>
          <w:rFonts w:cs="Arial"/>
        </w:rPr>
        <w:t xml:space="preserve">Ситуационная задача 2. Составьте план и программу аудита страховой организации, предусмотрев в ней затраты времени на отдельные виды работ, исполнителей, сущность выполняемых процедур. Согласно предварительной экспертизе системы внутреннего контроля проверяемой страховой организации установлено, что на аудит потребуется 12 дней. Аудитор сделал вывод том, что особое внимание необходимо будет обратить на изучение учредительных документов; анализ </w:t>
      </w:r>
      <w:r w:rsidRPr="00471868">
        <w:t>операций по страхованию, сострахованию и перестрахованию; финансовых вложений страховой организации; финансовых результатов и использования прибыли.</w:t>
      </w:r>
      <w:r w:rsidRPr="00471868">
        <w:rPr>
          <w:rFonts w:eastAsia="Calibri"/>
          <w:lang w:eastAsia="en-US"/>
        </w:rPr>
        <w:t xml:space="preserve"> </w:t>
      </w:r>
    </w:p>
    <w:p w14:paraId="7E01BD81" w14:textId="77777777" w:rsidR="00AE11D5" w:rsidRPr="00471868" w:rsidRDefault="00AE11D5" w:rsidP="00AE11D5">
      <w:pPr>
        <w:ind w:firstLine="709"/>
        <w:jc w:val="both"/>
        <w:rPr>
          <w:rFonts w:cs="Arial"/>
        </w:rPr>
      </w:pPr>
      <w:r w:rsidRPr="00471868">
        <w:rPr>
          <w:rFonts w:cs="Arial"/>
        </w:rPr>
        <w:lastRenderedPageBreak/>
        <w:t>Аудитор посчитал, что для качественной аудиторской проверки потребуются помощник-ассистент для аудитора, эксперт-юрист для изучения состояния дебиторской задолженности и заключенных договоров, эксперт-программист для определения качества действующих программных продуктов и обоснованности выбора видов компьютеров для автоматизации бухгалтерского учета. Следует также учесть необходимое время для составления аудиторского заключения и акта приемки работ по договору об аудиторской проверке, предоставления консультационных услуг по устранению выявленных недостатков.</w:t>
      </w:r>
    </w:p>
    <w:p w14:paraId="23CFF680" w14:textId="77777777" w:rsidR="00AE11D5" w:rsidRPr="00471868" w:rsidRDefault="00AE11D5" w:rsidP="00AE11D5">
      <w:pPr>
        <w:ind w:firstLine="709"/>
        <w:jc w:val="both"/>
        <w:rPr>
          <w:rFonts w:cs="Arial"/>
        </w:rPr>
      </w:pPr>
      <w:r w:rsidRPr="00471868">
        <w:rPr>
          <w:rFonts w:cs="Arial"/>
        </w:rPr>
        <w:t xml:space="preserve">При выполнении задачи используйте действующую страховую организацию на территории Оренбургской области. Выбор страховой организации осуществите самостоятельно. Рекомендуется использовать </w:t>
      </w:r>
      <w:r w:rsidRPr="00471868">
        <w:t xml:space="preserve">МСА 200 «Основные цели независимого аудитора и проведение аудита в соответствии с Международными стандартами аудита» и </w:t>
      </w:r>
      <w:r w:rsidRPr="00471868">
        <w:rPr>
          <w:rFonts w:cs="Arial"/>
        </w:rPr>
        <w:t xml:space="preserve">МСА 300 </w:t>
      </w:r>
      <w:r w:rsidRPr="00471868">
        <w:t>«Планирование аудита финансовой отчетности».</w:t>
      </w:r>
    </w:p>
    <w:p w14:paraId="7C30510E" w14:textId="77777777" w:rsidR="00AE11D5" w:rsidRPr="00471868" w:rsidRDefault="00AE11D5" w:rsidP="00AE11D5">
      <w:pPr>
        <w:widowControl w:val="0"/>
        <w:autoSpaceDE w:val="0"/>
        <w:autoSpaceDN w:val="0"/>
        <w:adjustRightInd w:val="0"/>
        <w:ind w:firstLine="709"/>
        <w:jc w:val="both"/>
        <w:outlineLvl w:val="2"/>
      </w:pPr>
    </w:p>
    <w:p w14:paraId="64A28E01" w14:textId="77777777" w:rsidR="00AE11D5" w:rsidRPr="00471868" w:rsidRDefault="00AE11D5" w:rsidP="00AE11D5">
      <w:pPr>
        <w:ind w:firstLine="709"/>
        <w:jc w:val="both"/>
      </w:pPr>
      <w:r w:rsidRPr="00471868">
        <w:rPr>
          <w:rFonts w:cs="Arial"/>
        </w:rPr>
        <w:t xml:space="preserve">Ситуационная задача 3. </w:t>
      </w:r>
      <w:r w:rsidRPr="00471868">
        <w:t xml:space="preserve">Аудиторская организация «ФИРМА» планирует в соответствии с договором со страховой организацией провести аудит финансовой отчетности.  Страховая организация в соответствии с уставом осуществляет следующие виды деятельности: </w:t>
      </w:r>
      <w:r w:rsidRPr="00471868">
        <w:rPr>
          <w:rFonts w:cs="Arial"/>
        </w:rPr>
        <w:t>личное страхование и имущественное страхование.</w:t>
      </w:r>
      <w:r w:rsidRPr="00471868">
        <w:t xml:space="preserve"> В аудируемом периоде страховая организация осуществляла операции сострахования и перестрахования.</w:t>
      </w:r>
    </w:p>
    <w:p w14:paraId="4B2EA962" w14:textId="77777777" w:rsidR="00AE11D5" w:rsidRPr="00471868" w:rsidRDefault="00AE11D5" w:rsidP="00AE11D5">
      <w:pPr>
        <w:widowControl w:val="0"/>
        <w:tabs>
          <w:tab w:val="left" w:pos="993"/>
        </w:tabs>
        <w:autoSpaceDE w:val="0"/>
        <w:autoSpaceDN w:val="0"/>
        <w:adjustRightInd w:val="0"/>
        <w:ind w:firstLine="709"/>
        <w:jc w:val="both"/>
      </w:pPr>
      <w:r w:rsidRPr="00471868">
        <w:t>Задание: составьте программу аудита по предпосылкам подготовки финансовой отчетности страховой организации. Укажите, какими международными стандартами аудита вы будите руководствоваться. Укажите, могут ли вноситься изменения в программу аудита.</w:t>
      </w:r>
    </w:p>
    <w:p w14:paraId="5824F974" w14:textId="77777777" w:rsidR="00AE11D5" w:rsidRPr="00471868" w:rsidRDefault="00AE11D5" w:rsidP="00AE11D5">
      <w:pPr>
        <w:ind w:firstLine="709"/>
        <w:jc w:val="both"/>
        <w:rPr>
          <w:bCs/>
        </w:rPr>
      </w:pPr>
    </w:p>
    <w:p w14:paraId="1D82C3B7" w14:textId="77777777" w:rsidR="00AE11D5" w:rsidRPr="00471868" w:rsidRDefault="00AE11D5" w:rsidP="00AE11D5">
      <w:pPr>
        <w:ind w:firstLine="709"/>
        <w:jc w:val="both"/>
      </w:pPr>
      <w:r w:rsidRPr="00471868">
        <w:rPr>
          <w:bCs/>
        </w:rPr>
        <w:t xml:space="preserve">Задание 1. </w:t>
      </w:r>
      <w:r w:rsidRPr="00471868">
        <w:t>Составьте перечень информации, которая должна содержаться в постоянном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 работы с клиентами.</w:t>
      </w:r>
    </w:p>
    <w:p w14:paraId="3C9AFE86" w14:textId="77777777" w:rsidR="00AE11D5" w:rsidRPr="00471868" w:rsidRDefault="00AE11D5" w:rsidP="00AE11D5">
      <w:pPr>
        <w:ind w:firstLine="709"/>
        <w:rPr>
          <w:b/>
          <w:bCs/>
        </w:rPr>
      </w:pPr>
    </w:p>
    <w:p w14:paraId="2123399E" w14:textId="77777777" w:rsidR="00AE11D5" w:rsidRPr="00471868" w:rsidRDefault="00AE11D5" w:rsidP="00AE11D5">
      <w:pPr>
        <w:ind w:firstLine="709"/>
        <w:jc w:val="both"/>
      </w:pPr>
      <w:r w:rsidRPr="00471868">
        <w:rPr>
          <w:bCs/>
        </w:rPr>
        <w:t xml:space="preserve">Задание 2.  </w:t>
      </w:r>
      <w:r w:rsidRPr="00471868">
        <w:t>Составьте перечень информации, которая должна содержаться в текущем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 работы с клиентами.</w:t>
      </w:r>
    </w:p>
    <w:p w14:paraId="5F661B31" w14:textId="77777777" w:rsidR="00AE11D5" w:rsidRDefault="00AE11D5" w:rsidP="00A944C3">
      <w:pPr>
        <w:widowControl w:val="0"/>
        <w:autoSpaceDE w:val="0"/>
        <w:autoSpaceDN w:val="0"/>
        <w:adjustRightInd w:val="0"/>
        <w:ind w:firstLine="709"/>
        <w:jc w:val="both"/>
        <w:outlineLvl w:val="2"/>
        <w:rPr>
          <w:b/>
          <w:sz w:val="28"/>
          <w:szCs w:val="28"/>
        </w:rPr>
      </w:pPr>
    </w:p>
    <w:p w14:paraId="6B2E1ADD" w14:textId="77777777" w:rsidR="00AC4762" w:rsidRPr="00471868" w:rsidRDefault="00AC4762"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2 по темам: </w:t>
      </w:r>
    </w:p>
    <w:p w14:paraId="62C977FC" w14:textId="77777777" w:rsidR="00AC4762" w:rsidRPr="00471868" w:rsidRDefault="00AC4762" w:rsidP="00A944C3">
      <w:pPr>
        <w:pStyle w:val="ConsPlusNormal"/>
        <w:ind w:firstLine="709"/>
        <w:jc w:val="both"/>
        <w:outlineLvl w:val="2"/>
        <w:rPr>
          <w:b/>
        </w:rPr>
      </w:pPr>
    </w:p>
    <w:p w14:paraId="660CE75F" w14:textId="77777777" w:rsidR="00AC4762" w:rsidRPr="00471868" w:rsidRDefault="00AC4762" w:rsidP="00A944C3">
      <w:pPr>
        <w:widowControl w:val="0"/>
        <w:autoSpaceDE w:val="0"/>
        <w:autoSpaceDN w:val="0"/>
        <w:adjustRightInd w:val="0"/>
        <w:ind w:firstLine="709"/>
        <w:jc w:val="both"/>
        <w:outlineLvl w:val="2"/>
        <w:rPr>
          <w:lang w:eastAsia="en-US"/>
        </w:rPr>
      </w:pPr>
      <w:r w:rsidRPr="00471868">
        <w:rPr>
          <w:lang w:eastAsia="en-US"/>
        </w:rPr>
        <w:t>1.5 Оценка существенности и риска в процессе аудиторской деятельности.</w:t>
      </w:r>
    </w:p>
    <w:p w14:paraId="181505C6" w14:textId="77777777" w:rsidR="00AE11D5" w:rsidRPr="00471868" w:rsidRDefault="00AE11D5" w:rsidP="00AE11D5">
      <w:pPr>
        <w:pStyle w:val="ConsPlusNormal"/>
        <w:ind w:firstLine="709"/>
        <w:jc w:val="both"/>
        <w:outlineLvl w:val="2"/>
      </w:pPr>
      <w:r w:rsidRPr="00471868">
        <w:t>1.6 Аудиторские доказательства.</w:t>
      </w:r>
    </w:p>
    <w:p w14:paraId="798B43BC" w14:textId="77777777" w:rsidR="00AE11D5" w:rsidRPr="00471868" w:rsidRDefault="00AE11D5" w:rsidP="00AE11D5">
      <w:pPr>
        <w:widowControl w:val="0"/>
        <w:autoSpaceDE w:val="0"/>
        <w:autoSpaceDN w:val="0"/>
        <w:adjustRightInd w:val="0"/>
        <w:ind w:firstLine="709"/>
        <w:jc w:val="both"/>
        <w:outlineLvl w:val="2"/>
        <w:rPr>
          <w:lang w:eastAsia="en-US"/>
        </w:rPr>
      </w:pPr>
      <w:r w:rsidRPr="00471868">
        <w:rPr>
          <w:lang w:eastAsia="en-US"/>
        </w:rPr>
        <w:t>1.7 Выводы и составление аудиторского заключения.</w:t>
      </w:r>
    </w:p>
    <w:p w14:paraId="6EB27616" w14:textId="77777777" w:rsidR="00AE11D5" w:rsidRDefault="00AE11D5" w:rsidP="00AE11D5">
      <w:pPr>
        <w:widowControl w:val="0"/>
        <w:autoSpaceDE w:val="0"/>
        <w:autoSpaceDN w:val="0"/>
        <w:adjustRightInd w:val="0"/>
        <w:ind w:firstLine="709"/>
        <w:jc w:val="both"/>
        <w:outlineLvl w:val="2"/>
        <w:rPr>
          <w:i/>
        </w:rPr>
      </w:pPr>
    </w:p>
    <w:p w14:paraId="4F690E52" w14:textId="77777777" w:rsidR="00AC4762" w:rsidRPr="00471868" w:rsidRDefault="00AC4762"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0C574206" w14:textId="77777777" w:rsidR="00782AA4" w:rsidRPr="00471868" w:rsidRDefault="00782AA4" w:rsidP="00AE11D5">
      <w:pPr>
        <w:ind w:firstLine="709"/>
        <w:jc w:val="both"/>
      </w:pPr>
      <w:r w:rsidRPr="00471868">
        <w:t>1 Изучить</w:t>
      </w:r>
      <w:r w:rsidR="00A42B84" w:rsidRPr="00471868">
        <w:t xml:space="preserve"> </w:t>
      </w:r>
      <w:r w:rsidRPr="00471868">
        <w:t xml:space="preserve">  </w:t>
      </w:r>
      <w:r w:rsidR="00A42B84" w:rsidRPr="00471868">
        <w:t>порядок планирования</w:t>
      </w:r>
      <w:r w:rsidR="00AE11D5">
        <w:t xml:space="preserve">, </w:t>
      </w:r>
      <w:r w:rsidR="00A42B84" w:rsidRPr="00471868">
        <w:t>документирования аудита</w:t>
      </w:r>
      <w:r w:rsidR="00AE11D5" w:rsidRPr="00AE11D5">
        <w:t xml:space="preserve"> </w:t>
      </w:r>
      <w:r w:rsidR="00AE11D5" w:rsidRPr="00471868">
        <w:t>аналитические процедуры, особенности немодифицированного и модифицированного аудиторского заключения</w:t>
      </w:r>
      <w:r w:rsidR="0081411F" w:rsidRPr="00471868">
        <w:t>.</w:t>
      </w:r>
    </w:p>
    <w:p w14:paraId="0A8C98AE" w14:textId="77777777" w:rsidR="00782AA4" w:rsidRPr="00471868" w:rsidRDefault="00782AA4" w:rsidP="00A944C3">
      <w:pPr>
        <w:ind w:firstLine="709"/>
      </w:pPr>
      <w:r w:rsidRPr="00471868">
        <w:t>2 Подвести студентов к пониманию</w:t>
      </w:r>
      <w:r w:rsidR="00A42B84" w:rsidRPr="00471868">
        <w:t xml:space="preserve"> существенности и риска в аудите</w:t>
      </w:r>
      <w:r w:rsidR="0081411F" w:rsidRPr="00471868">
        <w:t>.</w:t>
      </w:r>
    </w:p>
    <w:p w14:paraId="4EC9FD0A" w14:textId="77777777"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A42B84" w:rsidRPr="00471868">
        <w:t xml:space="preserve"> определения уровня существенности и его абсолютного значения</w:t>
      </w:r>
      <w:r w:rsidR="00AE11D5">
        <w:t xml:space="preserve">, </w:t>
      </w:r>
      <w:r w:rsidR="00A42B84" w:rsidRPr="00471868">
        <w:t>определения аудиторского риска</w:t>
      </w:r>
      <w:r w:rsidR="00AE11D5">
        <w:t xml:space="preserve">, </w:t>
      </w:r>
      <w:r w:rsidR="00AE11D5" w:rsidRPr="00471868">
        <w:t>ранжиров</w:t>
      </w:r>
      <w:r w:rsidR="009E5B25">
        <w:t>ания</w:t>
      </w:r>
      <w:r w:rsidR="00AE11D5" w:rsidRPr="00471868">
        <w:t xml:space="preserve"> по уровню значимости аудиторски</w:t>
      </w:r>
      <w:r w:rsidR="009E5B25">
        <w:t>х</w:t>
      </w:r>
      <w:r w:rsidR="00AE11D5" w:rsidRPr="00471868">
        <w:t xml:space="preserve"> доказательств</w:t>
      </w:r>
      <w:r w:rsidR="00A42B84" w:rsidRPr="00471868">
        <w:t>.</w:t>
      </w:r>
    </w:p>
    <w:p w14:paraId="35FD3A75" w14:textId="77777777" w:rsidR="009E5B25" w:rsidRDefault="009E5B25" w:rsidP="00AE11D5">
      <w:pPr>
        <w:widowControl w:val="0"/>
        <w:autoSpaceDE w:val="0"/>
        <w:autoSpaceDN w:val="0"/>
        <w:adjustRightInd w:val="0"/>
        <w:ind w:firstLine="709"/>
        <w:jc w:val="both"/>
        <w:outlineLvl w:val="2"/>
        <w:rPr>
          <w:i/>
        </w:rPr>
      </w:pPr>
    </w:p>
    <w:p w14:paraId="4EB85B77"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1199D094" w14:textId="77777777" w:rsidR="00AC4762" w:rsidRPr="00471868" w:rsidRDefault="00AC4762" w:rsidP="00A944C3">
      <w:pPr>
        <w:widowControl w:val="0"/>
        <w:autoSpaceDE w:val="0"/>
        <w:autoSpaceDN w:val="0"/>
        <w:adjustRightInd w:val="0"/>
        <w:ind w:firstLine="709"/>
        <w:jc w:val="both"/>
        <w:outlineLvl w:val="2"/>
      </w:pPr>
    </w:p>
    <w:p w14:paraId="54E38A44" w14:textId="77777777" w:rsidR="00AC4762" w:rsidRPr="00471868" w:rsidRDefault="00AC4762" w:rsidP="00A944C3">
      <w:pPr>
        <w:widowControl w:val="0"/>
        <w:autoSpaceDE w:val="0"/>
        <w:autoSpaceDN w:val="0"/>
        <w:adjustRightInd w:val="0"/>
        <w:ind w:firstLine="709"/>
        <w:jc w:val="both"/>
        <w:outlineLvl w:val="2"/>
        <w:rPr>
          <w:i/>
        </w:rPr>
      </w:pPr>
      <w:r w:rsidRPr="00471868">
        <w:rPr>
          <w:i/>
        </w:rPr>
        <w:t>Вопросы для собеседования:</w:t>
      </w:r>
    </w:p>
    <w:p w14:paraId="383C3E00" w14:textId="77777777" w:rsidR="001A59F8" w:rsidRPr="00471868" w:rsidRDefault="001A59F8" w:rsidP="00A944C3">
      <w:pPr>
        <w:widowControl w:val="0"/>
        <w:autoSpaceDE w:val="0"/>
        <w:autoSpaceDN w:val="0"/>
        <w:adjustRightInd w:val="0"/>
        <w:ind w:firstLine="709"/>
        <w:jc w:val="both"/>
        <w:outlineLvl w:val="2"/>
        <w:rPr>
          <w:b/>
        </w:rPr>
      </w:pPr>
    </w:p>
    <w:p w14:paraId="7A236408" w14:textId="77777777" w:rsidR="00C21FCF" w:rsidRPr="00C21FCF" w:rsidRDefault="00C21FCF" w:rsidP="00C21FCF">
      <w:pPr>
        <w:widowControl w:val="0"/>
        <w:autoSpaceDE w:val="0"/>
        <w:autoSpaceDN w:val="0"/>
        <w:adjustRightInd w:val="0"/>
        <w:ind w:firstLine="709"/>
        <w:jc w:val="both"/>
        <w:outlineLvl w:val="2"/>
        <w:rPr>
          <w:bCs/>
        </w:rPr>
      </w:pPr>
      <w:r w:rsidRPr="00C21FCF">
        <w:rPr>
          <w:bCs/>
        </w:rPr>
        <w:t>Тема 1.5 Оценка существенности и риска в процессе аудиторской деятельности</w:t>
      </w:r>
    </w:p>
    <w:p w14:paraId="3AC18589"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lastRenderedPageBreak/>
        <w:t>1. Понятие существенности в аудите, подходы к ее определению.</w:t>
      </w:r>
    </w:p>
    <w:p w14:paraId="2D2CB1B6"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2. Взаимосвязь между существенностью и аудиторским риском.</w:t>
      </w:r>
    </w:p>
    <w:p w14:paraId="26AA5DE6"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 xml:space="preserve">3. Существенность и аудиторский риск при планировании и проведении аудита. </w:t>
      </w:r>
    </w:p>
    <w:p w14:paraId="70E0FEAB" w14:textId="77777777" w:rsidR="00AC4762" w:rsidRPr="00471868" w:rsidRDefault="00AC4762" w:rsidP="00A944C3">
      <w:pPr>
        <w:widowControl w:val="0"/>
        <w:autoSpaceDE w:val="0"/>
        <w:autoSpaceDN w:val="0"/>
        <w:adjustRightInd w:val="0"/>
        <w:ind w:firstLine="709"/>
        <w:jc w:val="both"/>
        <w:outlineLvl w:val="2"/>
      </w:pPr>
    </w:p>
    <w:p w14:paraId="0296D638" w14:textId="77777777" w:rsidR="009E5B25" w:rsidRPr="00C21FCF" w:rsidRDefault="009E5B25" w:rsidP="009E5B25">
      <w:pPr>
        <w:widowControl w:val="0"/>
        <w:autoSpaceDE w:val="0"/>
        <w:autoSpaceDN w:val="0"/>
        <w:adjustRightInd w:val="0"/>
        <w:ind w:firstLine="709"/>
        <w:jc w:val="both"/>
        <w:outlineLvl w:val="2"/>
        <w:rPr>
          <w:bCs/>
        </w:rPr>
      </w:pPr>
      <w:r w:rsidRPr="00C21FCF">
        <w:rPr>
          <w:bCs/>
        </w:rPr>
        <w:t>Тема 1.6 Аудиторские доказательства</w:t>
      </w:r>
    </w:p>
    <w:p w14:paraId="6FA4CBA0" w14:textId="77777777" w:rsidR="009E5B25" w:rsidRPr="00C21FCF" w:rsidRDefault="009E5B25" w:rsidP="009E5B25">
      <w:pPr>
        <w:widowControl w:val="0"/>
        <w:autoSpaceDE w:val="0"/>
        <w:autoSpaceDN w:val="0"/>
        <w:adjustRightInd w:val="0"/>
        <w:ind w:firstLine="709"/>
        <w:contextualSpacing/>
        <w:jc w:val="both"/>
        <w:rPr>
          <w:bCs/>
        </w:rPr>
      </w:pPr>
      <w:r w:rsidRPr="00C21FCF">
        <w:rPr>
          <w:bCs/>
        </w:rPr>
        <w:t xml:space="preserve">1. Понятие и виды аудиторских доказательств. </w:t>
      </w:r>
    </w:p>
    <w:p w14:paraId="2024BC8E" w14:textId="77777777" w:rsidR="009E5B25" w:rsidRPr="00C21FCF" w:rsidRDefault="009E5B25" w:rsidP="009E5B25">
      <w:pPr>
        <w:widowControl w:val="0"/>
        <w:autoSpaceDE w:val="0"/>
        <w:autoSpaceDN w:val="0"/>
        <w:adjustRightInd w:val="0"/>
        <w:ind w:firstLine="709"/>
        <w:contextualSpacing/>
        <w:jc w:val="both"/>
        <w:rPr>
          <w:bCs/>
        </w:rPr>
      </w:pPr>
      <w:r w:rsidRPr="00C21FCF">
        <w:rPr>
          <w:bCs/>
        </w:rPr>
        <w:t xml:space="preserve">2. Достаточность и надлежащий характер аудиторских доказательств. </w:t>
      </w:r>
    </w:p>
    <w:p w14:paraId="3C624EB4" w14:textId="77777777" w:rsidR="009E5B25" w:rsidRPr="00C21FCF" w:rsidRDefault="009E5B25" w:rsidP="009E5B25">
      <w:pPr>
        <w:widowControl w:val="0"/>
        <w:autoSpaceDE w:val="0"/>
        <w:autoSpaceDN w:val="0"/>
        <w:adjustRightInd w:val="0"/>
        <w:ind w:firstLine="709"/>
        <w:contextualSpacing/>
        <w:jc w:val="both"/>
        <w:rPr>
          <w:bCs/>
        </w:rPr>
      </w:pPr>
      <w:r w:rsidRPr="00C21FCF">
        <w:rPr>
          <w:bCs/>
        </w:rPr>
        <w:t>3. Процедуры получения аудиторских доказательств.</w:t>
      </w:r>
    </w:p>
    <w:p w14:paraId="2272354C" w14:textId="77777777" w:rsidR="009E5B25" w:rsidRPr="00C21FCF" w:rsidRDefault="009E5B25" w:rsidP="009E5B25">
      <w:pPr>
        <w:widowControl w:val="0"/>
        <w:autoSpaceDE w:val="0"/>
        <w:autoSpaceDN w:val="0"/>
        <w:adjustRightInd w:val="0"/>
        <w:ind w:firstLine="709"/>
        <w:contextualSpacing/>
        <w:jc w:val="both"/>
        <w:rPr>
          <w:bCs/>
        </w:rPr>
      </w:pPr>
      <w:r w:rsidRPr="00C21FCF">
        <w:rPr>
          <w:bCs/>
        </w:rPr>
        <w:t xml:space="preserve">4. Аудиторская выборка. </w:t>
      </w:r>
    </w:p>
    <w:p w14:paraId="12735949" w14:textId="77777777" w:rsidR="009E5B25" w:rsidRPr="00C21FCF" w:rsidRDefault="009E5B25" w:rsidP="009E5B25">
      <w:pPr>
        <w:widowControl w:val="0"/>
        <w:autoSpaceDE w:val="0"/>
        <w:autoSpaceDN w:val="0"/>
        <w:adjustRightInd w:val="0"/>
        <w:ind w:firstLine="709"/>
        <w:jc w:val="both"/>
        <w:outlineLvl w:val="2"/>
        <w:rPr>
          <w:bCs/>
        </w:rPr>
      </w:pPr>
    </w:p>
    <w:p w14:paraId="6E351398" w14:textId="77777777" w:rsidR="009E5B25" w:rsidRPr="00C21FCF" w:rsidRDefault="009E5B25" w:rsidP="009E5B25">
      <w:pPr>
        <w:widowControl w:val="0"/>
        <w:autoSpaceDE w:val="0"/>
        <w:autoSpaceDN w:val="0"/>
        <w:adjustRightInd w:val="0"/>
        <w:ind w:firstLine="709"/>
        <w:jc w:val="both"/>
        <w:outlineLvl w:val="2"/>
        <w:rPr>
          <w:bCs/>
        </w:rPr>
      </w:pPr>
      <w:r w:rsidRPr="00C21FCF">
        <w:rPr>
          <w:bCs/>
        </w:rPr>
        <w:t>Тема 1.7 Выводы и составление аудиторского заключения</w:t>
      </w:r>
    </w:p>
    <w:p w14:paraId="053D9267" w14:textId="77777777" w:rsidR="009E5B25" w:rsidRPr="00C21FCF" w:rsidRDefault="009E5B25" w:rsidP="009E5B25">
      <w:pPr>
        <w:widowControl w:val="0"/>
        <w:autoSpaceDE w:val="0"/>
        <w:autoSpaceDN w:val="0"/>
        <w:adjustRightInd w:val="0"/>
        <w:ind w:firstLine="709"/>
        <w:jc w:val="both"/>
        <w:rPr>
          <w:bCs/>
        </w:rPr>
      </w:pPr>
      <w:r w:rsidRPr="00C21FCF">
        <w:rPr>
          <w:bCs/>
        </w:rPr>
        <w:t>1. Аудиторское заключение. Виды, форма, структура, содержание.</w:t>
      </w:r>
    </w:p>
    <w:p w14:paraId="2626275A" w14:textId="77777777" w:rsidR="009E5B25" w:rsidRPr="00C21FCF" w:rsidRDefault="009E5B25" w:rsidP="009E5B25">
      <w:pPr>
        <w:widowControl w:val="0"/>
        <w:autoSpaceDE w:val="0"/>
        <w:autoSpaceDN w:val="0"/>
        <w:adjustRightInd w:val="0"/>
        <w:ind w:firstLine="709"/>
        <w:jc w:val="both"/>
        <w:rPr>
          <w:bCs/>
        </w:rPr>
      </w:pPr>
      <w:r w:rsidRPr="00C21FCF">
        <w:rPr>
          <w:bCs/>
        </w:rPr>
        <w:t>2. Модифицированное мнение в аудиторском заключении.</w:t>
      </w:r>
    </w:p>
    <w:p w14:paraId="20C06870" w14:textId="77777777" w:rsidR="009E5B25" w:rsidRPr="00C21FCF" w:rsidRDefault="009E5B25" w:rsidP="009E5B25">
      <w:pPr>
        <w:widowControl w:val="0"/>
        <w:autoSpaceDE w:val="0"/>
        <w:autoSpaceDN w:val="0"/>
        <w:adjustRightInd w:val="0"/>
        <w:ind w:firstLine="709"/>
        <w:jc w:val="both"/>
        <w:rPr>
          <w:bCs/>
        </w:rPr>
      </w:pPr>
      <w:r w:rsidRPr="00C21FCF">
        <w:rPr>
          <w:bCs/>
        </w:rPr>
        <w:t>3. Типы модифицированного мнения аудитора.</w:t>
      </w:r>
    </w:p>
    <w:p w14:paraId="107341C5" w14:textId="77777777" w:rsidR="009E5B25" w:rsidRDefault="009E5B25" w:rsidP="00A944C3">
      <w:pPr>
        <w:widowControl w:val="0"/>
        <w:autoSpaceDE w:val="0"/>
        <w:autoSpaceDN w:val="0"/>
        <w:adjustRightInd w:val="0"/>
        <w:ind w:firstLine="709"/>
        <w:jc w:val="both"/>
        <w:outlineLvl w:val="2"/>
        <w:rPr>
          <w:i/>
        </w:rPr>
      </w:pPr>
    </w:p>
    <w:p w14:paraId="30AED512" w14:textId="77777777" w:rsidR="00AC4762" w:rsidRPr="00471868" w:rsidRDefault="00AC4762"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3E30D759" w14:textId="77777777" w:rsidR="00AC4762" w:rsidRPr="00471868" w:rsidRDefault="00AC4762" w:rsidP="00A944C3">
      <w:pPr>
        <w:widowControl w:val="0"/>
        <w:autoSpaceDE w:val="0"/>
        <w:autoSpaceDN w:val="0"/>
        <w:adjustRightInd w:val="0"/>
        <w:ind w:firstLine="709"/>
        <w:jc w:val="both"/>
        <w:outlineLvl w:val="2"/>
        <w:rPr>
          <w:i/>
        </w:rPr>
      </w:pPr>
    </w:p>
    <w:p w14:paraId="72C259EE" w14:textId="77777777" w:rsidR="0042330C" w:rsidRPr="00471868" w:rsidRDefault="0042330C" w:rsidP="00A944C3">
      <w:pPr>
        <w:widowControl w:val="0"/>
        <w:autoSpaceDE w:val="0"/>
        <w:autoSpaceDN w:val="0"/>
        <w:adjustRightInd w:val="0"/>
        <w:ind w:firstLine="709"/>
        <w:jc w:val="both"/>
        <w:outlineLvl w:val="2"/>
      </w:pPr>
      <w:r w:rsidRPr="00471868">
        <w:t>Тема 1.5 Оценка существенности и риска в процессе аудиторской деятельности</w:t>
      </w:r>
    </w:p>
    <w:p w14:paraId="2500EF2E" w14:textId="77777777" w:rsidR="0042330C" w:rsidRPr="00471868" w:rsidRDefault="0042330C" w:rsidP="00A944C3">
      <w:pPr>
        <w:spacing w:line="0" w:lineRule="atLeast"/>
        <w:ind w:left="560" w:firstLine="709"/>
        <w:rPr>
          <w:rFonts w:cs="Arial"/>
          <w:b/>
        </w:rPr>
      </w:pPr>
    </w:p>
    <w:p w14:paraId="2FE48AF5" w14:textId="77777777" w:rsidR="0042330C" w:rsidRPr="00471868" w:rsidRDefault="0042330C" w:rsidP="00A944C3">
      <w:pPr>
        <w:spacing w:line="0" w:lineRule="atLeast"/>
        <w:ind w:firstLine="709"/>
        <w:jc w:val="both"/>
        <w:rPr>
          <w:rFonts w:cs="Arial"/>
        </w:rPr>
      </w:pPr>
      <w:r w:rsidRPr="00471868">
        <w:rPr>
          <w:rFonts w:cs="Arial"/>
        </w:rPr>
        <w:t>Ситуационная задача 1. Определите единый показатель уровня существенности на основании следующих данных (таблица 1):</w:t>
      </w:r>
    </w:p>
    <w:p w14:paraId="6DB3AB46" w14:textId="77777777" w:rsidR="0042330C" w:rsidRPr="00471868" w:rsidRDefault="0042330C" w:rsidP="00A944C3">
      <w:pPr>
        <w:spacing w:line="248" w:lineRule="auto"/>
        <w:ind w:right="20" w:firstLine="709"/>
        <w:jc w:val="both"/>
        <w:rPr>
          <w:rFonts w:cs="Arial"/>
          <w:noProof/>
        </w:rPr>
      </w:pPr>
    </w:p>
    <w:p w14:paraId="20BE8734" w14:textId="77777777" w:rsidR="0042330C" w:rsidRPr="00471868" w:rsidRDefault="0042330C" w:rsidP="00A944C3">
      <w:pPr>
        <w:spacing w:line="248" w:lineRule="auto"/>
        <w:ind w:right="20" w:firstLine="709"/>
        <w:jc w:val="both"/>
        <w:rPr>
          <w:rFonts w:cs="Arial"/>
          <w:noProof/>
        </w:rPr>
      </w:pPr>
      <w:r w:rsidRPr="00471868">
        <w:rPr>
          <w:rFonts w:cs="Arial"/>
          <w:noProof/>
        </w:rPr>
        <w:t xml:space="preserve">Таблица 1 – Базовые показатели </w:t>
      </w:r>
    </w:p>
    <w:p w14:paraId="4855A996" w14:textId="77777777" w:rsidR="0042330C" w:rsidRPr="00471868" w:rsidRDefault="0042330C" w:rsidP="00A944C3">
      <w:pPr>
        <w:spacing w:line="248" w:lineRule="auto"/>
        <w:ind w:right="20" w:firstLine="709"/>
        <w:jc w:val="both"/>
        <w:rPr>
          <w:rFonts w:cs="Arial"/>
          <w:noProof/>
        </w:rPr>
      </w:pPr>
    </w:p>
    <w:tbl>
      <w:tblPr>
        <w:tblStyle w:val="a5"/>
        <w:tblW w:w="9639" w:type="dxa"/>
        <w:tblInd w:w="108" w:type="dxa"/>
        <w:tblLayout w:type="fixed"/>
        <w:tblLook w:val="04A0" w:firstRow="1" w:lastRow="0" w:firstColumn="1" w:lastColumn="0" w:noHBand="0" w:noVBand="1"/>
      </w:tblPr>
      <w:tblGrid>
        <w:gridCol w:w="2268"/>
        <w:gridCol w:w="1438"/>
        <w:gridCol w:w="1984"/>
        <w:gridCol w:w="1418"/>
        <w:gridCol w:w="2531"/>
      </w:tblGrid>
      <w:tr w:rsidR="0042330C" w:rsidRPr="006E4EDE" w14:paraId="2778557B" w14:textId="77777777" w:rsidTr="0042330C">
        <w:tc>
          <w:tcPr>
            <w:tcW w:w="2268" w:type="dxa"/>
          </w:tcPr>
          <w:p w14:paraId="1957B536" w14:textId="77777777" w:rsidR="00FA6694" w:rsidRDefault="00FA6694" w:rsidP="0042330C">
            <w:pPr>
              <w:spacing w:line="248" w:lineRule="auto"/>
              <w:ind w:right="20"/>
              <w:jc w:val="center"/>
              <w:rPr>
                <w:rFonts w:cs="Arial"/>
              </w:rPr>
            </w:pPr>
          </w:p>
          <w:p w14:paraId="54CFAAAA" w14:textId="77777777" w:rsidR="0042330C" w:rsidRPr="006E4EDE" w:rsidRDefault="0042330C" w:rsidP="0042330C">
            <w:pPr>
              <w:spacing w:line="248" w:lineRule="auto"/>
              <w:ind w:right="20"/>
              <w:jc w:val="center"/>
              <w:rPr>
                <w:rFonts w:cs="Arial"/>
              </w:rPr>
            </w:pPr>
            <w:r w:rsidRPr="006E4EDE">
              <w:rPr>
                <w:rFonts w:cs="Arial"/>
              </w:rPr>
              <w:t>Наименование базового показателя</w:t>
            </w:r>
          </w:p>
        </w:tc>
        <w:tc>
          <w:tcPr>
            <w:tcW w:w="1438" w:type="dxa"/>
          </w:tcPr>
          <w:p w14:paraId="3DD311A0" w14:textId="77777777" w:rsidR="0042330C" w:rsidRDefault="0042330C" w:rsidP="0042330C">
            <w:pPr>
              <w:spacing w:line="248" w:lineRule="auto"/>
              <w:ind w:right="20"/>
              <w:jc w:val="center"/>
              <w:rPr>
                <w:rFonts w:cs="Arial"/>
              </w:rPr>
            </w:pPr>
            <w:r w:rsidRPr="006E4EDE">
              <w:rPr>
                <w:rFonts w:cs="Arial"/>
              </w:rPr>
              <w:t xml:space="preserve">Значение базового показателя, </w:t>
            </w:r>
          </w:p>
          <w:p w14:paraId="6558071B" w14:textId="77777777" w:rsidR="0042330C" w:rsidRPr="006E4EDE" w:rsidRDefault="0042330C" w:rsidP="0042330C">
            <w:pPr>
              <w:spacing w:line="248" w:lineRule="auto"/>
              <w:ind w:right="20"/>
              <w:jc w:val="center"/>
              <w:rPr>
                <w:rFonts w:cs="Arial"/>
              </w:rPr>
            </w:pPr>
            <w:r w:rsidRPr="006E4EDE">
              <w:rPr>
                <w:rFonts w:cs="Arial"/>
              </w:rPr>
              <w:t>тыс.</w:t>
            </w:r>
            <w:r>
              <w:rPr>
                <w:rFonts w:cs="Arial"/>
              </w:rPr>
              <w:t xml:space="preserve"> рублей</w:t>
            </w:r>
          </w:p>
        </w:tc>
        <w:tc>
          <w:tcPr>
            <w:tcW w:w="1984" w:type="dxa"/>
          </w:tcPr>
          <w:p w14:paraId="7D158ACB" w14:textId="77777777" w:rsidR="0042330C" w:rsidRPr="006E4EDE" w:rsidRDefault="0042330C" w:rsidP="0042330C">
            <w:pPr>
              <w:spacing w:line="248" w:lineRule="auto"/>
              <w:ind w:right="20"/>
              <w:jc w:val="center"/>
              <w:rPr>
                <w:rFonts w:cs="Arial"/>
              </w:rPr>
            </w:pPr>
            <w:r w:rsidRPr="006E4EDE">
              <w:rPr>
                <w:rFonts w:cs="Arial"/>
              </w:rPr>
              <w:t>Граница (диапазон) уровня существенности, в %</w:t>
            </w:r>
          </w:p>
        </w:tc>
        <w:tc>
          <w:tcPr>
            <w:tcW w:w="1418" w:type="dxa"/>
          </w:tcPr>
          <w:p w14:paraId="3E7A94D8" w14:textId="77777777" w:rsidR="0042330C" w:rsidRPr="006E4EDE" w:rsidRDefault="0042330C" w:rsidP="0042330C">
            <w:pPr>
              <w:spacing w:line="248" w:lineRule="auto"/>
              <w:ind w:right="20"/>
              <w:jc w:val="center"/>
              <w:rPr>
                <w:rFonts w:cs="Arial"/>
              </w:rPr>
            </w:pPr>
            <w:r>
              <w:rPr>
                <w:rFonts w:cs="Arial"/>
              </w:rPr>
              <w:t>Доля от базового показателя, в %</w:t>
            </w:r>
          </w:p>
        </w:tc>
        <w:tc>
          <w:tcPr>
            <w:tcW w:w="2531" w:type="dxa"/>
          </w:tcPr>
          <w:p w14:paraId="7FACE91F" w14:textId="77777777" w:rsidR="0042330C" w:rsidRPr="006E4EDE" w:rsidRDefault="0042330C" w:rsidP="0042330C">
            <w:pPr>
              <w:spacing w:line="248" w:lineRule="auto"/>
              <w:ind w:right="20"/>
              <w:jc w:val="center"/>
              <w:rPr>
                <w:rFonts w:cs="Arial"/>
              </w:rPr>
            </w:pPr>
            <w:r>
              <w:rPr>
                <w:rFonts w:cs="Arial"/>
              </w:rPr>
              <w:t>Значение, применяемое для расчета уровня существенности, тыс. рублей</w:t>
            </w:r>
          </w:p>
        </w:tc>
      </w:tr>
      <w:tr w:rsidR="0042330C" w:rsidRPr="006E4EDE" w14:paraId="049CDA64" w14:textId="77777777" w:rsidTr="0042330C">
        <w:tc>
          <w:tcPr>
            <w:tcW w:w="2268" w:type="dxa"/>
          </w:tcPr>
          <w:p w14:paraId="4E74160A" w14:textId="77777777" w:rsidR="0042330C" w:rsidRPr="006E4EDE" w:rsidRDefault="0042330C" w:rsidP="0042330C">
            <w:pPr>
              <w:spacing w:line="248" w:lineRule="auto"/>
              <w:ind w:right="20"/>
              <w:rPr>
                <w:rFonts w:cs="Arial"/>
              </w:rPr>
            </w:pPr>
            <w:r w:rsidRPr="006E4EDE">
              <w:rPr>
                <w:rFonts w:cs="Arial"/>
              </w:rPr>
              <w:t>Балансовая прибыль</w:t>
            </w:r>
            <w:r>
              <w:rPr>
                <w:rFonts w:cs="Arial"/>
              </w:rPr>
              <w:t xml:space="preserve"> (убыток)</w:t>
            </w:r>
          </w:p>
        </w:tc>
        <w:tc>
          <w:tcPr>
            <w:tcW w:w="1438" w:type="dxa"/>
          </w:tcPr>
          <w:p w14:paraId="567E6CFA" w14:textId="77777777" w:rsidR="0042330C" w:rsidRPr="006E4EDE" w:rsidRDefault="0042330C" w:rsidP="0042330C">
            <w:pPr>
              <w:spacing w:line="248" w:lineRule="auto"/>
              <w:ind w:right="20"/>
              <w:jc w:val="center"/>
              <w:rPr>
                <w:rFonts w:cs="Arial"/>
              </w:rPr>
            </w:pPr>
            <w:r>
              <w:rPr>
                <w:rFonts w:cs="Arial"/>
              </w:rPr>
              <w:t xml:space="preserve">(266180) </w:t>
            </w:r>
          </w:p>
        </w:tc>
        <w:tc>
          <w:tcPr>
            <w:tcW w:w="1984" w:type="dxa"/>
          </w:tcPr>
          <w:p w14:paraId="4B278983" w14:textId="77777777" w:rsidR="0042330C" w:rsidRPr="006E4EDE" w:rsidRDefault="0042330C" w:rsidP="0042330C">
            <w:pPr>
              <w:spacing w:line="248" w:lineRule="auto"/>
              <w:ind w:right="20"/>
              <w:jc w:val="center"/>
              <w:rPr>
                <w:rFonts w:cs="Arial"/>
              </w:rPr>
            </w:pPr>
            <w:r w:rsidRPr="006E4EDE">
              <w:rPr>
                <w:rFonts w:cs="Arial"/>
              </w:rPr>
              <w:t>5-10</w:t>
            </w:r>
          </w:p>
        </w:tc>
        <w:tc>
          <w:tcPr>
            <w:tcW w:w="1418" w:type="dxa"/>
          </w:tcPr>
          <w:p w14:paraId="46D3467F" w14:textId="77777777" w:rsidR="0042330C" w:rsidRPr="006E4EDE" w:rsidRDefault="0042330C" w:rsidP="0042330C">
            <w:pPr>
              <w:spacing w:line="248" w:lineRule="auto"/>
              <w:ind w:right="20"/>
              <w:jc w:val="center"/>
              <w:rPr>
                <w:rFonts w:cs="Arial"/>
              </w:rPr>
            </w:pPr>
            <w:r>
              <w:rPr>
                <w:rFonts w:cs="Arial"/>
              </w:rPr>
              <w:t>5</w:t>
            </w:r>
          </w:p>
        </w:tc>
        <w:tc>
          <w:tcPr>
            <w:tcW w:w="2531" w:type="dxa"/>
          </w:tcPr>
          <w:p w14:paraId="32446329" w14:textId="77777777" w:rsidR="0042330C" w:rsidRPr="006E4EDE" w:rsidRDefault="0042330C" w:rsidP="0042330C">
            <w:pPr>
              <w:spacing w:line="248" w:lineRule="auto"/>
              <w:ind w:right="20"/>
              <w:jc w:val="center"/>
              <w:rPr>
                <w:rFonts w:cs="Arial"/>
              </w:rPr>
            </w:pPr>
          </w:p>
        </w:tc>
      </w:tr>
      <w:tr w:rsidR="0042330C" w:rsidRPr="006E4EDE" w14:paraId="24E5CF3B" w14:textId="77777777" w:rsidTr="0042330C">
        <w:tc>
          <w:tcPr>
            <w:tcW w:w="2268" w:type="dxa"/>
          </w:tcPr>
          <w:p w14:paraId="1072CE2D" w14:textId="77777777" w:rsidR="0042330C" w:rsidRPr="006E4EDE" w:rsidRDefault="0042330C" w:rsidP="0042330C">
            <w:pPr>
              <w:spacing w:line="248" w:lineRule="auto"/>
              <w:ind w:right="20"/>
              <w:rPr>
                <w:rFonts w:cs="Arial"/>
              </w:rPr>
            </w:pPr>
            <w:r w:rsidRPr="006E4EDE">
              <w:rPr>
                <w:rFonts w:cs="Arial"/>
              </w:rPr>
              <w:t>Валовый объем реализации</w:t>
            </w:r>
          </w:p>
        </w:tc>
        <w:tc>
          <w:tcPr>
            <w:tcW w:w="1438" w:type="dxa"/>
          </w:tcPr>
          <w:p w14:paraId="1F5C4F65" w14:textId="77777777" w:rsidR="0042330C" w:rsidRPr="006E4EDE" w:rsidRDefault="0042330C" w:rsidP="0042330C">
            <w:pPr>
              <w:spacing w:line="248" w:lineRule="auto"/>
              <w:ind w:right="20"/>
              <w:jc w:val="center"/>
              <w:rPr>
                <w:rFonts w:cs="Arial"/>
              </w:rPr>
            </w:pPr>
            <w:r>
              <w:rPr>
                <w:rFonts w:cs="Arial"/>
              </w:rPr>
              <w:t>3486856</w:t>
            </w:r>
          </w:p>
        </w:tc>
        <w:tc>
          <w:tcPr>
            <w:tcW w:w="1984" w:type="dxa"/>
          </w:tcPr>
          <w:p w14:paraId="335E8E43" w14:textId="77777777" w:rsidR="0042330C" w:rsidRPr="006E4EDE" w:rsidRDefault="0042330C" w:rsidP="0042330C">
            <w:pPr>
              <w:spacing w:line="248" w:lineRule="auto"/>
              <w:ind w:right="20"/>
              <w:jc w:val="center"/>
              <w:rPr>
                <w:rFonts w:cs="Arial"/>
              </w:rPr>
            </w:pPr>
            <w:r w:rsidRPr="006E4EDE">
              <w:rPr>
                <w:rFonts w:cs="Arial"/>
              </w:rPr>
              <w:t>2-10</w:t>
            </w:r>
          </w:p>
        </w:tc>
        <w:tc>
          <w:tcPr>
            <w:tcW w:w="1418" w:type="dxa"/>
          </w:tcPr>
          <w:p w14:paraId="4D847F80" w14:textId="77777777" w:rsidR="0042330C" w:rsidRPr="006E4EDE" w:rsidRDefault="0042330C" w:rsidP="0042330C">
            <w:pPr>
              <w:spacing w:line="248" w:lineRule="auto"/>
              <w:ind w:right="20"/>
              <w:jc w:val="center"/>
              <w:rPr>
                <w:rFonts w:cs="Arial"/>
              </w:rPr>
            </w:pPr>
            <w:r>
              <w:rPr>
                <w:rFonts w:cs="Arial"/>
              </w:rPr>
              <w:t>2</w:t>
            </w:r>
          </w:p>
        </w:tc>
        <w:tc>
          <w:tcPr>
            <w:tcW w:w="2531" w:type="dxa"/>
          </w:tcPr>
          <w:p w14:paraId="6F1C1F33" w14:textId="77777777" w:rsidR="0042330C" w:rsidRPr="006E4EDE" w:rsidRDefault="0042330C" w:rsidP="0042330C">
            <w:pPr>
              <w:spacing w:line="248" w:lineRule="auto"/>
              <w:ind w:right="20"/>
              <w:jc w:val="center"/>
              <w:rPr>
                <w:rFonts w:cs="Arial"/>
              </w:rPr>
            </w:pPr>
          </w:p>
        </w:tc>
      </w:tr>
      <w:tr w:rsidR="0042330C" w:rsidRPr="006E4EDE" w14:paraId="43342700" w14:textId="77777777" w:rsidTr="0042330C">
        <w:tc>
          <w:tcPr>
            <w:tcW w:w="2268" w:type="dxa"/>
          </w:tcPr>
          <w:p w14:paraId="1F4BCCE6" w14:textId="77777777" w:rsidR="0042330C" w:rsidRPr="006E4EDE" w:rsidRDefault="0042330C" w:rsidP="0042330C">
            <w:pPr>
              <w:spacing w:line="248" w:lineRule="auto"/>
              <w:ind w:right="20"/>
              <w:rPr>
                <w:rFonts w:cs="Arial"/>
              </w:rPr>
            </w:pPr>
            <w:r w:rsidRPr="006E4EDE">
              <w:rPr>
                <w:rFonts w:cs="Arial"/>
              </w:rPr>
              <w:t>Валюта баланса</w:t>
            </w:r>
          </w:p>
        </w:tc>
        <w:tc>
          <w:tcPr>
            <w:tcW w:w="1438" w:type="dxa"/>
          </w:tcPr>
          <w:p w14:paraId="3A004B74" w14:textId="77777777" w:rsidR="0042330C" w:rsidRPr="006E4EDE" w:rsidRDefault="0042330C" w:rsidP="0042330C">
            <w:pPr>
              <w:spacing w:line="248" w:lineRule="auto"/>
              <w:ind w:right="20"/>
              <w:jc w:val="center"/>
              <w:rPr>
                <w:rFonts w:cs="Arial"/>
              </w:rPr>
            </w:pPr>
            <w:r>
              <w:rPr>
                <w:rFonts w:cs="Arial"/>
              </w:rPr>
              <w:t>7486644</w:t>
            </w:r>
          </w:p>
        </w:tc>
        <w:tc>
          <w:tcPr>
            <w:tcW w:w="1984" w:type="dxa"/>
          </w:tcPr>
          <w:p w14:paraId="385B67F3" w14:textId="77777777" w:rsidR="0042330C" w:rsidRPr="006E4EDE" w:rsidRDefault="0042330C" w:rsidP="0042330C">
            <w:pPr>
              <w:spacing w:line="248" w:lineRule="auto"/>
              <w:ind w:right="20"/>
              <w:jc w:val="center"/>
              <w:rPr>
                <w:rFonts w:cs="Arial"/>
              </w:rPr>
            </w:pPr>
            <w:r w:rsidRPr="006E4EDE">
              <w:rPr>
                <w:rFonts w:cs="Arial"/>
              </w:rPr>
              <w:t>2-5</w:t>
            </w:r>
          </w:p>
        </w:tc>
        <w:tc>
          <w:tcPr>
            <w:tcW w:w="1418" w:type="dxa"/>
          </w:tcPr>
          <w:p w14:paraId="25AFA1B5" w14:textId="77777777" w:rsidR="0042330C" w:rsidRPr="006E4EDE" w:rsidRDefault="0042330C" w:rsidP="0042330C">
            <w:pPr>
              <w:spacing w:line="248" w:lineRule="auto"/>
              <w:ind w:right="20"/>
              <w:jc w:val="center"/>
              <w:rPr>
                <w:rFonts w:cs="Arial"/>
              </w:rPr>
            </w:pPr>
            <w:r>
              <w:rPr>
                <w:rFonts w:cs="Arial"/>
              </w:rPr>
              <w:t>2</w:t>
            </w:r>
          </w:p>
        </w:tc>
        <w:tc>
          <w:tcPr>
            <w:tcW w:w="2531" w:type="dxa"/>
          </w:tcPr>
          <w:p w14:paraId="5DDB5AB8" w14:textId="77777777" w:rsidR="0042330C" w:rsidRPr="006E4EDE" w:rsidRDefault="0042330C" w:rsidP="0042330C">
            <w:pPr>
              <w:spacing w:line="248" w:lineRule="auto"/>
              <w:ind w:right="20"/>
              <w:jc w:val="center"/>
              <w:rPr>
                <w:rFonts w:cs="Arial"/>
              </w:rPr>
            </w:pPr>
          </w:p>
        </w:tc>
      </w:tr>
      <w:tr w:rsidR="0042330C" w:rsidRPr="006E4EDE" w14:paraId="57C2888E" w14:textId="77777777" w:rsidTr="0042330C">
        <w:tc>
          <w:tcPr>
            <w:tcW w:w="2268" w:type="dxa"/>
          </w:tcPr>
          <w:p w14:paraId="42C902E4" w14:textId="77777777" w:rsidR="0042330C" w:rsidRPr="006E4EDE" w:rsidRDefault="0042330C" w:rsidP="0042330C">
            <w:pPr>
              <w:spacing w:line="248" w:lineRule="auto"/>
              <w:ind w:right="20"/>
              <w:rPr>
                <w:rFonts w:cs="Arial"/>
              </w:rPr>
            </w:pPr>
            <w:r w:rsidRPr="006E4EDE">
              <w:rPr>
                <w:rFonts w:cs="Arial"/>
              </w:rPr>
              <w:t>Собственный капитал</w:t>
            </w:r>
          </w:p>
        </w:tc>
        <w:tc>
          <w:tcPr>
            <w:tcW w:w="1438" w:type="dxa"/>
          </w:tcPr>
          <w:p w14:paraId="3480C124" w14:textId="77777777" w:rsidR="0042330C" w:rsidRPr="006E4EDE" w:rsidRDefault="0042330C" w:rsidP="0042330C">
            <w:pPr>
              <w:spacing w:line="248" w:lineRule="auto"/>
              <w:ind w:right="20"/>
              <w:jc w:val="center"/>
              <w:rPr>
                <w:rFonts w:cs="Arial"/>
              </w:rPr>
            </w:pPr>
            <w:r>
              <w:rPr>
                <w:rFonts w:cs="Arial"/>
              </w:rPr>
              <w:t>317355</w:t>
            </w:r>
          </w:p>
        </w:tc>
        <w:tc>
          <w:tcPr>
            <w:tcW w:w="1984" w:type="dxa"/>
          </w:tcPr>
          <w:p w14:paraId="4A7E5386" w14:textId="77777777" w:rsidR="0042330C" w:rsidRPr="006E4EDE" w:rsidRDefault="0042330C" w:rsidP="0042330C">
            <w:pPr>
              <w:spacing w:line="248" w:lineRule="auto"/>
              <w:ind w:right="20"/>
              <w:jc w:val="center"/>
              <w:rPr>
                <w:rFonts w:cs="Arial"/>
              </w:rPr>
            </w:pPr>
            <w:r w:rsidRPr="006E4EDE">
              <w:rPr>
                <w:rFonts w:cs="Arial"/>
              </w:rPr>
              <w:t>2-10</w:t>
            </w:r>
          </w:p>
        </w:tc>
        <w:tc>
          <w:tcPr>
            <w:tcW w:w="1418" w:type="dxa"/>
          </w:tcPr>
          <w:p w14:paraId="6B572686" w14:textId="77777777" w:rsidR="0042330C" w:rsidRPr="006E4EDE" w:rsidRDefault="0042330C" w:rsidP="0042330C">
            <w:pPr>
              <w:spacing w:line="248" w:lineRule="auto"/>
              <w:ind w:right="20"/>
              <w:jc w:val="center"/>
              <w:rPr>
                <w:rFonts w:cs="Arial"/>
              </w:rPr>
            </w:pPr>
            <w:r>
              <w:rPr>
                <w:rFonts w:cs="Arial"/>
              </w:rPr>
              <w:t>10</w:t>
            </w:r>
          </w:p>
        </w:tc>
        <w:tc>
          <w:tcPr>
            <w:tcW w:w="2531" w:type="dxa"/>
          </w:tcPr>
          <w:p w14:paraId="096DE3A3" w14:textId="77777777" w:rsidR="0042330C" w:rsidRPr="006E4EDE" w:rsidRDefault="0042330C" w:rsidP="0042330C">
            <w:pPr>
              <w:spacing w:line="248" w:lineRule="auto"/>
              <w:ind w:right="20"/>
              <w:jc w:val="center"/>
              <w:rPr>
                <w:rFonts w:cs="Arial"/>
              </w:rPr>
            </w:pPr>
          </w:p>
        </w:tc>
      </w:tr>
      <w:tr w:rsidR="0042330C" w:rsidRPr="006E4EDE" w14:paraId="15A90955" w14:textId="77777777" w:rsidTr="0042330C">
        <w:tc>
          <w:tcPr>
            <w:tcW w:w="2268" w:type="dxa"/>
          </w:tcPr>
          <w:p w14:paraId="5CFD8D18" w14:textId="77777777" w:rsidR="0042330C" w:rsidRPr="006E4EDE" w:rsidRDefault="0042330C" w:rsidP="0042330C">
            <w:pPr>
              <w:spacing w:line="248" w:lineRule="auto"/>
              <w:ind w:right="20"/>
              <w:rPr>
                <w:rFonts w:cs="Arial"/>
              </w:rPr>
            </w:pPr>
            <w:r>
              <w:rPr>
                <w:rFonts w:cs="Arial"/>
              </w:rPr>
              <w:t>Себестоимость</w:t>
            </w:r>
          </w:p>
        </w:tc>
        <w:tc>
          <w:tcPr>
            <w:tcW w:w="1438" w:type="dxa"/>
          </w:tcPr>
          <w:p w14:paraId="061AC5F0" w14:textId="77777777" w:rsidR="0042330C" w:rsidRPr="006E4EDE" w:rsidRDefault="0042330C" w:rsidP="0042330C">
            <w:pPr>
              <w:spacing w:line="248" w:lineRule="auto"/>
              <w:ind w:right="20"/>
              <w:jc w:val="center"/>
              <w:rPr>
                <w:rFonts w:cs="Arial"/>
              </w:rPr>
            </w:pPr>
            <w:r>
              <w:rPr>
                <w:rFonts w:cs="Arial"/>
              </w:rPr>
              <w:t>2634700</w:t>
            </w:r>
          </w:p>
        </w:tc>
        <w:tc>
          <w:tcPr>
            <w:tcW w:w="1984" w:type="dxa"/>
          </w:tcPr>
          <w:p w14:paraId="4C283119" w14:textId="77777777" w:rsidR="0042330C" w:rsidRPr="006E4EDE" w:rsidRDefault="0042330C" w:rsidP="0042330C">
            <w:pPr>
              <w:spacing w:line="248" w:lineRule="auto"/>
              <w:ind w:right="20"/>
              <w:jc w:val="center"/>
              <w:rPr>
                <w:rFonts w:cs="Arial"/>
              </w:rPr>
            </w:pPr>
            <w:r w:rsidRPr="006E4EDE">
              <w:rPr>
                <w:rFonts w:cs="Arial"/>
              </w:rPr>
              <w:t>2-5</w:t>
            </w:r>
          </w:p>
        </w:tc>
        <w:tc>
          <w:tcPr>
            <w:tcW w:w="1418" w:type="dxa"/>
          </w:tcPr>
          <w:p w14:paraId="3CF06CAA" w14:textId="77777777" w:rsidR="0042330C" w:rsidRPr="006E4EDE" w:rsidRDefault="0042330C" w:rsidP="0042330C">
            <w:pPr>
              <w:spacing w:line="248" w:lineRule="auto"/>
              <w:ind w:right="20"/>
              <w:jc w:val="center"/>
              <w:rPr>
                <w:rFonts w:cs="Arial"/>
              </w:rPr>
            </w:pPr>
            <w:r>
              <w:rPr>
                <w:rFonts w:cs="Arial"/>
              </w:rPr>
              <w:t>2</w:t>
            </w:r>
          </w:p>
        </w:tc>
        <w:tc>
          <w:tcPr>
            <w:tcW w:w="2531" w:type="dxa"/>
          </w:tcPr>
          <w:p w14:paraId="6E8594C4" w14:textId="77777777" w:rsidR="0042330C" w:rsidRPr="006E4EDE" w:rsidRDefault="0042330C" w:rsidP="0042330C">
            <w:pPr>
              <w:spacing w:line="248" w:lineRule="auto"/>
              <w:ind w:right="20"/>
              <w:jc w:val="center"/>
              <w:rPr>
                <w:rFonts w:cs="Arial"/>
              </w:rPr>
            </w:pPr>
          </w:p>
        </w:tc>
      </w:tr>
    </w:tbl>
    <w:p w14:paraId="10D7CB89" w14:textId="77777777" w:rsidR="0042330C" w:rsidRPr="00471868" w:rsidRDefault="0042330C" w:rsidP="0042330C">
      <w:pPr>
        <w:spacing w:line="248" w:lineRule="auto"/>
        <w:ind w:right="20"/>
        <w:jc w:val="both"/>
        <w:rPr>
          <w:rFonts w:cs="Arial"/>
        </w:rPr>
      </w:pPr>
    </w:p>
    <w:p w14:paraId="41A80F73" w14:textId="77777777" w:rsidR="0042330C" w:rsidRPr="00471868" w:rsidRDefault="0042330C" w:rsidP="00A944C3">
      <w:pPr>
        <w:ind w:firstLine="709"/>
        <w:jc w:val="both"/>
      </w:pPr>
      <w:r w:rsidRPr="00471868">
        <w:rPr>
          <w:rFonts w:cs="Arial"/>
        </w:rPr>
        <w:t xml:space="preserve">При выполнении задачи рекомендуется использовать </w:t>
      </w:r>
      <w:r w:rsidRPr="00471868">
        <w:t>«Международный стандарт аудита 320 «Существенность при планировании и проведении аудита» и МСА 200 «Основные цели независимого аудитора и проведение аудита в соответствии с Международными стандартами аудита».</w:t>
      </w:r>
    </w:p>
    <w:p w14:paraId="67658FF5" w14:textId="77777777" w:rsidR="00AC4762" w:rsidRPr="00471868" w:rsidRDefault="00AC4762" w:rsidP="00A944C3">
      <w:pPr>
        <w:widowControl w:val="0"/>
        <w:autoSpaceDE w:val="0"/>
        <w:autoSpaceDN w:val="0"/>
        <w:adjustRightInd w:val="0"/>
        <w:ind w:firstLine="709"/>
        <w:jc w:val="both"/>
        <w:outlineLvl w:val="2"/>
      </w:pPr>
    </w:p>
    <w:p w14:paraId="3E509A66" w14:textId="77777777" w:rsidR="009E5B25" w:rsidRPr="00471868" w:rsidRDefault="009E5B25" w:rsidP="009E5B25">
      <w:pPr>
        <w:widowControl w:val="0"/>
        <w:autoSpaceDE w:val="0"/>
        <w:autoSpaceDN w:val="0"/>
        <w:adjustRightInd w:val="0"/>
        <w:ind w:firstLine="709"/>
        <w:jc w:val="both"/>
        <w:outlineLvl w:val="2"/>
      </w:pPr>
      <w:r w:rsidRPr="00471868">
        <w:t>Тема 1.6 Аудиторские доказательства</w:t>
      </w:r>
    </w:p>
    <w:p w14:paraId="35400037" w14:textId="77777777" w:rsidR="009E5B25" w:rsidRPr="00471868" w:rsidRDefault="009E5B25" w:rsidP="009E5B25">
      <w:pPr>
        <w:spacing w:line="0" w:lineRule="atLeast"/>
        <w:ind w:firstLine="709"/>
      </w:pPr>
    </w:p>
    <w:p w14:paraId="73550A8E" w14:textId="77777777" w:rsidR="009E5B25" w:rsidRPr="00471868" w:rsidRDefault="009E5B25" w:rsidP="009E5B25">
      <w:pPr>
        <w:spacing w:line="0" w:lineRule="atLeast"/>
        <w:ind w:firstLine="709"/>
        <w:jc w:val="both"/>
      </w:pPr>
      <w:r w:rsidRPr="00471868">
        <w:t>Ситуационная задача 1. Имеются документы, полученные из следующих источников:</w:t>
      </w:r>
    </w:p>
    <w:p w14:paraId="2082DBDB" w14:textId="77777777" w:rsidR="009E5B25" w:rsidRPr="00471868" w:rsidRDefault="009E5B25" w:rsidP="009E5B25">
      <w:pPr>
        <w:spacing w:line="0" w:lineRule="atLeast"/>
        <w:ind w:firstLine="709"/>
        <w:jc w:val="both"/>
      </w:pPr>
      <w:r w:rsidRPr="00471868">
        <w:t>- от третьих лиц;</w:t>
      </w:r>
    </w:p>
    <w:p w14:paraId="5739142F" w14:textId="77777777" w:rsidR="009E5B25" w:rsidRPr="00471868" w:rsidRDefault="009E5B25" w:rsidP="009E5B25">
      <w:pPr>
        <w:spacing w:line="0" w:lineRule="atLeast"/>
        <w:ind w:firstLine="709"/>
        <w:jc w:val="both"/>
      </w:pPr>
      <w:r w:rsidRPr="00471868">
        <w:t>- от клиентов на основании внешних данных;</w:t>
      </w:r>
    </w:p>
    <w:p w14:paraId="43C82EAF" w14:textId="77777777" w:rsidR="009E5B25" w:rsidRPr="00471868" w:rsidRDefault="009E5B25" w:rsidP="009E5B25">
      <w:pPr>
        <w:spacing w:line="0" w:lineRule="atLeast"/>
        <w:ind w:firstLine="709"/>
        <w:jc w:val="both"/>
      </w:pPr>
      <w:r w:rsidRPr="00471868">
        <w:t>- от клиентов на основании внутренних данных;</w:t>
      </w:r>
    </w:p>
    <w:p w14:paraId="71B3C0B8" w14:textId="77777777" w:rsidR="009E5B25" w:rsidRPr="00471868" w:rsidRDefault="009E5B25" w:rsidP="009E5B25">
      <w:pPr>
        <w:spacing w:line="0" w:lineRule="atLeast"/>
        <w:ind w:firstLine="709"/>
        <w:jc w:val="both"/>
      </w:pPr>
      <w:r w:rsidRPr="00471868">
        <w:t>- собранные аудитором на основании бухгалтерских записей фирмы-клиента.</w:t>
      </w:r>
    </w:p>
    <w:p w14:paraId="17F5482F" w14:textId="77777777" w:rsidR="009E5B25" w:rsidRPr="00471868" w:rsidRDefault="009E5B25" w:rsidP="009E5B25">
      <w:pPr>
        <w:spacing w:line="3" w:lineRule="exact"/>
        <w:ind w:firstLine="709"/>
        <w:jc w:val="both"/>
      </w:pPr>
    </w:p>
    <w:p w14:paraId="37DEF7EF" w14:textId="77777777" w:rsidR="009E5B25" w:rsidRPr="00471868" w:rsidRDefault="009E5B25" w:rsidP="009E5B25">
      <w:pPr>
        <w:spacing w:line="237" w:lineRule="auto"/>
        <w:ind w:firstLine="709"/>
        <w:jc w:val="both"/>
      </w:pPr>
      <w:r w:rsidRPr="00471868">
        <w:t>Требуется: оценить данные доказательства с точки зрения их надежности.</w:t>
      </w:r>
    </w:p>
    <w:p w14:paraId="7FDA62E3" w14:textId="77777777" w:rsidR="009E5B25" w:rsidRPr="00471868" w:rsidRDefault="009E5B25" w:rsidP="009E5B25">
      <w:pPr>
        <w:widowControl w:val="0"/>
        <w:tabs>
          <w:tab w:val="left" w:pos="993"/>
        </w:tabs>
        <w:autoSpaceDE w:val="0"/>
        <w:autoSpaceDN w:val="0"/>
        <w:adjustRightInd w:val="0"/>
        <w:ind w:firstLine="709"/>
        <w:jc w:val="both"/>
      </w:pPr>
    </w:p>
    <w:p w14:paraId="7810A136" w14:textId="77777777" w:rsidR="009E5B25" w:rsidRPr="00471868" w:rsidRDefault="009E5B25" w:rsidP="009E5B25">
      <w:pPr>
        <w:spacing w:line="0" w:lineRule="atLeast"/>
        <w:ind w:firstLine="709"/>
        <w:jc w:val="both"/>
      </w:pPr>
      <w:r w:rsidRPr="00471868">
        <w:t>Ситуационная задача 2. При осуществлении аудиторской проверки ОАО «Страховая компания» аудитором были собраны следующие доказательства:</w:t>
      </w:r>
    </w:p>
    <w:p w14:paraId="31059379" w14:textId="77777777" w:rsidR="009E5B25" w:rsidRPr="00471868" w:rsidRDefault="009E5B25" w:rsidP="009E5B25">
      <w:pPr>
        <w:spacing w:line="239" w:lineRule="auto"/>
        <w:ind w:right="20" w:firstLine="709"/>
        <w:jc w:val="both"/>
      </w:pPr>
      <w:r w:rsidRPr="00471868">
        <w:t>- анализ фактических затрат, подготовленный сотрудником ОАО «Страховая компания»;</w:t>
      </w:r>
    </w:p>
    <w:p w14:paraId="3DF7505D" w14:textId="77777777" w:rsidR="009E5B25" w:rsidRPr="00471868" w:rsidRDefault="009E5B25" w:rsidP="009E5B25">
      <w:pPr>
        <w:spacing w:line="239" w:lineRule="auto"/>
        <w:ind w:right="20" w:firstLine="709"/>
        <w:jc w:val="both"/>
      </w:pPr>
      <w:r w:rsidRPr="00471868">
        <w:t>- выписка из реестра акционеров, подтверждающая наличие акций в собственности ОАО «Страховая компания»;</w:t>
      </w:r>
    </w:p>
    <w:p w14:paraId="53D2DD98" w14:textId="77777777" w:rsidR="009E5B25" w:rsidRPr="00471868" w:rsidRDefault="009E5B25" w:rsidP="009E5B25">
      <w:pPr>
        <w:tabs>
          <w:tab w:val="left" w:pos="870"/>
        </w:tabs>
        <w:spacing w:line="0" w:lineRule="atLeast"/>
        <w:ind w:firstLine="709"/>
        <w:jc w:val="both"/>
      </w:pPr>
      <w:r w:rsidRPr="00471868">
        <w:t>- акт инвентаризации, проводимой с участием аудитора.</w:t>
      </w:r>
    </w:p>
    <w:p w14:paraId="5B8BF9F1" w14:textId="77777777" w:rsidR="009E5B25" w:rsidRPr="00471868" w:rsidRDefault="009E5B25" w:rsidP="009E5B25">
      <w:pPr>
        <w:spacing w:line="0" w:lineRule="atLeast"/>
        <w:ind w:firstLine="709"/>
        <w:jc w:val="both"/>
      </w:pPr>
      <w:r w:rsidRPr="00471868">
        <w:t>Требуется: распределить доказательства по степени их значимости.</w:t>
      </w:r>
    </w:p>
    <w:p w14:paraId="240077B5" w14:textId="77777777" w:rsidR="009E5B25" w:rsidRPr="00471868" w:rsidRDefault="009E5B25" w:rsidP="009E5B25">
      <w:pPr>
        <w:widowControl w:val="0"/>
        <w:tabs>
          <w:tab w:val="left" w:pos="993"/>
        </w:tabs>
        <w:autoSpaceDE w:val="0"/>
        <w:autoSpaceDN w:val="0"/>
        <w:adjustRightInd w:val="0"/>
        <w:ind w:firstLine="709"/>
        <w:jc w:val="both"/>
      </w:pPr>
    </w:p>
    <w:p w14:paraId="40FD1679" w14:textId="77777777" w:rsidR="009E5B25" w:rsidRPr="00471868" w:rsidRDefault="009E5B25" w:rsidP="009E5B25">
      <w:pPr>
        <w:spacing w:line="0" w:lineRule="atLeast"/>
        <w:ind w:firstLine="709"/>
        <w:jc w:val="both"/>
      </w:pPr>
      <w:r w:rsidRPr="00471868">
        <w:t>Ситуационная задача 3. Спроектируйте форму рабочего документа аудитора при аудите страховой организации с учетом требований, предъявляемых международным стандартом аудита (МСА) 230 «Аудиторская документация» в случае, если проверяется кассовая книга.</w:t>
      </w:r>
    </w:p>
    <w:p w14:paraId="4853F0E1" w14:textId="77777777" w:rsidR="009E5B25" w:rsidRPr="00471868" w:rsidRDefault="009E5B25" w:rsidP="009E5B25">
      <w:pPr>
        <w:spacing w:line="1" w:lineRule="exact"/>
        <w:ind w:firstLine="709"/>
        <w:jc w:val="both"/>
      </w:pPr>
    </w:p>
    <w:p w14:paraId="574CC82B" w14:textId="77777777" w:rsidR="009E5B25" w:rsidRPr="00471868" w:rsidRDefault="009E5B25" w:rsidP="009E5B25">
      <w:pPr>
        <w:spacing w:line="243" w:lineRule="auto"/>
        <w:ind w:right="20" w:firstLine="709"/>
        <w:jc w:val="both"/>
      </w:pPr>
      <w:r w:rsidRPr="00471868">
        <w:t>Предусмотрите возможность быстрого нахождения записи, отражение нарушений количественного и качественного характера, рекомендации по исправлению нарушений и другие необходимые аспекты.</w:t>
      </w:r>
    </w:p>
    <w:p w14:paraId="37A8110F" w14:textId="77777777" w:rsidR="009E5B25" w:rsidRPr="00471868" w:rsidRDefault="009E5B25" w:rsidP="009E5B25">
      <w:pPr>
        <w:spacing w:line="277" w:lineRule="exact"/>
        <w:ind w:firstLine="709"/>
        <w:jc w:val="both"/>
      </w:pPr>
    </w:p>
    <w:p w14:paraId="45A33475" w14:textId="77777777" w:rsidR="009E5B25" w:rsidRPr="00471868" w:rsidRDefault="009E5B25" w:rsidP="009E5B25">
      <w:pPr>
        <w:spacing w:line="0" w:lineRule="atLeast"/>
        <w:ind w:firstLine="709"/>
        <w:jc w:val="both"/>
      </w:pPr>
      <w:r w:rsidRPr="00471868">
        <w:t>Ситуационная задача 4. Спроектируйте форму рабочего документа аудитора при аудите страховой организации с учетом требований, предъявляемых международным стандартом аудита (МСА) 230 «Аудиторская документация», если проверяется оформление первичных учетных документов по операциям с наличными денежными средствами.</w:t>
      </w:r>
    </w:p>
    <w:p w14:paraId="21203556" w14:textId="77777777" w:rsidR="009E5B25" w:rsidRPr="00471868" w:rsidRDefault="009E5B25" w:rsidP="009E5B25">
      <w:pPr>
        <w:spacing w:line="0" w:lineRule="atLeast"/>
        <w:ind w:firstLine="709"/>
        <w:jc w:val="both"/>
        <w:rPr>
          <w:b/>
        </w:rPr>
      </w:pPr>
    </w:p>
    <w:p w14:paraId="6BAAECFF" w14:textId="77777777" w:rsidR="009E5B25" w:rsidRPr="00471868" w:rsidRDefault="009E5B25" w:rsidP="009E5B25">
      <w:pPr>
        <w:spacing w:line="0" w:lineRule="atLeast"/>
        <w:ind w:firstLine="709"/>
        <w:jc w:val="both"/>
      </w:pPr>
      <w:r w:rsidRPr="00471868">
        <w:t xml:space="preserve">Ситуационная задача 5. Спроектируйте форму рабочего документа аудитора при аудите страховой организации с учетом требований, предъявляемых </w:t>
      </w:r>
      <w:bookmarkStart w:id="2" w:name="page73"/>
      <w:bookmarkEnd w:id="2"/>
      <w:r w:rsidRPr="00471868">
        <w:t>международным стандартом аудита (МСА) 230 «Аудиторская документация» в случае проверки операций по расчетному счету.</w:t>
      </w:r>
    </w:p>
    <w:p w14:paraId="1752DACA" w14:textId="77777777" w:rsidR="009E5B25" w:rsidRPr="00471868" w:rsidRDefault="009E5B25" w:rsidP="009E5B25">
      <w:pPr>
        <w:spacing w:line="237" w:lineRule="exact"/>
        <w:ind w:firstLine="709"/>
        <w:jc w:val="both"/>
      </w:pPr>
    </w:p>
    <w:p w14:paraId="60A03D70" w14:textId="77777777" w:rsidR="009E5B25" w:rsidRPr="00471868" w:rsidRDefault="009E5B25" w:rsidP="009E5B25">
      <w:pPr>
        <w:spacing w:line="0" w:lineRule="atLeast"/>
        <w:ind w:firstLine="709"/>
        <w:jc w:val="both"/>
      </w:pPr>
      <w:r w:rsidRPr="00471868">
        <w:t>Ситуационная задача 6. Спроектируйте форму рабочего документа аудитора при аудите страховой организации с учетом требований, предъявляемых международным стандартом аудита (МСА) 230 «Аудиторская документация» в случае проверки операций с подотчетными суммами.</w:t>
      </w:r>
    </w:p>
    <w:p w14:paraId="7E61EB84" w14:textId="77777777" w:rsidR="009E5B25" w:rsidRPr="00471868" w:rsidRDefault="009E5B25" w:rsidP="009E5B25">
      <w:pPr>
        <w:spacing w:line="0" w:lineRule="atLeast"/>
        <w:ind w:firstLine="709"/>
      </w:pPr>
    </w:p>
    <w:p w14:paraId="0D95347F" w14:textId="77777777" w:rsidR="009E5B25" w:rsidRPr="00471868" w:rsidRDefault="009E5B25" w:rsidP="009E5B25">
      <w:pPr>
        <w:spacing w:line="0" w:lineRule="atLeast"/>
        <w:ind w:firstLine="709"/>
        <w:jc w:val="both"/>
      </w:pPr>
      <w:r w:rsidRPr="00471868">
        <w:t>Ситуационная задача 7. Ваша аудиторская организация подготовила для клиента финансовую отчетность за прошедший год. Через три недели клиент позвонил вам и заявил, что в одном из документов была допущена ошибка. Требуется: определить, какая мера контроля за качеством должна была бы предотвратить ошибку.</w:t>
      </w:r>
    </w:p>
    <w:p w14:paraId="300BA442" w14:textId="77777777" w:rsidR="009E5B25" w:rsidRPr="00471868" w:rsidRDefault="009E5B25" w:rsidP="009E5B25">
      <w:pPr>
        <w:spacing w:line="0" w:lineRule="atLeast"/>
        <w:ind w:firstLine="709"/>
      </w:pPr>
    </w:p>
    <w:p w14:paraId="49A953B0" w14:textId="77777777" w:rsidR="009E5B25" w:rsidRPr="00471868" w:rsidRDefault="009E5B25" w:rsidP="009E5B25">
      <w:pPr>
        <w:spacing w:line="0" w:lineRule="atLeast"/>
        <w:ind w:firstLine="709"/>
        <w:jc w:val="both"/>
        <w:rPr>
          <w:rFonts w:cs="Arial"/>
        </w:rPr>
      </w:pPr>
      <w:r w:rsidRPr="00471868">
        <w:t xml:space="preserve">Ситуационная задача 8. </w:t>
      </w:r>
      <w:r w:rsidRPr="00471868">
        <w:rPr>
          <w:rFonts w:cs="Arial"/>
        </w:rPr>
        <w:t>Аудиторская организация «ФИРМА» и Страховая акционерная компания «Энергогарант» заключили договор на проведение аудиторской проверки финансово-хозяйственной деятельности общества за 2016г. Основным видом деятельности является оказание услуг: личное страхование, имущественное страхование, обязательное страхование. Бухгалтерская отчетность представлена на сайте страховой компании (https://www.energogarant.ru) в разделе годовые отчеты.</w:t>
      </w:r>
    </w:p>
    <w:p w14:paraId="7FFC6D5C" w14:textId="77777777" w:rsidR="009E5B25" w:rsidRPr="00471868" w:rsidRDefault="009E5B25" w:rsidP="009E5B25">
      <w:pPr>
        <w:spacing w:line="0" w:lineRule="atLeast"/>
        <w:ind w:firstLine="709"/>
        <w:jc w:val="both"/>
        <w:rPr>
          <w:rFonts w:cs="Arial"/>
        </w:rPr>
      </w:pPr>
      <w:r w:rsidRPr="00471868">
        <w:rPr>
          <w:rFonts w:cs="Arial"/>
        </w:rPr>
        <w:t>Требуется: Выбрать критерии для установления существенности (материальности) аудита, аудиторской деятельности «Существенность (материальность) и ее аудиторский риск».</w:t>
      </w:r>
    </w:p>
    <w:p w14:paraId="11FC6E3E" w14:textId="77777777" w:rsidR="009E5B25" w:rsidRPr="00471868" w:rsidRDefault="009E5B25" w:rsidP="009E5B25">
      <w:pPr>
        <w:spacing w:line="0" w:lineRule="atLeast"/>
        <w:ind w:right="-1" w:firstLine="709"/>
        <w:jc w:val="both"/>
        <w:rPr>
          <w:rFonts w:cs="Arial"/>
        </w:rPr>
      </w:pPr>
      <w:r w:rsidRPr="00471868">
        <w:rPr>
          <w:rFonts w:cs="Arial"/>
        </w:rPr>
        <w:t xml:space="preserve">Необходимо использовать следующие критерии и доли базовых показателей: а) балансовая прибыль страховой организации – 5 %; б) заработанные страховые премии – 2 %; в) валюта баланса – 2 %; г) собственный капитал – 10 %; д) прибыль (убыток) до налогообложения - 2 %. Установить минимальную и максимальную границу предельно допустимой суммы ошибок в отчетности страховой акционерной компании «Энергогарант». </w:t>
      </w:r>
      <w:r w:rsidRPr="00471868">
        <w:rPr>
          <w:rFonts w:cs="Arial"/>
        </w:rPr>
        <w:lastRenderedPageBreak/>
        <w:t>Определить единый показатель уровня существенности (округлите его в соответствии с установленными требованиями). Для выполнения задания используйте таблицу 1.</w:t>
      </w:r>
    </w:p>
    <w:p w14:paraId="1C1DF1E7" w14:textId="77777777" w:rsidR="009E5B25" w:rsidRPr="00471868" w:rsidRDefault="009E5B25" w:rsidP="009E5B25">
      <w:pPr>
        <w:widowControl w:val="0"/>
        <w:autoSpaceDE w:val="0"/>
        <w:autoSpaceDN w:val="0"/>
        <w:adjustRightInd w:val="0"/>
        <w:ind w:firstLine="709"/>
        <w:jc w:val="both"/>
        <w:outlineLvl w:val="2"/>
      </w:pPr>
    </w:p>
    <w:p w14:paraId="43D5F94B" w14:textId="77777777" w:rsidR="009E5B25" w:rsidRPr="00471868" w:rsidRDefault="009E5B25" w:rsidP="009E5B25">
      <w:pPr>
        <w:spacing w:line="248" w:lineRule="auto"/>
        <w:ind w:right="20" w:firstLine="709"/>
        <w:jc w:val="both"/>
        <w:rPr>
          <w:rFonts w:cs="Arial"/>
          <w:noProof/>
        </w:rPr>
      </w:pPr>
      <w:r w:rsidRPr="00471868">
        <w:rPr>
          <w:rFonts w:cs="Arial"/>
          <w:noProof/>
        </w:rPr>
        <w:t>Таблица 1 – Расчет уровня существенности</w:t>
      </w:r>
    </w:p>
    <w:p w14:paraId="02C98BF0" w14:textId="77777777" w:rsidR="009E5B25" w:rsidRPr="00471868" w:rsidRDefault="009E5B25" w:rsidP="009E5B25">
      <w:pPr>
        <w:spacing w:line="248" w:lineRule="auto"/>
        <w:ind w:right="20"/>
        <w:jc w:val="both"/>
        <w:rPr>
          <w:rFonts w:cs="Arial"/>
          <w:noProof/>
        </w:rPr>
      </w:pPr>
    </w:p>
    <w:tbl>
      <w:tblPr>
        <w:tblStyle w:val="a5"/>
        <w:tblW w:w="9498" w:type="dxa"/>
        <w:tblInd w:w="108" w:type="dxa"/>
        <w:tblLayout w:type="fixed"/>
        <w:tblLook w:val="04A0" w:firstRow="1" w:lastRow="0" w:firstColumn="1" w:lastColumn="0" w:noHBand="0" w:noVBand="1"/>
      </w:tblPr>
      <w:tblGrid>
        <w:gridCol w:w="2461"/>
        <w:gridCol w:w="1508"/>
        <w:gridCol w:w="1985"/>
        <w:gridCol w:w="1418"/>
        <w:gridCol w:w="2126"/>
      </w:tblGrid>
      <w:tr w:rsidR="009E5B25" w:rsidRPr="006E4EDE" w14:paraId="6265A8A6" w14:textId="77777777" w:rsidTr="00DE4AD7">
        <w:tc>
          <w:tcPr>
            <w:tcW w:w="2461" w:type="dxa"/>
          </w:tcPr>
          <w:p w14:paraId="090A39ED" w14:textId="77777777" w:rsidR="009E5B25" w:rsidRPr="006E4EDE" w:rsidRDefault="009E5B25" w:rsidP="00DE4AD7">
            <w:pPr>
              <w:spacing w:line="248" w:lineRule="auto"/>
              <w:ind w:right="20"/>
              <w:jc w:val="center"/>
              <w:rPr>
                <w:rFonts w:cs="Arial"/>
              </w:rPr>
            </w:pPr>
            <w:r w:rsidRPr="006E4EDE">
              <w:rPr>
                <w:rFonts w:cs="Arial"/>
              </w:rPr>
              <w:t>Наименование базового показателя</w:t>
            </w:r>
            <w:r>
              <w:rPr>
                <w:rFonts w:cs="Arial"/>
              </w:rPr>
              <w:t xml:space="preserve"> бухгалтерской отчетности</w:t>
            </w:r>
          </w:p>
        </w:tc>
        <w:tc>
          <w:tcPr>
            <w:tcW w:w="1508" w:type="dxa"/>
          </w:tcPr>
          <w:p w14:paraId="685CF45E" w14:textId="77777777" w:rsidR="009E5B25" w:rsidRDefault="009E5B25" w:rsidP="00DE4AD7">
            <w:pPr>
              <w:spacing w:line="248" w:lineRule="auto"/>
              <w:ind w:right="20"/>
              <w:jc w:val="center"/>
              <w:rPr>
                <w:rFonts w:cs="Arial"/>
              </w:rPr>
            </w:pPr>
            <w:r w:rsidRPr="006E4EDE">
              <w:rPr>
                <w:rFonts w:cs="Arial"/>
              </w:rPr>
              <w:t xml:space="preserve">Значение базового показателя, </w:t>
            </w:r>
          </w:p>
          <w:p w14:paraId="51179E9E" w14:textId="77777777" w:rsidR="009E5B25" w:rsidRPr="006E4EDE" w:rsidRDefault="009E5B25" w:rsidP="00DE4AD7">
            <w:pPr>
              <w:spacing w:line="248" w:lineRule="auto"/>
              <w:ind w:right="20"/>
              <w:jc w:val="center"/>
              <w:rPr>
                <w:rFonts w:cs="Arial"/>
              </w:rPr>
            </w:pPr>
            <w:r w:rsidRPr="006E4EDE">
              <w:rPr>
                <w:rFonts w:cs="Arial"/>
              </w:rPr>
              <w:t>тыс.</w:t>
            </w:r>
            <w:r>
              <w:rPr>
                <w:rFonts w:cs="Arial"/>
              </w:rPr>
              <w:t xml:space="preserve"> рублей</w:t>
            </w:r>
          </w:p>
        </w:tc>
        <w:tc>
          <w:tcPr>
            <w:tcW w:w="1985" w:type="dxa"/>
          </w:tcPr>
          <w:p w14:paraId="122CF435" w14:textId="77777777" w:rsidR="009E5B25" w:rsidRPr="006E4EDE" w:rsidRDefault="009E5B25" w:rsidP="00DE4AD7">
            <w:pPr>
              <w:spacing w:line="248" w:lineRule="auto"/>
              <w:ind w:right="20"/>
              <w:jc w:val="center"/>
              <w:rPr>
                <w:rFonts w:cs="Arial"/>
              </w:rPr>
            </w:pPr>
            <w:r w:rsidRPr="006E4EDE">
              <w:rPr>
                <w:rFonts w:cs="Arial"/>
              </w:rPr>
              <w:t>Граница (диапазон) уровня существенности, в %</w:t>
            </w:r>
          </w:p>
        </w:tc>
        <w:tc>
          <w:tcPr>
            <w:tcW w:w="1418" w:type="dxa"/>
          </w:tcPr>
          <w:p w14:paraId="61A162CE" w14:textId="77777777" w:rsidR="009E5B25" w:rsidRPr="006E4EDE" w:rsidRDefault="009E5B25" w:rsidP="00DE4AD7">
            <w:pPr>
              <w:spacing w:line="248" w:lineRule="auto"/>
              <w:ind w:right="20"/>
              <w:jc w:val="center"/>
              <w:rPr>
                <w:rFonts w:cs="Arial"/>
              </w:rPr>
            </w:pPr>
            <w:r>
              <w:rPr>
                <w:rFonts w:cs="Arial"/>
              </w:rPr>
              <w:t>Доля от базового показателя, в %</w:t>
            </w:r>
          </w:p>
        </w:tc>
        <w:tc>
          <w:tcPr>
            <w:tcW w:w="2126" w:type="dxa"/>
          </w:tcPr>
          <w:p w14:paraId="0758529B" w14:textId="77777777" w:rsidR="009E5B25" w:rsidRPr="006E4EDE" w:rsidRDefault="009E5B25" w:rsidP="00DE4AD7">
            <w:pPr>
              <w:spacing w:line="248" w:lineRule="auto"/>
              <w:ind w:right="20"/>
              <w:jc w:val="center"/>
              <w:rPr>
                <w:rFonts w:cs="Arial"/>
              </w:rPr>
            </w:pPr>
            <w:r>
              <w:rPr>
                <w:rFonts w:cs="Arial"/>
              </w:rPr>
              <w:t>Значение, применяемое для расчета уровня существенности, тыс. рублей</w:t>
            </w:r>
          </w:p>
        </w:tc>
      </w:tr>
      <w:tr w:rsidR="009E5B25" w:rsidRPr="006E4EDE" w14:paraId="796EFBE0" w14:textId="77777777" w:rsidTr="00DE4AD7">
        <w:tc>
          <w:tcPr>
            <w:tcW w:w="2461" w:type="dxa"/>
          </w:tcPr>
          <w:p w14:paraId="7103C5D0" w14:textId="77777777" w:rsidR="009E5B25" w:rsidRPr="006E4EDE" w:rsidRDefault="009E5B25" w:rsidP="00DE4AD7">
            <w:pPr>
              <w:spacing w:line="248" w:lineRule="auto"/>
              <w:ind w:right="20"/>
              <w:rPr>
                <w:rFonts w:cs="Arial"/>
              </w:rPr>
            </w:pPr>
            <w:r w:rsidRPr="006E4EDE">
              <w:rPr>
                <w:rFonts w:cs="Arial"/>
              </w:rPr>
              <w:t>Балансовая прибыль</w:t>
            </w:r>
            <w:r>
              <w:rPr>
                <w:rFonts w:cs="Arial"/>
              </w:rPr>
              <w:t xml:space="preserve"> (убыток)</w:t>
            </w:r>
          </w:p>
        </w:tc>
        <w:tc>
          <w:tcPr>
            <w:tcW w:w="1508" w:type="dxa"/>
          </w:tcPr>
          <w:p w14:paraId="38C8B0C7" w14:textId="77777777" w:rsidR="009E5B25" w:rsidRPr="006E4EDE" w:rsidRDefault="009E5B25" w:rsidP="00DE4AD7">
            <w:pPr>
              <w:spacing w:line="248" w:lineRule="auto"/>
              <w:ind w:right="20"/>
              <w:jc w:val="center"/>
              <w:rPr>
                <w:rFonts w:cs="Arial"/>
              </w:rPr>
            </w:pPr>
          </w:p>
        </w:tc>
        <w:tc>
          <w:tcPr>
            <w:tcW w:w="1985" w:type="dxa"/>
          </w:tcPr>
          <w:p w14:paraId="063291A5" w14:textId="77777777" w:rsidR="009E5B25" w:rsidRPr="006E4EDE" w:rsidRDefault="009E5B25" w:rsidP="00DE4AD7">
            <w:pPr>
              <w:spacing w:line="248" w:lineRule="auto"/>
              <w:ind w:right="20"/>
              <w:jc w:val="center"/>
              <w:rPr>
                <w:rFonts w:cs="Arial"/>
              </w:rPr>
            </w:pPr>
            <w:r w:rsidRPr="006E4EDE">
              <w:rPr>
                <w:rFonts w:cs="Arial"/>
              </w:rPr>
              <w:t>5-10</w:t>
            </w:r>
          </w:p>
        </w:tc>
        <w:tc>
          <w:tcPr>
            <w:tcW w:w="1418" w:type="dxa"/>
          </w:tcPr>
          <w:p w14:paraId="5D0A2821" w14:textId="77777777" w:rsidR="009E5B25" w:rsidRPr="006E4EDE" w:rsidRDefault="009E5B25" w:rsidP="00DE4AD7">
            <w:pPr>
              <w:spacing w:line="248" w:lineRule="auto"/>
              <w:ind w:right="20"/>
              <w:jc w:val="center"/>
              <w:rPr>
                <w:rFonts w:cs="Arial"/>
              </w:rPr>
            </w:pPr>
            <w:r>
              <w:rPr>
                <w:rFonts w:cs="Arial"/>
              </w:rPr>
              <w:t>5</w:t>
            </w:r>
          </w:p>
        </w:tc>
        <w:tc>
          <w:tcPr>
            <w:tcW w:w="2126" w:type="dxa"/>
          </w:tcPr>
          <w:p w14:paraId="69B254E0" w14:textId="77777777" w:rsidR="009E5B25" w:rsidRPr="006E4EDE" w:rsidRDefault="009E5B25" w:rsidP="00DE4AD7">
            <w:pPr>
              <w:spacing w:line="248" w:lineRule="auto"/>
              <w:ind w:right="20"/>
              <w:jc w:val="center"/>
              <w:rPr>
                <w:rFonts w:cs="Arial"/>
              </w:rPr>
            </w:pPr>
          </w:p>
        </w:tc>
      </w:tr>
      <w:tr w:rsidR="009E5B25" w:rsidRPr="006E4EDE" w14:paraId="697899DE" w14:textId="77777777" w:rsidTr="00DE4AD7">
        <w:tc>
          <w:tcPr>
            <w:tcW w:w="2461" w:type="dxa"/>
          </w:tcPr>
          <w:p w14:paraId="31C1ACCC" w14:textId="77777777" w:rsidR="009E5B25" w:rsidRPr="006E4EDE" w:rsidRDefault="009E5B25" w:rsidP="00DE4AD7">
            <w:pPr>
              <w:spacing w:line="248" w:lineRule="auto"/>
              <w:ind w:right="20"/>
              <w:rPr>
                <w:rFonts w:cs="Arial"/>
              </w:rPr>
            </w:pPr>
            <w:r>
              <w:rPr>
                <w:rFonts w:cs="Arial"/>
              </w:rPr>
              <w:t>Заработанные страховые премии</w:t>
            </w:r>
          </w:p>
        </w:tc>
        <w:tc>
          <w:tcPr>
            <w:tcW w:w="1508" w:type="dxa"/>
          </w:tcPr>
          <w:p w14:paraId="6E0EE1A7" w14:textId="77777777" w:rsidR="009E5B25" w:rsidRPr="006E4EDE" w:rsidRDefault="009E5B25" w:rsidP="00DE4AD7">
            <w:pPr>
              <w:spacing w:line="248" w:lineRule="auto"/>
              <w:ind w:right="20"/>
              <w:jc w:val="center"/>
              <w:rPr>
                <w:rFonts w:cs="Arial"/>
              </w:rPr>
            </w:pPr>
          </w:p>
        </w:tc>
        <w:tc>
          <w:tcPr>
            <w:tcW w:w="1985" w:type="dxa"/>
          </w:tcPr>
          <w:p w14:paraId="4BF3B1D0" w14:textId="77777777" w:rsidR="009E5B25" w:rsidRPr="006E4EDE" w:rsidRDefault="009E5B25" w:rsidP="00DE4AD7">
            <w:pPr>
              <w:spacing w:line="248" w:lineRule="auto"/>
              <w:ind w:right="20"/>
              <w:jc w:val="center"/>
              <w:rPr>
                <w:rFonts w:cs="Arial"/>
              </w:rPr>
            </w:pPr>
            <w:r w:rsidRPr="006E4EDE">
              <w:rPr>
                <w:rFonts w:cs="Arial"/>
              </w:rPr>
              <w:t>2-10</w:t>
            </w:r>
          </w:p>
        </w:tc>
        <w:tc>
          <w:tcPr>
            <w:tcW w:w="1418" w:type="dxa"/>
          </w:tcPr>
          <w:p w14:paraId="5EF95300" w14:textId="77777777" w:rsidR="009E5B25" w:rsidRPr="006E4EDE" w:rsidRDefault="009E5B25" w:rsidP="00DE4AD7">
            <w:pPr>
              <w:spacing w:line="248" w:lineRule="auto"/>
              <w:ind w:right="20"/>
              <w:jc w:val="center"/>
              <w:rPr>
                <w:rFonts w:cs="Arial"/>
              </w:rPr>
            </w:pPr>
            <w:r>
              <w:rPr>
                <w:rFonts w:cs="Arial"/>
              </w:rPr>
              <w:t>2</w:t>
            </w:r>
          </w:p>
        </w:tc>
        <w:tc>
          <w:tcPr>
            <w:tcW w:w="2126" w:type="dxa"/>
          </w:tcPr>
          <w:p w14:paraId="1DF20A0F" w14:textId="77777777" w:rsidR="009E5B25" w:rsidRPr="006E4EDE" w:rsidRDefault="009E5B25" w:rsidP="00DE4AD7">
            <w:pPr>
              <w:spacing w:line="248" w:lineRule="auto"/>
              <w:ind w:right="20"/>
              <w:jc w:val="center"/>
              <w:rPr>
                <w:rFonts w:cs="Arial"/>
              </w:rPr>
            </w:pPr>
          </w:p>
        </w:tc>
      </w:tr>
      <w:tr w:rsidR="009E5B25" w:rsidRPr="006E4EDE" w14:paraId="6814AD95" w14:textId="77777777" w:rsidTr="00DE4AD7">
        <w:tc>
          <w:tcPr>
            <w:tcW w:w="2461" w:type="dxa"/>
          </w:tcPr>
          <w:p w14:paraId="52B3D13C" w14:textId="77777777" w:rsidR="009E5B25" w:rsidRPr="006E4EDE" w:rsidRDefault="009E5B25" w:rsidP="00DE4AD7">
            <w:pPr>
              <w:spacing w:line="248" w:lineRule="auto"/>
              <w:ind w:right="20"/>
              <w:rPr>
                <w:rFonts w:cs="Arial"/>
              </w:rPr>
            </w:pPr>
            <w:r w:rsidRPr="006E4EDE">
              <w:rPr>
                <w:rFonts w:cs="Arial"/>
              </w:rPr>
              <w:t>Валюта баланса</w:t>
            </w:r>
          </w:p>
        </w:tc>
        <w:tc>
          <w:tcPr>
            <w:tcW w:w="1508" w:type="dxa"/>
          </w:tcPr>
          <w:p w14:paraId="576EC0BD" w14:textId="77777777" w:rsidR="009E5B25" w:rsidRPr="006E4EDE" w:rsidRDefault="009E5B25" w:rsidP="00DE4AD7">
            <w:pPr>
              <w:spacing w:line="248" w:lineRule="auto"/>
              <w:ind w:right="20"/>
              <w:jc w:val="center"/>
              <w:rPr>
                <w:rFonts w:cs="Arial"/>
              </w:rPr>
            </w:pPr>
          </w:p>
        </w:tc>
        <w:tc>
          <w:tcPr>
            <w:tcW w:w="1985" w:type="dxa"/>
          </w:tcPr>
          <w:p w14:paraId="4EE4F99C" w14:textId="77777777" w:rsidR="009E5B25" w:rsidRPr="006E4EDE" w:rsidRDefault="009E5B25" w:rsidP="00DE4AD7">
            <w:pPr>
              <w:spacing w:line="248" w:lineRule="auto"/>
              <w:ind w:right="20"/>
              <w:jc w:val="center"/>
              <w:rPr>
                <w:rFonts w:cs="Arial"/>
              </w:rPr>
            </w:pPr>
            <w:r w:rsidRPr="006E4EDE">
              <w:rPr>
                <w:rFonts w:cs="Arial"/>
              </w:rPr>
              <w:t>2-5</w:t>
            </w:r>
          </w:p>
        </w:tc>
        <w:tc>
          <w:tcPr>
            <w:tcW w:w="1418" w:type="dxa"/>
          </w:tcPr>
          <w:p w14:paraId="4148C58A" w14:textId="77777777" w:rsidR="009E5B25" w:rsidRPr="006E4EDE" w:rsidRDefault="009E5B25" w:rsidP="00DE4AD7">
            <w:pPr>
              <w:spacing w:line="248" w:lineRule="auto"/>
              <w:ind w:right="20"/>
              <w:jc w:val="center"/>
              <w:rPr>
                <w:rFonts w:cs="Arial"/>
              </w:rPr>
            </w:pPr>
            <w:r>
              <w:rPr>
                <w:rFonts w:cs="Arial"/>
              </w:rPr>
              <w:t>2</w:t>
            </w:r>
          </w:p>
        </w:tc>
        <w:tc>
          <w:tcPr>
            <w:tcW w:w="2126" w:type="dxa"/>
          </w:tcPr>
          <w:p w14:paraId="1FCF203E" w14:textId="77777777" w:rsidR="009E5B25" w:rsidRPr="006E4EDE" w:rsidRDefault="009E5B25" w:rsidP="00DE4AD7">
            <w:pPr>
              <w:spacing w:line="248" w:lineRule="auto"/>
              <w:ind w:right="20"/>
              <w:jc w:val="center"/>
              <w:rPr>
                <w:rFonts w:cs="Arial"/>
              </w:rPr>
            </w:pPr>
          </w:p>
        </w:tc>
      </w:tr>
      <w:tr w:rsidR="009E5B25" w:rsidRPr="006E4EDE" w14:paraId="305EE694" w14:textId="77777777" w:rsidTr="00DE4AD7">
        <w:tc>
          <w:tcPr>
            <w:tcW w:w="2461" w:type="dxa"/>
          </w:tcPr>
          <w:p w14:paraId="7C541CC5" w14:textId="77777777" w:rsidR="009E5B25" w:rsidRPr="006E4EDE" w:rsidRDefault="009E5B25" w:rsidP="00DE4AD7">
            <w:pPr>
              <w:spacing w:line="248" w:lineRule="auto"/>
              <w:ind w:right="20"/>
              <w:rPr>
                <w:rFonts w:cs="Arial"/>
              </w:rPr>
            </w:pPr>
            <w:r w:rsidRPr="006E4EDE">
              <w:rPr>
                <w:rFonts w:cs="Arial"/>
              </w:rPr>
              <w:t>Собственный капитал</w:t>
            </w:r>
          </w:p>
        </w:tc>
        <w:tc>
          <w:tcPr>
            <w:tcW w:w="1508" w:type="dxa"/>
          </w:tcPr>
          <w:p w14:paraId="41E0A422" w14:textId="77777777" w:rsidR="009E5B25" w:rsidRPr="006E4EDE" w:rsidRDefault="009E5B25" w:rsidP="00DE4AD7">
            <w:pPr>
              <w:spacing w:line="248" w:lineRule="auto"/>
              <w:ind w:right="20"/>
              <w:jc w:val="center"/>
              <w:rPr>
                <w:rFonts w:cs="Arial"/>
              </w:rPr>
            </w:pPr>
          </w:p>
        </w:tc>
        <w:tc>
          <w:tcPr>
            <w:tcW w:w="1985" w:type="dxa"/>
          </w:tcPr>
          <w:p w14:paraId="62057BD9" w14:textId="77777777" w:rsidR="009E5B25" w:rsidRPr="006E4EDE" w:rsidRDefault="009E5B25" w:rsidP="00DE4AD7">
            <w:pPr>
              <w:spacing w:line="248" w:lineRule="auto"/>
              <w:ind w:right="20"/>
              <w:jc w:val="center"/>
              <w:rPr>
                <w:rFonts w:cs="Arial"/>
              </w:rPr>
            </w:pPr>
            <w:r w:rsidRPr="006E4EDE">
              <w:rPr>
                <w:rFonts w:cs="Arial"/>
              </w:rPr>
              <w:t>2-10</w:t>
            </w:r>
          </w:p>
        </w:tc>
        <w:tc>
          <w:tcPr>
            <w:tcW w:w="1418" w:type="dxa"/>
          </w:tcPr>
          <w:p w14:paraId="076D2953" w14:textId="77777777" w:rsidR="009E5B25" w:rsidRPr="006E4EDE" w:rsidRDefault="009E5B25" w:rsidP="00DE4AD7">
            <w:pPr>
              <w:spacing w:line="248" w:lineRule="auto"/>
              <w:ind w:right="20"/>
              <w:jc w:val="center"/>
              <w:rPr>
                <w:rFonts w:cs="Arial"/>
              </w:rPr>
            </w:pPr>
            <w:r>
              <w:rPr>
                <w:rFonts w:cs="Arial"/>
              </w:rPr>
              <w:t>10</w:t>
            </w:r>
          </w:p>
        </w:tc>
        <w:tc>
          <w:tcPr>
            <w:tcW w:w="2126" w:type="dxa"/>
          </w:tcPr>
          <w:p w14:paraId="01D70170" w14:textId="77777777" w:rsidR="009E5B25" w:rsidRPr="006E4EDE" w:rsidRDefault="009E5B25" w:rsidP="00DE4AD7">
            <w:pPr>
              <w:spacing w:line="248" w:lineRule="auto"/>
              <w:ind w:right="20"/>
              <w:jc w:val="center"/>
              <w:rPr>
                <w:rFonts w:cs="Arial"/>
              </w:rPr>
            </w:pPr>
          </w:p>
        </w:tc>
      </w:tr>
      <w:tr w:rsidR="009E5B25" w:rsidRPr="006E4EDE" w14:paraId="42BEFF47" w14:textId="77777777" w:rsidTr="00DE4AD7">
        <w:tc>
          <w:tcPr>
            <w:tcW w:w="2461" w:type="dxa"/>
          </w:tcPr>
          <w:p w14:paraId="43C07AC8" w14:textId="77777777" w:rsidR="009E5B25" w:rsidRPr="006E4EDE" w:rsidRDefault="009E5B25" w:rsidP="00DE4AD7">
            <w:pPr>
              <w:spacing w:line="248" w:lineRule="auto"/>
              <w:ind w:right="20"/>
              <w:rPr>
                <w:rFonts w:cs="Arial"/>
              </w:rPr>
            </w:pPr>
            <w:r>
              <w:rPr>
                <w:rFonts w:cs="Arial"/>
              </w:rPr>
              <w:t>Прибыль (убыток) до налогообложения</w:t>
            </w:r>
          </w:p>
        </w:tc>
        <w:tc>
          <w:tcPr>
            <w:tcW w:w="1508" w:type="dxa"/>
          </w:tcPr>
          <w:p w14:paraId="4A333248" w14:textId="77777777" w:rsidR="009E5B25" w:rsidRPr="006E4EDE" w:rsidRDefault="009E5B25" w:rsidP="00DE4AD7">
            <w:pPr>
              <w:spacing w:line="248" w:lineRule="auto"/>
              <w:ind w:right="20"/>
              <w:jc w:val="center"/>
              <w:rPr>
                <w:rFonts w:cs="Arial"/>
              </w:rPr>
            </w:pPr>
          </w:p>
        </w:tc>
        <w:tc>
          <w:tcPr>
            <w:tcW w:w="1985" w:type="dxa"/>
          </w:tcPr>
          <w:p w14:paraId="291CD604" w14:textId="77777777" w:rsidR="009E5B25" w:rsidRPr="006E4EDE" w:rsidRDefault="009E5B25" w:rsidP="00DE4AD7">
            <w:pPr>
              <w:spacing w:line="248" w:lineRule="auto"/>
              <w:ind w:right="20"/>
              <w:jc w:val="center"/>
              <w:rPr>
                <w:rFonts w:cs="Arial"/>
              </w:rPr>
            </w:pPr>
            <w:r w:rsidRPr="006E4EDE">
              <w:rPr>
                <w:rFonts w:cs="Arial"/>
              </w:rPr>
              <w:t>2-5</w:t>
            </w:r>
          </w:p>
        </w:tc>
        <w:tc>
          <w:tcPr>
            <w:tcW w:w="1418" w:type="dxa"/>
          </w:tcPr>
          <w:p w14:paraId="524B1378" w14:textId="77777777" w:rsidR="009E5B25" w:rsidRPr="006E4EDE" w:rsidRDefault="009E5B25" w:rsidP="00DE4AD7">
            <w:pPr>
              <w:spacing w:line="248" w:lineRule="auto"/>
              <w:ind w:right="20"/>
              <w:jc w:val="center"/>
              <w:rPr>
                <w:rFonts w:cs="Arial"/>
              </w:rPr>
            </w:pPr>
            <w:r>
              <w:rPr>
                <w:rFonts w:cs="Arial"/>
              </w:rPr>
              <w:t>2</w:t>
            </w:r>
          </w:p>
        </w:tc>
        <w:tc>
          <w:tcPr>
            <w:tcW w:w="2126" w:type="dxa"/>
          </w:tcPr>
          <w:p w14:paraId="2536CF64" w14:textId="77777777" w:rsidR="009E5B25" w:rsidRPr="006E4EDE" w:rsidRDefault="009E5B25" w:rsidP="00DE4AD7">
            <w:pPr>
              <w:spacing w:line="248" w:lineRule="auto"/>
              <w:ind w:right="20"/>
              <w:jc w:val="center"/>
              <w:rPr>
                <w:rFonts w:cs="Arial"/>
              </w:rPr>
            </w:pPr>
          </w:p>
        </w:tc>
      </w:tr>
    </w:tbl>
    <w:p w14:paraId="3454195D" w14:textId="77777777" w:rsidR="009E5B25" w:rsidRPr="00471868" w:rsidRDefault="009E5B25" w:rsidP="009E5B25">
      <w:pPr>
        <w:widowControl w:val="0"/>
        <w:autoSpaceDE w:val="0"/>
        <w:autoSpaceDN w:val="0"/>
        <w:adjustRightInd w:val="0"/>
        <w:jc w:val="both"/>
        <w:outlineLvl w:val="2"/>
      </w:pPr>
    </w:p>
    <w:p w14:paraId="195DE512" w14:textId="77777777" w:rsidR="009E5B25" w:rsidRPr="00471868" w:rsidRDefault="009E5B25" w:rsidP="009E5B25">
      <w:pPr>
        <w:spacing w:line="0" w:lineRule="atLeast"/>
        <w:ind w:firstLine="709"/>
        <w:jc w:val="both"/>
        <w:rPr>
          <w:rFonts w:cs="Arial"/>
        </w:rPr>
      </w:pPr>
      <w:r w:rsidRPr="00471868">
        <w:t xml:space="preserve">Ситуационная задача 9. </w:t>
      </w:r>
      <w:r w:rsidRPr="00471868">
        <w:rPr>
          <w:rFonts w:cs="Arial"/>
        </w:rPr>
        <w:t xml:space="preserve">Аудиторская организация «ФИРМА» и АО «Банк Оренбург» заключили договор на проведение аудиторской проверки финансово-хозяйственной деятельности банка за 2016г. Основным видом деятельности является оказание услуг: </w:t>
      </w:r>
      <w:r w:rsidRPr="00471868">
        <w:t>кредитование юридических и физических лиц; открытие и ведение валютных и рублевых счетов; расчетно-кассовое обслуживание, в т. ч. прием, пересчет и зачисление выручки на счета; расчеты в рублях и валюте. Банк является активным участником рынка ценных бумаг</w:t>
      </w:r>
      <w:r w:rsidRPr="00471868">
        <w:rPr>
          <w:rFonts w:cs="Arial"/>
        </w:rPr>
        <w:t>. Бухгалтерская отчетность представлена на сайте кредитной организации (http://www.orbank.ru) в разделе отчетность.</w:t>
      </w:r>
    </w:p>
    <w:p w14:paraId="4229A6AD" w14:textId="77777777" w:rsidR="009E5B25" w:rsidRPr="00471868" w:rsidRDefault="009E5B25" w:rsidP="009E5B25">
      <w:pPr>
        <w:spacing w:line="0" w:lineRule="atLeast"/>
        <w:ind w:firstLine="709"/>
        <w:jc w:val="both"/>
        <w:rPr>
          <w:rFonts w:cs="Arial"/>
        </w:rPr>
      </w:pPr>
      <w:r w:rsidRPr="00471868">
        <w:rPr>
          <w:rFonts w:cs="Arial"/>
        </w:rPr>
        <w:t>Требуется: Выбрать критерии для установления существенности (материальности) аудита, аудиторской деятельности «Существенность (материальность) и ее аудиторский риск».</w:t>
      </w:r>
    </w:p>
    <w:p w14:paraId="52EC0B18" w14:textId="77777777" w:rsidR="009E5B25" w:rsidRPr="00471868" w:rsidRDefault="009E5B25" w:rsidP="009E5B25">
      <w:pPr>
        <w:spacing w:line="0" w:lineRule="atLeast"/>
        <w:ind w:right="-1" w:firstLine="709"/>
        <w:jc w:val="both"/>
        <w:rPr>
          <w:rFonts w:cs="Arial"/>
        </w:rPr>
      </w:pPr>
      <w:r w:rsidRPr="00471868">
        <w:rPr>
          <w:rFonts w:cs="Arial"/>
        </w:rPr>
        <w:t>Необходимо использовать следующие критерии и доли базовых показателей: а) балансовая прибыль страховой организации – 5 %; б) процентные доходы банка – 2 %; в) валюта баланса – 2 %; г) собственный капитал – 10 %; д) прибыль (убыток) до налогообложения - 2 %.</w:t>
      </w:r>
    </w:p>
    <w:p w14:paraId="4472862A" w14:textId="77777777" w:rsidR="009E5B25" w:rsidRPr="00471868" w:rsidRDefault="009E5B25" w:rsidP="009E5B25">
      <w:pPr>
        <w:tabs>
          <w:tab w:val="left" w:pos="887"/>
        </w:tabs>
        <w:spacing w:line="0" w:lineRule="atLeast"/>
        <w:ind w:right="20" w:firstLine="709"/>
        <w:jc w:val="both"/>
        <w:rPr>
          <w:rFonts w:cs="Arial"/>
        </w:rPr>
      </w:pPr>
      <w:r w:rsidRPr="00471868">
        <w:rPr>
          <w:rFonts w:cs="Arial"/>
        </w:rPr>
        <w:t>Установить минимальную и максимальную границу предельно допустимой суммы ошибок в отчетности АО «Банк Оренбург». Определить единый показатель уровня существенности (округлите его в соответствии с установленными требованиями). Для выполнения задания используйте таблицу 1.</w:t>
      </w:r>
    </w:p>
    <w:p w14:paraId="7891C90E" w14:textId="77777777" w:rsidR="009E5B25" w:rsidRPr="00471868" w:rsidRDefault="009E5B25" w:rsidP="009E5B25">
      <w:pPr>
        <w:widowControl w:val="0"/>
        <w:autoSpaceDE w:val="0"/>
        <w:autoSpaceDN w:val="0"/>
        <w:adjustRightInd w:val="0"/>
        <w:ind w:firstLine="709"/>
        <w:jc w:val="both"/>
        <w:outlineLvl w:val="2"/>
      </w:pPr>
    </w:p>
    <w:p w14:paraId="0BDB0916" w14:textId="77777777" w:rsidR="009E5B25" w:rsidRPr="00471868" w:rsidRDefault="009E5B25" w:rsidP="009E5B25">
      <w:pPr>
        <w:spacing w:line="248" w:lineRule="auto"/>
        <w:ind w:right="20" w:firstLine="709"/>
        <w:jc w:val="both"/>
        <w:rPr>
          <w:rFonts w:cs="Arial"/>
          <w:noProof/>
        </w:rPr>
      </w:pPr>
      <w:r w:rsidRPr="00471868">
        <w:rPr>
          <w:rFonts w:cs="Arial"/>
          <w:noProof/>
        </w:rPr>
        <w:t>Таблица 1 – Расчет уровня существенности</w:t>
      </w:r>
    </w:p>
    <w:p w14:paraId="6CF85327" w14:textId="77777777" w:rsidR="009E5B25" w:rsidRPr="00471868" w:rsidRDefault="009E5B25" w:rsidP="009E5B25">
      <w:pPr>
        <w:spacing w:line="248" w:lineRule="auto"/>
        <w:ind w:right="20"/>
        <w:jc w:val="both"/>
        <w:rPr>
          <w:rFonts w:cs="Arial"/>
          <w:noProof/>
        </w:rPr>
      </w:pPr>
    </w:p>
    <w:tbl>
      <w:tblPr>
        <w:tblStyle w:val="a5"/>
        <w:tblW w:w="9639" w:type="dxa"/>
        <w:tblInd w:w="108" w:type="dxa"/>
        <w:tblLayout w:type="fixed"/>
        <w:tblLook w:val="04A0" w:firstRow="1" w:lastRow="0" w:firstColumn="1" w:lastColumn="0" w:noHBand="0" w:noVBand="1"/>
      </w:tblPr>
      <w:tblGrid>
        <w:gridCol w:w="2461"/>
        <w:gridCol w:w="1411"/>
        <w:gridCol w:w="1515"/>
        <w:gridCol w:w="1639"/>
        <w:gridCol w:w="2613"/>
      </w:tblGrid>
      <w:tr w:rsidR="009E5B25" w:rsidRPr="006E4EDE" w14:paraId="67B11628" w14:textId="77777777" w:rsidTr="00DE4AD7">
        <w:tc>
          <w:tcPr>
            <w:tcW w:w="2461" w:type="dxa"/>
          </w:tcPr>
          <w:p w14:paraId="0D9AE7EC" w14:textId="77777777" w:rsidR="009E5B25" w:rsidRPr="006E4EDE" w:rsidRDefault="009E5B25" w:rsidP="00DE4AD7">
            <w:pPr>
              <w:spacing w:line="248" w:lineRule="auto"/>
              <w:ind w:right="20"/>
              <w:jc w:val="center"/>
              <w:rPr>
                <w:rFonts w:cs="Arial"/>
              </w:rPr>
            </w:pPr>
            <w:r w:rsidRPr="006E4EDE">
              <w:rPr>
                <w:rFonts w:cs="Arial"/>
              </w:rPr>
              <w:t>Наименование базового показателя</w:t>
            </w:r>
            <w:r>
              <w:rPr>
                <w:rFonts w:cs="Arial"/>
              </w:rPr>
              <w:t xml:space="preserve"> бухгалтерской отчетности</w:t>
            </w:r>
          </w:p>
        </w:tc>
        <w:tc>
          <w:tcPr>
            <w:tcW w:w="1411" w:type="dxa"/>
          </w:tcPr>
          <w:p w14:paraId="0ABFF9D1" w14:textId="77777777" w:rsidR="009E5B25" w:rsidRDefault="009E5B25" w:rsidP="00DE4AD7">
            <w:pPr>
              <w:spacing w:line="248" w:lineRule="auto"/>
              <w:ind w:right="20"/>
              <w:jc w:val="center"/>
              <w:rPr>
                <w:rFonts w:cs="Arial"/>
              </w:rPr>
            </w:pPr>
            <w:r w:rsidRPr="006E4EDE">
              <w:rPr>
                <w:rFonts w:cs="Arial"/>
              </w:rPr>
              <w:t xml:space="preserve">Значение базового показателя, </w:t>
            </w:r>
          </w:p>
          <w:p w14:paraId="01DF796E" w14:textId="77777777" w:rsidR="009E5B25" w:rsidRPr="006E4EDE" w:rsidRDefault="009E5B25" w:rsidP="00DE4AD7">
            <w:pPr>
              <w:spacing w:line="248" w:lineRule="auto"/>
              <w:ind w:right="20"/>
              <w:jc w:val="center"/>
              <w:rPr>
                <w:rFonts w:cs="Arial"/>
              </w:rPr>
            </w:pPr>
            <w:r w:rsidRPr="006E4EDE">
              <w:rPr>
                <w:rFonts w:cs="Arial"/>
              </w:rPr>
              <w:t>тыс.</w:t>
            </w:r>
            <w:r>
              <w:rPr>
                <w:rFonts w:cs="Arial"/>
              </w:rPr>
              <w:t xml:space="preserve"> рублей</w:t>
            </w:r>
          </w:p>
        </w:tc>
        <w:tc>
          <w:tcPr>
            <w:tcW w:w="1515" w:type="dxa"/>
          </w:tcPr>
          <w:p w14:paraId="754234C5" w14:textId="77777777" w:rsidR="009E5B25" w:rsidRPr="006E4EDE" w:rsidRDefault="009E5B25" w:rsidP="00DE4AD7">
            <w:pPr>
              <w:spacing w:line="248" w:lineRule="auto"/>
              <w:ind w:right="20"/>
              <w:jc w:val="center"/>
              <w:rPr>
                <w:rFonts w:cs="Arial"/>
              </w:rPr>
            </w:pPr>
            <w:r w:rsidRPr="006E4EDE">
              <w:rPr>
                <w:rFonts w:cs="Arial"/>
              </w:rPr>
              <w:t>Граница (диапазон) уровня существенности, в %</w:t>
            </w:r>
          </w:p>
        </w:tc>
        <w:tc>
          <w:tcPr>
            <w:tcW w:w="1639" w:type="dxa"/>
          </w:tcPr>
          <w:p w14:paraId="07EF522C" w14:textId="77777777" w:rsidR="009E5B25" w:rsidRPr="006E4EDE" w:rsidRDefault="009E5B25" w:rsidP="00DE4AD7">
            <w:pPr>
              <w:spacing w:line="248" w:lineRule="auto"/>
              <w:ind w:right="20"/>
              <w:jc w:val="center"/>
              <w:rPr>
                <w:rFonts w:cs="Arial"/>
              </w:rPr>
            </w:pPr>
            <w:r>
              <w:rPr>
                <w:rFonts w:cs="Arial"/>
              </w:rPr>
              <w:t>Доля от базового показателя, в %</w:t>
            </w:r>
          </w:p>
        </w:tc>
        <w:tc>
          <w:tcPr>
            <w:tcW w:w="2613" w:type="dxa"/>
          </w:tcPr>
          <w:p w14:paraId="03301C0F" w14:textId="77777777" w:rsidR="009E5B25" w:rsidRPr="006E4EDE" w:rsidRDefault="009E5B25" w:rsidP="00DE4AD7">
            <w:pPr>
              <w:spacing w:line="248" w:lineRule="auto"/>
              <w:ind w:right="20"/>
              <w:jc w:val="center"/>
              <w:rPr>
                <w:rFonts w:cs="Arial"/>
              </w:rPr>
            </w:pPr>
            <w:r>
              <w:rPr>
                <w:rFonts w:cs="Arial"/>
              </w:rPr>
              <w:t>Значение, применяемое для расчета уровня существенности, тыс. рублей</w:t>
            </w:r>
          </w:p>
        </w:tc>
      </w:tr>
      <w:tr w:rsidR="009E5B25" w:rsidRPr="006E4EDE" w14:paraId="54C71199" w14:textId="77777777" w:rsidTr="00DE4AD7">
        <w:tc>
          <w:tcPr>
            <w:tcW w:w="2461" w:type="dxa"/>
          </w:tcPr>
          <w:p w14:paraId="0FABEAE8" w14:textId="77777777" w:rsidR="009E5B25" w:rsidRPr="006E4EDE" w:rsidRDefault="009E5B25" w:rsidP="00DE4AD7">
            <w:pPr>
              <w:spacing w:line="248" w:lineRule="auto"/>
              <w:ind w:right="20"/>
              <w:rPr>
                <w:rFonts w:cs="Arial"/>
              </w:rPr>
            </w:pPr>
            <w:r w:rsidRPr="006E4EDE">
              <w:rPr>
                <w:rFonts w:cs="Arial"/>
              </w:rPr>
              <w:t>Балансовая прибыль</w:t>
            </w:r>
            <w:r>
              <w:rPr>
                <w:rFonts w:cs="Arial"/>
              </w:rPr>
              <w:t xml:space="preserve"> (убыток)</w:t>
            </w:r>
          </w:p>
        </w:tc>
        <w:tc>
          <w:tcPr>
            <w:tcW w:w="1411" w:type="dxa"/>
          </w:tcPr>
          <w:p w14:paraId="515F7FC0" w14:textId="77777777" w:rsidR="009E5B25" w:rsidRPr="006E4EDE" w:rsidRDefault="009E5B25" w:rsidP="00DE4AD7">
            <w:pPr>
              <w:spacing w:line="248" w:lineRule="auto"/>
              <w:ind w:right="20"/>
              <w:jc w:val="center"/>
              <w:rPr>
                <w:rFonts w:cs="Arial"/>
              </w:rPr>
            </w:pPr>
          </w:p>
        </w:tc>
        <w:tc>
          <w:tcPr>
            <w:tcW w:w="1515" w:type="dxa"/>
          </w:tcPr>
          <w:p w14:paraId="57B4CECD" w14:textId="77777777" w:rsidR="009E5B25" w:rsidRPr="006E4EDE" w:rsidRDefault="009E5B25" w:rsidP="00DE4AD7">
            <w:pPr>
              <w:spacing w:line="248" w:lineRule="auto"/>
              <w:ind w:right="20"/>
              <w:jc w:val="center"/>
              <w:rPr>
                <w:rFonts w:cs="Arial"/>
              </w:rPr>
            </w:pPr>
            <w:r w:rsidRPr="006E4EDE">
              <w:rPr>
                <w:rFonts w:cs="Arial"/>
              </w:rPr>
              <w:t>5-10</w:t>
            </w:r>
          </w:p>
        </w:tc>
        <w:tc>
          <w:tcPr>
            <w:tcW w:w="1639" w:type="dxa"/>
          </w:tcPr>
          <w:p w14:paraId="4E6E7772" w14:textId="77777777" w:rsidR="009E5B25" w:rsidRPr="006E4EDE" w:rsidRDefault="009E5B25" w:rsidP="00DE4AD7">
            <w:pPr>
              <w:spacing w:line="248" w:lineRule="auto"/>
              <w:ind w:right="20"/>
              <w:jc w:val="center"/>
              <w:rPr>
                <w:rFonts w:cs="Arial"/>
              </w:rPr>
            </w:pPr>
            <w:r>
              <w:rPr>
                <w:rFonts w:cs="Arial"/>
              </w:rPr>
              <w:t>5</w:t>
            </w:r>
          </w:p>
        </w:tc>
        <w:tc>
          <w:tcPr>
            <w:tcW w:w="2613" w:type="dxa"/>
          </w:tcPr>
          <w:p w14:paraId="7EE93C9B" w14:textId="77777777" w:rsidR="009E5B25" w:rsidRPr="006E4EDE" w:rsidRDefault="009E5B25" w:rsidP="00DE4AD7">
            <w:pPr>
              <w:spacing w:line="248" w:lineRule="auto"/>
              <w:ind w:right="20"/>
              <w:jc w:val="center"/>
              <w:rPr>
                <w:rFonts w:cs="Arial"/>
              </w:rPr>
            </w:pPr>
          </w:p>
        </w:tc>
      </w:tr>
      <w:tr w:rsidR="009E5B25" w:rsidRPr="006E4EDE" w14:paraId="6751E16C" w14:textId="77777777" w:rsidTr="00DE4AD7">
        <w:tc>
          <w:tcPr>
            <w:tcW w:w="2461" w:type="dxa"/>
          </w:tcPr>
          <w:p w14:paraId="73FB0E32" w14:textId="77777777" w:rsidR="009E5B25" w:rsidRPr="006E4EDE" w:rsidRDefault="009E5B25" w:rsidP="00DE4AD7">
            <w:pPr>
              <w:spacing w:line="248" w:lineRule="auto"/>
              <w:ind w:right="20"/>
              <w:rPr>
                <w:rFonts w:cs="Arial"/>
              </w:rPr>
            </w:pPr>
            <w:r>
              <w:rPr>
                <w:rFonts w:cs="Arial"/>
              </w:rPr>
              <w:t>Процентные доходы банка</w:t>
            </w:r>
          </w:p>
        </w:tc>
        <w:tc>
          <w:tcPr>
            <w:tcW w:w="1411" w:type="dxa"/>
          </w:tcPr>
          <w:p w14:paraId="015C786C" w14:textId="77777777" w:rsidR="009E5B25" w:rsidRPr="006E4EDE" w:rsidRDefault="009E5B25" w:rsidP="00DE4AD7">
            <w:pPr>
              <w:spacing w:line="248" w:lineRule="auto"/>
              <w:ind w:right="20"/>
              <w:jc w:val="center"/>
              <w:rPr>
                <w:rFonts w:cs="Arial"/>
              </w:rPr>
            </w:pPr>
          </w:p>
        </w:tc>
        <w:tc>
          <w:tcPr>
            <w:tcW w:w="1515" w:type="dxa"/>
          </w:tcPr>
          <w:p w14:paraId="53847C35" w14:textId="77777777" w:rsidR="009E5B25" w:rsidRPr="006E4EDE" w:rsidRDefault="009E5B25" w:rsidP="00DE4AD7">
            <w:pPr>
              <w:spacing w:line="248" w:lineRule="auto"/>
              <w:ind w:right="20"/>
              <w:jc w:val="center"/>
              <w:rPr>
                <w:rFonts w:cs="Arial"/>
              </w:rPr>
            </w:pPr>
            <w:r w:rsidRPr="006E4EDE">
              <w:rPr>
                <w:rFonts w:cs="Arial"/>
              </w:rPr>
              <w:t>2-10</w:t>
            </w:r>
          </w:p>
        </w:tc>
        <w:tc>
          <w:tcPr>
            <w:tcW w:w="1639" w:type="dxa"/>
          </w:tcPr>
          <w:p w14:paraId="1C9DE735" w14:textId="77777777" w:rsidR="009E5B25" w:rsidRPr="006E4EDE" w:rsidRDefault="009E5B25" w:rsidP="00DE4AD7">
            <w:pPr>
              <w:spacing w:line="248" w:lineRule="auto"/>
              <w:ind w:right="20"/>
              <w:jc w:val="center"/>
              <w:rPr>
                <w:rFonts w:cs="Arial"/>
              </w:rPr>
            </w:pPr>
            <w:r>
              <w:rPr>
                <w:rFonts w:cs="Arial"/>
              </w:rPr>
              <w:t>2</w:t>
            </w:r>
          </w:p>
        </w:tc>
        <w:tc>
          <w:tcPr>
            <w:tcW w:w="2613" w:type="dxa"/>
          </w:tcPr>
          <w:p w14:paraId="70BB950C" w14:textId="77777777" w:rsidR="009E5B25" w:rsidRPr="006E4EDE" w:rsidRDefault="009E5B25" w:rsidP="00DE4AD7">
            <w:pPr>
              <w:spacing w:line="248" w:lineRule="auto"/>
              <w:ind w:right="20"/>
              <w:jc w:val="center"/>
              <w:rPr>
                <w:rFonts w:cs="Arial"/>
              </w:rPr>
            </w:pPr>
          </w:p>
        </w:tc>
      </w:tr>
      <w:tr w:rsidR="009E5B25" w:rsidRPr="006E4EDE" w14:paraId="64ECE531" w14:textId="77777777" w:rsidTr="00DE4AD7">
        <w:tc>
          <w:tcPr>
            <w:tcW w:w="2461" w:type="dxa"/>
          </w:tcPr>
          <w:p w14:paraId="4B41D402" w14:textId="77777777" w:rsidR="009E5B25" w:rsidRPr="006E4EDE" w:rsidRDefault="009E5B25" w:rsidP="00DE4AD7">
            <w:pPr>
              <w:spacing w:line="248" w:lineRule="auto"/>
              <w:ind w:right="20"/>
              <w:rPr>
                <w:rFonts w:cs="Arial"/>
              </w:rPr>
            </w:pPr>
            <w:r w:rsidRPr="006E4EDE">
              <w:rPr>
                <w:rFonts w:cs="Arial"/>
              </w:rPr>
              <w:lastRenderedPageBreak/>
              <w:t>Валюта баланса</w:t>
            </w:r>
          </w:p>
        </w:tc>
        <w:tc>
          <w:tcPr>
            <w:tcW w:w="1411" w:type="dxa"/>
          </w:tcPr>
          <w:p w14:paraId="376F4085" w14:textId="77777777" w:rsidR="009E5B25" w:rsidRPr="006E4EDE" w:rsidRDefault="009E5B25" w:rsidP="00DE4AD7">
            <w:pPr>
              <w:spacing w:line="248" w:lineRule="auto"/>
              <w:ind w:right="20"/>
              <w:jc w:val="center"/>
              <w:rPr>
                <w:rFonts w:cs="Arial"/>
              </w:rPr>
            </w:pPr>
          </w:p>
        </w:tc>
        <w:tc>
          <w:tcPr>
            <w:tcW w:w="1515" w:type="dxa"/>
          </w:tcPr>
          <w:p w14:paraId="420B0875" w14:textId="77777777" w:rsidR="009E5B25" w:rsidRPr="006E4EDE" w:rsidRDefault="009E5B25" w:rsidP="00DE4AD7">
            <w:pPr>
              <w:spacing w:line="248" w:lineRule="auto"/>
              <w:ind w:right="20"/>
              <w:jc w:val="center"/>
              <w:rPr>
                <w:rFonts w:cs="Arial"/>
              </w:rPr>
            </w:pPr>
            <w:r w:rsidRPr="006E4EDE">
              <w:rPr>
                <w:rFonts w:cs="Arial"/>
              </w:rPr>
              <w:t>2-5</w:t>
            </w:r>
          </w:p>
        </w:tc>
        <w:tc>
          <w:tcPr>
            <w:tcW w:w="1639" w:type="dxa"/>
          </w:tcPr>
          <w:p w14:paraId="3C5037B0" w14:textId="77777777" w:rsidR="009E5B25" w:rsidRPr="006E4EDE" w:rsidRDefault="009E5B25" w:rsidP="00DE4AD7">
            <w:pPr>
              <w:spacing w:line="248" w:lineRule="auto"/>
              <w:ind w:right="20"/>
              <w:jc w:val="center"/>
              <w:rPr>
                <w:rFonts w:cs="Arial"/>
              </w:rPr>
            </w:pPr>
            <w:r>
              <w:rPr>
                <w:rFonts w:cs="Arial"/>
              </w:rPr>
              <w:t>2</w:t>
            </w:r>
          </w:p>
        </w:tc>
        <w:tc>
          <w:tcPr>
            <w:tcW w:w="2613" w:type="dxa"/>
          </w:tcPr>
          <w:p w14:paraId="6C7523D7" w14:textId="77777777" w:rsidR="009E5B25" w:rsidRPr="006E4EDE" w:rsidRDefault="009E5B25" w:rsidP="00DE4AD7">
            <w:pPr>
              <w:spacing w:line="248" w:lineRule="auto"/>
              <w:ind w:right="20"/>
              <w:jc w:val="center"/>
              <w:rPr>
                <w:rFonts w:cs="Arial"/>
              </w:rPr>
            </w:pPr>
          </w:p>
        </w:tc>
      </w:tr>
      <w:tr w:rsidR="009E5B25" w:rsidRPr="006E4EDE" w14:paraId="5E5F4C67" w14:textId="77777777" w:rsidTr="00DE4AD7">
        <w:tc>
          <w:tcPr>
            <w:tcW w:w="2461" w:type="dxa"/>
          </w:tcPr>
          <w:p w14:paraId="6F216CD4" w14:textId="77777777" w:rsidR="009E5B25" w:rsidRPr="006E4EDE" w:rsidRDefault="009E5B25" w:rsidP="00DE4AD7">
            <w:pPr>
              <w:spacing w:line="248" w:lineRule="auto"/>
              <w:ind w:right="20"/>
              <w:rPr>
                <w:rFonts w:cs="Arial"/>
              </w:rPr>
            </w:pPr>
            <w:r w:rsidRPr="006E4EDE">
              <w:rPr>
                <w:rFonts w:cs="Arial"/>
              </w:rPr>
              <w:t>Собственный капитал</w:t>
            </w:r>
          </w:p>
        </w:tc>
        <w:tc>
          <w:tcPr>
            <w:tcW w:w="1411" w:type="dxa"/>
          </w:tcPr>
          <w:p w14:paraId="7058EDA9" w14:textId="77777777" w:rsidR="009E5B25" w:rsidRPr="006E4EDE" w:rsidRDefault="009E5B25" w:rsidP="00DE4AD7">
            <w:pPr>
              <w:spacing w:line="248" w:lineRule="auto"/>
              <w:ind w:right="20"/>
              <w:jc w:val="center"/>
              <w:rPr>
                <w:rFonts w:cs="Arial"/>
              </w:rPr>
            </w:pPr>
          </w:p>
        </w:tc>
        <w:tc>
          <w:tcPr>
            <w:tcW w:w="1515" w:type="dxa"/>
          </w:tcPr>
          <w:p w14:paraId="1EA254EC" w14:textId="77777777" w:rsidR="009E5B25" w:rsidRPr="006E4EDE" w:rsidRDefault="009E5B25" w:rsidP="00DE4AD7">
            <w:pPr>
              <w:spacing w:line="248" w:lineRule="auto"/>
              <w:ind w:right="20"/>
              <w:jc w:val="center"/>
              <w:rPr>
                <w:rFonts w:cs="Arial"/>
              </w:rPr>
            </w:pPr>
            <w:r w:rsidRPr="006E4EDE">
              <w:rPr>
                <w:rFonts w:cs="Arial"/>
              </w:rPr>
              <w:t>2-10</w:t>
            </w:r>
          </w:p>
        </w:tc>
        <w:tc>
          <w:tcPr>
            <w:tcW w:w="1639" w:type="dxa"/>
          </w:tcPr>
          <w:p w14:paraId="54A0A432" w14:textId="77777777" w:rsidR="009E5B25" w:rsidRPr="006E4EDE" w:rsidRDefault="009E5B25" w:rsidP="00DE4AD7">
            <w:pPr>
              <w:spacing w:line="248" w:lineRule="auto"/>
              <w:ind w:right="20"/>
              <w:jc w:val="center"/>
              <w:rPr>
                <w:rFonts w:cs="Arial"/>
              </w:rPr>
            </w:pPr>
            <w:r>
              <w:rPr>
                <w:rFonts w:cs="Arial"/>
              </w:rPr>
              <w:t>10</w:t>
            </w:r>
          </w:p>
        </w:tc>
        <w:tc>
          <w:tcPr>
            <w:tcW w:w="2613" w:type="dxa"/>
          </w:tcPr>
          <w:p w14:paraId="31C7F06D" w14:textId="77777777" w:rsidR="009E5B25" w:rsidRPr="006E4EDE" w:rsidRDefault="009E5B25" w:rsidP="00DE4AD7">
            <w:pPr>
              <w:spacing w:line="248" w:lineRule="auto"/>
              <w:ind w:right="20"/>
              <w:jc w:val="center"/>
              <w:rPr>
                <w:rFonts w:cs="Arial"/>
              </w:rPr>
            </w:pPr>
          </w:p>
        </w:tc>
      </w:tr>
      <w:tr w:rsidR="009E5B25" w:rsidRPr="006E4EDE" w14:paraId="1747B2F4" w14:textId="77777777" w:rsidTr="00DE4AD7">
        <w:tc>
          <w:tcPr>
            <w:tcW w:w="2461" w:type="dxa"/>
          </w:tcPr>
          <w:p w14:paraId="0902FE36" w14:textId="77777777" w:rsidR="009E5B25" w:rsidRPr="006E4EDE" w:rsidRDefault="009E5B25" w:rsidP="00DE4AD7">
            <w:pPr>
              <w:spacing w:line="248" w:lineRule="auto"/>
              <w:ind w:right="20"/>
              <w:rPr>
                <w:rFonts w:cs="Arial"/>
              </w:rPr>
            </w:pPr>
            <w:r>
              <w:rPr>
                <w:rFonts w:cs="Arial"/>
              </w:rPr>
              <w:t>Прибыль (убыток) до налогообложения</w:t>
            </w:r>
          </w:p>
        </w:tc>
        <w:tc>
          <w:tcPr>
            <w:tcW w:w="1411" w:type="dxa"/>
          </w:tcPr>
          <w:p w14:paraId="52DF1B95" w14:textId="77777777" w:rsidR="009E5B25" w:rsidRPr="006E4EDE" w:rsidRDefault="009E5B25" w:rsidP="00DE4AD7">
            <w:pPr>
              <w:spacing w:line="248" w:lineRule="auto"/>
              <w:ind w:right="20"/>
              <w:jc w:val="center"/>
              <w:rPr>
                <w:rFonts w:cs="Arial"/>
              </w:rPr>
            </w:pPr>
          </w:p>
        </w:tc>
        <w:tc>
          <w:tcPr>
            <w:tcW w:w="1515" w:type="dxa"/>
          </w:tcPr>
          <w:p w14:paraId="54320549" w14:textId="77777777" w:rsidR="009E5B25" w:rsidRPr="006E4EDE" w:rsidRDefault="009E5B25" w:rsidP="00DE4AD7">
            <w:pPr>
              <w:spacing w:line="248" w:lineRule="auto"/>
              <w:ind w:right="20"/>
              <w:jc w:val="center"/>
              <w:rPr>
                <w:rFonts w:cs="Arial"/>
              </w:rPr>
            </w:pPr>
            <w:r w:rsidRPr="006E4EDE">
              <w:rPr>
                <w:rFonts w:cs="Arial"/>
              </w:rPr>
              <w:t>2-5</w:t>
            </w:r>
          </w:p>
        </w:tc>
        <w:tc>
          <w:tcPr>
            <w:tcW w:w="1639" w:type="dxa"/>
          </w:tcPr>
          <w:p w14:paraId="1E01996A" w14:textId="77777777" w:rsidR="009E5B25" w:rsidRPr="006E4EDE" w:rsidRDefault="009E5B25" w:rsidP="00DE4AD7">
            <w:pPr>
              <w:spacing w:line="248" w:lineRule="auto"/>
              <w:ind w:right="20"/>
              <w:jc w:val="center"/>
              <w:rPr>
                <w:rFonts w:cs="Arial"/>
              </w:rPr>
            </w:pPr>
            <w:r>
              <w:rPr>
                <w:rFonts w:cs="Arial"/>
              </w:rPr>
              <w:t>2</w:t>
            </w:r>
          </w:p>
        </w:tc>
        <w:tc>
          <w:tcPr>
            <w:tcW w:w="2613" w:type="dxa"/>
          </w:tcPr>
          <w:p w14:paraId="3E672D75" w14:textId="77777777" w:rsidR="009E5B25" w:rsidRPr="006E4EDE" w:rsidRDefault="009E5B25" w:rsidP="00DE4AD7">
            <w:pPr>
              <w:spacing w:line="248" w:lineRule="auto"/>
              <w:ind w:right="20"/>
              <w:jc w:val="center"/>
              <w:rPr>
                <w:rFonts w:cs="Arial"/>
              </w:rPr>
            </w:pPr>
          </w:p>
        </w:tc>
      </w:tr>
    </w:tbl>
    <w:p w14:paraId="34A8FF20" w14:textId="77777777" w:rsidR="009E5B25" w:rsidRPr="00471868" w:rsidRDefault="009E5B25" w:rsidP="009E5B25">
      <w:pPr>
        <w:widowControl w:val="0"/>
        <w:autoSpaceDE w:val="0"/>
        <w:autoSpaceDN w:val="0"/>
        <w:adjustRightInd w:val="0"/>
        <w:jc w:val="both"/>
        <w:outlineLvl w:val="2"/>
      </w:pPr>
    </w:p>
    <w:p w14:paraId="52504936" w14:textId="77777777" w:rsidR="009E5B25" w:rsidRPr="00471868" w:rsidRDefault="009E5B25" w:rsidP="009E5B25">
      <w:pPr>
        <w:spacing w:line="0" w:lineRule="atLeast"/>
        <w:ind w:firstLine="709"/>
        <w:jc w:val="both"/>
        <w:rPr>
          <w:rFonts w:cs="Arial"/>
        </w:rPr>
      </w:pPr>
      <w:r w:rsidRPr="00471868">
        <w:rPr>
          <w:rFonts w:cs="Arial"/>
        </w:rPr>
        <w:t>Ситуационная задача 10. Рассчитайте приемлемый аудиторский риск. Предположим, аудитор полагает, что внутрихозяйственный риск составляет 80 %, риск контроля – 50 %, риск необнаружения –  10 %. Рассчитайте риск необнаружения исходя из того, что аудитор строит план аудита при следующих показателях: АР = 0,05; РВХ = 0,75; РК = 0,30.</w:t>
      </w:r>
    </w:p>
    <w:p w14:paraId="6D158D9B" w14:textId="77777777" w:rsidR="009E5B25" w:rsidRPr="00471868" w:rsidRDefault="009E5B25" w:rsidP="009E5B25">
      <w:pPr>
        <w:spacing w:line="267" w:lineRule="exact"/>
        <w:ind w:firstLine="709"/>
        <w:jc w:val="both"/>
        <w:rPr>
          <w:rFonts w:cs="Arial"/>
        </w:rPr>
      </w:pPr>
    </w:p>
    <w:p w14:paraId="6EE67036" w14:textId="77777777" w:rsidR="009E5B25" w:rsidRPr="00471868" w:rsidRDefault="009E5B25" w:rsidP="009E5B25">
      <w:pPr>
        <w:spacing w:line="0" w:lineRule="atLeast"/>
        <w:ind w:firstLine="709"/>
        <w:jc w:val="both"/>
        <w:rPr>
          <w:rFonts w:cs="Arial"/>
        </w:rPr>
      </w:pPr>
      <w:r w:rsidRPr="00471868">
        <w:rPr>
          <w:rFonts w:cs="Arial"/>
        </w:rPr>
        <w:t>Ситуационная задача 11. Вашу фирму пригласили провести аудиторскую проверку страховой организации или банка. Вы как ответственное лицо должны решить, следует ли принимать приглашение. Требуется: определить круг вопросов, которые необходимо выяснить перед принятием окончательного решения. Выделить направления, которые потребуют особого внимания первичного аудита клиента.</w:t>
      </w:r>
    </w:p>
    <w:p w14:paraId="196BC008" w14:textId="77777777" w:rsidR="009E5B25" w:rsidRPr="00471868" w:rsidRDefault="009E5B25" w:rsidP="009E5B25">
      <w:pPr>
        <w:widowControl w:val="0"/>
        <w:autoSpaceDE w:val="0"/>
        <w:autoSpaceDN w:val="0"/>
        <w:adjustRightInd w:val="0"/>
        <w:ind w:firstLine="709"/>
        <w:jc w:val="both"/>
        <w:outlineLvl w:val="2"/>
      </w:pPr>
    </w:p>
    <w:p w14:paraId="55B2A27C" w14:textId="77777777" w:rsidR="009E5B25" w:rsidRPr="00471868" w:rsidRDefault="009E5B25" w:rsidP="009E5B25">
      <w:pPr>
        <w:widowControl w:val="0"/>
        <w:autoSpaceDE w:val="0"/>
        <w:autoSpaceDN w:val="0"/>
        <w:adjustRightInd w:val="0"/>
        <w:ind w:firstLine="709"/>
        <w:jc w:val="both"/>
        <w:outlineLvl w:val="2"/>
      </w:pPr>
      <w:r w:rsidRPr="00471868">
        <w:t>Тема 1.7 Выводы и составление аудиторского заключения</w:t>
      </w:r>
    </w:p>
    <w:p w14:paraId="41105600" w14:textId="77777777" w:rsidR="009E5B25" w:rsidRPr="00471868" w:rsidRDefault="009E5B25" w:rsidP="009E5B25">
      <w:pPr>
        <w:widowControl w:val="0"/>
        <w:autoSpaceDE w:val="0"/>
        <w:autoSpaceDN w:val="0"/>
        <w:adjustRightInd w:val="0"/>
        <w:ind w:firstLine="709"/>
        <w:jc w:val="both"/>
        <w:outlineLvl w:val="2"/>
      </w:pPr>
    </w:p>
    <w:p w14:paraId="2AC00782" w14:textId="77777777" w:rsidR="009E5B25" w:rsidRPr="00471868" w:rsidRDefault="009E5B25" w:rsidP="009E5B25">
      <w:pPr>
        <w:ind w:firstLine="709"/>
        <w:jc w:val="both"/>
        <w:rPr>
          <w:rFonts w:cs="Arial"/>
        </w:rPr>
      </w:pPr>
      <w:r w:rsidRPr="00471868">
        <w:rPr>
          <w:rFonts w:cs="Arial"/>
        </w:rPr>
        <w:t xml:space="preserve">Ситуационная задача 1. При оформлении заключения используйте нижеприводимую информацию. При проверке установлено завышение прибыли в связи с неначислением резерва на возможные потери по ссудам на сумму 1 800,3 тыс. рублей; занижена прибыль в связи с необоснованным списанием на расходы банка материальной помощи работникам на сумму 475,7 тыс. рублей; занижен налог на добавленную стоимость в связи с неправильным определением объема предоставленных услуг на сумму 12415,1 тыс. рублей. Другие показатели годового баланса, отчета о финансовых результатах банка соответствуют данным, сложившимся в бухгалтерском учете на протяжении отчетного года и нашедшим свое отражение в регистрах синтетического учета. </w:t>
      </w:r>
      <w:r w:rsidRPr="00471868">
        <w:t>Для выполнения задания используйте с</w:t>
      </w:r>
      <w:r w:rsidRPr="00471868">
        <w:rPr>
          <w:rFonts w:eastAsia="Calibri"/>
          <w:lang w:eastAsia="en-US"/>
        </w:rPr>
        <w:t xml:space="preserve">борник примерных форм аудиторских заключений о бухгалтерской (финансовой) отчетности организации (версия 1/2016). Настоящие данные примерные формы аудиторских заключений одобрены Советом по аудиторской деятельности. </w:t>
      </w:r>
      <w:r w:rsidRPr="00471868">
        <w:rPr>
          <w:rFonts w:cs="Arial"/>
        </w:rPr>
        <w:t>Требуется: составь условно-положительное аудиторское заключение.</w:t>
      </w:r>
    </w:p>
    <w:p w14:paraId="23ECC0F9" w14:textId="77777777" w:rsidR="009E5B25" w:rsidRDefault="009E5B25" w:rsidP="00A944C3">
      <w:pPr>
        <w:widowControl w:val="0"/>
        <w:autoSpaceDE w:val="0"/>
        <w:autoSpaceDN w:val="0"/>
        <w:adjustRightInd w:val="0"/>
        <w:ind w:firstLine="709"/>
        <w:jc w:val="both"/>
        <w:outlineLvl w:val="2"/>
        <w:rPr>
          <w:b/>
          <w:sz w:val="28"/>
          <w:szCs w:val="28"/>
        </w:rPr>
      </w:pPr>
    </w:p>
    <w:p w14:paraId="4CB3D384" w14:textId="77777777"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9E5B25">
        <w:rPr>
          <w:b/>
          <w:sz w:val="28"/>
          <w:szCs w:val="28"/>
        </w:rPr>
        <w:t>3</w:t>
      </w:r>
      <w:r w:rsidRPr="00471868">
        <w:rPr>
          <w:b/>
          <w:sz w:val="28"/>
          <w:szCs w:val="28"/>
        </w:rPr>
        <w:t xml:space="preserve"> по темам: </w:t>
      </w:r>
    </w:p>
    <w:p w14:paraId="29C65E99" w14:textId="77777777" w:rsidR="00457CD4" w:rsidRPr="00471868" w:rsidRDefault="00457CD4" w:rsidP="00A944C3">
      <w:pPr>
        <w:pStyle w:val="ConsPlusNormal"/>
        <w:ind w:firstLine="709"/>
        <w:jc w:val="both"/>
        <w:outlineLvl w:val="2"/>
        <w:rPr>
          <w:b/>
        </w:rPr>
      </w:pPr>
    </w:p>
    <w:p w14:paraId="3A27DFC9" w14:textId="77777777" w:rsidR="00B63289" w:rsidRPr="00C21FCF" w:rsidRDefault="00B63289" w:rsidP="00B63289">
      <w:pPr>
        <w:suppressAutoHyphens/>
        <w:ind w:firstLine="709"/>
        <w:jc w:val="both"/>
      </w:pPr>
      <w:r w:rsidRPr="00C21FCF">
        <w:t>Тема 2.1 Аудиторская проверка организации бухгалтерского учета в банках и страховых организациях</w:t>
      </w:r>
    </w:p>
    <w:p w14:paraId="26C0F172" w14:textId="77777777" w:rsidR="00B63289" w:rsidRPr="00C21FCF" w:rsidRDefault="00B63289" w:rsidP="00B63289">
      <w:pPr>
        <w:widowControl w:val="0"/>
        <w:autoSpaceDE w:val="0"/>
        <w:autoSpaceDN w:val="0"/>
        <w:adjustRightInd w:val="0"/>
        <w:ind w:firstLine="709"/>
        <w:contextualSpacing/>
        <w:jc w:val="both"/>
      </w:pPr>
      <w:r w:rsidRPr="00C21FCF">
        <w:t>Тема 2.2 Аудиторская проверка организации внутреннего контроля</w:t>
      </w:r>
    </w:p>
    <w:p w14:paraId="52FB6A92" w14:textId="77777777" w:rsidR="003B097C" w:rsidRDefault="003B097C" w:rsidP="00A944C3">
      <w:pPr>
        <w:widowControl w:val="0"/>
        <w:autoSpaceDE w:val="0"/>
        <w:autoSpaceDN w:val="0"/>
        <w:adjustRightInd w:val="0"/>
        <w:ind w:firstLine="709"/>
        <w:jc w:val="both"/>
        <w:outlineLvl w:val="2"/>
        <w:rPr>
          <w:i/>
        </w:rPr>
      </w:pPr>
    </w:p>
    <w:p w14:paraId="123439CF" w14:textId="77777777" w:rsidR="003B097C" w:rsidRDefault="003B097C" w:rsidP="00A944C3">
      <w:pPr>
        <w:widowControl w:val="0"/>
        <w:autoSpaceDE w:val="0"/>
        <w:autoSpaceDN w:val="0"/>
        <w:adjustRightInd w:val="0"/>
        <w:ind w:firstLine="709"/>
        <w:jc w:val="both"/>
        <w:outlineLvl w:val="2"/>
        <w:rPr>
          <w:i/>
        </w:rPr>
      </w:pPr>
    </w:p>
    <w:p w14:paraId="789A7AB6" w14:textId="77777777"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59628104" w14:textId="77777777" w:rsidR="00782AA4" w:rsidRPr="00471868" w:rsidRDefault="00782AA4" w:rsidP="00A944C3">
      <w:pPr>
        <w:ind w:firstLine="709"/>
      </w:pPr>
      <w:r w:rsidRPr="00471868">
        <w:t xml:space="preserve">1 Изучить </w:t>
      </w:r>
      <w:r w:rsidR="0081411F" w:rsidRPr="00471868">
        <w:t>нормативные документы по праву, по бухгалтерскому учету и по аудиту банков</w:t>
      </w:r>
      <w:r w:rsidR="00092FCF">
        <w:t xml:space="preserve"> и страховых организаций</w:t>
      </w:r>
      <w:r w:rsidR="0081411F" w:rsidRPr="00471868">
        <w:t>.</w:t>
      </w:r>
      <w:r w:rsidRPr="00471868">
        <w:t xml:space="preserve"> </w:t>
      </w:r>
    </w:p>
    <w:p w14:paraId="32FC5BAF" w14:textId="77777777" w:rsidR="00782AA4" w:rsidRPr="00471868" w:rsidRDefault="00782AA4" w:rsidP="00A944C3">
      <w:pPr>
        <w:ind w:firstLine="709"/>
      </w:pPr>
      <w:r w:rsidRPr="00471868">
        <w:t>2 Подвести студентов к пониманию</w:t>
      </w:r>
      <w:r w:rsidR="0081411F" w:rsidRPr="00471868">
        <w:t xml:space="preserve"> основных этапов аудита</w:t>
      </w:r>
      <w:r w:rsidR="00DA6FDF" w:rsidRPr="00471868">
        <w:t xml:space="preserve"> отдельных направлений проверок деятельности банка</w:t>
      </w:r>
      <w:r w:rsidR="00092FCF">
        <w:t xml:space="preserve"> и страховой организации</w:t>
      </w:r>
      <w:r w:rsidR="00DA6FDF" w:rsidRPr="00471868">
        <w:t>.</w:t>
      </w:r>
      <w:r w:rsidR="0081411F" w:rsidRPr="00471868">
        <w:t xml:space="preserve"> </w:t>
      </w:r>
      <w:r w:rsidRPr="00471868">
        <w:t xml:space="preserve">  </w:t>
      </w:r>
    </w:p>
    <w:p w14:paraId="16560B43" w14:textId="77777777"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81411F" w:rsidRPr="00471868">
        <w:t xml:space="preserve"> составления рабочих документов аудитора</w:t>
      </w:r>
      <w:r w:rsidR="00DA6FDF" w:rsidRPr="00471868">
        <w:t>.</w:t>
      </w:r>
    </w:p>
    <w:p w14:paraId="7DFAD623" w14:textId="77777777" w:rsidR="00457CD4" w:rsidRPr="00471868" w:rsidRDefault="00457CD4" w:rsidP="00A944C3">
      <w:pPr>
        <w:widowControl w:val="0"/>
        <w:autoSpaceDE w:val="0"/>
        <w:autoSpaceDN w:val="0"/>
        <w:adjustRightInd w:val="0"/>
        <w:ind w:firstLine="709"/>
        <w:jc w:val="both"/>
        <w:outlineLvl w:val="2"/>
      </w:pPr>
    </w:p>
    <w:p w14:paraId="1AF603E3"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6AFFE903" w14:textId="77777777" w:rsidR="00587828" w:rsidRPr="00471868" w:rsidRDefault="00587828" w:rsidP="00A944C3">
      <w:pPr>
        <w:widowControl w:val="0"/>
        <w:autoSpaceDE w:val="0"/>
        <w:autoSpaceDN w:val="0"/>
        <w:adjustRightInd w:val="0"/>
        <w:ind w:firstLine="709"/>
        <w:jc w:val="both"/>
        <w:outlineLvl w:val="2"/>
        <w:rPr>
          <w:i/>
        </w:rPr>
      </w:pPr>
    </w:p>
    <w:p w14:paraId="769B1837" w14:textId="77777777"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36FCE733" w14:textId="77777777" w:rsidR="00DE28A8" w:rsidRPr="00471868" w:rsidRDefault="00DE28A8" w:rsidP="00A944C3">
      <w:pPr>
        <w:widowControl w:val="0"/>
        <w:autoSpaceDE w:val="0"/>
        <w:autoSpaceDN w:val="0"/>
        <w:adjustRightInd w:val="0"/>
        <w:ind w:firstLine="709"/>
        <w:jc w:val="both"/>
        <w:outlineLvl w:val="2"/>
        <w:rPr>
          <w:b/>
        </w:rPr>
      </w:pPr>
    </w:p>
    <w:p w14:paraId="1F3E54B0" w14:textId="77777777" w:rsidR="00C21FCF" w:rsidRPr="00C21FCF" w:rsidRDefault="00C21FCF" w:rsidP="00C21FCF">
      <w:pPr>
        <w:suppressAutoHyphens/>
        <w:ind w:firstLine="709"/>
        <w:jc w:val="both"/>
      </w:pPr>
      <w:r w:rsidRPr="00C21FCF">
        <w:lastRenderedPageBreak/>
        <w:t>Тема 2.1 Аудиторская проверка организации бухгалтерского учета в банках и страховых организациях</w:t>
      </w:r>
    </w:p>
    <w:p w14:paraId="3543B084" w14:textId="77777777" w:rsidR="00C21FCF" w:rsidRPr="00C21FCF" w:rsidRDefault="00C21FCF" w:rsidP="00C21FCF">
      <w:pPr>
        <w:widowControl w:val="0"/>
        <w:autoSpaceDE w:val="0"/>
        <w:autoSpaceDN w:val="0"/>
        <w:adjustRightInd w:val="0"/>
        <w:ind w:firstLine="709"/>
        <w:contextualSpacing/>
        <w:jc w:val="both"/>
      </w:pPr>
      <w:r w:rsidRPr="00C21FCF">
        <w:t>1. Нормативно-правовые акты РФ, определяющие порядок ведения бухгалтерского учета в банке и страховой организации.</w:t>
      </w:r>
    </w:p>
    <w:p w14:paraId="00D783DC" w14:textId="77777777" w:rsidR="00C21FCF" w:rsidRPr="00C21FCF" w:rsidRDefault="00C21FCF" w:rsidP="00C21FCF">
      <w:pPr>
        <w:widowControl w:val="0"/>
        <w:autoSpaceDE w:val="0"/>
        <w:autoSpaceDN w:val="0"/>
        <w:adjustRightInd w:val="0"/>
        <w:ind w:firstLine="709"/>
        <w:contextualSpacing/>
        <w:jc w:val="both"/>
      </w:pPr>
      <w:r w:rsidRPr="00C21FCF">
        <w:t xml:space="preserve">2. Аудит постановки аналитического и синтетического учета в банке и страховой организации.  </w:t>
      </w:r>
    </w:p>
    <w:p w14:paraId="66EA4278" w14:textId="77777777" w:rsidR="00C21FCF" w:rsidRPr="00C21FCF" w:rsidRDefault="00C21FCF" w:rsidP="00C21FCF">
      <w:pPr>
        <w:ind w:firstLine="709"/>
        <w:contextualSpacing/>
        <w:jc w:val="both"/>
      </w:pPr>
      <w:r w:rsidRPr="00C21FCF">
        <w:t xml:space="preserve">3. Методика проверки документооборота в банке и страховой организации.  </w:t>
      </w:r>
    </w:p>
    <w:p w14:paraId="4404F499" w14:textId="77777777" w:rsidR="00C21FCF" w:rsidRPr="00C21FCF" w:rsidRDefault="00C21FCF" w:rsidP="00C21FCF">
      <w:pPr>
        <w:widowControl w:val="0"/>
        <w:autoSpaceDE w:val="0"/>
        <w:autoSpaceDN w:val="0"/>
        <w:adjustRightInd w:val="0"/>
        <w:ind w:firstLine="709"/>
        <w:contextualSpacing/>
        <w:jc w:val="both"/>
      </w:pPr>
      <w:r w:rsidRPr="00C21FCF">
        <w:t>4. Аудит учетной политики банка и страховой организации.</w:t>
      </w:r>
    </w:p>
    <w:p w14:paraId="0D287251" w14:textId="77777777" w:rsidR="00C21FCF" w:rsidRPr="00C21FCF" w:rsidRDefault="00C21FCF" w:rsidP="00C21FCF">
      <w:pPr>
        <w:widowControl w:val="0"/>
        <w:autoSpaceDE w:val="0"/>
        <w:autoSpaceDN w:val="0"/>
        <w:adjustRightInd w:val="0"/>
        <w:ind w:firstLine="709"/>
        <w:contextualSpacing/>
        <w:jc w:val="both"/>
      </w:pPr>
    </w:p>
    <w:p w14:paraId="63B65402" w14:textId="77777777" w:rsidR="00C21FCF" w:rsidRPr="00C21FCF" w:rsidRDefault="00C21FCF" w:rsidP="00C21FCF">
      <w:pPr>
        <w:widowControl w:val="0"/>
        <w:autoSpaceDE w:val="0"/>
        <w:autoSpaceDN w:val="0"/>
        <w:adjustRightInd w:val="0"/>
        <w:ind w:firstLine="709"/>
        <w:contextualSpacing/>
        <w:jc w:val="both"/>
      </w:pPr>
      <w:r w:rsidRPr="00C21FCF">
        <w:t>Тема 2.2 Аудиторская проверка организации внутреннего контроля</w:t>
      </w:r>
    </w:p>
    <w:p w14:paraId="64C1AE9C" w14:textId="77777777" w:rsidR="00C21FCF" w:rsidRPr="00C21FCF" w:rsidRDefault="00C21FCF" w:rsidP="00C21FCF">
      <w:pPr>
        <w:widowControl w:val="0"/>
        <w:autoSpaceDE w:val="0"/>
        <w:autoSpaceDN w:val="0"/>
        <w:adjustRightInd w:val="0"/>
        <w:ind w:firstLine="709"/>
        <w:contextualSpacing/>
        <w:jc w:val="both"/>
      </w:pPr>
      <w:r w:rsidRPr="00C21FCF">
        <w:t>1. Нормативно-правовые акты РФ, определяющие порядок организации системы внутреннего контроля в банках и страховых организациях.</w:t>
      </w:r>
    </w:p>
    <w:p w14:paraId="7554875C" w14:textId="77777777" w:rsidR="00C21FCF" w:rsidRPr="00C21FCF" w:rsidRDefault="00C21FCF" w:rsidP="00C21FCF">
      <w:pPr>
        <w:widowControl w:val="0"/>
        <w:autoSpaceDE w:val="0"/>
        <w:autoSpaceDN w:val="0"/>
        <w:adjustRightInd w:val="0"/>
        <w:ind w:firstLine="709"/>
        <w:contextualSpacing/>
        <w:jc w:val="both"/>
      </w:pPr>
      <w:r w:rsidRPr="00C21FCF">
        <w:t>2. Аудит системы внутрибанковского  контроля.</w:t>
      </w:r>
    </w:p>
    <w:p w14:paraId="46D9DBD1" w14:textId="77777777" w:rsidR="00C21FCF" w:rsidRPr="00C21FCF" w:rsidRDefault="00C21FCF" w:rsidP="00C21FCF">
      <w:pPr>
        <w:widowControl w:val="0"/>
        <w:autoSpaceDE w:val="0"/>
        <w:autoSpaceDN w:val="0"/>
        <w:adjustRightInd w:val="0"/>
        <w:ind w:firstLine="709"/>
        <w:contextualSpacing/>
        <w:jc w:val="both"/>
        <w:outlineLvl w:val="2"/>
      </w:pPr>
      <w:r w:rsidRPr="00C21FCF">
        <w:t>3. Оценка системы внутреннего контроля страховой организации и ее применение в ходе аудита.</w:t>
      </w:r>
    </w:p>
    <w:p w14:paraId="2ED2C375" w14:textId="77777777" w:rsidR="00457CD4" w:rsidRPr="00C21FCF" w:rsidRDefault="00457CD4" w:rsidP="00A944C3">
      <w:pPr>
        <w:widowControl w:val="0"/>
        <w:autoSpaceDE w:val="0"/>
        <w:autoSpaceDN w:val="0"/>
        <w:adjustRightInd w:val="0"/>
        <w:ind w:firstLine="709"/>
        <w:jc w:val="both"/>
        <w:outlineLvl w:val="2"/>
      </w:pPr>
    </w:p>
    <w:p w14:paraId="66A133DF" w14:textId="77777777" w:rsidR="00457CD4" w:rsidRPr="00471868" w:rsidRDefault="00457CD4"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514FE015" w14:textId="77777777" w:rsidR="00C310F7" w:rsidRDefault="00C310F7" w:rsidP="00C310F7">
      <w:pPr>
        <w:suppressAutoHyphens/>
        <w:ind w:firstLine="709"/>
        <w:jc w:val="both"/>
      </w:pPr>
    </w:p>
    <w:p w14:paraId="005458F4" w14:textId="77777777" w:rsidR="00C310F7" w:rsidRPr="00C21FCF" w:rsidRDefault="00C310F7" w:rsidP="00C310F7">
      <w:pPr>
        <w:suppressAutoHyphens/>
        <w:ind w:firstLine="709"/>
        <w:jc w:val="both"/>
      </w:pPr>
      <w:r w:rsidRPr="00C21FCF">
        <w:t>Тема 2.1 Аудиторская проверка организации бухгалтерского учета в банках и страховых организациях</w:t>
      </w:r>
    </w:p>
    <w:p w14:paraId="3EE53B84" w14:textId="77777777" w:rsidR="00C310F7" w:rsidRDefault="00C310F7" w:rsidP="00C310F7">
      <w:pPr>
        <w:spacing w:line="0" w:lineRule="atLeast"/>
        <w:ind w:firstLine="709"/>
        <w:rPr>
          <w:rFonts w:cs="Arial"/>
        </w:rPr>
      </w:pPr>
    </w:p>
    <w:p w14:paraId="7B291D9A" w14:textId="77777777" w:rsidR="00C310F7" w:rsidRPr="00112DB5" w:rsidRDefault="00C310F7" w:rsidP="00C310F7">
      <w:pPr>
        <w:spacing w:line="0" w:lineRule="atLeast"/>
        <w:ind w:firstLine="709"/>
        <w:rPr>
          <w:rFonts w:cs="Arial"/>
        </w:rPr>
      </w:pPr>
      <w:r w:rsidRPr="00112DB5">
        <w:rPr>
          <w:rFonts w:cs="Arial"/>
        </w:rPr>
        <w:t>Задание 1.</w:t>
      </w:r>
    </w:p>
    <w:p w14:paraId="7361A5B0" w14:textId="77777777" w:rsidR="00C310F7" w:rsidRPr="00112DB5" w:rsidRDefault="00C310F7" w:rsidP="00C310F7">
      <w:pPr>
        <w:spacing w:line="32" w:lineRule="exact"/>
        <w:ind w:firstLine="709"/>
        <w:rPr>
          <w:rFonts w:cs="Arial"/>
        </w:rPr>
      </w:pPr>
    </w:p>
    <w:p w14:paraId="041E3DD0" w14:textId="77777777" w:rsidR="00C310F7" w:rsidRPr="00112DB5" w:rsidRDefault="00C310F7" w:rsidP="00C310F7">
      <w:pPr>
        <w:spacing w:line="0" w:lineRule="atLeast"/>
        <w:ind w:firstLine="709"/>
        <w:jc w:val="both"/>
        <w:rPr>
          <w:rFonts w:cs="Arial"/>
        </w:rPr>
      </w:pPr>
      <w:r w:rsidRPr="00112DB5">
        <w:rPr>
          <w:rFonts w:cs="Arial"/>
        </w:rPr>
        <w:t>Цель задания: усвоить порядок проверки учетной политики кредитной организации.</w:t>
      </w:r>
    </w:p>
    <w:p w14:paraId="17360532" w14:textId="77777777" w:rsidR="00C310F7" w:rsidRPr="00112DB5" w:rsidRDefault="00C310F7" w:rsidP="00C310F7">
      <w:pPr>
        <w:spacing w:line="0" w:lineRule="atLeast"/>
        <w:ind w:firstLine="709"/>
        <w:jc w:val="both"/>
        <w:rPr>
          <w:rFonts w:cs="Arial"/>
        </w:rPr>
      </w:pPr>
      <w:r w:rsidRPr="00112DB5">
        <w:rPr>
          <w:rFonts w:cs="Arial"/>
        </w:rPr>
        <w:t xml:space="preserve">Условия задания: </w:t>
      </w:r>
    </w:p>
    <w:p w14:paraId="0E71FE39" w14:textId="77777777" w:rsidR="00C310F7" w:rsidRPr="00112DB5" w:rsidRDefault="00C310F7" w:rsidP="00C310F7">
      <w:pPr>
        <w:spacing w:line="0" w:lineRule="atLeast"/>
        <w:ind w:firstLine="709"/>
        <w:jc w:val="both"/>
      </w:pPr>
      <w:r w:rsidRPr="00112DB5">
        <w:rPr>
          <w:rFonts w:cs="Arial"/>
        </w:rPr>
        <w:t>Аудитор располагает учетной политикой П</w:t>
      </w:r>
      <w:r w:rsidRPr="00112DB5">
        <w:t>убличного акционерного общества «НИКО-БАНК». Рекомендуется использовать учетную политику кредитной организации, размещенную на сайте ПАО «НИКО-БАНК»  (</w:t>
      </w:r>
      <w:hyperlink r:id="rId8" w:tgtFrame="_blank" w:history="1">
        <w:r w:rsidRPr="00112DB5">
          <w:rPr>
            <w:color w:val="0000FF"/>
            <w:u w:val="single"/>
          </w:rPr>
          <w:t>www.nico-bank.ru</w:t>
        </w:r>
      </w:hyperlink>
      <w:r w:rsidRPr="00112DB5">
        <w:t>) или сайте  Центра раскрытия корпоративной информации (https://www.e-disclosure.ru).</w:t>
      </w:r>
    </w:p>
    <w:p w14:paraId="463286E1" w14:textId="77777777" w:rsidR="00C310F7" w:rsidRPr="00112DB5" w:rsidRDefault="00C310F7" w:rsidP="00C310F7">
      <w:pPr>
        <w:spacing w:line="0" w:lineRule="atLeast"/>
        <w:ind w:firstLine="709"/>
        <w:jc w:val="both"/>
        <w:rPr>
          <w:rFonts w:cs="Arial"/>
        </w:rPr>
      </w:pPr>
      <w:r w:rsidRPr="00112DB5">
        <w:rPr>
          <w:rFonts w:cs="Arial"/>
        </w:rPr>
        <w:t>Требуется:</w:t>
      </w:r>
    </w:p>
    <w:p w14:paraId="1B6D4C18" w14:textId="77777777" w:rsidR="00C310F7" w:rsidRPr="00112DB5" w:rsidRDefault="00C310F7" w:rsidP="00C310F7">
      <w:pPr>
        <w:tabs>
          <w:tab w:val="left" w:pos="384"/>
        </w:tabs>
        <w:spacing w:line="0" w:lineRule="atLeast"/>
        <w:ind w:right="20" w:firstLine="709"/>
        <w:jc w:val="both"/>
        <w:rPr>
          <w:rFonts w:cs="Arial"/>
        </w:rPr>
      </w:pPr>
      <w:r w:rsidRPr="00112DB5">
        <w:rPr>
          <w:rFonts w:cs="Arial"/>
        </w:rPr>
        <w:t xml:space="preserve">Исследовать приказ об учетной политике ПАО </w:t>
      </w:r>
      <w:r w:rsidRPr="00112DB5">
        <w:t xml:space="preserve">«НИКО-БАНК»  </w:t>
      </w:r>
      <w:r w:rsidRPr="00112DB5">
        <w:rPr>
          <w:rFonts w:cs="Arial"/>
        </w:rPr>
        <w:t>и результаты оформить в рабочем документе аудитора со ссылкой на нормативные акты (таблица 1).</w:t>
      </w:r>
    </w:p>
    <w:p w14:paraId="4B0CECD7" w14:textId="77777777" w:rsidR="00C310F7" w:rsidRPr="00112DB5" w:rsidRDefault="00C310F7" w:rsidP="00C310F7">
      <w:pPr>
        <w:tabs>
          <w:tab w:val="left" w:pos="301"/>
        </w:tabs>
        <w:spacing w:line="239" w:lineRule="auto"/>
        <w:ind w:right="20" w:firstLine="709"/>
        <w:jc w:val="both"/>
        <w:rPr>
          <w:rFonts w:cs="Arial"/>
        </w:rPr>
      </w:pPr>
      <w:r w:rsidRPr="00112DB5">
        <w:rPr>
          <w:rFonts w:cs="Arial"/>
        </w:rPr>
        <w:t>Назвать основные нормативные документы, на основании и в соответствии с которыми разрабатывается приказ по учетной политике кредитной организации.</w:t>
      </w:r>
    </w:p>
    <w:p w14:paraId="49E6CFD1" w14:textId="77777777" w:rsidR="00C310F7" w:rsidRPr="00112DB5" w:rsidRDefault="00C310F7" w:rsidP="00C310F7">
      <w:pPr>
        <w:tabs>
          <w:tab w:val="left" w:pos="301"/>
        </w:tabs>
        <w:spacing w:line="239" w:lineRule="auto"/>
        <w:ind w:right="20" w:firstLine="709"/>
        <w:jc w:val="both"/>
        <w:rPr>
          <w:rFonts w:cs="Arial"/>
        </w:rPr>
      </w:pPr>
      <w:r w:rsidRPr="00112DB5">
        <w:rPr>
          <w:rFonts w:cs="Arial"/>
        </w:rPr>
        <w:t>Обосновать достоинства выбранного варианта ведения учета и указать его недостатки.</w:t>
      </w:r>
    </w:p>
    <w:p w14:paraId="36BF6B5B" w14:textId="77777777" w:rsidR="00C310F7" w:rsidRPr="00112DB5" w:rsidRDefault="00C310F7" w:rsidP="00C310F7">
      <w:pPr>
        <w:ind w:firstLine="709"/>
        <w:jc w:val="both"/>
        <w:rPr>
          <w:color w:val="000000"/>
        </w:rPr>
      </w:pPr>
    </w:p>
    <w:p w14:paraId="68864125" w14:textId="77777777" w:rsidR="00C310F7" w:rsidRPr="00112DB5" w:rsidRDefault="00C310F7" w:rsidP="00C310F7">
      <w:pPr>
        <w:ind w:firstLine="709"/>
        <w:jc w:val="both"/>
      </w:pPr>
      <w:r w:rsidRPr="00112DB5">
        <w:rPr>
          <w:color w:val="000000"/>
        </w:rPr>
        <w:t>Таблица 1 - Вопросник для проведения контроля учетной политики П</w:t>
      </w:r>
      <w:r w:rsidRPr="00112DB5">
        <w:t>убличного акционерного общества «НИКО-БАНК»</w:t>
      </w:r>
    </w:p>
    <w:p w14:paraId="017E2666" w14:textId="77777777" w:rsidR="00C310F7" w:rsidRPr="00112DB5" w:rsidRDefault="00C310F7" w:rsidP="00C310F7">
      <w:pPr>
        <w:jc w:val="both"/>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54"/>
        <w:gridCol w:w="2268"/>
        <w:gridCol w:w="2268"/>
      </w:tblGrid>
      <w:tr w:rsidR="00C310F7" w:rsidRPr="00112DB5" w14:paraId="564033D6" w14:textId="77777777" w:rsidTr="00AE11D5">
        <w:tc>
          <w:tcPr>
            <w:tcW w:w="540" w:type="dxa"/>
            <w:shd w:val="clear" w:color="auto" w:fill="auto"/>
          </w:tcPr>
          <w:p w14:paraId="5F93D77E" w14:textId="77777777" w:rsidR="00C310F7" w:rsidRPr="00112DB5" w:rsidRDefault="00C310F7" w:rsidP="00AE11D5">
            <w:pPr>
              <w:jc w:val="center"/>
              <w:rPr>
                <w:color w:val="000000"/>
              </w:rPr>
            </w:pPr>
            <w:r w:rsidRPr="00112DB5">
              <w:rPr>
                <w:color w:val="000000"/>
              </w:rPr>
              <w:t>№ п/п</w:t>
            </w:r>
          </w:p>
        </w:tc>
        <w:tc>
          <w:tcPr>
            <w:tcW w:w="3854" w:type="dxa"/>
            <w:shd w:val="clear" w:color="auto" w:fill="auto"/>
          </w:tcPr>
          <w:p w14:paraId="45BEDEB5" w14:textId="77777777" w:rsidR="00C310F7" w:rsidRPr="00112DB5" w:rsidRDefault="00C310F7" w:rsidP="00AE11D5">
            <w:pPr>
              <w:jc w:val="center"/>
              <w:rPr>
                <w:color w:val="000000"/>
              </w:rPr>
            </w:pPr>
            <w:r w:rsidRPr="00112DB5">
              <w:rPr>
                <w:color w:val="000000"/>
              </w:rPr>
              <w:t>Содержание вопроса</w:t>
            </w:r>
          </w:p>
        </w:tc>
        <w:tc>
          <w:tcPr>
            <w:tcW w:w="2268" w:type="dxa"/>
            <w:shd w:val="clear" w:color="auto" w:fill="auto"/>
          </w:tcPr>
          <w:p w14:paraId="46729434" w14:textId="77777777" w:rsidR="00C310F7" w:rsidRPr="00112DB5" w:rsidRDefault="00C310F7" w:rsidP="00AE11D5">
            <w:pPr>
              <w:jc w:val="center"/>
              <w:rPr>
                <w:color w:val="000000"/>
              </w:rPr>
            </w:pPr>
            <w:r w:rsidRPr="00112DB5">
              <w:rPr>
                <w:color w:val="000000"/>
              </w:rPr>
              <w:t>Нормативный акт, которым предоставлено право выбора</w:t>
            </w:r>
          </w:p>
        </w:tc>
        <w:tc>
          <w:tcPr>
            <w:tcW w:w="2268" w:type="dxa"/>
            <w:shd w:val="clear" w:color="auto" w:fill="auto"/>
          </w:tcPr>
          <w:p w14:paraId="34AC6F8D" w14:textId="77777777" w:rsidR="00C310F7" w:rsidRPr="00112DB5" w:rsidRDefault="00C310F7" w:rsidP="00AE11D5">
            <w:pPr>
              <w:jc w:val="center"/>
              <w:rPr>
                <w:color w:val="000000"/>
              </w:rPr>
            </w:pPr>
            <w:r w:rsidRPr="00112DB5">
              <w:rPr>
                <w:color w:val="000000"/>
              </w:rPr>
              <w:t>Положение учетной политики кредитной организации</w:t>
            </w:r>
          </w:p>
        </w:tc>
      </w:tr>
      <w:tr w:rsidR="00C310F7" w:rsidRPr="00112DB5" w14:paraId="018EEA75" w14:textId="77777777" w:rsidTr="00AE11D5">
        <w:tc>
          <w:tcPr>
            <w:tcW w:w="540" w:type="dxa"/>
            <w:shd w:val="clear" w:color="auto" w:fill="auto"/>
          </w:tcPr>
          <w:p w14:paraId="78117ABF" w14:textId="77777777" w:rsidR="00C310F7" w:rsidRPr="00112DB5" w:rsidRDefault="00C310F7" w:rsidP="00AE11D5">
            <w:pPr>
              <w:rPr>
                <w:color w:val="000000"/>
              </w:rPr>
            </w:pPr>
            <w:r w:rsidRPr="00112DB5">
              <w:rPr>
                <w:color w:val="000000"/>
              </w:rPr>
              <w:t>1</w:t>
            </w:r>
          </w:p>
        </w:tc>
        <w:tc>
          <w:tcPr>
            <w:tcW w:w="3854" w:type="dxa"/>
            <w:shd w:val="clear" w:color="auto" w:fill="auto"/>
          </w:tcPr>
          <w:p w14:paraId="519EE1B4" w14:textId="77777777" w:rsidR="00C310F7" w:rsidRPr="00112DB5" w:rsidRDefault="00C310F7" w:rsidP="00AE11D5">
            <w:pPr>
              <w:rPr>
                <w:color w:val="000000"/>
              </w:rPr>
            </w:pPr>
            <w:r w:rsidRPr="00112DB5">
              <w:t>Основные направления учетной политики</w:t>
            </w:r>
          </w:p>
        </w:tc>
        <w:tc>
          <w:tcPr>
            <w:tcW w:w="2268" w:type="dxa"/>
            <w:shd w:val="clear" w:color="auto" w:fill="auto"/>
          </w:tcPr>
          <w:p w14:paraId="57459B05" w14:textId="77777777" w:rsidR="00C310F7" w:rsidRPr="00112DB5" w:rsidRDefault="00C310F7" w:rsidP="00AE11D5">
            <w:pPr>
              <w:rPr>
                <w:color w:val="000000"/>
              </w:rPr>
            </w:pPr>
          </w:p>
        </w:tc>
        <w:tc>
          <w:tcPr>
            <w:tcW w:w="2268" w:type="dxa"/>
            <w:shd w:val="clear" w:color="auto" w:fill="auto"/>
          </w:tcPr>
          <w:p w14:paraId="2458E67C" w14:textId="77777777" w:rsidR="00C310F7" w:rsidRPr="00112DB5" w:rsidRDefault="00C310F7" w:rsidP="00AE11D5">
            <w:pPr>
              <w:rPr>
                <w:color w:val="000000"/>
              </w:rPr>
            </w:pPr>
          </w:p>
        </w:tc>
      </w:tr>
      <w:tr w:rsidR="00C310F7" w:rsidRPr="00112DB5" w14:paraId="2B8DC598" w14:textId="77777777" w:rsidTr="00AE11D5">
        <w:tc>
          <w:tcPr>
            <w:tcW w:w="540" w:type="dxa"/>
            <w:shd w:val="clear" w:color="auto" w:fill="auto"/>
          </w:tcPr>
          <w:p w14:paraId="62C541F3" w14:textId="77777777" w:rsidR="00C310F7" w:rsidRPr="00112DB5" w:rsidRDefault="00C310F7" w:rsidP="00AE11D5">
            <w:pPr>
              <w:rPr>
                <w:color w:val="000000"/>
              </w:rPr>
            </w:pPr>
          </w:p>
        </w:tc>
        <w:tc>
          <w:tcPr>
            <w:tcW w:w="3854" w:type="dxa"/>
            <w:shd w:val="clear" w:color="auto" w:fill="auto"/>
          </w:tcPr>
          <w:p w14:paraId="447FF101" w14:textId="77777777" w:rsidR="00C310F7" w:rsidRPr="00112DB5" w:rsidRDefault="00C310F7" w:rsidP="00AE11D5">
            <w:r w:rsidRPr="00112DB5">
              <w:t>- методы оценки видов активов и обязательств</w:t>
            </w:r>
          </w:p>
        </w:tc>
        <w:tc>
          <w:tcPr>
            <w:tcW w:w="2268" w:type="dxa"/>
            <w:shd w:val="clear" w:color="auto" w:fill="auto"/>
          </w:tcPr>
          <w:p w14:paraId="7B4D7D9D" w14:textId="77777777" w:rsidR="00C310F7" w:rsidRPr="00112DB5" w:rsidRDefault="00C310F7" w:rsidP="00AE11D5">
            <w:pPr>
              <w:rPr>
                <w:color w:val="000000"/>
              </w:rPr>
            </w:pPr>
          </w:p>
        </w:tc>
        <w:tc>
          <w:tcPr>
            <w:tcW w:w="2268" w:type="dxa"/>
            <w:shd w:val="clear" w:color="auto" w:fill="auto"/>
          </w:tcPr>
          <w:p w14:paraId="66D8F076" w14:textId="77777777" w:rsidR="00C310F7" w:rsidRPr="00112DB5" w:rsidRDefault="00C310F7" w:rsidP="00AE11D5">
            <w:pPr>
              <w:rPr>
                <w:color w:val="000000"/>
              </w:rPr>
            </w:pPr>
          </w:p>
        </w:tc>
      </w:tr>
      <w:tr w:rsidR="00C310F7" w:rsidRPr="00112DB5" w14:paraId="56363E5E" w14:textId="77777777" w:rsidTr="00AE11D5">
        <w:tc>
          <w:tcPr>
            <w:tcW w:w="540" w:type="dxa"/>
            <w:shd w:val="clear" w:color="auto" w:fill="auto"/>
          </w:tcPr>
          <w:p w14:paraId="78E2332E" w14:textId="77777777" w:rsidR="00C310F7" w:rsidRPr="00112DB5" w:rsidRDefault="00C310F7" w:rsidP="00AE11D5">
            <w:pPr>
              <w:rPr>
                <w:color w:val="000000"/>
              </w:rPr>
            </w:pPr>
          </w:p>
        </w:tc>
        <w:tc>
          <w:tcPr>
            <w:tcW w:w="3854" w:type="dxa"/>
            <w:shd w:val="clear" w:color="auto" w:fill="auto"/>
          </w:tcPr>
          <w:p w14:paraId="18D2592F" w14:textId="77777777" w:rsidR="00C310F7" w:rsidRPr="00112DB5" w:rsidRDefault="00C310F7" w:rsidP="00AE11D5">
            <w:r w:rsidRPr="00112DB5">
              <w:t>- учет основных средств</w:t>
            </w:r>
          </w:p>
        </w:tc>
        <w:tc>
          <w:tcPr>
            <w:tcW w:w="2268" w:type="dxa"/>
            <w:shd w:val="clear" w:color="auto" w:fill="auto"/>
          </w:tcPr>
          <w:p w14:paraId="58B42216" w14:textId="77777777" w:rsidR="00C310F7" w:rsidRPr="00112DB5" w:rsidRDefault="00C310F7" w:rsidP="00AE11D5">
            <w:pPr>
              <w:rPr>
                <w:color w:val="000000"/>
              </w:rPr>
            </w:pPr>
          </w:p>
        </w:tc>
        <w:tc>
          <w:tcPr>
            <w:tcW w:w="2268" w:type="dxa"/>
            <w:shd w:val="clear" w:color="auto" w:fill="auto"/>
          </w:tcPr>
          <w:p w14:paraId="118C80CF" w14:textId="77777777" w:rsidR="00C310F7" w:rsidRPr="00112DB5" w:rsidRDefault="00C310F7" w:rsidP="00AE11D5">
            <w:pPr>
              <w:rPr>
                <w:color w:val="000000"/>
              </w:rPr>
            </w:pPr>
          </w:p>
        </w:tc>
      </w:tr>
      <w:tr w:rsidR="00C310F7" w:rsidRPr="00112DB5" w14:paraId="5E689FD0" w14:textId="77777777" w:rsidTr="00AE11D5">
        <w:tc>
          <w:tcPr>
            <w:tcW w:w="540" w:type="dxa"/>
            <w:shd w:val="clear" w:color="auto" w:fill="auto"/>
          </w:tcPr>
          <w:p w14:paraId="7A038CB0" w14:textId="77777777" w:rsidR="00C310F7" w:rsidRPr="00112DB5" w:rsidRDefault="00C310F7" w:rsidP="00AE11D5">
            <w:pPr>
              <w:rPr>
                <w:color w:val="000000"/>
              </w:rPr>
            </w:pPr>
          </w:p>
        </w:tc>
        <w:tc>
          <w:tcPr>
            <w:tcW w:w="3854" w:type="dxa"/>
            <w:shd w:val="clear" w:color="auto" w:fill="auto"/>
          </w:tcPr>
          <w:p w14:paraId="75393565" w14:textId="77777777" w:rsidR="00C310F7" w:rsidRPr="00112DB5" w:rsidRDefault="00C310F7" w:rsidP="00AE11D5">
            <w:r w:rsidRPr="00112DB5">
              <w:t>………</w:t>
            </w:r>
          </w:p>
        </w:tc>
        <w:tc>
          <w:tcPr>
            <w:tcW w:w="2268" w:type="dxa"/>
            <w:shd w:val="clear" w:color="auto" w:fill="auto"/>
          </w:tcPr>
          <w:p w14:paraId="2EC24E77" w14:textId="77777777" w:rsidR="00C310F7" w:rsidRPr="00112DB5" w:rsidRDefault="00C310F7" w:rsidP="00AE11D5">
            <w:pPr>
              <w:rPr>
                <w:color w:val="000000"/>
              </w:rPr>
            </w:pPr>
          </w:p>
        </w:tc>
        <w:tc>
          <w:tcPr>
            <w:tcW w:w="2268" w:type="dxa"/>
            <w:shd w:val="clear" w:color="auto" w:fill="auto"/>
          </w:tcPr>
          <w:p w14:paraId="6F48FEEC" w14:textId="77777777" w:rsidR="00C310F7" w:rsidRPr="00112DB5" w:rsidRDefault="00C310F7" w:rsidP="00AE11D5">
            <w:pPr>
              <w:rPr>
                <w:color w:val="000000"/>
              </w:rPr>
            </w:pPr>
          </w:p>
        </w:tc>
      </w:tr>
      <w:tr w:rsidR="00C310F7" w:rsidRPr="00112DB5" w14:paraId="48546E1E" w14:textId="77777777" w:rsidTr="00AE11D5">
        <w:tc>
          <w:tcPr>
            <w:tcW w:w="540" w:type="dxa"/>
            <w:shd w:val="clear" w:color="auto" w:fill="auto"/>
          </w:tcPr>
          <w:p w14:paraId="6EC7E6F8" w14:textId="77777777" w:rsidR="00C310F7" w:rsidRPr="00112DB5" w:rsidRDefault="00C310F7" w:rsidP="00AE11D5">
            <w:pPr>
              <w:rPr>
                <w:color w:val="000000"/>
              </w:rPr>
            </w:pPr>
            <w:r w:rsidRPr="00112DB5">
              <w:rPr>
                <w:color w:val="000000"/>
              </w:rPr>
              <w:t>2</w:t>
            </w:r>
          </w:p>
        </w:tc>
        <w:tc>
          <w:tcPr>
            <w:tcW w:w="3854" w:type="dxa"/>
            <w:shd w:val="clear" w:color="auto" w:fill="auto"/>
          </w:tcPr>
          <w:p w14:paraId="05F4B454" w14:textId="77777777" w:rsidR="00C310F7" w:rsidRPr="00112DB5" w:rsidRDefault="00C310F7" w:rsidP="00AE11D5">
            <w:r w:rsidRPr="00112DB5">
              <w:t>Организационные аспекты учетной политики</w:t>
            </w:r>
          </w:p>
        </w:tc>
        <w:tc>
          <w:tcPr>
            <w:tcW w:w="2268" w:type="dxa"/>
            <w:shd w:val="clear" w:color="auto" w:fill="auto"/>
          </w:tcPr>
          <w:p w14:paraId="17B6B44A" w14:textId="77777777" w:rsidR="00C310F7" w:rsidRPr="00112DB5" w:rsidRDefault="00C310F7" w:rsidP="00AE11D5">
            <w:pPr>
              <w:rPr>
                <w:color w:val="000000"/>
              </w:rPr>
            </w:pPr>
          </w:p>
        </w:tc>
        <w:tc>
          <w:tcPr>
            <w:tcW w:w="2268" w:type="dxa"/>
            <w:shd w:val="clear" w:color="auto" w:fill="auto"/>
          </w:tcPr>
          <w:p w14:paraId="572F3015" w14:textId="77777777" w:rsidR="00C310F7" w:rsidRPr="00112DB5" w:rsidRDefault="00C310F7" w:rsidP="00AE11D5">
            <w:pPr>
              <w:rPr>
                <w:color w:val="000000"/>
              </w:rPr>
            </w:pPr>
          </w:p>
        </w:tc>
      </w:tr>
      <w:tr w:rsidR="00C310F7" w:rsidRPr="00112DB5" w14:paraId="79C292DB" w14:textId="77777777" w:rsidTr="00AE11D5">
        <w:tc>
          <w:tcPr>
            <w:tcW w:w="540" w:type="dxa"/>
            <w:shd w:val="clear" w:color="auto" w:fill="auto"/>
          </w:tcPr>
          <w:p w14:paraId="6A116297" w14:textId="77777777" w:rsidR="00C310F7" w:rsidRPr="00112DB5" w:rsidRDefault="00C310F7" w:rsidP="00AE11D5">
            <w:pPr>
              <w:rPr>
                <w:color w:val="000000"/>
              </w:rPr>
            </w:pPr>
          </w:p>
        </w:tc>
        <w:tc>
          <w:tcPr>
            <w:tcW w:w="3854" w:type="dxa"/>
            <w:shd w:val="clear" w:color="auto" w:fill="auto"/>
          </w:tcPr>
          <w:p w14:paraId="38003810" w14:textId="77777777" w:rsidR="00C310F7" w:rsidRPr="00112DB5" w:rsidRDefault="00C310F7" w:rsidP="00AE11D5">
            <w:pPr>
              <w:rPr>
                <w:color w:val="000000"/>
              </w:rPr>
            </w:pPr>
            <w:r w:rsidRPr="00112DB5">
              <w:t>- инвентаризация имущества и обязательств</w:t>
            </w:r>
          </w:p>
        </w:tc>
        <w:tc>
          <w:tcPr>
            <w:tcW w:w="2268" w:type="dxa"/>
            <w:shd w:val="clear" w:color="auto" w:fill="auto"/>
          </w:tcPr>
          <w:p w14:paraId="7B73854A" w14:textId="77777777" w:rsidR="00C310F7" w:rsidRPr="00112DB5" w:rsidRDefault="00C310F7" w:rsidP="00AE11D5">
            <w:pPr>
              <w:rPr>
                <w:color w:val="000000"/>
              </w:rPr>
            </w:pPr>
          </w:p>
        </w:tc>
        <w:tc>
          <w:tcPr>
            <w:tcW w:w="2268" w:type="dxa"/>
            <w:shd w:val="clear" w:color="auto" w:fill="auto"/>
          </w:tcPr>
          <w:p w14:paraId="19CD7307" w14:textId="77777777" w:rsidR="00C310F7" w:rsidRPr="00112DB5" w:rsidRDefault="00C310F7" w:rsidP="00AE11D5">
            <w:pPr>
              <w:rPr>
                <w:color w:val="000000"/>
              </w:rPr>
            </w:pPr>
          </w:p>
        </w:tc>
      </w:tr>
      <w:tr w:rsidR="00C310F7" w:rsidRPr="00112DB5" w14:paraId="2B23AB98" w14:textId="77777777" w:rsidTr="00AE11D5">
        <w:tc>
          <w:tcPr>
            <w:tcW w:w="540" w:type="dxa"/>
            <w:shd w:val="clear" w:color="auto" w:fill="auto"/>
          </w:tcPr>
          <w:p w14:paraId="3888C80E" w14:textId="77777777" w:rsidR="00C310F7" w:rsidRPr="00112DB5" w:rsidRDefault="00C310F7" w:rsidP="00AE11D5">
            <w:pPr>
              <w:rPr>
                <w:color w:val="000000"/>
              </w:rPr>
            </w:pPr>
          </w:p>
        </w:tc>
        <w:tc>
          <w:tcPr>
            <w:tcW w:w="3854" w:type="dxa"/>
            <w:shd w:val="clear" w:color="auto" w:fill="auto"/>
          </w:tcPr>
          <w:p w14:paraId="726F9B86" w14:textId="77777777" w:rsidR="00C310F7" w:rsidRPr="00112DB5" w:rsidRDefault="00C310F7" w:rsidP="00AE11D5">
            <w:r w:rsidRPr="00112DB5">
              <w:t>- форма ведения бухучета</w:t>
            </w:r>
          </w:p>
        </w:tc>
        <w:tc>
          <w:tcPr>
            <w:tcW w:w="2268" w:type="dxa"/>
            <w:shd w:val="clear" w:color="auto" w:fill="auto"/>
          </w:tcPr>
          <w:p w14:paraId="3EAE46BC" w14:textId="77777777" w:rsidR="00C310F7" w:rsidRPr="00112DB5" w:rsidRDefault="00C310F7" w:rsidP="00AE11D5">
            <w:pPr>
              <w:rPr>
                <w:color w:val="000000"/>
              </w:rPr>
            </w:pPr>
          </w:p>
        </w:tc>
        <w:tc>
          <w:tcPr>
            <w:tcW w:w="2268" w:type="dxa"/>
            <w:shd w:val="clear" w:color="auto" w:fill="auto"/>
          </w:tcPr>
          <w:p w14:paraId="3EDC793B" w14:textId="77777777" w:rsidR="00C310F7" w:rsidRPr="00112DB5" w:rsidRDefault="00C310F7" w:rsidP="00AE11D5">
            <w:pPr>
              <w:rPr>
                <w:color w:val="000000"/>
              </w:rPr>
            </w:pPr>
          </w:p>
        </w:tc>
      </w:tr>
      <w:tr w:rsidR="00C310F7" w:rsidRPr="00112DB5" w14:paraId="5968DA2A" w14:textId="77777777" w:rsidTr="00AE11D5">
        <w:tc>
          <w:tcPr>
            <w:tcW w:w="540" w:type="dxa"/>
            <w:shd w:val="clear" w:color="auto" w:fill="auto"/>
          </w:tcPr>
          <w:p w14:paraId="127AB3EC" w14:textId="77777777" w:rsidR="00C310F7" w:rsidRPr="00112DB5" w:rsidRDefault="00C310F7" w:rsidP="00AE11D5">
            <w:pPr>
              <w:rPr>
                <w:color w:val="000000"/>
              </w:rPr>
            </w:pPr>
          </w:p>
        </w:tc>
        <w:tc>
          <w:tcPr>
            <w:tcW w:w="3854" w:type="dxa"/>
            <w:shd w:val="clear" w:color="auto" w:fill="auto"/>
          </w:tcPr>
          <w:p w14:paraId="08552613" w14:textId="77777777" w:rsidR="00C310F7" w:rsidRPr="00112DB5" w:rsidRDefault="00C310F7" w:rsidP="00AE11D5">
            <w:r w:rsidRPr="00112DB5">
              <w:t>……….</w:t>
            </w:r>
          </w:p>
        </w:tc>
        <w:tc>
          <w:tcPr>
            <w:tcW w:w="2268" w:type="dxa"/>
            <w:shd w:val="clear" w:color="auto" w:fill="auto"/>
          </w:tcPr>
          <w:p w14:paraId="45A2695D" w14:textId="77777777" w:rsidR="00C310F7" w:rsidRPr="00112DB5" w:rsidRDefault="00C310F7" w:rsidP="00AE11D5">
            <w:pPr>
              <w:rPr>
                <w:color w:val="000000"/>
              </w:rPr>
            </w:pPr>
          </w:p>
        </w:tc>
        <w:tc>
          <w:tcPr>
            <w:tcW w:w="2268" w:type="dxa"/>
            <w:shd w:val="clear" w:color="auto" w:fill="auto"/>
          </w:tcPr>
          <w:p w14:paraId="02B0F30D" w14:textId="77777777" w:rsidR="00C310F7" w:rsidRPr="00112DB5" w:rsidRDefault="00C310F7" w:rsidP="00AE11D5">
            <w:pPr>
              <w:rPr>
                <w:color w:val="000000"/>
              </w:rPr>
            </w:pPr>
          </w:p>
        </w:tc>
      </w:tr>
    </w:tbl>
    <w:p w14:paraId="2686700D" w14:textId="77777777" w:rsidR="00C310F7" w:rsidRPr="00112DB5" w:rsidRDefault="00C310F7" w:rsidP="00C310F7">
      <w:pPr>
        <w:widowControl w:val="0"/>
        <w:autoSpaceDE w:val="0"/>
        <w:autoSpaceDN w:val="0"/>
        <w:adjustRightInd w:val="0"/>
        <w:ind w:firstLine="709"/>
        <w:jc w:val="both"/>
        <w:outlineLvl w:val="2"/>
      </w:pPr>
    </w:p>
    <w:p w14:paraId="0E8577B2" w14:textId="77777777" w:rsidR="00C310F7" w:rsidRPr="00112DB5" w:rsidRDefault="00C310F7" w:rsidP="00C310F7">
      <w:pPr>
        <w:spacing w:line="0" w:lineRule="atLeast"/>
        <w:ind w:firstLine="709"/>
        <w:rPr>
          <w:rFonts w:cs="Arial"/>
        </w:rPr>
      </w:pPr>
      <w:r w:rsidRPr="00112DB5">
        <w:rPr>
          <w:rFonts w:cs="Arial"/>
        </w:rPr>
        <w:t xml:space="preserve">Задание </w:t>
      </w:r>
      <w:r>
        <w:rPr>
          <w:rFonts w:cs="Arial"/>
        </w:rPr>
        <w:t>2</w:t>
      </w:r>
      <w:r w:rsidRPr="00112DB5">
        <w:rPr>
          <w:rFonts w:cs="Arial"/>
        </w:rPr>
        <w:t>.</w:t>
      </w:r>
    </w:p>
    <w:p w14:paraId="314D9A64" w14:textId="77777777" w:rsidR="00C310F7" w:rsidRPr="00112DB5" w:rsidRDefault="00C310F7" w:rsidP="00C310F7">
      <w:pPr>
        <w:spacing w:line="0" w:lineRule="atLeast"/>
        <w:ind w:firstLine="709"/>
        <w:jc w:val="both"/>
        <w:rPr>
          <w:rFonts w:cs="Arial"/>
        </w:rPr>
      </w:pPr>
      <w:r w:rsidRPr="00112DB5">
        <w:rPr>
          <w:rFonts w:cs="Arial"/>
        </w:rPr>
        <w:t>Цель задания: усвоить порядок проверки учетной политики страховой организации.</w:t>
      </w:r>
    </w:p>
    <w:p w14:paraId="0928C70C" w14:textId="77777777" w:rsidR="00C310F7" w:rsidRPr="00112DB5" w:rsidRDefault="00C310F7" w:rsidP="00C310F7">
      <w:pPr>
        <w:spacing w:line="0" w:lineRule="atLeast"/>
        <w:ind w:firstLine="709"/>
        <w:jc w:val="both"/>
        <w:rPr>
          <w:rFonts w:cs="Arial"/>
        </w:rPr>
      </w:pPr>
      <w:r w:rsidRPr="00112DB5">
        <w:rPr>
          <w:rFonts w:cs="Arial"/>
        </w:rPr>
        <w:t>Условия задания:</w:t>
      </w:r>
    </w:p>
    <w:p w14:paraId="7C68CD3B" w14:textId="77777777" w:rsidR="00C310F7" w:rsidRPr="00112DB5" w:rsidRDefault="00C310F7" w:rsidP="00C310F7">
      <w:pPr>
        <w:spacing w:line="0" w:lineRule="atLeast"/>
        <w:ind w:firstLine="709"/>
        <w:jc w:val="both"/>
      </w:pPr>
      <w:r w:rsidRPr="00112DB5">
        <w:rPr>
          <w:rFonts w:cs="Arial"/>
        </w:rPr>
        <w:t>Аудитором был получен приказ по учетной политике С</w:t>
      </w:r>
      <w:r w:rsidRPr="00112DB5">
        <w:t>трахового публичного акционерного общества «РЕСО-Гарантия» от 30.12.2016г. № 399/02. Рекомендуется использовать учетную политику страховой организации, размещенную на сайте страховой организации   (</w:t>
      </w:r>
      <w:hyperlink r:id="rId9" w:history="1">
        <w:r w:rsidRPr="00112DB5">
          <w:rPr>
            <w:color w:val="0000FF"/>
            <w:u w:val="single"/>
          </w:rPr>
          <w:t>https://www.reso.ru</w:t>
        </w:r>
      </w:hyperlink>
      <w:r w:rsidRPr="00112DB5">
        <w:t xml:space="preserve">) </w:t>
      </w:r>
      <w:bookmarkStart w:id="3" w:name="page82"/>
      <w:bookmarkEnd w:id="3"/>
      <w:r w:rsidRPr="00112DB5">
        <w:t>в разделе акционерам или сайте  Центра раскрытия корпоративной информации (https://www.e-disclosure.ru).</w:t>
      </w:r>
    </w:p>
    <w:p w14:paraId="5B964146" w14:textId="77777777" w:rsidR="00C310F7" w:rsidRPr="00112DB5" w:rsidRDefault="00C310F7" w:rsidP="00C310F7">
      <w:pPr>
        <w:spacing w:line="0" w:lineRule="atLeast"/>
        <w:ind w:firstLine="709"/>
        <w:jc w:val="both"/>
        <w:rPr>
          <w:rFonts w:cs="Arial"/>
        </w:rPr>
      </w:pPr>
      <w:r w:rsidRPr="00112DB5">
        <w:rPr>
          <w:rFonts w:cs="Arial"/>
        </w:rPr>
        <w:t>Требуется:</w:t>
      </w:r>
    </w:p>
    <w:p w14:paraId="2E53098D" w14:textId="77777777" w:rsidR="00C310F7" w:rsidRPr="00112DB5" w:rsidRDefault="00C310F7" w:rsidP="00C310F7">
      <w:pPr>
        <w:tabs>
          <w:tab w:val="left" w:pos="384"/>
        </w:tabs>
        <w:spacing w:line="0" w:lineRule="atLeast"/>
        <w:ind w:right="20" w:firstLine="709"/>
        <w:jc w:val="both"/>
        <w:rPr>
          <w:rFonts w:cs="Arial"/>
        </w:rPr>
      </w:pPr>
      <w:r w:rsidRPr="00112DB5">
        <w:rPr>
          <w:rFonts w:cs="Arial"/>
        </w:rPr>
        <w:t xml:space="preserve">Исследовать приказ об учетной политике ПАО </w:t>
      </w:r>
      <w:r w:rsidRPr="00112DB5">
        <w:t xml:space="preserve">«РЕСО-Гарантия» </w:t>
      </w:r>
      <w:r w:rsidRPr="00112DB5">
        <w:rPr>
          <w:rFonts w:cs="Arial"/>
        </w:rPr>
        <w:t>и результаты оформить в учетном документе аудитора со ссылкой на нормативные акты</w:t>
      </w:r>
      <w:r>
        <w:rPr>
          <w:rFonts w:cs="Arial"/>
        </w:rPr>
        <w:t xml:space="preserve"> (Таблица 1)</w:t>
      </w:r>
      <w:r w:rsidRPr="00112DB5">
        <w:rPr>
          <w:rFonts w:cs="Arial"/>
        </w:rPr>
        <w:t>.</w:t>
      </w:r>
    </w:p>
    <w:p w14:paraId="42A22803" w14:textId="77777777" w:rsidR="00C310F7" w:rsidRPr="00112DB5" w:rsidRDefault="00C310F7" w:rsidP="00C310F7">
      <w:pPr>
        <w:tabs>
          <w:tab w:val="left" w:pos="301"/>
        </w:tabs>
        <w:spacing w:line="239" w:lineRule="auto"/>
        <w:ind w:right="20" w:firstLine="709"/>
        <w:jc w:val="both"/>
        <w:rPr>
          <w:rFonts w:cs="Arial"/>
        </w:rPr>
      </w:pPr>
      <w:r w:rsidRPr="00112DB5">
        <w:rPr>
          <w:rFonts w:cs="Arial"/>
        </w:rPr>
        <w:t>Назвать основные нормативные документы, на основании и в соответствии с которыми разрабатывается приказ по учетной политике страховой организации.</w:t>
      </w:r>
    </w:p>
    <w:p w14:paraId="61E5C0FF" w14:textId="77777777" w:rsidR="00C310F7" w:rsidRPr="00112DB5" w:rsidRDefault="00C310F7" w:rsidP="00C310F7">
      <w:pPr>
        <w:tabs>
          <w:tab w:val="left" w:pos="301"/>
        </w:tabs>
        <w:spacing w:line="239" w:lineRule="auto"/>
        <w:ind w:right="20" w:firstLine="709"/>
        <w:jc w:val="both"/>
        <w:rPr>
          <w:rFonts w:cs="Arial"/>
        </w:rPr>
      </w:pPr>
      <w:r w:rsidRPr="00112DB5">
        <w:rPr>
          <w:rFonts w:cs="Arial"/>
        </w:rPr>
        <w:t>Обосновать достоинства выбранного варианта ведения учета и указать его недостатки.</w:t>
      </w:r>
    </w:p>
    <w:p w14:paraId="4629E289" w14:textId="77777777" w:rsidR="00C310F7" w:rsidRPr="00112DB5" w:rsidRDefault="00C310F7" w:rsidP="00C310F7">
      <w:pPr>
        <w:ind w:firstLine="709"/>
        <w:jc w:val="both"/>
        <w:rPr>
          <w:color w:val="000000"/>
        </w:rPr>
      </w:pPr>
    </w:p>
    <w:p w14:paraId="4FE46AD3" w14:textId="77777777" w:rsidR="00C310F7" w:rsidRPr="00112DB5" w:rsidRDefault="00C310F7" w:rsidP="00C310F7">
      <w:pPr>
        <w:jc w:val="both"/>
      </w:pPr>
      <w:r w:rsidRPr="00112DB5">
        <w:rPr>
          <w:color w:val="000000"/>
        </w:rPr>
        <w:t xml:space="preserve">Таблица 1 - Вопросник для проведения контроля учетной политики </w:t>
      </w:r>
      <w:r w:rsidRPr="00112DB5">
        <w:rPr>
          <w:rFonts w:cs="Arial"/>
        </w:rPr>
        <w:t>с</w:t>
      </w:r>
      <w:r w:rsidRPr="00112DB5">
        <w:t>трахового публичного акционерного общества «РЕСО-Гарантия»</w:t>
      </w:r>
    </w:p>
    <w:p w14:paraId="08E2FE51" w14:textId="77777777" w:rsidR="00C310F7" w:rsidRPr="00112DB5" w:rsidRDefault="00C310F7" w:rsidP="00C310F7">
      <w:pPr>
        <w:jc w:val="both"/>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54"/>
        <w:gridCol w:w="2463"/>
        <w:gridCol w:w="2215"/>
      </w:tblGrid>
      <w:tr w:rsidR="00C310F7" w:rsidRPr="00112DB5" w14:paraId="7375B7E1" w14:textId="77777777" w:rsidTr="00AE11D5">
        <w:tc>
          <w:tcPr>
            <w:tcW w:w="540" w:type="dxa"/>
            <w:shd w:val="clear" w:color="auto" w:fill="auto"/>
          </w:tcPr>
          <w:p w14:paraId="07431EDA" w14:textId="77777777" w:rsidR="00C310F7" w:rsidRPr="00112DB5" w:rsidRDefault="00C310F7" w:rsidP="00AE11D5">
            <w:pPr>
              <w:jc w:val="center"/>
              <w:rPr>
                <w:color w:val="000000"/>
              </w:rPr>
            </w:pPr>
            <w:r w:rsidRPr="00112DB5">
              <w:rPr>
                <w:color w:val="000000"/>
              </w:rPr>
              <w:t>№ п/п</w:t>
            </w:r>
          </w:p>
        </w:tc>
        <w:tc>
          <w:tcPr>
            <w:tcW w:w="3854" w:type="dxa"/>
            <w:shd w:val="clear" w:color="auto" w:fill="auto"/>
          </w:tcPr>
          <w:p w14:paraId="3503583A" w14:textId="77777777" w:rsidR="00C310F7" w:rsidRPr="00112DB5" w:rsidRDefault="00C310F7" w:rsidP="00AE11D5">
            <w:pPr>
              <w:jc w:val="center"/>
              <w:rPr>
                <w:color w:val="000000"/>
              </w:rPr>
            </w:pPr>
            <w:r w:rsidRPr="00112DB5">
              <w:rPr>
                <w:color w:val="000000"/>
              </w:rPr>
              <w:t>Содержание вопроса</w:t>
            </w:r>
          </w:p>
        </w:tc>
        <w:tc>
          <w:tcPr>
            <w:tcW w:w="2463" w:type="dxa"/>
            <w:shd w:val="clear" w:color="auto" w:fill="auto"/>
          </w:tcPr>
          <w:p w14:paraId="5C5C8A67" w14:textId="77777777" w:rsidR="00C310F7" w:rsidRPr="00112DB5" w:rsidRDefault="00C310F7" w:rsidP="00AE11D5">
            <w:pPr>
              <w:jc w:val="center"/>
              <w:rPr>
                <w:color w:val="000000"/>
              </w:rPr>
            </w:pPr>
            <w:r w:rsidRPr="00112DB5">
              <w:rPr>
                <w:color w:val="000000"/>
              </w:rPr>
              <w:t>Нормативный акт, которым предоставлено право выбора</w:t>
            </w:r>
          </w:p>
        </w:tc>
        <w:tc>
          <w:tcPr>
            <w:tcW w:w="2215" w:type="dxa"/>
            <w:shd w:val="clear" w:color="auto" w:fill="auto"/>
          </w:tcPr>
          <w:p w14:paraId="65366962" w14:textId="77777777" w:rsidR="00C310F7" w:rsidRPr="00112DB5" w:rsidRDefault="00C310F7" w:rsidP="00AE11D5">
            <w:pPr>
              <w:jc w:val="center"/>
              <w:rPr>
                <w:color w:val="000000"/>
              </w:rPr>
            </w:pPr>
            <w:r w:rsidRPr="00112DB5">
              <w:rPr>
                <w:color w:val="000000"/>
              </w:rPr>
              <w:t>Положение учетной политики страховой организации</w:t>
            </w:r>
          </w:p>
        </w:tc>
      </w:tr>
      <w:tr w:rsidR="00C310F7" w:rsidRPr="00112DB5" w14:paraId="118C694C" w14:textId="77777777" w:rsidTr="00AE11D5">
        <w:tc>
          <w:tcPr>
            <w:tcW w:w="540" w:type="dxa"/>
            <w:shd w:val="clear" w:color="auto" w:fill="auto"/>
          </w:tcPr>
          <w:p w14:paraId="061C266E" w14:textId="77777777" w:rsidR="00C310F7" w:rsidRPr="00112DB5" w:rsidRDefault="00C310F7" w:rsidP="00AE11D5">
            <w:pPr>
              <w:rPr>
                <w:color w:val="000000"/>
              </w:rPr>
            </w:pPr>
            <w:r w:rsidRPr="00112DB5">
              <w:rPr>
                <w:color w:val="000000"/>
              </w:rPr>
              <w:t>1</w:t>
            </w:r>
          </w:p>
        </w:tc>
        <w:tc>
          <w:tcPr>
            <w:tcW w:w="3854" w:type="dxa"/>
            <w:shd w:val="clear" w:color="auto" w:fill="auto"/>
          </w:tcPr>
          <w:p w14:paraId="00FB0ED3" w14:textId="77777777" w:rsidR="00C310F7" w:rsidRPr="00112DB5" w:rsidRDefault="00C310F7" w:rsidP="00AE11D5">
            <w:pPr>
              <w:rPr>
                <w:color w:val="000000"/>
              </w:rPr>
            </w:pPr>
            <w:r w:rsidRPr="00112DB5">
              <w:t>Основные направления учетной политики</w:t>
            </w:r>
          </w:p>
        </w:tc>
        <w:tc>
          <w:tcPr>
            <w:tcW w:w="2463" w:type="dxa"/>
            <w:shd w:val="clear" w:color="auto" w:fill="auto"/>
          </w:tcPr>
          <w:p w14:paraId="3A74655B" w14:textId="77777777" w:rsidR="00C310F7" w:rsidRPr="00112DB5" w:rsidRDefault="00C310F7" w:rsidP="00AE11D5">
            <w:pPr>
              <w:rPr>
                <w:color w:val="000000"/>
              </w:rPr>
            </w:pPr>
          </w:p>
        </w:tc>
        <w:tc>
          <w:tcPr>
            <w:tcW w:w="2215" w:type="dxa"/>
            <w:shd w:val="clear" w:color="auto" w:fill="auto"/>
          </w:tcPr>
          <w:p w14:paraId="1E613073" w14:textId="77777777" w:rsidR="00C310F7" w:rsidRPr="00112DB5" w:rsidRDefault="00C310F7" w:rsidP="00AE11D5">
            <w:pPr>
              <w:rPr>
                <w:color w:val="000000"/>
              </w:rPr>
            </w:pPr>
          </w:p>
        </w:tc>
      </w:tr>
      <w:tr w:rsidR="00C310F7" w:rsidRPr="00112DB5" w14:paraId="56F8E5A4" w14:textId="77777777" w:rsidTr="00AE11D5">
        <w:tc>
          <w:tcPr>
            <w:tcW w:w="540" w:type="dxa"/>
            <w:shd w:val="clear" w:color="auto" w:fill="auto"/>
          </w:tcPr>
          <w:p w14:paraId="52B040F4" w14:textId="77777777" w:rsidR="00C310F7" w:rsidRPr="00112DB5" w:rsidRDefault="00C310F7" w:rsidP="00AE11D5">
            <w:pPr>
              <w:rPr>
                <w:color w:val="000000"/>
              </w:rPr>
            </w:pPr>
          </w:p>
        </w:tc>
        <w:tc>
          <w:tcPr>
            <w:tcW w:w="3854" w:type="dxa"/>
            <w:shd w:val="clear" w:color="auto" w:fill="auto"/>
          </w:tcPr>
          <w:p w14:paraId="4EB8C142" w14:textId="77777777" w:rsidR="00C310F7" w:rsidRPr="00112DB5" w:rsidRDefault="00C310F7" w:rsidP="00AE11D5">
            <w:r w:rsidRPr="00112DB5">
              <w:t>- методы оценки видов активов и обязательств</w:t>
            </w:r>
          </w:p>
        </w:tc>
        <w:tc>
          <w:tcPr>
            <w:tcW w:w="2463" w:type="dxa"/>
            <w:shd w:val="clear" w:color="auto" w:fill="auto"/>
          </w:tcPr>
          <w:p w14:paraId="20DADB0B" w14:textId="77777777" w:rsidR="00C310F7" w:rsidRPr="00112DB5" w:rsidRDefault="00C310F7" w:rsidP="00AE11D5">
            <w:pPr>
              <w:rPr>
                <w:color w:val="000000"/>
              </w:rPr>
            </w:pPr>
          </w:p>
        </w:tc>
        <w:tc>
          <w:tcPr>
            <w:tcW w:w="2215" w:type="dxa"/>
            <w:shd w:val="clear" w:color="auto" w:fill="auto"/>
          </w:tcPr>
          <w:p w14:paraId="0711F537" w14:textId="77777777" w:rsidR="00C310F7" w:rsidRPr="00112DB5" w:rsidRDefault="00C310F7" w:rsidP="00AE11D5">
            <w:pPr>
              <w:rPr>
                <w:color w:val="000000"/>
              </w:rPr>
            </w:pPr>
          </w:p>
        </w:tc>
      </w:tr>
      <w:tr w:rsidR="00C310F7" w:rsidRPr="00112DB5" w14:paraId="581C8630" w14:textId="77777777" w:rsidTr="00AE11D5">
        <w:tc>
          <w:tcPr>
            <w:tcW w:w="540" w:type="dxa"/>
            <w:shd w:val="clear" w:color="auto" w:fill="auto"/>
          </w:tcPr>
          <w:p w14:paraId="258EBA4B" w14:textId="77777777" w:rsidR="00C310F7" w:rsidRPr="00112DB5" w:rsidRDefault="00C310F7" w:rsidP="00AE11D5">
            <w:pPr>
              <w:rPr>
                <w:color w:val="000000"/>
              </w:rPr>
            </w:pPr>
          </w:p>
        </w:tc>
        <w:tc>
          <w:tcPr>
            <w:tcW w:w="3854" w:type="dxa"/>
            <w:shd w:val="clear" w:color="auto" w:fill="auto"/>
          </w:tcPr>
          <w:p w14:paraId="6F8D906E" w14:textId="77777777" w:rsidR="00C310F7" w:rsidRPr="00112DB5" w:rsidRDefault="00C310F7" w:rsidP="00AE11D5">
            <w:r w:rsidRPr="00112DB5">
              <w:t>- учет операций по страхованию</w:t>
            </w:r>
          </w:p>
        </w:tc>
        <w:tc>
          <w:tcPr>
            <w:tcW w:w="2463" w:type="dxa"/>
            <w:shd w:val="clear" w:color="auto" w:fill="auto"/>
          </w:tcPr>
          <w:p w14:paraId="24EACD37" w14:textId="77777777" w:rsidR="00C310F7" w:rsidRPr="00112DB5" w:rsidRDefault="00C310F7" w:rsidP="00AE11D5">
            <w:pPr>
              <w:rPr>
                <w:color w:val="000000"/>
              </w:rPr>
            </w:pPr>
          </w:p>
        </w:tc>
        <w:tc>
          <w:tcPr>
            <w:tcW w:w="2215" w:type="dxa"/>
            <w:shd w:val="clear" w:color="auto" w:fill="auto"/>
          </w:tcPr>
          <w:p w14:paraId="5ECF7731" w14:textId="77777777" w:rsidR="00C310F7" w:rsidRPr="00112DB5" w:rsidRDefault="00C310F7" w:rsidP="00AE11D5">
            <w:pPr>
              <w:rPr>
                <w:color w:val="000000"/>
              </w:rPr>
            </w:pPr>
          </w:p>
        </w:tc>
      </w:tr>
      <w:tr w:rsidR="00C310F7" w:rsidRPr="00112DB5" w14:paraId="3B2417EE" w14:textId="77777777" w:rsidTr="00AE11D5">
        <w:tc>
          <w:tcPr>
            <w:tcW w:w="540" w:type="dxa"/>
            <w:shd w:val="clear" w:color="auto" w:fill="auto"/>
          </w:tcPr>
          <w:p w14:paraId="5954D526" w14:textId="77777777" w:rsidR="00C310F7" w:rsidRPr="00112DB5" w:rsidRDefault="00C310F7" w:rsidP="00AE11D5">
            <w:pPr>
              <w:rPr>
                <w:color w:val="000000"/>
              </w:rPr>
            </w:pPr>
          </w:p>
        </w:tc>
        <w:tc>
          <w:tcPr>
            <w:tcW w:w="3854" w:type="dxa"/>
            <w:shd w:val="clear" w:color="auto" w:fill="auto"/>
          </w:tcPr>
          <w:p w14:paraId="2681FA5C" w14:textId="77777777" w:rsidR="00C310F7" w:rsidRPr="00112DB5" w:rsidRDefault="00C310F7" w:rsidP="00AE11D5">
            <w:r w:rsidRPr="00112DB5">
              <w:t>- учет инвестиций</w:t>
            </w:r>
          </w:p>
        </w:tc>
        <w:tc>
          <w:tcPr>
            <w:tcW w:w="2463" w:type="dxa"/>
            <w:shd w:val="clear" w:color="auto" w:fill="auto"/>
          </w:tcPr>
          <w:p w14:paraId="636E4FF2" w14:textId="77777777" w:rsidR="00C310F7" w:rsidRPr="00112DB5" w:rsidRDefault="00C310F7" w:rsidP="00AE11D5">
            <w:pPr>
              <w:rPr>
                <w:color w:val="000000"/>
              </w:rPr>
            </w:pPr>
          </w:p>
        </w:tc>
        <w:tc>
          <w:tcPr>
            <w:tcW w:w="2215" w:type="dxa"/>
            <w:shd w:val="clear" w:color="auto" w:fill="auto"/>
          </w:tcPr>
          <w:p w14:paraId="19FDDD6B" w14:textId="77777777" w:rsidR="00C310F7" w:rsidRPr="00112DB5" w:rsidRDefault="00C310F7" w:rsidP="00AE11D5">
            <w:pPr>
              <w:rPr>
                <w:color w:val="000000"/>
              </w:rPr>
            </w:pPr>
          </w:p>
        </w:tc>
      </w:tr>
      <w:tr w:rsidR="00C310F7" w:rsidRPr="00112DB5" w14:paraId="5E7A5EF5" w14:textId="77777777" w:rsidTr="00AE11D5">
        <w:tc>
          <w:tcPr>
            <w:tcW w:w="540" w:type="dxa"/>
            <w:shd w:val="clear" w:color="auto" w:fill="auto"/>
          </w:tcPr>
          <w:p w14:paraId="72B6D8EE" w14:textId="77777777" w:rsidR="00C310F7" w:rsidRPr="00112DB5" w:rsidRDefault="00C310F7" w:rsidP="00AE11D5">
            <w:pPr>
              <w:rPr>
                <w:color w:val="000000"/>
              </w:rPr>
            </w:pPr>
          </w:p>
        </w:tc>
        <w:tc>
          <w:tcPr>
            <w:tcW w:w="3854" w:type="dxa"/>
            <w:shd w:val="clear" w:color="auto" w:fill="auto"/>
          </w:tcPr>
          <w:p w14:paraId="6BAD09A3" w14:textId="77777777" w:rsidR="00C310F7" w:rsidRPr="00112DB5" w:rsidRDefault="00C310F7" w:rsidP="00AE11D5">
            <w:r w:rsidRPr="00112DB5">
              <w:t>………</w:t>
            </w:r>
          </w:p>
        </w:tc>
        <w:tc>
          <w:tcPr>
            <w:tcW w:w="2463" w:type="dxa"/>
            <w:shd w:val="clear" w:color="auto" w:fill="auto"/>
          </w:tcPr>
          <w:p w14:paraId="685790B3" w14:textId="77777777" w:rsidR="00C310F7" w:rsidRPr="00112DB5" w:rsidRDefault="00C310F7" w:rsidP="00AE11D5">
            <w:pPr>
              <w:rPr>
                <w:color w:val="000000"/>
              </w:rPr>
            </w:pPr>
          </w:p>
        </w:tc>
        <w:tc>
          <w:tcPr>
            <w:tcW w:w="2215" w:type="dxa"/>
            <w:shd w:val="clear" w:color="auto" w:fill="auto"/>
          </w:tcPr>
          <w:p w14:paraId="0256FED2" w14:textId="77777777" w:rsidR="00C310F7" w:rsidRPr="00112DB5" w:rsidRDefault="00C310F7" w:rsidP="00AE11D5">
            <w:pPr>
              <w:rPr>
                <w:color w:val="000000"/>
              </w:rPr>
            </w:pPr>
          </w:p>
        </w:tc>
      </w:tr>
      <w:tr w:rsidR="00C310F7" w:rsidRPr="00112DB5" w14:paraId="4FBBDA8F" w14:textId="77777777" w:rsidTr="00AE11D5">
        <w:tc>
          <w:tcPr>
            <w:tcW w:w="540" w:type="dxa"/>
            <w:shd w:val="clear" w:color="auto" w:fill="auto"/>
          </w:tcPr>
          <w:p w14:paraId="1799BE57" w14:textId="77777777" w:rsidR="00C310F7" w:rsidRPr="00112DB5" w:rsidRDefault="00C310F7" w:rsidP="00AE11D5">
            <w:pPr>
              <w:rPr>
                <w:color w:val="000000"/>
              </w:rPr>
            </w:pPr>
            <w:r w:rsidRPr="00112DB5">
              <w:rPr>
                <w:color w:val="000000"/>
              </w:rPr>
              <w:t>2</w:t>
            </w:r>
          </w:p>
        </w:tc>
        <w:tc>
          <w:tcPr>
            <w:tcW w:w="3854" w:type="dxa"/>
            <w:shd w:val="clear" w:color="auto" w:fill="auto"/>
          </w:tcPr>
          <w:p w14:paraId="0027D837" w14:textId="77777777" w:rsidR="00C310F7" w:rsidRPr="00112DB5" w:rsidRDefault="00C310F7" w:rsidP="00AE11D5">
            <w:r w:rsidRPr="00112DB5">
              <w:t>Организационные аспекты учетной политики</w:t>
            </w:r>
          </w:p>
        </w:tc>
        <w:tc>
          <w:tcPr>
            <w:tcW w:w="2463" w:type="dxa"/>
            <w:shd w:val="clear" w:color="auto" w:fill="auto"/>
          </w:tcPr>
          <w:p w14:paraId="139E69D5" w14:textId="77777777" w:rsidR="00C310F7" w:rsidRPr="00112DB5" w:rsidRDefault="00C310F7" w:rsidP="00AE11D5">
            <w:pPr>
              <w:rPr>
                <w:color w:val="000000"/>
              </w:rPr>
            </w:pPr>
          </w:p>
        </w:tc>
        <w:tc>
          <w:tcPr>
            <w:tcW w:w="2215" w:type="dxa"/>
            <w:shd w:val="clear" w:color="auto" w:fill="auto"/>
          </w:tcPr>
          <w:p w14:paraId="3F4EDE88" w14:textId="77777777" w:rsidR="00C310F7" w:rsidRPr="00112DB5" w:rsidRDefault="00C310F7" w:rsidP="00AE11D5">
            <w:pPr>
              <w:rPr>
                <w:color w:val="000000"/>
              </w:rPr>
            </w:pPr>
          </w:p>
        </w:tc>
      </w:tr>
      <w:tr w:rsidR="00C310F7" w:rsidRPr="00112DB5" w14:paraId="71D26C88" w14:textId="77777777" w:rsidTr="00AE11D5">
        <w:tc>
          <w:tcPr>
            <w:tcW w:w="540" w:type="dxa"/>
            <w:shd w:val="clear" w:color="auto" w:fill="auto"/>
          </w:tcPr>
          <w:p w14:paraId="74BC731E" w14:textId="77777777" w:rsidR="00C310F7" w:rsidRPr="00112DB5" w:rsidRDefault="00C310F7" w:rsidP="00AE11D5">
            <w:pPr>
              <w:rPr>
                <w:color w:val="000000"/>
              </w:rPr>
            </w:pPr>
          </w:p>
        </w:tc>
        <w:tc>
          <w:tcPr>
            <w:tcW w:w="3854" w:type="dxa"/>
            <w:shd w:val="clear" w:color="auto" w:fill="auto"/>
          </w:tcPr>
          <w:p w14:paraId="7C993790" w14:textId="77777777" w:rsidR="00C310F7" w:rsidRPr="00112DB5" w:rsidRDefault="00C310F7" w:rsidP="00AE11D5">
            <w:pPr>
              <w:rPr>
                <w:color w:val="000000"/>
              </w:rPr>
            </w:pPr>
            <w:r w:rsidRPr="00112DB5">
              <w:t>- документирование хозяйственных операций</w:t>
            </w:r>
          </w:p>
        </w:tc>
        <w:tc>
          <w:tcPr>
            <w:tcW w:w="2463" w:type="dxa"/>
            <w:shd w:val="clear" w:color="auto" w:fill="auto"/>
          </w:tcPr>
          <w:p w14:paraId="1CF57E49" w14:textId="77777777" w:rsidR="00C310F7" w:rsidRPr="00112DB5" w:rsidRDefault="00C310F7" w:rsidP="00AE11D5">
            <w:pPr>
              <w:rPr>
                <w:color w:val="000000"/>
              </w:rPr>
            </w:pPr>
          </w:p>
        </w:tc>
        <w:tc>
          <w:tcPr>
            <w:tcW w:w="2215" w:type="dxa"/>
            <w:shd w:val="clear" w:color="auto" w:fill="auto"/>
          </w:tcPr>
          <w:p w14:paraId="10FA6A73" w14:textId="77777777" w:rsidR="00C310F7" w:rsidRPr="00112DB5" w:rsidRDefault="00C310F7" w:rsidP="00AE11D5">
            <w:pPr>
              <w:rPr>
                <w:color w:val="000000"/>
              </w:rPr>
            </w:pPr>
          </w:p>
        </w:tc>
      </w:tr>
      <w:tr w:rsidR="00C310F7" w:rsidRPr="00112DB5" w14:paraId="75AA6346" w14:textId="77777777" w:rsidTr="00AE11D5">
        <w:tc>
          <w:tcPr>
            <w:tcW w:w="540" w:type="dxa"/>
            <w:shd w:val="clear" w:color="auto" w:fill="auto"/>
          </w:tcPr>
          <w:p w14:paraId="309A846F" w14:textId="77777777" w:rsidR="00C310F7" w:rsidRPr="00112DB5" w:rsidRDefault="00C310F7" w:rsidP="00AE11D5">
            <w:pPr>
              <w:rPr>
                <w:color w:val="000000"/>
              </w:rPr>
            </w:pPr>
          </w:p>
        </w:tc>
        <w:tc>
          <w:tcPr>
            <w:tcW w:w="3854" w:type="dxa"/>
            <w:shd w:val="clear" w:color="auto" w:fill="auto"/>
          </w:tcPr>
          <w:p w14:paraId="32D766E0" w14:textId="77777777" w:rsidR="00C310F7" w:rsidRPr="00112DB5" w:rsidRDefault="00C310F7" w:rsidP="00AE11D5">
            <w:r w:rsidRPr="00112DB5">
              <w:t>- рабочий план счетов</w:t>
            </w:r>
          </w:p>
        </w:tc>
        <w:tc>
          <w:tcPr>
            <w:tcW w:w="2463" w:type="dxa"/>
            <w:shd w:val="clear" w:color="auto" w:fill="auto"/>
          </w:tcPr>
          <w:p w14:paraId="0C925CF8" w14:textId="77777777" w:rsidR="00C310F7" w:rsidRPr="00112DB5" w:rsidRDefault="00C310F7" w:rsidP="00AE11D5">
            <w:pPr>
              <w:rPr>
                <w:color w:val="000000"/>
              </w:rPr>
            </w:pPr>
          </w:p>
        </w:tc>
        <w:tc>
          <w:tcPr>
            <w:tcW w:w="2215" w:type="dxa"/>
            <w:shd w:val="clear" w:color="auto" w:fill="auto"/>
          </w:tcPr>
          <w:p w14:paraId="66055568" w14:textId="77777777" w:rsidR="00C310F7" w:rsidRPr="00112DB5" w:rsidRDefault="00C310F7" w:rsidP="00AE11D5">
            <w:pPr>
              <w:rPr>
                <w:color w:val="000000"/>
              </w:rPr>
            </w:pPr>
          </w:p>
        </w:tc>
      </w:tr>
      <w:tr w:rsidR="00C310F7" w:rsidRPr="00112DB5" w14:paraId="79187FD9" w14:textId="77777777" w:rsidTr="00AE11D5">
        <w:tc>
          <w:tcPr>
            <w:tcW w:w="540" w:type="dxa"/>
            <w:shd w:val="clear" w:color="auto" w:fill="auto"/>
          </w:tcPr>
          <w:p w14:paraId="24AF753C" w14:textId="77777777" w:rsidR="00C310F7" w:rsidRPr="00112DB5" w:rsidRDefault="00C310F7" w:rsidP="00AE11D5">
            <w:pPr>
              <w:rPr>
                <w:color w:val="000000"/>
              </w:rPr>
            </w:pPr>
          </w:p>
        </w:tc>
        <w:tc>
          <w:tcPr>
            <w:tcW w:w="3854" w:type="dxa"/>
            <w:shd w:val="clear" w:color="auto" w:fill="auto"/>
          </w:tcPr>
          <w:p w14:paraId="7A313B8F" w14:textId="77777777" w:rsidR="00C310F7" w:rsidRPr="00112DB5" w:rsidRDefault="00C310F7" w:rsidP="00AE11D5">
            <w:r w:rsidRPr="00112DB5">
              <w:t>……….</w:t>
            </w:r>
          </w:p>
        </w:tc>
        <w:tc>
          <w:tcPr>
            <w:tcW w:w="2463" w:type="dxa"/>
            <w:shd w:val="clear" w:color="auto" w:fill="auto"/>
          </w:tcPr>
          <w:p w14:paraId="4DC6E911" w14:textId="77777777" w:rsidR="00C310F7" w:rsidRPr="00112DB5" w:rsidRDefault="00C310F7" w:rsidP="00AE11D5">
            <w:pPr>
              <w:rPr>
                <w:color w:val="000000"/>
              </w:rPr>
            </w:pPr>
          </w:p>
        </w:tc>
        <w:tc>
          <w:tcPr>
            <w:tcW w:w="2215" w:type="dxa"/>
            <w:shd w:val="clear" w:color="auto" w:fill="auto"/>
          </w:tcPr>
          <w:p w14:paraId="62E7FE6D" w14:textId="77777777" w:rsidR="00C310F7" w:rsidRPr="00112DB5" w:rsidRDefault="00C310F7" w:rsidP="00AE11D5">
            <w:pPr>
              <w:rPr>
                <w:color w:val="000000"/>
              </w:rPr>
            </w:pPr>
          </w:p>
        </w:tc>
      </w:tr>
    </w:tbl>
    <w:p w14:paraId="3BEDA962" w14:textId="77777777" w:rsidR="00C310F7" w:rsidRPr="00112DB5" w:rsidRDefault="00C310F7" w:rsidP="00C310F7">
      <w:pPr>
        <w:ind w:firstLine="709"/>
        <w:jc w:val="both"/>
        <w:rPr>
          <w:color w:val="000000"/>
        </w:rPr>
      </w:pPr>
    </w:p>
    <w:p w14:paraId="2787F0B1" w14:textId="77777777" w:rsidR="00C310F7" w:rsidRPr="00C310F7" w:rsidRDefault="00C310F7" w:rsidP="00C310F7">
      <w:pPr>
        <w:widowControl w:val="0"/>
        <w:autoSpaceDE w:val="0"/>
        <w:autoSpaceDN w:val="0"/>
        <w:adjustRightInd w:val="0"/>
        <w:ind w:firstLine="709"/>
        <w:contextualSpacing/>
        <w:jc w:val="both"/>
      </w:pPr>
      <w:r w:rsidRPr="00C310F7">
        <w:t>Тема 2.2 Аудиторская проверка организации внутреннего контроля</w:t>
      </w:r>
    </w:p>
    <w:p w14:paraId="252972D8" w14:textId="77777777" w:rsidR="00C310F7" w:rsidRDefault="00C310F7" w:rsidP="00C310F7">
      <w:pPr>
        <w:spacing w:line="0" w:lineRule="atLeast"/>
        <w:ind w:firstLine="709"/>
        <w:rPr>
          <w:rFonts w:cs="Arial"/>
        </w:rPr>
      </w:pPr>
    </w:p>
    <w:p w14:paraId="42279951" w14:textId="77777777" w:rsidR="00C310F7" w:rsidRPr="00112DB5" w:rsidRDefault="00C310F7" w:rsidP="00C310F7">
      <w:pPr>
        <w:spacing w:line="0" w:lineRule="atLeast"/>
        <w:ind w:firstLine="709"/>
        <w:rPr>
          <w:rFonts w:cs="Arial"/>
        </w:rPr>
      </w:pPr>
      <w:r w:rsidRPr="00112DB5">
        <w:rPr>
          <w:rFonts w:cs="Arial"/>
        </w:rPr>
        <w:t>Задание 1.</w:t>
      </w:r>
    </w:p>
    <w:p w14:paraId="043191E5" w14:textId="77777777" w:rsidR="00C310F7" w:rsidRPr="00112DB5" w:rsidRDefault="00C310F7" w:rsidP="00C310F7">
      <w:pPr>
        <w:spacing w:line="0" w:lineRule="atLeast"/>
        <w:ind w:firstLine="709"/>
        <w:jc w:val="both"/>
        <w:rPr>
          <w:rFonts w:cs="Arial"/>
        </w:rPr>
      </w:pPr>
      <w:r w:rsidRPr="00112DB5">
        <w:rPr>
          <w:rFonts w:cs="Arial"/>
        </w:rPr>
        <w:t>Цель задания: усвоить порядок проверки и оценки системы внутреннего контроля.</w:t>
      </w:r>
    </w:p>
    <w:p w14:paraId="7CB6AD05" w14:textId="77777777" w:rsidR="00C310F7" w:rsidRPr="00112DB5" w:rsidRDefault="00C310F7" w:rsidP="00C310F7">
      <w:pPr>
        <w:spacing w:line="0" w:lineRule="atLeast"/>
        <w:ind w:firstLine="709"/>
        <w:jc w:val="both"/>
        <w:rPr>
          <w:rFonts w:cs="Arial"/>
          <w:color w:val="000000"/>
        </w:rPr>
      </w:pPr>
      <w:r w:rsidRPr="00112DB5">
        <w:rPr>
          <w:rFonts w:cs="Arial"/>
        </w:rPr>
        <w:t>Условия задания: Аудитор располагает информацией</w:t>
      </w:r>
      <w:r w:rsidRPr="00112DB5">
        <w:rPr>
          <w:rFonts w:cs="Arial"/>
        </w:rPr>
        <w:tab/>
        <w:t>о системе внутреннего контроля П</w:t>
      </w:r>
      <w:r w:rsidRPr="00112DB5">
        <w:t>убличного акционерного общества «НИКО-БАНК». Для сбора информации рекомендуется воспользоваться сайтом  ПАО «НИКО-БАНК»  (</w:t>
      </w:r>
      <w:hyperlink r:id="rId10" w:tgtFrame="_blank" w:history="1">
        <w:r w:rsidRPr="00112DB5">
          <w:rPr>
            <w:color w:val="0000FF"/>
            <w:u w:val="single"/>
          </w:rPr>
          <w:t>www.nico-bank.ru</w:t>
        </w:r>
      </w:hyperlink>
      <w:r w:rsidRPr="00112DB5">
        <w:t>) и сайтом  Центра раскрытия корпоративной информации (</w:t>
      </w:r>
      <w:hyperlink r:id="rId11" w:history="1">
        <w:r w:rsidRPr="00112DB5">
          <w:rPr>
            <w:color w:val="0000FF"/>
            <w:u w:val="single"/>
          </w:rPr>
          <w:t>https://www.e-disclosure.ru</w:t>
        </w:r>
      </w:hyperlink>
      <w:r w:rsidRPr="00112DB5">
        <w:t>). Рекомендуется использовать «</w:t>
      </w:r>
      <w:r w:rsidRPr="00112DB5">
        <w:rPr>
          <w:bCs/>
          <w:color w:val="000000"/>
        </w:rPr>
        <w:t xml:space="preserve">Положение об организации внутреннего контроля в кредитных организациях </w:t>
      </w:r>
      <w:r w:rsidRPr="00112DB5">
        <w:rPr>
          <w:bCs/>
          <w:color w:val="000000"/>
        </w:rPr>
        <w:lastRenderedPageBreak/>
        <w:t>и банковских группах» (утв. Банком России 16.12.2003 № 242-П) (Зарегистрировано в Минюсте России 27.01.2004 № 5489) и У</w:t>
      </w:r>
      <w:r w:rsidRPr="00112DB5">
        <w:t>казание Банка России от 30.04.2008 г. № 2005-У «Об оценке экономического положения банков».</w:t>
      </w:r>
    </w:p>
    <w:p w14:paraId="071886D1" w14:textId="77777777" w:rsidR="00C310F7" w:rsidRPr="00112DB5" w:rsidRDefault="00C310F7" w:rsidP="00C310F7">
      <w:pPr>
        <w:spacing w:line="237" w:lineRule="auto"/>
        <w:ind w:firstLine="709"/>
        <w:rPr>
          <w:rFonts w:cs="Arial"/>
        </w:rPr>
      </w:pPr>
      <w:r w:rsidRPr="00112DB5">
        <w:rPr>
          <w:rFonts w:cs="Arial"/>
        </w:rPr>
        <w:t>Требуется:</w:t>
      </w:r>
    </w:p>
    <w:p w14:paraId="52F8A5EA"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Составить вопросник для оценки системы внутреннего контроля банка.</w:t>
      </w:r>
    </w:p>
    <w:p w14:paraId="2801DF5F" w14:textId="77777777" w:rsidR="00C310F7" w:rsidRPr="00112DB5" w:rsidRDefault="00C310F7" w:rsidP="00C310F7">
      <w:pPr>
        <w:widowControl w:val="0"/>
        <w:tabs>
          <w:tab w:val="left" w:pos="993"/>
        </w:tabs>
        <w:autoSpaceDE w:val="0"/>
        <w:autoSpaceDN w:val="0"/>
        <w:adjustRightInd w:val="0"/>
        <w:spacing w:before="240"/>
        <w:ind w:firstLine="709"/>
        <w:contextualSpacing/>
        <w:jc w:val="both"/>
        <w:rPr>
          <w:rFonts w:cs="Arial"/>
        </w:rPr>
      </w:pPr>
      <w:r w:rsidRPr="00112DB5">
        <w:t xml:space="preserve">Оценить сильные и слабые стороны  системы внутреннего контроля банка, заполнив рабочий документ аудитора </w:t>
      </w:r>
      <w:r w:rsidRPr="00112DB5">
        <w:rPr>
          <w:rFonts w:cs="Arial"/>
        </w:rPr>
        <w:t>«Оценка внутреннего контроля» (таблица 1).</w:t>
      </w:r>
    </w:p>
    <w:p w14:paraId="6AE2FF6C" w14:textId="77777777" w:rsidR="00C310F7" w:rsidRPr="00112DB5" w:rsidRDefault="00C310F7" w:rsidP="00C310F7">
      <w:pPr>
        <w:tabs>
          <w:tab w:val="left" w:pos="872"/>
        </w:tabs>
        <w:spacing w:line="244" w:lineRule="auto"/>
        <w:ind w:right="20" w:firstLine="709"/>
        <w:jc w:val="both"/>
        <w:rPr>
          <w:rFonts w:cs="Arial"/>
        </w:rPr>
      </w:pPr>
      <w:r w:rsidRPr="00112DB5">
        <w:rPr>
          <w:rFonts w:cs="Arial"/>
        </w:rPr>
        <w:t>Составить отчет аудитора.</w:t>
      </w:r>
    </w:p>
    <w:p w14:paraId="216DD01E" w14:textId="77777777" w:rsidR="00C310F7" w:rsidRPr="00112DB5" w:rsidRDefault="00C310F7" w:rsidP="00C310F7">
      <w:pPr>
        <w:spacing w:line="0" w:lineRule="atLeast"/>
        <w:ind w:firstLine="709"/>
        <w:rPr>
          <w:rFonts w:cs="Arial"/>
        </w:rPr>
      </w:pPr>
      <w:r w:rsidRPr="00112DB5">
        <w:rPr>
          <w:rFonts w:cs="Arial"/>
        </w:rPr>
        <w:t xml:space="preserve">Задание </w:t>
      </w:r>
      <w:r>
        <w:rPr>
          <w:rFonts w:cs="Arial"/>
        </w:rPr>
        <w:t>2</w:t>
      </w:r>
      <w:r w:rsidRPr="00112DB5">
        <w:rPr>
          <w:rFonts w:cs="Arial"/>
        </w:rPr>
        <w:t>.</w:t>
      </w:r>
    </w:p>
    <w:p w14:paraId="0CD5C85F" w14:textId="77777777" w:rsidR="00C310F7" w:rsidRPr="00112DB5" w:rsidRDefault="00C310F7" w:rsidP="00C310F7">
      <w:pPr>
        <w:spacing w:line="0" w:lineRule="atLeast"/>
        <w:ind w:firstLine="709"/>
        <w:jc w:val="both"/>
        <w:rPr>
          <w:rFonts w:cs="Arial"/>
        </w:rPr>
      </w:pPr>
      <w:r w:rsidRPr="00112DB5">
        <w:rPr>
          <w:rFonts w:cs="Arial"/>
        </w:rPr>
        <w:t>Цель задания: усвоить порядок проверки и оценки системы внутреннего контроля.</w:t>
      </w:r>
    </w:p>
    <w:p w14:paraId="0074A434" w14:textId="77777777" w:rsidR="00C310F7" w:rsidRPr="00112DB5" w:rsidRDefault="00C310F7" w:rsidP="00C310F7">
      <w:pPr>
        <w:spacing w:line="0" w:lineRule="atLeast"/>
        <w:ind w:firstLine="709"/>
        <w:jc w:val="both"/>
      </w:pPr>
      <w:r w:rsidRPr="00112DB5">
        <w:rPr>
          <w:rFonts w:cs="Arial"/>
        </w:rPr>
        <w:t>Условия задания: Аудитором была получена информация о системе внутреннего контроля  с</w:t>
      </w:r>
      <w:r w:rsidRPr="00112DB5">
        <w:t>трахового публичного акционерного общества «РЕСО-Гарантия». Для сбора информации рекомендуется воспользоваться сайтом  страховой организации  (</w:t>
      </w:r>
      <w:hyperlink r:id="rId12" w:history="1">
        <w:r w:rsidRPr="00112DB5">
          <w:rPr>
            <w:color w:val="0000FF"/>
            <w:u w:val="single"/>
          </w:rPr>
          <w:t>https://www.reso.ru</w:t>
        </w:r>
      </w:hyperlink>
      <w:r w:rsidRPr="00112DB5">
        <w:t>), разделом для акционеров и сайтом  Центра раскрытия корпоративной информации (</w:t>
      </w:r>
      <w:hyperlink r:id="rId13" w:history="1">
        <w:r w:rsidRPr="00112DB5">
          <w:rPr>
            <w:color w:val="0000FF"/>
            <w:u w:val="single"/>
          </w:rPr>
          <w:t>https://www.e-disclosure.ru</w:t>
        </w:r>
      </w:hyperlink>
      <w:r w:rsidRPr="00112DB5">
        <w:t>).</w:t>
      </w:r>
    </w:p>
    <w:p w14:paraId="15CC2181" w14:textId="77777777" w:rsidR="00C310F7" w:rsidRPr="00112DB5" w:rsidRDefault="00C310F7" w:rsidP="00C310F7">
      <w:pPr>
        <w:spacing w:line="237" w:lineRule="auto"/>
        <w:ind w:firstLine="709"/>
        <w:rPr>
          <w:rFonts w:cs="Arial"/>
        </w:rPr>
      </w:pPr>
      <w:r w:rsidRPr="00112DB5">
        <w:rPr>
          <w:rFonts w:cs="Arial"/>
        </w:rPr>
        <w:t>Требуется:</w:t>
      </w:r>
    </w:p>
    <w:p w14:paraId="532E17B2"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Составить вопросник для оценки системы внутреннего контроля страховой организации.</w:t>
      </w:r>
    </w:p>
    <w:p w14:paraId="2A4FF818" w14:textId="77777777" w:rsidR="00C310F7" w:rsidRPr="00112DB5" w:rsidRDefault="00C310F7" w:rsidP="00C310F7">
      <w:pPr>
        <w:widowControl w:val="0"/>
        <w:tabs>
          <w:tab w:val="left" w:pos="993"/>
        </w:tabs>
        <w:autoSpaceDE w:val="0"/>
        <w:autoSpaceDN w:val="0"/>
        <w:adjustRightInd w:val="0"/>
        <w:spacing w:before="240"/>
        <w:ind w:firstLine="709"/>
        <w:contextualSpacing/>
        <w:jc w:val="both"/>
        <w:rPr>
          <w:rFonts w:cs="Arial"/>
        </w:rPr>
      </w:pPr>
      <w:r w:rsidRPr="00112DB5">
        <w:t xml:space="preserve">Оценить сильные и слабые стороны  системы внутреннего контроля страховой организации, заполнив рабочий документ аудитора </w:t>
      </w:r>
      <w:r w:rsidRPr="00112DB5">
        <w:rPr>
          <w:rFonts w:cs="Arial"/>
        </w:rPr>
        <w:t>«Оценка внутреннего контроля» (таблица).</w:t>
      </w:r>
    </w:p>
    <w:p w14:paraId="58ED8C94" w14:textId="77777777" w:rsidR="00C310F7" w:rsidRPr="00112DB5" w:rsidRDefault="00C310F7" w:rsidP="00C310F7">
      <w:pPr>
        <w:tabs>
          <w:tab w:val="left" w:pos="872"/>
        </w:tabs>
        <w:spacing w:line="244" w:lineRule="auto"/>
        <w:ind w:right="20" w:firstLine="709"/>
        <w:jc w:val="both"/>
        <w:rPr>
          <w:rFonts w:cs="Arial"/>
        </w:rPr>
      </w:pPr>
      <w:r w:rsidRPr="00112DB5">
        <w:rPr>
          <w:rFonts w:cs="Arial"/>
        </w:rPr>
        <w:t>Составить отчет аудитора.</w:t>
      </w:r>
    </w:p>
    <w:p w14:paraId="2C36FE21" w14:textId="77777777" w:rsidR="00C310F7" w:rsidRDefault="00C310F7" w:rsidP="00C310F7">
      <w:pPr>
        <w:widowControl w:val="0"/>
        <w:tabs>
          <w:tab w:val="left" w:pos="993"/>
        </w:tabs>
        <w:autoSpaceDE w:val="0"/>
        <w:autoSpaceDN w:val="0"/>
        <w:adjustRightInd w:val="0"/>
        <w:ind w:firstLine="709"/>
        <w:contextualSpacing/>
        <w:jc w:val="both"/>
      </w:pPr>
    </w:p>
    <w:p w14:paraId="54C01533"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Таблица 1 – Оценка системы внутреннего контроля банка</w:t>
      </w:r>
      <w:r>
        <w:t xml:space="preserve"> (страховой организации)</w:t>
      </w:r>
    </w:p>
    <w:p w14:paraId="67FA1DDE" w14:textId="77777777" w:rsidR="00C310F7" w:rsidRPr="00112DB5" w:rsidRDefault="00C310F7" w:rsidP="00C310F7">
      <w:pPr>
        <w:widowControl w:val="0"/>
        <w:tabs>
          <w:tab w:val="left" w:pos="993"/>
        </w:tabs>
        <w:autoSpaceDE w:val="0"/>
        <w:autoSpaceDN w:val="0"/>
        <w:adjustRightInd w:val="0"/>
        <w:ind w:firstLine="709"/>
        <w:contextualSpacing/>
        <w:jc w:val="both"/>
      </w:pPr>
    </w:p>
    <w:tbl>
      <w:tblPr>
        <w:tblW w:w="96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3"/>
        <w:gridCol w:w="851"/>
        <w:gridCol w:w="709"/>
        <w:gridCol w:w="1223"/>
      </w:tblGrid>
      <w:tr w:rsidR="00C310F7" w:rsidRPr="00112DB5" w14:paraId="0C55F487" w14:textId="77777777" w:rsidTr="002C31BC">
        <w:tc>
          <w:tcPr>
            <w:tcW w:w="6833" w:type="dxa"/>
            <w:shd w:val="clear" w:color="auto" w:fill="auto"/>
          </w:tcPr>
          <w:p w14:paraId="0158AD69" w14:textId="77777777" w:rsidR="00C310F7" w:rsidRPr="00112DB5" w:rsidRDefault="00C310F7" w:rsidP="00AE11D5">
            <w:pPr>
              <w:widowControl w:val="0"/>
              <w:tabs>
                <w:tab w:val="left" w:pos="993"/>
              </w:tabs>
              <w:autoSpaceDE w:val="0"/>
              <w:autoSpaceDN w:val="0"/>
              <w:adjustRightInd w:val="0"/>
              <w:contextualSpacing/>
              <w:jc w:val="center"/>
            </w:pPr>
          </w:p>
          <w:p w14:paraId="42014DDE" w14:textId="77777777" w:rsidR="00C310F7" w:rsidRPr="00112DB5" w:rsidRDefault="00C310F7" w:rsidP="00AE11D5">
            <w:pPr>
              <w:widowControl w:val="0"/>
              <w:tabs>
                <w:tab w:val="left" w:pos="993"/>
              </w:tabs>
              <w:autoSpaceDE w:val="0"/>
              <w:autoSpaceDN w:val="0"/>
              <w:adjustRightInd w:val="0"/>
              <w:contextualSpacing/>
              <w:jc w:val="center"/>
            </w:pPr>
            <w:r w:rsidRPr="00112DB5">
              <w:t>Элементы системы внутреннего контроля</w:t>
            </w:r>
          </w:p>
        </w:tc>
        <w:tc>
          <w:tcPr>
            <w:tcW w:w="2783" w:type="dxa"/>
            <w:gridSpan w:val="3"/>
            <w:shd w:val="clear" w:color="auto" w:fill="auto"/>
          </w:tcPr>
          <w:p w14:paraId="47150462" w14:textId="77777777" w:rsidR="00C310F7" w:rsidRPr="00112DB5" w:rsidRDefault="00C310F7" w:rsidP="00AE11D5">
            <w:pPr>
              <w:widowControl w:val="0"/>
              <w:tabs>
                <w:tab w:val="left" w:pos="993"/>
              </w:tabs>
              <w:autoSpaceDE w:val="0"/>
              <w:autoSpaceDN w:val="0"/>
              <w:adjustRightInd w:val="0"/>
              <w:contextualSpacing/>
              <w:jc w:val="center"/>
            </w:pPr>
            <w:r w:rsidRPr="00112DB5">
              <w:t>Контрольные измерители</w:t>
            </w:r>
          </w:p>
        </w:tc>
      </w:tr>
      <w:tr w:rsidR="00C310F7" w:rsidRPr="00112DB5" w14:paraId="3B5B78C1" w14:textId="77777777" w:rsidTr="002C31BC">
        <w:tc>
          <w:tcPr>
            <w:tcW w:w="6833" w:type="dxa"/>
            <w:shd w:val="clear" w:color="auto" w:fill="auto"/>
          </w:tcPr>
          <w:p w14:paraId="5892991C" w14:textId="77777777" w:rsidR="00C310F7" w:rsidRPr="00112DB5" w:rsidRDefault="00C310F7" w:rsidP="00AE11D5">
            <w:pPr>
              <w:widowControl w:val="0"/>
              <w:tabs>
                <w:tab w:val="left" w:pos="993"/>
              </w:tabs>
              <w:autoSpaceDE w:val="0"/>
              <w:autoSpaceDN w:val="0"/>
              <w:adjustRightInd w:val="0"/>
              <w:contextualSpacing/>
            </w:pPr>
            <w:r w:rsidRPr="00112DB5">
              <w:rPr>
                <w:bCs/>
              </w:rPr>
              <w:t>Контрольная среда</w:t>
            </w:r>
          </w:p>
        </w:tc>
        <w:tc>
          <w:tcPr>
            <w:tcW w:w="851" w:type="dxa"/>
            <w:shd w:val="clear" w:color="auto" w:fill="auto"/>
          </w:tcPr>
          <w:p w14:paraId="0B08BE9C" w14:textId="77777777" w:rsidR="00C310F7" w:rsidRPr="00112DB5" w:rsidRDefault="00C310F7" w:rsidP="00AE11D5">
            <w:pPr>
              <w:widowControl w:val="0"/>
              <w:tabs>
                <w:tab w:val="left" w:pos="993"/>
              </w:tabs>
              <w:autoSpaceDE w:val="0"/>
              <w:autoSpaceDN w:val="0"/>
              <w:adjustRightInd w:val="0"/>
              <w:contextualSpacing/>
              <w:jc w:val="center"/>
            </w:pPr>
            <w:r w:rsidRPr="00112DB5">
              <w:t>нет</w:t>
            </w:r>
          </w:p>
        </w:tc>
        <w:tc>
          <w:tcPr>
            <w:tcW w:w="709" w:type="dxa"/>
            <w:shd w:val="clear" w:color="auto" w:fill="auto"/>
          </w:tcPr>
          <w:p w14:paraId="69852EAD" w14:textId="77777777" w:rsidR="00C310F7" w:rsidRPr="00112DB5" w:rsidRDefault="00C310F7" w:rsidP="00AE11D5">
            <w:pPr>
              <w:widowControl w:val="0"/>
              <w:tabs>
                <w:tab w:val="left" w:pos="993"/>
              </w:tabs>
              <w:autoSpaceDE w:val="0"/>
              <w:autoSpaceDN w:val="0"/>
              <w:adjustRightInd w:val="0"/>
              <w:contextualSpacing/>
              <w:jc w:val="center"/>
            </w:pPr>
            <w:r w:rsidRPr="00112DB5">
              <w:t>да</w:t>
            </w:r>
          </w:p>
        </w:tc>
        <w:tc>
          <w:tcPr>
            <w:tcW w:w="1223" w:type="dxa"/>
            <w:shd w:val="clear" w:color="auto" w:fill="auto"/>
          </w:tcPr>
          <w:p w14:paraId="355C920B" w14:textId="77777777" w:rsidR="00C310F7" w:rsidRPr="00112DB5" w:rsidRDefault="00C310F7" w:rsidP="00AE11D5">
            <w:pPr>
              <w:widowControl w:val="0"/>
              <w:tabs>
                <w:tab w:val="left" w:pos="993"/>
              </w:tabs>
              <w:autoSpaceDE w:val="0"/>
              <w:autoSpaceDN w:val="0"/>
              <w:adjustRightInd w:val="0"/>
              <w:contextualSpacing/>
              <w:jc w:val="center"/>
            </w:pPr>
            <w:r w:rsidRPr="00112DB5">
              <w:t>не всегда</w:t>
            </w:r>
          </w:p>
        </w:tc>
      </w:tr>
      <w:tr w:rsidR="00C310F7" w:rsidRPr="00112DB5" w14:paraId="14B42175" w14:textId="77777777" w:rsidTr="002C31BC">
        <w:tc>
          <w:tcPr>
            <w:tcW w:w="6833" w:type="dxa"/>
            <w:shd w:val="clear" w:color="auto" w:fill="auto"/>
          </w:tcPr>
          <w:p w14:paraId="3F3445E7" w14:textId="77777777" w:rsidR="00C310F7" w:rsidRPr="00112DB5" w:rsidRDefault="00C310F7" w:rsidP="00AE11D5">
            <w:pPr>
              <w:widowControl w:val="0"/>
              <w:tabs>
                <w:tab w:val="left" w:pos="993"/>
              </w:tabs>
              <w:autoSpaceDE w:val="0"/>
              <w:autoSpaceDN w:val="0"/>
              <w:adjustRightInd w:val="0"/>
              <w:contextualSpacing/>
            </w:pPr>
            <w:r w:rsidRPr="00112DB5">
              <w:t>1. Компания демонстрирует приверженность политике честности и соблюдения этических норм.</w:t>
            </w:r>
          </w:p>
        </w:tc>
        <w:tc>
          <w:tcPr>
            <w:tcW w:w="851" w:type="dxa"/>
            <w:shd w:val="clear" w:color="auto" w:fill="auto"/>
          </w:tcPr>
          <w:p w14:paraId="536A74D3"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3610AE8D"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39052047"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0BC9D4F2" w14:textId="77777777" w:rsidTr="002C31BC">
        <w:tc>
          <w:tcPr>
            <w:tcW w:w="6833" w:type="dxa"/>
            <w:shd w:val="clear" w:color="auto" w:fill="auto"/>
          </w:tcPr>
          <w:p w14:paraId="5D743AED" w14:textId="77777777" w:rsidR="00C310F7" w:rsidRPr="00112DB5" w:rsidRDefault="00C310F7" w:rsidP="00AE11D5">
            <w:pPr>
              <w:widowControl w:val="0"/>
              <w:tabs>
                <w:tab w:val="left" w:pos="993"/>
              </w:tabs>
              <w:autoSpaceDE w:val="0"/>
              <w:autoSpaceDN w:val="0"/>
              <w:adjustRightInd w:val="0"/>
              <w:contextualSpacing/>
            </w:pPr>
            <w:r w:rsidRPr="00112DB5">
              <w:t>2. Совет директоров не зависит от менеджмента компании и осуществляет наблюдение за разработкой системы внутреннего контроля и ее исполнением.</w:t>
            </w:r>
          </w:p>
          <w:p w14:paraId="4F05837E" w14:textId="77777777" w:rsidR="00C310F7" w:rsidRPr="00112DB5" w:rsidRDefault="00C310F7" w:rsidP="00AE11D5">
            <w:pPr>
              <w:widowControl w:val="0"/>
              <w:tabs>
                <w:tab w:val="left" w:pos="993"/>
              </w:tabs>
              <w:autoSpaceDE w:val="0"/>
              <w:autoSpaceDN w:val="0"/>
              <w:adjustRightInd w:val="0"/>
              <w:contextualSpacing/>
            </w:pPr>
            <w:r w:rsidRPr="00112DB5">
              <w:t>3. Менеджмент компании под контролем совета директоров определяет структуру, порядок подотчетности, полномочия и степень ответственности каждого в достижении поставленных целей.</w:t>
            </w:r>
          </w:p>
        </w:tc>
        <w:tc>
          <w:tcPr>
            <w:tcW w:w="851" w:type="dxa"/>
            <w:shd w:val="clear" w:color="auto" w:fill="auto"/>
          </w:tcPr>
          <w:p w14:paraId="21925A1C"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069795C7"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0059B037"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401C2A24" w14:textId="77777777" w:rsidTr="002C31BC">
        <w:tc>
          <w:tcPr>
            <w:tcW w:w="6833" w:type="dxa"/>
            <w:shd w:val="clear" w:color="auto" w:fill="auto"/>
          </w:tcPr>
          <w:p w14:paraId="58FB0CC6" w14:textId="77777777" w:rsidR="00C310F7" w:rsidRPr="00112DB5" w:rsidRDefault="00C310F7" w:rsidP="00AE11D5">
            <w:pPr>
              <w:widowControl w:val="0"/>
              <w:tabs>
                <w:tab w:val="left" w:pos="993"/>
              </w:tabs>
              <w:autoSpaceDE w:val="0"/>
              <w:autoSpaceDN w:val="0"/>
              <w:adjustRightInd w:val="0"/>
              <w:contextualSpacing/>
            </w:pPr>
            <w:r w:rsidRPr="00112DB5">
              <w:t>4. Организация прилагает все усилия, чтобы привлекать, развивать и удерживать компетентных лиц в соответствии с поставленными целями.</w:t>
            </w:r>
          </w:p>
        </w:tc>
        <w:tc>
          <w:tcPr>
            <w:tcW w:w="851" w:type="dxa"/>
            <w:shd w:val="clear" w:color="auto" w:fill="auto"/>
          </w:tcPr>
          <w:p w14:paraId="3225ED60"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7410442E"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2F147D6A"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7E69E69" w14:textId="77777777" w:rsidTr="002C31BC">
        <w:tc>
          <w:tcPr>
            <w:tcW w:w="6833" w:type="dxa"/>
            <w:shd w:val="clear" w:color="auto" w:fill="auto"/>
          </w:tcPr>
          <w:p w14:paraId="138990BB" w14:textId="77777777" w:rsidR="00C310F7" w:rsidRPr="00112DB5" w:rsidRDefault="00C310F7" w:rsidP="00AE11D5">
            <w:pPr>
              <w:widowControl w:val="0"/>
              <w:tabs>
                <w:tab w:val="left" w:pos="993"/>
              </w:tabs>
              <w:autoSpaceDE w:val="0"/>
              <w:autoSpaceDN w:val="0"/>
              <w:adjustRightInd w:val="0"/>
              <w:contextualSpacing/>
            </w:pPr>
            <w:r w:rsidRPr="00112DB5">
              <w:t>5. В организации должны быть назначены сотрудники, отвечающие на своих участках за функционирование системы внутреннего контроля.</w:t>
            </w:r>
          </w:p>
        </w:tc>
        <w:tc>
          <w:tcPr>
            <w:tcW w:w="851" w:type="dxa"/>
            <w:shd w:val="clear" w:color="auto" w:fill="auto"/>
          </w:tcPr>
          <w:p w14:paraId="1F820DC2"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5B568B50"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222B72FA"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B9CA7EF" w14:textId="77777777" w:rsidTr="002C31BC">
        <w:tc>
          <w:tcPr>
            <w:tcW w:w="6833" w:type="dxa"/>
            <w:shd w:val="clear" w:color="auto" w:fill="auto"/>
          </w:tcPr>
          <w:p w14:paraId="655807D2" w14:textId="77777777" w:rsidR="00C310F7" w:rsidRPr="00112DB5" w:rsidRDefault="00C310F7" w:rsidP="00AE11D5">
            <w:pPr>
              <w:widowControl w:val="0"/>
              <w:tabs>
                <w:tab w:val="left" w:pos="993"/>
              </w:tabs>
              <w:autoSpaceDE w:val="0"/>
              <w:autoSpaceDN w:val="0"/>
              <w:adjustRightInd w:val="0"/>
              <w:contextualSpacing/>
            </w:pPr>
            <w:r w:rsidRPr="00112DB5">
              <w:rPr>
                <w:bCs/>
              </w:rPr>
              <w:t>Оценка риска</w:t>
            </w:r>
          </w:p>
        </w:tc>
        <w:tc>
          <w:tcPr>
            <w:tcW w:w="851" w:type="dxa"/>
            <w:shd w:val="clear" w:color="auto" w:fill="auto"/>
          </w:tcPr>
          <w:p w14:paraId="7D30EFDB"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596EAC54"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05D5F174"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11D767EB" w14:textId="77777777" w:rsidTr="002C31BC">
        <w:tc>
          <w:tcPr>
            <w:tcW w:w="6833" w:type="dxa"/>
            <w:shd w:val="clear" w:color="auto" w:fill="auto"/>
          </w:tcPr>
          <w:p w14:paraId="43E36FE3" w14:textId="77777777" w:rsidR="00C310F7" w:rsidRPr="00112DB5" w:rsidRDefault="00C310F7" w:rsidP="00AE11D5">
            <w:pPr>
              <w:widowControl w:val="0"/>
              <w:tabs>
                <w:tab w:val="left" w:pos="993"/>
              </w:tabs>
              <w:autoSpaceDE w:val="0"/>
              <w:autoSpaceDN w:val="0"/>
              <w:adjustRightInd w:val="0"/>
              <w:contextualSpacing/>
              <w:rPr>
                <w:b/>
                <w:bCs/>
              </w:rPr>
            </w:pPr>
            <w:r w:rsidRPr="00112DB5">
              <w:t>6. Организация с достаточной ясностью определяет цели для обеспечения возможности выявления и оценки рисков, относящихся к поставленным целям.</w:t>
            </w:r>
          </w:p>
        </w:tc>
        <w:tc>
          <w:tcPr>
            <w:tcW w:w="851" w:type="dxa"/>
            <w:shd w:val="clear" w:color="auto" w:fill="auto"/>
          </w:tcPr>
          <w:p w14:paraId="07483F3F"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79AEF6F3"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4844C8C7"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E0ECFC7" w14:textId="77777777" w:rsidTr="002C31BC">
        <w:tc>
          <w:tcPr>
            <w:tcW w:w="6833" w:type="dxa"/>
            <w:shd w:val="clear" w:color="auto" w:fill="auto"/>
          </w:tcPr>
          <w:p w14:paraId="0FBA4BE2" w14:textId="77777777" w:rsidR="00C310F7" w:rsidRPr="00112DB5" w:rsidRDefault="00C310F7" w:rsidP="00AE11D5">
            <w:pPr>
              <w:widowControl w:val="0"/>
              <w:tabs>
                <w:tab w:val="left" w:pos="993"/>
              </w:tabs>
              <w:autoSpaceDE w:val="0"/>
              <w:autoSpaceDN w:val="0"/>
              <w:adjustRightInd w:val="0"/>
              <w:contextualSpacing/>
              <w:rPr>
                <w:b/>
                <w:bCs/>
              </w:rPr>
            </w:pPr>
            <w:r w:rsidRPr="00112DB5">
              <w:t>7. Организация выявляет риски в целом в рамках предприятия и анализирует, каким образом этими рисками следует управлять.</w:t>
            </w:r>
          </w:p>
        </w:tc>
        <w:tc>
          <w:tcPr>
            <w:tcW w:w="851" w:type="dxa"/>
            <w:shd w:val="clear" w:color="auto" w:fill="auto"/>
          </w:tcPr>
          <w:p w14:paraId="78FDE8B3"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3FD525CB"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6F17C5DE"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5282DB58" w14:textId="77777777" w:rsidTr="002C31BC">
        <w:tc>
          <w:tcPr>
            <w:tcW w:w="6833" w:type="dxa"/>
            <w:shd w:val="clear" w:color="auto" w:fill="auto"/>
          </w:tcPr>
          <w:p w14:paraId="1946087F" w14:textId="77777777" w:rsidR="00C310F7" w:rsidRPr="00112DB5" w:rsidRDefault="00C310F7" w:rsidP="00AE11D5">
            <w:pPr>
              <w:widowControl w:val="0"/>
              <w:tabs>
                <w:tab w:val="left" w:pos="993"/>
              </w:tabs>
              <w:autoSpaceDE w:val="0"/>
              <w:autoSpaceDN w:val="0"/>
              <w:adjustRightInd w:val="0"/>
              <w:contextualSpacing/>
              <w:rPr>
                <w:b/>
                <w:bCs/>
              </w:rPr>
            </w:pPr>
            <w:r w:rsidRPr="00112DB5">
              <w:t>8. Организация выявляет возможность мошенничества при оценке рисков, связанных с достижением целей</w:t>
            </w:r>
          </w:p>
        </w:tc>
        <w:tc>
          <w:tcPr>
            <w:tcW w:w="851" w:type="dxa"/>
            <w:shd w:val="clear" w:color="auto" w:fill="auto"/>
          </w:tcPr>
          <w:p w14:paraId="2EC0A5B6"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2FA20C16"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76B68114"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6FB5809C" w14:textId="77777777" w:rsidTr="002C31BC">
        <w:tc>
          <w:tcPr>
            <w:tcW w:w="6833" w:type="dxa"/>
            <w:shd w:val="clear" w:color="auto" w:fill="auto"/>
          </w:tcPr>
          <w:p w14:paraId="01259B36" w14:textId="77777777" w:rsidR="00C310F7" w:rsidRPr="00112DB5" w:rsidRDefault="00C310F7" w:rsidP="00AE11D5">
            <w:pPr>
              <w:widowControl w:val="0"/>
              <w:tabs>
                <w:tab w:val="left" w:pos="993"/>
              </w:tabs>
              <w:autoSpaceDE w:val="0"/>
              <w:autoSpaceDN w:val="0"/>
              <w:adjustRightInd w:val="0"/>
              <w:contextualSpacing/>
              <w:rPr>
                <w:b/>
                <w:bCs/>
              </w:rPr>
            </w:pPr>
            <w:r w:rsidRPr="00112DB5">
              <w:lastRenderedPageBreak/>
              <w:t>9. Организация выявляет и оценивает изменения, которые могут существенно повлиять на систему внутреннего контроля.</w:t>
            </w:r>
          </w:p>
        </w:tc>
        <w:tc>
          <w:tcPr>
            <w:tcW w:w="851" w:type="dxa"/>
            <w:shd w:val="clear" w:color="auto" w:fill="auto"/>
          </w:tcPr>
          <w:p w14:paraId="1AC00ABC"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546896E7"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4B7201A2"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ADDCF6B" w14:textId="77777777" w:rsidTr="002C31BC">
        <w:tc>
          <w:tcPr>
            <w:tcW w:w="6833" w:type="dxa"/>
            <w:shd w:val="clear" w:color="auto" w:fill="auto"/>
          </w:tcPr>
          <w:p w14:paraId="2113DBEE" w14:textId="77777777" w:rsidR="00C310F7" w:rsidRPr="00112DB5" w:rsidRDefault="00C310F7" w:rsidP="00AE11D5">
            <w:pPr>
              <w:widowControl w:val="0"/>
              <w:tabs>
                <w:tab w:val="left" w:pos="993"/>
              </w:tabs>
              <w:autoSpaceDE w:val="0"/>
              <w:autoSpaceDN w:val="0"/>
              <w:adjustRightInd w:val="0"/>
              <w:contextualSpacing/>
              <w:rPr>
                <w:bCs/>
              </w:rPr>
            </w:pPr>
            <w:r w:rsidRPr="00112DB5">
              <w:rPr>
                <w:bCs/>
              </w:rPr>
              <w:t>Действия по осуществлению контроля</w:t>
            </w:r>
          </w:p>
        </w:tc>
        <w:tc>
          <w:tcPr>
            <w:tcW w:w="851" w:type="dxa"/>
            <w:shd w:val="clear" w:color="auto" w:fill="auto"/>
          </w:tcPr>
          <w:p w14:paraId="11E90BA9"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34710FD6"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70795C7B"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3E3E0F28" w14:textId="77777777" w:rsidTr="002C31BC">
        <w:tc>
          <w:tcPr>
            <w:tcW w:w="6833" w:type="dxa"/>
            <w:shd w:val="clear" w:color="auto" w:fill="auto"/>
          </w:tcPr>
          <w:p w14:paraId="2A6B3C13" w14:textId="77777777" w:rsidR="00C310F7" w:rsidRPr="00112DB5" w:rsidRDefault="00C310F7" w:rsidP="00AE11D5">
            <w:pPr>
              <w:widowControl w:val="0"/>
              <w:tabs>
                <w:tab w:val="left" w:pos="993"/>
              </w:tabs>
              <w:autoSpaceDE w:val="0"/>
              <w:autoSpaceDN w:val="0"/>
              <w:adjustRightInd w:val="0"/>
              <w:contextualSpacing/>
              <w:rPr>
                <w:b/>
                <w:bCs/>
              </w:rPr>
            </w:pPr>
            <w:r w:rsidRPr="00112DB5">
              <w:t>10. Организация разрабатывает контрольные мероприятия, способствующие снижению рисков до приемлемого уровня.</w:t>
            </w:r>
          </w:p>
        </w:tc>
        <w:tc>
          <w:tcPr>
            <w:tcW w:w="851" w:type="dxa"/>
            <w:shd w:val="clear" w:color="auto" w:fill="auto"/>
          </w:tcPr>
          <w:p w14:paraId="6EEC76A6"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00909EAB"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4723AA03"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61247968" w14:textId="77777777" w:rsidTr="002C31BC">
        <w:tc>
          <w:tcPr>
            <w:tcW w:w="6833" w:type="dxa"/>
            <w:shd w:val="clear" w:color="auto" w:fill="auto"/>
          </w:tcPr>
          <w:p w14:paraId="6DD83D35" w14:textId="77777777" w:rsidR="00C310F7" w:rsidRPr="00112DB5" w:rsidRDefault="00C310F7" w:rsidP="00AE11D5">
            <w:pPr>
              <w:widowControl w:val="0"/>
              <w:tabs>
                <w:tab w:val="left" w:pos="993"/>
              </w:tabs>
              <w:autoSpaceDE w:val="0"/>
              <w:autoSpaceDN w:val="0"/>
              <w:adjustRightInd w:val="0"/>
              <w:contextualSpacing/>
              <w:rPr>
                <w:b/>
                <w:bCs/>
              </w:rPr>
            </w:pPr>
            <w:r w:rsidRPr="00112DB5">
              <w:t>11. Организация разрабатывает общие контрольные мероприятия в отношении технологии.</w:t>
            </w:r>
          </w:p>
        </w:tc>
        <w:tc>
          <w:tcPr>
            <w:tcW w:w="851" w:type="dxa"/>
            <w:shd w:val="clear" w:color="auto" w:fill="auto"/>
          </w:tcPr>
          <w:p w14:paraId="1BB105A1"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7131B033"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1A419602"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A9A4121" w14:textId="77777777" w:rsidTr="002C31BC">
        <w:tc>
          <w:tcPr>
            <w:tcW w:w="6833" w:type="dxa"/>
            <w:shd w:val="clear" w:color="auto" w:fill="auto"/>
          </w:tcPr>
          <w:p w14:paraId="4F526AD7" w14:textId="77777777" w:rsidR="00C310F7" w:rsidRPr="00112DB5" w:rsidRDefault="00C310F7" w:rsidP="00AE11D5">
            <w:pPr>
              <w:widowControl w:val="0"/>
              <w:tabs>
                <w:tab w:val="left" w:pos="993"/>
              </w:tabs>
              <w:autoSpaceDE w:val="0"/>
              <w:autoSpaceDN w:val="0"/>
              <w:adjustRightInd w:val="0"/>
              <w:contextualSpacing/>
              <w:rPr>
                <w:b/>
                <w:bCs/>
              </w:rPr>
            </w:pPr>
            <w:r w:rsidRPr="00112DB5">
              <w:t>12. Организация утверждает политику и процедуры, которые приводят политику в действие.</w:t>
            </w:r>
          </w:p>
        </w:tc>
        <w:tc>
          <w:tcPr>
            <w:tcW w:w="851" w:type="dxa"/>
            <w:shd w:val="clear" w:color="auto" w:fill="auto"/>
          </w:tcPr>
          <w:p w14:paraId="27D98EB4"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604445A3"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36306B89"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29BC79FA" w14:textId="77777777" w:rsidTr="002C31BC">
        <w:tc>
          <w:tcPr>
            <w:tcW w:w="6833" w:type="dxa"/>
            <w:shd w:val="clear" w:color="auto" w:fill="auto"/>
          </w:tcPr>
          <w:p w14:paraId="0AC19171" w14:textId="77777777" w:rsidR="00C310F7" w:rsidRPr="00112DB5" w:rsidRDefault="00C310F7" w:rsidP="00AE11D5">
            <w:pPr>
              <w:widowControl w:val="0"/>
              <w:tabs>
                <w:tab w:val="left" w:pos="993"/>
              </w:tabs>
              <w:autoSpaceDE w:val="0"/>
              <w:autoSpaceDN w:val="0"/>
              <w:adjustRightInd w:val="0"/>
              <w:contextualSpacing/>
              <w:rPr>
                <w:bCs/>
              </w:rPr>
            </w:pPr>
            <w:r w:rsidRPr="00112DB5">
              <w:rPr>
                <w:bCs/>
              </w:rPr>
              <w:t>Информация и коммуникация</w:t>
            </w:r>
          </w:p>
        </w:tc>
        <w:tc>
          <w:tcPr>
            <w:tcW w:w="851" w:type="dxa"/>
            <w:shd w:val="clear" w:color="auto" w:fill="auto"/>
          </w:tcPr>
          <w:p w14:paraId="3EF558AB"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65576FEF"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666E1F87"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1CA033AA" w14:textId="77777777" w:rsidTr="002C31BC">
        <w:tc>
          <w:tcPr>
            <w:tcW w:w="6833" w:type="dxa"/>
            <w:shd w:val="clear" w:color="auto" w:fill="auto"/>
          </w:tcPr>
          <w:p w14:paraId="3EA02FEE" w14:textId="77777777" w:rsidR="00C310F7" w:rsidRPr="00112DB5" w:rsidRDefault="00C310F7" w:rsidP="00AE11D5">
            <w:pPr>
              <w:widowControl w:val="0"/>
              <w:tabs>
                <w:tab w:val="left" w:pos="993"/>
              </w:tabs>
              <w:autoSpaceDE w:val="0"/>
              <w:autoSpaceDN w:val="0"/>
              <w:adjustRightInd w:val="0"/>
              <w:contextualSpacing/>
              <w:rPr>
                <w:b/>
                <w:bCs/>
              </w:rPr>
            </w:pPr>
            <w:r w:rsidRPr="00112DB5">
              <w:t>13. Организация использует уместную и качественную информацию для поддержки функционирования системы внутреннего контроля.</w:t>
            </w:r>
          </w:p>
        </w:tc>
        <w:tc>
          <w:tcPr>
            <w:tcW w:w="851" w:type="dxa"/>
            <w:shd w:val="clear" w:color="auto" w:fill="auto"/>
          </w:tcPr>
          <w:p w14:paraId="225B9B93"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2F6C0F46"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5F92C519"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2AC7CE12" w14:textId="77777777" w:rsidTr="002C31BC">
        <w:tc>
          <w:tcPr>
            <w:tcW w:w="6833" w:type="dxa"/>
            <w:shd w:val="clear" w:color="auto" w:fill="auto"/>
          </w:tcPr>
          <w:p w14:paraId="48EAC398" w14:textId="77777777" w:rsidR="00C310F7" w:rsidRPr="00112DB5" w:rsidRDefault="00C310F7" w:rsidP="00AE11D5">
            <w:pPr>
              <w:widowControl w:val="0"/>
              <w:tabs>
                <w:tab w:val="left" w:pos="993"/>
              </w:tabs>
              <w:autoSpaceDE w:val="0"/>
              <w:autoSpaceDN w:val="0"/>
              <w:adjustRightInd w:val="0"/>
              <w:contextualSpacing/>
              <w:rPr>
                <w:b/>
                <w:bCs/>
              </w:rPr>
            </w:pPr>
            <w:r w:rsidRPr="00112DB5">
              <w:t>14. Внутри организации происходит обмен информацией, необходимой для поддержания функционирования системы внутреннего контроля.</w:t>
            </w:r>
          </w:p>
        </w:tc>
        <w:tc>
          <w:tcPr>
            <w:tcW w:w="851" w:type="dxa"/>
            <w:shd w:val="clear" w:color="auto" w:fill="auto"/>
          </w:tcPr>
          <w:p w14:paraId="715E78F4"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50532792"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2121DA7E"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187C33BE" w14:textId="77777777" w:rsidTr="002C31BC">
        <w:tc>
          <w:tcPr>
            <w:tcW w:w="6833" w:type="dxa"/>
            <w:shd w:val="clear" w:color="auto" w:fill="auto"/>
          </w:tcPr>
          <w:p w14:paraId="4E394827" w14:textId="77777777" w:rsidR="00C310F7" w:rsidRPr="00112DB5" w:rsidRDefault="00C310F7" w:rsidP="00AE11D5">
            <w:pPr>
              <w:widowControl w:val="0"/>
              <w:tabs>
                <w:tab w:val="left" w:pos="993"/>
              </w:tabs>
              <w:autoSpaceDE w:val="0"/>
              <w:autoSpaceDN w:val="0"/>
              <w:adjustRightInd w:val="0"/>
              <w:contextualSpacing/>
              <w:rPr>
                <w:b/>
                <w:bCs/>
              </w:rPr>
            </w:pPr>
            <w:r w:rsidRPr="00112DB5">
              <w:t>15. Организация взаимодействует с внешними сторонами по вопросам, затрагивающим функционирование внутреннего контроля.</w:t>
            </w:r>
          </w:p>
        </w:tc>
        <w:tc>
          <w:tcPr>
            <w:tcW w:w="851" w:type="dxa"/>
            <w:shd w:val="clear" w:color="auto" w:fill="auto"/>
          </w:tcPr>
          <w:p w14:paraId="0691E22E"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259EA24E"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51C54887"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763CD188" w14:textId="77777777" w:rsidTr="002C31BC">
        <w:tc>
          <w:tcPr>
            <w:tcW w:w="6833" w:type="dxa"/>
            <w:shd w:val="clear" w:color="auto" w:fill="auto"/>
          </w:tcPr>
          <w:p w14:paraId="6FD9CB8C" w14:textId="77777777" w:rsidR="00C310F7" w:rsidRPr="00112DB5" w:rsidRDefault="00C310F7" w:rsidP="00AE11D5">
            <w:pPr>
              <w:widowControl w:val="0"/>
              <w:tabs>
                <w:tab w:val="left" w:pos="993"/>
              </w:tabs>
              <w:autoSpaceDE w:val="0"/>
              <w:autoSpaceDN w:val="0"/>
              <w:adjustRightInd w:val="0"/>
              <w:contextualSpacing/>
              <w:rPr>
                <w:bCs/>
              </w:rPr>
            </w:pPr>
            <w:r w:rsidRPr="00112DB5">
              <w:rPr>
                <w:bCs/>
              </w:rPr>
              <w:t>Мониторинг</w:t>
            </w:r>
          </w:p>
        </w:tc>
        <w:tc>
          <w:tcPr>
            <w:tcW w:w="851" w:type="dxa"/>
            <w:shd w:val="clear" w:color="auto" w:fill="auto"/>
          </w:tcPr>
          <w:p w14:paraId="1162BDA9"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1412C35B"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2EDD2E0F"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262A0BB5" w14:textId="77777777" w:rsidTr="002C31BC">
        <w:tc>
          <w:tcPr>
            <w:tcW w:w="6833" w:type="dxa"/>
            <w:shd w:val="clear" w:color="auto" w:fill="auto"/>
          </w:tcPr>
          <w:p w14:paraId="163F57AE" w14:textId="77777777" w:rsidR="00C310F7" w:rsidRPr="00112DB5" w:rsidRDefault="00C310F7" w:rsidP="00AE11D5">
            <w:pPr>
              <w:widowControl w:val="0"/>
              <w:tabs>
                <w:tab w:val="left" w:pos="993"/>
              </w:tabs>
              <w:autoSpaceDE w:val="0"/>
              <w:autoSpaceDN w:val="0"/>
              <w:adjustRightInd w:val="0"/>
              <w:contextualSpacing/>
            </w:pPr>
            <w:r w:rsidRPr="00112DB5">
              <w:t>16. Организация осуществляет непрерывную и (или) выборочную оценку того, как присутствуют и функционируют все компоненты внутреннего контроля.</w:t>
            </w:r>
          </w:p>
        </w:tc>
        <w:tc>
          <w:tcPr>
            <w:tcW w:w="851" w:type="dxa"/>
            <w:shd w:val="clear" w:color="auto" w:fill="auto"/>
          </w:tcPr>
          <w:p w14:paraId="171358B3"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5C3E7E21"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64798D2E" w14:textId="77777777" w:rsidR="00C310F7" w:rsidRPr="00112DB5" w:rsidRDefault="00C310F7" w:rsidP="00AE11D5">
            <w:pPr>
              <w:widowControl w:val="0"/>
              <w:tabs>
                <w:tab w:val="left" w:pos="993"/>
              </w:tabs>
              <w:autoSpaceDE w:val="0"/>
              <w:autoSpaceDN w:val="0"/>
              <w:adjustRightInd w:val="0"/>
              <w:contextualSpacing/>
            </w:pPr>
          </w:p>
        </w:tc>
      </w:tr>
      <w:tr w:rsidR="00C310F7" w:rsidRPr="00112DB5" w14:paraId="264BFC60" w14:textId="77777777" w:rsidTr="002C31BC">
        <w:tc>
          <w:tcPr>
            <w:tcW w:w="6833" w:type="dxa"/>
            <w:shd w:val="clear" w:color="auto" w:fill="auto"/>
          </w:tcPr>
          <w:p w14:paraId="360FEB1B" w14:textId="77777777" w:rsidR="00C310F7" w:rsidRPr="00112DB5" w:rsidRDefault="00C310F7" w:rsidP="00AE11D5">
            <w:pPr>
              <w:widowControl w:val="0"/>
              <w:tabs>
                <w:tab w:val="left" w:pos="993"/>
              </w:tabs>
              <w:autoSpaceDE w:val="0"/>
              <w:autoSpaceDN w:val="0"/>
              <w:adjustRightInd w:val="0"/>
              <w:contextualSpacing/>
            </w:pPr>
            <w:r w:rsidRPr="00112DB5">
              <w:t>17. В компании своевременно сообщается о недостатках системы внутреннего контроля лицам, ответственным за принятие корректирующих действий, в том числе высшему руководству и совету директоров, если это необходимо.</w:t>
            </w:r>
          </w:p>
        </w:tc>
        <w:tc>
          <w:tcPr>
            <w:tcW w:w="851" w:type="dxa"/>
            <w:shd w:val="clear" w:color="auto" w:fill="auto"/>
          </w:tcPr>
          <w:p w14:paraId="1BBB482C" w14:textId="77777777" w:rsidR="00C310F7" w:rsidRPr="00112DB5" w:rsidRDefault="00C310F7" w:rsidP="00AE11D5">
            <w:pPr>
              <w:widowControl w:val="0"/>
              <w:tabs>
                <w:tab w:val="left" w:pos="993"/>
              </w:tabs>
              <w:autoSpaceDE w:val="0"/>
              <w:autoSpaceDN w:val="0"/>
              <w:adjustRightInd w:val="0"/>
              <w:contextualSpacing/>
            </w:pPr>
          </w:p>
        </w:tc>
        <w:tc>
          <w:tcPr>
            <w:tcW w:w="709" w:type="dxa"/>
            <w:shd w:val="clear" w:color="auto" w:fill="auto"/>
          </w:tcPr>
          <w:p w14:paraId="7ACC7FE5" w14:textId="77777777" w:rsidR="00C310F7" w:rsidRPr="00112DB5" w:rsidRDefault="00C310F7" w:rsidP="00AE11D5">
            <w:pPr>
              <w:widowControl w:val="0"/>
              <w:tabs>
                <w:tab w:val="left" w:pos="993"/>
              </w:tabs>
              <w:autoSpaceDE w:val="0"/>
              <w:autoSpaceDN w:val="0"/>
              <w:adjustRightInd w:val="0"/>
              <w:contextualSpacing/>
            </w:pPr>
          </w:p>
        </w:tc>
        <w:tc>
          <w:tcPr>
            <w:tcW w:w="1223" w:type="dxa"/>
            <w:shd w:val="clear" w:color="auto" w:fill="auto"/>
          </w:tcPr>
          <w:p w14:paraId="12537213" w14:textId="77777777" w:rsidR="00C310F7" w:rsidRPr="00112DB5" w:rsidRDefault="00C310F7" w:rsidP="00AE11D5">
            <w:pPr>
              <w:widowControl w:val="0"/>
              <w:tabs>
                <w:tab w:val="left" w:pos="993"/>
              </w:tabs>
              <w:autoSpaceDE w:val="0"/>
              <w:autoSpaceDN w:val="0"/>
              <w:adjustRightInd w:val="0"/>
              <w:contextualSpacing/>
            </w:pPr>
          </w:p>
        </w:tc>
      </w:tr>
    </w:tbl>
    <w:p w14:paraId="4C1DAE90" w14:textId="77777777" w:rsidR="00C310F7" w:rsidRPr="00112DB5" w:rsidRDefault="00C310F7" w:rsidP="00C310F7">
      <w:pPr>
        <w:widowControl w:val="0"/>
        <w:autoSpaceDE w:val="0"/>
        <w:autoSpaceDN w:val="0"/>
        <w:adjustRightInd w:val="0"/>
        <w:ind w:firstLine="709"/>
        <w:jc w:val="both"/>
        <w:outlineLvl w:val="2"/>
      </w:pPr>
    </w:p>
    <w:p w14:paraId="29BEB34A" w14:textId="77777777" w:rsidR="00C310F7" w:rsidRPr="00112DB5" w:rsidRDefault="00C310F7" w:rsidP="00C310F7">
      <w:pPr>
        <w:ind w:firstLine="709"/>
        <w:jc w:val="both"/>
        <w:rPr>
          <w:color w:val="000000"/>
        </w:rPr>
      </w:pPr>
      <w:r>
        <w:rPr>
          <w:color w:val="000000"/>
        </w:rPr>
        <w:t>Задание 3</w:t>
      </w:r>
      <w:r w:rsidRPr="00112DB5">
        <w:rPr>
          <w:color w:val="000000"/>
        </w:rPr>
        <w:t>.</w:t>
      </w:r>
    </w:p>
    <w:p w14:paraId="13F0E3B8" w14:textId="77777777" w:rsidR="00C310F7" w:rsidRPr="00112DB5" w:rsidRDefault="00C310F7" w:rsidP="00C310F7">
      <w:pPr>
        <w:ind w:firstLine="709"/>
        <w:jc w:val="both"/>
      </w:pPr>
      <w:r w:rsidRPr="00112DB5">
        <w:rPr>
          <w:color w:val="000000"/>
        </w:rPr>
        <w:t>При аудите финансовой отчетности ОАО «Страховая компания» аудито</w:t>
      </w:r>
      <w:r w:rsidRPr="00112DB5">
        <w:rPr>
          <w:color w:val="000000"/>
        </w:rPr>
        <w:softHyphen/>
        <w:t>ры проверили правильность отражения результатов инвентаризации, про</w:t>
      </w:r>
      <w:r w:rsidRPr="00112DB5">
        <w:rPr>
          <w:color w:val="000000"/>
        </w:rPr>
        <w:softHyphen/>
        <w:t>водимой перед составлением годового отчета. Установлено следующее: в ноябре отчетного года проведена инвентаризация на складе страховой организации. Осно</w:t>
      </w:r>
      <w:r w:rsidRPr="00112DB5">
        <w:rPr>
          <w:color w:val="000000"/>
        </w:rPr>
        <w:softHyphen/>
        <w:t>вание - приказ директора от 03.11.2016г. № 189, отчетного года, сроки про</w:t>
      </w:r>
      <w:r w:rsidRPr="00112DB5">
        <w:rPr>
          <w:color w:val="000000"/>
        </w:rPr>
        <w:softHyphen/>
        <w:t>ведения - с 10.11.2016г. по 21.11.2016г., причина - смена материально от</w:t>
      </w:r>
      <w:r w:rsidRPr="00112DB5">
        <w:rPr>
          <w:color w:val="000000"/>
        </w:rPr>
        <w:softHyphen/>
        <w:t>ветственного лица.</w:t>
      </w:r>
    </w:p>
    <w:p w14:paraId="1B5CC869" w14:textId="77777777" w:rsidR="00C310F7" w:rsidRPr="00112DB5" w:rsidRDefault="00C310F7" w:rsidP="00C310F7">
      <w:pPr>
        <w:ind w:firstLine="709"/>
        <w:jc w:val="both"/>
      </w:pPr>
      <w:r w:rsidRPr="00112DB5">
        <w:rPr>
          <w:color w:val="000000"/>
        </w:rPr>
        <w:t>Состав инвентаризационной комиссии: заместитель директора по финансовым вопросам К.М. Семенов, заместитель главного бухгалтера О.П. Хрыкина, кла</w:t>
      </w:r>
      <w:r w:rsidRPr="00112DB5">
        <w:rPr>
          <w:color w:val="000000"/>
        </w:rPr>
        <w:softHyphen/>
        <w:t>довщик Р.Н. Ефимова.</w:t>
      </w:r>
    </w:p>
    <w:p w14:paraId="51813152" w14:textId="77777777" w:rsidR="00C310F7" w:rsidRPr="00112DB5" w:rsidRDefault="00C310F7" w:rsidP="00C310F7">
      <w:pPr>
        <w:ind w:firstLine="709"/>
        <w:jc w:val="both"/>
      </w:pPr>
      <w:r w:rsidRPr="00112DB5">
        <w:rPr>
          <w:color w:val="000000"/>
        </w:rPr>
        <w:t>Информация о данных, полученных при проведении инвентаризации, представлена в сличительной ведомости (таблице 1).</w:t>
      </w:r>
    </w:p>
    <w:p w14:paraId="644DF413" w14:textId="77777777" w:rsidR="00C310F7" w:rsidRPr="00112DB5" w:rsidRDefault="00C310F7" w:rsidP="00C310F7">
      <w:pPr>
        <w:ind w:firstLine="709"/>
        <w:jc w:val="both"/>
      </w:pPr>
      <w:r w:rsidRPr="00112DB5">
        <w:rPr>
          <w:color w:val="000000"/>
        </w:rPr>
        <w:t>Решение инвентаризационной комиссии:</w:t>
      </w:r>
    </w:p>
    <w:p w14:paraId="1D995C37" w14:textId="77777777" w:rsidR="00C310F7" w:rsidRPr="00112DB5" w:rsidRDefault="00C310F7" w:rsidP="00C310F7">
      <w:pPr>
        <w:ind w:left="709"/>
        <w:jc w:val="both"/>
        <w:rPr>
          <w:color w:val="000000"/>
        </w:rPr>
      </w:pPr>
      <w:r w:rsidRPr="00112DB5">
        <w:rPr>
          <w:color w:val="000000"/>
        </w:rPr>
        <w:t>- выявленную недостачу бумаги в рулонах перекрыть излишками бумаги в пачках;</w:t>
      </w:r>
    </w:p>
    <w:p w14:paraId="1F735F42" w14:textId="77777777" w:rsidR="00C310F7" w:rsidRPr="00112DB5" w:rsidRDefault="00C310F7" w:rsidP="00C310F7">
      <w:pPr>
        <w:ind w:left="709"/>
        <w:jc w:val="both"/>
        <w:rPr>
          <w:color w:val="000000"/>
        </w:rPr>
      </w:pPr>
      <w:r w:rsidRPr="00112DB5">
        <w:rPr>
          <w:color w:val="000000"/>
        </w:rPr>
        <w:t>- выявленную недостачу блокнотов перекрыть папками-накопителями;</w:t>
      </w:r>
    </w:p>
    <w:p w14:paraId="281A2013" w14:textId="77777777" w:rsidR="00C310F7" w:rsidRPr="00112DB5" w:rsidRDefault="00C310F7" w:rsidP="00C310F7">
      <w:pPr>
        <w:ind w:left="709"/>
        <w:jc w:val="both"/>
        <w:rPr>
          <w:color w:val="000000"/>
        </w:rPr>
      </w:pPr>
      <w:r w:rsidRPr="00112DB5">
        <w:rPr>
          <w:color w:val="000000"/>
        </w:rPr>
        <w:t>- признать недостачу ручек, степлеров.</w:t>
      </w:r>
    </w:p>
    <w:p w14:paraId="0D4D3C1E" w14:textId="77777777" w:rsidR="00C310F7" w:rsidRPr="00112DB5" w:rsidRDefault="00C310F7" w:rsidP="00C310F7">
      <w:pPr>
        <w:ind w:firstLine="709"/>
        <w:jc w:val="both"/>
      </w:pPr>
      <w:r w:rsidRPr="00112DB5">
        <w:rPr>
          <w:color w:val="000000"/>
        </w:rPr>
        <w:t>Результат инвентаризации: излишек  450 рублей – отразить как прочие доходы  страховой организации, недостачу 140 рублей- списать на прочие расходы.</w:t>
      </w:r>
    </w:p>
    <w:p w14:paraId="6707FBC0" w14:textId="77777777" w:rsidR="00C310F7" w:rsidRPr="00112DB5" w:rsidRDefault="00C310F7" w:rsidP="00C310F7">
      <w:pPr>
        <w:ind w:firstLine="709"/>
        <w:jc w:val="both"/>
        <w:rPr>
          <w:iCs/>
          <w:color w:val="000000"/>
        </w:rPr>
      </w:pPr>
    </w:p>
    <w:p w14:paraId="3851DF13" w14:textId="77777777" w:rsidR="00C310F7" w:rsidRPr="00112DB5" w:rsidRDefault="00C310F7" w:rsidP="00C310F7">
      <w:pPr>
        <w:ind w:firstLine="709"/>
        <w:jc w:val="both"/>
      </w:pPr>
      <w:r w:rsidRPr="00112DB5">
        <w:rPr>
          <w:iCs/>
          <w:color w:val="000000"/>
        </w:rPr>
        <w:t xml:space="preserve">Таблица 1 -  </w:t>
      </w:r>
      <w:r w:rsidRPr="00112DB5">
        <w:rPr>
          <w:bCs/>
          <w:color w:val="000000"/>
        </w:rPr>
        <w:t>Фрагмент сличительной ведомости</w:t>
      </w:r>
    </w:p>
    <w:p w14:paraId="37E7AC14" w14:textId="77777777" w:rsidR="00C310F7" w:rsidRPr="00112DB5" w:rsidRDefault="00C310F7" w:rsidP="00C310F7">
      <w:pPr>
        <w:ind w:firstLine="709"/>
        <w:jc w:val="both"/>
        <w:rPr>
          <w:color w:val="000000"/>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398"/>
        <w:gridCol w:w="1154"/>
        <w:gridCol w:w="1075"/>
        <w:gridCol w:w="1335"/>
        <w:gridCol w:w="1094"/>
        <w:gridCol w:w="1315"/>
      </w:tblGrid>
      <w:tr w:rsidR="00C310F7" w:rsidRPr="00112DB5" w14:paraId="3365139E" w14:textId="77777777" w:rsidTr="00AE11D5">
        <w:tc>
          <w:tcPr>
            <w:tcW w:w="1559" w:type="dxa"/>
            <w:vMerge w:val="restart"/>
            <w:shd w:val="clear" w:color="auto" w:fill="auto"/>
          </w:tcPr>
          <w:p w14:paraId="4DC13C61" w14:textId="77777777" w:rsidR="00C310F7" w:rsidRPr="00112DB5" w:rsidRDefault="00C310F7" w:rsidP="00AE11D5">
            <w:pPr>
              <w:jc w:val="center"/>
              <w:rPr>
                <w:color w:val="000000"/>
              </w:rPr>
            </w:pPr>
            <w:r w:rsidRPr="00112DB5">
              <w:rPr>
                <w:color w:val="000000"/>
              </w:rPr>
              <w:t>Наименование</w:t>
            </w:r>
          </w:p>
        </w:tc>
        <w:tc>
          <w:tcPr>
            <w:tcW w:w="1398" w:type="dxa"/>
            <w:vMerge w:val="restart"/>
            <w:shd w:val="clear" w:color="auto" w:fill="auto"/>
          </w:tcPr>
          <w:p w14:paraId="09362929" w14:textId="77777777" w:rsidR="00C310F7" w:rsidRPr="00112DB5" w:rsidRDefault="00C310F7" w:rsidP="00AE11D5">
            <w:pPr>
              <w:jc w:val="center"/>
              <w:rPr>
                <w:color w:val="000000"/>
              </w:rPr>
            </w:pPr>
            <w:r w:rsidRPr="00112DB5">
              <w:rPr>
                <w:color w:val="000000"/>
              </w:rPr>
              <w:t>Единица измерения</w:t>
            </w:r>
          </w:p>
        </w:tc>
        <w:tc>
          <w:tcPr>
            <w:tcW w:w="1154" w:type="dxa"/>
            <w:vMerge w:val="restart"/>
            <w:shd w:val="clear" w:color="auto" w:fill="auto"/>
          </w:tcPr>
          <w:p w14:paraId="7DD5CE27" w14:textId="77777777" w:rsidR="00C310F7" w:rsidRPr="00112DB5" w:rsidRDefault="00C310F7" w:rsidP="00AE11D5">
            <w:pPr>
              <w:jc w:val="center"/>
              <w:rPr>
                <w:color w:val="000000"/>
              </w:rPr>
            </w:pPr>
            <w:r w:rsidRPr="00112DB5">
              <w:rPr>
                <w:color w:val="000000"/>
              </w:rPr>
              <w:t>Цена, рублей</w:t>
            </w:r>
          </w:p>
        </w:tc>
        <w:tc>
          <w:tcPr>
            <w:tcW w:w="2410" w:type="dxa"/>
            <w:gridSpan w:val="2"/>
            <w:shd w:val="clear" w:color="auto" w:fill="auto"/>
          </w:tcPr>
          <w:p w14:paraId="0E529A38" w14:textId="77777777" w:rsidR="00C310F7" w:rsidRPr="00112DB5" w:rsidRDefault="00C310F7" w:rsidP="00AE11D5">
            <w:pPr>
              <w:jc w:val="center"/>
              <w:rPr>
                <w:color w:val="000000"/>
              </w:rPr>
            </w:pPr>
            <w:r w:rsidRPr="00112DB5">
              <w:rPr>
                <w:color w:val="000000"/>
              </w:rPr>
              <w:t>Фактически</w:t>
            </w:r>
          </w:p>
        </w:tc>
        <w:tc>
          <w:tcPr>
            <w:tcW w:w="2409" w:type="dxa"/>
            <w:gridSpan w:val="2"/>
            <w:shd w:val="clear" w:color="auto" w:fill="auto"/>
          </w:tcPr>
          <w:p w14:paraId="11F30720" w14:textId="77777777" w:rsidR="00C310F7" w:rsidRPr="00112DB5" w:rsidRDefault="00C310F7" w:rsidP="00AE11D5">
            <w:pPr>
              <w:jc w:val="center"/>
              <w:rPr>
                <w:color w:val="000000"/>
              </w:rPr>
            </w:pPr>
            <w:r w:rsidRPr="00112DB5">
              <w:rPr>
                <w:color w:val="000000"/>
              </w:rPr>
              <w:t>По данным учета</w:t>
            </w:r>
          </w:p>
        </w:tc>
      </w:tr>
      <w:tr w:rsidR="00C310F7" w:rsidRPr="00112DB5" w14:paraId="46D4AF81" w14:textId="77777777" w:rsidTr="00AE11D5">
        <w:tc>
          <w:tcPr>
            <w:tcW w:w="1559" w:type="dxa"/>
            <w:vMerge/>
            <w:shd w:val="clear" w:color="auto" w:fill="auto"/>
          </w:tcPr>
          <w:p w14:paraId="47AE68B1" w14:textId="77777777" w:rsidR="00C310F7" w:rsidRPr="00112DB5" w:rsidRDefault="00C310F7" w:rsidP="00AE11D5">
            <w:pPr>
              <w:rPr>
                <w:color w:val="000000"/>
              </w:rPr>
            </w:pPr>
          </w:p>
        </w:tc>
        <w:tc>
          <w:tcPr>
            <w:tcW w:w="1398" w:type="dxa"/>
            <w:vMerge/>
            <w:shd w:val="clear" w:color="auto" w:fill="auto"/>
          </w:tcPr>
          <w:p w14:paraId="08F33568" w14:textId="77777777" w:rsidR="00C310F7" w:rsidRPr="00112DB5" w:rsidRDefault="00C310F7" w:rsidP="00AE11D5">
            <w:pPr>
              <w:rPr>
                <w:color w:val="000000"/>
              </w:rPr>
            </w:pPr>
          </w:p>
        </w:tc>
        <w:tc>
          <w:tcPr>
            <w:tcW w:w="1154" w:type="dxa"/>
            <w:vMerge/>
            <w:shd w:val="clear" w:color="auto" w:fill="auto"/>
          </w:tcPr>
          <w:p w14:paraId="755487DB" w14:textId="77777777" w:rsidR="00C310F7" w:rsidRPr="00112DB5" w:rsidRDefault="00C310F7" w:rsidP="00AE11D5">
            <w:pPr>
              <w:rPr>
                <w:color w:val="000000"/>
              </w:rPr>
            </w:pPr>
          </w:p>
        </w:tc>
        <w:tc>
          <w:tcPr>
            <w:tcW w:w="1075" w:type="dxa"/>
            <w:shd w:val="clear" w:color="auto" w:fill="auto"/>
          </w:tcPr>
          <w:p w14:paraId="46ECDBC9" w14:textId="77777777" w:rsidR="00C310F7" w:rsidRPr="00112DB5" w:rsidRDefault="00C310F7" w:rsidP="00AE11D5">
            <w:pPr>
              <w:jc w:val="center"/>
              <w:rPr>
                <w:color w:val="000000"/>
              </w:rPr>
            </w:pPr>
            <w:r w:rsidRPr="00112DB5">
              <w:rPr>
                <w:color w:val="000000"/>
              </w:rPr>
              <w:t>кол-во</w:t>
            </w:r>
          </w:p>
        </w:tc>
        <w:tc>
          <w:tcPr>
            <w:tcW w:w="1335" w:type="dxa"/>
            <w:shd w:val="clear" w:color="auto" w:fill="auto"/>
            <w:vAlign w:val="center"/>
          </w:tcPr>
          <w:p w14:paraId="07B89859" w14:textId="77777777" w:rsidR="00C310F7" w:rsidRPr="00112DB5" w:rsidRDefault="00C310F7" w:rsidP="00AE11D5">
            <w:pPr>
              <w:spacing w:line="150" w:lineRule="exact"/>
              <w:jc w:val="center"/>
            </w:pPr>
            <w:r w:rsidRPr="00112DB5">
              <w:rPr>
                <w:color w:val="000000"/>
              </w:rPr>
              <w:t>сумма</w:t>
            </w:r>
          </w:p>
        </w:tc>
        <w:tc>
          <w:tcPr>
            <w:tcW w:w="1094" w:type="dxa"/>
            <w:shd w:val="clear" w:color="auto" w:fill="auto"/>
            <w:vAlign w:val="center"/>
          </w:tcPr>
          <w:p w14:paraId="4FB93824" w14:textId="77777777" w:rsidR="00C310F7" w:rsidRPr="00112DB5" w:rsidRDefault="00C310F7" w:rsidP="00AE11D5">
            <w:pPr>
              <w:spacing w:line="150" w:lineRule="exact"/>
              <w:jc w:val="center"/>
            </w:pPr>
            <w:r w:rsidRPr="00112DB5">
              <w:rPr>
                <w:color w:val="000000"/>
              </w:rPr>
              <w:t>кол-во</w:t>
            </w:r>
          </w:p>
        </w:tc>
        <w:tc>
          <w:tcPr>
            <w:tcW w:w="1315" w:type="dxa"/>
            <w:shd w:val="clear" w:color="auto" w:fill="auto"/>
            <w:vAlign w:val="center"/>
          </w:tcPr>
          <w:p w14:paraId="0FABA48F" w14:textId="77777777" w:rsidR="00C310F7" w:rsidRPr="00112DB5" w:rsidRDefault="00C310F7" w:rsidP="00AE11D5">
            <w:pPr>
              <w:spacing w:line="150" w:lineRule="exact"/>
              <w:jc w:val="center"/>
            </w:pPr>
            <w:r w:rsidRPr="00112DB5">
              <w:rPr>
                <w:color w:val="000000"/>
              </w:rPr>
              <w:t>сумма</w:t>
            </w:r>
          </w:p>
        </w:tc>
      </w:tr>
      <w:tr w:rsidR="00C310F7" w:rsidRPr="00112DB5" w14:paraId="3ABFC377" w14:textId="77777777" w:rsidTr="00AE11D5">
        <w:tc>
          <w:tcPr>
            <w:tcW w:w="1559" w:type="dxa"/>
            <w:shd w:val="clear" w:color="auto" w:fill="auto"/>
          </w:tcPr>
          <w:p w14:paraId="685DD27C" w14:textId="77777777" w:rsidR="00C310F7" w:rsidRPr="00112DB5" w:rsidRDefault="00C310F7" w:rsidP="00AE11D5">
            <w:pPr>
              <w:rPr>
                <w:color w:val="000000"/>
              </w:rPr>
            </w:pPr>
            <w:r w:rsidRPr="00112DB5">
              <w:rPr>
                <w:color w:val="000000"/>
              </w:rPr>
              <w:lastRenderedPageBreak/>
              <w:t>Бумага</w:t>
            </w:r>
          </w:p>
        </w:tc>
        <w:tc>
          <w:tcPr>
            <w:tcW w:w="1398" w:type="dxa"/>
            <w:shd w:val="clear" w:color="auto" w:fill="auto"/>
          </w:tcPr>
          <w:p w14:paraId="7260CB17" w14:textId="77777777" w:rsidR="00C310F7" w:rsidRPr="00112DB5" w:rsidRDefault="00C310F7" w:rsidP="00AE11D5">
            <w:pPr>
              <w:jc w:val="center"/>
              <w:rPr>
                <w:color w:val="000000"/>
              </w:rPr>
            </w:pPr>
            <w:r w:rsidRPr="00112DB5">
              <w:rPr>
                <w:color w:val="000000"/>
              </w:rPr>
              <w:t>пачка</w:t>
            </w:r>
          </w:p>
        </w:tc>
        <w:tc>
          <w:tcPr>
            <w:tcW w:w="1154" w:type="dxa"/>
            <w:shd w:val="clear" w:color="auto" w:fill="auto"/>
          </w:tcPr>
          <w:p w14:paraId="065C2EB7" w14:textId="77777777" w:rsidR="00C310F7" w:rsidRPr="00112DB5" w:rsidRDefault="00C310F7" w:rsidP="00AE11D5">
            <w:pPr>
              <w:jc w:val="center"/>
              <w:rPr>
                <w:color w:val="000000"/>
              </w:rPr>
            </w:pPr>
            <w:r w:rsidRPr="00112DB5">
              <w:rPr>
                <w:color w:val="000000"/>
              </w:rPr>
              <w:t>300</w:t>
            </w:r>
          </w:p>
        </w:tc>
        <w:tc>
          <w:tcPr>
            <w:tcW w:w="1075" w:type="dxa"/>
            <w:shd w:val="clear" w:color="auto" w:fill="auto"/>
          </w:tcPr>
          <w:p w14:paraId="1978D19D" w14:textId="77777777" w:rsidR="00C310F7" w:rsidRPr="00112DB5" w:rsidRDefault="00C310F7" w:rsidP="00AE11D5">
            <w:pPr>
              <w:jc w:val="center"/>
              <w:rPr>
                <w:color w:val="000000"/>
              </w:rPr>
            </w:pPr>
            <w:r w:rsidRPr="00112DB5">
              <w:rPr>
                <w:color w:val="000000"/>
              </w:rPr>
              <w:t>10</w:t>
            </w:r>
          </w:p>
        </w:tc>
        <w:tc>
          <w:tcPr>
            <w:tcW w:w="1335" w:type="dxa"/>
            <w:shd w:val="clear" w:color="auto" w:fill="auto"/>
          </w:tcPr>
          <w:p w14:paraId="4B0E312D" w14:textId="77777777" w:rsidR="00C310F7" w:rsidRPr="00112DB5" w:rsidRDefault="00C310F7" w:rsidP="00AE11D5">
            <w:pPr>
              <w:jc w:val="center"/>
              <w:rPr>
                <w:color w:val="000000"/>
              </w:rPr>
            </w:pPr>
            <w:r w:rsidRPr="00112DB5">
              <w:rPr>
                <w:color w:val="000000"/>
              </w:rPr>
              <w:t>3000</w:t>
            </w:r>
          </w:p>
        </w:tc>
        <w:tc>
          <w:tcPr>
            <w:tcW w:w="1094" w:type="dxa"/>
            <w:shd w:val="clear" w:color="auto" w:fill="auto"/>
          </w:tcPr>
          <w:p w14:paraId="7A816D93" w14:textId="77777777" w:rsidR="00C310F7" w:rsidRPr="00112DB5" w:rsidRDefault="00C310F7" w:rsidP="00AE11D5">
            <w:pPr>
              <w:jc w:val="center"/>
              <w:rPr>
                <w:color w:val="000000"/>
              </w:rPr>
            </w:pPr>
            <w:r w:rsidRPr="00112DB5">
              <w:rPr>
                <w:color w:val="000000"/>
              </w:rPr>
              <w:t>8</w:t>
            </w:r>
          </w:p>
        </w:tc>
        <w:tc>
          <w:tcPr>
            <w:tcW w:w="1315" w:type="dxa"/>
            <w:shd w:val="clear" w:color="auto" w:fill="auto"/>
          </w:tcPr>
          <w:p w14:paraId="5255A5A0" w14:textId="77777777" w:rsidR="00C310F7" w:rsidRPr="00112DB5" w:rsidRDefault="00C310F7" w:rsidP="00AE11D5">
            <w:pPr>
              <w:jc w:val="center"/>
              <w:rPr>
                <w:color w:val="000000"/>
              </w:rPr>
            </w:pPr>
            <w:r w:rsidRPr="00112DB5">
              <w:rPr>
                <w:color w:val="000000"/>
              </w:rPr>
              <w:t>2400</w:t>
            </w:r>
          </w:p>
        </w:tc>
      </w:tr>
      <w:tr w:rsidR="00C310F7" w:rsidRPr="00112DB5" w14:paraId="1C05D1E7" w14:textId="77777777" w:rsidTr="00AE11D5">
        <w:tc>
          <w:tcPr>
            <w:tcW w:w="1559" w:type="dxa"/>
            <w:shd w:val="clear" w:color="auto" w:fill="auto"/>
          </w:tcPr>
          <w:p w14:paraId="69BA8BFD" w14:textId="77777777" w:rsidR="00C310F7" w:rsidRPr="00112DB5" w:rsidRDefault="00C310F7" w:rsidP="00AE11D5">
            <w:pPr>
              <w:rPr>
                <w:color w:val="000000"/>
              </w:rPr>
            </w:pPr>
            <w:r w:rsidRPr="00112DB5">
              <w:rPr>
                <w:color w:val="000000"/>
              </w:rPr>
              <w:t>Бумага</w:t>
            </w:r>
          </w:p>
        </w:tc>
        <w:tc>
          <w:tcPr>
            <w:tcW w:w="1398" w:type="dxa"/>
            <w:shd w:val="clear" w:color="auto" w:fill="auto"/>
          </w:tcPr>
          <w:p w14:paraId="349947FF" w14:textId="77777777" w:rsidR="00C310F7" w:rsidRPr="00112DB5" w:rsidRDefault="00C310F7" w:rsidP="00AE11D5">
            <w:pPr>
              <w:jc w:val="center"/>
              <w:rPr>
                <w:color w:val="000000"/>
              </w:rPr>
            </w:pPr>
            <w:r w:rsidRPr="00112DB5">
              <w:rPr>
                <w:color w:val="000000"/>
              </w:rPr>
              <w:t>рулон</w:t>
            </w:r>
          </w:p>
        </w:tc>
        <w:tc>
          <w:tcPr>
            <w:tcW w:w="1154" w:type="dxa"/>
            <w:shd w:val="clear" w:color="auto" w:fill="auto"/>
          </w:tcPr>
          <w:p w14:paraId="776BC85E" w14:textId="77777777" w:rsidR="00C310F7" w:rsidRPr="00112DB5" w:rsidRDefault="00C310F7" w:rsidP="00AE11D5">
            <w:pPr>
              <w:jc w:val="center"/>
              <w:rPr>
                <w:color w:val="000000"/>
              </w:rPr>
            </w:pPr>
            <w:r w:rsidRPr="00112DB5">
              <w:rPr>
                <w:color w:val="000000"/>
              </w:rPr>
              <w:t>200</w:t>
            </w:r>
          </w:p>
        </w:tc>
        <w:tc>
          <w:tcPr>
            <w:tcW w:w="1075" w:type="dxa"/>
            <w:shd w:val="clear" w:color="auto" w:fill="auto"/>
          </w:tcPr>
          <w:p w14:paraId="7CF2A9F8" w14:textId="77777777" w:rsidR="00C310F7" w:rsidRPr="00112DB5" w:rsidRDefault="00C310F7" w:rsidP="00AE11D5">
            <w:pPr>
              <w:jc w:val="center"/>
              <w:rPr>
                <w:color w:val="000000"/>
              </w:rPr>
            </w:pPr>
            <w:r w:rsidRPr="00112DB5">
              <w:rPr>
                <w:color w:val="000000"/>
              </w:rPr>
              <w:t>8</w:t>
            </w:r>
          </w:p>
        </w:tc>
        <w:tc>
          <w:tcPr>
            <w:tcW w:w="1335" w:type="dxa"/>
            <w:shd w:val="clear" w:color="auto" w:fill="auto"/>
          </w:tcPr>
          <w:p w14:paraId="046F779F" w14:textId="77777777" w:rsidR="00C310F7" w:rsidRPr="00112DB5" w:rsidRDefault="00C310F7" w:rsidP="00AE11D5">
            <w:pPr>
              <w:jc w:val="center"/>
              <w:rPr>
                <w:color w:val="000000"/>
              </w:rPr>
            </w:pPr>
            <w:r w:rsidRPr="00112DB5">
              <w:rPr>
                <w:color w:val="000000"/>
              </w:rPr>
              <w:t>1600</w:t>
            </w:r>
          </w:p>
        </w:tc>
        <w:tc>
          <w:tcPr>
            <w:tcW w:w="1094" w:type="dxa"/>
            <w:shd w:val="clear" w:color="auto" w:fill="auto"/>
          </w:tcPr>
          <w:p w14:paraId="434CD139" w14:textId="77777777" w:rsidR="00C310F7" w:rsidRPr="00112DB5" w:rsidRDefault="00C310F7" w:rsidP="00AE11D5">
            <w:pPr>
              <w:jc w:val="center"/>
              <w:rPr>
                <w:color w:val="000000"/>
              </w:rPr>
            </w:pPr>
            <w:r w:rsidRPr="00112DB5">
              <w:rPr>
                <w:color w:val="000000"/>
              </w:rPr>
              <w:t>10</w:t>
            </w:r>
          </w:p>
        </w:tc>
        <w:tc>
          <w:tcPr>
            <w:tcW w:w="1315" w:type="dxa"/>
            <w:shd w:val="clear" w:color="auto" w:fill="auto"/>
          </w:tcPr>
          <w:p w14:paraId="750355F7" w14:textId="77777777" w:rsidR="00C310F7" w:rsidRPr="00112DB5" w:rsidRDefault="00C310F7" w:rsidP="00AE11D5">
            <w:pPr>
              <w:jc w:val="center"/>
              <w:rPr>
                <w:color w:val="000000"/>
              </w:rPr>
            </w:pPr>
            <w:r w:rsidRPr="00112DB5">
              <w:rPr>
                <w:color w:val="000000"/>
              </w:rPr>
              <w:t>2000</w:t>
            </w:r>
          </w:p>
        </w:tc>
      </w:tr>
      <w:tr w:rsidR="00C310F7" w:rsidRPr="00112DB5" w14:paraId="2DE41302" w14:textId="77777777" w:rsidTr="00AE11D5">
        <w:tc>
          <w:tcPr>
            <w:tcW w:w="1559" w:type="dxa"/>
            <w:shd w:val="clear" w:color="auto" w:fill="auto"/>
          </w:tcPr>
          <w:p w14:paraId="2652576C" w14:textId="77777777" w:rsidR="00C310F7" w:rsidRPr="00112DB5" w:rsidRDefault="00C310F7" w:rsidP="00AE11D5">
            <w:pPr>
              <w:rPr>
                <w:color w:val="000000"/>
              </w:rPr>
            </w:pPr>
            <w:r w:rsidRPr="00112DB5">
              <w:rPr>
                <w:color w:val="000000"/>
              </w:rPr>
              <w:t>Папка-накопитель</w:t>
            </w:r>
          </w:p>
        </w:tc>
        <w:tc>
          <w:tcPr>
            <w:tcW w:w="1398" w:type="dxa"/>
            <w:shd w:val="clear" w:color="auto" w:fill="auto"/>
          </w:tcPr>
          <w:p w14:paraId="3FF08F2B" w14:textId="77777777" w:rsidR="00C310F7" w:rsidRPr="00112DB5" w:rsidRDefault="00C310F7" w:rsidP="00AE11D5">
            <w:pPr>
              <w:jc w:val="center"/>
              <w:rPr>
                <w:color w:val="000000"/>
              </w:rPr>
            </w:pPr>
            <w:r w:rsidRPr="00112DB5">
              <w:rPr>
                <w:color w:val="000000"/>
              </w:rPr>
              <w:t>шт.</w:t>
            </w:r>
          </w:p>
        </w:tc>
        <w:tc>
          <w:tcPr>
            <w:tcW w:w="1154" w:type="dxa"/>
            <w:shd w:val="clear" w:color="auto" w:fill="auto"/>
          </w:tcPr>
          <w:p w14:paraId="0AB142A9" w14:textId="77777777" w:rsidR="00C310F7" w:rsidRPr="00112DB5" w:rsidRDefault="00C310F7" w:rsidP="00AE11D5">
            <w:pPr>
              <w:jc w:val="center"/>
              <w:rPr>
                <w:color w:val="000000"/>
              </w:rPr>
            </w:pPr>
            <w:r w:rsidRPr="00112DB5">
              <w:rPr>
                <w:color w:val="000000"/>
              </w:rPr>
              <w:t>150</w:t>
            </w:r>
          </w:p>
        </w:tc>
        <w:tc>
          <w:tcPr>
            <w:tcW w:w="1075" w:type="dxa"/>
            <w:shd w:val="clear" w:color="auto" w:fill="auto"/>
          </w:tcPr>
          <w:p w14:paraId="4D56FF4C" w14:textId="77777777" w:rsidR="00C310F7" w:rsidRPr="00112DB5" w:rsidRDefault="00C310F7" w:rsidP="00AE11D5">
            <w:pPr>
              <w:jc w:val="center"/>
              <w:rPr>
                <w:color w:val="000000"/>
              </w:rPr>
            </w:pPr>
            <w:r w:rsidRPr="00112DB5">
              <w:rPr>
                <w:color w:val="000000"/>
              </w:rPr>
              <w:t>15</w:t>
            </w:r>
          </w:p>
        </w:tc>
        <w:tc>
          <w:tcPr>
            <w:tcW w:w="1335" w:type="dxa"/>
            <w:shd w:val="clear" w:color="auto" w:fill="auto"/>
          </w:tcPr>
          <w:p w14:paraId="1D8CDF67" w14:textId="77777777" w:rsidR="00C310F7" w:rsidRPr="00112DB5" w:rsidRDefault="00C310F7" w:rsidP="00AE11D5">
            <w:pPr>
              <w:jc w:val="center"/>
              <w:rPr>
                <w:color w:val="000000"/>
              </w:rPr>
            </w:pPr>
            <w:r w:rsidRPr="00112DB5">
              <w:rPr>
                <w:color w:val="000000"/>
              </w:rPr>
              <w:t>2250</w:t>
            </w:r>
          </w:p>
        </w:tc>
        <w:tc>
          <w:tcPr>
            <w:tcW w:w="1094" w:type="dxa"/>
            <w:shd w:val="clear" w:color="auto" w:fill="auto"/>
          </w:tcPr>
          <w:p w14:paraId="40632F43" w14:textId="77777777" w:rsidR="00C310F7" w:rsidRPr="00112DB5" w:rsidRDefault="00C310F7" w:rsidP="00AE11D5">
            <w:pPr>
              <w:jc w:val="center"/>
              <w:rPr>
                <w:color w:val="000000"/>
              </w:rPr>
            </w:pPr>
            <w:r w:rsidRPr="00112DB5">
              <w:rPr>
                <w:color w:val="000000"/>
              </w:rPr>
              <w:t>10</w:t>
            </w:r>
          </w:p>
        </w:tc>
        <w:tc>
          <w:tcPr>
            <w:tcW w:w="1315" w:type="dxa"/>
            <w:shd w:val="clear" w:color="auto" w:fill="auto"/>
          </w:tcPr>
          <w:p w14:paraId="3818E3B3" w14:textId="77777777" w:rsidR="00C310F7" w:rsidRPr="00112DB5" w:rsidRDefault="00C310F7" w:rsidP="00AE11D5">
            <w:pPr>
              <w:jc w:val="center"/>
              <w:rPr>
                <w:color w:val="000000"/>
              </w:rPr>
            </w:pPr>
            <w:r w:rsidRPr="00112DB5">
              <w:rPr>
                <w:color w:val="000000"/>
              </w:rPr>
              <w:t>1500</w:t>
            </w:r>
          </w:p>
        </w:tc>
      </w:tr>
      <w:tr w:rsidR="00C310F7" w:rsidRPr="00112DB5" w14:paraId="3FF18D5D" w14:textId="77777777" w:rsidTr="00AE11D5">
        <w:tc>
          <w:tcPr>
            <w:tcW w:w="1559" w:type="dxa"/>
            <w:shd w:val="clear" w:color="auto" w:fill="auto"/>
          </w:tcPr>
          <w:p w14:paraId="21BA0A6C" w14:textId="77777777" w:rsidR="00C310F7" w:rsidRPr="00112DB5" w:rsidRDefault="00C310F7" w:rsidP="00AE11D5">
            <w:pPr>
              <w:rPr>
                <w:color w:val="000000"/>
              </w:rPr>
            </w:pPr>
            <w:r w:rsidRPr="00112DB5">
              <w:rPr>
                <w:color w:val="000000"/>
              </w:rPr>
              <w:t>Блокноты</w:t>
            </w:r>
          </w:p>
        </w:tc>
        <w:tc>
          <w:tcPr>
            <w:tcW w:w="1398" w:type="dxa"/>
            <w:shd w:val="clear" w:color="auto" w:fill="auto"/>
          </w:tcPr>
          <w:p w14:paraId="792E8AC7" w14:textId="77777777" w:rsidR="00C310F7" w:rsidRPr="00112DB5" w:rsidRDefault="00C310F7" w:rsidP="00AE11D5">
            <w:pPr>
              <w:jc w:val="center"/>
            </w:pPr>
            <w:r w:rsidRPr="00112DB5">
              <w:rPr>
                <w:color w:val="000000"/>
              </w:rPr>
              <w:t>шт.</w:t>
            </w:r>
          </w:p>
        </w:tc>
        <w:tc>
          <w:tcPr>
            <w:tcW w:w="1154" w:type="dxa"/>
            <w:shd w:val="clear" w:color="auto" w:fill="auto"/>
          </w:tcPr>
          <w:p w14:paraId="098EE151" w14:textId="77777777" w:rsidR="00C310F7" w:rsidRPr="00112DB5" w:rsidRDefault="00C310F7" w:rsidP="00AE11D5">
            <w:pPr>
              <w:jc w:val="center"/>
              <w:rPr>
                <w:color w:val="000000"/>
              </w:rPr>
            </w:pPr>
            <w:r w:rsidRPr="00112DB5">
              <w:rPr>
                <w:color w:val="000000"/>
              </w:rPr>
              <w:t>100</w:t>
            </w:r>
          </w:p>
        </w:tc>
        <w:tc>
          <w:tcPr>
            <w:tcW w:w="1075" w:type="dxa"/>
            <w:shd w:val="clear" w:color="auto" w:fill="auto"/>
          </w:tcPr>
          <w:p w14:paraId="49669EFE" w14:textId="77777777" w:rsidR="00C310F7" w:rsidRPr="00112DB5" w:rsidRDefault="00C310F7" w:rsidP="00AE11D5">
            <w:pPr>
              <w:jc w:val="center"/>
              <w:rPr>
                <w:color w:val="000000"/>
              </w:rPr>
            </w:pPr>
            <w:r w:rsidRPr="00112DB5">
              <w:rPr>
                <w:color w:val="000000"/>
              </w:rPr>
              <w:t>10</w:t>
            </w:r>
          </w:p>
        </w:tc>
        <w:tc>
          <w:tcPr>
            <w:tcW w:w="1335" w:type="dxa"/>
            <w:shd w:val="clear" w:color="auto" w:fill="auto"/>
          </w:tcPr>
          <w:p w14:paraId="00EE4374" w14:textId="77777777" w:rsidR="00C310F7" w:rsidRPr="00112DB5" w:rsidRDefault="00C310F7" w:rsidP="00AE11D5">
            <w:pPr>
              <w:jc w:val="center"/>
              <w:rPr>
                <w:color w:val="000000"/>
              </w:rPr>
            </w:pPr>
            <w:r w:rsidRPr="00112DB5">
              <w:rPr>
                <w:color w:val="000000"/>
              </w:rPr>
              <w:t>1000</w:t>
            </w:r>
          </w:p>
        </w:tc>
        <w:tc>
          <w:tcPr>
            <w:tcW w:w="1094" w:type="dxa"/>
            <w:shd w:val="clear" w:color="auto" w:fill="auto"/>
          </w:tcPr>
          <w:p w14:paraId="4F9E7010" w14:textId="77777777" w:rsidR="00C310F7" w:rsidRPr="00112DB5" w:rsidRDefault="00C310F7" w:rsidP="00AE11D5">
            <w:pPr>
              <w:jc w:val="center"/>
              <w:rPr>
                <w:color w:val="000000"/>
              </w:rPr>
            </w:pPr>
            <w:r w:rsidRPr="00112DB5">
              <w:rPr>
                <w:color w:val="000000"/>
              </w:rPr>
              <w:t>15</w:t>
            </w:r>
          </w:p>
        </w:tc>
        <w:tc>
          <w:tcPr>
            <w:tcW w:w="1315" w:type="dxa"/>
            <w:shd w:val="clear" w:color="auto" w:fill="auto"/>
          </w:tcPr>
          <w:p w14:paraId="0C3DF520" w14:textId="77777777" w:rsidR="00C310F7" w:rsidRPr="00112DB5" w:rsidRDefault="00C310F7" w:rsidP="00AE11D5">
            <w:pPr>
              <w:jc w:val="center"/>
              <w:rPr>
                <w:color w:val="000000"/>
              </w:rPr>
            </w:pPr>
            <w:r w:rsidRPr="00112DB5">
              <w:rPr>
                <w:color w:val="000000"/>
              </w:rPr>
              <w:t>1500</w:t>
            </w:r>
          </w:p>
        </w:tc>
      </w:tr>
      <w:tr w:rsidR="00C310F7" w:rsidRPr="00112DB5" w14:paraId="704726FD" w14:textId="77777777" w:rsidTr="00AE11D5">
        <w:tc>
          <w:tcPr>
            <w:tcW w:w="1559" w:type="dxa"/>
            <w:shd w:val="clear" w:color="auto" w:fill="auto"/>
          </w:tcPr>
          <w:p w14:paraId="30C9003A" w14:textId="77777777" w:rsidR="00C310F7" w:rsidRPr="00112DB5" w:rsidRDefault="00C310F7" w:rsidP="00AE11D5">
            <w:pPr>
              <w:rPr>
                <w:color w:val="000000"/>
              </w:rPr>
            </w:pPr>
            <w:r w:rsidRPr="00112DB5">
              <w:rPr>
                <w:color w:val="000000"/>
              </w:rPr>
              <w:t>Ручки</w:t>
            </w:r>
          </w:p>
        </w:tc>
        <w:tc>
          <w:tcPr>
            <w:tcW w:w="1398" w:type="dxa"/>
            <w:shd w:val="clear" w:color="auto" w:fill="auto"/>
          </w:tcPr>
          <w:p w14:paraId="2A1A89F0" w14:textId="77777777" w:rsidR="00C310F7" w:rsidRPr="00112DB5" w:rsidRDefault="00C310F7" w:rsidP="00AE11D5">
            <w:pPr>
              <w:jc w:val="center"/>
            </w:pPr>
            <w:r w:rsidRPr="00112DB5">
              <w:rPr>
                <w:color w:val="000000"/>
              </w:rPr>
              <w:t>шт.</w:t>
            </w:r>
          </w:p>
        </w:tc>
        <w:tc>
          <w:tcPr>
            <w:tcW w:w="1154" w:type="dxa"/>
            <w:shd w:val="clear" w:color="auto" w:fill="auto"/>
          </w:tcPr>
          <w:p w14:paraId="572A7FFF" w14:textId="77777777" w:rsidR="00C310F7" w:rsidRPr="00112DB5" w:rsidRDefault="00C310F7" w:rsidP="00AE11D5">
            <w:pPr>
              <w:jc w:val="center"/>
              <w:rPr>
                <w:color w:val="000000"/>
              </w:rPr>
            </w:pPr>
            <w:r w:rsidRPr="00112DB5">
              <w:rPr>
                <w:color w:val="000000"/>
              </w:rPr>
              <w:t>20</w:t>
            </w:r>
          </w:p>
        </w:tc>
        <w:tc>
          <w:tcPr>
            <w:tcW w:w="1075" w:type="dxa"/>
            <w:shd w:val="clear" w:color="auto" w:fill="auto"/>
          </w:tcPr>
          <w:p w14:paraId="147D423D" w14:textId="77777777" w:rsidR="00C310F7" w:rsidRPr="00112DB5" w:rsidRDefault="00C310F7" w:rsidP="00AE11D5">
            <w:pPr>
              <w:jc w:val="center"/>
              <w:rPr>
                <w:color w:val="000000"/>
              </w:rPr>
            </w:pPr>
            <w:r w:rsidRPr="00112DB5">
              <w:rPr>
                <w:color w:val="000000"/>
              </w:rPr>
              <w:t>20</w:t>
            </w:r>
          </w:p>
        </w:tc>
        <w:tc>
          <w:tcPr>
            <w:tcW w:w="1335" w:type="dxa"/>
            <w:shd w:val="clear" w:color="auto" w:fill="auto"/>
          </w:tcPr>
          <w:p w14:paraId="2462E784" w14:textId="77777777" w:rsidR="00C310F7" w:rsidRPr="00112DB5" w:rsidRDefault="00C310F7" w:rsidP="00AE11D5">
            <w:pPr>
              <w:jc w:val="center"/>
              <w:rPr>
                <w:color w:val="000000"/>
              </w:rPr>
            </w:pPr>
            <w:r w:rsidRPr="00112DB5">
              <w:rPr>
                <w:color w:val="000000"/>
              </w:rPr>
              <w:t>400</w:t>
            </w:r>
          </w:p>
        </w:tc>
        <w:tc>
          <w:tcPr>
            <w:tcW w:w="1094" w:type="dxa"/>
            <w:shd w:val="clear" w:color="auto" w:fill="auto"/>
          </w:tcPr>
          <w:p w14:paraId="01588621" w14:textId="77777777" w:rsidR="00C310F7" w:rsidRPr="00112DB5" w:rsidRDefault="00C310F7" w:rsidP="00AE11D5">
            <w:pPr>
              <w:jc w:val="center"/>
              <w:rPr>
                <w:color w:val="000000"/>
              </w:rPr>
            </w:pPr>
            <w:r w:rsidRPr="00112DB5">
              <w:rPr>
                <w:color w:val="000000"/>
              </w:rPr>
              <w:t>22</w:t>
            </w:r>
          </w:p>
        </w:tc>
        <w:tc>
          <w:tcPr>
            <w:tcW w:w="1315" w:type="dxa"/>
            <w:shd w:val="clear" w:color="auto" w:fill="auto"/>
          </w:tcPr>
          <w:p w14:paraId="3C1E44EE" w14:textId="77777777" w:rsidR="00C310F7" w:rsidRPr="00112DB5" w:rsidRDefault="00C310F7" w:rsidP="00AE11D5">
            <w:pPr>
              <w:jc w:val="center"/>
              <w:rPr>
                <w:color w:val="000000"/>
              </w:rPr>
            </w:pPr>
            <w:r w:rsidRPr="00112DB5">
              <w:rPr>
                <w:color w:val="000000"/>
              </w:rPr>
              <w:t>440</w:t>
            </w:r>
          </w:p>
        </w:tc>
      </w:tr>
      <w:tr w:rsidR="00C310F7" w:rsidRPr="00112DB5" w14:paraId="310C65B2" w14:textId="77777777" w:rsidTr="00AE11D5">
        <w:tc>
          <w:tcPr>
            <w:tcW w:w="1559" w:type="dxa"/>
            <w:shd w:val="clear" w:color="auto" w:fill="auto"/>
          </w:tcPr>
          <w:p w14:paraId="74AFBCFB" w14:textId="77777777" w:rsidR="00C310F7" w:rsidRPr="00112DB5" w:rsidRDefault="00C310F7" w:rsidP="00AE11D5">
            <w:pPr>
              <w:rPr>
                <w:color w:val="000000"/>
              </w:rPr>
            </w:pPr>
            <w:r w:rsidRPr="00112DB5">
              <w:rPr>
                <w:color w:val="000000"/>
              </w:rPr>
              <w:t>Степлер</w:t>
            </w:r>
          </w:p>
        </w:tc>
        <w:tc>
          <w:tcPr>
            <w:tcW w:w="1398" w:type="dxa"/>
            <w:shd w:val="clear" w:color="auto" w:fill="auto"/>
          </w:tcPr>
          <w:p w14:paraId="14F1D9CE" w14:textId="77777777" w:rsidR="00C310F7" w:rsidRPr="00112DB5" w:rsidRDefault="00C310F7" w:rsidP="00AE11D5">
            <w:pPr>
              <w:jc w:val="center"/>
            </w:pPr>
            <w:r w:rsidRPr="00112DB5">
              <w:rPr>
                <w:color w:val="000000"/>
              </w:rPr>
              <w:t>шт.</w:t>
            </w:r>
          </w:p>
        </w:tc>
        <w:tc>
          <w:tcPr>
            <w:tcW w:w="1154" w:type="dxa"/>
            <w:shd w:val="clear" w:color="auto" w:fill="auto"/>
          </w:tcPr>
          <w:p w14:paraId="1D3D679D" w14:textId="77777777" w:rsidR="00C310F7" w:rsidRPr="00112DB5" w:rsidRDefault="00C310F7" w:rsidP="00AE11D5">
            <w:pPr>
              <w:jc w:val="center"/>
              <w:rPr>
                <w:color w:val="000000"/>
              </w:rPr>
            </w:pPr>
            <w:r w:rsidRPr="00112DB5">
              <w:rPr>
                <w:color w:val="000000"/>
              </w:rPr>
              <w:t>100</w:t>
            </w:r>
          </w:p>
        </w:tc>
        <w:tc>
          <w:tcPr>
            <w:tcW w:w="1075" w:type="dxa"/>
            <w:shd w:val="clear" w:color="auto" w:fill="auto"/>
          </w:tcPr>
          <w:p w14:paraId="57BCB937" w14:textId="77777777" w:rsidR="00C310F7" w:rsidRPr="00112DB5" w:rsidRDefault="00C310F7" w:rsidP="00AE11D5">
            <w:pPr>
              <w:jc w:val="center"/>
              <w:rPr>
                <w:color w:val="000000"/>
              </w:rPr>
            </w:pPr>
            <w:r w:rsidRPr="00112DB5">
              <w:rPr>
                <w:color w:val="000000"/>
              </w:rPr>
              <w:t>5</w:t>
            </w:r>
          </w:p>
        </w:tc>
        <w:tc>
          <w:tcPr>
            <w:tcW w:w="1335" w:type="dxa"/>
            <w:shd w:val="clear" w:color="auto" w:fill="auto"/>
          </w:tcPr>
          <w:p w14:paraId="7E1A623F" w14:textId="77777777" w:rsidR="00C310F7" w:rsidRPr="00112DB5" w:rsidRDefault="00C310F7" w:rsidP="00AE11D5">
            <w:pPr>
              <w:jc w:val="center"/>
              <w:rPr>
                <w:color w:val="000000"/>
              </w:rPr>
            </w:pPr>
            <w:r w:rsidRPr="00112DB5">
              <w:rPr>
                <w:color w:val="000000"/>
              </w:rPr>
              <w:t>500</w:t>
            </w:r>
          </w:p>
        </w:tc>
        <w:tc>
          <w:tcPr>
            <w:tcW w:w="1094" w:type="dxa"/>
            <w:shd w:val="clear" w:color="auto" w:fill="auto"/>
          </w:tcPr>
          <w:p w14:paraId="553800F9" w14:textId="77777777" w:rsidR="00C310F7" w:rsidRPr="00112DB5" w:rsidRDefault="00C310F7" w:rsidP="00AE11D5">
            <w:pPr>
              <w:jc w:val="center"/>
              <w:rPr>
                <w:color w:val="000000"/>
              </w:rPr>
            </w:pPr>
            <w:r w:rsidRPr="00112DB5">
              <w:rPr>
                <w:color w:val="000000"/>
              </w:rPr>
              <w:t>6</w:t>
            </w:r>
          </w:p>
        </w:tc>
        <w:tc>
          <w:tcPr>
            <w:tcW w:w="1315" w:type="dxa"/>
            <w:shd w:val="clear" w:color="auto" w:fill="auto"/>
          </w:tcPr>
          <w:p w14:paraId="608A347C" w14:textId="77777777" w:rsidR="00C310F7" w:rsidRPr="00112DB5" w:rsidRDefault="00C310F7" w:rsidP="00AE11D5">
            <w:pPr>
              <w:jc w:val="center"/>
              <w:rPr>
                <w:color w:val="000000"/>
              </w:rPr>
            </w:pPr>
            <w:r w:rsidRPr="00112DB5">
              <w:rPr>
                <w:color w:val="000000"/>
              </w:rPr>
              <w:t>600</w:t>
            </w:r>
          </w:p>
        </w:tc>
      </w:tr>
      <w:tr w:rsidR="00C310F7" w:rsidRPr="00112DB5" w14:paraId="5DBABC71" w14:textId="77777777" w:rsidTr="00AE11D5">
        <w:tc>
          <w:tcPr>
            <w:tcW w:w="1559" w:type="dxa"/>
            <w:shd w:val="clear" w:color="auto" w:fill="auto"/>
          </w:tcPr>
          <w:p w14:paraId="43A61FAD" w14:textId="77777777" w:rsidR="00C310F7" w:rsidRPr="00112DB5" w:rsidRDefault="00C310F7" w:rsidP="00AE11D5">
            <w:pPr>
              <w:rPr>
                <w:color w:val="000000"/>
              </w:rPr>
            </w:pPr>
            <w:r w:rsidRPr="00112DB5">
              <w:rPr>
                <w:color w:val="000000"/>
              </w:rPr>
              <w:t>Карандаши</w:t>
            </w:r>
          </w:p>
        </w:tc>
        <w:tc>
          <w:tcPr>
            <w:tcW w:w="1398" w:type="dxa"/>
            <w:shd w:val="clear" w:color="auto" w:fill="auto"/>
          </w:tcPr>
          <w:p w14:paraId="571A0AA9" w14:textId="77777777" w:rsidR="00C310F7" w:rsidRPr="00112DB5" w:rsidRDefault="00C310F7" w:rsidP="00AE11D5">
            <w:pPr>
              <w:jc w:val="center"/>
            </w:pPr>
            <w:r w:rsidRPr="00112DB5">
              <w:rPr>
                <w:color w:val="000000"/>
              </w:rPr>
              <w:t>шт.</w:t>
            </w:r>
          </w:p>
        </w:tc>
        <w:tc>
          <w:tcPr>
            <w:tcW w:w="1154" w:type="dxa"/>
            <w:shd w:val="clear" w:color="auto" w:fill="auto"/>
          </w:tcPr>
          <w:p w14:paraId="1D17D4EE" w14:textId="77777777" w:rsidR="00C310F7" w:rsidRPr="00112DB5" w:rsidRDefault="00C310F7" w:rsidP="00AE11D5">
            <w:pPr>
              <w:jc w:val="center"/>
              <w:rPr>
                <w:color w:val="000000"/>
              </w:rPr>
            </w:pPr>
            <w:r w:rsidRPr="00112DB5">
              <w:rPr>
                <w:color w:val="000000"/>
              </w:rPr>
              <w:t>5</w:t>
            </w:r>
          </w:p>
        </w:tc>
        <w:tc>
          <w:tcPr>
            <w:tcW w:w="1075" w:type="dxa"/>
            <w:shd w:val="clear" w:color="auto" w:fill="auto"/>
          </w:tcPr>
          <w:p w14:paraId="365078A4" w14:textId="77777777" w:rsidR="00C310F7" w:rsidRPr="00112DB5" w:rsidRDefault="00C310F7" w:rsidP="00AE11D5">
            <w:pPr>
              <w:jc w:val="center"/>
              <w:rPr>
                <w:color w:val="000000"/>
              </w:rPr>
            </w:pPr>
            <w:r w:rsidRPr="00112DB5">
              <w:rPr>
                <w:color w:val="000000"/>
              </w:rPr>
              <w:t>20</w:t>
            </w:r>
          </w:p>
        </w:tc>
        <w:tc>
          <w:tcPr>
            <w:tcW w:w="1335" w:type="dxa"/>
            <w:shd w:val="clear" w:color="auto" w:fill="auto"/>
          </w:tcPr>
          <w:p w14:paraId="4830FEAC" w14:textId="77777777" w:rsidR="00C310F7" w:rsidRPr="00112DB5" w:rsidRDefault="00C310F7" w:rsidP="00AE11D5">
            <w:pPr>
              <w:jc w:val="center"/>
              <w:rPr>
                <w:color w:val="000000"/>
              </w:rPr>
            </w:pPr>
            <w:r w:rsidRPr="00112DB5">
              <w:rPr>
                <w:color w:val="000000"/>
              </w:rPr>
              <w:t>100</w:t>
            </w:r>
          </w:p>
        </w:tc>
        <w:tc>
          <w:tcPr>
            <w:tcW w:w="1094" w:type="dxa"/>
            <w:shd w:val="clear" w:color="auto" w:fill="auto"/>
          </w:tcPr>
          <w:p w14:paraId="1AA6F72F" w14:textId="77777777" w:rsidR="00C310F7" w:rsidRPr="00112DB5" w:rsidRDefault="00C310F7" w:rsidP="00AE11D5">
            <w:pPr>
              <w:jc w:val="center"/>
              <w:rPr>
                <w:color w:val="000000"/>
              </w:rPr>
            </w:pPr>
            <w:r w:rsidRPr="00112DB5">
              <w:rPr>
                <w:color w:val="000000"/>
              </w:rPr>
              <w:t>20</w:t>
            </w:r>
          </w:p>
        </w:tc>
        <w:tc>
          <w:tcPr>
            <w:tcW w:w="1315" w:type="dxa"/>
            <w:shd w:val="clear" w:color="auto" w:fill="auto"/>
          </w:tcPr>
          <w:p w14:paraId="126592BB" w14:textId="77777777" w:rsidR="00C310F7" w:rsidRPr="00112DB5" w:rsidRDefault="00C310F7" w:rsidP="00AE11D5">
            <w:pPr>
              <w:jc w:val="center"/>
              <w:rPr>
                <w:color w:val="000000"/>
              </w:rPr>
            </w:pPr>
            <w:r w:rsidRPr="00112DB5">
              <w:rPr>
                <w:color w:val="000000"/>
              </w:rPr>
              <w:t>100</w:t>
            </w:r>
          </w:p>
        </w:tc>
      </w:tr>
      <w:tr w:rsidR="00C310F7" w:rsidRPr="00112DB5" w14:paraId="4221C643" w14:textId="77777777" w:rsidTr="00AE11D5">
        <w:tc>
          <w:tcPr>
            <w:tcW w:w="1559" w:type="dxa"/>
            <w:shd w:val="clear" w:color="auto" w:fill="auto"/>
          </w:tcPr>
          <w:p w14:paraId="5FDC10D8" w14:textId="77777777" w:rsidR="00C310F7" w:rsidRPr="00112DB5" w:rsidRDefault="00C310F7" w:rsidP="00AE11D5">
            <w:pPr>
              <w:rPr>
                <w:color w:val="000000"/>
              </w:rPr>
            </w:pPr>
            <w:r w:rsidRPr="00112DB5">
              <w:rPr>
                <w:color w:val="000000"/>
              </w:rPr>
              <w:t>Итого</w:t>
            </w:r>
          </w:p>
        </w:tc>
        <w:tc>
          <w:tcPr>
            <w:tcW w:w="1398" w:type="dxa"/>
            <w:shd w:val="clear" w:color="auto" w:fill="auto"/>
          </w:tcPr>
          <w:p w14:paraId="187F077C" w14:textId="77777777" w:rsidR="00C310F7" w:rsidRPr="00112DB5" w:rsidRDefault="00C310F7" w:rsidP="00AE11D5">
            <w:pPr>
              <w:jc w:val="center"/>
              <w:rPr>
                <w:color w:val="000000"/>
              </w:rPr>
            </w:pPr>
          </w:p>
        </w:tc>
        <w:tc>
          <w:tcPr>
            <w:tcW w:w="1154" w:type="dxa"/>
            <w:shd w:val="clear" w:color="auto" w:fill="auto"/>
          </w:tcPr>
          <w:p w14:paraId="5C4EF1CB" w14:textId="77777777" w:rsidR="00C310F7" w:rsidRPr="00112DB5" w:rsidRDefault="00C310F7" w:rsidP="00AE11D5">
            <w:pPr>
              <w:jc w:val="center"/>
              <w:rPr>
                <w:color w:val="000000"/>
              </w:rPr>
            </w:pPr>
            <w:r w:rsidRPr="00112DB5">
              <w:rPr>
                <w:color w:val="000000"/>
              </w:rPr>
              <w:t>х</w:t>
            </w:r>
          </w:p>
        </w:tc>
        <w:tc>
          <w:tcPr>
            <w:tcW w:w="1075" w:type="dxa"/>
            <w:shd w:val="clear" w:color="auto" w:fill="auto"/>
          </w:tcPr>
          <w:p w14:paraId="5B9ED91A" w14:textId="77777777" w:rsidR="00C310F7" w:rsidRPr="00112DB5" w:rsidRDefault="00C310F7" w:rsidP="00AE11D5">
            <w:pPr>
              <w:jc w:val="center"/>
              <w:rPr>
                <w:color w:val="000000"/>
              </w:rPr>
            </w:pPr>
          </w:p>
        </w:tc>
        <w:tc>
          <w:tcPr>
            <w:tcW w:w="1335" w:type="dxa"/>
            <w:shd w:val="clear" w:color="auto" w:fill="auto"/>
          </w:tcPr>
          <w:p w14:paraId="77FBAAE9" w14:textId="77777777" w:rsidR="00C310F7" w:rsidRPr="00112DB5" w:rsidRDefault="00C310F7" w:rsidP="00AE11D5">
            <w:pPr>
              <w:jc w:val="center"/>
              <w:rPr>
                <w:color w:val="000000"/>
              </w:rPr>
            </w:pPr>
            <w:r w:rsidRPr="00112DB5">
              <w:rPr>
                <w:color w:val="000000"/>
              </w:rPr>
              <w:t>8850</w:t>
            </w:r>
          </w:p>
        </w:tc>
        <w:tc>
          <w:tcPr>
            <w:tcW w:w="1094" w:type="dxa"/>
            <w:shd w:val="clear" w:color="auto" w:fill="auto"/>
          </w:tcPr>
          <w:p w14:paraId="0CD89F23" w14:textId="77777777" w:rsidR="00C310F7" w:rsidRPr="00112DB5" w:rsidRDefault="00C310F7" w:rsidP="00AE11D5">
            <w:pPr>
              <w:jc w:val="center"/>
              <w:rPr>
                <w:color w:val="000000"/>
              </w:rPr>
            </w:pPr>
          </w:p>
        </w:tc>
        <w:tc>
          <w:tcPr>
            <w:tcW w:w="1315" w:type="dxa"/>
            <w:shd w:val="clear" w:color="auto" w:fill="auto"/>
          </w:tcPr>
          <w:p w14:paraId="6D5DCA2B" w14:textId="77777777" w:rsidR="00C310F7" w:rsidRPr="00112DB5" w:rsidRDefault="00C310F7" w:rsidP="00AE11D5">
            <w:pPr>
              <w:jc w:val="center"/>
              <w:rPr>
                <w:color w:val="000000"/>
              </w:rPr>
            </w:pPr>
            <w:r w:rsidRPr="00112DB5">
              <w:rPr>
                <w:color w:val="000000"/>
              </w:rPr>
              <w:t>8540</w:t>
            </w:r>
          </w:p>
        </w:tc>
      </w:tr>
    </w:tbl>
    <w:p w14:paraId="24BFCEE2" w14:textId="77777777" w:rsidR="00C310F7" w:rsidRPr="00112DB5" w:rsidRDefault="00C310F7" w:rsidP="00C310F7"/>
    <w:p w14:paraId="6D708612" w14:textId="77777777" w:rsidR="00C310F7" w:rsidRPr="00112DB5" w:rsidRDefault="00C310F7" w:rsidP="00C310F7">
      <w:pPr>
        <w:ind w:firstLine="709"/>
        <w:jc w:val="both"/>
      </w:pPr>
      <w:r w:rsidRPr="00112DB5">
        <w:rPr>
          <w:color w:val="000000"/>
        </w:rPr>
        <w:t>Других документов по данной инвентаризации не представлено. Результаты инвентаризации отражены в учете в декабре отчетного года, учтены в затратах в целях налогообложения.</w:t>
      </w:r>
    </w:p>
    <w:p w14:paraId="10D455CE" w14:textId="77777777" w:rsidR="00C310F7" w:rsidRPr="00112DB5" w:rsidRDefault="00C310F7" w:rsidP="00C310F7">
      <w:pPr>
        <w:ind w:firstLine="709"/>
        <w:jc w:val="both"/>
      </w:pPr>
      <w:r w:rsidRPr="00112DB5">
        <w:rPr>
          <w:iCs/>
          <w:color w:val="000000"/>
        </w:rPr>
        <w:t>Требуется:</w:t>
      </w:r>
    </w:p>
    <w:p w14:paraId="3CEC7DA7" w14:textId="77777777" w:rsidR="00C310F7" w:rsidRPr="00112DB5" w:rsidRDefault="00C310F7" w:rsidP="00C310F7">
      <w:pPr>
        <w:ind w:firstLine="709"/>
        <w:jc w:val="both"/>
        <w:rPr>
          <w:color w:val="000000"/>
        </w:rPr>
      </w:pPr>
      <w:r w:rsidRPr="00112DB5">
        <w:rPr>
          <w:color w:val="000000"/>
        </w:rPr>
        <w:t>На основании собранных доказательств дать характеристику соблюде</w:t>
      </w:r>
      <w:r w:rsidRPr="00112DB5">
        <w:rPr>
          <w:color w:val="000000"/>
        </w:rPr>
        <w:softHyphen/>
        <w:t>ния норм действующего законодательства по данному разделу учета.</w:t>
      </w:r>
    </w:p>
    <w:p w14:paraId="579D43E3" w14:textId="77777777" w:rsidR="00C310F7" w:rsidRPr="00112DB5" w:rsidRDefault="00C310F7" w:rsidP="00C310F7">
      <w:pPr>
        <w:ind w:firstLine="709"/>
        <w:jc w:val="both"/>
        <w:rPr>
          <w:color w:val="000000"/>
        </w:rPr>
      </w:pPr>
      <w:r w:rsidRPr="00112DB5">
        <w:rPr>
          <w:color w:val="000000"/>
        </w:rPr>
        <w:t>Систематизировать выявленные искажения и оформить результаты проверки для включения в форме письменного раздела сообщения информации руководству страховой организации и представителям ее собствен</w:t>
      </w:r>
      <w:r w:rsidRPr="00112DB5">
        <w:rPr>
          <w:color w:val="000000"/>
        </w:rPr>
        <w:softHyphen/>
        <w:t xml:space="preserve">ника по результатам аудита. </w:t>
      </w:r>
    </w:p>
    <w:p w14:paraId="47423B99" w14:textId="77777777" w:rsidR="00C310F7" w:rsidRPr="00112DB5" w:rsidRDefault="00C310F7" w:rsidP="00C310F7">
      <w:pPr>
        <w:widowControl w:val="0"/>
        <w:autoSpaceDE w:val="0"/>
        <w:autoSpaceDN w:val="0"/>
        <w:adjustRightInd w:val="0"/>
        <w:ind w:firstLine="709"/>
        <w:jc w:val="both"/>
        <w:outlineLvl w:val="2"/>
      </w:pPr>
      <w:r w:rsidRPr="00112DB5">
        <w:rPr>
          <w:color w:val="000000"/>
        </w:rPr>
        <w:t>Составить правильные варианты отражения хозяйственных операций в учете.</w:t>
      </w:r>
    </w:p>
    <w:p w14:paraId="52F53825" w14:textId="77777777" w:rsidR="00C310F7" w:rsidRPr="00471868" w:rsidRDefault="00C310F7" w:rsidP="00A944C3">
      <w:pPr>
        <w:widowControl w:val="0"/>
        <w:autoSpaceDE w:val="0"/>
        <w:autoSpaceDN w:val="0"/>
        <w:adjustRightInd w:val="0"/>
        <w:ind w:firstLine="709"/>
        <w:jc w:val="both"/>
        <w:outlineLvl w:val="2"/>
        <w:rPr>
          <w:b/>
        </w:rPr>
      </w:pPr>
    </w:p>
    <w:p w14:paraId="2477BBEF" w14:textId="77777777" w:rsidR="00471868" w:rsidRPr="00471868" w:rsidRDefault="00471868" w:rsidP="00A944C3">
      <w:pPr>
        <w:pStyle w:val="a3"/>
        <w:widowControl w:val="0"/>
        <w:autoSpaceDE w:val="0"/>
        <w:autoSpaceDN w:val="0"/>
        <w:adjustRightInd w:val="0"/>
        <w:ind w:left="709" w:firstLine="709"/>
        <w:jc w:val="both"/>
        <w:outlineLvl w:val="2"/>
      </w:pPr>
    </w:p>
    <w:p w14:paraId="20718729" w14:textId="77777777"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9E5B25">
        <w:rPr>
          <w:b/>
          <w:sz w:val="28"/>
          <w:szCs w:val="28"/>
        </w:rPr>
        <w:t>4</w:t>
      </w:r>
      <w:r w:rsidRPr="00471868">
        <w:rPr>
          <w:b/>
          <w:sz w:val="28"/>
          <w:szCs w:val="28"/>
        </w:rPr>
        <w:t xml:space="preserve"> по темам: </w:t>
      </w:r>
    </w:p>
    <w:p w14:paraId="3E5AE060" w14:textId="77777777" w:rsidR="00457CD4" w:rsidRPr="00471868" w:rsidRDefault="00457CD4" w:rsidP="00A944C3">
      <w:pPr>
        <w:pStyle w:val="ConsPlusNormal"/>
        <w:ind w:firstLine="709"/>
        <w:jc w:val="both"/>
        <w:outlineLvl w:val="2"/>
        <w:rPr>
          <w:b/>
        </w:rPr>
      </w:pPr>
    </w:p>
    <w:p w14:paraId="3F5E8A5B" w14:textId="77777777" w:rsidR="00B63289" w:rsidRPr="00B63289" w:rsidRDefault="00B63289" w:rsidP="00B63289">
      <w:pPr>
        <w:pStyle w:val="ReportMain"/>
        <w:suppressAutoHyphens/>
        <w:ind w:firstLine="709"/>
        <w:jc w:val="both"/>
        <w:rPr>
          <w:szCs w:val="22"/>
          <w:lang w:eastAsia="en-US"/>
        </w:rPr>
      </w:pPr>
      <w:r w:rsidRPr="00B63289">
        <w:rPr>
          <w:szCs w:val="22"/>
          <w:lang w:eastAsia="en-US"/>
        </w:rPr>
        <w:t>Тема 2.3 Аудиторская проверка учредительных документов и формирования капитала банков и страховых организаций</w:t>
      </w:r>
    </w:p>
    <w:p w14:paraId="28EEA9D7" w14:textId="77777777" w:rsidR="00B63289" w:rsidRPr="00B63289" w:rsidRDefault="00B63289" w:rsidP="00B63289">
      <w:pPr>
        <w:pStyle w:val="ReportMain"/>
        <w:suppressAutoHyphens/>
        <w:ind w:firstLine="709"/>
        <w:jc w:val="both"/>
        <w:rPr>
          <w:szCs w:val="22"/>
          <w:lang w:eastAsia="en-US"/>
        </w:rPr>
      </w:pPr>
      <w:r w:rsidRPr="00B63289">
        <w:rPr>
          <w:szCs w:val="22"/>
          <w:lang w:eastAsia="en-US"/>
        </w:rPr>
        <w:t>Тема 2.4 Аудиторская проверка кредитных и депозитных операций банка</w:t>
      </w:r>
    </w:p>
    <w:p w14:paraId="66F65C58" w14:textId="77777777" w:rsidR="005B4EE9" w:rsidRPr="00B63289" w:rsidRDefault="005B4EE9" w:rsidP="005B4EE9">
      <w:pPr>
        <w:widowControl w:val="0"/>
        <w:autoSpaceDE w:val="0"/>
        <w:autoSpaceDN w:val="0"/>
        <w:adjustRightInd w:val="0"/>
        <w:ind w:firstLine="709"/>
        <w:jc w:val="both"/>
        <w:outlineLvl w:val="2"/>
      </w:pPr>
    </w:p>
    <w:p w14:paraId="14418180" w14:textId="77777777"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3011C3B3" w14:textId="77777777" w:rsidR="00DA6FDF" w:rsidRPr="00471868" w:rsidRDefault="00DA6FDF" w:rsidP="00A944C3">
      <w:pPr>
        <w:ind w:firstLine="709"/>
      </w:pPr>
      <w:r w:rsidRPr="00471868">
        <w:t>1 Изучить нормативные документы по праву, по бухгалтерскому учету и по аудиту банков</w:t>
      </w:r>
      <w:r w:rsidR="00B63289">
        <w:t xml:space="preserve"> и страховых организаций</w:t>
      </w:r>
      <w:r w:rsidRPr="00471868">
        <w:t xml:space="preserve">. </w:t>
      </w:r>
    </w:p>
    <w:p w14:paraId="348D6658" w14:textId="77777777" w:rsidR="00DA6FDF" w:rsidRPr="00471868" w:rsidRDefault="00DA6FDF" w:rsidP="00A944C3">
      <w:pPr>
        <w:ind w:firstLine="709"/>
      </w:pPr>
      <w:r w:rsidRPr="00471868">
        <w:t>2 Подвести студентов к пониманию основных этапов аудита отдельных направлений проверок деятельности банка</w:t>
      </w:r>
      <w:r w:rsidR="00B63289">
        <w:t xml:space="preserve"> и страховой организации</w:t>
      </w:r>
      <w:r w:rsidRPr="00471868">
        <w:t xml:space="preserve">.   </w:t>
      </w:r>
    </w:p>
    <w:p w14:paraId="2F9C2047" w14:textId="77777777" w:rsidR="00DA6FDF" w:rsidRPr="00471868" w:rsidRDefault="00DA6FDF" w:rsidP="00A944C3">
      <w:pPr>
        <w:widowControl w:val="0"/>
        <w:autoSpaceDE w:val="0"/>
        <w:autoSpaceDN w:val="0"/>
        <w:adjustRightInd w:val="0"/>
        <w:ind w:firstLine="709"/>
        <w:jc w:val="both"/>
        <w:outlineLvl w:val="2"/>
      </w:pPr>
      <w:r w:rsidRPr="00471868">
        <w:t xml:space="preserve"> Способствовать формированию умений составления рабочих документов аудитора.</w:t>
      </w:r>
    </w:p>
    <w:p w14:paraId="138F0343" w14:textId="77777777" w:rsidR="00457CD4" w:rsidRPr="00471868" w:rsidRDefault="00457CD4" w:rsidP="00A944C3">
      <w:pPr>
        <w:widowControl w:val="0"/>
        <w:autoSpaceDE w:val="0"/>
        <w:autoSpaceDN w:val="0"/>
        <w:adjustRightInd w:val="0"/>
        <w:ind w:firstLine="709"/>
        <w:jc w:val="both"/>
        <w:outlineLvl w:val="2"/>
      </w:pPr>
    </w:p>
    <w:p w14:paraId="707CCF0B"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7F1FD18D" w14:textId="77777777" w:rsidR="002C31BC" w:rsidRDefault="002C31BC" w:rsidP="00A944C3">
      <w:pPr>
        <w:widowControl w:val="0"/>
        <w:autoSpaceDE w:val="0"/>
        <w:autoSpaceDN w:val="0"/>
        <w:adjustRightInd w:val="0"/>
        <w:ind w:firstLine="709"/>
        <w:jc w:val="both"/>
        <w:outlineLvl w:val="2"/>
        <w:rPr>
          <w:i/>
        </w:rPr>
      </w:pPr>
    </w:p>
    <w:p w14:paraId="02B71878" w14:textId="77777777"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45326C04" w14:textId="77777777" w:rsidR="00752CB0" w:rsidRPr="00471868" w:rsidRDefault="00752CB0" w:rsidP="00A944C3">
      <w:pPr>
        <w:widowControl w:val="0"/>
        <w:autoSpaceDE w:val="0"/>
        <w:autoSpaceDN w:val="0"/>
        <w:adjustRightInd w:val="0"/>
        <w:ind w:firstLine="709"/>
        <w:jc w:val="both"/>
        <w:outlineLvl w:val="2"/>
        <w:rPr>
          <w:b/>
          <w:i/>
        </w:rPr>
      </w:pPr>
    </w:p>
    <w:p w14:paraId="3A66A6AE" w14:textId="77777777" w:rsidR="00B63289" w:rsidRPr="00B63289" w:rsidRDefault="00B63289" w:rsidP="00B63289">
      <w:pPr>
        <w:pStyle w:val="ReportMain"/>
        <w:suppressAutoHyphens/>
        <w:ind w:firstLine="709"/>
        <w:jc w:val="both"/>
        <w:rPr>
          <w:szCs w:val="22"/>
          <w:lang w:eastAsia="en-US"/>
        </w:rPr>
      </w:pPr>
      <w:r w:rsidRPr="00B63289">
        <w:rPr>
          <w:szCs w:val="22"/>
          <w:lang w:eastAsia="en-US"/>
        </w:rPr>
        <w:t>Тема 2.3 Аудиторская проверка учредительных документов и формирования капитала банков и страховых организаций</w:t>
      </w:r>
    </w:p>
    <w:p w14:paraId="0F1527CC" w14:textId="77777777" w:rsidR="00B63289" w:rsidRPr="00B63289" w:rsidRDefault="00B63289" w:rsidP="00B63289">
      <w:pPr>
        <w:pStyle w:val="ReportMain"/>
        <w:suppressAutoHyphens/>
        <w:ind w:firstLine="709"/>
        <w:jc w:val="both"/>
        <w:rPr>
          <w:szCs w:val="22"/>
          <w:lang w:eastAsia="en-US"/>
        </w:rPr>
      </w:pPr>
      <w:r w:rsidRPr="00B63289">
        <w:rPr>
          <w:szCs w:val="22"/>
          <w:lang w:eastAsia="en-US"/>
        </w:rPr>
        <w:t xml:space="preserve">1. </w:t>
      </w:r>
      <w:r w:rsidRPr="00B63289">
        <w:rPr>
          <w:rFonts w:eastAsia="Times New Roman"/>
          <w:szCs w:val="24"/>
        </w:rPr>
        <w:t>Проверка юридического статуса банка и страховой организации и права их функционирования.</w:t>
      </w:r>
    </w:p>
    <w:p w14:paraId="39A474A2" w14:textId="77777777" w:rsidR="00B63289" w:rsidRPr="00B63289" w:rsidRDefault="00B63289" w:rsidP="00B63289">
      <w:pPr>
        <w:pStyle w:val="ReportMain"/>
        <w:suppressAutoHyphens/>
        <w:ind w:firstLine="709"/>
        <w:jc w:val="both"/>
        <w:rPr>
          <w:rFonts w:eastAsia="Times New Roman"/>
          <w:szCs w:val="24"/>
        </w:rPr>
      </w:pPr>
      <w:r w:rsidRPr="00B63289">
        <w:rPr>
          <w:rFonts w:eastAsia="Times New Roman"/>
          <w:szCs w:val="24"/>
        </w:rPr>
        <w:t>2. Нормативно-правовые акты РФ, определяющие порядок формирования капитала банка и страховой организации.</w:t>
      </w:r>
    </w:p>
    <w:p w14:paraId="751B352D" w14:textId="77777777" w:rsidR="00B63289" w:rsidRPr="00B63289" w:rsidRDefault="00B63289" w:rsidP="00B63289">
      <w:pPr>
        <w:pStyle w:val="ReportMain"/>
        <w:suppressAutoHyphens/>
        <w:ind w:firstLine="709"/>
        <w:jc w:val="both"/>
        <w:rPr>
          <w:szCs w:val="22"/>
          <w:lang w:eastAsia="en-US"/>
        </w:rPr>
      </w:pPr>
      <w:r w:rsidRPr="00B63289">
        <w:rPr>
          <w:rFonts w:eastAsia="Times New Roman"/>
          <w:szCs w:val="24"/>
        </w:rPr>
        <w:t>3. Аудит</w:t>
      </w:r>
      <w:r w:rsidRPr="00B63289">
        <w:rPr>
          <w:szCs w:val="22"/>
          <w:lang w:eastAsia="en-US"/>
        </w:rPr>
        <w:t xml:space="preserve"> формирования капитала банков и страховых организаций. </w:t>
      </w:r>
    </w:p>
    <w:p w14:paraId="2FD406BF" w14:textId="77777777" w:rsidR="00B63289" w:rsidRPr="00B63289" w:rsidRDefault="00B63289" w:rsidP="00B63289">
      <w:pPr>
        <w:pStyle w:val="ReportMain"/>
        <w:suppressAutoHyphens/>
        <w:ind w:firstLine="709"/>
        <w:jc w:val="both"/>
        <w:rPr>
          <w:szCs w:val="22"/>
          <w:lang w:eastAsia="en-US"/>
        </w:rPr>
      </w:pPr>
    </w:p>
    <w:p w14:paraId="7413898D" w14:textId="77777777" w:rsidR="00B63289" w:rsidRPr="00B63289" w:rsidRDefault="00B63289" w:rsidP="00B63289">
      <w:pPr>
        <w:pStyle w:val="ReportMain"/>
        <w:suppressAutoHyphens/>
        <w:ind w:firstLine="709"/>
        <w:jc w:val="both"/>
        <w:rPr>
          <w:szCs w:val="22"/>
          <w:lang w:eastAsia="en-US"/>
        </w:rPr>
      </w:pPr>
      <w:r w:rsidRPr="00B63289">
        <w:rPr>
          <w:szCs w:val="22"/>
          <w:lang w:eastAsia="en-US"/>
        </w:rPr>
        <w:t>Тема 2.4 Аудиторская проверка кредитных и депозитных операций банка</w:t>
      </w:r>
    </w:p>
    <w:p w14:paraId="2C90E0F5" w14:textId="77777777" w:rsidR="00B63289" w:rsidRPr="0024568E" w:rsidRDefault="00B63289" w:rsidP="00B63289">
      <w:pPr>
        <w:pStyle w:val="ReportMain"/>
        <w:suppressAutoHyphens/>
        <w:ind w:firstLine="709"/>
        <w:jc w:val="both"/>
        <w:rPr>
          <w:szCs w:val="22"/>
          <w:lang w:eastAsia="en-US"/>
        </w:rPr>
      </w:pPr>
      <w:r w:rsidRPr="0024568E">
        <w:rPr>
          <w:szCs w:val="22"/>
          <w:lang w:eastAsia="en-US"/>
        </w:rPr>
        <w:t xml:space="preserve">1. </w:t>
      </w:r>
      <w:r w:rsidRPr="00984D8D">
        <w:rPr>
          <w:rFonts w:eastAsia="Times New Roman"/>
          <w:szCs w:val="24"/>
        </w:rPr>
        <w:t xml:space="preserve">Нормативная база, определяющая порядок </w:t>
      </w:r>
      <w:r>
        <w:rPr>
          <w:rFonts w:eastAsia="Times New Roman"/>
          <w:szCs w:val="24"/>
        </w:rPr>
        <w:t xml:space="preserve">привлечения депозитов, </w:t>
      </w:r>
      <w:r w:rsidRPr="00984D8D">
        <w:rPr>
          <w:rFonts w:eastAsia="Times New Roman"/>
          <w:szCs w:val="24"/>
        </w:rPr>
        <w:t>предоставления (размещения) денежных средств кредитными организациями и бухгалтерского учета указанных операций.</w:t>
      </w:r>
    </w:p>
    <w:p w14:paraId="4D12DEDC" w14:textId="77777777" w:rsidR="00B63289" w:rsidRDefault="00B63289" w:rsidP="00B63289">
      <w:pPr>
        <w:pStyle w:val="ReportMain"/>
        <w:suppressAutoHyphens/>
        <w:ind w:firstLine="709"/>
        <w:jc w:val="both"/>
        <w:rPr>
          <w:rFonts w:eastAsia="Times New Roman"/>
          <w:szCs w:val="24"/>
        </w:rPr>
      </w:pPr>
      <w:r>
        <w:rPr>
          <w:rFonts w:eastAsia="Times New Roman"/>
          <w:szCs w:val="24"/>
        </w:rPr>
        <w:lastRenderedPageBreak/>
        <w:t xml:space="preserve">2. Методика аудита </w:t>
      </w:r>
      <w:r>
        <w:rPr>
          <w:szCs w:val="24"/>
        </w:rPr>
        <w:t>предоставления кредитов.</w:t>
      </w:r>
      <w:r w:rsidRPr="00C85BA5">
        <w:rPr>
          <w:rFonts w:eastAsia="Times New Roman"/>
          <w:szCs w:val="24"/>
        </w:rPr>
        <w:t xml:space="preserve"> </w:t>
      </w:r>
      <w:r w:rsidRPr="00984D8D">
        <w:rPr>
          <w:rFonts w:eastAsia="Times New Roman"/>
          <w:szCs w:val="24"/>
        </w:rPr>
        <w:t>Типичные ошибки, выявляемые в ходе аудиторской проверки.</w:t>
      </w:r>
    </w:p>
    <w:p w14:paraId="67FC7F2D" w14:textId="77777777" w:rsidR="00B63289" w:rsidRDefault="00B63289" w:rsidP="00B63289">
      <w:pPr>
        <w:pStyle w:val="ReportMain"/>
        <w:suppressAutoHyphens/>
        <w:ind w:firstLine="709"/>
        <w:jc w:val="both"/>
        <w:rPr>
          <w:rFonts w:eastAsia="Times New Roman"/>
          <w:szCs w:val="24"/>
        </w:rPr>
      </w:pPr>
      <w:r>
        <w:rPr>
          <w:rFonts w:eastAsia="Times New Roman"/>
          <w:szCs w:val="24"/>
        </w:rPr>
        <w:t>3. Аудит межбанковского кредита (МБК) и депозитов</w:t>
      </w:r>
      <w:r>
        <w:rPr>
          <w:szCs w:val="24"/>
        </w:rPr>
        <w:t>.</w:t>
      </w:r>
      <w:r w:rsidRPr="00C85BA5">
        <w:rPr>
          <w:rFonts w:eastAsia="Times New Roman"/>
          <w:szCs w:val="24"/>
        </w:rPr>
        <w:t xml:space="preserve"> </w:t>
      </w:r>
    </w:p>
    <w:p w14:paraId="5CA7D8B5" w14:textId="77777777" w:rsidR="00457CD4" w:rsidRPr="00471868" w:rsidRDefault="00457CD4" w:rsidP="00A944C3">
      <w:pPr>
        <w:widowControl w:val="0"/>
        <w:autoSpaceDE w:val="0"/>
        <w:autoSpaceDN w:val="0"/>
        <w:adjustRightInd w:val="0"/>
        <w:ind w:firstLine="709"/>
        <w:jc w:val="both"/>
        <w:outlineLvl w:val="2"/>
      </w:pPr>
    </w:p>
    <w:p w14:paraId="2E317F28" w14:textId="77777777" w:rsidR="00457CD4" w:rsidRPr="00471868" w:rsidRDefault="00457CD4"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3BE7EE7C" w14:textId="77777777" w:rsidR="004F664E" w:rsidRDefault="004F664E" w:rsidP="00A944C3">
      <w:pPr>
        <w:widowControl w:val="0"/>
        <w:autoSpaceDE w:val="0"/>
        <w:autoSpaceDN w:val="0"/>
        <w:adjustRightInd w:val="0"/>
        <w:ind w:firstLine="709"/>
        <w:jc w:val="both"/>
        <w:outlineLvl w:val="2"/>
        <w:rPr>
          <w:b/>
          <w:i/>
        </w:rPr>
      </w:pPr>
    </w:p>
    <w:p w14:paraId="4BB4D36D" w14:textId="77777777" w:rsidR="00C310F7" w:rsidRPr="00C310F7" w:rsidRDefault="00C310F7" w:rsidP="00C310F7">
      <w:pPr>
        <w:pStyle w:val="ReportMain"/>
        <w:suppressAutoHyphens/>
        <w:ind w:firstLine="709"/>
        <w:jc w:val="both"/>
        <w:rPr>
          <w:szCs w:val="22"/>
          <w:lang w:eastAsia="en-US"/>
        </w:rPr>
      </w:pPr>
      <w:r w:rsidRPr="00C310F7">
        <w:rPr>
          <w:szCs w:val="22"/>
          <w:lang w:eastAsia="en-US"/>
        </w:rPr>
        <w:t>Тема 2.3 Аудиторская проверка учредительных документов и формирования капитала банков и страховых организаций</w:t>
      </w:r>
    </w:p>
    <w:p w14:paraId="731FE844" w14:textId="77777777" w:rsidR="00C310F7" w:rsidRDefault="00C310F7" w:rsidP="00C310F7">
      <w:pPr>
        <w:ind w:firstLine="709"/>
        <w:jc w:val="both"/>
        <w:rPr>
          <w:color w:val="000000"/>
        </w:rPr>
      </w:pPr>
    </w:p>
    <w:p w14:paraId="2A1E7995" w14:textId="77777777" w:rsidR="00C310F7" w:rsidRPr="00112DB5" w:rsidRDefault="00C310F7" w:rsidP="00C310F7">
      <w:pPr>
        <w:ind w:firstLine="709"/>
        <w:jc w:val="both"/>
        <w:rPr>
          <w:color w:val="000000"/>
        </w:rPr>
      </w:pPr>
      <w:r>
        <w:rPr>
          <w:color w:val="000000"/>
        </w:rPr>
        <w:t>Задание</w:t>
      </w:r>
      <w:r w:rsidRPr="00112DB5">
        <w:rPr>
          <w:color w:val="000000"/>
        </w:rPr>
        <w:t xml:space="preserve"> 1.</w:t>
      </w:r>
    </w:p>
    <w:p w14:paraId="6E2B0CC9" w14:textId="77777777" w:rsidR="00C310F7" w:rsidRPr="00112DB5" w:rsidRDefault="00C310F7" w:rsidP="00C310F7">
      <w:pPr>
        <w:ind w:firstLine="709"/>
        <w:jc w:val="both"/>
      </w:pPr>
      <w:r w:rsidRPr="00112DB5">
        <w:t>Уставный капитал ОАО «Страховая компания» на 01.01.2016г. составил 320 млн. рублей. В феврале 2016 отчётного года (аудируемого периода) на ОАО «Страховая компания» было принято решение об увеличении уставного капитала. По данным документов, акционер ООО «Спектр», владеющий акциями новой эмиссии номинальной стоимостью 120 млн. рублей, внёс в марте этого же года в счёт оплаты акций здание, стоимость которого была оценена по согласованию с другими акционерами в 120 млн. рублей. При привлечении аудитором оценщика установлено, что стоимость равна 115 млн. рублей.</w:t>
      </w:r>
    </w:p>
    <w:p w14:paraId="04967C0D" w14:textId="77777777" w:rsidR="00C310F7" w:rsidRPr="00112DB5" w:rsidRDefault="00C310F7" w:rsidP="00C310F7">
      <w:pPr>
        <w:ind w:firstLine="709"/>
        <w:jc w:val="both"/>
      </w:pPr>
      <w:r w:rsidRPr="00112DB5">
        <w:t>По результатам первого полугодия 2016 г. руководителем ОАО «Страховая компания» было принято решение выплате дивидендов. В бухгалтерском учёте начисление дивидендов отражено 30.08.2016г. Их выплата произведена 10.09.2016г. без удержания налога с доходов физических лиц.</w:t>
      </w:r>
    </w:p>
    <w:p w14:paraId="1C21AA1C" w14:textId="77777777" w:rsidR="00C310F7" w:rsidRPr="00112DB5" w:rsidRDefault="00C310F7" w:rsidP="00C310F7">
      <w:pPr>
        <w:ind w:firstLine="709"/>
        <w:jc w:val="both"/>
      </w:pPr>
      <w:r w:rsidRPr="00112DB5">
        <w:t>Требуется:</w:t>
      </w:r>
    </w:p>
    <w:p w14:paraId="5287AE2A" w14:textId="77777777" w:rsidR="00C310F7" w:rsidRPr="00112DB5" w:rsidRDefault="00C310F7" w:rsidP="00C310F7">
      <w:pPr>
        <w:ind w:firstLine="709"/>
        <w:jc w:val="both"/>
      </w:pPr>
      <w:r w:rsidRPr="00112DB5">
        <w:t>На основании собранных доказательств охарактеризовать соблюдение норм действующего законодательства по данному разделу учета.</w:t>
      </w:r>
    </w:p>
    <w:p w14:paraId="3A3171BA" w14:textId="77777777" w:rsidR="00C310F7" w:rsidRPr="00112DB5" w:rsidRDefault="00C310F7" w:rsidP="00C310F7">
      <w:pPr>
        <w:ind w:firstLine="709"/>
        <w:jc w:val="both"/>
      </w:pPr>
      <w:r w:rsidRPr="00112DB5">
        <w:t xml:space="preserve">Систематизировать выявленные искажения и оформите результаты проверки для включения в форме письменного раздела сообщения информации руководству аудируемого лица и представителям его собственника по результатам аудита. </w:t>
      </w:r>
    </w:p>
    <w:p w14:paraId="15E4B8B3" w14:textId="77777777" w:rsidR="00C310F7" w:rsidRPr="00112DB5" w:rsidRDefault="00C310F7" w:rsidP="00C310F7">
      <w:pPr>
        <w:ind w:firstLine="709"/>
        <w:jc w:val="both"/>
      </w:pPr>
      <w:r w:rsidRPr="00112DB5">
        <w:t>Указать правильные варианты отражения хозяйственных операций.</w:t>
      </w:r>
    </w:p>
    <w:p w14:paraId="028E737D" w14:textId="77777777" w:rsidR="00C310F7" w:rsidRPr="00112DB5" w:rsidRDefault="00C310F7" w:rsidP="00C310F7">
      <w:pPr>
        <w:ind w:firstLine="709"/>
        <w:jc w:val="both"/>
      </w:pPr>
      <w:r>
        <w:t>Задание 2</w:t>
      </w:r>
      <w:r w:rsidRPr="00112DB5">
        <w:t>.</w:t>
      </w:r>
    </w:p>
    <w:p w14:paraId="2DF12853" w14:textId="77777777" w:rsidR="00C310F7" w:rsidRPr="00112DB5" w:rsidRDefault="00C310F7" w:rsidP="00C310F7">
      <w:pPr>
        <w:ind w:firstLine="709"/>
        <w:jc w:val="both"/>
      </w:pPr>
      <w:r w:rsidRPr="00112DB5">
        <w:t>При проведении аудиторской проверки ОАО «Банк» были выявлены следующие факты.</w:t>
      </w:r>
    </w:p>
    <w:p w14:paraId="17A4CE8D" w14:textId="77777777" w:rsidR="00C310F7" w:rsidRPr="00112DB5" w:rsidRDefault="00C310F7" w:rsidP="00C310F7">
      <w:pPr>
        <w:ind w:firstLine="709"/>
        <w:jc w:val="both"/>
      </w:pPr>
      <w:r w:rsidRPr="00112DB5">
        <w:t xml:space="preserve"> Для проведения аудиторской проверки операций по увеличению уставного капитала банка, действующего в форме открытого акционерного общества, аудиторам были представлены следующие документы: </w:t>
      </w:r>
    </w:p>
    <w:p w14:paraId="2894ABE6" w14:textId="77777777" w:rsidR="00C310F7" w:rsidRPr="00112DB5" w:rsidRDefault="00C310F7" w:rsidP="00C310F7">
      <w:pPr>
        <w:ind w:firstLine="709"/>
        <w:jc w:val="both"/>
      </w:pPr>
      <w:r w:rsidRPr="00112DB5">
        <w:t>– решение Совета банка об увеличении уставного капитала путем размещения дополнительных акций (обыкновенных);</w:t>
      </w:r>
    </w:p>
    <w:p w14:paraId="6A9364A1" w14:textId="77777777" w:rsidR="00C310F7" w:rsidRPr="00112DB5" w:rsidRDefault="00C310F7" w:rsidP="00C310F7">
      <w:pPr>
        <w:ind w:firstLine="709"/>
        <w:jc w:val="both"/>
      </w:pPr>
      <w:r w:rsidRPr="00112DB5">
        <w:t>– платежное поручение, подтверждающее оплату банком налога на операции с ценными бумагами;</w:t>
      </w:r>
    </w:p>
    <w:p w14:paraId="338858AB" w14:textId="77777777" w:rsidR="00C310F7" w:rsidRPr="00112DB5" w:rsidRDefault="00C310F7" w:rsidP="00C310F7">
      <w:pPr>
        <w:ind w:firstLine="709"/>
        <w:jc w:val="both"/>
      </w:pPr>
      <w:r w:rsidRPr="00112DB5">
        <w:t>– зарегистрированный Банком России проспект эмиссии;</w:t>
      </w:r>
    </w:p>
    <w:p w14:paraId="10BE6C58" w14:textId="77777777" w:rsidR="00C310F7" w:rsidRPr="00112DB5" w:rsidRDefault="00C310F7" w:rsidP="00C310F7">
      <w:pPr>
        <w:ind w:firstLine="709"/>
        <w:jc w:val="both"/>
      </w:pPr>
      <w:r w:rsidRPr="00112DB5">
        <w:t>– копия уведомления в периодическом печатном издании о порядке раскрытия и обеспечения доступа к информации, содержащейся в проспекте эмиссии;</w:t>
      </w:r>
    </w:p>
    <w:p w14:paraId="744F25BC" w14:textId="77777777" w:rsidR="00C310F7" w:rsidRPr="00112DB5" w:rsidRDefault="00C310F7" w:rsidP="00C310F7">
      <w:pPr>
        <w:ind w:firstLine="709"/>
        <w:jc w:val="both"/>
      </w:pPr>
      <w:r w:rsidRPr="00112DB5">
        <w:t>– договора с юридическими и физическими лицами о приобретении размещаемых акций банка;</w:t>
      </w:r>
    </w:p>
    <w:p w14:paraId="1B679F3A" w14:textId="77777777" w:rsidR="00C310F7" w:rsidRPr="00112DB5" w:rsidRDefault="00C310F7" w:rsidP="00C310F7">
      <w:pPr>
        <w:ind w:firstLine="709"/>
        <w:jc w:val="both"/>
      </w:pPr>
      <w:r w:rsidRPr="00112DB5">
        <w:t>– платежные поручения и приходные кассовые ордера, подтверждающие перечисление денег в оплату размещенных акций;</w:t>
      </w:r>
    </w:p>
    <w:p w14:paraId="71542658" w14:textId="77777777" w:rsidR="00C310F7" w:rsidRPr="00112DB5" w:rsidRDefault="00C310F7" w:rsidP="00C310F7">
      <w:pPr>
        <w:ind w:firstLine="709"/>
        <w:jc w:val="both"/>
      </w:pPr>
      <w:r w:rsidRPr="00112DB5">
        <w:t>– выписки по лицевым счетам балансового счета 60322;</w:t>
      </w:r>
    </w:p>
    <w:p w14:paraId="444FF99A" w14:textId="77777777" w:rsidR="00C310F7" w:rsidRPr="00112DB5" w:rsidRDefault="00C310F7" w:rsidP="00C310F7">
      <w:pPr>
        <w:ind w:firstLine="709"/>
        <w:jc w:val="both"/>
      </w:pPr>
      <w:r w:rsidRPr="00112DB5">
        <w:t>– выписки по лицевым счетам балансового счета 102;</w:t>
      </w:r>
    </w:p>
    <w:p w14:paraId="4B2757B2" w14:textId="77777777" w:rsidR="00C310F7" w:rsidRPr="00112DB5" w:rsidRDefault="00C310F7" w:rsidP="00C310F7">
      <w:pPr>
        <w:ind w:firstLine="709"/>
        <w:jc w:val="both"/>
      </w:pPr>
      <w:r w:rsidRPr="00112DB5">
        <w:t>– финансовая отчетность юридических лиц – приобретателей акций за последний финансовый год, заверенная аудитором;</w:t>
      </w:r>
    </w:p>
    <w:p w14:paraId="3F5C1DD5" w14:textId="77777777" w:rsidR="00C310F7" w:rsidRPr="00112DB5" w:rsidRDefault="00C310F7" w:rsidP="00C310F7">
      <w:pPr>
        <w:ind w:firstLine="709"/>
        <w:jc w:val="both"/>
      </w:pPr>
      <w:r w:rsidRPr="00112DB5">
        <w:t>– копии справок из налоговых органов, подтверждающие выполнение инвесторами обязательств перед бюджетом;</w:t>
      </w:r>
    </w:p>
    <w:p w14:paraId="4BF149DF" w14:textId="77777777" w:rsidR="00C310F7" w:rsidRPr="00112DB5" w:rsidRDefault="00C310F7" w:rsidP="00C310F7">
      <w:pPr>
        <w:ind w:firstLine="709"/>
        <w:jc w:val="both"/>
      </w:pPr>
      <w:r w:rsidRPr="00112DB5">
        <w:lastRenderedPageBreak/>
        <w:t>– зарегистрированный Банком России отчет об итогах выпуска акций;</w:t>
      </w:r>
    </w:p>
    <w:p w14:paraId="02ABD385" w14:textId="77777777" w:rsidR="00C310F7" w:rsidRPr="00112DB5" w:rsidRDefault="00C310F7" w:rsidP="00C310F7">
      <w:pPr>
        <w:ind w:firstLine="709"/>
        <w:jc w:val="both"/>
      </w:pPr>
      <w:r w:rsidRPr="00112DB5">
        <w:t>– приказ об учетной политике ОАО «Банк».</w:t>
      </w:r>
    </w:p>
    <w:p w14:paraId="14DE5130" w14:textId="77777777" w:rsidR="00C310F7" w:rsidRPr="00112DB5" w:rsidRDefault="00C310F7" w:rsidP="00C310F7">
      <w:pPr>
        <w:ind w:firstLine="709"/>
        <w:jc w:val="both"/>
      </w:pPr>
      <w:r w:rsidRPr="00112DB5">
        <w:t>Решение Совета банка об увеличении уставного капитала путем размещения дополнительных акций принято большинством в три четверти голосов.</w:t>
      </w:r>
    </w:p>
    <w:p w14:paraId="2FDD56F0" w14:textId="77777777" w:rsidR="00C310F7" w:rsidRPr="00112DB5" w:rsidRDefault="00C310F7" w:rsidP="00C310F7">
      <w:pPr>
        <w:ind w:firstLine="709"/>
        <w:jc w:val="both"/>
      </w:pPr>
      <w:r w:rsidRPr="00112DB5">
        <w:t>Дата уведомления в периодическом печатном издании о порядке раскрытия и обеспечения доступа к информации, содержащейся в проспекте эмиссии, – 01.07.2016г., а дата перечисления денег в оплату акций фирмой ООО «Мобил» – 12.07.2016г.</w:t>
      </w:r>
    </w:p>
    <w:p w14:paraId="595CFE04" w14:textId="77777777" w:rsidR="00C310F7" w:rsidRPr="00112DB5" w:rsidRDefault="00C310F7" w:rsidP="00C310F7">
      <w:pPr>
        <w:ind w:firstLine="709"/>
        <w:jc w:val="both"/>
      </w:pPr>
      <w:r w:rsidRPr="00112DB5">
        <w:t>Перечисление денежных средств (в валюте РФ) покупателями акций, являющимися клиентами банка, осуществлялось непосредственно на накопительный счет, открытый в подразделени</w:t>
      </w:r>
      <w:r>
        <w:t>е</w:t>
      </w:r>
      <w:r w:rsidRPr="00112DB5">
        <w:t xml:space="preserve"> Банка России и отражалось следующими проводками:</w:t>
      </w:r>
    </w:p>
    <w:p w14:paraId="5F89CE92" w14:textId="77777777" w:rsidR="00C310F7" w:rsidRPr="00112DB5" w:rsidRDefault="00C310F7" w:rsidP="00C310F7">
      <w:pPr>
        <w:ind w:firstLine="709"/>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969"/>
      </w:tblGrid>
      <w:tr w:rsidR="00C310F7" w:rsidRPr="00112DB5" w14:paraId="321A6BA7" w14:textId="77777777" w:rsidTr="00AE11D5">
        <w:tc>
          <w:tcPr>
            <w:tcW w:w="4820" w:type="dxa"/>
            <w:shd w:val="clear" w:color="auto" w:fill="auto"/>
          </w:tcPr>
          <w:p w14:paraId="44C69F30" w14:textId="77777777" w:rsidR="00C310F7" w:rsidRPr="00112DB5" w:rsidRDefault="00C310F7" w:rsidP="00AE11D5">
            <w:pPr>
              <w:jc w:val="center"/>
            </w:pPr>
            <w:r w:rsidRPr="00112DB5">
              <w:t>ДЕБЕТ</w:t>
            </w:r>
          </w:p>
        </w:tc>
        <w:tc>
          <w:tcPr>
            <w:tcW w:w="3969" w:type="dxa"/>
            <w:shd w:val="clear" w:color="auto" w:fill="auto"/>
          </w:tcPr>
          <w:p w14:paraId="12D5E0B6" w14:textId="77777777" w:rsidR="00C310F7" w:rsidRPr="00112DB5" w:rsidRDefault="00C310F7" w:rsidP="00AE11D5">
            <w:pPr>
              <w:jc w:val="center"/>
            </w:pPr>
            <w:r w:rsidRPr="00112DB5">
              <w:t>КРЕДИТ</w:t>
            </w:r>
          </w:p>
        </w:tc>
      </w:tr>
      <w:tr w:rsidR="00C310F7" w:rsidRPr="00112DB5" w14:paraId="79CF3C6F" w14:textId="77777777" w:rsidTr="00AE11D5">
        <w:tc>
          <w:tcPr>
            <w:tcW w:w="4820" w:type="dxa"/>
            <w:shd w:val="clear" w:color="auto" w:fill="auto"/>
          </w:tcPr>
          <w:p w14:paraId="3AA0AEB9" w14:textId="77777777" w:rsidR="00C310F7" w:rsidRPr="00112DB5" w:rsidRDefault="00C310F7" w:rsidP="00AE11D5">
            <w:r w:rsidRPr="00112DB5">
              <w:t>Расчетный счет покупателей акций</w:t>
            </w:r>
          </w:p>
        </w:tc>
        <w:tc>
          <w:tcPr>
            <w:tcW w:w="3969" w:type="dxa"/>
            <w:shd w:val="clear" w:color="auto" w:fill="auto"/>
          </w:tcPr>
          <w:p w14:paraId="415BCCDE" w14:textId="77777777" w:rsidR="00C310F7" w:rsidRPr="00112DB5" w:rsidRDefault="00C310F7" w:rsidP="00AE11D5">
            <w:pPr>
              <w:jc w:val="center"/>
            </w:pPr>
            <w:r w:rsidRPr="00112DB5">
              <w:t>30 102</w:t>
            </w:r>
          </w:p>
        </w:tc>
      </w:tr>
      <w:tr w:rsidR="00C310F7" w:rsidRPr="00112DB5" w14:paraId="03B22D51" w14:textId="77777777" w:rsidTr="00AE11D5">
        <w:tc>
          <w:tcPr>
            <w:tcW w:w="4820" w:type="dxa"/>
            <w:shd w:val="clear" w:color="auto" w:fill="auto"/>
          </w:tcPr>
          <w:p w14:paraId="1E4E5BB9" w14:textId="77777777" w:rsidR="00C310F7" w:rsidRPr="00112DB5" w:rsidRDefault="00C310F7" w:rsidP="00AE11D5">
            <w:pPr>
              <w:jc w:val="center"/>
            </w:pPr>
            <w:r w:rsidRPr="00112DB5">
              <w:t>30208</w:t>
            </w:r>
          </w:p>
        </w:tc>
        <w:tc>
          <w:tcPr>
            <w:tcW w:w="3969" w:type="dxa"/>
            <w:shd w:val="clear" w:color="auto" w:fill="auto"/>
          </w:tcPr>
          <w:p w14:paraId="3F21832D" w14:textId="77777777" w:rsidR="00C310F7" w:rsidRPr="00112DB5" w:rsidRDefault="00C310F7" w:rsidP="00AE11D5">
            <w:pPr>
              <w:jc w:val="center"/>
            </w:pPr>
            <w:r w:rsidRPr="00112DB5">
              <w:t>60 322</w:t>
            </w:r>
          </w:p>
        </w:tc>
      </w:tr>
    </w:tbl>
    <w:p w14:paraId="65813957" w14:textId="77777777" w:rsidR="00C310F7" w:rsidRPr="00112DB5" w:rsidRDefault="00C310F7" w:rsidP="00C310F7">
      <w:pPr>
        <w:ind w:firstLine="709"/>
        <w:jc w:val="both"/>
      </w:pPr>
    </w:p>
    <w:p w14:paraId="2981B24C" w14:textId="77777777" w:rsidR="00C310F7" w:rsidRPr="00112DB5" w:rsidRDefault="00C310F7" w:rsidP="00C310F7">
      <w:pPr>
        <w:ind w:firstLine="709"/>
        <w:jc w:val="both"/>
      </w:pPr>
      <w:r w:rsidRPr="00112DB5">
        <w:t>Акции ОАО «Банк» номинальной стоимостью 10 рублей были размещены по цене 100 рублей, общее количество размещенных акций составило 100 шт. После регистрации отчета об итогах выпуска акций денежные средства были перечислены с накопительного счета на корреспондентский счет банка и зачислены в уставный капитал, что было отражено следующими проводками:</w:t>
      </w:r>
    </w:p>
    <w:p w14:paraId="6FA1D277" w14:textId="77777777" w:rsidR="00C310F7" w:rsidRPr="00112DB5" w:rsidRDefault="00C310F7" w:rsidP="00C310F7">
      <w:pPr>
        <w:ind w:firstLine="709"/>
        <w:jc w:val="both"/>
      </w:pPr>
    </w:p>
    <w:tbl>
      <w:tblPr>
        <w:tblW w:w="893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032"/>
        <w:gridCol w:w="2924"/>
      </w:tblGrid>
      <w:tr w:rsidR="00C310F7" w:rsidRPr="00112DB5" w14:paraId="7422CD0B" w14:textId="77777777" w:rsidTr="00AE11D5">
        <w:tc>
          <w:tcPr>
            <w:tcW w:w="2977" w:type="dxa"/>
            <w:shd w:val="clear" w:color="auto" w:fill="auto"/>
          </w:tcPr>
          <w:p w14:paraId="2E141CA9" w14:textId="77777777" w:rsidR="00C310F7" w:rsidRPr="00112DB5" w:rsidRDefault="00C310F7" w:rsidP="00AE11D5">
            <w:pPr>
              <w:jc w:val="center"/>
            </w:pPr>
            <w:r w:rsidRPr="00112DB5">
              <w:t>ДЕБЕТ</w:t>
            </w:r>
          </w:p>
        </w:tc>
        <w:tc>
          <w:tcPr>
            <w:tcW w:w="3032" w:type="dxa"/>
            <w:shd w:val="clear" w:color="auto" w:fill="auto"/>
          </w:tcPr>
          <w:p w14:paraId="549C5BEE" w14:textId="77777777" w:rsidR="00C310F7" w:rsidRPr="00112DB5" w:rsidRDefault="00C310F7" w:rsidP="00AE11D5">
            <w:pPr>
              <w:jc w:val="center"/>
            </w:pPr>
            <w:r w:rsidRPr="00112DB5">
              <w:t>КРЕДИТ</w:t>
            </w:r>
          </w:p>
        </w:tc>
        <w:tc>
          <w:tcPr>
            <w:tcW w:w="2924" w:type="dxa"/>
            <w:shd w:val="clear" w:color="auto" w:fill="auto"/>
          </w:tcPr>
          <w:p w14:paraId="0D7F9FD1" w14:textId="77777777" w:rsidR="00C310F7" w:rsidRPr="00112DB5" w:rsidRDefault="00C310F7" w:rsidP="00AE11D5">
            <w:pPr>
              <w:jc w:val="center"/>
            </w:pPr>
            <w:r w:rsidRPr="00112DB5">
              <w:t>Сумма, рублей</w:t>
            </w:r>
          </w:p>
        </w:tc>
      </w:tr>
      <w:tr w:rsidR="00C310F7" w:rsidRPr="00112DB5" w14:paraId="72B2649C" w14:textId="77777777" w:rsidTr="00AE11D5">
        <w:tc>
          <w:tcPr>
            <w:tcW w:w="2977" w:type="dxa"/>
            <w:shd w:val="clear" w:color="auto" w:fill="auto"/>
            <w:vAlign w:val="center"/>
          </w:tcPr>
          <w:p w14:paraId="76212112" w14:textId="77777777" w:rsidR="00C310F7" w:rsidRPr="00112DB5" w:rsidRDefault="00C310F7" w:rsidP="00AE11D5">
            <w:pPr>
              <w:spacing w:before="100" w:beforeAutospacing="1" w:after="100" w:afterAutospacing="1"/>
              <w:jc w:val="center"/>
            </w:pPr>
            <w:r w:rsidRPr="00112DB5">
              <w:t>30102</w:t>
            </w:r>
          </w:p>
        </w:tc>
        <w:tc>
          <w:tcPr>
            <w:tcW w:w="3032" w:type="dxa"/>
            <w:shd w:val="clear" w:color="auto" w:fill="auto"/>
            <w:vAlign w:val="center"/>
          </w:tcPr>
          <w:p w14:paraId="6FFE95F7" w14:textId="77777777" w:rsidR="00C310F7" w:rsidRPr="00112DB5" w:rsidRDefault="00C310F7" w:rsidP="00AE11D5">
            <w:pPr>
              <w:spacing w:before="100" w:beforeAutospacing="1" w:after="100" w:afterAutospacing="1"/>
              <w:jc w:val="center"/>
            </w:pPr>
            <w:r w:rsidRPr="00112DB5">
              <w:t>30208</w:t>
            </w:r>
          </w:p>
        </w:tc>
        <w:tc>
          <w:tcPr>
            <w:tcW w:w="2924" w:type="dxa"/>
            <w:shd w:val="clear" w:color="auto" w:fill="auto"/>
          </w:tcPr>
          <w:p w14:paraId="14CC0A43" w14:textId="77777777" w:rsidR="00C310F7" w:rsidRPr="00112DB5" w:rsidRDefault="00C310F7" w:rsidP="00AE11D5">
            <w:pPr>
              <w:jc w:val="center"/>
            </w:pPr>
            <w:r w:rsidRPr="00112DB5">
              <w:t>10 000</w:t>
            </w:r>
          </w:p>
        </w:tc>
      </w:tr>
      <w:tr w:rsidR="00C310F7" w:rsidRPr="00112DB5" w14:paraId="07E44ABA" w14:textId="77777777" w:rsidTr="00AE11D5">
        <w:tc>
          <w:tcPr>
            <w:tcW w:w="2977" w:type="dxa"/>
            <w:shd w:val="clear" w:color="auto" w:fill="auto"/>
            <w:vAlign w:val="center"/>
          </w:tcPr>
          <w:p w14:paraId="40CA9E52" w14:textId="77777777" w:rsidR="00C310F7" w:rsidRPr="00112DB5" w:rsidRDefault="00C310F7" w:rsidP="00AE11D5">
            <w:pPr>
              <w:spacing w:before="100" w:beforeAutospacing="1" w:after="100" w:afterAutospacing="1"/>
              <w:jc w:val="center"/>
            </w:pPr>
            <w:r w:rsidRPr="00112DB5">
              <w:t>60322</w:t>
            </w:r>
          </w:p>
        </w:tc>
        <w:tc>
          <w:tcPr>
            <w:tcW w:w="3032" w:type="dxa"/>
            <w:shd w:val="clear" w:color="auto" w:fill="auto"/>
            <w:vAlign w:val="center"/>
          </w:tcPr>
          <w:p w14:paraId="38288E20" w14:textId="77777777" w:rsidR="00C310F7" w:rsidRPr="00112DB5" w:rsidRDefault="00C310F7" w:rsidP="00AE11D5">
            <w:pPr>
              <w:spacing w:before="100" w:beforeAutospacing="1" w:after="100" w:afterAutospacing="1"/>
              <w:jc w:val="center"/>
            </w:pPr>
            <w:r w:rsidRPr="00112DB5">
              <w:t>Лицевые счета 102</w:t>
            </w:r>
          </w:p>
        </w:tc>
        <w:tc>
          <w:tcPr>
            <w:tcW w:w="2924" w:type="dxa"/>
            <w:shd w:val="clear" w:color="auto" w:fill="auto"/>
          </w:tcPr>
          <w:p w14:paraId="06E12F68" w14:textId="77777777" w:rsidR="00C310F7" w:rsidRPr="00112DB5" w:rsidRDefault="00C310F7" w:rsidP="00AE11D5">
            <w:pPr>
              <w:jc w:val="center"/>
            </w:pPr>
            <w:r w:rsidRPr="00112DB5">
              <w:t>10 000</w:t>
            </w:r>
          </w:p>
        </w:tc>
      </w:tr>
    </w:tbl>
    <w:p w14:paraId="5C137FE9" w14:textId="77777777" w:rsidR="00C310F7" w:rsidRPr="00112DB5" w:rsidRDefault="00C310F7" w:rsidP="00C310F7">
      <w:pPr>
        <w:jc w:val="both"/>
      </w:pPr>
    </w:p>
    <w:p w14:paraId="731EEC47" w14:textId="77777777" w:rsidR="00C310F7" w:rsidRPr="00112DB5" w:rsidRDefault="00C310F7" w:rsidP="00C310F7">
      <w:pPr>
        <w:ind w:firstLine="709"/>
        <w:jc w:val="both"/>
      </w:pPr>
      <w:r w:rsidRPr="00112DB5">
        <w:t>Один из членов Правления ОАО «Банк» является генеральным директором ООО «Мобил».</w:t>
      </w:r>
    </w:p>
    <w:p w14:paraId="045B4972" w14:textId="77777777" w:rsidR="00C310F7" w:rsidRPr="00112DB5" w:rsidRDefault="00C310F7" w:rsidP="00C310F7">
      <w:pPr>
        <w:ind w:firstLine="709"/>
        <w:jc w:val="both"/>
      </w:pPr>
      <w:r w:rsidRPr="00112DB5">
        <w:t>Справка, подтверждающая отсутствие задолженности перед бюджетом у ООО «Мобил», была выдана налоговым органом 01.02.2016г. Дата перечисления денег в оплату акций указанной организацией – 31.07.2016г.</w:t>
      </w:r>
    </w:p>
    <w:p w14:paraId="3D1D5263" w14:textId="77777777" w:rsidR="00C310F7" w:rsidRPr="00112DB5" w:rsidRDefault="00C310F7" w:rsidP="00C310F7">
      <w:pPr>
        <w:ind w:firstLine="709"/>
      </w:pPr>
      <w:r w:rsidRPr="00112DB5">
        <w:rPr>
          <w:iCs/>
        </w:rPr>
        <w:t>Требуется:</w:t>
      </w:r>
    </w:p>
    <w:p w14:paraId="28EE6DBE" w14:textId="77777777" w:rsidR="00C310F7" w:rsidRPr="00112DB5" w:rsidRDefault="00C310F7" w:rsidP="00C310F7">
      <w:pPr>
        <w:ind w:firstLine="709"/>
      </w:pPr>
      <w:r w:rsidRPr="00112DB5">
        <w:t>Определить полноту предоставления аудитору документов для проверки.</w:t>
      </w:r>
    </w:p>
    <w:p w14:paraId="5DF4DA54" w14:textId="77777777" w:rsidR="00C310F7" w:rsidRPr="00112DB5" w:rsidRDefault="00C310F7" w:rsidP="00C310F7">
      <w:pPr>
        <w:ind w:firstLine="709"/>
      </w:pPr>
      <w:r w:rsidRPr="00112DB5">
        <w:t>Отметить, какие ошибки в бухгалтерском учете допущены банком.</w:t>
      </w:r>
    </w:p>
    <w:p w14:paraId="1568AD39" w14:textId="77777777" w:rsidR="00C310F7" w:rsidRPr="00112DB5" w:rsidRDefault="00C310F7" w:rsidP="00C310F7">
      <w:pPr>
        <w:widowControl w:val="0"/>
        <w:autoSpaceDE w:val="0"/>
        <w:autoSpaceDN w:val="0"/>
        <w:adjustRightInd w:val="0"/>
        <w:ind w:firstLine="709"/>
        <w:jc w:val="both"/>
        <w:outlineLvl w:val="2"/>
      </w:pPr>
      <w:r w:rsidRPr="00112DB5">
        <w:t>Сформулировать выводы аудитора в виде отчета руководству аудируемого лица.</w:t>
      </w:r>
    </w:p>
    <w:p w14:paraId="6BCA1BFA" w14:textId="77777777" w:rsidR="00C310F7" w:rsidRDefault="00C310F7" w:rsidP="00C310F7">
      <w:pPr>
        <w:pStyle w:val="ReportMain"/>
        <w:suppressAutoHyphens/>
        <w:jc w:val="both"/>
        <w:rPr>
          <w:b/>
          <w:bCs/>
          <w:szCs w:val="22"/>
          <w:lang w:eastAsia="en-US"/>
        </w:rPr>
      </w:pPr>
    </w:p>
    <w:p w14:paraId="43A02F78" w14:textId="77777777" w:rsidR="00C310F7" w:rsidRPr="00C310F7" w:rsidRDefault="00C310F7" w:rsidP="00C310F7">
      <w:pPr>
        <w:pStyle w:val="ReportMain"/>
        <w:suppressAutoHyphens/>
        <w:ind w:firstLine="709"/>
        <w:jc w:val="both"/>
        <w:rPr>
          <w:szCs w:val="22"/>
          <w:lang w:eastAsia="en-US"/>
        </w:rPr>
      </w:pPr>
      <w:r w:rsidRPr="00C310F7">
        <w:rPr>
          <w:szCs w:val="22"/>
          <w:lang w:eastAsia="en-US"/>
        </w:rPr>
        <w:t>Тема 2.4 Аудиторская проверка кредитных и депозитных операций банка</w:t>
      </w:r>
    </w:p>
    <w:p w14:paraId="7349ECED" w14:textId="77777777" w:rsidR="00C310F7" w:rsidRDefault="00C310F7" w:rsidP="00C310F7">
      <w:pPr>
        <w:ind w:firstLine="709"/>
        <w:jc w:val="both"/>
      </w:pPr>
    </w:p>
    <w:p w14:paraId="7613343C" w14:textId="77777777" w:rsidR="00C310F7" w:rsidRPr="00112DB5" w:rsidRDefault="00C310F7" w:rsidP="00C310F7">
      <w:pPr>
        <w:ind w:firstLine="709"/>
        <w:jc w:val="both"/>
      </w:pPr>
      <w:r>
        <w:t>Задание 1</w:t>
      </w:r>
      <w:r w:rsidRPr="00112DB5">
        <w:t>.</w:t>
      </w:r>
    </w:p>
    <w:p w14:paraId="59C7D09D" w14:textId="77777777" w:rsidR="00C310F7" w:rsidRPr="00112DB5" w:rsidRDefault="00C310F7" w:rsidP="00C310F7">
      <w:pPr>
        <w:tabs>
          <w:tab w:val="left" w:pos="590"/>
        </w:tabs>
        <w:ind w:firstLine="709"/>
        <w:jc w:val="both"/>
      </w:pPr>
      <w:r w:rsidRPr="00112DB5">
        <w:t>На основании кредитного договора от 16 марта клиенту ОАО «Банк» выдан кредит на оплату фактически полученных запа</w:t>
      </w:r>
      <w:r w:rsidRPr="00112DB5">
        <w:softHyphen/>
        <w:t>сов сырья в сумме 4550 млн. рублей сроком до 16 сентября теку</w:t>
      </w:r>
      <w:r w:rsidRPr="00112DB5">
        <w:softHyphen/>
        <w:t>щего года под 14 % годовых. Способ обеспечения исполне</w:t>
      </w:r>
      <w:r w:rsidRPr="00112DB5">
        <w:softHyphen/>
        <w:t>ния обязательств по возврату кредита в соответствии с кре</w:t>
      </w:r>
      <w:r w:rsidRPr="00112DB5">
        <w:softHyphen/>
        <w:t>дитным договором - залог. Клиентом предоставлен дого</w:t>
      </w:r>
      <w:r w:rsidRPr="00112DB5">
        <w:softHyphen/>
        <w:t>вор залога с описью остатков готовой продукции на сумму 4800 млн. рублей. По трем наименованиям в описи указана готовая продукция с датой выпуска, превышающей один год, на об</w:t>
      </w:r>
      <w:r w:rsidRPr="00112DB5">
        <w:softHyphen/>
        <w:t>щую сумму 120 млн. рублей.</w:t>
      </w:r>
    </w:p>
    <w:p w14:paraId="619B09C0" w14:textId="77777777" w:rsidR="00C310F7" w:rsidRPr="00112DB5" w:rsidRDefault="00C310F7" w:rsidP="00C310F7">
      <w:pPr>
        <w:tabs>
          <w:tab w:val="left" w:pos="590"/>
        </w:tabs>
        <w:ind w:firstLine="709"/>
        <w:jc w:val="both"/>
        <w:rPr>
          <w:bCs/>
          <w:iCs/>
        </w:rPr>
      </w:pPr>
      <w:r w:rsidRPr="00112DB5">
        <w:rPr>
          <w:bCs/>
          <w:iCs/>
        </w:rPr>
        <w:t>Требуется:</w:t>
      </w:r>
    </w:p>
    <w:p w14:paraId="13D1E81D" w14:textId="77777777" w:rsidR="00C310F7" w:rsidRPr="00112DB5" w:rsidRDefault="00C310F7" w:rsidP="00C310F7">
      <w:pPr>
        <w:tabs>
          <w:tab w:val="left" w:pos="590"/>
        </w:tabs>
        <w:ind w:firstLine="709"/>
        <w:jc w:val="both"/>
      </w:pPr>
      <w:r w:rsidRPr="00112DB5">
        <w:t>Сделать заключение о соблюдении требований доста</w:t>
      </w:r>
      <w:r w:rsidRPr="00112DB5">
        <w:softHyphen/>
        <w:t>точности и ликвидности залога.</w:t>
      </w:r>
    </w:p>
    <w:p w14:paraId="76C26072" w14:textId="77777777" w:rsidR="00C310F7" w:rsidRPr="00112DB5" w:rsidRDefault="00C310F7" w:rsidP="00C310F7">
      <w:pPr>
        <w:widowControl w:val="0"/>
        <w:tabs>
          <w:tab w:val="left" w:pos="993"/>
        </w:tabs>
        <w:autoSpaceDE w:val="0"/>
        <w:autoSpaceDN w:val="0"/>
        <w:adjustRightInd w:val="0"/>
        <w:ind w:firstLine="709"/>
        <w:jc w:val="both"/>
      </w:pPr>
      <w:r w:rsidRPr="00112DB5">
        <w:t>Укажите, какими международными стандартами аудита вы будите руководствоваться.</w:t>
      </w:r>
    </w:p>
    <w:p w14:paraId="19FAF34C" w14:textId="77777777" w:rsidR="00C310F7" w:rsidRPr="00112DB5" w:rsidRDefault="00C310F7" w:rsidP="00C310F7">
      <w:pPr>
        <w:ind w:firstLine="709"/>
        <w:jc w:val="both"/>
      </w:pPr>
      <w:r w:rsidRPr="00112DB5">
        <w:t>Составить соответствующую часть Письменного отчета аудитора.</w:t>
      </w:r>
    </w:p>
    <w:p w14:paraId="4B546414" w14:textId="77777777" w:rsidR="00C310F7" w:rsidRPr="00112DB5" w:rsidRDefault="00C310F7" w:rsidP="00C310F7">
      <w:pPr>
        <w:ind w:firstLine="709"/>
      </w:pPr>
      <w:r>
        <w:t xml:space="preserve">Задание </w:t>
      </w:r>
      <w:r w:rsidRPr="00112DB5">
        <w:t>2.</w:t>
      </w:r>
    </w:p>
    <w:p w14:paraId="7F903950" w14:textId="77777777" w:rsidR="00C310F7" w:rsidRPr="00112DB5" w:rsidRDefault="00C310F7" w:rsidP="00C310F7">
      <w:pPr>
        <w:ind w:firstLine="709"/>
        <w:jc w:val="both"/>
      </w:pPr>
      <w:r w:rsidRPr="00112DB5">
        <w:lastRenderedPageBreak/>
        <w:t xml:space="preserve">АКБ «Форштадт» оформил операцию по предоставлению кредита в виде овердрафта своему клиенту ООО «Фирма». В бухгалтерском учете операция по предоставлению кредита оформлена проводкой: ДЕБЕТ 60323810 КРЕДИТ 40702810 в сумме 500,00 тыс. рублей </w:t>
      </w:r>
    </w:p>
    <w:p w14:paraId="5AF3C166" w14:textId="77777777" w:rsidR="00C310F7" w:rsidRPr="00112DB5" w:rsidRDefault="00C310F7" w:rsidP="00C310F7">
      <w:pPr>
        <w:ind w:firstLine="709"/>
      </w:pPr>
      <w:r w:rsidRPr="00112DB5">
        <w:t xml:space="preserve">Требуется: </w:t>
      </w:r>
    </w:p>
    <w:p w14:paraId="544F5253" w14:textId="77777777" w:rsidR="00C310F7" w:rsidRPr="00112DB5" w:rsidRDefault="00C310F7" w:rsidP="00C310F7">
      <w:pPr>
        <w:ind w:firstLine="709"/>
        <w:jc w:val="both"/>
      </w:pPr>
      <w:r w:rsidRPr="00112DB5">
        <w:t xml:space="preserve">Определить, каким документом подтверждается возможность предоставления кредита в виде овердрафта. </w:t>
      </w:r>
    </w:p>
    <w:p w14:paraId="0216260E" w14:textId="77777777" w:rsidR="00C310F7" w:rsidRPr="00112DB5" w:rsidRDefault="00C310F7" w:rsidP="00C310F7">
      <w:pPr>
        <w:ind w:firstLine="709"/>
        <w:jc w:val="both"/>
      </w:pPr>
      <w:r w:rsidRPr="00112DB5">
        <w:t xml:space="preserve">Перечислить документы аналитического и синтетического учета, используемые при проверке. </w:t>
      </w:r>
    </w:p>
    <w:p w14:paraId="26BE89C8" w14:textId="77777777" w:rsidR="00C310F7" w:rsidRPr="00112DB5" w:rsidRDefault="00C310F7" w:rsidP="00C310F7">
      <w:pPr>
        <w:ind w:firstLine="709"/>
        <w:jc w:val="both"/>
      </w:pPr>
      <w:r w:rsidRPr="00112DB5">
        <w:t>Установить допущенные АКБ «</w:t>
      </w:r>
      <w:r>
        <w:t>Банк</w:t>
      </w:r>
      <w:r w:rsidRPr="00112DB5">
        <w:t xml:space="preserve">» нарушения. Определить порядок исправления допущенных нарушений. </w:t>
      </w:r>
    </w:p>
    <w:p w14:paraId="76B874F4" w14:textId="77777777" w:rsidR="00C310F7" w:rsidRPr="00112DB5" w:rsidRDefault="00C310F7" w:rsidP="00C310F7">
      <w:pPr>
        <w:ind w:firstLine="709"/>
      </w:pPr>
      <w:r>
        <w:t>Задание</w:t>
      </w:r>
      <w:r w:rsidRPr="00112DB5">
        <w:t xml:space="preserve"> 3.</w:t>
      </w:r>
    </w:p>
    <w:p w14:paraId="1D6BA76F" w14:textId="77777777" w:rsidR="00C310F7" w:rsidRPr="00112DB5" w:rsidRDefault="00C310F7" w:rsidP="00C310F7">
      <w:pPr>
        <w:ind w:firstLine="709"/>
        <w:jc w:val="both"/>
      </w:pPr>
      <w:r w:rsidRPr="00112DB5">
        <w:t xml:space="preserve"> В ходе аудиторской проверки были получены следующие результаты, характеризующие качество кредитного портфеля АКБ «</w:t>
      </w:r>
      <w:r>
        <w:t>Банк</w:t>
      </w:r>
      <w:r w:rsidRPr="00112DB5">
        <w:t xml:space="preserve">». </w:t>
      </w:r>
    </w:p>
    <w:p w14:paraId="46030B4A" w14:textId="77777777" w:rsidR="00C310F7" w:rsidRPr="00112DB5" w:rsidRDefault="00C310F7" w:rsidP="00C310F7">
      <w:pPr>
        <w:ind w:firstLine="709"/>
        <w:jc w:val="both"/>
      </w:pPr>
    </w:p>
    <w:p w14:paraId="7DD4F809" w14:textId="77777777" w:rsidR="00C310F7" w:rsidRPr="00112DB5" w:rsidRDefault="00C310F7" w:rsidP="00C310F7">
      <w:pPr>
        <w:ind w:firstLine="709"/>
        <w:jc w:val="both"/>
      </w:pPr>
      <w:r w:rsidRPr="00112DB5">
        <w:t>Таблица 1 -  Кредитный портфель АКБ «</w:t>
      </w:r>
      <w:r>
        <w:t>Банк</w:t>
      </w:r>
      <w:r w:rsidRPr="00112DB5">
        <w:t>»</w:t>
      </w:r>
    </w:p>
    <w:p w14:paraId="6E3C6F85" w14:textId="77777777" w:rsidR="00C310F7" w:rsidRPr="00112DB5" w:rsidRDefault="00C310F7" w:rsidP="00C310F7">
      <w:pPr>
        <w:ind w:firstLine="709"/>
        <w:jc w:val="both"/>
      </w:pPr>
    </w:p>
    <w:tbl>
      <w:tblPr>
        <w:tblW w:w="887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53"/>
        <w:gridCol w:w="1701"/>
        <w:gridCol w:w="1647"/>
      </w:tblGrid>
      <w:tr w:rsidR="00C310F7" w:rsidRPr="00112DB5" w14:paraId="576E3A07" w14:textId="77777777" w:rsidTr="00AE11D5">
        <w:tc>
          <w:tcPr>
            <w:tcW w:w="675" w:type="dxa"/>
            <w:shd w:val="clear" w:color="auto" w:fill="auto"/>
          </w:tcPr>
          <w:p w14:paraId="1F8F4412" w14:textId="77777777" w:rsidR="00C310F7" w:rsidRPr="00112DB5" w:rsidRDefault="00C310F7" w:rsidP="00AE11D5">
            <w:pPr>
              <w:spacing w:before="100" w:beforeAutospacing="1" w:after="100" w:afterAutospacing="1"/>
              <w:jc w:val="center"/>
            </w:pPr>
            <w:r w:rsidRPr="00112DB5">
              <w:rPr>
                <w:bCs/>
              </w:rPr>
              <w:t>№ п/п</w:t>
            </w:r>
          </w:p>
        </w:tc>
        <w:tc>
          <w:tcPr>
            <w:tcW w:w="4853" w:type="dxa"/>
            <w:shd w:val="clear" w:color="auto" w:fill="auto"/>
          </w:tcPr>
          <w:p w14:paraId="563318AA" w14:textId="77777777" w:rsidR="00C310F7" w:rsidRPr="00112DB5" w:rsidRDefault="00C310F7" w:rsidP="00AE11D5">
            <w:pPr>
              <w:spacing w:before="100" w:beforeAutospacing="1" w:after="100" w:afterAutospacing="1"/>
              <w:jc w:val="center"/>
            </w:pPr>
            <w:r w:rsidRPr="00112DB5">
              <w:rPr>
                <w:bCs/>
              </w:rPr>
              <w:t>Наименование показателя</w:t>
            </w:r>
          </w:p>
        </w:tc>
        <w:tc>
          <w:tcPr>
            <w:tcW w:w="1701" w:type="dxa"/>
            <w:shd w:val="clear" w:color="auto" w:fill="auto"/>
          </w:tcPr>
          <w:p w14:paraId="01461F75" w14:textId="77777777" w:rsidR="00C310F7" w:rsidRPr="00112DB5" w:rsidRDefault="00C310F7" w:rsidP="00AE11D5">
            <w:pPr>
              <w:spacing w:before="100" w:beforeAutospacing="1" w:after="100" w:afterAutospacing="1"/>
              <w:jc w:val="center"/>
            </w:pPr>
            <w:r w:rsidRPr="00112DB5">
              <w:rPr>
                <w:bCs/>
              </w:rPr>
              <w:t>Обозначение</w:t>
            </w:r>
          </w:p>
        </w:tc>
        <w:tc>
          <w:tcPr>
            <w:tcW w:w="1647" w:type="dxa"/>
            <w:shd w:val="clear" w:color="auto" w:fill="auto"/>
          </w:tcPr>
          <w:p w14:paraId="7A317BFB" w14:textId="77777777" w:rsidR="00C310F7" w:rsidRPr="00112DB5" w:rsidRDefault="00C310F7" w:rsidP="00AE11D5">
            <w:pPr>
              <w:spacing w:before="100" w:beforeAutospacing="1" w:after="100" w:afterAutospacing="1"/>
              <w:jc w:val="center"/>
            </w:pPr>
            <w:r w:rsidRPr="00112DB5">
              <w:rPr>
                <w:bCs/>
              </w:rPr>
              <w:t>Значения показателей</w:t>
            </w:r>
          </w:p>
        </w:tc>
      </w:tr>
      <w:tr w:rsidR="00C310F7" w:rsidRPr="00112DB5" w14:paraId="0FBEE768" w14:textId="77777777" w:rsidTr="00AE11D5">
        <w:tc>
          <w:tcPr>
            <w:tcW w:w="675" w:type="dxa"/>
            <w:shd w:val="clear" w:color="auto" w:fill="auto"/>
          </w:tcPr>
          <w:p w14:paraId="3AB50EDC" w14:textId="77777777" w:rsidR="00C310F7" w:rsidRPr="00112DB5" w:rsidRDefault="00C310F7" w:rsidP="00AE11D5">
            <w:pPr>
              <w:spacing w:before="100" w:beforeAutospacing="1" w:after="100" w:afterAutospacing="1"/>
              <w:jc w:val="center"/>
            </w:pPr>
            <w:r w:rsidRPr="00112DB5">
              <w:t xml:space="preserve">1 </w:t>
            </w:r>
          </w:p>
        </w:tc>
        <w:tc>
          <w:tcPr>
            <w:tcW w:w="4853" w:type="dxa"/>
            <w:shd w:val="clear" w:color="auto" w:fill="auto"/>
          </w:tcPr>
          <w:p w14:paraId="4F07F27A" w14:textId="77777777" w:rsidR="00C310F7" w:rsidRPr="00112DB5" w:rsidRDefault="00C310F7" w:rsidP="00AE11D5">
            <w:pPr>
              <w:spacing w:before="100" w:beforeAutospacing="1" w:after="100" w:afterAutospacing="1"/>
            </w:pPr>
            <w:r w:rsidRPr="00112DB5">
              <w:t xml:space="preserve">Показатель качества ссуд </w:t>
            </w:r>
          </w:p>
        </w:tc>
        <w:tc>
          <w:tcPr>
            <w:tcW w:w="1701" w:type="dxa"/>
            <w:shd w:val="clear" w:color="auto" w:fill="auto"/>
          </w:tcPr>
          <w:p w14:paraId="7EEE0304" w14:textId="77777777" w:rsidR="00C310F7" w:rsidRPr="00112DB5" w:rsidRDefault="00C310F7" w:rsidP="00AE11D5">
            <w:pPr>
              <w:spacing w:before="100" w:beforeAutospacing="1" w:after="100" w:afterAutospacing="1"/>
              <w:jc w:val="center"/>
            </w:pPr>
            <w:r w:rsidRPr="00112DB5">
              <w:t xml:space="preserve">ПА1 </w:t>
            </w:r>
          </w:p>
        </w:tc>
        <w:tc>
          <w:tcPr>
            <w:tcW w:w="1647" w:type="dxa"/>
            <w:shd w:val="clear" w:color="auto" w:fill="auto"/>
          </w:tcPr>
          <w:p w14:paraId="0BF6A259" w14:textId="77777777" w:rsidR="00C310F7" w:rsidRPr="00112DB5" w:rsidRDefault="00C310F7" w:rsidP="00AE11D5">
            <w:pPr>
              <w:spacing w:before="100" w:beforeAutospacing="1" w:after="100" w:afterAutospacing="1"/>
              <w:jc w:val="center"/>
            </w:pPr>
            <w:r w:rsidRPr="00112DB5">
              <w:t xml:space="preserve">6 % </w:t>
            </w:r>
          </w:p>
        </w:tc>
      </w:tr>
      <w:tr w:rsidR="00C310F7" w:rsidRPr="00112DB5" w14:paraId="193F6B27" w14:textId="77777777" w:rsidTr="00AE11D5">
        <w:tc>
          <w:tcPr>
            <w:tcW w:w="675" w:type="dxa"/>
            <w:shd w:val="clear" w:color="auto" w:fill="auto"/>
          </w:tcPr>
          <w:p w14:paraId="29C047AA" w14:textId="77777777" w:rsidR="00C310F7" w:rsidRPr="00112DB5" w:rsidRDefault="00C310F7" w:rsidP="00AE11D5">
            <w:pPr>
              <w:spacing w:before="100" w:beforeAutospacing="1" w:after="100" w:afterAutospacing="1"/>
              <w:jc w:val="center"/>
            </w:pPr>
            <w:r w:rsidRPr="00112DB5">
              <w:t xml:space="preserve">2 </w:t>
            </w:r>
          </w:p>
        </w:tc>
        <w:tc>
          <w:tcPr>
            <w:tcW w:w="4853" w:type="dxa"/>
            <w:shd w:val="clear" w:color="auto" w:fill="auto"/>
          </w:tcPr>
          <w:p w14:paraId="508A1827" w14:textId="77777777" w:rsidR="00C310F7" w:rsidRPr="00112DB5" w:rsidRDefault="00C310F7" w:rsidP="00AE11D5">
            <w:pPr>
              <w:spacing w:before="100" w:beforeAutospacing="1" w:after="100" w:afterAutospacing="1"/>
            </w:pPr>
            <w:r w:rsidRPr="00112DB5">
              <w:t xml:space="preserve">Показатель риска потерь </w:t>
            </w:r>
          </w:p>
        </w:tc>
        <w:tc>
          <w:tcPr>
            <w:tcW w:w="1701" w:type="dxa"/>
            <w:shd w:val="clear" w:color="auto" w:fill="auto"/>
          </w:tcPr>
          <w:p w14:paraId="5CCD7060" w14:textId="77777777" w:rsidR="00C310F7" w:rsidRPr="00112DB5" w:rsidRDefault="00C310F7" w:rsidP="00AE11D5">
            <w:pPr>
              <w:spacing w:before="100" w:beforeAutospacing="1" w:after="100" w:afterAutospacing="1"/>
              <w:jc w:val="center"/>
            </w:pPr>
            <w:r w:rsidRPr="00112DB5">
              <w:t xml:space="preserve">ПА2 </w:t>
            </w:r>
          </w:p>
        </w:tc>
        <w:tc>
          <w:tcPr>
            <w:tcW w:w="1647" w:type="dxa"/>
            <w:shd w:val="clear" w:color="auto" w:fill="auto"/>
          </w:tcPr>
          <w:p w14:paraId="505CF568" w14:textId="77777777" w:rsidR="00C310F7" w:rsidRPr="00112DB5" w:rsidRDefault="00C310F7" w:rsidP="00AE11D5">
            <w:pPr>
              <w:spacing w:before="100" w:beforeAutospacing="1" w:after="100" w:afterAutospacing="1"/>
              <w:jc w:val="center"/>
            </w:pPr>
            <w:r w:rsidRPr="00112DB5">
              <w:t xml:space="preserve">4,6 % </w:t>
            </w:r>
          </w:p>
        </w:tc>
      </w:tr>
      <w:tr w:rsidR="00C310F7" w:rsidRPr="00112DB5" w14:paraId="19B4E809" w14:textId="77777777" w:rsidTr="00AE11D5">
        <w:tc>
          <w:tcPr>
            <w:tcW w:w="675" w:type="dxa"/>
            <w:shd w:val="clear" w:color="auto" w:fill="auto"/>
          </w:tcPr>
          <w:p w14:paraId="30FE7EE0" w14:textId="77777777" w:rsidR="00C310F7" w:rsidRPr="00112DB5" w:rsidRDefault="00C310F7" w:rsidP="00AE11D5">
            <w:pPr>
              <w:spacing w:before="100" w:beforeAutospacing="1" w:after="100" w:afterAutospacing="1"/>
              <w:jc w:val="center"/>
            </w:pPr>
            <w:r w:rsidRPr="00112DB5">
              <w:t xml:space="preserve">3 </w:t>
            </w:r>
          </w:p>
        </w:tc>
        <w:tc>
          <w:tcPr>
            <w:tcW w:w="4853" w:type="dxa"/>
            <w:shd w:val="clear" w:color="auto" w:fill="auto"/>
          </w:tcPr>
          <w:p w14:paraId="2E562AB2" w14:textId="77777777" w:rsidR="00C310F7" w:rsidRPr="00112DB5" w:rsidRDefault="00C310F7" w:rsidP="00AE11D5">
            <w:pPr>
              <w:spacing w:before="100" w:beforeAutospacing="1" w:after="100" w:afterAutospacing="1"/>
            </w:pPr>
            <w:r w:rsidRPr="00112DB5">
              <w:t xml:space="preserve">Показатель доли просроченных ссуд </w:t>
            </w:r>
          </w:p>
        </w:tc>
        <w:tc>
          <w:tcPr>
            <w:tcW w:w="1701" w:type="dxa"/>
            <w:shd w:val="clear" w:color="auto" w:fill="auto"/>
          </w:tcPr>
          <w:p w14:paraId="3AB0C7E8" w14:textId="77777777" w:rsidR="00C310F7" w:rsidRPr="00112DB5" w:rsidRDefault="00C310F7" w:rsidP="00AE11D5">
            <w:pPr>
              <w:spacing w:before="100" w:beforeAutospacing="1" w:after="100" w:afterAutospacing="1"/>
              <w:jc w:val="center"/>
            </w:pPr>
            <w:r w:rsidRPr="00112DB5">
              <w:t xml:space="preserve">ПА3 </w:t>
            </w:r>
          </w:p>
        </w:tc>
        <w:tc>
          <w:tcPr>
            <w:tcW w:w="1647" w:type="dxa"/>
            <w:shd w:val="clear" w:color="auto" w:fill="auto"/>
          </w:tcPr>
          <w:p w14:paraId="2AF1CF92" w14:textId="77777777" w:rsidR="00C310F7" w:rsidRPr="00112DB5" w:rsidRDefault="00C310F7" w:rsidP="00AE11D5">
            <w:pPr>
              <w:spacing w:before="100" w:beforeAutospacing="1" w:after="100" w:afterAutospacing="1"/>
              <w:jc w:val="center"/>
            </w:pPr>
            <w:r w:rsidRPr="00112DB5">
              <w:t xml:space="preserve">11 % </w:t>
            </w:r>
          </w:p>
        </w:tc>
      </w:tr>
      <w:tr w:rsidR="00C310F7" w:rsidRPr="00112DB5" w14:paraId="4953079A" w14:textId="77777777" w:rsidTr="00AE11D5">
        <w:tc>
          <w:tcPr>
            <w:tcW w:w="675" w:type="dxa"/>
            <w:shd w:val="clear" w:color="auto" w:fill="auto"/>
          </w:tcPr>
          <w:p w14:paraId="4C366C7F" w14:textId="77777777" w:rsidR="00C310F7" w:rsidRPr="00112DB5" w:rsidRDefault="00C310F7" w:rsidP="00AE11D5">
            <w:pPr>
              <w:spacing w:before="100" w:beforeAutospacing="1" w:after="100" w:afterAutospacing="1"/>
              <w:jc w:val="center"/>
            </w:pPr>
            <w:r w:rsidRPr="00112DB5">
              <w:t xml:space="preserve">4 </w:t>
            </w:r>
          </w:p>
        </w:tc>
        <w:tc>
          <w:tcPr>
            <w:tcW w:w="4853" w:type="dxa"/>
            <w:shd w:val="clear" w:color="auto" w:fill="auto"/>
          </w:tcPr>
          <w:p w14:paraId="5EED2C10" w14:textId="77777777" w:rsidR="00C310F7" w:rsidRPr="00112DB5" w:rsidRDefault="00C310F7" w:rsidP="00AE11D5">
            <w:pPr>
              <w:spacing w:before="100" w:beforeAutospacing="1" w:after="100" w:afterAutospacing="1"/>
            </w:pPr>
            <w:r w:rsidRPr="00112DB5">
              <w:t xml:space="preserve">Показатель размера резервов на потери по ссудам и иным активам </w:t>
            </w:r>
          </w:p>
        </w:tc>
        <w:tc>
          <w:tcPr>
            <w:tcW w:w="1701" w:type="dxa"/>
            <w:shd w:val="clear" w:color="auto" w:fill="auto"/>
          </w:tcPr>
          <w:p w14:paraId="4BC0392E" w14:textId="77777777" w:rsidR="00C310F7" w:rsidRPr="00112DB5" w:rsidRDefault="00C310F7" w:rsidP="00AE11D5">
            <w:pPr>
              <w:spacing w:before="100" w:beforeAutospacing="1" w:after="100" w:afterAutospacing="1"/>
              <w:jc w:val="center"/>
            </w:pPr>
            <w:r w:rsidRPr="00112DB5">
              <w:t xml:space="preserve">ПА4 </w:t>
            </w:r>
          </w:p>
        </w:tc>
        <w:tc>
          <w:tcPr>
            <w:tcW w:w="1647" w:type="dxa"/>
            <w:shd w:val="clear" w:color="auto" w:fill="auto"/>
          </w:tcPr>
          <w:p w14:paraId="285E6B9C" w14:textId="77777777" w:rsidR="00C310F7" w:rsidRPr="00112DB5" w:rsidRDefault="00C310F7" w:rsidP="00AE11D5">
            <w:pPr>
              <w:spacing w:before="100" w:beforeAutospacing="1" w:after="100" w:afterAutospacing="1"/>
              <w:jc w:val="center"/>
            </w:pPr>
            <w:r w:rsidRPr="00112DB5">
              <w:t xml:space="preserve">15 % </w:t>
            </w:r>
          </w:p>
        </w:tc>
      </w:tr>
      <w:tr w:rsidR="00C310F7" w:rsidRPr="00112DB5" w14:paraId="489850A4" w14:textId="77777777" w:rsidTr="00AE11D5">
        <w:tc>
          <w:tcPr>
            <w:tcW w:w="675" w:type="dxa"/>
            <w:shd w:val="clear" w:color="auto" w:fill="auto"/>
          </w:tcPr>
          <w:p w14:paraId="1157872C" w14:textId="77777777" w:rsidR="00C310F7" w:rsidRPr="00112DB5" w:rsidRDefault="00C310F7" w:rsidP="00AE11D5">
            <w:pPr>
              <w:spacing w:before="100" w:beforeAutospacing="1" w:after="100" w:afterAutospacing="1"/>
              <w:jc w:val="center"/>
            </w:pPr>
            <w:r w:rsidRPr="00112DB5">
              <w:t xml:space="preserve">5 </w:t>
            </w:r>
          </w:p>
        </w:tc>
        <w:tc>
          <w:tcPr>
            <w:tcW w:w="4853" w:type="dxa"/>
            <w:shd w:val="clear" w:color="auto" w:fill="auto"/>
          </w:tcPr>
          <w:p w14:paraId="65E96FDC" w14:textId="77777777" w:rsidR="00C310F7" w:rsidRPr="00112DB5" w:rsidRDefault="00C310F7" w:rsidP="00AE11D5">
            <w:pPr>
              <w:spacing w:before="100" w:beforeAutospacing="1" w:after="100" w:afterAutospacing="1"/>
            </w:pPr>
            <w:r w:rsidRPr="00112DB5">
              <w:t xml:space="preserve">Показатель концентрации кредитных рисков на акционеров (участников) </w:t>
            </w:r>
          </w:p>
        </w:tc>
        <w:tc>
          <w:tcPr>
            <w:tcW w:w="1701" w:type="dxa"/>
            <w:shd w:val="clear" w:color="auto" w:fill="auto"/>
          </w:tcPr>
          <w:p w14:paraId="477532B3" w14:textId="77777777" w:rsidR="00C310F7" w:rsidRPr="00112DB5" w:rsidRDefault="00C310F7" w:rsidP="00AE11D5">
            <w:pPr>
              <w:spacing w:before="100" w:beforeAutospacing="1" w:after="100" w:afterAutospacing="1"/>
              <w:jc w:val="center"/>
            </w:pPr>
            <w:r w:rsidRPr="00112DB5">
              <w:t xml:space="preserve">ПА6 </w:t>
            </w:r>
          </w:p>
        </w:tc>
        <w:tc>
          <w:tcPr>
            <w:tcW w:w="1647" w:type="dxa"/>
            <w:shd w:val="clear" w:color="auto" w:fill="auto"/>
          </w:tcPr>
          <w:p w14:paraId="7626C674" w14:textId="77777777" w:rsidR="00C310F7" w:rsidRPr="00112DB5" w:rsidRDefault="00C310F7" w:rsidP="00AE11D5">
            <w:pPr>
              <w:spacing w:before="100" w:beforeAutospacing="1" w:after="100" w:afterAutospacing="1"/>
              <w:jc w:val="center"/>
            </w:pPr>
            <w:r w:rsidRPr="00112DB5">
              <w:t xml:space="preserve">3 % </w:t>
            </w:r>
          </w:p>
        </w:tc>
      </w:tr>
    </w:tbl>
    <w:p w14:paraId="165A9133" w14:textId="77777777" w:rsidR="00C310F7" w:rsidRPr="00112DB5" w:rsidRDefault="00C310F7" w:rsidP="00C310F7">
      <w:pPr>
        <w:ind w:firstLine="709"/>
      </w:pPr>
    </w:p>
    <w:p w14:paraId="2B812167" w14:textId="77777777" w:rsidR="00C310F7" w:rsidRPr="00112DB5" w:rsidRDefault="00C310F7" w:rsidP="00C310F7">
      <w:pPr>
        <w:ind w:firstLine="709"/>
      </w:pPr>
      <w:r w:rsidRPr="00112DB5">
        <w:t>Требуется:</w:t>
      </w:r>
    </w:p>
    <w:p w14:paraId="13EB3806" w14:textId="77777777" w:rsidR="00C310F7" w:rsidRPr="00112DB5" w:rsidRDefault="00C310F7" w:rsidP="00C310F7">
      <w:pPr>
        <w:ind w:firstLine="709"/>
        <w:jc w:val="both"/>
      </w:pPr>
      <w:r w:rsidRPr="00112DB5">
        <w:t>На основе количественных параметров, характеризующих кредитн</w:t>
      </w:r>
      <w:r>
        <w:t>ый</w:t>
      </w:r>
      <w:r w:rsidRPr="00112DB5">
        <w:t xml:space="preserve"> портфел</w:t>
      </w:r>
      <w:r>
        <w:t>ь</w:t>
      </w:r>
      <w:r w:rsidRPr="00112DB5">
        <w:t xml:space="preserve"> банка, дать общую </w:t>
      </w:r>
      <w:r>
        <w:t>о</w:t>
      </w:r>
      <w:r w:rsidRPr="00112DB5">
        <w:t>ценку его состояния.</w:t>
      </w:r>
    </w:p>
    <w:p w14:paraId="41D0FC38" w14:textId="77777777" w:rsidR="00C310F7" w:rsidRPr="00471868" w:rsidRDefault="00C310F7" w:rsidP="00A944C3">
      <w:pPr>
        <w:widowControl w:val="0"/>
        <w:autoSpaceDE w:val="0"/>
        <w:autoSpaceDN w:val="0"/>
        <w:adjustRightInd w:val="0"/>
        <w:ind w:firstLine="709"/>
        <w:jc w:val="both"/>
        <w:outlineLvl w:val="2"/>
        <w:rPr>
          <w:b/>
          <w:i/>
        </w:rPr>
      </w:pPr>
    </w:p>
    <w:p w14:paraId="0968D979" w14:textId="77777777" w:rsidR="00471868" w:rsidRPr="00471868" w:rsidRDefault="00471868" w:rsidP="00A944C3">
      <w:pPr>
        <w:widowControl w:val="0"/>
        <w:autoSpaceDE w:val="0"/>
        <w:autoSpaceDN w:val="0"/>
        <w:adjustRightInd w:val="0"/>
        <w:ind w:firstLine="709"/>
        <w:jc w:val="both"/>
        <w:outlineLvl w:val="2"/>
        <w:rPr>
          <w:b/>
        </w:rPr>
      </w:pPr>
    </w:p>
    <w:p w14:paraId="166BA45E" w14:textId="77777777"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9E5B25">
        <w:rPr>
          <w:b/>
          <w:sz w:val="28"/>
          <w:szCs w:val="28"/>
        </w:rPr>
        <w:t>5</w:t>
      </w:r>
      <w:r w:rsidRPr="00471868">
        <w:rPr>
          <w:b/>
          <w:sz w:val="28"/>
          <w:szCs w:val="28"/>
        </w:rPr>
        <w:t xml:space="preserve"> по темам: </w:t>
      </w:r>
    </w:p>
    <w:p w14:paraId="3A8D6079" w14:textId="77777777" w:rsidR="00457CD4" w:rsidRPr="00471868" w:rsidRDefault="00457CD4" w:rsidP="00A944C3">
      <w:pPr>
        <w:pStyle w:val="ConsPlusNormal"/>
        <w:ind w:firstLine="709"/>
        <w:jc w:val="both"/>
        <w:outlineLvl w:val="2"/>
        <w:rPr>
          <w:b/>
        </w:rPr>
      </w:pPr>
    </w:p>
    <w:p w14:paraId="5CBACFE2" w14:textId="77777777" w:rsidR="005B4EE9" w:rsidRPr="002A3972" w:rsidRDefault="005B4EE9" w:rsidP="00B63289">
      <w:pPr>
        <w:suppressAutoHyphens/>
        <w:ind w:firstLine="709"/>
        <w:jc w:val="both"/>
        <w:rPr>
          <w:rFonts w:eastAsia="Calibri"/>
          <w:szCs w:val="22"/>
          <w:lang w:eastAsia="en-US"/>
        </w:rPr>
      </w:pPr>
      <w:r w:rsidRPr="002A3972">
        <w:rPr>
          <w:rFonts w:eastAsia="Calibri"/>
          <w:szCs w:val="22"/>
          <w:lang w:eastAsia="en-US"/>
        </w:rPr>
        <w:t xml:space="preserve">Тема 2.5 Аудиторская проверка </w:t>
      </w:r>
      <w:r w:rsidRPr="002A3972">
        <w:t>операций по страхованию, состахованию и перестрахованию страховых организаций</w:t>
      </w:r>
    </w:p>
    <w:p w14:paraId="05C5E759" w14:textId="77777777" w:rsidR="005B4EE9" w:rsidRDefault="005B4EE9" w:rsidP="00B63289">
      <w:pPr>
        <w:widowControl w:val="0"/>
        <w:autoSpaceDE w:val="0"/>
        <w:autoSpaceDN w:val="0"/>
        <w:adjustRightInd w:val="0"/>
        <w:ind w:firstLine="709"/>
        <w:jc w:val="both"/>
        <w:outlineLvl w:val="2"/>
      </w:pPr>
      <w:r w:rsidRPr="002A3972">
        <w:rPr>
          <w:rFonts w:eastAsia="Calibri"/>
          <w:szCs w:val="22"/>
          <w:lang w:eastAsia="en-US"/>
        </w:rPr>
        <w:t>Тема 2.6</w:t>
      </w:r>
      <w:r w:rsidRPr="002A3972">
        <w:t xml:space="preserve"> Аудиторская проверка кассовых операций банков и страховых организаций</w:t>
      </w:r>
    </w:p>
    <w:p w14:paraId="1448F76F" w14:textId="77777777" w:rsidR="005B4EE9" w:rsidRDefault="005B4EE9" w:rsidP="00B63289">
      <w:pPr>
        <w:widowControl w:val="0"/>
        <w:autoSpaceDE w:val="0"/>
        <w:autoSpaceDN w:val="0"/>
        <w:adjustRightInd w:val="0"/>
        <w:ind w:firstLine="709"/>
        <w:jc w:val="both"/>
        <w:outlineLvl w:val="2"/>
      </w:pPr>
    </w:p>
    <w:p w14:paraId="4E491658" w14:textId="77777777" w:rsidR="005B4EE9" w:rsidRDefault="005B4EE9" w:rsidP="00A944C3">
      <w:pPr>
        <w:widowControl w:val="0"/>
        <w:autoSpaceDE w:val="0"/>
        <w:autoSpaceDN w:val="0"/>
        <w:adjustRightInd w:val="0"/>
        <w:ind w:firstLine="709"/>
        <w:jc w:val="both"/>
        <w:outlineLvl w:val="2"/>
        <w:rPr>
          <w:i/>
        </w:rPr>
      </w:pPr>
    </w:p>
    <w:p w14:paraId="64EB1093" w14:textId="77777777"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28E7B2BE" w14:textId="77777777" w:rsidR="00DA6FDF" w:rsidRPr="00471868" w:rsidRDefault="00DA6FDF" w:rsidP="00A944C3">
      <w:pPr>
        <w:ind w:firstLine="709"/>
      </w:pPr>
      <w:r w:rsidRPr="00471868">
        <w:t xml:space="preserve">1 Изучить нормативные документы по праву, по бухгалтерскому учету и по аудиту банков и страховых организаций. </w:t>
      </w:r>
    </w:p>
    <w:p w14:paraId="5BC0E69B" w14:textId="77777777" w:rsidR="00DA6FDF" w:rsidRPr="00471868" w:rsidRDefault="00DA6FDF" w:rsidP="00A944C3">
      <w:pPr>
        <w:ind w:firstLine="709"/>
      </w:pPr>
      <w:r w:rsidRPr="00471868">
        <w:t xml:space="preserve">2 Подвести студентов к пониманию основных этапов аудита отдельных направлений проверок деятельности банка и страховой организации.   </w:t>
      </w:r>
    </w:p>
    <w:p w14:paraId="125BC25F" w14:textId="77777777" w:rsidR="00DA6FDF"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653C65DD" w14:textId="77777777" w:rsidR="00457CD4" w:rsidRPr="00471868" w:rsidRDefault="00457CD4" w:rsidP="00A944C3">
      <w:pPr>
        <w:widowControl w:val="0"/>
        <w:autoSpaceDE w:val="0"/>
        <w:autoSpaceDN w:val="0"/>
        <w:adjustRightInd w:val="0"/>
        <w:ind w:firstLine="709"/>
        <w:jc w:val="both"/>
        <w:outlineLvl w:val="2"/>
      </w:pPr>
    </w:p>
    <w:p w14:paraId="591CC7B2"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4025CD88" w14:textId="77777777" w:rsidR="002C31BC" w:rsidRDefault="002C31BC" w:rsidP="00A944C3">
      <w:pPr>
        <w:widowControl w:val="0"/>
        <w:autoSpaceDE w:val="0"/>
        <w:autoSpaceDN w:val="0"/>
        <w:adjustRightInd w:val="0"/>
        <w:ind w:firstLine="709"/>
        <w:jc w:val="both"/>
        <w:outlineLvl w:val="2"/>
        <w:rPr>
          <w:i/>
        </w:rPr>
      </w:pPr>
    </w:p>
    <w:p w14:paraId="054ABA65" w14:textId="77777777"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1EDD5BF5" w14:textId="77777777" w:rsidR="00765BFA" w:rsidRPr="00471868" w:rsidRDefault="00765BFA" w:rsidP="00A944C3">
      <w:pPr>
        <w:ind w:firstLine="709"/>
        <w:jc w:val="both"/>
      </w:pPr>
    </w:p>
    <w:p w14:paraId="2D1D8060" w14:textId="77777777" w:rsidR="00B63289" w:rsidRPr="00B63289" w:rsidRDefault="00B63289" w:rsidP="00B63289">
      <w:pPr>
        <w:pStyle w:val="ReportMain"/>
        <w:suppressAutoHyphens/>
        <w:ind w:firstLine="709"/>
        <w:jc w:val="both"/>
        <w:rPr>
          <w:rFonts w:eastAsia="Times New Roman"/>
          <w:szCs w:val="24"/>
        </w:rPr>
      </w:pPr>
      <w:r w:rsidRPr="00B63289">
        <w:rPr>
          <w:szCs w:val="22"/>
          <w:lang w:eastAsia="en-US"/>
        </w:rPr>
        <w:t xml:space="preserve">Тема 2.5 Аудиторская проверка </w:t>
      </w:r>
      <w:r w:rsidRPr="00B63289">
        <w:rPr>
          <w:rFonts w:eastAsia="Times New Roman"/>
          <w:szCs w:val="24"/>
        </w:rPr>
        <w:t>операций по страхованию, состахованию и перестрахованию страховых организаций</w:t>
      </w:r>
    </w:p>
    <w:p w14:paraId="5FD2A975" w14:textId="77777777" w:rsidR="00B63289" w:rsidRPr="00B63289" w:rsidRDefault="00B63289" w:rsidP="00B63289">
      <w:pPr>
        <w:pStyle w:val="ReportMain"/>
        <w:suppressAutoHyphens/>
        <w:ind w:firstLine="709"/>
        <w:jc w:val="both"/>
        <w:rPr>
          <w:rFonts w:eastAsia="Times New Roman"/>
          <w:szCs w:val="24"/>
        </w:rPr>
      </w:pPr>
      <w:r w:rsidRPr="00B63289">
        <w:rPr>
          <w:rFonts w:eastAsia="Times New Roman"/>
          <w:szCs w:val="24"/>
        </w:rPr>
        <w:lastRenderedPageBreak/>
        <w:t>1. Система нормативного регулирования операций по страхованию, сострахованию и перестрахованию.</w:t>
      </w:r>
    </w:p>
    <w:p w14:paraId="2FBBCB64" w14:textId="77777777" w:rsidR="00B63289" w:rsidRPr="00B63289" w:rsidRDefault="00B63289" w:rsidP="00B63289">
      <w:pPr>
        <w:pStyle w:val="ReportMain"/>
        <w:suppressAutoHyphens/>
        <w:ind w:firstLine="709"/>
        <w:jc w:val="both"/>
        <w:rPr>
          <w:rFonts w:eastAsia="Times New Roman"/>
          <w:szCs w:val="24"/>
        </w:rPr>
      </w:pPr>
      <w:r w:rsidRPr="00B63289">
        <w:rPr>
          <w:rFonts w:eastAsia="Times New Roman"/>
          <w:szCs w:val="24"/>
        </w:rPr>
        <w:t xml:space="preserve">2. Аудит операций по страхованию и состахованию страховых организаций. </w:t>
      </w:r>
    </w:p>
    <w:p w14:paraId="527685A8" w14:textId="77777777" w:rsidR="00B63289" w:rsidRPr="00B63289" w:rsidRDefault="00B63289" w:rsidP="00B63289">
      <w:pPr>
        <w:widowControl w:val="0"/>
        <w:autoSpaceDE w:val="0"/>
        <w:autoSpaceDN w:val="0"/>
        <w:adjustRightInd w:val="0"/>
        <w:ind w:firstLine="709"/>
        <w:jc w:val="both"/>
      </w:pPr>
      <w:r w:rsidRPr="00B63289">
        <w:t xml:space="preserve">3. Аудит операций по рискам, принятым в перестрахование.  </w:t>
      </w:r>
    </w:p>
    <w:p w14:paraId="27F25F11" w14:textId="77777777" w:rsidR="00B63289" w:rsidRPr="00B63289" w:rsidRDefault="00B63289" w:rsidP="00B63289">
      <w:pPr>
        <w:pStyle w:val="ReportMain"/>
        <w:suppressAutoHyphens/>
        <w:ind w:firstLine="709"/>
        <w:jc w:val="both"/>
        <w:rPr>
          <w:szCs w:val="22"/>
          <w:lang w:eastAsia="en-US"/>
        </w:rPr>
      </w:pPr>
    </w:p>
    <w:p w14:paraId="1835CB45" w14:textId="77777777" w:rsidR="00B63289" w:rsidRPr="00B63289" w:rsidRDefault="00B63289" w:rsidP="00B63289">
      <w:pPr>
        <w:pStyle w:val="ReportMain"/>
        <w:suppressAutoHyphens/>
        <w:ind w:firstLine="709"/>
        <w:jc w:val="both"/>
        <w:rPr>
          <w:rFonts w:eastAsia="Times New Roman"/>
          <w:szCs w:val="24"/>
        </w:rPr>
      </w:pPr>
      <w:r w:rsidRPr="00B63289">
        <w:rPr>
          <w:szCs w:val="22"/>
          <w:lang w:eastAsia="en-US"/>
        </w:rPr>
        <w:t>Тема 2.6</w:t>
      </w:r>
      <w:r w:rsidRPr="00B63289">
        <w:rPr>
          <w:rFonts w:eastAsia="Times New Roman"/>
          <w:szCs w:val="24"/>
        </w:rPr>
        <w:t xml:space="preserve"> Аудиторская проверка кассовых операций банков и страховых организаций</w:t>
      </w:r>
    </w:p>
    <w:p w14:paraId="62C3E377" w14:textId="77777777" w:rsidR="00B63289" w:rsidRDefault="00B63289" w:rsidP="00B63289">
      <w:pPr>
        <w:pStyle w:val="a3"/>
        <w:widowControl w:val="0"/>
        <w:autoSpaceDE w:val="0"/>
        <w:autoSpaceDN w:val="0"/>
        <w:adjustRightInd w:val="0"/>
        <w:ind w:left="0" w:firstLine="709"/>
        <w:jc w:val="both"/>
      </w:pPr>
      <w:r>
        <w:t>1. Нормативно-правовые документы, определяющие порядок ведения кассовых операций в банках и страховых организациях.</w:t>
      </w:r>
    </w:p>
    <w:p w14:paraId="0FFA3E6D" w14:textId="77777777" w:rsidR="00B63289" w:rsidRDefault="00B63289" w:rsidP="00B63289">
      <w:pPr>
        <w:pStyle w:val="ReportMain"/>
        <w:suppressAutoHyphens/>
        <w:ind w:firstLine="709"/>
        <w:jc w:val="both"/>
        <w:rPr>
          <w:rFonts w:eastAsia="Times New Roman"/>
          <w:szCs w:val="24"/>
        </w:rPr>
      </w:pPr>
      <w:r>
        <w:rPr>
          <w:rFonts w:eastAsia="Times New Roman"/>
          <w:szCs w:val="24"/>
        </w:rPr>
        <w:t>2. Методика аудита</w:t>
      </w:r>
      <w:r>
        <w:rPr>
          <w:szCs w:val="24"/>
        </w:rPr>
        <w:t xml:space="preserve"> кассовых операций страховой организации.</w:t>
      </w:r>
      <w:r w:rsidRPr="00C85BA5">
        <w:rPr>
          <w:rFonts w:eastAsia="Times New Roman"/>
          <w:szCs w:val="24"/>
        </w:rPr>
        <w:t xml:space="preserve"> </w:t>
      </w:r>
      <w:r w:rsidRPr="00984D8D">
        <w:rPr>
          <w:rFonts w:eastAsia="Times New Roman"/>
          <w:szCs w:val="24"/>
        </w:rPr>
        <w:t>Типичные ошибки, выявляемые в ходе аудиторской проверки.</w:t>
      </w:r>
    </w:p>
    <w:p w14:paraId="0E39882F" w14:textId="77777777" w:rsidR="00B63289" w:rsidRPr="001544DE" w:rsidRDefault="00B63289" w:rsidP="00B63289">
      <w:pPr>
        <w:pStyle w:val="ReportMain"/>
        <w:suppressAutoHyphens/>
        <w:ind w:firstLine="709"/>
        <w:jc w:val="both"/>
        <w:rPr>
          <w:rFonts w:eastAsia="Times New Roman"/>
          <w:szCs w:val="24"/>
        </w:rPr>
      </w:pPr>
      <w:r>
        <w:rPr>
          <w:rFonts w:eastAsia="Times New Roman"/>
          <w:szCs w:val="24"/>
        </w:rPr>
        <w:t xml:space="preserve">3. </w:t>
      </w:r>
      <w:r w:rsidRPr="00984D8D">
        <w:rPr>
          <w:rFonts w:eastAsia="Times New Roman"/>
          <w:szCs w:val="24"/>
        </w:rPr>
        <w:t xml:space="preserve">Методика проверки соблюдения </w:t>
      </w:r>
      <w:r>
        <w:rPr>
          <w:rFonts w:eastAsia="Times New Roman"/>
          <w:szCs w:val="24"/>
        </w:rPr>
        <w:t>банком</w:t>
      </w:r>
      <w:r w:rsidRPr="00984D8D">
        <w:rPr>
          <w:rFonts w:eastAsia="Times New Roman"/>
          <w:szCs w:val="24"/>
        </w:rPr>
        <w:t xml:space="preserve"> установленного порядка ведения кассовых операций.</w:t>
      </w:r>
    </w:p>
    <w:p w14:paraId="502A2979" w14:textId="77777777" w:rsidR="00457CD4" w:rsidRPr="00471868" w:rsidRDefault="00457CD4" w:rsidP="00A944C3">
      <w:pPr>
        <w:widowControl w:val="0"/>
        <w:autoSpaceDE w:val="0"/>
        <w:autoSpaceDN w:val="0"/>
        <w:adjustRightInd w:val="0"/>
        <w:ind w:firstLine="709"/>
        <w:jc w:val="both"/>
        <w:outlineLvl w:val="2"/>
      </w:pPr>
    </w:p>
    <w:p w14:paraId="7C85DBD9"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36500C51" w14:textId="77777777" w:rsidR="00C310F7" w:rsidRDefault="00C310F7" w:rsidP="00C310F7">
      <w:pPr>
        <w:pStyle w:val="ReportMain"/>
        <w:suppressAutoHyphens/>
        <w:jc w:val="both"/>
        <w:rPr>
          <w:b/>
          <w:bCs/>
          <w:szCs w:val="22"/>
          <w:lang w:eastAsia="en-US"/>
        </w:rPr>
      </w:pPr>
    </w:p>
    <w:p w14:paraId="37F55C43" w14:textId="77777777" w:rsidR="00C310F7" w:rsidRPr="00C310F7" w:rsidRDefault="00C310F7" w:rsidP="00C310F7">
      <w:pPr>
        <w:pStyle w:val="ReportMain"/>
        <w:suppressAutoHyphens/>
        <w:ind w:firstLine="709"/>
        <w:jc w:val="both"/>
        <w:rPr>
          <w:rFonts w:eastAsia="Times New Roman"/>
          <w:szCs w:val="24"/>
        </w:rPr>
      </w:pPr>
      <w:r w:rsidRPr="00C310F7">
        <w:rPr>
          <w:szCs w:val="22"/>
          <w:lang w:eastAsia="en-US"/>
        </w:rPr>
        <w:t xml:space="preserve">Тема 2.5 Аудиторская проверка </w:t>
      </w:r>
      <w:r w:rsidRPr="00C310F7">
        <w:rPr>
          <w:rFonts w:eastAsia="Times New Roman"/>
          <w:szCs w:val="24"/>
        </w:rPr>
        <w:t>операций по страхованию, состахованию и перестрахованию страховых организаций</w:t>
      </w:r>
    </w:p>
    <w:p w14:paraId="5AE15233" w14:textId="77777777" w:rsidR="00C310F7" w:rsidRDefault="00C310F7" w:rsidP="00C310F7">
      <w:pPr>
        <w:ind w:firstLine="709"/>
        <w:jc w:val="both"/>
        <w:rPr>
          <w:color w:val="000000"/>
        </w:rPr>
      </w:pPr>
    </w:p>
    <w:p w14:paraId="111B62E5" w14:textId="77777777" w:rsidR="00C310F7" w:rsidRPr="00112DB5" w:rsidRDefault="00C310F7" w:rsidP="00C310F7">
      <w:pPr>
        <w:ind w:firstLine="709"/>
        <w:jc w:val="both"/>
        <w:rPr>
          <w:color w:val="000000"/>
        </w:rPr>
      </w:pPr>
      <w:r>
        <w:rPr>
          <w:color w:val="000000"/>
        </w:rPr>
        <w:t>Задание 1</w:t>
      </w:r>
      <w:r w:rsidRPr="00112DB5">
        <w:rPr>
          <w:color w:val="000000"/>
        </w:rPr>
        <w:t>.</w:t>
      </w:r>
    </w:p>
    <w:p w14:paraId="62ADA20A" w14:textId="77777777" w:rsidR="00C310F7" w:rsidRPr="00112DB5" w:rsidRDefault="00C310F7" w:rsidP="00C310F7">
      <w:pPr>
        <w:widowControl w:val="0"/>
        <w:tabs>
          <w:tab w:val="left" w:pos="9638"/>
        </w:tabs>
        <w:autoSpaceDE w:val="0"/>
        <w:autoSpaceDN w:val="0"/>
        <w:ind w:right="-1" w:firstLine="709"/>
        <w:jc w:val="both"/>
        <w:rPr>
          <w:lang w:bidi="ru-RU"/>
        </w:rPr>
      </w:pPr>
      <w:r w:rsidRPr="00112DB5">
        <w:rPr>
          <w:lang w:bidi="ru-RU"/>
        </w:rPr>
        <w:t>Страховая премия по договору № 1 – 14320 рублей.  Страховая премия по договору  № 2 – 32100 рублей.  Договор страхования № 1 – начало действия 10.03.2015 г. Договор страхования  № 2 – начало действия 15.11.2015 г. Комиссионное вознаграждение – 10 %.</w:t>
      </w:r>
    </w:p>
    <w:p w14:paraId="3A2E31F9" w14:textId="77777777" w:rsidR="00C310F7" w:rsidRPr="00112DB5" w:rsidRDefault="00C310F7" w:rsidP="00C310F7">
      <w:pPr>
        <w:ind w:firstLine="709"/>
      </w:pPr>
      <w:r w:rsidRPr="00112DB5">
        <w:t xml:space="preserve">Требуется: </w:t>
      </w:r>
    </w:p>
    <w:p w14:paraId="193FFD38" w14:textId="77777777" w:rsidR="00C310F7" w:rsidRPr="00112DB5" w:rsidRDefault="00C310F7" w:rsidP="00C310F7">
      <w:pPr>
        <w:widowControl w:val="0"/>
        <w:tabs>
          <w:tab w:val="left" w:pos="9638"/>
        </w:tabs>
        <w:autoSpaceDE w:val="0"/>
        <w:autoSpaceDN w:val="0"/>
        <w:spacing w:line="274" w:lineRule="exact"/>
        <w:ind w:firstLine="709"/>
        <w:jc w:val="both"/>
        <w:rPr>
          <w:lang w:bidi="ru-RU"/>
        </w:rPr>
      </w:pPr>
      <w:r w:rsidRPr="00112DB5">
        <w:rPr>
          <w:lang w:bidi="ru-RU"/>
        </w:rPr>
        <w:t>Определить резерв незаработанной премии.</w:t>
      </w:r>
    </w:p>
    <w:p w14:paraId="46E20610" w14:textId="77777777" w:rsidR="00C310F7" w:rsidRPr="00112DB5" w:rsidRDefault="00C310F7" w:rsidP="00C310F7">
      <w:pPr>
        <w:tabs>
          <w:tab w:val="left" w:pos="301"/>
        </w:tabs>
        <w:spacing w:line="239" w:lineRule="auto"/>
        <w:ind w:right="20" w:firstLine="709"/>
        <w:jc w:val="both"/>
        <w:rPr>
          <w:lang w:bidi="ru-RU"/>
        </w:rPr>
      </w:pPr>
      <w:r w:rsidRPr="00112DB5">
        <w:rPr>
          <w:rFonts w:cs="Arial"/>
        </w:rPr>
        <w:t xml:space="preserve">Назвать нормативные документы, на основании и в соответствии с которыми определяется </w:t>
      </w:r>
      <w:r w:rsidRPr="00112DB5">
        <w:rPr>
          <w:lang w:bidi="ru-RU"/>
        </w:rPr>
        <w:t>резерв незаработанной премии страховой организации.</w:t>
      </w:r>
    </w:p>
    <w:p w14:paraId="680F80E8"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Укажите правильные варианты отражения хозяйственных операций по счетам бухгалтерского учета.</w:t>
      </w:r>
    </w:p>
    <w:p w14:paraId="35D1301B" w14:textId="77777777" w:rsidR="00C310F7" w:rsidRPr="00112DB5" w:rsidRDefault="00C310F7" w:rsidP="00C310F7">
      <w:pPr>
        <w:ind w:firstLine="709"/>
        <w:jc w:val="both"/>
        <w:rPr>
          <w:color w:val="000000"/>
        </w:rPr>
      </w:pPr>
      <w:r>
        <w:rPr>
          <w:color w:val="000000"/>
        </w:rPr>
        <w:t>Задание 2</w:t>
      </w:r>
      <w:r w:rsidRPr="00112DB5">
        <w:rPr>
          <w:color w:val="000000"/>
        </w:rPr>
        <w:t>.</w:t>
      </w:r>
    </w:p>
    <w:p w14:paraId="352F3DE5" w14:textId="77777777" w:rsidR="00C310F7" w:rsidRPr="00112DB5" w:rsidRDefault="00C310F7" w:rsidP="00C310F7">
      <w:pPr>
        <w:widowControl w:val="0"/>
        <w:tabs>
          <w:tab w:val="left" w:pos="9638"/>
        </w:tabs>
        <w:autoSpaceDE w:val="0"/>
        <w:autoSpaceDN w:val="0"/>
        <w:ind w:right="-1" w:firstLine="709"/>
        <w:jc w:val="both"/>
        <w:rPr>
          <w:lang w:bidi="ru-RU"/>
        </w:rPr>
      </w:pPr>
      <w:r w:rsidRPr="00112DB5">
        <w:rPr>
          <w:lang w:bidi="ru-RU"/>
        </w:rPr>
        <w:t>Ущерб в результате страхового случая - 310 тыс. рублей.  Выплаты из резерва заявленных убытков еще не производились.</w:t>
      </w:r>
    </w:p>
    <w:p w14:paraId="70665BF8" w14:textId="77777777" w:rsidR="00C310F7" w:rsidRPr="00112DB5" w:rsidRDefault="00C310F7" w:rsidP="00C310F7">
      <w:pPr>
        <w:ind w:firstLine="709"/>
      </w:pPr>
      <w:r w:rsidRPr="00112DB5">
        <w:t xml:space="preserve">Требуется: </w:t>
      </w:r>
    </w:p>
    <w:p w14:paraId="21E33ADF" w14:textId="77777777" w:rsidR="00C310F7" w:rsidRPr="00112DB5" w:rsidRDefault="00C310F7" w:rsidP="00C310F7">
      <w:pPr>
        <w:widowControl w:val="0"/>
        <w:autoSpaceDE w:val="0"/>
        <w:autoSpaceDN w:val="0"/>
        <w:spacing w:line="274" w:lineRule="exact"/>
        <w:ind w:firstLine="709"/>
        <w:outlineLvl w:val="0"/>
        <w:rPr>
          <w:lang w:bidi="ru-RU"/>
        </w:rPr>
      </w:pPr>
      <w:r w:rsidRPr="00112DB5">
        <w:rPr>
          <w:lang w:bidi="ru-RU"/>
        </w:rPr>
        <w:t xml:space="preserve">Определить резерв </w:t>
      </w:r>
      <w:r w:rsidRPr="00112DB5">
        <w:t>заявленных убытков</w:t>
      </w:r>
      <w:r w:rsidRPr="00112DB5">
        <w:rPr>
          <w:lang w:bidi="ru-RU"/>
        </w:rPr>
        <w:t>.</w:t>
      </w:r>
    </w:p>
    <w:p w14:paraId="25564791" w14:textId="77777777" w:rsidR="00C310F7" w:rsidRPr="00112DB5" w:rsidRDefault="00C310F7" w:rsidP="00C310F7">
      <w:pPr>
        <w:tabs>
          <w:tab w:val="left" w:pos="301"/>
        </w:tabs>
        <w:spacing w:line="239" w:lineRule="auto"/>
        <w:ind w:right="20" w:firstLine="709"/>
        <w:jc w:val="both"/>
        <w:rPr>
          <w:lang w:bidi="ru-RU"/>
        </w:rPr>
      </w:pPr>
      <w:r w:rsidRPr="00112DB5">
        <w:rPr>
          <w:rFonts w:cs="Arial"/>
        </w:rPr>
        <w:t xml:space="preserve">Назвать нормативные документы, на основании и в соответствии с которыми определяется </w:t>
      </w:r>
      <w:r w:rsidRPr="00112DB5">
        <w:rPr>
          <w:lang w:bidi="ru-RU"/>
        </w:rPr>
        <w:t>резерв заявленных убытков страховой организации.</w:t>
      </w:r>
    </w:p>
    <w:p w14:paraId="7A04553F"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Укажите правильные варианты отражения хозяйственных операций по счетам бухгалтерского учета.</w:t>
      </w:r>
    </w:p>
    <w:p w14:paraId="13474E58" w14:textId="77777777" w:rsidR="00C310F7" w:rsidRPr="00112DB5" w:rsidRDefault="00C310F7" w:rsidP="00C310F7">
      <w:pPr>
        <w:ind w:firstLine="709"/>
        <w:jc w:val="both"/>
        <w:rPr>
          <w:color w:val="000000"/>
        </w:rPr>
      </w:pPr>
      <w:r>
        <w:rPr>
          <w:color w:val="000000"/>
        </w:rPr>
        <w:t>Задание 3</w:t>
      </w:r>
      <w:r w:rsidRPr="00112DB5">
        <w:rPr>
          <w:color w:val="000000"/>
        </w:rPr>
        <w:t>.</w:t>
      </w:r>
    </w:p>
    <w:p w14:paraId="31955492" w14:textId="77777777" w:rsidR="00C310F7" w:rsidRPr="00112DB5" w:rsidRDefault="00C310F7" w:rsidP="00C310F7">
      <w:pPr>
        <w:ind w:firstLine="709"/>
        <w:jc w:val="both"/>
      </w:pPr>
      <w:r w:rsidRPr="00112DB5">
        <w:t>В ходе аудиторской проверки операций по перестрахованию было установлено, что ОАО «Страховая компания» имеет следующие значения показателей операций по страхованию и  перестрахованию (таблица 1).</w:t>
      </w:r>
    </w:p>
    <w:p w14:paraId="48DA2D45" w14:textId="77777777" w:rsidR="00C310F7" w:rsidRPr="00112DB5" w:rsidRDefault="00C310F7" w:rsidP="00C310F7">
      <w:pPr>
        <w:ind w:firstLine="709"/>
        <w:jc w:val="both"/>
      </w:pPr>
    </w:p>
    <w:p w14:paraId="75078DCC" w14:textId="77777777" w:rsidR="00C310F7" w:rsidRPr="00112DB5" w:rsidRDefault="00C310F7" w:rsidP="00C310F7">
      <w:pPr>
        <w:ind w:firstLine="709"/>
        <w:jc w:val="both"/>
        <w:rPr>
          <w:color w:val="000000"/>
        </w:rPr>
      </w:pPr>
      <w:r w:rsidRPr="00112DB5">
        <w:t>Таблица 1 - Показатели операций по страхованию и  перестрахованию ОАО «Страховая компания»</w:t>
      </w:r>
    </w:p>
    <w:p w14:paraId="3DD7D43B" w14:textId="77777777" w:rsidR="00C310F7" w:rsidRPr="00112DB5" w:rsidRDefault="00C310F7" w:rsidP="00C310F7">
      <w:pPr>
        <w:widowControl w:val="0"/>
        <w:autoSpaceDE w:val="0"/>
        <w:autoSpaceDN w:val="0"/>
        <w:adjustRightInd w:val="0"/>
        <w:ind w:firstLine="709"/>
        <w:jc w:val="both"/>
        <w:outlineLvl w:val="2"/>
        <w:rPr>
          <w:b/>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1559"/>
      </w:tblGrid>
      <w:tr w:rsidR="00C310F7" w:rsidRPr="00112DB5" w14:paraId="1DAB3854" w14:textId="77777777" w:rsidTr="00AE11D5">
        <w:tc>
          <w:tcPr>
            <w:tcW w:w="7371" w:type="dxa"/>
            <w:shd w:val="clear" w:color="auto" w:fill="auto"/>
          </w:tcPr>
          <w:p w14:paraId="1BF59E7F" w14:textId="77777777" w:rsidR="00C310F7" w:rsidRPr="00112DB5" w:rsidRDefault="00C310F7" w:rsidP="00AE11D5">
            <w:pPr>
              <w:widowControl w:val="0"/>
              <w:autoSpaceDE w:val="0"/>
              <w:autoSpaceDN w:val="0"/>
              <w:adjustRightInd w:val="0"/>
              <w:jc w:val="center"/>
              <w:outlineLvl w:val="2"/>
            </w:pPr>
            <w:r w:rsidRPr="00112DB5">
              <w:t>Показатели</w:t>
            </w:r>
          </w:p>
        </w:tc>
        <w:tc>
          <w:tcPr>
            <w:tcW w:w="1559" w:type="dxa"/>
            <w:shd w:val="clear" w:color="auto" w:fill="auto"/>
          </w:tcPr>
          <w:p w14:paraId="38CE376B" w14:textId="77777777" w:rsidR="00C310F7" w:rsidRPr="00112DB5" w:rsidRDefault="00C310F7" w:rsidP="00AE11D5">
            <w:pPr>
              <w:widowControl w:val="0"/>
              <w:autoSpaceDE w:val="0"/>
              <w:autoSpaceDN w:val="0"/>
              <w:adjustRightInd w:val="0"/>
              <w:jc w:val="center"/>
              <w:outlineLvl w:val="2"/>
            </w:pPr>
            <w:r w:rsidRPr="00112DB5">
              <w:t xml:space="preserve">Сумма, </w:t>
            </w:r>
          </w:p>
          <w:p w14:paraId="5A30D012" w14:textId="77777777" w:rsidR="00C310F7" w:rsidRPr="00112DB5" w:rsidRDefault="00C310F7" w:rsidP="00AE11D5">
            <w:pPr>
              <w:widowControl w:val="0"/>
              <w:autoSpaceDE w:val="0"/>
              <w:autoSpaceDN w:val="0"/>
              <w:adjustRightInd w:val="0"/>
              <w:jc w:val="center"/>
              <w:outlineLvl w:val="2"/>
            </w:pPr>
            <w:r w:rsidRPr="00112DB5">
              <w:t>тыс. рублей</w:t>
            </w:r>
          </w:p>
        </w:tc>
      </w:tr>
      <w:tr w:rsidR="00C310F7" w:rsidRPr="00112DB5" w14:paraId="56D46D20" w14:textId="77777777" w:rsidTr="00AE11D5">
        <w:tc>
          <w:tcPr>
            <w:tcW w:w="7371" w:type="dxa"/>
            <w:shd w:val="clear" w:color="auto" w:fill="auto"/>
          </w:tcPr>
          <w:p w14:paraId="4C9CB6AC" w14:textId="77777777" w:rsidR="00C310F7" w:rsidRPr="00112DB5" w:rsidRDefault="00C310F7" w:rsidP="00AE11D5">
            <w:pPr>
              <w:widowControl w:val="0"/>
              <w:autoSpaceDE w:val="0"/>
              <w:autoSpaceDN w:val="0"/>
              <w:adjustRightInd w:val="0"/>
              <w:outlineLvl w:val="2"/>
              <w:rPr>
                <w:b/>
              </w:rPr>
            </w:pPr>
            <w:r w:rsidRPr="00112DB5">
              <w:rPr>
                <w:lang w:bidi="ru-RU"/>
              </w:rPr>
              <w:t>Страховая брутто-премия</w:t>
            </w:r>
          </w:p>
        </w:tc>
        <w:tc>
          <w:tcPr>
            <w:tcW w:w="1559" w:type="dxa"/>
            <w:shd w:val="clear" w:color="auto" w:fill="auto"/>
          </w:tcPr>
          <w:p w14:paraId="3318BB41" w14:textId="77777777" w:rsidR="00C310F7" w:rsidRPr="00112DB5" w:rsidRDefault="00C310F7" w:rsidP="00AE11D5">
            <w:pPr>
              <w:widowControl w:val="0"/>
              <w:autoSpaceDE w:val="0"/>
              <w:autoSpaceDN w:val="0"/>
              <w:adjustRightInd w:val="0"/>
              <w:jc w:val="center"/>
              <w:outlineLvl w:val="2"/>
              <w:rPr>
                <w:b/>
              </w:rPr>
            </w:pPr>
            <w:r w:rsidRPr="00112DB5">
              <w:rPr>
                <w:lang w:bidi="ru-RU"/>
              </w:rPr>
              <w:t>72340</w:t>
            </w:r>
          </w:p>
        </w:tc>
      </w:tr>
      <w:tr w:rsidR="00C310F7" w:rsidRPr="00112DB5" w14:paraId="78389754" w14:textId="77777777" w:rsidTr="00AE11D5">
        <w:tc>
          <w:tcPr>
            <w:tcW w:w="7371" w:type="dxa"/>
            <w:shd w:val="clear" w:color="auto" w:fill="auto"/>
          </w:tcPr>
          <w:p w14:paraId="2E6B4D87" w14:textId="77777777" w:rsidR="00C310F7" w:rsidRPr="00112DB5" w:rsidRDefault="00C310F7" w:rsidP="00AE11D5">
            <w:pPr>
              <w:widowControl w:val="0"/>
              <w:autoSpaceDE w:val="0"/>
              <w:autoSpaceDN w:val="0"/>
              <w:spacing w:line="268" w:lineRule="exact"/>
              <w:ind w:left="28"/>
              <w:rPr>
                <w:b/>
              </w:rPr>
            </w:pPr>
            <w:r w:rsidRPr="00112DB5">
              <w:rPr>
                <w:lang w:bidi="ru-RU"/>
              </w:rPr>
              <w:t>Перестраховочная премия, начисленная по договорам, переданным в перестрахование</w:t>
            </w:r>
          </w:p>
        </w:tc>
        <w:tc>
          <w:tcPr>
            <w:tcW w:w="1559" w:type="dxa"/>
            <w:shd w:val="clear" w:color="auto" w:fill="auto"/>
          </w:tcPr>
          <w:p w14:paraId="6589F2E8" w14:textId="77777777" w:rsidR="00C310F7" w:rsidRPr="00112DB5" w:rsidRDefault="00C310F7" w:rsidP="00AE11D5">
            <w:pPr>
              <w:widowControl w:val="0"/>
              <w:autoSpaceDE w:val="0"/>
              <w:autoSpaceDN w:val="0"/>
              <w:adjustRightInd w:val="0"/>
              <w:jc w:val="center"/>
              <w:outlineLvl w:val="2"/>
              <w:rPr>
                <w:b/>
              </w:rPr>
            </w:pPr>
            <w:r w:rsidRPr="00112DB5">
              <w:rPr>
                <w:lang w:bidi="ru-RU"/>
              </w:rPr>
              <w:t>2340</w:t>
            </w:r>
          </w:p>
        </w:tc>
      </w:tr>
      <w:tr w:rsidR="00C310F7" w:rsidRPr="00112DB5" w14:paraId="1CB3953E" w14:textId="77777777" w:rsidTr="00AE11D5">
        <w:tc>
          <w:tcPr>
            <w:tcW w:w="7371" w:type="dxa"/>
            <w:shd w:val="clear" w:color="auto" w:fill="auto"/>
          </w:tcPr>
          <w:p w14:paraId="2E1264AF" w14:textId="77777777" w:rsidR="00C310F7" w:rsidRPr="00112DB5" w:rsidRDefault="00C310F7" w:rsidP="00AE11D5">
            <w:pPr>
              <w:widowControl w:val="0"/>
              <w:autoSpaceDE w:val="0"/>
              <w:autoSpaceDN w:val="0"/>
              <w:spacing w:line="270" w:lineRule="exact"/>
              <w:ind w:left="28"/>
              <w:rPr>
                <w:lang w:bidi="ru-RU"/>
              </w:rPr>
            </w:pPr>
            <w:r w:rsidRPr="00112DB5">
              <w:rPr>
                <w:lang w:bidi="ru-RU"/>
              </w:rPr>
              <w:t>РНП на начало периода</w:t>
            </w:r>
          </w:p>
        </w:tc>
        <w:tc>
          <w:tcPr>
            <w:tcW w:w="1559" w:type="dxa"/>
            <w:shd w:val="clear" w:color="auto" w:fill="auto"/>
          </w:tcPr>
          <w:p w14:paraId="12AD4819" w14:textId="77777777" w:rsidR="00C310F7" w:rsidRPr="00112DB5" w:rsidRDefault="00C310F7" w:rsidP="00AE11D5">
            <w:pPr>
              <w:widowControl w:val="0"/>
              <w:autoSpaceDE w:val="0"/>
              <w:autoSpaceDN w:val="0"/>
              <w:spacing w:before="23" w:line="264" w:lineRule="exact"/>
              <w:ind w:right="19"/>
              <w:jc w:val="center"/>
              <w:rPr>
                <w:lang w:bidi="ru-RU"/>
              </w:rPr>
            </w:pPr>
            <w:r w:rsidRPr="00112DB5">
              <w:rPr>
                <w:lang w:bidi="ru-RU"/>
              </w:rPr>
              <w:t>31430</w:t>
            </w:r>
          </w:p>
        </w:tc>
      </w:tr>
      <w:tr w:rsidR="00C310F7" w:rsidRPr="00112DB5" w14:paraId="6421B9FF" w14:textId="77777777" w:rsidTr="00AE11D5">
        <w:tc>
          <w:tcPr>
            <w:tcW w:w="7371" w:type="dxa"/>
            <w:shd w:val="clear" w:color="auto" w:fill="auto"/>
          </w:tcPr>
          <w:p w14:paraId="30711ACE" w14:textId="77777777" w:rsidR="00C310F7" w:rsidRPr="00112DB5" w:rsidRDefault="00C310F7" w:rsidP="00AE11D5">
            <w:pPr>
              <w:widowControl w:val="0"/>
              <w:autoSpaceDE w:val="0"/>
              <w:autoSpaceDN w:val="0"/>
              <w:spacing w:line="268" w:lineRule="exact"/>
              <w:ind w:left="28"/>
              <w:rPr>
                <w:lang w:bidi="ru-RU"/>
              </w:rPr>
            </w:pPr>
            <w:r w:rsidRPr="00112DB5">
              <w:rPr>
                <w:lang w:bidi="ru-RU"/>
              </w:rPr>
              <w:t>РНП на конец периода</w:t>
            </w:r>
          </w:p>
        </w:tc>
        <w:tc>
          <w:tcPr>
            <w:tcW w:w="1559" w:type="dxa"/>
            <w:shd w:val="clear" w:color="auto" w:fill="auto"/>
          </w:tcPr>
          <w:p w14:paraId="7E1E1BE9" w14:textId="77777777" w:rsidR="00C310F7" w:rsidRPr="00112DB5" w:rsidRDefault="00C310F7" w:rsidP="00AE11D5">
            <w:pPr>
              <w:widowControl w:val="0"/>
              <w:autoSpaceDE w:val="0"/>
              <w:autoSpaceDN w:val="0"/>
              <w:spacing w:before="20" w:line="264" w:lineRule="exact"/>
              <w:ind w:right="19"/>
              <w:jc w:val="center"/>
              <w:rPr>
                <w:lang w:bidi="ru-RU"/>
              </w:rPr>
            </w:pPr>
            <w:r w:rsidRPr="00112DB5">
              <w:rPr>
                <w:lang w:bidi="ru-RU"/>
              </w:rPr>
              <w:t>34510</w:t>
            </w:r>
          </w:p>
        </w:tc>
      </w:tr>
      <w:tr w:rsidR="00C310F7" w:rsidRPr="00112DB5" w14:paraId="72C16F22" w14:textId="77777777" w:rsidTr="00AE11D5">
        <w:tc>
          <w:tcPr>
            <w:tcW w:w="7371" w:type="dxa"/>
            <w:shd w:val="clear" w:color="auto" w:fill="auto"/>
          </w:tcPr>
          <w:p w14:paraId="7CE94B51" w14:textId="77777777" w:rsidR="00C310F7" w:rsidRPr="00112DB5" w:rsidRDefault="00C310F7" w:rsidP="00AE11D5">
            <w:pPr>
              <w:widowControl w:val="0"/>
              <w:autoSpaceDE w:val="0"/>
              <w:autoSpaceDN w:val="0"/>
              <w:spacing w:line="268" w:lineRule="exact"/>
              <w:ind w:left="28"/>
              <w:rPr>
                <w:lang w:bidi="ru-RU"/>
              </w:rPr>
            </w:pPr>
            <w:r w:rsidRPr="00112DB5">
              <w:rPr>
                <w:lang w:bidi="ru-RU"/>
              </w:rPr>
              <w:lastRenderedPageBreak/>
              <w:t>РЗУ на конец периода</w:t>
            </w:r>
          </w:p>
        </w:tc>
        <w:tc>
          <w:tcPr>
            <w:tcW w:w="1559" w:type="dxa"/>
            <w:shd w:val="clear" w:color="auto" w:fill="auto"/>
          </w:tcPr>
          <w:p w14:paraId="1CFB60E8" w14:textId="77777777" w:rsidR="00C310F7" w:rsidRPr="00112DB5" w:rsidRDefault="00C310F7" w:rsidP="00AE11D5">
            <w:pPr>
              <w:widowControl w:val="0"/>
              <w:autoSpaceDE w:val="0"/>
              <w:autoSpaceDN w:val="0"/>
              <w:spacing w:before="20" w:line="264" w:lineRule="exact"/>
              <w:ind w:right="19"/>
              <w:jc w:val="center"/>
              <w:rPr>
                <w:lang w:bidi="ru-RU"/>
              </w:rPr>
            </w:pPr>
            <w:r w:rsidRPr="00112DB5">
              <w:rPr>
                <w:lang w:bidi="ru-RU"/>
              </w:rPr>
              <w:t>17890</w:t>
            </w:r>
          </w:p>
        </w:tc>
      </w:tr>
      <w:tr w:rsidR="00C310F7" w:rsidRPr="00112DB5" w14:paraId="12710166" w14:textId="77777777" w:rsidTr="00AE11D5">
        <w:tc>
          <w:tcPr>
            <w:tcW w:w="7371" w:type="dxa"/>
            <w:shd w:val="clear" w:color="auto" w:fill="auto"/>
          </w:tcPr>
          <w:p w14:paraId="01D156CE" w14:textId="77777777" w:rsidR="00C310F7" w:rsidRPr="00112DB5" w:rsidRDefault="00C310F7" w:rsidP="00AE11D5">
            <w:pPr>
              <w:widowControl w:val="0"/>
              <w:autoSpaceDE w:val="0"/>
              <w:autoSpaceDN w:val="0"/>
              <w:spacing w:line="268" w:lineRule="exact"/>
              <w:ind w:left="28"/>
              <w:rPr>
                <w:lang w:bidi="ru-RU"/>
              </w:rPr>
            </w:pPr>
            <w:r w:rsidRPr="00112DB5">
              <w:rPr>
                <w:lang w:bidi="ru-RU"/>
              </w:rPr>
              <w:t>РЗУ на конец периода</w:t>
            </w:r>
          </w:p>
        </w:tc>
        <w:tc>
          <w:tcPr>
            <w:tcW w:w="1559" w:type="dxa"/>
            <w:shd w:val="clear" w:color="auto" w:fill="auto"/>
          </w:tcPr>
          <w:p w14:paraId="56FBBC3B" w14:textId="77777777" w:rsidR="00C310F7" w:rsidRPr="00112DB5" w:rsidRDefault="00C310F7" w:rsidP="00AE11D5">
            <w:pPr>
              <w:widowControl w:val="0"/>
              <w:autoSpaceDE w:val="0"/>
              <w:autoSpaceDN w:val="0"/>
              <w:spacing w:before="20" w:line="264" w:lineRule="exact"/>
              <w:ind w:right="19"/>
              <w:jc w:val="center"/>
              <w:rPr>
                <w:lang w:bidi="ru-RU"/>
              </w:rPr>
            </w:pPr>
            <w:r w:rsidRPr="00112DB5">
              <w:rPr>
                <w:lang w:bidi="ru-RU"/>
              </w:rPr>
              <w:t>15430</w:t>
            </w:r>
          </w:p>
        </w:tc>
      </w:tr>
      <w:tr w:rsidR="00C310F7" w:rsidRPr="00112DB5" w14:paraId="74C9158D" w14:textId="77777777" w:rsidTr="00AE11D5">
        <w:tc>
          <w:tcPr>
            <w:tcW w:w="7371" w:type="dxa"/>
            <w:shd w:val="clear" w:color="auto" w:fill="auto"/>
          </w:tcPr>
          <w:p w14:paraId="144F67FF" w14:textId="77777777" w:rsidR="00C310F7" w:rsidRPr="00112DB5" w:rsidRDefault="00C310F7" w:rsidP="00AE11D5">
            <w:pPr>
              <w:widowControl w:val="0"/>
              <w:autoSpaceDE w:val="0"/>
              <w:autoSpaceDN w:val="0"/>
              <w:spacing w:line="270" w:lineRule="exact"/>
              <w:ind w:left="28"/>
              <w:rPr>
                <w:lang w:bidi="ru-RU"/>
              </w:rPr>
            </w:pPr>
            <w:r w:rsidRPr="00112DB5">
              <w:rPr>
                <w:lang w:bidi="ru-RU"/>
              </w:rPr>
              <w:t>РПНУ на начало периода</w:t>
            </w:r>
          </w:p>
        </w:tc>
        <w:tc>
          <w:tcPr>
            <w:tcW w:w="1559" w:type="dxa"/>
            <w:shd w:val="clear" w:color="auto" w:fill="auto"/>
          </w:tcPr>
          <w:p w14:paraId="45554F1E" w14:textId="77777777" w:rsidR="00C310F7" w:rsidRPr="00112DB5" w:rsidRDefault="00C310F7" w:rsidP="00AE11D5">
            <w:pPr>
              <w:widowControl w:val="0"/>
              <w:autoSpaceDE w:val="0"/>
              <w:autoSpaceDN w:val="0"/>
              <w:spacing w:before="23" w:line="264" w:lineRule="exact"/>
              <w:ind w:right="19"/>
              <w:jc w:val="center"/>
              <w:rPr>
                <w:lang w:bidi="ru-RU"/>
              </w:rPr>
            </w:pPr>
            <w:r w:rsidRPr="00112DB5">
              <w:rPr>
                <w:lang w:bidi="ru-RU"/>
              </w:rPr>
              <w:t>21410</w:t>
            </w:r>
          </w:p>
        </w:tc>
      </w:tr>
      <w:tr w:rsidR="00C310F7" w:rsidRPr="00112DB5" w14:paraId="681D08B9" w14:textId="77777777" w:rsidTr="00AE11D5">
        <w:tc>
          <w:tcPr>
            <w:tcW w:w="7371" w:type="dxa"/>
            <w:shd w:val="clear" w:color="auto" w:fill="auto"/>
          </w:tcPr>
          <w:p w14:paraId="614CB263" w14:textId="77777777" w:rsidR="00C310F7" w:rsidRPr="00112DB5" w:rsidRDefault="00C310F7" w:rsidP="00AE11D5">
            <w:pPr>
              <w:widowControl w:val="0"/>
              <w:autoSpaceDE w:val="0"/>
              <w:autoSpaceDN w:val="0"/>
              <w:spacing w:line="268" w:lineRule="exact"/>
              <w:ind w:left="28"/>
              <w:rPr>
                <w:lang w:bidi="ru-RU"/>
              </w:rPr>
            </w:pPr>
            <w:r w:rsidRPr="00112DB5">
              <w:rPr>
                <w:lang w:bidi="ru-RU"/>
              </w:rPr>
              <w:t>РПНУ на конец периода</w:t>
            </w:r>
          </w:p>
        </w:tc>
        <w:tc>
          <w:tcPr>
            <w:tcW w:w="1559" w:type="dxa"/>
            <w:shd w:val="clear" w:color="auto" w:fill="auto"/>
          </w:tcPr>
          <w:p w14:paraId="56647D05" w14:textId="77777777" w:rsidR="00C310F7" w:rsidRPr="00112DB5" w:rsidRDefault="00C310F7" w:rsidP="00AE11D5">
            <w:pPr>
              <w:widowControl w:val="0"/>
              <w:autoSpaceDE w:val="0"/>
              <w:autoSpaceDN w:val="0"/>
              <w:spacing w:before="21" w:line="264" w:lineRule="exact"/>
              <w:ind w:right="19"/>
              <w:jc w:val="center"/>
              <w:rPr>
                <w:lang w:bidi="ru-RU"/>
              </w:rPr>
            </w:pPr>
            <w:r w:rsidRPr="00112DB5">
              <w:rPr>
                <w:lang w:bidi="ru-RU"/>
              </w:rPr>
              <w:t>18532</w:t>
            </w:r>
          </w:p>
        </w:tc>
      </w:tr>
      <w:tr w:rsidR="00C310F7" w:rsidRPr="00112DB5" w14:paraId="246EE94F" w14:textId="77777777" w:rsidTr="00AE11D5">
        <w:tc>
          <w:tcPr>
            <w:tcW w:w="7371" w:type="dxa"/>
            <w:shd w:val="clear" w:color="auto" w:fill="auto"/>
          </w:tcPr>
          <w:p w14:paraId="3CE48E3A" w14:textId="77777777" w:rsidR="00C310F7" w:rsidRPr="00112DB5" w:rsidRDefault="00C310F7" w:rsidP="00AE11D5">
            <w:pPr>
              <w:widowControl w:val="0"/>
              <w:autoSpaceDE w:val="0"/>
              <w:autoSpaceDN w:val="0"/>
              <w:spacing w:line="268" w:lineRule="exact"/>
              <w:ind w:left="28"/>
              <w:rPr>
                <w:lang w:bidi="ru-RU"/>
              </w:rPr>
            </w:pPr>
            <w:r w:rsidRPr="00112DB5">
              <w:rPr>
                <w:lang w:bidi="ru-RU"/>
              </w:rPr>
              <w:t>Страховые выплаты, произведены за отчетный период:</w:t>
            </w:r>
          </w:p>
        </w:tc>
        <w:tc>
          <w:tcPr>
            <w:tcW w:w="1559" w:type="dxa"/>
            <w:shd w:val="clear" w:color="auto" w:fill="auto"/>
          </w:tcPr>
          <w:p w14:paraId="27312BED" w14:textId="77777777" w:rsidR="00C310F7" w:rsidRPr="00112DB5" w:rsidRDefault="00C310F7" w:rsidP="00AE11D5">
            <w:pPr>
              <w:widowControl w:val="0"/>
              <w:autoSpaceDE w:val="0"/>
              <w:autoSpaceDN w:val="0"/>
              <w:spacing w:before="21" w:line="264" w:lineRule="exact"/>
              <w:ind w:right="19"/>
              <w:jc w:val="center"/>
              <w:rPr>
                <w:lang w:bidi="ru-RU"/>
              </w:rPr>
            </w:pPr>
            <w:r w:rsidRPr="00112DB5">
              <w:rPr>
                <w:lang w:bidi="ru-RU"/>
              </w:rPr>
              <w:t>38780</w:t>
            </w:r>
          </w:p>
        </w:tc>
      </w:tr>
      <w:tr w:rsidR="00C310F7" w:rsidRPr="00112DB5" w14:paraId="1BA9972A" w14:textId="77777777" w:rsidTr="00AE11D5">
        <w:tc>
          <w:tcPr>
            <w:tcW w:w="7371" w:type="dxa"/>
            <w:shd w:val="clear" w:color="auto" w:fill="auto"/>
          </w:tcPr>
          <w:p w14:paraId="4DF936BE" w14:textId="77777777" w:rsidR="00C310F7" w:rsidRPr="00112DB5" w:rsidRDefault="00C310F7" w:rsidP="00AE11D5">
            <w:pPr>
              <w:widowControl w:val="0"/>
              <w:autoSpaceDE w:val="0"/>
              <w:autoSpaceDN w:val="0"/>
              <w:spacing w:line="268" w:lineRule="exact"/>
              <w:ind w:left="28"/>
              <w:rPr>
                <w:lang w:bidi="ru-RU"/>
              </w:rPr>
            </w:pPr>
            <w:r w:rsidRPr="00112DB5">
              <w:rPr>
                <w:lang w:bidi="ru-RU"/>
              </w:rPr>
              <w:t>Доля перестраховщиков в выплате</w:t>
            </w:r>
          </w:p>
        </w:tc>
        <w:tc>
          <w:tcPr>
            <w:tcW w:w="1559" w:type="dxa"/>
            <w:shd w:val="clear" w:color="auto" w:fill="auto"/>
          </w:tcPr>
          <w:p w14:paraId="6CB5F5F5" w14:textId="77777777" w:rsidR="00C310F7" w:rsidRPr="00112DB5" w:rsidRDefault="00C310F7" w:rsidP="00AE11D5">
            <w:pPr>
              <w:widowControl w:val="0"/>
              <w:autoSpaceDE w:val="0"/>
              <w:autoSpaceDN w:val="0"/>
              <w:spacing w:before="21" w:line="264" w:lineRule="exact"/>
              <w:ind w:right="19"/>
              <w:jc w:val="center"/>
              <w:rPr>
                <w:lang w:bidi="ru-RU"/>
              </w:rPr>
            </w:pPr>
            <w:r w:rsidRPr="00112DB5">
              <w:rPr>
                <w:lang w:bidi="ru-RU"/>
              </w:rPr>
              <w:t>4560</w:t>
            </w:r>
          </w:p>
        </w:tc>
      </w:tr>
      <w:tr w:rsidR="00C310F7" w:rsidRPr="00112DB5" w14:paraId="33A6A3A6" w14:textId="77777777" w:rsidTr="00AE11D5">
        <w:tc>
          <w:tcPr>
            <w:tcW w:w="7371" w:type="dxa"/>
            <w:shd w:val="clear" w:color="auto" w:fill="auto"/>
          </w:tcPr>
          <w:p w14:paraId="5418F41B" w14:textId="77777777" w:rsidR="00C310F7" w:rsidRPr="00112DB5" w:rsidRDefault="00C310F7" w:rsidP="00AE11D5">
            <w:pPr>
              <w:widowControl w:val="0"/>
              <w:autoSpaceDE w:val="0"/>
              <w:autoSpaceDN w:val="0"/>
              <w:spacing w:line="270" w:lineRule="exact"/>
              <w:ind w:left="28"/>
              <w:rPr>
                <w:lang w:bidi="ru-RU"/>
              </w:rPr>
            </w:pPr>
            <w:r w:rsidRPr="00112DB5">
              <w:rPr>
                <w:lang w:bidi="ru-RU"/>
              </w:rPr>
              <w:t>Расходы по ведению страховых операций, произведенные</w:t>
            </w:r>
          </w:p>
          <w:p w14:paraId="5C59A572" w14:textId="77777777" w:rsidR="00C310F7" w:rsidRPr="00112DB5" w:rsidRDefault="00C310F7" w:rsidP="00AE11D5">
            <w:pPr>
              <w:widowControl w:val="0"/>
              <w:autoSpaceDE w:val="0"/>
              <w:autoSpaceDN w:val="0"/>
              <w:spacing w:line="268" w:lineRule="exact"/>
              <w:ind w:left="28"/>
              <w:rPr>
                <w:lang w:bidi="ru-RU"/>
              </w:rPr>
            </w:pPr>
            <w:r w:rsidRPr="00112DB5">
              <w:rPr>
                <w:lang w:bidi="ru-RU"/>
              </w:rPr>
              <w:t>за отчетный период:</w:t>
            </w:r>
          </w:p>
        </w:tc>
        <w:tc>
          <w:tcPr>
            <w:tcW w:w="1559" w:type="dxa"/>
            <w:shd w:val="clear" w:color="auto" w:fill="auto"/>
          </w:tcPr>
          <w:p w14:paraId="762CE6FE" w14:textId="77777777" w:rsidR="00C310F7" w:rsidRPr="00112DB5" w:rsidRDefault="00C310F7" w:rsidP="00AE11D5">
            <w:pPr>
              <w:widowControl w:val="0"/>
              <w:autoSpaceDE w:val="0"/>
              <w:autoSpaceDN w:val="0"/>
              <w:spacing w:before="21" w:line="264" w:lineRule="exact"/>
              <w:ind w:right="19"/>
              <w:jc w:val="center"/>
              <w:rPr>
                <w:lang w:bidi="ru-RU"/>
              </w:rPr>
            </w:pPr>
            <w:r w:rsidRPr="00112DB5">
              <w:rPr>
                <w:lang w:bidi="ru-RU"/>
              </w:rPr>
              <w:t>13720</w:t>
            </w:r>
          </w:p>
        </w:tc>
      </w:tr>
      <w:tr w:rsidR="00C310F7" w:rsidRPr="00112DB5" w14:paraId="3E5D41F9" w14:textId="77777777" w:rsidTr="00AE11D5">
        <w:tc>
          <w:tcPr>
            <w:tcW w:w="7371" w:type="dxa"/>
            <w:shd w:val="clear" w:color="auto" w:fill="auto"/>
          </w:tcPr>
          <w:p w14:paraId="1AE0D712" w14:textId="77777777" w:rsidR="00C310F7" w:rsidRPr="00112DB5" w:rsidRDefault="00C310F7" w:rsidP="00AE11D5">
            <w:pPr>
              <w:widowControl w:val="0"/>
              <w:autoSpaceDE w:val="0"/>
              <w:autoSpaceDN w:val="0"/>
              <w:spacing w:line="270" w:lineRule="exact"/>
              <w:ind w:left="28"/>
              <w:rPr>
                <w:lang w:bidi="ru-RU"/>
              </w:rPr>
            </w:pPr>
            <w:r w:rsidRPr="00112DB5">
              <w:rPr>
                <w:lang w:bidi="ru-RU"/>
              </w:rPr>
              <w:t>Финансовый результат от страховой деятельности</w:t>
            </w:r>
          </w:p>
        </w:tc>
        <w:tc>
          <w:tcPr>
            <w:tcW w:w="1559" w:type="dxa"/>
            <w:shd w:val="clear" w:color="auto" w:fill="auto"/>
          </w:tcPr>
          <w:p w14:paraId="3EA7971E" w14:textId="77777777" w:rsidR="00C310F7" w:rsidRPr="00112DB5" w:rsidRDefault="00C310F7" w:rsidP="00AE11D5">
            <w:pPr>
              <w:widowControl w:val="0"/>
              <w:autoSpaceDE w:val="0"/>
              <w:autoSpaceDN w:val="0"/>
              <w:spacing w:before="21" w:line="264" w:lineRule="exact"/>
              <w:ind w:right="19"/>
              <w:jc w:val="center"/>
              <w:rPr>
                <w:lang w:bidi="ru-RU"/>
              </w:rPr>
            </w:pPr>
          </w:p>
        </w:tc>
      </w:tr>
      <w:tr w:rsidR="00C310F7" w:rsidRPr="00112DB5" w14:paraId="51D56CD1" w14:textId="77777777" w:rsidTr="00AE11D5">
        <w:tc>
          <w:tcPr>
            <w:tcW w:w="7371" w:type="dxa"/>
            <w:shd w:val="clear" w:color="auto" w:fill="auto"/>
          </w:tcPr>
          <w:p w14:paraId="1AB8D2C3" w14:textId="77777777" w:rsidR="00C310F7" w:rsidRPr="00112DB5" w:rsidRDefault="00C310F7" w:rsidP="00AE11D5">
            <w:pPr>
              <w:widowControl w:val="0"/>
              <w:autoSpaceDE w:val="0"/>
              <w:autoSpaceDN w:val="0"/>
              <w:spacing w:line="270" w:lineRule="exact"/>
              <w:ind w:left="28"/>
              <w:rPr>
                <w:lang w:bidi="ru-RU"/>
              </w:rPr>
            </w:pPr>
            <w:r w:rsidRPr="00112DB5">
              <w:rPr>
                <w:lang w:bidi="ru-RU"/>
              </w:rPr>
              <w:t>Заработанная страховая премия – нетто-перестрахование</w:t>
            </w:r>
          </w:p>
        </w:tc>
        <w:tc>
          <w:tcPr>
            <w:tcW w:w="1559" w:type="dxa"/>
            <w:shd w:val="clear" w:color="auto" w:fill="auto"/>
          </w:tcPr>
          <w:p w14:paraId="3F7A4C7F" w14:textId="77777777" w:rsidR="00C310F7" w:rsidRPr="00112DB5" w:rsidRDefault="00C310F7" w:rsidP="00AE11D5">
            <w:pPr>
              <w:widowControl w:val="0"/>
              <w:autoSpaceDE w:val="0"/>
              <w:autoSpaceDN w:val="0"/>
              <w:spacing w:before="21" w:line="264" w:lineRule="exact"/>
              <w:ind w:right="19"/>
              <w:jc w:val="center"/>
              <w:rPr>
                <w:lang w:bidi="ru-RU"/>
              </w:rPr>
            </w:pPr>
          </w:p>
        </w:tc>
      </w:tr>
    </w:tbl>
    <w:p w14:paraId="03BC6F1D" w14:textId="77777777" w:rsidR="00C310F7" w:rsidRPr="00112DB5" w:rsidRDefault="00C310F7" w:rsidP="00C310F7">
      <w:pPr>
        <w:widowControl w:val="0"/>
        <w:autoSpaceDE w:val="0"/>
        <w:autoSpaceDN w:val="0"/>
        <w:adjustRightInd w:val="0"/>
        <w:ind w:firstLine="709"/>
        <w:jc w:val="both"/>
        <w:rPr>
          <w:b/>
        </w:rPr>
      </w:pPr>
    </w:p>
    <w:p w14:paraId="6EFF4F33" w14:textId="77777777" w:rsidR="00C310F7" w:rsidRPr="00112DB5" w:rsidRDefault="00C310F7" w:rsidP="00C310F7">
      <w:pPr>
        <w:ind w:firstLine="709"/>
      </w:pPr>
      <w:r w:rsidRPr="00112DB5">
        <w:t xml:space="preserve">Требуется: </w:t>
      </w:r>
    </w:p>
    <w:p w14:paraId="538E430C" w14:textId="77777777" w:rsidR="00C310F7" w:rsidRPr="00112DB5" w:rsidRDefault="00C310F7" w:rsidP="00C310F7">
      <w:pPr>
        <w:widowControl w:val="0"/>
        <w:autoSpaceDE w:val="0"/>
        <w:autoSpaceDN w:val="0"/>
        <w:spacing w:line="274" w:lineRule="exact"/>
        <w:ind w:firstLine="709"/>
        <w:outlineLvl w:val="0"/>
        <w:rPr>
          <w:lang w:bidi="ru-RU"/>
        </w:rPr>
      </w:pPr>
      <w:r w:rsidRPr="00112DB5">
        <w:rPr>
          <w:lang w:bidi="ru-RU"/>
        </w:rPr>
        <w:t>Определить финансовый результат от страховой деятельности.</w:t>
      </w:r>
    </w:p>
    <w:p w14:paraId="13AF1661" w14:textId="77777777" w:rsidR="00C310F7" w:rsidRPr="00112DB5" w:rsidRDefault="00C310F7" w:rsidP="00C310F7">
      <w:pPr>
        <w:tabs>
          <w:tab w:val="left" w:pos="301"/>
        </w:tabs>
        <w:spacing w:line="239" w:lineRule="auto"/>
        <w:ind w:right="20" w:firstLine="709"/>
        <w:jc w:val="both"/>
        <w:rPr>
          <w:rFonts w:cs="Arial"/>
        </w:rPr>
      </w:pPr>
      <w:r w:rsidRPr="00112DB5">
        <w:rPr>
          <w:lang w:bidi="ru-RU"/>
        </w:rPr>
        <w:t>Определить заработанную страховую премию – нетто-перестрахования.</w:t>
      </w:r>
    </w:p>
    <w:p w14:paraId="3EFA33BF" w14:textId="77777777" w:rsidR="00C310F7" w:rsidRPr="00112DB5" w:rsidRDefault="00C310F7" w:rsidP="00C310F7">
      <w:pPr>
        <w:tabs>
          <w:tab w:val="left" w:pos="301"/>
        </w:tabs>
        <w:spacing w:line="239" w:lineRule="auto"/>
        <w:ind w:right="20" w:firstLine="709"/>
        <w:jc w:val="both"/>
        <w:rPr>
          <w:lang w:bidi="ru-RU"/>
        </w:rPr>
      </w:pPr>
      <w:r w:rsidRPr="00112DB5">
        <w:rPr>
          <w:rFonts w:cs="Arial"/>
        </w:rPr>
        <w:t xml:space="preserve">Назвать нормативные документы, на основании и в соответствии с которыми определяется </w:t>
      </w:r>
      <w:r w:rsidRPr="00112DB5">
        <w:rPr>
          <w:lang w:bidi="ru-RU"/>
        </w:rPr>
        <w:t>финансовый результат от страховой деятельности страховой организации.</w:t>
      </w:r>
    </w:p>
    <w:p w14:paraId="1F9FFC2F" w14:textId="77777777" w:rsidR="00C310F7" w:rsidRPr="00112DB5" w:rsidRDefault="00C310F7" w:rsidP="00C310F7">
      <w:pPr>
        <w:widowControl w:val="0"/>
        <w:autoSpaceDE w:val="0"/>
        <w:autoSpaceDN w:val="0"/>
        <w:adjustRightInd w:val="0"/>
        <w:ind w:firstLine="709"/>
        <w:jc w:val="both"/>
        <w:outlineLvl w:val="2"/>
        <w:rPr>
          <w:b/>
        </w:rPr>
      </w:pPr>
    </w:p>
    <w:p w14:paraId="579A49BA" w14:textId="77777777" w:rsidR="00C310F7" w:rsidRPr="00C310F7" w:rsidRDefault="00C310F7" w:rsidP="00C310F7">
      <w:pPr>
        <w:pStyle w:val="ReportMain"/>
        <w:suppressAutoHyphens/>
        <w:ind w:firstLine="709"/>
        <w:jc w:val="both"/>
        <w:rPr>
          <w:rFonts w:eastAsia="Times New Roman"/>
          <w:szCs w:val="24"/>
        </w:rPr>
      </w:pPr>
      <w:r w:rsidRPr="00C310F7">
        <w:rPr>
          <w:szCs w:val="22"/>
          <w:lang w:eastAsia="en-US"/>
        </w:rPr>
        <w:t>Тема 2.6</w:t>
      </w:r>
      <w:r w:rsidRPr="00C310F7">
        <w:rPr>
          <w:rFonts w:eastAsia="Times New Roman"/>
          <w:szCs w:val="24"/>
        </w:rPr>
        <w:t xml:space="preserve"> Аудиторская проверка кассовых операций банков и страховых организаций</w:t>
      </w:r>
    </w:p>
    <w:p w14:paraId="550B3651" w14:textId="77777777" w:rsidR="00C310F7" w:rsidRDefault="00C310F7" w:rsidP="00C310F7">
      <w:pPr>
        <w:pStyle w:val="a3"/>
        <w:widowControl w:val="0"/>
        <w:autoSpaceDE w:val="0"/>
        <w:autoSpaceDN w:val="0"/>
        <w:adjustRightInd w:val="0"/>
        <w:ind w:left="0"/>
        <w:jc w:val="both"/>
        <w:rPr>
          <w:b/>
          <w:bCs/>
        </w:rPr>
      </w:pPr>
    </w:p>
    <w:p w14:paraId="2A2FA1C9" w14:textId="77777777" w:rsidR="00C310F7" w:rsidRPr="00112DB5" w:rsidRDefault="00C310F7" w:rsidP="00C310F7">
      <w:pPr>
        <w:spacing w:line="0" w:lineRule="atLeast"/>
        <w:ind w:firstLine="709"/>
      </w:pPr>
      <w:r w:rsidRPr="00112DB5">
        <w:t>Ситуационная задача 1.</w:t>
      </w:r>
    </w:p>
    <w:p w14:paraId="005E6621" w14:textId="77777777" w:rsidR="00C310F7" w:rsidRPr="00112DB5" w:rsidRDefault="00C310F7" w:rsidP="00C310F7">
      <w:pPr>
        <w:tabs>
          <w:tab w:val="left" w:pos="916"/>
        </w:tabs>
        <w:spacing w:line="241" w:lineRule="auto"/>
        <w:ind w:right="20" w:firstLine="709"/>
      </w:pPr>
      <w:r w:rsidRPr="00112DB5">
        <w:t>В ходе проведения аудиторской проверки банка были обнаружены факты незаконного присвоения бухгалтером денежных сумм.</w:t>
      </w:r>
    </w:p>
    <w:p w14:paraId="4080A5C1" w14:textId="77777777" w:rsidR="00C310F7" w:rsidRPr="00112DB5" w:rsidRDefault="00C310F7" w:rsidP="00C310F7">
      <w:pPr>
        <w:spacing w:line="1" w:lineRule="exact"/>
        <w:ind w:firstLine="709"/>
      </w:pPr>
    </w:p>
    <w:p w14:paraId="2263A593" w14:textId="77777777" w:rsidR="00C310F7" w:rsidRPr="00112DB5" w:rsidRDefault="00C310F7" w:rsidP="00C310F7">
      <w:pPr>
        <w:spacing w:line="237" w:lineRule="auto"/>
        <w:ind w:firstLine="709"/>
      </w:pPr>
      <w:r w:rsidRPr="00112DB5">
        <w:t>Требуется:</w:t>
      </w:r>
      <w:r>
        <w:t xml:space="preserve"> о</w:t>
      </w:r>
      <w:r w:rsidRPr="00112DB5">
        <w:t>босновать действия аудитора.</w:t>
      </w:r>
    </w:p>
    <w:p w14:paraId="63D3ACB3" w14:textId="77777777" w:rsidR="00C310F7" w:rsidRPr="00112DB5" w:rsidRDefault="00C310F7" w:rsidP="00C310F7">
      <w:pPr>
        <w:ind w:firstLine="709"/>
        <w:jc w:val="both"/>
      </w:pPr>
      <w:r w:rsidRPr="00112DB5">
        <w:t>Ситуационная задача 2.</w:t>
      </w:r>
    </w:p>
    <w:p w14:paraId="4A9546FD" w14:textId="77777777" w:rsidR="00C310F7" w:rsidRPr="00112DB5" w:rsidRDefault="00C310F7" w:rsidP="00C310F7">
      <w:pPr>
        <w:ind w:firstLine="709"/>
        <w:jc w:val="both"/>
      </w:pPr>
      <w:r w:rsidRPr="00112DB5">
        <w:t>При проведении аудиторской проверки ОАО «Банк» были выявлены следующие факты.</w:t>
      </w:r>
    </w:p>
    <w:p w14:paraId="5BD12A54" w14:textId="77777777" w:rsidR="00C310F7" w:rsidRPr="00112DB5" w:rsidRDefault="00C310F7" w:rsidP="00C310F7">
      <w:pPr>
        <w:ind w:firstLine="709"/>
        <w:jc w:val="both"/>
      </w:pPr>
      <w:r w:rsidRPr="00112DB5">
        <w:t xml:space="preserve"> ОАО «Банк» осуществляется кассовое обслуживание физических и юридических лиц в послеоперационное (вечернее время). Для этой цели приказом по ОАО «Банк»: </w:t>
      </w:r>
    </w:p>
    <w:p w14:paraId="0251D13B" w14:textId="77777777" w:rsidR="00C310F7" w:rsidRPr="00112DB5" w:rsidRDefault="00C310F7" w:rsidP="00C310F7">
      <w:pPr>
        <w:ind w:firstLine="709"/>
        <w:jc w:val="both"/>
      </w:pPr>
      <w:r w:rsidRPr="00112DB5">
        <w:t>– введено расписание работы вечерней кассы;</w:t>
      </w:r>
    </w:p>
    <w:p w14:paraId="17D46973" w14:textId="77777777" w:rsidR="00C310F7" w:rsidRPr="00112DB5" w:rsidRDefault="00C310F7" w:rsidP="00C310F7">
      <w:pPr>
        <w:ind w:firstLine="709"/>
        <w:jc w:val="both"/>
      </w:pPr>
      <w:r w:rsidRPr="00112DB5">
        <w:t>– утвержден перечень операций, проводимой вечерней кассой;</w:t>
      </w:r>
    </w:p>
    <w:p w14:paraId="4ADE3047" w14:textId="77777777" w:rsidR="00C310F7" w:rsidRPr="00112DB5" w:rsidRDefault="00C310F7" w:rsidP="00C310F7">
      <w:pPr>
        <w:ind w:firstLine="709"/>
        <w:jc w:val="both"/>
      </w:pPr>
      <w:r w:rsidRPr="00112DB5">
        <w:t>– назначен сотрудник на должность кассира вечерней кассы;</w:t>
      </w:r>
    </w:p>
    <w:p w14:paraId="48EEF9EC" w14:textId="77777777" w:rsidR="00C310F7" w:rsidRPr="00112DB5" w:rsidRDefault="00C310F7" w:rsidP="00C310F7">
      <w:pPr>
        <w:ind w:firstLine="709"/>
        <w:jc w:val="both"/>
      </w:pPr>
      <w:r w:rsidRPr="00112DB5">
        <w:t>Распоряжением главного бухгалтера установлено, что операции по вечерней кассе следует отражать на счете 20207. В учетной политике ОАО «Банк» операции по вечерней кассе не предусмотрены, операции оформляется в полном соответствии с операциями, проводимыми операционной кассой.</w:t>
      </w:r>
    </w:p>
    <w:p w14:paraId="12F69C51" w14:textId="77777777" w:rsidR="00C310F7" w:rsidRPr="00112DB5" w:rsidRDefault="00C310F7" w:rsidP="00C310F7">
      <w:pPr>
        <w:ind w:firstLine="709"/>
        <w:jc w:val="both"/>
      </w:pPr>
      <w:r w:rsidRPr="00112DB5">
        <w:t>ОАО «Банк» проводит операции по предоставлению физическим лицам в аренду сейфовых ячеек (депозитарных ячеек). По предоставлению данной услуги ОАО «Банк» взимает комиссию и залог. Поступающие через вечернюю кассу денежные средства приходуются на счете 60322 (проводкой ДЕБЕТ 20207 КРЕДИТ 60322). Срок аренды ячеек устанавливается клиентов, в основном он превышает три месяца. НДС полученный ОАО «Банк» отражает на счете 60309. Залог за возможную утрату клиентом ключа от депозитарного сейфа в течение срока аренды отражен на счете 60322.</w:t>
      </w:r>
    </w:p>
    <w:p w14:paraId="19D79124" w14:textId="77777777" w:rsidR="00C310F7" w:rsidRPr="00112DB5" w:rsidRDefault="00C310F7" w:rsidP="00C310F7">
      <w:pPr>
        <w:spacing w:line="237" w:lineRule="auto"/>
        <w:ind w:firstLine="709"/>
      </w:pPr>
      <w:r w:rsidRPr="00112DB5">
        <w:t>Требуется:</w:t>
      </w:r>
    </w:p>
    <w:p w14:paraId="7DE7D104" w14:textId="77777777" w:rsidR="00C310F7" w:rsidRPr="00112DB5" w:rsidRDefault="00C310F7" w:rsidP="00C310F7">
      <w:pPr>
        <w:ind w:firstLine="709"/>
      </w:pPr>
      <w:r w:rsidRPr="00112DB5">
        <w:t>Определить полноту предоставления аудитору документов для проверки.</w:t>
      </w:r>
    </w:p>
    <w:p w14:paraId="414A7679" w14:textId="77777777" w:rsidR="00C310F7" w:rsidRPr="00112DB5" w:rsidRDefault="00C310F7" w:rsidP="00C310F7">
      <w:pPr>
        <w:ind w:firstLine="709"/>
      </w:pPr>
      <w:r w:rsidRPr="00112DB5">
        <w:t>Отметить, какие ошибки в бухгалтерском учете допущены банком.</w:t>
      </w:r>
    </w:p>
    <w:p w14:paraId="60AFC8B6" w14:textId="77777777" w:rsidR="00C310F7" w:rsidRPr="00112DB5" w:rsidRDefault="00C310F7" w:rsidP="00C310F7">
      <w:pPr>
        <w:ind w:firstLine="709"/>
      </w:pPr>
      <w:r w:rsidRPr="00112DB5">
        <w:t>Сформулировать выводы аудитора в виде отчета руководству аудируемого лица.</w:t>
      </w:r>
    </w:p>
    <w:p w14:paraId="52B3D644" w14:textId="77777777" w:rsidR="00C310F7" w:rsidRDefault="00C310F7" w:rsidP="00C310F7">
      <w:pPr>
        <w:pStyle w:val="a3"/>
        <w:widowControl w:val="0"/>
        <w:autoSpaceDE w:val="0"/>
        <w:autoSpaceDN w:val="0"/>
        <w:adjustRightInd w:val="0"/>
        <w:ind w:left="0"/>
        <w:jc w:val="both"/>
        <w:rPr>
          <w:b/>
          <w:bCs/>
        </w:rPr>
      </w:pPr>
    </w:p>
    <w:p w14:paraId="582FDAF9" w14:textId="77777777" w:rsidR="004F664E" w:rsidRPr="00471868" w:rsidRDefault="004F664E" w:rsidP="00A944C3">
      <w:pPr>
        <w:widowControl w:val="0"/>
        <w:autoSpaceDE w:val="0"/>
        <w:autoSpaceDN w:val="0"/>
        <w:adjustRightInd w:val="0"/>
        <w:ind w:firstLine="709"/>
        <w:jc w:val="both"/>
        <w:outlineLvl w:val="2"/>
      </w:pPr>
    </w:p>
    <w:p w14:paraId="3EF06E5B" w14:textId="77777777" w:rsidR="00103D83" w:rsidRPr="00471868" w:rsidRDefault="00103D83"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9E5B25">
        <w:rPr>
          <w:b/>
          <w:sz w:val="28"/>
          <w:szCs w:val="28"/>
        </w:rPr>
        <w:t>6</w:t>
      </w:r>
      <w:r w:rsidRPr="00471868">
        <w:rPr>
          <w:b/>
          <w:sz w:val="28"/>
          <w:szCs w:val="28"/>
        </w:rPr>
        <w:t xml:space="preserve"> по темам: </w:t>
      </w:r>
    </w:p>
    <w:p w14:paraId="28C6621E" w14:textId="77777777" w:rsidR="00103D83" w:rsidRPr="00471868" w:rsidRDefault="00103D83" w:rsidP="00A944C3">
      <w:pPr>
        <w:pStyle w:val="ConsPlusNormal"/>
        <w:ind w:firstLine="709"/>
        <w:jc w:val="both"/>
        <w:outlineLvl w:val="2"/>
        <w:rPr>
          <w:b/>
        </w:rPr>
      </w:pPr>
    </w:p>
    <w:p w14:paraId="5DAED032" w14:textId="77777777" w:rsidR="005B4EE9" w:rsidRPr="002A3972" w:rsidRDefault="005B4EE9" w:rsidP="00B63289">
      <w:pPr>
        <w:suppressAutoHyphens/>
        <w:ind w:firstLine="709"/>
        <w:rPr>
          <w:rFonts w:eastAsia="Calibri"/>
          <w:szCs w:val="22"/>
          <w:lang w:eastAsia="en-US"/>
        </w:rPr>
      </w:pPr>
      <w:r w:rsidRPr="002A3972">
        <w:rPr>
          <w:rFonts w:eastAsia="Calibri"/>
          <w:szCs w:val="22"/>
          <w:lang w:eastAsia="en-US"/>
        </w:rPr>
        <w:lastRenderedPageBreak/>
        <w:t>Тема 2.7</w:t>
      </w:r>
      <w:r w:rsidRPr="002A3972">
        <w:t xml:space="preserve"> Аудиторская проверка финансовых вложений и операций с ценными бумагами банков и страховых организаций</w:t>
      </w:r>
    </w:p>
    <w:p w14:paraId="1675E9F4" w14:textId="77777777" w:rsidR="005B4EE9" w:rsidRDefault="005B4EE9" w:rsidP="00B63289">
      <w:pPr>
        <w:widowControl w:val="0"/>
        <w:autoSpaceDE w:val="0"/>
        <w:autoSpaceDN w:val="0"/>
        <w:adjustRightInd w:val="0"/>
        <w:ind w:firstLine="709"/>
        <w:jc w:val="both"/>
        <w:outlineLvl w:val="2"/>
      </w:pPr>
      <w:r w:rsidRPr="002A3972">
        <w:rPr>
          <w:rFonts w:eastAsia="Calibri"/>
          <w:szCs w:val="22"/>
          <w:lang w:eastAsia="en-US"/>
        </w:rPr>
        <w:t>Тема 2.8</w:t>
      </w:r>
      <w:r w:rsidRPr="002A3972">
        <w:t xml:space="preserve"> Аудиторская проверка оплаты труда в банках и страховых организациях</w:t>
      </w:r>
    </w:p>
    <w:p w14:paraId="449CFCAC" w14:textId="77777777" w:rsidR="005B4EE9" w:rsidRDefault="005B4EE9" w:rsidP="005B4EE9">
      <w:pPr>
        <w:widowControl w:val="0"/>
        <w:autoSpaceDE w:val="0"/>
        <w:autoSpaceDN w:val="0"/>
        <w:adjustRightInd w:val="0"/>
        <w:jc w:val="both"/>
        <w:outlineLvl w:val="2"/>
      </w:pPr>
    </w:p>
    <w:p w14:paraId="559633D1" w14:textId="77777777" w:rsidR="00103D83" w:rsidRPr="00471868" w:rsidRDefault="00103D83"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7E4EB0E3" w14:textId="77777777" w:rsidR="00DA6FDF" w:rsidRPr="00471868" w:rsidRDefault="00DA6FDF" w:rsidP="00A944C3">
      <w:pPr>
        <w:ind w:firstLine="709"/>
      </w:pPr>
      <w:r w:rsidRPr="00471868">
        <w:t>1 Изучить нормативные документы по праву, по бухгалтерскому учету и по аудиту</w:t>
      </w:r>
      <w:r w:rsidR="00B63289">
        <w:t xml:space="preserve"> банков и</w:t>
      </w:r>
      <w:r w:rsidRPr="00471868">
        <w:t xml:space="preserve"> страховых организаций. </w:t>
      </w:r>
    </w:p>
    <w:p w14:paraId="2BE4FE1C" w14:textId="77777777" w:rsidR="00DA6FDF" w:rsidRPr="00471868" w:rsidRDefault="00DA6FDF" w:rsidP="00A944C3">
      <w:pPr>
        <w:ind w:firstLine="709"/>
      </w:pPr>
      <w:r w:rsidRPr="00471868">
        <w:t xml:space="preserve">2 Подвести студентов к пониманию основных этапов аудита отдельных направлений проверок деятельности </w:t>
      </w:r>
      <w:r w:rsidR="00B63289">
        <w:t xml:space="preserve">банка и </w:t>
      </w:r>
      <w:r w:rsidRPr="00471868">
        <w:t xml:space="preserve">страховой организации.   </w:t>
      </w:r>
    </w:p>
    <w:p w14:paraId="0AF54594" w14:textId="77777777" w:rsidR="00103D83"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7E7AE43A" w14:textId="77777777" w:rsidR="00DA6FDF" w:rsidRPr="00471868" w:rsidRDefault="00DA6FDF" w:rsidP="00A944C3">
      <w:pPr>
        <w:widowControl w:val="0"/>
        <w:autoSpaceDE w:val="0"/>
        <w:autoSpaceDN w:val="0"/>
        <w:adjustRightInd w:val="0"/>
        <w:ind w:firstLine="709"/>
        <w:jc w:val="both"/>
        <w:outlineLvl w:val="2"/>
      </w:pPr>
    </w:p>
    <w:p w14:paraId="4B927E61"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4E072C13" w14:textId="77777777" w:rsidR="00587828" w:rsidRPr="00471868" w:rsidRDefault="00587828" w:rsidP="00A944C3">
      <w:pPr>
        <w:widowControl w:val="0"/>
        <w:autoSpaceDE w:val="0"/>
        <w:autoSpaceDN w:val="0"/>
        <w:adjustRightInd w:val="0"/>
        <w:ind w:firstLine="709"/>
        <w:jc w:val="both"/>
        <w:outlineLvl w:val="2"/>
        <w:rPr>
          <w:i/>
        </w:rPr>
      </w:pPr>
    </w:p>
    <w:p w14:paraId="0432B0C5" w14:textId="77777777" w:rsidR="00103D83" w:rsidRPr="00471868" w:rsidRDefault="00103D83" w:rsidP="00A944C3">
      <w:pPr>
        <w:widowControl w:val="0"/>
        <w:autoSpaceDE w:val="0"/>
        <w:autoSpaceDN w:val="0"/>
        <w:adjustRightInd w:val="0"/>
        <w:ind w:firstLine="709"/>
        <w:jc w:val="both"/>
        <w:outlineLvl w:val="2"/>
        <w:rPr>
          <w:i/>
        </w:rPr>
      </w:pPr>
      <w:r w:rsidRPr="00471868">
        <w:rPr>
          <w:i/>
        </w:rPr>
        <w:t>Вопросы для собеседования:</w:t>
      </w:r>
    </w:p>
    <w:p w14:paraId="27B41D35" w14:textId="77777777" w:rsidR="00B63289" w:rsidRDefault="00B63289" w:rsidP="00B63289">
      <w:pPr>
        <w:widowControl w:val="0"/>
        <w:autoSpaceDE w:val="0"/>
        <w:autoSpaceDN w:val="0"/>
        <w:adjustRightInd w:val="0"/>
        <w:ind w:firstLine="709"/>
        <w:contextualSpacing/>
        <w:jc w:val="both"/>
        <w:rPr>
          <w:b/>
          <w:bCs/>
        </w:rPr>
      </w:pPr>
    </w:p>
    <w:p w14:paraId="43D1311A" w14:textId="77777777" w:rsidR="00B63289" w:rsidRPr="00B63289" w:rsidRDefault="00B63289" w:rsidP="00B63289">
      <w:pPr>
        <w:widowControl w:val="0"/>
        <w:autoSpaceDE w:val="0"/>
        <w:autoSpaceDN w:val="0"/>
        <w:adjustRightInd w:val="0"/>
        <w:ind w:firstLine="709"/>
        <w:contextualSpacing/>
        <w:jc w:val="both"/>
      </w:pPr>
      <w:r w:rsidRPr="00B63289">
        <w:t>Тема 2.7</w:t>
      </w:r>
      <w:r w:rsidRPr="00B63289">
        <w:rPr>
          <w:sz w:val="22"/>
        </w:rPr>
        <w:t xml:space="preserve"> </w:t>
      </w:r>
      <w:r w:rsidRPr="00B63289">
        <w:t>Аудиторская проверка операций с ценными бумагами банков и финансовых вложений страховых организаций</w:t>
      </w:r>
    </w:p>
    <w:p w14:paraId="4B558AC9" w14:textId="77777777" w:rsidR="00B63289" w:rsidRPr="00B63289" w:rsidRDefault="00B63289" w:rsidP="00B63289">
      <w:pPr>
        <w:suppressAutoHyphens/>
        <w:ind w:firstLine="709"/>
        <w:jc w:val="both"/>
      </w:pPr>
      <w:r w:rsidRPr="00B63289">
        <w:t>1. Нормативная база для осуществления проверки операций банка с ценными бумагами.</w:t>
      </w:r>
    </w:p>
    <w:p w14:paraId="2BBA20C8" w14:textId="77777777" w:rsidR="00B63289" w:rsidRPr="00B63289" w:rsidRDefault="00B63289" w:rsidP="00B63289">
      <w:pPr>
        <w:suppressAutoHyphens/>
        <w:ind w:firstLine="709"/>
        <w:jc w:val="both"/>
      </w:pPr>
      <w:r w:rsidRPr="00B63289">
        <w:t>2. Система нормативного регулирования финансовых вложений и операций с ценными бумагами страховых организаций.</w:t>
      </w:r>
    </w:p>
    <w:p w14:paraId="1E885161" w14:textId="77777777" w:rsidR="00B63289" w:rsidRPr="00B63289" w:rsidRDefault="00B63289" w:rsidP="00B63289">
      <w:pPr>
        <w:suppressAutoHyphens/>
        <w:ind w:firstLine="709"/>
        <w:jc w:val="both"/>
      </w:pPr>
      <w:r w:rsidRPr="00B63289">
        <w:t>3. Аудит операций банка с ценными бумагами. Типичные ошибки банков.</w:t>
      </w:r>
    </w:p>
    <w:p w14:paraId="6EA6BCF8" w14:textId="77777777" w:rsidR="00B63289" w:rsidRPr="00B63289" w:rsidRDefault="00B63289" w:rsidP="00B63289">
      <w:pPr>
        <w:widowControl w:val="0"/>
        <w:autoSpaceDE w:val="0"/>
        <w:autoSpaceDN w:val="0"/>
        <w:adjustRightInd w:val="0"/>
        <w:ind w:firstLine="709"/>
        <w:jc w:val="both"/>
      </w:pPr>
      <w:r w:rsidRPr="00B63289">
        <w:rPr>
          <w:sz w:val="22"/>
        </w:rPr>
        <w:t xml:space="preserve">4. </w:t>
      </w:r>
      <w:r w:rsidRPr="00B63289">
        <w:t xml:space="preserve">Методика </w:t>
      </w:r>
      <w:r w:rsidRPr="00B63289">
        <w:rPr>
          <w:rFonts w:eastAsia="Calibri"/>
          <w:lang w:eastAsia="en-US"/>
        </w:rPr>
        <w:t>проверки</w:t>
      </w:r>
      <w:r w:rsidRPr="00B63289">
        <w:rPr>
          <w:rFonts w:eastAsia="Calibri"/>
          <w:sz w:val="22"/>
          <w:lang w:eastAsia="en-US"/>
        </w:rPr>
        <w:t xml:space="preserve"> </w:t>
      </w:r>
      <w:r w:rsidRPr="00B63289">
        <w:t>финансовых вложений и их особенностей у страховой организации.</w:t>
      </w:r>
    </w:p>
    <w:p w14:paraId="0DAC61EB" w14:textId="77777777" w:rsidR="00B63289" w:rsidRPr="00B63289" w:rsidRDefault="00B63289" w:rsidP="00B63289">
      <w:pPr>
        <w:suppressAutoHyphens/>
        <w:ind w:firstLine="709"/>
        <w:jc w:val="both"/>
        <w:rPr>
          <w:rFonts w:eastAsia="Calibri"/>
          <w:szCs w:val="22"/>
          <w:lang w:eastAsia="en-US"/>
        </w:rPr>
      </w:pPr>
    </w:p>
    <w:p w14:paraId="29353689" w14:textId="77777777" w:rsidR="00B63289" w:rsidRPr="00B63289" w:rsidRDefault="00B63289" w:rsidP="00B63289">
      <w:pPr>
        <w:suppressAutoHyphens/>
        <w:ind w:firstLine="709"/>
        <w:jc w:val="both"/>
      </w:pPr>
      <w:r w:rsidRPr="00B63289">
        <w:rPr>
          <w:rFonts w:eastAsia="Calibri"/>
          <w:szCs w:val="22"/>
          <w:lang w:eastAsia="en-US"/>
        </w:rPr>
        <w:t>Тема 2.8</w:t>
      </w:r>
      <w:r w:rsidRPr="00B63289">
        <w:t xml:space="preserve"> Аудиторская проверка расчетов по оплате труда в банках и страховых организациях</w:t>
      </w:r>
    </w:p>
    <w:p w14:paraId="7979E827" w14:textId="77777777" w:rsidR="00B63289" w:rsidRPr="00B63289" w:rsidRDefault="00B63289" w:rsidP="00B63289">
      <w:pPr>
        <w:widowControl w:val="0"/>
        <w:autoSpaceDE w:val="0"/>
        <w:autoSpaceDN w:val="0"/>
        <w:adjustRightInd w:val="0"/>
        <w:ind w:firstLine="709"/>
        <w:jc w:val="both"/>
      </w:pPr>
      <w:r w:rsidRPr="00B63289">
        <w:t xml:space="preserve">1. Трудовое законодательство и нормативная база расчетов по оплате труда и налогообложению физических лиц. </w:t>
      </w:r>
    </w:p>
    <w:p w14:paraId="54CC1DD2" w14:textId="77777777" w:rsidR="00B63289" w:rsidRPr="00B63289" w:rsidRDefault="00B63289" w:rsidP="00B63289">
      <w:pPr>
        <w:widowControl w:val="0"/>
        <w:autoSpaceDE w:val="0"/>
        <w:autoSpaceDN w:val="0"/>
        <w:adjustRightInd w:val="0"/>
        <w:ind w:firstLine="709"/>
        <w:contextualSpacing/>
        <w:jc w:val="both"/>
      </w:pPr>
      <w:r w:rsidRPr="00B63289">
        <w:t>2. Аудит расчетов по оплате труда банков и страховых организаций. Типичные ошибки банков и страховых организаций.</w:t>
      </w:r>
    </w:p>
    <w:p w14:paraId="35A0F2A8" w14:textId="77777777" w:rsidR="00B63289" w:rsidRPr="00B63289" w:rsidRDefault="00B63289" w:rsidP="00B63289">
      <w:pPr>
        <w:suppressAutoHyphens/>
        <w:ind w:firstLine="709"/>
        <w:jc w:val="both"/>
      </w:pPr>
      <w:r w:rsidRPr="00B63289">
        <w:t>3. Аудит правильности начисления и уплаты налогов и внебюджетных платежей по расчетам с физическими лицами банков и страховых организаций.</w:t>
      </w:r>
    </w:p>
    <w:p w14:paraId="7A89EA0C" w14:textId="77777777" w:rsidR="00AA470A" w:rsidRPr="00B63289" w:rsidRDefault="00AA470A" w:rsidP="00A944C3">
      <w:pPr>
        <w:widowControl w:val="0"/>
        <w:autoSpaceDE w:val="0"/>
        <w:autoSpaceDN w:val="0"/>
        <w:adjustRightInd w:val="0"/>
        <w:ind w:firstLine="709"/>
        <w:jc w:val="both"/>
        <w:outlineLvl w:val="2"/>
        <w:rPr>
          <w:b/>
        </w:rPr>
      </w:pPr>
    </w:p>
    <w:p w14:paraId="17E4D874" w14:textId="77777777" w:rsidR="00103D83" w:rsidRPr="00471868" w:rsidRDefault="00103D83" w:rsidP="00A944C3">
      <w:pPr>
        <w:widowControl w:val="0"/>
        <w:autoSpaceDE w:val="0"/>
        <w:autoSpaceDN w:val="0"/>
        <w:adjustRightInd w:val="0"/>
        <w:ind w:firstLine="709"/>
        <w:jc w:val="both"/>
        <w:outlineLvl w:val="2"/>
      </w:pPr>
    </w:p>
    <w:p w14:paraId="4150AAFD"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4EBC8560" w14:textId="77777777" w:rsidR="00457CD4" w:rsidRPr="00471868" w:rsidRDefault="00457CD4" w:rsidP="00A944C3">
      <w:pPr>
        <w:pStyle w:val="a3"/>
        <w:widowControl w:val="0"/>
        <w:autoSpaceDE w:val="0"/>
        <w:autoSpaceDN w:val="0"/>
        <w:adjustRightInd w:val="0"/>
        <w:ind w:left="709" w:firstLine="709"/>
        <w:jc w:val="both"/>
        <w:outlineLvl w:val="2"/>
      </w:pPr>
    </w:p>
    <w:p w14:paraId="31558912" w14:textId="77777777" w:rsidR="00C310F7" w:rsidRPr="00C310F7" w:rsidRDefault="00C310F7" w:rsidP="00C310F7">
      <w:pPr>
        <w:pStyle w:val="a3"/>
        <w:widowControl w:val="0"/>
        <w:autoSpaceDE w:val="0"/>
        <w:autoSpaceDN w:val="0"/>
        <w:adjustRightInd w:val="0"/>
        <w:ind w:left="0" w:firstLine="709"/>
        <w:jc w:val="both"/>
      </w:pPr>
      <w:r w:rsidRPr="00C310F7">
        <w:t>Тема 2.7 Аудиторская проверка операций с ценными бумагами банков и финансовых вложений страховых организаций</w:t>
      </w:r>
    </w:p>
    <w:p w14:paraId="39783F2C" w14:textId="77777777" w:rsidR="00C310F7" w:rsidRDefault="00C310F7" w:rsidP="00C310F7">
      <w:pPr>
        <w:ind w:firstLine="709"/>
        <w:jc w:val="both"/>
      </w:pPr>
    </w:p>
    <w:p w14:paraId="551C4756" w14:textId="77777777" w:rsidR="00C310F7" w:rsidRPr="00112DB5" w:rsidRDefault="00C310F7" w:rsidP="00C310F7">
      <w:pPr>
        <w:ind w:firstLine="709"/>
        <w:jc w:val="both"/>
      </w:pPr>
      <w:r>
        <w:t>Задание</w:t>
      </w:r>
      <w:r w:rsidRPr="00112DB5">
        <w:t xml:space="preserve"> 1. </w:t>
      </w:r>
    </w:p>
    <w:p w14:paraId="38E98B9B" w14:textId="77777777" w:rsidR="00C310F7" w:rsidRPr="00112DB5" w:rsidRDefault="00C310F7" w:rsidP="00C310F7">
      <w:pPr>
        <w:ind w:firstLine="709"/>
        <w:jc w:val="both"/>
      </w:pPr>
      <w:r w:rsidRPr="00112DB5">
        <w:t>В ОАО «Банк» проводится обязательный аудит финансовой отчетности по МСФО. В ходе проведения проверки правильности представления финансовых инструментов банка аудитор проверяет методы оценки финансовых инструментов. Проводит пересчет стоимости беспошлинной облигации, приобретенной 1.01.2016 г. Погашение облигации назначено на 31.12.2018 г. в сумме 100 млн. рублей. Банк классифицировал облигацию как «удерживаемую до погашения». Эффективная ставка процента – 7 %.</w:t>
      </w:r>
    </w:p>
    <w:p w14:paraId="729D7938" w14:textId="77777777" w:rsidR="00C310F7" w:rsidRPr="00112DB5" w:rsidRDefault="00C310F7" w:rsidP="00C310F7">
      <w:pPr>
        <w:ind w:firstLine="709"/>
        <w:jc w:val="both"/>
      </w:pPr>
      <w:r w:rsidRPr="00112DB5">
        <w:rPr>
          <w:iCs/>
        </w:rPr>
        <w:t>Требуется</w:t>
      </w:r>
      <w:r w:rsidRPr="00112DB5">
        <w:t>:</w:t>
      </w:r>
    </w:p>
    <w:p w14:paraId="1E40573A" w14:textId="77777777" w:rsidR="00C310F7" w:rsidRPr="00112DB5" w:rsidRDefault="00C310F7" w:rsidP="00C310F7">
      <w:pPr>
        <w:ind w:firstLine="709"/>
        <w:jc w:val="both"/>
      </w:pPr>
      <w:r w:rsidRPr="00112DB5">
        <w:t>Рассчитать по какой стоимости данная облигация должна быть отражена в балансе и в отчете о прибылях и убытках ОАО «Банк». Результаты представить в виде таблицы 1.</w:t>
      </w:r>
    </w:p>
    <w:p w14:paraId="255F058B" w14:textId="77777777" w:rsidR="00C310F7" w:rsidRPr="00112DB5" w:rsidRDefault="00C310F7" w:rsidP="00C310F7">
      <w:pPr>
        <w:ind w:firstLine="709"/>
        <w:jc w:val="both"/>
      </w:pPr>
    </w:p>
    <w:p w14:paraId="4964652F" w14:textId="77777777" w:rsidR="00C310F7" w:rsidRPr="00112DB5" w:rsidRDefault="00C310F7" w:rsidP="00C310F7">
      <w:pPr>
        <w:ind w:firstLine="709"/>
        <w:jc w:val="both"/>
      </w:pPr>
      <w:r w:rsidRPr="00112DB5">
        <w:t>Таблица 1 - Стоимостная оценка облигации</w:t>
      </w:r>
    </w:p>
    <w:p w14:paraId="2B8AA50D" w14:textId="77777777" w:rsidR="00C310F7" w:rsidRPr="00112DB5" w:rsidRDefault="00C310F7" w:rsidP="00C310F7">
      <w:pPr>
        <w:jc w:val="both"/>
      </w:pPr>
    </w:p>
    <w:tbl>
      <w:tblPr>
        <w:tblW w:w="893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2670"/>
        <w:gridCol w:w="2977"/>
      </w:tblGrid>
      <w:tr w:rsidR="00C310F7" w:rsidRPr="00112DB5" w14:paraId="4BF3D4BD" w14:textId="77777777" w:rsidTr="00AE11D5">
        <w:trPr>
          <w:trHeight w:val="714"/>
        </w:trPr>
        <w:tc>
          <w:tcPr>
            <w:tcW w:w="3284" w:type="dxa"/>
            <w:shd w:val="clear" w:color="auto" w:fill="auto"/>
          </w:tcPr>
          <w:p w14:paraId="00EAA98F" w14:textId="77777777" w:rsidR="00C310F7" w:rsidRPr="00112DB5" w:rsidRDefault="00C310F7" w:rsidP="00AE11D5">
            <w:pPr>
              <w:jc w:val="center"/>
              <w:rPr>
                <w:bCs/>
              </w:rPr>
            </w:pPr>
            <w:r w:rsidRPr="00112DB5">
              <w:rPr>
                <w:bCs/>
              </w:rPr>
              <w:t>Дата</w:t>
            </w:r>
          </w:p>
        </w:tc>
        <w:tc>
          <w:tcPr>
            <w:tcW w:w="2670" w:type="dxa"/>
            <w:shd w:val="clear" w:color="auto" w:fill="auto"/>
          </w:tcPr>
          <w:p w14:paraId="45779184" w14:textId="77777777" w:rsidR="00C310F7" w:rsidRPr="00112DB5" w:rsidRDefault="00C310F7" w:rsidP="00AE11D5">
            <w:pPr>
              <w:jc w:val="center"/>
              <w:rPr>
                <w:bCs/>
              </w:rPr>
            </w:pPr>
            <w:r w:rsidRPr="00112DB5">
              <w:rPr>
                <w:bCs/>
              </w:rPr>
              <w:t>Баланс</w:t>
            </w:r>
          </w:p>
        </w:tc>
        <w:tc>
          <w:tcPr>
            <w:tcW w:w="2977" w:type="dxa"/>
            <w:shd w:val="clear" w:color="auto" w:fill="auto"/>
          </w:tcPr>
          <w:p w14:paraId="17164222" w14:textId="77777777" w:rsidR="00C310F7" w:rsidRPr="00112DB5" w:rsidRDefault="00C310F7" w:rsidP="00AE11D5">
            <w:pPr>
              <w:jc w:val="center"/>
              <w:rPr>
                <w:bCs/>
              </w:rPr>
            </w:pPr>
            <w:r w:rsidRPr="00112DB5">
              <w:rPr>
                <w:bCs/>
              </w:rPr>
              <w:t>Отчет о финансовых результатах</w:t>
            </w:r>
          </w:p>
        </w:tc>
      </w:tr>
      <w:tr w:rsidR="00C310F7" w:rsidRPr="00112DB5" w14:paraId="62788734" w14:textId="77777777" w:rsidTr="00AE11D5">
        <w:tc>
          <w:tcPr>
            <w:tcW w:w="3284" w:type="dxa"/>
            <w:shd w:val="clear" w:color="auto" w:fill="auto"/>
          </w:tcPr>
          <w:p w14:paraId="64352DF3" w14:textId="77777777" w:rsidR="00C310F7" w:rsidRPr="00112DB5" w:rsidRDefault="00C310F7" w:rsidP="00AE11D5">
            <w:pPr>
              <w:rPr>
                <w:bCs/>
              </w:rPr>
            </w:pPr>
            <w:r w:rsidRPr="00112DB5">
              <w:rPr>
                <w:bCs/>
              </w:rPr>
              <w:t>1.01.2016г.</w:t>
            </w:r>
          </w:p>
        </w:tc>
        <w:tc>
          <w:tcPr>
            <w:tcW w:w="2670" w:type="dxa"/>
            <w:shd w:val="clear" w:color="auto" w:fill="auto"/>
          </w:tcPr>
          <w:p w14:paraId="6730B491" w14:textId="77777777" w:rsidR="00C310F7" w:rsidRPr="00112DB5" w:rsidRDefault="00C310F7" w:rsidP="00AE11D5">
            <w:pPr>
              <w:rPr>
                <w:bCs/>
              </w:rPr>
            </w:pPr>
          </w:p>
        </w:tc>
        <w:tc>
          <w:tcPr>
            <w:tcW w:w="2977" w:type="dxa"/>
            <w:shd w:val="clear" w:color="auto" w:fill="auto"/>
          </w:tcPr>
          <w:p w14:paraId="528C1117" w14:textId="77777777" w:rsidR="00C310F7" w:rsidRPr="00112DB5" w:rsidRDefault="00C310F7" w:rsidP="00AE11D5">
            <w:pPr>
              <w:rPr>
                <w:bCs/>
              </w:rPr>
            </w:pPr>
          </w:p>
        </w:tc>
      </w:tr>
      <w:tr w:rsidR="00C310F7" w:rsidRPr="00112DB5" w14:paraId="442FB085" w14:textId="77777777" w:rsidTr="00AE11D5">
        <w:tc>
          <w:tcPr>
            <w:tcW w:w="3284" w:type="dxa"/>
            <w:shd w:val="clear" w:color="auto" w:fill="auto"/>
          </w:tcPr>
          <w:p w14:paraId="44E7CCA7" w14:textId="77777777" w:rsidR="00C310F7" w:rsidRPr="00112DB5" w:rsidRDefault="00C310F7" w:rsidP="00AE11D5">
            <w:pPr>
              <w:rPr>
                <w:bCs/>
              </w:rPr>
            </w:pPr>
            <w:r w:rsidRPr="00112DB5">
              <w:rPr>
                <w:bCs/>
              </w:rPr>
              <w:t>1.01.2017г.</w:t>
            </w:r>
          </w:p>
        </w:tc>
        <w:tc>
          <w:tcPr>
            <w:tcW w:w="2670" w:type="dxa"/>
            <w:shd w:val="clear" w:color="auto" w:fill="auto"/>
          </w:tcPr>
          <w:p w14:paraId="0BA2F8B0" w14:textId="77777777" w:rsidR="00C310F7" w:rsidRPr="00112DB5" w:rsidRDefault="00C310F7" w:rsidP="00AE11D5">
            <w:pPr>
              <w:rPr>
                <w:bCs/>
              </w:rPr>
            </w:pPr>
          </w:p>
        </w:tc>
        <w:tc>
          <w:tcPr>
            <w:tcW w:w="2977" w:type="dxa"/>
            <w:shd w:val="clear" w:color="auto" w:fill="auto"/>
          </w:tcPr>
          <w:p w14:paraId="062B3F7F" w14:textId="77777777" w:rsidR="00C310F7" w:rsidRPr="00112DB5" w:rsidRDefault="00C310F7" w:rsidP="00AE11D5">
            <w:pPr>
              <w:rPr>
                <w:bCs/>
              </w:rPr>
            </w:pPr>
          </w:p>
        </w:tc>
      </w:tr>
      <w:tr w:rsidR="00C310F7" w:rsidRPr="00112DB5" w14:paraId="7E4F090F" w14:textId="77777777" w:rsidTr="00AE11D5">
        <w:tc>
          <w:tcPr>
            <w:tcW w:w="3284" w:type="dxa"/>
            <w:shd w:val="clear" w:color="auto" w:fill="auto"/>
          </w:tcPr>
          <w:p w14:paraId="7493BFCC" w14:textId="77777777" w:rsidR="00C310F7" w:rsidRPr="00112DB5" w:rsidRDefault="00C310F7" w:rsidP="00AE11D5">
            <w:pPr>
              <w:rPr>
                <w:bCs/>
              </w:rPr>
            </w:pPr>
            <w:r w:rsidRPr="00112DB5">
              <w:rPr>
                <w:bCs/>
              </w:rPr>
              <w:t>1.01.2018г.</w:t>
            </w:r>
          </w:p>
        </w:tc>
        <w:tc>
          <w:tcPr>
            <w:tcW w:w="2670" w:type="dxa"/>
            <w:shd w:val="clear" w:color="auto" w:fill="auto"/>
          </w:tcPr>
          <w:p w14:paraId="6331DB03" w14:textId="77777777" w:rsidR="00C310F7" w:rsidRPr="00112DB5" w:rsidRDefault="00C310F7" w:rsidP="00AE11D5">
            <w:pPr>
              <w:rPr>
                <w:bCs/>
              </w:rPr>
            </w:pPr>
          </w:p>
        </w:tc>
        <w:tc>
          <w:tcPr>
            <w:tcW w:w="2977" w:type="dxa"/>
            <w:shd w:val="clear" w:color="auto" w:fill="auto"/>
          </w:tcPr>
          <w:p w14:paraId="0AABDD22" w14:textId="77777777" w:rsidR="00C310F7" w:rsidRPr="00112DB5" w:rsidRDefault="00C310F7" w:rsidP="00AE11D5">
            <w:pPr>
              <w:rPr>
                <w:bCs/>
              </w:rPr>
            </w:pPr>
          </w:p>
        </w:tc>
      </w:tr>
    </w:tbl>
    <w:p w14:paraId="391B8EFE" w14:textId="77777777" w:rsidR="00C310F7" w:rsidRPr="00112DB5" w:rsidRDefault="00C310F7" w:rsidP="00C310F7">
      <w:pPr>
        <w:jc w:val="both"/>
        <w:rPr>
          <w:b/>
          <w:bCs/>
        </w:rPr>
      </w:pPr>
    </w:p>
    <w:p w14:paraId="71497A91" w14:textId="77777777" w:rsidR="00C310F7" w:rsidRPr="00112DB5" w:rsidRDefault="00C310F7" w:rsidP="00C310F7">
      <w:pPr>
        <w:widowControl w:val="0"/>
        <w:autoSpaceDE w:val="0"/>
        <w:autoSpaceDN w:val="0"/>
        <w:adjustRightInd w:val="0"/>
        <w:ind w:firstLine="709"/>
        <w:outlineLvl w:val="2"/>
      </w:pPr>
      <w:r w:rsidRPr="00112DB5">
        <w:t xml:space="preserve">Задание </w:t>
      </w:r>
      <w:r>
        <w:t>2</w:t>
      </w:r>
    </w:p>
    <w:p w14:paraId="2AEFF3C7" w14:textId="77777777" w:rsidR="00C310F7" w:rsidRPr="00112DB5" w:rsidRDefault="00C310F7" w:rsidP="00C310F7">
      <w:pPr>
        <w:widowControl w:val="0"/>
        <w:autoSpaceDE w:val="0"/>
        <w:autoSpaceDN w:val="0"/>
        <w:adjustRightInd w:val="0"/>
        <w:ind w:firstLine="709"/>
        <w:jc w:val="both"/>
        <w:outlineLvl w:val="2"/>
      </w:pPr>
      <w:r w:rsidRPr="00112DB5">
        <w:t>Указанием Банка России определен порядок инвестирования страховых резервов и перечень разрешенных для инвестирования активов. В таблице 1 представлены некоторые виды активов, в которые могут инвестировать средства страховых резервов страховые организации.</w:t>
      </w:r>
    </w:p>
    <w:p w14:paraId="5267F0BC" w14:textId="77777777" w:rsidR="00C310F7" w:rsidRPr="00112DB5" w:rsidRDefault="00C310F7" w:rsidP="00C310F7">
      <w:pPr>
        <w:widowControl w:val="0"/>
        <w:autoSpaceDE w:val="0"/>
        <w:autoSpaceDN w:val="0"/>
        <w:adjustRightInd w:val="0"/>
        <w:ind w:firstLine="709"/>
        <w:jc w:val="both"/>
        <w:outlineLvl w:val="2"/>
      </w:pPr>
      <w:r w:rsidRPr="00112DB5">
        <w:t xml:space="preserve">Требуется: </w:t>
      </w:r>
      <w:r>
        <w:t>о</w:t>
      </w:r>
      <w:r w:rsidRPr="00112DB5">
        <w:t>пределить предельный разрешенный процент Банком России.</w:t>
      </w:r>
    </w:p>
    <w:p w14:paraId="788B3529" w14:textId="77777777" w:rsidR="00C310F7" w:rsidRPr="00112DB5" w:rsidRDefault="00C310F7" w:rsidP="00C310F7">
      <w:pPr>
        <w:widowControl w:val="0"/>
        <w:autoSpaceDE w:val="0"/>
        <w:autoSpaceDN w:val="0"/>
        <w:adjustRightInd w:val="0"/>
        <w:ind w:firstLine="709"/>
        <w:jc w:val="both"/>
        <w:outlineLvl w:val="2"/>
      </w:pPr>
    </w:p>
    <w:p w14:paraId="0F835012" w14:textId="77777777" w:rsidR="00C310F7" w:rsidRPr="00112DB5" w:rsidRDefault="00C310F7" w:rsidP="00C310F7">
      <w:pPr>
        <w:widowControl w:val="0"/>
        <w:autoSpaceDE w:val="0"/>
        <w:autoSpaceDN w:val="0"/>
        <w:adjustRightInd w:val="0"/>
        <w:ind w:firstLine="709"/>
        <w:jc w:val="both"/>
        <w:outlineLvl w:val="2"/>
      </w:pPr>
      <w:r w:rsidRPr="00112DB5">
        <w:t>Таблица 1 – Требования к структуре активов</w:t>
      </w:r>
    </w:p>
    <w:p w14:paraId="3BA384DA" w14:textId="77777777" w:rsidR="00C310F7" w:rsidRPr="00112DB5" w:rsidRDefault="00C310F7" w:rsidP="00C310F7">
      <w:pPr>
        <w:widowControl w:val="0"/>
        <w:autoSpaceDE w:val="0"/>
        <w:autoSpaceDN w:val="0"/>
        <w:adjustRightInd w:val="0"/>
        <w:ind w:firstLine="709"/>
        <w:jc w:val="both"/>
        <w:outlineLvl w:val="2"/>
      </w:pPr>
    </w:p>
    <w:tbl>
      <w:tblPr>
        <w:tblW w:w="88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441"/>
        <w:gridCol w:w="1701"/>
      </w:tblGrid>
      <w:tr w:rsidR="00C310F7" w:rsidRPr="00112DB5" w14:paraId="5829D706" w14:textId="77777777" w:rsidTr="00C310F7">
        <w:tc>
          <w:tcPr>
            <w:tcW w:w="675" w:type="dxa"/>
            <w:shd w:val="clear" w:color="auto" w:fill="auto"/>
          </w:tcPr>
          <w:p w14:paraId="0B2C6F86" w14:textId="77777777" w:rsidR="00C310F7" w:rsidRPr="00112DB5" w:rsidRDefault="00C310F7" w:rsidP="00AE11D5">
            <w:pPr>
              <w:widowControl w:val="0"/>
              <w:autoSpaceDE w:val="0"/>
              <w:autoSpaceDN w:val="0"/>
              <w:adjustRightInd w:val="0"/>
              <w:outlineLvl w:val="2"/>
            </w:pPr>
            <w:r w:rsidRPr="00112DB5">
              <w:t>N п/п</w:t>
            </w:r>
          </w:p>
        </w:tc>
        <w:tc>
          <w:tcPr>
            <w:tcW w:w="6441" w:type="dxa"/>
            <w:shd w:val="clear" w:color="auto" w:fill="auto"/>
          </w:tcPr>
          <w:p w14:paraId="42BF105E" w14:textId="77777777" w:rsidR="00C310F7" w:rsidRPr="00112DB5" w:rsidRDefault="00C310F7" w:rsidP="00AE11D5">
            <w:pPr>
              <w:widowControl w:val="0"/>
              <w:autoSpaceDE w:val="0"/>
              <w:autoSpaceDN w:val="0"/>
              <w:adjustRightInd w:val="0"/>
              <w:jc w:val="center"/>
              <w:outlineLvl w:val="2"/>
            </w:pPr>
            <w:r w:rsidRPr="00112DB5">
              <w:t>Виды активов, в которые инвестируются средства страховых резервов</w:t>
            </w:r>
          </w:p>
        </w:tc>
        <w:tc>
          <w:tcPr>
            <w:tcW w:w="1701" w:type="dxa"/>
            <w:shd w:val="clear" w:color="auto" w:fill="auto"/>
          </w:tcPr>
          <w:p w14:paraId="36E3B1D4" w14:textId="77777777" w:rsidR="00C310F7" w:rsidRPr="00112DB5" w:rsidRDefault="00C310F7" w:rsidP="00AE11D5">
            <w:pPr>
              <w:widowControl w:val="0"/>
              <w:autoSpaceDE w:val="0"/>
              <w:autoSpaceDN w:val="0"/>
              <w:adjustRightInd w:val="0"/>
              <w:jc w:val="center"/>
              <w:outlineLvl w:val="2"/>
            </w:pPr>
            <w:r w:rsidRPr="00112DB5">
              <w:t>Предельный разрешенный процент</w:t>
            </w:r>
          </w:p>
        </w:tc>
      </w:tr>
      <w:tr w:rsidR="00C310F7" w:rsidRPr="00112DB5" w14:paraId="36A918E9" w14:textId="77777777" w:rsidTr="00C310F7">
        <w:tc>
          <w:tcPr>
            <w:tcW w:w="675" w:type="dxa"/>
            <w:shd w:val="clear" w:color="auto" w:fill="auto"/>
          </w:tcPr>
          <w:p w14:paraId="582AE62F" w14:textId="77777777" w:rsidR="00C310F7" w:rsidRPr="00112DB5" w:rsidRDefault="00C310F7" w:rsidP="00AE11D5">
            <w:pPr>
              <w:widowControl w:val="0"/>
              <w:autoSpaceDE w:val="0"/>
              <w:autoSpaceDN w:val="0"/>
              <w:adjustRightInd w:val="0"/>
              <w:jc w:val="center"/>
              <w:outlineLvl w:val="2"/>
            </w:pPr>
            <w:r w:rsidRPr="00112DB5">
              <w:t>1</w:t>
            </w:r>
          </w:p>
        </w:tc>
        <w:tc>
          <w:tcPr>
            <w:tcW w:w="6441" w:type="dxa"/>
            <w:shd w:val="clear" w:color="auto" w:fill="auto"/>
          </w:tcPr>
          <w:p w14:paraId="00CD6D39" w14:textId="77777777" w:rsidR="00C310F7" w:rsidRPr="00112DB5" w:rsidRDefault="00C310F7" w:rsidP="00AE11D5">
            <w:pPr>
              <w:widowControl w:val="0"/>
              <w:autoSpaceDE w:val="0"/>
              <w:autoSpaceDN w:val="0"/>
              <w:adjustRightInd w:val="0"/>
              <w:outlineLvl w:val="2"/>
            </w:pPr>
            <w:r w:rsidRPr="00112DB5">
              <w:t>Стоимость государственных ценных бумаг субъектов РФ муниципальных ценных бумаг</w:t>
            </w:r>
          </w:p>
        </w:tc>
        <w:tc>
          <w:tcPr>
            <w:tcW w:w="1701" w:type="dxa"/>
            <w:shd w:val="clear" w:color="auto" w:fill="auto"/>
          </w:tcPr>
          <w:p w14:paraId="63E3D682" w14:textId="77777777" w:rsidR="00C310F7" w:rsidRPr="00112DB5" w:rsidRDefault="00C310F7" w:rsidP="00AE11D5">
            <w:pPr>
              <w:widowControl w:val="0"/>
              <w:autoSpaceDE w:val="0"/>
              <w:autoSpaceDN w:val="0"/>
              <w:adjustRightInd w:val="0"/>
              <w:outlineLvl w:val="2"/>
            </w:pPr>
          </w:p>
        </w:tc>
      </w:tr>
      <w:tr w:rsidR="00C310F7" w:rsidRPr="00112DB5" w14:paraId="47464462" w14:textId="77777777" w:rsidTr="00C310F7">
        <w:tc>
          <w:tcPr>
            <w:tcW w:w="675" w:type="dxa"/>
            <w:shd w:val="clear" w:color="auto" w:fill="auto"/>
          </w:tcPr>
          <w:p w14:paraId="102D863A" w14:textId="77777777" w:rsidR="00C310F7" w:rsidRPr="00112DB5" w:rsidRDefault="00C310F7" w:rsidP="00AE11D5">
            <w:pPr>
              <w:widowControl w:val="0"/>
              <w:autoSpaceDE w:val="0"/>
              <w:autoSpaceDN w:val="0"/>
              <w:adjustRightInd w:val="0"/>
              <w:jc w:val="center"/>
              <w:outlineLvl w:val="2"/>
            </w:pPr>
            <w:r w:rsidRPr="00112DB5">
              <w:t>2</w:t>
            </w:r>
          </w:p>
        </w:tc>
        <w:tc>
          <w:tcPr>
            <w:tcW w:w="6441" w:type="dxa"/>
            <w:shd w:val="clear" w:color="auto" w:fill="auto"/>
          </w:tcPr>
          <w:p w14:paraId="3D8321E8" w14:textId="77777777" w:rsidR="00C310F7" w:rsidRPr="00112DB5" w:rsidRDefault="00C310F7" w:rsidP="00AE11D5">
            <w:pPr>
              <w:widowControl w:val="0"/>
              <w:autoSpaceDE w:val="0"/>
              <w:autoSpaceDN w:val="0"/>
              <w:adjustRightInd w:val="0"/>
              <w:outlineLvl w:val="2"/>
            </w:pPr>
            <w:r w:rsidRPr="00112DB5">
              <w:t>Стоимость государственных ценных бумаг одного субъекта РФ</w:t>
            </w:r>
          </w:p>
        </w:tc>
        <w:tc>
          <w:tcPr>
            <w:tcW w:w="1701" w:type="dxa"/>
            <w:shd w:val="clear" w:color="auto" w:fill="auto"/>
          </w:tcPr>
          <w:p w14:paraId="6AB89C04" w14:textId="77777777" w:rsidR="00C310F7" w:rsidRPr="00112DB5" w:rsidRDefault="00C310F7" w:rsidP="00AE11D5">
            <w:pPr>
              <w:widowControl w:val="0"/>
              <w:autoSpaceDE w:val="0"/>
              <w:autoSpaceDN w:val="0"/>
              <w:adjustRightInd w:val="0"/>
              <w:outlineLvl w:val="2"/>
            </w:pPr>
          </w:p>
        </w:tc>
      </w:tr>
      <w:tr w:rsidR="00C310F7" w:rsidRPr="00112DB5" w14:paraId="6F0B7794" w14:textId="77777777" w:rsidTr="00C310F7">
        <w:tc>
          <w:tcPr>
            <w:tcW w:w="675" w:type="dxa"/>
            <w:shd w:val="clear" w:color="auto" w:fill="auto"/>
          </w:tcPr>
          <w:p w14:paraId="6DBA31E6" w14:textId="77777777" w:rsidR="00C310F7" w:rsidRPr="00112DB5" w:rsidRDefault="00C310F7" w:rsidP="00AE11D5">
            <w:pPr>
              <w:widowControl w:val="0"/>
              <w:autoSpaceDE w:val="0"/>
              <w:autoSpaceDN w:val="0"/>
              <w:adjustRightInd w:val="0"/>
              <w:jc w:val="center"/>
              <w:outlineLvl w:val="2"/>
            </w:pPr>
            <w:r w:rsidRPr="00112DB5">
              <w:t>3</w:t>
            </w:r>
          </w:p>
        </w:tc>
        <w:tc>
          <w:tcPr>
            <w:tcW w:w="6441" w:type="dxa"/>
            <w:shd w:val="clear" w:color="auto" w:fill="auto"/>
          </w:tcPr>
          <w:p w14:paraId="1B193DA4" w14:textId="77777777" w:rsidR="00C310F7" w:rsidRPr="00112DB5" w:rsidRDefault="00C310F7" w:rsidP="00AE11D5">
            <w:pPr>
              <w:widowControl w:val="0"/>
              <w:autoSpaceDE w:val="0"/>
              <w:autoSpaceDN w:val="0"/>
              <w:adjustRightInd w:val="0"/>
              <w:outlineLvl w:val="2"/>
            </w:pPr>
            <w:r w:rsidRPr="00112DB5">
              <w:t>Стоимость муниципальных ценных бумаг одного органа местного самоуправления</w:t>
            </w:r>
          </w:p>
        </w:tc>
        <w:tc>
          <w:tcPr>
            <w:tcW w:w="1701" w:type="dxa"/>
            <w:shd w:val="clear" w:color="auto" w:fill="auto"/>
          </w:tcPr>
          <w:p w14:paraId="325E846F" w14:textId="77777777" w:rsidR="00C310F7" w:rsidRPr="00112DB5" w:rsidRDefault="00C310F7" w:rsidP="00AE11D5">
            <w:pPr>
              <w:widowControl w:val="0"/>
              <w:autoSpaceDE w:val="0"/>
              <w:autoSpaceDN w:val="0"/>
              <w:adjustRightInd w:val="0"/>
              <w:outlineLvl w:val="2"/>
            </w:pPr>
          </w:p>
        </w:tc>
      </w:tr>
      <w:tr w:rsidR="00C310F7" w:rsidRPr="00112DB5" w14:paraId="6B857A68" w14:textId="77777777" w:rsidTr="00C310F7">
        <w:tc>
          <w:tcPr>
            <w:tcW w:w="675" w:type="dxa"/>
            <w:shd w:val="clear" w:color="auto" w:fill="auto"/>
          </w:tcPr>
          <w:p w14:paraId="25F76021" w14:textId="77777777" w:rsidR="00C310F7" w:rsidRPr="00112DB5" w:rsidRDefault="00C310F7" w:rsidP="00AE11D5">
            <w:pPr>
              <w:widowControl w:val="0"/>
              <w:autoSpaceDE w:val="0"/>
              <w:autoSpaceDN w:val="0"/>
              <w:adjustRightInd w:val="0"/>
              <w:jc w:val="center"/>
              <w:outlineLvl w:val="2"/>
            </w:pPr>
            <w:r w:rsidRPr="00112DB5">
              <w:t>4</w:t>
            </w:r>
          </w:p>
        </w:tc>
        <w:tc>
          <w:tcPr>
            <w:tcW w:w="6441" w:type="dxa"/>
            <w:shd w:val="clear" w:color="auto" w:fill="auto"/>
          </w:tcPr>
          <w:p w14:paraId="1E2F931A" w14:textId="77777777" w:rsidR="00C310F7" w:rsidRPr="00112DB5" w:rsidRDefault="00C310F7" w:rsidP="00AE11D5">
            <w:pPr>
              <w:widowControl w:val="0"/>
              <w:autoSpaceDE w:val="0"/>
              <w:autoSpaceDN w:val="0"/>
              <w:adjustRightInd w:val="0"/>
              <w:outlineLvl w:val="2"/>
            </w:pPr>
            <w:r w:rsidRPr="00112DB5">
              <w:t>Стоимость акций</w:t>
            </w:r>
          </w:p>
        </w:tc>
        <w:tc>
          <w:tcPr>
            <w:tcW w:w="1701" w:type="dxa"/>
            <w:shd w:val="clear" w:color="auto" w:fill="auto"/>
          </w:tcPr>
          <w:p w14:paraId="222B205E" w14:textId="77777777" w:rsidR="00C310F7" w:rsidRPr="00112DB5" w:rsidRDefault="00C310F7" w:rsidP="00AE11D5">
            <w:pPr>
              <w:widowControl w:val="0"/>
              <w:autoSpaceDE w:val="0"/>
              <w:autoSpaceDN w:val="0"/>
              <w:adjustRightInd w:val="0"/>
              <w:outlineLvl w:val="2"/>
            </w:pPr>
          </w:p>
        </w:tc>
      </w:tr>
      <w:tr w:rsidR="00C310F7" w:rsidRPr="00112DB5" w14:paraId="430B10A1" w14:textId="77777777" w:rsidTr="00C310F7">
        <w:tc>
          <w:tcPr>
            <w:tcW w:w="675" w:type="dxa"/>
            <w:shd w:val="clear" w:color="auto" w:fill="auto"/>
          </w:tcPr>
          <w:p w14:paraId="7AB5D3D3" w14:textId="77777777" w:rsidR="00C310F7" w:rsidRPr="00112DB5" w:rsidRDefault="00C310F7" w:rsidP="00AE11D5">
            <w:pPr>
              <w:widowControl w:val="0"/>
              <w:autoSpaceDE w:val="0"/>
              <w:autoSpaceDN w:val="0"/>
              <w:adjustRightInd w:val="0"/>
              <w:jc w:val="center"/>
              <w:outlineLvl w:val="2"/>
            </w:pPr>
            <w:r w:rsidRPr="00112DB5">
              <w:t>5</w:t>
            </w:r>
          </w:p>
        </w:tc>
        <w:tc>
          <w:tcPr>
            <w:tcW w:w="6441" w:type="dxa"/>
            <w:shd w:val="clear" w:color="auto" w:fill="auto"/>
          </w:tcPr>
          <w:p w14:paraId="2C8C4329" w14:textId="77777777" w:rsidR="00C310F7" w:rsidRPr="00112DB5" w:rsidRDefault="00C310F7" w:rsidP="00AE11D5">
            <w:pPr>
              <w:widowControl w:val="0"/>
              <w:autoSpaceDE w:val="0"/>
              <w:autoSpaceDN w:val="0"/>
              <w:adjustRightInd w:val="0"/>
              <w:outlineLvl w:val="2"/>
            </w:pPr>
            <w:r w:rsidRPr="00112DB5">
              <w:t>Суммарная стоимость субординированных облигаций и субординированных депозитов</w:t>
            </w:r>
          </w:p>
        </w:tc>
        <w:tc>
          <w:tcPr>
            <w:tcW w:w="1701" w:type="dxa"/>
            <w:shd w:val="clear" w:color="auto" w:fill="auto"/>
          </w:tcPr>
          <w:p w14:paraId="1BF938F7" w14:textId="77777777" w:rsidR="00C310F7" w:rsidRPr="00112DB5" w:rsidRDefault="00C310F7" w:rsidP="00AE11D5">
            <w:pPr>
              <w:widowControl w:val="0"/>
              <w:autoSpaceDE w:val="0"/>
              <w:autoSpaceDN w:val="0"/>
              <w:adjustRightInd w:val="0"/>
              <w:outlineLvl w:val="2"/>
            </w:pPr>
          </w:p>
        </w:tc>
      </w:tr>
      <w:tr w:rsidR="00C310F7" w:rsidRPr="00112DB5" w14:paraId="468A07FA" w14:textId="77777777" w:rsidTr="00C310F7">
        <w:tc>
          <w:tcPr>
            <w:tcW w:w="675" w:type="dxa"/>
            <w:shd w:val="clear" w:color="auto" w:fill="auto"/>
          </w:tcPr>
          <w:p w14:paraId="1A89D379" w14:textId="77777777" w:rsidR="00C310F7" w:rsidRPr="00112DB5" w:rsidRDefault="00C310F7" w:rsidP="00AE11D5">
            <w:pPr>
              <w:widowControl w:val="0"/>
              <w:autoSpaceDE w:val="0"/>
              <w:autoSpaceDN w:val="0"/>
              <w:adjustRightInd w:val="0"/>
              <w:jc w:val="center"/>
              <w:outlineLvl w:val="2"/>
            </w:pPr>
            <w:r w:rsidRPr="00112DB5">
              <w:t>6</w:t>
            </w:r>
          </w:p>
        </w:tc>
        <w:tc>
          <w:tcPr>
            <w:tcW w:w="6441" w:type="dxa"/>
            <w:shd w:val="clear" w:color="auto" w:fill="auto"/>
          </w:tcPr>
          <w:p w14:paraId="34827A69" w14:textId="77777777" w:rsidR="00C310F7" w:rsidRPr="00112DB5" w:rsidRDefault="00C310F7" w:rsidP="00AE11D5">
            <w:pPr>
              <w:autoSpaceDE w:val="0"/>
              <w:autoSpaceDN w:val="0"/>
              <w:adjustRightInd w:val="0"/>
            </w:pPr>
            <w:r w:rsidRPr="00112DB5">
              <w:t>Стоимость одного объекта недвижимости</w:t>
            </w:r>
          </w:p>
        </w:tc>
        <w:tc>
          <w:tcPr>
            <w:tcW w:w="1701" w:type="dxa"/>
            <w:shd w:val="clear" w:color="auto" w:fill="auto"/>
          </w:tcPr>
          <w:p w14:paraId="0C9EE37E" w14:textId="77777777" w:rsidR="00C310F7" w:rsidRPr="00112DB5" w:rsidRDefault="00C310F7" w:rsidP="00AE11D5">
            <w:pPr>
              <w:widowControl w:val="0"/>
              <w:autoSpaceDE w:val="0"/>
              <w:autoSpaceDN w:val="0"/>
              <w:adjustRightInd w:val="0"/>
              <w:outlineLvl w:val="2"/>
            </w:pPr>
          </w:p>
        </w:tc>
      </w:tr>
      <w:tr w:rsidR="00C310F7" w:rsidRPr="00112DB5" w14:paraId="70261AFD" w14:textId="77777777" w:rsidTr="00C310F7">
        <w:tc>
          <w:tcPr>
            <w:tcW w:w="675" w:type="dxa"/>
            <w:shd w:val="clear" w:color="auto" w:fill="auto"/>
          </w:tcPr>
          <w:p w14:paraId="3860EC4B" w14:textId="77777777" w:rsidR="00C310F7" w:rsidRPr="00112DB5" w:rsidRDefault="00C310F7" w:rsidP="00AE11D5">
            <w:pPr>
              <w:widowControl w:val="0"/>
              <w:autoSpaceDE w:val="0"/>
              <w:autoSpaceDN w:val="0"/>
              <w:adjustRightInd w:val="0"/>
              <w:jc w:val="center"/>
              <w:outlineLvl w:val="2"/>
            </w:pPr>
            <w:r w:rsidRPr="00112DB5">
              <w:t>7</w:t>
            </w:r>
          </w:p>
        </w:tc>
        <w:tc>
          <w:tcPr>
            <w:tcW w:w="6441" w:type="dxa"/>
            <w:shd w:val="clear" w:color="auto" w:fill="auto"/>
          </w:tcPr>
          <w:p w14:paraId="7955D75A" w14:textId="77777777" w:rsidR="00C310F7" w:rsidRPr="00112DB5" w:rsidRDefault="00C310F7" w:rsidP="00AE11D5">
            <w:pPr>
              <w:widowControl w:val="0"/>
              <w:autoSpaceDE w:val="0"/>
              <w:autoSpaceDN w:val="0"/>
              <w:adjustRightInd w:val="0"/>
              <w:outlineLvl w:val="2"/>
            </w:pPr>
            <w:r w:rsidRPr="00112DB5">
              <w:t>Стоимость ценных бумаг, выпущенных международными финансовыми организациями и включенных в Ломбардный список Банка России в соответствии с Указанием Банка России №2861-У</w:t>
            </w:r>
          </w:p>
        </w:tc>
        <w:tc>
          <w:tcPr>
            <w:tcW w:w="1701" w:type="dxa"/>
            <w:shd w:val="clear" w:color="auto" w:fill="auto"/>
          </w:tcPr>
          <w:p w14:paraId="6D339D4A" w14:textId="77777777" w:rsidR="00C310F7" w:rsidRPr="00112DB5" w:rsidRDefault="00C310F7" w:rsidP="00AE11D5">
            <w:pPr>
              <w:widowControl w:val="0"/>
              <w:autoSpaceDE w:val="0"/>
              <w:autoSpaceDN w:val="0"/>
              <w:adjustRightInd w:val="0"/>
              <w:outlineLvl w:val="2"/>
            </w:pPr>
          </w:p>
        </w:tc>
      </w:tr>
      <w:tr w:rsidR="00C310F7" w:rsidRPr="00112DB5" w14:paraId="52F6EB29" w14:textId="77777777" w:rsidTr="00C310F7">
        <w:tc>
          <w:tcPr>
            <w:tcW w:w="675" w:type="dxa"/>
            <w:shd w:val="clear" w:color="auto" w:fill="auto"/>
          </w:tcPr>
          <w:p w14:paraId="00E6468A" w14:textId="77777777" w:rsidR="00C310F7" w:rsidRPr="00112DB5" w:rsidRDefault="00C310F7" w:rsidP="00AE11D5">
            <w:pPr>
              <w:widowControl w:val="0"/>
              <w:autoSpaceDE w:val="0"/>
              <w:autoSpaceDN w:val="0"/>
              <w:adjustRightInd w:val="0"/>
              <w:jc w:val="center"/>
              <w:outlineLvl w:val="2"/>
            </w:pPr>
            <w:r w:rsidRPr="00112DB5">
              <w:t>8</w:t>
            </w:r>
          </w:p>
        </w:tc>
        <w:tc>
          <w:tcPr>
            <w:tcW w:w="6441" w:type="dxa"/>
            <w:shd w:val="clear" w:color="auto" w:fill="auto"/>
          </w:tcPr>
          <w:p w14:paraId="1D2CBB88" w14:textId="77777777" w:rsidR="00C310F7" w:rsidRPr="00112DB5" w:rsidRDefault="00C310F7" w:rsidP="00AE11D5">
            <w:pPr>
              <w:widowControl w:val="0"/>
              <w:autoSpaceDE w:val="0"/>
              <w:autoSpaceDN w:val="0"/>
              <w:adjustRightInd w:val="0"/>
              <w:outlineLvl w:val="2"/>
            </w:pPr>
            <w:r w:rsidRPr="00112DB5">
              <w:t>Депо премий по рискам, принятым в перестрахование</w:t>
            </w:r>
          </w:p>
        </w:tc>
        <w:tc>
          <w:tcPr>
            <w:tcW w:w="1701" w:type="dxa"/>
            <w:shd w:val="clear" w:color="auto" w:fill="auto"/>
          </w:tcPr>
          <w:p w14:paraId="58230801" w14:textId="77777777" w:rsidR="00C310F7" w:rsidRPr="00112DB5" w:rsidRDefault="00C310F7" w:rsidP="00AE11D5">
            <w:pPr>
              <w:widowControl w:val="0"/>
              <w:autoSpaceDE w:val="0"/>
              <w:autoSpaceDN w:val="0"/>
              <w:adjustRightInd w:val="0"/>
              <w:outlineLvl w:val="2"/>
            </w:pPr>
          </w:p>
        </w:tc>
      </w:tr>
      <w:tr w:rsidR="00C310F7" w:rsidRPr="00112DB5" w14:paraId="7B4C3053" w14:textId="77777777" w:rsidTr="00C310F7">
        <w:tc>
          <w:tcPr>
            <w:tcW w:w="675" w:type="dxa"/>
            <w:shd w:val="clear" w:color="auto" w:fill="auto"/>
          </w:tcPr>
          <w:p w14:paraId="65A86F7D" w14:textId="77777777" w:rsidR="00C310F7" w:rsidRPr="00112DB5" w:rsidRDefault="00C310F7" w:rsidP="00AE11D5">
            <w:pPr>
              <w:widowControl w:val="0"/>
              <w:autoSpaceDE w:val="0"/>
              <w:autoSpaceDN w:val="0"/>
              <w:adjustRightInd w:val="0"/>
              <w:jc w:val="center"/>
              <w:outlineLvl w:val="2"/>
            </w:pPr>
            <w:r w:rsidRPr="00112DB5">
              <w:t>9</w:t>
            </w:r>
          </w:p>
        </w:tc>
        <w:tc>
          <w:tcPr>
            <w:tcW w:w="6441" w:type="dxa"/>
            <w:shd w:val="clear" w:color="auto" w:fill="auto"/>
          </w:tcPr>
          <w:p w14:paraId="09CA0852" w14:textId="77777777" w:rsidR="00C310F7" w:rsidRPr="00112DB5" w:rsidRDefault="00C310F7" w:rsidP="00AE11D5">
            <w:pPr>
              <w:widowControl w:val="0"/>
              <w:autoSpaceDE w:val="0"/>
              <w:autoSpaceDN w:val="0"/>
              <w:adjustRightInd w:val="0"/>
              <w:outlineLvl w:val="2"/>
            </w:pPr>
            <w:r w:rsidRPr="00112DB5">
              <w:t>Займы страхователям по договорам страхования жизни</w:t>
            </w:r>
          </w:p>
        </w:tc>
        <w:tc>
          <w:tcPr>
            <w:tcW w:w="1701" w:type="dxa"/>
            <w:shd w:val="clear" w:color="auto" w:fill="auto"/>
          </w:tcPr>
          <w:p w14:paraId="26ADF992" w14:textId="77777777" w:rsidR="00C310F7" w:rsidRPr="00112DB5" w:rsidRDefault="00C310F7" w:rsidP="00AE11D5">
            <w:pPr>
              <w:widowControl w:val="0"/>
              <w:autoSpaceDE w:val="0"/>
              <w:autoSpaceDN w:val="0"/>
              <w:adjustRightInd w:val="0"/>
              <w:outlineLvl w:val="2"/>
            </w:pPr>
          </w:p>
        </w:tc>
      </w:tr>
      <w:tr w:rsidR="00C310F7" w:rsidRPr="00112DB5" w14:paraId="1D2FF89B" w14:textId="77777777" w:rsidTr="00C310F7">
        <w:tc>
          <w:tcPr>
            <w:tcW w:w="675" w:type="dxa"/>
            <w:shd w:val="clear" w:color="auto" w:fill="auto"/>
          </w:tcPr>
          <w:p w14:paraId="34E6DBA3" w14:textId="77777777" w:rsidR="00C310F7" w:rsidRPr="00112DB5" w:rsidRDefault="00C310F7" w:rsidP="00AE11D5">
            <w:pPr>
              <w:widowControl w:val="0"/>
              <w:autoSpaceDE w:val="0"/>
              <w:autoSpaceDN w:val="0"/>
              <w:adjustRightInd w:val="0"/>
              <w:jc w:val="center"/>
              <w:outlineLvl w:val="2"/>
            </w:pPr>
            <w:r w:rsidRPr="00112DB5">
              <w:t>10</w:t>
            </w:r>
          </w:p>
        </w:tc>
        <w:tc>
          <w:tcPr>
            <w:tcW w:w="6441" w:type="dxa"/>
            <w:shd w:val="clear" w:color="auto" w:fill="auto"/>
          </w:tcPr>
          <w:p w14:paraId="1784BCE1" w14:textId="77777777" w:rsidR="00C310F7" w:rsidRPr="00112DB5" w:rsidRDefault="00C310F7" w:rsidP="00AE11D5">
            <w:pPr>
              <w:autoSpaceDE w:val="0"/>
              <w:autoSpaceDN w:val="0"/>
              <w:adjustRightInd w:val="0"/>
            </w:pPr>
            <w:r w:rsidRPr="00112DB5">
              <w:t>Средства страховых резервов, переданные в доверительное управление управляющим компаниям</w:t>
            </w:r>
          </w:p>
        </w:tc>
        <w:tc>
          <w:tcPr>
            <w:tcW w:w="1701" w:type="dxa"/>
            <w:shd w:val="clear" w:color="auto" w:fill="auto"/>
          </w:tcPr>
          <w:p w14:paraId="5A4ED436" w14:textId="77777777" w:rsidR="00C310F7" w:rsidRPr="00112DB5" w:rsidRDefault="00C310F7" w:rsidP="00AE11D5">
            <w:pPr>
              <w:widowControl w:val="0"/>
              <w:autoSpaceDE w:val="0"/>
              <w:autoSpaceDN w:val="0"/>
              <w:adjustRightInd w:val="0"/>
              <w:outlineLvl w:val="2"/>
            </w:pPr>
          </w:p>
        </w:tc>
      </w:tr>
    </w:tbl>
    <w:p w14:paraId="546115BE" w14:textId="77777777" w:rsidR="00C310F7" w:rsidRPr="00112DB5" w:rsidRDefault="00C310F7" w:rsidP="00C310F7">
      <w:pPr>
        <w:widowControl w:val="0"/>
        <w:autoSpaceDE w:val="0"/>
        <w:autoSpaceDN w:val="0"/>
        <w:adjustRightInd w:val="0"/>
        <w:ind w:firstLine="709"/>
        <w:outlineLvl w:val="2"/>
      </w:pPr>
    </w:p>
    <w:p w14:paraId="2B8C0626" w14:textId="77777777" w:rsidR="00C310F7" w:rsidRDefault="00C310F7" w:rsidP="00C310F7">
      <w:pPr>
        <w:pStyle w:val="ReportMain"/>
        <w:suppressAutoHyphens/>
        <w:jc w:val="both"/>
        <w:rPr>
          <w:b/>
          <w:bCs/>
          <w:szCs w:val="22"/>
          <w:lang w:eastAsia="en-US"/>
        </w:rPr>
      </w:pPr>
    </w:p>
    <w:p w14:paraId="35D49767" w14:textId="77777777" w:rsidR="00C310F7" w:rsidRPr="00C310F7" w:rsidRDefault="00C310F7" w:rsidP="00C310F7">
      <w:pPr>
        <w:pStyle w:val="ReportMain"/>
        <w:suppressAutoHyphens/>
        <w:ind w:firstLine="709"/>
        <w:jc w:val="both"/>
        <w:rPr>
          <w:rFonts w:eastAsia="Times New Roman"/>
          <w:szCs w:val="24"/>
        </w:rPr>
      </w:pPr>
      <w:r w:rsidRPr="00C310F7">
        <w:rPr>
          <w:szCs w:val="22"/>
          <w:lang w:eastAsia="en-US"/>
        </w:rPr>
        <w:t>Тема 2.8</w:t>
      </w:r>
      <w:r w:rsidRPr="00C310F7">
        <w:rPr>
          <w:rFonts w:eastAsia="Times New Roman"/>
          <w:szCs w:val="24"/>
        </w:rPr>
        <w:t xml:space="preserve"> Аудиторская проверка расчетов по оплате труда в банках и страховых организациях</w:t>
      </w:r>
    </w:p>
    <w:p w14:paraId="37C11BB7" w14:textId="77777777" w:rsidR="00C310F7" w:rsidRDefault="00C310F7" w:rsidP="00C310F7">
      <w:pPr>
        <w:ind w:firstLine="709"/>
        <w:jc w:val="both"/>
        <w:rPr>
          <w:color w:val="000000"/>
        </w:rPr>
      </w:pPr>
    </w:p>
    <w:p w14:paraId="06511865" w14:textId="77777777" w:rsidR="00C310F7" w:rsidRPr="00112DB5" w:rsidRDefault="00C310F7" w:rsidP="00C310F7">
      <w:pPr>
        <w:ind w:firstLine="709"/>
        <w:jc w:val="both"/>
        <w:rPr>
          <w:color w:val="000000"/>
        </w:rPr>
      </w:pPr>
      <w:r>
        <w:rPr>
          <w:color w:val="000000"/>
        </w:rPr>
        <w:t>Задание</w:t>
      </w:r>
      <w:r w:rsidRPr="00112DB5">
        <w:rPr>
          <w:color w:val="000000"/>
        </w:rPr>
        <w:t xml:space="preserve"> 1.</w:t>
      </w:r>
    </w:p>
    <w:p w14:paraId="70219728" w14:textId="77777777" w:rsidR="00C310F7" w:rsidRPr="00112DB5" w:rsidRDefault="00C310F7" w:rsidP="00C310F7">
      <w:pPr>
        <w:widowControl w:val="0"/>
        <w:autoSpaceDE w:val="0"/>
        <w:autoSpaceDN w:val="0"/>
        <w:ind w:firstLine="709"/>
        <w:jc w:val="both"/>
        <w:rPr>
          <w:lang w:bidi="ru-RU"/>
        </w:rPr>
      </w:pPr>
      <w:r w:rsidRPr="00112DB5">
        <w:rPr>
          <w:lang w:bidi="ru-RU"/>
        </w:rPr>
        <w:t>Штатный агент за месяц заключил: 10 договоров страхования имущества физических лиц - страховая премия 38900 рублей - комиссия 15 %. 7 договоров ОСАГО - страховая премия 32820 рублей - комиссия 5 %. Брокер за месяц заключил: договора страхования груза - страховая премия 167830 рублей - комиссия</w:t>
      </w:r>
      <w:r w:rsidRPr="00112DB5">
        <w:rPr>
          <w:spacing w:val="-1"/>
          <w:lang w:bidi="ru-RU"/>
        </w:rPr>
        <w:t xml:space="preserve"> </w:t>
      </w:r>
      <w:r w:rsidRPr="00112DB5">
        <w:rPr>
          <w:lang w:bidi="ru-RU"/>
        </w:rPr>
        <w:t>10%. Количество рабочих дней в июне 2015г. – 22.</w:t>
      </w:r>
    </w:p>
    <w:p w14:paraId="53B0C9C6" w14:textId="77777777" w:rsidR="00C310F7" w:rsidRPr="00112DB5" w:rsidRDefault="00C310F7" w:rsidP="00C310F7">
      <w:pPr>
        <w:widowControl w:val="0"/>
        <w:autoSpaceDE w:val="0"/>
        <w:autoSpaceDN w:val="0"/>
        <w:ind w:firstLine="709"/>
        <w:jc w:val="both"/>
        <w:rPr>
          <w:lang w:bidi="ru-RU"/>
        </w:rPr>
      </w:pPr>
    </w:p>
    <w:p w14:paraId="40398EAA" w14:textId="77777777" w:rsidR="00C310F7" w:rsidRPr="00112DB5" w:rsidRDefault="00C310F7" w:rsidP="00C310F7">
      <w:pPr>
        <w:spacing w:line="258" w:lineRule="exact"/>
        <w:ind w:left="142" w:firstLine="567"/>
        <w:jc w:val="both"/>
        <w:rPr>
          <w:lang w:bidi="ru-RU"/>
        </w:rPr>
      </w:pPr>
      <w:r w:rsidRPr="00112DB5">
        <w:rPr>
          <w:color w:val="000000"/>
        </w:rPr>
        <w:t>Таблица 1 –</w:t>
      </w:r>
      <w:r w:rsidRPr="00112DB5">
        <w:rPr>
          <w:lang w:bidi="ru-RU"/>
        </w:rPr>
        <w:t xml:space="preserve"> Дополнительная информация для расчета зарплаты и отчислений во внебюджетные фонды</w:t>
      </w:r>
    </w:p>
    <w:p w14:paraId="7B22F283" w14:textId="77777777" w:rsidR="00C310F7" w:rsidRPr="00112DB5" w:rsidRDefault="00C310F7" w:rsidP="00C310F7">
      <w:pPr>
        <w:widowControl w:val="0"/>
        <w:autoSpaceDE w:val="0"/>
        <w:autoSpaceDN w:val="0"/>
        <w:ind w:firstLine="709"/>
        <w:jc w:val="both"/>
        <w:rPr>
          <w:lang w:bidi="ru-RU"/>
        </w:rPr>
      </w:pPr>
    </w:p>
    <w:tbl>
      <w:tblPr>
        <w:tblW w:w="88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58"/>
        <w:gridCol w:w="1276"/>
        <w:gridCol w:w="1543"/>
        <w:gridCol w:w="1638"/>
        <w:gridCol w:w="1463"/>
      </w:tblGrid>
      <w:tr w:rsidR="00C310F7" w:rsidRPr="00112DB5" w14:paraId="5F8D57BE" w14:textId="77777777" w:rsidTr="00C310F7">
        <w:tc>
          <w:tcPr>
            <w:tcW w:w="1985" w:type="dxa"/>
            <w:shd w:val="clear" w:color="auto" w:fill="auto"/>
          </w:tcPr>
          <w:p w14:paraId="06BE74DE" w14:textId="77777777" w:rsidR="00C310F7" w:rsidRPr="00112DB5" w:rsidRDefault="00C310F7" w:rsidP="00AE11D5">
            <w:pPr>
              <w:widowControl w:val="0"/>
              <w:autoSpaceDE w:val="0"/>
              <w:autoSpaceDN w:val="0"/>
              <w:jc w:val="center"/>
              <w:rPr>
                <w:lang w:bidi="ru-RU"/>
              </w:rPr>
            </w:pPr>
            <w:r w:rsidRPr="00112DB5">
              <w:rPr>
                <w:lang w:bidi="ru-RU"/>
              </w:rPr>
              <w:t>Должность</w:t>
            </w:r>
          </w:p>
        </w:tc>
        <w:tc>
          <w:tcPr>
            <w:tcW w:w="958" w:type="dxa"/>
            <w:shd w:val="clear" w:color="auto" w:fill="auto"/>
          </w:tcPr>
          <w:p w14:paraId="53962411" w14:textId="77777777" w:rsidR="00C310F7" w:rsidRPr="00112DB5" w:rsidRDefault="00C310F7" w:rsidP="00AE11D5">
            <w:pPr>
              <w:widowControl w:val="0"/>
              <w:autoSpaceDE w:val="0"/>
              <w:autoSpaceDN w:val="0"/>
              <w:jc w:val="center"/>
              <w:rPr>
                <w:lang w:bidi="ru-RU"/>
              </w:rPr>
            </w:pPr>
            <w:r w:rsidRPr="00112DB5">
              <w:rPr>
                <w:lang w:bidi="ru-RU"/>
              </w:rPr>
              <w:t>Оклад, тыс. рублей</w:t>
            </w:r>
          </w:p>
        </w:tc>
        <w:tc>
          <w:tcPr>
            <w:tcW w:w="1276" w:type="dxa"/>
            <w:shd w:val="clear" w:color="auto" w:fill="auto"/>
          </w:tcPr>
          <w:p w14:paraId="41F27B97" w14:textId="77777777" w:rsidR="00C310F7" w:rsidRPr="00112DB5" w:rsidRDefault="00C310F7" w:rsidP="00AE11D5">
            <w:pPr>
              <w:widowControl w:val="0"/>
              <w:autoSpaceDE w:val="0"/>
              <w:autoSpaceDN w:val="0"/>
              <w:jc w:val="center"/>
              <w:rPr>
                <w:lang w:bidi="ru-RU"/>
              </w:rPr>
            </w:pPr>
            <w:r w:rsidRPr="00112DB5">
              <w:rPr>
                <w:lang w:bidi="ru-RU"/>
              </w:rPr>
              <w:t>Год рождения</w:t>
            </w:r>
          </w:p>
        </w:tc>
        <w:tc>
          <w:tcPr>
            <w:tcW w:w="1543" w:type="dxa"/>
            <w:shd w:val="clear" w:color="auto" w:fill="auto"/>
          </w:tcPr>
          <w:p w14:paraId="0E7C1A6A" w14:textId="77777777" w:rsidR="00C310F7" w:rsidRPr="00112DB5" w:rsidRDefault="00C310F7" w:rsidP="00AE11D5">
            <w:pPr>
              <w:widowControl w:val="0"/>
              <w:autoSpaceDE w:val="0"/>
              <w:autoSpaceDN w:val="0"/>
              <w:jc w:val="center"/>
              <w:rPr>
                <w:lang w:bidi="ru-RU"/>
              </w:rPr>
            </w:pPr>
            <w:r w:rsidRPr="00112DB5">
              <w:rPr>
                <w:lang w:bidi="ru-RU"/>
              </w:rPr>
              <w:t>Индиви-дуальная информация</w:t>
            </w:r>
          </w:p>
        </w:tc>
        <w:tc>
          <w:tcPr>
            <w:tcW w:w="1638" w:type="dxa"/>
            <w:shd w:val="clear" w:color="auto" w:fill="auto"/>
          </w:tcPr>
          <w:p w14:paraId="4A0DFDB8" w14:textId="77777777" w:rsidR="00C310F7" w:rsidRPr="00112DB5" w:rsidRDefault="00C310F7" w:rsidP="00AE11D5">
            <w:pPr>
              <w:widowControl w:val="0"/>
              <w:autoSpaceDE w:val="0"/>
              <w:autoSpaceDN w:val="0"/>
              <w:jc w:val="center"/>
              <w:rPr>
                <w:lang w:bidi="ru-RU"/>
              </w:rPr>
            </w:pPr>
            <w:r w:rsidRPr="00112DB5">
              <w:rPr>
                <w:lang w:bidi="ru-RU"/>
              </w:rPr>
              <w:t>Причина нетрудоспо-</w:t>
            </w:r>
          </w:p>
          <w:p w14:paraId="15CB51F0" w14:textId="77777777" w:rsidR="00C310F7" w:rsidRPr="00112DB5" w:rsidRDefault="00C310F7" w:rsidP="00AE11D5">
            <w:pPr>
              <w:widowControl w:val="0"/>
              <w:autoSpaceDE w:val="0"/>
              <w:autoSpaceDN w:val="0"/>
              <w:jc w:val="center"/>
              <w:rPr>
                <w:lang w:bidi="ru-RU"/>
              </w:rPr>
            </w:pPr>
            <w:r w:rsidRPr="00112DB5">
              <w:rPr>
                <w:lang w:bidi="ru-RU"/>
              </w:rPr>
              <w:t>собности</w:t>
            </w:r>
          </w:p>
        </w:tc>
        <w:tc>
          <w:tcPr>
            <w:tcW w:w="1463" w:type="dxa"/>
            <w:shd w:val="clear" w:color="auto" w:fill="auto"/>
          </w:tcPr>
          <w:p w14:paraId="341332B7" w14:textId="77777777" w:rsidR="00C310F7" w:rsidRPr="00112DB5" w:rsidRDefault="00C310F7" w:rsidP="00AE11D5">
            <w:pPr>
              <w:widowControl w:val="0"/>
              <w:autoSpaceDE w:val="0"/>
              <w:autoSpaceDN w:val="0"/>
              <w:jc w:val="center"/>
              <w:rPr>
                <w:lang w:bidi="ru-RU"/>
              </w:rPr>
            </w:pPr>
            <w:r w:rsidRPr="00112DB5">
              <w:rPr>
                <w:lang w:bidi="ru-RU"/>
              </w:rPr>
              <w:t>Сумма по больничному листу</w:t>
            </w:r>
          </w:p>
        </w:tc>
      </w:tr>
      <w:tr w:rsidR="00C310F7" w:rsidRPr="00112DB5" w14:paraId="7523E318" w14:textId="77777777" w:rsidTr="00C310F7">
        <w:tc>
          <w:tcPr>
            <w:tcW w:w="1985" w:type="dxa"/>
            <w:shd w:val="clear" w:color="auto" w:fill="auto"/>
          </w:tcPr>
          <w:p w14:paraId="4C6BF5E1" w14:textId="77777777" w:rsidR="00C310F7" w:rsidRPr="00112DB5" w:rsidRDefault="00C310F7" w:rsidP="00AE11D5">
            <w:pPr>
              <w:widowControl w:val="0"/>
              <w:autoSpaceDE w:val="0"/>
              <w:autoSpaceDN w:val="0"/>
              <w:rPr>
                <w:lang w:bidi="ru-RU"/>
              </w:rPr>
            </w:pPr>
            <w:r w:rsidRPr="00112DB5">
              <w:rPr>
                <w:lang w:bidi="ru-RU"/>
              </w:rPr>
              <w:t>1 Директор</w:t>
            </w:r>
          </w:p>
        </w:tc>
        <w:tc>
          <w:tcPr>
            <w:tcW w:w="958" w:type="dxa"/>
            <w:shd w:val="clear" w:color="auto" w:fill="auto"/>
          </w:tcPr>
          <w:p w14:paraId="64C49B1E" w14:textId="77777777" w:rsidR="00C310F7" w:rsidRPr="00112DB5" w:rsidRDefault="00C310F7" w:rsidP="00AE11D5">
            <w:pPr>
              <w:widowControl w:val="0"/>
              <w:autoSpaceDE w:val="0"/>
              <w:autoSpaceDN w:val="0"/>
              <w:jc w:val="center"/>
              <w:rPr>
                <w:lang w:bidi="ru-RU"/>
              </w:rPr>
            </w:pPr>
            <w:r w:rsidRPr="00112DB5">
              <w:rPr>
                <w:lang w:bidi="ru-RU"/>
              </w:rPr>
              <w:t>47</w:t>
            </w:r>
          </w:p>
        </w:tc>
        <w:tc>
          <w:tcPr>
            <w:tcW w:w="1276" w:type="dxa"/>
            <w:shd w:val="clear" w:color="auto" w:fill="auto"/>
          </w:tcPr>
          <w:p w14:paraId="657FBAB1" w14:textId="77777777" w:rsidR="00C310F7" w:rsidRPr="00112DB5" w:rsidRDefault="00C310F7" w:rsidP="00AE11D5">
            <w:pPr>
              <w:widowControl w:val="0"/>
              <w:autoSpaceDE w:val="0"/>
              <w:autoSpaceDN w:val="0"/>
              <w:jc w:val="center"/>
              <w:rPr>
                <w:lang w:bidi="ru-RU"/>
              </w:rPr>
            </w:pPr>
            <w:r w:rsidRPr="00112DB5">
              <w:rPr>
                <w:lang w:bidi="ru-RU"/>
              </w:rPr>
              <w:t>1965</w:t>
            </w:r>
          </w:p>
        </w:tc>
        <w:tc>
          <w:tcPr>
            <w:tcW w:w="1543" w:type="dxa"/>
            <w:shd w:val="clear" w:color="auto" w:fill="auto"/>
          </w:tcPr>
          <w:p w14:paraId="702A0E9C" w14:textId="77777777" w:rsidR="00C310F7" w:rsidRPr="00112DB5" w:rsidRDefault="00C310F7" w:rsidP="00AE11D5">
            <w:pPr>
              <w:widowControl w:val="0"/>
              <w:autoSpaceDE w:val="0"/>
              <w:autoSpaceDN w:val="0"/>
              <w:rPr>
                <w:lang w:bidi="ru-RU"/>
              </w:rPr>
            </w:pPr>
          </w:p>
        </w:tc>
        <w:tc>
          <w:tcPr>
            <w:tcW w:w="1638" w:type="dxa"/>
            <w:shd w:val="clear" w:color="auto" w:fill="auto"/>
          </w:tcPr>
          <w:p w14:paraId="187F6F9C" w14:textId="77777777" w:rsidR="00C310F7" w:rsidRPr="00112DB5" w:rsidRDefault="00C310F7" w:rsidP="00AE11D5">
            <w:pPr>
              <w:widowControl w:val="0"/>
              <w:autoSpaceDE w:val="0"/>
              <w:autoSpaceDN w:val="0"/>
              <w:rPr>
                <w:lang w:bidi="ru-RU"/>
              </w:rPr>
            </w:pPr>
            <w:r w:rsidRPr="00112DB5">
              <w:rPr>
                <w:lang w:bidi="ru-RU"/>
              </w:rPr>
              <w:t>10 дней по болезни</w:t>
            </w:r>
          </w:p>
        </w:tc>
        <w:tc>
          <w:tcPr>
            <w:tcW w:w="1463" w:type="dxa"/>
            <w:shd w:val="clear" w:color="auto" w:fill="auto"/>
          </w:tcPr>
          <w:p w14:paraId="6BE96DBD" w14:textId="77777777" w:rsidR="00C310F7" w:rsidRPr="00112DB5" w:rsidRDefault="00C310F7" w:rsidP="00AE11D5">
            <w:pPr>
              <w:widowControl w:val="0"/>
              <w:autoSpaceDE w:val="0"/>
              <w:autoSpaceDN w:val="0"/>
              <w:jc w:val="center"/>
              <w:rPr>
                <w:lang w:bidi="ru-RU"/>
              </w:rPr>
            </w:pPr>
            <w:r w:rsidRPr="00112DB5">
              <w:rPr>
                <w:lang w:bidi="ru-RU"/>
              </w:rPr>
              <w:t>7320</w:t>
            </w:r>
          </w:p>
        </w:tc>
      </w:tr>
      <w:tr w:rsidR="00C310F7" w:rsidRPr="00112DB5" w14:paraId="56324C1D" w14:textId="77777777" w:rsidTr="00C310F7">
        <w:tc>
          <w:tcPr>
            <w:tcW w:w="1985" w:type="dxa"/>
            <w:shd w:val="clear" w:color="auto" w:fill="auto"/>
          </w:tcPr>
          <w:p w14:paraId="7CCBFE3C" w14:textId="77777777" w:rsidR="00C310F7" w:rsidRPr="00112DB5" w:rsidRDefault="00C310F7" w:rsidP="00AE11D5">
            <w:pPr>
              <w:widowControl w:val="0"/>
              <w:autoSpaceDE w:val="0"/>
              <w:autoSpaceDN w:val="0"/>
              <w:rPr>
                <w:lang w:bidi="ru-RU"/>
              </w:rPr>
            </w:pPr>
            <w:r w:rsidRPr="00112DB5">
              <w:rPr>
                <w:lang w:bidi="ru-RU"/>
              </w:rPr>
              <w:t>2 Бухгалтер</w:t>
            </w:r>
          </w:p>
        </w:tc>
        <w:tc>
          <w:tcPr>
            <w:tcW w:w="958" w:type="dxa"/>
            <w:shd w:val="clear" w:color="auto" w:fill="auto"/>
          </w:tcPr>
          <w:p w14:paraId="38E54101" w14:textId="77777777" w:rsidR="00C310F7" w:rsidRPr="00112DB5" w:rsidRDefault="00C310F7" w:rsidP="00AE11D5">
            <w:pPr>
              <w:widowControl w:val="0"/>
              <w:autoSpaceDE w:val="0"/>
              <w:autoSpaceDN w:val="0"/>
              <w:jc w:val="center"/>
              <w:rPr>
                <w:lang w:bidi="ru-RU"/>
              </w:rPr>
            </w:pPr>
            <w:r w:rsidRPr="00112DB5">
              <w:rPr>
                <w:lang w:bidi="ru-RU"/>
              </w:rPr>
              <w:t>35</w:t>
            </w:r>
          </w:p>
        </w:tc>
        <w:tc>
          <w:tcPr>
            <w:tcW w:w="1276" w:type="dxa"/>
            <w:shd w:val="clear" w:color="auto" w:fill="auto"/>
          </w:tcPr>
          <w:p w14:paraId="4DFB8AEB" w14:textId="77777777" w:rsidR="00C310F7" w:rsidRPr="00112DB5" w:rsidRDefault="00C310F7" w:rsidP="00AE11D5">
            <w:pPr>
              <w:widowControl w:val="0"/>
              <w:autoSpaceDE w:val="0"/>
              <w:autoSpaceDN w:val="0"/>
              <w:jc w:val="center"/>
              <w:rPr>
                <w:lang w:bidi="ru-RU"/>
              </w:rPr>
            </w:pPr>
            <w:r w:rsidRPr="00112DB5">
              <w:rPr>
                <w:lang w:bidi="ru-RU"/>
              </w:rPr>
              <w:t>1990</w:t>
            </w:r>
          </w:p>
        </w:tc>
        <w:tc>
          <w:tcPr>
            <w:tcW w:w="1543" w:type="dxa"/>
            <w:shd w:val="clear" w:color="auto" w:fill="auto"/>
          </w:tcPr>
          <w:p w14:paraId="460D451E" w14:textId="77777777" w:rsidR="00C310F7" w:rsidRPr="00112DB5" w:rsidRDefault="00C310F7" w:rsidP="00AE11D5">
            <w:pPr>
              <w:widowControl w:val="0"/>
              <w:autoSpaceDE w:val="0"/>
              <w:autoSpaceDN w:val="0"/>
              <w:jc w:val="center"/>
              <w:rPr>
                <w:lang w:bidi="ru-RU"/>
              </w:rPr>
            </w:pPr>
            <w:r w:rsidRPr="00112DB5">
              <w:rPr>
                <w:lang w:bidi="ru-RU"/>
              </w:rPr>
              <w:t>1 ребенок</w:t>
            </w:r>
          </w:p>
        </w:tc>
        <w:tc>
          <w:tcPr>
            <w:tcW w:w="1638" w:type="dxa"/>
            <w:shd w:val="clear" w:color="auto" w:fill="auto"/>
          </w:tcPr>
          <w:p w14:paraId="06217162" w14:textId="77777777" w:rsidR="00C310F7" w:rsidRPr="00112DB5" w:rsidRDefault="00C310F7" w:rsidP="00AE11D5">
            <w:pPr>
              <w:widowControl w:val="0"/>
              <w:autoSpaceDE w:val="0"/>
              <w:autoSpaceDN w:val="0"/>
              <w:rPr>
                <w:lang w:bidi="ru-RU"/>
              </w:rPr>
            </w:pPr>
          </w:p>
        </w:tc>
        <w:tc>
          <w:tcPr>
            <w:tcW w:w="1463" w:type="dxa"/>
            <w:shd w:val="clear" w:color="auto" w:fill="auto"/>
          </w:tcPr>
          <w:p w14:paraId="4C077C24" w14:textId="77777777" w:rsidR="00C310F7" w:rsidRPr="00112DB5" w:rsidRDefault="00C310F7" w:rsidP="00AE11D5">
            <w:pPr>
              <w:widowControl w:val="0"/>
              <w:autoSpaceDE w:val="0"/>
              <w:autoSpaceDN w:val="0"/>
              <w:jc w:val="center"/>
              <w:rPr>
                <w:lang w:bidi="ru-RU"/>
              </w:rPr>
            </w:pPr>
          </w:p>
        </w:tc>
      </w:tr>
      <w:tr w:rsidR="00C310F7" w:rsidRPr="00112DB5" w14:paraId="3AA9B1EB" w14:textId="77777777" w:rsidTr="00C310F7">
        <w:tc>
          <w:tcPr>
            <w:tcW w:w="1985" w:type="dxa"/>
            <w:shd w:val="clear" w:color="auto" w:fill="auto"/>
          </w:tcPr>
          <w:p w14:paraId="629EE8F9" w14:textId="77777777" w:rsidR="00C310F7" w:rsidRPr="00112DB5" w:rsidRDefault="00C310F7" w:rsidP="00AE11D5">
            <w:pPr>
              <w:widowControl w:val="0"/>
              <w:autoSpaceDE w:val="0"/>
              <w:autoSpaceDN w:val="0"/>
              <w:rPr>
                <w:lang w:bidi="ru-RU"/>
              </w:rPr>
            </w:pPr>
            <w:r w:rsidRPr="00112DB5">
              <w:rPr>
                <w:lang w:bidi="ru-RU"/>
              </w:rPr>
              <w:t>3 Штатный агент</w:t>
            </w:r>
          </w:p>
        </w:tc>
        <w:tc>
          <w:tcPr>
            <w:tcW w:w="958" w:type="dxa"/>
            <w:shd w:val="clear" w:color="auto" w:fill="auto"/>
          </w:tcPr>
          <w:p w14:paraId="055C7CA4" w14:textId="77777777" w:rsidR="00C310F7" w:rsidRPr="00112DB5" w:rsidRDefault="00C310F7" w:rsidP="00AE11D5">
            <w:pPr>
              <w:widowControl w:val="0"/>
              <w:autoSpaceDE w:val="0"/>
              <w:autoSpaceDN w:val="0"/>
              <w:jc w:val="center"/>
              <w:rPr>
                <w:lang w:bidi="ru-RU"/>
              </w:rPr>
            </w:pPr>
            <w:r w:rsidRPr="00112DB5">
              <w:rPr>
                <w:lang w:bidi="ru-RU"/>
              </w:rPr>
              <w:t>5</w:t>
            </w:r>
          </w:p>
        </w:tc>
        <w:tc>
          <w:tcPr>
            <w:tcW w:w="1276" w:type="dxa"/>
            <w:shd w:val="clear" w:color="auto" w:fill="auto"/>
          </w:tcPr>
          <w:p w14:paraId="48264D6F" w14:textId="77777777" w:rsidR="00C310F7" w:rsidRPr="00112DB5" w:rsidRDefault="00C310F7" w:rsidP="00AE11D5">
            <w:pPr>
              <w:widowControl w:val="0"/>
              <w:autoSpaceDE w:val="0"/>
              <w:autoSpaceDN w:val="0"/>
              <w:jc w:val="center"/>
              <w:rPr>
                <w:lang w:bidi="ru-RU"/>
              </w:rPr>
            </w:pPr>
            <w:r w:rsidRPr="00112DB5">
              <w:rPr>
                <w:lang w:bidi="ru-RU"/>
              </w:rPr>
              <w:t>1980</w:t>
            </w:r>
          </w:p>
        </w:tc>
        <w:tc>
          <w:tcPr>
            <w:tcW w:w="1543" w:type="dxa"/>
            <w:shd w:val="clear" w:color="auto" w:fill="auto"/>
          </w:tcPr>
          <w:p w14:paraId="00757B76" w14:textId="77777777" w:rsidR="00C310F7" w:rsidRPr="00112DB5" w:rsidRDefault="00C310F7" w:rsidP="00AE11D5">
            <w:pPr>
              <w:widowControl w:val="0"/>
              <w:autoSpaceDE w:val="0"/>
              <w:autoSpaceDN w:val="0"/>
              <w:jc w:val="center"/>
              <w:rPr>
                <w:lang w:bidi="ru-RU"/>
              </w:rPr>
            </w:pPr>
            <w:r w:rsidRPr="00112DB5">
              <w:rPr>
                <w:lang w:bidi="ru-RU"/>
              </w:rPr>
              <w:t>2 ребенка</w:t>
            </w:r>
          </w:p>
        </w:tc>
        <w:tc>
          <w:tcPr>
            <w:tcW w:w="1638" w:type="dxa"/>
            <w:shd w:val="clear" w:color="auto" w:fill="auto"/>
          </w:tcPr>
          <w:p w14:paraId="360E1311" w14:textId="77777777" w:rsidR="00C310F7" w:rsidRPr="00112DB5" w:rsidRDefault="00C310F7" w:rsidP="00AE11D5">
            <w:pPr>
              <w:widowControl w:val="0"/>
              <w:autoSpaceDE w:val="0"/>
              <w:autoSpaceDN w:val="0"/>
              <w:rPr>
                <w:lang w:bidi="ru-RU"/>
              </w:rPr>
            </w:pPr>
            <w:r w:rsidRPr="00112DB5">
              <w:rPr>
                <w:lang w:bidi="ru-RU"/>
              </w:rPr>
              <w:t>7 дней болезни ребенка</w:t>
            </w:r>
          </w:p>
        </w:tc>
        <w:tc>
          <w:tcPr>
            <w:tcW w:w="1463" w:type="dxa"/>
            <w:shd w:val="clear" w:color="auto" w:fill="auto"/>
          </w:tcPr>
          <w:p w14:paraId="54FE4BAB" w14:textId="77777777" w:rsidR="00C310F7" w:rsidRPr="00112DB5" w:rsidRDefault="00C310F7" w:rsidP="00AE11D5">
            <w:pPr>
              <w:widowControl w:val="0"/>
              <w:autoSpaceDE w:val="0"/>
              <w:autoSpaceDN w:val="0"/>
              <w:jc w:val="center"/>
              <w:rPr>
                <w:lang w:bidi="ru-RU"/>
              </w:rPr>
            </w:pPr>
            <w:r w:rsidRPr="00112DB5">
              <w:rPr>
                <w:lang w:bidi="ru-RU"/>
              </w:rPr>
              <w:t>4300</w:t>
            </w:r>
          </w:p>
        </w:tc>
      </w:tr>
      <w:tr w:rsidR="00C310F7" w:rsidRPr="00112DB5" w14:paraId="199FC140" w14:textId="77777777" w:rsidTr="00C310F7">
        <w:tc>
          <w:tcPr>
            <w:tcW w:w="1985" w:type="dxa"/>
            <w:shd w:val="clear" w:color="auto" w:fill="auto"/>
          </w:tcPr>
          <w:p w14:paraId="1B1B5333" w14:textId="77777777" w:rsidR="00C310F7" w:rsidRPr="00112DB5" w:rsidRDefault="00C310F7" w:rsidP="00AE11D5">
            <w:pPr>
              <w:widowControl w:val="0"/>
              <w:autoSpaceDE w:val="0"/>
              <w:autoSpaceDN w:val="0"/>
              <w:rPr>
                <w:lang w:bidi="ru-RU"/>
              </w:rPr>
            </w:pPr>
            <w:r w:rsidRPr="00112DB5">
              <w:rPr>
                <w:lang w:bidi="ru-RU"/>
              </w:rPr>
              <w:t>4 Брокер</w:t>
            </w:r>
          </w:p>
        </w:tc>
        <w:tc>
          <w:tcPr>
            <w:tcW w:w="958" w:type="dxa"/>
            <w:shd w:val="clear" w:color="auto" w:fill="auto"/>
          </w:tcPr>
          <w:p w14:paraId="0253824E" w14:textId="77777777" w:rsidR="00C310F7" w:rsidRPr="00112DB5" w:rsidRDefault="00C310F7" w:rsidP="00AE11D5">
            <w:pPr>
              <w:widowControl w:val="0"/>
              <w:autoSpaceDE w:val="0"/>
              <w:autoSpaceDN w:val="0"/>
              <w:jc w:val="center"/>
              <w:rPr>
                <w:lang w:bidi="ru-RU"/>
              </w:rPr>
            </w:pPr>
          </w:p>
        </w:tc>
        <w:tc>
          <w:tcPr>
            <w:tcW w:w="1276" w:type="dxa"/>
            <w:shd w:val="clear" w:color="auto" w:fill="auto"/>
          </w:tcPr>
          <w:p w14:paraId="58BA9558" w14:textId="77777777" w:rsidR="00C310F7" w:rsidRPr="00112DB5" w:rsidRDefault="00C310F7" w:rsidP="00AE11D5">
            <w:pPr>
              <w:widowControl w:val="0"/>
              <w:autoSpaceDE w:val="0"/>
              <w:autoSpaceDN w:val="0"/>
              <w:jc w:val="center"/>
              <w:rPr>
                <w:lang w:bidi="ru-RU"/>
              </w:rPr>
            </w:pPr>
            <w:r w:rsidRPr="00112DB5">
              <w:rPr>
                <w:lang w:bidi="ru-RU"/>
              </w:rPr>
              <w:t>1985</w:t>
            </w:r>
          </w:p>
        </w:tc>
        <w:tc>
          <w:tcPr>
            <w:tcW w:w="1543" w:type="dxa"/>
            <w:shd w:val="clear" w:color="auto" w:fill="auto"/>
          </w:tcPr>
          <w:p w14:paraId="090034DB" w14:textId="77777777" w:rsidR="00C310F7" w:rsidRPr="00112DB5" w:rsidRDefault="00C310F7" w:rsidP="00AE11D5">
            <w:pPr>
              <w:widowControl w:val="0"/>
              <w:autoSpaceDE w:val="0"/>
              <w:autoSpaceDN w:val="0"/>
              <w:rPr>
                <w:lang w:bidi="ru-RU"/>
              </w:rPr>
            </w:pPr>
          </w:p>
        </w:tc>
        <w:tc>
          <w:tcPr>
            <w:tcW w:w="1638" w:type="dxa"/>
            <w:shd w:val="clear" w:color="auto" w:fill="auto"/>
          </w:tcPr>
          <w:p w14:paraId="67F85E8B" w14:textId="77777777" w:rsidR="00C310F7" w:rsidRPr="00112DB5" w:rsidRDefault="00C310F7" w:rsidP="00AE11D5">
            <w:pPr>
              <w:widowControl w:val="0"/>
              <w:autoSpaceDE w:val="0"/>
              <w:autoSpaceDN w:val="0"/>
              <w:rPr>
                <w:lang w:bidi="ru-RU"/>
              </w:rPr>
            </w:pPr>
          </w:p>
        </w:tc>
        <w:tc>
          <w:tcPr>
            <w:tcW w:w="1463" w:type="dxa"/>
            <w:shd w:val="clear" w:color="auto" w:fill="auto"/>
          </w:tcPr>
          <w:p w14:paraId="3E4FE20C" w14:textId="77777777" w:rsidR="00C310F7" w:rsidRPr="00112DB5" w:rsidRDefault="00C310F7" w:rsidP="00AE11D5">
            <w:pPr>
              <w:widowControl w:val="0"/>
              <w:autoSpaceDE w:val="0"/>
              <w:autoSpaceDN w:val="0"/>
              <w:rPr>
                <w:lang w:bidi="ru-RU"/>
              </w:rPr>
            </w:pPr>
          </w:p>
        </w:tc>
      </w:tr>
    </w:tbl>
    <w:p w14:paraId="20C57464" w14:textId="77777777" w:rsidR="00C310F7" w:rsidRPr="00112DB5" w:rsidRDefault="00C310F7" w:rsidP="00C310F7">
      <w:pPr>
        <w:widowControl w:val="0"/>
        <w:autoSpaceDE w:val="0"/>
        <w:autoSpaceDN w:val="0"/>
        <w:ind w:firstLine="709"/>
        <w:jc w:val="both"/>
        <w:rPr>
          <w:lang w:bidi="ru-RU"/>
        </w:rPr>
      </w:pPr>
    </w:p>
    <w:p w14:paraId="520EE663" w14:textId="77777777" w:rsidR="00C310F7" w:rsidRPr="00112DB5" w:rsidRDefault="00C310F7" w:rsidP="00C310F7">
      <w:pPr>
        <w:spacing w:line="0" w:lineRule="atLeast"/>
        <w:ind w:firstLine="709"/>
      </w:pPr>
      <w:r w:rsidRPr="00112DB5">
        <w:t>Требуется:</w:t>
      </w:r>
    </w:p>
    <w:p w14:paraId="20A93770" w14:textId="77777777" w:rsidR="00C310F7" w:rsidRPr="00112DB5" w:rsidRDefault="00C310F7" w:rsidP="00C310F7">
      <w:pPr>
        <w:widowControl w:val="0"/>
        <w:autoSpaceDE w:val="0"/>
        <w:autoSpaceDN w:val="0"/>
        <w:spacing w:after="6"/>
        <w:ind w:left="309" w:right="-1" w:firstLine="400"/>
        <w:jc w:val="both"/>
        <w:rPr>
          <w:lang w:bidi="ru-RU"/>
        </w:rPr>
      </w:pPr>
      <w:r w:rsidRPr="00112DB5">
        <w:rPr>
          <w:lang w:bidi="ru-RU"/>
        </w:rPr>
        <w:t>Рассчитать зарплату и отчисления во внебюджетные фонды за июль  2015 г.</w:t>
      </w:r>
    </w:p>
    <w:p w14:paraId="16C08481" w14:textId="77777777" w:rsidR="00C310F7" w:rsidRPr="00112DB5" w:rsidRDefault="00C310F7" w:rsidP="00C310F7">
      <w:pPr>
        <w:tabs>
          <w:tab w:val="left" w:pos="301"/>
        </w:tabs>
        <w:spacing w:line="239" w:lineRule="auto"/>
        <w:ind w:right="20" w:firstLine="709"/>
        <w:jc w:val="both"/>
        <w:rPr>
          <w:lang w:bidi="ru-RU"/>
        </w:rPr>
      </w:pPr>
      <w:r w:rsidRPr="00112DB5">
        <w:rPr>
          <w:rFonts w:cs="Arial"/>
        </w:rPr>
        <w:t xml:space="preserve">Назвать нормативные документы, на основании и в соответствии с которыми определяется </w:t>
      </w:r>
      <w:r w:rsidRPr="00112DB5">
        <w:rPr>
          <w:lang w:bidi="ru-RU"/>
        </w:rPr>
        <w:t>зарплата и отчисления во внебюджетные фонды.</w:t>
      </w:r>
    </w:p>
    <w:p w14:paraId="72A800E8"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Укажите правильные варианты отражения хозяйственных операций по счетам бухгалтерского учета.</w:t>
      </w:r>
    </w:p>
    <w:p w14:paraId="3237BF64" w14:textId="77777777" w:rsidR="00C310F7" w:rsidRPr="00112DB5" w:rsidRDefault="00C310F7" w:rsidP="00C310F7">
      <w:pPr>
        <w:widowControl w:val="0"/>
        <w:tabs>
          <w:tab w:val="left" w:pos="993"/>
        </w:tabs>
        <w:autoSpaceDE w:val="0"/>
        <w:autoSpaceDN w:val="0"/>
        <w:adjustRightInd w:val="0"/>
        <w:ind w:firstLine="709"/>
        <w:jc w:val="both"/>
      </w:pPr>
      <w:r>
        <w:t xml:space="preserve">Задание </w:t>
      </w:r>
      <w:r w:rsidRPr="00112DB5">
        <w:t>2.</w:t>
      </w:r>
    </w:p>
    <w:p w14:paraId="1FB62397" w14:textId="77777777" w:rsidR="00C310F7" w:rsidRPr="00112DB5" w:rsidRDefault="00C310F7" w:rsidP="00C310F7">
      <w:pPr>
        <w:widowControl w:val="0"/>
        <w:tabs>
          <w:tab w:val="left" w:pos="993"/>
        </w:tabs>
        <w:autoSpaceDE w:val="0"/>
        <w:autoSpaceDN w:val="0"/>
        <w:adjustRightInd w:val="0"/>
        <w:ind w:firstLine="709"/>
        <w:jc w:val="both"/>
      </w:pPr>
      <w:r w:rsidRPr="00112DB5">
        <w:t>За 201</w:t>
      </w:r>
      <w:r>
        <w:t>8</w:t>
      </w:r>
      <w:r w:rsidRPr="00112DB5">
        <w:t xml:space="preserve"> отчетный год денежные выплаты служащим страховой организации ОАО «Страховая компания» составили 250200 тыс. рублей, информация представлена в таблице 1.</w:t>
      </w:r>
    </w:p>
    <w:p w14:paraId="29801D8A" w14:textId="77777777" w:rsidR="00C310F7" w:rsidRPr="00112DB5" w:rsidRDefault="00C310F7" w:rsidP="00C310F7">
      <w:pPr>
        <w:widowControl w:val="0"/>
        <w:tabs>
          <w:tab w:val="left" w:pos="993"/>
        </w:tabs>
        <w:autoSpaceDE w:val="0"/>
        <w:autoSpaceDN w:val="0"/>
        <w:adjustRightInd w:val="0"/>
        <w:ind w:firstLine="709"/>
      </w:pPr>
    </w:p>
    <w:p w14:paraId="32FA0E20" w14:textId="77777777" w:rsidR="00C310F7" w:rsidRPr="00112DB5" w:rsidRDefault="00C310F7" w:rsidP="00C310F7">
      <w:pPr>
        <w:widowControl w:val="0"/>
        <w:tabs>
          <w:tab w:val="left" w:pos="993"/>
        </w:tabs>
        <w:autoSpaceDE w:val="0"/>
        <w:autoSpaceDN w:val="0"/>
        <w:adjustRightInd w:val="0"/>
        <w:ind w:firstLine="709"/>
      </w:pPr>
      <w:r w:rsidRPr="00112DB5">
        <w:t>Таблица 1 – Информация, полученная аудиторами в ходе проверки</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126"/>
      </w:tblGrid>
      <w:tr w:rsidR="00C310F7" w:rsidRPr="00112DB5" w14:paraId="531060F6" w14:textId="77777777" w:rsidTr="00AE11D5">
        <w:tc>
          <w:tcPr>
            <w:tcW w:w="6804" w:type="dxa"/>
            <w:shd w:val="clear" w:color="auto" w:fill="auto"/>
          </w:tcPr>
          <w:p w14:paraId="3DFCB70B" w14:textId="77777777" w:rsidR="00C310F7" w:rsidRPr="00112DB5" w:rsidRDefault="00C310F7" w:rsidP="00AE11D5">
            <w:pPr>
              <w:widowControl w:val="0"/>
              <w:tabs>
                <w:tab w:val="left" w:pos="993"/>
              </w:tabs>
              <w:autoSpaceDE w:val="0"/>
              <w:autoSpaceDN w:val="0"/>
              <w:adjustRightInd w:val="0"/>
              <w:jc w:val="center"/>
            </w:pPr>
            <w:r w:rsidRPr="00112DB5">
              <w:t>Виды выплат</w:t>
            </w:r>
          </w:p>
        </w:tc>
        <w:tc>
          <w:tcPr>
            <w:tcW w:w="2126" w:type="dxa"/>
            <w:shd w:val="clear" w:color="auto" w:fill="auto"/>
          </w:tcPr>
          <w:p w14:paraId="2306FD89" w14:textId="77777777" w:rsidR="00C310F7" w:rsidRPr="00112DB5" w:rsidRDefault="00C310F7" w:rsidP="00AE11D5">
            <w:pPr>
              <w:widowControl w:val="0"/>
              <w:tabs>
                <w:tab w:val="left" w:pos="993"/>
              </w:tabs>
              <w:autoSpaceDE w:val="0"/>
              <w:autoSpaceDN w:val="0"/>
              <w:adjustRightInd w:val="0"/>
              <w:jc w:val="center"/>
            </w:pPr>
            <w:r w:rsidRPr="00112DB5">
              <w:t>Сумма,</w:t>
            </w:r>
          </w:p>
          <w:p w14:paraId="5E3930C2" w14:textId="77777777" w:rsidR="00C310F7" w:rsidRPr="00112DB5" w:rsidRDefault="00C310F7" w:rsidP="00AE11D5">
            <w:pPr>
              <w:widowControl w:val="0"/>
              <w:tabs>
                <w:tab w:val="left" w:pos="993"/>
              </w:tabs>
              <w:autoSpaceDE w:val="0"/>
              <w:autoSpaceDN w:val="0"/>
              <w:adjustRightInd w:val="0"/>
              <w:jc w:val="center"/>
            </w:pPr>
            <w:r w:rsidRPr="00112DB5">
              <w:t>тыс. руб.</w:t>
            </w:r>
          </w:p>
        </w:tc>
      </w:tr>
      <w:tr w:rsidR="00C310F7" w:rsidRPr="00112DB5" w14:paraId="6CDCBDC0" w14:textId="77777777" w:rsidTr="00AE11D5">
        <w:tc>
          <w:tcPr>
            <w:tcW w:w="6804" w:type="dxa"/>
            <w:shd w:val="clear" w:color="auto" w:fill="auto"/>
          </w:tcPr>
          <w:p w14:paraId="36649915" w14:textId="77777777" w:rsidR="00C310F7" w:rsidRPr="00112DB5" w:rsidRDefault="00C310F7" w:rsidP="00AE11D5">
            <w:pPr>
              <w:widowControl w:val="0"/>
              <w:tabs>
                <w:tab w:val="left" w:pos="993"/>
              </w:tabs>
              <w:autoSpaceDE w:val="0"/>
              <w:autoSpaceDN w:val="0"/>
              <w:adjustRightInd w:val="0"/>
            </w:pPr>
            <w:r w:rsidRPr="00112DB5">
              <w:t>Заработная плата штатным работникам</w:t>
            </w:r>
          </w:p>
        </w:tc>
        <w:tc>
          <w:tcPr>
            <w:tcW w:w="2126" w:type="dxa"/>
            <w:shd w:val="clear" w:color="auto" w:fill="auto"/>
          </w:tcPr>
          <w:p w14:paraId="4C517AB1" w14:textId="77777777" w:rsidR="00C310F7" w:rsidRPr="00112DB5" w:rsidRDefault="00C310F7" w:rsidP="00AE11D5">
            <w:pPr>
              <w:widowControl w:val="0"/>
              <w:tabs>
                <w:tab w:val="left" w:pos="993"/>
              </w:tabs>
              <w:autoSpaceDE w:val="0"/>
              <w:autoSpaceDN w:val="0"/>
              <w:adjustRightInd w:val="0"/>
              <w:jc w:val="center"/>
            </w:pPr>
            <w:r w:rsidRPr="00112DB5">
              <w:t>120000</w:t>
            </w:r>
          </w:p>
        </w:tc>
      </w:tr>
      <w:tr w:rsidR="00C310F7" w:rsidRPr="00112DB5" w14:paraId="648C45AD" w14:textId="77777777" w:rsidTr="00AE11D5">
        <w:tc>
          <w:tcPr>
            <w:tcW w:w="6804" w:type="dxa"/>
            <w:shd w:val="clear" w:color="auto" w:fill="auto"/>
          </w:tcPr>
          <w:p w14:paraId="6B686CB4" w14:textId="77777777" w:rsidR="00C310F7" w:rsidRPr="00112DB5" w:rsidRDefault="00C310F7" w:rsidP="00AE11D5">
            <w:pPr>
              <w:widowControl w:val="0"/>
              <w:tabs>
                <w:tab w:val="left" w:pos="993"/>
              </w:tabs>
              <w:autoSpaceDE w:val="0"/>
              <w:autoSpaceDN w:val="0"/>
              <w:adjustRightInd w:val="0"/>
            </w:pPr>
            <w:r w:rsidRPr="00112DB5">
              <w:t>Заработная плата совместителям</w:t>
            </w:r>
          </w:p>
        </w:tc>
        <w:tc>
          <w:tcPr>
            <w:tcW w:w="2126" w:type="dxa"/>
            <w:shd w:val="clear" w:color="auto" w:fill="auto"/>
          </w:tcPr>
          <w:p w14:paraId="201F1C45" w14:textId="77777777" w:rsidR="00C310F7" w:rsidRPr="00112DB5" w:rsidRDefault="00C310F7" w:rsidP="00AE11D5">
            <w:pPr>
              <w:widowControl w:val="0"/>
              <w:tabs>
                <w:tab w:val="left" w:pos="993"/>
              </w:tabs>
              <w:autoSpaceDE w:val="0"/>
              <w:autoSpaceDN w:val="0"/>
              <w:adjustRightInd w:val="0"/>
              <w:jc w:val="center"/>
            </w:pPr>
            <w:r w:rsidRPr="00112DB5">
              <w:t>20000</w:t>
            </w:r>
          </w:p>
        </w:tc>
      </w:tr>
      <w:tr w:rsidR="00C310F7" w:rsidRPr="00112DB5" w14:paraId="6A4F2D59" w14:textId="77777777" w:rsidTr="00AE11D5">
        <w:tc>
          <w:tcPr>
            <w:tcW w:w="6804" w:type="dxa"/>
            <w:shd w:val="clear" w:color="auto" w:fill="auto"/>
          </w:tcPr>
          <w:p w14:paraId="7459EA0B" w14:textId="77777777" w:rsidR="00C310F7" w:rsidRPr="00112DB5" w:rsidRDefault="00C310F7" w:rsidP="00AE11D5">
            <w:pPr>
              <w:widowControl w:val="0"/>
              <w:tabs>
                <w:tab w:val="left" w:pos="993"/>
              </w:tabs>
              <w:autoSpaceDE w:val="0"/>
              <w:autoSpaceDN w:val="0"/>
              <w:adjustRightInd w:val="0"/>
            </w:pPr>
            <w:r w:rsidRPr="00112DB5">
              <w:t>Начислены отпускные</w:t>
            </w:r>
          </w:p>
        </w:tc>
        <w:tc>
          <w:tcPr>
            <w:tcW w:w="2126" w:type="dxa"/>
            <w:shd w:val="clear" w:color="auto" w:fill="auto"/>
          </w:tcPr>
          <w:p w14:paraId="38748CED" w14:textId="77777777" w:rsidR="00C310F7" w:rsidRPr="00112DB5" w:rsidRDefault="00C310F7" w:rsidP="00AE11D5">
            <w:pPr>
              <w:widowControl w:val="0"/>
              <w:tabs>
                <w:tab w:val="left" w:pos="993"/>
              </w:tabs>
              <w:autoSpaceDE w:val="0"/>
              <w:autoSpaceDN w:val="0"/>
              <w:adjustRightInd w:val="0"/>
              <w:jc w:val="center"/>
            </w:pPr>
            <w:r w:rsidRPr="00112DB5">
              <w:t>9000</w:t>
            </w:r>
          </w:p>
        </w:tc>
      </w:tr>
      <w:tr w:rsidR="00C310F7" w:rsidRPr="00112DB5" w14:paraId="25B83B4D" w14:textId="77777777" w:rsidTr="00AE11D5">
        <w:tc>
          <w:tcPr>
            <w:tcW w:w="6804" w:type="dxa"/>
            <w:shd w:val="clear" w:color="auto" w:fill="auto"/>
          </w:tcPr>
          <w:p w14:paraId="7A8B9395" w14:textId="77777777" w:rsidR="00C310F7" w:rsidRPr="00112DB5" w:rsidRDefault="00C310F7" w:rsidP="00AE11D5">
            <w:pPr>
              <w:widowControl w:val="0"/>
              <w:tabs>
                <w:tab w:val="left" w:pos="993"/>
              </w:tabs>
              <w:autoSpaceDE w:val="0"/>
              <w:autoSpaceDN w:val="0"/>
              <w:adjustRightInd w:val="0"/>
            </w:pPr>
            <w:r w:rsidRPr="00112DB5">
              <w:t>Материальная помощь по случаю пожара</w:t>
            </w:r>
          </w:p>
        </w:tc>
        <w:tc>
          <w:tcPr>
            <w:tcW w:w="2126" w:type="dxa"/>
            <w:shd w:val="clear" w:color="auto" w:fill="auto"/>
          </w:tcPr>
          <w:p w14:paraId="57A9BCAE" w14:textId="77777777" w:rsidR="00C310F7" w:rsidRPr="00112DB5" w:rsidRDefault="00C310F7" w:rsidP="00AE11D5">
            <w:pPr>
              <w:widowControl w:val="0"/>
              <w:tabs>
                <w:tab w:val="left" w:pos="993"/>
              </w:tabs>
              <w:autoSpaceDE w:val="0"/>
              <w:autoSpaceDN w:val="0"/>
              <w:adjustRightInd w:val="0"/>
              <w:jc w:val="center"/>
            </w:pPr>
            <w:r w:rsidRPr="00112DB5">
              <w:t>1500</w:t>
            </w:r>
          </w:p>
        </w:tc>
      </w:tr>
      <w:tr w:rsidR="00C310F7" w:rsidRPr="00112DB5" w14:paraId="0400E6F1" w14:textId="77777777" w:rsidTr="00AE11D5">
        <w:tc>
          <w:tcPr>
            <w:tcW w:w="6804" w:type="dxa"/>
            <w:shd w:val="clear" w:color="auto" w:fill="auto"/>
          </w:tcPr>
          <w:p w14:paraId="27C7B584" w14:textId="77777777" w:rsidR="00C310F7" w:rsidRPr="00112DB5" w:rsidRDefault="00C310F7" w:rsidP="00AE11D5">
            <w:pPr>
              <w:widowControl w:val="0"/>
              <w:tabs>
                <w:tab w:val="left" w:pos="993"/>
              </w:tabs>
              <w:autoSpaceDE w:val="0"/>
              <w:autoSpaceDN w:val="0"/>
              <w:adjustRightInd w:val="0"/>
            </w:pPr>
            <w:r w:rsidRPr="00112DB5">
              <w:t>Разовая материальная помощь</w:t>
            </w:r>
          </w:p>
        </w:tc>
        <w:tc>
          <w:tcPr>
            <w:tcW w:w="2126" w:type="dxa"/>
            <w:shd w:val="clear" w:color="auto" w:fill="auto"/>
          </w:tcPr>
          <w:p w14:paraId="338B59CD" w14:textId="77777777" w:rsidR="00C310F7" w:rsidRPr="00112DB5" w:rsidRDefault="00C310F7" w:rsidP="00AE11D5">
            <w:pPr>
              <w:widowControl w:val="0"/>
              <w:tabs>
                <w:tab w:val="left" w:pos="993"/>
              </w:tabs>
              <w:autoSpaceDE w:val="0"/>
              <w:autoSpaceDN w:val="0"/>
              <w:adjustRightInd w:val="0"/>
              <w:jc w:val="center"/>
            </w:pPr>
            <w:r w:rsidRPr="00112DB5">
              <w:t>2200</w:t>
            </w:r>
          </w:p>
        </w:tc>
      </w:tr>
      <w:tr w:rsidR="00C310F7" w:rsidRPr="00112DB5" w14:paraId="755AAF25" w14:textId="77777777" w:rsidTr="00AE11D5">
        <w:tc>
          <w:tcPr>
            <w:tcW w:w="6804" w:type="dxa"/>
            <w:shd w:val="clear" w:color="auto" w:fill="auto"/>
          </w:tcPr>
          <w:p w14:paraId="31A85A62" w14:textId="77777777" w:rsidR="00C310F7" w:rsidRPr="00112DB5" w:rsidRDefault="00C310F7" w:rsidP="00AE11D5">
            <w:pPr>
              <w:widowControl w:val="0"/>
              <w:tabs>
                <w:tab w:val="left" w:pos="993"/>
              </w:tabs>
              <w:autoSpaceDE w:val="0"/>
              <w:autoSpaceDN w:val="0"/>
              <w:adjustRightInd w:val="0"/>
            </w:pPr>
            <w:r w:rsidRPr="00112DB5">
              <w:t>Предоставление подарков по случаю дня рождения, по случаю ухода на пенсию</w:t>
            </w:r>
          </w:p>
        </w:tc>
        <w:tc>
          <w:tcPr>
            <w:tcW w:w="2126" w:type="dxa"/>
            <w:shd w:val="clear" w:color="auto" w:fill="auto"/>
          </w:tcPr>
          <w:p w14:paraId="22A0293C" w14:textId="77777777" w:rsidR="00C310F7" w:rsidRPr="00112DB5" w:rsidRDefault="00C310F7" w:rsidP="00AE11D5">
            <w:pPr>
              <w:widowControl w:val="0"/>
              <w:tabs>
                <w:tab w:val="left" w:pos="993"/>
              </w:tabs>
              <w:autoSpaceDE w:val="0"/>
              <w:autoSpaceDN w:val="0"/>
              <w:adjustRightInd w:val="0"/>
              <w:jc w:val="center"/>
            </w:pPr>
            <w:r w:rsidRPr="00112DB5">
              <w:t>4500</w:t>
            </w:r>
          </w:p>
        </w:tc>
      </w:tr>
      <w:tr w:rsidR="00C310F7" w:rsidRPr="00112DB5" w14:paraId="51089E07" w14:textId="77777777" w:rsidTr="00AE11D5">
        <w:tc>
          <w:tcPr>
            <w:tcW w:w="6804" w:type="dxa"/>
            <w:shd w:val="clear" w:color="auto" w:fill="auto"/>
          </w:tcPr>
          <w:p w14:paraId="32FE222B" w14:textId="77777777" w:rsidR="00C310F7" w:rsidRPr="00112DB5" w:rsidRDefault="00C310F7" w:rsidP="00AE11D5">
            <w:pPr>
              <w:widowControl w:val="0"/>
              <w:tabs>
                <w:tab w:val="left" w:pos="993"/>
              </w:tabs>
              <w:autoSpaceDE w:val="0"/>
              <w:autoSpaceDN w:val="0"/>
              <w:adjustRightInd w:val="0"/>
            </w:pPr>
            <w:r w:rsidRPr="00112DB5">
              <w:t>Премия по итогам года</w:t>
            </w:r>
          </w:p>
        </w:tc>
        <w:tc>
          <w:tcPr>
            <w:tcW w:w="2126" w:type="dxa"/>
            <w:shd w:val="clear" w:color="auto" w:fill="auto"/>
          </w:tcPr>
          <w:p w14:paraId="5A718BAF" w14:textId="77777777" w:rsidR="00C310F7" w:rsidRPr="00112DB5" w:rsidRDefault="00C310F7" w:rsidP="00AE11D5">
            <w:pPr>
              <w:widowControl w:val="0"/>
              <w:tabs>
                <w:tab w:val="left" w:pos="993"/>
              </w:tabs>
              <w:autoSpaceDE w:val="0"/>
              <w:autoSpaceDN w:val="0"/>
              <w:adjustRightInd w:val="0"/>
              <w:jc w:val="center"/>
            </w:pPr>
            <w:r w:rsidRPr="00112DB5">
              <w:t>80000</w:t>
            </w:r>
          </w:p>
        </w:tc>
      </w:tr>
      <w:tr w:rsidR="00C310F7" w:rsidRPr="00112DB5" w14:paraId="424D7719" w14:textId="77777777" w:rsidTr="00AE11D5">
        <w:tc>
          <w:tcPr>
            <w:tcW w:w="6804" w:type="dxa"/>
            <w:shd w:val="clear" w:color="auto" w:fill="auto"/>
          </w:tcPr>
          <w:p w14:paraId="52A34A22" w14:textId="77777777" w:rsidR="00C310F7" w:rsidRPr="00112DB5" w:rsidRDefault="00C310F7" w:rsidP="00AE11D5">
            <w:pPr>
              <w:widowControl w:val="0"/>
              <w:tabs>
                <w:tab w:val="left" w:pos="993"/>
              </w:tabs>
              <w:autoSpaceDE w:val="0"/>
              <w:autoSpaceDN w:val="0"/>
              <w:adjustRightInd w:val="0"/>
            </w:pPr>
            <w:r w:rsidRPr="00112DB5">
              <w:t>Премия за выслугу лет</w:t>
            </w:r>
          </w:p>
        </w:tc>
        <w:tc>
          <w:tcPr>
            <w:tcW w:w="2126" w:type="dxa"/>
            <w:shd w:val="clear" w:color="auto" w:fill="auto"/>
          </w:tcPr>
          <w:p w14:paraId="5D5FE127" w14:textId="77777777" w:rsidR="00C310F7" w:rsidRPr="00112DB5" w:rsidRDefault="00C310F7" w:rsidP="00AE11D5">
            <w:pPr>
              <w:widowControl w:val="0"/>
              <w:tabs>
                <w:tab w:val="left" w:pos="993"/>
              </w:tabs>
              <w:autoSpaceDE w:val="0"/>
              <w:autoSpaceDN w:val="0"/>
              <w:adjustRightInd w:val="0"/>
              <w:jc w:val="center"/>
            </w:pPr>
            <w:r w:rsidRPr="00112DB5">
              <w:t>13000</w:t>
            </w:r>
          </w:p>
        </w:tc>
      </w:tr>
      <w:tr w:rsidR="00C310F7" w:rsidRPr="00112DB5" w14:paraId="1B41CC8A" w14:textId="77777777" w:rsidTr="00AE11D5">
        <w:tc>
          <w:tcPr>
            <w:tcW w:w="6804" w:type="dxa"/>
            <w:shd w:val="clear" w:color="auto" w:fill="auto"/>
          </w:tcPr>
          <w:p w14:paraId="30DEE36F" w14:textId="77777777" w:rsidR="00C310F7" w:rsidRPr="00112DB5" w:rsidRDefault="00C310F7" w:rsidP="00AE11D5">
            <w:pPr>
              <w:widowControl w:val="0"/>
              <w:tabs>
                <w:tab w:val="left" w:pos="993"/>
              </w:tabs>
              <w:autoSpaceDE w:val="0"/>
              <w:autoSpaceDN w:val="0"/>
              <w:adjustRightInd w:val="0"/>
            </w:pPr>
            <w:r w:rsidRPr="00112DB5">
              <w:t>Итого</w:t>
            </w:r>
          </w:p>
        </w:tc>
        <w:tc>
          <w:tcPr>
            <w:tcW w:w="2126" w:type="dxa"/>
            <w:shd w:val="clear" w:color="auto" w:fill="auto"/>
          </w:tcPr>
          <w:p w14:paraId="71C7DBA2" w14:textId="77777777" w:rsidR="00C310F7" w:rsidRPr="00112DB5" w:rsidRDefault="00C310F7" w:rsidP="00AE11D5">
            <w:pPr>
              <w:widowControl w:val="0"/>
              <w:tabs>
                <w:tab w:val="left" w:pos="993"/>
              </w:tabs>
              <w:autoSpaceDE w:val="0"/>
              <w:autoSpaceDN w:val="0"/>
              <w:adjustRightInd w:val="0"/>
              <w:jc w:val="center"/>
            </w:pPr>
            <w:r w:rsidRPr="00112DB5">
              <w:t>250200</w:t>
            </w:r>
          </w:p>
        </w:tc>
      </w:tr>
    </w:tbl>
    <w:p w14:paraId="4650992F" w14:textId="77777777" w:rsidR="00C310F7" w:rsidRPr="00112DB5" w:rsidRDefault="00C310F7" w:rsidP="00C310F7">
      <w:pPr>
        <w:widowControl w:val="0"/>
        <w:tabs>
          <w:tab w:val="left" w:pos="993"/>
        </w:tabs>
        <w:autoSpaceDE w:val="0"/>
        <w:autoSpaceDN w:val="0"/>
        <w:adjustRightInd w:val="0"/>
        <w:ind w:firstLine="709"/>
      </w:pPr>
    </w:p>
    <w:p w14:paraId="1D116BC1"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Задание:</w:t>
      </w:r>
    </w:p>
    <w:p w14:paraId="405F901F"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На основании собранных доказательств охарактеризуйте соблюдение норм действующего законодательства по данному разделу учета.</w:t>
      </w:r>
    </w:p>
    <w:p w14:paraId="2D28DA44"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Систематизируйте выявленные искажения и оформите результаты проверки для включения в форме письменного отчета руководству страховой организации и представителям ее собственника по результатам аудита.</w:t>
      </w:r>
    </w:p>
    <w:p w14:paraId="134A36DA" w14:textId="77777777" w:rsidR="00C310F7" w:rsidRPr="00112DB5" w:rsidRDefault="00C310F7" w:rsidP="00C310F7">
      <w:pPr>
        <w:widowControl w:val="0"/>
        <w:tabs>
          <w:tab w:val="left" w:pos="993"/>
        </w:tabs>
        <w:autoSpaceDE w:val="0"/>
        <w:autoSpaceDN w:val="0"/>
        <w:adjustRightInd w:val="0"/>
        <w:ind w:firstLine="709"/>
        <w:contextualSpacing/>
        <w:jc w:val="both"/>
      </w:pPr>
      <w:r w:rsidRPr="00112DB5">
        <w:t>Укажите правильные варианты отражения хозяйственных операций по счетам бухгалтерского учета.</w:t>
      </w:r>
    </w:p>
    <w:p w14:paraId="2126FC00" w14:textId="77777777" w:rsidR="00C310F7" w:rsidRPr="00112DB5" w:rsidRDefault="00C310F7" w:rsidP="00C310F7">
      <w:pPr>
        <w:ind w:firstLine="709"/>
        <w:jc w:val="both"/>
      </w:pPr>
    </w:p>
    <w:p w14:paraId="6F9E4551" w14:textId="77777777" w:rsidR="00103D83" w:rsidRPr="00471868" w:rsidRDefault="00103D83" w:rsidP="00A944C3">
      <w:pPr>
        <w:pStyle w:val="a3"/>
        <w:widowControl w:val="0"/>
        <w:autoSpaceDE w:val="0"/>
        <w:autoSpaceDN w:val="0"/>
        <w:adjustRightInd w:val="0"/>
        <w:ind w:left="709" w:firstLine="709"/>
        <w:jc w:val="both"/>
        <w:outlineLvl w:val="2"/>
      </w:pPr>
    </w:p>
    <w:p w14:paraId="25D632E8" w14:textId="77777777" w:rsidR="00103D83" w:rsidRPr="00471868" w:rsidRDefault="00103D83"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9E5B25">
        <w:rPr>
          <w:b/>
          <w:sz w:val="28"/>
          <w:szCs w:val="28"/>
        </w:rPr>
        <w:t>7</w:t>
      </w:r>
      <w:r w:rsidRPr="00471868">
        <w:rPr>
          <w:b/>
          <w:sz w:val="28"/>
          <w:szCs w:val="28"/>
        </w:rPr>
        <w:t xml:space="preserve"> по темам: </w:t>
      </w:r>
    </w:p>
    <w:p w14:paraId="256BB923" w14:textId="77777777" w:rsidR="00103D83" w:rsidRPr="00471868" w:rsidRDefault="00103D83" w:rsidP="00A944C3">
      <w:pPr>
        <w:pStyle w:val="ConsPlusNormal"/>
        <w:ind w:firstLine="709"/>
        <w:jc w:val="both"/>
        <w:outlineLvl w:val="2"/>
        <w:rPr>
          <w:b/>
        </w:rPr>
      </w:pPr>
    </w:p>
    <w:p w14:paraId="30AA38CD" w14:textId="77777777" w:rsidR="005B4EE9" w:rsidRPr="002A3972" w:rsidRDefault="005B4EE9" w:rsidP="00B63289">
      <w:pPr>
        <w:suppressAutoHyphens/>
        <w:ind w:firstLine="851"/>
      </w:pPr>
      <w:r w:rsidRPr="002A3972">
        <w:rPr>
          <w:rFonts w:eastAsia="Calibri"/>
          <w:szCs w:val="22"/>
          <w:lang w:eastAsia="en-US"/>
        </w:rPr>
        <w:t xml:space="preserve">Тема 2.9 </w:t>
      </w:r>
      <w:r w:rsidRPr="002A3972">
        <w:t>Аудиторская проверка финансовых результатов и использования прибыли банков и страховых организаций</w:t>
      </w:r>
      <w:r w:rsidR="00B63289">
        <w:t>.</w:t>
      </w:r>
    </w:p>
    <w:p w14:paraId="0D51D616" w14:textId="77777777" w:rsidR="005B4EE9" w:rsidRDefault="005B4EE9" w:rsidP="00B63289">
      <w:pPr>
        <w:widowControl w:val="0"/>
        <w:autoSpaceDE w:val="0"/>
        <w:autoSpaceDN w:val="0"/>
        <w:adjustRightInd w:val="0"/>
        <w:ind w:firstLine="851"/>
        <w:jc w:val="both"/>
        <w:outlineLvl w:val="2"/>
        <w:rPr>
          <w:i/>
        </w:rPr>
      </w:pPr>
      <w:r w:rsidRPr="002A3972">
        <w:t xml:space="preserve">Тема 2.10 Аудиторская проверка финансовых результатов и использования прибыли </w:t>
      </w:r>
      <w:r w:rsidRPr="002A3972">
        <w:lastRenderedPageBreak/>
        <w:t>банков и страховых организаций</w:t>
      </w:r>
      <w:r w:rsidR="00B63289">
        <w:t>.</w:t>
      </w:r>
    </w:p>
    <w:p w14:paraId="178EB3A8" w14:textId="77777777" w:rsidR="005B4EE9" w:rsidRDefault="005B4EE9" w:rsidP="00A944C3">
      <w:pPr>
        <w:widowControl w:val="0"/>
        <w:autoSpaceDE w:val="0"/>
        <w:autoSpaceDN w:val="0"/>
        <w:adjustRightInd w:val="0"/>
        <w:ind w:firstLine="709"/>
        <w:jc w:val="both"/>
        <w:outlineLvl w:val="2"/>
        <w:rPr>
          <w:i/>
        </w:rPr>
      </w:pPr>
    </w:p>
    <w:p w14:paraId="588EE735" w14:textId="77777777" w:rsidR="00103D83" w:rsidRPr="00471868" w:rsidRDefault="00103D83"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7D48B86A" w14:textId="77777777" w:rsidR="00DA6FDF" w:rsidRPr="00471868" w:rsidRDefault="00DA6FDF" w:rsidP="00A944C3">
      <w:pPr>
        <w:ind w:firstLine="709"/>
        <w:jc w:val="both"/>
      </w:pPr>
      <w:r w:rsidRPr="00471868">
        <w:t>1 Изучить нормативные документы по праву, по бухгалтерскому учету и по аудиту</w:t>
      </w:r>
      <w:r w:rsidR="00B63289">
        <w:t xml:space="preserve"> банков и </w:t>
      </w:r>
      <w:r w:rsidRPr="00471868">
        <w:t xml:space="preserve"> страховых организаций. </w:t>
      </w:r>
    </w:p>
    <w:p w14:paraId="69D7A461" w14:textId="77777777" w:rsidR="00DA6FDF" w:rsidRPr="00471868" w:rsidRDefault="00DA6FDF" w:rsidP="00A944C3">
      <w:pPr>
        <w:ind w:firstLine="709"/>
        <w:jc w:val="both"/>
      </w:pPr>
      <w:r w:rsidRPr="00471868">
        <w:t>2 Подвести студентов к пониманию основных этапов аудита отдельных направлений проверок деятельности</w:t>
      </w:r>
      <w:r w:rsidR="00B63289">
        <w:t xml:space="preserve"> банка и </w:t>
      </w:r>
      <w:r w:rsidRPr="00471868">
        <w:t xml:space="preserve">страховой организации.   </w:t>
      </w:r>
    </w:p>
    <w:p w14:paraId="10CA1068" w14:textId="77777777" w:rsidR="00DA6FDF"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32E4203A" w14:textId="77777777" w:rsidR="00103D83" w:rsidRPr="00471868" w:rsidRDefault="00103D83" w:rsidP="00A944C3">
      <w:pPr>
        <w:widowControl w:val="0"/>
        <w:autoSpaceDE w:val="0"/>
        <w:autoSpaceDN w:val="0"/>
        <w:adjustRightInd w:val="0"/>
        <w:ind w:firstLine="709"/>
        <w:jc w:val="both"/>
        <w:outlineLvl w:val="2"/>
      </w:pPr>
    </w:p>
    <w:p w14:paraId="74B51E9E" w14:textId="77777777"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Pr>
          <w:i/>
        </w:rPr>
        <w:t>1,2; 1-6; 1-73.</w:t>
      </w:r>
    </w:p>
    <w:p w14:paraId="63649386" w14:textId="77777777" w:rsidR="00587828" w:rsidRPr="00471868" w:rsidRDefault="00587828" w:rsidP="00A944C3">
      <w:pPr>
        <w:widowControl w:val="0"/>
        <w:autoSpaceDE w:val="0"/>
        <w:autoSpaceDN w:val="0"/>
        <w:adjustRightInd w:val="0"/>
        <w:ind w:firstLine="709"/>
        <w:jc w:val="both"/>
        <w:outlineLvl w:val="2"/>
        <w:rPr>
          <w:i/>
        </w:rPr>
      </w:pPr>
    </w:p>
    <w:p w14:paraId="247C6CE6" w14:textId="77777777" w:rsidR="00103D83" w:rsidRPr="00471868" w:rsidRDefault="00103D83" w:rsidP="00A944C3">
      <w:pPr>
        <w:widowControl w:val="0"/>
        <w:autoSpaceDE w:val="0"/>
        <w:autoSpaceDN w:val="0"/>
        <w:adjustRightInd w:val="0"/>
        <w:ind w:firstLine="709"/>
        <w:jc w:val="both"/>
        <w:outlineLvl w:val="2"/>
        <w:rPr>
          <w:i/>
        </w:rPr>
      </w:pPr>
      <w:r w:rsidRPr="00471868">
        <w:rPr>
          <w:i/>
        </w:rPr>
        <w:t>Вопросы для собеседования:</w:t>
      </w:r>
    </w:p>
    <w:p w14:paraId="546A78A3" w14:textId="77777777" w:rsidR="00AA470A" w:rsidRPr="00471868" w:rsidRDefault="00AA470A" w:rsidP="00A944C3">
      <w:pPr>
        <w:widowControl w:val="0"/>
        <w:autoSpaceDE w:val="0"/>
        <w:autoSpaceDN w:val="0"/>
        <w:adjustRightInd w:val="0"/>
        <w:ind w:firstLine="709"/>
        <w:jc w:val="both"/>
        <w:outlineLvl w:val="2"/>
        <w:rPr>
          <w:b/>
        </w:rPr>
      </w:pPr>
    </w:p>
    <w:p w14:paraId="13A2F131" w14:textId="77777777" w:rsidR="00B63289" w:rsidRPr="00B63289" w:rsidRDefault="00B63289" w:rsidP="00B63289">
      <w:pPr>
        <w:suppressAutoHyphens/>
        <w:ind w:firstLine="709"/>
        <w:jc w:val="both"/>
      </w:pPr>
      <w:r w:rsidRPr="00B63289">
        <w:rPr>
          <w:rFonts w:eastAsia="Calibri"/>
          <w:szCs w:val="22"/>
          <w:lang w:eastAsia="en-US"/>
        </w:rPr>
        <w:t xml:space="preserve">Тема 2.9 </w:t>
      </w:r>
      <w:r w:rsidRPr="00B63289">
        <w:t>Аудиторская проверка финансовых результатов и использования прибыли банков и страховых организаций</w:t>
      </w:r>
    </w:p>
    <w:p w14:paraId="6D0B8E75" w14:textId="77777777" w:rsidR="00B63289" w:rsidRPr="00B63289" w:rsidRDefault="00B63289" w:rsidP="00B63289">
      <w:pPr>
        <w:suppressAutoHyphens/>
        <w:ind w:firstLine="709"/>
        <w:jc w:val="both"/>
      </w:pPr>
      <w:r w:rsidRPr="00B63289">
        <w:t>1. Нормативные документы, устанавливающие порядок учета доходов, расходов и результатов деятельности банков.</w:t>
      </w:r>
    </w:p>
    <w:p w14:paraId="6F651E67" w14:textId="77777777" w:rsidR="00B63289" w:rsidRPr="00B63289" w:rsidRDefault="00B63289" w:rsidP="00B63289">
      <w:pPr>
        <w:suppressAutoHyphens/>
        <w:ind w:firstLine="709"/>
        <w:jc w:val="both"/>
      </w:pPr>
      <w:r w:rsidRPr="00B63289">
        <w:t>2. Система нормативного регулирования формирования и использования прибыли страховой организацией.</w:t>
      </w:r>
    </w:p>
    <w:p w14:paraId="154C5805" w14:textId="77777777" w:rsidR="00B63289" w:rsidRPr="00B63289" w:rsidRDefault="00B63289" w:rsidP="00B63289">
      <w:pPr>
        <w:suppressAutoHyphens/>
        <w:ind w:firstLine="709"/>
        <w:jc w:val="both"/>
      </w:pPr>
      <w:r w:rsidRPr="00B63289">
        <w:t>3. Аудит доходов, расходов и результатов деятельности банков.</w:t>
      </w:r>
    </w:p>
    <w:p w14:paraId="2CD9825F" w14:textId="77777777" w:rsidR="00B63289" w:rsidRPr="00B63289" w:rsidRDefault="00B63289" w:rsidP="00B63289">
      <w:pPr>
        <w:suppressAutoHyphens/>
        <w:ind w:firstLine="709"/>
        <w:jc w:val="both"/>
      </w:pPr>
      <w:r w:rsidRPr="00B63289">
        <w:t>4. Методика проверки учета затрат, уменьшающих налогооблагаемую базу страховой организации.</w:t>
      </w:r>
    </w:p>
    <w:p w14:paraId="2F6B4616" w14:textId="77777777" w:rsidR="00B63289" w:rsidRPr="00B63289" w:rsidRDefault="00B63289" w:rsidP="00B63289">
      <w:pPr>
        <w:suppressAutoHyphens/>
        <w:ind w:firstLine="709"/>
        <w:jc w:val="both"/>
      </w:pPr>
    </w:p>
    <w:p w14:paraId="416C9016" w14:textId="77777777" w:rsidR="00B63289" w:rsidRPr="00B63289" w:rsidRDefault="00B63289" w:rsidP="00B63289">
      <w:pPr>
        <w:suppressAutoHyphens/>
        <w:ind w:firstLine="709"/>
        <w:jc w:val="both"/>
      </w:pPr>
      <w:r w:rsidRPr="00B63289">
        <w:t xml:space="preserve">Тема 2.10 Аудиторская проверка соблюдения обязательных экономических нормативов </w:t>
      </w:r>
    </w:p>
    <w:p w14:paraId="7CE06A83" w14:textId="77777777" w:rsidR="00B63289" w:rsidRPr="00B63289" w:rsidRDefault="00B63289" w:rsidP="00B63289">
      <w:pPr>
        <w:widowControl w:val="0"/>
        <w:autoSpaceDE w:val="0"/>
        <w:autoSpaceDN w:val="0"/>
        <w:adjustRightInd w:val="0"/>
        <w:ind w:firstLine="709"/>
        <w:jc w:val="both"/>
      </w:pPr>
      <w:r w:rsidRPr="00B63289">
        <w:t>1. Нормативные документы, определяющие порядок расчета обязательных нормативов банков.</w:t>
      </w:r>
    </w:p>
    <w:p w14:paraId="48633194" w14:textId="77777777" w:rsidR="00B63289" w:rsidRPr="00B63289" w:rsidRDefault="00B63289" w:rsidP="00B63289">
      <w:pPr>
        <w:widowControl w:val="0"/>
        <w:autoSpaceDE w:val="0"/>
        <w:autoSpaceDN w:val="0"/>
        <w:adjustRightInd w:val="0"/>
        <w:ind w:firstLine="709"/>
        <w:jc w:val="both"/>
      </w:pPr>
      <w:r w:rsidRPr="00B63289">
        <w:t>2. Нормативные документы, регулирующие порядок расчета обязательных нормативов страховых организаций.</w:t>
      </w:r>
    </w:p>
    <w:p w14:paraId="2071DCB3" w14:textId="77777777" w:rsidR="00B63289" w:rsidRPr="00B63289" w:rsidRDefault="00B63289" w:rsidP="00B63289">
      <w:pPr>
        <w:widowControl w:val="0"/>
        <w:autoSpaceDE w:val="0"/>
        <w:autoSpaceDN w:val="0"/>
        <w:adjustRightInd w:val="0"/>
        <w:ind w:firstLine="709"/>
        <w:jc w:val="both"/>
      </w:pPr>
      <w:r w:rsidRPr="00B63289">
        <w:t>3. Методика аудита соблюдения банком резервных требований и экономических нормативов.</w:t>
      </w:r>
    </w:p>
    <w:p w14:paraId="4B2C8203" w14:textId="77777777" w:rsidR="00B63289" w:rsidRPr="00B63289" w:rsidRDefault="00B63289" w:rsidP="00B63289">
      <w:pPr>
        <w:widowControl w:val="0"/>
        <w:autoSpaceDE w:val="0"/>
        <w:autoSpaceDN w:val="0"/>
        <w:adjustRightInd w:val="0"/>
        <w:ind w:firstLine="709"/>
        <w:jc w:val="both"/>
      </w:pPr>
      <w:r w:rsidRPr="00B63289">
        <w:t>4.  Аудит</w:t>
      </w:r>
      <w:r w:rsidRPr="00B63289">
        <w:rPr>
          <w:rFonts w:eastAsia="Calibri"/>
          <w:b/>
          <w:bCs/>
          <w:lang w:eastAsia="en-US"/>
        </w:rPr>
        <w:t xml:space="preserve"> </w:t>
      </w:r>
      <w:r w:rsidRPr="00B63289">
        <w:t>экономических нормативов страховых организаций.</w:t>
      </w:r>
    </w:p>
    <w:p w14:paraId="058495C5" w14:textId="77777777" w:rsidR="00103D83" w:rsidRPr="00471868" w:rsidRDefault="00103D83" w:rsidP="00A944C3">
      <w:pPr>
        <w:widowControl w:val="0"/>
        <w:autoSpaceDE w:val="0"/>
        <w:autoSpaceDN w:val="0"/>
        <w:adjustRightInd w:val="0"/>
        <w:ind w:firstLine="709"/>
        <w:jc w:val="both"/>
        <w:outlineLvl w:val="2"/>
      </w:pPr>
    </w:p>
    <w:p w14:paraId="4A725087"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1E881A18" w14:textId="77777777" w:rsidR="00103D83" w:rsidRPr="00471868" w:rsidRDefault="00103D83" w:rsidP="00A944C3">
      <w:pPr>
        <w:pStyle w:val="a3"/>
        <w:widowControl w:val="0"/>
        <w:autoSpaceDE w:val="0"/>
        <w:autoSpaceDN w:val="0"/>
        <w:adjustRightInd w:val="0"/>
        <w:ind w:left="709" w:firstLine="709"/>
        <w:jc w:val="both"/>
        <w:outlineLvl w:val="2"/>
      </w:pPr>
    </w:p>
    <w:p w14:paraId="665DD665" w14:textId="77777777" w:rsidR="00C310F7" w:rsidRPr="00C310F7" w:rsidRDefault="00C310F7" w:rsidP="00C310F7">
      <w:pPr>
        <w:pStyle w:val="ReportMain"/>
        <w:suppressAutoHyphens/>
        <w:ind w:firstLine="709"/>
        <w:jc w:val="both"/>
        <w:rPr>
          <w:rFonts w:eastAsia="Times New Roman"/>
          <w:szCs w:val="24"/>
        </w:rPr>
      </w:pPr>
      <w:r w:rsidRPr="00C310F7">
        <w:rPr>
          <w:szCs w:val="22"/>
          <w:lang w:eastAsia="en-US"/>
        </w:rPr>
        <w:t xml:space="preserve">Тема 2.9 </w:t>
      </w:r>
      <w:r w:rsidRPr="00C310F7">
        <w:rPr>
          <w:rFonts w:eastAsia="Times New Roman"/>
          <w:szCs w:val="24"/>
        </w:rPr>
        <w:t>Аудиторская проверка финансовых результатов и использования прибыли банков и страховых организаций</w:t>
      </w:r>
    </w:p>
    <w:p w14:paraId="38F6CC10" w14:textId="77777777" w:rsidR="00C310F7" w:rsidRDefault="00C310F7" w:rsidP="00C310F7">
      <w:pPr>
        <w:ind w:firstLine="709"/>
        <w:rPr>
          <w:bCs/>
        </w:rPr>
      </w:pPr>
    </w:p>
    <w:p w14:paraId="6EFF66D0" w14:textId="77777777" w:rsidR="00C310F7" w:rsidRPr="00112DB5" w:rsidRDefault="00C310F7" w:rsidP="00C310F7">
      <w:pPr>
        <w:ind w:firstLine="709"/>
      </w:pPr>
      <w:r w:rsidRPr="00112DB5">
        <w:rPr>
          <w:bCs/>
        </w:rPr>
        <w:t>Задание 1.</w:t>
      </w:r>
    </w:p>
    <w:p w14:paraId="57183412" w14:textId="77777777" w:rsidR="00C310F7" w:rsidRPr="00112DB5" w:rsidRDefault="00C310F7" w:rsidP="00C310F7">
      <w:pPr>
        <w:widowControl w:val="0"/>
        <w:autoSpaceDE w:val="0"/>
        <w:autoSpaceDN w:val="0"/>
        <w:adjustRightInd w:val="0"/>
        <w:ind w:firstLine="709"/>
        <w:jc w:val="both"/>
        <w:outlineLvl w:val="2"/>
      </w:pPr>
      <w:r w:rsidRPr="00112DB5">
        <w:t>Аудитором получен отчет о финансовых результатах Акционерный коммерческий банк «Форштадт» по состоянию на 01.01.201</w:t>
      </w:r>
      <w:r>
        <w:t>9</w:t>
      </w:r>
      <w:r w:rsidRPr="00112DB5">
        <w:t> г. Отчет банка «Форштадт» размещен на сайте банка ( https://forshtadt.ru) в разделе финансовые показатели.</w:t>
      </w:r>
    </w:p>
    <w:p w14:paraId="56926FC7" w14:textId="77777777" w:rsidR="00C310F7" w:rsidRPr="00112DB5" w:rsidRDefault="00C310F7" w:rsidP="00C310F7">
      <w:pPr>
        <w:ind w:firstLine="709"/>
      </w:pPr>
      <w:r w:rsidRPr="00112DB5">
        <w:t xml:space="preserve">Требуется: </w:t>
      </w:r>
    </w:p>
    <w:p w14:paraId="4AD70BF2" w14:textId="77777777" w:rsidR="00C310F7" w:rsidRPr="00112DB5" w:rsidRDefault="00C310F7" w:rsidP="00C310F7">
      <w:pPr>
        <w:ind w:firstLine="709"/>
        <w:jc w:val="both"/>
      </w:pPr>
      <w:r w:rsidRPr="00112DB5">
        <w:t>Проанализировать отчет о финансовых результатах АКБ «Форштадт»  по состоянию за 201</w:t>
      </w:r>
      <w:r>
        <w:t>8</w:t>
      </w:r>
      <w:r w:rsidRPr="00112DB5">
        <w:t xml:space="preserve"> год. Рекомендуется использовать отчеты о финансовых результатах банка за предыдущие периоды.</w:t>
      </w:r>
    </w:p>
    <w:p w14:paraId="36F216E9" w14:textId="77777777" w:rsidR="00C310F7" w:rsidRPr="00112DB5" w:rsidRDefault="00C310F7" w:rsidP="00C310F7">
      <w:pPr>
        <w:ind w:firstLine="709"/>
      </w:pPr>
      <w:r w:rsidRPr="00112DB5">
        <w:t>Сформулировать выводы аудитора в виде отчета руководству аудируемого лица.</w:t>
      </w:r>
    </w:p>
    <w:p w14:paraId="0065B3E0" w14:textId="77777777" w:rsidR="00C310F7" w:rsidRDefault="00C310F7" w:rsidP="00C310F7">
      <w:pPr>
        <w:pStyle w:val="ReportMain"/>
        <w:suppressAutoHyphens/>
        <w:jc w:val="both"/>
        <w:rPr>
          <w:rFonts w:eastAsia="Times New Roman"/>
          <w:b/>
          <w:bCs/>
          <w:szCs w:val="24"/>
        </w:rPr>
      </w:pPr>
    </w:p>
    <w:p w14:paraId="58B259F0" w14:textId="77777777" w:rsidR="00C310F7" w:rsidRDefault="00C310F7" w:rsidP="00C310F7">
      <w:pPr>
        <w:pStyle w:val="ReportMain"/>
        <w:suppressAutoHyphens/>
        <w:jc w:val="both"/>
        <w:rPr>
          <w:rFonts w:eastAsia="Times New Roman"/>
          <w:b/>
          <w:bCs/>
          <w:szCs w:val="24"/>
        </w:rPr>
      </w:pPr>
    </w:p>
    <w:p w14:paraId="4D31238E" w14:textId="77777777" w:rsidR="00C310F7" w:rsidRPr="00C310F7" w:rsidRDefault="00C310F7" w:rsidP="00C310F7">
      <w:pPr>
        <w:pStyle w:val="ReportMain"/>
        <w:suppressAutoHyphens/>
        <w:ind w:firstLine="709"/>
        <w:jc w:val="both"/>
        <w:rPr>
          <w:rFonts w:eastAsia="Times New Roman"/>
          <w:szCs w:val="24"/>
        </w:rPr>
      </w:pPr>
      <w:r w:rsidRPr="00C310F7">
        <w:rPr>
          <w:rFonts w:eastAsia="Times New Roman"/>
          <w:szCs w:val="24"/>
        </w:rPr>
        <w:t xml:space="preserve">Тема 2.10 Аудиторская проверка соблюдения обязательных экономических нормативов </w:t>
      </w:r>
    </w:p>
    <w:p w14:paraId="712DDEDE" w14:textId="77777777" w:rsidR="00C310F7" w:rsidRDefault="00C310F7" w:rsidP="00C310F7">
      <w:pPr>
        <w:pStyle w:val="ReportMain"/>
        <w:suppressAutoHyphens/>
        <w:rPr>
          <w:rFonts w:eastAsia="Times New Roman"/>
          <w:b/>
          <w:bCs/>
          <w:sz w:val="28"/>
          <w:szCs w:val="28"/>
        </w:rPr>
      </w:pPr>
    </w:p>
    <w:p w14:paraId="07CBD427" w14:textId="77777777" w:rsidR="00C310F7" w:rsidRPr="00112DB5" w:rsidRDefault="00C310F7" w:rsidP="00C310F7">
      <w:pPr>
        <w:ind w:firstLine="709"/>
      </w:pPr>
      <w:r w:rsidRPr="00112DB5">
        <w:rPr>
          <w:bCs/>
        </w:rPr>
        <w:lastRenderedPageBreak/>
        <w:t>Задание 1.</w:t>
      </w:r>
    </w:p>
    <w:p w14:paraId="3196860E" w14:textId="77777777" w:rsidR="00C310F7" w:rsidRPr="00112DB5" w:rsidRDefault="00C310F7" w:rsidP="00C310F7">
      <w:pPr>
        <w:widowControl w:val="0"/>
        <w:autoSpaceDE w:val="0"/>
        <w:autoSpaceDN w:val="0"/>
        <w:adjustRightInd w:val="0"/>
        <w:ind w:firstLine="709"/>
        <w:jc w:val="both"/>
        <w:outlineLvl w:val="2"/>
      </w:pPr>
      <w:r w:rsidRPr="00112DB5">
        <w:t>Аудитором получена  и</w:t>
      </w:r>
      <w:r w:rsidRPr="00112DB5">
        <w:rPr>
          <w:bCs/>
        </w:rPr>
        <w:t xml:space="preserve">нформация об обязательных нормативах и о других показателях деятельности кредитной организации (Форма №135) </w:t>
      </w:r>
      <w:r w:rsidRPr="00112DB5">
        <w:t>АОКБ «Оренбург» по состоянию на 01.01.201</w:t>
      </w:r>
      <w:r>
        <w:t>9</w:t>
      </w:r>
      <w:r w:rsidRPr="00112DB5">
        <w:t> г. И</w:t>
      </w:r>
      <w:r w:rsidRPr="00112DB5">
        <w:rPr>
          <w:bCs/>
        </w:rPr>
        <w:t xml:space="preserve">нформация об обязательных нормативах и о других показателях деятельности кредитной организации (Форма №135) </w:t>
      </w:r>
      <w:r w:rsidRPr="00112DB5">
        <w:t>АОКБ «Оренбург»  размещена на сайте банка (</w:t>
      </w:r>
      <w:hyperlink r:id="rId14" w:history="1">
        <w:r w:rsidRPr="00112DB5">
          <w:rPr>
            <w:color w:val="0000FF"/>
            <w:u w:val="single"/>
          </w:rPr>
          <w:t>www.orbank.ru</w:t>
        </w:r>
      </w:hyperlink>
      <w:r w:rsidRPr="00112DB5">
        <w:t>) в разделе о банке и разделе «Информация по кредитным организациям» Банка России (</w:t>
      </w:r>
      <w:hyperlink r:id="rId15" w:history="1">
        <w:r w:rsidRPr="00112DB5">
          <w:rPr>
            <w:color w:val="0000FF"/>
            <w:u w:val="single"/>
          </w:rPr>
          <w:t>http://www.cbr.ru</w:t>
        </w:r>
      </w:hyperlink>
      <w:r w:rsidRPr="00112DB5">
        <w:t>).</w:t>
      </w:r>
    </w:p>
    <w:p w14:paraId="76A18F2A" w14:textId="77777777" w:rsidR="00C310F7" w:rsidRPr="00112DB5" w:rsidRDefault="00C310F7" w:rsidP="00C310F7">
      <w:pPr>
        <w:ind w:firstLine="709"/>
      </w:pPr>
      <w:r w:rsidRPr="00112DB5">
        <w:t xml:space="preserve">Требуется: </w:t>
      </w:r>
    </w:p>
    <w:p w14:paraId="2EFE346C" w14:textId="77777777" w:rsidR="00C310F7" w:rsidRPr="00112DB5" w:rsidRDefault="00C310F7" w:rsidP="00C310F7">
      <w:pPr>
        <w:ind w:firstLine="709"/>
        <w:jc w:val="both"/>
      </w:pPr>
      <w:r w:rsidRPr="00112DB5">
        <w:t>Проанализировать и</w:t>
      </w:r>
      <w:r w:rsidRPr="00112DB5">
        <w:rPr>
          <w:bCs/>
        </w:rPr>
        <w:t xml:space="preserve">нформацию об обязательных нормативах и о других показателях деятельности </w:t>
      </w:r>
      <w:r w:rsidRPr="00112DB5">
        <w:t>АОКБ «Оренбург» за 201</w:t>
      </w:r>
      <w:r>
        <w:t>8</w:t>
      </w:r>
      <w:r w:rsidRPr="00112DB5">
        <w:t xml:space="preserve"> год. Рекомендуется использовать и</w:t>
      </w:r>
      <w:r w:rsidRPr="00112DB5">
        <w:rPr>
          <w:bCs/>
        </w:rPr>
        <w:t>нформацию об обязательных нормативах и о других показателях деятельности</w:t>
      </w:r>
      <w:r w:rsidRPr="00112DB5">
        <w:t xml:space="preserve"> банка за предыдущие периоды.</w:t>
      </w:r>
    </w:p>
    <w:p w14:paraId="692DD7F1" w14:textId="77777777" w:rsidR="00C310F7" w:rsidRPr="00112DB5" w:rsidRDefault="00C310F7" w:rsidP="00C310F7">
      <w:pPr>
        <w:ind w:firstLine="709"/>
      </w:pPr>
      <w:r w:rsidRPr="00112DB5">
        <w:t>Сформулировать выводы аудитора в виде отчета руководству аудируемого лица.</w:t>
      </w:r>
    </w:p>
    <w:p w14:paraId="1EC2280C" w14:textId="77777777" w:rsidR="00471868" w:rsidRDefault="00471868" w:rsidP="00E81BDD">
      <w:pPr>
        <w:widowControl w:val="0"/>
        <w:autoSpaceDE w:val="0"/>
        <w:autoSpaceDN w:val="0"/>
        <w:adjustRightInd w:val="0"/>
        <w:ind w:firstLine="709"/>
        <w:jc w:val="both"/>
        <w:outlineLvl w:val="2"/>
        <w:rPr>
          <w:b/>
          <w:sz w:val="32"/>
          <w:szCs w:val="32"/>
        </w:rPr>
      </w:pPr>
    </w:p>
    <w:p w14:paraId="198712A1" w14:textId="77777777" w:rsidR="00471868" w:rsidRDefault="00471868" w:rsidP="00E81BDD">
      <w:pPr>
        <w:widowControl w:val="0"/>
        <w:autoSpaceDE w:val="0"/>
        <w:autoSpaceDN w:val="0"/>
        <w:adjustRightInd w:val="0"/>
        <w:ind w:firstLine="709"/>
        <w:jc w:val="both"/>
        <w:outlineLvl w:val="2"/>
        <w:rPr>
          <w:b/>
          <w:sz w:val="32"/>
          <w:szCs w:val="32"/>
        </w:rPr>
      </w:pPr>
    </w:p>
    <w:p w14:paraId="6DE25BCA" w14:textId="77777777" w:rsidR="00471868" w:rsidRDefault="00471868" w:rsidP="00E81BDD">
      <w:pPr>
        <w:widowControl w:val="0"/>
        <w:autoSpaceDE w:val="0"/>
        <w:autoSpaceDN w:val="0"/>
        <w:adjustRightInd w:val="0"/>
        <w:ind w:firstLine="709"/>
        <w:jc w:val="both"/>
        <w:outlineLvl w:val="2"/>
        <w:rPr>
          <w:b/>
          <w:sz w:val="32"/>
          <w:szCs w:val="32"/>
        </w:rPr>
      </w:pPr>
    </w:p>
    <w:p w14:paraId="1FE84228" w14:textId="77777777" w:rsidR="00471868" w:rsidRDefault="00471868" w:rsidP="00E81BDD">
      <w:pPr>
        <w:widowControl w:val="0"/>
        <w:autoSpaceDE w:val="0"/>
        <w:autoSpaceDN w:val="0"/>
        <w:adjustRightInd w:val="0"/>
        <w:ind w:firstLine="709"/>
        <w:jc w:val="both"/>
        <w:outlineLvl w:val="2"/>
        <w:rPr>
          <w:b/>
          <w:sz w:val="32"/>
          <w:szCs w:val="32"/>
        </w:rPr>
      </w:pPr>
    </w:p>
    <w:p w14:paraId="2C3EB00E" w14:textId="77777777" w:rsidR="00471868" w:rsidRDefault="00471868" w:rsidP="00E81BDD">
      <w:pPr>
        <w:widowControl w:val="0"/>
        <w:autoSpaceDE w:val="0"/>
        <w:autoSpaceDN w:val="0"/>
        <w:adjustRightInd w:val="0"/>
        <w:ind w:firstLine="709"/>
        <w:jc w:val="both"/>
        <w:outlineLvl w:val="2"/>
        <w:rPr>
          <w:b/>
          <w:sz w:val="32"/>
          <w:szCs w:val="32"/>
        </w:rPr>
      </w:pPr>
    </w:p>
    <w:p w14:paraId="7BF4D369" w14:textId="77777777" w:rsidR="00471868" w:rsidRDefault="00471868" w:rsidP="00E81BDD">
      <w:pPr>
        <w:widowControl w:val="0"/>
        <w:autoSpaceDE w:val="0"/>
        <w:autoSpaceDN w:val="0"/>
        <w:adjustRightInd w:val="0"/>
        <w:ind w:firstLine="709"/>
        <w:jc w:val="both"/>
        <w:outlineLvl w:val="2"/>
        <w:rPr>
          <w:b/>
          <w:sz w:val="32"/>
          <w:szCs w:val="32"/>
        </w:rPr>
      </w:pPr>
    </w:p>
    <w:p w14:paraId="7A5F6A89" w14:textId="77777777" w:rsidR="00471868" w:rsidRDefault="00471868" w:rsidP="00E81BDD">
      <w:pPr>
        <w:widowControl w:val="0"/>
        <w:autoSpaceDE w:val="0"/>
        <w:autoSpaceDN w:val="0"/>
        <w:adjustRightInd w:val="0"/>
        <w:ind w:firstLine="709"/>
        <w:jc w:val="both"/>
        <w:outlineLvl w:val="2"/>
        <w:rPr>
          <w:b/>
          <w:sz w:val="32"/>
          <w:szCs w:val="32"/>
        </w:rPr>
      </w:pPr>
    </w:p>
    <w:p w14:paraId="398712AA" w14:textId="77777777" w:rsidR="00471868" w:rsidRDefault="00471868" w:rsidP="00E81BDD">
      <w:pPr>
        <w:widowControl w:val="0"/>
        <w:autoSpaceDE w:val="0"/>
        <w:autoSpaceDN w:val="0"/>
        <w:adjustRightInd w:val="0"/>
        <w:ind w:firstLine="709"/>
        <w:jc w:val="both"/>
        <w:outlineLvl w:val="2"/>
        <w:rPr>
          <w:b/>
          <w:sz w:val="32"/>
          <w:szCs w:val="32"/>
        </w:rPr>
      </w:pPr>
    </w:p>
    <w:p w14:paraId="0DE3D835" w14:textId="77777777" w:rsidR="00471868" w:rsidRDefault="00471868" w:rsidP="00E81BDD">
      <w:pPr>
        <w:widowControl w:val="0"/>
        <w:autoSpaceDE w:val="0"/>
        <w:autoSpaceDN w:val="0"/>
        <w:adjustRightInd w:val="0"/>
        <w:ind w:firstLine="709"/>
        <w:jc w:val="both"/>
        <w:outlineLvl w:val="2"/>
        <w:rPr>
          <w:b/>
          <w:sz w:val="32"/>
          <w:szCs w:val="32"/>
        </w:rPr>
      </w:pPr>
    </w:p>
    <w:p w14:paraId="78EA1190" w14:textId="77777777" w:rsidR="00471868" w:rsidRDefault="00471868" w:rsidP="00E81BDD">
      <w:pPr>
        <w:widowControl w:val="0"/>
        <w:autoSpaceDE w:val="0"/>
        <w:autoSpaceDN w:val="0"/>
        <w:adjustRightInd w:val="0"/>
        <w:ind w:firstLine="709"/>
        <w:jc w:val="both"/>
        <w:outlineLvl w:val="2"/>
        <w:rPr>
          <w:b/>
          <w:sz w:val="32"/>
          <w:szCs w:val="32"/>
        </w:rPr>
      </w:pPr>
    </w:p>
    <w:p w14:paraId="46B0B6E0" w14:textId="77777777" w:rsidR="00471868" w:rsidRDefault="00471868" w:rsidP="00E81BDD">
      <w:pPr>
        <w:widowControl w:val="0"/>
        <w:autoSpaceDE w:val="0"/>
        <w:autoSpaceDN w:val="0"/>
        <w:adjustRightInd w:val="0"/>
        <w:ind w:firstLine="709"/>
        <w:jc w:val="both"/>
        <w:outlineLvl w:val="2"/>
        <w:rPr>
          <w:b/>
          <w:sz w:val="32"/>
          <w:szCs w:val="32"/>
        </w:rPr>
      </w:pPr>
    </w:p>
    <w:p w14:paraId="04648911" w14:textId="77777777" w:rsidR="00471868" w:rsidRDefault="00471868" w:rsidP="00E81BDD">
      <w:pPr>
        <w:widowControl w:val="0"/>
        <w:autoSpaceDE w:val="0"/>
        <w:autoSpaceDN w:val="0"/>
        <w:adjustRightInd w:val="0"/>
        <w:ind w:firstLine="709"/>
        <w:jc w:val="both"/>
        <w:outlineLvl w:val="2"/>
        <w:rPr>
          <w:b/>
          <w:sz w:val="32"/>
          <w:szCs w:val="32"/>
        </w:rPr>
      </w:pPr>
    </w:p>
    <w:p w14:paraId="1FEB14EA" w14:textId="77777777" w:rsidR="00471868" w:rsidRDefault="00471868" w:rsidP="00E81BDD">
      <w:pPr>
        <w:widowControl w:val="0"/>
        <w:autoSpaceDE w:val="0"/>
        <w:autoSpaceDN w:val="0"/>
        <w:adjustRightInd w:val="0"/>
        <w:ind w:firstLine="709"/>
        <w:jc w:val="both"/>
        <w:outlineLvl w:val="2"/>
        <w:rPr>
          <w:b/>
          <w:sz w:val="32"/>
          <w:szCs w:val="32"/>
        </w:rPr>
      </w:pPr>
    </w:p>
    <w:p w14:paraId="188E1047" w14:textId="77777777" w:rsidR="00471868" w:rsidRDefault="00471868" w:rsidP="00E81BDD">
      <w:pPr>
        <w:widowControl w:val="0"/>
        <w:autoSpaceDE w:val="0"/>
        <w:autoSpaceDN w:val="0"/>
        <w:adjustRightInd w:val="0"/>
        <w:ind w:firstLine="709"/>
        <w:jc w:val="both"/>
        <w:outlineLvl w:val="2"/>
        <w:rPr>
          <w:b/>
          <w:sz w:val="32"/>
          <w:szCs w:val="32"/>
        </w:rPr>
      </w:pPr>
    </w:p>
    <w:p w14:paraId="1D134145" w14:textId="77777777" w:rsidR="00471868" w:rsidRDefault="00471868" w:rsidP="00E81BDD">
      <w:pPr>
        <w:widowControl w:val="0"/>
        <w:autoSpaceDE w:val="0"/>
        <w:autoSpaceDN w:val="0"/>
        <w:adjustRightInd w:val="0"/>
        <w:ind w:firstLine="709"/>
        <w:jc w:val="both"/>
        <w:outlineLvl w:val="2"/>
        <w:rPr>
          <w:b/>
          <w:sz w:val="32"/>
          <w:szCs w:val="32"/>
        </w:rPr>
      </w:pPr>
    </w:p>
    <w:p w14:paraId="06BBC6DE" w14:textId="77777777" w:rsidR="00471868" w:rsidRDefault="00471868" w:rsidP="00E81BDD">
      <w:pPr>
        <w:widowControl w:val="0"/>
        <w:autoSpaceDE w:val="0"/>
        <w:autoSpaceDN w:val="0"/>
        <w:adjustRightInd w:val="0"/>
        <w:ind w:firstLine="709"/>
        <w:jc w:val="both"/>
        <w:outlineLvl w:val="2"/>
        <w:rPr>
          <w:b/>
          <w:sz w:val="32"/>
          <w:szCs w:val="32"/>
        </w:rPr>
      </w:pPr>
    </w:p>
    <w:p w14:paraId="6CC8DB1B" w14:textId="77777777" w:rsidR="00471868" w:rsidRDefault="00471868" w:rsidP="00E81BDD">
      <w:pPr>
        <w:widowControl w:val="0"/>
        <w:autoSpaceDE w:val="0"/>
        <w:autoSpaceDN w:val="0"/>
        <w:adjustRightInd w:val="0"/>
        <w:ind w:firstLine="709"/>
        <w:jc w:val="both"/>
        <w:outlineLvl w:val="2"/>
        <w:rPr>
          <w:b/>
          <w:sz w:val="32"/>
          <w:szCs w:val="32"/>
        </w:rPr>
      </w:pPr>
    </w:p>
    <w:p w14:paraId="708A9E4E" w14:textId="77777777" w:rsidR="00471868" w:rsidRDefault="00471868" w:rsidP="00E81BDD">
      <w:pPr>
        <w:widowControl w:val="0"/>
        <w:autoSpaceDE w:val="0"/>
        <w:autoSpaceDN w:val="0"/>
        <w:adjustRightInd w:val="0"/>
        <w:ind w:firstLine="709"/>
        <w:jc w:val="both"/>
        <w:outlineLvl w:val="2"/>
        <w:rPr>
          <w:b/>
          <w:sz w:val="32"/>
          <w:szCs w:val="32"/>
        </w:rPr>
      </w:pPr>
    </w:p>
    <w:p w14:paraId="10E80E26" w14:textId="77777777" w:rsidR="00471868" w:rsidRDefault="00471868" w:rsidP="00E81BDD">
      <w:pPr>
        <w:widowControl w:val="0"/>
        <w:autoSpaceDE w:val="0"/>
        <w:autoSpaceDN w:val="0"/>
        <w:adjustRightInd w:val="0"/>
        <w:ind w:firstLine="709"/>
        <w:jc w:val="both"/>
        <w:outlineLvl w:val="2"/>
        <w:rPr>
          <w:b/>
          <w:sz w:val="32"/>
          <w:szCs w:val="32"/>
        </w:rPr>
      </w:pPr>
    </w:p>
    <w:p w14:paraId="31738C5E" w14:textId="77777777" w:rsidR="00471868" w:rsidRDefault="00471868" w:rsidP="00E81BDD">
      <w:pPr>
        <w:widowControl w:val="0"/>
        <w:autoSpaceDE w:val="0"/>
        <w:autoSpaceDN w:val="0"/>
        <w:adjustRightInd w:val="0"/>
        <w:ind w:firstLine="709"/>
        <w:jc w:val="both"/>
        <w:outlineLvl w:val="2"/>
        <w:rPr>
          <w:b/>
          <w:sz w:val="32"/>
          <w:szCs w:val="32"/>
        </w:rPr>
      </w:pPr>
    </w:p>
    <w:p w14:paraId="38DCAD58" w14:textId="77777777" w:rsidR="002C31BC" w:rsidRDefault="002C31BC" w:rsidP="00E81BDD">
      <w:pPr>
        <w:widowControl w:val="0"/>
        <w:autoSpaceDE w:val="0"/>
        <w:autoSpaceDN w:val="0"/>
        <w:adjustRightInd w:val="0"/>
        <w:ind w:firstLine="709"/>
        <w:jc w:val="both"/>
        <w:outlineLvl w:val="2"/>
        <w:rPr>
          <w:b/>
          <w:sz w:val="32"/>
          <w:szCs w:val="32"/>
        </w:rPr>
      </w:pPr>
    </w:p>
    <w:p w14:paraId="04F2CF7B" w14:textId="77777777" w:rsidR="002C31BC" w:rsidRDefault="002C31BC" w:rsidP="00E81BDD">
      <w:pPr>
        <w:widowControl w:val="0"/>
        <w:autoSpaceDE w:val="0"/>
        <w:autoSpaceDN w:val="0"/>
        <w:adjustRightInd w:val="0"/>
        <w:ind w:firstLine="709"/>
        <w:jc w:val="both"/>
        <w:outlineLvl w:val="2"/>
        <w:rPr>
          <w:b/>
          <w:sz w:val="32"/>
          <w:szCs w:val="32"/>
        </w:rPr>
      </w:pPr>
    </w:p>
    <w:p w14:paraId="720E523C" w14:textId="77777777" w:rsidR="009E5B25" w:rsidRDefault="009E5B25" w:rsidP="00E81BDD">
      <w:pPr>
        <w:widowControl w:val="0"/>
        <w:autoSpaceDE w:val="0"/>
        <w:autoSpaceDN w:val="0"/>
        <w:adjustRightInd w:val="0"/>
        <w:ind w:firstLine="709"/>
        <w:jc w:val="both"/>
        <w:outlineLvl w:val="2"/>
        <w:rPr>
          <w:b/>
          <w:sz w:val="32"/>
          <w:szCs w:val="32"/>
        </w:rPr>
      </w:pPr>
    </w:p>
    <w:p w14:paraId="2A75BC9D" w14:textId="77777777" w:rsidR="009E5B25" w:rsidRDefault="009E5B25" w:rsidP="00E81BDD">
      <w:pPr>
        <w:widowControl w:val="0"/>
        <w:autoSpaceDE w:val="0"/>
        <w:autoSpaceDN w:val="0"/>
        <w:adjustRightInd w:val="0"/>
        <w:ind w:firstLine="709"/>
        <w:jc w:val="both"/>
        <w:outlineLvl w:val="2"/>
        <w:rPr>
          <w:b/>
          <w:sz w:val="32"/>
          <w:szCs w:val="32"/>
        </w:rPr>
      </w:pPr>
    </w:p>
    <w:p w14:paraId="01D18D69" w14:textId="77777777" w:rsidR="009E5B25" w:rsidRDefault="009E5B25" w:rsidP="00E81BDD">
      <w:pPr>
        <w:widowControl w:val="0"/>
        <w:autoSpaceDE w:val="0"/>
        <w:autoSpaceDN w:val="0"/>
        <w:adjustRightInd w:val="0"/>
        <w:ind w:firstLine="709"/>
        <w:jc w:val="both"/>
        <w:outlineLvl w:val="2"/>
        <w:rPr>
          <w:b/>
          <w:sz w:val="32"/>
          <w:szCs w:val="32"/>
        </w:rPr>
      </w:pPr>
    </w:p>
    <w:p w14:paraId="5F2A955D" w14:textId="77777777" w:rsidR="009E5B25" w:rsidRDefault="009E5B25" w:rsidP="00E81BDD">
      <w:pPr>
        <w:widowControl w:val="0"/>
        <w:autoSpaceDE w:val="0"/>
        <w:autoSpaceDN w:val="0"/>
        <w:adjustRightInd w:val="0"/>
        <w:ind w:firstLine="709"/>
        <w:jc w:val="both"/>
        <w:outlineLvl w:val="2"/>
        <w:rPr>
          <w:b/>
          <w:sz w:val="32"/>
          <w:szCs w:val="32"/>
        </w:rPr>
      </w:pPr>
    </w:p>
    <w:p w14:paraId="7FB0EEAB" w14:textId="77777777" w:rsidR="009E5B25" w:rsidRDefault="009E5B25" w:rsidP="00E81BDD">
      <w:pPr>
        <w:widowControl w:val="0"/>
        <w:autoSpaceDE w:val="0"/>
        <w:autoSpaceDN w:val="0"/>
        <w:adjustRightInd w:val="0"/>
        <w:ind w:firstLine="709"/>
        <w:jc w:val="both"/>
        <w:outlineLvl w:val="2"/>
        <w:rPr>
          <w:b/>
          <w:sz w:val="32"/>
          <w:szCs w:val="32"/>
        </w:rPr>
      </w:pPr>
    </w:p>
    <w:p w14:paraId="41C11DD1" w14:textId="77777777" w:rsidR="009E5B25" w:rsidRDefault="009E5B25" w:rsidP="00E81BDD">
      <w:pPr>
        <w:widowControl w:val="0"/>
        <w:autoSpaceDE w:val="0"/>
        <w:autoSpaceDN w:val="0"/>
        <w:adjustRightInd w:val="0"/>
        <w:ind w:firstLine="709"/>
        <w:jc w:val="both"/>
        <w:outlineLvl w:val="2"/>
        <w:rPr>
          <w:b/>
          <w:sz w:val="32"/>
          <w:szCs w:val="32"/>
        </w:rPr>
      </w:pPr>
    </w:p>
    <w:p w14:paraId="28A1B2F8" w14:textId="77777777" w:rsidR="009E5B25" w:rsidRDefault="009E5B25" w:rsidP="00E81BDD">
      <w:pPr>
        <w:widowControl w:val="0"/>
        <w:autoSpaceDE w:val="0"/>
        <w:autoSpaceDN w:val="0"/>
        <w:adjustRightInd w:val="0"/>
        <w:ind w:firstLine="709"/>
        <w:jc w:val="both"/>
        <w:outlineLvl w:val="2"/>
        <w:rPr>
          <w:b/>
          <w:sz w:val="32"/>
          <w:szCs w:val="32"/>
        </w:rPr>
      </w:pPr>
    </w:p>
    <w:p w14:paraId="5E5B97FA" w14:textId="77777777" w:rsidR="009E5B25" w:rsidRDefault="009E5B25" w:rsidP="00E81BDD">
      <w:pPr>
        <w:widowControl w:val="0"/>
        <w:autoSpaceDE w:val="0"/>
        <w:autoSpaceDN w:val="0"/>
        <w:adjustRightInd w:val="0"/>
        <w:ind w:firstLine="709"/>
        <w:jc w:val="both"/>
        <w:outlineLvl w:val="2"/>
        <w:rPr>
          <w:b/>
          <w:sz w:val="32"/>
          <w:szCs w:val="32"/>
        </w:rPr>
      </w:pPr>
    </w:p>
    <w:p w14:paraId="7AE24163" w14:textId="77777777" w:rsidR="009E5B25" w:rsidRDefault="009E5B25" w:rsidP="00E81BDD">
      <w:pPr>
        <w:widowControl w:val="0"/>
        <w:autoSpaceDE w:val="0"/>
        <w:autoSpaceDN w:val="0"/>
        <w:adjustRightInd w:val="0"/>
        <w:ind w:firstLine="709"/>
        <w:jc w:val="both"/>
        <w:outlineLvl w:val="2"/>
        <w:rPr>
          <w:b/>
          <w:sz w:val="32"/>
          <w:szCs w:val="32"/>
        </w:rPr>
      </w:pPr>
    </w:p>
    <w:p w14:paraId="54F35E90" w14:textId="77777777" w:rsidR="009E5B25" w:rsidRDefault="009E5B25" w:rsidP="00E81BDD">
      <w:pPr>
        <w:widowControl w:val="0"/>
        <w:autoSpaceDE w:val="0"/>
        <w:autoSpaceDN w:val="0"/>
        <w:adjustRightInd w:val="0"/>
        <w:ind w:firstLine="709"/>
        <w:jc w:val="both"/>
        <w:outlineLvl w:val="2"/>
        <w:rPr>
          <w:b/>
          <w:sz w:val="32"/>
          <w:szCs w:val="32"/>
        </w:rPr>
      </w:pPr>
    </w:p>
    <w:p w14:paraId="177F8DDC" w14:textId="77777777" w:rsidR="009E5B25" w:rsidRDefault="009E5B25" w:rsidP="00E81BDD">
      <w:pPr>
        <w:widowControl w:val="0"/>
        <w:autoSpaceDE w:val="0"/>
        <w:autoSpaceDN w:val="0"/>
        <w:adjustRightInd w:val="0"/>
        <w:ind w:firstLine="709"/>
        <w:jc w:val="both"/>
        <w:outlineLvl w:val="2"/>
        <w:rPr>
          <w:b/>
          <w:sz w:val="32"/>
          <w:szCs w:val="32"/>
        </w:rPr>
      </w:pPr>
    </w:p>
    <w:p w14:paraId="1371F8B5" w14:textId="77777777" w:rsidR="009E5B25" w:rsidRDefault="009E5B25" w:rsidP="00E81BDD">
      <w:pPr>
        <w:widowControl w:val="0"/>
        <w:autoSpaceDE w:val="0"/>
        <w:autoSpaceDN w:val="0"/>
        <w:adjustRightInd w:val="0"/>
        <w:ind w:firstLine="709"/>
        <w:jc w:val="both"/>
        <w:outlineLvl w:val="2"/>
        <w:rPr>
          <w:b/>
          <w:sz w:val="32"/>
          <w:szCs w:val="32"/>
        </w:rPr>
      </w:pPr>
    </w:p>
    <w:p w14:paraId="165EEBAF" w14:textId="77777777" w:rsidR="00E81BDD" w:rsidRPr="00471868" w:rsidRDefault="00E81BDD" w:rsidP="00E81BDD">
      <w:pPr>
        <w:widowControl w:val="0"/>
        <w:autoSpaceDE w:val="0"/>
        <w:autoSpaceDN w:val="0"/>
        <w:adjustRightInd w:val="0"/>
        <w:ind w:firstLine="709"/>
        <w:jc w:val="both"/>
        <w:outlineLvl w:val="2"/>
        <w:rPr>
          <w:b/>
          <w:sz w:val="28"/>
          <w:szCs w:val="28"/>
        </w:rPr>
      </w:pPr>
      <w:r w:rsidRPr="00471868">
        <w:rPr>
          <w:b/>
          <w:sz w:val="28"/>
          <w:szCs w:val="28"/>
        </w:rPr>
        <w:t>Методические рекомендации по подготовке к опросу на практическом занятии</w:t>
      </w:r>
    </w:p>
    <w:p w14:paraId="52844754" w14:textId="77777777" w:rsidR="00E81BDD" w:rsidRPr="000E4B26" w:rsidRDefault="00E81BDD" w:rsidP="00D92ED4">
      <w:pPr>
        <w:widowControl w:val="0"/>
        <w:autoSpaceDE w:val="0"/>
        <w:autoSpaceDN w:val="0"/>
        <w:adjustRightInd w:val="0"/>
        <w:jc w:val="both"/>
        <w:outlineLvl w:val="2"/>
        <w:rPr>
          <w:b/>
        </w:rPr>
      </w:pPr>
    </w:p>
    <w:p w14:paraId="37B1488B" w14:textId="77777777" w:rsidR="00516CAB" w:rsidRPr="000E4B26" w:rsidRDefault="00516CAB" w:rsidP="007D2F53">
      <w:pPr>
        <w:tabs>
          <w:tab w:val="left" w:pos="993"/>
        </w:tabs>
        <w:ind w:firstLine="709"/>
        <w:jc w:val="both"/>
        <w:rPr>
          <w:lang w:eastAsia="en-US"/>
        </w:rPr>
      </w:pPr>
    </w:p>
    <w:p w14:paraId="2738CCF9" w14:textId="77777777" w:rsidR="00AF211A" w:rsidRPr="000E4B26" w:rsidRDefault="00E81BDD" w:rsidP="007D2F53">
      <w:pPr>
        <w:tabs>
          <w:tab w:val="left" w:pos="993"/>
        </w:tabs>
        <w:ind w:firstLine="709"/>
        <w:jc w:val="both"/>
        <w:rPr>
          <w:lang w:eastAsia="en-US"/>
        </w:rPr>
      </w:pPr>
      <w:r w:rsidRPr="000E4B26">
        <w:rPr>
          <w:lang w:eastAsia="en-US"/>
        </w:rPr>
        <w:t xml:space="preserve">Подготовиться к собеседованию студент должен заблаговременно дома или в читальном зале библиотеки. </w:t>
      </w:r>
      <w:r w:rsidR="005B05BD" w:rsidRPr="000E4B26">
        <w:rPr>
          <w:lang w:eastAsia="en-US"/>
        </w:rPr>
        <w:t>Начинать самостоятельную работу по подготовке к опросу следует с разбора конспекта лекций по вын</w:t>
      </w:r>
      <w:r w:rsidR="00015A9A" w:rsidRPr="000E4B26">
        <w:rPr>
          <w:lang w:eastAsia="en-US"/>
        </w:rPr>
        <w:t>есенным</w:t>
      </w:r>
      <w:r w:rsidR="005B05BD" w:rsidRPr="000E4B26">
        <w:rPr>
          <w:lang w:eastAsia="en-US"/>
        </w:rPr>
        <w:t xml:space="preserve"> на обсуждение темам изучаемого курса.</w:t>
      </w:r>
      <w:r w:rsidR="00FA75C5" w:rsidRPr="000E4B26">
        <w:rPr>
          <w:lang w:eastAsia="en-US"/>
        </w:rPr>
        <w:t xml:space="preserve"> Карандашом или ручкой выделить понятия, вопросы или проблемы</w:t>
      </w:r>
      <w:r w:rsidR="00414273" w:rsidRPr="000E4B26">
        <w:rPr>
          <w:lang w:eastAsia="en-US"/>
        </w:rPr>
        <w:t>,</w:t>
      </w:r>
      <w:r w:rsidR="00FA75C5" w:rsidRPr="000E4B26">
        <w:rPr>
          <w:lang w:eastAsia="en-US"/>
        </w:rPr>
        <w:t xml:space="preserve"> по которым следует дополнительно подготовиться. Для дополнительной подготовки студенту рекомендуется основная и дополнительная литература.</w:t>
      </w:r>
      <w:r w:rsidR="00AF211A" w:rsidRPr="000E4B26">
        <w:rPr>
          <w:lang w:eastAsia="en-US"/>
        </w:rPr>
        <w:t xml:space="preserve"> Прежде чем приступить к освоению нормативных документов и научной литературы, рекомендуется чтение учебников и учебных пособий.</w:t>
      </w:r>
      <w:r w:rsidR="00FA75C5" w:rsidRPr="000E4B26">
        <w:rPr>
          <w:lang w:eastAsia="en-US"/>
        </w:rPr>
        <w:t xml:space="preserve"> </w:t>
      </w:r>
      <w:r w:rsidR="00F80ABD" w:rsidRPr="000E4B26">
        <w:rPr>
          <w:lang w:eastAsia="en-US"/>
        </w:rPr>
        <w:t>Работ</w:t>
      </w:r>
      <w:r w:rsidR="00FA75C5" w:rsidRPr="000E4B26">
        <w:rPr>
          <w:lang w:eastAsia="en-US"/>
        </w:rPr>
        <w:t>у</w:t>
      </w:r>
      <w:r w:rsidR="00F80ABD" w:rsidRPr="000E4B26">
        <w:rPr>
          <w:lang w:eastAsia="en-US"/>
        </w:rPr>
        <w:t xml:space="preserve"> с литературой по темам </w:t>
      </w:r>
      <w:r w:rsidR="00CF37F5" w:rsidRPr="000E4B26">
        <w:rPr>
          <w:lang w:eastAsia="en-US"/>
        </w:rPr>
        <w:t>учебного курса</w:t>
      </w:r>
      <w:r w:rsidR="005B05BD" w:rsidRPr="000E4B26">
        <w:rPr>
          <w:lang w:eastAsia="en-US"/>
        </w:rPr>
        <w:t>,</w:t>
      </w:r>
      <w:r w:rsidR="00F80ABD" w:rsidRPr="000E4B26">
        <w:rPr>
          <w:lang w:eastAsia="en-US"/>
        </w:rPr>
        <w:t xml:space="preserve"> студенту рекомендуется </w:t>
      </w:r>
      <w:r w:rsidR="00FA75C5" w:rsidRPr="000E4B26">
        <w:rPr>
          <w:lang w:eastAsia="en-US"/>
        </w:rPr>
        <w:t>выполнять следующим образом: во</w:t>
      </w:r>
      <w:r w:rsidR="00AF211A" w:rsidRPr="000E4B26">
        <w:rPr>
          <w:lang w:eastAsia="en-US"/>
        </w:rPr>
        <w:t>-</w:t>
      </w:r>
      <w:r w:rsidR="00FA75C5" w:rsidRPr="000E4B26">
        <w:rPr>
          <w:lang w:eastAsia="en-US"/>
        </w:rPr>
        <w:t>первых</w:t>
      </w:r>
      <w:r w:rsidR="00AF211A" w:rsidRPr="000E4B26">
        <w:rPr>
          <w:lang w:eastAsia="en-US"/>
        </w:rPr>
        <w:t>,</w:t>
      </w:r>
      <w:r w:rsidR="00FA75C5" w:rsidRPr="000E4B26">
        <w:rPr>
          <w:lang w:eastAsia="en-US"/>
        </w:rPr>
        <w:t xml:space="preserve"> с</w:t>
      </w:r>
      <w:r w:rsidR="00F80ABD" w:rsidRPr="000E4B26">
        <w:rPr>
          <w:lang w:eastAsia="en-US"/>
        </w:rPr>
        <w:t xml:space="preserve">делать выписки </w:t>
      </w:r>
      <w:r w:rsidR="00FA75C5" w:rsidRPr="000E4B26">
        <w:rPr>
          <w:lang w:eastAsia="en-US"/>
        </w:rPr>
        <w:t xml:space="preserve">из </w:t>
      </w:r>
      <w:r w:rsidR="00F80ABD" w:rsidRPr="000E4B26">
        <w:rPr>
          <w:lang w:eastAsia="en-US"/>
        </w:rPr>
        <w:t>текста, содержащего характеристику или комментарии уже известного Вам источника</w:t>
      </w:r>
      <w:r w:rsidR="00FA75C5" w:rsidRPr="000E4B26">
        <w:rPr>
          <w:lang w:eastAsia="en-US"/>
        </w:rPr>
        <w:t>; во-вторых</w:t>
      </w:r>
      <w:r w:rsidR="00AF211A" w:rsidRPr="000E4B26">
        <w:rPr>
          <w:lang w:eastAsia="en-US"/>
        </w:rPr>
        <w:t>,</w:t>
      </w:r>
      <w:r w:rsidR="00FA75C5" w:rsidRPr="000E4B26">
        <w:rPr>
          <w:lang w:eastAsia="en-US"/>
        </w:rPr>
        <w:t xml:space="preserve"> </w:t>
      </w:r>
      <w:r w:rsidR="00F80ABD" w:rsidRPr="000E4B26">
        <w:rPr>
          <w:lang w:eastAsia="en-US"/>
        </w:rPr>
        <w:t>необходимо вернуться к тексту документа и провести его анализ уже в контексте изученной литературы</w:t>
      </w:r>
      <w:r w:rsidR="00FA75C5" w:rsidRPr="000E4B26">
        <w:rPr>
          <w:lang w:eastAsia="en-US"/>
        </w:rPr>
        <w:t>; в-третьих</w:t>
      </w:r>
      <w:r w:rsidR="00AF211A" w:rsidRPr="000E4B26">
        <w:rPr>
          <w:lang w:eastAsia="en-US"/>
        </w:rPr>
        <w:t>, в</w:t>
      </w:r>
      <w:r w:rsidR="00F80ABD" w:rsidRPr="000E4B26">
        <w:rPr>
          <w:lang w:eastAsia="en-US"/>
        </w:rPr>
        <w:t>озникающие</w:t>
      </w:r>
      <w:r w:rsidR="00AF211A" w:rsidRPr="000E4B26">
        <w:rPr>
          <w:lang w:eastAsia="en-US"/>
        </w:rPr>
        <w:t>, в процессе работы мысли, записывать</w:t>
      </w:r>
      <w:r w:rsidR="00F80ABD" w:rsidRPr="000E4B26">
        <w:rPr>
          <w:lang w:eastAsia="en-US"/>
        </w:rPr>
        <w:t xml:space="preserve">. </w:t>
      </w:r>
      <w:r w:rsidR="00AF211A" w:rsidRPr="000E4B26">
        <w:rPr>
          <w:lang w:eastAsia="en-US"/>
        </w:rPr>
        <w:t xml:space="preserve"> Форма записей может быть весьма разнообразной: простой или развернутый план, тезисы, цитаты, конспект. </w:t>
      </w:r>
      <w:r w:rsidR="007D2F53" w:rsidRPr="000E4B26">
        <w:rPr>
          <w:lang w:eastAsia="en-US"/>
        </w:rPr>
        <w:t xml:space="preserve"> В записях и конспектах обучающегося очень важно указывать названия источников, авторов, год издания. Это организует его, а главное, пригодится в последующем обучении.  </w:t>
      </w:r>
    </w:p>
    <w:p w14:paraId="491C2314" w14:textId="77777777" w:rsidR="007D2F53" w:rsidRPr="000E4B26" w:rsidRDefault="007D2F53" w:rsidP="007D2F53">
      <w:pPr>
        <w:tabs>
          <w:tab w:val="left" w:pos="993"/>
        </w:tabs>
        <w:ind w:firstLine="709"/>
        <w:jc w:val="both"/>
        <w:rPr>
          <w:lang w:eastAsia="en-US"/>
        </w:rPr>
      </w:pPr>
      <w:r w:rsidRPr="000E4B26">
        <w:rPr>
          <w:lang w:eastAsia="en-US"/>
        </w:rPr>
        <w:t>Общее знание понятий, актуальных вопросов и проблем, обсуждаемых на практическом занятии, должно сочетаться с глубоким знанием нормативных источников. Изучение нормативной базы является обязательным условием подготовки к опросу. Студенту рекомендуется использовать список нормативных документов для подготовки к собеседованию по   дисциплине «</w:t>
      </w:r>
      <w:r w:rsidR="00BD5470" w:rsidRPr="00BD5470">
        <w:t>Практикум по подготовке финансово-кредитного аудитора</w:t>
      </w:r>
      <w:r w:rsidRPr="000E4B26">
        <w:rPr>
          <w:lang w:eastAsia="en-US"/>
        </w:rPr>
        <w:t xml:space="preserve">». Со списком дополнительных источников можно ознакомиться на страницах </w:t>
      </w:r>
      <w:r w:rsidR="0025257F">
        <w:rPr>
          <w:lang w:eastAsia="en-US"/>
        </w:rPr>
        <w:t>33-37</w:t>
      </w:r>
      <w:r w:rsidRPr="000E4B26">
        <w:rPr>
          <w:lang w:eastAsia="en-US"/>
        </w:rPr>
        <w:t xml:space="preserve"> настоящих  методических указаний.  </w:t>
      </w:r>
    </w:p>
    <w:p w14:paraId="577AA010" w14:textId="77777777" w:rsidR="00EB0D3A" w:rsidRPr="000E4B26" w:rsidRDefault="007D2F53" w:rsidP="00EB0D3A">
      <w:pPr>
        <w:tabs>
          <w:tab w:val="left" w:pos="993"/>
        </w:tabs>
        <w:ind w:firstLine="709"/>
        <w:jc w:val="both"/>
        <w:rPr>
          <w:lang w:eastAsia="en-US"/>
        </w:rPr>
      </w:pPr>
      <w:r w:rsidRPr="000E4B26">
        <w:rPr>
          <w:bCs/>
          <w:lang w:eastAsia="en-US"/>
        </w:rPr>
        <w:t xml:space="preserve">Собеседование по темам дисциплины, выносимым на практические занятия, проводится в начале занятия в течение </w:t>
      </w:r>
      <w:r w:rsidR="00015A9A" w:rsidRPr="000E4B26">
        <w:rPr>
          <w:bCs/>
          <w:lang w:eastAsia="en-US"/>
        </w:rPr>
        <w:t xml:space="preserve">15 </w:t>
      </w:r>
      <w:r w:rsidRPr="000E4B26">
        <w:rPr>
          <w:bCs/>
          <w:lang w:eastAsia="en-US"/>
        </w:rPr>
        <w:t xml:space="preserve">минут. </w:t>
      </w:r>
      <w:r w:rsidR="00EB0D3A" w:rsidRPr="000E4B26">
        <w:rPr>
          <w:lang w:eastAsia="en-US"/>
        </w:rPr>
        <w:t xml:space="preserve">Дополнительные вопросы по аудиту раскрываются через заслушивание на практических занятиях докладов по подготовленным студентами рефератам. </w:t>
      </w:r>
      <w:r w:rsidR="005D07D9" w:rsidRPr="000E4B26">
        <w:rPr>
          <w:lang w:eastAsia="en-US"/>
        </w:rPr>
        <w:t>Защита рефератов проводится в конце практического занятия в течение 15 минут.</w:t>
      </w:r>
      <w:r w:rsidR="00EB0D3A" w:rsidRPr="000E4B26">
        <w:rPr>
          <w:lang w:eastAsia="en-US"/>
        </w:rPr>
        <w:t xml:space="preserve"> </w:t>
      </w:r>
    </w:p>
    <w:p w14:paraId="165B71F0" w14:textId="77777777" w:rsidR="007D2F53" w:rsidRPr="000E4B26" w:rsidRDefault="007D2F53" w:rsidP="007D2F53">
      <w:pPr>
        <w:tabs>
          <w:tab w:val="left" w:pos="993"/>
        </w:tabs>
        <w:ind w:firstLine="709"/>
        <w:jc w:val="both"/>
        <w:rPr>
          <w:rStyle w:val="3"/>
          <w:sz w:val="24"/>
          <w:szCs w:val="24"/>
          <w:u w:val="none"/>
        </w:rPr>
      </w:pPr>
      <w:r w:rsidRPr="000E4B26">
        <w:t>Показателями оценки устного собеседования являются: п</w:t>
      </w:r>
      <w:r w:rsidRPr="000E4B26">
        <w:rPr>
          <w:rStyle w:val="3"/>
          <w:sz w:val="24"/>
          <w:szCs w:val="24"/>
          <w:u w:val="none"/>
        </w:rPr>
        <w:t>олнота, правильность и/или аргументированность изложения, самостоятельность ответа и культура речи.</w:t>
      </w:r>
    </w:p>
    <w:p w14:paraId="4D2EBBC9" w14:textId="77777777" w:rsidR="007D2F53" w:rsidRPr="000E4B26" w:rsidRDefault="007D2F53" w:rsidP="007D2F53">
      <w:pPr>
        <w:tabs>
          <w:tab w:val="left" w:pos="993"/>
        </w:tabs>
        <w:ind w:firstLine="709"/>
        <w:jc w:val="both"/>
        <w:rPr>
          <w:lang w:eastAsia="en-US"/>
        </w:rPr>
      </w:pPr>
    </w:p>
    <w:p w14:paraId="14E6DF52"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78120355"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6616DD12" w14:textId="77777777" w:rsidR="00CF37F5" w:rsidRDefault="00CF37F5" w:rsidP="00E81BDD">
      <w:pPr>
        <w:widowControl w:val="0"/>
        <w:autoSpaceDE w:val="0"/>
        <w:autoSpaceDN w:val="0"/>
        <w:adjustRightInd w:val="0"/>
        <w:ind w:firstLine="709"/>
        <w:jc w:val="both"/>
        <w:outlineLvl w:val="2"/>
        <w:rPr>
          <w:b/>
          <w:sz w:val="28"/>
          <w:szCs w:val="28"/>
        </w:rPr>
      </w:pPr>
    </w:p>
    <w:p w14:paraId="162BEBDC" w14:textId="77777777" w:rsidR="000E4B26" w:rsidRDefault="000E4B26" w:rsidP="00E81BDD">
      <w:pPr>
        <w:widowControl w:val="0"/>
        <w:autoSpaceDE w:val="0"/>
        <w:autoSpaceDN w:val="0"/>
        <w:adjustRightInd w:val="0"/>
        <w:ind w:firstLine="709"/>
        <w:jc w:val="both"/>
        <w:outlineLvl w:val="2"/>
        <w:rPr>
          <w:b/>
          <w:sz w:val="28"/>
          <w:szCs w:val="28"/>
        </w:rPr>
      </w:pPr>
    </w:p>
    <w:p w14:paraId="2E04151D" w14:textId="77777777" w:rsidR="000E4B26" w:rsidRDefault="000E4B26" w:rsidP="00E81BDD">
      <w:pPr>
        <w:widowControl w:val="0"/>
        <w:autoSpaceDE w:val="0"/>
        <w:autoSpaceDN w:val="0"/>
        <w:adjustRightInd w:val="0"/>
        <w:ind w:firstLine="709"/>
        <w:jc w:val="both"/>
        <w:outlineLvl w:val="2"/>
        <w:rPr>
          <w:b/>
          <w:sz w:val="28"/>
          <w:szCs w:val="28"/>
        </w:rPr>
      </w:pPr>
    </w:p>
    <w:p w14:paraId="6DAACA3B" w14:textId="77777777" w:rsidR="000E4B26" w:rsidRDefault="000E4B26" w:rsidP="00E81BDD">
      <w:pPr>
        <w:widowControl w:val="0"/>
        <w:autoSpaceDE w:val="0"/>
        <w:autoSpaceDN w:val="0"/>
        <w:adjustRightInd w:val="0"/>
        <w:ind w:firstLine="709"/>
        <w:jc w:val="both"/>
        <w:outlineLvl w:val="2"/>
        <w:rPr>
          <w:b/>
          <w:sz w:val="28"/>
          <w:szCs w:val="28"/>
        </w:rPr>
      </w:pPr>
    </w:p>
    <w:p w14:paraId="4C1D2B53" w14:textId="77777777" w:rsidR="000E4B26" w:rsidRDefault="000E4B26" w:rsidP="00E81BDD">
      <w:pPr>
        <w:widowControl w:val="0"/>
        <w:autoSpaceDE w:val="0"/>
        <w:autoSpaceDN w:val="0"/>
        <w:adjustRightInd w:val="0"/>
        <w:ind w:firstLine="709"/>
        <w:jc w:val="both"/>
        <w:outlineLvl w:val="2"/>
        <w:rPr>
          <w:b/>
          <w:sz w:val="28"/>
          <w:szCs w:val="28"/>
        </w:rPr>
      </w:pPr>
    </w:p>
    <w:p w14:paraId="1613EC97" w14:textId="77777777" w:rsidR="000E4B26" w:rsidRDefault="000E4B26" w:rsidP="00E81BDD">
      <w:pPr>
        <w:widowControl w:val="0"/>
        <w:autoSpaceDE w:val="0"/>
        <w:autoSpaceDN w:val="0"/>
        <w:adjustRightInd w:val="0"/>
        <w:ind w:firstLine="709"/>
        <w:jc w:val="both"/>
        <w:outlineLvl w:val="2"/>
        <w:rPr>
          <w:b/>
          <w:sz w:val="28"/>
          <w:szCs w:val="28"/>
        </w:rPr>
      </w:pPr>
    </w:p>
    <w:p w14:paraId="156823BE" w14:textId="77777777" w:rsidR="000E4B26" w:rsidRDefault="000E4B26" w:rsidP="00E81BDD">
      <w:pPr>
        <w:widowControl w:val="0"/>
        <w:autoSpaceDE w:val="0"/>
        <w:autoSpaceDN w:val="0"/>
        <w:adjustRightInd w:val="0"/>
        <w:ind w:firstLine="709"/>
        <w:jc w:val="both"/>
        <w:outlineLvl w:val="2"/>
        <w:rPr>
          <w:b/>
          <w:sz w:val="28"/>
          <w:szCs w:val="28"/>
        </w:rPr>
      </w:pPr>
    </w:p>
    <w:p w14:paraId="572FDD0E" w14:textId="77777777" w:rsidR="000E4B26" w:rsidRDefault="000E4B26" w:rsidP="00E81BDD">
      <w:pPr>
        <w:widowControl w:val="0"/>
        <w:autoSpaceDE w:val="0"/>
        <w:autoSpaceDN w:val="0"/>
        <w:adjustRightInd w:val="0"/>
        <w:ind w:firstLine="709"/>
        <w:jc w:val="both"/>
        <w:outlineLvl w:val="2"/>
        <w:rPr>
          <w:b/>
          <w:sz w:val="28"/>
          <w:szCs w:val="28"/>
        </w:rPr>
      </w:pPr>
    </w:p>
    <w:p w14:paraId="6240424B" w14:textId="77777777" w:rsidR="000E4B26" w:rsidRDefault="000E4B26" w:rsidP="00E81BDD">
      <w:pPr>
        <w:widowControl w:val="0"/>
        <w:autoSpaceDE w:val="0"/>
        <w:autoSpaceDN w:val="0"/>
        <w:adjustRightInd w:val="0"/>
        <w:ind w:firstLine="709"/>
        <w:jc w:val="both"/>
        <w:outlineLvl w:val="2"/>
        <w:rPr>
          <w:b/>
          <w:sz w:val="28"/>
          <w:szCs w:val="28"/>
        </w:rPr>
      </w:pPr>
    </w:p>
    <w:p w14:paraId="563C19C7" w14:textId="77777777" w:rsidR="000E4B26" w:rsidRDefault="000E4B26" w:rsidP="00E81BDD">
      <w:pPr>
        <w:widowControl w:val="0"/>
        <w:autoSpaceDE w:val="0"/>
        <w:autoSpaceDN w:val="0"/>
        <w:adjustRightInd w:val="0"/>
        <w:ind w:firstLine="709"/>
        <w:jc w:val="both"/>
        <w:outlineLvl w:val="2"/>
        <w:rPr>
          <w:b/>
          <w:sz w:val="28"/>
          <w:szCs w:val="28"/>
        </w:rPr>
      </w:pPr>
    </w:p>
    <w:p w14:paraId="5AB5BBA9" w14:textId="77777777" w:rsidR="000E4B26" w:rsidRPr="00471868" w:rsidRDefault="000E4B26" w:rsidP="00E81BDD">
      <w:pPr>
        <w:widowControl w:val="0"/>
        <w:autoSpaceDE w:val="0"/>
        <w:autoSpaceDN w:val="0"/>
        <w:adjustRightInd w:val="0"/>
        <w:ind w:firstLine="709"/>
        <w:jc w:val="both"/>
        <w:outlineLvl w:val="2"/>
        <w:rPr>
          <w:b/>
          <w:sz w:val="28"/>
          <w:szCs w:val="28"/>
        </w:rPr>
      </w:pPr>
    </w:p>
    <w:p w14:paraId="08ED3078"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0E69188E"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70DFB276"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50CE3F85" w14:textId="77777777" w:rsidR="00E81BDD" w:rsidRPr="00471868" w:rsidRDefault="00E81BDD" w:rsidP="00E81BDD">
      <w:pPr>
        <w:widowControl w:val="0"/>
        <w:autoSpaceDE w:val="0"/>
        <w:autoSpaceDN w:val="0"/>
        <w:adjustRightInd w:val="0"/>
        <w:ind w:firstLine="709"/>
        <w:jc w:val="both"/>
        <w:outlineLvl w:val="2"/>
        <w:rPr>
          <w:b/>
          <w:sz w:val="28"/>
          <w:szCs w:val="28"/>
        </w:rPr>
      </w:pPr>
      <w:r w:rsidRPr="00471868">
        <w:rPr>
          <w:b/>
          <w:sz w:val="28"/>
          <w:szCs w:val="28"/>
        </w:rPr>
        <w:t>Методические рекомендации по выполнению практических заданий и ситуационных задач</w:t>
      </w:r>
    </w:p>
    <w:p w14:paraId="1367A577" w14:textId="77777777" w:rsidR="00CF37F5" w:rsidRPr="00471868" w:rsidRDefault="00CF37F5" w:rsidP="00CF37F5">
      <w:pPr>
        <w:ind w:firstLine="709"/>
        <w:jc w:val="both"/>
      </w:pPr>
    </w:p>
    <w:p w14:paraId="0A437909" w14:textId="77777777" w:rsidR="00CF37F5" w:rsidRPr="00471868" w:rsidRDefault="00CF37F5" w:rsidP="00CF37F5">
      <w:pPr>
        <w:ind w:firstLine="709"/>
        <w:jc w:val="both"/>
      </w:pPr>
    </w:p>
    <w:p w14:paraId="59870797" w14:textId="77777777" w:rsidR="005F5296" w:rsidRPr="00471868" w:rsidRDefault="00CF37F5" w:rsidP="00CF37F5">
      <w:pPr>
        <w:ind w:firstLine="709"/>
        <w:jc w:val="both"/>
      </w:pPr>
      <w:r w:rsidRPr="00471868">
        <w:t>Практические задания и ситуационные задачи содержат описания реальной практической ситуации и сформулированны</w:t>
      </w:r>
      <w:r w:rsidR="005D07D9" w:rsidRPr="00471868">
        <w:t>е</w:t>
      </w:r>
      <w:r w:rsidRPr="00471868">
        <w:t xml:space="preserve"> к ней вопрос</w:t>
      </w:r>
      <w:r w:rsidR="005D07D9" w:rsidRPr="00471868">
        <w:t>ы</w:t>
      </w:r>
      <w:r w:rsidRPr="00471868">
        <w:t xml:space="preserve"> в тестовой форме. </w:t>
      </w:r>
      <w:r w:rsidR="005F5296" w:rsidRPr="00471868">
        <w:t xml:space="preserve">В плане практического </w:t>
      </w:r>
      <w:r w:rsidR="00015A9A" w:rsidRPr="00471868">
        <w:t>занятия</w:t>
      </w:r>
      <w:r w:rsidR="005F5296" w:rsidRPr="00471868">
        <w:t xml:space="preserve"> предусмотрены несколько заданий и ситуационных задач. </w:t>
      </w:r>
      <w:r w:rsidR="00020784" w:rsidRPr="00471868">
        <w:t>Студент</w:t>
      </w:r>
      <w:r w:rsidR="005F5296" w:rsidRPr="00471868">
        <w:t xml:space="preserve"> самостоятельно выбирает и выполняет одно или несколько заданий. </w:t>
      </w:r>
      <w:r w:rsidR="00020784" w:rsidRPr="00471868">
        <w:t>На практическом занятии комментирует свое решение. Студенту, п</w:t>
      </w:r>
      <w:r w:rsidR="005D07D9" w:rsidRPr="00471868">
        <w:t>режде чем приступить к выполнению практического задания или ситуационной задачи</w:t>
      </w:r>
      <w:r w:rsidR="00020784" w:rsidRPr="00471868">
        <w:t>,</w:t>
      </w:r>
      <w:r w:rsidR="005D07D9" w:rsidRPr="00471868">
        <w:t xml:space="preserve"> необходимо </w:t>
      </w:r>
      <w:r w:rsidR="005F5296" w:rsidRPr="00471868">
        <w:t xml:space="preserve">прочитать конспект лекции, провести анализ нормативных документов, самостоятельно подобранных и (или) рекомендованных в </w:t>
      </w:r>
      <w:r w:rsidR="00020784" w:rsidRPr="00471868">
        <w:t xml:space="preserve">практических </w:t>
      </w:r>
      <w:r w:rsidR="005F5296" w:rsidRPr="00471868">
        <w:t xml:space="preserve">заданиях и ситуационных задачах. Выполнять задания следует в тетради для практических занятий. </w:t>
      </w:r>
      <w:r w:rsidR="00020784" w:rsidRPr="00471868">
        <w:t xml:space="preserve">На практическом занятии для решения и оценки выполненных заданий отводится </w:t>
      </w:r>
      <w:r w:rsidR="00015A9A" w:rsidRPr="00471868">
        <w:t>55</w:t>
      </w:r>
      <w:r w:rsidR="00020784" w:rsidRPr="00471868">
        <w:t xml:space="preserve"> минут.</w:t>
      </w:r>
    </w:p>
    <w:p w14:paraId="2C3B03F9" w14:textId="77777777" w:rsidR="00CF37F5" w:rsidRPr="00471868" w:rsidRDefault="00CF37F5" w:rsidP="00CF37F5">
      <w:pPr>
        <w:ind w:firstLine="709"/>
        <w:jc w:val="both"/>
      </w:pPr>
      <w:r w:rsidRPr="00471868">
        <w:t xml:space="preserve">Выполнение практических заданий и ситуационных задач требует </w:t>
      </w:r>
      <w:r w:rsidR="005F5296" w:rsidRPr="00471868">
        <w:t xml:space="preserve">от обучающегося </w:t>
      </w:r>
      <w:r w:rsidRPr="00471868">
        <w:t>проявления умений анализировать конкретную информацию, прослеживать причинно-следственные связи, выделять ключевые проблемы и методы их решения, целостного решения проблемы возможно, нетрадиционного мышления.</w:t>
      </w:r>
    </w:p>
    <w:p w14:paraId="6F14324F" w14:textId="77777777" w:rsidR="00CF37F5" w:rsidRPr="00471868" w:rsidRDefault="00CF37F5" w:rsidP="00CF37F5">
      <w:pPr>
        <w:ind w:firstLine="709"/>
        <w:jc w:val="both"/>
      </w:pPr>
      <w:r w:rsidRPr="00471868">
        <w:t>Показател</w:t>
      </w:r>
      <w:r w:rsidR="005D07D9" w:rsidRPr="00471868">
        <w:t xml:space="preserve">ями </w:t>
      </w:r>
      <w:r w:rsidRPr="00471868">
        <w:t>оценки практических заданий и ситуационных задач</w:t>
      </w:r>
      <w:r w:rsidR="005D07D9" w:rsidRPr="00471868">
        <w:t xml:space="preserve"> являются</w:t>
      </w:r>
      <w:r w:rsidRPr="00471868">
        <w:t xml:space="preserve">: </w:t>
      </w:r>
    </w:p>
    <w:p w14:paraId="74DAEC25" w14:textId="77777777" w:rsidR="00CF37F5" w:rsidRPr="00471868" w:rsidRDefault="00CF37F5" w:rsidP="00CF37F5">
      <w:pPr>
        <w:ind w:firstLine="709"/>
        <w:jc w:val="both"/>
      </w:pPr>
      <w:r w:rsidRPr="00471868">
        <w:t xml:space="preserve">- было сформулировано и проанализировано большинство проблем, заложенных в практическом задании или ситуационной задаче; </w:t>
      </w:r>
    </w:p>
    <w:p w14:paraId="0DA23391" w14:textId="77777777" w:rsidR="00CF37F5" w:rsidRPr="00471868" w:rsidRDefault="00CF37F5" w:rsidP="00CF37F5">
      <w:pPr>
        <w:ind w:firstLine="709"/>
        <w:jc w:val="both"/>
      </w:pPr>
      <w:r w:rsidRPr="00471868">
        <w:t xml:space="preserve">- было продемонстрировано умение использовать аналитические методы при работе с информацией; </w:t>
      </w:r>
    </w:p>
    <w:p w14:paraId="22A0F95A" w14:textId="77777777" w:rsidR="00CF37F5" w:rsidRPr="00471868" w:rsidRDefault="00CF37F5" w:rsidP="00CF37F5">
      <w:pPr>
        <w:ind w:firstLine="709"/>
        <w:jc w:val="both"/>
      </w:pPr>
      <w:r w:rsidRPr="00471868">
        <w:t xml:space="preserve">- были использованы дополнительные источники информации для решения практического задания или ситуационной задачи; </w:t>
      </w:r>
    </w:p>
    <w:p w14:paraId="148AA39A" w14:textId="77777777" w:rsidR="00CF37F5" w:rsidRPr="00471868" w:rsidRDefault="00CF37F5" w:rsidP="00CF37F5">
      <w:pPr>
        <w:ind w:firstLine="709"/>
        <w:jc w:val="both"/>
      </w:pPr>
      <w:r w:rsidRPr="00471868">
        <w:t xml:space="preserve">- были выполнены все необходимые расчеты; </w:t>
      </w:r>
    </w:p>
    <w:p w14:paraId="25B2FD60" w14:textId="77777777" w:rsidR="00CF37F5" w:rsidRPr="00471868" w:rsidRDefault="00CF37F5" w:rsidP="00CF37F5">
      <w:pPr>
        <w:ind w:firstLine="709"/>
        <w:jc w:val="both"/>
      </w:pPr>
      <w:r w:rsidRPr="00471868">
        <w:t xml:space="preserve">- подготовленные в ходе решения практического задания или ситуационной задачи документы соответствуют требованиям к ним по смыслу и содержанию; </w:t>
      </w:r>
    </w:p>
    <w:p w14:paraId="5EAF08B7" w14:textId="77777777" w:rsidR="00CF37F5" w:rsidRPr="00471868" w:rsidRDefault="00CF37F5" w:rsidP="00CF37F5">
      <w:pPr>
        <w:ind w:firstLine="709"/>
        <w:jc w:val="both"/>
      </w:pPr>
      <w:r w:rsidRPr="00471868">
        <w:t xml:space="preserve">- выводы обоснованы, аргументы весомы; </w:t>
      </w:r>
    </w:p>
    <w:p w14:paraId="7BEE4133" w14:textId="77777777" w:rsidR="00CF37F5" w:rsidRPr="00471868" w:rsidRDefault="00CF37F5" w:rsidP="00CF37F5">
      <w:pPr>
        <w:ind w:firstLine="709"/>
        <w:jc w:val="both"/>
      </w:pPr>
      <w:r w:rsidRPr="00471868">
        <w:t>- сделаны собственные выводы, которые отличают данное решение практического задания или ситуационной задачи от других решений.</w:t>
      </w:r>
    </w:p>
    <w:p w14:paraId="7E4830DE" w14:textId="77777777" w:rsidR="00CF37F5" w:rsidRPr="00471868" w:rsidRDefault="00CF37F5" w:rsidP="00CF37F5">
      <w:pPr>
        <w:tabs>
          <w:tab w:val="left" w:pos="10000"/>
        </w:tabs>
        <w:ind w:firstLine="709"/>
        <w:jc w:val="both"/>
        <w:rPr>
          <w:b/>
          <w:lang w:eastAsia="en-US"/>
        </w:rPr>
      </w:pPr>
    </w:p>
    <w:p w14:paraId="3287B1DB" w14:textId="77777777" w:rsidR="00CF37F5" w:rsidRPr="00471868" w:rsidRDefault="00CF37F5" w:rsidP="00CF37F5">
      <w:pPr>
        <w:tabs>
          <w:tab w:val="left" w:pos="10000"/>
        </w:tabs>
        <w:ind w:firstLine="709"/>
        <w:jc w:val="both"/>
        <w:rPr>
          <w:b/>
          <w:lang w:eastAsia="en-US"/>
        </w:rPr>
      </w:pPr>
    </w:p>
    <w:p w14:paraId="1ABEE61E" w14:textId="77777777" w:rsidR="00344D8C" w:rsidRPr="00471868" w:rsidRDefault="00344D8C" w:rsidP="00D92ED4">
      <w:pPr>
        <w:widowControl w:val="0"/>
        <w:autoSpaceDE w:val="0"/>
        <w:autoSpaceDN w:val="0"/>
        <w:adjustRightInd w:val="0"/>
        <w:jc w:val="both"/>
        <w:outlineLvl w:val="2"/>
        <w:rPr>
          <w:b/>
        </w:rPr>
      </w:pPr>
    </w:p>
    <w:p w14:paraId="288ED249" w14:textId="77777777" w:rsidR="00344D8C" w:rsidRPr="00471868" w:rsidRDefault="00344D8C" w:rsidP="00D92ED4">
      <w:pPr>
        <w:widowControl w:val="0"/>
        <w:autoSpaceDE w:val="0"/>
        <w:autoSpaceDN w:val="0"/>
        <w:adjustRightInd w:val="0"/>
        <w:jc w:val="both"/>
        <w:outlineLvl w:val="2"/>
        <w:rPr>
          <w:b/>
        </w:rPr>
      </w:pPr>
    </w:p>
    <w:p w14:paraId="0A25F5A4" w14:textId="77777777" w:rsidR="00344D8C" w:rsidRPr="00471868" w:rsidRDefault="00344D8C" w:rsidP="00D92ED4">
      <w:pPr>
        <w:widowControl w:val="0"/>
        <w:autoSpaceDE w:val="0"/>
        <w:autoSpaceDN w:val="0"/>
        <w:adjustRightInd w:val="0"/>
        <w:jc w:val="both"/>
        <w:outlineLvl w:val="2"/>
        <w:rPr>
          <w:b/>
        </w:rPr>
      </w:pPr>
    </w:p>
    <w:p w14:paraId="6D4D541D" w14:textId="77777777" w:rsidR="00344D8C" w:rsidRDefault="00344D8C" w:rsidP="00D92ED4">
      <w:pPr>
        <w:widowControl w:val="0"/>
        <w:autoSpaceDE w:val="0"/>
        <w:autoSpaceDN w:val="0"/>
        <w:adjustRightInd w:val="0"/>
        <w:jc w:val="both"/>
        <w:outlineLvl w:val="2"/>
        <w:rPr>
          <w:b/>
          <w:sz w:val="32"/>
          <w:szCs w:val="32"/>
        </w:rPr>
      </w:pPr>
    </w:p>
    <w:p w14:paraId="4AA0DDF0" w14:textId="77777777" w:rsidR="00344D8C" w:rsidRDefault="00344D8C" w:rsidP="00D92ED4">
      <w:pPr>
        <w:widowControl w:val="0"/>
        <w:autoSpaceDE w:val="0"/>
        <w:autoSpaceDN w:val="0"/>
        <w:adjustRightInd w:val="0"/>
        <w:jc w:val="both"/>
        <w:outlineLvl w:val="2"/>
        <w:rPr>
          <w:b/>
          <w:sz w:val="32"/>
          <w:szCs w:val="32"/>
        </w:rPr>
      </w:pPr>
    </w:p>
    <w:p w14:paraId="186F0E57" w14:textId="77777777" w:rsidR="00414273" w:rsidRDefault="00414273" w:rsidP="00344D8C">
      <w:pPr>
        <w:widowControl w:val="0"/>
        <w:autoSpaceDE w:val="0"/>
        <w:autoSpaceDN w:val="0"/>
        <w:adjustRightInd w:val="0"/>
        <w:jc w:val="center"/>
        <w:outlineLvl w:val="2"/>
        <w:rPr>
          <w:b/>
          <w:sz w:val="32"/>
          <w:szCs w:val="32"/>
        </w:rPr>
      </w:pPr>
    </w:p>
    <w:p w14:paraId="7785E463" w14:textId="77777777" w:rsidR="00471868" w:rsidRDefault="00471868" w:rsidP="00344D8C">
      <w:pPr>
        <w:widowControl w:val="0"/>
        <w:autoSpaceDE w:val="0"/>
        <w:autoSpaceDN w:val="0"/>
        <w:adjustRightInd w:val="0"/>
        <w:jc w:val="center"/>
        <w:outlineLvl w:val="2"/>
        <w:rPr>
          <w:b/>
          <w:sz w:val="32"/>
          <w:szCs w:val="32"/>
        </w:rPr>
      </w:pPr>
    </w:p>
    <w:p w14:paraId="6697A06D" w14:textId="77777777" w:rsidR="00471868" w:rsidRDefault="00471868" w:rsidP="00344D8C">
      <w:pPr>
        <w:widowControl w:val="0"/>
        <w:autoSpaceDE w:val="0"/>
        <w:autoSpaceDN w:val="0"/>
        <w:adjustRightInd w:val="0"/>
        <w:jc w:val="center"/>
        <w:outlineLvl w:val="2"/>
        <w:rPr>
          <w:b/>
          <w:sz w:val="32"/>
          <w:szCs w:val="32"/>
        </w:rPr>
      </w:pPr>
    </w:p>
    <w:p w14:paraId="61F2562E" w14:textId="77777777" w:rsidR="00471868" w:rsidRDefault="00471868" w:rsidP="00344D8C">
      <w:pPr>
        <w:widowControl w:val="0"/>
        <w:autoSpaceDE w:val="0"/>
        <w:autoSpaceDN w:val="0"/>
        <w:adjustRightInd w:val="0"/>
        <w:jc w:val="center"/>
        <w:outlineLvl w:val="2"/>
        <w:rPr>
          <w:b/>
          <w:sz w:val="32"/>
          <w:szCs w:val="32"/>
        </w:rPr>
      </w:pPr>
    </w:p>
    <w:p w14:paraId="28E101B9" w14:textId="77777777" w:rsidR="00471868" w:rsidRDefault="00471868" w:rsidP="00344D8C">
      <w:pPr>
        <w:widowControl w:val="0"/>
        <w:autoSpaceDE w:val="0"/>
        <w:autoSpaceDN w:val="0"/>
        <w:adjustRightInd w:val="0"/>
        <w:jc w:val="center"/>
        <w:outlineLvl w:val="2"/>
        <w:rPr>
          <w:b/>
          <w:sz w:val="32"/>
          <w:szCs w:val="32"/>
        </w:rPr>
      </w:pPr>
    </w:p>
    <w:p w14:paraId="5B0BD5F8" w14:textId="77777777" w:rsidR="00471868" w:rsidRDefault="00471868" w:rsidP="00344D8C">
      <w:pPr>
        <w:widowControl w:val="0"/>
        <w:autoSpaceDE w:val="0"/>
        <w:autoSpaceDN w:val="0"/>
        <w:adjustRightInd w:val="0"/>
        <w:jc w:val="center"/>
        <w:outlineLvl w:val="2"/>
        <w:rPr>
          <w:b/>
          <w:sz w:val="32"/>
          <w:szCs w:val="32"/>
        </w:rPr>
      </w:pPr>
    </w:p>
    <w:p w14:paraId="701C7B09" w14:textId="77777777" w:rsidR="00471868" w:rsidRDefault="00471868" w:rsidP="00344D8C">
      <w:pPr>
        <w:widowControl w:val="0"/>
        <w:autoSpaceDE w:val="0"/>
        <w:autoSpaceDN w:val="0"/>
        <w:adjustRightInd w:val="0"/>
        <w:jc w:val="center"/>
        <w:outlineLvl w:val="2"/>
        <w:rPr>
          <w:b/>
          <w:sz w:val="32"/>
          <w:szCs w:val="32"/>
        </w:rPr>
      </w:pPr>
    </w:p>
    <w:p w14:paraId="0FA8F059" w14:textId="77777777" w:rsidR="00471868" w:rsidRDefault="00471868" w:rsidP="00344D8C">
      <w:pPr>
        <w:widowControl w:val="0"/>
        <w:autoSpaceDE w:val="0"/>
        <w:autoSpaceDN w:val="0"/>
        <w:adjustRightInd w:val="0"/>
        <w:jc w:val="center"/>
        <w:outlineLvl w:val="2"/>
        <w:rPr>
          <w:b/>
          <w:sz w:val="32"/>
          <w:szCs w:val="32"/>
        </w:rPr>
      </w:pPr>
    </w:p>
    <w:p w14:paraId="5F194558" w14:textId="77777777" w:rsidR="00471868" w:rsidRDefault="00471868" w:rsidP="00344D8C">
      <w:pPr>
        <w:widowControl w:val="0"/>
        <w:autoSpaceDE w:val="0"/>
        <w:autoSpaceDN w:val="0"/>
        <w:adjustRightInd w:val="0"/>
        <w:jc w:val="center"/>
        <w:outlineLvl w:val="2"/>
        <w:rPr>
          <w:b/>
          <w:sz w:val="32"/>
          <w:szCs w:val="32"/>
        </w:rPr>
      </w:pPr>
    </w:p>
    <w:p w14:paraId="678637F4" w14:textId="77777777" w:rsidR="00D92ED4" w:rsidRPr="00471868" w:rsidRDefault="00D92ED4" w:rsidP="00344D8C">
      <w:pPr>
        <w:widowControl w:val="0"/>
        <w:autoSpaceDE w:val="0"/>
        <w:autoSpaceDN w:val="0"/>
        <w:adjustRightInd w:val="0"/>
        <w:jc w:val="center"/>
        <w:outlineLvl w:val="2"/>
        <w:rPr>
          <w:b/>
          <w:sz w:val="28"/>
          <w:szCs w:val="28"/>
        </w:rPr>
      </w:pPr>
      <w:r w:rsidRPr="00471868">
        <w:rPr>
          <w:b/>
          <w:sz w:val="28"/>
          <w:szCs w:val="28"/>
        </w:rPr>
        <w:t>Список рекомендуемых источников</w:t>
      </w:r>
    </w:p>
    <w:p w14:paraId="231D7691" w14:textId="77777777" w:rsidR="00344D8C" w:rsidRPr="00344D8C" w:rsidRDefault="00344D8C" w:rsidP="00344D8C">
      <w:pPr>
        <w:widowControl w:val="0"/>
        <w:autoSpaceDE w:val="0"/>
        <w:autoSpaceDN w:val="0"/>
        <w:adjustRightInd w:val="0"/>
        <w:jc w:val="center"/>
        <w:outlineLvl w:val="2"/>
        <w:rPr>
          <w:b/>
          <w:sz w:val="28"/>
          <w:szCs w:val="28"/>
        </w:rPr>
      </w:pPr>
    </w:p>
    <w:p w14:paraId="3C5A53DF" w14:textId="77777777" w:rsidR="00344D8C" w:rsidRPr="00471868" w:rsidRDefault="00344D8C" w:rsidP="00344D8C">
      <w:pPr>
        <w:pStyle w:val="ReportMain"/>
        <w:keepNext/>
        <w:suppressAutoHyphens/>
        <w:spacing w:before="360" w:after="360"/>
        <w:ind w:firstLine="709"/>
        <w:jc w:val="both"/>
        <w:outlineLvl w:val="1"/>
        <w:rPr>
          <w:b/>
          <w:szCs w:val="24"/>
        </w:rPr>
      </w:pPr>
      <w:r w:rsidRPr="00471868">
        <w:rPr>
          <w:b/>
          <w:szCs w:val="24"/>
        </w:rPr>
        <w:t>1 Основная учебная литература</w:t>
      </w:r>
    </w:p>
    <w:p w14:paraId="70505884" w14:textId="77777777" w:rsidR="00FB3D24" w:rsidRPr="00FB3D24" w:rsidRDefault="00FB3D24" w:rsidP="00FB3D24">
      <w:pPr>
        <w:widowControl w:val="0"/>
        <w:numPr>
          <w:ilvl w:val="0"/>
          <w:numId w:val="20"/>
        </w:numPr>
        <w:autoSpaceDE w:val="0"/>
        <w:autoSpaceDN w:val="0"/>
        <w:adjustRightInd w:val="0"/>
        <w:ind w:left="0" w:firstLine="425"/>
        <w:jc w:val="both"/>
      </w:pPr>
      <w:r w:rsidRPr="00FB3D24">
        <w:rPr>
          <w:rFonts w:eastAsia="Calibri"/>
          <w:lang w:eastAsia="en-US"/>
        </w:rPr>
        <w:t xml:space="preserve">Федоренко, И. В. Аудит : учебник [Электронный ресурс]/ И.В. Федоренко, Г.И. Золотарева. –2-е изд., перераб. и доп. </w:t>
      </w:r>
      <w:r w:rsidRPr="00FB3D24">
        <w:rPr>
          <w:rFonts w:eastAsia="Calibri"/>
          <w:szCs w:val="22"/>
          <w:lang w:eastAsia="en-US"/>
        </w:rPr>
        <w:t>–</w:t>
      </w:r>
      <w:r w:rsidRPr="00FB3D24">
        <w:rPr>
          <w:rFonts w:eastAsia="Calibri"/>
          <w:lang w:eastAsia="en-US"/>
        </w:rPr>
        <w:t xml:space="preserve"> Москва : ИНФРА-М, 2020. – 281 с.  – (Высшее образование: Бакалавриат).  – ISBN 978-5-16-015136-6. – Текст : электронный. – URL: (дата обращения: 18.11.2020). – Режим доступа:  </w:t>
      </w:r>
      <w:hyperlink r:id="rId16" w:history="1">
        <w:r w:rsidRPr="00FB3D24">
          <w:rPr>
            <w:rFonts w:eastAsia="Calibri"/>
            <w:color w:val="0000FF"/>
            <w:u w:val="single"/>
            <w:lang w:eastAsia="en-US"/>
          </w:rPr>
          <w:t>https://znanium.com/catalog/product/1018316</w:t>
        </w:r>
      </w:hyperlink>
    </w:p>
    <w:p w14:paraId="5560BD3B" w14:textId="77777777" w:rsidR="00FB3D24" w:rsidRPr="00FB3D24" w:rsidRDefault="00FB3D24" w:rsidP="00FB3D24">
      <w:pPr>
        <w:widowControl w:val="0"/>
        <w:numPr>
          <w:ilvl w:val="0"/>
          <w:numId w:val="20"/>
        </w:numPr>
        <w:autoSpaceDE w:val="0"/>
        <w:autoSpaceDN w:val="0"/>
        <w:adjustRightInd w:val="0"/>
        <w:ind w:left="0" w:firstLine="425"/>
        <w:jc w:val="both"/>
      </w:pPr>
      <w:r w:rsidRPr="00FB3D24">
        <w:t xml:space="preserve">Хахонова, Н.Н. </w:t>
      </w:r>
      <w:r w:rsidRPr="00FB3D24">
        <w:rPr>
          <w:bCs/>
        </w:rPr>
        <w:t>Аудит [Электронный ресурс]</w:t>
      </w:r>
      <w:r w:rsidRPr="00FB3D24">
        <w:t xml:space="preserve">: Учебное пособие / Н.Н. Хахонова, И.И. Хахонова,  И.Н. Богатая; под ред. Хахоновой Н.Н., – 3-е изд. – М.:ИЦ РИОР, НИЦ ИНФРА-М, 2016. – 384 с. –ISBN 978-5-369-01576-6 – Режим доступа: </w:t>
      </w:r>
      <w:hyperlink r:id="rId17" w:history="1">
        <w:r w:rsidRPr="00FB3D24">
          <w:rPr>
            <w:color w:val="0000FF"/>
            <w:u w:val="single"/>
          </w:rPr>
          <w:t>http://znanium.com/catalog/product/556464/</w:t>
        </w:r>
      </w:hyperlink>
    </w:p>
    <w:p w14:paraId="7B48753E" w14:textId="77777777" w:rsidR="00344D8C" w:rsidRDefault="00344D8C" w:rsidP="00FB3D24">
      <w:pPr>
        <w:keepNext/>
        <w:suppressAutoHyphens/>
        <w:ind w:firstLine="709"/>
        <w:jc w:val="both"/>
        <w:outlineLvl w:val="1"/>
        <w:rPr>
          <w:b/>
        </w:rPr>
      </w:pPr>
    </w:p>
    <w:p w14:paraId="25C6D28C" w14:textId="77777777" w:rsidR="00992FCF" w:rsidRPr="00516CAB" w:rsidRDefault="00992FCF" w:rsidP="00FB3D24">
      <w:pPr>
        <w:keepNext/>
        <w:suppressAutoHyphens/>
        <w:ind w:firstLine="709"/>
        <w:jc w:val="both"/>
        <w:outlineLvl w:val="1"/>
        <w:rPr>
          <w:b/>
        </w:rPr>
      </w:pPr>
    </w:p>
    <w:p w14:paraId="5788049F" w14:textId="0746CD40" w:rsidR="00344D8C" w:rsidRDefault="00344D8C" w:rsidP="00344D8C">
      <w:pPr>
        <w:keepNext/>
        <w:suppressAutoHyphens/>
        <w:ind w:firstLine="709"/>
        <w:jc w:val="both"/>
        <w:outlineLvl w:val="1"/>
        <w:rPr>
          <w:b/>
        </w:rPr>
      </w:pPr>
      <w:r w:rsidRPr="00471868">
        <w:rPr>
          <w:b/>
        </w:rPr>
        <w:t>2 Дополнительная литература</w:t>
      </w:r>
    </w:p>
    <w:p w14:paraId="030B7F18" w14:textId="77777777" w:rsidR="00DC3E6D" w:rsidRPr="00170ADF" w:rsidRDefault="00DC3E6D" w:rsidP="00DC3E6D">
      <w:pPr>
        <w:widowControl w:val="0"/>
        <w:autoSpaceDE w:val="0"/>
        <w:autoSpaceDN w:val="0"/>
        <w:adjustRightInd w:val="0"/>
        <w:ind w:firstLine="540"/>
        <w:jc w:val="both"/>
      </w:pPr>
    </w:p>
    <w:p w14:paraId="6B17624E" w14:textId="77777777" w:rsidR="00DC3E6D" w:rsidRPr="00170ADF" w:rsidRDefault="00DC3E6D" w:rsidP="00DC3E6D">
      <w:pPr>
        <w:widowControl w:val="0"/>
        <w:numPr>
          <w:ilvl w:val="0"/>
          <w:numId w:val="22"/>
        </w:numPr>
        <w:autoSpaceDE w:val="0"/>
        <w:autoSpaceDN w:val="0"/>
        <w:adjustRightInd w:val="0"/>
        <w:ind w:left="0" w:firstLine="426"/>
        <w:jc w:val="both"/>
      </w:pPr>
      <w:r w:rsidRPr="00170ADF">
        <w:t>С</w:t>
      </w:r>
      <w:r w:rsidRPr="00170ADF">
        <w:rPr>
          <w:bCs/>
        </w:rPr>
        <w:t>уйц, В. П. Аудит: общий, банковский, страховой</w:t>
      </w:r>
      <w:r w:rsidRPr="00170ADF">
        <w:t xml:space="preserve"> [Текст] : учеб. для вузов / В. П. Суйц, А. Н. Ахметбеков, Т. А. Дубровина. – М. : ИНФРА-М, 2002. – 556 с. – ISBN 5-86225-813-2. </w:t>
      </w:r>
    </w:p>
    <w:p w14:paraId="7B233914" w14:textId="77777777" w:rsidR="00DC3E6D" w:rsidRPr="00170ADF" w:rsidRDefault="00DC3E6D" w:rsidP="00DC3E6D">
      <w:pPr>
        <w:widowControl w:val="0"/>
        <w:numPr>
          <w:ilvl w:val="0"/>
          <w:numId w:val="22"/>
        </w:numPr>
        <w:autoSpaceDE w:val="0"/>
        <w:autoSpaceDN w:val="0"/>
        <w:adjustRightInd w:val="0"/>
        <w:ind w:left="0" w:firstLine="426"/>
        <w:jc w:val="both"/>
      </w:pPr>
      <w:r w:rsidRPr="00170ADF">
        <w:t xml:space="preserve">Белоглазова, Г.Н. </w:t>
      </w:r>
      <w:r w:rsidRPr="00170ADF">
        <w:rPr>
          <w:bCs/>
        </w:rPr>
        <w:t>Аудит банков</w:t>
      </w:r>
      <w:r w:rsidRPr="00170ADF">
        <w:t xml:space="preserve"> [Текст] : учеб. пособие / под ред. Г. Н. Белоглазовой, Л. П. Кроливецкой.– 2-е изд., перераб. и доп. – М. : Финансы и статистика, 2005. – 416 с – ISBN 5-279-02973-4. </w:t>
      </w:r>
    </w:p>
    <w:p w14:paraId="1151B705" w14:textId="77777777" w:rsidR="00DC3E6D" w:rsidRPr="00170ADF" w:rsidRDefault="00DC3E6D" w:rsidP="00DC3E6D">
      <w:pPr>
        <w:widowControl w:val="0"/>
        <w:numPr>
          <w:ilvl w:val="0"/>
          <w:numId w:val="22"/>
        </w:numPr>
        <w:autoSpaceDE w:val="0"/>
        <w:autoSpaceDN w:val="0"/>
        <w:adjustRightInd w:val="0"/>
        <w:ind w:left="0" w:firstLine="426"/>
        <w:jc w:val="both"/>
      </w:pPr>
      <w:r w:rsidRPr="00170ADF">
        <w:t xml:space="preserve">Шеремет, А.Д. </w:t>
      </w:r>
      <w:r w:rsidRPr="00170ADF">
        <w:rPr>
          <w:bCs/>
        </w:rPr>
        <w:t>Аудит</w:t>
      </w:r>
      <w:r w:rsidRPr="00170ADF">
        <w:rPr>
          <w:b/>
          <w:bCs/>
        </w:rPr>
        <w:t xml:space="preserve"> </w:t>
      </w:r>
      <w:r w:rsidRPr="00170ADF">
        <w:rPr>
          <w:bCs/>
        </w:rPr>
        <w:t>[Электронный ресурс]</w:t>
      </w:r>
      <w:r w:rsidRPr="00170ADF">
        <w:t xml:space="preserve">: Учебник / А.Д. Шеремет, В.П. Суйц. – 6-e изд. – М.: НИЦ ИНФРА-М, 2014. – 352 с. – ISBN 978-5-16-009379-6 – Режим доступа: </w:t>
      </w:r>
      <w:hyperlink r:id="rId18" w:history="1">
        <w:r w:rsidRPr="00170ADF">
          <w:rPr>
            <w:color w:val="0000FF"/>
            <w:u w:val="single"/>
          </w:rPr>
          <w:t>http://znanium.com/catalog/product/436121</w:t>
        </w:r>
      </w:hyperlink>
    </w:p>
    <w:p w14:paraId="06E6ECF2" w14:textId="77777777" w:rsidR="00DC3E6D" w:rsidRDefault="00DC3E6D" w:rsidP="00DC3E6D">
      <w:pPr>
        <w:widowControl w:val="0"/>
        <w:numPr>
          <w:ilvl w:val="0"/>
          <w:numId w:val="22"/>
        </w:numPr>
        <w:autoSpaceDE w:val="0"/>
        <w:autoSpaceDN w:val="0"/>
        <w:adjustRightInd w:val="0"/>
        <w:ind w:left="0" w:firstLine="426"/>
        <w:jc w:val="both"/>
      </w:pPr>
      <w:r>
        <w:rPr>
          <w:shd w:val="clear" w:color="auto" w:fill="FFFFFF"/>
        </w:rPr>
        <w:t xml:space="preserve">Усатова, Л. В. Бухгалтерский учет в коммерческих банках: Учебное пособие / Усатова Л.В., Сероштан М.С., Арская Е.В., - 6-е изд., перераб. и доп. - Москва :Дашков и К, 2016. - 344 с.: ISBN 978-5-394-02685-0. - Текст : электронный. - URL: </w:t>
      </w:r>
      <w:hyperlink r:id="rId19" w:history="1">
        <w:r>
          <w:rPr>
            <w:rStyle w:val="a9"/>
            <w:shd w:val="clear" w:color="auto" w:fill="FFFFFF"/>
          </w:rPr>
          <w:t>https://znanium.com/catalog/product/327828</w:t>
        </w:r>
      </w:hyperlink>
    </w:p>
    <w:p w14:paraId="641CC73E" w14:textId="77777777" w:rsidR="00DC3E6D" w:rsidRDefault="00DC3E6D" w:rsidP="00DC3E6D">
      <w:pPr>
        <w:widowControl w:val="0"/>
        <w:numPr>
          <w:ilvl w:val="0"/>
          <w:numId w:val="22"/>
        </w:numPr>
        <w:autoSpaceDE w:val="0"/>
        <w:autoSpaceDN w:val="0"/>
        <w:adjustRightInd w:val="0"/>
        <w:ind w:left="0" w:firstLine="426"/>
        <w:jc w:val="both"/>
      </w:pPr>
      <w:r>
        <w:rPr>
          <w:shd w:val="clear" w:color="auto" w:fill="FFFFFF"/>
        </w:rPr>
        <w:t xml:space="preserve">Бескоровайная, С. А. Стандартизация бухгалтерского учета и финансовой отчетности : учеб. пособие / С.А. Бескоровайная. — М. : ИНФРА-М, 2018.— 277 с. + Доп. материалы [Электронный ресурс; Режим доступа http://www.znanium.com]. — (высшее образование: Магистратура). — www.dx.doi.org/10.12737/11724. - ISBN 978-5-16-010944-2. - Текст : электронный. - URL: </w:t>
      </w:r>
      <w:hyperlink r:id="rId20" w:history="1">
        <w:r>
          <w:rPr>
            <w:rStyle w:val="a9"/>
            <w:shd w:val="clear" w:color="auto" w:fill="FFFFFF"/>
          </w:rPr>
          <w:t>https://znanium.com/catalog/product/925824</w:t>
        </w:r>
      </w:hyperlink>
    </w:p>
    <w:p w14:paraId="3F1492BB" w14:textId="77777777" w:rsidR="00DC3E6D" w:rsidRDefault="00DC3E6D" w:rsidP="00DC3E6D">
      <w:pPr>
        <w:widowControl w:val="0"/>
        <w:numPr>
          <w:ilvl w:val="0"/>
          <w:numId w:val="22"/>
        </w:numPr>
        <w:autoSpaceDE w:val="0"/>
        <w:autoSpaceDN w:val="0"/>
        <w:adjustRightInd w:val="0"/>
        <w:ind w:left="0" w:firstLine="426"/>
        <w:jc w:val="both"/>
      </w:pPr>
      <w:r w:rsidRPr="00170ADF">
        <w:rPr>
          <w:bCs/>
        </w:rPr>
        <w:t>Панкова, С. В. Международные стандарты аудита</w:t>
      </w:r>
      <w:r w:rsidRPr="00170ADF">
        <w:t xml:space="preserve"> [Текст]: учебное пособие / С. В. Панкова. - М. : Юристъ, 2003. – 158 с. – ISBN 5-7975-0591-6</w:t>
      </w:r>
    </w:p>
    <w:p w14:paraId="134DD76B" w14:textId="77777777" w:rsidR="00DC3E6D" w:rsidRDefault="00DC3E6D" w:rsidP="00DC3E6D">
      <w:pPr>
        <w:widowControl w:val="0"/>
        <w:autoSpaceDE w:val="0"/>
        <w:autoSpaceDN w:val="0"/>
        <w:adjustRightInd w:val="0"/>
        <w:ind w:firstLine="426"/>
        <w:jc w:val="both"/>
      </w:pPr>
    </w:p>
    <w:p w14:paraId="0F7FB95B" w14:textId="77777777" w:rsidR="00344D8C" w:rsidRPr="00516CAB" w:rsidRDefault="00344D8C" w:rsidP="00344D8C">
      <w:pPr>
        <w:ind w:firstLine="709"/>
        <w:jc w:val="center"/>
        <w:rPr>
          <w:b/>
        </w:rPr>
      </w:pPr>
    </w:p>
    <w:p w14:paraId="31F6A4A3" w14:textId="77777777" w:rsidR="00344D8C" w:rsidRPr="00471868" w:rsidRDefault="00344D8C" w:rsidP="00344D8C">
      <w:pPr>
        <w:ind w:firstLine="709"/>
        <w:rPr>
          <w:b/>
        </w:rPr>
      </w:pPr>
      <w:r w:rsidRPr="00471868">
        <w:rPr>
          <w:b/>
        </w:rPr>
        <w:t>3 Нормативные документы</w:t>
      </w:r>
    </w:p>
    <w:p w14:paraId="5E16CD1E" w14:textId="77777777" w:rsidR="00344D8C" w:rsidRPr="00516CAB" w:rsidRDefault="00344D8C" w:rsidP="00344D8C">
      <w:pPr>
        <w:ind w:firstLine="709"/>
        <w:jc w:val="center"/>
        <w:rPr>
          <w:b/>
        </w:rPr>
      </w:pPr>
    </w:p>
    <w:p w14:paraId="2BC7D1D0" w14:textId="77777777" w:rsidR="00344D8C" w:rsidRPr="00516CAB" w:rsidRDefault="00344D8C" w:rsidP="00344D8C">
      <w:pPr>
        <w:pStyle w:val="a3"/>
        <w:numPr>
          <w:ilvl w:val="0"/>
          <w:numId w:val="2"/>
        </w:numPr>
        <w:ind w:left="0" w:firstLine="709"/>
        <w:contextualSpacing w:val="0"/>
        <w:jc w:val="both"/>
      </w:pPr>
      <w:r w:rsidRPr="00516CAB">
        <w:t>«Гражданский кодекс Российской Федерации (часть вторая)» от 26.01.1996 № 14-ФЗ</w:t>
      </w:r>
    </w:p>
    <w:p w14:paraId="2BC8F134" w14:textId="77777777" w:rsidR="00344D8C" w:rsidRPr="00516CAB" w:rsidRDefault="00344D8C" w:rsidP="00344D8C">
      <w:pPr>
        <w:pStyle w:val="a3"/>
        <w:numPr>
          <w:ilvl w:val="0"/>
          <w:numId w:val="2"/>
        </w:numPr>
        <w:ind w:left="0" w:firstLine="709"/>
        <w:contextualSpacing w:val="0"/>
        <w:jc w:val="both"/>
      </w:pPr>
      <w:r w:rsidRPr="00516CAB">
        <w:lastRenderedPageBreak/>
        <w:t>«Трудовой кодекс Российской Федерации» от 30.12.2001 № 197-ФЗ</w:t>
      </w:r>
    </w:p>
    <w:p w14:paraId="56DA2D28" w14:textId="77777777" w:rsidR="00344D8C" w:rsidRPr="00516CAB" w:rsidRDefault="00344D8C" w:rsidP="00344D8C">
      <w:pPr>
        <w:pStyle w:val="a3"/>
        <w:numPr>
          <w:ilvl w:val="0"/>
          <w:numId w:val="2"/>
        </w:numPr>
        <w:ind w:left="0" w:firstLine="709"/>
        <w:contextualSpacing w:val="0"/>
        <w:jc w:val="both"/>
      </w:pPr>
      <w:r w:rsidRPr="00516CAB">
        <w:t>«Налоговый кодекс Российской Федерации (часть вторая)» от 05.08.2000 № 117-ФЗ</w:t>
      </w:r>
    </w:p>
    <w:p w14:paraId="0B034C7F" w14:textId="77777777" w:rsidR="00344D8C" w:rsidRPr="00516CAB" w:rsidRDefault="00344D8C" w:rsidP="00344D8C">
      <w:pPr>
        <w:pStyle w:val="a3"/>
        <w:numPr>
          <w:ilvl w:val="0"/>
          <w:numId w:val="2"/>
        </w:numPr>
        <w:ind w:left="0" w:firstLine="709"/>
        <w:contextualSpacing w:val="0"/>
        <w:jc w:val="both"/>
      </w:pPr>
      <w:r w:rsidRPr="00516CAB">
        <w:t xml:space="preserve">«Кодекс Российской Федерации об административных правонарушениях» от 30.12.2001 № 195-ФЗ </w:t>
      </w:r>
    </w:p>
    <w:p w14:paraId="189A6C5F" w14:textId="77777777" w:rsidR="00344D8C" w:rsidRPr="00516CAB" w:rsidRDefault="00344D8C" w:rsidP="00344D8C">
      <w:pPr>
        <w:pStyle w:val="a3"/>
        <w:numPr>
          <w:ilvl w:val="0"/>
          <w:numId w:val="2"/>
        </w:numPr>
        <w:ind w:left="0" w:firstLine="709"/>
        <w:contextualSpacing w:val="0"/>
        <w:jc w:val="both"/>
      </w:pPr>
      <w:r w:rsidRPr="00516CAB">
        <w:t>Федеральный закон от 08.02.1998г. № 14-ФЗ «Об обществах с ограниченной ответственностью»</w:t>
      </w:r>
    </w:p>
    <w:p w14:paraId="773C2FE1" w14:textId="77777777" w:rsidR="00344D8C" w:rsidRPr="00516CAB" w:rsidRDefault="00344D8C" w:rsidP="00344D8C">
      <w:pPr>
        <w:pStyle w:val="a3"/>
        <w:numPr>
          <w:ilvl w:val="0"/>
          <w:numId w:val="2"/>
        </w:numPr>
        <w:ind w:left="0" w:firstLine="709"/>
        <w:contextualSpacing w:val="0"/>
        <w:jc w:val="both"/>
      </w:pPr>
      <w:r w:rsidRPr="00516CAB">
        <w:t>Федеральный закон от 26.12. 1995г. № 208-ФЗ «Об акционерных обществах»</w:t>
      </w:r>
    </w:p>
    <w:p w14:paraId="5B05D3DB" w14:textId="77777777" w:rsidR="00344D8C" w:rsidRPr="00516CAB" w:rsidRDefault="00344D8C" w:rsidP="00344D8C">
      <w:pPr>
        <w:pStyle w:val="a3"/>
        <w:numPr>
          <w:ilvl w:val="0"/>
          <w:numId w:val="2"/>
        </w:numPr>
        <w:ind w:left="0" w:firstLine="709"/>
        <w:contextualSpacing w:val="0"/>
        <w:jc w:val="both"/>
      </w:pPr>
      <w:r w:rsidRPr="00516CAB">
        <w:t>Федеральный закон от 08.08.2001г. № 129-ФЗ «О государственной регистрации юридических лиц и индивидуальных предпринимателей»</w:t>
      </w:r>
    </w:p>
    <w:p w14:paraId="099D61FD" w14:textId="77777777" w:rsidR="00344D8C" w:rsidRPr="00516CAB" w:rsidRDefault="00344D8C" w:rsidP="00344D8C">
      <w:pPr>
        <w:pStyle w:val="a3"/>
        <w:numPr>
          <w:ilvl w:val="0"/>
          <w:numId w:val="2"/>
        </w:numPr>
        <w:ind w:left="0" w:firstLine="709"/>
        <w:contextualSpacing w:val="0"/>
        <w:jc w:val="both"/>
      </w:pPr>
      <w:r w:rsidRPr="00516CAB">
        <w:t>Федерального закона от 26.10.2002г. № 127-ФЗ «О несостоятельности (банкротстве)»</w:t>
      </w:r>
    </w:p>
    <w:p w14:paraId="75C4C9D3" w14:textId="77777777" w:rsidR="00344D8C" w:rsidRPr="00516CAB" w:rsidRDefault="00344D8C" w:rsidP="00344D8C">
      <w:pPr>
        <w:pStyle w:val="a3"/>
        <w:numPr>
          <w:ilvl w:val="0"/>
          <w:numId w:val="2"/>
        </w:numPr>
        <w:ind w:left="0" w:firstLine="709"/>
        <w:contextualSpacing w:val="0"/>
        <w:jc w:val="both"/>
      </w:pPr>
      <w:r w:rsidRPr="00516CAB">
        <w:t>Федеральный закон от 30.12.2008г. № 307-ФЗ «Об аудиторской деятельности»</w:t>
      </w:r>
    </w:p>
    <w:p w14:paraId="197F9638" w14:textId="77777777" w:rsidR="00344D8C" w:rsidRPr="00516CAB" w:rsidRDefault="00344D8C" w:rsidP="00344D8C">
      <w:pPr>
        <w:pStyle w:val="a3"/>
        <w:numPr>
          <w:ilvl w:val="0"/>
          <w:numId w:val="2"/>
        </w:numPr>
        <w:ind w:left="0" w:firstLine="709"/>
        <w:contextualSpacing w:val="0"/>
        <w:jc w:val="both"/>
      </w:pPr>
      <w:r w:rsidRPr="00516CAB">
        <w:t xml:space="preserve">Федеральный закон от 05.04.2013г. № 44-ФЗ «О контрактной системе в сфере закупок товаров, работ, услуг для обеспечения государственных и муниципальных нужд» </w:t>
      </w:r>
    </w:p>
    <w:p w14:paraId="4EB2B1D8" w14:textId="77777777" w:rsidR="00344D8C" w:rsidRPr="00516CAB" w:rsidRDefault="00344D8C" w:rsidP="00344D8C">
      <w:pPr>
        <w:pStyle w:val="a3"/>
        <w:numPr>
          <w:ilvl w:val="0"/>
          <w:numId w:val="2"/>
        </w:numPr>
        <w:ind w:left="0" w:firstLine="709"/>
        <w:contextualSpacing w:val="0"/>
        <w:jc w:val="both"/>
      </w:pPr>
      <w:r w:rsidRPr="00516CAB">
        <w:t>Федеральным законом от 10.07.2002г № 86-ФЗ «О Центральном банке Российской Федерации (Банке России)»</w:t>
      </w:r>
    </w:p>
    <w:p w14:paraId="385D7A98" w14:textId="77777777" w:rsidR="00344D8C" w:rsidRPr="00516CAB" w:rsidRDefault="00344D8C" w:rsidP="00344D8C">
      <w:pPr>
        <w:pStyle w:val="a3"/>
        <w:numPr>
          <w:ilvl w:val="0"/>
          <w:numId w:val="2"/>
        </w:numPr>
        <w:ind w:left="0" w:firstLine="709"/>
        <w:contextualSpacing w:val="0"/>
        <w:jc w:val="both"/>
      </w:pPr>
      <w:r w:rsidRPr="00516CAB">
        <w:t>Федеральный закон от 02.12.1990 № 395-1 «О банках и банковской деятельности»</w:t>
      </w:r>
    </w:p>
    <w:p w14:paraId="7534EBDD" w14:textId="77777777" w:rsidR="00344D8C" w:rsidRPr="00516CAB" w:rsidRDefault="00344D8C" w:rsidP="00344D8C">
      <w:pPr>
        <w:pStyle w:val="a3"/>
        <w:numPr>
          <w:ilvl w:val="0"/>
          <w:numId w:val="2"/>
        </w:numPr>
        <w:ind w:left="0" w:firstLine="709"/>
        <w:contextualSpacing w:val="0"/>
        <w:jc w:val="both"/>
      </w:pPr>
      <w:r w:rsidRPr="00516CAB">
        <w:t xml:space="preserve">Федеральный закон от 27.06.2011 № 161-ФЗ «О национальной платежной системе» </w:t>
      </w:r>
    </w:p>
    <w:p w14:paraId="0A49648A" w14:textId="77777777" w:rsidR="00344D8C" w:rsidRPr="00516CAB" w:rsidRDefault="00344D8C" w:rsidP="00344D8C">
      <w:pPr>
        <w:pStyle w:val="a3"/>
        <w:numPr>
          <w:ilvl w:val="0"/>
          <w:numId w:val="2"/>
        </w:numPr>
        <w:ind w:left="0" w:firstLine="709"/>
        <w:contextualSpacing w:val="0"/>
        <w:jc w:val="both"/>
      </w:pPr>
      <w:r w:rsidRPr="00516CAB">
        <w:t>Федеральный закон от 10.12.2003 № 173-ФЗ «О валютном регулировании и валютном контроле»</w:t>
      </w:r>
    </w:p>
    <w:p w14:paraId="3CA2C14C" w14:textId="77777777" w:rsidR="00344D8C" w:rsidRPr="00516CAB" w:rsidRDefault="00344D8C" w:rsidP="00344D8C">
      <w:pPr>
        <w:pStyle w:val="a3"/>
        <w:numPr>
          <w:ilvl w:val="0"/>
          <w:numId w:val="2"/>
        </w:numPr>
        <w:ind w:left="0" w:firstLine="709"/>
        <w:contextualSpacing w:val="0"/>
        <w:jc w:val="both"/>
      </w:pPr>
      <w:r w:rsidRPr="00516CAB">
        <w:t>Федеральный закон от 22.05.2003 № 54-ФЗ «О применении контрольно-кассовой техники при осуществлении расчетов в Российской Федерации»</w:t>
      </w:r>
    </w:p>
    <w:p w14:paraId="4ADE5F2B" w14:textId="77777777" w:rsidR="00344D8C" w:rsidRPr="00516CAB" w:rsidRDefault="00344D8C" w:rsidP="00344D8C">
      <w:pPr>
        <w:pStyle w:val="a3"/>
        <w:numPr>
          <w:ilvl w:val="0"/>
          <w:numId w:val="2"/>
        </w:numPr>
        <w:ind w:left="0" w:firstLine="709"/>
        <w:contextualSpacing w:val="0"/>
        <w:jc w:val="both"/>
      </w:pPr>
      <w:r w:rsidRPr="00516CAB">
        <w:t>Федеральный закон от 11.03.1997 № 48-ФЗ «О переводном и простом векселе»</w:t>
      </w:r>
    </w:p>
    <w:p w14:paraId="4FF5D74D" w14:textId="77777777" w:rsidR="00344D8C" w:rsidRPr="00516CAB" w:rsidRDefault="00344D8C" w:rsidP="00344D8C">
      <w:pPr>
        <w:pStyle w:val="a3"/>
        <w:numPr>
          <w:ilvl w:val="0"/>
          <w:numId w:val="2"/>
        </w:numPr>
        <w:ind w:left="0" w:firstLine="709"/>
        <w:contextualSpacing w:val="0"/>
        <w:jc w:val="both"/>
      </w:pPr>
      <w:r w:rsidRPr="00516CAB">
        <w:t>Закон РФ от 27.11.1992 № 4015-1 «Об организации страхового дела в Российской Федерации»</w:t>
      </w:r>
    </w:p>
    <w:p w14:paraId="25518748" w14:textId="77777777" w:rsidR="00344D8C" w:rsidRPr="00516CAB" w:rsidRDefault="00344D8C" w:rsidP="00344D8C">
      <w:pPr>
        <w:pStyle w:val="a3"/>
        <w:numPr>
          <w:ilvl w:val="0"/>
          <w:numId w:val="2"/>
        </w:numPr>
        <w:ind w:left="0" w:firstLine="709"/>
        <w:contextualSpacing w:val="0"/>
        <w:jc w:val="both"/>
      </w:pPr>
      <w:r w:rsidRPr="00516CAB">
        <w:t>Федеральный закон от 25.04.2002 № 40-ФЗ «Об обязательном страховании гражданской ответственности владельцев транспортных средств»</w:t>
      </w:r>
    </w:p>
    <w:p w14:paraId="43BF949F" w14:textId="77777777" w:rsidR="00344D8C" w:rsidRPr="00516CAB" w:rsidRDefault="00344D8C" w:rsidP="00344D8C">
      <w:pPr>
        <w:pStyle w:val="a3"/>
        <w:numPr>
          <w:ilvl w:val="0"/>
          <w:numId w:val="2"/>
        </w:numPr>
        <w:ind w:left="0" w:firstLine="709"/>
        <w:contextualSpacing w:val="0"/>
        <w:jc w:val="both"/>
      </w:pPr>
      <w:r w:rsidRPr="00516CAB">
        <w:t>Федеральный закон от 29.11.2007 № 286-ФЗ «О взаимном страховании»</w:t>
      </w:r>
    </w:p>
    <w:p w14:paraId="27B56BD5" w14:textId="77777777" w:rsidR="00344D8C" w:rsidRPr="00516CAB" w:rsidRDefault="00344D8C" w:rsidP="00344D8C">
      <w:pPr>
        <w:pStyle w:val="a3"/>
        <w:numPr>
          <w:ilvl w:val="0"/>
          <w:numId w:val="2"/>
        </w:numPr>
        <w:ind w:left="0" w:firstLine="709"/>
        <w:contextualSpacing w:val="0"/>
        <w:jc w:val="both"/>
      </w:pPr>
      <w:r w:rsidRPr="00516CAB">
        <w:t>Федеральный закон от 29.11.2010 № 326-ФЗ «Об обязательном медицинском страховании в Российской Федерации»</w:t>
      </w:r>
    </w:p>
    <w:p w14:paraId="75F69C93" w14:textId="77777777" w:rsidR="00344D8C" w:rsidRPr="00516CAB" w:rsidRDefault="00344D8C" w:rsidP="00344D8C">
      <w:pPr>
        <w:pStyle w:val="a3"/>
        <w:numPr>
          <w:ilvl w:val="0"/>
          <w:numId w:val="2"/>
        </w:numPr>
        <w:ind w:left="0" w:firstLine="709"/>
        <w:contextualSpacing w:val="0"/>
        <w:jc w:val="both"/>
      </w:pPr>
      <w:r w:rsidRPr="00516CAB">
        <w:t>Федеральный закон от 14.06.2012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p w14:paraId="10E19736" w14:textId="77777777" w:rsidR="00344D8C" w:rsidRPr="00516CAB" w:rsidRDefault="00344D8C" w:rsidP="00344D8C">
      <w:pPr>
        <w:pStyle w:val="a3"/>
        <w:numPr>
          <w:ilvl w:val="0"/>
          <w:numId w:val="2"/>
        </w:numPr>
        <w:ind w:left="0" w:firstLine="709"/>
        <w:contextualSpacing w:val="0"/>
        <w:jc w:val="both"/>
      </w:pPr>
      <w:r w:rsidRPr="00516CAB">
        <w:t>Федеральный закон от 22.04.1996 № 39-ФЗ «О рынке ценных бумаг»</w:t>
      </w:r>
    </w:p>
    <w:p w14:paraId="3972A3FF" w14:textId="77777777" w:rsidR="00344D8C" w:rsidRPr="00516CAB" w:rsidRDefault="00344D8C" w:rsidP="00344D8C">
      <w:pPr>
        <w:pStyle w:val="a3"/>
        <w:numPr>
          <w:ilvl w:val="0"/>
          <w:numId w:val="2"/>
        </w:numPr>
        <w:ind w:left="0" w:firstLine="709"/>
        <w:contextualSpacing w:val="0"/>
        <w:jc w:val="both"/>
      </w:pPr>
      <w:r w:rsidRPr="00516CAB">
        <w:t xml:space="preserve">Федеральный закон от 29.07.2004 № 98-ФЗ «О коммерческой тайне» </w:t>
      </w:r>
    </w:p>
    <w:p w14:paraId="7E0A3C02" w14:textId="77777777" w:rsidR="00344D8C" w:rsidRPr="00516CAB" w:rsidRDefault="00344D8C" w:rsidP="00344D8C">
      <w:pPr>
        <w:pStyle w:val="a3"/>
        <w:numPr>
          <w:ilvl w:val="0"/>
          <w:numId w:val="2"/>
        </w:numPr>
        <w:ind w:left="0" w:firstLine="709"/>
        <w:contextualSpacing w:val="0"/>
        <w:jc w:val="both"/>
      </w:pPr>
      <w:r w:rsidRPr="00516CAB">
        <w:t>Федерального закона от 06.12.2011г. № 402-ФЗ «О бухгалтерском учете»</w:t>
      </w:r>
    </w:p>
    <w:p w14:paraId="69AD18C7" w14:textId="77777777" w:rsidR="00344D8C" w:rsidRPr="00516CAB" w:rsidRDefault="00344D8C" w:rsidP="00344D8C">
      <w:pPr>
        <w:pStyle w:val="a3"/>
        <w:numPr>
          <w:ilvl w:val="0"/>
          <w:numId w:val="2"/>
        </w:numPr>
        <w:ind w:left="0" w:firstLine="709"/>
        <w:contextualSpacing w:val="0"/>
        <w:jc w:val="both"/>
      </w:pPr>
      <w:r w:rsidRPr="00516CAB">
        <w:t>Федеральный закон от 27.07.2010 № 208-ФЗ «О консолидированной финансовой отчетности»</w:t>
      </w:r>
    </w:p>
    <w:p w14:paraId="309C7478" w14:textId="77777777" w:rsidR="00344D8C" w:rsidRPr="00516CAB" w:rsidRDefault="00344D8C" w:rsidP="00344D8C">
      <w:pPr>
        <w:pStyle w:val="ConsPlusTitle"/>
        <w:numPr>
          <w:ilvl w:val="0"/>
          <w:numId w:val="2"/>
        </w:numPr>
        <w:ind w:left="0" w:firstLine="709"/>
        <w:jc w:val="both"/>
        <w:rPr>
          <w:rFonts w:ascii="Times New Roman" w:hAnsi="Times New Roman" w:cs="Times New Roman"/>
          <w:b w:val="0"/>
        </w:rPr>
      </w:pPr>
      <w:r w:rsidRPr="00516CAB">
        <w:rPr>
          <w:rFonts w:ascii="Times New Roman" w:hAnsi="Times New Roman" w:cs="Times New Roman"/>
          <w:b w:val="0"/>
        </w:rPr>
        <w:t>Приказ Минфина России от 28 декабря 2015 г. №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РФ» (в редакции от 11.07.2016г.) (Зарегистрировано в Минюсте России 2 февраля 2016 г. № 40940)</w:t>
      </w:r>
    </w:p>
    <w:p w14:paraId="7D2CE1D4" w14:textId="77777777" w:rsidR="00344D8C" w:rsidRPr="00516CAB" w:rsidRDefault="00344D8C" w:rsidP="00344D8C">
      <w:pPr>
        <w:pStyle w:val="a3"/>
        <w:numPr>
          <w:ilvl w:val="0"/>
          <w:numId w:val="2"/>
        </w:numPr>
        <w:ind w:left="0" w:firstLine="709"/>
        <w:contextualSpacing w:val="0"/>
        <w:jc w:val="both"/>
      </w:pPr>
      <w:r w:rsidRPr="00516CAB">
        <w:t xml:space="preserve">Международные стандарты аудита </w:t>
      </w:r>
    </w:p>
    <w:p w14:paraId="3DE071BC" w14:textId="77777777" w:rsidR="00344D8C" w:rsidRPr="00516CAB" w:rsidRDefault="00344D8C" w:rsidP="00344D8C">
      <w:pPr>
        <w:pStyle w:val="a3"/>
        <w:numPr>
          <w:ilvl w:val="0"/>
          <w:numId w:val="2"/>
        </w:numPr>
        <w:ind w:left="0" w:firstLine="709"/>
        <w:contextualSpacing w:val="0"/>
        <w:jc w:val="both"/>
      </w:pPr>
      <w:r w:rsidRPr="00516CAB">
        <w:t>«Программа проведения квалификационных экзаменов на получение квалификационного аттестата аудитора (аудит кредитных организаций, банковских групп и банковских холдингов (банковский аудит)) (новая редакция)» (утв. Минфином РФ 27.01.2009)</w:t>
      </w:r>
    </w:p>
    <w:p w14:paraId="66780C8A" w14:textId="77777777" w:rsidR="00344D8C" w:rsidRPr="00516CAB" w:rsidRDefault="00344D8C" w:rsidP="00344D8C">
      <w:pPr>
        <w:pStyle w:val="a3"/>
        <w:numPr>
          <w:ilvl w:val="0"/>
          <w:numId w:val="2"/>
        </w:numPr>
        <w:ind w:left="0" w:firstLine="709"/>
        <w:contextualSpacing w:val="0"/>
        <w:jc w:val="both"/>
      </w:pPr>
      <w:r w:rsidRPr="00516CAB">
        <w:lastRenderedPageBreak/>
        <w:t xml:space="preserve">«Программа проведения квалификационных экзаменов на получение квалификационного аттестата аудитора (аудит страховых организаций и обществ взаимного страхования (аудит страховщиков)) (новая редакция)» </w:t>
      </w:r>
    </w:p>
    <w:p w14:paraId="268602C5" w14:textId="77777777" w:rsidR="00344D8C" w:rsidRPr="00516CAB" w:rsidRDefault="00344D8C" w:rsidP="00344D8C">
      <w:pPr>
        <w:pStyle w:val="a3"/>
        <w:numPr>
          <w:ilvl w:val="0"/>
          <w:numId w:val="2"/>
        </w:numPr>
        <w:ind w:left="0" w:firstLine="709"/>
        <w:contextualSpacing w:val="0"/>
        <w:jc w:val="both"/>
      </w:pPr>
      <w:r w:rsidRPr="00516CAB">
        <w:t>Порядок выдачи квалификационного аттестата аудитора (утв. Минфином РФ 06.12.2010 № 161н (в ред. приказов Минфина России от 30.06.2015 № 102н, от 25.07.2016 № 121н)</w:t>
      </w:r>
    </w:p>
    <w:p w14:paraId="7E2503F9" w14:textId="77777777" w:rsidR="00344D8C" w:rsidRPr="00516CAB" w:rsidRDefault="00344D8C" w:rsidP="00344D8C">
      <w:pPr>
        <w:pStyle w:val="a3"/>
        <w:numPr>
          <w:ilvl w:val="0"/>
          <w:numId w:val="2"/>
        </w:numPr>
        <w:ind w:left="0" w:firstLine="709"/>
        <w:contextualSpacing w:val="0"/>
        <w:jc w:val="both"/>
      </w:pPr>
      <w:r w:rsidRPr="00516CAB">
        <w:t xml:space="preserve">«Кодекс профессиональной этики аудиторов» (одобрен Советом по аудиторской деятельности 22.03.2012, протокол № 4) </w:t>
      </w:r>
    </w:p>
    <w:p w14:paraId="6D166170" w14:textId="77777777" w:rsidR="00344D8C" w:rsidRPr="00516CAB" w:rsidRDefault="00344D8C" w:rsidP="00344D8C">
      <w:pPr>
        <w:pStyle w:val="a3"/>
        <w:numPr>
          <w:ilvl w:val="0"/>
          <w:numId w:val="2"/>
        </w:numPr>
        <w:ind w:left="0" w:firstLine="709"/>
        <w:contextualSpacing w:val="0"/>
        <w:jc w:val="both"/>
      </w:pPr>
      <w:r w:rsidRPr="00516CAB">
        <w:t>Методические рекомендации по организации и проведению обязательного аудита финансовой (бухгалтерской) отчетности, приказ Федерального агентства по управлению государственным имуществом от 21.01.2016 №12</w:t>
      </w:r>
    </w:p>
    <w:p w14:paraId="0EA4FACE" w14:textId="77777777" w:rsidR="00344D8C" w:rsidRPr="00516CAB" w:rsidRDefault="00344D8C" w:rsidP="00344D8C">
      <w:pPr>
        <w:pStyle w:val="a3"/>
        <w:numPr>
          <w:ilvl w:val="0"/>
          <w:numId w:val="2"/>
        </w:numPr>
        <w:ind w:left="0" w:firstLine="709"/>
        <w:contextualSpacing w:val="0"/>
        <w:jc w:val="both"/>
      </w:pPr>
      <w:r w:rsidRPr="00516CAB">
        <w:t>Методические рекомендации по аудиту бухгалтерской (финансовой) отчетности кредитных организаций (одобрены Советом по аудиторской деятельности, протокол № 76)</w:t>
      </w:r>
    </w:p>
    <w:p w14:paraId="6A3660B6" w14:textId="77777777" w:rsidR="00344D8C" w:rsidRPr="00516CAB" w:rsidRDefault="00344D8C" w:rsidP="00344D8C">
      <w:pPr>
        <w:pStyle w:val="a3"/>
        <w:numPr>
          <w:ilvl w:val="0"/>
          <w:numId w:val="2"/>
        </w:numPr>
        <w:ind w:left="0" w:firstLine="709"/>
        <w:contextualSpacing w:val="0"/>
        <w:jc w:val="both"/>
      </w:pPr>
      <w:r w:rsidRPr="00516CAB">
        <w:t>Сборник примерных форм заключений, составленных в соответствии с международными стандартами аудита (примерные формы одобрены Советом по аудиторской деятельности 12 декабря 2016 г. (протокол № 28, раздел VI)</w:t>
      </w:r>
    </w:p>
    <w:p w14:paraId="432928F1" w14:textId="77777777" w:rsidR="00344D8C" w:rsidRPr="00516CAB" w:rsidRDefault="00344D8C" w:rsidP="00344D8C">
      <w:pPr>
        <w:pStyle w:val="a3"/>
        <w:numPr>
          <w:ilvl w:val="0"/>
          <w:numId w:val="2"/>
        </w:numPr>
        <w:ind w:left="0" w:firstLine="709"/>
        <w:contextualSpacing w:val="0"/>
        <w:jc w:val="both"/>
      </w:pPr>
      <w:r w:rsidRPr="00516CAB">
        <w:t>Инструкция Банка России от 02.04.2010 № 135-И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(Зарегистрировано в Минюсте России 22.04.2010 № 16965)</w:t>
      </w:r>
    </w:p>
    <w:p w14:paraId="1D1484F0" w14:textId="77777777" w:rsidR="00344D8C" w:rsidRPr="00516CAB" w:rsidRDefault="00344D8C" w:rsidP="00344D8C">
      <w:pPr>
        <w:pStyle w:val="a3"/>
        <w:numPr>
          <w:ilvl w:val="0"/>
          <w:numId w:val="2"/>
        </w:numPr>
        <w:ind w:left="0" w:firstLine="709"/>
        <w:contextualSpacing w:val="0"/>
        <w:jc w:val="both"/>
      </w:pPr>
      <w:r w:rsidRPr="00516CAB">
        <w:t>Инструкция Банка России от 10.03.2006г. № 128-И «О правилах выпуска и регистрации ценных бумаг кредитными организациями на территории Российской Федерации»</w:t>
      </w:r>
    </w:p>
    <w:p w14:paraId="373CA76E" w14:textId="77777777" w:rsidR="00344D8C" w:rsidRPr="00516CAB" w:rsidRDefault="00344D8C" w:rsidP="00344D8C">
      <w:pPr>
        <w:pStyle w:val="a3"/>
        <w:numPr>
          <w:ilvl w:val="0"/>
          <w:numId w:val="2"/>
        </w:numPr>
        <w:ind w:left="0" w:firstLine="709"/>
        <w:contextualSpacing w:val="0"/>
        <w:jc w:val="both"/>
      </w:pPr>
      <w:r w:rsidRPr="00516CAB">
        <w:t>Инструкция Банка России от 30.05.2014 № 153-И «Об открытии и закрытии банковских счетов, счетов по вкладам (депозитам), депозитных счетов» (Зарегистрировано в Минюсте России 19.06.2014 № 32813)</w:t>
      </w:r>
    </w:p>
    <w:p w14:paraId="2CF0024D" w14:textId="77777777" w:rsidR="00344D8C" w:rsidRPr="00516CAB" w:rsidRDefault="00344D8C" w:rsidP="00344D8C">
      <w:pPr>
        <w:pStyle w:val="a3"/>
        <w:numPr>
          <w:ilvl w:val="0"/>
          <w:numId w:val="2"/>
        </w:numPr>
        <w:ind w:left="0" w:firstLine="709"/>
        <w:contextualSpacing w:val="0"/>
        <w:jc w:val="both"/>
      </w:pPr>
      <w:r w:rsidRPr="00516CAB">
        <w:t>Инструкция Банка России от 28.06.2017 № 180-И «Об обязательных нормативах банков» (вместе с «Методикой расчета кредитного риска по условным обязательствам кредитного характера», «Методикой расчета кредитного риска по ПФИ», «Методикой определения уровня риска по синдицированным ссудам», «Порядком расчета норматива максимального размера риска на одного заемщика или группу связанных заемщиков (Н6) по сделкам, совершаемым на возвратной основе», «Методикой расчета риска изменения стоимости кредитного требования в результате ухудшения кредитного качества контрагента», «Порядком распределения прибыли (части прибыли)») (Зарегистрировано в Минюсте России 12.07.2017 № 47383)</w:t>
      </w:r>
    </w:p>
    <w:p w14:paraId="0E950790" w14:textId="77777777" w:rsidR="00344D8C" w:rsidRPr="00516CAB" w:rsidRDefault="00344D8C" w:rsidP="00344D8C">
      <w:pPr>
        <w:pStyle w:val="a3"/>
        <w:numPr>
          <w:ilvl w:val="0"/>
          <w:numId w:val="2"/>
        </w:numPr>
        <w:ind w:left="0" w:firstLine="709"/>
        <w:contextualSpacing w:val="0"/>
        <w:jc w:val="both"/>
      </w:pPr>
      <w:r w:rsidRPr="00516CAB">
        <w:t xml:space="preserve">Инструкция Банка России от 21.11.2017 № 182-И «О допустимых сочетаниях банковских операций небанковских кредитных организаций, осуществляющих депозитно-кредитные операции, об обязательных нормативах небанковских кредитных организаций, осуществляющих депозитно-кредитные операции, и об осуществлении Банком России надзора за их соблюдением» </w:t>
      </w:r>
    </w:p>
    <w:p w14:paraId="064FCCA6" w14:textId="77777777" w:rsidR="00344D8C" w:rsidRPr="00516CAB" w:rsidRDefault="00344D8C" w:rsidP="00344D8C">
      <w:pPr>
        <w:pStyle w:val="a3"/>
        <w:numPr>
          <w:ilvl w:val="0"/>
          <w:numId w:val="2"/>
        </w:numPr>
        <w:ind w:left="0" w:firstLine="709"/>
        <w:contextualSpacing w:val="0"/>
        <w:jc w:val="both"/>
      </w:pPr>
      <w:r w:rsidRPr="00516CAB">
        <w:t xml:space="preserve">Инструкция Банка России от 06.12.2017 № 183-И «Об обязательных нормативах банков с базовой лицензией» (вместе с «Методикой расчета кредитного риска по ПФИ») </w:t>
      </w:r>
    </w:p>
    <w:p w14:paraId="3E6AABA9" w14:textId="77777777" w:rsidR="00344D8C" w:rsidRPr="00516CAB" w:rsidRDefault="00344D8C" w:rsidP="00344D8C">
      <w:pPr>
        <w:pStyle w:val="a3"/>
        <w:numPr>
          <w:ilvl w:val="0"/>
          <w:numId w:val="2"/>
        </w:numPr>
        <w:ind w:left="0" w:firstLine="709"/>
        <w:contextualSpacing w:val="0"/>
        <w:jc w:val="both"/>
      </w:pPr>
      <w:r w:rsidRPr="00516CAB">
        <w:t>Положение о расчете величины собственных средств (капитала), обязательных нормативов и размеров (лимитов) открытых валютных позиций банковских групп (утв. Банком России 03.12.2015 № 509-П) (Зарегистрировано в Минюсте России 28.12.2015 № 40318)</w:t>
      </w:r>
    </w:p>
    <w:p w14:paraId="1D484472"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 630-П) </w:t>
      </w:r>
    </w:p>
    <w:p w14:paraId="787678EA" w14:textId="77777777" w:rsidR="00344D8C" w:rsidRPr="00516CAB" w:rsidRDefault="00344D8C" w:rsidP="00344D8C">
      <w:pPr>
        <w:pStyle w:val="a3"/>
        <w:numPr>
          <w:ilvl w:val="0"/>
          <w:numId w:val="2"/>
        </w:numPr>
        <w:ind w:left="0" w:firstLine="709"/>
        <w:contextualSpacing w:val="0"/>
        <w:jc w:val="both"/>
      </w:pPr>
      <w:r w:rsidRPr="00516CAB">
        <w:lastRenderedPageBreak/>
        <w:t>Положение о Плане счетов бухгалтерского учета для кредитных организаций и порядке его применения (утв. Банком России 27.02.2017 № 579-П) (Зарегистрировано в Минюсте России 20.03.2017 № 46021)</w:t>
      </w:r>
    </w:p>
    <w:p w14:paraId="7409AF5A"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порядке оплаты уставного капитала банков облигациями федерального займа, а также о порядке осуществления эмиссии привилегированных и обыкновенных акций, размещаемых в рамках процедуры повышения капитализации (утв. Банком России 12.11.2009 № 347-П) (ред. от 02.06.2017) </w:t>
      </w:r>
    </w:p>
    <w:p w14:paraId="329903C3" w14:textId="77777777" w:rsidR="00344D8C" w:rsidRPr="00516CAB" w:rsidRDefault="00344D8C" w:rsidP="00344D8C">
      <w:pPr>
        <w:pStyle w:val="a3"/>
        <w:numPr>
          <w:ilvl w:val="0"/>
          <w:numId w:val="2"/>
        </w:numPr>
        <w:ind w:left="0" w:firstLine="709"/>
        <w:contextualSpacing w:val="0"/>
        <w:jc w:val="both"/>
      </w:pPr>
      <w:r w:rsidRPr="00516CAB">
        <w:t>Положение о методике определения величины собственных средств (капитала) кредитных организаций («Базель III») (утв. Банком России 28.12.2012г. № 395-П)</w:t>
      </w:r>
    </w:p>
    <w:p w14:paraId="33321141"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платежной системе Банка России (утв. Банком России 06.07.2017 № 595-П) </w:t>
      </w:r>
    </w:p>
    <w:p w14:paraId="22CCB40C" w14:textId="77777777" w:rsidR="00344D8C" w:rsidRPr="00516CAB" w:rsidRDefault="00344D8C" w:rsidP="00344D8C">
      <w:pPr>
        <w:pStyle w:val="a3"/>
        <w:numPr>
          <w:ilvl w:val="0"/>
          <w:numId w:val="2"/>
        </w:numPr>
        <w:ind w:left="0" w:firstLine="709"/>
        <w:contextualSpacing w:val="0"/>
        <w:jc w:val="both"/>
      </w:pPr>
      <w:r w:rsidRPr="00516CAB">
        <w:t>Положение об организации внутреннего контроля в кредитных организациях и банковских группах (утв. Банком России 16.12.2003 № 242-П) (Зарегистрировано в Минюсте России 27.01.2004 № 5489)</w:t>
      </w:r>
    </w:p>
    <w:p w14:paraId="2223E423" w14:textId="77777777" w:rsidR="00344D8C" w:rsidRPr="00516CAB" w:rsidRDefault="00344D8C" w:rsidP="00344D8C">
      <w:pPr>
        <w:pStyle w:val="a3"/>
        <w:numPr>
          <w:ilvl w:val="0"/>
          <w:numId w:val="2"/>
        </w:numPr>
        <w:ind w:left="0" w:firstLine="709"/>
        <w:contextualSpacing w:val="0"/>
        <w:jc w:val="both"/>
      </w:pPr>
      <w:r w:rsidRPr="00516CAB">
        <w:t>Методические рекомендации Банка России по проверке системы внутреннего контроля в кредитной организации 18.12.2017 г. № 32-МР</w:t>
      </w:r>
    </w:p>
    <w:p w14:paraId="55F3D9E5" w14:textId="77777777" w:rsidR="00344D8C" w:rsidRPr="00516CAB" w:rsidRDefault="00344D8C" w:rsidP="00344D8C">
      <w:pPr>
        <w:pStyle w:val="a3"/>
        <w:numPr>
          <w:ilvl w:val="0"/>
          <w:numId w:val="2"/>
        </w:numPr>
        <w:ind w:left="0" w:firstLine="709"/>
        <w:contextualSpacing w:val="0"/>
        <w:jc w:val="both"/>
      </w:pPr>
      <w:r w:rsidRPr="00516CAB">
        <w:t>Положение о требованиях к правилам внутреннего контроля кредитной организации в целях противодействия легализации (отмыванию) доходов, полученных преступным путем, и финансированию терроризма (утв. Банком России 02.03.2012 № 375-П) (Зарегистрировано в Минюсте России 06.04.2012 № 23744)</w:t>
      </w:r>
    </w:p>
    <w:p w14:paraId="06FB1577" w14:textId="77777777" w:rsidR="00344D8C" w:rsidRPr="00516CAB" w:rsidRDefault="00344D8C" w:rsidP="00344D8C">
      <w:pPr>
        <w:pStyle w:val="a3"/>
        <w:numPr>
          <w:ilvl w:val="0"/>
          <w:numId w:val="2"/>
        </w:numPr>
        <w:ind w:left="0" w:firstLine="709"/>
        <w:contextualSpacing w:val="0"/>
        <w:jc w:val="both"/>
      </w:pPr>
      <w:r w:rsidRPr="00516CAB">
        <w:t xml:space="preserve">Положение о правилах осуществления перевода денежных средств (утв. Банком России 19.06.2012 № 383-П) (Зарегистрировано в Минюсте России 22.06.2012 № 24667) </w:t>
      </w:r>
    </w:p>
    <w:p w14:paraId="69731F97" w14:textId="77777777" w:rsidR="00344D8C" w:rsidRPr="00516CAB" w:rsidRDefault="00344D8C" w:rsidP="00344D8C">
      <w:pPr>
        <w:pStyle w:val="a3"/>
        <w:numPr>
          <w:ilvl w:val="0"/>
          <w:numId w:val="2"/>
        </w:numPr>
        <w:ind w:left="0" w:firstLine="709"/>
        <w:contextualSpacing w:val="0"/>
        <w:jc w:val="both"/>
      </w:pPr>
      <w:r w:rsidRPr="00516CAB">
        <w:t>Положение «Отраслевой стандарт бухгалтерского учета вознаграждений работникам в кредитных организациях» (утв. Банком России 15.04.2015 № 465-П) (Зарегистрировано в Минюсте России 14.05.2015 N 37275)</w:t>
      </w:r>
    </w:p>
    <w:p w14:paraId="008FC7E4" w14:textId="77777777" w:rsidR="00344D8C" w:rsidRPr="00516CAB" w:rsidRDefault="00344D8C" w:rsidP="00344D8C">
      <w:pPr>
        <w:pStyle w:val="a3"/>
        <w:numPr>
          <w:ilvl w:val="0"/>
          <w:numId w:val="2"/>
        </w:numPr>
        <w:ind w:left="0" w:firstLine="709"/>
        <w:contextualSpacing w:val="0"/>
        <w:jc w:val="both"/>
      </w:pPr>
      <w:r w:rsidRPr="00516CAB">
        <w:t>Положение об обязательных резервах кредитных организаций (утв. Банком России 01.12.2015 № 507-П) (Зарегистрировано в Минюсте России 25.12.2015 № 40275)</w:t>
      </w:r>
    </w:p>
    <w:p w14:paraId="26F415C0" w14:textId="77777777" w:rsidR="00344D8C" w:rsidRPr="00516CAB" w:rsidRDefault="00344D8C" w:rsidP="00344D8C">
      <w:pPr>
        <w:pStyle w:val="a3"/>
        <w:numPr>
          <w:ilvl w:val="0"/>
          <w:numId w:val="2"/>
        </w:numPr>
        <w:ind w:left="0" w:firstLine="709"/>
        <w:contextualSpacing w:val="0"/>
        <w:jc w:val="both"/>
      </w:pPr>
      <w:r w:rsidRPr="00516CAB">
        <w:t>Положение о порядке отражения на счетах бухгалтерского учета кредитными организациями операций с ценными бумагами (утв. Банком России 02.10.2017 № 606-П) (Зарегистрировано в Минюсте России 12.12.2017 № 49215)</w:t>
      </w:r>
    </w:p>
    <w:p w14:paraId="7CF328C2"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порядке отражения на счетах бухгалтерского учета кредитными организациями операций хеджирования (утв. Банком России 21.11.2017 № 617-П) </w:t>
      </w:r>
    </w:p>
    <w:p w14:paraId="176FA728"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порядке отражения на счетах бухгалтерского учета договоров аренды кредитными организациями (утв. Банком России 12.11.2018 № 659-П) </w:t>
      </w:r>
    </w:p>
    <w:p w14:paraId="316C7164" w14:textId="77777777" w:rsidR="00344D8C" w:rsidRPr="00516CAB" w:rsidRDefault="00344D8C" w:rsidP="00344D8C">
      <w:pPr>
        <w:pStyle w:val="a3"/>
        <w:numPr>
          <w:ilvl w:val="0"/>
          <w:numId w:val="2"/>
        </w:numPr>
        <w:ind w:left="0" w:firstLine="709"/>
        <w:contextualSpacing w:val="0"/>
        <w:jc w:val="both"/>
      </w:pPr>
      <w:r w:rsidRPr="00516CAB">
        <w:t>Положение о порядке формирования кредитными организациями резервов на возможные потери по ссудам, ссудной и приравненной к ней задолженности (утв. Банком России  28.06.2017г. № 590-П) (Зарегистрировано в Минюсте России 12 июля 2017 г. № 47384)</w:t>
      </w:r>
    </w:p>
    <w:p w14:paraId="2846C439"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7 октября 2013 г. № 3073-У Об осуществлении наличных расчетов (Зарегистрировано в Минюсте России 23 апреля 2014 г. № 32079)</w:t>
      </w:r>
    </w:p>
    <w:p w14:paraId="3DE28FB4"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(Зарегистрировано в Минюсте России 23.05.2014 № 32404)</w:t>
      </w:r>
    </w:p>
    <w:p w14:paraId="37AFD3CB"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30.07.2014 № 3352-У «О формах документов, применяемых кредитными организациями на территории Российской Федерации при осуществлении кассовых операций с банкнотами и монетой Банка России, банкнотами и монетой иностранных государств (группы иностранных государств), операций со слитками драгоценных металлов, и порядке их заполнения и оформления» (Зарегистрировано в Минюсте России 24.09.2014 № 34110)</w:t>
      </w:r>
    </w:p>
    <w:p w14:paraId="6F5CDFB2" w14:textId="77777777" w:rsidR="00344D8C" w:rsidRPr="00516CAB" w:rsidRDefault="00344D8C" w:rsidP="00344D8C">
      <w:pPr>
        <w:pStyle w:val="a3"/>
        <w:numPr>
          <w:ilvl w:val="0"/>
          <w:numId w:val="2"/>
        </w:numPr>
        <w:ind w:left="0" w:firstLine="709"/>
        <w:contextualSpacing w:val="0"/>
        <w:jc w:val="both"/>
      </w:pPr>
      <w:r w:rsidRPr="00516CAB">
        <w:lastRenderedPageBreak/>
        <w:t>Указание Банка России от 24.03.2003 № 1260-У «О порядке приведения в соответствие размера уставного капитала и величины собственных средств (капитала) кредитных организаций» (вместе с «Порядком отражения в бухгалтерском учете операций по уменьшению размера уставного капитала кредитной организации до размера, не превышающего величину собственных средств (капитала)») (Зарегистрировано в Минюсте России 17.04.2003 № 4429)</w:t>
      </w:r>
    </w:p>
    <w:p w14:paraId="58FE9E68" w14:textId="77777777" w:rsidR="00344D8C" w:rsidRPr="00516CAB" w:rsidRDefault="00344D8C" w:rsidP="00344D8C">
      <w:pPr>
        <w:pStyle w:val="a3"/>
        <w:numPr>
          <w:ilvl w:val="0"/>
          <w:numId w:val="2"/>
        </w:numPr>
        <w:ind w:left="0" w:firstLine="709"/>
        <w:contextualSpacing w:val="0"/>
        <w:jc w:val="both"/>
      </w:pPr>
      <w:r w:rsidRPr="00516CAB">
        <w:t>Указание ЦБ РФ от 09.08.2004 г. № 1486-У «О квалификационных требованиях к специальным должностным лицам, ответственным за соблюдение правил внутреннего контроля в целях противодействия легализации (отмыванию) доходов, полученных преступным путем, и финансированию терроризма и программ его осуществления в кредитных организациях»</w:t>
      </w:r>
    </w:p>
    <w:p w14:paraId="3B0FE79B" w14:textId="77777777" w:rsidR="00344D8C" w:rsidRPr="00516CAB" w:rsidRDefault="00344D8C" w:rsidP="00344D8C">
      <w:pPr>
        <w:pStyle w:val="a3"/>
        <w:numPr>
          <w:ilvl w:val="0"/>
          <w:numId w:val="2"/>
        </w:numPr>
        <w:ind w:left="0" w:firstLine="709"/>
        <w:contextualSpacing w:val="0"/>
        <w:jc w:val="both"/>
      </w:pPr>
      <w:r w:rsidRPr="00516CAB">
        <w:t>Письмо Банка России от 22.12.2014 № 215-Т «О Методических рекомендациях «О бухгалтерском учете договоров РЕПО»</w:t>
      </w:r>
    </w:p>
    <w:p w14:paraId="6C34E765" w14:textId="77777777" w:rsidR="00344D8C" w:rsidRPr="00516CAB" w:rsidRDefault="00344D8C" w:rsidP="00344D8C">
      <w:pPr>
        <w:pStyle w:val="a3"/>
        <w:numPr>
          <w:ilvl w:val="0"/>
          <w:numId w:val="2"/>
        </w:numPr>
        <w:ind w:left="0" w:firstLine="709"/>
        <w:contextualSpacing w:val="0"/>
        <w:jc w:val="both"/>
      </w:pPr>
      <w:r w:rsidRPr="00516CAB">
        <w:t>Положение о Плане счетов бухгалтерского учета в некредитных финансовых организациях и порядке его применения (утв. Банком России 02.09.2015 № 486-П) (Зарегистрировано в Минюсте России 07.10.2015 № 39197)</w:t>
      </w:r>
    </w:p>
    <w:p w14:paraId="449DEF79" w14:textId="77777777" w:rsidR="00344D8C" w:rsidRPr="00516CAB" w:rsidRDefault="00344D8C" w:rsidP="00344D8C">
      <w:pPr>
        <w:pStyle w:val="a3"/>
        <w:numPr>
          <w:ilvl w:val="0"/>
          <w:numId w:val="2"/>
        </w:numPr>
        <w:ind w:left="0" w:firstLine="709"/>
        <w:contextualSpacing w:val="0"/>
        <w:jc w:val="both"/>
      </w:pPr>
      <w:r w:rsidRPr="00516CAB">
        <w:t>Положение «Отраслевой стандарт бухгалтерского учета в страховых организациях и обществах взаимного страхования, расположенных на территории Российской Федерации» (утв. Банком России 04.09.2015 № 491-П) (Зарегистрировано в Минюсте России 21.10.2015 № 39399)</w:t>
      </w:r>
    </w:p>
    <w:p w14:paraId="79F8D071" w14:textId="77777777" w:rsidR="00344D8C" w:rsidRPr="00516CAB" w:rsidRDefault="00344D8C" w:rsidP="00344D8C">
      <w:pPr>
        <w:pStyle w:val="a3"/>
        <w:numPr>
          <w:ilvl w:val="0"/>
          <w:numId w:val="2"/>
        </w:numPr>
        <w:ind w:left="0" w:firstLine="709"/>
        <w:contextualSpacing w:val="0"/>
        <w:jc w:val="both"/>
      </w:pPr>
      <w:r w:rsidRPr="00516CAB">
        <w:t>Положение «Отраслевой стандарт бухгалтерского учета «Порядок составления бухгалтерской (финансовой) отчетности страховых организаций и обществ взаимного страхования» (утв. Банком России 28.12.2015 № 526-П)  (Зарегистрировано в Минюсте России 28.01.2016 № 40869)</w:t>
      </w:r>
    </w:p>
    <w:p w14:paraId="596176EF" w14:textId="77777777" w:rsidR="00344D8C" w:rsidRPr="00516CAB" w:rsidRDefault="00344D8C" w:rsidP="00344D8C">
      <w:pPr>
        <w:pStyle w:val="a3"/>
        <w:numPr>
          <w:ilvl w:val="0"/>
          <w:numId w:val="2"/>
        </w:numPr>
        <w:ind w:left="0" w:firstLine="709"/>
        <w:contextualSpacing w:val="0"/>
        <w:jc w:val="both"/>
      </w:pPr>
      <w:r w:rsidRPr="00516CAB">
        <w:t>Положение Банка России от 16 ноября 2016 года № 557-П «О правилах формирования страховых резервов по страхованию жизни» (Зарегистрировано в Минюсте России 29 декабря 2016 г. № 45055)</w:t>
      </w:r>
    </w:p>
    <w:p w14:paraId="0B1CA0A5" w14:textId="77777777" w:rsidR="00344D8C" w:rsidRPr="00516CAB" w:rsidRDefault="00344D8C" w:rsidP="00344D8C">
      <w:pPr>
        <w:pStyle w:val="a3"/>
        <w:numPr>
          <w:ilvl w:val="0"/>
          <w:numId w:val="2"/>
        </w:numPr>
        <w:ind w:left="0" w:firstLine="709"/>
        <w:contextualSpacing w:val="0"/>
        <w:jc w:val="both"/>
      </w:pPr>
      <w:r w:rsidRPr="00516CAB">
        <w:t>Положение о правилах формирования страховых резервов по страхованию иному, чем страхование жизни (утв. Банком России 16.11.2016 № 558-П) (Зарегистрировано в Минюсте России 29 декабря 2016 г. № 45054)</w:t>
      </w:r>
    </w:p>
    <w:p w14:paraId="644B8A0B"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25.10.2017 № 4584-У «О формах, сроках и порядке составления и представления в Банк России отчетности, необходимой для осуществления контроля и надзора в сфере страховой деятельности, и статистической отчетности страховщиков, а также формах, сроках и порядке представления в Банк России бухгалтерской (финансовой) отчетности страховщиков» (Зарегистрировано в Минюсте России 27.11.2017 № 49026)</w:t>
      </w:r>
    </w:p>
    <w:p w14:paraId="40FBB95D" w14:textId="77777777" w:rsidR="00344D8C" w:rsidRPr="00516CAB" w:rsidRDefault="00344D8C" w:rsidP="00344D8C">
      <w:pPr>
        <w:pStyle w:val="a3"/>
        <w:numPr>
          <w:ilvl w:val="0"/>
          <w:numId w:val="2"/>
        </w:numPr>
        <w:ind w:left="0" w:firstLine="709"/>
        <w:contextualSpacing w:val="0"/>
        <w:jc w:val="both"/>
      </w:pPr>
      <w:r w:rsidRPr="00516CAB">
        <w:t xml:space="preserve">Указание Банка России от 22.02.2017 № 4297-У «О порядке инвестирования средств страховых резервов и перечне разрешенных для инвестирования активов» (вместе с «Требованиями к структуре активов») (Зарегистрировано в Минюсте России 11.05.2017 № 46680) </w:t>
      </w:r>
    </w:p>
    <w:p w14:paraId="1402F7CF"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22.02.2017 № 4298-У «О порядке инвестирования собственных средств (капитала) страховщика и перечне разрешенных для инвестирования активов» (вместе с «Требованиями к структуре активов») (Зарегистрировано в Минюсте России 10.05.2017 № 46648)</w:t>
      </w:r>
    </w:p>
    <w:p w14:paraId="50E97D91"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28.07.2015 г. № 3743-У О порядке расчета страховой организацией нормативного соотношения собственных средств (капитала) и принятых обязательств (Зарегистрировано в Минюсте России 9 сентября 2015 г. № 38865)</w:t>
      </w:r>
    </w:p>
    <w:p w14:paraId="2882F473" w14:textId="77777777" w:rsidR="00344D8C" w:rsidRPr="00516CAB" w:rsidRDefault="00344D8C" w:rsidP="00344D8C">
      <w:pPr>
        <w:pStyle w:val="a3"/>
        <w:numPr>
          <w:ilvl w:val="0"/>
          <w:numId w:val="2"/>
        </w:numPr>
        <w:ind w:left="0" w:firstLine="709"/>
        <w:contextualSpacing w:val="0"/>
        <w:jc w:val="both"/>
      </w:pPr>
      <w:r w:rsidRPr="00516CAB">
        <w:t xml:space="preserve">«Методические рекомендации по бухгалтерскому учету операций страховщиков, связанных с осуществлением деятельности по страхованию, сострахованию, перестрахованию и обязательному медицинскому страхованию, на которые распространяется Положение Банка России от 4 сентября 2015 года № 491-П «Отраслевой стандарт бухгалтерского учета в страховых организациях и обществах взаимного </w:t>
      </w:r>
      <w:r w:rsidRPr="00516CAB">
        <w:lastRenderedPageBreak/>
        <w:t>страхования, расположенных на территории Российской Федерации» (утв. Банком России 22.09.2016 № 29-МР)</w:t>
      </w:r>
    </w:p>
    <w:p w14:paraId="42E8B246" w14:textId="77777777" w:rsidR="00344D8C" w:rsidRPr="00516CAB" w:rsidRDefault="00344D8C" w:rsidP="00A944C3">
      <w:pPr>
        <w:pStyle w:val="a3"/>
        <w:numPr>
          <w:ilvl w:val="0"/>
          <w:numId w:val="2"/>
        </w:numPr>
        <w:ind w:left="0" w:firstLine="709"/>
        <w:contextualSpacing w:val="0"/>
        <w:jc w:val="both"/>
      </w:pPr>
      <w:r w:rsidRPr="00516CAB">
        <w:t>Приказ Минфина РФ от 13.06.1995 № 49 (ред. от 08.11.2010) «Об утверждении Методических указаний по инвентаризации имущества и финансовых обязательств»</w:t>
      </w:r>
    </w:p>
    <w:sectPr w:rsidR="00344D8C" w:rsidRPr="00516CAB" w:rsidSect="007B2F38">
      <w:footerReference w:type="default" r:id="rId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39625" w14:textId="77777777" w:rsidR="001F4EAC" w:rsidRDefault="001F4EAC" w:rsidP="00187F00">
      <w:r>
        <w:separator/>
      </w:r>
    </w:p>
  </w:endnote>
  <w:endnote w:type="continuationSeparator" w:id="0">
    <w:p w14:paraId="1D8318FB" w14:textId="77777777" w:rsidR="001F4EAC" w:rsidRDefault="001F4EAC" w:rsidP="0018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673426"/>
      <w:docPartObj>
        <w:docPartGallery w:val="Page Numbers (Bottom of Page)"/>
        <w:docPartUnique/>
      </w:docPartObj>
    </w:sdtPr>
    <w:sdtEndPr/>
    <w:sdtContent>
      <w:p w14:paraId="27314064" w14:textId="32721657" w:rsidR="00AE11D5" w:rsidRDefault="00D80677">
        <w:pPr>
          <w:pStyle w:val="ad"/>
          <w:jc w:val="center"/>
        </w:pPr>
        <w:r>
          <w:fldChar w:fldCharType="begin"/>
        </w:r>
        <w:r w:rsidR="00AE11D5">
          <w:instrText>PAGE   \* MERGEFORMAT</w:instrText>
        </w:r>
        <w:r>
          <w:fldChar w:fldCharType="separate"/>
        </w:r>
        <w:r w:rsidR="00047E2C">
          <w:rPr>
            <w:noProof/>
          </w:rPr>
          <w:t>1</w:t>
        </w:r>
        <w:r>
          <w:rPr>
            <w:noProof/>
          </w:rPr>
          <w:fldChar w:fldCharType="end"/>
        </w:r>
      </w:p>
    </w:sdtContent>
  </w:sdt>
  <w:p w14:paraId="2780010A" w14:textId="77777777" w:rsidR="00AE11D5" w:rsidRDefault="00AE11D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22682" w14:textId="77777777" w:rsidR="001F4EAC" w:rsidRDefault="001F4EAC" w:rsidP="00187F00">
      <w:r>
        <w:separator/>
      </w:r>
    </w:p>
  </w:footnote>
  <w:footnote w:type="continuationSeparator" w:id="0">
    <w:p w14:paraId="64D7A0F3" w14:textId="77777777" w:rsidR="001F4EAC" w:rsidRDefault="001F4EAC" w:rsidP="00187F00">
      <w:r>
        <w:continuationSeparator/>
      </w:r>
    </w:p>
  </w:footnote>
  <w:footnote w:id="1">
    <w:p w14:paraId="545FE955" w14:textId="77777777" w:rsidR="00AE11D5" w:rsidRPr="00187F00" w:rsidRDefault="00AE11D5" w:rsidP="00187F00">
      <w:pPr>
        <w:pStyle w:val="2"/>
        <w:spacing w:after="0" w:line="240" w:lineRule="auto"/>
        <w:ind w:right="20" w:firstLine="700"/>
        <w:jc w:val="both"/>
        <w:rPr>
          <w:color w:val="000000"/>
          <w:sz w:val="20"/>
          <w:szCs w:val="20"/>
        </w:rPr>
      </w:pPr>
      <w:r>
        <w:rPr>
          <w:rStyle w:val="a8"/>
        </w:rPr>
        <w:footnoteRef/>
      </w:r>
      <w:r>
        <w:t xml:space="preserve"> </w:t>
      </w:r>
      <w:r w:rsidRPr="00187F00">
        <w:rPr>
          <w:color w:val="000000"/>
          <w:sz w:val="20"/>
          <w:szCs w:val="20"/>
        </w:rPr>
        <w:t>Доступ к рабочей программе по дисциплине «</w:t>
      </w:r>
      <w:r w:rsidRPr="00BD5470">
        <w:rPr>
          <w:sz w:val="20"/>
          <w:szCs w:val="20"/>
        </w:rPr>
        <w:t>Практикум по подготовке финансово-кредитного аудитора</w:t>
      </w:r>
      <w:r w:rsidRPr="00187F00">
        <w:rPr>
          <w:color w:val="000000"/>
          <w:sz w:val="20"/>
          <w:szCs w:val="20"/>
        </w:rPr>
        <w:t xml:space="preserve">» открыт </w:t>
      </w:r>
      <w:r w:rsidRPr="00187F00">
        <w:rPr>
          <w:sz w:val="20"/>
          <w:szCs w:val="20"/>
        </w:rPr>
        <w:t>со страницы официального сайта ОГУ (</w:t>
      </w:r>
      <w:hyperlink r:id="rId1" w:tgtFrame="_blank" w:history="1">
        <w:r w:rsidRPr="00187F00">
          <w:rPr>
            <w:color w:val="0000FF"/>
            <w:kern w:val="0"/>
            <w:sz w:val="20"/>
            <w:szCs w:val="20"/>
            <w:u w:val="single"/>
            <w:lang w:eastAsia="ru-RU" w:bidi="ar-SA"/>
          </w:rPr>
          <w:t>http://ito.osu.ru/index.php?page=000606</w:t>
        </w:r>
      </w:hyperlink>
      <w:r w:rsidRPr="00187F00">
        <w:rPr>
          <w:kern w:val="0"/>
          <w:sz w:val="20"/>
          <w:szCs w:val="20"/>
          <w:lang w:eastAsia="ru-RU" w:bidi="ar-SA"/>
        </w:rPr>
        <w:t xml:space="preserve">) и через </w:t>
      </w:r>
      <w:r w:rsidRPr="00187F00">
        <w:rPr>
          <w:sz w:val="20"/>
          <w:szCs w:val="20"/>
        </w:rPr>
        <w:t>личный кабинет обучающегося (</w:t>
      </w:r>
      <w:hyperlink r:id="rId2" w:tgtFrame="_blank" w:history="1">
        <w:r w:rsidRPr="00187F00">
          <w:rPr>
            <w:color w:val="0000FF"/>
            <w:kern w:val="0"/>
            <w:sz w:val="20"/>
            <w:szCs w:val="20"/>
            <w:u w:val="single"/>
            <w:lang w:eastAsia="ru-RU" w:bidi="ar-SA"/>
          </w:rPr>
          <w:t>https://www.osu.ru/iss/lks/</w:t>
        </w:r>
      </w:hyperlink>
      <w:r w:rsidRPr="00187F00">
        <w:rPr>
          <w:kern w:val="0"/>
          <w:sz w:val="20"/>
          <w:szCs w:val="20"/>
          <w:lang w:eastAsia="ru-RU" w:bidi="ar-SA"/>
        </w:rPr>
        <w:t>)</w:t>
      </w:r>
    </w:p>
    <w:p w14:paraId="7E87569D" w14:textId="77777777" w:rsidR="00AE11D5" w:rsidRPr="00187F00" w:rsidRDefault="00AE11D5">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6C8A"/>
    <w:multiLevelType w:val="multilevel"/>
    <w:tmpl w:val="55AE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A391F"/>
    <w:multiLevelType w:val="hybridMultilevel"/>
    <w:tmpl w:val="2930A1BE"/>
    <w:lvl w:ilvl="0" w:tplc="47C48552">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D60A0B"/>
    <w:multiLevelType w:val="hybridMultilevel"/>
    <w:tmpl w:val="301CF7CE"/>
    <w:lvl w:ilvl="0" w:tplc="2E9465F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680A25"/>
    <w:multiLevelType w:val="hybridMultilevel"/>
    <w:tmpl w:val="473C2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95789E"/>
    <w:multiLevelType w:val="multilevel"/>
    <w:tmpl w:val="213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32F29"/>
    <w:multiLevelType w:val="multilevel"/>
    <w:tmpl w:val="EE34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5523A"/>
    <w:multiLevelType w:val="multilevel"/>
    <w:tmpl w:val="8DF6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20162D"/>
    <w:multiLevelType w:val="multilevel"/>
    <w:tmpl w:val="D260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D4C4F"/>
    <w:multiLevelType w:val="hybridMultilevel"/>
    <w:tmpl w:val="94F2B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7A86A64"/>
    <w:multiLevelType w:val="hybridMultilevel"/>
    <w:tmpl w:val="FE1E7DB4"/>
    <w:lvl w:ilvl="0" w:tplc="E474B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014BAA"/>
    <w:multiLevelType w:val="multilevel"/>
    <w:tmpl w:val="DEE8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E1AFB"/>
    <w:multiLevelType w:val="multilevel"/>
    <w:tmpl w:val="7930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E5E3F"/>
    <w:multiLevelType w:val="multilevel"/>
    <w:tmpl w:val="A8A2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F11E16"/>
    <w:multiLevelType w:val="hybridMultilevel"/>
    <w:tmpl w:val="5B22B1EE"/>
    <w:lvl w:ilvl="0" w:tplc="66AA156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FC53A47"/>
    <w:multiLevelType w:val="multilevel"/>
    <w:tmpl w:val="EB1C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6D54DB"/>
    <w:multiLevelType w:val="multilevel"/>
    <w:tmpl w:val="60C00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95309F"/>
    <w:multiLevelType w:val="multilevel"/>
    <w:tmpl w:val="21F63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3839FB"/>
    <w:multiLevelType w:val="multilevel"/>
    <w:tmpl w:val="4136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CC189D"/>
    <w:multiLevelType w:val="multilevel"/>
    <w:tmpl w:val="06B6C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C60AB4"/>
    <w:multiLevelType w:val="hybridMultilevel"/>
    <w:tmpl w:val="B2980DAC"/>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3734C3C"/>
    <w:multiLevelType w:val="multilevel"/>
    <w:tmpl w:val="AA5A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7E22CF"/>
    <w:multiLevelType w:val="hybridMultilevel"/>
    <w:tmpl w:val="433EF0BC"/>
    <w:lvl w:ilvl="0" w:tplc="F90AAD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21"/>
  </w:num>
  <w:num w:numId="5">
    <w:abstractNumId w:val="1"/>
  </w:num>
  <w:num w:numId="6">
    <w:abstractNumId w:val="12"/>
  </w:num>
  <w:num w:numId="7">
    <w:abstractNumId w:val="16"/>
  </w:num>
  <w:num w:numId="8">
    <w:abstractNumId w:val="0"/>
  </w:num>
  <w:num w:numId="9">
    <w:abstractNumId w:val="11"/>
  </w:num>
  <w:num w:numId="10">
    <w:abstractNumId w:val="4"/>
  </w:num>
  <w:num w:numId="11">
    <w:abstractNumId w:val="18"/>
  </w:num>
  <w:num w:numId="12">
    <w:abstractNumId w:val="14"/>
  </w:num>
  <w:num w:numId="13">
    <w:abstractNumId w:val="10"/>
  </w:num>
  <w:num w:numId="14">
    <w:abstractNumId w:val="7"/>
  </w:num>
  <w:num w:numId="15">
    <w:abstractNumId w:val="6"/>
  </w:num>
  <w:num w:numId="16">
    <w:abstractNumId w:val="5"/>
  </w:num>
  <w:num w:numId="17">
    <w:abstractNumId w:val="17"/>
  </w:num>
  <w:num w:numId="18">
    <w:abstractNumId w:val="15"/>
  </w:num>
  <w:num w:numId="19">
    <w:abstractNumId w:val="20"/>
  </w:num>
  <w:num w:numId="20">
    <w:abstractNumId w:val="8"/>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4060"/>
    <w:rsid w:val="0000295B"/>
    <w:rsid w:val="00015A9A"/>
    <w:rsid w:val="00020784"/>
    <w:rsid w:val="00022E16"/>
    <w:rsid w:val="0002777C"/>
    <w:rsid w:val="00027F6B"/>
    <w:rsid w:val="00047E2C"/>
    <w:rsid w:val="00067524"/>
    <w:rsid w:val="000800EE"/>
    <w:rsid w:val="00082D1C"/>
    <w:rsid w:val="00092FCF"/>
    <w:rsid w:val="000A0655"/>
    <w:rsid w:val="000A06D1"/>
    <w:rsid w:val="000A07D7"/>
    <w:rsid w:val="000A1658"/>
    <w:rsid w:val="000A2575"/>
    <w:rsid w:val="000A6E0E"/>
    <w:rsid w:val="000B5C7F"/>
    <w:rsid w:val="000E2DD9"/>
    <w:rsid w:val="000E3887"/>
    <w:rsid w:val="000E4B26"/>
    <w:rsid w:val="000E6854"/>
    <w:rsid w:val="000F0538"/>
    <w:rsid w:val="00103D83"/>
    <w:rsid w:val="00106FC1"/>
    <w:rsid w:val="001073E9"/>
    <w:rsid w:val="001176EA"/>
    <w:rsid w:val="00117DF8"/>
    <w:rsid w:val="001307AF"/>
    <w:rsid w:val="0013451C"/>
    <w:rsid w:val="00134D10"/>
    <w:rsid w:val="00141BCD"/>
    <w:rsid w:val="00157D2B"/>
    <w:rsid w:val="00160EA5"/>
    <w:rsid w:val="00167C54"/>
    <w:rsid w:val="00173C7C"/>
    <w:rsid w:val="00187F00"/>
    <w:rsid w:val="001A1D88"/>
    <w:rsid w:val="001A59F8"/>
    <w:rsid w:val="001B722B"/>
    <w:rsid w:val="001C0EC4"/>
    <w:rsid w:val="001C1EAB"/>
    <w:rsid w:val="001C2AAF"/>
    <w:rsid w:val="001D0C05"/>
    <w:rsid w:val="001E5E07"/>
    <w:rsid w:val="001F4A4A"/>
    <w:rsid w:val="001F4EAC"/>
    <w:rsid w:val="00203744"/>
    <w:rsid w:val="00206C2D"/>
    <w:rsid w:val="00211CA0"/>
    <w:rsid w:val="00217C2D"/>
    <w:rsid w:val="0022272A"/>
    <w:rsid w:val="00236770"/>
    <w:rsid w:val="00241019"/>
    <w:rsid w:val="00242BC8"/>
    <w:rsid w:val="00245621"/>
    <w:rsid w:val="002511F6"/>
    <w:rsid w:val="0025257F"/>
    <w:rsid w:val="00256708"/>
    <w:rsid w:val="0026215B"/>
    <w:rsid w:val="00263D84"/>
    <w:rsid w:val="002677D2"/>
    <w:rsid w:val="002A3972"/>
    <w:rsid w:val="002C133F"/>
    <w:rsid w:val="002C31BC"/>
    <w:rsid w:val="002C4D49"/>
    <w:rsid w:val="002E06AA"/>
    <w:rsid w:val="002E2689"/>
    <w:rsid w:val="002E3338"/>
    <w:rsid w:val="002E5FB7"/>
    <w:rsid w:val="00312BFE"/>
    <w:rsid w:val="00320E65"/>
    <w:rsid w:val="003271BA"/>
    <w:rsid w:val="0033553D"/>
    <w:rsid w:val="003423DA"/>
    <w:rsid w:val="00344D8C"/>
    <w:rsid w:val="00346FB2"/>
    <w:rsid w:val="00362C39"/>
    <w:rsid w:val="00364BFD"/>
    <w:rsid w:val="00367A60"/>
    <w:rsid w:val="0039283C"/>
    <w:rsid w:val="00395DE5"/>
    <w:rsid w:val="003A1DF8"/>
    <w:rsid w:val="003A20F3"/>
    <w:rsid w:val="003B097C"/>
    <w:rsid w:val="003B16B3"/>
    <w:rsid w:val="003C335F"/>
    <w:rsid w:val="003C62C7"/>
    <w:rsid w:val="003D1CC2"/>
    <w:rsid w:val="003D7D99"/>
    <w:rsid w:val="003E7701"/>
    <w:rsid w:val="00414273"/>
    <w:rsid w:val="0042330C"/>
    <w:rsid w:val="004262D7"/>
    <w:rsid w:val="004441E9"/>
    <w:rsid w:val="00446A56"/>
    <w:rsid w:val="00450D23"/>
    <w:rsid w:val="00457CD4"/>
    <w:rsid w:val="00464308"/>
    <w:rsid w:val="00471868"/>
    <w:rsid w:val="00472888"/>
    <w:rsid w:val="00484F9C"/>
    <w:rsid w:val="00485091"/>
    <w:rsid w:val="004960DA"/>
    <w:rsid w:val="004A232B"/>
    <w:rsid w:val="004A2C6E"/>
    <w:rsid w:val="004A3FE1"/>
    <w:rsid w:val="004A5BBA"/>
    <w:rsid w:val="004C249D"/>
    <w:rsid w:val="004C3243"/>
    <w:rsid w:val="004E12C8"/>
    <w:rsid w:val="004E2317"/>
    <w:rsid w:val="004F49AD"/>
    <w:rsid w:val="004F664E"/>
    <w:rsid w:val="0051102E"/>
    <w:rsid w:val="00512D77"/>
    <w:rsid w:val="00516CAB"/>
    <w:rsid w:val="00520EAF"/>
    <w:rsid w:val="0052474B"/>
    <w:rsid w:val="0054664C"/>
    <w:rsid w:val="00555283"/>
    <w:rsid w:val="00561F53"/>
    <w:rsid w:val="005637E3"/>
    <w:rsid w:val="00580F07"/>
    <w:rsid w:val="0058275E"/>
    <w:rsid w:val="00587828"/>
    <w:rsid w:val="00591F27"/>
    <w:rsid w:val="005A183A"/>
    <w:rsid w:val="005A1D63"/>
    <w:rsid w:val="005B05BD"/>
    <w:rsid w:val="005B30A9"/>
    <w:rsid w:val="005B4EE9"/>
    <w:rsid w:val="005B5D89"/>
    <w:rsid w:val="005D07D9"/>
    <w:rsid w:val="005F5296"/>
    <w:rsid w:val="0060600C"/>
    <w:rsid w:val="00611E7C"/>
    <w:rsid w:val="00614060"/>
    <w:rsid w:val="00622844"/>
    <w:rsid w:val="00624B73"/>
    <w:rsid w:val="00630F63"/>
    <w:rsid w:val="00655702"/>
    <w:rsid w:val="00672B4D"/>
    <w:rsid w:val="00673426"/>
    <w:rsid w:val="00673760"/>
    <w:rsid w:val="00674AC9"/>
    <w:rsid w:val="00677DC6"/>
    <w:rsid w:val="006875C6"/>
    <w:rsid w:val="00695CD8"/>
    <w:rsid w:val="006961BF"/>
    <w:rsid w:val="0069695A"/>
    <w:rsid w:val="00697F6D"/>
    <w:rsid w:val="006A0C29"/>
    <w:rsid w:val="006A189A"/>
    <w:rsid w:val="006A2A00"/>
    <w:rsid w:val="006A5FC0"/>
    <w:rsid w:val="006B4A70"/>
    <w:rsid w:val="006C6AC5"/>
    <w:rsid w:val="006D015D"/>
    <w:rsid w:val="006D3C62"/>
    <w:rsid w:val="006E2E0E"/>
    <w:rsid w:val="006E3C57"/>
    <w:rsid w:val="006E5567"/>
    <w:rsid w:val="00702478"/>
    <w:rsid w:val="00724AE9"/>
    <w:rsid w:val="00740A6A"/>
    <w:rsid w:val="00752119"/>
    <w:rsid w:val="00752CB0"/>
    <w:rsid w:val="00760752"/>
    <w:rsid w:val="00765BFA"/>
    <w:rsid w:val="0077031D"/>
    <w:rsid w:val="00774FE4"/>
    <w:rsid w:val="00780A41"/>
    <w:rsid w:val="007811AC"/>
    <w:rsid w:val="007826CD"/>
    <w:rsid w:val="00782AA4"/>
    <w:rsid w:val="0079321B"/>
    <w:rsid w:val="007A2A71"/>
    <w:rsid w:val="007A2EB6"/>
    <w:rsid w:val="007A613F"/>
    <w:rsid w:val="007B2F38"/>
    <w:rsid w:val="007C38F8"/>
    <w:rsid w:val="007C700C"/>
    <w:rsid w:val="007D0535"/>
    <w:rsid w:val="007D2A28"/>
    <w:rsid w:val="007D2B14"/>
    <w:rsid w:val="007D2F53"/>
    <w:rsid w:val="007D5A56"/>
    <w:rsid w:val="007F0E53"/>
    <w:rsid w:val="00810321"/>
    <w:rsid w:val="0081411F"/>
    <w:rsid w:val="00821B66"/>
    <w:rsid w:val="00824636"/>
    <w:rsid w:val="00837239"/>
    <w:rsid w:val="00854C24"/>
    <w:rsid w:val="00870E1F"/>
    <w:rsid w:val="00874D77"/>
    <w:rsid w:val="00885585"/>
    <w:rsid w:val="00885A2A"/>
    <w:rsid w:val="00886500"/>
    <w:rsid w:val="008930E1"/>
    <w:rsid w:val="00894E20"/>
    <w:rsid w:val="008B478F"/>
    <w:rsid w:val="008B56EC"/>
    <w:rsid w:val="008C4E81"/>
    <w:rsid w:val="008D10D2"/>
    <w:rsid w:val="008D3CAE"/>
    <w:rsid w:val="008F2791"/>
    <w:rsid w:val="009002A4"/>
    <w:rsid w:val="009137B1"/>
    <w:rsid w:val="00936925"/>
    <w:rsid w:val="0094284F"/>
    <w:rsid w:val="009436F4"/>
    <w:rsid w:val="00965E18"/>
    <w:rsid w:val="0096621B"/>
    <w:rsid w:val="0096719D"/>
    <w:rsid w:val="0097046C"/>
    <w:rsid w:val="00985926"/>
    <w:rsid w:val="00992FCF"/>
    <w:rsid w:val="00997998"/>
    <w:rsid w:val="009A4DEB"/>
    <w:rsid w:val="009B1B29"/>
    <w:rsid w:val="009B5890"/>
    <w:rsid w:val="009B7046"/>
    <w:rsid w:val="009D10E3"/>
    <w:rsid w:val="009D21C3"/>
    <w:rsid w:val="009E5B25"/>
    <w:rsid w:val="009E7729"/>
    <w:rsid w:val="009F008A"/>
    <w:rsid w:val="00A0258F"/>
    <w:rsid w:val="00A12BF5"/>
    <w:rsid w:val="00A13E57"/>
    <w:rsid w:val="00A203AC"/>
    <w:rsid w:val="00A248DC"/>
    <w:rsid w:val="00A42B84"/>
    <w:rsid w:val="00A5258C"/>
    <w:rsid w:val="00A545A3"/>
    <w:rsid w:val="00A546EE"/>
    <w:rsid w:val="00A55B0B"/>
    <w:rsid w:val="00A55F84"/>
    <w:rsid w:val="00A56CEC"/>
    <w:rsid w:val="00A63D8C"/>
    <w:rsid w:val="00A64974"/>
    <w:rsid w:val="00A7565C"/>
    <w:rsid w:val="00A76565"/>
    <w:rsid w:val="00A768BB"/>
    <w:rsid w:val="00A83A50"/>
    <w:rsid w:val="00A83B14"/>
    <w:rsid w:val="00A944C3"/>
    <w:rsid w:val="00AA470A"/>
    <w:rsid w:val="00AC442C"/>
    <w:rsid w:val="00AC4762"/>
    <w:rsid w:val="00AE11D5"/>
    <w:rsid w:val="00AE577D"/>
    <w:rsid w:val="00AE6B68"/>
    <w:rsid w:val="00AF1D15"/>
    <w:rsid w:val="00AF211A"/>
    <w:rsid w:val="00AF4191"/>
    <w:rsid w:val="00AF7624"/>
    <w:rsid w:val="00B00F40"/>
    <w:rsid w:val="00B034D6"/>
    <w:rsid w:val="00B13FD9"/>
    <w:rsid w:val="00B20BA6"/>
    <w:rsid w:val="00B316AA"/>
    <w:rsid w:val="00B35298"/>
    <w:rsid w:val="00B51ECC"/>
    <w:rsid w:val="00B608BF"/>
    <w:rsid w:val="00B627D6"/>
    <w:rsid w:val="00B63289"/>
    <w:rsid w:val="00B64634"/>
    <w:rsid w:val="00B70968"/>
    <w:rsid w:val="00B722E5"/>
    <w:rsid w:val="00B819D6"/>
    <w:rsid w:val="00B82A83"/>
    <w:rsid w:val="00B867D3"/>
    <w:rsid w:val="00B90591"/>
    <w:rsid w:val="00B92C67"/>
    <w:rsid w:val="00B96857"/>
    <w:rsid w:val="00B97F39"/>
    <w:rsid w:val="00BA4C3B"/>
    <w:rsid w:val="00BA4F9A"/>
    <w:rsid w:val="00BA56C4"/>
    <w:rsid w:val="00BB0FC0"/>
    <w:rsid w:val="00BB1ED8"/>
    <w:rsid w:val="00BB4785"/>
    <w:rsid w:val="00BB53CD"/>
    <w:rsid w:val="00BC3EC1"/>
    <w:rsid w:val="00BD379F"/>
    <w:rsid w:val="00BD5470"/>
    <w:rsid w:val="00BE2B0C"/>
    <w:rsid w:val="00BE565D"/>
    <w:rsid w:val="00BF07B1"/>
    <w:rsid w:val="00BF1175"/>
    <w:rsid w:val="00BF1D2A"/>
    <w:rsid w:val="00BF2705"/>
    <w:rsid w:val="00BF53E4"/>
    <w:rsid w:val="00C041A1"/>
    <w:rsid w:val="00C04AF8"/>
    <w:rsid w:val="00C0721B"/>
    <w:rsid w:val="00C21FCF"/>
    <w:rsid w:val="00C22675"/>
    <w:rsid w:val="00C24560"/>
    <w:rsid w:val="00C310F7"/>
    <w:rsid w:val="00C32361"/>
    <w:rsid w:val="00C36224"/>
    <w:rsid w:val="00C47A7B"/>
    <w:rsid w:val="00C47C41"/>
    <w:rsid w:val="00C528F3"/>
    <w:rsid w:val="00C55222"/>
    <w:rsid w:val="00C55747"/>
    <w:rsid w:val="00C632A3"/>
    <w:rsid w:val="00C717F7"/>
    <w:rsid w:val="00C72204"/>
    <w:rsid w:val="00C72D4E"/>
    <w:rsid w:val="00C904C1"/>
    <w:rsid w:val="00C93A41"/>
    <w:rsid w:val="00C94EC2"/>
    <w:rsid w:val="00CA1EEA"/>
    <w:rsid w:val="00CA6142"/>
    <w:rsid w:val="00CC0622"/>
    <w:rsid w:val="00CD07EB"/>
    <w:rsid w:val="00CD17BA"/>
    <w:rsid w:val="00CD6A6B"/>
    <w:rsid w:val="00CE16C6"/>
    <w:rsid w:val="00CF37F5"/>
    <w:rsid w:val="00D05B6A"/>
    <w:rsid w:val="00D14017"/>
    <w:rsid w:val="00D22F28"/>
    <w:rsid w:val="00D30CBB"/>
    <w:rsid w:val="00D46789"/>
    <w:rsid w:val="00D54E98"/>
    <w:rsid w:val="00D62535"/>
    <w:rsid w:val="00D664C0"/>
    <w:rsid w:val="00D71439"/>
    <w:rsid w:val="00D80677"/>
    <w:rsid w:val="00D87A25"/>
    <w:rsid w:val="00D92ED4"/>
    <w:rsid w:val="00DA06E6"/>
    <w:rsid w:val="00DA6FDF"/>
    <w:rsid w:val="00DB16F3"/>
    <w:rsid w:val="00DB3544"/>
    <w:rsid w:val="00DB5BAB"/>
    <w:rsid w:val="00DB7FB5"/>
    <w:rsid w:val="00DC3E6D"/>
    <w:rsid w:val="00DC5979"/>
    <w:rsid w:val="00DC6351"/>
    <w:rsid w:val="00DC750D"/>
    <w:rsid w:val="00DE28A8"/>
    <w:rsid w:val="00DF1450"/>
    <w:rsid w:val="00E1502B"/>
    <w:rsid w:val="00E22B2E"/>
    <w:rsid w:val="00E36D15"/>
    <w:rsid w:val="00E426BE"/>
    <w:rsid w:val="00E44D75"/>
    <w:rsid w:val="00E44DFF"/>
    <w:rsid w:val="00E52C55"/>
    <w:rsid w:val="00E5607C"/>
    <w:rsid w:val="00E574BB"/>
    <w:rsid w:val="00E81BDD"/>
    <w:rsid w:val="00E945AC"/>
    <w:rsid w:val="00EA6E0C"/>
    <w:rsid w:val="00EB0D3A"/>
    <w:rsid w:val="00ED24D5"/>
    <w:rsid w:val="00EE1C3B"/>
    <w:rsid w:val="00EF418D"/>
    <w:rsid w:val="00EF55F5"/>
    <w:rsid w:val="00EF751B"/>
    <w:rsid w:val="00F03EF7"/>
    <w:rsid w:val="00F0458F"/>
    <w:rsid w:val="00F04CEC"/>
    <w:rsid w:val="00F065EB"/>
    <w:rsid w:val="00F35886"/>
    <w:rsid w:val="00F63764"/>
    <w:rsid w:val="00F637A0"/>
    <w:rsid w:val="00F734F1"/>
    <w:rsid w:val="00F75B57"/>
    <w:rsid w:val="00F75EBC"/>
    <w:rsid w:val="00F80ABD"/>
    <w:rsid w:val="00F84761"/>
    <w:rsid w:val="00F91EB1"/>
    <w:rsid w:val="00F95116"/>
    <w:rsid w:val="00F9768C"/>
    <w:rsid w:val="00FA6694"/>
    <w:rsid w:val="00FA75C5"/>
    <w:rsid w:val="00FB0271"/>
    <w:rsid w:val="00FB168D"/>
    <w:rsid w:val="00FB3D24"/>
    <w:rsid w:val="00FB7E3D"/>
    <w:rsid w:val="00FE0239"/>
    <w:rsid w:val="00FE1BF7"/>
    <w:rsid w:val="00FE4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87EDB"/>
  <w15:docId w15:val="{9437C506-8C88-48F7-9E69-98DB9DD3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060"/>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14060"/>
    <w:pPr>
      <w:ind w:left="720"/>
      <w:contextualSpacing/>
    </w:pPr>
  </w:style>
  <w:style w:type="character" w:customStyle="1" w:styleId="a4">
    <w:name w:val="Абзац списка Знак"/>
    <w:basedOn w:val="a0"/>
    <w:link w:val="a3"/>
    <w:uiPriority w:val="34"/>
    <w:rsid w:val="00614060"/>
    <w:rPr>
      <w:rFonts w:ascii="Times New Roman" w:eastAsia="Times New Roman" w:hAnsi="Times New Roman" w:cs="Times New Roman"/>
      <w:sz w:val="24"/>
      <w:szCs w:val="24"/>
      <w:lang w:eastAsia="ru-RU"/>
    </w:rPr>
  </w:style>
  <w:style w:type="paragraph" w:customStyle="1" w:styleId="ReportMain">
    <w:name w:val="Report_Main"/>
    <w:basedOn w:val="a"/>
    <w:link w:val="ReportMain0"/>
    <w:qFormat/>
    <w:rsid w:val="00614060"/>
    <w:rPr>
      <w:rFonts w:eastAsia="Calibri"/>
      <w:szCs w:val="20"/>
    </w:rPr>
  </w:style>
  <w:style w:type="character" w:customStyle="1" w:styleId="ReportMain0">
    <w:name w:val="Report_Main Знак"/>
    <w:link w:val="ReportMain"/>
    <w:rsid w:val="00614060"/>
    <w:rPr>
      <w:rFonts w:ascii="Times New Roman" w:eastAsia="Calibri" w:hAnsi="Times New Roman" w:cs="Times New Roman"/>
      <w:sz w:val="24"/>
      <w:szCs w:val="20"/>
    </w:rPr>
  </w:style>
  <w:style w:type="paragraph" w:customStyle="1" w:styleId="ConsPlusNormal">
    <w:name w:val="ConsPlusNormal"/>
    <w:rsid w:val="00614060"/>
    <w:pPr>
      <w:widowControl w:val="0"/>
      <w:autoSpaceDE w:val="0"/>
      <w:autoSpaceDN w:val="0"/>
      <w:adjustRightInd w:val="0"/>
      <w:ind w:firstLine="0"/>
      <w:jc w:val="left"/>
    </w:pPr>
    <w:rPr>
      <w:rFonts w:ascii="Times New Roman" w:eastAsia="Times New Roman" w:hAnsi="Times New Roman" w:cs="Times New Roman"/>
      <w:sz w:val="24"/>
      <w:szCs w:val="24"/>
      <w:lang w:eastAsia="ru-RU"/>
    </w:rPr>
  </w:style>
  <w:style w:type="table" w:styleId="a5">
    <w:name w:val="Table Grid"/>
    <w:basedOn w:val="a1"/>
    <w:uiPriority w:val="59"/>
    <w:rsid w:val="007F0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сновной текст2"/>
    <w:basedOn w:val="a"/>
    <w:rsid w:val="00F35886"/>
    <w:pPr>
      <w:widowControl w:val="0"/>
      <w:shd w:val="clear" w:color="auto" w:fill="FFFFFF"/>
      <w:suppressAutoHyphens/>
      <w:spacing w:after="300" w:line="643" w:lineRule="exact"/>
      <w:ind w:hanging="360"/>
    </w:pPr>
    <w:rPr>
      <w:kern w:val="2"/>
      <w:sz w:val="27"/>
      <w:szCs w:val="27"/>
      <w:lang w:eastAsia="zh-CN" w:bidi="hi-IN"/>
    </w:rPr>
  </w:style>
  <w:style w:type="character" w:customStyle="1" w:styleId="3">
    <w:name w:val="Основной текст3"/>
    <w:rsid w:val="00E81BDD"/>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6">
    <w:name w:val="footnote text"/>
    <w:basedOn w:val="a"/>
    <w:link w:val="a7"/>
    <w:semiHidden/>
    <w:unhideWhenUsed/>
    <w:rsid w:val="00187F00"/>
    <w:rPr>
      <w:sz w:val="20"/>
      <w:szCs w:val="20"/>
    </w:rPr>
  </w:style>
  <w:style w:type="character" w:customStyle="1" w:styleId="a7">
    <w:name w:val="Текст сноски Знак"/>
    <w:basedOn w:val="a0"/>
    <w:link w:val="a6"/>
    <w:semiHidden/>
    <w:rsid w:val="00187F00"/>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187F00"/>
    <w:rPr>
      <w:vertAlign w:val="superscript"/>
    </w:rPr>
  </w:style>
  <w:style w:type="character" w:styleId="a9">
    <w:name w:val="Hyperlink"/>
    <w:basedOn w:val="a0"/>
    <w:uiPriority w:val="99"/>
    <w:rsid w:val="00DE28A8"/>
    <w:rPr>
      <w:rFonts w:cs="Times New Roman"/>
      <w:color w:val="0000FF"/>
      <w:u w:val="single"/>
    </w:rPr>
  </w:style>
  <w:style w:type="paragraph" w:styleId="aa">
    <w:name w:val="Normal (Web)"/>
    <w:basedOn w:val="a"/>
    <w:uiPriority w:val="99"/>
    <w:rsid w:val="00C904C1"/>
    <w:pPr>
      <w:spacing w:before="100" w:beforeAutospacing="1" w:after="100" w:afterAutospacing="1"/>
    </w:pPr>
  </w:style>
  <w:style w:type="paragraph" w:styleId="ab">
    <w:name w:val="header"/>
    <w:basedOn w:val="a"/>
    <w:link w:val="ac"/>
    <w:uiPriority w:val="99"/>
    <w:unhideWhenUsed/>
    <w:rsid w:val="003C62C7"/>
    <w:pPr>
      <w:tabs>
        <w:tab w:val="center" w:pos="4677"/>
        <w:tab w:val="right" w:pos="9355"/>
      </w:tabs>
    </w:pPr>
  </w:style>
  <w:style w:type="character" w:customStyle="1" w:styleId="ac">
    <w:name w:val="Верхний колонтитул Знак"/>
    <w:basedOn w:val="a0"/>
    <w:link w:val="ab"/>
    <w:uiPriority w:val="99"/>
    <w:rsid w:val="003C62C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C62C7"/>
    <w:pPr>
      <w:tabs>
        <w:tab w:val="center" w:pos="4677"/>
        <w:tab w:val="right" w:pos="9355"/>
      </w:tabs>
    </w:pPr>
  </w:style>
  <w:style w:type="character" w:customStyle="1" w:styleId="ae">
    <w:name w:val="Нижний колонтитул Знак"/>
    <w:basedOn w:val="a0"/>
    <w:link w:val="ad"/>
    <w:uiPriority w:val="99"/>
    <w:rsid w:val="003C62C7"/>
    <w:rPr>
      <w:rFonts w:ascii="Times New Roman" w:eastAsia="Times New Roman" w:hAnsi="Times New Roman" w:cs="Times New Roman"/>
      <w:sz w:val="24"/>
      <w:szCs w:val="24"/>
      <w:lang w:eastAsia="ru-RU"/>
    </w:rPr>
  </w:style>
  <w:style w:type="paragraph" w:customStyle="1" w:styleId="ConsPlusTitle">
    <w:name w:val="ConsPlusTitle"/>
    <w:rsid w:val="00344D8C"/>
    <w:pPr>
      <w:widowControl w:val="0"/>
      <w:autoSpaceDE w:val="0"/>
      <w:autoSpaceDN w:val="0"/>
      <w:adjustRightInd w:val="0"/>
      <w:ind w:firstLine="0"/>
      <w:jc w:val="left"/>
    </w:pPr>
    <w:rPr>
      <w:rFonts w:ascii="Arial" w:eastAsiaTheme="minorEastAsia" w:hAnsi="Arial" w:cs="Arial"/>
      <w:b/>
      <w:bCs/>
      <w:sz w:val="24"/>
      <w:szCs w:val="24"/>
      <w:lang w:eastAsia="ru-RU"/>
    </w:rPr>
  </w:style>
  <w:style w:type="paragraph" w:customStyle="1" w:styleId="ReportHead">
    <w:name w:val="Report_Head"/>
    <w:basedOn w:val="a"/>
    <w:link w:val="ReportHead0"/>
    <w:rsid w:val="00485091"/>
    <w:pPr>
      <w:jc w:val="center"/>
    </w:pPr>
    <w:rPr>
      <w:rFonts w:eastAsia="Calibri"/>
      <w:sz w:val="28"/>
      <w:szCs w:val="20"/>
    </w:rPr>
  </w:style>
  <w:style w:type="character" w:customStyle="1" w:styleId="ReportHead0">
    <w:name w:val="Report_Head Знак"/>
    <w:link w:val="ReportHead"/>
    <w:rsid w:val="00485091"/>
    <w:rPr>
      <w:rFonts w:ascii="Times New Roman" w:eastAsia="Calibri" w:hAnsi="Times New Roman" w:cs="Times New Roman"/>
      <w:sz w:val="28"/>
      <w:szCs w:val="20"/>
    </w:rPr>
  </w:style>
  <w:style w:type="character" w:customStyle="1" w:styleId="blk">
    <w:name w:val="blk"/>
    <w:basedOn w:val="a0"/>
    <w:rsid w:val="006D015D"/>
  </w:style>
  <w:style w:type="paragraph" w:customStyle="1" w:styleId="ConsPlusDocList">
    <w:name w:val="ConsPlusDocList"/>
    <w:uiPriority w:val="99"/>
    <w:rsid w:val="001073E9"/>
    <w:pPr>
      <w:widowControl w:val="0"/>
      <w:autoSpaceDE w:val="0"/>
      <w:autoSpaceDN w:val="0"/>
      <w:adjustRightInd w:val="0"/>
      <w:ind w:firstLine="0"/>
      <w:jc w:val="left"/>
    </w:pPr>
    <w:rPr>
      <w:rFonts w:ascii="Tahoma" w:eastAsiaTheme="minorEastAsia" w:hAnsi="Tahoma" w:cs="Tahoma"/>
      <w:sz w:val="18"/>
      <w:szCs w:val="18"/>
      <w:lang w:eastAsia="ru-RU"/>
    </w:rPr>
  </w:style>
  <w:style w:type="character" w:customStyle="1" w:styleId="review-h5">
    <w:name w:val="review-h5"/>
    <w:basedOn w:val="a0"/>
    <w:rsid w:val="003A1DF8"/>
  </w:style>
  <w:style w:type="character" w:styleId="af">
    <w:name w:val="Strong"/>
    <w:basedOn w:val="a0"/>
    <w:qFormat/>
    <w:rsid w:val="003A1DF8"/>
    <w:rPr>
      <w:b/>
      <w:bCs/>
    </w:rPr>
  </w:style>
  <w:style w:type="character" w:styleId="af0">
    <w:name w:val="page number"/>
    <w:basedOn w:val="a0"/>
    <w:rsid w:val="00C528F3"/>
  </w:style>
  <w:style w:type="paragraph" w:styleId="1">
    <w:name w:val="toc 1"/>
    <w:basedOn w:val="a"/>
    <w:next w:val="a"/>
    <w:autoRedefine/>
    <w:uiPriority w:val="39"/>
    <w:unhideWhenUsed/>
    <w:rsid w:val="0052474B"/>
    <w:pPr>
      <w:spacing w:after="100" w:line="276" w:lineRule="auto"/>
    </w:pPr>
    <w:rPr>
      <w:rFonts w:ascii="Calibri" w:eastAsia="Calibri" w:hAnsi="Calibri"/>
      <w:sz w:val="22"/>
      <w:szCs w:val="22"/>
      <w:lang w:eastAsia="en-US"/>
    </w:rPr>
  </w:style>
  <w:style w:type="character" w:styleId="af1">
    <w:name w:val="Emphasis"/>
    <w:basedOn w:val="a0"/>
    <w:uiPriority w:val="20"/>
    <w:qFormat/>
    <w:rsid w:val="005827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156">
      <w:bodyDiv w:val="1"/>
      <w:marLeft w:val="0"/>
      <w:marRight w:val="0"/>
      <w:marTop w:val="0"/>
      <w:marBottom w:val="0"/>
      <w:divBdr>
        <w:top w:val="none" w:sz="0" w:space="0" w:color="auto"/>
        <w:left w:val="none" w:sz="0" w:space="0" w:color="auto"/>
        <w:bottom w:val="none" w:sz="0" w:space="0" w:color="auto"/>
        <w:right w:val="none" w:sz="0" w:space="0" w:color="auto"/>
      </w:divBdr>
    </w:div>
    <w:div w:id="36708421">
      <w:bodyDiv w:val="1"/>
      <w:marLeft w:val="0"/>
      <w:marRight w:val="0"/>
      <w:marTop w:val="0"/>
      <w:marBottom w:val="0"/>
      <w:divBdr>
        <w:top w:val="none" w:sz="0" w:space="0" w:color="auto"/>
        <w:left w:val="none" w:sz="0" w:space="0" w:color="auto"/>
        <w:bottom w:val="none" w:sz="0" w:space="0" w:color="auto"/>
        <w:right w:val="none" w:sz="0" w:space="0" w:color="auto"/>
      </w:divBdr>
    </w:div>
    <w:div w:id="97606573">
      <w:bodyDiv w:val="1"/>
      <w:marLeft w:val="0"/>
      <w:marRight w:val="0"/>
      <w:marTop w:val="0"/>
      <w:marBottom w:val="0"/>
      <w:divBdr>
        <w:top w:val="none" w:sz="0" w:space="0" w:color="auto"/>
        <w:left w:val="none" w:sz="0" w:space="0" w:color="auto"/>
        <w:bottom w:val="none" w:sz="0" w:space="0" w:color="auto"/>
        <w:right w:val="none" w:sz="0" w:space="0" w:color="auto"/>
      </w:divBdr>
    </w:div>
    <w:div w:id="115872345">
      <w:bodyDiv w:val="1"/>
      <w:marLeft w:val="0"/>
      <w:marRight w:val="0"/>
      <w:marTop w:val="0"/>
      <w:marBottom w:val="0"/>
      <w:divBdr>
        <w:top w:val="none" w:sz="0" w:space="0" w:color="auto"/>
        <w:left w:val="none" w:sz="0" w:space="0" w:color="auto"/>
        <w:bottom w:val="none" w:sz="0" w:space="0" w:color="auto"/>
        <w:right w:val="none" w:sz="0" w:space="0" w:color="auto"/>
      </w:divBdr>
      <w:divsChild>
        <w:div w:id="2007241736">
          <w:marLeft w:val="0"/>
          <w:marRight w:val="0"/>
          <w:marTop w:val="0"/>
          <w:marBottom w:val="0"/>
          <w:divBdr>
            <w:top w:val="none" w:sz="0" w:space="0" w:color="auto"/>
            <w:left w:val="none" w:sz="0" w:space="0" w:color="auto"/>
            <w:bottom w:val="none" w:sz="0" w:space="0" w:color="auto"/>
            <w:right w:val="none" w:sz="0" w:space="0" w:color="auto"/>
          </w:divBdr>
        </w:div>
        <w:div w:id="1274441823">
          <w:marLeft w:val="0"/>
          <w:marRight w:val="0"/>
          <w:marTop w:val="0"/>
          <w:marBottom w:val="0"/>
          <w:divBdr>
            <w:top w:val="none" w:sz="0" w:space="0" w:color="auto"/>
            <w:left w:val="none" w:sz="0" w:space="0" w:color="auto"/>
            <w:bottom w:val="none" w:sz="0" w:space="0" w:color="auto"/>
            <w:right w:val="none" w:sz="0" w:space="0" w:color="auto"/>
          </w:divBdr>
        </w:div>
      </w:divsChild>
    </w:div>
    <w:div w:id="200481924">
      <w:bodyDiv w:val="1"/>
      <w:marLeft w:val="0"/>
      <w:marRight w:val="0"/>
      <w:marTop w:val="0"/>
      <w:marBottom w:val="0"/>
      <w:divBdr>
        <w:top w:val="none" w:sz="0" w:space="0" w:color="auto"/>
        <w:left w:val="none" w:sz="0" w:space="0" w:color="auto"/>
        <w:bottom w:val="none" w:sz="0" w:space="0" w:color="auto"/>
        <w:right w:val="none" w:sz="0" w:space="0" w:color="auto"/>
      </w:divBdr>
    </w:div>
    <w:div w:id="306907518">
      <w:bodyDiv w:val="1"/>
      <w:marLeft w:val="0"/>
      <w:marRight w:val="0"/>
      <w:marTop w:val="0"/>
      <w:marBottom w:val="0"/>
      <w:divBdr>
        <w:top w:val="none" w:sz="0" w:space="0" w:color="auto"/>
        <w:left w:val="none" w:sz="0" w:space="0" w:color="auto"/>
        <w:bottom w:val="none" w:sz="0" w:space="0" w:color="auto"/>
        <w:right w:val="none" w:sz="0" w:space="0" w:color="auto"/>
      </w:divBdr>
    </w:div>
    <w:div w:id="343751564">
      <w:bodyDiv w:val="1"/>
      <w:marLeft w:val="0"/>
      <w:marRight w:val="0"/>
      <w:marTop w:val="0"/>
      <w:marBottom w:val="0"/>
      <w:divBdr>
        <w:top w:val="none" w:sz="0" w:space="0" w:color="auto"/>
        <w:left w:val="none" w:sz="0" w:space="0" w:color="auto"/>
        <w:bottom w:val="none" w:sz="0" w:space="0" w:color="auto"/>
        <w:right w:val="none" w:sz="0" w:space="0" w:color="auto"/>
      </w:divBdr>
    </w:div>
    <w:div w:id="348067736">
      <w:bodyDiv w:val="1"/>
      <w:marLeft w:val="0"/>
      <w:marRight w:val="0"/>
      <w:marTop w:val="0"/>
      <w:marBottom w:val="0"/>
      <w:divBdr>
        <w:top w:val="none" w:sz="0" w:space="0" w:color="auto"/>
        <w:left w:val="none" w:sz="0" w:space="0" w:color="auto"/>
        <w:bottom w:val="none" w:sz="0" w:space="0" w:color="auto"/>
        <w:right w:val="none" w:sz="0" w:space="0" w:color="auto"/>
      </w:divBdr>
    </w:div>
    <w:div w:id="373045551">
      <w:bodyDiv w:val="1"/>
      <w:marLeft w:val="0"/>
      <w:marRight w:val="0"/>
      <w:marTop w:val="0"/>
      <w:marBottom w:val="0"/>
      <w:divBdr>
        <w:top w:val="none" w:sz="0" w:space="0" w:color="auto"/>
        <w:left w:val="none" w:sz="0" w:space="0" w:color="auto"/>
        <w:bottom w:val="none" w:sz="0" w:space="0" w:color="auto"/>
        <w:right w:val="none" w:sz="0" w:space="0" w:color="auto"/>
      </w:divBdr>
    </w:div>
    <w:div w:id="474638346">
      <w:bodyDiv w:val="1"/>
      <w:marLeft w:val="0"/>
      <w:marRight w:val="0"/>
      <w:marTop w:val="0"/>
      <w:marBottom w:val="0"/>
      <w:divBdr>
        <w:top w:val="none" w:sz="0" w:space="0" w:color="auto"/>
        <w:left w:val="none" w:sz="0" w:space="0" w:color="auto"/>
        <w:bottom w:val="none" w:sz="0" w:space="0" w:color="auto"/>
        <w:right w:val="none" w:sz="0" w:space="0" w:color="auto"/>
      </w:divBdr>
    </w:div>
    <w:div w:id="558714663">
      <w:bodyDiv w:val="1"/>
      <w:marLeft w:val="0"/>
      <w:marRight w:val="0"/>
      <w:marTop w:val="0"/>
      <w:marBottom w:val="0"/>
      <w:divBdr>
        <w:top w:val="none" w:sz="0" w:space="0" w:color="auto"/>
        <w:left w:val="none" w:sz="0" w:space="0" w:color="auto"/>
        <w:bottom w:val="none" w:sz="0" w:space="0" w:color="auto"/>
        <w:right w:val="none" w:sz="0" w:space="0" w:color="auto"/>
      </w:divBdr>
    </w:div>
    <w:div w:id="579490775">
      <w:bodyDiv w:val="1"/>
      <w:marLeft w:val="0"/>
      <w:marRight w:val="0"/>
      <w:marTop w:val="0"/>
      <w:marBottom w:val="0"/>
      <w:divBdr>
        <w:top w:val="none" w:sz="0" w:space="0" w:color="auto"/>
        <w:left w:val="none" w:sz="0" w:space="0" w:color="auto"/>
        <w:bottom w:val="none" w:sz="0" w:space="0" w:color="auto"/>
        <w:right w:val="none" w:sz="0" w:space="0" w:color="auto"/>
      </w:divBdr>
    </w:div>
    <w:div w:id="588776668">
      <w:bodyDiv w:val="1"/>
      <w:marLeft w:val="0"/>
      <w:marRight w:val="0"/>
      <w:marTop w:val="0"/>
      <w:marBottom w:val="0"/>
      <w:divBdr>
        <w:top w:val="none" w:sz="0" w:space="0" w:color="auto"/>
        <w:left w:val="none" w:sz="0" w:space="0" w:color="auto"/>
        <w:bottom w:val="none" w:sz="0" w:space="0" w:color="auto"/>
        <w:right w:val="none" w:sz="0" w:space="0" w:color="auto"/>
      </w:divBdr>
    </w:div>
    <w:div w:id="616524468">
      <w:bodyDiv w:val="1"/>
      <w:marLeft w:val="0"/>
      <w:marRight w:val="0"/>
      <w:marTop w:val="0"/>
      <w:marBottom w:val="0"/>
      <w:divBdr>
        <w:top w:val="none" w:sz="0" w:space="0" w:color="auto"/>
        <w:left w:val="none" w:sz="0" w:space="0" w:color="auto"/>
        <w:bottom w:val="none" w:sz="0" w:space="0" w:color="auto"/>
        <w:right w:val="none" w:sz="0" w:space="0" w:color="auto"/>
      </w:divBdr>
    </w:div>
    <w:div w:id="618026343">
      <w:bodyDiv w:val="1"/>
      <w:marLeft w:val="0"/>
      <w:marRight w:val="0"/>
      <w:marTop w:val="0"/>
      <w:marBottom w:val="0"/>
      <w:divBdr>
        <w:top w:val="none" w:sz="0" w:space="0" w:color="auto"/>
        <w:left w:val="none" w:sz="0" w:space="0" w:color="auto"/>
        <w:bottom w:val="none" w:sz="0" w:space="0" w:color="auto"/>
        <w:right w:val="none" w:sz="0" w:space="0" w:color="auto"/>
      </w:divBdr>
      <w:divsChild>
        <w:div w:id="1141190121">
          <w:marLeft w:val="0"/>
          <w:marRight w:val="0"/>
          <w:marTop w:val="0"/>
          <w:marBottom w:val="0"/>
          <w:divBdr>
            <w:top w:val="none" w:sz="0" w:space="0" w:color="auto"/>
            <w:left w:val="none" w:sz="0" w:space="0" w:color="auto"/>
            <w:bottom w:val="none" w:sz="0" w:space="0" w:color="auto"/>
            <w:right w:val="none" w:sz="0" w:space="0" w:color="auto"/>
          </w:divBdr>
        </w:div>
        <w:div w:id="1213347934">
          <w:marLeft w:val="0"/>
          <w:marRight w:val="0"/>
          <w:marTop w:val="0"/>
          <w:marBottom w:val="0"/>
          <w:divBdr>
            <w:top w:val="none" w:sz="0" w:space="0" w:color="auto"/>
            <w:left w:val="none" w:sz="0" w:space="0" w:color="auto"/>
            <w:bottom w:val="none" w:sz="0" w:space="0" w:color="auto"/>
            <w:right w:val="none" w:sz="0" w:space="0" w:color="auto"/>
          </w:divBdr>
        </w:div>
        <w:div w:id="13197182">
          <w:marLeft w:val="0"/>
          <w:marRight w:val="0"/>
          <w:marTop w:val="0"/>
          <w:marBottom w:val="0"/>
          <w:divBdr>
            <w:top w:val="none" w:sz="0" w:space="0" w:color="auto"/>
            <w:left w:val="none" w:sz="0" w:space="0" w:color="auto"/>
            <w:bottom w:val="none" w:sz="0" w:space="0" w:color="auto"/>
            <w:right w:val="none" w:sz="0" w:space="0" w:color="auto"/>
          </w:divBdr>
        </w:div>
        <w:div w:id="60182372">
          <w:marLeft w:val="0"/>
          <w:marRight w:val="0"/>
          <w:marTop w:val="0"/>
          <w:marBottom w:val="0"/>
          <w:divBdr>
            <w:top w:val="none" w:sz="0" w:space="0" w:color="auto"/>
            <w:left w:val="none" w:sz="0" w:space="0" w:color="auto"/>
            <w:bottom w:val="none" w:sz="0" w:space="0" w:color="auto"/>
            <w:right w:val="none" w:sz="0" w:space="0" w:color="auto"/>
          </w:divBdr>
        </w:div>
        <w:div w:id="1300185675">
          <w:marLeft w:val="0"/>
          <w:marRight w:val="0"/>
          <w:marTop w:val="0"/>
          <w:marBottom w:val="0"/>
          <w:divBdr>
            <w:top w:val="none" w:sz="0" w:space="0" w:color="auto"/>
            <w:left w:val="none" w:sz="0" w:space="0" w:color="auto"/>
            <w:bottom w:val="none" w:sz="0" w:space="0" w:color="auto"/>
            <w:right w:val="none" w:sz="0" w:space="0" w:color="auto"/>
          </w:divBdr>
        </w:div>
        <w:div w:id="1254701187">
          <w:marLeft w:val="0"/>
          <w:marRight w:val="0"/>
          <w:marTop w:val="0"/>
          <w:marBottom w:val="0"/>
          <w:divBdr>
            <w:top w:val="none" w:sz="0" w:space="0" w:color="auto"/>
            <w:left w:val="none" w:sz="0" w:space="0" w:color="auto"/>
            <w:bottom w:val="none" w:sz="0" w:space="0" w:color="auto"/>
            <w:right w:val="none" w:sz="0" w:space="0" w:color="auto"/>
          </w:divBdr>
        </w:div>
      </w:divsChild>
    </w:div>
    <w:div w:id="704719106">
      <w:bodyDiv w:val="1"/>
      <w:marLeft w:val="0"/>
      <w:marRight w:val="0"/>
      <w:marTop w:val="0"/>
      <w:marBottom w:val="0"/>
      <w:divBdr>
        <w:top w:val="none" w:sz="0" w:space="0" w:color="auto"/>
        <w:left w:val="none" w:sz="0" w:space="0" w:color="auto"/>
        <w:bottom w:val="none" w:sz="0" w:space="0" w:color="auto"/>
        <w:right w:val="none" w:sz="0" w:space="0" w:color="auto"/>
      </w:divBdr>
    </w:div>
    <w:div w:id="753472881">
      <w:bodyDiv w:val="1"/>
      <w:marLeft w:val="0"/>
      <w:marRight w:val="0"/>
      <w:marTop w:val="0"/>
      <w:marBottom w:val="0"/>
      <w:divBdr>
        <w:top w:val="none" w:sz="0" w:space="0" w:color="auto"/>
        <w:left w:val="none" w:sz="0" w:space="0" w:color="auto"/>
        <w:bottom w:val="none" w:sz="0" w:space="0" w:color="auto"/>
        <w:right w:val="none" w:sz="0" w:space="0" w:color="auto"/>
      </w:divBdr>
    </w:div>
    <w:div w:id="799228512">
      <w:bodyDiv w:val="1"/>
      <w:marLeft w:val="0"/>
      <w:marRight w:val="0"/>
      <w:marTop w:val="0"/>
      <w:marBottom w:val="0"/>
      <w:divBdr>
        <w:top w:val="none" w:sz="0" w:space="0" w:color="auto"/>
        <w:left w:val="none" w:sz="0" w:space="0" w:color="auto"/>
        <w:bottom w:val="none" w:sz="0" w:space="0" w:color="auto"/>
        <w:right w:val="none" w:sz="0" w:space="0" w:color="auto"/>
      </w:divBdr>
    </w:div>
    <w:div w:id="926114784">
      <w:bodyDiv w:val="1"/>
      <w:marLeft w:val="0"/>
      <w:marRight w:val="0"/>
      <w:marTop w:val="0"/>
      <w:marBottom w:val="0"/>
      <w:divBdr>
        <w:top w:val="none" w:sz="0" w:space="0" w:color="auto"/>
        <w:left w:val="none" w:sz="0" w:space="0" w:color="auto"/>
        <w:bottom w:val="none" w:sz="0" w:space="0" w:color="auto"/>
        <w:right w:val="none" w:sz="0" w:space="0" w:color="auto"/>
      </w:divBdr>
    </w:div>
    <w:div w:id="935551663">
      <w:bodyDiv w:val="1"/>
      <w:marLeft w:val="0"/>
      <w:marRight w:val="0"/>
      <w:marTop w:val="0"/>
      <w:marBottom w:val="0"/>
      <w:divBdr>
        <w:top w:val="none" w:sz="0" w:space="0" w:color="auto"/>
        <w:left w:val="none" w:sz="0" w:space="0" w:color="auto"/>
        <w:bottom w:val="none" w:sz="0" w:space="0" w:color="auto"/>
        <w:right w:val="none" w:sz="0" w:space="0" w:color="auto"/>
      </w:divBdr>
    </w:div>
    <w:div w:id="1009790664">
      <w:bodyDiv w:val="1"/>
      <w:marLeft w:val="0"/>
      <w:marRight w:val="0"/>
      <w:marTop w:val="0"/>
      <w:marBottom w:val="0"/>
      <w:divBdr>
        <w:top w:val="none" w:sz="0" w:space="0" w:color="auto"/>
        <w:left w:val="none" w:sz="0" w:space="0" w:color="auto"/>
        <w:bottom w:val="none" w:sz="0" w:space="0" w:color="auto"/>
        <w:right w:val="none" w:sz="0" w:space="0" w:color="auto"/>
      </w:divBdr>
    </w:div>
    <w:div w:id="1095516100">
      <w:bodyDiv w:val="1"/>
      <w:marLeft w:val="0"/>
      <w:marRight w:val="0"/>
      <w:marTop w:val="0"/>
      <w:marBottom w:val="0"/>
      <w:divBdr>
        <w:top w:val="none" w:sz="0" w:space="0" w:color="auto"/>
        <w:left w:val="none" w:sz="0" w:space="0" w:color="auto"/>
        <w:bottom w:val="none" w:sz="0" w:space="0" w:color="auto"/>
        <w:right w:val="none" w:sz="0" w:space="0" w:color="auto"/>
      </w:divBdr>
      <w:divsChild>
        <w:div w:id="423962108">
          <w:marLeft w:val="0"/>
          <w:marRight w:val="0"/>
          <w:marTop w:val="0"/>
          <w:marBottom w:val="0"/>
          <w:divBdr>
            <w:top w:val="none" w:sz="0" w:space="0" w:color="auto"/>
            <w:left w:val="none" w:sz="0" w:space="0" w:color="auto"/>
            <w:bottom w:val="none" w:sz="0" w:space="0" w:color="auto"/>
            <w:right w:val="none" w:sz="0" w:space="0" w:color="auto"/>
          </w:divBdr>
        </w:div>
      </w:divsChild>
    </w:div>
    <w:div w:id="1130437934">
      <w:bodyDiv w:val="1"/>
      <w:marLeft w:val="0"/>
      <w:marRight w:val="0"/>
      <w:marTop w:val="0"/>
      <w:marBottom w:val="0"/>
      <w:divBdr>
        <w:top w:val="none" w:sz="0" w:space="0" w:color="auto"/>
        <w:left w:val="none" w:sz="0" w:space="0" w:color="auto"/>
        <w:bottom w:val="none" w:sz="0" w:space="0" w:color="auto"/>
        <w:right w:val="none" w:sz="0" w:space="0" w:color="auto"/>
      </w:divBdr>
    </w:div>
    <w:div w:id="1173573711">
      <w:bodyDiv w:val="1"/>
      <w:marLeft w:val="0"/>
      <w:marRight w:val="0"/>
      <w:marTop w:val="0"/>
      <w:marBottom w:val="0"/>
      <w:divBdr>
        <w:top w:val="none" w:sz="0" w:space="0" w:color="auto"/>
        <w:left w:val="none" w:sz="0" w:space="0" w:color="auto"/>
        <w:bottom w:val="none" w:sz="0" w:space="0" w:color="auto"/>
        <w:right w:val="none" w:sz="0" w:space="0" w:color="auto"/>
      </w:divBdr>
    </w:div>
    <w:div w:id="1228877182">
      <w:bodyDiv w:val="1"/>
      <w:marLeft w:val="0"/>
      <w:marRight w:val="0"/>
      <w:marTop w:val="0"/>
      <w:marBottom w:val="0"/>
      <w:divBdr>
        <w:top w:val="none" w:sz="0" w:space="0" w:color="auto"/>
        <w:left w:val="none" w:sz="0" w:space="0" w:color="auto"/>
        <w:bottom w:val="none" w:sz="0" w:space="0" w:color="auto"/>
        <w:right w:val="none" w:sz="0" w:space="0" w:color="auto"/>
      </w:divBdr>
    </w:div>
    <w:div w:id="1245338818">
      <w:bodyDiv w:val="1"/>
      <w:marLeft w:val="0"/>
      <w:marRight w:val="0"/>
      <w:marTop w:val="0"/>
      <w:marBottom w:val="0"/>
      <w:divBdr>
        <w:top w:val="none" w:sz="0" w:space="0" w:color="auto"/>
        <w:left w:val="none" w:sz="0" w:space="0" w:color="auto"/>
        <w:bottom w:val="none" w:sz="0" w:space="0" w:color="auto"/>
        <w:right w:val="none" w:sz="0" w:space="0" w:color="auto"/>
      </w:divBdr>
    </w:div>
    <w:div w:id="1267882955">
      <w:bodyDiv w:val="1"/>
      <w:marLeft w:val="0"/>
      <w:marRight w:val="0"/>
      <w:marTop w:val="0"/>
      <w:marBottom w:val="0"/>
      <w:divBdr>
        <w:top w:val="none" w:sz="0" w:space="0" w:color="auto"/>
        <w:left w:val="none" w:sz="0" w:space="0" w:color="auto"/>
        <w:bottom w:val="none" w:sz="0" w:space="0" w:color="auto"/>
        <w:right w:val="none" w:sz="0" w:space="0" w:color="auto"/>
      </w:divBdr>
    </w:div>
    <w:div w:id="1415667924">
      <w:bodyDiv w:val="1"/>
      <w:marLeft w:val="0"/>
      <w:marRight w:val="0"/>
      <w:marTop w:val="0"/>
      <w:marBottom w:val="0"/>
      <w:divBdr>
        <w:top w:val="none" w:sz="0" w:space="0" w:color="auto"/>
        <w:left w:val="none" w:sz="0" w:space="0" w:color="auto"/>
        <w:bottom w:val="none" w:sz="0" w:space="0" w:color="auto"/>
        <w:right w:val="none" w:sz="0" w:space="0" w:color="auto"/>
      </w:divBdr>
    </w:div>
    <w:div w:id="1429931255">
      <w:bodyDiv w:val="1"/>
      <w:marLeft w:val="0"/>
      <w:marRight w:val="0"/>
      <w:marTop w:val="0"/>
      <w:marBottom w:val="0"/>
      <w:divBdr>
        <w:top w:val="none" w:sz="0" w:space="0" w:color="auto"/>
        <w:left w:val="none" w:sz="0" w:space="0" w:color="auto"/>
        <w:bottom w:val="none" w:sz="0" w:space="0" w:color="auto"/>
        <w:right w:val="none" w:sz="0" w:space="0" w:color="auto"/>
      </w:divBdr>
    </w:div>
    <w:div w:id="1492478899">
      <w:bodyDiv w:val="1"/>
      <w:marLeft w:val="0"/>
      <w:marRight w:val="0"/>
      <w:marTop w:val="0"/>
      <w:marBottom w:val="0"/>
      <w:divBdr>
        <w:top w:val="none" w:sz="0" w:space="0" w:color="auto"/>
        <w:left w:val="none" w:sz="0" w:space="0" w:color="auto"/>
        <w:bottom w:val="none" w:sz="0" w:space="0" w:color="auto"/>
        <w:right w:val="none" w:sz="0" w:space="0" w:color="auto"/>
      </w:divBdr>
    </w:div>
    <w:div w:id="15212407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737">
          <w:marLeft w:val="0"/>
          <w:marRight w:val="0"/>
          <w:marTop w:val="0"/>
          <w:marBottom w:val="0"/>
          <w:divBdr>
            <w:top w:val="none" w:sz="0" w:space="0" w:color="auto"/>
            <w:left w:val="none" w:sz="0" w:space="0" w:color="auto"/>
            <w:bottom w:val="none" w:sz="0" w:space="0" w:color="auto"/>
            <w:right w:val="none" w:sz="0" w:space="0" w:color="auto"/>
          </w:divBdr>
        </w:div>
        <w:div w:id="1997103071">
          <w:marLeft w:val="0"/>
          <w:marRight w:val="0"/>
          <w:marTop w:val="0"/>
          <w:marBottom w:val="0"/>
          <w:divBdr>
            <w:top w:val="none" w:sz="0" w:space="0" w:color="auto"/>
            <w:left w:val="none" w:sz="0" w:space="0" w:color="auto"/>
            <w:bottom w:val="none" w:sz="0" w:space="0" w:color="auto"/>
            <w:right w:val="none" w:sz="0" w:space="0" w:color="auto"/>
          </w:divBdr>
        </w:div>
        <w:div w:id="435714569">
          <w:marLeft w:val="0"/>
          <w:marRight w:val="0"/>
          <w:marTop w:val="0"/>
          <w:marBottom w:val="0"/>
          <w:divBdr>
            <w:top w:val="none" w:sz="0" w:space="0" w:color="auto"/>
            <w:left w:val="none" w:sz="0" w:space="0" w:color="auto"/>
            <w:bottom w:val="none" w:sz="0" w:space="0" w:color="auto"/>
            <w:right w:val="none" w:sz="0" w:space="0" w:color="auto"/>
          </w:divBdr>
        </w:div>
        <w:div w:id="1546789155">
          <w:marLeft w:val="0"/>
          <w:marRight w:val="0"/>
          <w:marTop w:val="0"/>
          <w:marBottom w:val="0"/>
          <w:divBdr>
            <w:top w:val="none" w:sz="0" w:space="0" w:color="auto"/>
            <w:left w:val="none" w:sz="0" w:space="0" w:color="auto"/>
            <w:bottom w:val="none" w:sz="0" w:space="0" w:color="auto"/>
            <w:right w:val="none" w:sz="0" w:space="0" w:color="auto"/>
          </w:divBdr>
        </w:div>
        <w:div w:id="1476988546">
          <w:marLeft w:val="0"/>
          <w:marRight w:val="0"/>
          <w:marTop w:val="0"/>
          <w:marBottom w:val="0"/>
          <w:divBdr>
            <w:top w:val="none" w:sz="0" w:space="0" w:color="auto"/>
            <w:left w:val="none" w:sz="0" w:space="0" w:color="auto"/>
            <w:bottom w:val="none" w:sz="0" w:space="0" w:color="auto"/>
            <w:right w:val="none" w:sz="0" w:space="0" w:color="auto"/>
          </w:divBdr>
        </w:div>
        <w:div w:id="421880897">
          <w:marLeft w:val="0"/>
          <w:marRight w:val="0"/>
          <w:marTop w:val="0"/>
          <w:marBottom w:val="0"/>
          <w:divBdr>
            <w:top w:val="none" w:sz="0" w:space="0" w:color="auto"/>
            <w:left w:val="none" w:sz="0" w:space="0" w:color="auto"/>
            <w:bottom w:val="none" w:sz="0" w:space="0" w:color="auto"/>
            <w:right w:val="none" w:sz="0" w:space="0" w:color="auto"/>
          </w:divBdr>
        </w:div>
        <w:div w:id="639304725">
          <w:marLeft w:val="0"/>
          <w:marRight w:val="0"/>
          <w:marTop w:val="0"/>
          <w:marBottom w:val="0"/>
          <w:divBdr>
            <w:top w:val="none" w:sz="0" w:space="0" w:color="auto"/>
            <w:left w:val="none" w:sz="0" w:space="0" w:color="auto"/>
            <w:bottom w:val="none" w:sz="0" w:space="0" w:color="auto"/>
            <w:right w:val="none" w:sz="0" w:space="0" w:color="auto"/>
          </w:divBdr>
        </w:div>
        <w:div w:id="722367344">
          <w:marLeft w:val="0"/>
          <w:marRight w:val="0"/>
          <w:marTop w:val="0"/>
          <w:marBottom w:val="0"/>
          <w:divBdr>
            <w:top w:val="none" w:sz="0" w:space="0" w:color="auto"/>
            <w:left w:val="none" w:sz="0" w:space="0" w:color="auto"/>
            <w:bottom w:val="none" w:sz="0" w:space="0" w:color="auto"/>
            <w:right w:val="none" w:sz="0" w:space="0" w:color="auto"/>
          </w:divBdr>
        </w:div>
        <w:div w:id="1126969526">
          <w:marLeft w:val="0"/>
          <w:marRight w:val="0"/>
          <w:marTop w:val="0"/>
          <w:marBottom w:val="0"/>
          <w:divBdr>
            <w:top w:val="none" w:sz="0" w:space="0" w:color="auto"/>
            <w:left w:val="none" w:sz="0" w:space="0" w:color="auto"/>
            <w:bottom w:val="none" w:sz="0" w:space="0" w:color="auto"/>
            <w:right w:val="none" w:sz="0" w:space="0" w:color="auto"/>
          </w:divBdr>
        </w:div>
        <w:div w:id="1456438310">
          <w:marLeft w:val="0"/>
          <w:marRight w:val="0"/>
          <w:marTop w:val="0"/>
          <w:marBottom w:val="0"/>
          <w:divBdr>
            <w:top w:val="none" w:sz="0" w:space="0" w:color="auto"/>
            <w:left w:val="none" w:sz="0" w:space="0" w:color="auto"/>
            <w:bottom w:val="none" w:sz="0" w:space="0" w:color="auto"/>
            <w:right w:val="none" w:sz="0" w:space="0" w:color="auto"/>
          </w:divBdr>
        </w:div>
        <w:div w:id="1526403215">
          <w:marLeft w:val="0"/>
          <w:marRight w:val="0"/>
          <w:marTop w:val="0"/>
          <w:marBottom w:val="0"/>
          <w:divBdr>
            <w:top w:val="none" w:sz="0" w:space="0" w:color="auto"/>
            <w:left w:val="none" w:sz="0" w:space="0" w:color="auto"/>
            <w:bottom w:val="none" w:sz="0" w:space="0" w:color="auto"/>
            <w:right w:val="none" w:sz="0" w:space="0" w:color="auto"/>
          </w:divBdr>
        </w:div>
        <w:div w:id="1378701479">
          <w:marLeft w:val="0"/>
          <w:marRight w:val="0"/>
          <w:marTop w:val="0"/>
          <w:marBottom w:val="0"/>
          <w:divBdr>
            <w:top w:val="none" w:sz="0" w:space="0" w:color="auto"/>
            <w:left w:val="none" w:sz="0" w:space="0" w:color="auto"/>
            <w:bottom w:val="none" w:sz="0" w:space="0" w:color="auto"/>
            <w:right w:val="none" w:sz="0" w:space="0" w:color="auto"/>
          </w:divBdr>
        </w:div>
        <w:div w:id="1165972362">
          <w:marLeft w:val="0"/>
          <w:marRight w:val="0"/>
          <w:marTop w:val="0"/>
          <w:marBottom w:val="0"/>
          <w:divBdr>
            <w:top w:val="none" w:sz="0" w:space="0" w:color="auto"/>
            <w:left w:val="none" w:sz="0" w:space="0" w:color="auto"/>
            <w:bottom w:val="none" w:sz="0" w:space="0" w:color="auto"/>
            <w:right w:val="none" w:sz="0" w:space="0" w:color="auto"/>
          </w:divBdr>
        </w:div>
        <w:div w:id="1793940251">
          <w:marLeft w:val="0"/>
          <w:marRight w:val="0"/>
          <w:marTop w:val="0"/>
          <w:marBottom w:val="0"/>
          <w:divBdr>
            <w:top w:val="none" w:sz="0" w:space="0" w:color="auto"/>
            <w:left w:val="none" w:sz="0" w:space="0" w:color="auto"/>
            <w:bottom w:val="none" w:sz="0" w:space="0" w:color="auto"/>
            <w:right w:val="none" w:sz="0" w:space="0" w:color="auto"/>
          </w:divBdr>
        </w:div>
        <w:div w:id="1109543158">
          <w:marLeft w:val="0"/>
          <w:marRight w:val="0"/>
          <w:marTop w:val="0"/>
          <w:marBottom w:val="0"/>
          <w:divBdr>
            <w:top w:val="none" w:sz="0" w:space="0" w:color="auto"/>
            <w:left w:val="none" w:sz="0" w:space="0" w:color="auto"/>
            <w:bottom w:val="none" w:sz="0" w:space="0" w:color="auto"/>
            <w:right w:val="none" w:sz="0" w:space="0" w:color="auto"/>
          </w:divBdr>
        </w:div>
        <w:div w:id="573246848">
          <w:marLeft w:val="0"/>
          <w:marRight w:val="0"/>
          <w:marTop w:val="0"/>
          <w:marBottom w:val="0"/>
          <w:divBdr>
            <w:top w:val="none" w:sz="0" w:space="0" w:color="auto"/>
            <w:left w:val="none" w:sz="0" w:space="0" w:color="auto"/>
            <w:bottom w:val="none" w:sz="0" w:space="0" w:color="auto"/>
            <w:right w:val="none" w:sz="0" w:space="0" w:color="auto"/>
          </w:divBdr>
        </w:div>
        <w:div w:id="1623993924">
          <w:marLeft w:val="0"/>
          <w:marRight w:val="0"/>
          <w:marTop w:val="0"/>
          <w:marBottom w:val="0"/>
          <w:divBdr>
            <w:top w:val="none" w:sz="0" w:space="0" w:color="auto"/>
            <w:left w:val="none" w:sz="0" w:space="0" w:color="auto"/>
            <w:bottom w:val="none" w:sz="0" w:space="0" w:color="auto"/>
            <w:right w:val="none" w:sz="0" w:space="0" w:color="auto"/>
          </w:divBdr>
        </w:div>
        <w:div w:id="1983148509">
          <w:marLeft w:val="0"/>
          <w:marRight w:val="0"/>
          <w:marTop w:val="0"/>
          <w:marBottom w:val="0"/>
          <w:divBdr>
            <w:top w:val="none" w:sz="0" w:space="0" w:color="auto"/>
            <w:left w:val="none" w:sz="0" w:space="0" w:color="auto"/>
            <w:bottom w:val="none" w:sz="0" w:space="0" w:color="auto"/>
            <w:right w:val="none" w:sz="0" w:space="0" w:color="auto"/>
          </w:divBdr>
        </w:div>
        <w:div w:id="1382705626">
          <w:marLeft w:val="0"/>
          <w:marRight w:val="0"/>
          <w:marTop w:val="0"/>
          <w:marBottom w:val="0"/>
          <w:divBdr>
            <w:top w:val="none" w:sz="0" w:space="0" w:color="auto"/>
            <w:left w:val="none" w:sz="0" w:space="0" w:color="auto"/>
            <w:bottom w:val="none" w:sz="0" w:space="0" w:color="auto"/>
            <w:right w:val="none" w:sz="0" w:space="0" w:color="auto"/>
          </w:divBdr>
        </w:div>
        <w:div w:id="161940172">
          <w:marLeft w:val="0"/>
          <w:marRight w:val="0"/>
          <w:marTop w:val="0"/>
          <w:marBottom w:val="0"/>
          <w:divBdr>
            <w:top w:val="none" w:sz="0" w:space="0" w:color="auto"/>
            <w:left w:val="none" w:sz="0" w:space="0" w:color="auto"/>
            <w:bottom w:val="none" w:sz="0" w:space="0" w:color="auto"/>
            <w:right w:val="none" w:sz="0" w:space="0" w:color="auto"/>
          </w:divBdr>
        </w:div>
        <w:div w:id="1619410440">
          <w:marLeft w:val="0"/>
          <w:marRight w:val="0"/>
          <w:marTop w:val="0"/>
          <w:marBottom w:val="0"/>
          <w:divBdr>
            <w:top w:val="none" w:sz="0" w:space="0" w:color="auto"/>
            <w:left w:val="none" w:sz="0" w:space="0" w:color="auto"/>
            <w:bottom w:val="none" w:sz="0" w:space="0" w:color="auto"/>
            <w:right w:val="none" w:sz="0" w:space="0" w:color="auto"/>
          </w:divBdr>
        </w:div>
        <w:div w:id="1647126226">
          <w:marLeft w:val="0"/>
          <w:marRight w:val="0"/>
          <w:marTop w:val="0"/>
          <w:marBottom w:val="0"/>
          <w:divBdr>
            <w:top w:val="none" w:sz="0" w:space="0" w:color="auto"/>
            <w:left w:val="none" w:sz="0" w:space="0" w:color="auto"/>
            <w:bottom w:val="none" w:sz="0" w:space="0" w:color="auto"/>
            <w:right w:val="none" w:sz="0" w:space="0" w:color="auto"/>
          </w:divBdr>
        </w:div>
        <w:div w:id="1263952566">
          <w:marLeft w:val="0"/>
          <w:marRight w:val="0"/>
          <w:marTop w:val="0"/>
          <w:marBottom w:val="0"/>
          <w:divBdr>
            <w:top w:val="none" w:sz="0" w:space="0" w:color="auto"/>
            <w:left w:val="none" w:sz="0" w:space="0" w:color="auto"/>
            <w:bottom w:val="none" w:sz="0" w:space="0" w:color="auto"/>
            <w:right w:val="none" w:sz="0" w:space="0" w:color="auto"/>
          </w:divBdr>
        </w:div>
        <w:div w:id="2041276816">
          <w:marLeft w:val="0"/>
          <w:marRight w:val="0"/>
          <w:marTop w:val="0"/>
          <w:marBottom w:val="0"/>
          <w:divBdr>
            <w:top w:val="none" w:sz="0" w:space="0" w:color="auto"/>
            <w:left w:val="none" w:sz="0" w:space="0" w:color="auto"/>
            <w:bottom w:val="none" w:sz="0" w:space="0" w:color="auto"/>
            <w:right w:val="none" w:sz="0" w:space="0" w:color="auto"/>
          </w:divBdr>
        </w:div>
        <w:div w:id="1455903706">
          <w:marLeft w:val="0"/>
          <w:marRight w:val="0"/>
          <w:marTop w:val="0"/>
          <w:marBottom w:val="0"/>
          <w:divBdr>
            <w:top w:val="none" w:sz="0" w:space="0" w:color="auto"/>
            <w:left w:val="none" w:sz="0" w:space="0" w:color="auto"/>
            <w:bottom w:val="none" w:sz="0" w:space="0" w:color="auto"/>
            <w:right w:val="none" w:sz="0" w:space="0" w:color="auto"/>
          </w:divBdr>
        </w:div>
        <w:div w:id="1913391372">
          <w:marLeft w:val="0"/>
          <w:marRight w:val="0"/>
          <w:marTop w:val="0"/>
          <w:marBottom w:val="0"/>
          <w:divBdr>
            <w:top w:val="none" w:sz="0" w:space="0" w:color="auto"/>
            <w:left w:val="none" w:sz="0" w:space="0" w:color="auto"/>
            <w:bottom w:val="none" w:sz="0" w:space="0" w:color="auto"/>
            <w:right w:val="none" w:sz="0" w:space="0" w:color="auto"/>
          </w:divBdr>
        </w:div>
        <w:div w:id="495069966">
          <w:marLeft w:val="0"/>
          <w:marRight w:val="0"/>
          <w:marTop w:val="0"/>
          <w:marBottom w:val="0"/>
          <w:divBdr>
            <w:top w:val="none" w:sz="0" w:space="0" w:color="auto"/>
            <w:left w:val="none" w:sz="0" w:space="0" w:color="auto"/>
            <w:bottom w:val="none" w:sz="0" w:space="0" w:color="auto"/>
            <w:right w:val="none" w:sz="0" w:space="0" w:color="auto"/>
          </w:divBdr>
        </w:div>
        <w:div w:id="1558934774">
          <w:marLeft w:val="0"/>
          <w:marRight w:val="0"/>
          <w:marTop w:val="0"/>
          <w:marBottom w:val="0"/>
          <w:divBdr>
            <w:top w:val="none" w:sz="0" w:space="0" w:color="auto"/>
            <w:left w:val="none" w:sz="0" w:space="0" w:color="auto"/>
            <w:bottom w:val="none" w:sz="0" w:space="0" w:color="auto"/>
            <w:right w:val="none" w:sz="0" w:space="0" w:color="auto"/>
          </w:divBdr>
        </w:div>
        <w:div w:id="809328420">
          <w:marLeft w:val="0"/>
          <w:marRight w:val="0"/>
          <w:marTop w:val="0"/>
          <w:marBottom w:val="0"/>
          <w:divBdr>
            <w:top w:val="none" w:sz="0" w:space="0" w:color="auto"/>
            <w:left w:val="none" w:sz="0" w:space="0" w:color="auto"/>
            <w:bottom w:val="none" w:sz="0" w:space="0" w:color="auto"/>
            <w:right w:val="none" w:sz="0" w:space="0" w:color="auto"/>
          </w:divBdr>
        </w:div>
        <w:div w:id="2043243345">
          <w:marLeft w:val="0"/>
          <w:marRight w:val="0"/>
          <w:marTop w:val="0"/>
          <w:marBottom w:val="0"/>
          <w:divBdr>
            <w:top w:val="none" w:sz="0" w:space="0" w:color="auto"/>
            <w:left w:val="none" w:sz="0" w:space="0" w:color="auto"/>
            <w:bottom w:val="none" w:sz="0" w:space="0" w:color="auto"/>
            <w:right w:val="none" w:sz="0" w:space="0" w:color="auto"/>
          </w:divBdr>
        </w:div>
        <w:div w:id="885872064">
          <w:marLeft w:val="0"/>
          <w:marRight w:val="0"/>
          <w:marTop w:val="0"/>
          <w:marBottom w:val="0"/>
          <w:divBdr>
            <w:top w:val="none" w:sz="0" w:space="0" w:color="auto"/>
            <w:left w:val="none" w:sz="0" w:space="0" w:color="auto"/>
            <w:bottom w:val="none" w:sz="0" w:space="0" w:color="auto"/>
            <w:right w:val="none" w:sz="0" w:space="0" w:color="auto"/>
          </w:divBdr>
        </w:div>
        <w:div w:id="1158765878">
          <w:marLeft w:val="0"/>
          <w:marRight w:val="0"/>
          <w:marTop w:val="0"/>
          <w:marBottom w:val="0"/>
          <w:divBdr>
            <w:top w:val="none" w:sz="0" w:space="0" w:color="auto"/>
            <w:left w:val="none" w:sz="0" w:space="0" w:color="auto"/>
            <w:bottom w:val="none" w:sz="0" w:space="0" w:color="auto"/>
            <w:right w:val="none" w:sz="0" w:space="0" w:color="auto"/>
          </w:divBdr>
        </w:div>
        <w:div w:id="2005157703">
          <w:marLeft w:val="0"/>
          <w:marRight w:val="0"/>
          <w:marTop w:val="0"/>
          <w:marBottom w:val="0"/>
          <w:divBdr>
            <w:top w:val="none" w:sz="0" w:space="0" w:color="auto"/>
            <w:left w:val="none" w:sz="0" w:space="0" w:color="auto"/>
            <w:bottom w:val="none" w:sz="0" w:space="0" w:color="auto"/>
            <w:right w:val="none" w:sz="0" w:space="0" w:color="auto"/>
          </w:divBdr>
        </w:div>
        <w:div w:id="238516873">
          <w:marLeft w:val="0"/>
          <w:marRight w:val="0"/>
          <w:marTop w:val="0"/>
          <w:marBottom w:val="0"/>
          <w:divBdr>
            <w:top w:val="none" w:sz="0" w:space="0" w:color="auto"/>
            <w:left w:val="none" w:sz="0" w:space="0" w:color="auto"/>
            <w:bottom w:val="none" w:sz="0" w:space="0" w:color="auto"/>
            <w:right w:val="none" w:sz="0" w:space="0" w:color="auto"/>
          </w:divBdr>
        </w:div>
        <w:div w:id="427968829">
          <w:marLeft w:val="0"/>
          <w:marRight w:val="0"/>
          <w:marTop w:val="0"/>
          <w:marBottom w:val="0"/>
          <w:divBdr>
            <w:top w:val="none" w:sz="0" w:space="0" w:color="auto"/>
            <w:left w:val="none" w:sz="0" w:space="0" w:color="auto"/>
            <w:bottom w:val="none" w:sz="0" w:space="0" w:color="auto"/>
            <w:right w:val="none" w:sz="0" w:space="0" w:color="auto"/>
          </w:divBdr>
        </w:div>
        <w:div w:id="962349095">
          <w:marLeft w:val="0"/>
          <w:marRight w:val="0"/>
          <w:marTop w:val="0"/>
          <w:marBottom w:val="0"/>
          <w:divBdr>
            <w:top w:val="none" w:sz="0" w:space="0" w:color="auto"/>
            <w:left w:val="none" w:sz="0" w:space="0" w:color="auto"/>
            <w:bottom w:val="none" w:sz="0" w:space="0" w:color="auto"/>
            <w:right w:val="none" w:sz="0" w:space="0" w:color="auto"/>
          </w:divBdr>
        </w:div>
        <w:div w:id="747994103">
          <w:marLeft w:val="0"/>
          <w:marRight w:val="0"/>
          <w:marTop w:val="0"/>
          <w:marBottom w:val="0"/>
          <w:divBdr>
            <w:top w:val="none" w:sz="0" w:space="0" w:color="auto"/>
            <w:left w:val="none" w:sz="0" w:space="0" w:color="auto"/>
            <w:bottom w:val="none" w:sz="0" w:space="0" w:color="auto"/>
            <w:right w:val="none" w:sz="0" w:space="0" w:color="auto"/>
          </w:divBdr>
        </w:div>
        <w:div w:id="1744788629">
          <w:marLeft w:val="0"/>
          <w:marRight w:val="0"/>
          <w:marTop w:val="0"/>
          <w:marBottom w:val="0"/>
          <w:divBdr>
            <w:top w:val="none" w:sz="0" w:space="0" w:color="auto"/>
            <w:left w:val="none" w:sz="0" w:space="0" w:color="auto"/>
            <w:bottom w:val="none" w:sz="0" w:space="0" w:color="auto"/>
            <w:right w:val="none" w:sz="0" w:space="0" w:color="auto"/>
          </w:divBdr>
        </w:div>
        <w:div w:id="1947302616">
          <w:marLeft w:val="0"/>
          <w:marRight w:val="0"/>
          <w:marTop w:val="0"/>
          <w:marBottom w:val="0"/>
          <w:divBdr>
            <w:top w:val="none" w:sz="0" w:space="0" w:color="auto"/>
            <w:left w:val="none" w:sz="0" w:space="0" w:color="auto"/>
            <w:bottom w:val="none" w:sz="0" w:space="0" w:color="auto"/>
            <w:right w:val="none" w:sz="0" w:space="0" w:color="auto"/>
          </w:divBdr>
        </w:div>
        <w:div w:id="1446734325">
          <w:marLeft w:val="0"/>
          <w:marRight w:val="0"/>
          <w:marTop w:val="0"/>
          <w:marBottom w:val="0"/>
          <w:divBdr>
            <w:top w:val="none" w:sz="0" w:space="0" w:color="auto"/>
            <w:left w:val="none" w:sz="0" w:space="0" w:color="auto"/>
            <w:bottom w:val="none" w:sz="0" w:space="0" w:color="auto"/>
            <w:right w:val="none" w:sz="0" w:space="0" w:color="auto"/>
          </w:divBdr>
        </w:div>
        <w:div w:id="2060587128">
          <w:marLeft w:val="0"/>
          <w:marRight w:val="0"/>
          <w:marTop w:val="0"/>
          <w:marBottom w:val="0"/>
          <w:divBdr>
            <w:top w:val="none" w:sz="0" w:space="0" w:color="auto"/>
            <w:left w:val="none" w:sz="0" w:space="0" w:color="auto"/>
            <w:bottom w:val="none" w:sz="0" w:space="0" w:color="auto"/>
            <w:right w:val="none" w:sz="0" w:space="0" w:color="auto"/>
          </w:divBdr>
        </w:div>
      </w:divsChild>
    </w:div>
    <w:div w:id="1526363769">
      <w:bodyDiv w:val="1"/>
      <w:marLeft w:val="0"/>
      <w:marRight w:val="0"/>
      <w:marTop w:val="0"/>
      <w:marBottom w:val="0"/>
      <w:divBdr>
        <w:top w:val="none" w:sz="0" w:space="0" w:color="auto"/>
        <w:left w:val="none" w:sz="0" w:space="0" w:color="auto"/>
        <w:bottom w:val="none" w:sz="0" w:space="0" w:color="auto"/>
        <w:right w:val="none" w:sz="0" w:space="0" w:color="auto"/>
      </w:divBdr>
      <w:divsChild>
        <w:div w:id="1773697598">
          <w:marLeft w:val="0"/>
          <w:marRight w:val="0"/>
          <w:marTop w:val="0"/>
          <w:marBottom w:val="0"/>
          <w:divBdr>
            <w:top w:val="none" w:sz="0" w:space="0" w:color="auto"/>
            <w:left w:val="none" w:sz="0" w:space="0" w:color="auto"/>
            <w:bottom w:val="none" w:sz="0" w:space="0" w:color="auto"/>
            <w:right w:val="none" w:sz="0" w:space="0" w:color="auto"/>
          </w:divBdr>
        </w:div>
      </w:divsChild>
    </w:div>
    <w:div w:id="1604411819">
      <w:bodyDiv w:val="1"/>
      <w:marLeft w:val="0"/>
      <w:marRight w:val="0"/>
      <w:marTop w:val="0"/>
      <w:marBottom w:val="0"/>
      <w:divBdr>
        <w:top w:val="none" w:sz="0" w:space="0" w:color="auto"/>
        <w:left w:val="none" w:sz="0" w:space="0" w:color="auto"/>
        <w:bottom w:val="none" w:sz="0" w:space="0" w:color="auto"/>
        <w:right w:val="none" w:sz="0" w:space="0" w:color="auto"/>
      </w:divBdr>
    </w:div>
    <w:div w:id="1630672934">
      <w:bodyDiv w:val="1"/>
      <w:marLeft w:val="0"/>
      <w:marRight w:val="0"/>
      <w:marTop w:val="0"/>
      <w:marBottom w:val="0"/>
      <w:divBdr>
        <w:top w:val="none" w:sz="0" w:space="0" w:color="auto"/>
        <w:left w:val="none" w:sz="0" w:space="0" w:color="auto"/>
        <w:bottom w:val="none" w:sz="0" w:space="0" w:color="auto"/>
        <w:right w:val="none" w:sz="0" w:space="0" w:color="auto"/>
      </w:divBdr>
      <w:divsChild>
        <w:div w:id="917863212">
          <w:marLeft w:val="0"/>
          <w:marRight w:val="0"/>
          <w:marTop w:val="0"/>
          <w:marBottom w:val="0"/>
          <w:divBdr>
            <w:top w:val="none" w:sz="0" w:space="0" w:color="auto"/>
            <w:left w:val="none" w:sz="0" w:space="0" w:color="auto"/>
            <w:bottom w:val="none" w:sz="0" w:space="0" w:color="auto"/>
            <w:right w:val="none" w:sz="0" w:space="0" w:color="auto"/>
          </w:divBdr>
          <w:divsChild>
            <w:div w:id="98116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778">
      <w:bodyDiv w:val="1"/>
      <w:marLeft w:val="0"/>
      <w:marRight w:val="0"/>
      <w:marTop w:val="0"/>
      <w:marBottom w:val="0"/>
      <w:divBdr>
        <w:top w:val="none" w:sz="0" w:space="0" w:color="auto"/>
        <w:left w:val="none" w:sz="0" w:space="0" w:color="auto"/>
        <w:bottom w:val="none" w:sz="0" w:space="0" w:color="auto"/>
        <w:right w:val="none" w:sz="0" w:space="0" w:color="auto"/>
      </w:divBdr>
    </w:div>
    <w:div w:id="2034379942">
      <w:bodyDiv w:val="1"/>
      <w:marLeft w:val="0"/>
      <w:marRight w:val="0"/>
      <w:marTop w:val="0"/>
      <w:marBottom w:val="0"/>
      <w:divBdr>
        <w:top w:val="none" w:sz="0" w:space="0" w:color="auto"/>
        <w:left w:val="none" w:sz="0" w:space="0" w:color="auto"/>
        <w:bottom w:val="none" w:sz="0" w:space="0" w:color="auto"/>
        <w:right w:val="none" w:sz="0" w:space="0" w:color="auto"/>
      </w:divBdr>
    </w:div>
    <w:div w:id="2093433731">
      <w:bodyDiv w:val="1"/>
      <w:marLeft w:val="0"/>
      <w:marRight w:val="0"/>
      <w:marTop w:val="0"/>
      <w:marBottom w:val="0"/>
      <w:divBdr>
        <w:top w:val="none" w:sz="0" w:space="0" w:color="auto"/>
        <w:left w:val="none" w:sz="0" w:space="0" w:color="auto"/>
        <w:bottom w:val="none" w:sz="0" w:space="0" w:color="auto"/>
        <w:right w:val="none" w:sz="0" w:space="0" w:color="auto"/>
      </w:divBdr>
    </w:div>
    <w:div w:id="21267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nWO_r1F33ck?data=NnBZTWRhdFZKOHQxUjhzSWFYVGhXY1JhZTR1Uno1VEZNN3lWcFRGN2dZQ2g3MzF2UHhxTUc1M3NCaTU4enFFejlCM3ZFNGNpb010M3hEd0pwZm92SUx6WHRURFctbThPOWdFbWhmTVljU1QzZHdCQ2RDRXR4R1c5ekZLaUdDWVdKVFo2SFdGRzhpWlQ0NWJBczZ2QjIwZDVTbXZpbGxob3JKUWhDM3Zsc3Nxa2Z5OWlMMDVXSWtoaDk4WWRkYTJabU9Ic0YzbjU0QzdVczdCbk02U0dpVXhHeU52WDZNZWstMThjTlRqNmJWcWlvdks5Sk1leUl2WnFHbDYzaGlQX3A4TDg2aGtVdTR1VXRMbzgyZEJzVkx0OUdleHEzMGRC&amp;b64e=2&amp;sign=a0fb558878aae51cf4edd27f8f717f1b&amp;keyno=17" TargetMode="External"/><Relationship Id="rId13" Type="http://schemas.openxmlformats.org/officeDocument/2006/relationships/hyperlink" Target="https://www.e-disclosure.ru" TargetMode="External"/><Relationship Id="rId18" Type="http://schemas.openxmlformats.org/officeDocument/2006/relationships/hyperlink" Target="http://znanium.com/catalog/product/43612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eso.ru" TargetMode="External"/><Relationship Id="rId17" Type="http://schemas.openxmlformats.org/officeDocument/2006/relationships/hyperlink" Target="http://znanium.com/catalog/product/556464/" TargetMode="External"/><Relationship Id="rId2" Type="http://schemas.openxmlformats.org/officeDocument/2006/relationships/numbering" Target="numbering.xml"/><Relationship Id="rId16" Type="http://schemas.openxmlformats.org/officeDocument/2006/relationships/hyperlink" Target="https://znanium.com/catalog/product/1018316" TargetMode="External"/><Relationship Id="rId20" Type="http://schemas.openxmlformats.org/officeDocument/2006/relationships/hyperlink" Target="https://znanium.com/catalog/product/9258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isclosure.ru"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23" Type="http://schemas.openxmlformats.org/officeDocument/2006/relationships/theme" Target="theme/theme1.xml"/><Relationship Id="rId10" Type="http://schemas.openxmlformats.org/officeDocument/2006/relationships/hyperlink" Target="https://clck.yandex.ru/redir/nWO_r1F33ck?data=NnBZTWRhdFZKOHQxUjhzSWFYVGhXY1JhZTR1Uno1VEZNN3lWcFRGN2dZQ2g3MzF2UHhxTUc1M3NCaTU4enFFejlCM3ZFNGNpb010M3hEd0pwZm92SUx6WHRURFctbThPOWdFbWhmTVljU1QzZHdCQ2RDRXR4R1c5ekZLaUdDWVdKVFo2SFdGRzhpWlQ0NWJBczZ2QjIwZDVTbXZpbGxob3JKUWhDM3Zsc3Nxa2Z5OWlMMDVXSWtoaDk4WWRkYTJabU9Ic0YzbjU0QzdVczdCbk02U0dpVXhHeU52WDZNZWstMThjTlRqNmJWcWlvdks5Sk1leUl2WnFHbDYzaGlQX3A4TDg2aGtVdTR1VXRMbzgyZEJzVkx0OUdleHEzMGRC&amp;b64e=2&amp;sign=a0fb558878aae51cf4edd27f8f717f1b&amp;keyno=17" TargetMode="External"/><Relationship Id="rId19" Type="http://schemas.openxmlformats.org/officeDocument/2006/relationships/hyperlink" Target="https://znanium.com/catalog/product/327828" TargetMode="External"/><Relationship Id="rId4" Type="http://schemas.openxmlformats.org/officeDocument/2006/relationships/settings" Target="settings.xml"/><Relationship Id="rId9" Type="http://schemas.openxmlformats.org/officeDocument/2006/relationships/hyperlink" Target="https://www.reso.ru" TargetMode="External"/><Relationship Id="rId14" Type="http://schemas.openxmlformats.org/officeDocument/2006/relationships/hyperlink" Target="JavaScript:OW(%2252d10db16e33bf2d5d83261b677f2cee%22);"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osu.ru/iss/lks/" TargetMode="External"/><Relationship Id="rId1" Type="http://schemas.openxmlformats.org/officeDocument/2006/relationships/hyperlink" Target="http://ito.osu.ru/index.php?page=0006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2F54C-DD35-42AD-9B47-B0068583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38</Pages>
  <Words>13237</Words>
  <Characters>75453</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Elena</cp:lastModifiedBy>
  <cp:revision>12</cp:revision>
  <cp:lastPrinted>2022-04-06T05:06:00Z</cp:lastPrinted>
  <dcterms:created xsi:type="dcterms:W3CDTF">2021-06-01T09:07:00Z</dcterms:created>
  <dcterms:modified xsi:type="dcterms:W3CDTF">2023-04-11T17:08:00Z</dcterms:modified>
</cp:coreProperties>
</file>