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867" w:rsidRPr="00FB0F46" w:rsidRDefault="00EA4867" w:rsidP="00EA4867">
      <w:pPr>
        <w:spacing w:after="24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FB0F46">
        <w:rPr>
          <w:rFonts w:ascii="Times New Roman" w:hAnsi="Times New Roman"/>
          <w:b/>
          <w:i/>
          <w:sz w:val="24"/>
          <w:szCs w:val="24"/>
        </w:rPr>
        <w:t>На правах рукописи</w:t>
      </w:r>
    </w:p>
    <w:p w:rsidR="00EA4867" w:rsidRPr="007A67DF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4867" w:rsidRPr="00F91C39" w:rsidRDefault="00EA4867" w:rsidP="00EA4867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Минобрнауки России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высшего образования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1C39">
        <w:rPr>
          <w:rFonts w:ascii="Times New Roman" w:hAnsi="Times New Roman"/>
          <w:b/>
          <w:sz w:val="24"/>
          <w:szCs w:val="24"/>
        </w:rPr>
        <w:t>«Оренбургский государственный университет»</w:t>
      </w:r>
    </w:p>
    <w:p w:rsidR="00EA4867" w:rsidRPr="00F91C39" w:rsidRDefault="00EA4867" w:rsidP="00EA4867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 xml:space="preserve">Кафедра </w:t>
      </w:r>
      <w:r w:rsidR="005B4BC2">
        <w:rPr>
          <w:rFonts w:ascii="Times New Roman" w:hAnsi="Times New Roman"/>
          <w:sz w:val="24"/>
          <w:szCs w:val="24"/>
        </w:rPr>
        <w:t>управления и информатики в технических системах</w:t>
      </w:r>
    </w:p>
    <w:p w:rsidR="00EA4867" w:rsidRPr="00FB0F46" w:rsidRDefault="00EA4867" w:rsidP="00EA4867">
      <w:pPr>
        <w:spacing w:before="3000" w:after="120" w:line="240" w:lineRule="auto"/>
        <w:jc w:val="center"/>
        <w:rPr>
          <w:rFonts w:ascii="Times New Roman" w:hAnsi="Times New Roman"/>
          <w:sz w:val="28"/>
          <w:szCs w:val="28"/>
        </w:rPr>
      </w:pPr>
      <w:r w:rsidRPr="00FB0F46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</w:t>
      </w:r>
    </w:p>
    <w:p w:rsidR="00EB64BE" w:rsidRDefault="00CB0DD3" w:rsidP="00EB64BE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«Б1.Д.Б.17 Интеллектуальный анализ данных»</w:t>
      </w:r>
    </w:p>
    <w:p w:rsidR="00EB64BE" w:rsidRDefault="00EB64BE" w:rsidP="00EB64BE">
      <w:pPr>
        <w:pStyle w:val="ReportHead"/>
        <w:suppressAutoHyphens/>
        <w:rPr>
          <w:sz w:val="24"/>
        </w:rPr>
      </w:pPr>
    </w:p>
    <w:p w:rsidR="00EB64BE" w:rsidRDefault="00EB64BE" w:rsidP="00EB64BE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CB0DD3" w:rsidRDefault="00CB0DD3" w:rsidP="00CB0DD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:rsidR="00CB0DD3" w:rsidRDefault="00CB0DD3" w:rsidP="00CB0DD3">
      <w:pPr>
        <w:pStyle w:val="ReportHead"/>
        <w:suppressAutoHyphens/>
        <w:rPr>
          <w:sz w:val="24"/>
        </w:rPr>
      </w:pPr>
      <w:r>
        <w:rPr>
          <w:sz w:val="24"/>
        </w:rPr>
        <w:t>Специальность</w:t>
      </w:r>
    </w:p>
    <w:p w:rsidR="00CB0DD3" w:rsidRDefault="00CB0DD3" w:rsidP="00CB0DD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27.05.01 Специальные организационно-технические системы</w:t>
      </w:r>
    </w:p>
    <w:p w:rsidR="00CB0DD3" w:rsidRDefault="00CB0DD3" w:rsidP="00CB0DD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CB0DD3" w:rsidRDefault="00CB0DD3" w:rsidP="00CB0DD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Информационно-аналитическая деятельность в специальных организационно-технических системах</w:t>
      </w:r>
    </w:p>
    <w:p w:rsidR="00CB0DD3" w:rsidRDefault="00CB0DD3" w:rsidP="00CB0DD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:rsidR="00CB0DD3" w:rsidRDefault="00CB0DD3" w:rsidP="00CB0DD3">
      <w:pPr>
        <w:pStyle w:val="ReportHead"/>
        <w:suppressAutoHyphens/>
        <w:rPr>
          <w:sz w:val="24"/>
        </w:rPr>
      </w:pPr>
    </w:p>
    <w:p w:rsidR="00CB0DD3" w:rsidRDefault="00CB0DD3" w:rsidP="00CB0DD3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CB0DD3" w:rsidRDefault="00CB0DD3" w:rsidP="00CB0DD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Инженер-системотехник</w:t>
      </w:r>
    </w:p>
    <w:p w:rsidR="00CB0DD3" w:rsidRDefault="00CB0DD3" w:rsidP="00CB0DD3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CB0DD3" w:rsidRDefault="00CB0DD3" w:rsidP="00CB0DD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B64BE" w:rsidRDefault="00EB64BE" w:rsidP="00EB64BE">
      <w:pPr>
        <w:pStyle w:val="ReportHead"/>
        <w:suppressAutoHyphens/>
        <w:rPr>
          <w:i/>
          <w:sz w:val="24"/>
          <w:u w:val="single"/>
        </w:rPr>
      </w:pPr>
    </w:p>
    <w:p w:rsidR="00EB64BE" w:rsidRDefault="00EB64BE" w:rsidP="00EB64BE">
      <w:pPr>
        <w:pStyle w:val="ReportHead"/>
        <w:suppressAutoHyphens/>
        <w:rPr>
          <w:i/>
          <w:sz w:val="24"/>
          <w:u w:val="single"/>
        </w:rPr>
      </w:pPr>
    </w:p>
    <w:p w:rsidR="00EB64BE" w:rsidRDefault="00EB64BE" w:rsidP="00EB64BE">
      <w:pPr>
        <w:pStyle w:val="ReportHead"/>
        <w:suppressAutoHyphens/>
        <w:rPr>
          <w:i/>
          <w:sz w:val="24"/>
          <w:u w:val="single"/>
        </w:rPr>
      </w:pPr>
    </w:p>
    <w:p w:rsidR="00EB64BE" w:rsidRDefault="00EB64BE" w:rsidP="00EB64BE">
      <w:pPr>
        <w:pStyle w:val="ReportHead"/>
        <w:suppressAutoHyphens/>
        <w:rPr>
          <w:i/>
          <w:sz w:val="24"/>
          <w:u w:val="single"/>
        </w:rPr>
      </w:pPr>
    </w:p>
    <w:p w:rsidR="00EB64BE" w:rsidRDefault="00EB64BE" w:rsidP="00EB64BE">
      <w:pPr>
        <w:pStyle w:val="ReportHead"/>
        <w:suppressAutoHyphens/>
        <w:rPr>
          <w:i/>
          <w:sz w:val="24"/>
          <w:u w:val="single"/>
        </w:rPr>
      </w:pPr>
    </w:p>
    <w:p w:rsidR="004465FB" w:rsidRDefault="004465FB" w:rsidP="00EB64BE">
      <w:pPr>
        <w:pStyle w:val="ReportHead"/>
        <w:suppressAutoHyphens/>
        <w:rPr>
          <w:sz w:val="24"/>
          <w:szCs w:val="24"/>
        </w:rPr>
      </w:pPr>
    </w:p>
    <w:p w:rsidR="004465FB" w:rsidRDefault="004465FB" w:rsidP="00EB64BE">
      <w:pPr>
        <w:pStyle w:val="ReportHead"/>
        <w:suppressAutoHyphens/>
        <w:rPr>
          <w:sz w:val="24"/>
          <w:szCs w:val="24"/>
        </w:rPr>
      </w:pPr>
    </w:p>
    <w:p w:rsidR="004465FB" w:rsidRDefault="004465FB" w:rsidP="00EB64BE">
      <w:pPr>
        <w:pStyle w:val="ReportHead"/>
        <w:suppressAutoHyphens/>
        <w:rPr>
          <w:sz w:val="24"/>
          <w:szCs w:val="24"/>
        </w:rPr>
      </w:pPr>
    </w:p>
    <w:p w:rsidR="004465FB" w:rsidRDefault="004465FB" w:rsidP="00EB64BE">
      <w:pPr>
        <w:pStyle w:val="ReportHead"/>
        <w:suppressAutoHyphens/>
        <w:rPr>
          <w:sz w:val="24"/>
          <w:szCs w:val="24"/>
        </w:rPr>
      </w:pPr>
    </w:p>
    <w:p w:rsidR="004465FB" w:rsidRDefault="004465FB" w:rsidP="00EB64BE">
      <w:pPr>
        <w:pStyle w:val="ReportHead"/>
        <w:suppressAutoHyphens/>
        <w:rPr>
          <w:sz w:val="24"/>
          <w:szCs w:val="24"/>
        </w:rPr>
      </w:pPr>
    </w:p>
    <w:p w:rsidR="00EA4867" w:rsidRPr="000C606D" w:rsidRDefault="00EB64BE" w:rsidP="00EB64BE">
      <w:pPr>
        <w:pStyle w:val="ReportHead"/>
        <w:suppressAutoHyphens/>
        <w:rPr>
          <w:sz w:val="24"/>
          <w:szCs w:val="24"/>
          <w:lang w:val="ru-RU"/>
        </w:rPr>
      </w:pPr>
      <w:r>
        <w:rPr>
          <w:sz w:val="24"/>
          <w:szCs w:val="24"/>
        </w:rPr>
        <w:t>Год набор</w:t>
      </w:r>
      <w:r w:rsidR="00CB0DD3">
        <w:rPr>
          <w:sz w:val="24"/>
          <w:szCs w:val="24"/>
        </w:rPr>
        <w:t>а 202</w:t>
      </w:r>
      <w:r w:rsidR="000C606D">
        <w:rPr>
          <w:sz w:val="24"/>
          <w:szCs w:val="24"/>
          <w:lang w:val="ru-RU"/>
        </w:rPr>
        <w:t>3</w:t>
      </w:r>
    </w:p>
    <w:p w:rsidR="00044CCD" w:rsidRDefault="00044CCD" w:rsidP="00EB64BE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4CCD" w:rsidRDefault="00044CCD" w:rsidP="00EB64BE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65FB" w:rsidRDefault="004465FB" w:rsidP="00EB64BE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65FB" w:rsidRDefault="004465FB" w:rsidP="00EB64BE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4867" w:rsidRPr="000262E8" w:rsidRDefault="00EA4867" w:rsidP="002D4363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t xml:space="preserve">Составитель ____________________ </w:t>
      </w:r>
      <w:r w:rsidR="000C606D">
        <w:rPr>
          <w:rFonts w:ascii="Times New Roman" w:hAnsi="Times New Roman"/>
          <w:sz w:val="24"/>
          <w:szCs w:val="24"/>
        </w:rPr>
        <w:t>А</w:t>
      </w:r>
      <w:r w:rsidRPr="000262E8">
        <w:rPr>
          <w:rFonts w:ascii="Times New Roman" w:hAnsi="Times New Roman"/>
          <w:sz w:val="24"/>
          <w:szCs w:val="24"/>
        </w:rPr>
        <w:t>.</w:t>
      </w:r>
      <w:r w:rsidR="000C606D">
        <w:rPr>
          <w:rFonts w:ascii="Times New Roman" w:hAnsi="Times New Roman"/>
          <w:sz w:val="24"/>
          <w:szCs w:val="24"/>
        </w:rPr>
        <w:t>М</w:t>
      </w:r>
      <w:r w:rsidR="00EB64BE">
        <w:rPr>
          <w:rFonts w:ascii="Times New Roman" w:hAnsi="Times New Roman"/>
          <w:sz w:val="24"/>
          <w:szCs w:val="24"/>
        </w:rPr>
        <w:t xml:space="preserve">. </w:t>
      </w:r>
      <w:r w:rsidR="000C606D">
        <w:rPr>
          <w:rFonts w:ascii="Times New Roman" w:hAnsi="Times New Roman"/>
          <w:sz w:val="24"/>
          <w:szCs w:val="24"/>
        </w:rPr>
        <w:t>Пищухин</w:t>
      </w:r>
      <w:bookmarkStart w:id="0" w:name="_GoBack"/>
      <w:bookmarkEnd w:id="0"/>
    </w:p>
    <w:p w:rsidR="00EA4867" w:rsidRPr="000262E8" w:rsidRDefault="00EA4867" w:rsidP="00EA48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4867" w:rsidRPr="000262E8" w:rsidRDefault="00EA4867" w:rsidP="002D4363">
      <w:pPr>
        <w:spacing w:before="14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0F46">
        <w:rPr>
          <w:rFonts w:ascii="Times New Roman" w:hAnsi="Times New Roman"/>
          <w:sz w:val="24"/>
          <w:szCs w:val="24"/>
        </w:rPr>
        <w:t>Методические указания рассмотрены и одобрены</w:t>
      </w:r>
      <w:r w:rsidRPr="000262E8">
        <w:rPr>
          <w:rFonts w:ascii="Times New Roman" w:hAnsi="Times New Roman"/>
          <w:sz w:val="24"/>
          <w:szCs w:val="24"/>
        </w:rPr>
        <w:t xml:space="preserve"> на заседании кафедры </w:t>
      </w:r>
      <w:r w:rsidR="00EB64BE">
        <w:rPr>
          <w:rFonts w:ascii="Times New Roman" w:hAnsi="Times New Roman"/>
          <w:sz w:val="24"/>
          <w:szCs w:val="24"/>
        </w:rPr>
        <w:t>управления и информатики в технических системах</w:t>
      </w:r>
    </w:p>
    <w:p w:rsidR="00EA4867" w:rsidRPr="000262E8" w:rsidRDefault="00EA4867" w:rsidP="002D4363">
      <w:pPr>
        <w:spacing w:before="8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t>Заведующий кафедрой ________________________А.</w:t>
      </w:r>
      <w:r w:rsidR="00EB64BE">
        <w:rPr>
          <w:rFonts w:ascii="Times New Roman" w:hAnsi="Times New Roman"/>
          <w:sz w:val="24"/>
          <w:szCs w:val="24"/>
        </w:rPr>
        <w:t>С</w:t>
      </w:r>
      <w:r w:rsidRPr="000262E8">
        <w:rPr>
          <w:rFonts w:ascii="Times New Roman" w:hAnsi="Times New Roman"/>
          <w:sz w:val="24"/>
          <w:szCs w:val="24"/>
        </w:rPr>
        <w:t xml:space="preserve">. </w:t>
      </w:r>
      <w:r w:rsidR="00EB64BE">
        <w:rPr>
          <w:rFonts w:ascii="Times New Roman" w:hAnsi="Times New Roman"/>
          <w:sz w:val="24"/>
          <w:szCs w:val="24"/>
        </w:rPr>
        <w:t>Боровский</w:t>
      </w: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886012" w:rsidRDefault="00886012" w:rsidP="00CB0DD3">
      <w:pPr>
        <w:pStyle w:val="ReportHead"/>
        <w:suppressAutoHyphens/>
        <w:jc w:val="both"/>
        <w:rPr>
          <w:sz w:val="24"/>
          <w:szCs w:val="24"/>
        </w:rPr>
      </w:pPr>
    </w:p>
    <w:p w:rsidR="00886012" w:rsidRDefault="00886012" w:rsidP="00CB0DD3">
      <w:pPr>
        <w:pStyle w:val="ReportHead"/>
        <w:suppressAutoHyphens/>
        <w:jc w:val="both"/>
        <w:rPr>
          <w:sz w:val="24"/>
          <w:szCs w:val="24"/>
        </w:rPr>
      </w:pPr>
    </w:p>
    <w:p w:rsidR="00886012" w:rsidRDefault="00886012" w:rsidP="00CB0DD3">
      <w:pPr>
        <w:pStyle w:val="ReportHead"/>
        <w:suppressAutoHyphens/>
        <w:jc w:val="both"/>
        <w:rPr>
          <w:sz w:val="24"/>
          <w:szCs w:val="24"/>
        </w:rPr>
      </w:pPr>
    </w:p>
    <w:p w:rsidR="00886012" w:rsidRDefault="00886012" w:rsidP="00CB0DD3">
      <w:pPr>
        <w:pStyle w:val="ReportHead"/>
        <w:suppressAutoHyphens/>
        <w:jc w:val="both"/>
        <w:rPr>
          <w:sz w:val="24"/>
          <w:szCs w:val="24"/>
        </w:rPr>
      </w:pPr>
    </w:p>
    <w:p w:rsidR="00886012" w:rsidRDefault="00886012" w:rsidP="00CB0DD3">
      <w:pPr>
        <w:pStyle w:val="ReportHead"/>
        <w:suppressAutoHyphens/>
        <w:jc w:val="both"/>
        <w:rPr>
          <w:sz w:val="24"/>
          <w:szCs w:val="24"/>
        </w:rPr>
      </w:pPr>
    </w:p>
    <w:p w:rsidR="00886012" w:rsidRDefault="00886012" w:rsidP="00CB0DD3">
      <w:pPr>
        <w:pStyle w:val="ReportHead"/>
        <w:suppressAutoHyphens/>
        <w:jc w:val="both"/>
        <w:rPr>
          <w:sz w:val="24"/>
          <w:szCs w:val="24"/>
        </w:rPr>
      </w:pPr>
    </w:p>
    <w:p w:rsidR="00886012" w:rsidRDefault="00886012" w:rsidP="00CB0DD3">
      <w:pPr>
        <w:pStyle w:val="ReportHead"/>
        <w:suppressAutoHyphens/>
        <w:jc w:val="both"/>
        <w:rPr>
          <w:sz w:val="24"/>
          <w:szCs w:val="24"/>
        </w:rPr>
      </w:pPr>
    </w:p>
    <w:p w:rsidR="00886012" w:rsidRDefault="00886012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CB0DD3" w:rsidP="00CB0DD3">
      <w:pPr>
        <w:pStyle w:val="ReportHead"/>
        <w:suppressAutoHyphens/>
        <w:jc w:val="both"/>
        <w:rPr>
          <w:sz w:val="24"/>
          <w:szCs w:val="24"/>
        </w:rPr>
      </w:pPr>
    </w:p>
    <w:p w:rsidR="00CB0DD3" w:rsidRDefault="00EA4867" w:rsidP="00CB0DD3">
      <w:pPr>
        <w:pStyle w:val="ReportHead"/>
        <w:suppressAutoHyphens/>
        <w:jc w:val="both"/>
        <w:rPr>
          <w:sz w:val="24"/>
          <w:u w:val="single"/>
        </w:rPr>
      </w:pPr>
      <w:r>
        <w:rPr>
          <w:sz w:val="24"/>
          <w:szCs w:val="24"/>
        </w:rPr>
        <w:t xml:space="preserve">Методические указания </w:t>
      </w:r>
      <w:r w:rsidRPr="000262E8">
        <w:rPr>
          <w:sz w:val="24"/>
          <w:szCs w:val="24"/>
        </w:rPr>
        <w:t>явля</w:t>
      </w:r>
      <w:r>
        <w:rPr>
          <w:sz w:val="24"/>
          <w:szCs w:val="24"/>
        </w:rPr>
        <w:t>ю</w:t>
      </w:r>
      <w:r w:rsidRPr="000262E8">
        <w:rPr>
          <w:sz w:val="24"/>
          <w:szCs w:val="24"/>
        </w:rPr>
        <w:t xml:space="preserve">тся приложением к рабочей программе </w:t>
      </w:r>
      <w:r w:rsidR="00CB0DD3">
        <w:rPr>
          <w:sz w:val="24"/>
          <w:szCs w:val="24"/>
          <w:lang w:val="ru-RU"/>
        </w:rPr>
        <w:t>п</w:t>
      </w:r>
      <w:r w:rsidR="00CB0DD3">
        <w:rPr>
          <w:sz w:val="24"/>
        </w:rPr>
        <w:t xml:space="preserve">о дисциплине «Интеллектуальный анализ данных», рабочая программа по которой зарегистрирована под учетным номером </w:t>
      </w:r>
      <w:r w:rsidR="00CB0DD3">
        <w:rPr>
          <w:sz w:val="24"/>
          <w:u w:val="single"/>
        </w:rPr>
        <w:t>                      .</w:t>
      </w:r>
    </w:p>
    <w:p w:rsidR="00EA4867" w:rsidRPr="00EA4867" w:rsidRDefault="00D06FB8" w:rsidP="00EA4867">
      <w:pPr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  <w:bookmarkStart w:id="1" w:name="_Toc1061669"/>
      <w:r w:rsidR="00EA4867" w:rsidRPr="00EA486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697CC5" w:rsidRPr="00461CDD" w:rsidRDefault="00EA4867" w:rsidP="00697CC5">
      <w:pPr>
        <w:pStyle w:val="11"/>
        <w:tabs>
          <w:tab w:val="right" w:leader="dot" w:pos="9344"/>
        </w:tabs>
        <w:rPr>
          <w:rFonts w:eastAsia="Times New Roman"/>
          <w:noProof/>
          <w:lang w:eastAsia="ru-RU"/>
        </w:rPr>
      </w:pPr>
      <w:r w:rsidRPr="002D4363">
        <w:fldChar w:fldCharType="begin"/>
      </w:r>
      <w:r w:rsidRPr="002D4363">
        <w:instrText xml:space="preserve"> TOC \o "1-2" \h \z \u </w:instrText>
      </w:r>
      <w:r w:rsidRPr="002D4363">
        <w:fldChar w:fldCharType="separate"/>
      </w:r>
      <w:hyperlink w:anchor="_Toc72047978" w:history="1">
        <w:r w:rsidR="00697CC5" w:rsidRPr="00697CC5">
          <w:rPr>
            <w:rStyle w:val="a8"/>
            <w:noProof/>
          </w:rPr>
          <w:t>1 Общие сведения о курсе дисциплины</w:t>
        </w:r>
        <w:r w:rsidR="00697CC5" w:rsidRPr="00697CC5">
          <w:rPr>
            <w:noProof/>
            <w:webHidden/>
          </w:rPr>
          <w:tab/>
        </w:r>
        <w:r w:rsidR="00697CC5" w:rsidRPr="00697CC5">
          <w:rPr>
            <w:rStyle w:val="a8"/>
            <w:noProof/>
          </w:rPr>
          <w:fldChar w:fldCharType="begin"/>
        </w:r>
        <w:r w:rsidR="00697CC5" w:rsidRPr="00697CC5">
          <w:rPr>
            <w:noProof/>
            <w:webHidden/>
          </w:rPr>
          <w:instrText xml:space="preserve"> PAGEREF _Toc72047978 \h </w:instrText>
        </w:r>
        <w:r w:rsidR="00697CC5" w:rsidRPr="00697CC5">
          <w:rPr>
            <w:rStyle w:val="a8"/>
            <w:noProof/>
          </w:rPr>
        </w:r>
        <w:r w:rsidR="00697CC5" w:rsidRPr="00697CC5">
          <w:rPr>
            <w:rStyle w:val="a8"/>
            <w:noProof/>
          </w:rPr>
          <w:fldChar w:fldCharType="separate"/>
        </w:r>
        <w:r w:rsidR="00697CC5" w:rsidRPr="00697CC5">
          <w:rPr>
            <w:noProof/>
            <w:webHidden/>
          </w:rPr>
          <w:t>4</w:t>
        </w:r>
        <w:r w:rsidR="00697CC5" w:rsidRPr="00697CC5">
          <w:rPr>
            <w:rStyle w:val="a8"/>
            <w:noProof/>
          </w:rPr>
          <w:fldChar w:fldCharType="end"/>
        </w:r>
      </w:hyperlink>
    </w:p>
    <w:p w:rsidR="00697CC5" w:rsidRPr="00461CDD" w:rsidRDefault="00461CDD" w:rsidP="00697CC5">
      <w:pPr>
        <w:pStyle w:val="11"/>
        <w:tabs>
          <w:tab w:val="right" w:leader="dot" w:pos="9344"/>
        </w:tabs>
        <w:rPr>
          <w:rFonts w:eastAsia="Times New Roman"/>
          <w:noProof/>
          <w:lang w:eastAsia="ru-RU"/>
        </w:rPr>
      </w:pPr>
      <w:hyperlink w:anchor="_Toc72047979" w:history="1">
        <w:r w:rsidR="00697CC5" w:rsidRPr="00697CC5">
          <w:rPr>
            <w:rStyle w:val="a8"/>
            <w:noProof/>
          </w:rPr>
          <w:t>2 Методические указания к аудиторным занятиям</w:t>
        </w:r>
        <w:r w:rsidR="00697CC5" w:rsidRPr="00697CC5">
          <w:rPr>
            <w:noProof/>
            <w:webHidden/>
          </w:rPr>
          <w:tab/>
        </w:r>
        <w:r w:rsidR="00697CC5" w:rsidRPr="00697CC5">
          <w:rPr>
            <w:rStyle w:val="a8"/>
            <w:noProof/>
          </w:rPr>
          <w:fldChar w:fldCharType="begin"/>
        </w:r>
        <w:r w:rsidR="00697CC5" w:rsidRPr="00697CC5">
          <w:rPr>
            <w:noProof/>
            <w:webHidden/>
          </w:rPr>
          <w:instrText xml:space="preserve"> PAGEREF _Toc72047979 \h </w:instrText>
        </w:r>
        <w:r w:rsidR="00697CC5" w:rsidRPr="00697CC5">
          <w:rPr>
            <w:rStyle w:val="a8"/>
            <w:noProof/>
          </w:rPr>
        </w:r>
        <w:r w:rsidR="00697CC5" w:rsidRPr="00697CC5">
          <w:rPr>
            <w:rStyle w:val="a8"/>
            <w:noProof/>
          </w:rPr>
          <w:fldChar w:fldCharType="separate"/>
        </w:r>
        <w:r w:rsidR="00697CC5" w:rsidRPr="00697CC5">
          <w:rPr>
            <w:noProof/>
            <w:webHidden/>
          </w:rPr>
          <w:t>4</w:t>
        </w:r>
        <w:r w:rsidR="00697CC5" w:rsidRPr="00697CC5">
          <w:rPr>
            <w:rStyle w:val="a8"/>
            <w:noProof/>
          </w:rPr>
          <w:fldChar w:fldCharType="end"/>
        </w:r>
      </w:hyperlink>
    </w:p>
    <w:p w:rsidR="00697CC5" w:rsidRPr="00461CDD" w:rsidRDefault="00461CDD" w:rsidP="00697CC5">
      <w:pPr>
        <w:pStyle w:val="21"/>
        <w:tabs>
          <w:tab w:val="right" w:leader="dot" w:pos="9344"/>
        </w:tabs>
        <w:ind w:left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72047980" w:history="1"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t>2.1 Методические указания к лекционным занятиям</w:t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begin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_Toc72047980 \h </w:instrTex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separate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end"/>
        </w:r>
      </w:hyperlink>
    </w:p>
    <w:p w:rsidR="00697CC5" w:rsidRPr="00461CDD" w:rsidRDefault="00461CDD" w:rsidP="00697CC5">
      <w:pPr>
        <w:pStyle w:val="21"/>
        <w:tabs>
          <w:tab w:val="right" w:leader="dot" w:pos="9344"/>
        </w:tabs>
        <w:ind w:left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72047981" w:history="1"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t>2.2 Методические указания к практическим занятиям</w:t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begin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_Toc72047981 \h </w:instrTex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separate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end"/>
        </w:r>
      </w:hyperlink>
    </w:p>
    <w:p w:rsidR="00697CC5" w:rsidRPr="00461CDD" w:rsidRDefault="00461CDD" w:rsidP="00697CC5">
      <w:pPr>
        <w:pStyle w:val="11"/>
        <w:tabs>
          <w:tab w:val="right" w:leader="dot" w:pos="9344"/>
        </w:tabs>
        <w:rPr>
          <w:rFonts w:eastAsia="Times New Roman"/>
          <w:noProof/>
          <w:lang w:eastAsia="ru-RU"/>
        </w:rPr>
      </w:pPr>
      <w:hyperlink w:anchor="_Toc72047982" w:history="1">
        <w:r w:rsidR="00697CC5" w:rsidRPr="00697CC5">
          <w:rPr>
            <w:rStyle w:val="a8"/>
            <w:noProof/>
          </w:rPr>
          <w:t>3 Методические указания к самостоятельной работе</w:t>
        </w:r>
        <w:r w:rsidR="00697CC5" w:rsidRPr="00697CC5">
          <w:rPr>
            <w:noProof/>
            <w:webHidden/>
          </w:rPr>
          <w:tab/>
        </w:r>
        <w:r w:rsidR="00697CC5" w:rsidRPr="00697CC5">
          <w:rPr>
            <w:rStyle w:val="a8"/>
            <w:noProof/>
          </w:rPr>
          <w:fldChar w:fldCharType="begin"/>
        </w:r>
        <w:r w:rsidR="00697CC5" w:rsidRPr="00697CC5">
          <w:rPr>
            <w:noProof/>
            <w:webHidden/>
          </w:rPr>
          <w:instrText xml:space="preserve"> PAGEREF _Toc72047982 \h </w:instrText>
        </w:r>
        <w:r w:rsidR="00697CC5" w:rsidRPr="00697CC5">
          <w:rPr>
            <w:rStyle w:val="a8"/>
            <w:noProof/>
          </w:rPr>
        </w:r>
        <w:r w:rsidR="00697CC5" w:rsidRPr="00697CC5">
          <w:rPr>
            <w:rStyle w:val="a8"/>
            <w:noProof/>
          </w:rPr>
          <w:fldChar w:fldCharType="separate"/>
        </w:r>
        <w:r w:rsidR="00697CC5" w:rsidRPr="00697CC5">
          <w:rPr>
            <w:noProof/>
            <w:webHidden/>
          </w:rPr>
          <w:t>5</w:t>
        </w:r>
        <w:r w:rsidR="00697CC5" w:rsidRPr="00697CC5">
          <w:rPr>
            <w:rStyle w:val="a8"/>
            <w:noProof/>
          </w:rPr>
          <w:fldChar w:fldCharType="end"/>
        </w:r>
      </w:hyperlink>
    </w:p>
    <w:p w:rsidR="00697CC5" w:rsidRPr="00461CDD" w:rsidRDefault="00461CDD" w:rsidP="00697CC5">
      <w:pPr>
        <w:pStyle w:val="21"/>
        <w:tabs>
          <w:tab w:val="right" w:leader="dot" w:pos="9344"/>
        </w:tabs>
        <w:ind w:left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72047983" w:history="1"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t>3.1 Методические указания по подготовке к практическим занятиям</w:t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begin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_Toc72047983 \h </w:instrTex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separate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end"/>
        </w:r>
      </w:hyperlink>
    </w:p>
    <w:p w:rsidR="00697CC5" w:rsidRPr="00461CDD" w:rsidRDefault="00461CDD" w:rsidP="00697CC5">
      <w:pPr>
        <w:pStyle w:val="21"/>
        <w:tabs>
          <w:tab w:val="right" w:leader="dot" w:pos="9344"/>
        </w:tabs>
        <w:ind w:left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72047984" w:history="1"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t>3.2 Методические указания по повторению лекционного материала</w:t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begin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_Toc72047984 \h </w:instrTex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separate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end"/>
        </w:r>
      </w:hyperlink>
    </w:p>
    <w:p w:rsidR="00697CC5" w:rsidRPr="00461CDD" w:rsidRDefault="00461CDD" w:rsidP="00697CC5">
      <w:pPr>
        <w:pStyle w:val="21"/>
        <w:tabs>
          <w:tab w:val="right" w:leader="dot" w:pos="9344"/>
        </w:tabs>
        <w:ind w:left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72047985" w:history="1"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t>3.3 Методические указания по выполнению индивидуального задания</w:t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begin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_Toc72047985 \h </w:instrTex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separate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end"/>
        </w:r>
      </w:hyperlink>
    </w:p>
    <w:p w:rsidR="00697CC5" w:rsidRPr="00461CDD" w:rsidRDefault="00461CDD" w:rsidP="00697CC5">
      <w:pPr>
        <w:pStyle w:val="21"/>
        <w:tabs>
          <w:tab w:val="right" w:leader="dot" w:pos="9344"/>
        </w:tabs>
        <w:ind w:left="0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72047986" w:history="1"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t>3.4 Методические указания по подготовке к рубежному контролю</w:t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begin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_Toc72047986 \h </w:instrTex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separate"/>
        </w:r>
        <w:r w:rsidR="00697CC5" w:rsidRPr="00697CC5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697CC5" w:rsidRPr="00697CC5">
          <w:rPr>
            <w:rStyle w:val="a8"/>
            <w:rFonts w:ascii="Times New Roman" w:hAnsi="Times New Roman"/>
            <w:noProof/>
            <w:sz w:val="24"/>
            <w:szCs w:val="24"/>
          </w:rPr>
          <w:fldChar w:fldCharType="end"/>
        </w:r>
      </w:hyperlink>
    </w:p>
    <w:p w:rsidR="00697CC5" w:rsidRPr="00461CDD" w:rsidRDefault="00461CDD" w:rsidP="00697CC5">
      <w:pPr>
        <w:pStyle w:val="11"/>
        <w:tabs>
          <w:tab w:val="right" w:leader="dot" w:pos="9344"/>
        </w:tabs>
        <w:rPr>
          <w:rFonts w:eastAsia="Times New Roman"/>
          <w:noProof/>
          <w:lang w:eastAsia="ru-RU"/>
        </w:rPr>
      </w:pPr>
      <w:hyperlink w:anchor="_Toc72047987" w:history="1">
        <w:r w:rsidR="00697CC5" w:rsidRPr="00697CC5">
          <w:rPr>
            <w:rStyle w:val="a8"/>
            <w:noProof/>
          </w:rPr>
          <w:t>4 Методические указания к промежуточной аттестации</w:t>
        </w:r>
        <w:r w:rsidR="00697CC5" w:rsidRPr="00697CC5">
          <w:rPr>
            <w:noProof/>
            <w:webHidden/>
          </w:rPr>
          <w:tab/>
        </w:r>
        <w:r w:rsidR="00697CC5" w:rsidRPr="00697CC5">
          <w:rPr>
            <w:rStyle w:val="a8"/>
            <w:noProof/>
          </w:rPr>
          <w:fldChar w:fldCharType="begin"/>
        </w:r>
        <w:r w:rsidR="00697CC5" w:rsidRPr="00697CC5">
          <w:rPr>
            <w:noProof/>
            <w:webHidden/>
          </w:rPr>
          <w:instrText xml:space="preserve"> PAGEREF _Toc72047987 \h </w:instrText>
        </w:r>
        <w:r w:rsidR="00697CC5" w:rsidRPr="00697CC5">
          <w:rPr>
            <w:rStyle w:val="a8"/>
            <w:noProof/>
          </w:rPr>
        </w:r>
        <w:r w:rsidR="00697CC5" w:rsidRPr="00697CC5">
          <w:rPr>
            <w:rStyle w:val="a8"/>
            <w:noProof/>
          </w:rPr>
          <w:fldChar w:fldCharType="separate"/>
        </w:r>
        <w:r w:rsidR="00697CC5" w:rsidRPr="00697CC5">
          <w:rPr>
            <w:noProof/>
            <w:webHidden/>
          </w:rPr>
          <w:t>6</w:t>
        </w:r>
        <w:r w:rsidR="00697CC5" w:rsidRPr="00697CC5">
          <w:rPr>
            <w:rStyle w:val="a8"/>
            <w:noProof/>
          </w:rPr>
          <w:fldChar w:fldCharType="end"/>
        </w:r>
      </w:hyperlink>
    </w:p>
    <w:p w:rsidR="00EA4867" w:rsidRDefault="00EA4867" w:rsidP="00951791">
      <w:pPr>
        <w:jc w:val="both"/>
        <w:rPr>
          <w:rFonts w:ascii="Times New Roman" w:hAnsi="Times New Roman"/>
          <w:sz w:val="24"/>
          <w:szCs w:val="24"/>
        </w:rPr>
      </w:pPr>
      <w:r w:rsidRPr="002D4363">
        <w:rPr>
          <w:rFonts w:ascii="Times New Roman" w:hAnsi="Times New Roman"/>
          <w:sz w:val="24"/>
          <w:szCs w:val="24"/>
        </w:rPr>
        <w:fldChar w:fldCharType="end"/>
      </w:r>
    </w:p>
    <w:p w:rsidR="008E36F2" w:rsidRPr="008E36F2" w:rsidRDefault="008E36F2" w:rsidP="008E36F2">
      <w:pPr>
        <w:spacing w:after="0" w:line="312" w:lineRule="atLeast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8E36F2" w:rsidRDefault="008E36F2" w:rsidP="00951791">
      <w:pPr>
        <w:pStyle w:val="1"/>
        <w:spacing w:before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837F2" w:rsidRPr="00D06FB8" w:rsidRDefault="00951791" w:rsidP="00951791">
      <w:pPr>
        <w:pStyle w:val="1"/>
        <w:spacing w:before="0"/>
      </w:pPr>
      <w:r>
        <w:rPr>
          <w:sz w:val="24"/>
          <w:szCs w:val="24"/>
        </w:rPr>
        <w:br w:type="page"/>
      </w:r>
      <w:bookmarkStart w:id="2" w:name="_Toc72047978"/>
      <w:r w:rsidR="00C837F2" w:rsidRPr="00C837F2">
        <w:lastRenderedPageBreak/>
        <w:t>1 Общие сведения о курсе дисциплины</w:t>
      </w:r>
      <w:bookmarkEnd w:id="1"/>
      <w:bookmarkEnd w:id="2"/>
    </w:p>
    <w:p w:rsidR="00C05765" w:rsidRDefault="00C05765" w:rsidP="00C057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успешного освоения обучающимися </w:t>
      </w:r>
      <w:r w:rsidR="005027B3">
        <w:rPr>
          <w:rFonts w:ascii="Times New Roman" w:hAnsi="Times New Roman"/>
          <w:sz w:val="24"/>
          <w:szCs w:val="24"/>
        </w:rPr>
        <w:t xml:space="preserve">дисциплины </w:t>
      </w:r>
      <w:r w:rsidR="005027B3" w:rsidRPr="005027B3">
        <w:rPr>
          <w:rFonts w:ascii="Times New Roman" w:hAnsi="Times New Roman"/>
          <w:i/>
          <w:sz w:val="24"/>
        </w:rPr>
        <w:t>«Интеллектуальный анализ данных»</w:t>
      </w:r>
      <w:r>
        <w:rPr>
          <w:rFonts w:ascii="Times New Roman" w:hAnsi="Times New Roman"/>
          <w:sz w:val="24"/>
          <w:szCs w:val="24"/>
        </w:rPr>
        <w:t xml:space="preserve"> их деятельность должна быть организована в соответствии с порядком, установленным рабочей программой дисциплины. Составляющими этой деятельности является посещение лекционных и </w:t>
      </w:r>
      <w:r w:rsidR="00CD37E8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занятий в установленном объеме академических часов, а также само</w:t>
      </w:r>
      <w:r w:rsidR="00D255D5">
        <w:rPr>
          <w:rFonts w:ascii="Times New Roman" w:hAnsi="Times New Roman"/>
          <w:sz w:val="24"/>
          <w:szCs w:val="24"/>
        </w:rPr>
        <w:t>стоятельная работа, включающая</w:t>
      </w:r>
      <w:r>
        <w:rPr>
          <w:rFonts w:ascii="Times New Roman" w:hAnsi="Times New Roman"/>
          <w:sz w:val="24"/>
          <w:szCs w:val="24"/>
        </w:rPr>
        <w:t xml:space="preserve"> </w:t>
      </w:r>
      <w:r w:rsidR="00D255D5">
        <w:rPr>
          <w:rFonts w:ascii="Times New Roman" w:hAnsi="Times New Roman"/>
          <w:sz w:val="24"/>
          <w:szCs w:val="24"/>
        </w:rPr>
        <w:t>подготовку к лекционным и практическим занятиям, рубежному контролю и промежуточной аттестации</w:t>
      </w:r>
      <w:r>
        <w:rPr>
          <w:rFonts w:ascii="Times New Roman" w:hAnsi="Times New Roman"/>
          <w:sz w:val="24"/>
          <w:szCs w:val="24"/>
        </w:rPr>
        <w:t xml:space="preserve">. Выполнение указанных видов учебной деятельности обеспечивает: </w:t>
      </w:r>
    </w:p>
    <w:p w:rsidR="00C05765" w:rsidRPr="003702B7" w:rsidRDefault="00C05765" w:rsidP="00C0576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расширение и углубление</w:t>
      </w:r>
      <w:r w:rsidRPr="003702B7">
        <w:rPr>
          <w:rFonts w:ascii="Times New Roman" w:hAnsi="Times New Roman"/>
          <w:sz w:val="24"/>
          <w:szCs w:val="24"/>
        </w:rPr>
        <w:t xml:space="preserve"> сво</w:t>
      </w:r>
      <w:r>
        <w:rPr>
          <w:rFonts w:ascii="Times New Roman" w:hAnsi="Times New Roman"/>
          <w:sz w:val="24"/>
          <w:szCs w:val="24"/>
        </w:rPr>
        <w:t>ей</w:t>
      </w:r>
      <w:r w:rsidRPr="003702B7">
        <w:rPr>
          <w:rFonts w:ascii="Times New Roman" w:hAnsi="Times New Roman"/>
          <w:sz w:val="24"/>
          <w:szCs w:val="24"/>
        </w:rPr>
        <w:t xml:space="preserve"> теоретическ</w:t>
      </w:r>
      <w:r>
        <w:rPr>
          <w:rFonts w:ascii="Times New Roman" w:hAnsi="Times New Roman"/>
          <w:sz w:val="24"/>
          <w:szCs w:val="24"/>
        </w:rPr>
        <w:t>ой</w:t>
      </w:r>
      <w:r w:rsidRPr="003702B7">
        <w:rPr>
          <w:rFonts w:ascii="Times New Roman" w:hAnsi="Times New Roman"/>
          <w:sz w:val="24"/>
          <w:szCs w:val="24"/>
        </w:rPr>
        <w:t xml:space="preserve"> и практическ</w:t>
      </w:r>
      <w:r>
        <w:rPr>
          <w:rFonts w:ascii="Times New Roman" w:hAnsi="Times New Roman"/>
          <w:sz w:val="24"/>
          <w:szCs w:val="24"/>
        </w:rPr>
        <w:t>ой</w:t>
      </w:r>
      <w:r w:rsidRPr="003702B7">
        <w:rPr>
          <w:rFonts w:ascii="Times New Roman" w:hAnsi="Times New Roman"/>
          <w:sz w:val="24"/>
          <w:szCs w:val="24"/>
        </w:rPr>
        <w:t xml:space="preserve"> подготовк</w:t>
      </w:r>
      <w:r>
        <w:rPr>
          <w:rFonts w:ascii="Times New Roman" w:hAnsi="Times New Roman"/>
          <w:sz w:val="24"/>
          <w:szCs w:val="24"/>
        </w:rPr>
        <w:t>и</w:t>
      </w:r>
      <w:r w:rsidRPr="003702B7">
        <w:rPr>
          <w:rFonts w:ascii="Times New Roman" w:hAnsi="Times New Roman"/>
          <w:sz w:val="24"/>
          <w:szCs w:val="24"/>
        </w:rPr>
        <w:t xml:space="preserve"> по темам</w:t>
      </w:r>
      <w:r>
        <w:rPr>
          <w:rFonts w:ascii="Times New Roman" w:hAnsi="Times New Roman"/>
          <w:sz w:val="24"/>
          <w:szCs w:val="24"/>
        </w:rPr>
        <w:t xml:space="preserve"> лекционных и</w:t>
      </w:r>
      <w:r w:rsidRPr="003702B7">
        <w:rPr>
          <w:rFonts w:ascii="Times New Roman" w:hAnsi="Times New Roman"/>
          <w:sz w:val="24"/>
          <w:szCs w:val="24"/>
        </w:rPr>
        <w:t xml:space="preserve"> </w:t>
      </w:r>
      <w:r w:rsidR="00D255D5">
        <w:rPr>
          <w:rFonts w:ascii="Times New Roman" w:hAnsi="Times New Roman"/>
          <w:sz w:val="24"/>
          <w:szCs w:val="24"/>
        </w:rPr>
        <w:t>практических</w:t>
      </w:r>
      <w:r w:rsidRPr="003702B7">
        <w:rPr>
          <w:rFonts w:ascii="Times New Roman" w:hAnsi="Times New Roman"/>
          <w:sz w:val="24"/>
          <w:szCs w:val="24"/>
        </w:rPr>
        <w:t xml:space="preserve"> занятий путем самостоятельного изучения предложенной учебно-методической литературы;</w:t>
      </w:r>
    </w:p>
    <w:p w:rsidR="00B94587" w:rsidRPr="003702B7" w:rsidRDefault="00A46F8F" w:rsidP="00C0576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значимости</w:t>
      </w:r>
      <w:r w:rsidR="00C05765" w:rsidRPr="003702B7">
        <w:rPr>
          <w:rFonts w:ascii="Times New Roman" w:hAnsi="Times New Roman"/>
          <w:sz w:val="24"/>
          <w:szCs w:val="24"/>
        </w:rPr>
        <w:t xml:space="preserve"> компетенций, формируемых в процессе изучения дисциплины, для будущей профессиональной деятельности.</w:t>
      </w:r>
    </w:p>
    <w:p w:rsidR="002D4363" w:rsidRDefault="002D4363" w:rsidP="00D06FB8">
      <w:pPr>
        <w:pStyle w:val="1"/>
      </w:pPr>
      <w:bookmarkStart w:id="3" w:name="_Toc1061670"/>
    </w:p>
    <w:p w:rsidR="00C837F2" w:rsidRPr="00D06FB8" w:rsidRDefault="00C837F2" w:rsidP="00D06FB8">
      <w:pPr>
        <w:pStyle w:val="1"/>
      </w:pPr>
      <w:bookmarkStart w:id="4" w:name="_Toc72047979"/>
      <w:r w:rsidRPr="00D06FB8">
        <w:t xml:space="preserve">2 </w:t>
      </w:r>
      <w:bookmarkEnd w:id="3"/>
      <w:r w:rsidR="00EA4867">
        <w:t>Методические указания к аудиторным занятиям</w:t>
      </w:r>
      <w:bookmarkEnd w:id="4"/>
      <w:r w:rsidRPr="00D06FB8">
        <w:t xml:space="preserve"> </w:t>
      </w:r>
    </w:p>
    <w:p w:rsidR="00AC44D2" w:rsidRDefault="00AC44D2" w:rsidP="00AC44D2">
      <w:pPr>
        <w:pStyle w:val="2"/>
      </w:pPr>
      <w:bookmarkStart w:id="5" w:name="_Toc1061671"/>
      <w:bookmarkStart w:id="6" w:name="_Toc72047980"/>
      <w:r>
        <w:t>2</w:t>
      </w:r>
      <w:r w:rsidRPr="00D06FB8">
        <w:t xml:space="preserve">.1 </w:t>
      </w:r>
      <w:bookmarkEnd w:id="5"/>
      <w:r w:rsidR="00EA4867">
        <w:t>Методические указания к лекционным занятиям</w:t>
      </w:r>
      <w:bookmarkEnd w:id="6"/>
    </w:p>
    <w:p w:rsidR="00C05765" w:rsidRDefault="00C05765" w:rsidP="00C057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источником теоретических знаний из предметной области дисциплины являются лекции, посвященные различным темам. Каждая лекция содержит необходимый минимум знаний по рассматриваемой теме, имеет четкую структуру и акцентирует внимание обучающихся на наиболее значимых вопросах. Это упрощает конспектирование лекционного материала. Для лучшего усвоения теоретического материала при изложении лекций используются наглядные примеры из </w:t>
      </w:r>
      <w:r w:rsidR="005027B3">
        <w:rPr>
          <w:rFonts w:ascii="Times New Roman" w:hAnsi="Times New Roman"/>
          <w:i/>
          <w:sz w:val="24"/>
        </w:rPr>
        <w:t>«Интеллектуального</w:t>
      </w:r>
      <w:r w:rsidR="005027B3" w:rsidRPr="005027B3">
        <w:rPr>
          <w:rFonts w:ascii="Times New Roman" w:hAnsi="Times New Roman"/>
          <w:i/>
          <w:sz w:val="24"/>
        </w:rPr>
        <w:t xml:space="preserve"> анализ</w:t>
      </w:r>
      <w:r w:rsidR="005027B3">
        <w:rPr>
          <w:rFonts w:ascii="Times New Roman" w:hAnsi="Times New Roman"/>
          <w:i/>
          <w:sz w:val="24"/>
        </w:rPr>
        <w:t>а</w:t>
      </w:r>
      <w:r w:rsidR="005027B3" w:rsidRPr="005027B3">
        <w:rPr>
          <w:rFonts w:ascii="Times New Roman" w:hAnsi="Times New Roman"/>
          <w:i/>
          <w:sz w:val="24"/>
        </w:rPr>
        <w:t xml:space="preserve"> данных»</w:t>
      </w:r>
      <w:r>
        <w:rPr>
          <w:rFonts w:ascii="Times New Roman" w:hAnsi="Times New Roman"/>
          <w:sz w:val="24"/>
          <w:szCs w:val="24"/>
        </w:rPr>
        <w:t>. Иллюстративные материалы лекций демонстрируются в виде мультимедийных презентаций, соответствующего содержания.</w:t>
      </w:r>
    </w:p>
    <w:p w:rsidR="00AC44D2" w:rsidRDefault="00C05765" w:rsidP="00C057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Учебные материалы лекционных занятий необходимо конспектировать в отдельной тетради по ходу рассмотрения тем дисциплины. В случае пропуска лекции необходимо зарезервировать в тетради достаточное место, </w:t>
      </w:r>
      <w:proofErr w:type="gramStart"/>
      <w:r>
        <w:rPr>
          <w:rFonts w:ascii="Times New Roman" w:hAnsi="Times New Roman"/>
          <w:sz w:val="24"/>
          <w:szCs w:val="24"/>
        </w:rPr>
        <w:t>чтобы  потом</w:t>
      </w:r>
      <w:proofErr w:type="gramEnd"/>
      <w:r>
        <w:rPr>
          <w:rFonts w:ascii="Times New Roman" w:hAnsi="Times New Roman"/>
          <w:sz w:val="24"/>
          <w:szCs w:val="24"/>
        </w:rPr>
        <w:t xml:space="preserve"> внести в него материал пропущенной лекции. При конспектировании каждой лекции рекомендуется записывать ее план и использовать цветное выделение названий тем, разделов и основных определений, что упрощает навигацию в конспекте при подготовке к контрольным мероприятиям. Поскольку в большинстве тем дис</w:t>
      </w:r>
      <w:r w:rsidR="00452933">
        <w:rPr>
          <w:rFonts w:ascii="Times New Roman" w:hAnsi="Times New Roman"/>
          <w:sz w:val="24"/>
          <w:szCs w:val="24"/>
        </w:rPr>
        <w:t>циплины используются повторяющие</w:t>
      </w:r>
      <w:r>
        <w:rPr>
          <w:rFonts w:ascii="Times New Roman" w:hAnsi="Times New Roman"/>
          <w:sz w:val="24"/>
          <w:szCs w:val="24"/>
        </w:rPr>
        <w:t>ся термины и опре</w:t>
      </w:r>
      <w:r w:rsidR="00452933">
        <w:rPr>
          <w:rFonts w:ascii="Times New Roman" w:hAnsi="Times New Roman"/>
          <w:sz w:val="24"/>
          <w:szCs w:val="24"/>
        </w:rPr>
        <w:t>деления, поэтому,</w:t>
      </w:r>
      <w:r>
        <w:rPr>
          <w:rFonts w:ascii="Times New Roman" w:hAnsi="Times New Roman"/>
          <w:sz w:val="24"/>
          <w:szCs w:val="24"/>
        </w:rPr>
        <w:t xml:space="preserve"> для ускорения записи лекционных материалов рекомендуется самостоятельно разработать свою систему сокращений и акронимов.</w:t>
      </w:r>
    </w:p>
    <w:p w:rsidR="00AC44D2" w:rsidRDefault="00AC44D2" w:rsidP="00AC44D2">
      <w:pPr>
        <w:pStyle w:val="2"/>
      </w:pPr>
      <w:bookmarkStart w:id="7" w:name="_Toc1061672"/>
      <w:bookmarkStart w:id="8" w:name="_Toc72047981"/>
      <w:r>
        <w:t>2</w:t>
      </w:r>
      <w:r w:rsidRPr="00D06FB8">
        <w:t>.</w:t>
      </w:r>
      <w:r w:rsidR="00C05765">
        <w:t>2</w:t>
      </w:r>
      <w:r w:rsidRPr="00D06FB8">
        <w:t xml:space="preserve"> </w:t>
      </w:r>
      <w:r w:rsidR="00554C2C">
        <w:t>Методические указания к практическим</w:t>
      </w:r>
      <w:r>
        <w:t xml:space="preserve"> занятия</w:t>
      </w:r>
      <w:bookmarkEnd w:id="7"/>
      <w:r w:rsidR="00EA4867">
        <w:t>м</w:t>
      </w:r>
      <w:bookmarkEnd w:id="8"/>
    </w:p>
    <w:p w:rsidR="00C05765" w:rsidRDefault="00C05765" w:rsidP="00C057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02B7">
        <w:rPr>
          <w:rFonts w:ascii="Times New Roman" w:hAnsi="Times New Roman"/>
          <w:sz w:val="24"/>
          <w:szCs w:val="24"/>
        </w:rPr>
        <w:t xml:space="preserve">Специфика </w:t>
      </w:r>
      <w:r w:rsidR="00554C2C">
        <w:rPr>
          <w:rFonts w:ascii="Times New Roman" w:hAnsi="Times New Roman"/>
          <w:sz w:val="24"/>
          <w:szCs w:val="24"/>
        </w:rPr>
        <w:t>практических</w:t>
      </w:r>
      <w:r>
        <w:rPr>
          <w:rFonts w:ascii="Times New Roman" w:hAnsi="Times New Roman"/>
          <w:sz w:val="24"/>
          <w:szCs w:val="24"/>
        </w:rPr>
        <w:t xml:space="preserve"> занятий по дисциплине</w:t>
      </w:r>
      <w:r w:rsidRPr="003702B7">
        <w:rPr>
          <w:rFonts w:ascii="Times New Roman" w:hAnsi="Times New Roman"/>
          <w:sz w:val="24"/>
          <w:szCs w:val="24"/>
        </w:rPr>
        <w:t xml:space="preserve"> такова, что обязательным условием успешного </w:t>
      </w:r>
      <w:r>
        <w:rPr>
          <w:rFonts w:ascii="Times New Roman" w:hAnsi="Times New Roman"/>
          <w:sz w:val="24"/>
          <w:szCs w:val="24"/>
        </w:rPr>
        <w:t xml:space="preserve">выполнения </w:t>
      </w:r>
      <w:r w:rsidR="008533C7">
        <w:rPr>
          <w:rFonts w:ascii="Times New Roman" w:hAnsi="Times New Roman"/>
          <w:sz w:val="24"/>
          <w:szCs w:val="24"/>
        </w:rPr>
        <w:t>заданий практических занятий</w:t>
      </w:r>
      <w:r w:rsidRPr="003702B7">
        <w:rPr>
          <w:rFonts w:ascii="Times New Roman" w:hAnsi="Times New Roman"/>
          <w:sz w:val="24"/>
          <w:szCs w:val="24"/>
        </w:rPr>
        <w:t xml:space="preserve"> является наличие навыков уверенного пользователя персонального компьютера на базе операционной системы </w:t>
      </w:r>
      <w:r w:rsidRPr="003702B7">
        <w:rPr>
          <w:rFonts w:ascii="Times New Roman" w:hAnsi="Times New Roman"/>
          <w:sz w:val="24"/>
          <w:szCs w:val="24"/>
          <w:lang w:val="en-US"/>
        </w:rPr>
        <w:t>Microsoft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02B7">
        <w:rPr>
          <w:rFonts w:ascii="Times New Roman" w:hAnsi="Times New Roman"/>
          <w:sz w:val="24"/>
          <w:szCs w:val="24"/>
          <w:lang w:val="en-US"/>
        </w:rPr>
        <w:t>Windows</w:t>
      </w:r>
      <w:r w:rsidRPr="003702B7">
        <w:rPr>
          <w:rFonts w:ascii="Times New Roman" w:hAnsi="Times New Roman"/>
          <w:sz w:val="24"/>
          <w:szCs w:val="24"/>
        </w:rPr>
        <w:t>, которые должны быть получены при изучении учебн</w:t>
      </w:r>
      <w:r>
        <w:rPr>
          <w:rFonts w:ascii="Times New Roman" w:hAnsi="Times New Roman"/>
          <w:sz w:val="24"/>
          <w:szCs w:val="24"/>
        </w:rPr>
        <w:t>ых</w:t>
      </w:r>
      <w:r w:rsidRPr="003702B7">
        <w:rPr>
          <w:rFonts w:ascii="Times New Roman" w:hAnsi="Times New Roman"/>
          <w:sz w:val="24"/>
          <w:szCs w:val="24"/>
        </w:rPr>
        <w:t xml:space="preserve"> дисципли</w:t>
      </w:r>
      <w:r>
        <w:rPr>
          <w:rFonts w:ascii="Times New Roman" w:hAnsi="Times New Roman"/>
          <w:sz w:val="24"/>
          <w:szCs w:val="24"/>
        </w:rPr>
        <w:t>н, таких как</w:t>
      </w:r>
      <w:r w:rsidRPr="003702B7">
        <w:rPr>
          <w:rFonts w:ascii="Times New Roman" w:hAnsi="Times New Roman"/>
          <w:sz w:val="24"/>
          <w:szCs w:val="24"/>
        </w:rPr>
        <w:t xml:space="preserve"> «Информатика»</w:t>
      </w:r>
      <w:r>
        <w:rPr>
          <w:rFonts w:ascii="Times New Roman" w:hAnsi="Times New Roman"/>
          <w:sz w:val="24"/>
          <w:szCs w:val="24"/>
        </w:rPr>
        <w:t xml:space="preserve"> и «</w:t>
      </w:r>
      <w:r w:rsidR="00165FA8">
        <w:rPr>
          <w:rFonts w:ascii="Times New Roman" w:hAnsi="Times New Roman"/>
          <w:sz w:val="24"/>
          <w:szCs w:val="24"/>
        </w:rPr>
        <w:t>Базы данных»</w:t>
      </w:r>
      <w:r w:rsidR="005027B3">
        <w:rPr>
          <w:rFonts w:ascii="Times New Roman" w:hAnsi="Times New Roman"/>
          <w:sz w:val="24"/>
          <w:szCs w:val="24"/>
        </w:rPr>
        <w:t xml:space="preserve"> изучаемых в программе специалитета</w:t>
      </w:r>
      <w:r>
        <w:rPr>
          <w:rFonts w:ascii="Times New Roman" w:hAnsi="Times New Roman"/>
          <w:sz w:val="24"/>
          <w:szCs w:val="24"/>
        </w:rPr>
        <w:t>. Недостаток подготовки в предметной области названных дисциплин может послужить серьезным препятствием при выполнении</w:t>
      </w:r>
      <w:r w:rsidR="00165FA8">
        <w:rPr>
          <w:rFonts w:ascii="Times New Roman" w:hAnsi="Times New Roman"/>
          <w:sz w:val="24"/>
          <w:szCs w:val="24"/>
        </w:rPr>
        <w:t xml:space="preserve"> заданий практических занятий</w:t>
      </w:r>
      <w:r>
        <w:rPr>
          <w:rFonts w:ascii="Times New Roman" w:hAnsi="Times New Roman"/>
          <w:sz w:val="24"/>
          <w:szCs w:val="24"/>
        </w:rPr>
        <w:t xml:space="preserve"> по рассматриваемой дисциплине, поскольку вс</w:t>
      </w:r>
      <w:r w:rsidRPr="003702B7">
        <w:rPr>
          <w:rFonts w:ascii="Times New Roman" w:hAnsi="Times New Roman"/>
          <w:sz w:val="24"/>
          <w:szCs w:val="24"/>
        </w:rPr>
        <w:t xml:space="preserve">е </w:t>
      </w:r>
      <w:r w:rsidR="00165FA8">
        <w:rPr>
          <w:rFonts w:ascii="Times New Roman" w:hAnsi="Times New Roman"/>
          <w:sz w:val="24"/>
          <w:szCs w:val="24"/>
        </w:rPr>
        <w:t>задания практических работ</w:t>
      </w:r>
      <w:r w:rsidRPr="003702B7">
        <w:rPr>
          <w:rFonts w:ascii="Times New Roman" w:hAnsi="Times New Roman"/>
          <w:sz w:val="24"/>
          <w:szCs w:val="24"/>
        </w:rPr>
        <w:t xml:space="preserve"> имеют виртуальный характер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3702B7">
        <w:rPr>
          <w:rFonts w:ascii="Times New Roman" w:hAnsi="Times New Roman"/>
          <w:sz w:val="24"/>
          <w:szCs w:val="24"/>
        </w:rPr>
        <w:t>выполняются с использованием персонального компьютера, оснащенного специальным программным обеспечением для</w:t>
      </w:r>
      <w:r>
        <w:rPr>
          <w:rFonts w:ascii="Times New Roman" w:hAnsi="Times New Roman"/>
          <w:sz w:val="24"/>
          <w:szCs w:val="24"/>
        </w:rPr>
        <w:t xml:space="preserve"> симуляции различных процессов</w:t>
      </w:r>
      <w:r w:rsidR="00165FA8">
        <w:rPr>
          <w:rFonts w:ascii="Times New Roman" w:hAnsi="Times New Roman"/>
          <w:sz w:val="24"/>
          <w:szCs w:val="24"/>
        </w:rPr>
        <w:t xml:space="preserve"> управления в технических системах</w:t>
      </w:r>
      <w:r>
        <w:rPr>
          <w:rFonts w:ascii="Times New Roman" w:hAnsi="Times New Roman"/>
          <w:sz w:val="24"/>
          <w:szCs w:val="24"/>
        </w:rPr>
        <w:t xml:space="preserve">. Выполнение работ в каждом семестре постепенно усложняется ближе к концу семестра, и требует наличия знаний, умений и навыков, приобретенных при выполнении предыдущих работ. </w:t>
      </w:r>
    </w:p>
    <w:p w:rsidR="00871AFA" w:rsidRDefault="00C05765" w:rsidP="00C057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зависимости от своего содержания и условий проведения </w:t>
      </w:r>
      <w:r w:rsidR="00165FA8">
        <w:rPr>
          <w:rFonts w:ascii="Times New Roman" w:hAnsi="Times New Roman"/>
          <w:sz w:val="24"/>
          <w:szCs w:val="24"/>
        </w:rPr>
        <w:t>практические занятия</w:t>
      </w:r>
      <w:r>
        <w:rPr>
          <w:rFonts w:ascii="Times New Roman" w:hAnsi="Times New Roman"/>
          <w:sz w:val="24"/>
          <w:szCs w:val="24"/>
        </w:rPr>
        <w:t xml:space="preserve"> могут выполняться индивидуально или группами. Групповое выполнение работ способствует развитию навыков профессионального взаимодействия в коллективе и ускоряет решение поставленных в работах задач. Перед выполнением каждой работы следует ознакомиться с методическими указаниями к ней, а также внимательно выслушать, а лучше законспектировать комментарии преподавателя к данно</w:t>
      </w:r>
      <w:r w:rsidR="008533C7">
        <w:rPr>
          <w:rFonts w:ascii="Times New Roman" w:hAnsi="Times New Roman"/>
          <w:sz w:val="24"/>
          <w:szCs w:val="24"/>
        </w:rPr>
        <w:t>му занятию</w:t>
      </w:r>
      <w:r>
        <w:rPr>
          <w:rFonts w:ascii="Times New Roman" w:hAnsi="Times New Roman"/>
          <w:sz w:val="24"/>
          <w:szCs w:val="24"/>
        </w:rPr>
        <w:t xml:space="preserve">. Это позволяет выполнять </w:t>
      </w:r>
      <w:r w:rsidR="008533C7">
        <w:rPr>
          <w:rFonts w:ascii="Times New Roman" w:hAnsi="Times New Roman"/>
          <w:sz w:val="24"/>
          <w:szCs w:val="24"/>
        </w:rPr>
        <w:t xml:space="preserve">задания практических занятий </w:t>
      </w:r>
      <w:r>
        <w:rPr>
          <w:rFonts w:ascii="Times New Roman" w:hAnsi="Times New Roman"/>
          <w:sz w:val="24"/>
          <w:szCs w:val="24"/>
        </w:rPr>
        <w:t xml:space="preserve">качественно и в установленные строки. Следует заметить, что все </w:t>
      </w:r>
      <w:r w:rsidR="008533C7">
        <w:rPr>
          <w:rFonts w:ascii="Times New Roman" w:hAnsi="Times New Roman"/>
          <w:sz w:val="24"/>
          <w:szCs w:val="24"/>
        </w:rPr>
        <w:t>задания практических занятий</w:t>
      </w:r>
      <w:r>
        <w:rPr>
          <w:rFonts w:ascii="Times New Roman" w:hAnsi="Times New Roman"/>
          <w:sz w:val="24"/>
          <w:szCs w:val="24"/>
        </w:rPr>
        <w:t xml:space="preserve"> взаимосвязаны между собой в рамках семестра, т.е. содержание каждой последующей работы опирается на содержание предыдущей работы. Это означает, что невыполнение какой-либо работы может повлечь за собой проблемы с последующими работами, поэтому все работы нужно выполнять в той последовательности, в которой они приведены в рабочей программе дисциплины. Результаты выполнения </w:t>
      </w:r>
      <w:r w:rsidR="008533C7">
        <w:rPr>
          <w:rFonts w:ascii="Times New Roman" w:hAnsi="Times New Roman"/>
          <w:sz w:val="24"/>
          <w:szCs w:val="24"/>
        </w:rPr>
        <w:t xml:space="preserve">заданий каждого практического занятия обсуждаются и оцениваются  </w:t>
      </w:r>
      <w:r>
        <w:rPr>
          <w:rFonts w:ascii="Times New Roman" w:hAnsi="Times New Roman"/>
          <w:sz w:val="24"/>
          <w:szCs w:val="24"/>
        </w:rPr>
        <w:t xml:space="preserve"> индивидуально (или группой при выполнении работы в группе)</w:t>
      </w:r>
      <w:r w:rsidR="008533C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преподавателем, ведущим дисциплину. </w:t>
      </w:r>
      <w:r w:rsidR="00F92387">
        <w:rPr>
          <w:rFonts w:ascii="Times New Roman" w:hAnsi="Times New Roman"/>
          <w:sz w:val="24"/>
          <w:szCs w:val="24"/>
        </w:rPr>
        <w:t xml:space="preserve"> </w:t>
      </w:r>
    </w:p>
    <w:p w:rsidR="008E36F2" w:rsidRDefault="008E36F2" w:rsidP="00C057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37F2" w:rsidRPr="00C837F2" w:rsidRDefault="00C837F2" w:rsidP="00D06FB8">
      <w:pPr>
        <w:pStyle w:val="1"/>
      </w:pPr>
      <w:bookmarkStart w:id="9" w:name="_Toc1061673"/>
      <w:bookmarkStart w:id="10" w:name="_Toc72047982"/>
      <w:r w:rsidRPr="00C837F2">
        <w:t xml:space="preserve">3 </w:t>
      </w:r>
      <w:r w:rsidR="00EA4867">
        <w:t>Методические указания к с</w:t>
      </w:r>
      <w:r w:rsidRPr="00C837F2">
        <w:t>амостоятельн</w:t>
      </w:r>
      <w:r w:rsidR="00EA4867">
        <w:t>ой</w:t>
      </w:r>
      <w:r w:rsidRPr="00C837F2">
        <w:t xml:space="preserve"> работ</w:t>
      </w:r>
      <w:bookmarkEnd w:id="9"/>
      <w:r w:rsidR="00EA4867">
        <w:t>е</w:t>
      </w:r>
      <w:bookmarkEnd w:id="10"/>
    </w:p>
    <w:p w:rsidR="00AC44D2" w:rsidRDefault="00C05765" w:rsidP="00AC44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место в изучении дисциплины занимает самостоятельная работа, т.к. она направлена на выработку навыков</w:t>
      </w:r>
      <w:r w:rsidR="00DC14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самостоятельного развития и совершенствования профессиональных компетенций и творческого подхода к решению задач будущей професси</w:t>
      </w:r>
      <w:r w:rsidR="000E67A4">
        <w:rPr>
          <w:rFonts w:ascii="Times New Roman" w:hAnsi="Times New Roman"/>
          <w:sz w:val="24"/>
          <w:szCs w:val="24"/>
        </w:rPr>
        <w:t>ональной деятельности, таких как</w:t>
      </w:r>
      <w:r w:rsidR="000E67A4" w:rsidRPr="000E67A4">
        <w:rPr>
          <w:rFonts w:ascii="Times New Roman" w:hAnsi="Times New Roman"/>
          <w:sz w:val="24"/>
          <w:szCs w:val="24"/>
        </w:rPr>
        <w:t xml:space="preserve"> </w:t>
      </w:r>
      <w:r w:rsidR="000E67A4" w:rsidRPr="00DC1459">
        <w:rPr>
          <w:rFonts w:ascii="Times New Roman" w:hAnsi="Times New Roman"/>
          <w:sz w:val="24"/>
          <w:szCs w:val="24"/>
        </w:rPr>
        <w:t>способность к организации и проведению экспериментальных исследований и компьютерного моделирования с применением современных средств и методов</w:t>
      </w:r>
      <w:r w:rsidR="000E67A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Самостоятельная работа в рамках дисциплины включает в себя подготовку к </w:t>
      </w:r>
      <w:r w:rsidR="000E67A4">
        <w:rPr>
          <w:rFonts w:ascii="Times New Roman" w:hAnsi="Times New Roman"/>
          <w:sz w:val="24"/>
          <w:szCs w:val="24"/>
        </w:rPr>
        <w:t>практическим</w:t>
      </w:r>
      <w:r>
        <w:rPr>
          <w:rFonts w:ascii="Times New Roman" w:hAnsi="Times New Roman"/>
          <w:sz w:val="24"/>
          <w:szCs w:val="24"/>
        </w:rPr>
        <w:t xml:space="preserve"> занятиям, повторение изученного учебного материала и подготовку к рубежному контролю.</w:t>
      </w:r>
    </w:p>
    <w:p w:rsidR="00DC1459" w:rsidRDefault="00DC1459" w:rsidP="00AC44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37F2" w:rsidRPr="00C837F2" w:rsidRDefault="000E67A4" w:rsidP="00D06FB8">
      <w:pPr>
        <w:pStyle w:val="2"/>
      </w:pPr>
      <w:bookmarkStart w:id="11" w:name="_Toc1061675"/>
      <w:bookmarkStart w:id="12" w:name="_Toc72047983"/>
      <w:r>
        <w:t>3.1</w:t>
      </w:r>
      <w:r w:rsidR="00C837F2" w:rsidRPr="00C837F2">
        <w:t xml:space="preserve"> </w:t>
      </w:r>
      <w:r w:rsidR="00EA4867">
        <w:t>Методические указания по подготовке</w:t>
      </w:r>
      <w:r w:rsidR="00AC44D2">
        <w:t xml:space="preserve"> к </w:t>
      </w:r>
      <w:r>
        <w:t xml:space="preserve">практическим </w:t>
      </w:r>
      <w:r w:rsidR="00AC44D2">
        <w:t>занятиям</w:t>
      </w:r>
      <w:bookmarkEnd w:id="11"/>
      <w:bookmarkEnd w:id="12"/>
    </w:p>
    <w:p w:rsidR="001A7127" w:rsidRDefault="00C05765" w:rsidP="00C057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F2E6A">
        <w:rPr>
          <w:rFonts w:ascii="Times New Roman" w:hAnsi="Times New Roman"/>
          <w:sz w:val="24"/>
          <w:szCs w:val="24"/>
        </w:rPr>
        <w:t>одготовка к практическим занятиям</w:t>
      </w:r>
      <w:r>
        <w:rPr>
          <w:rFonts w:ascii="Times New Roman" w:hAnsi="Times New Roman"/>
          <w:sz w:val="24"/>
          <w:szCs w:val="24"/>
        </w:rPr>
        <w:t xml:space="preserve"> подразумевает предварительное ознакомление с учебно-методическим обеспечением каждо</w:t>
      </w:r>
      <w:r w:rsidR="00FF2E6A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предстояще</w:t>
      </w:r>
      <w:r w:rsidR="00FF2E6A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FF2E6A">
        <w:rPr>
          <w:rFonts w:ascii="Times New Roman" w:hAnsi="Times New Roman"/>
          <w:sz w:val="24"/>
          <w:szCs w:val="24"/>
        </w:rPr>
        <w:t>занятия.</w:t>
      </w:r>
      <w:r>
        <w:rPr>
          <w:rFonts w:ascii="Times New Roman" w:hAnsi="Times New Roman"/>
          <w:sz w:val="24"/>
          <w:szCs w:val="24"/>
        </w:rPr>
        <w:t xml:space="preserve"> В ходе этого ознакомления необходимо выделить ключевые моменты </w:t>
      </w:r>
      <w:r w:rsidR="00FF2E6A">
        <w:rPr>
          <w:rFonts w:ascii="Times New Roman" w:hAnsi="Times New Roman"/>
          <w:sz w:val="24"/>
          <w:szCs w:val="24"/>
        </w:rPr>
        <w:t>занятия</w:t>
      </w:r>
      <w:r>
        <w:rPr>
          <w:rFonts w:ascii="Times New Roman" w:hAnsi="Times New Roman"/>
          <w:sz w:val="24"/>
          <w:szCs w:val="24"/>
        </w:rPr>
        <w:t>, на которые следует обратить внимание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преподавателем в рамках соответствующего аудиторного занятия. Особое внимание при подготовке нужно обращать на теоретические блоки учебно-методического материала и выделять в них новые для себя термины и понятия дисциплины, которые при необходимости можно уточнить у преподавателя. Также при подготовке к каждо</w:t>
      </w:r>
      <w:r w:rsidR="00FF2E6A">
        <w:rPr>
          <w:rFonts w:ascii="Times New Roman" w:hAnsi="Times New Roman"/>
          <w:sz w:val="24"/>
          <w:szCs w:val="24"/>
        </w:rPr>
        <w:t>му занятию</w:t>
      </w:r>
      <w:r>
        <w:rPr>
          <w:rFonts w:ascii="Times New Roman" w:hAnsi="Times New Roman"/>
          <w:sz w:val="24"/>
          <w:szCs w:val="24"/>
        </w:rPr>
        <w:t xml:space="preserve"> рекомендуется выявлять, в чем заключается е</w:t>
      </w:r>
      <w:r w:rsidR="00FF2E6A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связь с предыдущими </w:t>
      </w:r>
      <w:r w:rsidR="00FF2E6A">
        <w:rPr>
          <w:rFonts w:ascii="Times New Roman" w:hAnsi="Times New Roman"/>
          <w:sz w:val="24"/>
          <w:szCs w:val="24"/>
        </w:rPr>
        <w:t>занятиями</w:t>
      </w:r>
      <w:r>
        <w:rPr>
          <w:rFonts w:ascii="Times New Roman" w:hAnsi="Times New Roman"/>
          <w:sz w:val="24"/>
          <w:szCs w:val="24"/>
        </w:rPr>
        <w:t xml:space="preserve"> и каким образом он</w:t>
      </w:r>
      <w:r w:rsidR="00FF2E6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может быть формализована. Такая подготовка активизирует мыслительную деятельность</w:t>
      </w:r>
      <w:r w:rsidRPr="00FC547B">
        <w:rPr>
          <w:rFonts w:ascii="Times New Roman" w:hAnsi="Times New Roman"/>
          <w:sz w:val="24"/>
          <w:szCs w:val="24"/>
        </w:rPr>
        <w:t>, развивает индивидуальные способности, улучшает знание предмета и стимулирует интерес к дальнейшему изучению</w:t>
      </w:r>
      <w:r>
        <w:rPr>
          <w:rFonts w:ascii="Times New Roman" w:hAnsi="Times New Roman"/>
          <w:sz w:val="24"/>
          <w:szCs w:val="24"/>
        </w:rPr>
        <w:t xml:space="preserve"> дисциплины.</w:t>
      </w:r>
    </w:p>
    <w:p w:rsidR="00AC44D2" w:rsidRPr="00C837F2" w:rsidRDefault="00AC44D2" w:rsidP="00951791">
      <w:pPr>
        <w:pStyle w:val="2"/>
        <w:spacing w:before="200" w:after="200"/>
      </w:pPr>
      <w:bookmarkStart w:id="13" w:name="_Toc1061676"/>
      <w:bookmarkStart w:id="14" w:name="_Toc72047984"/>
      <w:r w:rsidRPr="00C837F2">
        <w:t>3.</w:t>
      </w:r>
      <w:r w:rsidR="008714DD">
        <w:t>2</w:t>
      </w:r>
      <w:r w:rsidRPr="00C837F2">
        <w:t xml:space="preserve"> </w:t>
      </w:r>
      <w:r w:rsidR="00EA4867">
        <w:t>Методические указания по п</w:t>
      </w:r>
      <w:r>
        <w:t>овторени</w:t>
      </w:r>
      <w:r w:rsidR="00EA4867">
        <w:t>ю</w:t>
      </w:r>
      <w:r>
        <w:t xml:space="preserve"> лекционного материала</w:t>
      </w:r>
      <w:bookmarkEnd w:id="13"/>
      <w:bookmarkEnd w:id="14"/>
    </w:p>
    <w:p w:rsidR="00AC44D2" w:rsidRDefault="00C05765" w:rsidP="00AC44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Повторение ранее изученного учебного материала способствует лучшему усвоению полученных знаний и закреплению приобретенных умений и навыков. Данное повторение целесообразно проводить в форме внимательного прочтения конспекта лекции с выделением в его содержании ключевых моментов. При возникновении вопросов их следует записать на полях тетради, для того чтобы их прояснить у преподавателя на ближайшем занятии. Учебный материал каждой лекции рекомендуется повторять не позднее одного дня с момента написания конспекта лекции.</w:t>
      </w:r>
    </w:p>
    <w:p w:rsidR="007A67DF" w:rsidRPr="00697CC5" w:rsidRDefault="007A67DF" w:rsidP="00697CC5">
      <w:pPr>
        <w:pStyle w:val="2"/>
        <w:spacing w:before="200" w:after="200"/>
      </w:pPr>
      <w:bookmarkStart w:id="15" w:name="_Toc1061674"/>
      <w:bookmarkStart w:id="16" w:name="_Toc8609824"/>
      <w:bookmarkStart w:id="17" w:name="_Toc72047985"/>
      <w:r>
        <w:lastRenderedPageBreak/>
        <w:t>3.3</w:t>
      </w:r>
      <w:r w:rsidRPr="007A67DF">
        <w:t xml:space="preserve"> </w:t>
      </w:r>
      <w:bookmarkEnd w:id="15"/>
      <w:bookmarkEnd w:id="16"/>
      <w:r w:rsidRPr="007A67DF">
        <w:t>Методические указания по выполнению индивидуального задания</w:t>
      </w:r>
      <w:bookmarkEnd w:id="17"/>
    </w:p>
    <w:p w:rsidR="007A67DF" w:rsidRPr="007A67DF" w:rsidRDefault="007A67DF" w:rsidP="007A67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67DF" w:rsidRPr="007A67DF" w:rsidRDefault="007A67DF" w:rsidP="007A67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67DF">
        <w:rPr>
          <w:rFonts w:ascii="Times New Roman" w:hAnsi="Times New Roman"/>
          <w:sz w:val="24"/>
          <w:szCs w:val="24"/>
        </w:rPr>
        <w:t>Индивидуальное задание является формой оценки степени освоения обучающимися профессиональных компетенций дисциплины, и выполняется им в обязательным порядке в каждом семестре. Индивидуальные задания, предлагаемые в разных семестрах, имеют схожий характер и сводятся к инженерному анализу и компьютерной симуляции узла металлорежущего станка. Цель ИТЗ – углубить теоретические, практические знания и привить умения в области информационных и коммуникационных технологий.</w:t>
      </w:r>
    </w:p>
    <w:p w:rsidR="007A67DF" w:rsidRPr="007A67DF" w:rsidRDefault="007A67DF" w:rsidP="007A67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67DF">
        <w:rPr>
          <w:rFonts w:ascii="Times New Roman" w:hAnsi="Times New Roman"/>
          <w:sz w:val="24"/>
          <w:szCs w:val="24"/>
        </w:rPr>
        <w:t>Примерные темы: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1</w:t>
      </w:r>
      <w:r w:rsidRPr="00F77AB9">
        <w:rPr>
          <w:rFonts w:ascii="Times New Roman" w:hAnsi="Times New Roman"/>
          <w:sz w:val="24"/>
          <w:szCs w:val="24"/>
        </w:rPr>
        <w:tab/>
        <w:t>Практическое применение интеллектуального анализа данных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2</w:t>
      </w:r>
      <w:r w:rsidRPr="00F77AB9">
        <w:rPr>
          <w:rFonts w:ascii="Times New Roman" w:hAnsi="Times New Roman"/>
          <w:sz w:val="24"/>
          <w:szCs w:val="24"/>
        </w:rPr>
        <w:tab/>
        <w:t>Информационное хранилище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3</w:t>
      </w:r>
      <w:r w:rsidRPr="00F77AB9">
        <w:rPr>
          <w:rFonts w:ascii="Times New Roman" w:hAnsi="Times New Roman"/>
          <w:sz w:val="24"/>
          <w:szCs w:val="24"/>
        </w:rPr>
        <w:tab/>
        <w:t>Модели данных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4</w:t>
      </w:r>
      <w:r w:rsidRPr="00F77AB9">
        <w:rPr>
          <w:rFonts w:ascii="Times New Roman" w:hAnsi="Times New Roman"/>
          <w:sz w:val="24"/>
          <w:szCs w:val="24"/>
        </w:rPr>
        <w:tab/>
        <w:t>Концепция многомерного представления данных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5</w:t>
      </w:r>
      <w:r w:rsidRPr="00F77AB9">
        <w:rPr>
          <w:rFonts w:ascii="Times New Roman" w:hAnsi="Times New Roman"/>
          <w:sz w:val="24"/>
          <w:szCs w:val="24"/>
        </w:rPr>
        <w:tab/>
        <w:t>Методы извлечения знаний и области их применения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6</w:t>
      </w:r>
      <w:r w:rsidRPr="00F77AB9">
        <w:rPr>
          <w:rFonts w:ascii="Times New Roman" w:hAnsi="Times New Roman"/>
          <w:sz w:val="24"/>
          <w:szCs w:val="24"/>
        </w:rPr>
        <w:tab/>
        <w:t xml:space="preserve">Концептуальное моделирование информационных потребностей в технологиях </w:t>
      </w:r>
      <w:proofErr w:type="gramStart"/>
      <w:r w:rsidRPr="00F77AB9">
        <w:rPr>
          <w:rFonts w:ascii="Times New Roman" w:hAnsi="Times New Roman"/>
          <w:sz w:val="24"/>
          <w:szCs w:val="24"/>
        </w:rPr>
        <w:t>храни-</w:t>
      </w:r>
      <w:proofErr w:type="spellStart"/>
      <w:r w:rsidRPr="00F77AB9">
        <w:rPr>
          <w:rFonts w:ascii="Times New Roman" w:hAnsi="Times New Roman"/>
          <w:sz w:val="24"/>
          <w:szCs w:val="24"/>
        </w:rPr>
        <w:t>лищ</w:t>
      </w:r>
      <w:proofErr w:type="spellEnd"/>
      <w:proofErr w:type="gramEnd"/>
      <w:r w:rsidRPr="00F77AB9">
        <w:rPr>
          <w:rFonts w:ascii="Times New Roman" w:hAnsi="Times New Roman"/>
          <w:sz w:val="24"/>
          <w:szCs w:val="24"/>
        </w:rPr>
        <w:t xml:space="preserve"> данных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7</w:t>
      </w:r>
      <w:r w:rsidRPr="00F77AB9">
        <w:rPr>
          <w:rFonts w:ascii="Times New Roman" w:hAnsi="Times New Roman"/>
          <w:sz w:val="24"/>
          <w:szCs w:val="24"/>
        </w:rPr>
        <w:tab/>
        <w:t>Обзор архитектуры систем поддержки принятия решений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8</w:t>
      </w:r>
      <w:r w:rsidRPr="00F77AB9">
        <w:rPr>
          <w:rFonts w:ascii="Times New Roman" w:hAnsi="Times New Roman"/>
          <w:sz w:val="24"/>
          <w:szCs w:val="24"/>
        </w:rPr>
        <w:tab/>
        <w:t>Принципы построения и использования систем на основе технологии OLAP</w:t>
      </w:r>
    </w:p>
    <w:p w:rsidR="00F77AB9" w:rsidRPr="00F77AB9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9</w:t>
      </w:r>
      <w:r w:rsidRPr="00F77AB9">
        <w:rPr>
          <w:rFonts w:ascii="Times New Roman" w:hAnsi="Times New Roman"/>
          <w:sz w:val="24"/>
          <w:szCs w:val="24"/>
        </w:rPr>
        <w:tab/>
        <w:t>Принципы построения систем интеллектуального анализа данных</w:t>
      </w:r>
    </w:p>
    <w:p w:rsidR="007A67DF" w:rsidRPr="007A67DF" w:rsidRDefault="00F77AB9" w:rsidP="00F77AB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7AB9">
        <w:rPr>
          <w:rFonts w:ascii="Times New Roman" w:hAnsi="Times New Roman"/>
          <w:sz w:val="24"/>
          <w:szCs w:val="24"/>
        </w:rPr>
        <w:t>10</w:t>
      </w:r>
      <w:r w:rsidRPr="00F77AB9">
        <w:rPr>
          <w:rFonts w:ascii="Times New Roman" w:hAnsi="Times New Roman"/>
          <w:sz w:val="24"/>
          <w:szCs w:val="24"/>
        </w:rPr>
        <w:tab/>
        <w:t xml:space="preserve">Цикловые системы управления многомерными </w:t>
      </w:r>
      <w:proofErr w:type="spellStart"/>
      <w:r w:rsidRPr="00F77AB9">
        <w:rPr>
          <w:rFonts w:ascii="Times New Roman" w:hAnsi="Times New Roman"/>
          <w:sz w:val="24"/>
          <w:szCs w:val="24"/>
        </w:rPr>
        <w:t>данными</w:t>
      </w:r>
      <w:r w:rsidR="007A67DF" w:rsidRPr="007A67DF">
        <w:rPr>
          <w:rFonts w:ascii="Times New Roman" w:hAnsi="Times New Roman"/>
          <w:sz w:val="24"/>
          <w:szCs w:val="24"/>
        </w:rPr>
        <w:t>Результаты</w:t>
      </w:r>
      <w:proofErr w:type="spellEnd"/>
      <w:r w:rsidR="007A67DF" w:rsidRPr="007A67DF">
        <w:rPr>
          <w:rFonts w:ascii="Times New Roman" w:hAnsi="Times New Roman"/>
          <w:sz w:val="24"/>
          <w:szCs w:val="24"/>
        </w:rPr>
        <w:t xml:space="preserve"> выполнения индивидуальных работ в каждом семестре оформляются в виде бумажного отчета и защищаются обучающимся перед ведущим преподавателем в форме его опроса по содержанию отчета. Индивидуальное задание должно быть выполнено в полном объеме и защищено до сдачи экзамена/зачета по дисциплине в текущем семестре. В противном случае обучающийся может быть не допущен к сдаче экзамена/зачета.</w:t>
      </w:r>
    </w:p>
    <w:p w:rsidR="009B6533" w:rsidRDefault="009B6533" w:rsidP="00951791">
      <w:pPr>
        <w:pStyle w:val="2"/>
        <w:spacing w:before="200" w:after="200"/>
      </w:pPr>
      <w:bookmarkStart w:id="18" w:name="_Toc1061677"/>
    </w:p>
    <w:p w:rsidR="00C837F2" w:rsidRPr="00C837F2" w:rsidRDefault="00C837F2" w:rsidP="00951791">
      <w:pPr>
        <w:pStyle w:val="2"/>
        <w:spacing w:before="200" w:after="200"/>
      </w:pPr>
      <w:bookmarkStart w:id="19" w:name="_Toc72047986"/>
      <w:r w:rsidRPr="00C837F2">
        <w:t>3.</w:t>
      </w:r>
      <w:r w:rsidR="007A67DF">
        <w:rPr>
          <w:lang w:val="ru-RU"/>
        </w:rPr>
        <w:t>4</w:t>
      </w:r>
      <w:r w:rsidRPr="00C837F2">
        <w:t xml:space="preserve"> </w:t>
      </w:r>
      <w:r w:rsidR="00EA4867">
        <w:t>Методические указания по п</w:t>
      </w:r>
      <w:r w:rsidRPr="00C837F2">
        <w:t>одготовк</w:t>
      </w:r>
      <w:r w:rsidR="00EA4867">
        <w:t>е</w:t>
      </w:r>
      <w:r w:rsidRPr="00C837F2">
        <w:t xml:space="preserve"> к рубежному контролю</w:t>
      </w:r>
      <w:bookmarkEnd w:id="18"/>
      <w:bookmarkEnd w:id="19"/>
    </w:p>
    <w:p w:rsidR="00C05765" w:rsidRDefault="00C05765" w:rsidP="008235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Рубежный контроль по дисциплине проводится</w:t>
      </w:r>
      <w:r w:rsidR="008860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86012">
        <w:rPr>
          <w:rFonts w:ascii="Times New Roman" w:hAnsi="Times New Roman"/>
          <w:sz w:val="24"/>
          <w:szCs w:val="24"/>
        </w:rPr>
        <w:t xml:space="preserve">дважды </w:t>
      </w:r>
      <w:r w:rsidR="00300A29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="00300A29">
        <w:rPr>
          <w:rFonts w:ascii="Times New Roman" w:hAnsi="Times New Roman"/>
          <w:sz w:val="24"/>
          <w:szCs w:val="24"/>
        </w:rPr>
        <w:t xml:space="preserve"> течение семестра в</w:t>
      </w:r>
      <w:r>
        <w:rPr>
          <w:rFonts w:ascii="Times New Roman" w:hAnsi="Times New Roman"/>
          <w:sz w:val="24"/>
          <w:szCs w:val="24"/>
        </w:rPr>
        <w:t xml:space="preserve"> форме компьютерного тестирования</w:t>
      </w:r>
      <w:r w:rsidR="00300A29">
        <w:rPr>
          <w:rFonts w:ascii="Times New Roman" w:hAnsi="Times New Roman"/>
          <w:sz w:val="24"/>
          <w:szCs w:val="24"/>
        </w:rPr>
        <w:t xml:space="preserve"> на основе лекционного материала и оценки качества выполнения заданий практических занятий</w:t>
      </w:r>
      <w:r>
        <w:rPr>
          <w:rFonts w:ascii="Times New Roman" w:hAnsi="Times New Roman"/>
          <w:sz w:val="24"/>
          <w:szCs w:val="24"/>
        </w:rPr>
        <w:t>. Поэтому гарантией успешного прохождения тестирования является прочное овладение учебным материалом</w:t>
      </w:r>
      <w:r w:rsidR="00300A29">
        <w:rPr>
          <w:rFonts w:ascii="Times New Roman" w:hAnsi="Times New Roman"/>
          <w:sz w:val="24"/>
          <w:szCs w:val="24"/>
        </w:rPr>
        <w:t xml:space="preserve"> лекций, </w:t>
      </w:r>
      <w:r>
        <w:rPr>
          <w:rFonts w:ascii="Times New Roman" w:hAnsi="Times New Roman"/>
          <w:sz w:val="24"/>
          <w:szCs w:val="24"/>
        </w:rPr>
        <w:t>предшествующих рубежному контролю.</w:t>
      </w:r>
      <w:r w:rsidR="00300A29">
        <w:rPr>
          <w:rFonts w:ascii="Times New Roman" w:hAnsi="Times New Roman"/>
          <w:sz w:val="24"/>
          <w:szCs w:val="24"/>
        </w:rPr>
        <w:t xml:space="preserve">  </w:t>
      </w:r>
      <w:r w:rsidR="00300A29" w:rsidRPr="00300A29">
        <w:rPr>
          <w:rFonts w:ascii="Times New Roman" w:eastAsia="Times New Roman" w:hAnsi="Times New Roman"/>
          <w:sz w:val="24"/>
          <w:szCs w:val="24"/>
          <w:lang w:eastAsia="ru-RU"/>
        </w:rPr>
        <w:t>Оценка качества выполнения заданий практических занятий</w:t>
      </w:r>
      <w:r w:rsidR="00300A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B6533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преподавателем в процессе обсуждения полученных результатов, полученных студентом.</w:t>
      </w:r>
      <w:r w:rsidR="00300A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Однако на неделях рубежного контроля перед прохождением тестирования желательно повторить весь пройденный на данный момент учебный материал, изложенный в лекциях и учебно-методической литературе. Это способствует актуализации знаний, необходимых для прохождения тестирования.</w:t>
      </w:r>
    </w:p>
    <w:p w:rsidR="00C05765" w:rsidRDefault="00C05765" w:rsidP="008235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совокупности выполнение указанных видов самостоятельной работы:</w:t>
      </w:r>
    </w:p>
    <w:p w:rsidR="00C05765" w:rsidRPr="00B75F00" w:rsidRDefault="00C05765" w:rsidP="008235D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75F00">
        <w:rPr>
          <w:rFonts w:ascii="Times New Roman" w:hAnsi="Times New Roman"/>
          <w:sz w:val="24"/>
          <w:szCs w:val="24"/>
        </w:rPr>
        <w:t>расширяет кругозор в области различных аспектов изучаемой дисциплины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5F00">
        <w:rPr>
          <w:rFonts w:ascii="Times New Roman" w:hAnsi="Times New Roman"/>
          <w:sz w:val="24"/>
          <w:szCs w:val="24"/>
        </w:rPr>
        <w:t>способствует приобретению новых и систематизации накопленных знаний по изучаемым вопросам;</w:t>
      </w:r>
    </w:p>
    <w:p w:rsidR="00C05765" w:rsidRDefault="00C05765" w:rsidP="008235D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способствует совершенствованию </w:t>
      </w:r>
      <w:r w:rsidRPr="00B75F00">
        <w:rPr>
          <w:rFonts w:ascii="Times New Roman" w:hAnsi="Times New Roman"/>
          <w:sz w:val="24"/>
          <w:szCs w:val="24"/>
        </w:rPr>
        <w:t>умений и навыков</w:t>
      </w:r>
      <w:r>
        <w:rPr>
          <w:rFonts w:ascii="Times New Roman" w:hAnsi="Times New Roman"/>
          <w:sz w:val="24"/>
          <w:szCs w:val="24"/>
        </w:rPr>
        <w:t xml:space="preserve"> решения типовых практических </w:t>
      </w:r>
      <w:proofErr w:type="gramStart"/>
      <w:r>
        <w:rPr>
          <w:rFonts w:ascii="Times New Roman" w:hAnsi="Times New Roman"/>
          <w:sz w:val="24"/>
          <w:szCs w:val="24"/>
        </w:rPr>
        <w:t>задач  и</w:t>
      </w:r>
      <w:proofErr w:type="gramEnd"/>
      <w:r>
        <w:rPr>
          <w:rFonts w:ascii="Times New Roman" w:hAnsi="Times New Roman"/>
          <w:sz w:val="24"/>
          <w:szCs w:val="24"/>
        </w:rPr>
        <w:t xml:space="preserve"> приобретению навыков поиска</w:t>
      </w:r>
      <w:r w:rsidRPr="00B75F00">
        <w:rPr>
          <w:rFonts w:ascii="Times New Roman" w:hAnsi="Times New Roman"/>
          <w:sz w:val="24"/>
          <w:szCs w:val="24"/>
        </w:rPr>
        <w:t xml:space="preserve"> путей решения нетиповых задач в границах изучаемой предметной области</w:t>
      </w:r>
      <w:r>
        <w:rPr>
          <w:rFonts w:ascii="Times New Roman" w:hAnsi="Times New Roman"/>
          <w:sz w:val="24"/>
          <w:szCs w:val="24"/>
        </w:rPr>
        <w:t xml:space="preserve">;  </w:t>
      </w:r>
    </w:p>
    <w:p w:rsidR="00AC44D2" w:rsidRPr="007A67DF" w:rsidRDefault="00C05765" w:rsidP="00B459C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позволяет самостоятельно формулировать проблемы исследовательского характера и находить методы их решения.</w:t>
      </w:r>
    </w:p>
    <w:p w:rsidR="002D4363" w:rsidRDefault="002D4363" w:rsidP="002D4363">
      <w:pPr>
        <w:pStyle w:val="a3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37F2" w:rsidRPr="00C837F2" w:rsidRDefault="00C837F2" w:rsidP="00D06FB8">
      <w:pPr>
        <w:pStyle w:val="1"/>
      </w:pPr>
      <w:bookmarkStart w:id="20" w:name="_Toc1061678"/>
      <w:bookmarkStart w:id="21" w:name="_Toc72047987"/>
      <w:r w:rsidRPr="00C837F2">
        <w:t xml:space="preserve">4 </w:t>
      </w:r>
      <w:bookmarkEnd w:id="20"/>
      <w:r w:rsidR="00EA4867" w:rsidRPr="00EA4867">
        <w:t>Методические указания к промежуточной аттестации</w:t>
      </w:r>
      <w:bookmarkEnd w:id="21"/>
    </w:p>
    <w:p w:rsidR="00C05765" w:rsidRPr="004501B1" w:rsidRDefault="00DA21AE" w:rsidP="00EA48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Промежуточная аттестация</w:t>
      </w:r>
      <w:r w:rsidR="00C05765" w:rsidRPr="004501B1">
        <w:rPr>
          <w:rFonts w:ascii="Times New Roman" w:hAnsi="Times New Roman"/>
          <w:sz w:val="24"/>
          <w:szCs w:val="24"/>
        </w:rPr>
        <w:t xml:space="preserve"> по дисциплине производится в форме экзамена в</w:t>
      </w:r>
      <w:r w:rsidR="008860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86012">
        <w:rPr>
          <w:rFonts w:ascii="Times New Roman" w:hAnsi="Times New Roman"/>
          <w:sz w:val="24"/>
          <w:szCs w:val="24"/>
        </w:rPr>
        <w:t xml:space="preserve">пятом </w:t>
      </w:r>
      <w:r w:rsidR="00C05765" w:rsidRPr="004501B1">
        <w:rPr>
          <w:rFonts w:ascii="Times New Roman" w:hAnsi="Times New Roman"/>
          <w:sz w:val="24"/>
          <w:szCs w:val="24"/>
        </w:rPr>
        <w:t xml:space="preserve"> семестре</w:t>
      </w:r>
      <w:proofErr w:type="gramEnd"/>
      <w:r w:rsidR="00DE6A31">
        <w:rPr>
          <w:rFonts w:ascii="Times New Roman" w:hAnsi="Times New Roman"/>
          <w:sz w:val="24"/>
          <w:szCs w:val="24"/>
        </w:rPr>
        <w:t xml:space="preserve">, </w:t>
      </w:r>
      <w:r w:rsidR="00DE6A31" w:rsidRPr="004501B1">
        <w:rPr>
          <w:rFonts w:ascii="Times New Roman" w:hAnsi="Times New Roman"/>
          <w:sz w:val="24"/>
          <w:szCs w:val="24"/>
        </w:rPr>
        <w:t>при</w:t>
      </w:r>
      <w:r w:rsidR="00C05765" w:rsidRPr="004501B1">
        <w:rPr>
          <w:rFonts w:ascii="Times New Roman" w:hAnsi="Times New Roman"/>
          <w:sz w:val="24"/>
          <w:szCs w:val="24"/>
        </w:rPr>
        <w:t xml:space="preserve"> подготовке к итоговому тестированию справедливы те же рекомендации, что были сформулированы при описании особенностей подготовки к рубежному контролю. Единственным отличием в данном случае является больший объем учебного материала, подлежащего рассмотрению, т.к. задания, включенные в итоговое тестирование, охватывают весь семестровый курс дисциплины.</w:t>
      </w:r>
    </w:p>
    <w:p w:rsidR="00D95668" w:rsidRDefault="00C05765" w:rsidP="00C057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Итоговая оценка по дисциплине складывается из оценок за экзамен, за выполнение </w:t>
      </w:r>
      <w:r w:rsidR="00DE6A31">
        <w:rPr>
          <w:rFonts w:ascii="Times New Roman" w:hAnsi="Times New Roman"/>
          <w:sz w:val="24"/>
          <w:szCs w:val="24"/>
        </w:rPr>
        <w:t>заданий практических занятий</w:t>
      </w:r>
      <w:r>
        <w:rPr>
          <w:rFonts w:ascii="Times New Roman" w:hAnsi="Times New Roman"/>
          <w:sz w:val="24"/>
          <w:szCs w:val="24"/>
        </w:rPr>
        <w:t xml:space="preserve"> и оценок на рубежн</w:t>
      </w:r>
      <w:r w:rsidR="00DE6A31">
        <w:rPr>
          <w:rFonts w:ascii="Times New Roman" w:hAnsi="Times New Roman"/>
          <w:sz w:val="24"/>
          <w:szCs w:val="24"/>
        </w:rPr>
        <w:t>ых</w:t>
      </w:r>
      <w:r>
        <w:rPr>
          <w:rFonts w:ascii="Times New Roman" w:hAnsi="Times New Roman"/>
          <w:sz w:val="24"/>
          <w:szCs w:val="24"/>
        </w:rPr>
        <w:t xml:space="preserve"> контрол</w:t>
      </w:r>
      <w:r w:rsidR="00DE6A31">
        <w:rPr>
          <w:rFonts w:ascii="Times New Roman" w:hAnsi="Times New Roman"/>
          <w:sz w:val="24"/>
          <w:szCs w:val="24"/>
        </w:rPr>
        <w:t>ях</w:t>
      </w:r>
      <w:r>
        <w:rPr>
          <w:rFonts w:ascii="Times New Roman" w:hAnsi="Times New Roman"/>
          <w:sz w:val="24"/>
          <w:szCs w:val="24"/>
        </w:rPr>
        <w:t>. При этой наибольший удельный вес в общей оценке имеют оценки за экзамен</w:t>
      </w:r>
      <w:r w:rsidR="00DE6A31">
        <w:rPr>
          <w:rFonts w:ascii="Times New Roman" w:hAnsi="Times New Roman"/>
          <w:sz w:val="24"/>
          <w:szCs w:val="24"/>
        </w:rPr>
        <w:t xml:space="preserve"> и рубежный контроль.</w:t>
      </w:r>
      <w:r>
        <w:rPr>
          <w:rFonts w:ascii="Times New Roman" w:hAnsi="Times New Roman"/>
          <w:sz w:val="24"/>
          <w:szCs w:val="24"/>
        </w:rPr>
        <w:t xml:space="preserve"> Это следует иметь в виду в процессе изучения дисциплины и правильно расставлять приоритеты между ее различными составляющими.</w:t>
      </w:r>
    </w:p>
    <w:sectPr w:rsidR="00D95668" w:rsidSect="00D06FB8">
      <w:footerReference w:type="default" r:id="rId8"/>
      <w:footerReference w:type="first" r:id="rId9"/>
      <w:pgSz w:w="11906" w:h="16838"/>
      <w:pgMar w:top="851" w:right="851" w:bottom="851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CDD" w:rsidRDefault="00461CDD" w:rsidP="00D06FB8">
      <w:pPr>
        <w:spacing w:after="0" w:line="240" w:lineRule="auto"/>
      </w:pPr>
      <w:r>
        <w:separator/>
      </w:r>
    </w:p>
  </w:endnote>
  <w:endnote w:type="continuationSeparator" w:id="0">
    <w:p w:rsidR="00461CDD" w:rsidRDefault="00461CDD" w:rsidP="00D0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FB8" w:rsidRPr="00D06FB8" w:rsidRDefault="00D06FB8">
    <w:pPr>
      <w:pStyle w:val="a6"/>
      <w:jc w:val="right"/>
      <w:rPr>
        <w:rFonts w:ascii="Times New Roman" w:hAnsi="Times New Roman"/>
        <w:sz w:val="24"/>
        <w:szCs w:val="24"/>
      </w:rPr>
    </w:pPr>
    <w:r w:rsidRPr="00D06FB8">
      <w:rPr>
        <w:rFonts w:ascii="Times New Roman" w:hAnsi="Times New Roman"/>
        <w:sz w:val="24"/>
        <w:szCs w:val="24"/>
      </w:rPr>
      <w:fldChar w:fldCharType="begin"/>
    </w:r>
    <w:r w:rsidRPr="00D06FB8">
      <w:rPr>
        <w:rFonts w:ascii="Times New Roman" w:hAnsi="Times New Roman"/>
        <w:sz w:val="24"/>
        <w:szCs w:val="24"/>
      </w:rPr>
      <w:instrText>PAGE   \* MERGEFORMAT</w:instrText>
    </w:r>
    <w:r w:rsidRPr="00D06FB8">
      <w:rPr>
        <w:rFonts w:ascii="Times New Roman" w:hAnsi="Times New Roman"/>
        <w:sz w:val="24"/>
        <w:szCs w:val="24"/>
      </w:rPr>
      <w:fldChar w:fldCharType="separate"/>
    </w:r>
    <w:r w:rsidR="00697CC5">
      <w:rPr>
        <w:rFonts w:ascii="Times New Roman" w:hAnsi="Times New Roman"/>
        <w:noProof/>
        <w:sz w:val="24"/>
        <w:szCs w:val="24"/>
      </w:rPr>
      <w:t>7</w:t>
    </w:r>
    <w:r w:rsidRPr="00D06FB8">
      <w:rPr>
        <w:rFonts w:ascii="Times New Roman" w:hAnsi="Times New Roman"/>
        <w:sz w:val="24"/>
        <w:szCs w:val="24"/>
      </w:rPr>
      <w:fldChar w:fldCharType="end"/>
    </w:r>
  </w:p>
  <w:p w:rsidR="00D06FB8" w:rsidRPr="00D06FB8" w:rsidRDefault="00D06FB8">
    <w:pPr>
      <w:pStyle w:val="a6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412" w:rsidRDefault="00527412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97CC5">
      <w:rPr>
        <w:noProof/>
      </w:rPr>
      <w:t>1</w:t>
    </w:r>
    <w:r>
      <w:fldChar w:fldCharType="end"/>
    </w:r>
  </w:p>
  <w:p w:rsidR="00527412" w:rsidRDefault="0052741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CDD" w:rsidRDefault="00461CDD" w:rsidP="00D06FB8">
      <w:pPr>
        <w:spacing w:after="0" w:line="240" w:lineRule="auto"/>
      </w:pPr>
      <w:r>
        <w:separator/>
      </w:r>
    </w:p>
  </w:footnote>
  <w:footnote w:type="continuationSeparator" w:id="0">
    <w:p w:rsidR="00461CDD" w:rsidRDefault="00461CDD" w:rsidP="00D0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72B43"/>
    <w:multiLevelType w:val="hybridMultilevel"/>
    <w:tmpl w:val="DA58D9E2"/>
    <w:lvl w:ilvl="0" w:tplc="85FEE71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4B43C94"/>
    <w:multiLevelType w:val="hybridMultilevel"/>
    <w:tmpl w:val="64AA320E"/>
    <w:lvl w:ilvl="0" w:tplc="AB429974">
      <w:start w:val="1"/>
      <w:numFmt w:val="bullet"/>
      <w:lvlText w:val="‐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D7B70F3"/>
    <w:multiLevelType w:val="hybridMultilevel"/>
    <w:tmpl w:val="D7BE26F6"/>
    <w:lvl w:ilvl="0" w:tplc="85FEE7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786672"/>
    <w:multiLevelType w:val="hybridMultilevel"/>
    <w:tmpl w:val="82D6C164"/>
    <w:lvl w:ilvl="0" w:tplc="BD3E9E5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58C3"/>
    <w:rsid w:val="00044CCD"/>
    <w:rsid w:val="00072BBD"/>
    <w:rsid w:val="00083BBE"/>
    <w:rsid w:val="0008465A"/>
    <w:rsid w:val="00096EEB"/>
    <w:rsid w:val="000A4AE8"/>
    <w:rsid w:val="000A6B81"/>
    <w:rsid w:val="000B1C05"/>
    <w:rsid w:val="000B5B22"/>
    <w:rsid w:val="000C606D"/>
    <w:rsid w:val="000E1ED7"/>
    <w:rsid w:val="000E67A4"/>
    <w:rsid w:val="00101333"/>
    <w:rsid w:val="00104177"/>
    <w:rsid w:val="00107B44"/>
    <w:rsid w:val="0013730C"/>
    <w:rsid w:val="00145505"/>
    <w:rsid w:val="001459F9"/>
    <w:rsid w:val="00165FA8"/>
    <w:rsid w:val="00196375"/>
    <w:rsid w:val="001A6E80"/>
    <w:rsid w:val="001A7127"/>
    <w:rsid w:val="001C0AED"/>
    <w:rsid w:val="001D1961"/>
    <w:rsid w:val="001D54BF"/>
    <w:rsid w:val="001E07C2"/>
    <w:rsid w:val="001E78AA"/>
    <w:rsid w:val="00286BDA"/>
    <w:rsid w:val="00294AFA"/>
    <w:rsid w:val="002B5294"/>
    <w:rsid w:val="002C1A5B"/>
    <w:rsid w:val="002D4363"/>
    <w:rsid w:val="002E62FE"/>
    <w:rsid w:val="00300A29"/>
    <w:rsid w:val="00304C4E"/>
    <w:rsid w:val="00317AC2"/>
    <w:rsid w:val="003255B5"/>
    <w:rsid w:val="003702B7"/>
    <w:rsid w:val="00397248"/>
    <w:rsid w:val="003B7330"/>
    <w:rsid w:val="0043344E"/>
    <w:rsid w:val="004465FB"/>
    <w:rsid w:val="00452933"/>
    <w:rsid w:val="00461CDD"/>
    <w:rsid w:val="00476EDB"/>
    <w:rsid w:val="0048156F"/>
    <w:rsid w:val="004959AC"/>
    <w:rsid w:val="004C70E1"/>
    <w:rsid w:val="004D36A6"/>
    <w:rsid w:val="00501A8E"/>
    <w:rsid w:val="005027B3"/>
    <w:rsid w:val="00527412"/>
    <w:rsid w:val="0053758D"/>
    <w:rsid w:val="005540F2"/>
    <w:rsid w:val="00554C2C"/>
    <w:rsid w:val="005B4BC2"/>
    <w:rsid w:val="00636486"/>
    <w:rsid w:val="00680124"/>
    <w:rsid w:val="00681147"/>
    <w:rsid w:val="00697CC5"/>
    <w:rsid w:val="006E1E37"/>
    <w:rsid w:val="00704BC2"/>
    <w:rsid w:val="00717C2C"/>
    <w:rsid w:val="00731ED7"/>
    <w:rsid w:val="007A67DF"/>
    <w:rsid w:val="007F0539"/>
    <w:rsid w:val="007F20E0"/>
    <w:rsid w:val="0080747E"/>
    <w:rsid w:val="008235DD"/>
    <w:rsid w:val="00844C4E"/>
    <w:rsid w:val="008533C7"/>
    <w:rsid w:val="00854DCA"/>
    <w:rsid w:val="008714DD"/>
    <w:rsid w:val="00871AFA"/>
    <w:rsid w:val="00882A4F"/>
    <w:rsid w:val="00886012"/>
    <w:rsid w:val="008D1588"/>
    <w:rsid w:val="008D4629"/>
    <w:rsid w:val="008E36F2"/>
    <w:rsid w:val="008E6F81"/>
    <w:rsid w:val="008F1199"/>
    <w:rsid w:val="009153BD"/>
    <w:rsid w:val="00951791"/>
    <w:rsid w:val="00974D06"/>
    <w:rsid w:val="009B14B4"/>
    <w:rsid w:val="009B6533"/>
    <w:rsid w:val="009B79A5"/>
    <w:rsid w:val="009C3E75"/>
    <w:rsid w:val="009C7504"/>
    <w:rsid w:val="009F4BDF"/>
    <w:rsid w:val="009F7172"/>
    <w:rsid w:val="00A35676"/>
    <w:rsid w:val="00A46F8F"/>
    <w:rsid w:val="00A57714"/>
    <w:rsid w:val="00A65428"/>
    <w:rsid w:val="00AB7A3D"/>
    <w:rsid w:val="00AC44D2"/>
    <w:rsid w:val="00AF3506"/>
    <w:rsid w:val="00B459C7"/>
    <w:rsid w:val="00B7318E"/>
    <w:rsid w:val="00B75F00"/>
    <w:rsid w:val="00B8789D"/>
    <w:rsid w:val="00B94587"/>
    <w:rsid w:val="00BD09A1"/>
    <w:rsid w:val="00BE1094"/>
    <w:rsid w:val="00BF708D"/>
    <w:rsid w:val="00C05765"/>
    <w:rsid w:val="00C16706"/>
    <w:rsid w:val="00C46B5B"/>
    <w:rsid w:val="00C805EC"/>
    <w:rsid w:val="00C837F2"/>
    <w:rsid w:val="00CB0DD3"/>
    <w:rsid w:val="00CD37E8"/>
    <w:rsid w:val="00CD58C3"/>
    <w:rsid w:val="00D06FB8"/>
    <w:rsid w:val="00D117AF"/>
    <w:rsid w:val="00D255D5"/>
    <w:rsid w:val="00D56FD6"/>
    <w:rsid w:val="00D72BAB"/>
    <w:rsid w:val="00D95668"/>
    <w:rsid w:val="00DA21AE"/>
    <w:rsid w:val="00DC1459"/>
    <w:rsid w:val="00DE6A31"/>
    <w:rsid w:val="00DF4454"/>
    <w:rsid w:val="00E03029"/>
    <w:rsid w:val="00E25EE6"/>
    <w:rsid w:val="00E30BE4"/>
    <w:rsid w:val="00E63251"/>
    <w:rsid w:val="00E76F4D"/>
    <w:rsid w:val="00E82476"/>
    <w:rsid w:val="00E9204E"/>
    <w:rsid w:val="00E952BB"/>
    <w:rsid w:val="00EA4867"/>
    <w:rsid w:val="00EB64BE"/>
    <w:rsid w:val="00ED206B"/>
    <w:rsid w:val="00ED3770"/>
    <w:rsid w:val="00EE2E1E"/>
    <w:rsid w:val="00EE2F80"/>
    <w:rsid w:val="00EE3400"/>
    <w:rsid w:val="00EF29A3"/>
    <w:rsid w:val="00F027A1"/>
    <w:rsid w:val="00F34453"/>
    <w:rsid w:val="00F427F7"/>
    <w:rsid w:val="00F53B64"/>
    <w:rsid w:val="00F77AB9"/>
    <w:rsid w:val="00F91C39"/>
    <w:rsid w:val="00F92387"/>
    <w:rsid w:val="00FC32D3"/>
    <w:rsid w:val="00FC547B"/>
    <w:rsid w:val="00FE5857"/>
    <w:rsid w:val="00FF2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84976"/>
  <w15:chartTrackingRefBased/>
  <w15:docId w15:val="{61DE9B1B-0ECC-40E3-B2BF-B0C0714A6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9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06FB8"/>
    <w:pPr>
      <w:spacing w:before="240" w:after="240" w:line="240" w:lineRule="auto"/>
      <w:ind w:firstLine="709"/>
      <w:jc w:val="both"/>
      <w:outlineLvl w:val="0"/>
    </w:pPr>
    <w:rPr>
      <w:rFonts w:ascii="Times New Roman" w:hAnsi="Times New Roman"/>
      <w:b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6FB8"/>
    <w:pPr>
      <w:spacing w:before="240" w:after="240" w:line="240" w:lineRule="auto"/>
      <w:ind w:firstLine="709"/>
      <w:jc w:val="both"/>
      <w:outlineLvl w:val="1"/>
    </w:pPr>
    <w:rPr>
      <w:rFonts w:ascii="Times New Roman" w:hAnsi="Times New Roman"/>
      <w:b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676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06FB8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D06FB8"/>
    <w:rPr>
      <w:rFonts w:ascii="Times New Roman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FB8"/>
  </w:style>
  <w:style w:type="paragraph" w:styleId="a6">
    <w:name w:val="footer"/>
    <w:basedOn w:val="a"/>
    <w:link w:val="a7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FB8"/>
  </w:style>
  <w:style w:type="paragraph" w:styleId="11">
    <w:name w:val="toc 1"/>
    <w:basedOn w:val="a"/>
    <w:next w:val="a"/>
    <w:autoRedefine/>
    <w:uiPriority w:val="39"/>
    <w:unhideWhenUsed/>
    <w:rsid w:val="002D4363"/>
    <w:pPr>
      <w:spacing w:after="100"/>
    </w:pPr>
    <w:rPr>
      <w:rFonts w:ascii="Times New Roman" w:hAnsi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D06FB8"/>
    <w:pPr>
      <w:spacing w:after="100"/>
      <w:ind w:left="220"/>
    </w:pPr>
  </w:style>
  <w:style w:type="character" w:styleId="a8">
    <w:name w:val="Hyperlink"/>
    <w:uiPriority w:val="99"/>
    <w:unhideWhenUsed/>
    <w:rsid w:val="00EA4867"/>
    <w:rPr>
      <w:color w:val="0000FF"/>
      <w:u w:val="single"/>
    </w:rPr>
  </w:style>
  <w:style w:type="paragraph" w:customStyle="1" w:styleId="ReportHead">
    <w:name w:val="Report_Head"/>
    <w:basedOn w:val="a"/>
    <w:link w:val="ReportHead0"/>
    <w:rsid w:val="00EB64BE"/>
    <w:pPr>
      <w:spacing w:after="0" w:line="240" w:lineRule="auto"/>
      <w:jc w:val="center"/>
    </w:pPr>
    <w:rPr>
      <w:rFonts w:ascii="Times New Roman" w:hAnsi="Times New Roman"/>
      <w:sz w:val="28"/>
      <w:lang w:val="x-none"/>
    </w:rPr>
  </w:style>
  <w:style w:type="character" w:customStyle="1" w:styleId="ReportHead0">
    <w:name w:val="Report_Head Знак"/>
    <w:link w:val="ReportHead"/>
    <w:rsid w:val="00EB64BE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3D0EA-829F-4331-BD52-9BEB0BF0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12800</CharactersWithSpaces>
  <SharedDoc>false</SharedDoc>
  <HLinks>
    <vt:vector size="54" baseType="variant">
      <vt:variant>
        <vt:i4>2293774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_Toc5536871</vt:lpwstr>
      </vt:variant>
      <vt:variant>
        <vt:i4>2293774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_Toc5536870</vt:lpwstr>
      </vt:variant>
      <vt:variant>
        <vt:i4>2228238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_Toc5536869</vt:lpwstr>
      </vt:variant>
      <vt:variant>
        <vt:i4>2228238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_Toc5536868</vt:lpwstr>
      </vt:variant>
      <vt:variant>
        <vt:i4>2228238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_Toc5536866</vt:lpwstr>
      </vt:variant>
      <vt:variant>
        <vt:i4>2228238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_Toc5536864</vt:lpwstr>
      </vt:variant>
      <vt:variant>
        <vt:i4>2228238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_Toc5536863</vt:lpwstr>
      </vt:variant>
      <vt:variant>
        <vt:i4>2228238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_Toc5536862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Александр Михайлович Пищухин</cp:lastModifiedBy>
  <cp:revision>3</cp:revision>
  <dcterms:created xsi:type="dcterms:W3CDTF">2023-05-29T07:44:00Z</dcterms:created>
  <dcterms:modified xsi:type="dcterms:W3CDTF">2023-05-29T07:44:00Z</dcterms:modified>
</cp:coreProperties>
</file>