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3F5A12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3F5A12">
        <w:rPr>
          <w:rFonts w:ascii="TimesNewRomanPSMT" w:hAnsi="TimesNewRomanPSMT" w:cs="TimesNewRomanPSMT"/>
          <w:b/>
          <w:szCs w:val="28"/>
        </w:rPr>
        <w:t>указания</w:t>
      </w:r>
      <w:r w:rsidR="001F0091">
        <w:rPr>
          <w:rFonts w:ascii="TimesNewRomanPSMT" w:hAnsi="TimesNewRomanPSMT" w:cs="TimesNewRomanPSMT"/>
          <w:b/>
          <w:szCs w:val="28"/>
        </w:rPr>
        <w:t xml:space="preserve"> </w:t>
      </w:r>
      <w:r w:rsidR="00691AB7" w:rsidRPr="001F0091">
        <w:rPr>
          <w:rFonts w:ascii="TimesNewRomanPSMT" w:hAnsi="TimesNewRomanPSMT" w:cs="TimesNewRomanPSMT"/>
          <w:szCs w:val="28"/>
        </w:rPr>
        <w:t>для</w:t>
      </w:r>
      <w:r w:rsidR="00691AB7">
        <w:rPr>
          <w:rFonts w:ascii="TimesNewRomanPSMT" w:hAnsi="TimesNewRomanPSMT" w:cs="TimesNewRomanPSMT"/>
          <w:szCs w:val="28"/>
        </w:rPr>
        <w:t xml:space="preserve">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1F0091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.</w:t>
      </w:r>
      <w:r w:rsidR="003F5A12">
        <w:rPr>
          <w:rFonts w:eastAsia="Calibri"/>
          <w:i/>
          <w:sz w:val="28"/>
          <w:szCs w:val="28"/>
          <w:lang w:eastAsia="en-US"/>
        </w:rPr>
        <w:t>Эстетика архитектуры и дизайна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</w:t>
      </w:r>
      <w:r w:rsidR="006B595A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70AC6" w:rsidRDefault="00470A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70AC6" w:rsidRPr="00D9277A" w:rsidRDefault="00470A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9277A">
        <w:rPr>
          <w:rFonts w:eastAsia="Calibri"/>
          <w:sz w:val="28"/>
          <w:szCs w:val="28"/>
          <w:lang w:eastAsia="en-US"/>
        </w:rPr>
        <w:t>М.М. Мубаракшина</w:t>
      </w:r>
    </w:p>
    <w:p w:rsidR="004269E2" w:rsidRPr="004269E2" w:rsidRDefault="004269E2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Default="007F0A60" w:rsidP="002324F5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</w:t>
      </w:r>
      <w:r w:rsidR="003F5A12">
        <w:rPr>
          <w:rFonts w:eastAsia="Calibri"/>
          <w:sz w:val="28"/>
          <w:szCs w:val="28"/>
          <w:lang w:eastAsia="en-US"/>
        </w:rPr>
        <w:t>Эстетика архитектуры и дизайна</w:t>
      </w:r>
      <w:r w:rsidR="00A961DD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  <w:r w:rsidR="002324F5"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425"/>
      </w:tblGrid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041B0D">
        <w:trPr>
          <w:trHeight w:val="567"/>
        </w:trPr>
        <w:tc>
          <w:tcPr>
            <w:tcW w:w="9464" w:type="dxa"/>
            <w:hideMark/>
          </w:tcPr>
          <w:p w:rsidR="004269E2" w:rsidRDefault="004269E2" w:rsidP="002324F5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       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B45885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B3665F" w:rsidP="002324F5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 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04365E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04365E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C420DF">
        <w:tc>
          <w:tcPr>
            <w:tcW w:w="9464" w:type="dxa"/>
          </w:tcPr>
          <w:p w:rsidR="00A22803" w:rsidRDefault="00C420DF" w:rsidP="00041B0D">
            <w:pPr>
              <w:ind w:hanging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...</w:t>
            </w:r>
            <w:r w:rsidR="00AF1756">
              <w:rPr>
                <w:color w:val="000000"/>
                <w:spacing w:val="7"/>
                <w:sz w:val="28"/>
                <w:szCs w:val="28"/>
              </w:rPr>
              <w:t xml:space="preserve">   6  Методические указания по самостоятельной дисциплине</w:t>
            </w:r>
          </w:p>
        </w:tc>
        <w:tc>
          <w:tcPr>
            <w:tcW w:w="425" w:type="dxa"/>
            <w:vAlign w:val="bottom"/>
          </w:tcPr>
          <w:p w:rsidR="00A22803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DF3556" w:rsidRDefault="00DF3556"/>
    <w:p w:rsidR="002324F5" w:rsidRDefault="002324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2324F5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2324F5" w:rsidRP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53BD1" w:rsidRDefault="00163693" w:rsidP="00453BD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Цели</w:t>
      </w:r>
      <w:r w:rsidR="002F6CDF" w:rsidRPr="00F2455A">
        <w:rPr>
          <w:i/>
          <w:sz w:val="28"/>
          <w:szCs w:val="28"/>
        </w:rPr>
        <w:t xml:space="preserve"> </w:t>
      </w:r>
      <w:r w:rsidRPr="002324F5">
        <w:rPr>
          <w:sz w:val="28"/>
          <w:szCs w:val="28"/>
        </w:rPr>
        <w:t>освоения дисциплины «</w:t>
      </w:r>
      <w:r w:rsidR="00445046">
        <w:rPr>
          <w:sz w:val="28"/>
          <w:szCs w:val="28"/>
        </w:rPr>
        <w:t>Эстетика архитектуры и дизайна</w:t>
      </w:r>
      <w:r w:rsidR="00A961DD" w:rsidRPr="002324F5">
        <w:rPr>
          <w:sz w:val="28"/>
          <w:szCs w:val="28"/>
        </w:rPr>
        <w:t>»</w:t>
      </w:r>
      <w:r w:rsidR="0057563E" w:rsidRPr="002324F5">
        <w:rPr>
          <w:sz w:val="28"/>
          <w:szCs w:val="28"/>
        </w:rPr>
        <w:t>:</w:t>
      </w:r>
      <w:r w:rsidR="00F2455A">
        <w:rPr>
          <w:sz w:val="28"/>
          <w:szCs w:val="28"/>
        </w:rPr>
        <w:t xml:space="preserve"> -</w:t>
      </w:r>
      <w:r w:rsidR="00453BD1" w:rsidRPr="00453BD1">
        <w:t xml:space="preserve"> </w:t>
      </w:r>
      <w:r w:rsidR="00F2455A">
        <w:t xml:space="preserve">               </w:t>
      </w:r>
      <w:r w:rsidR="00453BD1">
        <w:rPr>
          <w:sz w:val="28"/>
          <w:szCs w:val="28"/>
        </w:rPr>
        <w:t>ф</w:t>
      </w:r>
      <w:r w:rsidR="00453BD1" w:rsidRPr="00453BD1">
        <w:rPr>
          <w:rFonts w:eastAsia="Calibri"/>
          <w:sz w:val="28"/>
          <w:szCs w:val="28"/>
        </w:rPr>
        <w:t>ормирование профессиональных компетенций и навыков в процессе освоения теоретического и аналитического способов в изучении развития эстетических концепций мировой архитектуры</w:t>
      </w:r>
      <w:r w:rsidR="00F2455A">
        <w:rPr>
          <w:sz w:val="28"/>
          <w:szCs w:val="28"/>
        </w:rPr>
        <w:t>;</w:t>
      </w:r>
    </w:p>
    <w:p w:rsidR="00453BD1" w:rsidRPr="00453BD1" w:rsidRDefault="00453BD1" w:rsidP="00453BD1">
      <w:pPr>
        <w:pStyle w:val="ReportMain"/>
        <w:suppressAutoHyphens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- в</w:t>
      </w:r>
      <w:r w:rsidRPr="00453BD1">
        <w:rPr>
          <w:rFonts w:eastAsia="Calibri"/>
          <w:sz w:val="28"/>
          <w:szCs w:val="28"/>
        </w:rPr>
        <w:t>ыявление и определение формирования путей развития архитектуры и дизайна в современном мире</w:t>
      </w:r>
      <w:r w:rsidR="00F2455A">
        <w:rPr>
          <w:sz w:val="28"/>
          <w:szCs w:val="28"/>
        </w:rPr>
        <w:t xml:space="preserve"> на основе философских и эстетических концепций;</w:t>
      </w:r>
      <w:r w:rsidRPr="00453BD1">
        <w:rPr>
          <w:rFonts w:eastAsia="Calibri"/>
          <w:sz w:val="28"/>
          <w:szCs w:val="28"/>
        </w:rPr>
        <w:t xml:space="preserve">  </w:t>
      </w:r>
    </w:p>
    <w:p w:rsidR="0057563E" w:rsidRPr="00F2455A" w:rsidRDefault="00F2455A" w:rsidP="00F2455A">
      <w:pPr>
        <w:pStyle w:val="ReportMain"/>
        <w:suppressAutoHyphens/>
        <w:ind w:firstLine="709"/>
        <w:jc w:val="both"/>
      </w:pPr>
      <w:r>
        <w:rPr>
          <w:sz w:val="28"/>
          <w:szCs w:val="28"/>
        </w:rPr>
        <w:t>- умение</w:t>
      </w:r>
      <w:r w:rsidR="00453BD1" w:rsidRPr="00F2455A">
        <w:rPr>
          <w:rFonts w:eastAsia="Calibri"/>
          <w:sz w:val="28"/>
          <w:szCs w:val="28"/>
        </w:rPr>
        <w:t xml:space="preserve"> анализировать процессы формирования и развития </w:t>
      </w:r>
      <w:r>
        <w:rPr>
          <w:sz w:val="28"/>
          <w:szCs w:val="28"/>
        </w:rPr>
        <w:t>эстетики как науки, сопоставляя ее с возможными направлениями</w:t>
      </w:r>
      <w:r w:rsidR="00C82B54">
        <w:rPr>
          <w:sz w:val="28"/>
          <w:szCs w:val="28"/>
        </w:rPr>
        <w:t xml:space="preserve"> развития</w:t>
      </w:r>
      <w:r w:rsidR="00453BD1" w:rsidRPr="00F2455A">
        <w:rPr>
          <w:rFonts w:eastAsia="Calibri"/>
          <w:sz w:val="28"/>
          <w:szCs w:val="28"/>
        </w:rPr>
        <w:t xml:space="preserve"> а</w:t>
      </w:r>
      <w:r w:rsidR="00C82B54">
        <w:rPr>
          <w:sz w:val="28"/>
          <w:szCs w:val="28"/>
        </w:rPr>
        <w:t>рхитектуры и дизайна</w:t>
      </w:r>
      <w:r w:rsidR="00453BD1" w:rsidRPr="00F2455A">
        <w:rPr>
          <w:rFonts w:eastAsia="Calibri"/>
          <w:sz w:val="28"/>
          <w:szCs w:val="28"/>
        </w:rPr>
        <w:t xml:space="preserve"> в мировой архитектурной практике</w:t>
      </w:r>
      <w:r w:rsidR="00453BD1">
        <w:rPr>
          <w:rFonts w:eastAsia="Calibri"/>
        </w:rPr>
        <w:t xml:space="preserve">. 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Задачи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изучения дисциплины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«</w:t>
      </w:r>
      <w:r w:rsidR="00F2455A">
        <w:rPr>
          <w:sz w:val="28"/>
          <w:szCs w:val="28"/>
        </w:rPr>
        <w:t>Эстетика архитектуры и дизайна</w:t>
      </w:r>
      <w:r w:rsidRPr="002324F5">
        <w:rPr>
          <w:sz w:val="28"/>
          <w:szCs w:val="28"/>
        </w:rPr>
        <w:t xml:space="preserve">»: </w:t>
      </w:r>
    </w:p>
    <w:p w:rsidR="00C82B54" w:rsidRPr="00C82B54" w:rsidRDefault="00E81EB9" w:rsidP="00C82B54">
      <w:pPr>
        <w:pStyle w:val="ReportMain"/>
        <w:suppressAutoHyphens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2B54" w:rsidRPr="00C82B54">
        <w:rPr>
          <w:sz w:val="28"/>
          <w:szCs w:val="28"/>
        </w:rPr>
        <w:t>-</w:t>
      </w:r>
      <w:r w:rsidR="00C82B54">
        <w:rPr>
          <w:sz w:val="28"/>
          <w:szCs w:val="28"/>
        </w:rPr>
        <w:t>владеть навыками</w:t>
      </w:r>
      <w:r w:rsidR="00C82B54" w:rsidRPr="00C82B54">
        <w:rPr>
          <w:rFonts w:eastAsia="Calibri"/>
          <w:sz w:val="28"/>
          <w:szCs w:val="28"/>
        </w:rPr>
        <w:t xml:space="preserve"> по разработке концепций развития архитектуры,  архитектурной среды согласно функциональным, социальным, конструктивным и </w:t>
      </w:r>
      <w:r>
        <w:rPr>
          <w:sz w:val="28"/>
          <w:szCs w:val="28"/>
        </w:rPr>
        <w:t xml:space="preserve">современным </w:t>
      </w:r>
      <w:r w:rsidR="00C82B54" w:rsidRPr="00C82B54">
        <w:rPr>
          <w:rFonts w:eastAsia="Calibri"/>
          <w:sz w:val="28"/>
          <w:szCs w:val="28"/>
        </w:rPr>
        <w:t>эстетическим требованиям.</w:t>
      </w:r>
    </w:p>
    <w:p w:rsidR="00C82B54" w:rsidRPr="00C82B54" w:rsidRDefault="00E81EB9" w:rsidP="00C82B54">
      <w:pPr>
        <w:pStyle w:val="ReportMain"/>
        <w:suppressAutoHyphens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2B54" w:rsidRPr="00C82B54">
        <w:rPr>
          <w:sz w:val="28"/>
          <w:szCs w:val="28"/>
        </w:rPr>
        <w:t>-</w:t>
      </w:r>
      <w:r w:rsidR="00C82B54">
        <w:rPr>
          <w:sz w:val="28"/>
          <w:szCs w:val="28"/>
        </w:rPr>
        <w:t xml:space="preserve"> знать </w:t>
      </w:r>
      <w:r w:rsidR="00C82B54" w:rsidRPr="00C82B54">
        <w:rPr>
          <w:rFonts w:eastAsia="Calibri"/>
          <w:sz w:val="28"/>
          <w:szCs w:val="28"/>
        </w:rPr>
        <w:t>методы проведения анализа и оценки зданий, городских пространств, элементов архитектурной среды с учетом развития эстетических концепций и их влияния на развитие творческого процесса архитектора.</w:t>
      </w:r>
    </w:p>
    <w:p w:rsidR="00C82B54" w:rsidRPr="00C82B54" w:rsidRDefault="00E81EB9" w:rsidP="00C82B54">
      <w:pPr>
        <w:pStyle w:val="ReportMain"/>
        <w:suppressAutoHyphens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3C22" w:rsidRPr="00C82B54">
        <w:rPr>
          <w:sz w:val="28"/>
          <w:szCs w:val="28"/>
        </w:rPr>
        <w:t>-</w:t>
      </w:r>
      <w:r w:rsidR="00C82B54" w:rsidRPr="00C82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уметь </w:t>
      </w:r>
      <w:r w:rsidR="00C82B54" w:rsidRPr="00C82B54">
        <w:rPr>
          <w:rFonts w:eastAsia="Calibri"/>
          <w:sz w:val="28"/>
          <w:szCs w:val="28"/>
        </w:rPr>
        <w:t>использовать принципы композиционного построения пространственных решений с учетом эстетических требований современного общества.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Без изучения литературы, приведённой в пункте</w:t>
      </w:r>
      <w:r w:rsidR="000C0078" w:rsidRPr="002324F5">
        <w:rPr>
          <w:sz w:val="28"/>
          <w:szCs w:val="28"/>
        </w:rPr>
        <w:t xml:space="preserve"> 5.1 рабочей программы дисциплины</w:t>
      </w:r>
      <w:r w:rsidRPr="002324F5">
        <w:rPr>
          <w:sz w:val="28"/>
          <w:szCs w:val="28"/>
        </w:rPr>
        <w:t xml:space="preserve"> «</w:t>
      </w:r>
      <w:r w:rsidR="000C0078" w:rsidRPr="002324F5">
        <w:rPr>
          <w:sz w:val="28"/>
          <w:szCs w:val="28"/>
        </w:rPr>
        <w:t>Основная литература</w:t>
      </w:r>
      <w:r w:rsidRPr="002324F5">
        <w:rPr>
          <w:sz w:val="28"/>
          <w:szCs w:val="28"/>
        </w:rPr>
        <w:t xml:space="preserve">», освоить дисциплину и сдать </w:t>
      </w:r>
      <w:r w:rsidR="006B595A" w:rsidRPr="002324F5">
        <w:rPr>
          <w:sz w:val="28"/>
          <w:szCs w:val="28"/>
        </w:rPr>
        <w:t xml:space="preserve">дифференцированный </w:t>
      </w:r>
      <w:r w:rsidRPr="002324F5">
        <w:rPr>
          <w:sz w:val="28"/>
          <w:szCs w:val="28"/>
        </w:rPr>
        <w:t>зачет невозможно.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Работа с конспектом лекций</w:t>
      </w:r>
      <w:r w:rsidRPr="002324F5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2324F5" w:rsidRPr="002324F5" w:rsidRDefault="00163693" w:rsidP="002324F5">
      <w:pPr>
        <w:spacing w:after="200" w:line="276" w:lineRule="auto"/>
        <w:ind w:firstLine="709"/>
        <w:rPr>
          <w:sz w:val="28"/>
          <w:szCs w:val="28"/>
        </w:rPr>
      </w:pPr>
      <w:r w:rsidRPr="002324F5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16369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2324F5">
        <w:rPr>
          <w:sz w:val="28"/>
          <w:szCs w:val="28"/>
        </w:rPr>
        <w:t>и практических</w:t>
      </w:r>
      <w:r w:rsidR="006B595A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 xml:space="preserve">основ </w:t>
      </w:r>
      <w:r w:rsidR="00A070BC" w:rsidRPr="002324F5">
        <w:rPr>
          <w:sz w:val="28"/>
          <w:szCs w:val="28"/>
        </w:rPr>
        <w:t>архитектурного мышления</w:t>
      </w:r>
      <w:r w:rsidR="00370B82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формирование</w:t>
      </w:r>
      <w:r w:rsidR="00370B82" w:rsidRPr="002324F5">
        <w:rPr>
          <w:sz w:val="28"/>
          <w:szCs w:val="28"/>
        </w:rPr>
        <w:t xml:space="preserve"> у студентов</w:t>
      </w:r>
      <w:r w:rsidR="009251E6" w:rsidRPr="002324F5">
        <w:rPr>
          <w:sz w:val="28"/>
          <w:szCs w:val="28"/>
        </w:rPr>
        <w:t xml:space="preserve"> навыков исследования </w:t>
      </w:r>
      <w:r w:rsidR="00C820F9">
        <w:rPr>
          <w:sz w:val="28"/>
          <w:szCs w:val="28"/>
        </w:rPr>
        <w:t xml:space="preserve">влияния эстетического мировоззрения на развитие архитектуры и дизайна; </w:t>
      </w:r>
      <w:r w:rsidRPr="002324F5">
        <w:rPr>
          <w:sz w:val="28"/>
          <w:szCs w:val="28"/>
        </w:rPr>
        <w:t>обобщение, систематизация, контроль и практическое применение знаний.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Подготовка к практическим занятиям </w:t>
      </w:r>
      <w:r w:rsidR="00A070BC" w:rsidRPr="002324F5">
        <w:rPr>
          <w:sz w:val="28"/>
          <w:szCs w:val="28"/>
        </w:rPr>
        <w:t xml:space="preserve">(коллоквиумам) </w:t>
      </w:r>
      <w:r w:rsidRPr="002324F5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2324F5">
        <w:rPr>
          <w:sz w:val="28"/>
          <w:szCs w:val="28"/>
        </w:rPr>
        <w:t xml:space="preserve">, </w:t>
      </w:r>
      <w:r w:rsidRPr="002324F5">
        <w:rPr>
          <w:sz w:val="28"/>
          <w:szCs w:val="28"/>
        </w:rPr>
        <w:t xml:space="preserve"> дополнительной литературы</w:t>
      </w:r>
      <w:r w:rsidR="00A070BC" w:rsidRPr="002324F5">
        <w:rPr>
          <w:sz w:val="28"/>
          <w:szCs w:val="28"/>
        </w:rPr>
        <w:t>, материалов периодических изданий</w:t>
      </w:r>
      <w:r w:rsidRPr="002324F5">
        <w:rPr>
          <w:sz w:val="28"/>
          <w:szCs w:val="28"/>
        </w:rPr>
        <w:t xml:space="preserve"> (3-4 источника, не считая </w:t>
      </w:r>
      <w:r w:rsidR="00A070BC" w:rsidRPr="002324F5">
        <w:rPr>
          <w:sz w:val="28"/>
          <w:szCs w:val="28"/>
        </w:rPr>
        <w:t xml:space="preserve">конспекта </w:t>
      </w:r>
      <w:r w:rsidRPr="002324F5">
        <w:rPr>
          <w:sz w:val="28"/>
          <w:szCs w:val="28"/>
        </w:rPr>
        <w:t>лекци</w:t>
      </w:r>
      <w:r w:rsidR="00A070BC" w:rsidRPr="002324F5">
        <w:rPr>
          <w:sz w:val="28"/>
          <w:szCs w:val="28"/>
        </w:rPr>
        <w:t>онного материала</w:t>
      </w:r>
      <w:r w:rsidRPr="002324F5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2324F5">
        <w:rPr>
          <w:sz w:val="28"/>
          <w:szCs w:val="28"/>
        </w:rPr>
        <w:t xml:space="preserve"> зачитывания текстов учебников.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7F6876" w:rsidRPr="002324F5" w:rsidRDefault="00242B63" w:rsidP="002324F5">
      <w:pPr>
        <w:ind w:firstLine="709"/>
        <w:jc w:val="both"/>
        <w:rPr>
          <w:b/>
          <w:spacing w:val="7"/>
          <w:sz w:val="28"/>
          <w:szCs w:val="28"/>
        </w:rPr>
      </w:pPr>
      <w:r w:rsidRPr="002324F5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E11C75" w:rsidRDefault="007F6876" w:rsidP="002324F5">
      <w:pPr>
        <w:jc w:val="both"/>
        <w:rPr>
          <w:b/>
          <w:spacing w:val="7"/>
          <w:sz w:val="28"/>
          <w:szCs w:val="28"/>
        </w:rPr>
      </w:pPr>
    </w:p>
    <w:p w:rsidR="002324F5" w:rsidRPr="00E11C75" w:rsidRDefault="002324F5" w:rsidP="002324F5">
      <w:pPr>
        <w:jc w:val="both"/>
        <w:rPr>
          <w:b/>
          <w:spacing w:val="7"/>
          <w:sz w:val="28"/>
          <w:szCs w:val="28"/>
        </w:rPr>
      </w:pPr>
    </w:p>
    <w:p w:rsidR="00E81EB9" w:rsidRPr="00E81EB9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 xml:space="preserve">Тема </w:t>
      </w:r>
      <w:r w:rsidRPr="002324F5">
        <w:rPr>
          <w:rFonts w:eastAsiaTheme="minorHAnsi"/>
          <w:sz w:val="28"/>
          <w:szCs w:val="28"/>
          <w:lang w:eastAsia="en-US"/>
        </w:rPr>
        <w:t xml:space="preserve">индивидуального творческого задания: </w:t>
      </w:r>
      <w:r w:rsidR="00E81EB9">
        <w:rPr>
          <w:rFonts w:eastAsiaTheme="minorHAnsi"/>
          <w:sz w:val="28"/>
          <w:szCs w:val="28"/>
          <w:lang w:eastAsia="en-US"/>
        </w:rPr>
        <w:t>«</w:t>
      </w:r>
      <w:r w:rsidR="00E81EB9" w:rsidRPr="00E81EB9">
        <w:rPr>
          <w:sz w:val="28"/>
          <w:szCs w:val="28"/>
        </w:rPr>
        <w:t>Выявление эстетических идей архитектуры ХХ века</w:t>
      </w:r>
      <w:r w:rsidR="00E81EB9">
        <w:rPr>
          <w:sz w:val="28"/>
          <w:szCs w:val="28"/>
        </w:rPr>
        <w:t>»</w:t>
      </w:r>
      <w:r w:rsidR="00E81EB9" w:rsidRPr="00E81EB9">
        <w:rPr>
          <w:sz w:val="28"/>
          <w:szCs w:val="28"/>
        </w:rPr>
        <w:t>.</w:t>
      </w:r>
    </w:p>
    <w:p w:rsidR="007F6876" w:rsidRPr="002324F5" w:rsidRDefault="00E81EB9" w:rsidP="00E81EB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</w:t>
      </w:r>
    </w:p>
    <w:p w:rsidR="00E81EB9" w:rsidRPr="008F0C16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</w:t>
      </w:r>
      <w:r w:rsidR="00E81EB9" w:rsidRPr="00E81EB9">
        <w:t xml:space="preserve"> </w:t>
      </w:r>
      <w:r w:rsidR="00E81EB9" w:rsidRPr="00E81EB9">
        <w:rPr>
          <w:sz w:val="28"/>
          <w:szCs w:val="28"/>
        </w:rPr>
        <w:t>формирование аналитических навыков в исследовании</w:t>
      </w:r>
      <w:r w:rsidR="00C820F9">
        <w:rPr>
          <w:sz w:val="28"/>
          <w:szCs w:val="28"/>
        </w:rPr>
        <w:t xml:space="preserve"> современных</w:t>
      </w:r>
      <w:r w:rsidR="00E81EB9">
        <w:rPr>
          <w:sz w:val="28"/>
          <w:szCs w:val="28"/>
        </w:rPr>
        <w:t xml:space="preserve"> </w:t>
      </w:r>
      <w:r w:rsidR="00C820F9">
        <w:rPr>
          <w:sz w:val="28"/>
          <w:szCs w:val="28"/>
        </w:rPr>
        <w:t xml:space="preserve">эстетических концепций, повлиявших на развитие современной </w:t>
      </w:r>
      <w:r w:rsidR="00E81EB9">
        <w:rPr>
          <w:sz w:val="28"/>
          <w:szCs w:val="28"/>
        </w:rPr>
        <w:t xml:space="preserve">архитектуры, </w:t>
      </w:r>
      <w:r w:rsidR="00E81EB9" w:rsidRPr="00E81EB9">
        <w:rPr>
          <w:sz w:val="28"/>
          <w:szCs w:val="28"/>
        </w:rPr>
        <w:t>проектных методов</w:t>
      </w:r>
      <w:r w:rsidR="00E81EB9">
        <w:rPr>
          <w:sz w:val="28"/>
          <w:szCs w:val="28"/>
        </w:rPr>
        <w:t xml:space="preserve"> архитекторов мирового значения;</w:t>
      </w:r>
      <w:r w:rsidR="00E81EB9" w:rsidRPr="00E81EB9">
        <w:rPr>
          <w:sz w:val="28"/>
          <w:szCs w:val="28"/>
        </w:rPr>
        <w:t xml:space="preserve"> выявление методов архитектурного формообразования в творчестве заданного архитектора</w:t>
      </w:r>
      <w:r w:rsidR="00E81EB9">
        <w:rPr>
          <w:sz w:val="28"/>
          <w:szCs w:val="28"/>
        </w:rPr>
        <w:t>;</w:t>
      </w:r>
      <w:r w:rsidR="00E81EB9" w:rsidRPr="00E81EB9">
        <w:rPr>
          <w:sz w:val="28"/>
          <w:szCs w:val="28"/>
        </w:rPr>
        <w:t xml:space="preserve"> выявление идей взаимопроникновения современных искусств, формирующих развитие современной архитектуры.</w:t>
      </w:r>
    </w:p>
    <w:p w:rsidR="008F0C16" w:rsidRPr="008F0C16" w:rsidRDefault="007F6876" w:rsidP="008F0C16">
      <w:pPr>
        <w:jc w:val="both"/>
        <w:rPr>
          <w:sz w:val="28"/>
          <w:szCs w:val="28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</w:t>
      </w:r>
      <w:r w:rsidR="006B078E" w:rsidRPr="002324F5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="007E5500" w:rsidRPr="002324F5">
        <w:rPr>
          <w:spacing w:val="7"/>
          <w:sz w:val="28"/>
          <w:szCs w:val="28"/>
        </w:rPr>
        <w:t xml:space="preserve"> </w:t>
      </w:r>
      <w:r w:rsidR="006B078E" w:rsidRPr="002324F5">
        <w:rPr>
          <w:sz w:val="28"/>
          <w:szCs w:val="28"/>
        </w:rPr>
        <w:t>полученные в ходе изучения лекционных материалов 3</w:t>
      </w:r>
      <w:r w:rsidR="008F0C16">
        <w:rPr>
          <w:sz w:val="28"/>
          <w:szCs w:val="28"/>
        </w:rPr>
        <w:t>-го</w:t>
      </w:r>
      <w:r w:rsidR="006B078E" w:rsidRPr="002324F5">
        <w:rPr>
          <w:sz w:val="28"/>
          <w:szCs w:val="28"/>
        </w:rPr>
        <w:t xml:space="preserve"> раздела дисциплины</w:t>
      </w:r>
      <w:r w:rsidR="006B595A" w:rsidRPr="002324F5">
        <w:rPr>
          <w:sz w:val="28"/>
          <w:szCs w:val="28"/>
        </w:rPr>
        <w:t xml:space="preserve">: </w:t>
      </w:r>
      <w:r w:rsidR="006B078E" w:rsidRPr="008F0C16">
        <w:rPr>
          <w:sz w:val="28"/>
          <w:szCs w:val="28"/>
        </w:rPr>
        <w:t>«</w:t>
      </w:r>
      <w:r w:rsidR="008F0C16" w:rsidRPr="008F0C16">
        <w:rPr>
          <w:sz w:val="28"/>
          <w:szCs w:val="28"/>
        </w:rPr>
        <w:t>Зарубежная эстетика ХХ века. Основные направления в архитектуре и градостроительстве</w:t>
      </w:r>
      <w:r w:rsidR="008F0C16">
        <w:rPr>
          <w:sz w:val="28"/>
          <w:szCs w:val="28"/>
        </w:rPr>
        <w:t>».</w:t>
      </w:r>
    </w:p>
    <w:p w:rsidR="00EF2287" w:rsidRPr="00EF2287" w:rsidRDefault="006B078E" w:rsidP="00470AC6">
      <w:pPr>
        <w:ind w:firstLine="786"/>
        <w:jc w:val="both"/>
        <w:rPr>
          <w:bCs/>
        </w:rPr>
      </w:pPr>
      <w:r w:rsidRPr="002324F5">
        <w:rPr>
          <w:sz w:val="28"/>
          <w:szCs w:val="28"/>
        </w:rPr>
        <w:t>Выполняется индивидуальн</w:t>
      </w:r>
      <w:r w:rsidR="005A1EDA" w:rsidRPr="002324F5">
        <w:rPr>
          <w:sz w:val="28"/>
          <w:szCs w:val="28"/>
        </w:rPr>
        <w:t xml:space="preserve">ое творческое задание на основе </w:t>
      </w:r>
      <w:r w:rsidRPr="002324F5">
        <w:rPr>
          <w:sz w:val="28"/>
          <w:szCs w:val="28"/>
        </w:rPr>
        <w:t xml:space="preserve">конспектов лекций по темам: </w:t>
      </w:r>
    </w:p>
    <w:p w:rsidR="0013667D" w:rsidRDefault="00EF2287" w:rsidP="00470AC6">
      <w:pPr>
        <w:ind w:firstLine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 xml:space="preserve">-зарождение новых стилей и направлений в Европе во второй половине </w:t>
      </w:r>
      <w:r w:rsidRPr="00963A80">
        <w:rPr>
          <w:bCs/>
          <w:sz w:val="28"/>
          <w:szCs w:val="28"/>
          <w:lang w:val="en-US"/>
        </w:rPr>
        <w:t>XIX</w:t>
      </w:r>
      <w:r w:rsidR="00963A80" w:rsidRPr="00963A80">
        <w:rPr>
          <w:bCs/>
          <w:sz w:val="28"/>
          <w:szCs w:val="28"/>
        </w:rPr>
        <w:t xml:space="preserve"> века</w:t>
      </w:r>
      <w:r w:rsidR="0013667D">
        <w:rPr>
          <w:bCs/>
          <w:sz w:val="28"/>
          <w:szCs w:val="28"/>
        </w:rPr>
        <w:t>;</w:t>
      </w:r>
    </w:p>
    <w:p w:rsidR="00EF2287" w:rsidRPr="00963A80" w:rsidRDefault="00EF2287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-влияние Промышленной революции на современный урбанизм</w:t>
      </w:r>
      <w:r w:rsidR="00963A80" w:rsidRPr="00963A80">
        <w:rPr>
          <w:bCs/>
          <w:sz w:val="28"/>
          <w:szCs w:val="28"/>
        </w:rPr>
        <w:t>;</w:t>
      </w:r>
    </w:p>
    <w:p w:rsidR="00EF2287" w:rsidRPr="00963A80" w:rsidRDefault="00963A80" w:rsidP="00470AC6">
      <w:pPr>
        <w:ind w:firstLine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-п</w:t>
      </w:r>
      <w:r w:rsidR="00EF2287" w:rsidRPr="00963A80">
        <w:rPr>
          <w:bCs/>
          <w:sz w:val="28"/>
          <w:szCs w:val="28"/>
        </w:rPr>
        <w:t>рагматический характер эстетики, функционализм в архитектуре и градостроительстве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470AC6">
      <w:pPr>
        <w:ind w:firstLine="851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</w:t>
      </w:r>
      <w:r w:rsidR="00EF2287" w:rsidRPr="00963A80">
        <w:rPr>
          <w:bCs/>
          <w:sz w:val="28"/>
          <w:szCs w:val="28"/>
        </w:rPr>
        <w:t>озникновение кинетического искусства, концептуального искусства, гиперреализма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-о</w:t>
      </w:r>
      <w:r w:rsidR="00EF2287" w:rsidRPr="00963A80">
        <w:rPr>
          <w:bCs/>
          <w:sz w:val="28"/>
          <w:szCs w:val="28"/>
        </w:rPr>
        <w:t>сновные архитектурно-художественные принципы модернизма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-о</w:t>
      </w:r>
      <w:r w:rsidR="00EF2287" w:rsidRPr="00963A80">
        <w:rPr>
          <w:bCs/>
          <w:sz w:val="28"/>
          <w:szCs w:val="28"/>
        </w:rPr>
        <w:t>сновные пять тезисов современной архитектуры</w:t>
      </w:r>
      <w:r w:rsidRPr="00963A80">
        <w:rPr>
          <w:bCs/>
          <w:sz w:val="28"/>
          <w:szCs w:val="28"/>
        </w:rPr>
        <w:t>;</w:t>
      </w:r>
    </w:p>
    <w:p w:rsidR="002324F5" w:rsidRPr="00963A80" w:rsidRDefault="00963A80" w:rsidP="00470AC6">
      <w:pPr>
        <w:ind w:firstLine="851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-н</w:t>
      </w:r>
      <w:r w:rsidR="00EF2287" w:rsidRPr="00963A80">
        <w:rPr>
          <w:bCs/>
          <w:sz w:val="28"/>
          <w:szCs w:val="28"/>
        </w:rPr>
        <w:t>овые направления модернизма после 60-ти десятых годов прошлого столетия.</w:t>
      </w:r>
    </w:p>
    <w:p w:rsidR="002324F5" w:rsidRPr="00E11C75" w:rsidRDefault="005A1EDA" w:rsidP="002324F5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2324F5" w:rsidRDefault="007F6876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</w:t>
      </w:r>
      <w:r w:rsidR="007E5500" w:rsidRPr="002324F5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2324F5">
        <w:rPr>
          <w:spacing w:val="7"/>
          <w:sz w:val="28"/>
          <w:szCs w:val="28"/>
          <w:lang w:val="en-US"/>
        </w:rPr>
        <w:t>Microsoft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Office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Power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Point</w:t>
      </w:r>
      <w:r w:rsidR="006B595A" w:rsidRPr="002324F5">
        <w:rPr>
          <w:spacing w:val="7"/>
          <w:sz w:val="28"/>
          <w:szCs w:val="28"/>
        </w:rPr>
        <w:t>,</w:t>
      </w:r>
      <w:r w:rsidR="007E5500" w:rsidRPr="002324F5">
        <w:rPr>
          <w:color w:val="FF0000"/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</w:rPr>
        <w:t>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     </w:t>
      </w:r>
      <w:r w:rsidRPr="002324F5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2324F5" w:rsidRPr="002324F5" w:rsidRDefault="002324F5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br w:type="page"/>
      </w:r>
    </w:p>
    <w:p w:rsidR="000654BA" w:rsidRPr="002324F5" w:rsidRDefault="00242B63" w:rsidP="002324F5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324F5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2324F5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324F5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E11C75" w:rsidRDefault="006B595A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53180E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Практическое </w:t>
      </w:r>
      <w:r w:rsidR="000654BA" w:rsidRPr="002324F5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8E4DC0" w:rsidRPr="002324F5">
        <w:rPr>
          <w:sz w:val="28"/>
          <w:szCs w:val="28"/>
        </w:rPr>
        <w:t>изучения лекционных материалов 2</w:t>
      </w:r>
      <w:r w:rsidR="0039617E" w:rsidRPr="002324F5">
        <w:rPr>
          <w:sz w:val="28"/>
          <w:szCs w:val="28"/>
        </w:rPr>
        <w:t>-го</w:t>
      </w:r>
      <w:r w:rsidR="006C0724">
        <w:rPr>
          <w:sz w:val="28"/>
          <w:szCs w:val="28"/>
        </w:rPr>
        <w:t xml:space="preserve"> и 4</w:t>
      </w:r>
      <w:r w:rsidR="00DD0913" w:rsidRPr="002324F5">
        <w:rPr>
          <w:sz w:val="28"/>
          <w:szCs w:val="28"/>
        </w:rPr>
        <w:t>-го разделов</w:t>
      </w:r>
      <w:r w:rsidR="000654BA" w:rsidRPr="002324F5">
        <w:rPr>
          <w:sz w:val="28"/>
          <w:szCs w:val="28"/>
        </w:rPr>
        <w:t xml:space="preserve"> дисципл</w:t>
      </w:r>
      <w:r w:rsidR="0039617E" w:rsidRPr="002324F5">
        <w:rPr>
          <w:sz w:val="28"/>
          <w:szCs w:val="28"/>
        </w:rPr>
        <w:t>ины:</w:t>
      </w:r>
    </w:p>
    <w:p w:rsidR="006C0724" w:rsidRPr="006C0724" w:rsidRDefault="008E4DC0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 xml:space="preserve"> «</w:t>
      </w:r>
      <w:r w:rsidR="006C0724" w:rsidRPr="006C0724">
        <w:rPr>
          <w:sz w:val="28"/>
          <w:szCs w:val="28"/>
        </w:rPr>
        <w:t xml:space="preserve">Немецкая классическая  философия (конец ХVIII века, начало Х1Х веков). Развитие эстетических концепций в </w:t>
      </w:r>
      <w:r w:rsidR="006C0724" w:rsidRPr="006C0724">
        <w:rPr>
          <w:sz w:val="28"/>
          <w:szCs w:val="28"/>
          <w:lang w:val="en-US"/>
        </w:rPr>
        <w:t>XVI</w:t>
      </w:r>
      <w:r w:rsidR="006C0724" w:rsidRPr="006C0724">
        <w:rPr>
          <w:sz w:val="28"/>
          <w:szCs w:val="28"/>
        </w:rPr>
        <w:t>-</w:t>
      </w:r>
      <w:r w:rsidR="006C0724" w:rsidRPr="006C0724">
        <w:rPr>
          <w:sz w:val="28"/>
          <w:szCs w:val="28"/>
          <w:lang w:val="en-US"/>
        </w:rPr>
        <w:t>XX</w:t>
      </w:r>
      <w:r w:rsidR="006C0724" w:rsidRPr="006C0724">
        <w:rPr>
          <w:sz w:val="28"/>
          <w:szCs w:val="28"/>
        </w:rPr>
        <w:t xml:space="preserve"> веках в России, архитектурные традиции этого времени»,</w:t>
      </w:r>
    </w:p>
    <w:p w:rsidR="006C0724" w:rsidRPr="006C0724" w:rsidRDefault="006C0724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>«Эстетические аспекты в профессиональной деятельности архитектора, градостроителя и дизайнера в современном обществе».</w:t>
      </w:r>
    </w:p>
    <w:p w:rsidR="006C0724" w:rsidRPr="006C0724" w:rsidRDefault="00AC5998" w:rsidP="006C0724">
      <w:pPr>
        <w:rPr>
          <w:sz w:val="28"/>
          <w:szCs w:val="28"/>
        </w:rPr>
      </w:pPr>
      <w:bookmarkStart w:id="1" w:name="_GoBack"/>
      <w:bookmarkEnd w:id="1"/>
      <w:r w:rsidRPr="006C0724">
        <w:rPr>
          <w:i/>
          <w:color w:val="000000"/>
          <w:spacing w:val="7"/>
          <w:sz w:val="28"/>
          <w:szCs w:val="28"/>
        </w:rPr>
        <w:t xml:space="preserve">Тема </w:t>
      </w:r>
      <w:r w:rsidR="0053180E" w:rsidRPr="002324F5">
        <w:rPr>
          <w:color w:val="000000"/>
          <w:spacing w:val="7"/>
          <w:sz w:val="28"/>
          <w:szCs w:val="28"/>
        </w:rPr>
        <w:t xml:space="preserve">практического </w:t>
      </w:r>
      <w:r w:rsidRPr="002324F5">
        <w:rPr>
          <w:color w:val="000000"/>
          <w:spacing w:val="7"/>
          <w:sz w:val="28"/>
          <w:szCs w:val="28"/>
        </w:rPr>
        <w:t>задания:</w:t>
      </w:r>
      <w:r w:rsidR="00555ADC" w:rsidRPr="002324F5">
        <w:rPr>
          <w:color w:val="000000"/>
          <w:spacing w:val="7"/>
          <w:sz w:val="28"/>
          <w:szCs w:val="28"/>
        </w:rPr>
        <w:t xml:space="preserve"> </w:t>
      </w:r>
      <w:r w:rsidR="008E4DC0" w:rsidRPr="006C0724">
        <w:rPr>
          <w:rFonts w:eastAsiaTheme="minorHAnsi"/>
          <w:sz w:val="28"/>
          <w:szCs w:val="28"/>
          <w:lang w:eastAsia="en-US"/>
        </w:rPr>
        <w:t>«</w:t>
      </w:r>
      <w:r w:rsidR="006C0724" w:rsidRPr="006C0724">
        <w:rPr>
          <w:sz w:val="28"/>
          <w:szCs w:val="28"/>
        </w:rPr>
        <w:t>Эстетический анализ памятника архитектуры заданной эпохи».</w:t>
      </w: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 </w:t>
      </w:r>
      <w:r w:rsidR="006C0724" w:rsidRPr="006C0724">
        <w:rPr>
          <w:sz w:val="28"/>
          <w:szCs w:val="28"/>
        </w:rPr>
        <w:t>на основе изучения и исследования исторических и эстетических факторов, формирующих развитие архитектуры уметь убедительно обосновывать на профессиональном уровне значимость и ценность архитектурного сооружения (комплекса).</w:t>
      </w:r>
    </w:p>
    <w:p w:rsidR="006C0724" w:rsidRPr="006C0724" w:rsidRDefault="00555ADC" w:rsidP="006C0724">
      <w:pPr>
        <w:jc w:val="both"/>
        <w:rPr>
          <w:sz w:val="28"/>
          <w:szCs w:val="28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        </w:t>
      </w:r>
      <w:r w:rsidR="00AC5998" w:rsidRPr="002324F5">
        <w:rPr>
          <w:rFonts w:eastAsiaTheme="minorHAnsi"/>
          <w:sz w:val="28"/>
          <w:szCs w:val="28"/>
          <w:lang w:eastAsia="en-US"/>
        </w:rPr>
        <w:t xml:space="preserve">Задачи: </w:t>
      </w:r>
      <w:r w:rsidR="006C0724" w:rsidRPr="006C0724">
        <w:rPr>
          <w:sz w:val="28"/>
          <w:szCs w:val="28"/>
        </w:rPr>
        <w:t>выявление методов архитектурного формообразования</w:t>
      </w:r>
      <w:r w:rsidR="006166A1">
        <w:rPr>
          <w:sz w:val="28"/>
          <w:szCs w:val="28"/>
        </w:rPr>
        <w:t xml:space="preserve"> на основе идей и эстетических концепций</w:t>
      </w:r>
      <w:r w:rsidR="006C0724" w:rsidRPr="006C0724">
        <w:rPr>
          <w:sz w:val="28"/>
          <w:szCs w:val="28"/>
        </w:rPr>
        <w:t xml:space="preserve"> в творчестве заданного архитектора, выявление идей взаимопроникновения современных искусств, формирующих  развитие современной архитектуры</w:t>
      </w:r>
      <w:r w:rsidR="006166A1">
        <w:rPr>
          <w:sz w:val="28"/>
          <w:szCs w:val="28"/>
        </w:rPr>
        <w:t>;</w:t>
      </w:r>
    </w:p>
    <w:p w:rsidR="00096267" w:rsidRPr="002324F5" w:rsidRDefault="00AC5998" w:rsidP="002324F5">
      <w:pPr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дать характеристику </w:t>
      </w:r>
      <w:r w:rsidR="00F6031D" w:rsidRPr="002324F5">
        <w:rPr>
          <w:rFonts w:eastAsiaTheme="minorHAnsi"/>
          <w:sz w:val="28"/>
          <w:szCs w:val="28"/>
          <w:lang w:eastAsia="en-US"/>
        </w:rPr>
        <w:t xml:space="preserve">основным принципам 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процесса </w:t>
      </w:r>
      <w:r w:rsidR="00F6031D" w:rsidRPr="002324F5">
        <w:rPr>
          <w:rFonts w:eastAsiaTheme="minorHAnsi"/>
          <w:sz w:val="28"/>
          <w:szCs w:val="28"/>
          <w:lang w:eastAsia="en-US"/>
        </w:rPr>
        <w:t>формо</w:t>
      </w:r>
      <w:r w:rsidR="00FA0EA4" w:rsidRPr="002324F5">
        <w:rPr>
          <w:rFonts w:eastAsiaTheme="minorHAnsi"/>
          <w:sz w:val="28"/>
          <w:szCs w:val="28"/>
          <w:lang w:eastAsia="en-US"/>
        </w:rPr>
        <w:t>о</w:t>
      </w:r>
      <w:r w:rsidR="00F6031D" w:rsidRPr="002324F5">
        <w:rPr>
          <w:rFonts w:eastAsiaTheme="minorHAnsi"/>
          <w:sz w:val="28"/>
          <w:szCs w:val="28"/>
          <w:lang w:eastAsia="en-US"/>
        </w:rPr>
        <w:t>бразования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в творчестве архитектора </w:t>
      </w:r>
      <w:r w:rsidRPr="002324F5">
        <w:rPr>
          <w:rFonts w:eastAsiaTheme="minorHAnsi"/>
          <w:sz w:val="28"/>
          <w:szCs w:val="28"/>
          <w:lang w:eastAsia="en-US"/>
        </w:rPr>
        <w:t xml:space="preserve">по следующим параметрам: </w:t>
      </w:r>
    </w:p>
    <w:p w:rsidR="00096267" w:rsidRPr="002324F5" w:rsidRDefault="00D43754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современные философские концепции</w:t>
      </w:r>
      <w:r w:rsidR="00096267"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с</w:t>
      </w:r>
      <w:r w:rsidR="006761D1" w:rsidRPr="002324F5">
        <w:rPr>
          <w:rFonts w:eastAsiaTheme="minorHAnsi"/>
          <w:sz w:val="28"/>
          <w:szCs w:val="28"/>
          <w:lang w:eastAsia="en-US"/>
        </w:rPr>
        <w:t>оциальные потребности современного</w:t>
      </w:r>
      <w:r w:rsidRPr="002324F5">
        <w:rPr>
          <w:rFonts w:eastAsiaTheme="minorHAnsi"/>
          <w:sz w:val="28"/>
          <w:szCs w:val="28"/>
          <w:lang w:eastAsia="en-US"/>
        </w:rPr>
        <w:t xml:space="preserve"> общества;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современные </w:t>
      </w:r>
      <w:r w:rsidRPr="002324F5">
        <w:rPr>
          <w:rFonts w:eastAsiaTheme="minorHAnsi"/>
          <w:sz w:val="28"/>
          <w:szCs w:val="28"/>
          <w:lang w:eastAsia="en-US"/>
        </w:rPr>
        <w:t xml:space="preserve">эстетические </w:t>
      </w:r>
      <w:r w:rsidR="006761D1" w:rsidRPr="002324F5">
        <w:rPr>
          <w:rFonts w:eastAsiaTheme="minorHAnsi"/>
          <w:sz w:val="28"/>
          <w:szCs w:val="28"/>
          <w:lang w:eastAsia="en-US"/>
        </w:rPr>
        <w:t>концепции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9113C5" w:rsidRPr="002324F5" w:rsidRDefault="009113C5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характерные </w:t>
      </w:r>
      <w:r w:rsidR="00AC5998" w:rsidRPr="002324F5">
        <w:rPr>
          <w:rFonts w:eastAsiaTheme="minorHAnsi"/>
          <w:sz w:val="28"/>
          <w:szCs w:val="28"/>
          <w:lang w:eastAsia="en-US"/>
        </w:rPr>
        <w:t>стилист</w:t>
      </w:r>
      <w:r w:rsidRPr="002324F5">
        <w:rPr>
          <w:rFonts w:eastAsiaTheme="minorHAnsi"/>
          <w:sz w:val="28"/>
          <w:szCs w:val="28"/>
          <w:lang w:eastAsia="en-US"/>
        </w:rPr>
        <w:t>ические особенности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данного стиля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м</w:t>
      </w:r>
      <w:r w:rsidRPr="002324F5">
        <w:rPr>
          <w:rFonts w:eastAsiaTheme="minorHAnsi"/>
          <w:sz w:val="28"/>
          <w:szCs w:val="28"/>
          <w:lang w:eastAsia="en-US"/>
        </w:rPr>
        <w:t>етоды архитектурного творчества</w:t>
      </w:r>
      <w:r w:rsidR="006166A1">
        <w:rPr>
          <w:rFonts w:eastAsiaTheme="minorHAnsi"/>
          <w:sz w:val="28"/>
          <w:szCs w:val="28"/>
          <w:lang w:eastAsia="en-US"/>
        </w:rPr>
        <w:t xml:space="preserve"> мастера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E97C9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 архитектура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для человека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FA0EA4" w:rsidRDefault="00096267" w:rsidP="005F4C62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Выполняется </w:t>
      </w:r>
      <w:r w:rsidR="0053180E" w:rsidRPr="002324F5">
        <w:rPr>
          <w:sz w:val="28"/>
          <w:szCs w:val="28"/>
        </w:rPr>
        <w:t xml:space="preserve">практическое </w:t>
      </w:r>
      <w:r w:rsidRPr="002324F5">
        <w:rPr>
          <w:sz w:val="28"/>
          <w:szCs w:val="28"/>
        </w:rPr>
        <w:t>задание на основе конспектов лекций по темам: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-э</w:t>
      </w:r>
      <w:r w:rsidR="006166A1" w:rsidRPr="005F4C62">
        <w:rPr>
          <w:bCs/>
          <w:sz w:val="28"/>
          <w:szCs w:val="28"/>
        </w:rPr>
        <w:t xml:space="preserve">стетическая культура России последней трети </w:t>
      </w:r>
      <w:r w:rsidR="006166A1" w:rsidRPr="005F4C62">
        <w:rPr>
          <w:bCs/>
          <w:sz w:val="28"/>
          <w:szCs w:val="28"/>
          <w:lang w:val="en-US"/>
        </w:rPr>
        <w:t>XIX</w:t>
      </w:r>
      <w:r w:rsidR="006166A1" w:rsidRPr="005F4C62">
        <w:rPr>
          <w:bCs/>
          <w:sz w:val="28"/>
          <w:szCs w:val="28"/>
        </w:rPr>
        <w:t xml:space="preserve">- начала </w:t>
      </w:r>
      <w:r w:rsidR="006166A1" w:rsidRPr="005F4C62">
        <w:rPr>
          <w:bCs/>
          <w:sz w:val="28"/>
          <w:szCs w:val="28"/>
          <w:lang w:val="en-US"/>
        </w:rPr>
        <w:t>XX</w:t>
      </w:r>
      <w:r w:rsidR="006166A1" w:rsidRPr="005F4C62">
        <w:rPr>
          <w:bCs/>
          <w:sz w:val="28"/>
          <w:szCs w:val="28"/>
        </w:rPr>
        <w:t>веков и архитектурная практика</w:t>
      </w:r>
      <w:r>
        <w:rPr>
          <w:bCs/>
          <w:sz w:val="28"/>
          <w:szCs w:val="28"/>
        </w:rPr>
        <w:t>;</w:t>
      </w:r>
    </w:p>
    <w:p w:rsidR="006166A1" w:rsidRPr="005F4C62" w:rsidRDefault="005F4C62" w:rsidP="00470AC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</w:t>
      </w:r>
      <w:r w:rsidR="006166A1" w:rsidRPr="005F4C62">
        <w:rPr>
          <w:bCs/>
          <w:sz w:val="28"/>
          <w:szCs w:val="28"/>
        </w:rPr>
        <w:t>ринципиальные особенности художественных образов архитектуры конструктивизма в творчестве М. Гинзбурга и братьев Весниных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лияние русского авангарда на развитие мировой культуры</w:t>
      </w:r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заимопроникновение современных искусств в развитие архитектуры 20 годов прошлого столетия (изобразительное искусство, кино, театр, скульптура,</w:t>
      </w:r>
      <w:r w:rsidR="006166A1">
        <w:rPr>
          <w:bCs/>
        </w:rPr>
        <w:t xml:space="preserve"> </w:t>
      </w:r>
      <w:r w:rsidR="006166A1" w:rsidRPr="005F4C62">
        <w:rPr>
          <w:bCs/>
          <w:sz w:val="28"/>
          <w:szCs w:val="28"/>
        </w:rPr>
        <w:t>художественная фотография и др.)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6166A1" w:rsidRPr="005F4C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6166A1" w:rsidRPr="005F4C62">
        <w:rPr>
          <w:bCs/>
          <w:sz w:val="28"/>
          <w:szCs w:val="28"/>
        </w:rPr>
        <w:t>сновные характеристики развития постмодернизма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</w:t>
      </w:r>
      <w:r w:rsidR="006166A1" w:rsidRPr="005F4C62">
        <w:rPr>
          <w:bCs/>
          <w:sz w:val="28"/>
          <w:szCs w:val="28"/>
        </w:rPr>
        <w:t>овые концепции развития города как социального организма (деформирование и регулирование)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</w:t>
      </w:r>
      <w:r w:rsidR="006166A1" w:rsidRPr="005F4C62">
        <w:rPr>
          <w:bCs/>
          <w:sz w:val="28"/>
          <w:szCs w:val="28"/>
        </w:rPr>
        <w:t>роектный метод архитектора Фрэнка Гери</w:t>
      </w:r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-с</w:t>
      </w:r>
      <w:r w:rsidR="006166A1" w:rsidRPr="005F4C62">
        <w:rPr>
          <w:bCs/>
          <w:sz w:val="28"/>
          <w:szCs w:val="28"/>
        </w:rPr>
        <w:t xml:space="preserve">пецифика распространенного архитектурно- художественного образа, создаваемого как « загадочное означающее» в творчестве </w:t>
      </w:r>
      <w:r>
        <w:rPr>
          <w:bCs/>
          <w:sz w:val="28"/>
          <w:szCs w:val="28"/>
        </w:rPr>
        <w:t>современных архитекторов;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-г</w:t>
      </w:r>
      <w:r w:rsidR="006166A1" w:rsidRPr="005F4C62">
        <w:rPr>
          <w:bCs/>
          <w:sz w:val="28"/>
          <w:szCs w:val="28"/>
        </w:rPr>
        <w:t>ород и его «знаковые» образы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</w:t>
      </w:r>
      <w:r w:rsidR="006166A1" w:rsidRPr="005F4C62">
        <w:rPr>
          <w:bCs/>
          <w:sz w:val="28"/>
          <w:szCs w:val="28"/>
        </w:rPr>
        <w:t>етоды архитектурного формообразования в деконструктивизме (З. Хадид, Д. Либескинд, О. Декк и др.)</w:t>
      </w:r>
      <w:r>
        <w:rPr>
          <w:bCs/>
          <w:sz w:val="28"/>
          <w:szCs w:val="28"/>
        </w:rPr>
        <w:t>;</w:t>
      </w:r>
    </w:p>
    <w:p w:rsidR="006166A1" w:rsidRPr="005F4C62" w:rsidRDefault="006166A1" w:rsidP="005F4C62">
      <w:pPr>
        <w:pStyle w:val="a9"/>
        <w:ind w:left="786"/>
        <w:jc w:val="both"/>
        <w:rPr>
          <w:bCs/>
          <w:sz w:val="28"/>
          <w:szCs w:val="28"/>
        </w:rPr>
      </w:pPr>
      <w:r w:rsidRPr="005F4C62">
        <w:rPr>
          <w:bCs/>
          <w:sz w:val="28"/>
          <w:szCs w:val="28"/>
        </w:rPr>
        <w:t xml:space="preserve"> </w:t>
      </w:r>
      <w:r w:rsidR="005F4C62">
        <w:rPr>
          <w:bCs/>
          <w:sz w:val="28"/>
          <w:szCs w:val="28"/>
        </w:rPr>
        <w:t>-р</w:t>
      </w:r>
      <w:r w:rsidRPr="005F4C62">
        <w:rPr>
          <w:bCs/>
          <w:sz w:val="28"/>
          <w:szCs w:val="28"/>
        </w:rPr>
        <w:t>азвитие современного дизайна. Содержание и форма</w:t>
      </w:r>
      <w:r w:rsidR="005F4C62">
        <w:rPr>
          <w:bCs/>
          <w:sz w:val="28"/>
          <w:szCs w:val="28"/>
        </w:rPr>
        <w:t>.</w:t>
      </w:r>
    </w:p>
    <w:p w:rsidR="006166A1" w:rsidRDefault="006166A1" w:rsidP="002324F5">
      <w:pPr>
        <w:ind w:firstLine="709"/>
        <w:jc w:val="both"/>
        <w:rPr>
          <w:sz w:val="28"/>
          <w:szCs w:val="28"/>
        </w:rPr>
      </w:pPr>
    </w:p>
    <w:p w:rsidR="004E6951" w:rsidRPr="002324F5" w:rsidRDefault="000654BA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Графическое задание выполняется самостоятельно на листах </w:t>
      </w:r>
      <w:r w:rsidR="00B23BB7" w:rsidRPr="002324F5">
        <w:rPr>
          <w:sz w:val="28"/>
          <w:szCs w:val="28"/>
        </w:rPr>
        <w:t>писчей бумаги формата А4</w:t>
      </w:r>
      <w:r w:rsidR="00FA0EA4" w:rsidRPr="002324F5">
        <w:rPr>
          <w:sz w:val="28"/>
          <w:szCs w:val="28"/>
        </w:rPr>
        <w:t xml:space="preserve">, где </w:t>
      </w:r>
      <w:r w:rsidR="0061508E" w:rsidRPr="002324F5">
        <w:rPr>
          <w:sz w:val="28"/>
          <w:szCs w:val="28"/>
        </w:rPr>
        <w:t>указываются параметры характеристик, приведенных выше и в той же последовательности.</w:t>
      </w:r>
    </w:p>
    <w:p w:rsidR="002324F5" w:rsidRPr="002324F5" w:rsidRDefault="004E6951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t xml:space="preserve"> 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242B6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Самостоятельная работа</w:t>
      </w:r>
      <w:r w:rsidRPr="002324F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работу с </w:t>
      </w:r>
      <w:r w:rsidR="00A070BC" w:rsidRPr="002324F5">
        <w:rPr>
          <w:sz w:val="28"/>
          <w:szCs w:val="28"/>
        </w:rPr>
        <w:t xml:space="preserve">основной и </w:t>
      </w:r>
      <w:r w:rsidRPr="002324F5">
        <w:rPr>
          <w:sz w:val="28"/>
          <w:szCs w:val="28"/>
        </w:rPr>
        <w:t>рекомендуемой литературой;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работу с м</w:t>
      </w:r>
      <w:r w:rsidR="00242B63" w:rsidRPr="002324F5">
        <w:rPr>
          <w:sz w:val="28"/>
          <w:szCs w:val="28"/>
        </w:rPr>
        <w:t>атериалами периодических</w:t>
      </w:r>
      <w:r w:rsidRPr="002324F5">
        <w:rPr>
          <w:sz w:val="28"/>
          <w:szCs w:val="28"/>
        </w:rPr>
        <w:t xml:space="preserve"> изданий;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использование интернет-ресурсов, в т. ч. </w:t>
      </w:r>
      <w:r w:rsidR="00237D16" w:rsidRPr="002324F5">
        <w:rPr>
          <w:sz w:val="28"/>
          <w:szCs w:val="28"/>
        </w:rPr>
        <w:t>о</w:t>
      </w:r>
      <w:r w:rsidR="00DF20B1" w:rsidRPr="002324F5">
        <w:rPr>
          <w:sz w:val="28"/>
          <w:szCs w:val="28"/>
        </w:rPr>
        <w:t>бразовательных</w:t>
      </w:r>
      <w:r w:rsidR="004E6951" w:rsidRPr="002324F5">
        <w:rPr>
          <w:sz w:val="28"/>
          <w:szCs w:val="28"/>
        </w:rPr>
        <w:t xml:space="preserve"> </w:t>
      </w:r>
      <w:r w:rsidR="00242B63" w:rsidRPr="002324F5">
        <w:rPr>
          <w:sz w:val="28"/>
          <w:szCs w:val="28"/>
        </w:rPr>
        <w:t>он-лайн</w:t>
      </w:r>
      <w:r w:rsidR="004E6951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курсов</w:t>
      </w:r>
      <w:r w:rsidR="004E6951" w:rsidRPr="002324F5">
        <w:rPr>
          <w:sz w:val="28"/>
          <w:szCs w:val="28"/>
        </w:rPr>
        <w:t xml:space="preserve"> </w:t>
      </w:r>
      <w:r w:rsidR="00242B63" w:rsidRPr="002324F5">
        <w:rPr>
          <w:sz w:val="28"/>
          <w:szCs w:val="28"/>
        </w:rPr>
        <w:t>по дисциплине</w:t>
      </w:r>
      <w:r w:rsidR="00DF20B1" w:rsidRPr="002324F5">
        <w:rPr>
          <w:sz w:val="28"/>
          <w:szCs w:val="28"/>
        </w:rPr>
        <w:t xml:space="preserve"> (указаны в рабочей программе)</w:t>
      </w:r>
      <w:r w:rsidR="00242B63" w:rsidRPr="002324F5">
        <w:rPr>
          <w:sz w:val="28"/>
          <w:szCs w:val="28"/>
        </w:rPr>
        <w:t>;</w:t>
      </w:r>
    </w:p>
    <w:p w:rsidR="00B96012" w:rsidRPr="002324F5" w:rsidRDefault="00163693" w:rsidP="002324F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2324F5">
        <w:rPr>
          <w:sz w:val="28"/>
          <w:szCs w:val="28"/>
        </w:rPr>
        <w:t>вательских  задач по дисциплине.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163693" w:rsidRPr="00022091" w:rsidRDefault="00E11C7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2324F5" w:rsidRPr="00022091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022091" w:rsidRDefault="002324F5" w:rsidP="002324F5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Рубежный контроль знаний и умений</w:t>
      </w:r>
      <w:r w:rsidRPr="002324F5">
        <w:rPr>
          <w:sz w:val="28"/>
          <w:szCs w:val="28"/>
        </w:rPr>
        <w:t xml:space="preserve">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</w:t>
      </w:r>
      <w:r w:rsidR="004E6951" w:rsidRPr="002324F5">
        <w:rPr>
          <w:sz w:val="28"/>
          <w:szCs w:val="28"/>
        </w:rPr>
        <w:t xml:space="preserve"> </w:t>
      </w:r>
      <w:r w:rsidR="00342BBA">
        <w:rPr>
          <w:sz w:val="28"/>
          <w:szCs w:val="28"/>
        </w:rPr>
        <w:t xml:space="preserve">экзамена </w:t>
      </w:r>
      <w:r w:rsidRPr="002324F5">
        <w:rPr>
          <w:sz w:val="28"/>
          <w:szCs w:val="28"/>
        </w:rPr>
        <w:t>в конце семестра.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Литература для подготовки к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2324F5">
        <w:rPr>
          <w:color w:val="000000"/>
          <w:sz w:val="28"/>
          <w:szCs w:val="28"/>
        </w:rPr>
        <w:t>п</w:t>
      </w:r>
      <w:r w:rsidRPr="002324F5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Основным источником подготовки к </w:t>
      </w:r>
      <w:r w:rsidR="004E6951" w:rsidRPr="002324F5">
        <w:rPr>
          <w:color w:val="000000"/>
          <w:sz w:val="28"/>
          <w:szCs w:val="28"/>
        </w:rPr>
        <w:t xml:space="preserve">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2324F5" w:rsidRPr="00E11C75" w:rsidRDefault="00EB3E4D" w:rsidP="002324F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</w:t>
      </w:r>
      <w:r w:rsidR="00163693" w:rsidRPr="002324F5">
        <w:rPr>
          <w:color w:val="000000"/>
          <w:sz w:val="28"/>
          <w:szCs w:val="28"/>
        </w:rPr>
        <w:t xml:space="preserve">проводится по вопросам, охватывающим весь пройденный материал. Вопросы к </w:t>
      </w:r>
      <w:r w:rsidR="004E6951" w:rsidRPr="002324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экзамену </w:t>
      </w:r>
      <w:r w:rsidR="00163693" w:rsidRPr="002324F5">
        <w:rPr>
          <w:color w:val="000000"/>
          <w:sz w:val="28"/>
          <w:szCs w:val="28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 На подготовку к ответу по в</w:t>
      </w:r>
      <w:r w:rsidR="00EB3E4D">
        <w:rPr>
          <w:color w:val="000000"/>
          <w:sz w:val="28"/>
          <w:szCs w:val="28"/>
        </w:rPr>
        <w:t>опросам билета студенту дается 2</w:t>
      </w:r>
      <w:r w:rsidRPr="002324F5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</w:t>
      </w:r>
      <w:r w:rsidR="00EB3E4D">
        <w:rPr>
          <w:color w:val="000000"/>
          <w:sz w:val="28"/>
          <w:szCs w:val="28"/>
        </w:rPr>
        <w:t xml:space="preserve"> и историческим</w:t>
      </w:r>
      <w:r w:rsidRPr="002324F5">
        <w:rPr>
          <w:color w:val="000000"/>
          <w:sz w:val="28"/>
          <w:szCs w:val="28"/>
        </w:rPr>
        <w:t xml:space="preserve"> </w:t>
      </w:r>
      <w:r w:rsidR="00EB3E4D">
        <w:rPr>
          <w:color w:val="000000"/>
          <w:sz w:val="28"/>
          <w:szCs w:val="28"/>
        </w:rPr>
        <w:t xml:space="preserve">эстетическим концепциям </w:t>
      </w:r>
      <w:r w:rsidR="00242B63" w:rsidRPr="002324F5">
        <w:rPr>
          <w:color w:val="000000"/>
          <w:sz w:val="28"/>
          <w:szCs w:val="28"/>
        </w:rPr>
        <w:t>в области архитектурно</w:t>
      </w:r>
      <w:r w:rsidR="004E6951" w:rsidRPr="002324F5">
        <w:rPr>
          <w:color w:val="000000"/>
          <w:sz w:val="28"/>
          <w:szCs w:val="28"/>
        </w:rPr>
        <w:t>го</w:t>
      </w:r>
      <w:r w:rsidR="00242B63" w:rsidRPr="002324F5">
        <w:rPr>
          <w:color w:val="000000"/>
          <w:sz w:val="28"/>
          <w:szCs w:val="28"/>
        </w:rPr>
        <w:t xml:space="preserve"> проектирования.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Результаты </w:t>
      </w:r>
      <w:r w:rsidR="00EB3E4D">
        <w:rPr>
          <w:color w:val="000000"/>
          <w:sz w:val="28"/>
          <w:szCs w:val="28"/>
        </w:rPr>
        <w:t xml:space="preserve">экзамена </w:t>
      </w:r>
      <w:r w:rsidRPr="002324F5">
        <w:rPr>
          <w:color w:val="000000"/>
          <w:sz w:val="28"/>
          <w:szCs w:val="28"/>
        </w:rPr>
        <w:t>объявляются студенту после окончания ответа в день сдачи</w:t>
      </w:r>
      <w:r w:rsidRPr="002324F5">
        <w:rPr>
          <w:b/>
          <w:bCs/>
          <w:color w:val="000000"/>
          <w:sz w:val="28"/>
          <w:szCs w:val="28"/>
        </w:rPr>
        <w:t>.</w:t>
      </w:r>
    </w:p>
    <w:p w:rsidR="00341690" w:rsidRDefault="00341690" w:rsidP="002324F5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91D" w:rsidRDefault="00E5791D" w:rsidP="00E01DB3">
      <w:r>
        <w:separator/>
      </w:r>
    </w:p>
  </w:endnote>
  <w:endnote w:type="continuationSeparator" w:id="0">
    <w:p w:rsidR="00E5791D" w:rsidRDefault="00E5791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6761D1" w:rsidRDefault="001061AA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13667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91D" w:rsidRDefault="00E5791D" w:rsidP="00E01DB3">
      <w:r>
        <w:separator/>
      </w:r>
    </w:p>
  </w:footnote>
  <w:footnote w:type="continuationSeparator" w:id="0">
    <w:p w:rsidR="00E5791D" w:rsidRDefault="00E5791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D90317C"/>
    <w:multiLevelType w:val="hybridMultilevel"/>
    <w:tmpl w:val="BE58DC5C"/>
    <w:lvl w:ilvl="0" w:tplc="41920F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2091"/>
    <w:rsid w:val="00041B0D"/>
    <w:rsid w:val="0004365E"/>
    <w:rsid w:val="00061F57"/>
    <w:rsid w:val="000654BA"/>
    <w:rsid w:val="00096267"/>
    <w:rsid w:val="000C0078"/>
    <w:rsid w:val="000D40E4"/>
    <w:rsid w:val="001061AA"/>
    <w:rsid w:val="00130CAF"/>
    <w:rsid w:val="0013667D"/>
    <w:rsid w:val="00163693"/>
    <w:rsid w:val="00181537"/>
    <w:rsid w:val="00186D56"/>
    <w:rsid w:val="001A6C38"/>
    <w:rsid w:val="001E3C09"/>
    <w:rsid w:val="001F0091"/>
    <w:rsid w:val="001F5C27"/>
    <w:rsid w:val="00226575"/>
    <w:rsid w:val="00226580"/>
    <w:rsid w:val="002324F5"/>
    <w:rsid w:val="00237D16"/>
    <w:rsid w:val="00242B63"/>
    <w:rsid w:val="00246308"/>
    <w:rsid w:val="0025419A"/>
    <w:rsid w:val="002B2073"/>
    <w:rsid w:val="002C7797"/>
    <w:rsid w:val="002F58F5"/>
    <w:rsid w:val="002F6CDF"/>
    <w:rsid w:val="00341690"/>
    <w:rsid w:val="00342BBA"/>
    <w:rsid w:val="00370B82"/>
    <w:rsid w:val="0039617E"/>
    <w:rsid w:val="003B1309"/>
    <w:rsid w:val="003C5A49"/>
    <w:rsid w:val="003D6C85"/>
    <w:rsid w:val="003F5A12"/>
    <w:rsid w:val="0040005F"/>
    <w:rsid w:val="004269E2"/>
    <w:rsid w:val="00437213"/>
    <w:rsid w:val="00445046"/>
    <w:rsid w:val="0044561F"/>
    <w:rsid w:val="00453BD1"/>
    <w:rsid w:val="00460711"/>
    <w:rsid w:val="00470AC6"/>
    <w:rsid w:val="00491396"/>
    <w:rsid w:val="004C68E3"/>
    <w:rsid w:val="004D700F"/>
    <w:rsid w:val="004E0B13"/>
    <w:rsid w:val="004E6951"/>
    <w:rsid w:val="0050491D"/>
    <w:rsid w:val="005245A5"/>
    <w:rsid w:val="0053180E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5F4C62"/>
    <w:rsid w:val="0061508E"/>
    <w:rsid w:val="006166A1"/>
    <w:rsid w:val="006761D1"/>
    <w:rsid w:val="00691AB7"/>
    <w:rsid w:val="006B078E"/>
    <w:rsid w:val="006B1049"/>
    <w:rsid w:val="006B595A"/>
    <w:rsid w:val="006C0724"/>
    <w:rsid w:val="006F5113"/>
    <w:rsid w:val="00773359"/>
    <w:rsid w:val="00793C2D"/>
    <w:rsid w:val="007C3F4C"/>
    <w:rsid w:val="007E0FA3"/>
    <w:rsid w:val="007E5500"/>
    <w:rsid w:val="007F0A60"/>
    <w:rsid w:val="007F6876"/>
    <w:rsid w:val="008224AA"/>
    <w:rsid w:val="00842564"/>
    <w:rsid w:val="00893EFA"/>
    <w:rsid w:val="008D3C22"/>
    <w:rsid w:val="008E4DC0"/>
    <w:rsid w:val="008F0C16"/>
    <w:rsid w:val="009113C5"/>
    <w:rsid w:val="009251E6"/>
    <w:rsid w:val="00933EDD"/>
    <w:rsid w:val="00940CC5"/>
    <w:rsid w:val="00963A80"/>
    <w:rsid w:val="00993232"/>
    <w:rsid w:val="009A3650"/>
    <w:rsid w:val="00A070BC"/>
    <w:rsid w:val="00A120BA"/>
    <w:rsid w:val="00A22803"/>
    <w:rsid w:val="00A230C9"/>
    <w:rsid w:val="00A26A7D"/>
    <w:rsid w:val="00A4430D"/>
    <w:rsid w:val="00A961DD"/>
    <w:rsid w:val="00AA71D7"/>
    <w:rsid w:val="00AC3B95"/>
    <w:rsid w:val="00AC5998"/>
    <w:rsid w:val="00AF1756"/>
    <w:rsid w:val="00AF213C"/>
    <w:rsid w:val="00B23BB7"/>
    <w:rsid w:val="00B3665F"/>
    <w:rsid w:val="00B37657"/>
    <w:rsid w:val="00B45885"/>
    <w:rsid w:val="00B54E2E"/>
    <w:rsid w:val="00B96012"/>
    <w:rsid w:val="00BB1AD7"/>
    <w:rsid w:val="00BC45F7"/>
    <w:rsid w:val="00BC4F8C"/>
    <w:rsid w:val="00C17B50"/>
    <w:rsid w:val="00C25187"/>
    <w:rsid w:val="00C420DF"/>
    <w:rsid w:val="00C820F9"/>
    <w:rsid w:val="00C82B54"/>
    <w:rsid w:val="00CC13BF"/>
    <w:rsid w:val="00CD3E8D"/>
    <w:rsid w:val="00D43754"/>
    <w:rsid w:val="00D533CD"/>
    <w:rsid w:val="00D9277A"/>
    <w:rsid w:val="00D93A04"/>
    <w:rsid w:val="00D950CD"/>
    <w:rsid w:val="00DA6820"/>
    <w:rsid w:val="00DD0913"/>
    <w:rsid w:val="00DD17CD"/>
    <w:rsid w:val="00DF20B1"/>
    <w:rsid w:val="00DF3556"/>
    <w:rsid w:val="00E01DB3"/>
    <w:rsid w:val="00E11C75"/>
    <w:rsid w:val="00E14070"/>
    <w:rsid w:val="00E3069C"/>
    <w:rsid w:val="00E42B2E"/>
    <w:rsid w:val="00E5791D"/>
    <w:rsid w:val="00E81EB9"/>
    <w:rsid w:val="00E97C97"/>
    <w:rsid w:val="00E97EEF"/>
    <w:rsid w:val="00EA5D6B"/>
    <w:rsid w:val="00EA707A"/>
    <w:rsid w:val="00EB3E4D"/>
    <w:rsid w:val="00EF2287"/>
    <w:rsid w:val="00F2455A"/>
    <w:rsid w:val="00F6031D"/>
    <w:rsid w:val="00F92027"/>
    <w:rsid w:val="00F9449F"/>
    <w:rsid w:val="00FA0EA4"/>
    <w:rsid w:val="00FC0DC0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8843"/>
  <w15:docId w15:val="{F49C7E1A-6FF4-424A-B112-BAA42B78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911AF-A2CB-42B5-BF1D-EE08AF0B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Arch3</cp:lastModifiedBy>
  <cp:revision>12</cp:revision>
  <cp:lastPrinted>2019-03-14T06:31:00Z</cp:lastPrinted>
  <dcterms:created xsi:type="dcterms:W3CDTF">2019-07-05T17:36:00Z</dcterms:created>
  <dcterms:modified xsi:type="dcterms:W3CDTF">2019-09-17T06:27:00Z</dcterms:modified>
</cp:coreProperties>
</file>