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90C758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Минобрнауки России</w:t>
      </w:r>
    </w:p>
    <w:p w14:paraId="7D3C7F10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14E39202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796520AD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14:paraId="37A397C4" w14:textId="77777777"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14:paraId="1A020B0E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5B6ECB30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14:paraId="4475C5A2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752B9F7B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25922467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728B3A7D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624FBAA7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27B89294" w14:textId="77777777" w:rsidR="00F069F7" w:rsidRPr="003D47EB" w:rsidRDefault="00F069F7" w:rsidP="003D47EB">
      <w:pPr>
        <w:pStyle w:val="ReportHead0"/>
        <w:suppressAutoHyphens/>
        <w:spacing w:before="120"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МЕТОДИЧЕСКИЕ УКАЗАНИЯ</w:t>
      </w:r>
    </w:p>
    <w:p w14:paraId="1F77A3D1" w14:textId="77777777" w:rsidR="00B23D4A" w:rsidRDefault="00B23D4A" w:rsidP="00B23D4A">
      <w:pPr>
        <w:pStyle w:val="ReportHead0"/>
        <w:suppressAutoHyphens/>
        <w:spacing w:before="120"/>
        <w:rPr>
          <w:rFonts w:eastAsia="Calibri"/>
          <w:sz w:val="24"/>
        </w:rPr>
      </w:pPr>
      <w:r>
        <w:rPr>
          <w:sz w:val="24"/>
        </w:rPr>
        <w:t>ДИСЦИПЛИНЫ</w:t>
      </w:r>
    </w:p>
    <w:p w14:paraId="4BD442FF" w14:textId="77777777" w:rsidR="00B23D4A" w:rsidRDefault="00B23D4A" w:rsidP="00B23D4A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«Б1.Д.В.Э.1.2 Спортивные игры»</w:t>
      </w:r>
    </w:p>
    <w:p w14:paraId="291B01B6" w14:textId="77777777" w:rsidR="00B23D4A" w:rsidRDefault="00B23D4A" w:rsidP="00B23D4A">
      <w:pPr>
        <w:pStyle w:val="ReportHead0"/>
        <w:suppressAutoHyphens/>
        <w:rPr>
          <w:sz w:val="24"/>
        </w:rPr>
      </w:pPr>
    </w:p>
    <w:p w14:paraId="0C1D6B20" w14:textId="77777777" w:rsidR="00B23D4A" w:rsidRDefault="00B23D4A" w:rsidP="00B23D4A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5FA37374" w14:textId="77777777" w:rsidR="00B23D4A" w:rsidRDefault="00B23D4A" w:rsidP="00B23D4A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1C911843" w14:textId="77777777" w:rsidR="00B23D4A" w:rsidRDefault="00B23D4A" w:rsidP="00B23D4A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055C8421" w14:textId="77777777" w:rsidR="00B23D4A" w:rsidRDefault="00B23D4A" w:rsidP="00B23D4A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14:paraId="4945ABE5" w14:textId="77777777" w:rsidR="00B23D4A" w:rsidRDefault="00B23D4A" w:rsidP="00B23D4A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10E05C17" w14:textId="77777777" w:rsidR="00B23D4A" w:rsidRDefault="00B23D4A" w:rsidP="00B23D4A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Государственно-правовой</w:t>
      </w:r>
    </w:p>
    <w:p w14:paraId="0A39A76A" w14:textId="77777777" w:rsidR="00B23D4A" w:rsidRDefault="00B23D4A" w:rsidP="00B23D4A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60D844CE" w14:textId="77777777" w:rsidR="00B23D4A" w:rsidRDefault="00B23D4A" w:rsidP="00B23D4A">
      <w:pPr>
        <w:pStyle w:val="ReportHead0"/>
        <w:suppressAutoHyphens/>
        <w:rPr>
          <w:sz w:val="24"/>
        </w:rPr>
      </w:pPr>
    </w:p>
    <w:p w14:paraId="63D46E9F" w14:textId="77777777" w:rsidR="00B23D4A" w:rsidRDefault="00B23D4A" w:rsidP="00B23D4A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14:paraId="67A4B728" w14:textId="77777777" w:rsidR="00B23D4A" w:rsidRDefault="00B23D4A" w:rsidP="00B23D4A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35135ADD" w14:textId="77777777" w:rsidR="00B23D4A" w:rsidRDefault="00B23D4A" w:rsidP="00B23D4A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4291A840" w14:textId="77777777" w:rsidR="00B23D4A" w:rsidRDefault="00B23D4A" w:rsidP="00B23D4A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50F1E388" w14:textId="38AEA834" w:rsidR="00987C91" w:rsidRDefault="00987C91" w:rsidP="009E3732">
      <w:pPr>
        <w:pStyle w:val="ReportHead0"/>
        <w:suppressAutoHyphens/>
        <w:rPr>
          <w:i/>
          <w:sz w:val="24"/>
          <w:u w:val="single"/>
        </w:rPr>
      </w:pPr>
    </w:p>
    <w:p w14:paraId="6AB2B431" w14:textId="77777777" w:rsidR="002E5E71" w:rsidRDefault="002E5E71" w:rsidP="002E5E71">
      <w:pPr>
        <w:pStyle w:val="ReportHead0"/>
        <w:suppressAutoHyphens/>
        <w:rPr>
          <w:sz w:val="24"/>
        </w:rPr>
      </w:pPr>
    </w:p>
    <w:p w14:paraId="64B7A932" w14:textId="77777777" w:rsidR="00DA1561" w:rsidRDefault="00DA1561" w:rsidP="00DA1561">
      <w:pPr>
        <w:pStyle w:val="ReportHead0"/>
        <w:suppressAutoHyphens/>
        <w:rPr>
          <w:sz w:val="24"/>
        </w:rPr>
      </w:pPr>
    </w:p>
    <w:p w14:paraId="74E2C47E" w14:textId="77777777" w:rsidR="00D03085" w:rsidRDefault="00D03085" w:rsidP="00D03085">
      <w:pPr>
        <w:pStyle w:val="ReportHead0"/>
        <w:suppressAutoHyphens/>
        <w:rPr>
          <w:sz w:val="24"/>
        </w:rPr>
      </w:pPr>
    </w:p>
    <w:p w14:paraId="3A99141A" w14:textId="77777777" w:rsidR="005C4942" w:rsidRDefault="005C4942" w:rsidP="005C4942">
      <w:pPr>
        <w:pStyle w:val="ReportHead0"/>
        <w:suppressAutoHyphens/>
      </w:pPr>
    </w:p>
    <w:p w14:paraId="1DA50CE1" w14:textId="77777777" w:rsidR="005C4942" w:rsidRDefault="005C4942" w:rsidP="005C4942">
      <w:pPr>
        <w:pStyle w:val="ReportHead0"/>
        <w:suppressAutoHyphens/>
      </w:pPr>
    </w:p>
    <w:p w14:paraId="5FEBC8A3" w14:textId="77777777" w:rsidR="005C4942" w:rsidRDefault="005C4942" w:rsidP="005C4942">
      <w:pPr>
        <w:pStyle w:val="ReportHead0"/>
        <w:suppressAutoHyphens/>
      </w:pPr>
    </w:p>
    <w:p w14:paraId="737CF831" w14:textId="77777777" w:rsidR="005C4942" w:rsidRDefault="005C4942" w:rsidP="005C4942">
      <w:pPr>
        <w:pStyle w:val="ReportHead0"/>
        <w:suppressAutoHyphens/>
      </w:pPr>
    </w:p>
    <w:p w14:paraId="1C4A6DFC" w14:textId="77777777" w:rsidR="005C4942" w:rsidRDefault="005C4942" w:rsidP="005C4942">
      <w:pPr>
        <w:pStyle w:val="ReportHead0"/>
        <w:suppressAutoHyphens/>
      </w:pPr>
    </w:p>
    <w:p w14:paraId="6E6A0B86" w14:textId="77777777" w:rsidR="005C4942" w:rsidRDefault="005C4942" w:rsidP="005C4942">
      <w:pPr>
        <w:pStyle w:val="ReportHead0"/>
        <w:suppressAutoHyphens/>
      </w:pPr>
    </w:p>
    <w:p w14:paraId="75490F9C" w14:textId="77777777" w:rsidR="00987C91" w:rsidRDefault="00987C91" w:rsidP="005C4942">
      <w:pPr>
        <w:pStyle w:val="ReportHead0"/>
        <w:suppressAutoHyphens/>
      </w:pPr>
    </w:p>
    <w:p w14:paraId="0EE8BE4C" w14:textId="77777777" w:rsidR="00987C91" w:rsidRDefault="00987C91" w:rsidP="005C4942">
      <w:pPr>
        <w:pStyle w:val="ReportHead0"/>
        <w:suppressAutoHyphens/>
      </w:pPr>
    </w:p>
    <w:p w14:paraId="11D92F5F" w14:textId="77777777" w:rsidR="00987C91" w:rsidRDefault="00987C91" w:rsidP="005C4942">
      <w:pPr>
        <w:pStyle w:val="ReportHead0"/>
        <w:suppressAutoHyphens/>
      </w:pPr>
    </w:p>
    <w:p w14:paraId="53FB071C" w14:textId="77777777" w:rsidR="00987C91" w:rsidRDefault="00987C91" w:rsidP="005C4942">
      <w:pPr>
        <w:pStyle w:val="ReportHead0"/>
        <w:suppressAutoHyphens/>
      </w:pPr>
    </w:p>
    <w:p w14:paraId="604C8E78" w14:textId="77777777" w:rsidR="005C4942" w:rsidRDefault="005C4942" w:rsidP="005C4942">
      <w:pPr>
        <w:pStyle w:val="ReportHead0"/>
        <w:suppressAutoHyphens/>
      </w:pPr>
    </w:p>
    <w:p w14:paraId="74026E81" w14:textId="77777777" w:rsidR="005C4942" w:rsidRDefault="005C4942" w:rsidP="005C4942">
      <w:pPr>
        <w:pStyle w:val="ReportHead0"/>
        <w:suppressAutoHyphens/>
      </w:pPr>
    </w:p>
    <w:p w14:paraId="1C562DB2" w14:textId="77777777" w:rsidR="005C4942" w:rsidRDefault="005C4942" w:rsidP="005C4942">
      <w:pPr>
        <w:pStyle w:val="ReportHead0"/>
        <w:suppressAutoHyphens/>
      </w:pPr>
    </w:p>
    <w:p w14:paraId="3123CF9F" w14:textId="77777777" w:rsidR="00793710" w:rsidRDefault="00B264A2" w:rsidP="005C4942">
      <w:pPr>
        <w:pStyle w:val="ReportHead0"/>
        <w:suppressAutoHyphens/>
      </w:pPr>
      <w:r>
        <w:t>Год набора 202</w:t>
      </w:r>
      <w:r w:rsidR="003640CA">
        <w:t>3</w:t>
      </w:r>
    </w:p>
    <w:p w14:paraId="45E0C4F4" w14:textId="77777777" w:rsidR="00793710" w:rsidRPr="00793710" w:rsidRDefault="00793710" w:rsidP="00793710"/>
    <w:p w14:paraId="5AF09556" w14:textId="77777777" w:rsidR="00793710" w:rsidRPr="00793710" w:rsidRDefault="00793710" w:rsidP="00793710"/>
    <w:p w14:paraId="5A9DF622" w14:textId="77777777" w:rsidR="00793710" w:rsidRPr="00793710" w:rsidRDefault="00793710" w:rsidP="00793710"/>
    <w:p w14:paraId="78F853C9" w14:textId="77777777" w:rsidR="00793710" w:rsidRPr="00793710" w:rsidRDefault="00793710" w:rsidP="00793710"/>
    <w:p w14:paraId="3464DE08" w14:textId="77777777" w:rsidR="00793710" w:rsidRDefault="00793710" w:rsidP="00793710"/>
    <w:p w14:paraId="42355A48" w14:textId="77777777" w:rsidR="00793710" w:rsidRDefault="00793710" w:rsidP="00793710">
      <w:pPr>
        <w:rPr>
          <w:sz w:val="24"/>
          <w:szCs w:val="24"/>
        </w:rPr>
      </w:pPr>
    </w:p>
    <w:p w14:paraId="29D684B6" w14:textId="71AA5DE8" w:rsidR="00B321A9" w:rsidRDefault="00B321A9" w:rsidP="00B321A9">
      <w:pPr>
        <w:rPr>
          <w:sz w:val="24"/>
          <w:szCs w:val="24"/>
        </w:rPr>
      </w:pPr>
      <w:r>
        <w:rPr>
          <w:sz w:val="24"/>
          <w:szCs w:val="24"/>
        </w:rPr>
        <w:t>Составитель _____________________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ab/>
      </w:r>
      <w:r w:rsidR="00B23D4A">
        <w:rPr>
          <w:sz w:val="24"/>
          <w:szCs w:val="24"/>
        </w:rPr>
        <w:t>Бакурадзе Н.С.</w:t>
      </w:r>
      <w:bookmarkStart w:id="0" w:name="_GoBack"/>
      <w:bookmarkEnd w:id="0"/>
    </w:p>
    <w:p w14:paraId="222C5095" w14:textId="77777777" w:rsidR="00B321A9" w:rsidRDefault="00B321A9" w:rsidP="00B321A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</w:p>
    <w:p w14:paraId="191C3401" w14:textId="77777777" w:rsidR="00B321A9" w:rsidRDefault="00B321A9" w:rsidP="00B321A9">
      <w:pPr>
        <w:rPr>
          <w:sz w:val="24"/>
          <w:szCs w:val="24"/>
        </w:rPr>
      </w:pPr>
    </w:p>
    <w:p w14:paraId="6A03D5F7" w14:textId="77777777" w:rsidR="00B321A9" w:rsidRDefault="00B321A9" w:rsidP="00B321A9">
      <w:pPr>
        <w:rPr>
          <w:sz w:val="24"/>
          <w:szCs w:val="24"/>
        </w:rPr>
      </w:pPr>
    </w:p>
    <w:p w14:paraId="30344923" w14:textId="77777777" w:rsidR="00B321A9" w:rsidRDefault="00B321A9" w:rsidP="00B321A9">
      <w:pPr>
        <w:rPr>
          <w:sz w:val="24"/>
          <w:szCs w:val="24"/>
        </w:rPr>
      </w:pPr>
    </w:p>
    <w:p w14:paraId="60E68679" w14:textId="77777777" w:rsidR="00B321A9" w:rsidRDefault="00B321A9" w:rsidP="00B321A9">
      <w:pPr>
        <w:rPr>
          <w:sz w:val="24"/>
          <w:szCs w:val="24"/>
        </w:rPr>
      </w:pPr>
      <w:r>
        <w:rPr>
          <w:sz w:val="24"/>
          <w:szCs w:val="24"/>
        </w:rPr>
        <w:t>Методические указания рассмотрены и одобрены на заседании кафедры физического воспитания</w:t>
      </w:r>
    </w:p>
    <w:p w14:paraId="06C1CA18" w14:textId="77777777" w:rsidR="00B321A9" w:rsidRDefault="00B321A9" w:rsidP="00B321A9">
      <w:pPr>
        <w:rPr>
          <w:sz w:val="24"/>
          <w:szCs w:val="24"/>
        </w:rPr>
      </w:pPr>
    </w:p>
    <w:p w14:paraId="5372B10A" w14:textId="77777777" w:rsidR="00B321A9" w:rsidRDefault="00B321A9" w:rsidP="00B321A9">
      <w:pPr>
        <w:rPr>
          <w:sz w:val="24"/>
          <w:szCs w:val="24"/>
        </w:rPr>
      </w:pPr>
      <w:r>
        <w:rPr>
          <w:sz w:val="24"/>
          <w:szCs w:val="24"/>
        </w:rPr>
        <w:t>И. о. заведующего кафедрой ________________________Соловых С.Ю.</w:t>
      </w:r>
    </w:p>
    <w:p w14:paraId="47E1A629" w14:textId="3D3809A3" w:rsidR="00793710" w:rsidRDefault="00793710" w:rsidP="00793710">
      <w:pPr>
        <w:rPr>
          <w:sz w:val="24"/>
          <w:szCs w:val="24"/>
        </w:rPr>
      </w:pPr>
    </w:p>
    <w:p w14:paraId="36B04132" w14:textId="77777777" w:rsidR="00793710" w:rsidRDefault="00793710" w:rsidP="00793710">
      <w:pPr>
        <w:ind w:firstLine="708"/>
      </w:pPr>
    </w:p>
    <w:p w14:paraId="22C1EDE3" w14:textId="77777777" w:rsidR="00793710" w:rsidRDefault="00793710" w:rsidP="00793710"/>
    <w:p w14:paraId="04CFE553" w14:textId="77777777" w:rsidR="005C4942" w:rsidRPr="00793710" w:rsidRDefault="005C4942" w:rsidP="00793710">
      <w:pPr>
        <w:sectPr w:rsidR="005C4942" w:rsidRPr="00793710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</w:p>
    <w:p w14:paraId="369D5C0C" w14:textId="77777777" w:rsidR="003640CA" w:rsidRPr="003D47EB" w:rsidRDefault="003640CA" w:rsidP="003640CA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</w:t>
      </w:r>
      <w:r w:rsidRPr="003D47EB">
        <w:rPr>
          <w:rFonts w:eastAsia="Times New Roman"/>
          <w:b/>
          <w:bCs/>
          <w:sz w:val="24"/>
          <w:szCs w:val="24"/>
        </w:rPr>
        <w:t>Методические указания для обучающихся по освоению дисциплины</w:t>
      </w:r>
    </w:p>
    <w:p w14:paraId="4DE1095B" w14:textId="77777777" w:rsidR="003640CA" w:rsidRDefault="003640CA" w:rsidP="003640CA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следует систематически посещать учебные занятия. </w:t>
      </w:r>
      <w:r>
        <w:rPr>
          <w:sz w:val="24"/>
          <w:szCs w:val="24"/>
        </w:rPr>
        <w:t xml:space="preserve">Для </w:t>
      </w:r>
      <w:r w:rsidRPr="003D47EB">
        <w:rPr>
          <w:rFonts w:eastAsia="TimesNewRoman"/>
          <w:sz w:val="24"/>
          <w:szCs w:val="24"/>
        </w:rPr>
        <w:t>подготовки</w:t>
      </w:r>
      <w:r>
        <w:rPr>
          <w:rFonts w:eastAsia="TimesNewRoman"/>
          <w:sz w:val="24"/>
          <w:szCs w:val="24"/>
        </w:rPr>
        <w:t xml:space="preserve"> к </w:t>
      </w:r>
      <w:r w:rsidRPr="003D47EB">
        <w:rPr>
          <w:rFonts w:eastAsia="TimesNewRoman"/>
          <w:sz w:val="24"/>
          <w:szCs w:val="24"/>
        </w:rPr>
        <w:t>учебному занятию, необходимо повторить пройденный материал. Инструкторскую практику</w:t>
      </w:r>
      <w:r>
        <w:rPr>
          <w:rFonts w:eastAsia="TimesNewRoman"/>
          <w:sz w:val="24"/>
          <w:szCs w:val="24"/>
        </w:rPr>
        <w:t xml:space="preserve">, желательно </w:t>
      </w:r>
      <w:r w:rsidRPr="003D47EB">
        <w:rPr>
          <w:rFonts w:eastAsia="TimesNewRoman"/>
          <w:sz w:val="24"/>
          <w:szCs w:val="24"/>
        </w:rPr>
        <w:t>готовить в форме конспекта (осуществить запись)</w:t>
      </w:r>
      <w:r>
        <w:rPr>
          <w:rFonts w:eastAsia="TimesNewRoman"/>
          <w:sz w:val="24"/>
          <w:szCs w:val="24"/>
        </w:rPr>
        <w:t xml:space="preserve">, применяя </w:t>
      </w:r>
      <w:r w:rsidRPr="003D47EB">
        <w:rPr>
          <w:rFonts w:eastAsia="TimesNewRoman"/>
          <w:sz w:val="24"/>
          <w:szCs w:val="24"/>
        </w:rPr>
        <w:t xml:space="preserve">терминологию. </w:t>
      </w:r>
      <w:r>
        <w:rPr>
          <w:rFonts w:eastAsia="TimesNewRoman"/>
          <w:sz w:val="24"/>
          <w:szCs w:val="24"/>
        </w:rPr>
        <w:t>Особое внимание следует уделять самоподготовке, 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упражнения, направленные на развитие физических качеств - силового характер, на гибкость, на ловкость и т.д.</w:t>
      </w:r>
    </w:p>
    <w:p w14:paraId="4D30CF76" w14:textId="77777777" w:rsidR="003640CA" w:rsidRPr="003D47EB" w:rsidRDefault="003640CA" w:rsidP="003640CA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организованной работы, следует обратиться за</w:t>
      </w:r>
      <w:r w:rsidRPr="003D47EB">
        <w:rPr>
          <w:rFonts w:eastAsia="TimesNewRoman"/>
          <w:sz w:val="24"/>
          <w:szCs w:val="24"/>
        </w:rPr>
        <w:t xml:space="preserve"> консультаци</w:t>
      </w:r>
      <w:r>
        <w:rPr>
          <w:rFonts w:eastAsia="TimesNewRoman"/>
          <w:sz w:val="24"/>
          <w:szCs w:val="24"/>
        </w:rPr>
        <w:t>ей</w:t>
      </w:r>
      <w:r w:rsidRPr="003D47EB">
        <w:rPr>
          <w:rFonts w:eastAsia="TimesNewRoman"/>
          <w:sz w:val="24"/>
          <w:szCs w:val="24"/>
        </w:rPr>
        <w:t xml:space="preserve"> к преподавателю и </w:t>
      </w:r>
      <w:r>
        <w:rPr>
          <w:rFonts w:eastAsia="TimesNewRoman"/>
          <w:sz w:val="24"/>
          <w:szCs w:val="24"/>
        </w:rPr>
        <w:t>к учебно-методическим работам, перечисленным в разделе – учебно-методическое обеспечение дисциплины (в РП и МУ).</w:t>
      </w:r>
    </w:p>
    <w:p w14:paraId="6493AED1" w14:textId="77777777" w:rsidR="003640CA" w:rsidRPr="00E1013E" w:rsidRDefault="003640CA" w:rsidP="003640CA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E1013E">
        <w:rPr>
          <w:i/>
          <w:sz w:val="24"/>
          <w:szCs w:val="24"/>
        </w:rPr>
        <w:t>Рекомендации к упражнениям, направленным на воспитание физических качеств.</w:t>
      </w:r>
    </w:p>
    <w:p w14:paraId="10A676AC" w14:textId="77777777" w:rsidR="003640CA" w:rsidRPr="003D47EB" w:rsidRDefault="003640CA" w:rsidP="003640CA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3D47EB">
        <w:rPr>
          <w:sz w:val="24"/>
          <w:szCs w:val="24"/>
        </w:rPr>
        <w:t>период развития выносливости необходимо придерживаться следующего:</w:t>
      </w:r>
    </w:p>
    <w:p w14:paraId="5D2369CB" w14:textId="77777777" w:rsidR="003640CA" w:rsidRPr="003D47EB" w:rsidRDefault="003640CA" w:rsidP="003640CA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</w:t>
      </w:r>
      <w:r>
        <w:rPr>
          <w:sz w:val="24"/>
          <w:szCs w:val="24"/>
        </w:rPr>
        <w:t>р</w:t>
      </w:r>
      <w:r w:rsidRPr="003D47EB">
        <w:rPr>
          <w:sz w:val="24"/>
          <w:szCs w:val="24"/>
        </w:rPr>
        <w:t>оявления максимальных мышечных усилий;</w:t>
      </w:r>
    </w:p>
    <w:p w14:paraId="329E6B43" w14:textId="77777777" w:rsidR="003640CA" w:rsidRPr="003D47EB" w:rsidRDefault="003640CA" w:rsidP="003640CA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наибольший эффект достигается упражнениями с концентрацией внимания на взрывном характере проявления усилий;</w:t>
      </w:r>
    </w:p>
    <w:p w14:paraId="0285AD01" w14:textId="77777777" w:rsidR="003640CA" w:rsidRPr="003D47EB" w:rsidRDefault="003640CA" w:rsidP="003640CA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14:paraId="5D4AB3A9" w14:textId="77777777" w:rsidR="003640CA" w:rsidRPr="003D47EB" w:rsidRDefault="003640CA" w:rsidP="003640CA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нецелесообразно выполнять прыжковые упражнения в состоянии утомления, так как возникает замедление выполняемых движений;</w:t>
      </w:r>
    </w:p>
    <w:p w14:paraId="15DB525C" w14:textId="77777777" w:rsidR="003640CA" w:rsidRPr="003D47EB" w:rsidRDefault="003640CA" w:rsidP="003640CA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чередовать прыжковые упражнения с силовыми упражнениями, </w:t>
      </w:r>
      <w:r>
        <w:rPr>
          <w:sz w:val="24"/>
          <w:szCs w:val="24"/>
        </w:rPr>
        <w:t xml:space="preserve">медленным </w:t>
      </w:r>
      <w:r w:rsidRPr="003D47EB">
        <w:rPr>
          <w:sz w:val="24"/>
          <w:szCs w:val="24"/>
        </w:rPr>
        <w:t>бегом</w:t>
      </w:r>
      <w:r>
        <w:rPr>
          <w:sz w:val="24"/>
          <w:szCs w:val="24"/>
        </w:rPr>
        <w:t>, упражнениями на расслабление и на гибкость («растягивание» мышц, которые выполняли активную работу).</w:t>
      </w:r>
    </w:p>
    <w:p w14:paraId="19F3567C" w14:textId="77777777" w:rsidR="003640CA" w:rsidRPr="003D47EB" w:rsidRDefault="003640CA" w:rsidP="003640CA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Величина внешнего отягощения, используемого для развития </w:t>
      </w:r>
      <w:r>
        <w:rPr>
          <w:sz w:val="24"/>
          <w:szCs w:val="24"/>
        </w:rPr>
        <w:t>«</w:t>
      </w:r>
      <w:r w:rsidRPr="003D47EB">
        <w:rPr>
          <w:sz w:val="24"/>
          <w:szCs w:val="24"/>
        </w:rPr>
        <w:t>прыгучести</w:t>
      </w:r>
      <w:r>
        <w:rPr>
          <w:sz w:val="24"/>
          <w:szCs w:val="24"/>
        </w:rPr>
        <w:t>»</w:t>
      </w:r>
      <w:r w:rsidRPr="003D47EB">
        <w:rPr>
          <w:sz w:val="24"/>
          <w:szCs w:val="24"/>
        </w:rPr>
        <w:t xml:space="preserve"> не должна превышать 30 – 40% от индивидуального максимального отягощения.</w:t>
      </w:r>
    </w:p>
    <w:p w14:paraId="27499C54" w14:textId="77777777" w:rsidR="003640CA" w:rsidRPr="003D47EB" w:rsidRDefault="003640CA" w:rsidP="003640CA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14:paraId="4DFF0EB8" w14:textId="77777777" w:rsidR="003640CA" w:rsidRPr="003D47EB" w:rsidRDefault="003640CA" w:rsidP="003640CA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Подбор тренировочных упражнений во многом зависит от исходного уровня физической подготовленности. Если </w:t>
      </w:r>
      <w:r>
        <w:rPr>
          <w:sz w:val="24"/>
          <w:szCs w:val="24"/>
          <w:shd w:val="clear" w:color="auto" w:fill="FFFFFF"/>
        </w:rPr>
        <w:t>обучающийся не может подтянуться</w:t>
      </w:r>
      <w:r w:rsidRPr="003D47EB">
        <w:rPr>
          <w:sz w:val="24"/>
          <w:szCs w:val="24"/>
          <w:shd w:val="clear" w:color="auto" w:fill="FFFFFF"/>
        </w:rPr>
        <w:t xml:space="preserve">, </w:t>
      </w:r>
      <w:r>
        <w:rPr>
          <w:sz w:val="24"/>
          <w:szCs w:val="24"/>
          <w:shd w:val="clear" w:color="auto" w:fill="FFFFFF"/>
        </w:rPr>
        <w:t xml:space="preserve">ему </w:t>
      </w:r>
      <w:r w:rsidRPr="003D47EB">
        <w:rPr>
          <w:sz w:val="24"/>
          <w:szCs w:val="24"/>
          <w:shd w:val="clear" w:color="auto" w:fill="FFFFFF"/>
        </w:rPr>
        <w:t xml:space="preserve">следует </w:t>
      </w:r>
      <w:r>
        <w:rPr>
          <w:sz w:val="24"/>
          <w:szCs w:val="24"/>
          <w:shd w:val="clear" w:color="auto" w:fill="FFFFFF"/>
        </w:rPr>
        <w:t>учиться подтягиваться</w:t>
      </w:r>
      <w:r w:rsidRPr="003D47EB">
        <w:rPr>
          <w:sz w:val="24"/>
          <w:szCs w:val="24"/>
          <w:shd w:val="clear" w:color="auto" w:fill="FFFFFF"/>
        </w:rPr>
        <w:t xml:space="preserve"> в облеченных условиях</w:t>
      </w:r>
      <w:r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 xml:space="preserve">- </w:t>
      </w:r>
      <w:r>
        <w:rPr>
          <w:sz w:val="24"/>
          <w:szCs w:val="24"/>
          <w:shd w:val="clear" w:color="auto" w:fill="FFFFFF"/>
        </w:rPr>
        <w:t>из виса</w:t>
      </w:r>
      <w:r w:rsidRPr="003D47EB">
        <w:rPr>
          <w:sz w:val="24"/>
          <w:szCs w:val="24"/>
          <w:shd w:val="clear" w:color="auto" w:fill="FFFFFF"/>
        </w:rPr>
        <w:t xml:space="preserve"> лежа на низкой перекладине</w:t>
      </w:r>
      <w:r>
        <w:rPr>
          <w:sz w:val="24"/>
          <w:szCs w:val="24"/>
          <w:shd w:val="clear" w:color="auto" w:fill="FFFFFF"/>
        </w:rPr>
        <w:t xml:space="preserve"> или из упора стоя на коленях и др. </w:t>
      </w:r>
      <w:r w:rsidRPr="003D47EB">
        <w:rPr>
          <w:sz w:val="24"/>
          <w:szCs w:val="24"/>
          <w:shd w:val="clear" w:color="auto" w:fill="FFFFFF"/>
        </w:rPr>
        <w:t>По мере роста показателя в этом упражнении</w:t>
      </w:r>
      <w:r>
        <w:rPr>
          <w:sz w:val="24"/>
          <w:szCs w:val="24"/>
          <w:shd w:val="clear" w:color="auto" w:fill="FFFFFF"/>
        </w:rPr>
        <w:t>,</w:t>
      </w:r>
      <w:r w:rsidRPr="003D47EB">
        <w:rPr>
          <w:sz w:val="24"/>
          <w:szCs w:val="24"/>
          <w:shd w:val="clear" w:color="auto" w:fill="FFFFFF"/>
        </w:rPr>
        <w:t xml:space="preserve"> нагрузку можно увеличивать за </w:t>
      </w:r>
      <w:r>
        <w:rPr>
          <w:sz w:val="24"/>
          <w:szCs w:val="24"/>
          <w:shd w:val="clear" w:color="auto" w:fill="FFFFFF"/>
        </w:rPr>
        <w:t>счет изменений исходных положений.</w:t>
      </w:r>
      <w:r w:rsidRPr="003D47EB">
        <w:rPr>
          <w:sz w:val="24"/>
          <w:szCs w:val="24"/>
          <w:shd w:val="clear" w:color="auto" w:fill="FFFFFF"/>
        </w:rPr>
        <w:t xml:space="preserve"> Далее с помощью партнера подтягиваться на высок</w:t>
      </w:r>
      <w:r>
        <w:rPr>
          <w:sz w:val="24"/>
          <w:szCs w:val="24"/>
          <w:shd w:val="clear" w:color="auto" w:fill="FFFFFF"/>
        </w:rPr>
        <w:t>ой перекладине. Когда занимающий</w:t>
      </w:r>
      <w:r w:rsidRPr="003D47EB">
        <w:rPr>
          <w:sz w:val="24"/>
          <w:szCs w:val="24"/>
          <w:shd w:val="clear" w:color="auto" w:fill="FFFFFF"/>
        </w:rPr>
        <w:t xml:space="preserve">ся </w:t>
      </w:r>
      <w:r>
        <w:rPr>
          <w:sz w:val="24"/>
          <w:szCs w:val="24"/>
          <w:shd w:val="clear" w:color="auto" w:fill="FFFFFF"/>
        </w:rPr>
        <w:t>научится</w:t>
      </w:r>
      <w:r w:rsidRPr="003D47EB">
        <w:rPr>
          <w:sz w:val="24"/>
          <w:szCs w:val="24"/>
          <w:shd w:val="clear" w:color="auto" w:fill="FFFFFF"/>
        </w:rPr>
        <w:t xml:space="preserve"> подтя</w:t>
      </w:r>
      <w:r>
        <w:rPr>
          <w:sz w:val="24"/>
          <w:szCs w:val="24"/>
          <w:shd w:val="clear" w:color="auto" w:fill="FFFFFF"/>
        </w:rPr>
        <w:t>гиваться</w:t>
      </w:r>
      <w:r w:rsidRPr="003D47EB">
        <w:rPr>
          <w:sz w:val="24"/>
          <w:szCs w:val="24"/>
          <w:shd w:val="clear" w:color="auto" w:fill="FFFFFF"/>
        </w:rPr>
        <w:t xml:space="preserve"> самостоятельно 1-3 раза, можно усложнять упражнения</w:t>
      </w:r>
      <w:r>
        <w:rPr>
          <w:sz w:val="24"/>
          <w:szCs w:val="24"/>
          <w:shd w:val="clear" w:color="auto" w:fill="FFFFFF"/>
        </w:rPr>
        <w:t>, меняя</w:t>
      </w:r>
      <w:r w:rsidRPr="003D47EB">
        <w:rPr>
          <w:sz w:val="24"/>
          <w:szCs w:val="24"/>
          <w:shd w:val="clear" w:color="auto" w:fill="FFFFFF"/>
        </w:rPr>
        <w:t xml:space="preserve"> хваты:</w:t>
      </w:r>
      <w:r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>(одна рука хватом сверху, другая - снизу); в узком и широком хватах; с промежуточной остановкой на 5-6 сек.).</w:t>
      </w:r>
    </w:p>
    <w:p w14:paraId="4CE47844" w14:textId="77777777" w:rsidR="003640CA" w:rsidRPr="003D47EB" w:rsidRDefault="003640CA" w:rsidP="003640CA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</w:t>
      </w:r>
      <w:r>
        <w:rPr>
          <w:sz w:val="24"/>
          <w:szCs w:val="24"/>
          <w:shd w:val="clear" w:color="auto" w:fill="FFFFFF"/>
        </w:rPr>
        <w:t>, д</w:t>
      </w:r>
      <w:r w:rsidRPr="003D47EB">
        <w:rPr>
          <w:sz w:val="24"/>
          <w:szCs w:val="24"/>
          <w:shd w:val="clear" w:color="auto" w:fill="FFFFFF"/>
        </w:rPr>
        <w:t>ыхание не задерживается.</w:t>
      </w:r>
    </w:p>
    <w:p w14:paraId="73E6B738" w14:textId="77777777" w:rsidR="003640CA" w:rsidRPr="003D47EB" w:rsidRDefault="003640CA" w:rsidP="003640CA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14:paraId="750FDC79" w14:textId="77777777" w:rsidR="003640CA" w:rsidRPr="003D47EB" w:rsidRDefault="003640CA" w:rsidP="003640CA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14:paraId="7C89F4FB" w14:textId="77777777" w:rsidR="003640CA" w:rsidRPr="003D47EB" w:rsidRDefault="003640CA" w:rsidP="003640CA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</w:t>
      </w:r>
      <w:r w:rsidRPr="003D47EB">
        <w:rPr>
          <w:sz w:val="24"/>
          <w:szCs w:val="24"/>
          <w:shd w:val="clear" w:color="auto" w:fill="FFFFFF"/>
        </w:rPr>
        <w:t xml:space="preserve"> поднимания туловища из положения, лежа на спине, голова держится прямо, локти</w:t>
      </w:r>
      <w:r>
        <w:rPr>
          <w:sz w:val="24"/>
          <w:szCs w:val="24"/>
          <w:shd w:val="clear" w:color="auto" w:fill="FFFFFF"/>
        </w:rPr>
        <w:t xml:space="preserve"> отведены </w:t>
      </w:r>
      <w:r w:rsidRPr="003D47EB">
        <w:rPr>
          <w:sz w:val="24"/>
          <w:szCs w:val="24"/>
          <w:shd w:val="clear" w:color="auto" w:fill="FFFFFF"/>
        </w:rPr>
        <w:t>в стороны, дыхание ритмично</w:t>
      </w:r>
      <w:r>
        <w:rPr>
          <w:sz w:val="24"/>
          <w:szCs w:val="24"/>
          <w:shd w:val="clear" w:color="auto" w:fill="FFFFFF"/>
        </w:rPr>
        <w:t>е</w:t>
      </w:r>
      <w:r w:rsidRPr="003D47EB">
        <w:rPr>
          <w:sz w:val="24"/>
          <w:szCs w:val="24"/>
          <w:shd w:val="clear" w:color="auto" w:fill="FFFFFF"/>
        </w:rPr>
        <w:t>. Повторения выполня</w:t>
      </w:r>
      <w:r>
        <w:rPr>
          <w:sz w:val="24"/>
          <w:szCs w:val="24"/>
          <w:shd w:val="clear" w:color="auto" w:fill="FFFFFF"/>
        </w:rPr>
        <w:t>ют</w:t>
      </w:r>
      <w:r w:rsidRPr="003D47EB">
        <w:rPr>
          <w:sz w:val="24"/>
          <w:szCs w:val="24"/>
          <w:shd w:val="clear" w:color="auto" w:fill="FFFFFF"/>
        </w:rPr>
        <w:t>ся не быстро, с фиксацией всех фаз. Стопы не отрываются от опоры.</w:t>
      </w:r>
    </w:p>
    <w:p w14:paraId="53883818" w14:textId="77777777" w:rsidR="003640CA" w:rsidRPr="003D47EB" w:rsidRDefault="003640CA" w:rsidP="003640CA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брусьях</w:t>
      </w:r>
      <w:r>
        <w:rPr>
          <w:sz w:val="24"/>
          <w:szCs w:val="24"/>
          <w:shd w:val="clear" w:color="auto" w:fill="FFFFFF"/>
          <w:lang w:eastAsia="ru-RU"/>
        </w:rPr>
        <w:t>, движения выполняю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тся </w:t>
      </w:r>
      <w:r>
        <w:rPr>
          <w:sz w:val="24"/>
          <w:szCs w:val="24"/>
          <w:shd w:val="clear" w:color="auto" w:fill="FFFFFF"/>
          <w:lang w:eastAsia="ru-RU"/>
        </w:rPr>
        <w:t>ритмично, в среднем темпе,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 с фиксацией конечных точек. Руки сгибать до уровня, когда плеч</w:t>
      </w:r>
      <w:r>
        <w:rPr>
          <w:sz w:val="24"/>
          <w:szCs w:val="24"/>
          <w:shd w:val="clear" w:color="auto" w:fill="FFFFFF"/>
          <w:lang w:eastAsia="ru-RU"/>
        </w:rPr>
        <w:t>и опускаю</w:t>
      </w:r>
      <w:r w:rsidRPr="003D47EB">
        <w:rPr>
          <w:sz w:val="24"/>
          <w:szCs w:val="24"/>
          <w:shd w:val="clear" w:color="auto" w:fill="FFFFFF"/>
          <w:lang w:eastAsia="ru-RU"/>
        </w:rPr>
        <w:t>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). </w:t>
      </w:r>
      <w:r>
        <w:rPr>
          <w:sz w:val="24"/>
          <w:szCs w:val="24"/>
          <w:shd w:val="clear" w:color="auto" w:fill="FFFFFF"/>
          <w:lang w:eastAsia="ru-RU"/>
        </w:rPr>
        <w:t>Л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окти </w:t>
      </w:r>
      <w:r>
        <w:rPr>
          <w:sz w:val="24"/>
          <w:szCs w:val="24"/>
          <w:shd w:val="clear" w:color="auto" w:fill="FFFFFF"/>
          <w:lang w:eastAsia="ru-RU"/>
        </w:rPr>
        <w:t>отводят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ся назад вдоль туловища. </w:t>
      </w:r>
      <w:r>
        <w:rPr>
          <w:sz w:val="24"/>
          <w:szCs w:val="24"/>
          <w:shd w:val="clear" w:color="auto" w:fill="FFFFFF"/>
          <w:lang w:eastAsia="ru-RU"/>
        </w:rPr>
        <w:t>С</w:t>
      </w:r>
      <w:r w:rsidRPr="003D47EB">
        <w:rPr>
          <w:sz w:val="24"/>
          <w:szCs w:val="24"/>
          <w:shd w:val="clear" w:color="auto" w:fill="FFFFFF"/>
          <w:lang w:eastAsia="ru-RU"/>
        </w:rPr>
        <w:t>гиба</w:t>
      </w:r>
      <w:r>
        <w:rPr>
          <w:sz w:val="24"/>
          <w:szCs w:val="24"/>
          <w:shd w:val="clear" w:color="auto" w:fill="FFFFFF"/>
          <w:lang w:eastAsia="ru-RU"/>
        </w:rPr>
        <w:t xml:space="preserve">я руки – вдох, разгибая - </w:t>
      </w:r>
      <w:r w:rsidRPr="003D47EB">
        <w:rPr>
          <w:sz w:val="24"/>
          <w:szCs w:val="24"/>
          <w:shd w:val="clear" w:color="auto" w:fill="FFFFFF"/>
          <w:lang w:eastAsia="ru-RU"/>
        </w:rPr>
        <w:t>выдох</w:t>
      </w:r>
      <w:r>
        <w:rPr>
          <w:sz w:val="24"/>
          <w:szCs w:val="24"/>
          <w:shd w:val="clear" w:color="auto" w:fill="FFFFFF"/>
          <w:lang w:eastAsia="ru-RU"/>
        </w:rPr>
        <w:t>.</w:t>
      </w:r>
    </w:p>
    <w:p w14:paraId="2BDCD4C0" w14:textId="77777777" w:rsidR="003640CA" w:rsidRDefault="003640CA" w:rsidP="003640CA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скамейке</w:t>
      </w:r>
      <w:r>
        <w:rPr>
          <w:sz w:val="24"/>
          <w:szCs w:val="24"/>
          <w:shd w:val="clear" w:color="auto" w:fill="FFFFFF"/>
          <w:lang w:eastAsia="ru-RU"/>
        </w:rPr>
        <w:t xml:space="preserve"> (на возвышенности)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3D47EB">
        <w:rPr>
          <w:sz w:val="24"/>
          <w:szCs w:val="24"/>
          <w:lang w:eastAsia="ru-RU"/>
        </w:rPr>
        <w:t>тело держать ровно, спина прямая</w:t>
      </w:r>
      <w:r>
        <w:rPr>
          <w:sz w:val="24"/>
          <w:szCs w:val="24"/>
          <w:lang w:eastAsia="ru-RU"/>
        </w:rPr>
        <w:t>, р</w:t>
      </w:r>
      <w:r w:rsidRPr="003D47EB">
        <w:rPr>
          <w:sz w:val="24"/>
          <w:szCs w:val="24"/>
          <w:lang w:eastAsia="ru-RU"/>
        </w:rPr>
        <w:t xml:space="preserve">уки </w:t>
      </w:r>
      <w:r>
        <w:rPr>
          <w:sz w:val="24"/>
          <w:szCs w:val="24"/>
          <w:lang w:eastAsia="ru-RU"/>
        </w:rPr>
        <w:t xml:space="preserve">(упор) </w:t>
      </w:r>
      <w:r w:rsidRPr="003D47EB">
        <w:rPr>
          <w:sz w:val="24"/>
          <w:szCs w:val="24"/>
          <w:lang w:eastAsia="ru-RU"/>
        </w:rPr>
        <w:t xml:space="preserve">на ширине плеч или чуть шире. </w:t>
      </w:r>
    </w:p>
    <w:p w14:paraId="51DA9008" w14:textId="77777777" w:rsidR="003640CA" w:rsidRPr="003D47EB" w:rsidRDefault="003640CA" w:rsidP="003640CA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14:paraId="48D46B48" w14:textId="77777777" w:rsidR="003640CA" w:rsidRDefault="003640CA" w:rsidP="003640CA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E1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75E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14:paraId="182483F9" w14:textId="77777777" w:rsidR="003640CA" w:rsidRPr="00575E10" w:rsidRDefault="003640CA" w:rsidP="003640CA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BE7A0A0" w14:textId="77777777" w:rsidR="003640CA" w:rsidRPr="00BD6919" w:rsidRDefault="003640CA" w:rsidP="003640C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14:paraId="100A0AAC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14:paraId="6C481537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14:paraId="2462C9AE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14:paraId="7CDFE4DC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>ействие на организм обучающихся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14:paraId="345BC528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14:paraId="3FA76579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соответствовать возрасту, полу, физическ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>ой подготовленности обучающихся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14:paraId="13ECB9E9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14:paraId="7BA4E925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14:paraId="009137EA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14:paraId="5E1ACF11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14:paraId="4586AED2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14:paraId="5AED85F4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14:paraId="6538CF69" w14:textId="77777777" w:rsidR="003640CA" w:rsidRPr="00082717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14:paraId="4F79CCF4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аппарата позволяет увеличить нагрузку, повысить эффективность мышечных усилий и создать условия для активного отдыха);</w:t>
      </w:r>
    </w:p>
    <w:p w14:paraId="0EB8965E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14:paraId="5A6D52F0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14:paraId="2F13A345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 xml:space="preserve">–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14:paraId="1F6B5EFE" w14:textId="77777777" w:rsidR="003640CA" w:rsidRPr="00082717" w:rsidRDefault="003640CA" w:rsidP="003640CA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14:paraId="7527F057" w14:textId="77777777" w:rsidR="003640CA" w:rsidRPr="00575E10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Общеразвивающие упражнения – самая большая группа и проводится в любых учебных, тренировочных занятиях</w:t>
      </w:r>
      <w:r w:rsidRPr="00575E10">
        <w:rPr>
          <w:rFonts w:ascii="Times New Roman CYR" w:hAnsi="Times New Roman CYR" w:cs="Arial"/>
          <w:sz w:val="24"/>
          <w:szCs w:val="24"/>
        </w:rPr>
        <w:t>, также они входят в малые формы видов гимнастики: физкультминутки, физкульт</w:t>
      </w:r>
      <w:r>
        <w:rPr>
          <w:rFonts w:ascii="Times New Roman CYR" w:hAnsi="Times New Roman CYR" w:cs="Arial"/>
          <w:sz w:val="24"/>
          <w:szCs w:val="24"/>
        </w:rPr>
        <w:t xml:space="preserve">урные </w:t>
      </w:r>
      <w:r w:rsidRPr="00575E10">
        <w:rPr>
          <w:rFonts w:ascii="Times New Roman CYR" w:hAnsi="Times New Roman CYR" w:cs="Arial"/>
          <w:sz w:val="24"/>
          <w:szCs w:val="24"/>
        </w:rPr>
        <w:t xml:space="preserve">паузы,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14:paraId="183C310B" w14:textId="77777777" w:rsidR="003640CA" w:rsidRPr="00575E10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575E10"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575E10"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lastRenderedPageBreak/>
        <w:t xml:space="preserve">последовательно. </w:t>
      </w:r>
      <w:r w:rsidRPr="00575E10"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14:paraId="58323B27" w14:textId="77777777" w:rsidR="003640CA" w:rsidRPr="00575E10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14:paraId="1A141DF0" w14:textId="77777777" w:rsidR="003640CA" w:rsidRPr="00575E10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 w:rsidRPr="00575E10"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</w:t>
      </w:r>
      <w:r w:rsidRPr="00575E10">
        <w:rPr>
          <w:rFonts w:ascii="Times New Roman CYR" w:hAnsi="Times New Roman CYR" w:cs="Arial"/>
          <w:color w:val="FF0000"/>
          <w:sz w:val="24"/>
          <w:szCs w:val="24"/>
        </w:rPr>
        <w:t xml:space="preserve"> </w:t>
      </w:r>
      <w:r w:rsidRPr="00575E10">
        <w:rPr>
          <w:rFonts w:ascii="Times New Roman CYR" w:hAnsi="Times New Roman CYR" w:cs="Arial"/>
          <w:sz w:val="24"/>
          <w:szCs w:val="24"/>
        </w:rPr>
        <w:t>на гимнастической стенке, на гимнастических матах, в кругу, в парах, в тройках;</w:t>
      </w:r>
    </w:p>
    <w:p w14:paraId="10CD40B4" w14:textId="77777777" w:rsidR="003640CA" w:rsidRPr="00575E10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14:paraId="2D37FBEE" w14:textId="77777777" w:rsidR="003640CA" w:rsidRPr="00575E10" w:rsidRDefault="003640CA" w:rsidP="003640CA">
      <w:pPr>
        <w:spacing w:after="0" w:line="240" w:lineRule="auto"/>
        <w:ind w:left="-567"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575E10"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Каждое упражнение имеет исходное положение, по правилам терминологии</w:t>
      </w:r>
      <w:r w:rsidRPr="00575E10">
        <w:rPr>
          <w:rStyle w:val="c14"/>
          <w:rFonts w:ascii="Times New Roman CYR" w:hAnsi="Times New Roman CYR" w:cs="Arial"/>
          <w:b/>
          <w:bCs/>
          <w:color w:val="000000"/>
          <w:sz w:val="24"/>
          <w:szCs w:val="24"/>
        </w:rPr>
        <w:t xml:space="preserve">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в письменной форме применяют краткое написание - и.п., оно указывает на </w:t>
      </w:r>
      <w:r w:rsidRPr="00575E10"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14:paraId="57C89853" w14:textId="77777777" w:rsidR="003640CA" w:rsidRPr="00C507C2" w:rsidRDefault="003640CA" w:rsidP="003640C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b/>
          <w:sz w:val="24"/>
          <w:szCs w:val="24"/>
        </w:rPr>
      </w:pPr>
    </w:p>
    <w:p w14:paraId="45889134" w14:textId="77777777" w:rsidR="003640CA" w:rsidRDefault="003640CA" w:rsidP="003640CA">
      <w:pPr>
        <w:pStyle w:val="a7"/>
        <w:spacing w:before="0" w:beforeAutospacing="0" w:after="0" w:afterAutospacing="0"/>
        <w:ind w:firstLine="425"/>
        <w:contextualSpacing/>
        <w:jc w:val="both"/>
        <w:rPr>
          <w:rStyle w:val="ad"/>
          <w:color w:val="000000"/>
        </w:rPr>
      </w:pPr>
      <w:r>
        <w:rPr>
          <w:rStyle w:val="ad"/>
          <w:color w:val="000000"/>
        </w:rPr>
        <w:t xml:space="preserve">3 </w:t>
      </w:r>
      <w:r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14:paraId="233744B2" w14:textId="77777777" w:rsidR="003640CA" w:rsidRPr="00804E6D" w:rsidRDefault="003640CA" w:rsidP="003640CA">
      <w:pPr>
        <w:pStyle w:val="a7"/>
        <w:spacing w:before="0" w:beforeAutospacing="0" w:after="0" w:afterAutospacing="0"/>
        <w:ind w:firstLine="425"/>
        <w:contextualSpacing/>
        <w:jc w:val="both"/>
        <w:rPr>
          <w:color w:val="000000"/>
        </w:rPr>
      </w:pPr>
    </w:p>
    <w:p w14:paraId="1A531B1C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Выполняя самостоятельно, физические упражнения необходимо соблюдать следующие правила:</w:t>
      </w:r>
    </w:p>
    <w:p w14:paraId="0143CEBA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14:paraId="215E68F9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2. В процессе занятий необходимо наблюдать за состоянием своего организма, осуществлять самоконтроль, контролировать физическую подготовленность и соблюдать правила безопасности во время занятий физической культурой и спортом.</w:t>
      </w:r>
    </w:p>
    <w:p w14:paraId="3DEDE32A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производственная гимнастика включается в распорядок дня.</w:t>
      </w:r>
    </w:p>
    <w:p w14:paraId="6A3084E7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14:paraId="626794BE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К методическим указаниям следует отнести следующие рекомендации:</w:t>
      </w:r>
    </w:p>
    <w:p w14:paraId="3AC21C68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14:paraId="43C8A463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к большей): для плечевого пояса и рук, для туловища и шеи, для мышц ног и упражнения для формирования правильной осанки;</w:t>
      </w:r>
    </w:p>
    <w:p w14:paraId="0357454E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на мышечные группы, которые будут задействованы в работе на конкретном занятии.</w:t>
      </w:r>
    </w:p>
    <w:p w14:paraId="460A84EC" w14:textId="77777777" w:rsidR="003640CA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lastRenderedPageBreak/>
        <w:t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скоростным режимом (по ЧСС). В заключительной части проводится медленный бег, ходьба, упражнения на расслабление (восстановление)</w:t>
      </w:r>
      <w:r>
        <w:rPr>
          <w:color w:val="000000"/>
        </w:rPr>
        <w:t>,</w:t>
      </w:r>
      <w:r w:rsidRPr="00804E6D">
        <w:rPr>
          <w:color w:val="000000"/>
        </w:rPr>
        <w:t xml:space="preserve"> </w:t>
      </w:r>
      <w:r>
        <w:rPr>
          <w:rFonts w:eastAsia="TimesNewRoman"/>
        </w:rPr>
        <w:t>дыхательная гимнастика,</w:t>
      </w:r>
      <w:r w:rsidRPr="00804E6D">
        <w:rPr>
          <w:color w:val="000000"/>
        </w:rPr>
        <w:t xml:space="preserve"> на гибкость с целью восстановить мышцы. </w:t>
      </w:r>
    </w:p>
    <w:p w14:paraId="1C9A256F" w14:textId="77777777" w:rsidR="003640CA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5F0FBB">
        <w:t>Для самостоятельной работы во внеурочное время, рекомендована литература, позволяющая успешно освоить данны</w:t>
      </w:r>
      <w:r>
        <w:t xml:space="preserve">й вид двигательной активности. </w:t>
      </w:r>
    </w:p>
    <w:p w14:paraId="609AC2AD" w14:textId="77777777" w:rsidR="003640CA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14:paraId="2C2B5F42" w14:textId="77777777" w:rsidR="003640CA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529C4">
        <w:rPr>
          <w:b/>
          <w:sz w:val="24"/>
          <w:szCs w:val="24"/>
        </w:rPr>
        <w:t>Методические указания по написанию реферата для обучающихся, полностью освобожденных от практических занятий</w:t>
      </w:r>
    </w:p>
    <w:p w14:paraId="16F23CD9" w14:textId="77777777" w:rsidR="003640CA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14:paraId="66150A73" w14:textId="77777777" w:rsidR="003640CA" w:rsidRPr="00775122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Реферат –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письменная аналитическая работа по одному из актуальных вопросов теории и</w:t>
      </w:r>
      <w:r>
        <w:rPr>
          <w:sz w:val="24"/>
          <w:szCs w:val="24"/>
        </w:rPr>
        <w:t xml:space="preserve">ли практики изучаемых дисциплин, </w:t>
      </w:r>
      <w:r w:rsidRPr="00775122">
        <w:rPr>
          <w:sz w:val="24"/>
          <w:szCs w:val="24"/>
        </w:rPr>
        <w:t xml:space="preserve">в переводе с латинского языка </w:t>
      </w:r>
      <w:r>
        <w:rPr>
          <w:sz w:val="24"/>
          <w:szCs w:val="24"/>
        </w:rPr>
        <w:t xml:space="preserve">«реферат» </w:t>
      </w:r>
      <w:r w:rsidRPr="00775122">
        <w:rPr>
          <w:sz w:val="24"/>
          <w:szCs w:val="24"/>
        </w:rPr>
        <w:t xml:space="preserve">означает «пусть он доложит». </w:t>
      </w:r>
      <w:r>
        <w:rPr>
          <w:sz w:val="24"/>
          <w:szCs w:val="24"/>
        </w:rPr>
        <w:t>Э</w:t>
      </w:r>
      <w:r w:rsidRPr="00775122">
        <w:rPr>
          <w:sz w:val="24"/>
          <w:szCs w:val="24"/>
        </w:rPr>
        <w:t>то – обобщенная запись идей (концепций, точек зрения) на основе самостоятельного анализа различных или рекомендованных источников и предложени</w:t>
      </w:r>
      <w:r>
        <w:rPr>
          <w:sz w:val="24"/>
          <w:szCs w:val="24"/>
        </w:rPr>
        <w:t>й</w:t>
      </w:r>
      <w:r w:rsidRPr="00775122">
        <w:rPr>
          <w:sz w:val="24"/>
          <w:szCs w:val="24"/>
        </w:rPr>
        <w:t xml:space="preserve"> авторских (оригинальных) выводов.</w:t>
      </w:r>
    </w:p>
    <w:p w14:paraId="503ED1C4" w14:textId="77777777" w:rsidR="003640CA" w:rsidRPr="00775122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14:paraId="15022CF0" w14:textId="77777777" w:rsidR="003640CA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изложения собственного </w:t>
      </w:r>
      <w:r w:rsidRPr="00775122">
        <w:rPr>
          <w:sz w:val="24"/>
          <w:szCs w:val="24"/>
        </w:rPr>
        <w:t>мнени</w:t>
      </w:r>
      <w:r>
        <w:rPr>
          <w:sz w:val="24"/>
          <w:szCs w:val="24"/>
        </w:rPr>
        <w:t>я</w:t>
      </w:r>
      <w:r w:rsidRPr="00775122">
        <w:rPr>
          <w:sz w:val="24"/>
          <w:szCs w:val="24"/>
        </w:rPr>
        <w:t xml:space="preserve"> по определённой проблеме, требуется:</w:t>
      </w:r>
    </w:p>
    <w:p w14:paraId="0F82B9C6" w14:textId="77777777" w:rsidR="003640CA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хорошо знать материал; </w:t>
      </w:r>
    </w:p>
    <w:p w14:paraId="251D9874" w14:textId="77777777" w:rsidR="003640CA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быть готовым умело передать его содержание в письменной форме; </w:t>
      </w:r>
    </w:p>
    <w:p w14:paraId="7B6E6477" w14:textId="77777777" w:rsidR="003640CA" w:rsidRPr="00775122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сделать логичные и последовательные выводы.</w:t>
      </w:r>
    </w:p>
    <w:p w14:paraId="551130A0" w14:textId="77777777" w:rsidR="003640CA" w:rsidRPr="00775122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14:paraId="0F834CA9" w14:textId="77777777" w:rsidR="003640CA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После выбора темы составляется список литературы, опубликованных статей, необходимых справочных источников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по (проблеме). Объем реферата, как правило, не должен превышать 10-15 страниц машинописного (компьютерного) текста шрифтом T</w:t>
      </w:r>
      <w:r>
        <w:rPr>
          <w:sz w:val="24"/>
          <w:szCs w:val="24"/>
        </w:rPr>
        <w:t>imes New Roman 14, интервал – одинарный</w:t>
      </w:r>
      <w:r w:rsidRPr="00775122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Pr="00775122">
        <w:rPr>
          <w:sz w:val="24"/>
          <w:szCs w:val="24"/>
        </w:rPr>
        <w:t>оля</w:t>
      </w:r>
      <w:r>
        <w:rPr>
          <w:sz w:val="24"/>
          <w:szCs w:val="24"/>
        </w:rPr>
        <w:t xml:space="preserve"> – лев.3 мм., прав.10 мм.,</w:t>
      </w:r>
      <w:r w:rsidRPr="00775122">
        <w:rPr>
          <w:sz w:val="24"/>
          <w:szCs w:val="24"/>
        </w:rPr>
        <w:t xml:space="preserve"> </w:t>
      </w:r>
      <w:r>
        <w:rPr>
          <w:sz w:val="24"/>
          <w:szCs w:val="24"/>
        </w:rPr>
        <w:t>верхнее и нижнее</w:t>
      </w:r>
      <w:r w:rsidRPr="00775122">
        <w:rPr>
          <w:sz w:val="24"/>
          <w:szCs w:val="24"/>
        </w:rPr>
        <w:t xml:space="preserve">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</w:t>
      </w:r>
      <w:r>
        <w:rPr>
          <w:sz w:val="24"/>
          <w:szCs w:val="24"/>
        </w:rPr>
        <w:t xml:space="preserve"> Требования смотреть Стандарт организации СТО 02069024.101 – 2015.</w:t>
      </w:r>
    </w:p>
    <w:p w14:paraId="3B209D67" w14:textId="77777777" w:rsidR="003640CA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</w:p>
    <w:p w14:paraId="6D43401F" w14:textId="77777777" w:rsidR="003640CA" w:rsidRPr="00775122" w:rsidRDefault="003640CA" w:rsidP="003640CA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 </w:t>
      </w:r>
      <w:r w:rsidRPr="00775122">
        <w:rPr>
          <w:b/>
          <w:sz w:val="24"/>
          <w:szCs w:val="24"/>
        </w:rPr>
        <w:t>Методические указания по подготовке к устному собеседованию</w:t>
      </w:r>
    </w:p>
    <w:p w14:paraId="47FFDEF2" w14:textId="77777777" w:rsidR="003640CA" w:rsidRPr="00775122" w:rsidRDefault="003640CA" w:rsidP="003640CA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14:paraId="3E18C327" w14:textId="77777777" w:rsidR="003640CA" w:rsidRPr="00775122" w:rsidRDefault="003640CA" w:rsidP="003640CA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Обучающимся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</w:t>
      </w:r>
      <w:r>
        <w:rPr>
          <w:sz w:val="24"/>
          <w:szCs w:val="24"/>
        </w:rPr>
        <w:t xml:space="preserve">льной подготовки рекомендуется </w:t>
      </w:r>
      <w:r w:rsidRPr="00775122">
        <w:rPr>
          <w:sz w:val="24"/>
          <w:szCs w:val="24"/>
        </w:rPr>
        <w:t xml:space="preserve">ознакомиться с указанной дополнительной литературой. </w:t>
      </w:r>
    </w:p>
    <w:p w14:paraId="570395D2" w14:textId="77777777" w:rsidR="003640CA" w:rsidRPr="00775122" w:rsidRDefault="003640CA" w:rsidP="003640CA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</w:t>
      </w:r>
      <w:r>
        <w:rPr>
          <w:sz w:val="24"/>
          <w:szCs w:val="24"/>
        </w:rPr>
        <w:t>.</w:t>
      </w:r>
      <w:r w:rsidRPr="00775122">
        <w:rPr>
          <w:sz w:val="24"/>
          <w:szCs w:val="24"/>
        </w:rPr>
        <w:t xml:space="preserve"> С незнакомыми терминами и понятиями следует ознакомиться в энциклопедии. Ответы на вопросы должны быть доказательными и аргументированными, обучающимся </w:t>
      </w:r>
      <w:r>
        <w:rPr>
          <w:sz w:val="24"/>
          <w:szCs w:val="24"/>
        </w:rPr>
        <w:t xml:space="preserve">необходимо </w:t>
      </w:r>
      <w:r w:rsidRPr="00775122">
        <w:rPr>
          <w:sz w:val="24"/>
          <w:szCs w:val="24"/>
        </w:rPr>
        <w:t xml:space="preserve">уметь отстаивать свою точку зрения. Для этого следует использовать документы, монографическую, учебную и справочную литературу. </w:t>
      </w:r>
    </w:p>
    <w:p w14:paraId="3F976D49" w14:textId="77777777" w:rsidR="003640CA" w:rsidRPr="00775122" w:rsidRDefault="003640CA" w:rsidP="003640CA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14:paraId="2F4854C0" w14:textId="77777777" w:rsidR="003640CA" w:rsidRDefault="003640CA" w:rsidP="003640CA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</w:t>
      </w:r>
      <w:r w:rsidRPr="00775122">
        <w:rPr>
          <w:sz w:val="24"/>
          <w:szCs w:val="24"/>
        </w:rPr>
        <w:lastRenderedPageBreak/>
        <w:t>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14:paraId="04E80B51" w14:textId="77777777" w:rsidR="003640CA" w:rsidRPr="00775122" w:rsidRDefault="003640CA" w:rsidP="003640CA">
      <w:pPr>
        <w:spacing w:after="0" w:line="240" w:lineRule="auto"/>
        <w:ind w:left="-567" w:firstLine="425"/>
        <w:jc w:val="both"/>
        <w:rPr>
          <w:sz w:val="24"/>
          <w:szCs w:val="24"/>
        </w:rPr>
      </w:pPr>
    </w:p>
    <w:p w14:paraId="5506D36E" w14:textId="77777777" w:rsidR="003640CA" w:rsidRPr="00191E55" w:rsidRDefault="003640CA" w:rsidP="003640CA">
      <w:pPr>
        <w:pStyle w:val="Style9"/>
        <w:widowControl/>
        <w:tabs>
          <w:tab w:val="left" w:pos="0"/>
        </w:tabs>
        <w:spacing w:line="240" w:lineRule="auto"/>
        <w:ind w:firstLine="709"/>
        <w:rPr>
          <w:b/>
          <w:bCs/>
        </w:rPr>
      </w:pPr>
      <w:r>
        <w:rPr>
          <w:b/>
          <w:bCs/>
        </w:rPr>
        <w:t>5</w:t>
      </w:r>
      <w:r w:rsidRPr="00C00C4B">
        <w:rPr>
          <w:b/>
          <w:bCs/>
        </w:rPr>
        <w:t xml:space="preserve"> Учебно-методическое обеспечение дисциплины</w:t>
      </w:r>
    </w:p>
    <w:p w14:paraId="01E9F4DD" w14:textId="77777777" w:rsidR="003640CA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CE385C">
        <w:rPr>
          <w:sz w:val="24"/>
          <w:szCs w:val="24"/>
        </w:rPr>
        <w:t xml:space="preserve">Баранов, В. В. Самостоятельная физкультурно-спортивная деятельность студентов в освоении физической культуры [Электронный ресурс]: учебно-методическое пособие для студентов, обучающихся по всем направлениям подготовки /В. В. Баранов, М. И. Кабышева; М-во образования и науки Рос. Федерации, Федер. гос. бюджет. образоват. учреждение высш. проф. образования "Оренбург. гос. ун-т". - Электрон. текстовые дан. (1 файл: 1.74 Мб). - Оренбург: ОГУ, 2012. - 214 с. - Загл. с тит. экрана. - Adobe Acrobat Reader 5.0. - Режим доступа: </w:t>
      </w:r>
      <w:hyperlink r:id="rId8" w:history="1">
        <w:r w:rsidRPr="00CE385C">
          <w:rPr>
            <w:rStyle w:val="ac"/>
            <w:sz w:val="24"/>
            <w:szCs w:val="24"/>
          </w:rPr>
          <w:t>http://artlib.osu.ru/web/books/metod_all/3025_20120209.pdf</w:t>
        </w:r>
      </w:hyperlink>
    </w:p>
    <w:p w14:paraId="076363DB" w14:textId="77777777" w:rsidR="003640CA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7611C7">
        <w:rPr>
          <w:sz w:val="24"/>
          <w:szCs w:val="24"/>
        </w:rPr>
        <w:t>Боброва, Г. В. Физическая культура. Современные виды спорта в практике физического воспитания обучающихся [Электронный ресурс]: учебное пособие для обучающихся по образовательным программам высшего образования по всем направлениям подготовки /Г. В. Боброва, Т. А. Глазина, Г. Б. Холодова; М-во науки и высш. образования Рос. Федерации, Федер. гос. бюджет. образоват. учреждение высш. образования "Оренбург. гос. ун-т". - Электрон. дан. - Оренбург: ОГУ, 2021. - 1 электрон. опт. диск (CD-ROM). - Загл. с этикетки диска. - Систем. требования: Intel Core или аналогич.; Microsoft Windows 7, 8, 10; 512 Мб; монитор, поддерживающий режим 1024х768; мышь или аналогич. устройство - ISBN 978-5-7410-2540-6.- № гос. регистрации 0322102149.</w:t>
      </w:r>
    </w:p>
    <w:p w14:paraId="0AFA8A6D" w14:textId="77777777" w:rsidR="003640CA" w:rsidRPr="00C64129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7611C7">
        <w:rPr>
          <w:sz w:val="24"/>
          <w:szCs w:val="24"/>
        </w:rPr>
        <w:t xml:space="preserve">Боброва, Г.В. Физическое воспитание студентов специальной медицинской группы [Электронный ресурс]: методические рекомендации для студентов, обучающихся по программам высшего профессионального образования по всем направлениям подготовки /Т.А. Глазина, А.В. Андронов; М-во образования и науки Рос. Федерации, Федер. гос. бюджет. образоват. учреждение высш. проф. образования "Оренбург. гос. ун-т". - Оренбург: ОГУ, 2013. – 73с. - Загл. с тит. </w:t>
      </w:r>
      <w:r w:rsidRPr="00C64129">
        <w:rPr>
          <w:sz w:val="24"/>
          <w:szCs w:val="24"/>
        </w:rPr>
        <w:t>экрана. -</w:t>
      </w:r>
      <w:r w:rsidRPr="00C64129">
        <w:rPr>
          <w:color w:val="000000"/>
          <w:sz w:val="24"/>
          <w:szCs w:val="24"/>
          <w:shd w:val="clear" w:color="auto" w:fill="F2F5FE"/>
        </w:rPr>
        <w:t xml:space="preserve">Adobe Acrobat Reader 6.0. </w:t>
      </w:r>
      <w:r>
        <w:rPr>
          <w:color w:val="000000"/>
          <w:sz w:val="24"/>
          <w:szCs w:val="24"/>
          <w:shd w:val="clear" w:color="auto" w:fill="F2F5FE"/>
        </w:rPr>
        <w:t>-</w:t>
      </w:r>
      <w:r w:rsidRPr="00C64129">
        <w:rPr>
          <w:sz w:val="24"/>
          <w:szCs w:val="24"/>
        </w:rPr>
        <w:t xml:space="preserve"> Режим доступа: </w:t>
      </w:r>
      <w:hyperlink r:id="rId9" w:history="1">
        <w:r w:rsidRPr="00C64129">
          <w:rPr>
            <w:rStyle w:val="ac"/>
            <w:sz w:val="24"/>
            <w:szCs w:val="24"/>
          </w:rPr>
          <w:t>http://artlib.osu.ru/web/books/metod_all/3432_20130122.pdf</w:t>
        </w:r>
      </w:hyperlink>
      <w:r w:rsidRPr="00C64129">
        <w:rPr>
          <w:sz w:val="24"/>
          <w:szCs w:val="24"/>
        </w:rPr>
        <w:t>.</w:t>
      </w:r>
    </w:p>
    <w:p w14:paraId="520B1C43" w14:textId="77777777" w:rsidR="003640CA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7611C7">
        <w:rPr>
          <w:sz w:val="24"/>
          <w:szCs w:val="24"/>
        </w:rPr>
        <w:t>Витун, Е. В. Современные системы физических упражнений, рекомендованные для студентов [Электронный ресурс]: учебное пособие для студентов, обучающихся по программам высшего образования по всем направлениям подготовки /Е.В. Витун, В.Г. Витун;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6.55 Мб). - Оренбург: ОГУ, 2017. - 110 с. - Загл. с тит. экрана.</w:t>
      </w:r>
      <w:r>
        <w:rPr>
          <w:sz w:val="24"/>
          <w:szCs w:val="24"/>
        </w:rPr>
        <w:t xml:space="preserve"> </w:t>
      </w:r>
      <w:r w:rsidRPr="007611C7">
        <w:rPr>
          <w:sz w:val="24"/>
          <w:szCs w:val="24"/>
        </w:rPr>
        <w:t xml:space="preserve">- Adobe Acrobat Reader 6.0. - Режим доступа: </w:t>
      </w:r>
      <w:hyperlink r:id="rId10" w:history="1">
        <w:r w:rsidRPr="007611C7">
          <w:rPr>
            <w:rStyle w:val="ac"/>
            <w:sz w:val="24"/>
            <w:szCs w:val="24"/>
          </w:rPr>
          <w:t>http://artlib.osu.ru/web/books/metod_all/35177_20170306.pdf</w:t>
        </w:r>
      </w:hyperlink>
    </w:p>
    <w:p w14:paraId="0F4805EB" w14:textId="77777777" w:rsidR="003640CA" w:rsidRPr="007611C7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7611C7">
        <w:rPr>
          <w:sz w:val="24"/>
          <w:szCs w:val="24"/>
        </w:rPr>
        <w:t>Гилазиева, С. Р. Терминология общеразвивающих упражнений [Текст]: учебное пособие для студентов, обучающихся по программам высшего профессионального образования по всем направлениям подготовки / С.Р. Гилазиева, Т.В. Нурматова, М.Р. Валетов. - Оренбург: ОГУ, 2017. - 120 с.: ил.; 7,44 печ. л. - Библиогр.: с. 118-119. - ISBN 978-5-7410-1634-3.</w:t>
      </w:r>
    </w:p>
    <w:p w14:paraId="5917B819" w14:textId="77777777" w:rsidR="003640CA" w:rsidRPr="00CE385C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CE385C">
        <w:rPr>
          <w:sz w:val="24"/>
          <w:szCs w:val="24"/>
        </w:rPr>
        <w:t xml:space="preserve">Глазина, Т. А. Практические занятия на стадионе в системе физического воспитания студентов [Электронный ресурс]: учебное пособие для обучающихся по образовательным программам высшего образования по всем направлениям подготовки /Т.А. Глазина, Т.А. Анплева, Г.В. Боброва; М-во науки и высш. образования Рос. Федерации, Федер. гос. бюджет. образоват. учреждение высш. образования "Оренбург. гос. ун-т". - Электрон. текстовые дан. (1 файл: 2.78 Мб). - Оренбург: ОГУ, 2019. - 112 с. - Загл. с тит. экрана. - Adobe Acrobat Reader 5.0. - Режим </w:t>
      </w:r>
      <w:r>
        <w:rPr>
          <w:sz w:val="24"/>
          <w:szCs w:val="24"/>
        </w:rPr>
        <w:t>д</w:t>
      </w:r>
      <w:r w:rsidRPr="00CE385C">
        <w:rPr>
          <w:sz w:val="24"/>
          <w:szCs w:val="24"/>
        </w:rPr>
        <w:t xml:space="preserve">оступа: </w:t>
      </w:r>
      <w:hyperlink r:id="rId11" w:history="1">
        <w:r w:rsidRPr="00CE385C">
          <w:rPr>
            <w:rStyle w:val="ac"/>
            <w:sz w:val="24"/>
            <w:szCs w:val="24"/>
          </w:rPr>
          <w:t>http://artlib.osu.ru/web/books/metod_all/116149_20200113.pdf</w:t>
        </w:r>
      </w:hyperlink>
    </w:p>
    <w:p w14:paraId="7DFE8BF7" w14:textId="77777777" w:rsidR="003640CA" w:rsidRPr="00CE385C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CE385C">
        <w:rPr>
          <w:sz w:val="24"/>
          <w:szCs w:val="24"/>
        </w:rPr>
        <w:t xml:space="preserve">Горбань, И. Г. Основные критерии подготовки в волейболе на современном этапе развития игры [Электронный ресурс]: учебное пособие для обучающихся по образовательным программам высшего образования для всех направлений подготовки /И. Г. Горбань, Е. В. Удовиченко, В. А. Гребенникова; М-во науки и высш. образования Рос. Федерации, Федер. гос. бюджет. образоват. учреждение высш. образования "Оренбург. гос. ун-т". - Электрон. </w:t>
      </w:r>
      <w:r w:rsidRPr="00CE385C">
        <w:rPr>
          <w:sz w:val="24"/>
          <w:szCs w:val="24"/>
        </w:rPr>
        <w:lastRenderedPageBreak/>
        <w:t xml:space="preserve">текстовые дан. (1 файл: 1.96 Мб). - Оренбург: ОГУ, 2021. - 106 с. - Загл. с тит. экрана. - Adobe Acrobat Reader 6.0. - Режим доступа: </w:t>
      </w:r>
      <w:hyperlink r:id="rId12" w:history="1">
        <w:r w:rsidRPr="00CE385C">
          <w:rPr>
            <w:rStyle w:val="ac"/>
            <w:sz w:val="24"/>
            <w:szCs w:val="24"/>
          </w:rPr>
          <w:t>http://artlib.osu.ru/web/books/metod_all/141877_20210331.pdf</w:t>
        </w:r>
      </w:hyperlink>
    </w:p>
    <w:p w14:paraId="294C90B9" w14:textId="77777777" w:rsidR="003640CA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CE385C">
        <w:rPr>
          <w:sz w:val="24"/>
          <w:szCs w:val="24"/>
        </w:rPr>
        <w:t xml:space="preserve">Здоровьесберегающие образовательные технологии в процессе физического воспитания обучающихся [Электронный ресурс]: учебное пособие для обучающихся по образовательным программам высшего образования по всем направлениям подготовки /В. Г. Витун [и др.]; М-во науки и высш. образования Рос. Федерации, Федер. гос. бюджет. образоват. учреждение высш. образования "Оренбург. гос. ун-т". - Электрон. текстовые дан. (1 файл: 2.29 Мб). - Оренбург: ОГУ, 2022. - 129 с. - Загл. с тит. экрана. - Adobe Acrobat Reader 6.0. - Режим доступа: </w:t>
      </w:r>
      <w:hyperlink r:id="rId13" w:history="1">
        <w:r w:rsidRPr="00CE385C">
          <w:rPr>
            <w:rStyle w:val="ac"/>
            <w:sz w:val="24"/>
            <w:szCs w:val="24"/>
          </w:rPr>
          <w:t>http://artlib.osu.ru/web/books/metod_all/163498_20220301.pdf</w:t>
        </w:r>
      </w:hyperlink>
    </w:p>
    <w:p w14:paraId="7958C4C6" w14:textId="77777777" w:rsidR="003640CA" w:rsidRPr="007611C7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</w:rPr>
        <w:t>Зиамбетов, В. Ю.</w:t>
      </w:r>
      <w:r w:rsidRPr="007611C7">
        <w:rPr>
          <w:sz w:val="24"/>
          <w:szCs w:val="24"/>
        </w:rPr>
        <w:t xml:space="preserve"> </w:t>
      </w:r>
      <w:r w:rsidRPr="007611C7">
        <w:rPr>
          <w:bCs/>
          <w:sz w:val="24"/>
          <w:szCs w:val="24"/>
        </w:rPr>
        <w:t>Основы теории физической культуры для студентов вузов</w:t>
      </w:r>
      <w:r w:rsidRPr="007611C7">
        <w:rPr>
          <w:sz w:val="24"/>
          <w:szCs w:val="24"/>
        </w:rPr>
        <w:t> [Текст]: учебно-методическое пособие /В. Ю. Зиамбетов; М-во науки и</w:t>
      </w:r>
      <w:r w:rsidRPr="007611C7">
        <w:rPr>
          <w:sz w:val="24"/>
          <w:szCs w:val="24"/>
          <w:shd w:val="clear" w:color="auto" w:fill="FFFFFF"/>
        </w:rPr>
        <w:t xml:space="preserve"> высш. образования Рос. Федерации, Федер. гос. бюджет. образоват. учреждение высш. образования "Оренбург. гос. ун-т". - Оренбург: ОГУ, 2021. - 139 с.: ил. - Библиогр.: с. 139. - ISBN 978-5-4417-0849-4.</w:t>
      </w:r>
    </w:p>
    <w:p w14:paraId="5D81C947" w14:textId="77777777" w:rsidR="003640CA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Легкая атлетика в вузе (элективный курс)</w:t>
      </w:r>
      <w:r w:rsidRPr="007611C7">
        <w:rPr>
          <w:sz w:val="24"/>
          <w:szCs w:val="24"/>
          <w:shd w:val="clear" w:color="auto" w:fill="FFFFFF"/>
        </w:rPr>
        <w:t xml:space="preserve"> [Электронный ресурс]: учебно-методическое пособие для обучающихся по образовательным программам высшего образования по всем направлениям подготовки /Г. Б. Холодова [и др.]; М-во науки </w:t>
      </w:r>
      <w:r w:rsidRPr="007611C7">
        <w:rPr>
          <w:sz w:val="24"/>
          <w:szCs w:val="24"/>
        </w:rPr>
        <w:t>и высш. образования Рос. Федерации, Федер. гос. бюджет. образоват. учреждение высш. образования "Оренбург. гос. ун-т". Электрон. дан. - Оренбург: ОГУ, 2021. - 1 электрон. опт. диск (CD-ROM). - Загл. с этикетки диска. Систем. требования: Intel Core или аналогич.; Microsoft Windows 7, 8, 10; 512 Мб; монитор, поддерживающий режим 1024х768 ; мышь или аналогич. устройство - ISBN 978-5-7410-2547-5. - № гос. регистрации 0322102151.</w:t>
      </w:r>
    </w:p>
    <w:p w14:paraId="5713919E" w14:textId="77777777" w:rsidR="003640CA" w:rsidRPr="007611C7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sz w:val="24"/>
          <w:szCs w:val="24"/>
        </w:rPr>
        <w:t xml:space="preserve">Малютина, М. В.  Физическая культура как средство оздоровления студенческой молодежи [Электронный ресурс]: учебно-методическое пособие для студентов, обучающихся по программам высшего профессионального образования для всех направлений подготовки и преподавателей / М. В. Малютина, О. В. Андронов; М-во образования и науки Рос. Федерации, Федер. гос. бюджет. образоват. учреждение высш. образования "Челяб. гос. пед. ун-т". - Электрон. текстовые дан. (1 файл: 1.32 Мб). - Челябинск: [Б. и.], 2016. - 127 с. - Загл. с тит. Экрана </w:t>
      </w:r>
      <w:r w:rsidRPr="00CE385C">
        <w:rPr>
          <w:sz w:val="24"/>
          <w:szCs w:val="24"/>
        </w:rPr>
        <w:t>- Adobe Acrobat Reader 6.0.</w:t>
      </w:r>
      <w:r>
        <w:rPr>
          <w:sz w:val="24"/>
          <w:szCs w:val="24"/>
        </w:rPr>
        <w:t xml:space="preserve"> -</w:t>
      </w:r>
      <w:r w:rsidRPr="00CE385C">
        <w:rPr>
          <w:sz w:val="24"/>
          <w:szCs w:val="24"/>
        </w:rPr>
        <w:t xml:space="preserve"> </w:t>
      </w:r>
      <w:r w:rsidRPr="007611C7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4" w:history="1">
        <w:r w:rsidRPr="007611C7">
          <w:rPr>
            <w:rStyle w:val="ac"/>
            <w:sz w:val="24"/>
            <w:szCs w:val="24"/>
            <w:shd w:val="clear" w:color="auto" w:fill="F2F5FE"/>
          </w:rPr>
          <w:t>http://artlib.osu.ru/web/books/metod_all/9544_20160208.pdf</w:t>
        </w:r>
      </w:hyperlink>
    </w:p>
    <w:p w14:paraId="24C638A9" w14:textId="77777777" w:rsidR="003640CA" w:rsidRPr="007611C7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Михеева, Т. М.</w:t>
      </w:r>
      <w:r w:rsidRPr="007611C7">
        <w:rPr>
          <w:sz w:val="24"/>
          <w:szCs w:val="24"/>
          <w:shd w:val="clear" w:color="auto" w:fill="FFFFFF"/>
        </w:rPr>
        <w:t xml:space="preserve"> </w:t>
      </w:r>
      <w:r w:rsidRPr="007611C7">
        <w:rPr>
          <w:bCs/>
          <w:sz w:val="24"/>
          <w:szCs w:val="24"/>
          <w:shd w:val="clear" w:color="auto" w:fill="FFFFFF"/>
        </w:rPr>
        <w:t>Баскетбол в вузе</w:t>
      </w:r>
      <w:r w:rsidRPr="007611C7">
        <w:rPr>
          <w:sz w:val="24"/>
          <w:szCs w:val="24"/>
          <w:shd w:val="clear" w:color="auto" w:fill="FFFFFF"/>
        </w:rPr>
        <w:t> [Электронный ресурс]: учебное пособие для обучающихся по образовательным программам высшего образования по всем направлениям подготовки /Т. М. Михеева, Г. Б. Холодова, В. А.</w:t>
      </w:r>
      <w:r w:rsidRPr="007611C7">
        <w:rPr>
          <w:sz w:val="24"/>
          <w:szCs w:val="24"/>
          <w:shd w:val="clear" w:color="auto" w:fill="FFF9DB"/>
        </w:rPr>
        <w:t xml:space="preserve"> </w:t>
      </w:r>
      <w:r w:rsidRPr="007611C7">
        <w:rPr>
          <w:sz w:val="24"/>
          <w:szCs w:val="24"/>
          <w:shd w:val="clear" w:color="auto" w:fill="FFFFFF"/>
        </w:rPr>
        <w:t>Гребенникова; М-во образования и науки Рос. Федерации, Федер. гос. бюджет. образоват. учреждение высш. образования "Оренбург. гос. ун-т", Каф. физ. воспитания. - Электрон. текстовые дан. (1 файл: 0.28 Мб). - Оренбург: ОГУ, 2018. - 173 с. - Загл. с тит. экрана. - Adobe Acrobat Reader 6.0 - ISBN 978-5-7410-2090-6.</w:t>
      </w:r>
      <w:r>
        <w:rPr>
          <w:sz w:val="24"/>
          <w:szCs w:val="24"/>
          <w:shd w:val="clear" w:color="auto" w:fill="FFF9DB"/>
        </w:rPr>
        <w:t xml:space="preserve"> </w:t>
      </w:r>
      <w:r w:rsidRPr="007611C7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5" w:history="1">
        <w:r w:rsidRPr="007611C7">
          <w:rPr>
            <w:rStyle w:val="ac"/>
            <w:sz w:val="24"/>
            <w:szCs w:val="24"/>
            <w:shd w:val="clear" w:color="auto" w:fill="F2F5FE"/>
          </w:rPr>
          <w:t>http://artlib.osu.ru/web/books/metod_all/82624_20180831.pdf</w:t>
        </w:r>
      </w:hyperlink>
    </w:p>
    <w:p w14:paraId="63787233" w14:textId="77777777" w:rsidR="003640CA" w:rsidRPr="007611C7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Спортивные игры. Техника, тактика, методика обучения</w:t>
      </w:r>
      <w:r w:rsidRPr="007611C7">
        <w:rPr>
          <w:sz w:val="24"/>
          <w:szCs w:val="24"/>
          <w:shd w:val="clear" w:color="auto" w:fill="FFFFFF"/>
        </w:rPr>
        <w:t> [Текст]: учеб. для вузов / под</w:t>
      </w:r>
      <w:r w:rsidRPr="007611C7">
        <w:rPr>
          <w:sz w:val="24"/>
          <w:szCs w:val="24"/>
          <w:shd w:val="clear" w:color="auto" w:fill="FFF9DB"/>
        </w:rPr>
        <w:t xml:space="preserve"> </w:t>
      </w:r>
      <w:r w:rsidRPr="007611C7">
        <w:rPr>
          <w:sz w:val="24"/>
          <w:szCs w:val="24"/>
          <w:shd w:val="clear" w:color="auto" w:fill="FFFFFF"/>
        </w:rPr>
        <w:t>ред. Ю. Д. Железняка, Ю. М. Портнова. - 5-е изд., стер. - М.: Академия, 2008. - 519 с. - (Высшее профессиональное образование). - Библиогр. в конце гл. - ISBN 978-5-7695-5517- 6.</w:t>
      </w:r>
    </w:p>
    <w:p w14:paraId="1EC20152" w14:textId="77777777" w:rsidR="003640CA" w:rsidRPr="00C64129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Степанова, М. В.</w:t>
      </w:r>
      <w:r w:rsidRPr="007611C7">
        <w:rPr>
          <w:sz w:val="24"/>
          <w:szCs w:val="24"/>
          <w:shd w:val="clear" w:color="auto" w:fill="FFFFFF"/>
        </w:rPr>
        <w:t xml:space="preserve"> </w:t>
      </w:r>
      <w:r w:rsidRPr="007611C7">
        <w:rPr>
          <w:bCs/>
          <w:sz w:val="24"/>
          <w:szCs w:val="24"/>
          <w:shd w:val="clear" w:color="auto" w:fill="FFFFFF"/>
        </w:rPr>
        <w:t>Плавание в системе физического воспитания студентов вузов</w:t>
      </w:r>
      <w:r w:rsidRPr="007611C7">
        <w:rPr>
          <w:sz w:val="24"/>
          <w:szCs w:val="24"/>
          <w:shd w:val="clear" w:color="auto" w:fill="FFFFFF"/>
        </w:rPr>
        <w:t> [Электронный ресурс]: учебное пособие для обучающихся по образовательным программам высшего образования по всем направлениям подготовки / М. В. Степанова;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1.25 Мб). - Оренбург: ОГУ, 2017. - 137 с. - Загл. с тит. экрана. - Adobe Acrobat Reader 6.0 -</w:t>
      </w:r>
      <w:r>
        <w:rPr>
          <w:sz w:val="24"/>
          <w:szCs w:val="24"/>
          <w:shd w:val="clear" w:color="auto" w:fill="FFFFFF"/>
        </w:rPr>
        <w:t xml:space="preserve"> </w:t>
      </w:r>
      <w:r w:rsidRPr="00C64129">
        <w:rPr>
          <w:color w:val="000000"/>
          <w:sz w:val="24"/>
          <w:szCs w:val="24"/>
          <w:shd w:val="clear" w:color="auto" w:fill="F2F5FE"/>
        </w:rPr>
        <w:t>Режим доступа:</w:t>
      </w:r>
      <w:r>
        <w:rPr>
          <w:color w:val="000000"/>
          <w:sz w:val="24"/>
          <w:szCs w:val="24"/>
          <w:shd w:val="clear" w:color="auto" w:fill="F2F5FE"/>
        </w:rPr>
        <w:t xml:space="preserve"> </w:t>
      </w:r>
      <w:hyperlink r:id="rId16" w:history="1">
        <w:r w:rsidRPr="009A25B2">
          <w:rPr>
            <w:rStyle w:val="ac"/>
            <w:sz w:val="24"/>
            <w:szCs w:val="24"/>
            <w:shd w:val="clear" w:color="auto" w:fill="F2F5FE"/>
          </w:rPr>
          <w:t>http://artlib.osu.ru/web/books/metod_all/36395_20170503.pdf</w:t>
        </w:r>
      </w:hyperlink>
    </w:p>
    <w:p w14:paraId="13B964C2" w14:textId="77777777" w:rsidR="003640CA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C64129">
        <w:rPr>
          <w:bCs/>
          <w:sz w:val="24"/>
          <w:szCs w:val="24"/>
          <w:shd w:val="clear" w:color="auto" w:fill="FFFFFF"/>
        </w:rPr>
        <w:t>Фитнес-технологии и системы физических упражнений в учебном процессе на занятиях физической культурой</w:t>
      </w:r>
      <w:r w:rsidRPr="00C64129">
        <w:rPr>
          <w:sz w:val="24"/>
          <w:szCs w:val="24"/>
          <w:shd w:val="clear" w:color="auto" w:fill="FFFFFF"/>
        </w:rPr>
        <w:t xml:space="preserve"> [Электронный ресурс]: учебное пособие для обучающихся по образовательным программам высшего образования для всех направлений подготовки /И. Г. Горбань [и др.]; М-во науки и высш. образования Рос. Федерации, Федер. гос. бюджет. </w:t>
      </w:r>
      <w:r w:rsidRPr="00C64129">
        <w:rPr>
          <w:sz w:val="24"/>
          <w:szCs w:val="24"/>
          <w:shd w:val="clear" w:color="auto" w:fill="FFFFFF"/>
        </w:rPr>
        <w:lastRenderedPageBreak/>
        <w:t>образоват. учреждение высш. образования "Оренбург. гос. ун-т". - Электрон. текстовые дан. (1 файл: 5.57 Мб). - Оренбург: ОГУ, 2021. - 112 с. - Загл. с тит. экрана. - Adobe Acrobat Reader 5.0 -</w:t>
      </w:r>
      <w:r>
        <w:rPr>
          <w:sz w:val="24"/>
          <w:szCs w:val="24"/>
          <w:shd w:val="clear" w:color="auto" w:fill="FFFFFF"/>
        </w:rPr>
        <w:t xml:space="preserve"> </w:t>
      </w:r>
      <w:r w:rsidRPr="00C64129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7" w:history="1">
        <w:r w:rsidRPr="00C64129">
          <w:rPr>
            <w:rStyle w:val="ac"/>
            <w:sz w:val="24"/>
            <w:szCs w:val="24"/>
            <w:shd w:val="clear" w:color="auto" w:fill="F2F5FE"/>
          </w:rPr>
          <w:t>http://artlib.osu.ru/web/books/metod_all/141873_20210331.pdf</w:t>
        </w:r>
      </w:hyperlink>
    </w:p>
    <w:p w14:paraId="4A5B2245" w14:textId="77777777" w:rsidR="003640CA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191E55">
        <w:rPr>
          <w:sz w:val="24"/>
          <w:szCs w:val="24"/>
        </w:rPr>
        <w:t>Холодов, Ж. К. Теория и методика физического воспитания и спорта [Текст]: учебное пособие для студентов и преподавателей, высших и средних учебных заведений физической культуры / Ж. К. Холодов, В. С. Кузнецов.- 5-е изд., стер. - Москва: Академия, 2007. - 480 с. - (Высшее профессиональное образование. Педагогические специальности). - Библиогр.: с. 472-473. - ISBN 978-5-7695-3913-8.</w:t>
      </w:r>
    </w:p>
    <w:p w14:paraId="253E88F6" w14:textId="77777777" w:rsidR="003640CA" w:rsidRPr="00191E55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191E55">
        <w:rPr>
          <w:sz w:val="24"/>
          <w:szCs w:val="24"/>
        </w:rPr>
        <w:t>Черкасова, И.В. Аэробика: учебно-методическое пособие / И.В. Черкасова. - М.; Берлин: Директ-Медиа, 2015. - 98 с. : ил. - Библиогр. в кн. - ISBN 978-5-4475-4902-2; То же [Электронный ресурс]. - URL:</w:t>
      </w:r>
      <w:hyperlink r:id="rId18" w:history="1">
        <w:r w:rsidRPr="00191E55">
          <w:rPr>
            <w:rStyle w:val="ac"/>
            <w:sz w:val="24"/>
            <w:szCs w:val="24"/>
          </w:rPr>
          <w:t>http://biblioclub.ru/index.php.page=book&amp;id=344707</w:t>
        </w:r>
      </w:hyperlink>
    </w:p>
    <w:p w14:paraId="6B18FB50" w14:textId="77777777" w:rsidR="003640CA" w:rsidRPr="003D47EB" w:rsidRDefault="003640CA" w:rsidP="003640CA">
      <w:pPr>
        <w:spacing w:after="0" w:line="240" w:lineRule="auto"/>
        <w:ind w:firstLine="708"/>
        <w:contextualSpacing/>
        <w:jc w:val="center"/>
        <w:rPr>
          <w:b/>
          <w:sz w:val="24"/>
          <w:szCs w:val="24"/>
        </w:rPr>
      </w:pPr>
    </w:p>
    <w:p w14:paraId="386E23E0" w14:textId="77777777" w:rsidR="003640CA" w:rsidRPr="00030D6A" w:rsidRDefault="003640CA" w:rsidP="003640CA">
      <w:pPr>
        <w:autoSpaceDE w:val="0"/>
        <w:autoSpaceDN w:val="0"/>
        <w:adjustRightInd w:val="0"/>
        <w:spacing w:after="0" w:line="240" w:lineRule="auto"/>
        <w:ind w:firstLine="567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6 </w:t>
      </w:r>
      <w:r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"/>
        <w:gridCol w:w="24"/>
        <w:gridCol w:w="7545"/>
        <w:gridCol w:w="1606"/>
      </w:tblGrid>
      <w:tr w:rsidR="003640CA" w:rsidRPr="003D47EB" w14:paraId="2BD88C43" w14:textId="77777777" w:rsidTr="00F01BA5">
        <w:trPr>
          <w:trHeight w:val="284"/>
          <w:jc w:val="center"/>
        </w:trPr>
        <w:tc>
          <w:tcPr>
            <w:tcW w:w="8010" w:type="dxa"/>
            <w:gridSpan w:val="3"/>
          </w:tcPr>
          <w:p w14:paraId="74630CEE" w14:textId="77777777" w:rsidR="003640CA" w:rsidRPr="003D47EB" w:rsidRDefault="003640CA" w:rsidP="00F01BA5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14:paraId="16F40E62" w14:textId="77777777" w:rsidR="003640CA" w:rsidRPr="003D47EB" w:rsidRDefault="003640CA" w:rsidP="00F01BA5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Объем: (мин.); км.; кол/раз</w:t>
            </w:r>
          </w:p>
        </w:tc>
      </w:tr>
      <w:tr w:rsidR="003640CA" w:rsidRPr="003D47EB" w14:paraId="14854597" w14:textId="77777777" w:rsidTr="00F01BA5">
        <w:trPr>
          <w:trHeight w:val="251"/>
          <w:jc w:val="center"/>
        </w:trPr>
        <w:tc>
          <w:tcPr>
            <w:tcW w:w="9624" w:type="dxa"/>
            <w:gridSpan w:val="4"/>
          </w:tcPr>
          <w:p w14:paraId="2D89A4D5" w14:textId="77777777" w:rsidR="003640CA" w:rsidRPr="003D47EB" w:rsidRDefault="003640CA" w:rsidP="00F01BA5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3640CA" w:rsidRPr="003D47EB" w14:paraId="427B42BD" w14:textId="77777777" w:rsidTr="00F01BA5">
        <w:trPr>
          <w:trHeight w:val="251"/>
          <w:jc w:val="center"/>
        </w:trPr>
        <w:tc>
          <w:tcPr>
            <w:tcW w:w="396" w:type="dxa"/>
            <w:gridSpan w:val="2"/>
          </w:tcPr>
          <w:p w14:paraId="57CB6CE6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14:paraId="321D927D" w14:textId="77777777" w:rsidR="003640CA" w:rsidRPr="003D47EB" w:rsidRDefault="003640CA" w:rsidP="00F01BA5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14:paraId="3389A492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3640CA" w:rsidRPr="003D47EB" w14:paraId="64A8E089" w14:textId="77777777" w:rsidTr="00F01BA5">
        <w:trPr>
          <w:trHeight w:val="251"/>
          <w:jc w:val="center"/>
        </w:trPr>
        <w:tc>
          <w:tcPr>
            <w:tcW w:w="396" w:type="dxa"/>
            <w:gridSpan w:val="2"/>
          </w:tcPr>
          <w:p w14:paraId="0DBC345D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14:paraId="08319640" w14:textId="77777777" w:rsidR="003640CA" w:rsidRPr="003D47EB" w:rsidRDefault="003640CA" w:rsidP="00F01BA5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14:paraId="715DCD25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15-17</w:t>
            </w:r>
          </w:p>
          <w:p w14:paraId="3693F19D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3640CA" w:rsidRPr="003D47EB" w14:paraId="53962808" w14:textId="77777777" w:rsidTr="00F01BA5">
        <w:trPr>
          <w:trHeight w:val="251"/>
          <w:jc w:val="center"/>
        </w:trPr>
        <w:tc>
          <w:tcPr>
            <w:tcW w:w="396" w:type="dxa"/>
            <w:gridSpan w:val="2"/>
          </w:tcPr>
          <w:p w14:paraId="3DBAD311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14:paraId="43401136" w14:textId="77777777" w:rsidR="003640CA" w:rsidRPr="003D47EB" w:rsidRDefault="003640CA" w:rsidP="00F01BA5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14:paraId="0BE11CE3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70-85</w:t>
            </w:r>
          </w:p>
          <w:p w14:paraId="561DE2E4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3640CA" w:rsidRPr="003D47EB" w14:paraId="33A34E6E" w14:textId="77777777" w:rsidTr="00F01BA5">
        <w:trPr>
          <w:trHeight w:val="251"/>
          <w:jc w:val="center"/>
        </w:trPr>
        <w:tc>
          <w:tcPr>
            <w:tcW w:w="396" w:type="dxa"/>
            <w:gridSpan w:val="2"/>
          </w:tcPr>
          <w:p w14:paraId="428AA7A1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14:paraId="5C4D9478" w14:textId="77777777" w:rsidR="003640CA" w:rsidRPr="003D47EB" w:rsidRDefault="003640CA" w:rsidP="00F01BA5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14:paraId="2745964A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3640CA" w:rsidRPr="003D47EB" w14:paraId="3AECA5D1" w14:textId="77777777" w:rsidTr="00F01BA5">
        <w:trPr>
          <w:trHeight w:val="523"/>
          <w:jc w:val="center"/>
        </w:trPr>
        <w:tc>
          <w:tcPr>
            <w:tcW w:w="396" w:type="dxa"/>
            <w:gridSpan w:val="2"/>
          </w:tcPr>
          <w:p w14:paraId="1B04989F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5.</w:t>
            </w:r>
          </w:p>
          <w:p w14:paraId="1A5FCA41" w14:textId="77777777" w:rsidR="003640CA" w:rsidRPr="003D47EB" w:rsidRDefault="003640CA" w:rsidP="00F01BA5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14:paraId="67DEE5D2" w14:textId="77777777" w:rsidR="003640CA" w:rsidRPr="003D47EB" w:rsidRDefault="003640CA" w:rsidP="00F01BA5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14:paraId="6D238AB2" w14:textId="77777777" w:rsidR="003640CA" w:rsidRPr="003D47EB" w:rsidRDefault="003640CA" w:rsidP="00F01BA5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14:paraId="078CAD9A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3640CA" w:rsidRPr="003D47EB" w14:paraId="30CB4D70" w14:textId="77777777" w:rsidTr="00F01BA5">
        <w:trPr>
          <w:trHeight w:val="251"/>
          <w:jc w:val="center"/>
        </w:trPr>
        <w:tc>
          <w:tcPr>
            <w:tcW w:w="396" w:type="dxa"/>
            <w:gridSpan w:val="2"/>
          </w:tcPr>
          <w:p w14:paraId="23A21799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14:paraId="1C7005CD" w14:textId="77777777" w:rsidR="003640CA" w:rsidRPr="003D47EB" w:rsidRDefault="003640CA" w:rsidP="00F01BA5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14:paraId="109B4C50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3640CA" w:rsidRPr="003D47EB" w14:paraId="57E380CB" w14:textId="77777777" w:rsidTr="00F01BA5">
        <w:trPr>
          <w:trHeight w:val="251"/>
          <w:jc w:val="center"/>
        </w:trPr>
        <w:tc>
          <w:tcPr>
            <w:tcW w:w="396" w:type="dxa"/>
            <w:gridSpan w:val="2"/>
          </w:tcPr>
          <w:p w14:paraId="02669A42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14:paraId="35387DEA" w14:textId="77777777" w:rsidR="003640CA" w:rsidRPr="003D47EB" w:rsidRDefault="003640CA" w:rsidP="00F01BA5">
            <w:pPr>
              <w:pStyle w:val="Default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14:paraId="53434CBB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3640CA" w:rsidRPr="003D47EB" w14:paraId="5CF9A002" w14:textId="77777777" w:rsidTr="00F01BA5">
        <w:trPr>
          <w:trHeight w:val="251"/>
          <w:jc w:val="center"/>
        </w:trPr>
        <w:tc>
          <w:tcPr>
            <w:tcW w:w="9624" w:type="dxa"/>
            <w:gridSpan w:val="4"/>
          </w:tcPr>
          <w:p w14:paraId="4DD0C3F0" w14:textId="77777777" w:rsidR="003640CA" w:rsidRPr="003D47EB" w:rsidRDefault="003640CA" w:rsidP="00F01BA5">
            <w:pPr>
              <w:pStyle w:val="Default"/>
              <w:ind w:left="171"/>
              <w:jc w:val="both"/>
            </w:pPr>
            <w:r w:rsidRPr="003D47EB">
              <w:t>Женщины</w:t>
            </w:r>
            <w:r>
              <w:t xml:space="preserve"> </w:t>
            </w:r>
            <w:r w:rsidRPr="003D47EB">
              <w:t>18 – 24 лет</w:t>
            </w:r>
          </w:p>
        </w:tc>
      </w:tr>
      <w:tr w:rsidR="003640CA" w:rsidRPr="003D47EB" w14:paraId="61ED08AB" w14:textId="77777777" w:rsidTr="00F01BA5">
        <w:trPr>
          <w:trHeight w:val="251"/>
          <w:jc w:val="center"/>
        </w:trPr>
        <w:tc>
          <w:tcPr>
            <w:tcW w:w="372" w:type="dxa"/>
          </w:tcPr>
          <w:p w14:paraId="6F7C540D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14:paraId="0FB16312" w14:textId="77777777" w:rsidR="003640CA" w:rsidRPr="003D47EB" w:rsidRDefault="003640CA" w:rsidP="00F01BA5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14:paraId="23327631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3640CA" w:rsidRPr="003D47EB" w14:paraId="323AD246" w14:textId="77777777" w:rsidTr="00F01BA5">
        <w:trPr>
          <w:trHeight w:val="251"/>
          <w:jc w:val="center"/>
        </w:trPr>
        <w:tc>
          <w:tcPr>
            <w:tcW w:w="372" w:type="dxa"/>
          </w:tcPr>
          <w:p w14:paraId="5D728447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14:paraId="0D4970D0" w14:textId="77777777" w:rsidR="003640CA" w:rsidRPr="003D47EB" w:rsidRDefault="003640CA" w:rsidP="00F01BA5">
            <w:pPr>
              <w:pStyle w:val="Default"/>
              <w:ind w:left="36"/>
            </w:pPr>
            <w:r w:rsidRPr="003D47EB">
              <w:t xml:space="preserve">Оздоровительный бег (км.) / или ходьба на лыжах (км.) </w:t>
            </w:r>
          </w:p>
        </w:tc>
        <w:tc>
          <w:tcPr>
            <w:tcW w:w="1614" w:type="dxa"/>
          </w:tcPr>
          <w:p w14:paraId="557986F2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3640CA" w:rsidRPr="003D47EB" w14:paraId="7B987F70" w14:textId="77777777" w:rsidTr="00F01BA5">
        <w:trPr>
          <w:trHeight w:val="251"/>
          <w:jc w:val="center"/>
        </w:trPr>
        <w:tc>
          <w:tcPr>
            <w:tcW w:w="372" w:type="dxa"/>
          </w:tcPr>
          <w:p w14:paraId="15A19189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14:paraId="725900E5" w14:textId="77777777" w:rsidR="003640CA" w:rsidRPr="003D47EB" w:rsidRDefault="003640CA" w:rsidP="00F01BA5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14:paraId="5B844002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350</w:t>
            </w:r>
          </w:p>
        </w:tc>
      </w:tr>
      <w:tr w:rsidR="003640CA" w:rsidRPr="003D47EB" w14:paraId="128D9E4C" w14:textId="77777777" w:rsidTr="00F01BA5">
        <w:trPr>
          <w:trHeight w:val="251"/>
          <w:jc w:val="center"/>
        </w:trPr>
        <w:tc>
          <w:tcPr>
            <w:tcW w:w="372" w:type="dxa"/>
          </w:tcPr>
          <w:p w14:paraId="245DEF6A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4.</w:t>
            </w:r>
          </w:p>
          <w:p w14:paraId="42B67592" w14:textId="77777777" w:rsidR="003640CA" w:rsidRPr="003D47EB" w:rsidRDefault="003640CA" w:rsidP="00F01BA5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14:paraId="6CC9477D" w14:textId="77777777" w:rsidR="003640CA" w:rsidRPr="003D47EB" w:rsidRDefault="003640CA" w:rsidP="00F01BA5">
            <w:pPr>
              <w:pStyle w:val="Default"/>
            </w:pPr>
            <w:r w:rsidRPr="003D47EB">
              <w:t>Сгибание и разгибание рук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14:paraId="00C8845E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210-220</w:t>
            </w:r>
          </w:p>
          <w:p w14:paraId="278ACAAA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3640CA" w:rsidRPr="003D47EB" w14:paraId="4E91230A" w14:textId="77777777" w:rsidTr="00F01BA5">
        <w:trPr>
          <w:trHeight w:val="251"/>
          <w:jc w:val="center"/>
        </w:trPr>
        <w:tc>
          <w:tcPr>
            <w:tcW w:w="372" w:type="dxa"/>
          </w:tcPr>
          <w:p w14:paraId="5DFE93F9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14:paraId="0A7FAF29" w14:textId="77777777" w:rsidR="003640CA" w:rsidRPr="003D47EB" w:rsidRDefault="003640CA" w:rsidP="00F01BA5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14:paraId="5F6F5EB5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3640CA" w:rsidRPr="003D47EB" w14:paraId="695D3C32" w14:textId="77777777" w:rsidTr="00F01BA5">
        <w:trPr>
          <w:trHeight w:val="251"/>
          <w:jc w:val="center"/>
        </w:trPr>
        <w:tc>
          <w:tcPr>
            <w:tcW w:w="372" w:type="dxa"/>
          </w:tcPr>
          <w:p w14:paraId="30FA15F1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6.</w:t>
            </w:r>
          </w:p>
          <w:p w14:paraId="05289A31" w14:textId="77777777" w:rsidR="003640CA" w:rsidRPr="003D47EB" w:rsidRDefault="003640CA" w:rsidP="00F01BA5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14:paraId="01B002E6" w14:textId="77777777" w:rsidR="003640CA" w:rsidRPr="003D47EB" w:rsidRDefault="003640CA" w:rsidP="00F01BA5">
            <w:pPr>
              <w:pStyle w:val="Default"/>
              <w:ind w:left="96"/>
            </w:pPr>
            <w:r w:rsidRPr="003D47EB">
              <w:t xml:space="preserve">Из основной стойки наклоны туловища вперед с прямыми ногами </w:t>
            </w:r>
          </w:p>
          <w:p w14:paraId="586BF4C4" w14:textId="77777777" w:rsidR="003640CA" w:rsidRPr="003D47EB" w:rsidRDefault="003640CA" w:rsidP="00F01BA5">
            <w:pPr>
              <w:pStyle w:val="Default"/>
            </w:pPr>
            <w:r w:rsidRPr="003D47EB">
              <w:t>(кол-во раз)</w:t>
            </w:r>
          </w:p>
        </w:tc>
        <w:tc>
          <w:tcPr>
            <w:tcW w:w="1614" w:type="dxa"/>
          </w:tcPr>
          <w:p w14:paraId="4099DA6C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3640CA" w:rsidRPr="003D47EB" w14:paraId="3F82CCBF" w14:textId="77777777" w:rsidTr="00F01BA5">
        <w:trPr>
          <w:trHeight w:val="251"/>
          <w:jc w:val="center"/>
        </w:trPr>
        <w:tc>
          <w:tcPr>
            <w:tcW w:w="372" w:type="dxa"/>
          </w:tcPr>
          <w:p w14:paraId="38DB37A3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14:paraId="4CF22A27" w14:textId="77777777" w:rsidR="003640CA" w:rsidRPr="003D47EB" w:rsidRDefault="003640CA" w:rsidP="00F01BA5">
            <w:pPr>
              <w:pStyle w:val="Default"/>
              <w:ind w:left="156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14:paraId="0147EE04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14:paraId="17F58532" w14:textId="77777777" w:rsidR="003640CA" w:rsidRPr="003D47EB" w:rsidRDefault="003640CA" w:rsidP="003640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14:paraId="41038AE2" w14:textId="77777777" w:rsidR="003640CA" w:rsidRDefault="003640CA" w:rsidP="003640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t>В каникулярное время ежедневный двигательный режим дол</w:t>
      </w:r>
      <w:r>
        <w:rPr>
          <w:color w:val="000000"/>
          <w:sz w:val="24"/>
          <w:szCs w:val="24"/>
        </w:rPr>
        <w:t xml:space="preserve">жен составлять не менее 4 часов, интенсивность занятий индивидуальная. </w:t>
      </w:r>
    </w:p>
    <w:p w14:paraId="3FF3D106" w14:textId="77777777" w:rsidR="003640CA" w:rsidRDefault="003640CA" w:rsidP="003640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sectPr w:rsidR="003640CA" w:rsidSect="00C3300B"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E4947B" w14:textId="77777777" w:rsidR="004464EC" w:rsidRDefault="004464EC" w:rsidP="00C939EB">
      <w:pPr>
        <w:spacing w:after="0" w:line="240" w:lineRule="auto"/>
      </w:pPr>
      <w:r>
        <w:separator/>
      </w:r>
    </w:p>
  </w:endnote>
  <w:endnote w:type="continuationSeparator" w:id="0">
    <w:p w14:paraId="03425949" w14:textId="77777777" w:rsidR="004464EC" w:rsidRDefault="004464EC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5CAC8" w14:textId="77777777" w:rsidR="00C75057" w:rsidRPr="000B3772" w:rsidRDefault="004464EC" w:rsidP="000B37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857F36" w14:textId="77777777" w:rsidR="004464EC" w:rsidRDefault="004464EC" w:rsidP="00C939EB">
      <w:pPr>
        <w:spacing w:after="0" w:line="240" w:lineRule="auto"/>
      </w:pPr>
      <w:r>
        <w:separator/>
      </w:r>
    </w:p>
  </w:footnote>
  <w:footnote w:type="continuationSeparator" w:id="0">
    <w:p w14:paraId="5E5258CD" w14:textId="77777777" w:rsidR="004464EC" w:rsidRDefault="004464EC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8822B66"/>
    <w:multiLevelType w:val="hybridMultilevel"/>
    <w:tmpl w:val="42AEA3E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3" w15:restartNumberingAfterBreak="0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 w15:restartNumberingAfterBreak="0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0"/>
  </w:num>
  <w:num w:numId="5">
    <w:abstractNumId w:val="9"/>
  </w:num>
  <w:num w:numId="6">
    <w:abstractNumId w:val="5"/>
  </w:num>
  <w:num w:numId="7">
    <w:abstractNumId w:val="7"/>
  </w:num>
  <w:num w:numId="8">
    <w:abstractNumId w:val="2"/>
  </w:num>
  <w:num w:numId="9">
    <w:abstractNumId w:val="11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11"/>
  </w:num>
  <w:num w:numId="11">
    <w:abstractNumId w:val="6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0DA5"/>
    <w:rsid w:val="00000512"/>
    <w:rsid w:val="00030D6A"/>
    <w:rsid w:val="000566AB"/>
    <w:rsid w:val="000608F0"/>
    <w:rsid w:val="00082717"/>
    <w:rsid w:val="00085143"/>
    <w:rsid w:val="000B3772"/>
    <w:rsid w:val="000D0EFA"/>
    <w:rsid w:val="000D7DC7"/>
    <w:rsid w:val="000E7D51"/>
    <w:rsid w:val="000F6D16"/>
    <w:rsid w:val="00104DCC"/>
    <w:rsid w:val="00107B17"/>
    <w:rsid w:val="00160409"/>
    <w:rsid w:val="00183E42"/>
    <w:rsid w:val="001A5FEC"/>
    <w:rsid w:val="001C0DA5"/>
    <w:rsid w:val="001E52FC"/>
    <w:rsid w:val="001F6951"/>
    <w:rsid w:val="00205751"/>
    <w:rsid w:val="00261AD0"/>
    <w:rsid w:val="00265DCB"/>
    <w:rsid w:val="00270EBE"/>
    <w:rsid w:val="002836C0"/>
    <w:rsid w:val="00292043"/>
    <w:rsid w:val="002A54D7"/>
    <w:rsid w:val="002A6B1E"/>
    <w:rsid w:val="002E5E71"/>
    <w:rsid w:val="00305FE6"/>
    <w:rsid w:val="003434F8"/>
    <w:rsid w:val="003640CA"/>
    <w:rsid w:val="0036527A"/>
    <w:rsid w:val="003D47EB"/>
    <w:rsid w:val="003E1C41"/>
    <w:rsid w:val="004047AE"/>
    <w:rsid w:val="00422DAC"/>
    <w:rsid w:val="004464EC"/>
    <w:rsid w:val="00450B04"/>
    <w:rsid w:val="00470DCD"/>
    <w:rsid w:val="00477280"/>
    <w:rsid w:val="0049167A"/>
    <w:rsid w:val="00495A8D"/>
    <w:rsid w:val="004D3573"/>
    <w:rsid w:val="004E4C86"/>
    <w:rsid w:val="004F7BF8"/>
    <w:rsid w:val="0050244B"/>
    <w:rsid w:val="0050487E"/>
    <w:rsid w:val="00511881"/>
    <w:rsid w:val="0051371A"/>
    <w:rsid w:val="005145DC"/>
    <w:rsid w:val="00545A6E"/>
    <w:rsid w:val="00575E10"/>
    <w:rsid w:val="00577373"/>
    <w:rsid w:val="005C01D8"/>
    <w:rsid w:val="005C4942"/>
    <w:rsid w:val="005E2463"/>
    <w:rsid w:val="005F0FBB"/>
    <w:rsid w:val="00617066"/>
    <w:rsid w:val="0063045D"/>
    <w:rsid w:val="006856E6"/>
    <w:rsid w:val="006A1CAB"/>
    <w:rsid w:val="006A670D"/>
    <w:rsid w:val="006B5C0F"/>
    <w:rsid w:val="006C5D25"/>
    <w:rsid w:val="006E7B0C"/>
    <w:rsid w:val="00710852"/>
    <w:rsid w:val="00710F12"/>
    <w:rsid w:val="00713B7B"/>
    <w:rsid w:val="00723AC5"/>
    <w:rsid w:val="00793710"/>
    <w:rsid w:val="007C1D65"/>
    <w:rsid w:val="007F0F84"/>
    <w:rsid w:val="007F72C9"/>
    <w:rsid w:val="008519C0"/>
    <w:rsid w:val="00863C8E"/>
    <w:rsid w:val="00867ADD"/>
    <w:rsid w:val="008A12E1"/>
    <w:rsid w:val="008D4467"/>
    <w:rsid w:val="008E3BAD"/>
    <w:rsid w:val="00902F6D"/>
    <w:rsid w:val="00903AAF"/>
    <w:rsid w:val="009169D0"/>
    <w:rsid w:val="00920E26"/>
    <w:rsid w:val="0092151B"/>
    <w:rsid w:val="00934F5F"/>
    <w:rsid w:val="00941D13"/>
    <w:rsid w:val="00987C91"/>
    <w:rsid w:val="009912FF"/>
    <w:rsid w:val="009B0F8E"/>
    <w:rsid w:val="009E3732"/>
    <w:rsid w:val="009E5121"/>
    <w:rsid w:val="00A365E0"/>
    <w:rsid w:val="00A67B2C"/>
    <w:rsid w:val="00A80B96"/>
    <w:rsid w:val="00A859F0"/>
    <w:rsid w:val="00A94655"/>
    <w:rsid w:val="00A97DF7"/>
    <w:rsid w:val="00AD64B4"/>
    <w:rsid w:val="00AF1B13"/>
    <w:rsid w:val="00B23A12"/>
    <w:rsid w:val="00B23D4A"/>
    <w:rsid w:val="00B264A2"/>
    <w:rsid w:val="00B321A9"/>
    <w:rsid w:val="00B71E10"/>
    <w:rsid w:val="00B87D51"/>
    <w:rsid w:val="00BA3BF9"/>
    <w:rsid w:val="00BD6919"/>
    <w:rsid w:val="00BF622B"/>
    <w:rsid w:val="00C00560"/>
    <w:rsid w:val="00C0425F"/>
    <w:rsid w:val="00C23735"/>
    <w:rsid w:val="00C3300B"/>
    <w:rsid w:val="00C461A1"/>
    <w:rsid w:val="00C507C2"/>
    <w:rsid w:val="00C67B93"/>
    <w:rsid w:val="00C77F46"/>
    <w:rsid w:val="00C939EB"/>
    <w:rsid w:val="00CA5CBA"/>
    <w:rsid w:val="00CD7B41"/>
    <w:rsid w:val="00D01C4A"/>
    <w:rsid w:val="00D03085"/>
    <w:rsid w:val="00D16B95"/>
    <w:rsid w:val="00D239C1"/>
    <w:rsid w:val="00D37BC9"/>
    <w:rsid w:val="00D94C3B"/>
    <w:rsid w:val="00DA1561"/>
    <w:rsid w:val="00DA1E45"/>
    <w:rsid w:val="00DB5C57"/>
    <w:rsid w:val="00DC3A0E"/>
    <w:rsid w:val="00DE6798"/>
    <w:rsid w:val="00DF651A"/>
    <w:rsid w:val="00E0174C"/>
    <w:rsid w:val="00E1013E"/>
    <w:rsid w:val="00E217AC"/>
    <w:rsid w:val="00E30D0C"/>
    <w:rsid w:val="00E504AC"/>
    <w:rsid w:val="00E70053"/>
    <w:rsid w:val="00EC26E8"/>
    <w:rsid w:val="00EC4A2C"/>
    <w:rsid w:val="00ED2607"/>
    <w:rsid w:val="00ED64A4"/>
    <w:rsid w:val="00F069F7"/>
    <w:rsid w:val="00F46DE7"/>
    <w:rsid w:val="00F83836"/>
    <w:rsid w:val="00F91C4E"/>
    <w:rsid w:val="00FD13E5"/>
    <w:rsid w:val="00FD1C83"/>
    <w:rsid w:val="00FD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01AC9"/>
  <w15:docId w15:val="{DBF810F4-E6A0-4693-9C23-A551DB3CD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3640CA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4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osu.ru/web/books/metod_all/3025_20120209.pdf" TargetMode="External"/><Relationship Id="rId13" Type="http://schemas.openxmlformats.org/officeDocument/2006/relationships/hyperlink" Target="http://artlib.osu.ru/web/books/metod_all/163498_20220301.pdf" TargetMode="External"/><Relationship Id="rId18" Type="http://schemas.openxmlformats.org/officeDocument/2006/relationships/hyperlink" Target="http://biblioclub.ru/index.php.page=book&amp;id=344707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artlib.osu.ru/web/books/metod_all/141877_20210331.pdf" TargetMode="External"/><Relationship Id="rId17" Type="http://schemas.openxmlformats.org/officeDocument/2006/relationships/hyperlink" Target="http://artlib.osu.ru/web/books/metod_all/141873_20210331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rtlib.osu.ru/web/books/metod_all/36395_20170503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rtlib.osu.ru/web/books/metod_all/116149_20200113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rtlib.osu.ru/web/books/metod_all/82624_20180831.pdf" TargetMode="External"/><Relationship Id="rId10" Type="http://schemas.openxmlformats.org/officeDocument/2006/relationships/hyperlink" Target="http://artlib.osu.ru/web/books/metod_all/35177_20170306.pdf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artlib.osu.ru/web/books/metod_all/3432_20130122.pdf" TargetMode="External"/><Relationship Id="rId14" Type="http://schemas.openxmlformats.org/officeDocument/2006/relationships/hyperlink" Target="http://artlib.osu.ru/web/books/metod_all/9544_2016020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81CFB2-98B2-4F4F-843F-17A5FBA5D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9</Pages>
  <Words>3897</Words>
  <Characters>22217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Home-PC</cp:lastModifiedBy>
  <cp:revision>71</cp:revision>
  <dcterms:created xsi:type="dcterms:W3CDTF">2019-09-04T12:51:00Z</dcterms:created>
  <dcterms:modified xsi:type="dcterms:W3CDTF">2023-07-05T14:37:00Z</dcterms:modified>
</cp:coreProperties>
</file>