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BCF9F" w14:textId="77777777" w:rsidR="00B23B4F" w:rsidRPr="00406301" w:rsidRDefault="00B23B4F" w:rsidP="00B23B4F">
      <w:pPr>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Минобрнауки Российской Федерации</w:t>
      </w:r>
    </w:p>
    <w:p w14:paraId="6AF8F86D" w14:textId="77777777" w:rsidR="00B23B4F" w:rsidRPr="00406301" w:rsidRDefault="00B23B4F" w:rsidP="00B23B4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C5F5C7D" w14:textId="77777777" w:rsidR="00B23B4F" w:rsidRPr="00406301" w:rsidRDefault="00B23B4F" w:rsidP="00B23B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14:paraId="216C2105" w14:textId="77777777" w:rsidR="00B23B4F" w:rsidRPr="00406301" w:rsidRDefault="00B23B4F" w:rsidP="00B23B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высшего образования</w:t>
      </w:r>
    </w:p>
    <w:p w14:paraId="4C3B8F2A" w14:textId="77777777" w:rsidR="00B23B4F" w:rsidRPr="00406301" w:rsidRDefault="00B23B4F" w:rsidP="00B23B4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«Оренбургский государственный университет»</w:t>
      </w:r>
    </w:p>
    <w:p w14:paraId="23F009A3" w14:textId="77777777" w:rsidR="00B23B4F" w:rsidRPr="00406301" w:rsidRDefault="00B23B4F" w:rsidP="00B23B4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AAE81B7" w14:textId="77777777" w:rsidR="00B23B4F" w:rsidRPr="00406301" w:rsidRDefault="00B23B4F" w:rsidP="00B23B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Кафедра организации судебной и прокурорско-следственной деятельности</w:t>
      </w:r>
    </w:p>
    <w:p w14:paraId="23B3189B" w14:textId="77777777" w:rsidR="00B23B4F" w:rsidRPr="00406301" w:rsidRDefault="00B23B4F" w:rsidP="00B23B4F">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28C3C4F5" w14:textId="77777777" w:rsidR="00B23B4F" w:rsidRPr="00406301" w:rsidRDefault="00B23B4F" w:rsidP="00B23B4F">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7967ABE3" w14:textId="77777777" w:rsidR="00B23B4F" w:rsidRPr="00406301" w:rsidRDefault="00B23B4F" w:rsidP="00B23B4F">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14:paraId="193A2F35" w14:textId="77777777" w:rsidR="00B23B4F" w:rsidRPr="00406301" w:rsidRDefault="00B23B4F" w:rsidP="00B23B4F">
      <w:pPr>
        <w:suppressAutoHyphens/>
        <w:spacing w:before="120" w:after="0" w:line="240" w:lineRule="auto"/>
        <w:jc w:val="center"/>
        <w:rPr>
          <w:rFonts w:ascii="Times New Roman" w:eastAsia="Calibri" w:hAnsi="Times New Roman" w:cs="Times New Roman"/>
          <w:sz w:val="24"/>
          <w:szCs w:val="24"/>
        </w:rPr>
      </w:pPr>
      <w:r w:rsidRPr="00406301">
        <w:rPr>
          <w:rFonts w:ascii="Times New Roman" w:eastAsia="Calibri" w:hAnsi="Times New Roman" w:cs="Times New Roman"/>
          <w:sz w:val="24"/>
          <w:szCs w:val="24"/>
        </w:rPr>
        <w:t xml:space="preserve">Методические указания для обучающихся по освоению дисциплины </w:t>
      </w:r>
    </w:p>
    <w:p w14:paraId="6831D4F3" w14:textId="77777777" w:rsidR="00B23B4F" w:rsidRPr="00406301" w:rsidRDefault="00B23B4F" w:rsidP="00B23B4F">
      <w:pPr>
        <w:suppressAutoHyphens/>
        <w:spacing w:before="120" w:after="0" w:line="240" w:lineRule="auto"/>
        <w:jc w:val="center"/>
        <w:rPr>
          <w:rFonts w:ascii="Times New Roman" w:eastAsia="Calibri" w:hAnsi="Times New Roman" w:cs="Times New Roman"/>
          <w:i/>
          <w:sz w:val="24"/>
          <w:szCs w:val="24"/>
        </w:rPr>
      </w:pPr>
      <w:r w:rsidRPr="00406301">
        <w:rPr>
          <w:rFonts w:ascii="Times New Roman" w:eastAsia="Calibri" w:hAnsi="Times New Roman" w:cs="Times New Roman"/>
          <w:i/>
          <w:sz w:val="24"/>
          <w:szCs w:val="24"/>
        </w:rPr>
        <w:t>«</w:t>
      </w:r>
      <w:r w:rsidRPr="00406301">
        <w:rPr>
          <w:rFonts w:ascii="Times New Roman" w:eastAsia="Calibri" w:hAnsi="Times New Roman" w:cs="Times New Roman"/>
          <w:i/>
          <w:sz w:val="24"/>
        </w:rPr>
        <w:t>Правоохранительные органы</w:t>
      </w:r>
      <w:r w:rsidRPr="00406301">
        <w:rPr>
          <w:rFonts w:ascii="Times New Roman" w:eastAsia="Calibri" w:hAnsi="Times New Roman" w:cs="Times New Roman"/>
          <w:i/>
          <w:sz w:val="24"/>
          <w:szCs w:val="24"/>
        </w:rPr>
        <w:t>»</w:t>
      </w:r>
    </w:p>
    <w:p w14:paraId="5AC3602B"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144D2F0F"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70131954"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27BFA547" w14:textId="77777777" w:rsidR="00B23B4F" w:rsidRPr="00406301" w:rsidRDefault="00B23B4F" w:rsidP="00B23B4F">
      <w:pPr>
        <w:suppressAutoHyphens/>
        <w:spacing w:after="0" w:line="360" w:lineRule="auto"/>
        <w:jc w:val="center"/>
        <w:rPr>
          <w:rFonts w:ascii="Times New Roman" w:eastAsia="Calibri" w:hAnsi="Times New Roman" w:cs="Times New Roman"/>
          <w:sz w:val="24"/>
        </w:rPr>
      </w:pPr>
      <w:r w:rsidRPr="00406301">
        <w:rPr>
          <w:rFonts w:ascii="Times New Roman" w:eastAsia="Calibri" w:hAnsi="Times New Roman" w:cs="Times New Roman"/>
          <w:sz w:val="24"/>
        </w:rPr>
        <w:t>Уровень высшего образования</w:t>
      </w:r>
    </w:p>
    <w:p w14:paraId="7E344EB6" w14:textId="77777777" w:rsidR="00B23B4F" w:rsidRPr="00406301" w:rsidRDefault="00B23B4F" w:rsidP="00B23B4F">
      <w:pPr>
        <w:suppressAutoHyphens/>
        <w:spacing w:after="0" w:line="360" w:lineRule="auto"/>
        <w:jc w:val="center"/>
        <w:rPr>
          <w:rFonts w:ascii="Times New Roman" w:eastAsia="Calibri" w:hAnsi="Times New Roman" w:cs="Times New Roman"/>
          <w:sz w:val="24"/>
        </w:rPr>
      </w:pPr>
      <w:r w:rsidRPr="00406301">
        <w:rPr>
          <w:rFonts w:ascii="Times New Roman" w:eastAsia="Calibri" w:hAnsi="Times New Roman" w:cs="Times New Roman"/>
          <w:sz w:val="24"/>
        </w:rPr>
        <w:t>БАКАЛАВРИАТ</w:t>
      </w:r>
    </w:p>
    <w:p w14:paraId="37BC859E" w14:textId="77777777" w:rsidR="00B23B4F" w:rsidRPr="00406301" w:rsidRDefault="00B23B4F" w:rsidP="00B23B4F">
      <w:pPr>
        <w:suppressAutoHyphens/>
        <w:spacing w:after="0" w:line="240" w:lineRule="auto"/>
        <w:jc w:val="center"/>
        <w:rPr>
          <w:rFonts w:ascii="Times New Roman" w:eastAsia="Calibri" w:hAnsi="Times New Roman" w:cs="Times New Roman"/>
          <w:sz w:val="24"/>
        </w:rPr>
      </w:pPr>
      <w:r w:rsidRPr="00406301">
        <w:rPr>
          <w:rFonts w:ascii="Times New Roman" w:eastAsia="Calibri" w:hAnsi="Times New Roman" w:cs="Times New Roman"/>
          <w:sz w:val="24"/>
        </w:rPr>
        <w:t>Направление подготовки</w:t>
      </w:r>
    </w:p>
    <w:p w14:paraId="565ECEA5" w14:textId="77777777" w:rsidR="00B23B4F" w:rsidRPr="00406301" w:rsidRDefault="00B23B4F" w:rsidP="00B23B4F">
      <w:pPr>
        <w:suppressAutoHyphens/>
        <w:spacing w:after="0" w:line="240" w:lineRule="auto"/>
        <w:jc w:val="center"/>
        <w:rPr>
          <w:rFonts w:ascii="Times New Roman" w:eastAsia="Calibri" w:hAnsi="Times New Roman" w:cs="Times New Roman"/>
          <w:i/>
          <w:sz w:val="24"/>
          <w:u w:val="single"/>
        </w:rPr>
      </w:pPr>
      <w:r w:rsidRPr="00406301">
        <w:rPr>
          <w:rFonts w:ascii="Times New Roman" w:eastAsia="Calibri" w:hAnsi="Times New Roman" w:cs="Times New Roman"/>
          <w:i/>
          <w:sz w:val="24"/>
          <w:u w:val="single"/>
        </w:rPr>
        <w:t>40.03.01 Юриспруденция</w:t>
      </w:r>
    </w:p>
    <w:p w14:paraId="0E2A7E64" w14:textId="77777777" w:rsidR="00B23B4F" w:rsidRPr="00406301" w:rsidRDefault="00B23B4F" w:rsidP="00B23B4F">
      <w:pPr>
        <w:suppressAutoHyphens/>
        <w:spacing w:after="0" w:line="240" w:lineRule="auto"/>
        <w:jc w:val="center"/>
        <w:rPr>
          <w:rFonts w:ascii="Times New Roman" w:eastAsia="Calibri" w:hAnsi="Times New Roman" w:cs="Times New Roman"/>
          <w:sz w:val="24"/>
          <w:vertAlign w:val="superscript"/>
        </w:rPr>
      </w:pPr>
      <w:r w:rsidRPr="00406301">
        <w:rPr>
          <w:rFonts w:ascii="Times New Roman" w:eastAsia="Calibri" w:hAnsi="Times New Roman" w:cs="Times New Roman"/>
          <w:sz w:val="24"/>
          <w:vertAlign w:val="superscript"/>
        </w:rPr>
        <w:t>(код и наименование направления подготовки)</w:t>
      </w:r>
    </w:p>
    <w:p w14:paraId="0F3F6BC4" w14:textId="2F2178E6" w:rsidR="00B23B4F" w:rsidRPr="00406301" w:rsidRDefault="00AD7EC1" w:rsidP="00B23B4F">
      <w:pPr>
        <w:suppressAutoHyphens/>
        <w:spacing w:after="0" w:line="240" w:lineRule="auto"/>
        <w:jc w:val="center"/>
        <w:rPr>
          <w:rFonts w:ascii="Times New Roman" w:eastAsia="Calibri" w:hAnsi="Times New Roman" w:cs="Times New Roman"/>
          <w:i/>
          <w:sz w:val="28"/>
          <w:u w:val="single"/>
        </w:rPr>
      </w:pPr>
      <w:r>
        <w:rPr>
          <w:rFonts w:ascii="Times New Roman" w:eastAsia="Calibri" w:hAnsi="Times New Roman" w:cs="Times New Roman"/>
          <w:i/>
          <w:sz w:val="28"/>
          <w:u w:val="single"/>
        </w:rPr>
        <w:t>Уоголовно</w:t>
      </w:r>
      <w:bookmarkStart w:id="0" w:name="_GoBack"/>
      <w:bookmarkEnd w:id="0"/>
      <w:r w:rsidR="00B23B4F" w:rsidRPr="00406301">
        <w:rPr>
          <w:rFonts w:ascii="Times New Roman" w:eastAsia="Calibri" w:hAnsi="Times New Roman" w:cs="Times New Roman"/>
          <w:i/>
          <w:sz w:val="28"/>
          <w:u w:val="single"/>
        </w:rPr>
        <w:t>-правовой</w:t>
      </w:r>
    </w:p>
    <w:p w14:paraId="0F1602D7" w14:textId="77777777" w:rsidR="00B23B4F" w:rsidRPr="00406301" w:rsidRDefault="00B23B4F" w:rsidP="00B23B4F">
      <w:pPr>
        <w:suppressAutoHyphens/>
        <w:spacing w:after="0" w:line="240" w:lineRule="auto"/>
        <w:jc w:val="center"/>
        <w:rPr>
          <w:rFonts w:ascii="Times New Roman" w:eastAsia="Calibri" w:hAnsi="Times New Roman" w:cs="Times New Roman"/>
          <w:sz w:val="24"/>
          <w:vertAlign w:val="superscript"/>
        </w:rPr>
      </w:pPr>
      <w:r w:rsidRPr="00406301">
        <w:rPr>
          <w:rFonts w:ascii="Times New Roman" w:eastAsia="Calibri" w:hAnsi="Times New Roman" w:cs="Times New Roman"/>
          <w:sz w:val="24"/>
          <w:vertAlign w:val="superscript"/>
        </w:rPr>
        <w:t xml:space="preserve"> (наименование направленности (профиля) образовательной программы)</w:t>
      </w:r>
    </w:p>
    <w:p w14:paraId="5A77B444" w14:textId="77777777" w:rsidR="00B23B4F" w:rsidRPr="00406301" w:rsidRDefault="00B23B4F" w:rsidP="00B23B4F">
      <w:pPr>
        <w:suppressAutoHyphens/>
        <w:spacing w:after="0" w:line="240" w:lineRule="auto"/>
        <w:jc w:val="center"/>
        <w:rPr>
          <w:rFonts w:ascii="Times New Roman" w:eastAsia="Calibri" w:hAnsi="Times New Roman" w:cs="Times New Roman"/>
          <w:sz w:val="24"/>
        </w:rPr>
      </w:pPr>
    </w:p>
    <w:p w14:paraId="3D4B7D74" w14:textId="77777777" w:rsidR="00B23B4F" w:rsidRPr="00406301" w:rsidRDefault="00B23B4F" w:rsidP="00B23B4F">
      <w:pPr>
        <w:suppressAutoHyphens/>
        <w:spacing w:after="0" w:line="240" w:lineRule="auto"/>
        <w:jc w:val="center"/>
        <w:rPr>
          <w:rFonts w:ascii="Times New Roman" w:eastAsia="Calibri" w:hAnsi="Times New Roman" w:cs="Times New Roman"/>
          <w:sz w:val="24"/>
        </w:rPr>
      </w:pPr>
      <w:r w:rsidRPr="00406301">
        <w:rPr>
          <w:rFonts w:ascii="Times New Roman" w:eastAsia="Calibri" w:hAnsi="Times New Roman" w:cs="Times New Roman"/>
          <w:sz w:val="24"/>
        </w:rPr>
        <w:t>Квалификация</w:t>
      </w:r>
    </w:p>
    <w:p w14:paraId="1418A26F" w14:textId="77777777" w:rsidR="00B23B4F" w:rsidRPr="00406301" w:rsidRDefault="00B23B4F" w:rsidP="00B23B4F">
      <w:pPr>
        <w:suppressAutoHyphens/>
        <w:spacing w:after="0" w:line="240" w:lineRule="auto"/>
        <w:jc w:val="center"/>
        <w:rPr>
          <w:rFonts w:ascii="Times New Roman" w:eastAsia="Calibri" w:hAnsi="Times New Roman" w:cs="Times New Roman"/>
          <w:i/>
          <w:sz w:val="24"/>
          <w:u w:val="single"/>
        </w:rPr>
      </w:pPr>
      <w:r w:rsidRPr="00406301">
        <w:rPr>
          <w:rFonts w:ascii="Times New Roman" w:eastAsia="Calibri" w:hAnsi="Times New Roman" w:cs="Times New Roman"/>
          <w:i/>
          <w:sz w:val="24"/>
          <w:u w:val="single"/>
        </w:rPr>
        <w:t>Бакалавр</w:t>
      </w:r>
    </w:p>
    <w:p w14:paraId="101C4741" w14:textId="77777777" w:rsidR="00B23B4F" w:rsidRPr="00406301" w:rsidRDefault="00B23B4F" w:rsidP="00B23B4F">
      <w:pPr>
        <w:suppressAutoHyphens/>
        <w:spacing w:before="120" w:after="0" w:line="240" w:lineRule="auto"/>
        <w:jc w:val="center"/>
        <w:rPr>
          <w:rFonts w:ascii="Times New Roman" w:eastAsia="Calibri" w:hAnsi="Times New Roman" w:cs="Times New Roman"/>
          <w:sz w:val="24"/>
        </w:rPr>
      </w:pPr>
      <w:r w:rsidRPr="00406301">
        <w:rPr>
          <w:rFonts w:ascii="Times New Roman" w:eastAsia="Calibri" w:hAnsi="Times New Roman" w:cs="Times New Roman"/>
          <w:sz w:val="24"/>
        </w:rPr>
        <w:t>Форма обучения</w:t>
      </w:r>
    </w:p>
    <w:p w14:paraId="27E654AB" w14:textId="77777777" w:rsidR="00B23B4F" w:rsidRPr="00406301" w:rsidRDefault="00B23B4F" w:rsidP="00B23B4F">
      <w:pPr>
        <w:suppressAutoHyphens/>
        <w:spacing w:after="0" w:line="240" w:lineRule="auto"/>
        <w:jc w:val="center"/>
        <w:rPr>
          <w:rFonts w:ascii="Times New Roman" w:eastAsia="Calibri" w:hAnsi="Times New Roman" w:cs="Times New Roman"/>
          <w:i/>
          <w:sz w:val="24"/>
          <w:u w:val="single"/>
        </w:rPr>
      </w:pPr>
      <w:r w:rsidRPr="00406301">
        <w:rPr>
          <w:rFonts w:ascii="Times New Roman" w:eastAsia="Calibri" w:hAnsi="Times New Roman" w:cs="Times New Roman"/>
          <w:i/>
          <w:sz w:val="24"/>
          <w:u w:val="single"/>
        </w:rPr>
        <w:t>Очная</w:t>
      </w:r>
    </w:p>
    <w:p w14:paraId="4A4AE59C"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36576212"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515A228E"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09EC8F82"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534A339C"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60AAC927"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12F3C313"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2C8F6494"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14124FD8"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1D8DCF49"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6455F7BD"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510DEDCB"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1E686050"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25438F31"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2BD91222"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41997932"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37CB3AA5"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0A95B0B9"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2BA96873"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1D18C2F2"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59FB761C"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p>
    <w:p w14:paraId="1EEEF2DB" w14:textId="77777777" w:rsidR="00B23B4F" w:rsidRPr="00406301" w:rsidRDefault="00B23B4F" w:rsidP="00B23B4F">
      <w:pPr>
        <w:suppressAutoHyphens/>
        <w:spacing w:after="0" w:line="240" w:lineRule="auto"/>
        <w:jc w:val="center"/>
        <w:rPr>
          <w:rFonts w:ascii="Times New Roman" w:eastAsia="Calibri" w:hAnsi="Times New Roman" w:cs="Times New Roman"/>
          <w:sz w:val="24"/>
          <w:szCs w:val="24"/>
        </w:rPr>
      </w:pPr>
      <w:r w:rsidRPr="00406301">
        <w:rPr>
          <w:rFonts w:ascii="Times New Roman" w:eastAsia="Calibri" w:hAnsi="Times New Roman" w:cs="Times New Roman"/>
          <w:sz w:val="24"/>
          <w:szCs w:val="24"/>
        </w:rPr>
        <w:t>Год набора 202</w:t>
      </w:r>
      <w:r>
        <w:rPr>
          <w:rFonts w:ascii="Times New Roman" w:eastAsia="Calibri" w:hAnsi="Times New Roman" w:cs="Times New Roman"/>
          <w:sz w:val="24"/>
          <w:szCs w:val="24"/>
        </w:rPr>
        <w:t>4</w:t>
      </w:r>
    </w:p>
    <w:p w14:paraId="4FE77780" w14:textId="77777777" w:rsidR="00B23B4F" w:rsidRPr="00406301" w:rsidRDefault="00B23B4F" w:rsidP="00B23B4F">
      <w:pPr>
        <w:spacing w:after="0" w:line="240" w:lineRule="auto"/>
        <w:rPr>
          <w:rFonts w:ascii="Times New Roman" w:eastAsia="Calibri" w:hAnsi="Times New Roman" w:cs="Times New Roman"/>
          <w:sz w:val="24"/>
          <w:szCs w:val="24"/>
        </w:rPr>
        <w:sectPr w:rsidR="00B23B4F" w:rsidRPr="00406301">
          <w:pgSz w:w="11906" w:h="16838"/>
          <w:pgMar w:top="1134" w:right="567" w:bottom="1134" w:left="1701" w:header="0" w:footer="510" w:gutter="0"/>
          <w:cols w:space="720"/>
        </w:sectPr>
      </w:pPr>
    </w:p>
    <w:p w14:paraId="7DE04F53" w14:textId="77777777" w:rsidR="00B23B4F" w:rsidRPr="00406301" w:rsidRDefault="00B23B4F" w:rsidP="00B23B4F">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lastRenderedPageBreak/>
        <w:t>Составители ________________________________________ Е.И. Максименко</w:t>
      </w:r>
    </w:p>
    <w:p w14:paraId="21501D96" w14:textId="77777777" w:rsidR="00B23B4F" w:rsidRPr="00406301" w:rsidRDefault="00B23B4F" w:rsidP="00B23B4F">
      <w:pPr>
        <w:spacing w:after="200" w:line="276" w:lineRule="auto"/>
        <w:jc w:val="both"/>
        <w:rPr>
          <w:rFonts w:ascii="Times New Roman" w:eastAsia="Calibri" w:hAnsi="Times New Roman" w:cs="Times New Roman"/>
          <w:sz w:val="24"/>
          <w:szCs w:val="24"/>
        </w:rPr>
      </w:pPr>
    </w:p>
    <w:p w14:paraId="198BD5D7" w14:textId="77777777" w:rsidR="00B23B4F" w:rsidRPr="00406301" w:rsidRDefault="00B23B4F" w:rsidP="00B23B4F">
      <w:pPr>
        <w:spacing w:after="200" w:line="276" w:lineRule="auto"/>
        <w:jc w:val="both"/>
        <w:rPr>
          <w:rFonts w:ascii="Times New Roman" w:eastAsia="Calibri" w:hAnsi="Times New Roman" w:cs="Times New Roman"/>
          <w:sz w:val="24"/>
          <w:szCs w:val="24"/>
        </w:rPr>
      </w:pPr>
    </w:p>
    <w:p w14:paraId="2497647C" w14:textId="77777777" w:rsidR="00B23B4F" w:rsidRPr="00406301" w:rsidRDefault="00B23B4F" w:rsidP="00B23B4F">
      <w:pPr>
        <w:spacing w:after="200" w:line="276" w:lineRule="auto"/>
        <w:jc w:val="both"/>
        <w:rPr>
          <w:rFonts w:ascii="Times New Roman" w:eastAsia="Calibri" w:hAnsi="Times New Roman" w:cs="Times New Roman"/>
          <w:sz w:val="24"/>
          <w:szCs w:val="24"/>
        </w:rPr>
      </w:pPr>
    </w:p>
    <w:p w14:paraId="5EF6B88B" w14:textId="77777777" w:rsidR="00B23B4F" w:rsidRPr="00406301" w:rsidRDefault="00B23B4F" w:rsidP="00B23B4F">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t xml:space="preserve">Методические указания рассмотрены и одобрены на заседании кафедры </w:t>
      </w:r>
      <w:r w:rsidRPr="00406301">
        <w:rPr>
          <w:rFonts w:ascii="Times New Roman" w:eastAsia="Times New Roman" w:hAnsi="Times New Roman" w:cs="Times New Roman"/>
          <w:sz w:val="24"/>
          <w:szCs w:val="24"/>
          <w:lang w:eastAsia="ru-RU"/>
        </w:rPr>
        <w:t>организации судебной и прокурорско-следственной деятельности</w:t>
      </w:r>
    </w:p>
    <w:p w14:paraId="3A12A1FC" w14:textId="77777777" w:rsidR="00B23B4F" w:rsidRPr="00406301" w:rsidRDefault="00B23B4F" w:rsidP="00B23B4F">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t>_____________________________</w:t>
      </w:r>
    </w:p>
    <w:p w14:paraId="77DD1331" w14:textId="77777777" w:rsidR="00B23B4F" w:rsidRPr="00406301" w:rsidRDefault="00B23B4F" w:rsidP="00B23B4F">
      <w:pPr>
        <w:spacing w:after="200" w:line="276" w:lineRule="auto"/>
        <w:jc w:val="both"/>
        <w:rPr>
          <w:rFonts w:ascii="Times New Roman" w:eastAsia="Calibri" w:hAnsi="Times New Roman" w:cs="Times New Roman"/>
          <w:sz w:val="24"/>
          <w:szCs w:val="24"/>
        </w:rPr>
      </w:pPr>
    </w:p>
    <w:p w14:paraId="7736260D" w14:textId="77777777" w:rsidR="00B23B4F" w:rsidRPr="00406301" w:rsidRDefault="00B23B4F" w:rsidP="00B23B4F">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t xml:space="preserve">Заведующий кафедрой </w:t>
      </w:r>
      <w:r w:rsidRPr="00406301">
        <w:rPr>
          <w:rFonts w:ascii="Times New Roman" w:eastAsia="Times New Roman" w:hAnsi="Times New Roman" w:cs="Times New Roman"/>
          <w:sz w:val="24"/>
          <w:szCs w:val="24"/>
          <w:lang w:eastAsia="ru-RU"/>
        </w:rPr>
        <w:t>организации судебной и прокурорско-следственной деятельности</w:t>
      </w:r>
      <w:r w:rsidRPr="00406301">
        <w:rPr>
          <w:rFonts w:ascii="Times New Roman" w:eastAsia="Calibri" w:hAnsi="Times New Roman" w:cs="Times New Roman"/>
          <w:sz w:val="24"/>
          <w:szCs w:val="24"/>
        </w:rPr>
        <w:t xml:space="preserve"> ___________ О.В. Журкина</w:t>
      </w:r>
    </w:p>
    <w:p w14:paraId="735EA63F"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111CC3E3"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17939ED4"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1540E9CF"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765665EA"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6B90B94B"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2A2152AE"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5B6DAE5B"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19C6CE66"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7AE8E3C3"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53769F55"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08CB6483"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7DDBA6E4"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6E9E6698"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4DD2D977"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2CED9B00"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326010A3"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2A6B1B8D"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6A0CBDFF"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05E1CE4F"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42B46B0A" w14:textId="77777777" w:rsidR="00B23B4F" w:rsidRPr="00406301" w:rsidRDefault="00B23B4F" w:rsidP="00B23B4F">
      <w:pPr>
        <w:spacing w:after="200" w:line="276" w:lineRule="auto"/>
        <w:jc w:val="both"/>
        <w:rPr>
          <w:rFonts w:ascii="Times New Roman" w:eastAsia="Calibri" w:hAnsi="Times New Roman" w:cs="Times New Roman"/>
          <w:sz w:val="24"/>
          <w:szCs w:val="24"/>
        </w:rPr>
      </w:pPr>
      <w:r w:rsidRPr="00406301">
        <w:rPr>
          <w:rFonts w:ascii="Times New Roman" w:eastAsia="Calibri" w:hAnsi="Times New Roman" w:cs="Times New Roman"/>
          <w:sz w:val="24"/>
          <w:szCs w:val="24"/>
        </w:rPr>
        <w:t xml:space="preserve">Методические указания является приложением к рабочей программе по дисциплине «Правоохранительные органы», зарегистрированной в ЦИТ под учетным номером </w:t>
      </w:r>
    </w:p>
    <w:p w14:paraId="1E7B3D45" w14:textId="77777777" w:rsidR="00B23B4F" w:rsidRPr="00406301" w:rsidRDefault="00B23B4F" w:rsidP="00B23B4F">
      <w:pPr>
        <w:spacing w:after="0" w:line="240" w:lineRule="auto"/>
        <w:jc w:val="both"/>
        <w:rPr>
          <w:rFonts w:ascii="Times New Roman" w:eastAsia="Times New Roman" w:hAnsi="Times New Roman" w:cs="Times New Roman"/>
          <w:sz w:val="24"/>
          <w:szCs w:val="24"/>
          <w:lang w:eastAsia="ru-RU"/>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B23B4F" w:rsidRPr="00406301" w14:paraId="4E26B1E1" w14:textId="77777777" w:rsidTr="003132A1">
        <w:tc>
          <w:tcPr>
            <w:tcW w:w="3522" w:type="dxa"/>
          </w:tcPr>
          <w:p w14:paraId="78EA4359" w14:textId="77777777" w:rsidR="00B23B4F" w:rsidRPr="00406301" w:rsidRDefault="00B23B4F" w:rsidP="003132A1">
            <w:pPr>
              <w:suppressLineNumbers/>
              <w:spacing w:after="0" w:line="276" w:lineRule="auto"/>
              <w:rPr>
                <w:rFonts w:ascii="Times New Roman" w:eastAsia="Calibri" w:hAnsi="Times New Roman" w:cs="Times New Roman"/>
                <w:sz w:val="24"/>
                <w:szCs w:val="24"/>
              </w:rPr>
            </w:pPr>
          </w:p>
        </w:tc>
      </w:tr>
      <w:tr w:rsidR="00B23B4F" w:rsidRPr="00406301" w14:paraId="627ECFF8" w14:textId="77777777" w:rsidTr="003132A1">
        <w:tc>
          <w:tcPr>
            <w:tcW w:w="3522" w:type="dxa"/>
          </w:tcPr>
          <w:p w14:paraId="3D82EB04" w14:textId="77777777" w:rsidR="00B23B4F" w:rsidRPr="00406301" w:rsidRDefault="00B23B4F" w:rsidP="003132A1">
            <w:pPr>
              <w:suppressLineNumbers/>
              <w:spacing w:after="0" w:line="276" w:lineRule="auto"/>
              <w:rPr>
                <w:rFonts w:ascii="Times New Roman" w:eastAsia="Calibri" w:hAnsi="Times New Roman" w:cs="Times New Roman"/>
                <w:sz w:val="24"/>
                <w:szCs w:val="24"/>
              </w:rPr>
            </w:pPr>
          </w:p>
        </w:tc>
      </w:tr>
    </w:tbl>
    <w:p w14:paraId="35FD3CEE" w14:textId="77777777" w:rsidR="00B23B4F" w:rsidRPr="00406301" w:rsidRDefault="00B23B4F" w:rsidP="00B23B4F">
      <w:pPr>
        <w:spacing w:after="0" w:line="240" w:lineRule="auto"/>
        <w:jc w:val="both"/>
        <w:rPr>
          <w:rFonts w:ascii="Times New Roman" w:eastAsia="Times New Roman" w:hAnsi="Times New Roman" w:cs="Times New Roman"/>
          <w:snapToGrid w:val="0"/>
          <w:sz w:val="24"/>
          <w:szCs w:val="24"/>
          <w:lang w:eastAsia="ru-RU"/>
        </w:rPr>
      </w:pPr>
    </w:p>
    <w:p w14:paraId="4F173626" w14:textId="77777777" w:rsidR="00B23B4F" w:rsidRPr="00406301" w:rsidRDefault="00B23B4F" w:rsidP="00B23B4F">
      <w:pPr>
        <w:spacing w:after="200" w:line="276" w:lineRule="auto"/>
        <w:rPr>
          <w:rFonts w:ascii="Times New Roman" w:eastAsia="Times New Roman" w:hAnsi="Times New Roman" w:cs="Times New Roman"/>
          <w:snapToGrid w:val="0"/>
          <w:sz w:val="24"/>
          <w:szCs w:val="24"/>
          <w:lang w:eastAsia="ru-RU"/>
        </w:rPr>
      </w:pPr>
      <w:r w:rsidRPr="00406301">
        <w:rPr>
          <w:rFonts w:ascii="Times New Roman" w:eastAsia="Times New Roman" w:hAnsi="Times New Roman" w:cs="Times New Roman"/>
          <w:snapToGrid w:val="0"/>
          <w:sz w:val="24"/>
          <w:szCs w:val="24"/>
          <w:lang w:eastAsia="ru-RU"/>
        </w:rPr>
        <w:br w:type="page"/>
      </w:r>
    </w:p>
    <w:p w14:paraId="488538C7" w14:textId="77777777" w:rsidR="00B23B4F" w:rsidRPr="00406301" w:rsidRDefault="00B23B4F" w:rsidP="00B23B4F">
      <w:pPr>
        <w:shd w:val="clear" w:color="auto" w:fill="FFFFFF"/>
        <w:spacing w:after="0" w:line="240" w:lineRule="auto"/>
        <w:jc w:val="center"/>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lastRenderedPageBreak/>
        <w:t>Содержание</w:t>
      </w:r>
    </w:p>
    <w:p w14:paraId="39E0167D" w14:textId="77777777" w:rsidR="00B23B4F" w:rsidRPr="00406301" w:rsidRDefault="00B23B4F" w:rsidP="00B23B4F">
      <w:pPr>
        <w:shd w:val="clear" w:color="auto" w:fill="FFFFFF"/>
        <w:spacing w:after="0" w:line="240" w:lineRule="auto"/>
        <w:jc w:val="both"/>
        <w:rPr>
          <w:rFonts w:ascii="Times New Roman" w:eastAsia="Times New Roman" w:hAnsi="Times New Roman" w:cs="Times New Roman"/>
          <w:b/>
          <w:color w:val="000000"/>
          <w:spacing w:val="7"/>
          <w:sz w:val="24"/>
          <w:szCs w:val="24"/>
          <w:lang w:eastAsia="ru-RU"/>
        </w:rPr>
      </w:pPr>
    </w:p>
    <w:p w14:paraId="64CB9E56" w14:textId="5F08DD04" w:rsidR="00B23B4F" w:rsidRPr="00406301" w:rsidRDefault="00B23B4F" w:rsidP="00B23B4F">
      <w:pPr>
        <w:shd w:val="clear" w:color="auto" w:fill="FFFFFF"/>
        <w:spacing w:after="0" w:line="240" w:lineRule="auto"/>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1 Методические указания по лекционным занятиям………………………………</w:t>
      </w:r>
      <w:proofErr w:type="gramStart"/>
      <w:r w:rsidRPr="00406301">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.4</w:t>
      </w:r>
    </w:p>
    <w:p w14:paraId="72863CC7" w14:textId="7213BCE4"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2 Методические указания по практическим занятиям………………………………</w:t>
      </w:r>
      <w:proofErr w:type="gramStart"/>
      <w:r w:rsidRPr="00406301">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7</w:t>
      </w:r>
    </w:p>
    <w:p w14:paraId="22D6A1F2" w14:textId="7A4259E1"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3 Методические указания по самостоятельной работе……………………………</w:t>
      </w:r>
      <w:proofErr w:type="gramStart"/>
      <w:r w:rsidRPr="00406301">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13</w:t>
      </w:r>
    </w:p>
    <w:p w14:paraId="1F0F79F0" w14:textId="5E7F1209"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4 Методические указания по написанию эссе………………………………………</w:t>
      </w:r>
      <w:proofErr w:type="gramStart"/>
      <w:r w:rsidRPr="00406301">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15</w:t>
      </w:r>
    </w:p>
    <w:p w14:paraId="2FC5A86E" w14:textId="4BE3C281"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5 Методические указания по подготовке к коллоквиуму…………………………</w:t>
      </w:r>
      <w:proofErr w:type="gramStart"/>
      <w:r w:rsidRPr="00406301">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19</w:t>
      </w:r>
    </w:p>
    <w:p w14:paraId="4CDB5F4C" w14:textId="7BA9A387"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6 Методические указания по выполнению практико-ориентированных заданий</w:t>
      </w:r>
      <w:proofErr w:type="gramStart"/>
      <w:r w:rsidRPr="00406301">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21</w:t>
      </w:r>
    </w:p>
    <w:p w14:paraId="16E3D090" w14:textId="35F37BFD"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7 Методические указания по проведению занятий в интерактивной форме…</w:t>
      </w:r>
      <w:proofErr w:type="gramStart"/>
      <w:r w:rsidRPr="00406301">
        <w:rPr>
          <w:rFonts w:ascii="Times New Roman" w:eastAsia="Times New Roman" w:hAnsi="Times New Roman" w:cs="Times New Roman"/>
          <w:color w:val="000000"/>
          <w:spacing w:val="7"/>
          <w:sz w:val="24"/>
          <w:szCs w:val="24"/>
          <w:lang w:eastAsia="ru-RU"/>
        </w:rPr>
        <w:t>…….</w:t>
      </w:r>
      <w:proofErr w:type="gramEnd"/>
      <w:r w:rsidRPr="00406301">
        <w:rPr>
          <w:rFonts w:ascii="Times New Roman" w:eastAsia="Times New Roman" w:hAnsi="Times New Roman" w:cs="Times New Roman"/>
          <w:color w:val="000000"/>
          <w:spacing w:val="7"/>
          <w:sz w:val="24"/>
          <w:szCs w:val="24"/>
          <w:lang w:eastAsia="ru-RU"/>
        </w:rPr>
        <w:t>…22</w:t>
      </w:r>
    </w:p>
    <w:p w14:paraId="3CC4D1A5" w14:textId="58E85BD2"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8 Методические указания по промежуточной аттестации по дисциплине……………24</w:t>
      </w:r>
    </w:p>
    <w:p w14:paraId="65AB7CA8" w14:textId="77777777"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r w:rsidRPr="00406301">
        <w:rPr>
          <w:rFonts w:ascii="Times New Roman" w:eastAsia="Times New Roman" w:hAnsi="Times New Roman" w:cs="Times New Roman"/>
          <w:color w:val="000000"/>
          <w:spacing w:val="7"/>
          <w:sz w:val="24"/>
          <w:szCs w:val="24"/>
          <w:lang w:eastAsia="ru-RU"/>
        </w:rPr>
        <w:t>9 Методические указания по написанию реферата………………………………………25</w:t>
      </w:r>
    </w:p>
    <w:p w14:paraId="7EDA3170" w14:textId="77777777" w:rsidR="00B23B4F" w:rsidRPr="00406301" w:rsidRDefault="00B23B4F" w:rsidP="00B23B4F">
      <w:pPr>
        <w:shd w:val="clear" w:color="auto" w:fill="FFFFFF"/>
        <w:spacing w:after="0" w:line="240" w:lineRule="auto"/>
        <w:jc w:val="both"/>
        <w:rPr>
          <w:rFonts w:ascii="Times New Roman" w:eastAsia="Times New Roman" w:hAnsi="Times New Roman" w:cs="Times New Roman"/>
          <w:color w:val="000000"/>
          <w:spacing w:val="7"/>
          <w:sz w:val="24"/>
          <w:szCs w:val="24"/>
          <w:lang w:eastAsia="ru-RU"/>
        </w:rPr>
      </w:pPr>
    </w:p>
    <w:p w14:paraId="13A791EC"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E95C482"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72A0646C"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0E398217"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F4073C3"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76A5DDA6"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54351307"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327D8C6"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7AB3E69D"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62A30833"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237E6D69"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43829AA"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39A33467"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51E1E7F"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2F84C820"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3FE533D"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ECBF5F2"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1A713E4"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51B2D689"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54DD3543"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5512FF8"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56AA14C2"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55EB443F"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3DA602B3"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24C25064"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D92CB1E"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3871FFC"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1E2B11B"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30B1393E"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9EDD099"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53684596"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62427AAF"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2B697AB2"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0894C074"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DA7E80C"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3D7E0042"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25DCAD09"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1DE6E992"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3E9B3B77"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64450B43" w14:textId="77777777" w:rsidR="00B23B4F" w:rsidRPr="00406301" w:rsidRDefault="00B23B4F" w:rsidP="00B23B4F">
      <w:pPr>
        <w:spacing w:after="0" w:line="240" w:lineRule="auto"/>
        <w:rPr>
          <w:rFonts w:ascii="Times New Roman" w:eastAsia="Times New Roman" w:hAnsi="Times New Roman" w:cs="Times New Roman"/>
          <w:sz w:val="24"/>
          <w:szCs w:val="24"/>
          <w:lang w:eastAsia="ru-RU"/>
        </w:rPr>
      </w:pPr>
    </w:p>
    <w:p w14:paraId="41B0A073"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lastRenderedPageBreak/>
        <w:t>1 Методические указания по лекционным занятиям</w:t>
      </w:r>
    </w:p>
    <w:p w14:paraId="30083F0F"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p>
    <w:p w14:paraId="4767EFC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14:paraId="79666A2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14:paraId="6903313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14:paraId="3A84A75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14:paraId="0E144E3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14:paraId="3C0A0BE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выяснение того, что и в каком объёме было изучено студентами ранее по родственным дисциплинам;</w:t>
      </w:r>
    </w:p>
    <w:p w14:paraId="6878121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определение места изучаемой дисциплины в учебном процессе подготовки специалиста;</w:t>
      </w:r>
    </w:p>
    <w:p w14:paraId="615A960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отбор материала для лекции;</w:t>
      </w:r>
    </w:p>
    <w:p w14:paraId="6B3B7C8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определение объема и содержания лекции;</w:t>
      </w:r>
    </w:p>
    <w:p w14:paraId="642591B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выбор последовательности и логики изложения, составление плана лекции;</w:t>
      </w:r>
    </w:p>
    <w:p w14:paraId="10544D1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подбор иллюстративного материала;</w:t>
      </w:r>
    </w:p>
    <w:p w14:paraId="0D1E078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выработка манеры чтения лекции.</w:t>
      </w:r>
    </w:p>
    <w:p w14:paraId="5413AB4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Рассмотрим некоторые основные этапы.</w:t>
      </w:r>
    </w:p>
    <w:p w14:paraId="119E5F1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14:paraId="03B3CEB4"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14:paraId="240D89D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14:paraId="366DA44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406301">
        <w:rPr>
          <w:rFonts w:ascii="Times New Roman" w:eastAsia="Times New Roman" w:hAnsi="Times New Roman" w:cs="Times New Roman"/>
          <w:color w:val="000000"/>
          <w:sz w:val="24"/>
          <w:szCs w:val="24"/>
          <w:lang w:eastAsia="ru-RU"/>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14:paraId="2744AB0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14:paraId="10615CC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14:paraId="0231B54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14:paraId="480372D4"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14:paraId="4758FE4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14:paraId="3C20547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Следование принципу систематичности требует соблюдения ряда педагогических правил. К ним, первую очередь, относят:</w:t>
      </w:r>
    </w:p>
    <w:p w14:paraId="3F55558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взаимосвязь изучаемого материала с ранее изученным, постепенное повышение сложности рассматриваемых вопросов;</w:t>
      </w:r>
    </w:p>
    <w:p w14:paraId="47BF4FB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взаимосвязь частей изучаемого материала;</w:t>
      </w:r>
    </w:p>
    <w:p w14:paraId="116235B7"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обобщение изученного материала;</w:t>
      </w:r>
    </w:p>
    <w:p w14:paraId="7FB3683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стройность изложения материала по содержанию и внешней форме его подачи, рубрикация курса, темы, вопроса;</w:t>
      </w:r>
    </w:p>
    <w:p w14:paraId="20B23C22"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14:paraId="70B9ADB4"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14:paraId="1E49CBE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w:t>
      </w:r>
      <w:r w:rsidRPr="00406301">
        <w:rPr>
          <w:rFonts w:ascii="Times New Roman" w:eastAsia="Times New Roman" w:hAnsi="Times New Roman" w:cs="Times New Roman"/>
          <w:color w:val="000000"/>
          <w:sz w:val="24"/>
          <w:szCs w:val="24"/>
          <w:lang w:eastAsia="ru-RU"/>
        </w:rPr>
        <w:lastRenderedPageBreak/>
        <w:t>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14:paraId="10210E8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14:paraId="5F380DB0"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406301">
        <w:rPr>
          <w:rFonts w:ascii="Times New Roman" w:eastAsia="Times New Roman" w:hAnsi="Times New Roman" w:cs="Times New Roman"/>
          <w:color w:val="000000"/>
          <w:sz w:val="24"/>
          <w:szCs w:val="24"/>
          <w:lang w:eastAsia="ru-RU"/>
        </w:rPr>
        <w:t>категорийный</w:t>
      </w:r>
      <w:proofErr w:type="spellEnd"/>
      <w:r w:rsidRPr="00406301">
        <w:rPr>
          <w:rFonts w:ascii="Times New Roman" w:eastAsia="Times New Roman" w:hAnsi="Times New Roman" w:cs="Times New Roman"/>
          <w:color w:val="000000"/>
          <w:sz w:val="24"/>
          <w:szCs w:val="24"/>
          <w:lang w:eastAsia="ru-RU"/>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14:paraId="04720A4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14:paraId="2602255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w:t>
      </w:r>
      <w:proofErr w:type="gramStart"/>
      <w:r w:rsidRPr="00406301">
        <w:rPr>
          <w:rFonts w:ascii="Times New Roman" w:eastAsia="Times New Roman" w:hAnsi="Times New Roman" w:cs="Times New Roman"/>
          <w:color w:val="000000"/>
          <w:sz w:val="24"/>
          <w:szCs w:val="24"/>
          <w:lang w:eastAsia="ru-RU"/>
        </w:rPr>
        <w:t>и</w:t>
      </w:r>
      <w:proofErr w:type="gramEnd"/>
      <w:r w:rsidRPr="00406301">
        <w:rPr>
          <w:rFonts w:ascii="Times New Roman" w:eastAsia="Times New Roman" w:hAnsi="Times New Roman" w:cs="Times New Roman"/>
          <w:color w:val="000000"/>
          <w:sz w:val="24"/>
          <w:szCs w:val="24"/>
          <w:lang w:eastAsia="ru-RU"/>
        </w:rPr>
        <w:t xml:space="preserve">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14:paraId="3B5FF7CA"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14:paraId="6BB1D127"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Таким образом, требования к лекции включают в себя:</w:t>
      </w:r>
    </w:p>
    <w:p w14:paraId="1FB1BE0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14:paraId="00D3EBF0"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14:paraId="5D0EFE0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разъяснение вновь вводимых терминов и названий, формулирование главных мыслей и положений, подчеркивание выводов, повторение их;</w:t>
      </w:r>
    </w:p>
    <w:p w14:paraId="2335047A"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эмоциональность формы изложения, доступный и ясный язык.</w:t>
      </w:r>
    </w:p>
    <w:p w14:paraId="43F993C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w:t>
      </w:r>
      <w:r w:rsidRPr="00406301">
        <w:rPr>
          <w:rFonts w:ascii="Times New Roman" w:eastAsia="Times New Roman" w:hAnsi="Times New Roman" w:cs="Times New Roman"/>
          <w:color w:val="000000"/>
          <w:sz w:val="24"/>
          <w:szCs w:val="24"/>
          <w:lang w:eastAsia="ru-RU"/>
        </w:rPr>
        <w:lastRenderedPageBreak/>
        <w:t xml:space="preserve">будет использовать технические средства при чтении лекций (видеоплеер, </w:t>
      </w:r>
      <w:proofErr w:type="spellStart"/>
      <w:r w:rsidRPr="00406301">
        <w:rPr>
          <w:rFonts w:ascii="Times New Roman" w:eastAsia="Times New Roman" w:hAnsi="Times New Roman" w:cs="Times New Roman"/>
          <w:color w:val="000000"/>
          <w:sz w:val="24"/>
          <w:szCs w:val="24"/>
          <w:lang w:eastAsia="ru-RU"/>
        </w:rPr>
        <w:t>мультимедиапроектор</w:t>
      </w:r>
      <w:proofErr w:type="spellEnd"/>
      <w:r w:rsidRPr="00406301">
        <w:rPr>
          <w:rFonts w:ascii="Times New Roman" w:eastAsia="Times New Roman" w:hAnsi="Times New Roman" w:cs="Times New Roman"/>
          <w:color w:val="000000"/>
          <w:sz w:val="24"/>
          <w:szCs w:val="24"/>
          <w:lang w:eastAsia="ru-RU"/>
        </w:rPr>
        <w:t>).</w:t>
      </w:r>
    </w:p>
    <w:p w14:paraId="58A678B4"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Для того, чтобы с достаточной полнотой усвоить содержание лекции, необходимо выработать известные навыки слушания и конспектирования их.</w:t>
      </w:r>
    </w:p>
    <w:p w14:paraId="05717B91"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14:paraId="6D9E2BE9"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14:paraId="6807795C"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14:paraId="01C7B809"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14:paraId="65EBDD2D"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14:paraId="2490F220" w14:textId="77777777" w:rsidR="00B23B4F" w:rsidRPr="00406301" w:rsidRDefault="00B23B4F" w:rsidP="00B23B4F">
      <w:pPr>
        <w:spacing w:after="0" w:line="240" w:lineRule="auto"/>
        <w:ind w:firstLine="708"/>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14:paraId="67A579E2"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p>
    <w:p w14:paraId="5241BF26"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2 Методические указания по практическим занятиям</w:t>
      </w:r>
    </w:p>
    <w:p w14:paraId="3F4EEBCC" w14:textId="77777777" w:rsidR="00B23B4F" w:rsidRPr="00406301" w:rsidRDefault="00B23B4F" w:rsidP="00B23B4F">
      <w:pPr>
        <w:spacing w:after="0" w:line="240" w:lineRule="auto"/>
        <w:jc w:val="both"/>
        <w:rPr>
          <w:rFonts w:ascii="Times New Roman" w:eastAsia="Times New Roman" w:hAnsi="Times New Roman" w:cs="Times New Roman"/>
          <w:b/>
          <w:i/>
          <w:sz w:val="24"/>
          <w:szCs w:val="24"/>
          <w:lang w:eastAsia="ru-RU"/>
        </w:rPr>
      </w:pPr>
    </w:p>
    <w:p w14:paraId="51B8C687" w14:textId="77777777" w:rsidR="00B23B4F" w:rsidRPr="00406301" w:rsidRDefault="00B23B4F" w:rsidP="00B23B4F">
      <w:pPr>
        <w:suppressAutoHyphens/>
        <w:spacing w:after="0" w:line="240" w:lineRule="auto"/>
        <w:ind w:firstLine="709"/>
        <w:jc w:val="both"/>
        <w:rPr>
          <w:rFonts w:ascii="Times New Roman" w:eastAsia="Times New Roman" w:hAnsi="Times New Roman" w:cs="Times New Roman"/>
          <w:b/>
          <w:sz w:val="24"/>
          <w:szCs w:val="24"/>
        </w:rPr>
      </w:pPr>
      <w:r w:rsidRPr="00406301">
        <w:rPr>
          <w:rFonts w:ascii="Times New Roman" w:eastAsia="Times New Roman" w:hAnsi="Times New Roman" w:cs="Times New Roman"/>
          <w:b/>
          <w:sz w:val="24"/>
          <w:szCs w:val="24"/>
          <w:lang w:eastAsia="ru-RU"/>
        </w:rPr>
        <w:t>Содержание разделов дисциплины</w:t>
      </w:r>
    </w:p>
    <w:p w14:paraId="38A50595"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 xml:space="preserve">Раздел 1 Предмет, система, основные понятия и правовые источники дисциплины «Правоохранительные органы». </w:t>
      </w:r>
    </w:p>
    <w:p w14:paraId="2DD3E51E"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Общая характеристика правоохранительных органов, круг государственных и негосударственных органов, осуществляющих правоохранительную деятельность. Понятие правоохранительной деятельности, ее основные признаки, цели, задачи. Направления правоохранительной деятельности. Соотношение конституционного контроля, правосудия, организационного обеспечения деятельности судов, прокурорского надзора, выявления и расследования преступлений, оказания юридической помощи и защиты по уголовным делам. Особое место конституционного контроля и правосудия в правоохранительной деятельности. Общая </w:t>
      </w:r>
      <w:proofErr w:type="gramStart"/>
      <w:r w:rsidRPr="00406301">
        <w:rPr>
          <w:rFonts w:ascii="Times New Roman" w:eastAsia="Times New Roman" w:hAnsi="Times New Roman" w:cs="Times New Roman"/>
          <w:sz w:val="24"/>
          <w:szCs w:val="24"/>
          <w:lang w:eastAsia="ru-RU"/>
        </w:rPr>
        <w:t>характеристика  правовых</w:t>
      </w:r>
      <w:proofErr w:type="gramEnd"/>
      <w:r w:rsidRPr="00406301">
        <w:rPr>
          <w:rFonts w:ascii="Times New Roman" w:eastAsia="Times New Roman" w:hAnsi="Times New Roman" w:cs="Times New Roman"/>
          <w:sz w:val="24"/>
          <w:szCs w:val="24"/>
          <w:lang w:eastAsia="ru-RU"/>
        </w:rPr>
        <w:t xml:space="preserve"> актов, регулирующих  деятельность судебных и правоохранительных органов. Предмет, задачи и </w:t>
      </w:r>
      <w:proofErr w:type="gramStart"/>
      <w:r w:rsidRPr="00406301">
        <w:rPr>
          <w:rFonts w:ascii="Times New Roman" w:eastAsia="Times New Roman" w:hAnsi="Times New Roman" w:cs="Times New Roman"/>
          <w:sz w:val="24"/>
          <w:szCs w:val="24"/>
          <w:lang w:eastAsia="ru-RU"/>
        </w:rPr>
        <w:t>система  курса</w:t>
      </w:r>
      <w:proofErr w:type="gramEnd"/>
      <w:r w:rsidRPr="00406301">
        <w:rPr>
          <w:rFonts w:ascii="Times New Roman" w:eastAsia="Times New Roman" w:hAnsi="Times New Roman" w:cs="Times New Roman"/>
          <w:sz w:val="24"/>
          <w:szCs w:val="24"/>
          <w:lang w:eastAsia="ru-RU"/>
        </w:rPr>
        <w:t xml:space="preserve"> </w:t>
      </w:r>
      <w:r w:rsidRPr="00406301">
        <w:rPr>
          <w:rFonts w:ascii="Times New Roman" w:eastAsia="Times New Roman" w:hAnsi="Times New Roman" w:cs="Times New Roman"/>
          <w:sz w:val="24"/>
          <w:szCs w:val="24"/>
          <w:lang w:eastAsia="ru-RU"/>
        </w:rPr>
        <w:lastRenderedPageBreak/>
        <w:t xml:space="preserve">«Правоохранительные  органы». </w:t>
      </w:r>
      <w:proofErr w:type="gramStart"/>
      <w:r w:rsidRPr="00406301">
        <w:rPr>
          <w:rFonts w:ascii="Times New Roman" w:eastAsia="Times New Roman" w:hAnsi="Times New Roman" w:cs="Times New Roman"/>
          <w:sz w:val="24"/>
          <w:szCs w:val="24"/>
          <w:lang w:eastAsia="ru-RU"/>
        </w:rPr>
        <w:t>Соотношение  курса</w:t>
      </w:r>
      <w:proofErr w:type="gramEnd"/>
      <w:r w:rsidRPr="00406301">
        <w:rPr>
          <w:rFonts w:ascii="Times New Roman" w:eastAsia="Times New Roman" w:hAnsi="Times New Roman" w:cs="Times New Roman"/>
          <w:sz w:val="24"/>
          <w:szCs w:val="24"/>
          <w:lang w:eastAsia="ru-RU"/>
        </w:rPr>
        <w:t xml:space="preserve"> «Правоохранительные органы» с другими юридическими дисциплинами.</w:t>
      </w:r>
    </w:p>
    <w:p w14:paraId="35098E62"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 xml:space="preserve">Раздел 2 Судебная власть и система органов, осуществляющих ее в Российской Федерации. </w:t>
      </w:r>
    </w:p>
    <w:p w14:paraId="4AA82150"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sz w:val="24"/>
          <w:szCs w:val="24"/>
          <w:lang w:eastAsia="ru-RU"/>
        </w:rPr>
        <w:t xml:space="preserve">Принципы реализации правосудия. Основные этапы развития российской судебной системы. Принципы реализации правосудия. Закрепление разделения властей в Конституции РФ. Судебная власть: понятие и основные признаки. </w:t>
      </w:r>
      <w:proofErr w:type="gramStart"/>
      <w:r w:rsidRPr="00406301">
        <w:rPr>
          <w:rFonts w:ascii="Times New Roman" w:eastAsia="Times New Roman" w:hAnsi="Times New Roman" w:cs="Times New Roman"/>
          <w:sz w:val="24"/>
          <w:szCs w:val="24"/>
          <w:lang w:eastAsia="ru-RU"/>
        </w:rPr>
        <w:t>Соотношение  судебной</w:t>
      </w:r>
      <w:proofErr w:type="gramEnd"/>
      <w:r w:rsidRPr="00406301">
        <w:rPr>
          <w:rFonts w:ascii="Times New Roman" w:eastAsia="Times New Roman" w:hAnsi="Times New Roman" w:cs="Times New Roman"/>
          <w:sz w:val="24"/>
          <w:szCs w:val="24"/>
          <w:lang w:eastAsia="ru-RU"/>
        </w:rPr>
        <w:t xml:space="preserve">  власти  с  законодательной  и  исполнительной  ветвями  власти.  Общая </w:t>
      </w:r>
      <w:proofErr w:type="gramStart"/>
      <w:r w:rsidRPr="00406301">
        <w:rPr>
          <w:rFonts w:ascii="Times New Roman" w:eastAsia="Times New Roman" w:hAnsi="Times New Roman" w:cs="Times New Roman"/>
          <w:sz w:val="24"/>
          <w:szCs w:val="24"/>
          <w:lang w:eastAsia="ru-RU"/>
        </w:rPr>
        <w:t>характеристика  полномочий</w:t>
      </w:r>
      <w:proofErr w:type="gramEnd"/>
      <w:r w:rsidRPr="00406301">
        <w:rPr>
          <w:rFonts w:ascii="Times New Roman" w:eastAsia="Times New Roman" w:hAnsi="Times New Roman" w:cs="Times New Roman"/>
          <w:sz w:val="24"/>
          <w:szCs w:val="24"/>
          <w:lang w:eastAsia="ru-RU"/>
        </w:rPr>
        <w:t xml:space="preserve">  судебной  власти.  </w:t>
      </w:r>
      <w:proofErr w:type="gramStart"/>
      <w:r w:rsidRPr="00406301">
        <w:rPr>
          <w:rFonts w:ascii="Times New Roman" w:eastAsia="Times New Roman" w:hAnsi="Times New Roman" w:cs="Times New Roman"/>
          <w:sz w:val="24"/>
          <w:szCs w:val="24"/>
          <w:lang w:eastAsia="ru-RU"/>
        </w:rPr>
        <w:t>Суд  как</w:t>
      </w:r>
      <w:proofErr w:type="gramEnd"/>
      <w:r w:rsidRPr="00406301">
        <w:rPr>
          <w:rFonts w:ascii="Times New Roman" w:eastAsia="Times New Roman" w:hAnsi="Times New Roman" w:cs="Times New Roman"/>
          <w:sz w:val="24"/>
          <w:szCs w:val="24"/>
          <w:lang w:eastAsia="ru-RU"/>
        </w:rPr>
        <w:t xml:space="preserve">  орган  судебной  власти.  </w:t>
      </w:r>
      <w:proofErr w:type="gramStart"/>
      <w:r w:rsidRPr="00406301">
        <w:rPr>
          <w:rFonts w:ascii="Times New Roman" w:eastAsia="Times New Roman" w:hAnsi="Times New Roman" w:cs="Times New Roman"/>
          <w:sz w:val="24"/>
          <w:szCs w:val="24"/>
          <w:lang w:eastAsia="ru-RU"/>
        </w:rPr>
        <w:t>Общее  понятие</w:t>
      </w:r>
      <w:proofErr w:type="gramEnd"/>
      <w:r w:rsidRPr="00406301">
        <w:rPr>
          <w:rFonts w:ascii="Times New Roman" w:eastAsia="Times New Roman" w:hAnsi="Times New Roman" w:cs="Times New Roman"/>
          <w:sz w:val="24"/>
          <w:szCs w:val="24"/>
          <w:lang w:eastAsia="ru-RU"/>
        </w:rPr>
        <w:t xml:space="preserve"> судебной  системы.  </w:t>
      </w:r>
      <w:proofErr w:type="gramStart"/>
      <w:r w:rsidRPr="00406301">
        <w:rPr>
          <w:rFonts w:ascii="Times New Roman" w:eastAsia="Times New Roman" w:hAnsi="Times New Roman" w:cs="Times New Roman"/>
          <w:sz w:val="24"/>
          <w:szCs w:val="24"/>
          <w:lang w:eastAsia="ru-RU"/>
        </w:rPr>
        <w:t>Современная  структура</w:t>
      </w:r>
      <w:proofErr w:type="gramEnd"/>
      <w:r w:rsidRPr="00406301">
        <w:rPr>
          <w:rFonts w:ascii="Times New Roman" w:eastAsia="Times New Roman" w:hAnsi="Times New Roman" w:cs="Times New Roman"/>
          <w:sz w:val="24"/>
          <w:szCs w:val="24"/>
          <w:lang w:eastAsia="ru-RU"/>
        </w:rPr>
        <w:t xml:space="preserve">  судебной  системы  Российской  Федерации.  Система </w:t>
      </w:r>
      <w:proofErr w:type="gramStart"/>
      <w:r w:rsidRPr="00406301">
        <w:rPr>
          <w:rFonts w:ascii="Times New Roman" w:eastAsia="Times New Roman" w:hAnsi="Times New Roman" w:cs="Times New Roman"/>
          <w:sz w:val="24"/>
          <w:szCs w:val="24"/>
          <w:lang w:eastAsia="ru-RU"/>
        </w:rPr>
        <w:t>федеральных  судов</w:t>
      </w:r>
      <w:proofErr w:type="gramEnd"/>
      <w:r w:rsidRPr="00406301">
        <w:rPr>
          <w:rFonts w:ascii="Times New Roman" w:eastAsia="Times New Roman" w:hAnsi="Times New Roman" w:cs="Times New Roman"/>
          <w:sz w:val="24"/>
          <w:szCs w:val="24"/>
          <w:lang w:eastAsia="ru-RU"/>
        </w:rPr>
        <w:t xml:space="preserve">:  Конституционный  суд  РФ,  Верховный  суд  РФ,  суды  общей  юрисдикции, арбитражные суды. Общая характеристика системы судов общей юрисдикции и арбитражных судов. </w:t>
      </w:r>
      <w:proofErr w:type="gramStart"/>
      <w:r w:rsidRPr="00406301">
        <w:rPr>
          <w:rFonts w:ascii="Times New Roman" w:eastAsia="Times New Roman" w:hAnsi="Times New Roman" w:cs="Times New Roman"/>
          <w:sz w:val="24"/>
          <w:szCs w:val="24"/>
          <w:lang w:eastAsia="ru-RU"/>
        </w:rPr>
        <w:t>Суды  субъектов</w:t>
      </w:r>
      <w:proofErr w:type="gramEnd"/>
      <w:r w:rsidRPr="00406301">
        <w:rPr>
          <w:rFonts w:ascii="Times New Roman" w:eastAsia="Times New Roman" w:hAnsi="Times New Roman" w:cs="Times New Roman"/>
          <w:sz w:val="24"/>
          <w:szCs w:val="24"/>
          <w:lang w:eastAsia="ru-RU"/>
        </w:rPr>
        <w:t xml:space="preserve">  Российской  Федерации,  их  соотношение  с  федеральными  судами.  </w:t>
      </w:r>
      <w:proofErr w:type="gramStart"/>
      <w:r w:rsidRPr="00406301">
        <w:rPr>
          <w:rFonts w:ascii="Times New Roman" w:eastAsia="Times New Roman" w:hAnsi="Times New Roman" w:cs="Times New Roman"/>
          <w:sz w:val="24"/>
          <w:szCs w:val="24"/>
          <w:lang w:eastAsia="ru-RU"/>
        </w:rPr>
        <w:t>Понятие  звена</w:t>
      </w:r>
      <w:proofErr w:type="gramEnd"/>
      <w:r w:rsidRPr="00406301">
        <w:rPr>
          <w:rFonts w:ascii="Times New Roman" w:eastAsia="Times New Roman" w:hAnsi="Times New Roman" w:cs="Times New Roman"/>
          <w:sz w:val="24"/>
          <w:szCs w:val="24"/>
          <w:lang w:eastAsia="ru-RU"/>
        </w:rPr>
        <w:t xml:space="preserve"> судебной системы: основные суды, суды среднего и высшего звена. Понятие судебной инстанции: </w:t>
      </w:r>
      <w:proofErr w:type="gramStart"/>
      <w:r w:rsidRPr="00406301">
        <w:rPr>
          <w:rFonts w:ascii="Times New Roman" w:eastAsia="Times New Roman" w:hAnsi="Times New Roman" w:cs="Times New Roman"/>
          <w:sz w:val="24"/>
          <w:szCs w:val="24"/>
          <w:lang w:eastAsia="ru-RU"/>
        </w:rPr>
        <w:t>общая  характеристика</w:t>
      </w:r>
      <w:proofErr w:type="gramEnd"/>
      <w:r w:rsidRPr="00406301">
        <w:rPr>
          <w:rFonts w:ascii="Times New Roman" w:eastAsia="Times New Roman" w:hAnsi="Times New Roman" w:cs="Times New Roman"/>
          <w:sz w:val="24"/>
          <w:szCs w:val="24"/>
          <w:lang w:eastAsia="ru-RU"/>
        </w:rPr>
        <w:t xml:space="preserve">  первой,  кассационной,  апелляционной,  надзорной  инстанции.  Судебные </w:t>
      </w:r>
      <w:proofErr w:type="gramStart"/>
      <w:r w:rsidRPr="00406301">
        <w:rPr>
          <w:rFonts w:ascii="Times New Roman" w:eastAsia="Times New Roman" w:hAnsi="Times New Roman" w:cs="Times New Roman"/>
          <w:sz w:val="24"/>
          <w:szCs w:val="24"/>
          <w:lang w:eastAsia="ru-RU"/>
        </w:rPr>
        <w:t>инстанции,  пересматривающие</w:t>
      </w:r>
      <w:proofErr w:type="gramEnd"/>
      <w:r w:rsidRPr="00406301">
        <w:rPr>
          <w:rFonts w:ascii="Times New Roman" w:eastAsia="Times New Roman" w:hAnsi="Times New Roman" w:cs="Times New Roman"/>
          <w:sz w:val="24"/>
          <w:szCs w:val="24"/>
          <w:lang w:eastAsia="ru-RU"/>
        </w:rPr>
        <w:t xml:space="preserve">  дела  по  вновь  открывшимся  обстоятельствам.  </w:t>
      </w:r>
      <w:proofErr w:type="gramStart"/>
      <w:r w:rsidRPr="00406301">
        <w:rPr>
          <w:rFonts w:ascii="Times New Roman" w:eastAsia="Times New Roman" w:hAnsi="Times New Roman" w:cs="Times New Roman"/>
          <w:sz w:val="24"/>
          <w:szCs w:val="24"/>
          <w:lang w:eastAsia="ru-RU"/>
        </w:rPr>
        <w:t>Вышестоящие  и</w:t>
      </w:r>
      <w:proofErr w:type="gramEnd"/>
      <w:r w:rsidRPr="00406301">
        <w:rPr>
          <w:rFonts w:ascii="Times New Roman" w:eastAsia="Times New Roman" w:hAnsi="Times New Roman" w:cs="Times New Roman"/>
          <w:sz w:val="24"/>
          <w:szCs w:val="24"/>
          <w:lang w:eastAsia="ru-RU"/>
        </w:rPr>
        <w:t xml:space="preserve"> высшие судебные инстанции. Понятие конституционного контроля и его основные задачи, место в государственно правовом механизме.  </w:t>
      </w:r>
      <w:proofErr w:type="gramStart"/>
      <w:r w:rsidRPr="00406301">
        <w:rPr>
          <w:rFonts w:ascii="Times New Roman" w:eastAsia="Times New Roman" w:hAnsi="Times New Roman" w:cs="Times New Roman"/>
          <w:sz w:val="24"/>
          <w:szCs w:val="24"/>
          <w:lang w:eastAsia="ru-RU"/>
        </w:rPr>
        <w:t>Становление  и</w:t>
      </w:r>
      <w:proofErr w:type="gramEnd"/>
      <w:r w:rsidRPr="00406301">
        <w:rPr>
          <w:rFonts w:ascii="Times New Roman" w:eastAsia="Times New Roman" w:hAnsi="Times New Roman" w:cs="Times New Roman"/>
          <w:sz w:val="24"/>
          <w:szCs w:val="24"/>
          <w:lang w:eastAsia="ru-RU"/>
        </w:rPr>
        <w:t xml:space="preserve">  развитие  органов  конституционного  контроля.  </w:t>
      </w:r>
      <w:proofErr w:type="gramStart"/>
      <w:r w:rsidRPr="00406301">
        <w:rPr>
          <w:rFonts w:ascii="Times New Roman" w:eastAsia="Times New Roman" w:hAnsi="Times New Roman" w:cs="Times New Roman"/>
          <w:sz w:val="24"/>
          <w:szCs w:val="24"/>
          <w:lang w:eastAsia="ru-RU"/>
        </w:rPr>
        <w:t>Законодательство  о</w:t>
      </w:r>
      <w:proofErr w:type="gramEnd"/>
      <w:r w:rsidRPr="00406301">
        <w:rPr>
          <w:rFonts w:ascii="Times New Roman" w:eastAsia="Times New Roman" w:hAnsi="Times New Roman" w:cs="Times New Roman"/>
          <w:sz w:val="24"/>
          <w:szCs w:val="24"/>
          <w:lang w:eastAsia="ru-RU"/>
        </w:rPr>
        <w:t xml:space="preserve"> конституционном контроле, организации и деятельности Конституционного суда РФ. Полномочия </w:t>
      </w:r>
      <w:proofErr w:type="gramStart"/>
      <w:r w:rsidRPr="00406301">
        <w:rPr>
          <w:rFonts w:ascii="Times New Roman" w:eastAsia="Times New Roman" w:hAnsi="Times New Roman" w:cs="Times New Roman"/>
          <w:sz w:val="24"/>
          <w:szCs w:val="24"/>
          <w:lang w:eastAsia="ru-RU"/>
        </w:rPr>
        <w:t>Конституционного  суда</w:t>
      </w:r>
      <w:proofErr w:type="gramEnd"/>
      <w:r w:rsidRPr="00406301">
        <w:rPr>
          <w:rFonts w:ascii="Times New Roman" w:eastAsia="Times New Roman" w:hAnsi="Times New Roman" w:cs="Times New Roman"/>
          <w:sz w:val="24"/>
          <w:szCs w:val="24"/>
          <w:lang w:eastAsia="ru-RU"/>
        </w:rPr>
        <w:t xml:space="preserve">  Российской  Федерации,  его  место в  судебной  системе.  </w:t>
      </w:r>
      <w:proofErr w:type="gramStart"/>
      <w:r w:rsidRPr="00406301">
        <w:rPr>
          <w:rFonts w:ascii="Times New Roman" w:eastAsia="Times New Roman" w:hAnsi="Times New Roman" w:cs="Times New Roman"/>
          <w:sz w:val="24"/>
          <w:szCs w:val="24"/>
          <w:lang w:eastAsia="ru-RU"/>
        </w:rPr>
        <w:t>Состав  суда</w:t>
      </w:r>
      <w:proofErr w:type="gramEnd"/>
      <w:r w:rsidRPr="00406301">
        <w:rPr>
          <w:rFonts w:ascii="Times New Roman" w:eastAsia="Times New Roman" w:hAnsi="Times New Roman" w:cs="Times New Roman"/>
          <w:sz w:val="24"/>
          <w:szCs w:val="24"/>
          <w:lang w:eastAsia="ru-RU"/>
        </w:rPr>
        <w:t xml:space="preserve">. </w:t>
      </w:r>
      <w:proofErr w:type="gramStart"/>
      <w:r w:rsidRPr="00406301">
        <w:rPr>
          <w:rFonts w:ascii="Times New Roman" w:eastAsia="Times New Roman" w:hAnsi="Times New Roman" w:cs="Times New Roman"/>
          <w:sz w:val="24"/>
          <w:szCs w:val="24"/>
          <w:lang w:eastAsia="ru-RU"/>
        </w:rPr>
        <w:t>Особенности  наделения</w:t>
      </w:r>
      <w:proofErr w:type="gramEnd"/>
      <w:r w:rsidRPr="00406301">
        <w:rPr>
          <w:rFonts w:ascii="Times New Roman" w:eastAsia="Times New Roman" w:hAnsi="Times New Roman" w:cs="Times New Roman"/>
          <w:sz w:val="24"/>
          <w:szCs w:val="24"/>
          <w:lang w:eastAsia="ru-RU"/>
        </w:rPr>
        <w:t xml:space="preserve">  полномочиями  судей.  </w:t>
      </w:r>
      <w:proofErr w:type="gramStart"/>
      <w:r w:rsidRPr="00406301">
        <w:rPr>
          <w:rFonts w:ascii="Times New Roman" w:eastAsia="Times New Roman" w:hAnsi="Times New Roman" w:cs="Times New Roman"/>
          <w:sz w:val="24"/>
          <w:szCs w:val="24"/>
          <w:lang w:eastAsia="ru-RU"/>
        </w:rPr>
        <w:t>Пленарные  заседания</w:t>
      </w:r>
      <w:proofErr w:type="gramEnd"/>
      <w:r w:rsidRPr="00406301">
        <w:rPr>
          <w:rFonts w:ascii="Times New Roman" w:eastAsia="Times New Roman" w:hAnsi="Times New Roman" w:cs="Times New Roman"/>
          <w:sz w:val="24"/>
          <w:szCs w:val="24"/>
          <w:lang w:eastAsia="ru-RU"/>
        </w:rPr>
        <w:t xml:space="preserve">,  их  состав  и  полномочия. Палаты Конституционного суда РФ, их состав, порядок формирования, полномочия. Основные права и обязанности судьи Конституционного суда. Председатель Конституционного суда, его заместитель, </w:t>
      </w:r>
      <w:proofErr w:type="gramStart"/>
      <w:r w:rsidRPr="00406301">
        <w:rPr>
          <w:rFonts w:ascii="Times New Roman" w:eastAsia="Times New Roman" w:hAnsi="Times New Roman" w:cs="Times New Roman"/>
          <w:sz w:val="24"/>
          <w:szCs w:val="24"/>
          <w:lang w:eastAsia="ru-RU"/>
        </w:rPr>
        <w:t>судья,  секретарь</w:t>
      </w:r>
      <w:proofErr w:type="gramEnd"/>
      <w:r w:rsidRPr="00406301">
        <w:rPr>
          <w:rFonts w:ascii="Times New Roman" w:eastAsia="Times New Roman" w:hAnsi="Times New Roman" w:cs="Times New Roman"/>
          <w:sz w:val="24"/>
          <w:szCs w:val="24"/>
          <w:lang w:eastAsia="ru-RU"/>
        </w:rPr>
        <w:t xml:space="preserve">:  порядок  наделения  полномочиями,  основные  права  и  обязанности.  Решения Конституционного суда, их виды, содержание и форма, порядок принятия, юридическое значение. </w:t>
      </w:r>
      <w:proofErr w:type="gramStart"/>
      <w:r w:rsidRPr="00406301">
        <w:rPr>
          <w:rFonts w:ascii="Times New Roman" w:eastAsia="Times New Roman" w:hAnsi="Times New Roman" w:cs="Times New Roman"/>
          <w:sz w:val="24"/>
          <w:szCs w:val="24"/>
          <w:lang w:eastAsia="ru-RU"/>
        </w:rPr>
        <w:t>Секретариат  Конституционного</w:t>
      </w:r>
      <w:proofErr w:type="gramEnd"/>
      <w:r w:rsidRPr="00406301">
        <w:rPr>
          <w:rFonts w:ascii="Times New Roman" w:eastAsia="Times New Roman" w:hAnsi="Times New Roman" w:cs="Times New Roman"/>
          <w:sz w:val="24"/>
          <w:szCs w:val="24"/>
          <w:lang w:eastAsia="ru-RU"/>
        </w:rPr>
        <w:t xml:space="preserve">  суда,  его  основные  функции.  </w:t>
      </w:r>
      <w:proofErr w:type="gramStart"/>
      <w:r w:rsidRPr="00406301">
        <w:rPr>
          <w:rFonts w:ascii="Times New Roman" w:eastAsia="Times New Roman" w:hAnsi="Times New Roman" w:cs="Times New Roman"/>
          <w:sz w:val="24"/>
          <w:szCs w:val="24"/>
          <w:lang w:eastAsia="ru-RU"/>
        </w:rPr>
        <w:t>Организационное  обеспечение</w:t>
      </w:r>
      <w:proofErr w:type="gramEnd"/>
      <w:r w:rsidRPr="00406301">
        <w:rPr>
          <w:rFonts w:ascii="Times New Roman" w:eastAsia="Times New Roman" w:hAnsi="Times New Roman" w:cs="Times New Roman"/>
          <w:sz w:val="24"/>
          <w:szCs w:val="24"/>
          <w:lang w:eastAsia="ru-RU"/>
        </w:rPr>
        <w:t xml:space="preserve"> деятельности  Конституционного  суда.  Научно-</w:t>
      </w:r>
      <w:proofErr w:type="gramStart"/>
      <w:r w:rsidRPr="00406301">
        <w:rPr>
          <w:rFonts w:ascii="Times New Roman" w:eastAsia="Times New Roman" w:hAnsi="Times New Roman" w:cs="Times New Roman"/>
          <w:sz w:val="24"/>
          <w:szCs w:val="24"/>
          <w:lang w:eastAsia="ru-RU"/>
        </w:rPr>
        <w:t>консультативный  совет</w:t>
      </w:r>
      <w:proofErr w:type="gramEnd"/>
      <w:r w:rsidRPr="00406301">
        <w:rPr>
          <w:rFonts w:ascii="Times New Roman" w:eastAsia="Times New Roman" w:hAnsi="Times New Roman" w:cs="Times New Roman"/>
          <w:sz w:val="24"/>
          <w:szCs w:val="24"/>
          <w:lang w:eastAsia="ru-RU"/>
        </w:rPr>
        <w:t xml:space="preserve">  при  Конституционном  суде РФ.  </w:t>
      </w:r>
      <w:proofErr w:type="gramStart"/>
      <w:r w:rsidRPr="00406301">
        <w:rPr>
          <w:rFonts w:ascii="Times New Roman" w:eastAsia="Times New Roman" w:hAnsi="Times New Roman" w:cs="Times New Roman"/>
          <w:sz w:val="24"/>
          <w:szCs w:val="24"/>
          <w:lang w:eastAsia="ru-RU"/>
        </w:rPr>
        <w:t>Вестник  Конституционного</w:t>
      </w:r>
      <w:proofErr w:type="gramEnd"/>
      <w:r w:rsidRPr="00406301">
        <w:rPr>
          <w:rFonts w:ascii="Times New Roman" w:eastAsia="Times New Roman" w:hAnsi="Times New Roman" w:cs="Times New Roman"/>
          <w:sz w:val="24"/>
          <w:szCs w:val="24"/>
          <w:lang w:eastAsia="ru-RU"/>
        </w:rPr>
        <w:t xml:space="preserve">  суда  РФ.  </w:t>
      </w:r>
      <w:proofErr w:type="gramStart"/>
      <w:r w:rsidRPr="00406301">
        <w:rPr>
          <w:rFonts w:ascii="Times New Roman" w:eastAsia="Times New Roman" w:hAnsi="Times New Roman" w:cs="Times New Roman"/>
          <w:sz w:val="24"/>
          <w:szCs w:val="24"/>
          <w:lang w:eastAsia="ru-RU"/>
        </w:rPr>
        <w:t>Конституционные  (</w:t>
      </w:r>
      <w:proofErr w:type="gramEnd"/>
      <w:r w:rsidRPr="00406301">
        <w:rPr>
          <w:rFonts w:ascii="Times New Roman" w:eastAsia="Times New Roman" w:hAnsi="Times New Roman" w:cs="Times New Roman"/>
          <w:sz w:val="24"/>
          <w:szCs w:val="24"/>
          <w:lang w:eastAsia="ru-RU"/>
        </w:rPr>
        <w:t xml:space="preserve">уставные)  суды  субъектов  РФ  и  их назначение. Предмет ведения органов конституционного правосудия субъектов РФ. </w:t>
      </w:r>
      <w:proofErr w:type="gramStart"/>
      <w:r w:rsidRPr="00406301">
        <w:rPr>
          <w:rFonts w:ascii="Times New Roman" w:eastAsia="Times New Roman" w:hAnsi="Times New Roman" w:cs="Times New Roman"/>
          <w:sz w:val="24"/>
          <w:szCs w:val="24"/>
          <w:lang w:eastAsia="ru-RU"/>
        </w:rPr>
        <w:t>Место  районного</w:t>
      </w:r>
      <w:proofErr w:type="gramEnd"/>
      <w:r w:rsidRPr="00406301">
        <w:rPr>
          <w:rFonts w:ascii="Times New Roman" w:eastAsia="Times New Roman" w:hAnsi="Times New Roman" w:cs="Times New Roman"/>
          <w:sz w:val="24"/>
          <w:szCs w:val="24"/>
          <w:lang w:eastAsia="ru-RU"/>
        </w:rPr>
        <w:t xml:space="preserve">  суда  и  его  компетенция.  </w:t>
      </w:r>
      <w:proofErr w:type="gramStart"/>
      <w:r w:rsidRPr="00406301">
        <w:rPr>
          <w:rFonts w:ascii="Times New Roman" w:eastAsia="Times New Roman" w:hAnsi="Times New Roman" w:cs="Times New Roman"/>
          <w:sz w:val="24"/>
          <w:szCs w:val="24"/>
          <w:lang w:eastAsia="ru-RU"/>
        </w:rPr>
        <w:t>Состав  структура</w:t>
      </w:r>
      <w:proofErr w:type="gramEnd"/>
      <w:r w:rsidRPr="00406301">
        <w:rPr>
          <w:rFonts w:ascii="Times New Roman" w:eastAsia="Times New Roman" w:hAnsi="Times New Roman" w:cs="Times New Roman"/>
          <w:sz w:val="24"/>
          <w:szCs w:val="24"/>
          <w:lang w:eastAsia="ru-RU"/>
        </w:rPr>
        <w:t xml:space="preserve">  районных  судов.  Организация </w:t>
      </w:r>
      <w:proofErr w:type="gramStart"/>
      <w:r w:rsidRPr="00406301">
        <w:rPr>
          <w:rFonts w:ascii="Times New Roman" w:eastAsia="Times New Roman" w:hAnsi="Times New Roman" w:cs="Times New Roman"/>
          <w:sz w:val="24"/>
          <w:szCs w:val="24"/>
          <w:lang w:eastAsia="ru-RU"/>
        </w:rPr>
        <w:t>деятельности  районных</w:t>
      </w:r>
      <w:proofErr w:type="gramEnd"/>
      <w:r w:rsidRPr="00406301">
        <w:rPr>
          <w:rFonts w:ascii="Times New Roman" w:eastAsia="Times New Roman" w:hAnsi="Times New Roman" w:cs="Times New Roman"/>
          <w:sz w:val="24"/>
          <w:szCs w:val="24"/>
          <w:lang w:eastAsia="ru-RU"/>
        </w:rPr>
        <w:t xml:space="preserve">  судов.  </w:t>
      </w:r>
      <w:proofErr w:type="gramStart"/>
      <w:r w:rsidRPr="00406301">
        <w:rPr>
          <w:rFonts w:ascii="Times New Roman" w:eastAsia="Times New Roman" w:hAnsi="Times New Roman" w:cs="Times New Roman"/>
          <w:sz w:val="24"/>
          <w:szCs w:val="24"/>
          <w:lang w:eastAsia="ru-RU"/>
        </w:rPr>
        <w:t>Полномочия  председателя</w:t>
      </w:r>
      <w:proofErr w:type="gramEnd"/>
      <w:r w:rsidRPr="00406301">
        <w:rPr>
          <w:rFonts w:ascii="Times New Roman" w:eastAsia="Times New Roman" w:hAnsi="Times New Roman" w:cs="Times New Roman"/>
          <w:sz w:val="24"/>
          <w:szCs w:val="24"/>
          <w:lang w:eastAsia="ru-RU"/>
        </w:rPr>
        <w:t xml:space="preserve">  районного  суда.  </w:t>
      </w:r>
      <w:proofErr w:type="gramStart"/>
      <w:r w:rsidRPr="00406301">
        <w:rPr>
          <w:rFonts w:ascii="Times New Roman" w:eastAsia="Times New Roman" w:hAnsi="Times New Roman" w:cs="Times New Roman"/>
          <w:sz w:val="24"/>
          <w:szCs w:val="24"/>
          <w:lang w:eastAsia="ru-RU"/>
        </w:rPr>
        <w:t>Верховные  суды</w:t>
      </w:r>
      <w:proofErr w:type="gramEnd"/>
      <w:r w:rsidRPr="00406301">
        <w:rPr>
          <w:rFonts w:ascii="Times New Roman" w:eastAsia="Times New Roman" w:hAnsi="Times New Roman" w:cs="Times New Roman"/>
          <w:sz w:val="24"/>
          <w:szCs w:val="24"/>
          <w:lang w:eastAsia="ru-RU"/>
        </w:rPr>
        <w:t xml:space="preserve"> 6республик,  краев,  областей,  городов  федерального  значения.  </w:t>
      </w:r>
      <w:proofErr w:type="gramStart"/>
      <w:r w:rsidRPr="00406301">
        <w:rPr>
          <w:rFonts w:ascii="Times New Roman" w:eastAsia="Times New Roman" w:hAnsi="Times New Roman" w:cs="Times New Roman"/>
          <w:sz w:val="24"/>
          <w:szCs w:val="24"/>
          <w:lang w:eastAsia="ru-RU"/>
        </w:rPr>
        <w:t>Состав  и</w:t>
      </w:r>
      <w:proofErr w:type="gramEnd"/>
      <w:r w:rsidRPr="00406301">
        <w:rPr>
          <w:rFonts w:ascii="Times New Roman" w:eastAsia="Times New Roman" w:hAnsi="Times New Roman" w:cs="Times New Roman"/>
          <w:sz w:val="24"/>
          <w:szCs w:val="24"/>
          <w:lang w:eastAsia="ru-RU"/>
        </w:rPr>
        <w:t xml:space="preserve">  полномочия  структурных подразделений  судов  среднего  звена.  </w:t>
      </w:r>
      <w:proofErr w:type="gramStart"/>
      <w:r w:rsidRPr="00406301">
        <w:rPr>
          <w:rFonts w:ascii="Times New Roman" w:eastAsia="Times New Roman" w:hAnsi="Times New Roman" w:cs="Times New Roman"/>
          <w:sz w:val="24"/>
          <w:szCs w:val="24"/>
          <w:lang w:eastAsia="ru-RU"/>
        </w:rPr>
        <w:t>Полномочия  должностных</w:t>
      </w:r>
      <w:proofErr w:type="gramEnd"/>
      <w:r w:rsidRPr="00406301">
        <w:rPr>
          <w:rFonts w:ascii="Times New Roman" w:eastAsia="Times New Roman" w:hAnsi="Times New Roman" w:cs="Times New Roman"/>
          <w:sz w:val="24"/>
          <w:szCs w:val="24"/>
          <w:lang w:eastAsia="ru-RU"/>
        </w:rPr>
        <w:t xml:space="preserve">  лиц  судов  среднего  звена  по организации  работы  судов.  </w:t>
      </w:r>
      <w:proofErr w:type="gramStart"/>
      <w:r w:rsidRPr="00406301">
        <w:rPr>
          <w:rFonts w:ascii="Times New Roman" w:eastAsia="Times New Roman" w:hAnsi="Times New Roman" w:cs="Times New Roman"/>
          <w:sz w:val="24"/>
          <w:szCs w:val="24"/>
          <w:lang w:eastAsia="ru-RU"/>
        </w:rPr>
        <w:t>Военные  суды</w:t>
      </w:r>
      <w:proofErr w:type="gramEnd"/>
      <w:r w:rsidRPr="00406301">
        <w:rPr>
          <w:rFonts w:ascii="Times New Roman" w:eastAsia="Times New Roman" w:hAnsi="Times New Roman" w:cs="Times New Roman"/>
          <w:sz w:val="24"/>
          <w:szCs w:val="24"/>
          <w:lang w:eastAsia="ru-RU"/>
        </w:rPr>
        <w:t xml:space="preserve">.  </w:t>
      </w:r>
      <w:proofErr w:type="gramStart"/>
      <w:r w:rsidRPr="00406301">
        <w:rPr>
          <w:rFonts w:ascii="Times New Roman" w:eastAsia="Times New Roman" w:hAnsi="Times New Roman" w:cs="Times New Roman"/>
          <w:sz w:val="24"/>
          <w:szCs w:val="24"/>
          <w:lang w:eastAsia="ru-RU"/>
        </w:rPr>
        <w:t>Место  военных</w:t>
      </w:r>
      <w:proofErr w:type="gramEnd"/>
      <w:r w:rsidRPr="00406301">
        <w:rPr>
          <w:rFonts w:ascii="Times New Roman" w:eastAsia="Times New Roman" w:hAnsi="Times New Roman" w:cs="Times New Roman"/>
          <w:sz w:val="24"/>
          <w:szCs w:val="24"/>
          <w:lang w:eastAsia="ru-RU"/>
        </w:rPr>
        <w:t xml:space="preserve">  судов  в  судебной  системе  Российской Федерации и их задачи. Система венных судов Российской Федерации. Подсудность дел военным судам. Особенности правового статуса судей военных судов и работников аппарата военных судов. </w:t>
      </w:r>
      <w:proofErr w:type="gramStart"/>
      <w:r w:rsidRPr="00406301">
        <w:rPr>
          <w:rFonts w:ascii="Times New Roman" w:eastAsia="Times New Roman" w:hAnsi="Times New Roman" w:cs="Times New Roman"/>
          <w:sz w:val="24"/>
          <w:szCs w:val="24"/>
          <w:lang w:eastAsia="ru-RU"/>
        </w:rPr>
        <w:t>Верховный  Суд</w:t>
      </w:r>
      <w:proofErr w:type="gramEnd"/>
      <w:r w:rsidRPr="00406301">
        <w:rPr>
          <w:rFonts w:ascii="Times New Roman" w:eastAsia="Times New Roman" w:hAnsi="Times New Roman" w:cs="Times New Roman"/>
          <w:sz w:val="24"/>
          <w:szCs w:val="24"/>
          <w:lang w:eastAsia="ru-RU"/>
        </w:rPr>
        <w:t xml:space="preserve">  РФ,  порядок  его  образования,  состав  и  компетенция.  </w:t>
      </w:r>
      <w:proofErr w:type="gramStart"/>
      <w:r w:rsidRPr="00406301">
        <w:rPr>
          <w:rFonts w:ascii="Times New Roman" w:eastAsia="Times New Roman" w:hAnsi="Times New Roman" w:cs="Times New Roman"/>
          <w:sz w:val="24"/>
          <w:szCs w:val="24"/>
          <w:lang w:eastAsia="ru-RU"/>
        </w:rPr>
        <w:t>Пленум  Верховного</w:t>
      </w:r>
      <w:proofErr w:type="gramEnd"/>
      <w:r w:rsidRPr="00406301">
        <w:rPr>
          <w:rFonts w:ascii="Times New Roman" w:eastAsia="Times New Roman" w:hAnsi="Times New Roman" w:cs="Times New Roman"/>
          <w:sz w:val="24"/>
          <w:szCs w:val="24"/>
          <w:lang w:eastAsia="ru-RU"/>
        </w:rPr>
        <w:t xml:space="preserve"> Суда  РФ,  президиум  Верховного  Суда  РФ,  судебные  коллегии,  их  состав, порядок образования и полномочия.  </w:t>
      </w:r>
      <w:proofErr w:type="gramStart"/>
      <w:r w:rsidRPr="00406301">
        <w:rPr>
          <w:rFonts w:ascii="Times New Roman" w:eastAsia="Times New Roman" w:hAnsi="Times New Roman" w:cs="Times New Roman"/>
          <w:sz w:val="24"/>
          <w:szCs w:val="24"/>
          <w:lang w:eastAsia="ru-RU"/>
        </w:rPr>
        <w:t>Дисциплинарное  судебное</w:t>
      </w:r>
      <w:proofErr w:type="gramEnd"/>
      <w:r w:rsidRPr="00406301">
        <w:rPr>
          <w:rFonts w:ascii="Times New Roman" w:eastAsia="Times New Roman" w:hAnsi="Times New Roman" w:cs="Times New Roman"/>
          <w:sz w:val="24"/>
          <w:szCs w:val="24"/>
          <w:lang w:eastAsia="ru-RU"/>
        </w:rPr>
        <w:t xml:space="preserve">  присутствие:  состав,  порядок  образования и полномочия. Мировые судьи, их место в судебной системе. История института мировых судей. Порядок создания </w:t>
      </w:r>
      <w:proofErr w:type="gramStart"/>
      <w:r w:rsidRPr="00406301">
        <w:rPr>
          <w:rFonts w:ascii="Times New Roman" w:eastAsia="Times New Roman" w:hAnsi="Times New Roman" w:cs="Times New Roman"/>
          <w:sz w:val="24"/>
          <w:szCs w:val="24"/>
          <w:lang w:eastAsia="ru-RU"/>
        </w:rPr>
        <w:t>судебных  участков</w:t>
      </w:r>
      <w:proofErr w:type="gramEnd"/>
      <w:r w:rsidRPr="00406301">
        <w:rPr>
          <w:rFonts w:ascii="Times New Roman" w:eastAsia="Times New Roman" w:hAnsi="Times New Roman" w:cs="Times New Roman"/>
          <w:sz w:val="24"/>
          <w:szCs w:val="24"/>
          <w:lang w:eastAsia="ru-RU"/>
        </w:rPr>
        <w:t xml:space="preserve">,  наделения  полномочиями  мировых  судей.  Компетенция мировых судей. </w:t>
      </w:r>
      <w:proofErr w:type="gramStart"/>
      <w:r w:rsidRPr="00406301">
        <w:rPr>
          <w:rFonts w:ascii="Times New Roman" w:eastAsia="Times New Roman" w:hAnsi="Times New Roman" w:cs="Times New Roman"/>
          <w:sz w:val="24"/>
          <w:szCs w:val="24"/>
          <w:lang w:eastAsia="ru-RU"/>
        </w:rPr>
        <w:t>Судебный  надзор</w:t>
      </w:r>
      <w:proofErr w:type="gramEnd"/>
      <w:r w:rsidRPr="00406301">
        <w:rPr>
          <w:rFonts w:ascii="Times New Roman" w:eastAsia="Times New Roman" w:hAnsi="Times New Roman" w:cs="Times New Roman"/>
          <w:sz w:val="24"/>
          <w:szCs w:val="24"/>
          <w:lang w:eastAsia="ru-RU"/>
        </w:rPr>
        <w:t xml:space="preserve">  за  их  деятельностью.  Особенности организационного обеспечения деятельности мировых судей. </w:t>
      </w:r>
      <w:proofErr w:type="gramStart"/>
      <w:r w:rsidRPr="00406301">
        <w:rPr>
          <w:rFonts w:ascii="Times New Roman" w:eastAsia="Times New Roman" w:hAnsi="Times New Roman" w:cs="Times New Roman"/>
          <w:sz w:val="24"/>
          <w:szCs w:val="24"/>
          <w:lang w:eastAsia="ru-RU"/>
        </w:rPr>
        <w:t>Общая  характеристика</w:t>
      </w:r>
      <w:proofErr w:type="gramEnd"/>
      <w:r w:rsidRPr="00406301">
        <w:rPr>
          <w:rFonts w:ascii="Times New Roman" w:eastAsia="Times New Roman" w:hAnsi="Times New Roman" w:cs="Times New Roman"/>
          <w:sz w:val="24"/>
          <w:szCs w:val="24"/>
          <w:lang w:eastAsia="ru-RU"/>
        </w:rPr>
        <w:t xml:space="preserve">  задач  и  подведомственности арбитражных  судов.  </w:t>
      </w:r>
      <w:proofErr w:type="gramStart"/>
      <w:r w:rsidRPr="00406301">
        <w:rPr>
          <w:rFonts w:ascii="Times New Roman" w:eastAsia="Times New Roman" w:hAnsi="Times New Roman" w:cs="Times New Roman"/>
          <w:sz w:val="24"/>
          <w:szCs w:val="24"/>
          <w:lang w:eastAsia="ru-RU"/>
        </w:rPr>
        <w:t>Их  становление</w:t>
      </w:r>
      <w:proofErr w:type="gramEnd"/>
      <w:r w:rsidRPr="00406301">
        <w:rPr>
          <w:rFonts w:ascii="Times New Roman" w:eastAsia="Times New Roman" w:hAnsi="Times New Roman" w:cs="Times New Roman"/>
          <w:sz w:val="24"/>
          <w:szCs w:val="24"/>
          <w:lang w:eastAsia="ru-RU"/>
        </w:rPr>
        <w:t xml:space="preserve">  и основные  этапы  развития.  </w:t>
      </w:r>
      <w:proofErr w:type="gramStart"/>
      <w:r w:rsidRPr="00406301">
        <w:rPr>
          <w:rFonts w:ascii="Times New Roman" w:eastAsia="Times New Roman" w:hAnsi="Times New Roman" w:cs="Times New Roman"/>
          <w:sz w:val="24"/>
          <w:szCs w:val="24"/>
          <w:lang w:eastAsia="ru-RU"/>
        </w:rPr>
        <w:t>Арбитражные  суды</w:t>
      </w:r>
      <w:proofErr w:type="gramEnd"/>
      <w:r w:rsidRPr="00406301">
        <w:rPr>
          <w:rFonts w:ascii="Times New Roman" w:eastAsia="Times New Roman" w:hAnsi="Times New Roman" w:cs="Times New Roman"/>
          <w:sz w:val="24"/>
          <w:szCs w:val="24"/>
          <w:lang w:eastAsia="ru-RU"/>
        </w:rPr>
        <w:t xml:space="preserve">  субъектов  РФ.  </w:t>
      </w:r>
      <w:proofErr w:type="gramStart"/>
      <w:r w:rsidRPr="00406301">
        <w:rPr>
          <w:rFonts w:ascii="Times New Roman" w:eastAsia="Times New Roman" w:hAnsi="Times New Roman" w:cs="Times New Roman"/>
          <w:sz w:val="24"/>
          <w:szCs w:val="24"/>
          <w:lang w:eastAsia="ru-RU"/>
        </w:rPr>
        <w:t>Круг  дел</w:t>
      </w:r>
      <w:proofErr w:type="gramEnd"/>
      <w:r w:rsidRPr="00406301">
        <w:rPr>
          <w:rFonts w:ascii="Times New Roman" w:eastAsia="Times New Roman" w:hAnsi="Times New Roman" w:cs="Times New Roman"/>
          <w:sz w:val="24"/>
          <w:szCs w:val="24"/>
          <w:lang w:eastAsia="ru-RU"/>
        </w:rPr>
        <w:t xml:space="preserve">,  подсудных  им  по  первой инстанции. Апелляционное производство в этих судах. Структура арбитражного суда этого уровня, </w:t>
      </w:r>
      <w:proofErr w:type="gramStart"/>
      <w:r w:rsidRPr="00406301">
        <w:rPr>
          <w:rFonts w:ascii="Times New Roman" w:eastAsia="Times New Roman" w:hAnsi="Times New Roman" w:cs="Times New Roman"/>
          <w:sz w:val="24"/>
          <w:szCs w:val="24"/>
          <w:lang w:eastAsia="ru-RU"/>
        </w:rPr>
        <w:t>судебные  коллегии</w:t>
      </w:r>
      <w:proofErr w:type="gramEnd"/>
      <w:r w:rsidRPr="00406301">
        <w:rPr>
          <w:rFonts w:ascii="Times New Roman" w:eastAsia="Times New Roman" w:hAnsi="Times New Roman" w:cs="Times New Roman"/>
          <w:sz w:val="24"/>
          <w:szCs w:val="24"/>
          <w:lang w:eastAsia="ru-RU"/>
        </w:rPr>
        <w:t xml:space="preserve">,  судебные  составы, президиум,  порядок  их  образования  и  полномочия. </w:t>
      </w:r>
      <w:proofErr w:type="gramStart"/>
      <w:r w:rsidRPr="00406301">
        <w:rPr>
          <w:rFonts w:ascii="Times New Roman" w:eastAsia="Times New Roman" w:hAnsi="Times New Roman" w:cs="Times New Roman"/>
          <w:sz w:val="24"/>
          <w:szCs w:val="24"/>
          <w:lang w:eastAsia="ru-RU"/>
        </w:rPr>
        <w:t>Председатель  арбитражного</w:t>
      </w:r>
      <w:proofErr w:type="gramEnd"/>
      <w:r w:rsidRPr="00406301">
        <w:rPr>
          <w:rFonts w:ascii="Times New Roman" w:eastAsia="Times New Roman" w:hAnsi="Times New Roman" w:cs="Times New Roman"/>
          <w:sz w:val="24"/>
          <w:szCs w:val="24"/>
          <w:lang w:eastAsia="ru-RU"/>
        </w:rPr>
        <w:t xml:space="preserve">  суда,  его  полномочия.  </w:t>
      </w:r>
      <w:proofErr w:type="gramStart"/>
      <w:r w:rsidRPr="00406301">
        <w:rPr>
          <w:rFonts w:ascii="Times New Roman" w:eastAsia="Times New Roman" w:hAnsi="Times New Roman" w:cs="Times New Roman"/>
          <w:sz w:val="24"/>
          <w:szCs w:val="24"/>
          <w:lang w:eastAsia="ru-RU"/>
        </w:rPr>
        <w:t xml:space="preserve">Заместители  </w:t>
      </w:r>
      <w:r w:rsidRPr="00406301">
        <w:rPr>
          <w:rFonts w:ascii="Times New Roman" w:eastAsia="Times New Roman" w:hAnsi="Times New Roman" w:cs="Times New Roman"/>
          <w:sz w:val="24"/>
          <w:szCs w:val="24"/>
          <w:lang w:eastAsia="ru-RU"/>
        </w:rPr>
        <w:lastRenderedPageBreak/>
        <w:t>председателя</w:t>
      </w:r>
      <w:proofErr w:type="gramEnd"/>
      <w:r w:rsidRPr="00406301">
        <w:rPr>
          <w:rFonts w:ascii="Times New Roman" w:eastAsia="Times New Roman" w:hAnsi="Times New Roman" w:cs="Times New Roman"/>
          <w:sz w:val="24"/>
          <w:szCs w:val="24"/>
          <w:lang w:eastAsia="ru-RU"/>
        </w:rPr>
        <w:t xml:space="preserve">,  их  полномочия. </w:t>
      </w:r>
      <w:proofErr w:type="gramStart"/>
      <w:r w:rsidRPr="00406301">
        <w:rPr>
          <w:rFonts w:ascii="Times New Roman" w:eastAsia="Times New Roman" w:hAnsi="Times New Roman" w:cs="Times New Roman"/>
          <w:sz w:val="24"/>
          <w:szCs w:val="24"/>
          <w:lang w:eastAsia="ru-RU"/>
        </w:rPr>
        <w:t>Председатели  судебных</w:t>
      </w:r>
      <w:proofErr w:type="gramEnd"/>
      <w:r w:rsidRPr="00406301">
        <w:rPr>
          <w:rFonts w:ascii="Times New Roman" w:eastAsia="Times New Roman" w:hAnsi="Times New Roman" w:cs="Times New Roman"/>
          <w:sz w:val="24"/>
          <w:szCs w:val="24"/>
          <w:lang w:eastAsia="ru-RU"/>
        </w:rPr>
        <w:t xml:space="preserve">  составов,  их  полномочия.  </w:t>
      </w:r>
      <w:proofErr w:type="gramStart"/>
      <w:r w:rsidRPr="00406301">
        <w:rPr>
          <w:rFonts w:ascii="Times New Roman" w:eastAsia="Times New Roman" w:hAnsi="Times New Roman" w:cs="Times New Roman"/>
          <w:sz w:val="24"/>
          <w:szCs w:val="24"/>
          <w:lang w:eastAsia="ru-RU"/>
        </w:rPr>
        <w:t>Федеральные  арбитражные</w:t>
      </w:r>
      <w:proofErr w:type="gramEnd"/>
      <w:r w:rsidRPr="00406301">
        <w:rPr>
          <w:rFonts w:ascii="Times New Roman" w:eastAsia="Times New Roman" w:hAnsi="Times New Roman" w:cs="Times New Roman"/>
          <w:sz w:val="24"/>
          <w:szCs w:val="24"/>
          <w:lang w:eastAsia="ru-RU"/>
        </w:rPr>
        <w:t xml:space="preserve">  суды  округов,  их основные полномочия. Особенности кассационного производства в этих судах. Структура окружных </w:t>
      </w:r>
      <w:proofErr w:type="gramStart"/>
      <w:r w:rsidRPr="00406301">
        <w:rPr>
          <w:rFonts w:ascii="Times New Roman" w:eastAsia="Times New Roman" w:hAnsi="Times New Roman" w:cs="Times New Roman"/>
          <w:sz w:val="24"/>
          <w:szCs w:val="24"/>
          <w:lang w:eastAsia="ru-RU"/>
        </w:rPr>
        <w:t>судов:  судебные</w:t>
      </w:r>
      <w:proofErr w:type="gramEnd"/>
      <w:r w:rsidRPr="00406301">
        <w:rPr>
          <w:rFonts w:ascii="Times New Roman" w:eastAsia="Times New Roman" w:hAnsi="Times New Roman" w:cs="Times New Roman"/>
          <w:sz w:val="24"/>
          <w:szCs w:val="24"/>
          <w:lang w:eastAsia="ru-RU"/>
        </w:rPr>
        <w:t xml:space="preserve">  коллегии,  судебные  составы  и  президиум.  </w:t>
      </w:r>
      <w:proofErr w:type="gramStart"/>
      <w:r w:rsidRPr="00406301">
        <w:rPr>
          <w:rFonts w:ascii="Times New Roman" w:eastAsia="Times New Roman" w:hAnsi="Times New Roman" w:cs="Times New Roman"/>
          <w:sz w:val="24"/>
          <w:szCs w:val="24"/>
          <w:lang w:eastAsia="ru-RU"/>
        </w:rPr>
        <w:t>Порядок  образования</w:t>
      </w:r>
      <w:proofErr w:type="gramEnd"/>
      <w:r w:rsidRPr="00406301">
        <w:rPr>
          <w:rFonts w:ascii="Times New Roman" w:eastAsia="Times New Roman" w:hAnsi="Times New Roman" w:cs="Times New Roman"/>
          <w:sz w:val="24"/>
          <w:szCs w:val="24"/>
          <w:lang w:eastAsia="ru-RU"/>
        </w:rPr>
        <w:t xml:space="preserve">  и  основные полномочия  структурных  подразделений.  </w:t>
      </w:r>
      <w:proofErr w:type="gramStart"/>
      <w:r w:rsidRPr="00406301">
        <w:rPr>
          <w:rFonts w:ascii="Times New Roman" w:eastAsia="Times New Roman" w:hAnsi="Times New Roman" w:cs="Times New Roman"/>
          <w:sz w:val="24"/>
          <w:szCs w:val="24"/>
          <w:lang w:eastAsia="ru-RU"/>
        </w:rPr>
        <w:t>Председатель  суда</w:t>
      </w:r>
      <w:proofErr w:type="gramEnd"/>
      <w:r w:rsidRPr="00406301">
        <w:rPr>
          <w:rFonts w:ascii="Times New Roman" w:eastAsia="Times New Roman" w:hAnsi="Times New Roman" w:cs="Times New Roman"/>
          <w:sz w:val="24"/>
          <w:szCs w:val="24"/>
          <w:lang w:eastAsia="ru-RU"/>
        </w:rPr>
        <w:t>,  его  полномочия.  Заместители председателя, их полномочия, в том числе и по руководству судебными коллегиями. Председатели судебных составов, их полномочия.</w:t>
      </w:r>
    </w:p>
    <w:p w14:paraId="2F12E07E"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Раздел 3 Прокурорский надзор и органы прокуратуры</w:t>
      </w:r>
    </w:p>
    <w:p w14:paraId="023B00DE"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proofErr w:type="gramStart"/>
      <w:r w:rsidRPr="00406301">
        <w:rPr>
          <w:rFonts w:ascii="Times New Roman" w:eastAsia="Times New Roman" w:hAnsi="Times New Roman" w:cs="Times New Roman"/>
          <w:sz w:val="24"/>
          <w:szCs w:val="24"/>
          <w:lang w:eastAsia="ru-RU"/>
        </w:rPr>
        <w:t>Понятие  прокурорского</w:t>
      </w:r>
      <w:proofErr w:type="gramEnd"/>
      <w:r w:rsidRPr="00406301">
        <w:rPr>
          <w:rFonts w:ascii="Times New Roman" w:eastAsia="Times New Roman" w:hAnsi="Times New Roman" w:cs="Times New Roman"/>
          <w:sz w:val="24"/>
          <w:szCs w:val="24"/>
          <w:lang w:eastAsia="ru-RU"/>
        </w:rPr>
        <w:t xml:space="preserve">  надзора  как  одного  из  направлений  деятельности  прокуратуры. Надзор  за  исполнением  законов;  надзор  за  соблюдением  прав  и  свобод  человека  и  гражданина; надзор за исполнением законов органами осуществляющими, оперативно-розыскную деятельность, дознание  и  предварительное  следствие;  надзор  за  исполнением  законов  судебными  приставами; надзор за исполнением законов администрациями органов и учреждений, исполняющих наказание и назначаемые  судами  меры  принудительного  характера,  администрациями  мест  содержания задержанных  и  заключенных  под  стражу.  </w:t>
      </w:r>
      <w:proofErr w:type="gramStart"/>
      <w:r w:rsidRPr="00406301">
        <w:rPr>
          <w:rFonts w:ascii="Times New Roman" w:eastAsia="Times New Roman" w:hAnsi="Times New Roman" w:cs="Times New Roman"/>
          <w:sz w:val="24"/>
          <w:szCs w:val="24"/>
          <w:lang w:eastAsia="ru-RU"/>
        </w:rPr>
        <w:t>Акты  прокурорского</w:t>
      </w:r>
      <w:proofErr w:type="gramEnd"/>
      <w:r w:rsidRPr="00406301">
        <w:rPr>
          <w:rFonts w:ascii="Times New Roman" w:eastAsia="Times New Roman" w:hAnsi="Times New Roman" w:cs="Times New Roman"/>
          <w:sz w:val="24"/>
          <w:szCs w:val="24"/>
          <w:lang w:eastAsia="ru-RU"/>
        </w:rPr>
        <w:t xml:space="preserve">  реагирования  на  выявленные нарушения закона. Иные функции прокуратуры –участие в рассмотрении дел судами, координация </w:t>
      </w:r>
      <w:proofErr w:type="gramStart"/>
      <w:r w:rsidRPr="00406301">
        <w:rPr>
          <w:rFonts w:ascii="Times New Roman" w:eastAsia="Times New Roman" w:hAnsi="Times New Roman" w:cs="Times New Roman"/>
          <w:sz w:val="24"/>
          <w:szCs w:val="24"/>
          <w:lang w:eastAsia="ru-RU"/>
        </w:rPr>
        <w:t>деятельности  правоохранительных</w:t>
      </w:r>
      <w:proofErr w:type="gramEnd"/>
      <w:r w:rsidRPr="00406301">
        <w:rPr>
          <w:rFonts w:ascii="Times New Roman" w:eastAsia="Times New Roman" w:hAnsi="Times New Roman" w:cs="Times New Roman"/>
          <w:sz w:val="24"/>
          <w:szCs w:val="24"/>
          <w:lang w:eastAsia="ru-RU"/>
        </w:rPr>
        <w:t xml:space="preserve">  органов  по  борьбе  с  преступностью,  правотворческая деятельность,  международная  деятельность.  </w:t>
      </w:r>
      <w:proofErr w:type="gramStart"/>
      <w:r w:rsidRPr="00406301">
        <w:rPr>
          <w:rFonts w:ascii="Times New Roman" w:eastAsia="Times New Roman" w:hAnsi="Times New Roman" w:cs="Times New Roman"/>
          <w:sz w:val="24"/>
          <w:szCs w:val="24"/>
          <w:lang w:eastAsia="ru-RU"/>
        </w:rPr>
        <w:t>Принципы  организации</w:t>
      </w:r>
      <w:proofErr w:type="gramEnd"/>
      <w:r w:rsidRPr="00406301">
        <w:rPr>
          <w:rFonts w:ascii="Times New Roman" w:eastAsia="Times New Roman" w:hAnsi="Times New Roman" w:cs="Times New Roman"/>
          <w:sz w:val="24"/>
          <w:szCs w:val="24"/>
          <w:lang w:eastAsia="ru-RU"/>
        </w:rPr>
        <w:t xml:space="preserve">  и  деятельности  прокуратуры. </w:t>
      </w:r>
      <w:proofErr w:type="gramStart"/>
      <w:r w:rsidRPr="00406301">
        <w:rPr>
          <w:rFonts w:ascii="Times New Roman" w:eastAsia="Times New Roman" w:hAnsi="Times New Roman" w:cs="Times New Roman"/>
          <w:sz w:val="24"/>
          <w:szCs w:val="24"/>
          <w:lang w:eastAsia="ru-RU"/>
        </w:rPr>
        <w:t>Система  органов</w:t>
      </w:r>
      <w:proofErr w:type="gramEnd"/>
      <w:r w:rsidRPr="00406301">
        <w:rPr>
          <w:rFonts w:ascii="Times New Roman" w:eastAsia="Times New Roman" w:hAnsi="Times New Roman" w:cs="Times New Roman"/>
          <w:sz w:val="24"/>
          <w:szCs w:val="24"/>
          <w:lang w:eastAsia="ru-RU"/>
        </w:rPr>
        <w:t xml:space="preserve">  прокуратуры:  Генеральная  прокуратура  РФ,  прокуратуры  республик,  краевые, областные,   районные   прокуратуры.   Специализированные   </w:t>
      </w:r>
      <w:proofErr w:type="gramStart"/>
      <w:r w:rsidRPr="00406301">
        <w:rPr>
          <w:rFonts w:ascii="Times New Roman" w:eastAsia="Times New Roman" w:hAnsi="Times New Roman" w:cs="Times New Roman"/>
          <w:sz w:val="24"/>
          <w:szCs w:val="24"/>
          <w:lang w:eastAsia="ru-RU"/>
        </w:rPr>
        <w:t xml:space="preserve">прокуратуры:   </w:t>
      </w:r>
      <w:proofErr w:type="gramEnd"/>
      <w:r w:rsidRPr="00406301">
        <w:rPr>
          <w:rFonts w:ascii="Times New Roman" w:eastAsia="Times New Roman" w:hAnsi="Times New Roman" w:cs="Times New Roman"/>
          <w:sz w:val="24"/>
          <w:szCs w:val="24"/>
          <w:lang w:eastAsia="ru-RU"/>
        </w:rPr>
        <w:t xml:space="preserve">транспортные, природоохранительные и осуществляющие надзор за исполнением законов в органах и учреждениях уголовно-исполнительной  системы.  </w:t>
      </w:r>
      <w:proofErr w:type="gramStart"/>
      <w:r w:rsidRPr="00406301">
        <w:rPr>
          <w:rFonts w:ascii="Times New Roman" w:eastAsia="Times New Roman" w:hAnsi="Times New Roman" w:cs="Times New Roman"/>
          <w:sz w:val="24"/>
          <w:szCs w:val="24"/>
          <w:lang w:eastAsia="ru-RU"/>
        </w:rPr>
        <w:t>Военная  прокуратура</w:t>
      </w:r>
      <w:proofErr w:type="gramEnd"/>
      <w:r w:rsidRPr="00406301">
        <w:rPr>
          <w:rFonts w:ascii="Times New Roman" w:eastAsia="Times New Roman" w:hAnsi="Times New Roman" w:cs="Times New Roman"/>
          <w:sz w:val="24"/>
          <w:szCs w:val="24"/>
          <w:lang w:eastAsia="ru-RU"/>
        </w:rPr>
        <w:t xml:space="preserve">  и  система  ее  органов.  Работники </w:t>
      </w:r>
      <w:proofErr w:type="gramStart"/>
      <w:r w:rsidRPr="00406301">
        <w:rPr>
          <w:rFonts w:ascii="Times New Roman" w:eastAsia="Times New Roman" w:hAnsi="Times New Roman" w:cs="Times New Roman"/>
          <w:sz w:val="24"/>
          <w:szCs w:val="24"/>
          <w:lang w:eastAsia="ru-RU"/>
        </w:rPr>
        <w:t>прокуратуры  и</w:t>
      </w:r>
      <w:proofErr w:type="gramEnd"/>
      <w:r w:rsidRPr="00406301">
        <w:rPr>
          <w:rFonts w:ascii="Times New Roman" w:eastAsia="Times New Roman" w:hAnsi="Times New Roman" w:cs="Times New Roman"/>
          <w:sz w:val="24"/>
          <w:szCs w:val="24"/>
          <w:lang w:eastAsia="ru-RU"/>
        </w:rPr>
        <w:t xml:space="preserve">  требования,  предъявляемые  к  ним.  </w:t>
      </w:r>
      <w:proofErr w:type="gramStart"/>
      <w:r w:rsidRPr="00406301">
        <w:rPr>
          <w:rFonts w:ascii="Times New Roman" w:eastAsia="Times New Roman" w:hAnsi="Times New Roman" w:cs="Times New Roman"/>
          <w:sz w:val="24"/>
          <w:szCs w:val="24"/>
          <w:lang w:eastAsia="ru-RU"/>
        </w:rPr>
        <w:t>Прокурор  как</w:t>
      </w:r>
      <w:proofErr w:type="gramEnd"/>
      <w:r w:rsidRPr="00406301">
        <w:rPr>
          <w:rFonts w:ascii="Times New Roman" w:eastAsia="Times New Roman" w:hAnsi="Times New Roman" w:cs="Times New Roman"/>
          <w:sz w:val="24"/>
          <w:szCs w:val="24"/>
          <w:lang w:eastAsia="ru-RU"/>
        </w:rPr>
        <w:t xml:space="preserve">  основное  должностное  лицо прокуратуры. Его права и обязанности. Старшие помощники и помощники прокурора. Требования, </w:t>
      </w:r>
      <w:proofErr w:type="gramStart"/>
      <w:r w:rsidRPr="00406301">
        <w:rPr>
          <w:rFonts w:ascii="Times New Roman" w:eastAsia="Times New Roman" w:hAnsi="Times New Roman" w:cs="Times New Roman"/>
          <w:sz w:val="24"/>
          <w:szCs w:val="24"/>
          <w:lang w:eastAsia="ru-RU"/>
        </w:rPr>
        <w:t>предъявляемые  к</w:t>
      </w:r>
      <w:proofErr w:type="gramEnd"/>
      <w:r w:rsidRPr="00406301">
        <w:rPr>
          <w:rFonts w:ascii="Times New Roman" w:eastAsia="Times New Roman" w:hAnsi="Times New Roman" w:cs="Times New Roman"/>
          <w:sz w:val="24"/>
          <w:szCs w:val="24"/>
          <w:lang w:eastAsia="ru-RU"/>
        </w:rPr>
        <w:t xml:space="preserve">  кандидатам  на  должности  прокуроров.  </w:t>
      </w:r>
      <w:proofErr w:type="gramStart"/>
      <w:r w:rsidRPr="00406301">
        <w:rPr>
          <w:rFonts w:ascii="Times New Roman" w:eastAsia="Times New Roman" w:hAnsi="Times New Roman" w:cs="Times New Roman"/>
          <w:sz w:val="24"/>
          <w:szCs w:val="24"/>
          <w:lang w:eastAsia="ru-RU"/>
        </w:rPr>
        <w:t>Классные  чины</w:t>
      </w:r>
      <w:proofErr w:type="gramEnd"/>
      <w:r w:rsidRPr="00406301">
        <w:rPr>
          <w:rFonts w:ascii="Times New Roman" w:eastAsia="Times New Roman" w:hAnsi="Times New Roman" w:cs="Times New Roman"/>
          <w:sz w:val="24"/>
          <w:szCs w:val="24"/>
          <w:lang w:eastAsia="ru-RU"/>
        </w:rPr>
        <w:t xml:space="preserve">  и  аттестация.  Гарантии неприкосновенности, материальные и социальные гарантии.</w:t>
      </w:r>
    </w:p>
    <w:p w14:paraId="2C9CF5E1"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Раздел 4 Организация выявления и расследования преступлений Общая характеристика</w:t>
      </w:r>
    </w:p>
    <w:p w14:paraId="1C91792E"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406301">
        <w:rPr>
          <w:rFonts w:ascii="Times New Roman" w:eastAsia="Times New Roman" w:hAnsi="Times New Roman" w:cs="Times New Roman"/>
          <w:sz w:val="24"/>
          <w:szCs w:val="24"/>
          <w:lang w:eastAsia="ru-RU"/>
        </w:rPr>
        <w:t>Понятие  и</w:t>
      </w:r>
      <w:proofErr w:type="gramEnd"/>
      <w:r w:rsidRPr="00406301">
        <w:rPr>
          <w:rFonts w:ascii="Times New Roman" w:eastAsia="Times New Roman" w:hAnsi="Times New Roman" w:cs="Times New Roman"/>
          <w:sz w:val="24"/>
          <w:szCs w:val="24"/>
          <w:lang w:eastAsia="ru-RU"/>
        </w:rPr>
        <w:t xml:space="preserve">  принципы  организации  работы  по  раскрытию  и  расследованию  преступлений.  Значение </w:t>
      </w:r>
      <w:proofErr w:type="gramStart"/>
      <w:r w:rsidRPr="00406301">
        <w:rPr>
          <w:rFonts w:ascii="Times New Roman" w:eastAsia="Times New Roman" w:hAnsi="Times New Roman" w:cs="Times New Roman"/>
          <w:sz w:val="24"/>
          <w:szCs w:val="24"/>
          <w:lang w:eastAsia="ru-RU"/>
        </w:rPr>
        <w:t>организационных  вопросов</w:t>
      </w:r>
      <w:proofErr w:type="gramEnd"/>
      <w:r w:rsidRPr="00406301">
        <w:rPr>
          <w:rFonts w:ascii="Times New Roman" w:eastAsia="Times New Roman" w:hAnsi="Times New Roman" w:cs="Times New Roman"/>
          <w:sz w:val="24"/>
          <w:szCs w:val="24"/>
          <w:lang w:eastAsia="ru-RU"/>
        </w:rPr>
        <w:t xml:space="preserve">  в  криминалистическом  обеспечении  раскрытия  и  расследования  преступлений. </w:t>
      </w:r>
      <w:proofErr w:type="gramStart"/>
      <w:r w:rsidRPr="00406301">
        <w:rPr>
          <w:rFonts w:ascii="Times New Roman" w:eastAsia="Times New Roman" w:hAnsi="Times New Roman" w:cs="Times New Roman"/>
          <w:sz w:val="24"/>
          <w:szCs w:val="24"/>
          <w:lang w:eastAsia="ru-RU"/>
        </w:rPr>
        <w:t>Действия  работников</w:t>
      </w:r>
      <w:proofErr w:type="gramEnd"/>
      <w:r w:rsidRPr="00406301">
        <w:rPr>
          <w:rFonts w:ascii="Times New Roman" w:eastAsia="Times New Roman" w:hAnsi="Times New Roman" w:cs="Times New Roman"/>
          <w:sz w:val="24"/>
          <w:szCs w:val="24"/>
          <w:lang w:eastAsia="ru-RU"/>
        </w:rPr>
        <w:t xml:space="preserve">  полиции  при  получении  информации  о  событии,  имеющем  признаки  преступления.  </w:t>
      </w:r>
      <w:proofErr w:type="gramStart"/>
      <w:r w:rsidRPr="00406301">
        <w:rPr>
          <w:rFonts w:ascii="Times New Roman" w:eastAsia="Times New Roman" w:hAnsi="Times New Roman" w:cs="Times New Roman"/>
          <w:sz w:val="24"/>
          <w:szCs w:val="24"/>
          <w:lang w:eastAsia="ru-RU"/>
        </w:rPr>
        <w:t>Проверка  поступивших</w:t>
      </w:r>
      <w:proofErr w:type="gramEnd"/>
      <w:r w:rsidRPr="00406301">
        <w:rPr>
          <w:rFonts w:ascii="Times New Roman" w:eastAsia="Times New Roman" w:hAnsi="Times New Roman" w:cs="Times New Roman"/>
          <w:sz w:val="24"/>
          <w:szCs w:val="24"/>
          <w:lang w:eastAsia="ru-RU"/>
        </w:rPr>
        <w:t xml:space="preserve">  заявлений  и  сообщений  о  преступлениях  и  решение  вопроса  о  возбуждении уголовного  дела.  </w:t>
      </w:r>
      <w:proofErr w:type="gramStart"/>
      <w:r w:rsidRPr="00406301">
        <w:rPr>
          <w:rFonts w:ascii="Times New Roman" w:eastAsia="Times New Roman" w:hAnsi="Times New Roman" w:cs="Times New Roman"/>
          <w:sz w:val="24"/>
          <w:szCs w:val="24"/>
          <w:lang w:eastAsia="ru-RU"/>
        </w:rPr>
        <w:t>Формы  и</w:t>
      </w:r>
      <w:proofErr w:type="gramEnd"/>
      <w:r w:rsidRPr="00406301">
        <w:rPr>
          <w:rFonts w:ascii="Times New Roman" w:eastAsia="Times New Roman" w:hAnsi="Times New Roman" w:cs="Times New Roman"/>
          <w:sz w:val="24"/>
          <w:szCs w:val="24"/>
          <w:lang w:eastAsia="ru-RU"/>
        </w:rPr>
        <w:t xml:space="preserve">  методы  проверки.  </w:t>
      </w:r>
      <w:proofErr w:type="gramStart"/>
      <w:r w:rsidRPr="00406301">
        <w:rPr>
          <w:rFonts w:ascii="Times New Roman" w:eastAsia="Times New Roman" w:hAnsi="Times New Roman" w:cs="Times New Roman"/>
          <w:sz w:val="24"/>
          <w:szCs w:val="24"/>
          <w:lang w:eastAsia="ru-RU"/>
        </w:rPr>
        <w:t>Оформление  ее</w:t>
      </w:r>
      <w:proofErr w:type="gramEnd"/>
      <w:r w:rsidRPr="00406301">
        <w:rPr>
          <w:rFonts w:ascii="Times New Roman" w:eastAsia="Times New Roman" w:hAnsi="Times New Roman" w:cs="Times New Roman"/>
          <w:sz w:val="24"/>
          <w:szCs w:val="24"/>
          <w:lang w:eastAsia="ru-RU"/>
        </w:rPr>
        <w:t xml:space="preserve">  результатов.  </w:t>
      </w:r>
      <w:proofErr w:type="gramStart"/>
      <w:r w:rsidRPr="00406301">
        <w:rPr>
          <w:rFonts w:ascii="Times New Roman" w:eastAsia="Times New Roman" w:hAnsi="Times New Roman" w:cs="Times New Roman"/>
          <w:sz w:val="24"/>
          <w:szCs w:val="24"/>
          <w:lang w:eastAsia="ru-RU"/>
        </w:rPr>
        <w:t>Установление  подозреваемого</w:t>
      </w:r>
      <w:proofErr w:type="gramEnd"/>
      <w:r w:rsidRPr="00406301">
        <w:rPr>
          <w:rFonts w:ascii="Times New Roman" w:eastAsia="Times New Roman" w:hAnsi="Times New Roman" w:cs="Times New Roman"/>
          <w:sz w:val="24"/>
          <w:szCs w:val="24"/>
          <w:lang w:eastAsia="ru-RU"/>
        </w:rPr>
        <w:t xml:space="preserve">  в совершении  преступления  по  горячим  следам.  </w:t>
      </w:r>
      <w:proofErr w:type="gramStart"/>
      <w:r w:rsidRPr="00406301">
        <w:rPr>
          <w:rFonts w:ascii="Times New Roman" w:eastAsia="Times New Roman" w:hAnsi="Times New Roman" w:cs="Times New Roman"/>
          <w:sz w:val="24"/>
          <w:szCs w:val="24"/>
          <w:lang w:eastAsia="ru-RU"/>
        </w:rPr>
        <w:t>Организация  рабочего</w:t>
      </w:r>
      <w:proofErr w:type="gramEnd"/>
      <w:r w:rsidRPr="00406301">
        <w:rPr>
          <w:rFonts w:ascii="Times New Roman" w:eastAsia="Times New Roman" w:hAnsi="Times New Roman" w:cs="Times New Roman"/>
          <w:sz w:val="24"/>
          <w:szCs w:val="24"/>
          <w:lang w:eastAsia="ru-RU"/>
        </w:rPr>
        <w:t xml:space="preserve">  времени  и  места  следователя. Организация работы следователя во время дежурства при дежурной части ОВД.</w:t>
      </w:r>
    </w:p>
    <w:p w14:paraId="13E2AC49"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proofErr w:type="gramStart"/>
      <w:r w:rsidRPr="00406301">
        <w:rPr>
          <w:rFonts w:ascii="Times New Roman" w:eastAsia="Times New Roman" w:hAnsi="Times New Roman" w:cs="Times New Roman"/>
          <w:b/>
          <w:sz w:val="24"/>
          <w:szCs w:val="24"/>
          <w:lang w:eastAsia="ru-RU"/>
        </w:rPr>
        <w:t>Раздел  5</w:t>
      </w:r>
      <w:proofErr w:type="gramEnd"/>
      <w:r w:rsidRPr="00406301">
        <w:rPr>
          <w:rFonts w:ascii="Times New Roman" w:eastAsia="Times New Roman" w:hAnsi="Times New Roman" w:cs="Times New Roman"/>
          <w:b/>
          <w:sz w:val="24"/>
          <w:szCs w:val="24"/>
          <w:lang w:eastAsia="ru-RU"/>
        </w:rPr>
        <w:t xml:space="preserve"> Министерство  внутренних  дел  РФ  и  система  его  органов.  Министерство внутренних дел РФ</w:t>
      </w:r>
    </w:p>
    <w:p w14:paraId="79F82670"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406301">
        <w:rPr>
          <w:rFonts w:ascii="Times New Roman" w:eastAsia="Times New Roman" w:hAnsi="Times New Roman" w:cs="Times New Roman"/>
          <w:sz w:val="24"/>
          <w:szCs w:val="24"/>
          <w:lang w:eastAsia="ru-RU"/>
        </w:rPr>
        <w:t>Министерство  юстиции</w:t>
      </w:r>
      <w:proofErr w:type="gramEnd"/>
      <w:r w:rsidRPr="00406301">
        <w:rPr>
          <w:rFonts w:ascii="Times New Roman" w:eastAsia="Times New Roman" w:hAnsi="Times New Roman" w:cs="Times New Roman"/>
          <w:sz w:val="24"/>
          <w:szCs w:val="24"/>
          <w:lang w:eastAsia="ru-RU"/>
        </w:rPr>
        <w:t xml:space="preserve">  РФ  и  его  органы, их  построение  и  основные  задачи  (функции). </w:t>
      </w:r>
      <w:proofErr w:type="gramStart"/>
      <w:r w:rsidRPr="00406301">
        <w:rPr>
          <w:rFonts w:ascii="Times New Roman" w:eastAsia="Times New Roman" w:hAnsi="Times New Roman" w:cs="Times New Roman"/>
          <w:sz w:val="24"/>
          <w:szCs w:val="24"/>
          <w:lang w:eastAsia="ru-RU"/>
        </w:rPr>
        <w:t>Значение  выполняемых</w:t>
      </w:r>
      <w:proofErr w:type="gramEnd"/>
      <w:r w:rsidRPr="00406301">
        <w:rPr>
          <w:rFonts w:ascii="Times New Roman" w:eastAsia="Times New Roman" w:hAnsi="Times New Roman" w:cs="Times New Roman"/>
          <w:sz w:val="24"/>
          <w:szCs w:val="24"/>
          <w:lang w:eastAsia="ru-RU"/>
        </w:rPr>
        <w:t xml:space="preserve"> органами  юстиции задач  для  организационного обеспечения  деятельности судов  и  реализации  других  правоохранительных  функций. </w:t>
      </w:r>
      <w:proofErr w:type="gramStart"/>
      <w:r w:rsidRPr="00406301">
        <w:rPr>
          <w:rFonts w:ascii="Times New Roman" w:eastAsia="Times New Roman" w:hAnsi="Times New Roman" w:cs="Times New Roman"/>
          <w:sz w:val="24"/>
          <w:szCs w:val="24"/>
          <w:lang w:eastAsia="ru-RU"/>
        </w:rPr>
        <w:t>Система  органов</w:t>
      </w:r>
      <w:proofErr w:type="gramEnd"/>
      <w:r w:rsidRPr="00406301">
        <w:rPr>
          <w:rFonts w:ascii="Times New Roman" w:eastAsia="Times New Roman" w:hAnsi="Times New Roman" w:cs="Times New Roman"/>
          <w:sz w:val="24"/>
          <w:szCs w:val="24"/>
          <w:lang w:eastAsia="ru-RU"/>
        </w:rPr>
        <w:t xml:space="preserve">  Министерства  юстиции. </w:t>
      </w:r>
      <w:proofErr w:type="gramStart"/>
      <w:r w:rsidRPr="00406301">
        <w:rPr>
          <w:rFonts w:ascii="Times New Roman" w:eastAsia="Times New Roman" w:hAnsi="Times New Roman" w:cs="Times New Roman"/>
          <w:sz w:val="24"/>
          <w:szCs w:val="24"/>
          <w:lang w:eastAsia="ru-RU"/>
        </w:rPr>
        <w:t>Министерство  внутренних</w:t>
      </w:r>
      <w:proofErr w:type="gramEnd"/>
      <w:r w:rsidRPr="00406301">
        <w:rPr>
          <w:rFonts w:ascii="Times New Roman" w:eastAsia="Times New Roman" w:hAnsi="Times New Roman" w:cs="Times New Roman"/>
          <w:sz w:val="24"/>
          <w:szCs w:val="24"/>
          <w:lang w:eastAsia="ru-RU"/>
        </w:rPr>
        <w:t xml:space="preserve">  дел  РФ. </w:t>
      </w:r>
      <w:proofErr w:type="gramStart"/>
      <w:r w:rsidRPr="00406301">
        <w:rPr>
          <w:rFonts w:ascii="Times New Roman" w:eastAsia="Times New Roman" w:hAnsi="Times New Roman" w:cs="Times New Roman"/>
          <w:sz w:val="24"/>
          <w:szCs w:val="24"/>
          <w:lang w:eastAsia="ru-RU"/>
        </w:rPr>
        <w:t>Понятие,  задачи</w:t>
      </w:r>
      <w:proofErr w:type="gramEnd"/>
      <w:r w:rsidRPr="00406301">
        <w:rPr>
          <w:rFonts w:ascii="Times New Roman" w:eastAsia="Times New Roman" w:hAnsi="Times New Roman" w:cs="Times New Roman"/>
          <w:sz w:val="24"/>
          <w:szCs w:val="24"/>
          <w:lang w:eastAsia="ru-RU"/>
        </w:rPr>
        <w:t xml:space="preserve">  и  структура  Министерства  внутренних  дел  РФ Назначение, основные направления и принципы деятельности полиции. Основные полномочия полиции.</w:t>
      </w:r>
    </w:p>
    <w:p w14:paraId="3FE78030"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 xml:space="preserve">Раздел 6 Органы безопасности РФ Совет безопасности РФ. </w:t>
      </w:r>
    </w:p>
    <w:p w14:paraId="2F2D81B0"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Понятие и система органов обеспечения правопорядка и безопасности </w:t>
      </w:r>
      <w:proofErr w:type="gramStart"/>
      <w:r w:rsidRPr="00406301">
        <w:rPr>
          <w:rFonts w:ascii="Times New Roman" w:eastAsia="Times New Roman" w:hAnsi="Times New Roman" w:cs="Times New Roman"/>
          <w:sz w:val="24"/>
          <w:szCs w:val="24"/>
          <w:lang w:eastAsia="ru-RU"/>
        </w:rPr>
        <w:t>в  Российской</w:t>
      </w:r>
      <w:proofErr w:type="gramEnd"/>
      <w:r w:rsidRPr="00406301">
        <w:rPr>
          <w:rFonts w:ascii="Times New Roman" w:eastAsia="Times New Roman" w:hAnsi="Times New Roman" w:cs="Times New Roman"/>
          <w:sz w:val="24"/>
          <w:szCs w:val="24"/>
          <w:lang w:eastAsia="ru-RU"/>
        </w:rPr>
        <w:t xml:space="preserve">  Федерации.  </w:t>
      </w:r>
      <w:proofErr w:type="gramStart"/>
      <w:r w:rsidRPr="00406301">
        <w:rPr>
          <w:rFonts w:ascii="Times New Roman" w:eastAsia="Times New Roman" w:hAnsi="Times New Roman" w:cs="Times New Roman"/>
          <w:sz w:val="24"/>
          <w:szCs w:val="24"/>
          <w:lang w:eastAsia="ru-RU"/>
        </w:rPr>
        <w:t>Совет  безопасности</w:t>
      </w:r>
      <w:proofErr w:type="gramEnd"/>
      <w:r w:rsidRPr="00406301">
        <w:rPr>
          <w:rFonts w:ascii="Times New Roman" w:eastAsia="Times New Roman" w:hAnsi="Times New Roman" w:cs="Times New Roman"/>
          <w:sz w:val="24"/>
          <w:szCs w:val="24"/>
          <w:lang w:eastAsia="ru-RU"/>
        </w:rPr>
        <w:t xml:space="preserve">  РФ,  его  статус,  структура,  полномочия.  Понятие, </w:t>
      </w:r>
      <w:proofErr w:type="gramStart"/>
      <w:r w:rsidRPr="00406301">
        <w:rPr>
          <w:rFonts w:ascii="Times New Roman" w:eastAsia="Times New Roman" w:hAnsi="Times New Roman" w:cs="Times New Roman"/>
          <w:sz w:val="24"/>
          <w:szCs w:val="24"/>
          <w:lang w:eastAsia="ru-RU"/>
        </w:rPr>
        <w:lastRenderedPageBreak/>
        <w:t>система  Федеральной</w:t>
      </w:r>
      <w:proofErr w:type="gramEnd"/>
      <w:r w:rsidRPr="00406301">
        <w:rPr>
          <w:rFonts w:ascii="Times New Roman" w:eastAsia="Times New Roman" w:hAnsi="Times New Roman" w:cs="Times New Roman"/>
          <w:sz w:val="24"/>
          <w:szCs w:val="24"/>
          <w:lang w:eastAsia="ru-RU"/>
        </w:rPr>
        <w:t xml:space="preserve">  службы  безопасности  РФ.  </w:t>
      </w:r>
      <w:proofErr w:type="gramStart"/>
      <w:r w:rsidRPr="00406301">
        <w:rPr>
          <w:rFonts w:ascii="Times New Roman" w:eastAsia="Times New Roman" w:hAnsi="Times New Roman" w:cs="Times New Roman"/>
          <w:sz w:val="24"/>
          <w:szCs w:val="24"/>
          <w:lang w:eastAsia="ru-RU"/>
        </w:rPr>
        <w:t>Задачи,  функции</w:t>
      </w:r>
      <w:proofErr w:type="gramEnd"/>
      <w:r w:rsidRPr="00406301">
        <w:rPr>
          <w:rFonts w:ascii="Times New Roman" w:eastAsia="Times New Roman" w:hAnsi="Times New Roman" w:cs="Times New Roman"/>
          <w:sz w:val="24"/>
          <w:szCs w:val="24"/>
          <w:lang w:eastAsia="ru-RU"/>
        </w:rPr>
        <w:t xml:space="preserve">  и  полномочия  ФСБ. Правоохранительная и иная деятельность ФСБ России.</w:t>
      </w:r>
    </w:p>
    <w:p w14:paraId="7FD50504"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Раздел 7 Федеральная служба войск национальной гвардии ФСВНГ</w:t>
      </w:r>
    </w:p>
    <w:p w14:paraId="2A2E609E"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406301">
        <w:rPr>
          <w:rFonts w:ascii="Times New Roman" w:eastAsia="Times New Roman" w:hAnsi="Times New Roman" w:cs="Times New Roman"/>
          <w:sz w:val="24"/>
          <w:szCs w:val="24"/>
          <w:lang w:eastAsia="ru-RU"/>
        </w:rPr>
        <w:t>Федеральная  служба</w:t>
      </w:r>
      <w:proofErr w:type="gramEnd"/>
      <w:r w:rsidRPr="00406301">
        <w:rPr>
          <w:rFonts w:ascii="Times New Roman" w:eastAsia="Times New Roman" w:hAnsi="Times New Roman" w:cs="Times New Roman"/>
          <w:sz w:val="24"/>
          <w:szCs w:val="24"/>
          <w:lang w:eastAsia="ru-RU"/>
        </w:rPr>
        <w:t xml:space="preserve">  войск  национальной  гвардии  ФСВНГ.  </w:t>
      </w:r>
      <w:proofErr w:type="gramStart"/>
      <w:r w:rsidRPr="00406301">
        <w:rPr>
          <w:rFonts w:ascii="Times New Roman" w:eastAsia="Times New Roman" w:hAnsi="Times New Roman" w:cs="Times New Roman"/>
          <w:sz w:val="24"/>
          <w:szCs w:val="24"/>
          <w:lang w:eastAsia="ru-RU"/>
        </w:rPr>
        <w:t>Понятие  и</w:t>
      </w:r>
      <w:proofErr w:type="gramEnd"/>
      <w:r w:rsidRPr="00406301">
        <w:rPr>
          <w:rFonts w:ascii="Times New Roman" w:eastAsia="Times New Roman" w:hAnsi="Times New Roman" w:cs="Times New Roman"/>
          <w:sz w:val="24"/>
          <w:szCs w:val="24"/>
          <w:lang w:eastAsia="ru-RU"/>
        </w:rPr>
        <w:t xml:space="preserve">  структура  ФСВНГ.  Войска национальной гвардии Российской Федерации.</w:t>
      </w:r>
    </w:p>
    <w:p w14:paraId="503D521B"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Раздел 8 Органы по правовому обеспечению и правовой помощи</w:t>
      </w:r>
    </w:p>
    <w:p w14:paraId="5B83C54D"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proofErr w:type="gramStart"/>
      <w:r w:rsidRPr="00406301">
        <w:rPr>
          <w:rFonts w:ascii="Times New Roman" w:eastAsia="Times New Roman" w:hAnsi="Times New Roman" w:cs="Times New Roman"/>
          <w:sz w:val="24"/>
          <w:szCs w:val="24"/>
          <w:lang w:eastAsia="ru-RU"/>
        </w:rPr>
        <w:t>Понятие  и</w:t>
      </w:r>
      <w:proofErr w:type="gramEnd"/>
      <w:r w:rsidRPr="00406301">
        <w:rPr>
          <w:rFonts w:ascii="Times New Roman" w:eastAsia="Times New Roman" w:hAnsi="Times New Roman" w:cs="Times New Roman"/>
          <w:sz w:val="24"/>
          <w:szCs w:val="24"/>
          <w:lang w:eastAsia="ru-RU"/>
        </w:rPr>
        <w:t xml:space="preserve">  принципы  адвокатской  деятельности.  </w:t>
      </w:r>
      <w:proofErr w:type="gramStart"/>
      <w:r w:rsidRPr="00406301">
        <w:rPr>
          <w:rFonts w:ascii="Times New Roman" w:eastAsia="Times New Roman" w:hAnsi="Times New Roman" w:cs="Times New Roman"/>
          <w:sz w:val="24"/>
          <w:szCs w:val="24"/>
          <w:lang w:eastAsia="ru-RU"/>
        </w:rPr>
        <w:t>Особые  случаи</w:t>
      </w:r>
      <w:proofErr w:type="gramEnd"/>
      <w:r w:rsidRPr="00406301">
        <w:rPr>
          <w:rFonts w:ascii="Times New Roman" w:eastAsia="Times New Roman" w:hAnsi="Times New Roman" w:cs="Times New Roman"/>
          <w:sz w:val="24"/>
          <w:szCs w:val="24"/>
          <w:lang w:eastAsia="ru-RU"/>
        </w:rPr>
        <w:t xml:space="preserve">  оказания  юридической  помощи. Формы адвокатских образований. Система органов адвокатуры. Правовой статус адвоката. Нотариат в РФ.  Понятие и система органов нотариат. Правовой статус нотариуса. Основные правила совершения нотариальных действий.</w:t>
      </w:r>
    </w:p>
    <w:p w14:paraId="6934FF99"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 xml:space="preserve">Раздел 9 Негосударственные организации обеспечения правоохраны </w:t>
      </w:r>
    </w:p>
    <w:p w14:paraId="313E8E9D" w14:textId="77777777" w:rsidR="00B23B4F" w:rsidRPr="00406301" w:rsidRDefault="00B23B4F" w:rsidP="00B23B4F">
      <w:pPr>
        <w:keepNext/>
        <w:suppressAutoHyphens/>
        <w:spacing w:after="0" w:line="240" w:lineRule="auto"/>
        <w:ind w:firstLine="709"/>
        <w:jc w:val="both"/>
        <w:outlineLvl w:val="1"/>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Частные детективные и охранные предприятия. Правовая основа регламентации частной детективной </w:t>
      </w:r>
      <w:proofErr w:type="gramStart"/>
      <w:r w:rsidRPr="00406301">
        <w:rPr>
          <w:rFonts w:ascii="Times New Roman" w:eastAsia="Times New Roman" w:hAnsi="Times New Roman" w:cs="Times New Roman"/>
          <w:sz w:val="24"/>
          <w:szCs w:val="24"/>
          <w:lang w:eastAsia="ru-RU"/>
        </w:rPr>
        <w:t>и  охранной</w:t>
      </w:r>
      <w:proofErr w:type="gramEnd"/>
      <w:r w:rsidRPr="00406301">
        <w:rPr>
          <w:rFonts w:ascii="Times New Roman" w:eastAsia="Times New Roman" w:hAnsi="Times New Roman" w:cs="Times New Roman"/>
          <w:sz w:val="24"/>
          <w:szCs w:val="24"/>
          <w:lang w:eastAsia="ru-RU"/>
        </w:rPr>
        <w:t xml:space="preserve">  деятельности.  </w:t>
      </w:r>
      <w:proofErr w:type="gramStart"/>
      <w:r w:rsidRPr="00406301">
        <w:rPr>
          <w:rFonts w:ascii="Times New Roman" w:eastAsia="Times New Roman" w:hAnsi="Times New Roman" w:cs="Times New Roman"/>
          <w:sz w:val="24"/>
          <w:szCs w:val="24"/>
          <w:lang w:eastAsia="ru-RU"/>
        </w:rPr>
        <w:t>Формы  создания</w:t>
      </w:r>
      <w:proofErr w:type="gramEnd"/>
      <w:r w:rsidRPr="00406301">
        <w:rPr>
          <w:rFonts w:ascii="Times New Roman" w:eastAsia="Times New Roman" w:hAnsi="Times New Roman" w:cs="Times New Roman"/>
          <w:sz w:val="24"/>
          <w:szCs w:val="24"/>
          <w:lang w:eastAsia="ru-RU"/>
        </w:rPr>
        <w:t xml:space="preserve">  и  виды  деятельности  частных  детективных  и  охранных предприятий.</w:t>
      </w:r>
    </w:p>
    <w:p w14:paraId="47F1E471"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p>
    <w:p w14:paraId="25D5A0DD"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0F8901A6"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1610FC19"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24A406CD"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Ценность практического занятия как формы обучения состоит в следующем: </w:t>
      </w:r>
    </w:p>
    <w:p w14:paraId="43A5B765"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47797E20"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1AE862B3"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01F3508"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развивается логическое мышление, способность анализировать, сопоставлять, делать выводы; </w:t>
      </w:r>
    </w:p>
    <w:p w14:paraId="2842631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15E0A53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662E7DA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При подготовке к семинарским занятиям рекомендуется: </w:t>
      </w:r>
    </w:p>
    <w:p w14:paraId="2098421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учитывать комплексный характер изучаемой дисциплины; </w:t>
      </w:r>
    </w:p>
    <w:p w14:paraId="0C2D64C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изучить вопросы, выносимые на каждое семинарское занятие, а также методические рекомендации по подготовке к нему; </w:t>
      </w:r>
    </w:p>
    <w:p w14:paraId="4480AF2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изучить конспекты лекций, рекомендованные нормативные акты и литературные источники по теме практического занятия; </w:t>
      </w:r>
    </w:p>
    <w:p w14:paraId="17CCBBE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составить логическую схему ответа по каждому вопросу практического занятия; </w:t>
      </w:r>
    </w:p>
    <w:p w14:paraId="2452022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14:paraId="7929A5E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DCF566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Цели практических занятий: </w:t>
      </w:r>
    </w:p>
    <w:p w14:paraId="2633920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систематизировать, закрепить и углубить знания теоретического характера; </w:t>
      </w:r>
    </w:p>
    <w:p w14:paraId="2374F44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58CB047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научиться работать с книгой, служебной документацией и схемами, пользоваться справочной и научной литературой; </w:t>
      </w:r>
    </w:p>
    <w:p w14:paraId="7F76C1B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14:paraId="09F3433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Выделяют три типа семинаров, принятых в университетах: </w:t>
      </w:r>
    </w:p>
    <w:p w14:paraId="5466101C" w14:textId="77777777" w:rsidR="00B23B4F" w:rsidRPr="00406301" w:rsidRDefault="00B23B4F" w:rsidP="00B23B4F">
      <w:pPr>
        <w:numPr>
          <w:ilvl w:val="0"/>
          <w:numId w:val="1"/>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практическое занятие с целью углубленного изучения определенного тематического курса;</w:t>
      </w:r>
    </w:p>
    <w:p w14:paraId="6A84E36D" w14:textId="77777777" w:rsidR="00B23B4F" w:rsidRPr="00406301" w:rsidRDefault="00B23B4F" w:rsidP="00B23B4F">
      <w:pPr>
        <w:numPr>
          <w:ilvl w:val="0"/>
          <w:numId w:val="1"/>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0715C3F6" w14:textId="77777777" w:rsidR="00B23B4F" w:rsidRPr="00406301" w:rsidRDefault="00B23B4F" w:rsidP="00B23B4F">
      <w:pPr>
        <w:numPr>
          <w:ilvl w:val="0"/>
          <w:numId w:val="1"/>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практическое занятие исследовательского типа по отдельным частным проблемам науки для углубления их разработки.</w:t>
      </w:r>
    </w:p>
    <w:p w14:paraId="690B7567"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77A3E3B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65646BA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5883B7A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502A0392"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Выбор формы практического занятия зависит от ряда факторов:</w:t>
      </w:r>
    </w:p>
    <w:p w14:paraId="76D7D9D1"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 от содержания темы и характера рекомендуемых по ней источников и пособий, в том числе и от их объема;</w:t>
      </w:r>
    </w:p>
    <w:p w14:paraId="51CC28B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от уровня подготовленности, организованности и работоспособности данной группы, ее специализации и профессиональной направленности;</w:t>
      </w:r>
    </w:p>
    <w:p w14:paraId="20424BF2"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от опыта использования различных форм на предшествующих занятиях.</w:t>
      </w:r>
    </w:p>
    <w:p w14:paraId="2A68527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Избранная форма практического занятия призвана обеспечить реализацию всех его функций.</w:t>
      </w:r>
    </w:p>
    <w:p w14:paraId="7F315B8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14:paraId="23903264"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6DE9E797"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41666DB6"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118BC1A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Конспект составляется в следующей последовательности:</w:t>
      </w:r>
    </w:p>
    <w:p w14:paraId="3990D1AD" w14:textId="77777777" w:rsidR="00B23B4F" w:rsidRPr="00406301" w:rsidRDefault="00B23B4F" w:rsidP="00B23B4F">
      <w:pPr>
        <w:spacing w:after="0" w:line="240" w:lineRule="auto"/>
        <w:ind w:firstLine="709"/>
        <w:jc w:val="both"/>
        <w:rPr>
          <w:rFonts w:ascii="Times New Roman" w:eastAsia="Times New Roman" w:hAnsi="Times New Roman" w:cs="Times New Roman"/>
          <w:spacing w:val="-20"/>
          <w:sz w:val="24"/>
          <w:szCs w:val="24"/>
          <w:lang w:eastAsia="ru-RU"/>
        </w:rPr>
      </w:pPr>
      <w:r w:rsidRPr="00406301">
        <w:rPr>
          <w:rFonts w:ascii="Times New Roman" w:eastAsia="Times New Roman" w:hAnsi="Times New Roman" w:cs="Times New Roman"/>
          <w:sz w:val="24"/>
          <w:szCs w:val="24"/>
          <w:lang w:eastAsia="ru-RU"/>
        </w:rPr>
        <w:t xml:space="preserve">а) после ознакомления с произведением составляется его план, записывается название источника, указывается автор, место и год </w:t>
      </w:r>
      <w:r w:rsidRPr="00406301">
        <w:rPr>
          <w:rFonts w:ascii="Times New Roman" w:eastAsia="Times New Roman" w:hAnsi="Times New Roman" w:cs="Times New Roman"/>
          <w:spacing w:val="-20"/>
          <w:sz w:val="24"/>
          <w:szCs w:val="24"/>
          <w:lang w:eastAsia="ru-RU"/>
        </w:rPr>
        <w:t>издания работы;</w:t>
      </w:r>
    </w:p>
    <w:p w14:paraId="03C8A18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42EA97E8"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 xml:space="preserve">Строго обязательной для студентов </w:t>
      </w:r>
      <w:proofErr w:type="gramStart"/>
      <w:r w:rsidRPr="00406301">
        <w:rPr>
          <w:rFonts w:ascii="Times New Roman" w:eastAsia="Times New Roman" w:hAnsi="Times New Roman" w:cs="Times New Roman"/>
          <w:spacing w:val="4"/>
          <w:sz w:val="24"/>
          <w:szCs w:val="24"/>
          <w:lang w:eastAsia="ru-RU"/>
        </w:rPr>
        <w:t>является  письменная</w:t>
      </w:r>
      <w:proofErr w:type="gramEnd"/>
      <w:r w:rsidRPr="00406301">
        <w:rPr>
          <w:rFonts w:ascii="Times New Roman" w:eastAsia="Times New Roman" w:hAnsi="Times New Roman" w:cs="Times New Roman"/>
          <w:spacing w:val="4"/>
          <w:sz w:val="24"/>
          <w:szCs w:val="24"/>
          <w:lang w:eastAsia="ru-RU"/>
        </w:rPr>
        <w:t xml:space="preserve"> форма решения задач. Решение должно исходить из условия задачи, содержать ссылку на действующую норму закона,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3CD27885"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закона, и Постановление Пленума Верховного Суда РФ. Второй: если изначально невозможно остановиться </w:t>
      </w:r>
      <w:proofErr w:type="gramStart"/>
      <w:r w:rsidRPr="00406301">
        <w:rPr>
          <w:rFonts w:ascii="Times New Roman" w:eastAsia="Times New Roman" w:hAnsi="Times New Roman" w:cs="Times New Roman"/>
          <w:spacing w:val="4"/>
          <w:sz w:val="24"/>
          <w:szCs w:val="24"/>
          <w:lang w:eastAsia="ru-RU"/>
        </w:rPr>
        <w:t>на  одном</w:t>
      </w:r>
      <w:proofErr w:type="gramEnd"/>
      <w:r w:rsidRPr="00406301">
        <w:rPr>
          <w:rFonts w:ascii="Times New Roman" w:eastAsia="Times New Roman" w:hAnsi="Times New Roman" w:cs="Times New Roman"/>
          <w:spacing w:val="4"/>
          <w:sz w:val="24"/>
          <w:szCs w:val="24"/>
          <w:lang w:eastAsia="ru-RU"/>
        </w:rPr>
        <w:t xml:space="preserve">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71666CF7"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 xml:space="preserve">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w:t>
      </w:r>
      <w:r w:rsidRPr="00406301">
        <w:rPr>
          <w:rFonts w:ascii="Times New Roman" w:eastAsia="Times New Roman" w:hAnsi="Times New Roman" w:cs="Times New Roman"/>
          <w:spacing w:val="4"/>
          <w:sz w:val="24"/>
          <w:szCs w:val="24"/>
          <w:lang w:eastAsia="ru-RU"/>
        </w:rPr>
        <w:lastRenderedPageBreak/>
        <w:t xml:space="preserve">обсужден с указанием правильности либо ошибочности квалификации, чтобы студент мог </w:t>
      </w:r>
      <w:proofErr w:type="gramStart"/>
      <w:r w:rsidRPr="00406301">
        <w:rPr>
          <w:rFonts w:ascii="Times New Roman" w:eastAsia="Times New Roman" w:hAnsi="Times New Roman" w:cs="Times New Roman"/>
          <w:spacing w:val="4"/>
          <w:sz w:val="24"/>
          <w:szCs w:val="24"/>
          <w:lang w:eastAsia="ru-RU"/>
        </w:rPr>
        <w:t>утвердиться  в</w:t>
      </w:r>
      <w:proofErr w:type="gramEnd"/>
      <w:r w:rsidRPr="00406301">
        <w:rPr>
          <w:rFonts w:ascii="Times New Roman" w:eastAsia="Times New Roman" w:hAnsi="Times New Roman" w:cs="Times New Roman"/>
          <w:spacing w:val="4"/>
          <w:sz w:val="24"/>
          <w:szCs w:val="24"/>
          <w:lang w:eastAsia="ru-RU"/>
        </w:rPr>
        <w:t xml:space="preserve"> своих знаниях, окончательно и правильно усвоить сущность вопроса.</w:t>
      </w:r>
    </w:p>
    <w:p w14:paraId="016F3A18"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23144FA9"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5D40CEED"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 xml:space="preserve">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w:t>
      </w:r>
      <w:proofErr w:type="gramStart"/>
      <w:r w:rsidRPr="00406301">
        <w:rPr>
          <w:rFonts w:ascii="Times New Roman" w:eastAsia="Times New Roman" w:hAnsi="Times New Roman" w:cs="Times New Roman"/>
          <w:spacing w:val="4"/>
          <w:sz w:val="24"/>
          <w:szCs w:val="24"/>
          <w:lang w:eastAsia="ru-RU"/>
        </w:rPr>
        <w:t>дискуссий  предлагаются</w:t>
      </w:r>
      <w:proofErr w:type="gramEnd"/>
      <w:r w:rsidRPr="00406301">
        <w:rPr>
          <w:rFonts w:ascii="Times New Roman" w:eastAsia="Times New Roman" w:hAnsi="Times New Roman" w:cs="Times New Roman"/>
          <w:spacing w:val="4"/>
          <w:sz w:val="24"/>
          <w:szCs w:val="24"/>
          <w:lang w:eastAsia="ru-RU"/>
        </w:rPr>
        <w:t xml:space="preserve"> в рамках общей тематики семинарского занятия.</w:t>
      </w:r>
    </w:p>
    <w:p w14:paraId="1A4F38D9"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6C44976C"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1E720C16"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18467998" w14:textId="77777777" w:rsidR="00B23B4F" w:rsidRPr="00406301" w:rsidRDefault="00B23B4F" w:rsidP="00B23B4F">
      <w:pPr>
        <w:spacing w:after="0" w:line="240" w:lineRule="auto"/>
        <w:ind w:firstLine="709"/>
        <w:jc w:val="both"/>
        <w:rPr>
          <w:rFonts w:ascii="Times New Roman" w:eastAsia="Times New Roman" w:hAnsi="Times New Roman" w:cs="Times New Roman"/>
          <w:spacing w:val="4"/>
          <w:sz w:val="24"/>
          <w:szCs w:val="24"/>
          <w:lang w:eastAsia="ru-RU"/>
        </w:rPr>
      </w:pPr>
      <w:r w:rsidRPr="00406301">
        <w:rPr>
          <w:rFonts w:ascii="Times New Roman" w:eastAsia="Times New Roman" w:hAnsi="Times New Roman" w:cs="Times New Roman"/>
          <w:spacing w:val="4"/>
          <w:sz w:val="2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w:t>
      </w:r>
      <w:proofErr w:type="gramStart"/>
      <w:r w:rsidRPr="00406301">
        <w:rPr>
          <w:rFonts w:ascii="Times New Roman" w:eastAsia="Times New Roman" w:hAnsi="Times New Roman" w:cs="Times New Roman"/>
          <w:spacing w:val="4"/>
          <w:sz w:val="24"/>
          <w:szCs w:val="24"/>
          <w:lang w:eastAsia="ru-RU"/>
        </w:rPr>
        <w:t>времени  необходимая</w:t>
      </w:r>
      <w:proofErr w:type="gramEnd"/>
      <w:r w:rsidRPr="00406301">
        <w:rPr>
          <w:rFonts w:ascii="Times New Roman" w:eastAsia="Times New Roman" w:hAnsi="Times New Roman" w:cs="Times New Roman"/>
          <w:spacing w:val="4"/>
          <w:sz w:val="24"/>
          <w:szCs w:val="24"/>
          <w:lang w:eastAsia="ru-RU"/>
        </w:rPr>
        <w:t xml:space="preserve"> для проведения контроля. </w:t>
      </w:r>
    </w:p>
    <w:p w14:paraId="62B36846"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p>
    <w:p w14:paraId="17B43E24"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sz w:val="24"/>
          <w:szCs w:val="24"/>
          <w:lang w:eastAsia="ru-RU"/>
        </w:rPr>
        <w:t>3 Методические указания по самостоятельной работе</w:t>
      </w:r>
    </w:p>
    <w:p w14:paraId="78C0B67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1424760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55CFD39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20F414E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14:paraId="4ED3AB3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w:t>
      </w:r>
      <w:r w:rsidRPr="00406301">
        <w:rPr>
          <w:rFonts w:ascii="Times New Roman" w:eastAsia="Times New Roman" w:hAnsi="Times New Roman" w:cs="Times New Roman"/>
          <w:sz w:val="24"/>
          <w:szCs w:val="24"/>
          <w:lang w:eastAsia="ru-RU"/>
        </w:rPr>
        <w:lastRenderedPageBreak/>
        <w:t xml:space="preserve">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295CB5D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w:t>
      </w:r>
      <w:proofErr w:type="gramStart"/>
      <w:r w:rsidRPr="00406301">
        <w:rPr>
          <w:rFonts w:ascii="Times New Roman" w:eastAsia="Times New Roman" w:hAnsi="Times New Roman" w:cs="Times New Roman"/>
          <w:sz w:val="24"/>
          <w:szCs w:val="24"/>
          <w:lang w:eastAsia="ru-RU"/>
        </w:rPr>
        <w:t>- вот главное условие успеха</w:t>
      </w:r>
      <w:proofErr w:type="gramEnd"/>
      <w:r w:rsidRPr="00406301">
        <w:rPr>
          <w:rFonts w:ascii="Times New Roman" w:eastAsia="Times New Roman" w:hAnsi="Times New Roman" w:cs="Times New Roman"/>
          <w:sz w:val="24"/>
          <w:szCs w:val="24"/>
          <w:lang w:eastAsia="ru-RU"/>
        </w:rPr>
        <w:t xml:space="preserve"> в учебе. </w:t>
      </w:r>
    </w:p>
    <w:p w14:paraId="64B82CC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899BE6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определить, что является предметом исследования; </w:t>
      </w:r>
    </w:p>
    <w:p w14:paraId="0D2B656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определить точку зрения, отстаиваемую автором; </w:t>
      </w:r>
    </w:p>
    <w:p w14:paraId="54DD889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определить какими доводами она отстаивается; </w:t>
      </w:r>
    </w:p>
    <w:p w14:paraId="51CDEBD6"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сформулировать основные выводы.</w:t>
      </w:r>
    </w:p>
    <w:p w14:paraId="63DD488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3B356B4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14:paraId="0B61F1D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786A30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Задачами самостоятельной работы студентов являются: </w:t>
      </w:r>
    </w:p>
    <w:p w14:paraId="13296E62"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377C5E7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формирование умений использовать нормативную, правовую, справочную документацию и специальную литературу; </w:t>
      </w:r>
    </w:p>
    <w:p w14:paraId="39411CA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14:paraId="11F409B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5A25279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5E6CA69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093FEDC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 времени и месту проведения; по дидактическим целям; </w:t>
      </w:r>
    </w:p>
    <w:p w14:paraId="7492065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xml:space="preserve">- по характеру учебной деятельности в процессе решения различных задач; </w:t>
      </w:r>
    </w:p>
    <w:p w14:paraId="21094A8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по характеру внутри- и межпредметных связей.</w:t>
      </w:r>
    </w:p>
    <w:p w14:paraId="7C7C4B7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Основными видами самостоятельной работы студентов без участия преподавателей являются: </w:t>
      </w:r>
    </w:p>
    <w:p w14:paraId="476735A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5D82D8A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написание рефератов; </w:t>
      </w:r>
    </w:p>
    <w:p w14:paraId="7FBD8DD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подготовка к семинарам, практическим и лабораторным работам, их оформление; </w:t>
      </w:r>
    </w:p>
    <w:p w14:paraId="25F6C2B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069922C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выполнение микроисследований; </w:t>
      </w:r>
    </w:p>
    <w:p w14:paraId="3BD7F18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66599B96"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Основными видами самостоятельной работы студентов с участием преподавателей являются: </w:t>
      </w:r>
    </w:p>
    <w:p w14:paraId="16B2B7A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текущие консультации; </w:t>
      </w:r>
    </w:p>
    <w:p w14:paraId="613BC28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коллоквиум как форма контроля освоения теоретического содержания дисциплин; </w:t>
      </w:r>
    </w:p>
    <w:p w14:paraId="4CA1A3F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прием и разбор домашних заданий; </w:t>
      </w:r>
    </w:p>
    <w:p w14:paraId="701CBB3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прием и защита практических работ; </w:t>
      </w:r>
    </w:p>
    <w:p w14:paraId="1946D71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выполнение курсовых работ в рамках дисциплин; </w:t>
      </w:r>
    </w:p>
    <w:p w14:paraId="4DB66A7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выполнение учебно-исследовательской работы; </w:t>
      </w:r>
    </w:p>
    <w:p w14:paraId="6A20352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прохождение и оформление результатов практик; </w:t>
      </w:r>
    </w:p>
    <w:p w14:paraId="70A3B05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выполнение выпускной квалификационной работы и др.</w:t>
      </w:r>
    </w:p>
    <w:p w14:paraId="52B0187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48A8B0C1" w14:textId="77777777" w:rsidR="00B23B4F" w:rsidRPr="00406301" w:rsidRDefault="00B23B4F" w:rsidP="00B23B4F">
      <w:pPr>
        <w:spacing w:after="0" w:line="240" w:lineRule="auto"/>
        <w:jc w:val="both"/>
        <w:rPr>
          <w:rFonts w:ascii="Times New Roman" w:eastAsia="Times New Roman" w:hAnsi="Times New Roman" w:cs="Times New Roman"/>
          <w:b/>
          <w:i/>
          <w:sz w:val="24"/>
          <w:szCs w:val="24"/>
          <w:lang w:eastAsia="ru-RU"/>
        </w:rPr>
      </w:pPr>
    </w:p>
    <w:p w14:paraId="0A91B62E"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t>4 Методические указания по написанию эссе</w:t>
      </w:r>
    </w:p>
    <w:p w14:paraId="1306C2ED" w14:textId="77777777" w:rsidR="00B23B4F" w:rsidRPr="00406301" w:rsidRDefault="00B23B4F" w:rsidP="00B23B4F">
      <w:pPr>
        <w:spacing w:after="0" w:line="240" w:lineRule="auto"/>
        <w:ind w:firstLine="709"/>
        <w:jc w:val="both"/>
        <w:rPr>
          <w:rFonts w:ascii="Times New Roman" w:eastAsia="Times New Roman" w:hAnsi="Times New Roman" w:cs="Times New Roman"/>
          <w:bCs/>
          <w:i/>
          <w:iCs/>
          <w:color w:val="000000"/>
          <w:sz w:val="24"/>
          <w:szCs w:val="24"/>
          <w:lang w:eastAsia="ru-RU"/>
        </w:rPr>
      </w:pPr>
    </w:p>
    <w:p w14:paraId="0570CB21"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Эссе студента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самостоятельная письменная работа </w:t>
      </w:r>
      <w:r w:rsidRPr="00406301">
        <w:rPr>
          <w:rFonts w:ascii="Times New Roman" w:eastAsia="Times New Roman" w:hAnsi="Times New Roman" w:cs="Times New Roman"/>
          <w:bCs/>
          <w:color w:val="000000"/>
          <w:sz w:val="24"/>
          <w:szCs w:val="24"/>
          <w:lang w:eastAsia="ru-RU"/>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406301">
        <w:rPr>
          <w:rFonts w:ascii="Times New Roman" w:eastAsia="Times New Roman" w:hAnsi="Times New Roman" w:cs="Times New Roman"/>
          <w:color w:val="000000"/>
          <w:sz w:val="24"/>
          <w:szCs w:val="24"/>
          <w:lang w:eastAsia="ru-RU"/>
        </w:rPr>
        <w:t xml:space="preserve"> </w:t>
      </w:r>
    </w:p>
    <w:p w14:paraId="532D59F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0DE18D0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14:paraId="20EB609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w:t>
      </w:r>
      <w:r w:rsidRPr="00406301">
        <w:rPr>
          <w:rFonts w:ascii="Times New Roman" w:eastAsia="Times New Roman" w:hAnsi="Times New Roman" w:cs="Times New Roman"/>
          <w:color w:val="000000"/>
          <w:sz w:val="24"/>
          <w:szCs w:val="24"/>
          <w:lang w:eastAsia="ru-RU"/>
        </w:rPr>
        <w:lastRenderedPageBreak/>
        <w:t>развернутыми мнениями, подбор и детальный анализ примеров, иллюстрирующих проблему и т.д.</w:t>
      </w:r>
    </w:p>
    <w:p w14:paraId="00E64D8B"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Тема не должна инициировать изложение лишь определений понятий, ее цель - побуждать к размышлению. </w:t>
      </w:r>
    </w:p>
    <w:p w14:paraId="1E396D31"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Построение эссе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ответ на вопрос или раскрытие темы, которое основано на классической системе доказательств. </w:t>
      </w:r>
    </w:p>
    <w:p w14:paraId="1C1EC44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 xml:space="preserve">Структура эссе </w:t>
      </w:r>
      <w:proofErr w:type="gramStart"/>
      <w:r w:rsidRPr="00406301">
        <w:rPr>
          <w:rFonts w:ascii="Times New Roman" w:eastAsia="Times New Roman" w:hAnsi="Times New Roman" w:cs="Times New Roman"/>
          <w:bCs/>
          <w:color w:val="000000"/>
          <w:sz w:val="24"/>
          <w:szCs w:val="24"/>
          <w:lang w:eastAsia="ru-RU"/>
        </w:rPr>
        <w:t>включает  в</w:t>
      </w:r>
      <w:proofErr w:type="gramEnd"/>
      <w:r w:rsidRPr="00406301">
        <w:rPr>
          <w:rFonts w:ascii="Times New Roman" w:eastAsia="Times New Roman" w:hAnsi="Times New Roman" w:cs="Times New Roman"/>
          <w:bCs/>
          <w:color w:val="000000"/>
          <w:sz w:val="24"/>
          <w:szCs w:val="24"/>
          <w:lang w:eastAsia="ru-RU"/>
        </w:rPr>
        <w:t xml:space="preserve"> себя:</w:t>
      </w:r>
    </w:p>
    <w:p w14:paraId="635C7DBE" w14:textId="77777777" w:rsidR="00B23B4F" w:rsidRPr="00406301" w:rsidRDefault="00B23B4F" w:rsidP="00B23B4F">
      <w:pPr>
        <w:numPr>
          <w:ilvl w:val="0"/>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титульный лист</w:t>
      </w:r>
      <w:r w:rsidRPr="00406301">
        <w:rPr>
          <w:rFonts w:ascii="Times New Roman" w:eastAsia="Times New Roman" w:hAnsi="Times New Roman" w:cs="Times New Roman"/>
          <w:color w:val="000000"/>
          <w:sz w:val="24"/>
          <w:szCs w:val="24"/>
          <w:lang w:eastAsia="ru-RU"/>
        </w:rPr>
        <w:t xml:space="preserve">; </w:t>
      </w:r>
    </w:p>
    <w:p w14:paraId="6E50CF14" w14:textId="77777777" w:rsidR="00B23B4F" w:rsidRPr="00406301" w:rsidRDefault="00B23B4F" w:rsidP="00B23B4F">
      <w:pPr>
        <w:numPr>
          <w:ilvl w:val="0"/>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введение</w:t>
      </w:r>
      <w:r w:rsidRPr="00406301">
        <w:rPr>
          <w:rFonts w:ascii="Times New Roman" w:eastAsia="Times New Roman" w:hAnsi="Times New Roman" w:cs="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w:t>
      </w:r>
      <w:proofErr w:type="gramStart"/>
      <w:r w:rsidRPr="00406301">
        <w:rPr>
          <w:rFonts w:ascii="Times New Roman" w:eastAsia="Times New Roman" w:hAnsi="Times New Roman" w:cs="Times New Roman"/>
          <w:color w:val="000000"/>
          <w:sz w:val="24"/>
          <w:szCs w:val="24"/>
          <w:lang w:eastAsia="ru-RU"/>
        </w:rPr>
        <w:t>; На</w:t>
      </w:r>
      <w:proofErr w:type="gramEnd"/>
      <w:r w:rsidRPr="00406301">
        <w:rPr>
          <w:rFonts w:ascii="Times New Roman" w:eastAsia="Times New Roman" w:hAnsi="Times New Roman" w:cs="Times New Roman"/>
          <w:color w:val="000000"/>
          <w:sz w:val="24"/>
          <w:szCs w:val="24"/>
          <w:lang w:eastAsia="ru-RU"/>
        </w:rPr>
        <w:t xml:space="preserve"> этом этапе очень важно правильно </w:t>
      </w:r>
      <w:r w:rsidRPr="00406301">
        <w:rPr>
          <w:rFonts w:ascii="Times New Roman" w:eastAsia="Times New Roman" w:hAnsi="Times New Roman" w:cs="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14:paraId="2D252DC0"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3. </w:t>
      </w:r>
      <w:r w:rsidRPr="00406301">
        <w:rPr>
          <w:rFonts w:ascii="Times New Roman" w:eastAsia="Times New Roman" w:hAnsi="Times New Roman" w:cs="Times New Roman"/>
          <w:bCs/>
          <w:color w:val="000000"/>
          <w:sz w:val="24"/>
          <w:szCs w:val="24"/>
          <w:lang w:eastAsia="ru-RU"/>
        </w:rPr>
        <w:t>Основная часть</w:t>
      </w:r>
      <w:r w:rsidRPr="00406301">
        <w:rPr>
          <w:rFonts w:ascii="Times New Roman" w:eastAsia="Times New Roman" w:hAnsi="Times New Roman" w:cs="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14:paraId="0658DF6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14:paraId="1A7FB5F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4. </w:t>
      </w:r>
      <w:r w:rsidRPr="00406301">
        <w:rPr>
          <w:rFonts w:ascii="Times New Roman" w:eastAsia="Times New Roman" w:hAnsi="Times New Roman" w:cs="Times New Roman"/>
          <w:bCs/>
          <w:color w:val="000000"/>
          <w:sz w:val="24"/>
          <w:szCs w:val="24"/>
          <w:lang w:eastAsia="ru-RU"/>
        </w:rPr>
        <w:t>Заключение</w:t>
      </w:r>
      <w:r w:rsidRPr="00406301">
        <w:rPr>
          <w:rFonts w:ascii="Times New Roman" w:eastAsia="Times New Roman" w:hAnsi="Times New Roman" w:cs="Times New Roman"/>
          <w:color w:val="000000"/>
          <w:sz w:val="24"/>
          <w:szCs w:val="24"/>
          <w:lang w:eastAsia="ru-RU"/>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14:paraId="30753B2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Структура аппарата доказательств, необходимых для написания эссе:</w:t>
      </w:r>
    </w:p>
    <w:p w14:paraId="1C6BCA6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Доказательство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рассуждение, использующее факты, истинные суждения, научные данные и убеждающее нас в истинности того, о чем идет речь. Структура любого </w:t>
      </w:r>
      <w:r w:rsidRPr="00406301">
        <w:rPr>
          <w:rFonts w:ascii="Times New Roman" w:eastAsia="Times New Roman" w:hAnsi="Times New Roman" w:cs="Times New Roman"/>
          <w:color w:val="000000"/>
          <w:sz w:val="24"/>
          <w:szCs w:val="24"/>
          <w:lang w:eastAsia="ru-RU"/>
        </w:rPr>
        <w:lastRenderedPageBreak/>
        <w:t>доказательства включает в себя три составляющие: тезис, аргументы и выводы или оценочные суждения.</w:t>
      </w:r>
    </w:p>
    <w:p w14:paraId="6E4156FD" w14:textId="77777777" w:rsidR="00B23B4F" w:rsidRPr="00406301" w:rsidRDefault="00B23B4F" w:rsidP="00B23B4F">
      <w:pPr>
        <w:spacing w:after="0" w:line="240" w:lineRule="auto"/>
        <w:ind w:firstLine="709"/>
        <w:jc w:val="both"/>
        <w:rPr>
          <w:rFonts w:ascii="Times New Roman" w:eastAsia="Times New Roman" w:hAnsi="Times New Roman" w:cs="Times New Roman"/>
          <w:bCs/>
          <w:color w:val="000000"/>
          <w:sz w:val="24"/>
          <w:szCs w:val="24"/>
          <w:lang w:eastAsia="ru-RU"/>
        </w:rPr>
      </w:pPr>
      <w:r w:rsidRPr="00406301">
        <w:rPr>
          <w:rFonts w:ascii="Times New Roman" w:eastAsia="Times New Roman" w:hAnsi="Times New Roman" w:cs="Times New Roman"/>
          <w:bCs/>
          <w:color w:val="000000"/>
          <w:sz w:val="24"/>
          <w:szCs w:val="24"/>
          <w:lang w:eastAsia="ru-RU"/>
        </w:rPr>
        <w:t xml:space="preserve">Тезис </w:t>
      </w:r>
      <w:proofErr w:type="gramStart"/>
      <w:r w:rsidRPr="00406301">
        <w:rPr>
          <w:rFonts w:ascii="Times New Roman" w:eastAsia="Times New Roman" w:hAnsi="Times New Roman" w:cs="Times New Roman"/>
          <w:bCs/>
          <w:color w:val="000000"/>
          <w:sz w:val="24"/>
          <w:szCs w:val="24"/>
          <w:lang w:eastAsia="ru-RU"/>
        </w:rPr>
        <w:t>-</w:t>
      </w:r>
      <w:r w:rsidRPr="00406301">
        <w:rPr>
          <w:rFonts w:ascii="Times New Roman" w:eastAsia="Times New Roman" w:hAnsi="Times New Roman" w:cs="Times New Roman"/>
          <w:color w:val="000000"/>
          <w:sz w:val="24"/>
          <w:szCs w:val="24"/>
          <w:lang w:eastAsia="ru-RU"/>
        </w:rPr>
        <w:t xml:space="preserve"> это</w:t>
      </w:r>
      <w:proofErr w:type="gramEnd"/>
      <w:r w:rsidRPr="00406301">
        <w:rPr>
          <w:rFonts w:ascii="Times New Roman" w:eastAsia="Times New Roman" w:hAnsi="Times New Roman" w:cs="Times New Roman"/>
          <w:color w:val="000000"/>
          <w:sz w:val="24"/>
          <w:szCs w:val="24"/>
          <w:lang w:eastAsia="ru-RU"/>
        </w:rPr>
        <w:t xml:space="preserve"> положение (суждение), которое требуется доказать.</w:t>
      </w:r>
      <w:r w:rsidRPr="00406301">
        <w:rPr>
          <w:rFonts w:ascii="Times New Roman" w:eastAsia="Times New Roman" w:hAnsi="Times New Roman" w:cs="Times New Roman"/>
          <w:bCs/>
          <w:color w:val="000000"/>
          <w:sz w:val="24"/>
          <w:szCs w:val="24"/>
          <w:lang w:eastAsia="ru-RU"/>
        </w:rPr>
        <w:t xml:space="preserve"> </w:t>
      </w:r>
    </w:p>
    <w:p w14:paraId="5BB32C3B"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Аргументы</w:t>
      </w:r>
      <w:r w:rsidRPr="00406301">
        <w:rPr>
          <w:rFonts w:ascii="Times New Roman" w:eastAsia="Times New Roman" w:hAnsi="Times New Roman" w:cs="Times New Roman"/>
          <w:color w:val="000000"/>
          <w:sz w:val="24"/>
          <w:szCs w:val="24"/>
          <w:lang w:eastAsia="ru-RU"/>
        </w:rPr>
        <w:t xml:space="preserve">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категории, которыми пользуются при доказательстве истинности тезиса. </w:t>
      </w:r>
      <w:r w:rsidRPr="00406301">
        <w:rPr>
          <w:rFonts w:ascii="Times New Roman" w:eastAsia="Times New Roman" w:hAnsi="Times New Roman" w:cs="Times New Roman"/>
          <w:bCs/>
          <w:color w:val="000000"/>
          <w:sz w:val="24"/>
          <w:szCs w:val="24"/>
          <w:lang w:eastAsia="ru-RU"/>
        </w:rPr>
        <w:t>Вывод</w:t>
      </w:r>
      <w:r w:rsidRPr="00406301">
        <w:rPr>
          <w:rFonts w:ascii="Times New Roman" w:eastAsia="Times New Roman" w:hAnsi="Times New Roman" w:cs="Times New Roman"/>
          <w:color w:val="000000"/>
          <w:sz w:val="24"/>
          <w:szCs w:val="24"/>
          <w:lang w:eastAsia="ru-RU"/>
        </w:rPr>
        <w:t xml:space="preserve">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мнение, основанное на анализе фактов.</w:t>
      </w:r>
    </w:p>
    <w:p w14:paraId="03B4CB3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Оценочные суждения</w:t>
      </w:r>
      <w:r w:rsidRPr="00406301">
        <w:rPr>
          <w:rFonts w:ascii="Times New Roman" w:eastAsia="Times New Roman" w:hAnsi="Times New Roman" w:cs="Times New Roman"/>
          <w:color w:val="000000"/>
          <w:sz w:val="24"/>
          <w:szCs w:val="24"/>
          <w:lang w:eastAsia="ru-RU"/>
        </w:rPr>
        <w:t xml:space="preserve">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мнения, основанные на наших убеждениях, верованиях или взглядах. </w:t>
      </w:r>
    </w:p>
    <w:p w14:paraId="49E5F45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Аргументы</w:t>
      </w:r>
      <w:r w:rsidRPr="00406301">
        <w:rPr>
          <w:rFonts w:ascii="Times New Roman" w:eastAsia="Times New Roman" w:hAnsi="Times New Roman" w:cs="Times New Roman"/>
          <w:color w:val="000000"/>
          <w:sz w:val="24"/>
          <w:szCs w:val="24"/>
          <w:lang w:eastAsia="ru-RU"/>
        </w:rPr>
        <w:t xml:space="preserve"> обычно делятся на следующие группы:</w:t>
      </w:r>
    </w:p>
    <w:p w14:paraId="15DCBB1A" w14:textId="77777777" w:rsidR="00B23B4F" w:rsidRPr="00406301" w:rsidRDefault="00B23B4F" w:rsidP="00B23B4F">
      <w:pPr>
        <w:numPr>
          <w:ilvl w:val="1"/>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удостоверенные факты</w:t>
      </w:r>
      <w:r w:rsidRPr="00406301">
        <w:rPr>
          <w:rFonts w:ascii="Times New Roman" w:eastAsia="Times New Roman" w:hAnsi="Times New Roman" w:cs="Times New Roman"/>
          <w:color w:val="000000"/>
          <w:sz w:val="24"/>
          <w:szCs w:val="24"/>
          <w:lang w:eastAsia="ru-RU"/>
        </w:rPr>
        <w:t xml:space="preserve"> - фактический материал (или статистические данные). Факты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14:paraId="50029F13" w14:textId="77777777" w:rsidR="00B23B4F" w:rsidRPr="00406301" w:rsidRDefault="00B23B4F" w:rsidP="00B23B4F">
      <w:pPr>
        <w:numPr>
          <w:ilvl w:val="1"/>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определения</w:t>
      </w:r>
      <w:r w:rsidRPr="00406301">
        <w:rPr>
          <w:rFonts w:ascii="Times New Roman" w:eastAsia="Times New Roman" w:hAnsi="Times New Roman" w:cs="Times New Roman"/>
          <w:color w:val="000000"/>
          <w:sz w:val="24"/>
          <w:szCs w:val="24"/>
          <w:lang w:eastAsia="ru-RU"/>
        </w:rPr>
        <w:t xml:space="preserve"> в процессе аргументации используются как описание понятий, связанных с тезисом. </w:t>
      </w:r>
    </w:p>
    <w:p w14:paraId="0F9D7273" w14:textId="77777777" w:rsidR="00B23B4F" w:rsidRPr="00406301" w:rsidRDefault="00B23B4F" w:rsidP="00B23B4F">
      <w:pPr>
        <w:numPr>
          <w:ilvl w:val="1"/>
          <w:numId w:val="2"/>
        </w:num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законы</w:t>
      </w:r>
      <w:r w:rsidRPr="00406301">
        <w:rPr>
          <w:rFonts w:ascii="Times New Roman" w:eastAsia="Times New Roman" w:hAnsi="Times New Roman" w:cs="Times New Roman"/>
          <w:color w:val="000000"/>
          <w:sz w:val="24"/>
          <w:szCs w:val="24"/>
          <w:lang w:eastAsia="ru-RU"/>
        </w:rPr>
        <w:t xml:space="preserve"> науки и ранее доказанные теоремы тоже могут использоваться как аргументы доказательства. </w:t>
      </w:r>
    </w:p>
    <w:p w14:paraId="263C516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14:paraId="730B11D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14:paraId="0AB92F6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14:paraId="7D5BDC9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14:paraId="4829FE0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14:paraId="0E02E12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14:paraId="1F847F1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14:paraId="390D759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14:paraId="54651DF0"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Качество любого эссе зависит от трех взаимосвязанных составляющих, таких как:</w:t>
      </w:r>
    </w:p>
    <w:p w14:paraId="463A523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14:paraId="46719DAA"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 качество обработки имеющегося исходного материала (его организация, аргументация и доводы); </w:t>
      </w:r>
    </w:p>
    <w:p w14:paraId="0FBA62B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 аргументация (насколько точно она соотносится с поднятыми в эссе проблемами). </w:t>
      </w:r>
    </w:p>
    <w:p w14:paraId="7C6AE0A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Процесс написания эссе можно разбить на несколько стадий: обдумывание - планирование - написание - проверка - правка.</w:t>
      </w:r>
    </w:p>
    <w:p w14:paraId="2B39210A"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Планирование</w:t>
      </w:r>
      <w:r w:rsidRPr="00406301">
        <w:rPr>
          <w:rFonts w:ascii="Times New Roman" w:eastAsia="Times New Roman" w:hAnsi="Times New Roman" w:cs="Times New Roman"/>
          <w:color w:val="000000"/>
          <w:sz w:val="24"/>
          <w:szCs w:val="24"/>
          <w:lang w:eastAsia="ru-RU"/>
        </w:rPr>
        <w:t xml:space="preserve"> - определение цели, основных идей, источников информации, сроков окончания и представления работы.</w:t>
      </w:r>
    </w:p>
    <w:p w14:paraId="49B5434A"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Cs/>
          <w:color w:val="000000"/>
          <w:sz w:val="24"/>
          <w:szCs w:val="24"/>
          <w:lang w:eastAsia="ru-RU"/>
        </w:rPr>
        <w:t>Цель</w:t>
      </w:r>
      <w:r w:rsidRPr="00406301">
        <w:rPr>
          <w:rFonts w:ascii="Times New Roman" w:eastAsia="Times New Roman" w:hAnsi="Times New Roman" w:cs="Times New Roman"/>
          <w:color w:val="000000"/>
          <w:sz w:val="24"/>
          <w:szCs w:val="24"/>
          <w:lang w:eastAsia="ru-RU"/>
        </w:rPr>
        <w:t xml:space="preserve"> должна определять действия. </w:t>
      </w:r>
      <w:r w:rsidRPr="00406301">
        <w:rPr>
          <w:rFonts w:ascii="Times New Roman" w:eastAsia="Times New Roman" w:hAnsi="Times New Roman" w:cs="Times New Roman"/>
          <w:bCs/>
          <w:color w:val="000000"/>
          <w:sz w:val="24"/>
          <w:szCs w:val="24"/>
          <w:lang w:eastAsia="ru-RU"/>
        </w:rPr>
        <w:t>Идеи</w:t>
      </w:r>
      <w:r w:rsidRPr="00406301">
        <w:rPr>
          <w:rFonts w:ascii="Times New Roman" w:eastAsia="Times New Roman" w:hAnsi="Times New Roman" w:cs="Times New Roman"/>
          <w:color w:val="000000"/>
          <w:sz w:val="24"/>
          <w:szCs w:val="24"/>
          <w:lang w:eastAsia="ru-RU"/>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14:paraId="49E352BC"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Аналогии - выявление идеи и создание представлений, связь элементов значений. </w:t>
      </w:r>
    </w:p>
    <w:p w14:paraId="30E9E2D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w:t>
      </w:r>
      <w:proofErr w:type="gramStart"/>
      <w:r w:rsidRPr="00406301">
        <w:rPr>
          <w:rFonts w:ascii="Times New Roman" w:eastAsia="Times New Roman" w:hAnsi="Times New Roman" w:cs="Times New Roman"/>
          <w:color w:val="000000"/>
          <w:sz w:val="24"/>
          <w:szCs w:val="24"/>
          <w:lang w:eastAsia="ru-RU"/>
        </w:rPr>
        <w:t>выдать« первую</w:t>
      </w:r>
      <w:proofErr w:type="gramEnd"/>
      <w:r w:rsidRPr="00406301">
        <w:rPr>
          <w:rFonts w:ascii="Times New Roman" w:eastAsia="Times New Roman" w:hAnsi="Times New Roman" w:cs="Times New Roman"/>
          <w:color w:val="000000"/>
          <w:sz w:val="24"/>
          <w:szCs w:val="24"/>
          <w:lang w:eastAsia="ru-RU"/>
        </w:rPr>
        <w:t xml:space="preserve"> пришедшую в голову» реакцию).</w:t>
      </w:r>
    </w:p>
    <w:p w14:paraId="17B1400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Предположения - утверждение, не подтвержденное никакими доказательствами.</w:t>
      </w:r>
    </w:p>
    <w:p w14:paraId="05F3380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Рассуждения - формулировка и доказательство мнений.</w:t>
      </w:r>
    </w:p>
    <w:p w14:paraId="5EB8F6F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14:paraId="78E7A28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Суждение - фраза или предложение, для которого имеет смысл вопрос: истинно или ложно?</w:t>
      </w:r>
    </w:p>
    <w:p w14:paraId="6952B004"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14:paraId="2437724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14:paraId="7E27EC0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Мысль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14:paraId="5C979BE4"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Внятность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14:paraId="3F446CB2"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14:paraId="3F0AAD9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 xml:space="preserve">Корректность </w:t>
      </w:r>
      <w:proofErr w:type="gramStart"/>
      <w:r w:rsidRPr="00406301">
        <w:rPr>
          <w:rFonts w:ascii="Times New Roman" w:eastAsia="Times New Roman" w:hAnsi="Times New Roman" w:cs="Times New Roman"/>
          <w:color w:val="000000"/>
          <w:sz w:val="24"/>
          <w:szCs w:val="24"/>
          <w:lang w:eastAsia="ru-RU"/>
        </w:rPr>
        <w:t>- это</w:t>
      </w:r>
      <w:proofErr w:type="gramEnd"/>
      <w:r w:rsidRPr="00406301">
        <w:rPr>
          <w:rFonts w:ascii="Times New Roman" w:eastAsia="Times New Roman" w:hAnsi="Times New Roman" w:cs="Times New Roman"/>
          <w:color w:val="000000"/>
          <w:sz w:val="24"/>
          <w:szCs w:val="24"/>
          <w:lang w:eastAsia="ru-RU"/>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14:paraId="17B2A49F" w14:textId="77777777" w:rsidR="00B23B4F" w:rsidRPr="00406301" w:rsidRDefault="00B23B4F" w:rsidP="00B23B4F">
      <w:pPr>
        <w:spacing w:after="0" w:line="240" w:lineRule="auto"/>
        <w:ind w:firstLine="709"/>
        <w:jc w:val="both"/>
        <w:rPr>
          <w:rFonts w:ascii="Times New Roman" w:eastAsia="Times New Roman" w:hAnsi="Times New Roman" w:cs="Times New Roman"/>
          <w:bCs/>
          <w:color w:val="000000"/>
          <w:sz w:val="24"/>
          <w:szCs w:val="24"/>
          <w:lang w:eastAsia="ru-RU"/>
        </w:rPr>
      </w:pPr>
      <w:r w:rsidRPr="00406301">
        <w:rPr>
          <w:rFonts w:ascii="Times New Roman" w:eastAsia="Times New Roman" w:hAnsi="Times New Roman" w:cs="Times New Roman"/>
          <w:bCs/>
          <w:color w:val="000000"/>
          <w:sz w:val="24"/>
          <w:szCs w:val="24"/>
          <w:lang w:eastAsia="ru-RU"/>
        </w:rPr>
        <w:t>Оценивание эссе проводится по следующим критериям:</w:t>
      </w:r>
    </w:p>
    <w:p w14:paraId="3B6219AA" w14:textId="77777777" w:rsidR="00B23B4F" w:rsidRPr="00406301" w:rsidRDefault="00B23B4F" w:rsidP="00B23B4F">
      <w:pPr>
        <w:spacing w:after="0" w:line="240" w:lineRule="auto"/>
        <w:ind w:firstLine="709"/>
        <w:jc w:val="both"/>
        <w:rPr>
          <w:rFonts w:ascii="Times New Roman" w:eastAsia="Times New Roman" w:hAnsi="Times New Roman" w:cs="Times New Roman"/>
          <w:bCs/>
          <w:sz w:val="24"/>
          <w:szCs w:val="24"/>
          <w:lang w:eastAsia="ru-RU"/>
        </w:rPr>
      </w:pPr>
      <w:r w:rsidRPr="00406301">
        <w:rPr>
          <w:rFonts w:ascii="Times New Roman" w:eastAsia="Times New Roman" w:hAnsi="Times New Roman" w:cs="Times New Roman"/>
          <w:bCs/>
          <w:sz w:val="24"/>
          <w:szCs w:val="24"/>
          <w:lang w:eastAsia="ru-RU"/>
        </w:rPr>
        <w:t>Зачет:</w:t>
      </w:r>
    </w:p>
    <w:p w14:paraId="3D7F678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bCs/>
          <w:sz w:val="24"/>
          <w:szCs w:val="24"/>
          <w:lang w:eastAsia="ru-RU"/>
        </w:rPr>
        <w:t>-</w:t>
      </w:r>
      <w:r w:rsidRPr="00406301">
        <w:rPr>
          <w:rFonts w:ascii="Times New Roman" w:eastAsia="Times New Roman" w:hAnsi="Times New Roman" w:cs="Times New Roman"/>
          <w:sz w:val="24"/>
          <w:szCs w:val="24"/>
          <w:lang w:eastAsia="ru-RU"/>
        </w:rPr>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5BB4491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2E63D78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студентами не использована литература, помимо той, которая предложена в Программе учебной дисциплины.</w:t>
      </w:r>
    </w:p>
    <w:p w14:paraId="47506BC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73427B7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 целом тема эссе раскрыта; выводы сформулированы, но недостаточно </w:t>
      </w:r>
      <w:proofErr w:type="spellStart"/>
      <w:r w:rsidRPr="00406301">
        <w:rPr>
          <w:rFonts w:ascii="Times New Roman" w:eastAsia="Times New Roman" w:hAnsi="Times New Roman" w:cs="Times New Roman"/>
          <w:sz w:val="24"/>
          <w:szCs w:val="24"/>
          <w:lang w:eastAsia="ru-RU"/>
        </w:rPr>
        <w:t>обоснованны</w:t>
      </w:r>
      <w:proofErr w:type="spellEnd"/>
      <w:r w:rsidRPr="00406301">
        <w:rPr>
          <w:rFonts w:ascii="Times New Roman" w:eastAsia="Times New Roman" w:hAnsi="Times New Roman" w:cs="Times New Roman"/>
          <w:sz w:val="24"/>
          <w:szCs w:val="24"/>
          <w:lang w:eastAsia="ru-RU"/>
        </w:rPr>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58867DF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3A9B0D06"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694F8408" w14:textId="77777777" w:rsidR="00B23B4F" w:rsidRPr="00406301" w:rsidRDefault="00B23B4F" w:rsidP="00B23B4F">
      <w:pPr>
        <w:spacing w:after="0" w:line="240" w:lineRule="auto"/>
        <w:ind w:firstLine="709"/>
        <w:jc w:val="both"/>
        <w:rPr>
          <w:rFonts w:ascii="Times New Roman" w:eastAsia="Times New Roman" w:hAnsi="Times New Roman" w:cs="Times New Roman"/>
          <w:bCs/>
          <w:sz w:val="24"/>
          <w:szCs w:val="24"/>
          <w:lang w:eastAsia="ru-RU"/>
        </w:rPr>
      </w:pPr>
      <w:r w:rsidRPr="00406301">
        <w:rPr>
          <w:rFonts w:ascii="Times New Roman" w:eastAsia="Times New Roman" w:hAnsi="Times New Roman" w:cs="Times New Roman"/>
          <w:bCs/>
          <w:sz w:val="24"/>
          <w:szCs w:val="24"/>
          <w:lang w:eastAsia="ru-RU"/>
        </w:rPr>
        <w:t>Незачет:</w:t>
      </w:r>
    </w:p>
    <w:p w14:paraId="2A89137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bCs/>
          <w:sz w:val="24"/>
          <w:szCs w:val="24"/>
          <w:lang w:eastAsia="ru-RU"/>
        </w:rPr>
        <w:t>-</w:t>
      </w:r>
      <w:r w:rsidRPr="00406301">
        <w:rPr>
          <w:rFonts w:ascii="Times New Roman" w:eastAsia="Times New Roman" w:hAnsi="Times New Roman" w:cs="Times New Roman"/>
          <w:sz w:val="24"/>
          <w:szCs w:val="24"/>
          <w:lang w:eastAsia="ru-RU"/>
        </w:rPr>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67BD10B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14:paraId="5B378E8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текстуальное совпадение всего эссе с каким-либо источником, то есть - плагиат.</w:t>
      </w:r>
    </w:p>
    <w:p w14:paraId="7D62CA05" w14:textId="77777777" w:rsidR="00B23B4F" w:rsidRPr="00406301" w:rsidRDefault="00B23B4F" w:rsidP="00B23B4F">
      <w:pPr>
        <w:spacing w:after="0" w:line="240" w:lineRule="auto"/>
        <w:jc w:val="both"/>
        <w:rPr>
          <w:rFonts w:ascii="Times New Roman" w:eastAsia="Times New Roman" w:hAnsi="Times New Roman" w:cs="Times New Roman"/>
          <w:b/>
          <w:i/>
          <w:sz w:val="24"/>
          <w:szCs w:val="24"/>
          <w:lang w:eastAsia="ru-RU"/>
        </w:rPr>
      </w:pPr>
    </w:p>
    <w:p w14:paraId="51ED15E1"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color w:val="000000"/>
          <w:spacing w:val="7"/>
          <w:sz w:val="24"/>
          <w:szCs w:val="24"/>
          <w:lang w:eastAsia="ru-RU"/>
        </w:rPr>
        <w:t>5 Методические указания по подготовке к коллоквиуму</w:t>
      </w:r>
    </w:p>
    <w:p w14:paraId="0F6D408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6D50D16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Коллоквиумом называется собеседование преподавателя и студента по заранее определенным контрольным вопросам. </w:t>
      </w:r>
    </w:p>
    <w:p w14:paraId="507D76B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78411E4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владение изученным в ходе учебного процесса материалом, относящимся к рассматриваемой проблеме;</w:t>
      </w:r>
    </w:p>
    <w:p w14:paraId="7533800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знание разных точек зрения, высказанных в научной литературе по соответствующей проблеме, умение сопоставлять их между собой;</w:t>
      </w:r>
    </w:p>
    <w:p w14:paraId="53C37EA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наличие собственного мнения по обсуждаемым вопросам и умение его аргументировать.</w:t>
      </w:r>
    </w:p>
    <w:p w14:paraId="0DDEE57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 </w:t>
      </w:r>
      <w:proofErr w:type="gramStart"/>
      <w:r w:rsidRPr="00406301">
        <w:rPr>
          <w:rFonts w:ascii="Times New Roman" w:eastAsia="Times New Roman" w:hAnsi="Times New Roman" w:cs="Times New Roman"/>
          <w:sz w:val="24"/>
          <w:szCs w:val="24"/>
          <w:lang w:eastAsia="ru-RU"/>
        </w:rPr>
        <w:t>- это</w:t>
      </w:r>
      <w:proofErr w:type="gramEnd"/>
      <w:r w:rsidRPr="00406301">
        <w:rPr>
          <w:rFonts w:ascii="Times New Roman" w:eastAsia="Times New Roman" w:hAnsi="Times New Roman" w:cs="Times New Roman"/>
          <w:sz w:val="24"/>
          <w:szCs w:val="24"/>
          <w:lang w:eastAsia="ru-RU"/>
        </w:rPr>
        <w:t xml:space="preserve">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3B152E4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369CB71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3529367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14:paraId="091B3AC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 не переписывается, но студенты, набравшие менее пяти баллов, сдают письменный </w:t>
      </w:r>
      <w:proofErr w:type="spellStart"/>
      <w:r w:rsidRPr="00406301">
        <w:rPr>
          <w:rFonts w:ascii="Times New Roman" w:eastAsia="Times New Roman" w:hAnsi="Times New Roman" w:cs="Times New Roman"/>
          <w:sz w:val="24"/>
          <w:szCs w:val="24"/>
          <w:lang w:eastAsia="ru-RU"/>
        </w:rPr>
        <w:t>диф</w:t>
      </w:r>
      <w:proofErr w:type="spellEnd"/>
      <w:r w:rsidRPr="00406301">
        <w:rPr>
          <w:rFonts w:ascii="Times New Roman" w:eastAsia="Times New Roman" w:hAnsi="Times New Roman" w:cs="Times New Roman"/>
          <w:sz w:val="24"/>
          <w:szCs w:val="24"/>
          <w:lang w:eastAsia="ru-RU"/>
        </w:rPr>
        <w:t xml:space="preserve">. зачёт по отдельным вариантам, содержащим, в том числе и вопросы коллоквиума. </w:t>
      </w:r>
    </w:p>
    <w:p w14:paraId="74AB1CC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Коллоквиум ставит следующие </w:t>
      </w:r>
      <w:r w:rsidRPr="00406301">
        <w:rPr>
          <w:rFonts w:ascii="Times New Roman" w:eastAsia="Times New Roman" w:hAnsi="Times New Roman" w:cs="Times New Roman"/>
          <w:b/>
          <w:sz w:val="24"/>
          <w:szCs w:val="24"/>
          <w:lang w:eastAsia="ru-RU"/>
        </w:rPr>
        <w:t>задачи</w:t>
      </w:r>
      <w:r w:rsidRPr="00406301">
        <w:rPr>
          <w:rFonts w:ascii="Times New Roman" w:eastAsia="Times New Roman" w:hAnsi="Times New Roman" w:cs="Times New Roman"/>
          <w:sz w:val="24"/>
          <w:szCs w:val="24"/>
          <w:lang w:eastAsia="ru-RU"/>
        </w:rPr>
        <w:t xml:space="preserve">: </w:t>
      </w:r>
    </w:p>
    <w:p w14:paraId="637B6CA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проверка и контроль полученных знаний по изучаемой теме; </w:t>
      </w:r>
    </w:p>
    <w:p w14:paraId="11055B8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расширение проблематики в рамках дополнительных вопросов по данной теме; </w:t>
      </w:r>
    </w:p>
    <w:p w14:paraId="1596123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углубление знаний при помощи использования дополнительных материалов при подготовке к занятию; </w:t>
      </w:r>
    </w:p>
    <w:p w14:paraId="39462B6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студенты должны продемонстрировать умения работы с различными видами исторических источников; </w:t>
      </w:r>
    </w:p>
    <w:p w14:paraId="53FB598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формирование умений коллективного обсуждения (поддерживать диалог в </w:t>
      </w:r>
      <w:proofErr w:type="spellStart"/>
      <w:r w:rsidRPr="00406301">
        <w:rPr>
          <w:rFonts w:ascii="Times New Roman" w:eastAsia="Times New Roman" w:hAnsi="Times New Roman" w:cs="Times New Roman"/>
          <w:sz w:val="24"/>
          <w:szCs w:val="24"/>
          <w:lang w:eastAsia="ru-RU"/>
        </w:rPr>
        <w:t>микрогруппах</w:t>
      </w:r>
      <w:proofErr w:type="spellEnd"/>
      <w:r w:rsidRPr="00406301">
        <w:rPr>
          <w:rFonts w:ascii="Times New Roman" w:eastAsia="Times New Roman" w:hAnsi="Times New Roman" w:cs="Times New Roman"/>
          <w:sz w:val="24"/>
          <w:szCs w:val="24"/>
          <w:lang w:eastAsia="ru-RU"/>
        </w:rPr>
        <w:t>, находить компромиссное решение, аргументировать свою точку зрения, умение слушать оппонента, готовность принять позицию другого учащегося).</w:t>
      </w:r>
    </w:p>
    <w:p w14:paraId="6CA6140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Этапы проведения коллоквиума:</w:t>
      </w:r>
    </w:p>
    <w:p w14:paraId="3A5AA8F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1. Подготовительный этап: </w:t>
      </w:r>
    </w:p>
    <w:p w14:paraId="4311829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14:paraId="11CCD4A6"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предоставление списка дополнительной литературы; </w:t>
      </w:r>
    </w:p>
    <w:p w14:paraId="7A06915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постановка целей и задач занятия; </w:t>
      </w:r>
    </w:p>
    <w:p w14:paraId="6902707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разработка структуры занятия; </w:t>
      </w:r>
    </w:p>
    <w:p w14:paraId="1DA0CE4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 xml:space="preserve">- консультация по ходу проведения занятия; </w:t>
      </w:r>
    </w:p>
    <w:p w14:paraId="3D178112"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2. Начало занятия: </w:t>
      </w:r>
    </w:p>
    <w:p w14:paraId="49BF573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аудитории: поскольку каждая </w:t>
      </w:r>
      <w:proofErr w:type="spellStart"/>
      <w:r w:rsidRPr="00406301">
        <w:rPr>
          <w:rFonts w:ascii="Times New Roman" w:eastAsia="Times New Roman" w:hAnsi="Times New Roman" w:cs="Times New Roman"/>
          <w:sz w:val="24"/>
          <w:szCs w:val="24"/>
          <w:lang w:eastAsia="ru-RU"/>
        </w:rPr>
        <w:t>микрогруппа</w:t>
      </w:r>
      <w:proofErr w:type="spellEnd"/>
      <w:r w:rsidRPr="00406301">
        <w:rPr>
          <w:rFonts w:ascii="Times New Roman" w:eastAsia="Times New Roman" w:hAnsi="Times New Roman" w:cs="Times New Roman"/>
          <w:sz w:val="24"/>
          <w:szCs w:val="24"/>
          <w:lang w:eastAsia="ru-RU"/>
        </w:rPr>
        <w:t xml:space="preserve"> состоит из 5-7 студентов, то парты нужно соединить по две, образовав квадрат, и расставить такие квадраты по всему помещению. </w:t>
      </w:r>
    </w:p>
    <w:p w14:paraId="4C82DF3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комплектация </w:t>
      </w:r>
      <w:proofErr w:type="spellStart"/>
      <w:r w:rsidRPr="00406301">
        <w:rPr>
          <w:rFonts w:ascii="Times New Roman" w:eastAsia="Times New Roman" w:hAnsi="Times New Roman" w:cs="Times New Roman"/>
          <w:sz w:val="24"/>
          <w:szCs w:val="24"/>
          <w:lang w:eastAsia="ru-RU"/>
        </w:rPr>
        <w:t>микрогрупп</w:t>
      </w:r>
      <w:proofErr w:type="spellEnd"/>
      <w:r w:rsidRPr="00406301">
        <w:rPr>
          <w:rFonts w:ascii="Times New Roman" w:eastAsia="Times New Roman" w:hAnsi="Times New Roman" w:cs="Times New Roman"/>
          <w:sz w:val="24"/>
          <w:szCs w:val="24"/>
          <w:lang w:eastAsia="ru-RU"/>
        </w:rPr>
        <w:t xml:space="preserve">. </w:t>
      </w:r>
    </w:p>
    <w:p w14:paraId="53B9CD7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раздача вопросов по заданной теме для совместного обсуждения в </w:t>
      </w:r>
      <w:proofErr w:type="spellStart"/>
      <w:r w:rsidRPr="00406301">
        <w:rPr>
          <w:rFonts w:ascii="Times New Roman" w:eastAsia="Times New Roman" w:hAnsi="Times New Roman" w:cs="Times New Roman"/>
          <w:sz w:val="24"/>
          <w:szCs w:val="24"/>
          <w:lang w:eastAsia="ru-RU"/>
        </w:rPr>
        <w:t>микрогруппах</w:t>
      </w:r>
      <w:proofErr w:type="spellEnd"/>
      <w:r w:rsidRPr="00406301">
        <w:rPr>
          <w:rFonts w:ascii="Times New Roman" w:eastAsia="Times New Roman" w:hAnsi="Times New Roman" w:cs="Times New Roman"/>
          <w:sz w:val="24"/>
          <w:szCs w:val="24"/>
          <w:lang w:eastAsia="ru-RU"/>
        </w:rPr>
        <w:t xml:space="preserve">. </w:t>
      </w:r>
    </w:p>
    <w:p w14:paraId="1A0D416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3. Подготовка учащихся по поставленным вопросам. </w:t>
      </w:r>
    </w:p>
    <w:p w14:paraId="0993C69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4. Этап ответов на поставленные вопросы: </w:t>
      </w:r>
    </w:p>
    <w:p w14:paraId="0536807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w:t>
      </w:r>
      <w:proofErr w:type="gramStart"/>
      <w:r w:rsidRPr="00406301">
        <w:rPr>
          <w:rFonts w:ascii="Times New Roman" w:eastAsia="Times New Roman" w:hAnsi="Times New Roman" w:cs="Times New Roman"/>
          <w:sz w:val="24"/>
          <w:szCs w:val="24"/>
          <w:lang w:eastAsia="ru-RU"/>
        </w:rPr>
        <w:t>в порядке</w:t>
      </w:r>
      <w:proofErr w:type="gramEnd"/>
      <w:r w:rsidRPr="00406301">
        <w:rPr>
          <w:rFonts w:ascii="Times New Roman" w:eastAsia="Times New Roman" w:hAnsi="Times New Roman" w:cs="Times New Roman"/>
          <w:sz w:val="24"/>
          <w:szCs w:val="24"/>
          <w:lang w:eastAsia="ru-RU"/>
        </w:rPr>
        <w:t xml:space="preserve"> установленном преподавателем, представители от </w:t>
      </w:r>
      <w:proofErr w:type="spellStart"/>
      <w:r w:rsidRPr="00406301">
        <w:rPr>
          <w:rFonts w:ascii="Times New Roman" w:eastAsia="Times New Roman" w:hAnsi="Times New Roman" w:cs="Times New Roman"/>
          <w:sz w:val="24"/>
          <w:szCs w:val="24"/>
          <w:lang w:eastAsia="ru-RU"/>
        </w:rPr>
        <w:t>микрогрупп</w:t>
      </w:r>
      <w:proofErr w:type="spellEnd"/>
      <w:r w:rsidRPr="00406301">
        <w:rPr>
          <w:rFonts w:ascii="Times New Roman" w:eastAsia="Times New Roman" w:hAnsi="Times New Roman" w:cs="Times New Roman"/>
          <w:sz w:val="24"/>
          <w:szCs w:val="24"/>
          <w:lang w:eastAsia="ru-RU"/>
        </w:rPr>
        <w:t xml:space="preserve"> зачитывают выработанные, в ходе коллективного обсуждения, ответы; </w:t>
      </w:r>
    </w:p>
    <w:p w14:paraId="16EA7D5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студенты из других </w:t>
      </w:r>
      <w:proofErr w:type="spellStart"/>
      <w:r w:rsidRPr="00406301">
        <w:rPr>
          <w:rFonts w:ascii="Times New Roman" w:eastAsia="Times New Roman" w:hAnsi="Times New Roman" w:cs="Times New Roman"/>
          <w:sz w:val="24"/>
          <w:szCs w:val="24"/>
          <w:lang w:eastAsia="ru-RU"/>
        </w:rPr>
        <w:t>микрогрупп</w:t>
      </w:r>
      <w:proofErr w:type="spellEnd"/>
      <w:r w:rsidRPr="00406301">
        <w:rPr>
          <w:rFonts w:ascii="Times New Roman" w:eastAsia="Times New Roman" w:hAnsi="Times New Roman" w:cs="Times New Roman"/>
          <w:sz w:val="24"/>
          <w:szCs w:val="24"/>
          <w:lang w:eastAsia="ru-RU"/>
        </w:rPr>
        <w:t xml:space="preserve"> задают вопросы отвечающему, комментируют и дополняют предложенный ответ; </w:t>
      </w:r>
    </w:p>
    <w:p w14:paraId="3CD749F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14:paraId="2A3DA75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406301">
        <w:rPr>
          <w:rFonts w:ascii="Times New Roman" w:eastAsia="Times New Roman" w:hAnsi="Times New Roman" w:cs="Times New Roman"/>
          <w:sz w:val="24"/>
          <w:szCs w:val="24"/>
          <w:lang w:eastAsia="ru-RU"/>
        </w:rPr>
        <w:t>микрогрупп</w:t>
      </w:r>
      <w:proofErr w:type="spellEnd"/>
      <w:r w:rsidRPr="00406301">
        <w:rPr>
          <w:rFonts w:ascii="Times New Roman" w:eastAsia="Times New Roman" w:hAnsi="Times New Roman" w:cs="Times New Roman"/>
          <w:sz w:val="24"/>
          <w:szCs w:val="24"/>
          <w:lang w:eastAsia="ru-RU"/>
        </w:rPr>
        <w:t xml:space="preserve"> чередовались); </w:t>
      </w:r>
    </w:p>
    <w:p w14:paraId="1A4A15F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после обсуждения всех предложенных вопросов преподаватель подводит общие выводы; </w:t>
      </w:r>
    </w:p>
    <w:p w14:paraId="273A732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5. Итог: </w:t>
      </w:r>
    </w:p>
    <w:p w14:paraId="085FD29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преподаватель должен соотнести цели и </w:t>
      </w:r>
      <w:proofErr w:type="gramStart"/>
      <w:r w:rsidRPr="00406301">
        <w:rPr>
          <w:rFonts w:ascii="Times New Roman" w:eastAsia="Times New Roman" w:hAnsi="Times New Roman" w:cs="Times New Roman"/>
          <w:sz w:val="24"/>
          <w:szCs w:val="24"/>
          <w:lang w:eastAsia="ru-RU"/>
        </w:rPr>
        <w:t>задачи данного занятия</w:t>
      </w:r>
      <w:proofErr w:type="gramEnd"/>
      <w:r w:rsidRPr="00406301">
        <w:rPr>
          <w:rFonts w:ascii="Times New Roman" w:eastAsia="Times New Roman" w:hAnsi="Times New Roman" w:cs="Times New Roman"/>
          <w:sz w:val="24"/>
          <w:szCs w:val="24"/>
          <w:lang w:eastAsia="ru-RU"/>
        </w:rPr>
        <w:t xml:space="preserve"> и итоговые результаты, которых удалось добиться; </w:t>
      </w:r>
    </w:p>
    <w:p w14:paraId="5F1ED2A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заключительный этап суммирует все достигнутое с тем, чтобы дать новый импульс для дальнейшего изучения и решения </w:t>
      </w:r>
      <w:proofErr w:type="spellStart"/>
      <w:r w:rsidRPr="00406301">
        <w:rPr>
          <w:rFonts w:ascii="Times New Roman" w:eastAsia="Times New Roman" w:hAnsi="Times New Roman" w:cs="Times New Roman"/>
          <w:sz w:val="24"/>
          <w:szCs w:val="24"/>
          <w:lang w:eastAsia="ru-RU"/>
        </w:rPr>
        <w:t>обсуждавшихся</w:t>
      </w:r>
      <w:proofErr w:type="spellEnd"/>
      <w:r w:rsidRPr="00406301">
        <w:rPr>
          <w:rFonts w:ascii="Times New Roman" w:eastAsia="Times New Roman" w:hAnsi="Times New Roman" w:cs="Times New Roman"/>
          <w:sz w:val="24"/>
          <w:szCs w:val="24"/>
          <w:lang w:eastAsia="ru-RU"/>
        </w:rPr>
        <w:t xml:space="preserve">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14:paraId="3C835A4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преподаватель должен охарактеризовать работу каждой </w:t>
      </w:r>
      <w:proofErr w:type="spellStart"/>
      <w:r w:rsidRPr="00406301">
        <w:rPr>
          <w:rFonts w:ascii="Times New Roman" w:eastAsia="Times New Roman" w:hAnsi="Times New Roman" w:cs="Times New Roman"/>
          <w:sz w:val="24"/>
          <w:szCs w:val="24"/>
          <w:lang w:eastAsia="ru-RU"/>
        </w:rPr>
        <w:t>микрогруппы</w:t>
      </w:r>
      <w:proofErr w:type="spellEnd"/>
      <w:r w:rsidRPr="00406301">
        <w:rPr>
          <w:rFonts w:ascii="Times New Roman" w:eastAsia="Times New Roman" w:hAnsi="Times New Roman" w:cs="Times New Roman"/>
          <w:sz w:val="24"/>
          <w:szCs w:val="24"/>
          <w:lang w:eastAsia="ru-RU"/>
        </w:rPr>
        <w:t>, выделить наиболее грамотные и корректные ответы учащихся.</w:t>
      </w:r>
    </w:p>
    <w:p w14:paraId="162B564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179A68CB"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t xml:space="preserve">6 Методические указания по выполнению практико-ориентированных заданий </w:t>
      </w:r>
    </w:p>
    <w:p w14:paraId="19B2FCA7"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p>
    <w:p w14:paraId="02936265"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14:paraId="6B327A5B"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14:paraId="0A8CE1B6"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Успешное выполнение заданий возможно, если студент руководствуется рядом рекомендаций:</w:t>
      </w:r>
    </w:p>
    <w:p w14:paraId="59BBB5D8"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1. Перед решением необходимо пройти теоретическую подготовку по соответствующему разделу.</w:t>
      </w:r>
    </w:p>
    <w:p w14:paraId="113BF830"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2. Внимательно прочитать задачу, выделить из нее действующих лиц, отношения между ними.</w:t>
      </w:r>
    </w:p>
    <w:p w14:paraId="44ACFF50"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14:paraId="3BCB6A8B"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4. Квалифицировать ситуацию, о которой идет речь в фабуле. Определить круг источников правового регулирования.</w:t>
      </w:r>
    </w:p>
    <w:p w14:paraId="05C31F1B"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5. Найти соответствующие нормативные источники, проанализировать их, найти в них нормы, применимые к данной проблеме.</w:t>
      </w:r>
    </w:p>
    <w:p w14:paraId="298D02A9"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14:paraId="21ABDB8C"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14:paraId="59124EA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14:paraId="2E5FE00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Перед выполнением задания рекомендуется следующее:</w:t>
      </w:r>
    </w:p>
    <w:p w14:paraId="2F22C024"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внимательно прочитайте задание</w:t>
      </w:r>
    </w:p>
    <w:p w14:paraId="6331FD1E"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определите </w:t>
      </w:r>
      <w:proofErr w:type="gramStart"/>
      <w:r w:rsidRPr="00406301">
        <w:rPr>
          <w:rFonts w:ascii="Times New Roman" w:eastAsia="Times New Roman" w:hAnsi="Times New Roman" w:cs="Times New Roman"/>
          <w:sz w:val="24"/>
          <w:szCs w:val="24"/>
          <w:lang w:eastAsia="ru-RU"/>
        </w:rPr>
        <w:t>круг нормативно-правовых актов</w:t>
      </w:r>
      <w:proofErr w:type="gramEnd"/>
      <w:r w:rsidRPr="00406301">
        <w:rPr>
          <w:rFonts w:ascii="Times New Roman" w:eastAsia="Times New Roman" w:hAnsi="Times New Roman" w:cs="Times New Roman"/>
          <w:sz w:val="24"/>
          <w:szCs w:val="24"/>
          <w:lang w:eastAsia="ru-RU"/>
        </w:rPr>
        <w:t xml:space="preserve"> регламентирующих данную сферу</w:t>
      </w:r>
    </w:p>
    <w:p w14:paraId="0FC85226"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proofErr w:type="gramStart"/>
      <w:r w:rsidRPr="00406301">
        <w:rPr>
          <w:rFonts w:ascii="Times New Roman" w:eastAsia="Times New Roman" w:hAnsi="Times New Roman" w:cs="Times New Roman"/>
          <w:sz w:val="24"/>
          <w:szCs w:val="24"/>
          <w:lang w:eastAsia="ru-RU"/>
        </w:rPr>
        <w:t>отметьте  наиболее</w:t>
      </w:r>
      <w:proofErr w:type="gramEnd"/>
      <w:r w:rsidRPr="00406301">
        <w:rPr>
          <w:rFonts w:ascii="Times New Roman" w:eastAsia="Times New Roman" w:hAnsi="Times New Roman" w:cs="Times New Roman"/>
          <w:sz w:val="24"/>
          <w:szCs w:val="24"/>
          <w:lang w:eastAsia="ru-RU"/>
        </w:rPr>
        <w:t xml:space="preserve"> важные моменты, имеющие значение для выполнения задания</w:t>
      </w:r>
    </w:p>
    <w:p w14:paraId="13044503"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при составлении проекта документа вы можете пользоваться бланками, утвержденными НПА</w:t>
      </w:r>
    </w:p>
    <w:p w14:paraId="25D84953"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прежде чем приступить к </w:t>
      </w:r>
      <w:proofErr w:type="gramStart"/>
      <w:r w:rsidRPr="00406301">
        <w:rPr>
          <w:rFonts w:ascii="Times New Roman" w:eastAsia="Times New Roman" w:hAnsi="Times New Roman" w:cs="Times New Roman"/>
          <w:sz w:val="24"/>
          <w:szCs w:val="24"/>
          <w:lang w:eastAsia="ru-RU"/>
        </w:rPr>
        <w:t>выполнению  задания</w:t>
      </w:r>
      <w:proofErr w:type="gramEnd"/>
      <w:r w:rsidRPr="00406301">
        <w:rPr>
          <w:rFonts w:ascii="Times New Roman" w:eastAsia="Times New Roman" w:hAnsi="Times New Roman" w:cs="Times New Roman"/>
          <w:sz w:val="24"/>
          <w:szCs w:val="24"/>
          <w:lang w:eastAsia="ru-RU"/>
        </w:rPr>
        <w:t xml:space="preserve"> можно провести анализ образцов подобных документов, находящихся в свободном доступе</w:t>
      </w:r>
    </w:p>
    <w:p w14:paraId="7581C8B2"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для верного выполнения задания не рекомендуется заимствовать шаблоны, находящиеся в открытом доступе</w:t>
      </w:r>
    </w:p>
    <w:p w14:paraId="0EFD42D0"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после </w:t>
      </w:r>
      <w:proofErr w:type="gramStart"/>
      <w:r w:rsidRPr="00406301">
        <w:rPr>
          <w:rFonts w:ascii="Times New Roman" w:eastAsia="Times New Roman" w:hAnsi="Times New Roman" w:cs="Times New Roman"/>
          <w:sz w:val="24"/>
          <w:szCs w:val="24"/>
          <w:lang w:eastAsia="ru-RU"/>
        </w:rPr>
        <w:t>составления  проекта</w:t>
      </w:r>
      <w:proofErr w:type="gramEnd"/>
      <w:r w:rsidRPr="00406301">
        <w:rPr>
          <w:rFonts w:ascii="Times New Roman" w:eastAsia="Times New Roman" w:hAnsi="Times New Roman" w:cs="Times New Roman"/>
          <w:sz w:val="24"/>
          <w:szCs w:val="24"/>
          <w:lang w:eastAsia="ru-RU"/>
        </w:rPr>
        <w:t xml:space="preserve"> юридического документа, внимательно прочитайте его, проверьте на соответствие нормам закона, грамматики, орфографии</w:t>
      </w:r>
    </w:p>
    <w:p w14:paraId="24F8D9A4" w14:textId="77777777" w:rsidR="00B23B4F" w:rsidRPr="00406301" w:rsidRDefault="00B23B4F" w:rsidP="00B23B4F">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Проверьте наличие на документе всех необходимых реквизитов</w:t>
      </w:r>
    </w:p>
    <w:p w14:paraId="79C22544"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p>
    <w:p w14:paraId="281CA6DA"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color w:val="000000"/>
          <w:spacing w:val="7"/>
          <w:sz w:val="24"/>
          <w:szCs w:val="24"/>
          <w:lang w:eastAsia="ru-RU"/>
        </w:rPr>
        <w:t>7 Методические указания по проведению занятий в интерактивной форме</w:t>
      </w:r>
    </w:p>
    <w:p w14:paraId="6E39CA7D"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p>
    <w:p w14:paraId="3A1A20A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14:paraId="1764BC6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14:paraId="0E9CABA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w:t>
      </w:r>
      <w:r w:rsidRPr="00406301">
        <w:rPr>
          <w:rFonts w:ascii="Times New Roman" w:eastAsia="Times New Roman" w:hAnsi="Times New Roman" w:cs="Times New Roman"/>
          <w:sz w:val="24"/>
          <w:szCs w:val="24"/>
          <w:lang w:eastAsia="ru-RU"/>
        </w:rPr>
        <w:lastRenderedPageBreak/>
        <w:t xml:space="preserve">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14:paraId="2B724FF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14:paraId="5B73250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Интерактивное обучение </w:t>
      </w:r>
      <w:proofErr w:type="gramStart"/>
      <w:r w:rsidRPr="00406301">
        <w:rPr>
          <w:rFonts w:ascii="Times New Roman" w:eastAsia="Times New Roman" w:hAnsi="Times New Roman" w:cs="Times New Roman"/>
          <w:sz w:val="24"/>
          <w:szCs w:val="24"/>
          <w:lang w:eastAsia="ru-RU"/>
        </w:rPr>
        <w:t>- это</w:t>
      </w:r>
      <w:proofErr w:type="gramEnd"/>
      <w:r w:rsidRPr="00406301">
        <w:rPr>
          <w:rFonts w:ascii="Times New Roman" w:eastAsia="Times New Roman" w:hAnsi="Times New Roman" w:cs="Times New Roman"/>
          <w:sz w:val="24"/>
          <w:szCs w:val="24"/>
          <w:lang w:eastAsia="ru-RU"/>
        </w:rPr>
        <w:t xml:space="preserve">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14:paraId="6B5F628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Другими словами, интерактивное обучение </w:t>
      </w:r>
      <w:proofErr w:type="gramStart"/>
      <w:r w:rsidRPr="00406301">
        <w:rPr>
          <w:rFonts w:ascii="Times New Roman" w:eastAsia="Times New Roman" w:hAnsi="Times New Roman" w:cs="Times New Roman"/>
          <w:sz w:val="24"/>
          <w:szCs w:val="24"/>
          <w:lang w:eastAsia="ru-RU"/>
        </w:rPr>
        <w:t>- это</w:t>
      </w:r>
      <w:proofErr w:type="gramEnd"/>
      <w:r w:rsidRPr="00406301">
        <w:rPr>
          <w:rFonts w:ascii="Times New Roman" w:eastAsia="Times New Roman" w:hAnsi="Times New Roman" w:cs="Times New Roman"/>
          <w:sz w:val="24"/>
          <w:szCs w:val="24"/>
          <w:lang w:eastAsia="ru-RU"/>
        </w:rPr>
        <w:t xml:space="preserve">, прежде всего, диалоговое обучение, в ходе которого осуществляется взаимодействие между студентом и преподавателем, между самими студентами. </w:t>
      </w:r>
    </w:p>
    <w:p w14:paraId="455342E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Задачами интерактивных форм обучения являются: </w:t>
      </w:r>
    </w:p>
    <w:p w14:paraId="263AC04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пробуждение у обучающихся интереса;</w:t>
      </w:r>
    </w:p>
    <w:p w14:paraId="36EF699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эффективное усвоение учебного материала; </w:t>
      </w:r>
    </w:p>
    <w:p w14:paraId="19B3959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14:paraId="197F58E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14:paraId="4581E6C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формирование у обучающихся мнения и отношения;</w:t>
      </w:r>
    </w:p>
    <w:p w14:paraId="237FA38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формирование жизненных и профессиональных навыков;</w:t>
      </w:r>
    </w:p>
    <w:p w14:paraId="72B2660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выход на уровень осознанной компетентности студента. </w:t>
      </w:r>
    </w:p>
    <w:p w14:paraId="410247B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14:paraId="0F86BB8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14:paraId="3ED622A2"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Для решения воспитательных и учебных задач преподавателем могут быть использованы следующие интерактивные формы: </w:t>
      </w:r>
    </w:p>
    <w:p w14:paraId="37FB77D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круглый стол (дискуссия, дебаты);</w:t>
      </w:r>
    </w:p>
    <w:p w14:paraId="45316EE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мозговой штурм (</w:t>
      </w:r>
      <w:proofErr w:type="spellStart"/>
      <w:r w:rsidRPr="00406301">
        <w:rPr>
          <w:rFonts w:ascii="Times New Roman" w:eastAsia="Times New Roman" w:hAnsi="Times New Roman" w:cs="Times New Roman"/>
          <w:sz w:val="24"/>
          <w:szCs w:val="24"/>
          <w:lang w:eastAsia="ru-RU"/>
        </w:rPr>
        <w:t>брейнсторм</w:t>
      </w:r>
      <w:proofErr w:type="spellEnd"/>
      <w:r w:rsidRPr="00406301">
        <w:rPr>
          <w:rFonts w:ascii="Times New Roman" w:eastAsia="Times New Roman" w:hAnsi="Times New Roman" w:cs="Times New Roman"/>
          <w:sz w:val="24"/>
          <w:szCs w:val="24"/>
          <w:lang w:eastAsia="ru-RU"/>
        </w:rPr>
        <w:t>, мозговая атака);</w:t>
      </w:r>
    </w:p>
    <w:p w14:paraId="1477D701"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деловые и ролевые игры;</w:t>
      </w:r>
    </w:p>
    <w:p w14:paraId="5480015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w:t>
      </w:r>
      <w:proofErr w:type="spellStart"/>
      <w:r w:rsidRPr="00406301">
        <w:rPr>
          <w:rFonts w:ascii="Times New Roman" w:eastAsia="Times New Roman" w:hAnsi="Times New Roman" w:cs="Times New Roman"/>
          <w:sz w:val="24"/>
          <w:szCs w:val="24"/>
          <w:lang w:eastAsia="ru-RU"/>
        </w:rPr>
        <w:t>Case-study</w:t>
      </w:r>
      <w:proofErr w:type="spellEnd"/>
      <w:r w:rsidRPr="00406301">
        <w:rPr>
          <w:rFonts w:ascii="Times New Roman" w:eastAsia="Times New Roman" w:hAnsi="Times New Roman" w:cs="Times New Roman"/>
          <w:sz w:val="24"/>
          <w:szCs w:val="24"/>
          <w:lang w:eastAsia="ru-RU"/>
        </w:rPr>
        <w:t xml:space="preserve"> (анализ конкретных ситуаций, ситуационный анализ);</w:t>
      </w:r>
    </w:p>
    <w:p w14:paraId="4DC0B82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мастер класс.</w:t>
      </w:r>
    </w:p>
    <w:p w14:paraId="7566986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w:t>
      </w:r>
      <w:r w:rsidRPr="00406301">
        <w:rPr>
          <w:rFonts w:ascii="Times New Roman" w:eastAsia="Times New Roman" w:hAnsi="Times New Roman" w:cs="Times New Roman"/>
          <w:sz w:val="24"/>
          <w:szCs w:val="24"/>
          <w:lang w:eastAsia="ru-RU"/>
        </w:rPr>
        <w:lastRenderedPageBreak/>
        <w:t>(методики «Займи позицию», «Дерево решений», «</w:t>
      </w:r>
      <w:proofErr w:type="spellStart"/>
      <w:r w:rsidRPr="00406301">
        <w:rPr>
          <w:rFonts w:ascii="Times New Roman" w:eastAsia="Times New Roman" w:hAnsi="Times New Roman" w:cs="Times New Roman"/>
          <w:sz w:val="24"/>
          <w:szCs w:val="24"/>
          <w:lang w:eastAsia="ru-RU"/>
        </w:rPr>
        <w:t>Попс</w:t>
      </w:r>
      <w:proofErr w:type="spellEnd"/>
      <w:r w:rsidRPr="00406301">
        <w:rPr>
          <w:rFonts w:ascii="Times New Roman" w:eastAsia="Times New Roman" w:hAnsi="Times New Roman" w:cs="Times New Roman"/>
          <w:sz w:val="24"/>
          <w:szCs w:val="24"/>
          <w:lang w:eastAsia="ru-RU"/>
        </w:rPr>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406301">
        <w:rPr>
          <w:rFonts w:ascii="Times New Roman" w:eastAsia="Times New Roman" w:hAnsi="Times New Roman" w:cs="Times New Roman"/>
          <w:sz w:val="24"/>
          <w:szCs w:val="24"/>
          <w:lang w:eastAsia="ru-RU"/>
        </w:rPr>
        <w:t>д.р</w:t>
      </w:r>
      <w:proofErr w:type="spellEnd"/>
      <w:r w:rsidRPr="00406301">
        <w:rPr>
          <w:rFonts w:ascii="Times New Roman" w:eastAsia="Times New Roman" w:hAnsi="Times New Roman" w:cs="Times New Roman"/>
          <w:sz w:val="24"/>
          <w:szCs w:val="24"/>
          <w:lang w:eastAsia="ru-RU"/>
        </w:rPr>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14:paraId="7BF24DA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14:paraId="199A31E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14:paraId="4B7A095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занятие - не лекция, а общая работа;</w:t>
      </w:r>
    </w:p>
    <w:p w14:paraId="23C644C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все участники равны независимо от возраста, социального статуса, опыта, места работы;</w:t>
      </w:r>
    </w:p>
    <w:p w14:paraId="084A244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каждый участник имеет право на собственное мнение по любому вопросу;</w:t>
      </w:r>
    </w:p>
    <w:p w14:paraId="1F5F377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нет места прямой критике личности (подвергнуться критике может только идея);</w:t>
      </w:r>
    </w:p>
    <w:p w14:paraId="22DF075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все сказанное на занятии - не руководство к действию, а информация к размышлению.</w:t>
      </w:r>
    </w:p>
    <w:p w14:paraId="6128DF1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14:paraId="7803F47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14:paraId="4AC7258B"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14:paraId="54F81FEF"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Эффективность интерактивного обучения: </w:t>
      </w:r>
    </w:p>
    <w:p w14:paraId="4DEDF6E1"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14:paraId="3D24F486"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14:paraId="4DC589E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14:paraId="2E4838D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14:paraId="23BA36E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39D7F8E1" w14:textId="77777777" w:rsidR="00B23B4F" w:rsidRPr="00406301" w:rsidRDefault="00B23B4F" w:rsidP="00B23B4F">
      <w:pPr>
        <w:spacing w:after="0" w:line="240" w:lineRule="auto"/>
        <w:ind w:firstLine="709"/>
        <w:jc w:val="both"/>
        <w:rPr>
          <w:rFonts w:ascii="Times New Roman" w:eastAsia="Times New Roman" w:hAnsi="Times New Roman" w:cs="Times New Roman"/>
          <w:b/>
          <w:sz w:val="24"/>
          <w:szCs w:val="24"/>
          <w:lang w:eastAsia="ru-RU"/>
        </w:rPr>
      </w:pPr>
      <w:r w:rsidRPr="00406301">
        <w:rPr>
          <w:rFonts w:ascii="Times New Roman" w:eastAsia="Times New Roman" w:hAnsi="Times New Roman" w:cs="Times New Roman"/>
          <w:b/>
          <w:color w:val="000000"/>
          <w:spacing w:val="7"/>
          <w:sz w:val="24"/>
          <w:szCs w:val="24"/>
          <w:lang w:eastAsia="ru-RU"/>
        </w:rPr>
        <w:t>8 Методические указания по промежуточной аттестации по дисциплине</w:t>
      </w:r>
    </w:p>
    <w:p w14:paraId="2D73B0D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4A5437E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1BF1157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Основными формами промежуточной аттестации, определяемой ФГОС являются: </w:t>
      </w:r>
    </w:p>
    <w:p w14:paraId="0AD18F2A"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экзамен по отдельной дисциплине; </w:t>
      </w:r>
    </w:p>
    <w:p w14:paraId="246DE752"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зачет по отдельной дисциплине; </w:t>
      </w:r>
    </w:p>
    <w:p w14:paraId="274FFCF2"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дифференцированный зачет. </w:t>
      </w:r>
    </w:p>
    <w:p w14:paraId="42A7A6AE" w14:textId="77777777" w:rsidR="00B23B4F" w:rsidRPr="00406301" w:rsidRDefault="00B23B4F" w:rsidP="00B23B4F">
      <w:pPr>
        <w:widowControl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4B2481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36845CE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соответствия уровня и качества подготовки бакалавра (магистра); </w:t>
      </w:r>
    </w:p>
    <w:p w14:paraId="0EEC7C0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полноты и прочности теоретических знаний по дисциплине или ряду дисциплин; </w:t>
      </w:r>
    </w:p>
    <w:p w14:paraId="21600E2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сформированности умений применять полученные теоретические знания при решении практических задач; </w:t>
      </w:r>
    </w:p>
    <w:p w14:paraId="7D0B218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определения умений самостоятельной работы с учебно-нормативной литературой. </w:t>
      </w:r>
    </w:p>
    <w:p w14:paraId="2F11A5C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5310F76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экзамена по отдельной дисциплине, экзамена по разделу (разделам) дисциплины; </w:t>
      </w:r>
    </w:p>
    <w:p w14:paraId="4CEF911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зачета по отдельной дисциплине; </w:t>
      </w:r>
    </w:p>
    <w:p w14:paraId="1D9E106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дифференцированного зачета. </w:t>
      </w:r>
    </w:p>
    <w:p w14:paraId="53E8DCB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14:paraId="2769593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значимостью дисциплины в подготовке уровневого специалиста; </w:t>
      </w:r>
    </w:p>
    <w:p w14:paraId="0F91487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завершенностью изучения учебной дисциплины; </w:t>
      </w:r>
    </w:p>
    <w:p w14:paraId="5394AAE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завершенностью значимого раздела в дисциплине.</w:t>
      </w:r>
    </w:p>
    <w:p w14:paraId="096D654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14:paraId="44D3AE0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w:t>
      </w:r>
      <w:r w:rsidRPr="00406301">
        <w:rPr>
          <w:rFonts w:ascii="Times New Roman" w:eastAsia="Times New Roman" w:hAnsi="Times New Roman" w:cs="Times New Roman"/>
          <w:sz w:val="24"/>
          <w:szCs w:val="24"/>
          <w:lang w:eastAsia="ru-RU"/>
        </w:rPr>
        <w:lastRenderedPageBreak/>
        <w:t xml:space="preserve">составляются на основе рабочей программы учебной дисциплины (дисциплин) и охватывают ее (их) наиболее актуальные разделы и темы. </w:t>
      </w:r>
    </w:p>
    <w:p w14:paraId="07C772A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14:paraId="0986F23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14:paraId="19064D7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14:paraId="21D6BE4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 началу экзамена должны быть подготовлены следующие документы: </w:t>
      </w:r>
    </w:p>
    <w:p w14:paraId="464D65E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экзаменационные билеты: </w:t>
      </w:r>
    </w:p>
    <w:p w14:paraId="224C3CA5"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наглядные пособия; </w:t>
      </w:r>
    </w:p>
    <w:p w14:paraId="61BF4FF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материалы справочного характера; </w:t>
      </w:r>
    </w:p>
    <w:p w14:paraId="036BC89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нормативные документы и образцы техники, разрешенные к использованию на экзамене; </w:t>
      </w:r>
    </w:p>
    <w:p w14:paraId="58FC21F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экзаменационные ведомости. </w:t>
      </w:r>
    </w:p>
    <w:p w14:paraId="5BB03FB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406301">
        <w:rPr>
          <w:rFonts w:ascii="Times New Roman" w:eastAsia="Times New Roman" w:hAnsi="Times New Roman" w:cs="Times New Roman"/>
          <w:sz w:val="24"/>
          <w:szCs w:val="24"/>
          <w:lang w:eastAsia="ru-RU"/>
        </w:rPr>
        <w:t>по дайной</w:t>
      </w:r>
      <w:proofErr w:type="gramEnd"/>
      <w:r w:rsidRPr="00406301">
        <w:rPr>
          <w:rFonts w:ascii="Times New Roman" w:eastAsia="Times New Roman" w:hAnsi="Times New Roman" w:cs="Times New Roman"/>
          <w:sz w:val="24"/>
          <w:szCs w:val="24"/>
          <w:lang w:eastAsia="ru-RU"/>
        </w:rPr>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14:paraId="1389762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одного академического часа на каждого обучающегося. </w:t>
      </w:r>
    </w:p>
    <w:p w14:paraId="1B855BE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Критерии оценки уровня подготовки обучающегося: </w:t>
      </w:r>
    </w:p>
    <w:p w14:paraId="6623822F"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уровень освоения обучающимся материала, предусмотренного учебной программой по дисциплине: </w:t>
      </w:r>
    </w:p>
    <w:p w14:paraId="7B463A0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умение обучающегося использовать теоретические знания при выполнении практических задач; </w:t>
      </w:r>
    </w:p>
    <w:p w14:paraId="502D59DD"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 обоснованность, четкость, краткость изложения ответов. </w:t>
      </w:r>
    </w:p>
    <w:p w14:paraId="76DD510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Уровень подготовки студента оценивается в баллах: «5» (отлично), «4» (хорошо), «3» (удовлетворительно), «2» (неудовлетворительно). </w:t>
      </w:r>
    </w:p>
    <w:p w14:paraId="237A0F9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14:paraId="1CB43D77"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lastRenderedPageBreak/>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14:paraId="49A6C78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При закреплении формы промежуточной аттестации в виде зачета, необходимо учитывать.</w:t>
      </w:r>
    </w:p>
    <w:p w14:paraId="1E40B8C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Студенты сдают зачеты в конце теоретического обучения. К зачету допускается студент, выполнивший в полном объеме задания, предусмотренные в рабочей программе. В случае пропуска каких-либо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 определяемые преподавателем.</w:t>
      </w:r>
    </w:p>
    <w:p w14:paraId="33FE132C"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Зачет по теоретическому курсу проходит в устной или письменной форме (определяется преподавателем) на основе перечня вопросов, которые отражают содержание действующей рабочей программы учебной дисциплины.</w:t>
      </w:r>
    </w:p>
    <w:p w14:paraId="35324724"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Студентам рекомендуется:</w:t>
      </w:r>
    </w:p>
    <w:p w14:paraId="64E006D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sym w:font="Symbol" w:char="F02D"/>
      </w:r>
      <w:r w:rsidRPr="00406301">
        <w:rPr>
          <w:rFonts w:ascii="Times New Roman" w:eastAsia="Times New Roman" w:hAnsi="Times New Roman" w:cs="Times New Roman"/>
          <w:sz w:val="24"/>
          <w:szCs w:val="24"/>
          <w:lang w:eastAsia="ru-RU"/>
        </w:rPr>
        <w:t xml:space="preserve"> внимательно прочитать вопросы к зачету;</w:t>
      </w:r>
    </w:p>
    <w:p w14:paraId="01737359"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sym w:font="Symbol" w:char="F02D"/>
      </w:r>
      <w:r w:rsidRPr="00406301">
        <w:rPr>
          <w:rFonts w:ascii="Times New Roman" w:eastAsia="Times New Roman" w:hAnsi="Times New Roman" w:cs="Times New Roman"/>
          <w:sz w:val="24"/>
          <w:szCs w:val="24"/>
          <w:lang w:eastAsia="ru-RU"/>
        </w:rPr>
        <w:t xml:space="preserve"> составить план ответа на каждый вопрос, выделив ключевые моменты материала;</w:t>
      </w:r>
    </w:p>
    <w:p w14:paraId="451CDFDE"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sym w:font="Symbol" w:char="F02D"/>
      </w:r>
      <w:r w:rsidRPr="00406301">
        <w:rPr>
          <w:rFonts w:ascii="Times New Roman" w:eastAsia="Times New Roman" w:hAnsi="Times New Roman" w:cs="Times New Roman"/>
          <w:sz w:val="24"/>
          <w:szCs w:val="24"/>
          <w:lang w:eastAsia="ru-RU"/>
        </w:rPr>
        <w:t xml:space="preserve"> изучив несколько вопросов, обсудить их с однокурсниками.</w:t>
      </w:r>
    </w:p>
    <w:p w14:paraId="7FC52CE0"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Ответ должен быть аргументированным. Результаты сдачи зачетов оцениваются отметкой «зачтено» или «</w:t>
      </w:r>
      <w:proofErr w:type="spellStart"/>
      <w:r w:rsidRPr="00406301">
        <w:rPr>
          <w:rFonts w:ascii="Times New Roman" w:eastAsia="Times New Roman" w:hAnsi="Times New Roman" w:cs="Times New Roman"/>
          <w:sz w:val="24"/>
          <w:szCs w:val="24"/>
          <w:lang w:eastAsia="ru-RU"/>
        </w:rPr>
        <w:t>незачтено</w:t>
      </w:r>
      <w:proofErr w:type="spellEnd"/>
      <w:r w:rsidRPr="00406301">
        <w:rPr>
          <w:rFonts w:ascii="Times New Roman" w:eastAsia="Times New Roman" w:hAnsi="Times New Roman" w:cs="Times New Roman"/>
          <w:sz w:val="24"/>
          <w:szCs w:val="24"/>
          <w:lang w:eastAsia="ru-RU"/>
        </w:rPr>
        <w:t xml:space="preserve">». </w:t>
      </w:r>
    </w:p>
    <w:p w14:paraId="4A5781E3"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1A1ECCB1"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06301">
        <w:rPr>
          <w:rFonts w:ascii="Times New Roman" w:eastAsia="Times New Roman" w:hAnsi="Times New Roman" w:cs="Times New Roman"/>
          <w:b/>
          <w:color w:val="000000"/>
          <w:spacing w:val="7"/>
          <w:sz w:val="24"/>
          <w:szCs w:val="24"/>
          <w:lang w:eastAsia="ru-RU"/>
        </w:rPr>
        <w:t>Методические указания по написанию реферата</w:t>
      </w:r>
    </w:p>
    <w:p w14:paraId="2A9F5301" w14:textId="77777777" w:rsidR="00B23B4F" w:rsidRPr="00406301" w:rsidRDefault="00B23B4F" w:rsidP="00B23B4F">
      <w:pPr>
        <w:spacing w:after="0" w:line="240" w:lineRule="auto"/>
        <w:ind w:firstLine="709"/>
        <w:jc w:val="both"/>
        <w:rPr>
          <w:rFonts w:ascii="Times New Roman" w:eastAsia="Times New Roman" w:hAnsi="Times New Roman" w:cs="Times New Roman"/>
          <w:b/>
          <w:color w:val="000000"/>
          <w:spacing w:val="7"/>
          <w:sz w:val="24"/>
          <w:szCs w:val="24"/>
          <w:lang w:eastAsia="ru-RU"/>
        </w:rPr>
      </w:pPr>
    </w:p>
    <w:p w14:paraId="3D4029C0"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14:paraId="618E832A"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14:paraId="334AC8FC"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14:paraId="570D4682"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14:paraId="3356D6B3"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14:paraId="257752F7"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14:paraId="6DB6A193"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При сборе литературы работу рекомендуется организовать следующим образом:</w:t>
      </w:r>
    </w:p>
    <w:p w14:paraId="1261680F"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 xml:space="preserve">1) сбор нормативно-правовых актов, имеющих отношение к теме реферата, в том числе </w:t>
      </w:r>
      <w:proofErr w:type="gramStart"/>
      <w:r w:rsidRPr="00406301">
        <w:rPr>
          <w:rFonts w:ascii="Times New Roman" w:eastAsia="Times New Roman" w:hAnsi="Times New Roman" w:cs="Times New Roman"/>
          <w:color w:val="000000"/>
          <w:sz w:val="24"/>
          <w:szCs w:val="24"/>
          <w:lang w:eastAsia="ru-RU"/>
        </w:rPr>
        <w:t>судебной практики</w:t>
      </w:r>
      <w:proofErr w:type="gramEnd"/>
      <w:r w:rsidRPr="00406301">
        <w:rPr>
          <w:rFonts w:ascii="Times New Roman" w:eastAsia="Times New Roman" w:hAnsi="Times New Roman" w:cs="Times New Roman"/>
          <w:color w:val="000000"/>
          <w:sz w:val="24"/>
          <w:szCs w:val="24"/>
          <w:lang w:eastAsia="ru-RU"/>
        </w:rPr>
        <w:t xml:space="preserve"> размещенной на официальных сайтах Конституционного Суда РФ и Верховного Суда РФ, а также Международного Суда по правам человека;</w:t>
      </w:r>
    </w:p>
    <w:p w14:paraId="3DE1D167"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14:paraId="1B2B40F9"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3) формулирование собственного отношения к выделенным проблемам и существующим теоретическим позициям.</w:t>
      </w:r>
    </w:p>
    <w:p w14:paraId="65686127"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14:paraId="7064070E"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14:paraId="486FA7E2"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Написание реферата</w:t>
      </w:r>
      <w:r w:rsidRPr="00406301">
        <w:rPr>
          <w:rFonts w:ascii="Times New Roman" w:eastAsia="Times New Roman" w:hAnsi="Times New Roman" w:cs="Times New Roman"/>
          <w:b/>
          <w:color w:val="000000"/>
          <w:sz w:val="24"/>
          <w:szCs w:val="24"/>
          <w:lang w:eastAsia="ru-RU"/>
        </w:rPr>
        <w:t xml:space="preserve"> </w:t>
      </w:r>
      <w:r w:rsidRPr="00406301">
        <w:rPr>
          <w:rFonts w:ascii="Times New Roman" w:eastAsia="Times New Roman" w:hAnsi="Times New Roman" w:cs="Times New Roman"/>
          <w:color w:val="000000"/>
          <w:sz w:val="24"/>
          <w:szCs w:val="24"/>
          <w:lang w:eastAsia="ru-RU"/>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14:paraId="7E88766B"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14:paraId="5433E799"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14:paraId="6648B4D1"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14:paraId="0E4DA6C5"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Студент обязан выполнить следующие требования, предъявляемые к реферату:</w:t>
      </w:r>
    </w:p>
    <w:p w14:paraId="54039C2C"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приступать к написанию реферата следует лишь после изучения литературы, составления окончательного варианта плана;</w:t>
      </w:r>
    </w:p>
    <w:p w14:paraId="298B1E33"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14:paraId="591258AD"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 при невыполнении указанных требований реферат оценивается неудовлетворительно. </w:t>
      </w:r>
    </w:p>
    <w:p w14:paraId="2FE0CFFF"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Реферат должен быть выполнен на одной стороне стандартных листов бумаги формата А 4 (210х297 мм), шрифт </w:t>
      </w:r>
      <w:proofErr w:type="spellStart"/>
      <w:r w:rsidRPr="00406301">
        <w:rPr>
          <w:rFonts w:ascii="Times New Roman" w:eastAsia="Times New Roman" w:hAnsi="Times New Roman" w:cs="Times New Roman"/>
          <w:color w:val="000000"/>
          <w:sz w:val="24"/>
          <w:szCs w:val="24"/>
          <w:lang w:eastAsia="ru-RU"/>
        </w:rPr>
        <w:t>Times</w:t>
      </w:r>
      <w:proofErr w:type="spellEnd"/>
      <w:r w:rsidRPr="00406301">
        <w:rPr>
          <w:rFonts w:ascii="Times New Roman" w:eastAsia="Times New Roman" w:hAnsi="Times New Roman" w:cs="Times New Roman"/>
          <w:color w:val="000000"/>
          <w:sz w:val="24"/>
          <w:szCs w:val="24"/>
          <w:lang w:eastAsia="ru-RU"/>
        </w:rPr>
        <w:t xml:space="preserve"> </w:t>
      </w:r>
      <w:proofErr w:type="spellStart"/>
      <w:r w:rsidRPr="00406301">
        <w:rPr>
          <w:rFonts w:ascii="Times New Roman" w:eastAsia="Times New Roman" w:hAnsi="Times New Roman" w:cs="Times New Roman"/>
          <w:color w:val="000000"/>
          <w:sz w:val="24"/>
          <w:szCs w:val="24"/>
          <w:lang w:eastAsia="ru-RU"/>
        </w:rPr>
        <w:t>New</w:t>
      </w:r>
      <w:proofErr w:type="spellEnd"/>
      <w:r w:rsidRPr="00406301">
        <w:rPr>
          <w:rFonts w:ascii="Times New Roman" w:eastAsia="Times New Roman" w:hAnsi="Times New Roman" w:cs="Times New Roman"/>
          <w:color w:val="000000"/>
          <w:sz w:val="24"/>
          <w:szCs w:val="24"/>
          <w:lang w:eastAsia="ru-RU"/>
        </w:rPr>
        <w:t xml:space="preserve"> </w:t>
      </w:r>
      <w:proofErr w:type="spellStart"/>
      <w:r w:rsidRPr="00406301">
        <w:rPr>
          <w:rFonts w:ascii="Times New Roman" w:eastAsia="Times New Roman" w:hAnsi="Times New Roman" w:cs="Times New Roman"/>
          <w:color w:val="000000"/>
          <w:sz w:val="24"/>
          <w:szCs w:val="24"/>
          <w:lang w:eastAsia="ru-RU"/>
        </w:rPr>
        <w:t>Roman</w:t>
      </w:r>
      <w:proofErr w:type="spellEnd"/>
      <w:r w:rsidRPr="00406301">
        <w:rPr>
          <w:rFonts w:ascii="Times New Roman" w:eastAsia="Times New Roman" w:hAnsi="Times New Roman" w:cs="Times New Roman"/>
          <w:color w:val="000000"/>
          <w:sz w:val="24"/>
          <w:szCs w:val="24"/>
          <w:lang w:eastAsia="ru-RU"/>
        </w:rPr>
        <w:t>, размер шрифта 14, через полуторный междустрочный интервал. Абзацный отступ - 1,25 (5 знаков). Напечатанный текст должен иметь поля: верхнее - 20 мм, правое - 10 мм, левое - 30 мм, нижнее - 20 мм. Общий объем работы должен составлять 15-18 страниц.</w:t>
      </w:r>
    </w:p>
    <w:p w14:paraId="5E9839BC"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Перед основным текстом необходимо написать план. В тексте каждый новый вопрос плана должен иметь заголовок и начинаться с красной строки.</w:t>
      </w:r>
    </w:p>
    <w:p w14:paraId="10EBC1CF"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14:paraId="3F76D3E1"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14:paraId="4CAB229F"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Заключение подводит итог работы, в нем кратко излагаются основные выводы. Объем заключения не должен превышать двух страниц.</w:t>
      </w:r>
    </w:p>
    <w:p w14:paraId="5C5C1D54"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w:t>
      </w:r>
      <w:proofErr w:type="gramStart"/>
      <w:r w:rsidRPr="00406301">
        <w:rPr>
          <w:rFonts w:ascii="Times New Roman" w:eastAsia="Times New Roman" w:hAnsi="Times New Roman" w:cs="Times New Roman"/>
          <w:color w:val="000000"/>
          <w:sz w:val="24"/>
          <w:szCs w:val="24"/>
          <w:lang w:eastAsia="ru-RU"/>
        </w:rPr>
        <w:t>можно ознакомиться</w:t>
      </w:r>
      <w:proofErr w:type="gramEnd"/>
      <w:r w:rsidRPr="00406301">
        <w:rPr>
          <w:rFonts w:ascii="Times New Roman" w:eastAsia="Times New Roman" w:hAnsi="Times New Roman" w:cs="Times New Roman"/>
          <w:color w:val="000000"/>
          <w:sz w:val="24"/>
          <w:szCs w:val="24"/>
          <w:lang w:eastAsia="ru-RU"/>
        </w:rPr>
        <w:t xml:space="preserve"> изучив рекомендации на сайте ОГУ.</w:t>
      </w:r>
    </w:p>
    <w:p w14:paraId="54DE0B1D"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14:paraId="655D2B14" w14:textId="77777777" w:rsidR="00B23B4F" w:rsidRPr="00406301" w:rsidRDefault="00B23B4F" w:rsidP="00B23B4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06301">
        <w:rPr>
          <w:rFonts w:ascii="Times New Roman" w:eastAsia="Times New Roman" w:hAnsi="Times New Roman" w:cs="Times New Roman"/>
          <w:sz w:val="24"/>
          <w:szCs w:val="24"/>
          <w:lang w:eastAsia="ru-RU"/>
        </w:rPr>
        <w:t xml:space="preserve">Допускается изложение работы в форме доклада-презентации. Указанный доклад выполняется </w:t>
      </w:r>
      <w:proofErr w:type="gramStart"/>
      <w:r w:rsidRPr="00406301">
        <w:rPr>
          <w:rFonts w:ascii="Times New Roman" w:eastAsia="Times New Roman" w:hAnsi="Times New Roman" w:cs="Times New Roman"/>
          <w:sz w:val="24"/>
          <w:szCs w:val="24"/>
          <w:lang w:eastAsia="ru-RU"/>
        </w:rPr>
        <w:t>в  форме</w:t>
      </w:r>
      <w:proofErr w:type="gramEnd"/>
      <w:r w:rsidRPr="00406301">
        <w:rPr>
          <w:rFonts w:ascii="Times New Roman" w:eastAsia="Times New Roman" w:hAnsi="Times New Roman" w:cs="Times New Roman"/>
          <w:sz w:val="24"/>
          <w:szCs w:val="24"/>
          <w:lang w:eastAsia="ru-RU"/>
        </w:rPr>
        <w:t xml:space="preserve"> слайд-лекции с использованием компьютерного обеспечения. Минимальное число слайдов 25, максимальное 30-35. Материал излагается </w:t>
      </w:r>
      <w:proofErr w:type="gramStart"/>
      <w:r w:rsidRPr="00406301">
        <w:rPr>
          <w:rFonts w:ascii="Times New Roman" w:eastAsia="Times New Roman" w:hAnsi="Times New Roman" w:cs="Times New Roman"/>
          <w:sz w:val="24"/>
          <w:szCs w:val="24"/>
          <w:lang w:eastAsia="ru-RU"/>
        </w:rPr>
        <w:t>в свободной форме</w:t>
      </w:r>
      <w:proofErr w:type="gramEnd"/>
      <w:r w:rsidRPr="00406301">
        <w:rPr>
          <w:rFonts w:ascii="Times New Roman" w:eastAsia="Times New Roman" w:hAnsi="Times New Roman" w:cs="Times New Roman"/>
          <w:sz w:val="24"/>
          <w:szCs w:val="24"/>
          <w:lang w:eastAsia="ru-RU"/>
        </w:rPr>
        <w:t xml:space="preserve"> избираемой самим студентом, допускается включение графиков, таблиц, фотографий, схем, текста.</w:t>
      </w:r>
    </w:p>
    <w:p w14:paraId="424A8C6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14:paraId="40F9726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умение корректно и убедительно представить свою позицию, воспринимать критику, достигать компромисса;</w:t>
      </w:r>
    </w:p>
    <w:p w14:paraId="3CA7E171"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понимание и использование основных философских категорий;</w:t>
      </w:r>
    </w:p>
    <w:p w14:paraId="0F809315"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применение методов научного познания;</w:t>
      </w:r>
    </w:p>
    <w:p w14:paraId="529736B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анализ и прогнозирование различных явлений и процессов;</w:t>
      </w:r>
    </w:p>
    <w:p w14:paraId="0E1BCDA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владение методологией обучения, принятия решений, постановки и разрешения проблем;</w:t>
      </w:r>
    </w:p>
    <w:p w14:paraId="5BAD1CB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способности к самоорганизации, организации и планированию;</w:t>
      </w:r>
    </w:p>
    <w:p w14:paraId="1B346AC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14:paraId="44F1589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навыки управления информацией и приемы информационно-описательной деятельности;</w:t>
      </w:r>
    </w:p>
    <w:p w14:paraId="79E176B1"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навыки грамотной письменной и устной речи, деловой переписки;</w:t>
      </w:r>
    </w:p>
    <w:p w14:paraId="59936793"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умение воспринимать и анализировать правовой текст;</w:t>
      </w:r>
    </w:p>
    <w:p w14:paraId="06F9553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применение различных способов толкования правовых норм;</w:t>
      </w:r>
    </w:p>
    <w:p w14:paraId="2647A8AE"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целостное видение правовых систем с их достоинствами и недостатками в регулировании различных отношений;</w:t>
      </w:r>
    </w:p>
    <w:p w14:paraId="261ED26F"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знание истории и видение перспектив развития права;</w:t>
      </w:r>
    </w:p>
    <w:p w14:paraId="077BC126"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принятие решений как на основе правового регулирования, так и доктрины;</w:t>
      </w:r>
    </w:p>
    <w:p w14:paraId="31AD7398"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восприятие и толкование текстов законодательства, владение способностями их экспертной оценки;</w:t>
      </w:r>
    </w:p>
    <w:p w14:paraId="66386F2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использование правовых норм для выработки и обоснования правовых позиций.</w:t>
      </w:r>
    </w:p>
    <w:p w14:paraId="1E0DECD6"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Для более эффективного усвоения информации студенту предлагаются следующие способы обработки материала:</w:t>
      </w:r>
    </w:p>
    <w:p w14:paraId="17439F44"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1</w:t>
      </w:r>
      <w:r w:rsidRPr="00406301">
        <w:rPr>
          <w:rFonts w:ascii="Times New Roman" w:eastAsia="TimesNewRomanPS-BoldItalicMT" w:hAnsi="Times New Roman" w:cs="Times New Roman"/>
          <w:b/>
          <w:bCs/>
          <w:i/>
          <w:iCs/>
          <w:color w:val="000000"/>
          <w:sz w:val="24"/>
          <w:szCs w:val="24"/>
          <w:lang w:eastAsia="ru-RU"/>
        </w:rPr>
        <w:t xml:space="preserve">. </w:t>
      </w:r>
      <w:proofErr w:type="spellStart"/>
      <w:r w:rsidRPr="00406301">
        <w:rPr>
          <w:rFonts w:ascii="Times New Roman" w:eastAsia="TimesNewRomanPS-BoldItalicMT" w:hAnsi="Times New Roman" w:cs="Times New Roman"/>
          <w:b/>
          <w:bCs/>
          <w:i/>
          <w:iCs/>
          <w:color w:val="000000"/>
          <w:sz w:val="24"/>
          <w:szCs w:val="24"/>
          <w:lang w:eastAsia="ru-RU"/>
        </w:rPr>
        <w:t>Резюмирование</w:t>
      </w:r>
      <w:proofErr w:type="spellEnd"/>
      <w:r w:rsidRPr="00406301">
        <w:rPr>
          <w:rFonts w:ascii="Times New Roman" w:eastAsia="TimesNewRomanPS-BoldItalicMT" w:hAnsi="Times New Roman" w:cs="Times New Roman"/>
          <w:b/>
          <w:bCs/>
          <w:i/>
          <w:iCs/>
          <w:color w:val="000000"/>
          <w:sz w:val="24"/>
          <w:szCs w:val="24"/>
          <w:lang w:eastAsia="ru-RU"/>
        </w:rPr>
        <w:t xml:space="preserve">. </w:t>
      </w:r>
      <w:r w:rsidRPr="00406301">
        <w:rPr>
          <w:rFonts w:ascii="Times New Roman" w:eastAsia="Times New Roman" w:hAnsi="Times New Roman" w:cs="Times New Roman"/>
          <w:color w:val="000000"/>
          <w:sz w:val="24"/>
          <w:szCs w:val="24"/>
          <w:lang w:eastAsia="ru-RU"/>
        </w:rPr>
        <w:t xml:space="preserve">Прочитав и изучив </w:t>
      </w:r>
      <w:proofErr w:type="gramStart"/>
      <w:r w:rsidRPr="00406301">
        <w:rPr>
          <w:rFonts w:ascii="Times New Roman" w:eastAsia="Times New Roman" w:hAnsi="Times New Roman" w:cs="Times New Roman"/>
          <w:color w:val="000000"/>
          <w:sz w:val="24"/>
          <w:szCs w:val="24"/>
          <w:lang w:eastAsia="ru-RU"/>
        </w:rPr>
        <w:t>литературу</w:t>
      </w:r>
      <w:proofErr w:type="gramEnd"/>
      <w:r w:rsidRPr="00406301">
        <w:rPr>
          <w:rFonts w:ascii="Times New Roman" w:eastAsia="Times New Roman" w:hAnsi="Times New Roman" w:cs="Times New Roman"/>
          <w:color w:val="000000"/>
          <w:sz w:val="24"/>
          <w:szCs w:val="24"/>
          <w:lang w:eastAsia="ru-RU"/>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14:paraId="1841BF29"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2. </w:t>
      </w:r>
      <w:proofErr w:type="spellStart"/>
      <w:r w:rsidRPr="00406301">
        <w:rPr>
          <w:rFonts w:ascii="Times New Roman" w:eastAsia="TimesNewRomanPS-BoldItalicMT" w:hAnsi="Times New Roman" w:cs="Times New Roman"/>
          <w:b/>
          <w:bCs/>
          <w:i/>
          <w:iCs/>
          <w:color w:val="000000"/>
          <w:sz w:val="24"/>
          <w:szCs w:val="24"/>
          <w:lang w:eastAsia="ru-RU"/>
        </w:rPr>
        <w:t>Фрагментирование</w:t>
      </w:r>
      <w:proofErr w:type="spellEnd"/>
      <w:r w:rsidRPr="00406301">
        <w:rPr>
          <w:rFonts w:ascii="Times New Roman" w:eastAsia="TimesNewRomanPS-BoldItalicMT" w:hAnsi="Times New Roman" w:cs="Times New Roman"/>
          <w:b/>
          <w:bCs/>
          <w:i/>
          <w:iCs/>
          <w:color w:val="000000"/>
          <w:sz w:val="24"/>
          <w:szCs w:val="24"/>
          <w:lang w:eastAsia="ru-RU"/>
        </w:rPr>
        <w:t xml:space="preserve"> – </w:t>
      </w:r>
      <w:r w:rsidRPr="00406301">
        <w:rPr>
          <w:rFonts w:ascii="Times New Roman" w:eastAsia="Times New Roman" w:hAnsi="Times New Roman" w:cs="Times New Roman"/>
          <w:color w:val="000000"/>
          <w:sz w:val="24"/>
          <w:szCs w:val="24"/>
          <w:lang w:eastAsia="ru-RU"/>
        </w:rPr>
        <w:t xml:space="preserve">способ свертывания первичного текста, при котором в первичном тексте выделяются цельные информационные блоки (фрагменты), подчиненные </w:t>
      </w:r>
      <w:r w:rsidRPr="00406301">
        <w:rPr>
          <w:rFonts w:ascii="Times New Roman" w:eastAsia="Times New Roman" w:hAnsi="Times New Roman" w:cs="Times New Roman"/>
          <w:color w:val="000000"/>
          <w:sz w:val="24"/>
          <w:szCs w:val="24"/>
          <w:lang w:eastAsia="ru-RU"/>
        </w:rPr>
        <w:lastRenderedPageBreak/>
        <w:t xml:space="preserve">одной задаче или проблеме. </w:t>
      </w:r>
      <w:proofErr w:type="spellStart"/>
      <w:r w:rsidRPr="00406301">
        <w:rPr>
          <w:rFonts w:ascii="Times New Roman" w:eastAsia="Times New Roman" w:hAnsi="Times New Roman" w:cs="Times New Roman"/>
          <w:color w:val="000000"/>
          <w:sz w:val="24"/>
          <w:szCs w:val="24"/>
          <w:lang w:eastAsia="ru-RU"/>
        </w:rPr>
        <w:t>Фрагментирование</w:t>
      </w:r>
      <w:proofErr w:type="spellEnd"/>
      <w:r w:rsidRPr="00406301">
        <w:rPr>
          <w:rFonts w:ascii="Times New Roman" w:eastAsia="Times New Roman" w:hAnsi="Times New Roman" w:cs="Times New Roman"/>
          <w:color w:val="000000"/>
          <w:sz w:val="24"/>
          <w:szCs w:val="24"/>
          <w:lang w:eastAsia="ru-RU"/>
        </w:rPr>
        <w:t xml:space="preserve"> необходимо, когда из множества разнообразных источников надо выделить информацию, соответствующую поставленной проблеме.</w:t>
      </w:r>
    </w:p>
    <w:p w14:paraId="2D4F3800"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2. </w:t>
      </w:r>
      <w:r w:rsidRPr="00406301">
        <w:rPr>
          <w:rFonts w:ascii="Times New Roman" w:eastAsia="TimesNewRomanPS-BoldItalicMT" w:hAnsi="Times New Roman" w:cs="Times New Roman"/>
          <w:b/>
          <w:bCs/>
          <w:i/>
          <w:iCs/>
          <w:color w:val="000000"/>
          <w:sz w:val="24"/>
          <w:szCs w:val="24"/>
          <w:lang w:eastAsia="ru-RU"/>
        </w:rPr>
        <w:t xml:space="preserve">Аннотация </w:t>
      </w:r>
      <w:r w:rsidRPr="00406301">
        <w:rPr>
          <w:rFonts w:ascii="Times New Roman" w:eastAsia="Times New Roman" w:hAnsi="Times New Roman" w:cs="Times New Roman"/>
          <w:color w:val="000000"/>
          <w:sz w:val="24"/>
          <w:szCs w:val="24"/>
          <w:lang w:eastAsia="ru-RU"/>
        </w:rPr>
        <w:t xml:space="preserve">–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w:t>
      </w:r>
      <w:proofErr w:type="gramStart"/>
      <w:r w:rsidRPr="00406301">
        <w:rPr>
          <w:rFonts w:ascii="Times New Roman" w:eastAsia="Times New Roman" w:hAnsi="Times New Roman" w:cs="Times New Roman"/>
          <w:color w:val="000000"/>
          <w:sz w:val="24"/>
          <w:szCs w:val="24"/>
          <w:lang w:eastAsia="ru-RU"/>
        </w:rPr>
        <w:t>вопросы,  которые</w:t>
      </w:r>
      <w:proofErr w:type="gramEnd"/>
      <w:r w:rsidRPr="00406301">
        <w:rPr>
          <w:rFonts w:ascii="Times New Roman" w:eastAsia="Times New Roman" w:hAnsi="Times New Roman" w:cs="Times New Roman"/>
          <w:color w:val="000000"/>
          <w:sz w:val="24"/>
          <w:szCs w:val="24"/>
          <w:lang w:eastAsia="ru-RU"/>
        </w:rPr>
        <w:t xml:space="preserve">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14:paraId="53242301"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4. </w:t>
      </w:r>
      <w:r w:rsidRPr="00406301">
        <w:rPr>
          <w:rFonts w:ascii="Times New Roman" w:eastAsia="TimesNewRomanPS-BoldItalicMT" w:hAnsi="Times New Roman" w:cs="Times New Roman"/>
          <w:b/>
          <w:bCs/>
          <w:i/>
          <w:iCs/>
          <w:color w:val="000000"/>
          <w:sz w:val="24"/>
          <w:szCs w:val="24"/>
          <w:lang w:eastAsia="ru-RU"/>
        </w:rPr>
        <w:t xml:space="preserve">Конспектирование </w:t>
      </w:r>
      <w:r w:rsidRPr="00406301">
        <w:rPr>
          <w:rFonts w:ascii="Times New Roman" w:eastAsia="Times New Roman" w:hAnsi="Times New Roman" w:cs="Times New Roman"/>
          <w:color w:val="000000"/>
          <w:sz w:val="24"/>
          <w:szCs w:val="24"/>
          <w:lang w:eastAsia="ru-RU"/>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w:t>
      </w:r>
      <w:proofErr w:type="gramStart"/>
      <w:r w:rsidRPr="00406301">
        <w:rPr>
          <w:rFonts w:ascii="Times New Roman" w:eastAsia="Times New Roman" w:hAnsi="Times New Roman" w:cs="Times New Roman"/>
          <w:color w:val="000000"/>
          <w:sz w:val="24"/>
          <w:szCs w:val="24"/>
          <w:lang w:eastAsia="ru-RU"/>
        </w:rPr>
        <w:t>По сути</w:t>
      </w:r>
      <w:proofErr w:type="gramEnd"/>
      <w:r w:rsidRPr="00406301">
        <w:rPr>
          <w:rFonts w:ascii="Times New Roman" w:eastAsia="Times New Roman" w:hAnsi="Times New Roman" w:cs="Times New Roman"/>
          <w:color w:val="000000"/>
          <w:sz w:val="24"/>
          <w:szCs w:val="24"/>
          <w:lang w:eastAsia="ru-RU"/>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14:paraId="2C5FB063"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сориентироваться в общей композиции текста (уметь определить вступление, основную часть, заключение);</w:t>
      </w:r>
    </w:p>
    <w:p w14:paraId="6DFE8354"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увидеть логико-смысловую суть источника, понять систему изложения автором информации в целом, а также ход развития каждой отдельной мысли;</w:t>
      </w:r>
    </w:p>
    <w:p w14:paraId="580124A7"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выявить основу, на которой построено все содержание текста;</w:t>
      </w:r>
    </w:p>
    <w:p w14:paraId="3EE7ED50"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определить детализирующую информацию;</w:t>
      </w:r>
    </w:p>
    <w:p w14:paraId="6287FD50"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лаконично сформулировать основную информацию, не перенося на письмо все целиком и дословно.</w:t>
      </w:r>
    </w:p>
    <w:p w14:paraId="160DCB72"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Изучая литературу, необходимо самостоятельно анализировать точки зрения других авторов, провести самостоятельную оценку чужих суждений.</w:t>
      </w:r>
    </w:p>
    <w:p w14:paraId="2A427EAD" w14:textId="77777777" w:rsidR="00B23B4F" w:rsidRPr="00406301" w:rsidRDefault="00B23B4F" w:rsidP="00B23B4F">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На основе исследования теоретических позиций студент должен сделать собственные выводы и обосновать их.</w:t>
      </w:r>
    </w:p>
    <w:p w14:paraId="54027768"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14:paraId="7DABB256"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b/>
          <w:color w:val="000000"/>
          <w:sz w:val="24"/>
          <w:szCs w:val="24"/>
          <w:lang w:eastAsia="ru-RU"/>
        </w:rPr>
        <w:t xml:space="preserve">Написание реферата </w:t>
      </w:r>
      <w:r w:rsidRPr="00406301">
        <w:rPr>
          <w:rFonts w:ascii="Times New Roman" w:eastAsia="Times New Roman" w:hAnsi="Times New Roman" w:cs="Times New Roman"/>
          <w:color w:val="000000"/>
          <w:sz w:val="24"/>
          <w:szCs w:val="24"/>
          <w:lang w:eastAsia="ru-RU"/>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14:paraId="3EE57A1D"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14:paraId="048A8188"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14:paraId="5097ED76"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Как показала практика рецензирования рефератов, основными их недостатками, препятствующими выставлению высокой оценки, являются следующие:</w:t>
      </w:r>
    </w:p>
    <w:p w14:paraId="6F7DA467"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содержание работы не соответствует списку использованной литературы;</w:t>
      </w:r>
    </w:p>
    <w:p w14:paraId="4218E9C5"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lastRenderedPageBreak/>
        <w:t>– текст работы изложен путем дословного переписывания учебного пособия с нарушением авторских прав;</w:t>
      </w:r>
    </w:p>
    <w:p w14:paraId="50CD0933" w14:textId="77777777" w:rsidR="00B23B4F" w:rsidRPr="00406301" w:rsidRDefault="00B23B4F" w:rsidP="00B23B4F">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 нарушаются правила оформления работы.</w:t>
      </w:r>
    </w:p>
    <w:p w14:paraId="64E6D32D"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14:paraId="06404389" w14:textId="77777777" w:rsidR="00B23B4F" w:rsidRPr="00406301" w:rsidRDefault="00B23B4F" w:rsidP="00B23B4F">
      <w:pPr>
        <w:spacing w:after="0" w:line="240" w:lineRule="auto"/>
        <w:ind w:firstLine="709"/>
        <w:jc w:val="both"/>
        <w:rPr>
          <w:rFonts w:ascii="Times New Roman" w:eastAsia="Times New Roman" w:hAnsi="Times New Roman" w:cs="Times New Roman"/>
          <w:color w:val="000000"/>
          <w:sz w:val="24"/>
          <w:szCs w:val="24"/>
          <w:lang w:eastAsia="ru-RU"/>
        </w:rPr>
      </w:pPr>
      <w:r w:rsidRPr="00406301">
        <w:rPr>
          <w:rFonts w:ascii="Times New Roman" w:eastAsia="Times New Roman" w:hAnsi="Times New Roman" w:cs="Times New Roman"/>
          <w:color w:val="000000"/>
          <w:sz w:val="24"/>
          <w:szCs w:val="24"/>
          <w:lang w:eastAsia="ru-RU"/>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14:paraId="6A6B9E9B"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3DB09738" w14:textId="77777777" w:rsidR="00B23B4F" w:rsidRPr="00406301" w:rsidRDefault="00B23B4F" w:rsidP="00B23B4F">
      <w:pPr>
        <w:spacing w:after="0" w:line="240" w:lineRule="auto"/>
        <w:ind w:firstLine="709"/>
        <w:jc w:val="both"/>
        <w:rPr>
          <w:rFonts w:ascii="Times New Roman" w:eastAsia="Times New Roman" w:hAnsi="Times New Roman" w:cs="Times New Roman"/>
          <w:sz w:val="24"/>
          <w:szCs w:val="24"/>
          <w:lang w:eastAsia="ru-RU"/>
        </w:rPr>
      </w:pPr>
    </w:p>
    <w:p w14:paraId="3AA6234C" w14:textId="77777777" w:rsidR="00B23B4F" w:rsidRDefault="00B23B4F" w:rsidP="00B23B4F"/>
    <w:p w14:paraId="4119A12F" w14:textId="77777777" w:rsidR="00115CEF" w:rsidRDefault="00AD7EC1"/>
    <w:sectPr w:rsidR="00115C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6F014709"/>
    <w:multiLevelType w:val="hybridMultilevel"/>
    <w:tmpl w:val="D16A7728"/>
    <w:lvl w:ilvl="0" w:tplc="1928689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E32"/>
    <w:rsid w:val="00490E32"/>
    <w:rsid w:val="00640803"/>
    <w:rsid w:val="00AD7EC1"/>
    <w:rsid w:val="00B23B4F"/>
    <w:rsid w:val="00B24652"/>
    <w:rsid w:val="00BA01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5004A"/>
  <w15:chartTrackingRefBased/>
  <w15:docId w15:val="{632B993C-DF6D-4AA1-BCF3-E7E60099C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3B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31</Pages>
  <Words>14253</Words>
  <Characters>81248</Characters>
  <Application>Microsoft Office Word</Application>
  <DocSecurity>0</DocSecurity>
  <Lines>677</Lines>
  <Paragraphs>190</Paragraphs>
  <ScaleCrop>false</ScaleCrop>
  <Company/>
  <LinksUpToDate>false</LinksUpToDate>
  <CharactersWithSpaces>95311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2024-05-15T08:40:00Z</dcterms:created>
  <dcterms:modified xsi:type="dcterms:W3CDTF">2024-05-15T08:50:00Z</dcterms:modified>
</cp:coreProperties>
</file>