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F66F" w14:textId="77777777"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4A20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14:paraId="240ABF6A" w14:textId="77777777"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5E1D19" w14:textId="77777777"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14:paraId="748F2EE1" w14:textId="77777777"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4067609" w14:textId="77777777"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76EAFA54" w14:textId="77777777"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2F925829" w14:textId="77777777"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14:paraId="1C4CE940" w14:textId="56C44DD9"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0C7ED9">
        <w:rPr>
          <w:rFonts w:ascii="Times New Roman" w:hAnsi="Times New Roman" w:cs="Times New Roman"/>
          <w:sz w:val="28"/>
          <w:szCs w:val="28"/>
        </w:rPr>
        <w:t>таможенного дела</w:t>
      </w:r>
    </w:p>
    <w:p w14:paraId="4D9CF33F" w14:textId="77777777" w:rsidR="001E21D0" w:rsidRPr="00334A20" w:rsidRDefault="001E21D0" w:rsidP="001E21D0">
      <w:pPr>
        <w:pStyle w:val="ReportHead0"/>
        <w:suppressAutoHyphens/>
        <w:spacing w:before="120"/>
        <w:rPr>
          <w:szCs w:val="28"/>
        </w:rPr>
      </w:pPr>
      <w:r w:rsidRPr="00334A20">
        <w:rPr>
          <w:szCs w:val="28"/>
        </w:rPr>
        <w:t xml:space="preserve">Методические указания для обучающихся по освоению дисциплины </w:t>
      </w:r>
    </w:p>
    <w:p w14:paraId="192C9E2B" w14:textId="77777777"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C88C6" w14:textId="77777777"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AFD13E" w14:textId="3A0DE92B" w:rsidR="000C7ED9" w:rsidRDefault="000C7ED9" w:rsidP="000C7ED9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660E5B">
        <w:rPr>
          <w:i/>
          <w:sz w:val="24"/>
        </w:rPr>
        <w:t>Б1.Д.В.9 Транспортное обеспечение коммерческой деятельности</w:t>
      </w:r>
      <w:r>
        <w:rPr>
          <w:i/>
          <w:sz w:val="24"/>
        </w:rPr>
        <w:t>»</w:t>
      </w:r>
    </w:p>
    <w:p w14:paraId="09FAFE69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7CFEAF2C" w14:textId="77777777" w:rsidR="000C7ED9" w:rsidRDefault="000C7ED9" w:rsidP="000C7ED9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193318E" w14:textId="77777777" w:rsidR="000C7ED9" w:rsidRDefault="000C7ED9" w:rsidP="000C7ED9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16E0F71F" w14:textId="77777777" w:rsidR="000C7ED9" w:rsidRDefault="000C7ED9" w:rsidP="000C7ED9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14:paraId="4F750E44" w14:textId="77777777" w:rsidR="000C7ED9" w:rsidRDefault="000C7ED9" w:rsidP="000C7ED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38.05.02 Таможенное дело</w:t>
      </w:r>
    </w:p>
    <w:p w14:paraId="58B134C6" w14:textId="77777777" w:rsidR="000C7ED9" w:rsidRDefault="000C7ED9" w:rsidP="000C7ED9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21426341" w14:textId="77777777" w:rsidR="000C7ED9" w:rsidRDefault="000C7ED9" w:rsidP="000C7ED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Внешнеэкономическая деятельность</w:t>
      </w:r>
    </w:p>
    <w:p w14:paraId="0AE6677E" w14:textId="77777777" w:rsidR="000C7ED9" w:rsidRDefault="000C7ED9" w:rsidP="000C7ED9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441D0D10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298AF2CF" w14:textId="77777777" w:rsidR="000C7ED9" w:rsidRDefault="000C7ED9" w:rsidP="000C7ED9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5291BA6D" w14:textId="77777777" w:rsidR="000C7ED9" w:rsidRDefault="000C7ED9" w:rsidP="000C7ED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таможенного дела</w:t>
      </w:r>
    </w:p>
    <w:p w14:paraId="3BA9CF86" w14:textId="77777777" w:rsidR="000C7ED9" w:rsidRDefault="000C7ED9" w:rsidP="000C7ED9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C8B1F0B" w14:textId="2EC94808" w:rsidR="000C7ED9" w:rsidRDefault="002105AD" w:rsidP="000C7ED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0C7ED9">
        <w:rPr>
          <w:i/>
          <w:sz w:val="24"/>
          <w:u w:val="single"/>
        </w:rPr>
        <w:t>чная</w:t>
      </w:r>
    </w:p>
    <w:p w14:paraId="0032E143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3AF868FC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66E05460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4711E461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14734099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2481DB84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24CF17B1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37CCB8BE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43D829E3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56CBD3A3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29034854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7DFA89D1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0F8605D3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239A1C89" w14:textId="77777777" w:rsidR="000C7ED9" w:rsidRDefault="000C7ED9" w:rsidP="000C7ED9">
      <w:pPr>
        <w:pStyle w:val="ReportHead0"/>
        <w:suppressAutoHyphens/>
        <w:rPr>
          <w:sz w:val="24"/>
        </w:rPr>
      </w:pPr>
    </w:p>
    <w:p w14:paraId="3EC7E9C4" w14:textId="549C47EF" w:rsidR="00382B9A" w:rsidRPr="000C7ED9" w:rsidRDefault="000C7ED9" w:rsidP="000C7ED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4"/>
        </w:rPr>
        <w:t>Год набора 2024</w:t>
      </w:r>
    </w:p>
    <w:p w14:paraId="165FE803" w14:textId="65DEC79A" w:rsidR="00346FDD" w:rsidRDefault="00A14E88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="00346FDD"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DD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  <w:r w:rsidR="000C7ED9">
        <w:rPr>
          <w:rFonts w:ascii="Times New Roman" w:eastAsia="Calibri" w:hAnsi="Times New Roman" w:cs="Times New Roman"/>
          <w:sz w:val="28"/>
          <w:szCs w:val="28"/>
        </w:rPr>
        <w:t>Боброва В.В.</w:t>
      </w:r>
    </w:p>
    <w:p w14:paraId="55AA4220" w14:textId="629C09F8" w:rsidR="000C7ED9" w:rsidRPr="00275C4F" w:rsidRDefault="000C7ED9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_____________________ Бережная Л.Ю.</w:t>
      </w:r>
    </w:p>
    <w:p w14:paraId="78546C77" w14:textId="77777777"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D205F8" w14:textId="77777777"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3BD4EE" w14:textId="77777777"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64A67F" w14:textId="48BCD1B2" w:rsidR="00346FDD" w:rsidRPr="00436559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ры </w:t>
      </w:r>
      <w:r w:rsidR="000C7ED9">
        <w:rPr>
          <w:rFonts w:ascii="Times New Roman" w:eastAsia="Calibri" w:hAnsi="Times New Roman" w:cs="Times New Roman"/>
          <w:sz w:val="28"/>
          <w:szCs w:val="28"/>
        </w:rPr>
        <w:t>таможенного дела</w:t>
      </w:r>
      <w:r w:rsidR="00AC5D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B2B" w:rsidRPr="00973B2B">
        <w:rPr>
          <w:rFonts w:ascii="Times New Roman" w:eastAsia="Calibri" w:hAnsi="Times New Roman" w:cs="Times New Roman"/>
          <w:sz w:val="28"/>
          <w:szCs w:val="28"/>
        </w:rPr>
        <w:t>№ ____от "</w:t>
      </w:r>
      <w:r w:rsidR="000C7ED9">
        <w:rPr>
          <w:rFonts w:ascii="Times New Roman" w:eastAsia="Calibri" w:hAnsi="Times New Roman" w:cs="Times New Roman"/>
          <w:sz w:val="28"/>
          <w:szCs w:val="28"/>
        </w:rPr>
        <w:t>__</w:t>
      </w:r>
      <w:r w:rsidR="00973B2B" w:rsidRPr="00973B2B">
        <w:rPr>
          <w:rFonts w:ascii="Times New Roman" w:eastAsia="Calibri" w:hAnsi="Times New Roman" w:cs="Times New Roman"/>
          <w:sz w:val="28"/>
          <w:szCs w:val="28"/>
        </w:rPr>
        <w:t>" _</w:t>
      </w:r>
      <w:r w:rsidR="000C7ED9">
        <w:rPr>
          <w:rFonts w:ascii="Times New Roman" w:eastAsia="Calibri" w:hAnsi="Times New Roman" w:cs="Times New Roman"/>
          <w:sz w:val="28"/>
          <w:szCs w:val="28"/>
        </w:rPr>
        <w:t>_______</w:t>
      </w:r>
      <w:r w:rsidR="00973B2B" w:rsidRPr="00973B2B">
        <w:rPr>
          <w:rFonts w:ascii="Times New Roman" w:eastAsia="Calibri" w:hAnsi="Times New Roman" w:cs="Times New Roman"/>
          <w:sz w:val="28"/>
          <w:szCs w:val="28"/>
        </w:rPr>
        <w:t>_ 20</w:t>
      </w:r>
      <w:r w:rsidR="000C7ED9">
        <w:rPr>
          <w:rFonts w:ascii="Times New Roman" w:eastAsia="Calibri" w:hAnsi="Times New Roman" w:cs="Times New Roman"/>
          <w:sz w:val="28"/>
          <w:szCs w:val="28"/>
        </w:rPr>
        <w:t>__</w:t>
      </w:r>
      <w:r w:rsidR="00973B2B" w:rsidRPr="00973B2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2B542F87" w14:textId="77777777"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B01C44" w14:textId="03A1D147"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Заведующий кафе</w:t>
      </w:r>
      <w:r w:rsidR="00854614">
        <w:rPr>
          <w:rFonts w:ascii="Times New Roman" w:eastAsia="Calibri" w:hAnsi="Times New Roman" w:cs="Times New Roman"/>
          <w:sz w:val="28"/>
          <w:szCs w:val="28"/>
        </w:rPr>
        <w:t>дрой ________________________</w:t>
      </w:r>
      <w:r w:rsidR="002C0D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7ED9">
        <w:rPr>
          <w:rFonts w:ascii="Times New Roman" w:eastAsia="Calibri" w:hAnsi="Times New Roman" w:cs="Times New Roman"/>
          <w:sz w:val="28"/>
          <w:szCs w:val="28"/>
        </w:rPr>
        <w:t>Боброва В.В.</w:t>
      </w:r>
    </w:p>
    <w:p w14:paraId="1A394ED2" w14:textId="77777777" w:rsidR="00346FDD" w:rsidRPr="00275C4F" w:rsidRDefault="00346FDD" w:rsidP="00346FD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3919A45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23D80396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310E6603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106C56BC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27483560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18347DDE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30CD66E5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52F13057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09D84895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496540D7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4C75413C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49547F6D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49A95043" w14:textId="77777777" w:rsidR="00346FDD" w:rsidRDefault="00346FDD" w:rsidP="00346FDD">
      <w:pPr>
        <w:jc w:val="both"/>
        <w:rPr>
          <w:snapToGrid w:val="0"/>
          <w:sz w:val="28"/>
          <w:szCs w:val="28"/>
        </w:rPr>
      </w:pPr>
    </w:p>
    <w:p w14:paraId="7F79081B" w14:textId="3E0AF8D0" w:rsidR="00346FDD" w:rsidRDefault="00346FDD" w:rsidP="00E93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3C2453">
        <w:rPr>
          <w:rFonts w:ascii="Times New Roman" w:eastAsia="Calibri" w:hAnsi="Times New Roman" w:cs="Times New Roman"/>
          <w:sz w:val="28"/>
          <w:szCs w:val="28"/>
        </w:rPr>
        <w:t>ю</w:t>
      </w:r>
      <w:r w:rsidRPr="00275C4F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</w:t>
      </w:r>
      <w:r w:rsidR="008546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2E72">
        <w:rPr>
          <w:rFonts w:ascii="Times New Roman" w:eastAsia="Calibri" w:hAnsi="Times New Roman" w:cs="Times New Roman"/>
          <w:sz w:val="28"/>
          <w:szCs w:val="28"/>
        </w:rPr>
        <w:t>«</w:t>
      </w:r>
      <w:r w:rsidR="00660E5B" w:rsidRPr="00660E5B">
        <w:rPr>
          <w:rFonts w:ascii="Times New Roman" w:eastAsia="Calibri" w:hAnsi="Times New Roman" w:cs="Times New Roman"/>
          <w:sz w:val="28"/>
          <w:szCs w:val="28"/>
        </w:rPr>
        <w:t>Транспортное обеспечение коммерческой деятельности</w:t>
      </w:r>
      <w:r w:rsidR="005E2E72">
        <w:rPr>
          <w:rFonts w:ascii="Times New Roman" w:eastAsia="Calibri" w:hAnsi="Times New Roman" w:cs="Times New Roman"/>
          <w:sz w:val="28"/>
          <w:szCs w:val="28"/>
        </w:rPr>
        <w:t>»</w:t>
      </w:r>
      <w:r w:rsidRPr="00275C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5E2E7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36"/>
          <w:szCs w:val="28"/>
        </w:rPr>
      </w:sdtEndPr>
      <w:sdtContent>
        <w:p w14:paraId="6138F7FB" w14:textId="77777777" w:rsidR="00382B9A" w:rsidRDefault="00382B9A" w:rsidP="00382B9A">
          <w:pPr>
            <w:pStyle w:val="a5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14:paraId="618E41E8" w14:textId="77777777" w:rsidR="00382B9A" w:rsidRDefault="00382B9A" w:rsidP="00382B9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9834670" w14:textId="516C521F" w:rsidR="00F9357D" w:rsidRPr="00F9357D" w:rsidRDefault="00B66A3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82B9A" w:rsidRPr="00A904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3703755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_Toc33703755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31F268" w14:textId="1AFC3B8B" w:rsidR="00F9357D" w:rsidRPr="00F9357D" w:rsidRDefault="00871B5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6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F9357D" w:rsidRPr="00F9357D">
              <w:rPr>
                <w:rStyle w:val="a3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_Toc33703756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2D50B5" w14:textId="73BAA296" w:rsidR="00F9357D" w:rsidRPr="00F9357D" w:rsidRDefault="00871B5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7" w:history="1">
            <w:r w:rsidR="00F9357D" w:rsidRPr="00F9357D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_Toc33703757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7DE9D3" w14:textId="42F25D79" w:rsidR="00F9357D" w:rsidRPr="00F9357D" w:rsidRDefault="00871B5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8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_Toc33703758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8014BA" w14:textId="4625F2DC" w:rsidR="00F9357D" w:rsidRPr="00F9357D" w:rsidRDefault="00871B5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9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_Toc33703759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A7EB93" w14:textId="071B99E3" w:rsidR="00F9357D" w:rsidRPr="00F9357D" w:rsidRDefault="00871B5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0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_Toc33703760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055598" w14:textId="53654979" w:rsidR="00F9357D" w:rsidRPr="00F9357D" w:rsidRDefault="00871B5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1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4.2 Методические рекомендации обучающимся по выполнению  типовых  заданий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_Toc33703761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B19757" w14:textId="0BA82BF7" w:rsidR="00F9357D" w:rsidRPr="00F9357D" w:rsidRDefault="00871B5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2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4.3 Методические рекомендации обучающимся по выполнению индивидуальных творческих заданий (ИТЗ)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_Toc33703762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07A664" w14:textId="24F5CE68" w:rsidR="00F9357D" w:rsidRPr="00F9357D" w:rsidRDefault="00871B5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3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_Toc33703763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873699" w14:textId="38347942" w:rsidR="00382B9A" w:rsidRPr="00D80515" w:rsidRDefault="00871B5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hAnsi="Times New Roman" w:cs="Times New Roman"/>
              <w:sz w:val="36"/>
              <w:szCs w:val="28"/>
            </w:rPr>
          </w:pPr>
          <w:hyperlink w:anchor="_Toc33703764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_Toc33703764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E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66A36" w:rsidRPr="00A904C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746778D" w14:textId="77777777"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14:paraId="4565529C" w14:textId="77777777"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14:paraId="5B1F0436" w14:textId="77777777"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4FF167C7" w14:textId="77777777"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337037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14:paraId="7B27272A" w14:textId="77777777"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6DE15" w14:textId="6751D17A" w:rsidR="000C7ED9" w:rsidRDefault="00334A20" w:rsidP="000C7ED9">
      <w:pPr>
        <w:pStyle w:val="ReportMain0"/>
        <w:suppressAutoHyphens/>
        <w:spacing w:line="360" w:lineRule="auto"/>
        <w:ind w:firstLine="709"/>
        <w:jc w:val="both"/>
        <w:rPr>
          <w:rFonts w:eastAsia="TimesNewRomanPSMT"/>
          <w:color w:val="000000"/>
          <w:sz w:val="28"/>
          <w:szCs w:val="28"/>
        </w:rPr>
      </w:pPr>
      <w:r w:rsidRPr="00AA7919">
        <w:rPr>
          <w:sz w:val="28"/>
          <w:szCs w:val="28"/>
        </w:rPr>
        <w:t>Цель освоения дисциплины «</w:t>
      </w:r>
      <w:r w:rsidR="00660E5B" w:rsidRPr="00660E5B">
        <w:rPr>
          <w:rFonts w:eastAsia="Calibri"/>
          <w:sz w:val="28"/>
          <w:szCs w:val="28"/>
        </w:rPr>
        <w:t>Транспортное обеспечение коммерческой деятельности</w:t>
      </w:r>
      <w:r w:rsidRPr="00AA7919">
        <w:rPr>
          <w:sz w:val="28"/>
          <w:szCs w:val="28"/>
        </w:rPr>
        <w:t xml:space="preserve">» - </w:t>
      </w:r>
      <w:r w:rsidR="00660E5B" w:rsidRPr="00660E5B">
        <w:rPr>
          <w:rFonts w:eastAsia="TimesNewRomanPSMT"/>
          <w:color w:val="000000"/>
          <w:sz w:val="28"/>
          <w:szCs w:val="28"/>
        </w:rPr>
        <w:t>формирование у будущих специалистов теоретических знаний о сущности и основных составляющих системы внешнеторговых транспортных операций, об организации и условиях международных перевозок различными видами транспорта, о сущности международных смешанных перевозок и о посредничестве во внешнеторговых транспортных операциях</w:t>
      </w:r>
      <w:r w:rsidR="000C7ED9" w:rsidRPr="000C7ED9">
        <w:rPr>
          <w:rFonts w:eastAsia="TimesNewRomanPSMT"/>
          <w:color w:val="000000"/>
          <w:sz w:val="28"/>
          <w:szCs w:val="28"/>
        </w:rPr>
        <w:t xml:space="preserve">. </w:t>
      </w:r>
    </w:p>
    <w:p w14:paraId="7ED4552B" w14:textId="3F8EFAC3" w:rsidR="00334A20" w:rsidRPr="00AA7919" w:rsidRDefault="00334A20" w:rsidP="000C7ED9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7919">
        <w:rPr>
          <w:sz w:val="28"/>
          <w:szCs w:val="28"/>
        </w:rPr>
        <w:t xml:space="preserve">Цель определила следующие задачи: </w:t>
      </w:r>
    </w:p>
    <w:p w14:paraId="1FC1D476" w14:textId="77777777" w:rsidR="00660E5B" w:rsidRPr="00660E5B" w:rsidRDefault="00660E5B" w:rsidP="00660E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660E5B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формирование знаний о сущности внешнеторговых транспортных операций и их классификации; </w:t>
      </w:r>
    </w:p>
    <w:p w14:paraId="6A007C38" w14:textId="77777777" w:rsidR="00660E5B" w:rsidRPr="00660E5B" w:rsidRDefault="00660E5B" w:rsidP="00660E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660E5B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формирование четких представлений о правовом регулировании международных регулярных морских перевозок, перевозок грузов по железным дорогам, автомобильным дорогам, на воздушном транспорте и при смешанных перевозках; </w:t>
      </w:r>
    </w:p>
    <w:p w14:paraId="2FAA69E1" w14:textId="77777777" w:rsidR="00660E5B" w:rsidRPr="00660E5B" w:rsidRDefault="00660E5B" w:rsidP="00660E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660E5B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выработка системного подхода к анализу форм посредничества в международных транспортных операциях; </w:t>
      </w:r>
    </w:p>
    <w:p w14:paraId="37ACA80B" w14:textId="77777777" w:rsidR="00660E5B" w:rsidRPr="00660E5B" w:rsidRDefault="00660E5B" w:rsidP="00660E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660E5B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формирование навыка определения внешнеторговой цены; </w:t>
      </w:r>
    </w:p>
    <w:p w14:paraId="433345AF" w14:textId="75B77686" w:rsidR="00334A20" w:rsidRPr="00AA7919" w:rsidRDefault="00660E5B" w:rsidP="00660E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E5B">
        <w:rPr>
          <w:rFonts w:ascii="Times New Roman" w:eastAsia="TimesNewRomanPSMT" w:hAnsi="Times New Roman" w:cs="Times New Roman"/>
          <w:color w:val="000000"/>
          <w:sz w:val="28"/>
          <w:szCs w:val="28"/>
        </w:rPr>
        <w:t>- формирование навыков оформления различных транспортных документов.</w:t>
      </w:r>
    </w:p>
    <w:p w14:paraId="21051C40" w14:textId="77777777"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14:paraId="251E3F45" w14:textId="146E055F" w:rsidR="000C7ED9" w:rsidRDefault="000C7ED9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8"/>
          <w:szCs w:val="28"/>
        </w:rPr>
        <w:t xml:space="preserve">ПК*-1 ПК-1 Способен к осуществлению внешнеэкономической деятельности </w:t>
      </w:r>
    </w:p>
    <w:p w14:paraId="57DB5004" w14:textId="49F708ED" w:rsidR="00414B35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Индикаторы достижения компетенций:</w:t>
      </w:r>
    </w:p>
    <w:p w14:paraId="0D105057" w14:textId="77777777" w:rsidR="000C7ED9" w:rsidRPr="000C7ED9" w:rsidRDefault="000C7ED9" w:rsidP="000C7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8"/>
          <w:szCs w:val="28"/>
        </w:rPr>
        <w:t>ПК*-1-В-1 Знает методы и инструменты работы с базами данных внешних рынков, инструменты продвижения товаров и услуг на внешних рынках, особенности ценообразования</w:t>
      </w:r>
    </w:p>
    <w:p w14:paraId="0C5E0657" w14:textId="45E6D22D" w:rsidR="00414B35" w:rsidRPr="00AA7919" w:rsidRDefault="000C7ED9" w:rsidP="000C7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8"/>
          <w:szCs w:val="28"/>
        </w:rPr>
        <w:lastRenderedPageBreak/>
        <w:t>ПК*-1-В-2 Знает методы работы с источниками маркетинговой информации о внешних рынках, методы разработки рекламной информации для внешних рынков, условия внешнеторгового контракта</w:t>
      </w:r>
    </w:p>
    <w:p w14:paraId="0E25E5C4" w14:textId="77777777" w:rsidR="003D21CF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14:paraId="5EEC3F7B" w14:textId="77777777" w:rsidR="00382B9A" w:rsidRPr="001A3AB3" w:rsidRDefault="00382B9A" w:rsidP="003D2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14:paraId="596D8A79" w14:textId="122E5C26" w:rsidR="000C7ED9" w:rsidRPr="000C7ED9" w:rsidRDefault="000C7ED9" w:rsidP="000C7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8"/>
          <w:szCs w:val="28"/>
        </w:rPr>
        <w:t>Знать теоретические основы внешнеэкономической деятельности; формы и показатели внешнеэкономической деятельности стран; направления регулирования внешнеэкономической деятельности; нормативно-правовую базу, регламентирующую вопросы государственного регулирования внешнеэкономической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C7E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CDC78A" w14:textId="75F8A721" w:rsidR="000C7ED9" w:rsidRPr="000C7ED9" w:rsidRDefault="000C7ED9" w:rsidP="000C7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8"/>
          <w:szCs w:val="28"/>
        </w:rPr>
        <w:t>Уметь оценивать уровень развития внешней торговли государств, используя соответствующую систему показателей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C7E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55DDA6" w14:textId="35BBA1F1" w:rsidR="000C7ED9" w:rsidRDefault="000C7ED9" w:rsidP="000C7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D9">
        <w:rPr>
          <w:rFonts w:ascii="Times New Roman" w:hAnsi="Times New Roman" w:cs="Times New Roman"/>
          <w:sz w:val="28"/>
          <w:szCs w:val="28"/>
        </w:rPr>
        <w:t>Владеть понятийно-терминологическим аппаратом по дисциплине; методиками анализа внешнеэкономической деятельности стран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037516" w14:textId="0B7A9FEC" w:rsidR="00382B9A" w:rsidRDefault="00382B9A" w:rsidP="000C7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</w:t>
      </w:r>
      <w:r w:rsidR="00C92587" w:rsidRPr="001A3AB3">
        <w:rPr>
          <w:rFonts w:ascii="Times New Roman" w:hAnsi="Times New Roman" w:cs="Times New Roman"/>
          <w:sz w:val="28"/>
          <w:szCs w:val="28"/>
        </w:rPr>
        <w:t>рабочей программе дисциплины</w:t>
      </w:r>
      <w:r w:rsidRPr="001A3AB3">
        <w:rPr>
          <w:rFonts w:ascii="Times New Roman" w:hAnsi="Times New Roman" w:cs="Times New Roman"/>
          <w:sz w:val="28"/>
          <w:szCs w:val="28"/>
        </w:rPr>
        <w:t>. Важнейшим этапом курса является самостоятельная работа с использованием научной литературы.</w:t>
      </w:r>
    </w:p>
    <w:p w14:paraId="17AFC268" w14:textId="77777777"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DB75" w14:textId="77777777"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0D02E0" w14:textId="77777777" w:rsidR="00414B35" w:rsidRPr="001A3AB3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E96409" w14:textId="77777777" w:rsidR="000C7ED9" w:rsidRDefault="000C7ED9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  <w:sectPr w:rsidR="000C7ED9" w:rsidSect="00F44F7C">
          <w:footerReference w:type="default" r:id="rId7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bookmarkStart w:id="1" w:name="_Toc33703756"/>
    </w:p>
    <w:p w14:paraId="42343061" w14:textId="12CCD3E3" w:rsidR="00382B9A" w:rsidRDefault="00382B9A" w:rsidP="000C7ED9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14:paraId="6730CD61" w14:textId="77777777"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401C4" w14:textId="2661E7D0" w:rsidR="00382B9A" w:rsidRPr="00C0627C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дисциплины</w:t>
      </w:r>
      <w:r w:rsidR="00EF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60E5B" w:rsidRPr="00660E5B">
        <w:rPr>
          <w:rFonts w:ascii="Times New Roman" w:eastAsia="Calibri" w:hAnsi="Times New Roman" w:cs="Times New Roman"/>
          <w:sz w:val="28"/>
          <w:szCs w:val="28"/>
        </w:rPr>
        <w:t>Транспортное обеспечение коммерческой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рабочей программе дисциплины отводится: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ED9" w:rsidRPr="000C7ED9">
        <w:rPr>
          <w:rFonts w:ascii="Times New Roman" w:hAnsi="Times New Roman" w:cs="Times New Roman"/>
          <w:sz w:val="28"/>
          <w:szCs w:val="28"/>
        </w:rPr>
        <w:t>3 зачетные единицы (108 академических часов)</w:t>
      </w:r>
    </w:p>
    <w:p w14:paraId="0A049BE4" w14:textId="77777777" w:rsidR="00382B9A" w:rsidRPr="00C0627C" w:rsidRDefault="00382B9A" w:rsidP="00382B9A">
      <w:pPr>
        <w:pStyle w:val="ReportMain0"/>
        <w:suppressAutoHyphens/>
        <w:ind w:firstLine="709"/>
        <w:jc w:val="both"/>
      </w:pPr>
    </w:p>
    <w:p w14:paraId="6DDD2B94" w14:textId="6AD42025"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88"/>
        <w:gridCol w:w="4846"/>
        <w:gridCol w:w="1088"/>
        <w:gridCol w:w="543"/>
        <w:gridCol w:w="543"/>
        <w:gridCol w:w="545"/>
        <w:gridCol w:w="1087"/>
      </w:tblGrid>
      <w:tr w:rsidR="002105AD" w:rsidRPr="00955396" w14:paraId="7A815E67" w14:textId="77777777" w:rsidTr="002105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8" w:type="pct"/>
            <w:vMerge w:val="restart"/>
            <w:shd w:val="clear" w:color="auto" w:fill="auto"/>
            <w:vAlign w:val="center"/>
          </w:tcPr>
          <w:p w14:paraId="0910F2F0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bookmarkStart w:id="2" w:name="Merge4" w:colFirst="1" w:colLast="1"/>
            <w:bookmarkStart w:id="3" w:name="Merge5" w:colFirst="0" w:colLast="0"/>
            <w:bookmarkStart w:id="4" w:name="Merge3" w:colFirst="2" w:colLast="6"/>
            <w:r w:rsidRPr="00955396">
              <w:t>№ раздела</w:t>
            </w:r>
          </w:p>
        </w:tc>
        <w:tc>
          <w:tcPr>
            <w:tcW w:w="2487" w:type="pct"/>
            <w:vMerge w:val="restart"/>
            <w:shd w:val="clear" w:color="auto" w:fill="auto"/>
            <w:vAlign w:val="center"/>
          </w:tcPr>
          <w:p w14:paraId="6A44A512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Наименование разделов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14:paraId="667D931B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Количество часов</w:t>
            </w:r>
          </w:p>
        </w:tc>
      </w:tr>
      <w:tr w:rsidR="002105AD" w:rsidRPr="00955396" w14:paraId="02B4AB1D" w14:textId="77777777" w:rsidTr="002105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14:paraId="500F8F53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bookmarkStart w:id="5" w:name="Merge0" w:colFirst="6" w:colLast="6"/>
            <w:bookmarkStart w:id="6" w:name="Merge2" w:colFirst="2" w:colLast="2"/>
            <w:bookmarkStart w:id="7" w:name="Merge1" w:colFirst="3" w:colLast="5"/>
            <w:bookmarkEnd w:id="4"/>
          </w:p>
        </w:tc>
        <w:tc>
          <w:tcPr>
            <w:tcW w:w="2487" w:type="pct"/>
            <w:vMerge/>
            <w:shd w:val="clear" w:color="auto" w:fill="auto"/>
            <w:vAlign w:val="center"/>
          </w:tcPr>
          <w:p w14:paraId="7FFA515E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41108AC5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всего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14:paraId="32A878B7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аудиторная</w:t>
            </w:r>
          </w:p>
          <w:p w14:paraId="042BD375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работа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205BF437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внеауд. работа</w:t>
            </w:r>
          </w:p>
        </w:tc>
      </w:tr>
      <w:bookmarkEnd w:id="7"/>
      <w:tr w:rsidR="002105AD" w:rsidRPr="00955396" w14:paraId="73E622DA" w14:textId="77777777" w:rsidTr="002105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14:paraId="681535CC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2487" w:type="pct"/>
            <w:vMerge/>
            <w:shd w:val="clear" w:color="auto" w:fill="auto"/>
            <w:vAlign w:val="center"/>
          </w:tcPr>
          <w:p w14:paraId="10BDD125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5D0D307C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E0A0027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Л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40B4C2B7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ПЗ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719ECB8E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ЛР</w:t>
            </w: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73F4080F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</w:tr>
      <w:bookmarkEnd w:id="2"/>
      <w:bookmarkEnd w:id="3"/>
      <w:bookmarkEnd w:id="5"/>
      <w:bookmarkEnd w:id="6"/>
      <w:tr w:rsidR="002105AD" w:rsidRPr="00955396" w14:paraId="343B7657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5ED40BB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487" w:type="pct"/>
            <w:shd w:val="clear" w:color="auto" w:fill="auto"/>
          </w:tcPr>
          <w:p w14:paraId="07D160F1" w14:textId="77777777" w:rsidR="002105AD" w:rsidRPr="00955396" w:rsidRDefault="002105AD" w:rsidP="006B2EC2">
            <w:pPr>
              <w:pStyle w:val="ReportMain0"/>
              <w:suppressAutoHyphens/>
            </w:pPr>
            <w:r w:rsidRPr="005D54A0">
              <w:t>Транспортные операции в коммерческой деятельности</w:t>
            </w:r>
          </w:p>
        </w:tc>
        <w:tc>
          <w:tcPr>
            <w:tcW w:w="558" w:type="pct"/>
            <w:shd w:val="clear" w:color="auto" w:fill="auto"/>
          </w:tcPr>
          <w:p w14:paraId="0680B6A6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17,5</w:t>
            </w:r>
          </w:p>
        </w:tc>
        <w:tc>
          <w:tcPr>
            <w:tcW w:w="279" w:type="pct"/>
            <w:shd w:val="clear" w:color="auto" w:fill="auto"/>
          </w:tcPr>
          <w:p w14:paraId="12EBC185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14:paraId="796BBC2B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351EA7F2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741DBF29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16</w:t>
            </w:r>
          </w:p>
        </w:tc>
      </w:tr>
      <w:tr w:rsidR="002105AD" w:rsidRPr="00955396" w14:paraId="62200FE8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6837B78D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2</w:t>
            </w:r>
          </w:p>
        </w:tc>
        <w:tc>
          <w:tcPr>
            <w:tcW w:w="2487" w:type="pct"/>
            <w:shd w:val="clear" w:color="auto" w:fill="auto"/>
          </w:tcPr>
          <w:p w14:paraId="3C899528" w14:textId="77777777" w:rsidR="002105AD" w:rsidRPr="00955396" w:rsidRDefault="002105AD" w:rsidP="006B2EC2">
            <w:pPr>
              <w:pStyle w:val="ReportMain0"/>
              <w:suppressAutoHyphens/>
            </w:pPr>
            <w:r w:rsidRPr="005D54A0">
              <w:t>Организация и условия международных морских и речных перевозок</w:t>
            </w:r>
          </w:p>
        </w:tc>
        <w:tc>
          <w:tcPr>
            <w:tcW w:w="558" w:type="pct"/>
            <w:shd w:val="clear" w:color="auto" w:fill="auto"/>
          </w:tcPr>
          <w:p w14:paraId="052BFFD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17,5</w:t>
            </w:r>
          </w:p>
        </w:tc>
        <w:tc>
          <w:tcPr>
            <w:tcW w:w="279" w:type="pct"/>
            <w:shd w:val="clear" w:color="auto" w:fill="auto"/>
          </w:tcPr>
          <w:p w14:paraId="0401B81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14:paraId="50FF0E0F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63CB43E4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07F877FE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16</w:t>
            </w:r>
          </w:p>
        </w:tc>
      </w:tr>
      <w:tr w:rsidR="002105AD" w:rsidRPr="00955396" w14:paraId="31D7D129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030F1FCF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3</w:t>
            </w:r>
          </w:p>
        </w:tc>
        <w:tc>
          <w:tcPr>
            <w:tcW w:w="2487" w:type="pct"/>
            <w:shd w:val="clear" w:color="auto" w:fill="auto"/>
          </w:tcPr>
          <w:p w14:paraId="76440A95" w14:textId="77777777" w:rsidR="002105AD" w:rsidRPr="00955396" w:rsidRDefault="002105AD" w:rsidP="006B2EC2">
            <w:pPr>
              <w:pStyle w:val="ReportMain0"/>
              <w:suppressAutoHyphens/>
            </w:pPr>
            <w:r w:rsidRPr="005D54A0">
              <w:t>Организация перевозок грузов по железным дорогам</w:t>
            </w:r>
          </w:p>
        </w:tc>
        <w:tc>
          <w:tcPr>
            <w:tcW w:w="558" w:type="pct"/>
            <w:shd w:val="clear" w:color="auto" w:fill="auto"/>
          </w:tcPr>
          <w:p w14:paraId="2B56F3CA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20</w:t>
            </w:r>
          </w:p>
        </w:tc>
        <w:tc>
          <w:tcPr>
            <w:tcW w:w="279" w:type="pct"/>
            <w:shd w:val="clear" w:color="auto" w:fill="auto"/>
          </w:tcPr>
          <w:p w14:paraId="41D347F3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617C1EA0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71AFC8CC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7FB730CB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18</w:t>
            </w:r>
          </w:p>
        </w:tc>
      </w:tr>
      <w:tr w:rsidR="002105AD" w:rsidRPr="00955396" w14:paraId="63AA8A48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3F7FDDA6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4</w:t>
            </w:r>
          </w:p>
        </w:tc>
        <w:tc>
          <w:tcPr>
            <w:tcW w:w="2487" w:type="pct"/>
            <w:shd w:val="clear" w:color="auto" w:fill="auto"/>
          </w:tcPr>
          <w:p w14:paraId="2766F549" w14:textId="77777777" w:rsidR="002105AD" w:rsidRPr="00955396" w:rsidRDefault="002105AD" w:rsidP="006B2EC2">
            <w:pPr>
              <w:pStyle w:val="ReportMain0"/>
              <w:suppressAutoHyphens/>
            </w:pPr>
            <w:r w:rsidRPr="005D54A0">
              <w:t>Организация и условия перевозок грузов в международном автомобильном сообщении</w:t>
            </w:r>
          </w:p>
        </w:tc>
        <w:tc>
          <w:tcPr>
            <w:tcW w:w="558" w:type="pct"/>
            <w:shd w:val="clear" w:color="auto" w:fill="auto"/>
          </w:tcPr>
          <w:p w14:paraId="33DCAC0A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17,5</w:t>
            </w:r>
          </w:p>
        </w:tc>
        <w:tc>
          <w:tcPr>
            <w:tcW w:w="279" w:type="pct"/>
            <w:shd w:val="clear" w:color="auto" w:fill="auto"/>
          </w:tcPr>
          <w:p w14:paraId="33C0D027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14:paraId="06FE3DD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62961FA4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3448B09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16</w:t>
            </w:r>
          </w:p>
        </w:tc>
      </w:tr>
      <w:tr w:rsidR="002105AD" w:rsidRPr="00955396" w14:paraId="5DEC99DF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2087E3AB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5</w:t>
            </w:r>
          </w:p>
        </w:tc>
        <w:tc>
          <w:tcPr>
            <w:tcW w:w="2487" w:type="pct"/>
            <w:shd w:val="clear" w:color="auto" w:fill="auto"/>
          </w:tcPr>
          <w:p w14:paraId="1835E619" w14:textId="77777777" w:rsidR="002105AD" w:rsidRPr="00955396" w:rsidRDefault="002105AD" w:rsidP="006B2EC2">
            <w:pPr>
              <w:pStyle w:val="ReportMain0"/>
              <w:suppressAutoHyphens/>
            </w:pPr>
            <w:r w:rsidRPr="005D54A0">
              <w:t>Организация и условия перевозок внешнеторговых грузов на воздушном транспорте</w:t>
            </w:r>
          </w:p>
        </w:tc>
        <w:tc>
          <w:tcPr>
            <w:tcW w:w="558" w:type="pct"/>
            <w:shd w:val="clear" w:color="auto" w:fill="auto"/>
          </w:tcPr>
          <w:p w14:paraId="66C911CA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17,5</w:t>
            </w:r>
          </w:p>
        </w:tc>
        <w:tc>
          <w:tcPr>
            <w:tcW w:w="279" w:type="pct"/>
            <w:shd w:val="clear" w:color="auto" w:fill="auto"/>
          </w:tcPr>
          <w:p w14:paraId="4ABC61E0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14:paraId="3803B30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00F70509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1F88CB5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16</w:t>
            </w:r>
          </w:p>
        </w:tc>
      </w:tr>
      <w:tr w:rsidR="002105AD" w:rsidRPr="00955396" w14:paraId="45EBED21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58D7F53C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6</w:t>
            </w:r>
          </w:p>
        </w:tc>
        <w:tc>
          <w:tcPr>
            <w:tcW w:w="2487" w:type="pct"/>
            <w:shd w:val="clear" w:color="auto" w:fill="auto"/>
          </w:tcPr>
          <w:p w14:paraId="6FE7F2A2" w14:textId="77777777" w:rsidR="002105AD" w:rsidRPr="00955396" w:rsidRDefault="002105AD" w:rsidP="006B2EC2">
            <w:pPr>
              <w:pStyle w:val="ReportMain0"/>
              <w:suppressAutoHyphens/>
            </w:pPr>
            <w:r w:rsidRPr="005D54A0">
              <w:t>Международные смешанные перевозки грузов. Перевозки грузов международного транзита</w:t>
            </w:r>
          </w:p>
        </w:tc>
        <w:tc>
          <w:tcPr>
            <w:tcW w:w="558" w:type="pct"/>
            <w:shd w:val="clear" w:color="auto" w:fill="auto"/>
          </w:tcPr>
          <w:p w14:paraId="30542A03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18</w:t>
            </w:r>
          </w:p>
        </w:tc>
        <w:tc>
          <w:tcPr>
            <w:tcW w:w="279" w:type="pct"/>
            <w:shd w:val="clear" w:color="auto" w:fill="auto"/>
          </w:tcPr>
          <w:p w14:paraId="27DC83FE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51C06503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</w:t>
            </w:r>
          </w:p>
        </w:tc>
        <w:tc>
          <w:tcPr>
            <w:tcW w:w="279" w:type="pct"/>
            <w:shd w:val="clear" w:color="auto" w:fill="auto"/>
          </w:tcPr>
          <w:p w14:paraId="5CF017B4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01CA38A6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>
              <w:t>16</w:t>
            </w:r>
          </w:p>
        </w:tc>
      </w:tr>
      <w:tr w:rsidR="002105AD" w:rsidRPr="00955396" w14:paraId="6F83D651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06F4E702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2487" w:type="pct"/>
            <w:shd w:val="clear" w:color="auto" w:fill="auto"/>
          </w:tcPr>
          <w:p w14:paraId="7C4EDDF0" w14:textId="77777777" w:rsidR="002105AD" w:rsidRPr="00955396" w:rsidRDefault="002105AD" w:rsidP="006B2EC2">
            <w:pPr>
              <w:pStyle w:val="ReportMain0"/>
              <w:suppressAutoHyphens/>
            </w:pPr>
            <w:r w:rsidRPr="00955396">
              <w:t>Итого:</w:t>
            </w:r>
          </w:p>
        </w:tc>
        <w:tc>
          <w:tcPr>
            <w:tcW w:w="558" w:type="pct"/>
            <w:shd w:val="clear" w:color="auto" w:fill="auto"/>
          </w:tcPr>
          <w:p w14:paraId="78A53273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108</w:t>
            </w:r>
          </w:p>
        </w:tc>
        <w:tc>
          <w:tcPr>
            <w:tcW w:w="279" w:type="pct"/>
            <w:shd w:val="clear" w:color="auto" w:fill="auto"/>
          </w:tcPr>
          <w:p w14:paraId="748D6620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4</w:t>
            </w:r>
          </w:p>
        </w:tc>
        <w:tc>
          <w:tcPr>
            <w:tcW w:w="279" w:type="pct"/>
            <w:shd w:val="clear" w:color="auto" w:fill="auto"/>
          </w:tcPr>
          <w:p w14:paraId="6F93DFAB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6</w:t>
            </w:r>
          </w:p>
        </w:tc>
        <w:tc>
          <w:tcPr>
            <w:tcW w:w="279" w:type="pct"/>
            <w:shd w:val="clear" w:color="auto" w:fill="auto"/>
          </w:tcPr>
          <w:p w14:paraId="16F8A1AE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5B5F3BBE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98</w:t>
            </w:r>
          </w:p>
        </w:tc>
      </w:tr>
      <w:tr w:rsidR="002105AD" w:rsidRPr="00955396" w14:paraId="5A77D73E" w14:textId="77777777" w:rsidTr="002105AD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14:paraId="2FC1C9A7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2487" w:type="pct"/>
            <w:shd w:val="clear" w:color="auto" w:fill="auto"/>
          </w:tcPr>
          <w:p w14:paraId="3861D89F" w14:textId="77777777" w:rsidR="002105AD" w:rsidRPr="00955396" w:rsidRDefault="002105AD" w:rsidP="006B2EC2">
            <w:pPr>
              <w:pStyle w:val="ReportMain0"/>
              <w:suppressAutoHyphens/>
            </w:pPr>
            <w:r w:rsidRPr="00955396">
              <w:t>Всего:</w:t>
            </w:r>
          </w:p>
        </w:tc>
        <w:tc>
          <w:tcPr>
            <w:tcW w:w="558" w:type="pct"/>
            <w:shd w:val="clear" w:color="auto" w:fill="auto"/>
          </w:tcPr>
          <w:p w14:paraId="1CC01425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108</w:t>
            </w:r>
          </w:p>
        </w:tc>
        <w:tc>
          <w:tcPr>
            <w:tcW w:w="279" w:type="pct"/>
            <w:shd w:val="clear" w:color="auto" w:fill="auto"/>
          </w:tcPr>
          <w:p w14:paraId="0FD194C1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4</w:t>
            </w:r>
          </w:p>
        </w:tc>
        <w:tc>
          <w:tcPr>
            <w:tcW w:w="279" w:type="pct"/>
            <w:shd w:val="clear" w:color="auto" w:fill="auto"/>
          </w:tcPr>
          <w:p w14:paraId="76446443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6</w:t>
            </w:r>
          </w:p>
        </w:tc>
        <w:tc>
          <w:tcPr>
            <w:tcW w:w="279" w:type="pct"/>
            <w:shd w:val="clear" w:color="auto" w:fill="auto"/>
          </w:tcPr>
          <w:p w14:paraId="38C7485D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14:paraId="502FF286" w14:textId="77777777" w:rsidR="002105AD" w:rsidRPr="00955396" w:rsidRDefault="002105AD" w:rsidP="006B2EC2">
            <w:pPr>
              <w:pStyle w:val="ReportMain0"/>
              <w:suppressAutoHyphens/>
              <w:jc w:val="center"/>
            </w:pPr>
            <w:r w:rsidRPr="00955396">
              <w:t>98</w:t>
            </w:r>
          </w:p>
        </w:tc>
      </w:tr>
    </w:tbl>
    <w:p w14:paraId="66E22B01" w14:textId="0D98BBD4" w:rsidR="002105AD" w:rsidRDefault="002105AD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8637C" w14:textId="77777777"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14:paraId="130C1F77" w14:textId="77777777" w:rsidR="00660E5B" w:rsidRPr="00660E5B" w:rsidRDefault="00660E5B" w:rsidP="00660E5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индивидуального творческого задания (ИТЗ);  </w:t>
      </w:r>
    </w:p>
    <w:p w14:paraId="531FE448" w14:textId="77777777" w:rsidR="00660E5B" w:rsidRPr="00660E5B" w:rsidRDefault="00660E5B" w:rsidP="00660E5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к практическим занятиям;  </w:t>
      </w:r>
    </w:p>
    <w:p w14:paraId="09858603" w14:textId="77777777" w:rsidR="00660E5B" w:rsidRPr="00660E5B" w:rsidRDefault="00660E5B" w:rsidP="00660E5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E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рубежному контролю)</w:t>
      </w:r>
    </w:p>
    <w:p w14:paraId="0404C891" w14:textId="6272CB1F" w:rsidR="00382B9A" w:rsidRDefault="00660E5B" w:rsidP="00660E5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разделов курса в системе электронного обучения Moodle «Транспортное обеспечение коммерческой деятельности» https://moodle.osu.ru/course/view.php?id=23504 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14:paraId="468F1FF8" w14:textId="75951F36" w:rsidR="00382B9A" w:rsidRDefault="00C92587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(</w:t>
      </w:r>
      <w:r w:rsidR="00660E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14:paraId="7BCA36E5" w14:textId="77777777" w:rsidR="00382B9A" w:rsidRDefault="00334A20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индивидуальный. Требование к содержанию 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14:paraId="17A8EC2D" w14:textId="77777777"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14:paraId="46792CED" w14:textId="63102F95"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освоения дисциплины «</w:t>
      </w:r>
      <w:r w:rsidR="00660E5B" w:rsidRPr="00660E5B">
        <w:rPr>
          <w:rFonts w:ascii="Times New Roman" w:eastAsia="Calibri" w:hAnsi="Times New Roman" w:cs="Times New Roman"/>
          <w:sz w:val="28"/>
          <w:szCs w:val="28"/>
        </w:rPr>
        <w:t>Транспортное обеспечение коммерческой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</w:t>
      </w:r>
      <w:r w:rsidR="000C7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обсуждени</w:t>
      </w:r>
      <w:r w:rsid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14:paraId="31BD4AE1" w14:textId="77777777"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E57DB" w14:textId="77777777" w:rsidR="00382B9A" w:rsidRDefault="00382B9A" w:rsidP="00382B9A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14:paraId="63AD3649" w14:textId="77777777"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8" w:name="_Toc33703757"/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 Методические рекомендации по освоению лекционного материала</w:t>
      </w:r>
      <w:bookmarkEnd w:id="8"/>
    </w:p>
    <w:p w14:paraId="07088489" w14:textId="77777777"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13277" w14:textId="77777777"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</w:p>
    <w:p w14:paraId="3089F000" w14:textId="77777777"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14:paraId="36C8F1B7" w14:textId="77777777"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14:paraId="55EDB86B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14:paraId="1BC8D0E4" w14:textId="77777777" w:rsidR="00382B9A" w:rsidRDefault="00382B9A" w:rsidP="00C92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разделе</w:t>
      </w:r>
      <w:r w:rsidR="00C92587">
        <w:rPr>
          <w:rFonts w:ascii="Times New Roman" w:hAnsi="Times New Roman" w:cs="Times New Roman"/>
          <w:sz w:val="28"/>
          <w:szCs w:val="28"/>
        </w:rPr>
        <w:t xml:space="preserve"> 3 данных методических указаний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2028383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14:paraId="2F7C14F9" w14:textId="77777777" w:rsidR="00660E5B" w:rsidRDefault="00382B9A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AE04C6">
        <w:rPr>
          <w:rFonts w:ascii="Times New Roman" w:hAnsi="Times New Roman" w:cs="Times New Roman"/>
          <w:sz w:val="28"/>
          <w:szCs w:val="28"/>
        </w:rPr>
        <w:t>.</w:t>
      </w:r>
      <w:bookmarkStart w:id="9" w:name="_Toc33703758"/>
    </w:p>
    <w:p w14:paraId="39116115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FDF53D" w14:textId="77777777" w:rsidR="00660E5B" w:rsidRPr="00660E5B" w:rsidRDefault="00382B9A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E5B">
        <w:rPr>
          <w:rFonts w:ascii="Times New Roman" w:hAnsi="Times New Roman" w:cs="Times New Roman"/>
          <w:b/>
          <w:bCs/>
          <w:sz w:val="28"/>
          <w:szCs w:val="28"/>
        </w:rPr>
        <w:t>3.1 Перечень основных тем и вопросов для самоконтроля</w:t>
      </w:r>
      <w:bookmarkStart w:id="10" w:name="_Toc33703759"/>
      <w:bookmarkEnd w:id="9"/>
    </w:p>
    <w:p w14:paraId="4D344D90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4AAA6C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E5B">
        <w:rPr>
          <w:rFonts w:ascii="Times New Roman" w:hAnsi="Times New Roman" w:cs="Times New Roman"/>
          <w:sz w:val="28"/>
          <w:szCs w:val="28"/>
        </w:rPr>
        <w:t>Раздел 1. Транспортные операции в коммерческой деятельности</w:t>
      </w:r>
    </w:p>
    <w:p w14:paraId="4B0362AA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Дайте п</w:t>
      </w:r>
      <w:r w:rsidRPr="00660E5B">
        <w:rPr>
          <w:rFonts w:ascii="Times New Roman" w:hAnsi="Times New Roman" w:cs="Times New Roman"/>
          <w:sz w:val="28"/>
          <w:szCs w:val="28"/>
        </w:rPr>
        <w:t>онятие внешнеторговых транспортных операций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097A7A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чем заключается сущность </w:t>
      </w:r>
      <w:r w:rsidRPr="00660E5B">
        <w:rPr>
          <w:rFonts w:ascii="Times New Roman" w:hAnsi="Times New Roman" w:cs="Times New Roman"/>
          <w:sz w:val="28"/>
          <w:szCs w:val="28"/>
        </w:rPr>
        <w:t>внешнеторговых транспортных операций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782808EC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Перечислите основные виды транспорта.</w:t>
      </w:r>
    </w:p>
    <w:p w14:paraId="24C2F2EB" w14:textId="28A4E631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Укажите основные достоинства и недостатки видов транспорта.</w:t>
      </w:r>
    </w:p>
    <w:p w14:paraId="253573B9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чем заключается о</w:t>
      </w:r>
      <w:r w:rsidRPr="00660E5B">
        <w:rPr>
          <w:rFonts w:ascii="Times New Roman" w:hAnsi="Times New Roman" w:cs="Times New Roman"/>
          <w:sz w:val="28"/>
          <w:szCs w:val="28"/>
        </w:rPr>
        <w:t>сновная деятельность транспорта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760F6BF6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5ACEA9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E5B">
        <w:rPr>
          <w:rFonts w:ascii="Times New Roman" w:hAnsi="Times New Roman" w:cs="Times New Roman"/>
          <w:b/>
          <w:bCs/>
          <w:sz w:val="28"/>
          <w:szCs w:val="28"/>
        </w:rPr>
        <w:t>Раздел 2. Организация и условия международных морских и речных перевозок</w:t>
      </w:r>
    </w:p>
    <w:p w14:paraId="06C6B0DC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чем заключается х</w:t>
      </w:r>
      <w:r w:rsidRPr="00660E5B">
        <w:rPr>
          <w:rFonts w:ascii="Times New Roman" w:hAnsi="Times New Roman" w:cs="Times New Roman"/>
          <w:bCs/>
          <w:sz w:val="28"/>
          <w:szCs w:val="28"/>
        </w:rPr>
        <w:t>арактеристика и особенности морского транспорта</w:t>
      </w:r>
      <w:r>
        <w:rPr>
          <w:rFonts w:ascii="Times New Roman" w:hAnsi="Times New Roman" w:cs="Times New Roman"/>
          <w:bCs/>
          <w:sz w:val="28"/>
          <w:szCs w:val="28"/>
        </w:rPr>
        <w:t>?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420F4ED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Перечислите с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пецифические и качественные показатели морского транспорта. </w:t>
      </w:r>
    </w:p>
    <w:p w14:paraId="15CC454B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Документационное обеспечение международных морских перевозок. </w:t>
      </w:r>
    </w:p>
    <w:p w14:paraId="5764D82B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Представьте п</w:t>
      </w:r>
      <w:r w:rsidRPr="00660E5B">
        <w:rPr>
          <w:rFonts w:ascii="Times New Roman" w:hAnsi="Times New Roman" w:cs="Times New Roman"/>
          <w:bCs/>
          <w:sz w:val="28"/>
          <w:szCs w:val="28"/>
        </w:rPr>
        <w:t>орядок расчета ставок за транзитные перевозки грузов.</w:t>
      </w:r>
    </w:p>
    <w:p w14:paraId="725828E5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Особенности о</w:t>
      </w:r>
      <w:r w:rsidRPr="00660E5B">
        <w:rPr>
          <w:rFonts w:ascii="Times New Roman" w:hAnsi="Times New Roman" w:cs="Times New Roman"/>
          <w:bCs/>
          <w:sz w:val="28"/>
          <w:szCs w:val="28"/>
        </w:rPr>
        <w:t>рганизаци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перевозок речным транспортом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528F3FD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22764E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E5B">
        <w:rPr>
          <w:rFonts w:ascii="Times New Roman" w:hAnsi="Times New Roman" w:cs="Times New Roman"/>
          <w:b/>
          <w:bCs/>
          <w:sz w:val="28"/>
          <w:szCs w:val="28"/>
        </w:rPr>
        <w:t>Раздел 3. Организация перевозок грузов по железным дорогам</w:t>
      </w:r>
    </w:p>
    <w:p w14:paraId="2333DD5C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Раскройте особенности о</w:t>
      </w:r>
      <w:r w:rsidRPr="00660E5B">
        <w:rPr>
          <w:rFonts w:ascii="Times New Roman" w:hAnsi="Times New Roman" w:cs="Times New Roman"/>
          <w:bCs/>
          <w:sz w:val="28"/>
          <w:szCs w:val="28"/>
        </w:rPr>
        <w:t>рганизаци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перевозок грузов по железным дорогам России. </w:t>
      </w:r>
    </w:p>
    <w:p w14:paraId="5AA30C06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Перечислите п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ринципы формирования тарифов на железнодорожные перевозки. </w:t>
      </w:r>
    </w:p>
    <w:p w14:paraId="55A2D170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660E5B">
        <w:rPr>
          <w:rFonts w:ascii="Times New Roman" w:hAnsi="Times New Roman" w:cs="Times New Roman"/>
          <w:bCs/>
          <w:sz w:val="28"/>
          <w:szCs w:val="28"/>
        </w:rPr>
        <w:t>Соглашение о международном железнодорожном грузовом сообщении.</w:t>
      </w:r>
    </w:p>
    <w:p w14:paraId="0CE7DCC3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Соглашения о международных ж/д перевозках (Бернские грузовые конвенции). </w:t>
      </w:r>
    </w:p>
    <w:p w14:paraId="69F80CB3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Какие п</w:t>
      </w:r>
      <w:r w:rsidRPr="00660E5B">
        <w:rPr>
          <w:rFonts w:ascii="Times New Roman" w:hAnsi="Times New Roman" w:cs="Times New Roman"/>
          <w:bCs/>
          <w:sz w:val="28"/>
          <w:szCs w:val="28"/>
        </w:rPr>
        <w:t>ринципы построения тарифной политики внешнеторговых перевозок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 знаете?</w:t>
      </w:r>
    </w:p>
    <w:p w14:paraId="260D4F31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41B600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E5B">
        <w:rPr>
          <w:rFonts w:ascii="Times New Roman" w:hAnsi="Times New Roman" w:cs="Times New Roman"/>
          <w:b/>
          <w:bCs/>
          <w:sz w:val="28"/>
          <w:szCs w:val="28"/>
        </w:rPr>
        <w:t>Раздел 4. Организация и условия перевозок грузов в международном автомобильном сообщении</w:t>
      </w:r>
    </w:p>
    <w:p w14:paraId="5FDE5574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Какие у</w:t>
      </w:r>
      <w:r w:rsidRPr="00660E5B">
        <w:rPr>
          <w:rFonts w:ascii="Times New Roman" w:hAnsi="Times New Roman" w:cs="Times New Roman"/>
          <w:bCs/>
          <w:sz w:val="28"/>
          <w:szCs w:val="28"/>
        </w:rPr>
        <w:t>словия международных автомобильных перевозок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вызнаете?</w:t>
      </w:r>
    </w:p>
    <w:p w14:paraId="2A7FACFC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Конвенция о договоре международной перевозки грузов по дорогам. </w:t>
      </w:r>
    </w:p>
    <w:p w14:paraId="554149D9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Понятие м</w:t>
      </w:r>
      <w:r w:rsidRPr="00660E5B">
        <w:rPr>
          <w:rFonts w:ascii="Times New Roman" w:hAnsi="Times New Roman" w:cs="Times New Roman"/>
          <w:bCs/>
          <w:sz w:val="28"/>
          <w:szCs w:val="28"/>
        </w:rPr>
        <w:t>еждународны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автомобильны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грузовы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тариф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660E5B">
        <w:rPr>
          <w:rFonts w:ascii="Times New Roman" w:hAnsi="Times New Roman" w:cs="Times New Roman"/>
          <w:bCs/>
          <w:sz w:val="28"/>
          <w:szCs w:val="28"/>
        </w:rPr>
        <w:t>.</w:t>
      </w:r>
    </w:p>
    <w:p w14:paraId="6819EA40" w14:textId="77777777" w:rsid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Классификация м</w:t>
      </w:r>
      <w:r w:rsidRPr="00660E5B">
        <w:rPr>
          <w:rFonts w:ascii="Times New Roman" w:hAnsi="Times New Roman" w:cs="Times New Roman"/>
          <w:bCs/>
          <w:sz w:val="28"/>
          <w:szCs w:val="28"/>
        </w:rPr>
        <w:t>еждународны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автомобильны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грузовы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60E5B">
        <w:rPr>
          <w:rFonts w:ascii="Times New Roman" w:hAnsi="Times New Roman" w:cs="Times New Roman"/>
          <w:bCs/>
          <w:sz w:val="28"/>
          <w:szCs w:val="28"/>
        </w:rPr>
        <w:t xml:space="preserve"> тариф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660E5B">
        <w:rPr>
          <w:rFonts w:ascii="Times New Roman" w:hAnsi="Times New Roman" w:cs="Times New Roman"/>
          <w:bCs/>
          <w:sz w:val="28"/>
          <w:szCs w:val="28"/>
        </w:rPr>
        <w:t>.</w:t>
      </w:r>
    </w:p>
    <w:p w14:paraId="2B206238" w14:textId="0D37C359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660E5B">
        <w:rPr>
          <w:rFonts w:ascii="Times New Roman" w:hAnsi="Times New Roman" w:cs="Times New Roman"/>
          <w:bCs/>
          <w:sz w:val="28"/>
          <w:szCs w:val="28"/>
        </w:rPr>
        <w:t>Ассоциация международных автомобильных перевозчиков</w:t>
      </w:r>
      <w:r>
        <w:rPr>
          <w:rFonts w:ascii="Times New Roman" w:hAnsi="Times New Roman" w:cs="Times New Roman"/>
          <w:bCs/>
          <w:sz w:val="28"/>
          <w:szCs w:val="28"/>
        </w:rPr>
        <w:t>: история и сущность.</w:t>
      </w:r>
    </w:p>
    <w:p w14:paraId="1464C18F" w14:textId="77777777" w:rsidR="00660E5B" w:rsidRP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Cs w:val="0"/>
          <w:color w:val="auto"/>
        </w:rPr>
      </w:pPr>
    </w:p>
    <w:p w14:paraId="78623BCD" w14:textId="77777777" w:rsidR="00660E5B" w:rsidRP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Cs w:val="0"/>
          <w:color w:val="auto"/>
        </w:rPr>
      </w:pPr>
      <w:r w:rsidRPr="00660E5B">
        <w:rPr>
          <w:rFonts w:ascii="Times New Roman" w:eastAsiaTheme="minorHAnsi" w:hAnsi="Times New Roman" w:cs="Times New Roman"/>
          <w:bCs w:val="0"/>
          <w:color w:val="auto"/>
        </w:rPr>
        <w:t>Раздел 5. Организация и условия перевозок внешнеторговых грузов на воздушном транспорте</w:t>
      </w:r>
    </w:p>
    <w:p w14:paraId="41D669D0" w14:textId="59A61618" w:rsid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eastAsiaTheme="minorHAnsi" w:hAnsi="Times New Roman" w:cs="Times New Roman"/>
          <w:b w:val="0"/>
          <w:color w:val="auto"/>
        </w:rPr>
        <w:t>1. Какие м</w:t>
      </w:r>
      <w:r w:rsidRPr="00660E5B">
        <w:rPr>
          <w:rFonts w:ascii="Times New Roman" w:eastAsiaTheme="minorHAnsi" w:hAnsi="Times New Roman" w:cs="Times New Roman"/>
          <w:b w:val="0"/>
          <w:color w:val="auto"/>
        </w:rPr>
        <w:t xml:space="preserve">еждународные организации по воздушному транспорту </w:t>
      </w:r>
      <w:r>
        <w:rPr>
          <w:rFonts w:ascii="Times New Roman" w:eastAsiaTheme="minorHAnsi" w:hAnsi="Times New Roman" w:cs="Times New Roman"/>
          <w:b w:val="0"/>
          <w:color w:val="auto"/>
        </w:rPr>
        <w:t>вам известны?</w:t>
      </w:r>
    </w:p>
    <w:p w14:paraId="381606B7" w14:textId="77777777" w:rsid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eastAsiaTheme="minorHAnsi" w:hAnsi="Times New Roman" w:cs="Times New Roman"/>
          <w:b w:val="0"/>
          <w:color w:val="auto"/>
        </w:rPr>
        <w:t>2.</w:t>
      </w:r>
      <w:r w:rsidRPr="00660E5B">
        <w:rPr>
          <w:rFonts w:ascii="Times New Roman" w:eastAsiaTheme="minorHAnsi" w:hAnsi="Times New Roman" w:cs="Times New Roman"/>
          <w:b w:val="0"/>
          <w:color w:val="auto"/>
        </w:rPr>
        <w:t xml:space="preserve"> Организация международных воздушных перевозок. </w:t>
      </w:r>
    </w:p>
    <w:p w14:paraId="6D6D447D" w14:textId="77777777" w:rsid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eastAsiaTheme="minorHAnsi" w:hAnsi="Times New Roman" w:cs="Times New Roman"/>
          <w:b w:val="0"/>
          <w:color w:val="auto"/>
        </w:rPr>
        <w:t>3. Охарактеризуйте п</w:t>
      </w:r>
      <w:r w:rsidRPr="00660E5B">
        <w:rPr>
          <w:rFonts w:ascii="Times New Roman" w:eastAsiaTheme="minorHAnsi" w:hAnsi="Times New Roman" w:cs="Times New Roman"/>
          <w:b w:val="0"/>
          <w:color w:val="auto"/>
        </w:rPr>
        <w:t xml:space="preserve">равовое регулирование международных воздушных грузовых перевозок. </w:t>
      </w:r>
    </w:p>
    <w:p w14:paraId="66D07E75" w14:textId="77777777" w:rsid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eastAsiaTheme="minorHAnsi" w:hAnsi="Times New Roman" w:cs="Times New Roman"/>
          <w:b w:val="0"/>
          <w:color w:val="auto"/>
        </w:rPr>
        <w:t xml:space="preserve">4. </w:t>
      </w:r>
      <w:r w:rsidRPr="00660E5B">
        <w:rPr>
          <w:rFonts w:ascii="Times New Roman" w:eastAsiaTheme="minorHAnsi" w:hAnsi="Times New Roman" w:cs="Times New Roman"/>
          <w:b w:val="0"/>
          <w:color w:val="auto"/>
        </w:rPr>
        <w:t>Международная авианакладная и порядок ее оформления.</w:t>
      </w:r>
    </w:p>
    <w:p w14:paraId="6B9D11CB" w14:textId="49D28576" w:rsid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eastAsiaTheme="minorHAnsi" w:hAnsi="Times New Roman" w:cs="Times New Roman"/>
          <w:b w:val="0"/>
          <w:color w:val="auto"/>
        </w:rPr>
        <w:t>5.</w:t>
      </w:r>
      <w:r w:rsidRPr="00660E5B">
        <w:rPr>
          <w:rFonts w:ascii="Times New Roman" w:eastAsiaTheme="minorHAnsi" w:hAnsi="Times New Roman" w:cs="Times New Roman"/>
          <w:b w:val="0"/>
          <w:color w:val="auto"/>
        </w:rPr>
        <w:t xml:space="preserve"> Международные грузовые авиатарифы. </w:t>
      </w:r>
    </w:p>
    <w:p w14:paraId="5032CB97" w14:textId="77777777" w:rsidR="00660E5B" w:rsidRPr="00660E5B" w:rsidRDefault="00660E5B" w:rsidP="00660E5B">
      <w:pPr>
        <w:spacing w:after="0" w:line="360" w:lineRule="auto"/>
      </w:pPr>
    </w:p>
    <w:p w14:paraId="0D488495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E5B">
        <w:rPr>
          <w:rFonts w:ascii="Times New Roman" w:hAnsi="Times New Roman" w:cs="Times New Roman"/>
          <w:b/>
          <w:bCs/>
          <w:sz w:val="28"/>
          <w:szCs w:val="28"/>
        </w:rPr>
        <w:t>Раздел 6. Международные смешанные перевозки грузов. Перевозки грузов международного транзита</w:t>
      </w:r>
    </w:p>
    <w:p w14:paraId="51C71023" w14:textId="48675D82" w:rsidR="008B06D5" w:rsidRDefault="008B06D5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Перечислите</w:t>
      </w:r>
      <w:r w:rsidR="00660E5B" w:rsidRPr="00660E5B">
        <w:rPr>
          <w:rFonts w:ascii="Times New Roman" w:hAnsi="Times New Roman" w:cs="Times New Roman"/>
          <w:bCs/>
          <w:sz w:val="28"/>
          <w:szCs w:val="28"/>
        </w:rPr>
        <w:t xml:space="preserve"> принципы организации интермодальных сообщений. </w:t>
      </w:r>
    </w:p>
    <w:p w14:paraId="407B324C" w14:textId="4AB4437E" w:rsidR="008B06D5" w:rsidRDefault="008B06D5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Чем отличается интермодальная перевозка от мультимодальной? </w:t>
      </w:r>
    </w:p>
    <w:p w14:paraId="14BED38D" w14:textId="6502877D" w:rsidR="008B06D5" w:rsidRDefault="008B06D5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660E5B" w:rsidRPr="00660E5B">
        <w:rPr>
          <w:rFonts w:ascii="Times New Roman" w:hAnsi="Times New Roman" w:cs="Times New Roman"/>
          <w:bCs/>
          <w:sz w:val="28"/>
          <w:szCs w:val="28"/>
        </w:rPr>
        <w:t xml:space="preserve">Типы документов смешанной перевозки. </w:t>
      </w:r>
    </w:p>
    <w:p w14:paraId="132B6339" w14:textId="570E3D6A" w:rsidR="008B06D5" w:rsidRDefault="008B06D5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660E5B" w:rsidRPr="00660E5B">
        <w:rPr>
          <w:rFonts w:ascii="Times New Roman" w:hAnsi="Times New Roman" w:cs="Times New Roman"/>
          <w:bCs/>
          <w:sz w:val="28"/>
          <w:szCs w:val="28"/>
        </w:rPr>
        <w:t>Транспортные и транзитные коридоры</w:t>
      </w:r>
      <w:r>
        <w:rPr>
          <w:rFonts w:ascii="Times New Roman" w:hAnsi="Times New Roman" w:cs="Times New Roman"/>
          <w:bCs/>
          <w:sz w:val="28"/>
          <w:szCs w:val="28"/>
        </w:rPr>
        <w:t>: сущность и классификация</w:t>
      </w:r>
      <w:r w:rsidR="00660E5B" w:rsidRPr="00660E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E24283D" w14:textId="0631B590" w:rsidR="00660E5B" w:rsidRPr="00660E5B" w:rsidRDefault="008B06D5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Охарактеризуйте п</w:t>
      </w:r>
      <w:r w:rsidR="00660E5B" w:rsidRPr="00660E5B">
        <w:rPr>
          <w:rFonts w:ascii="Times New Roman" w:hAnsi="Times New Roman" w:cs="Times New Roman"/>
          <w:bCs/>
          <w:sz w:val="28"/>
          <w:szCs w:val="28"/>
        </w:rPr>
        <w:t>равовое регулирование международного транзита.</w:t>
      </w:r>
    </w:p>
    <w:p w14:paraId="1ADFF1B5" w14:textId="77777777" w:rsidR="00660E5B" w:rsidRDefault="00660E5B" w:rsidP="00660E5B">
      <w:pPr>
        <w:pStyle w:val="1"/>
        <w:spacing w:before="0" w:line="360" w:lineRule="auto"/>
        <w:ind w:firstLine="709"/>
        <w:jc w:val="both"/>
        <w:rPr>
          <w:rFonts w:ascii="Times New Roman" w:eastAsiaTheme="minorHAnsi" w:hAnsi="Times New Roman" w:cs="Times New Roman"/>
          <w:bCs w:val="0"/>
          <w:color w:val="auto"/>
        </w:rPr>
      </w:pPr>
    </w:p>
    <w:p w14:paraId="21D9AF80" w14:textId="77777777" w:rsidR="00660E5B" w:rsidRDefault="00660E5B" w:rsidP="00660E5B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</w:rPr>
        <w:sectPr w:rsidR="00660E5B" w:rsidSect="00F44F7C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2D4722D3" w14:textId="1C486F11" w:rsidR="00382B9A" w:rsidRPr="00660E5B" w:rsidRDefault="00382B9A" w:rsidP="00660E5B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</w:rPr>
      </w:pPr>
      <w:r w:rsidRPr="00660E5B">
        <w:rPr>
          <w:rFonts w:ascii="Times New Roman" w:hAnsi="Times New Roman" w:cs="Times New Roman"/>
          <w:color w:val="auto"/>
        </w:rPr>
        <w:lastRenderedPageBreak/>
        <w:t>4 Методические рекомендации по подготовке к практическим занятиям</w:t>
      </w:r>
      <w:bookmarkEnd w:id="10"/>
    </w:p>
    <w:p w14:paraId="1D0FD4AB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5E59B3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14:paraId="55A3D6A2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14:paraId="096DDDF2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14:paraId="56E83F44" w14:textId="6E7F87C0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теме; </w:t>
      </w:r>
    </w:p>
    <w:p w14:paraId="26CFEFF1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14:paraId="1234BB08" w14:textId="77777777" w:rsidR="00382B9A" w:rsidRDefault="00382B9A" w:rsidP="00382B9A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BF7EA84" w14:textId="77777777"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33703760"/>
      <w:r w:rsidRPr="006771BF">
        <w:rPr>
          <w:rFonts w:ascii="Times New Roman" w:hAnsi="Times New Roman" w:cs="Times New Roman"/>
          <w:color w:val="auto"/>
          <w:sz w:val="28"/>
          <w:szCs w:val="28"/>
        </w:rPr>
        <w:t>4.1 Перечень тем практических занятий</w:t>
      </w:r>
      <w:bookmarkEnd w:id="11"/>
    </w:p>
    <w:p w14:paraId="40EC7DCE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D18DE8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E5B">
        <w:rPr>
          <w:rFonts w:ascii="Times New Roman" w:hAnsi="Times New Roman" w:cs="Times New Roman"/>
          <w:b/>
          <w:sz w:val="28"/>
          <w:szCs w:val="28"/>
        </w:rPr>
        <w:t>Раздел 1. Транспортные операции в коммерческой деятельности</w:t>
      </w:r>
    </w:p>
    <w:p w14:paraId="443DB5ED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E5B">
        <w:rPr>
          <w:rFonts w:ascii="Times New Roman" w:hAnsi="Times New Roman" w:cs="Times New Roman"/>
          <w:bCs/>
          <w:sz w:val="28"/>
          <w:szCs w:val="28"/>
        </w:rPr>
        <w:t>Понятие и сущность внешнеторговых транспортных операций. Классификация транспорта. Основная деятельность транспорта.</w:t>
      </w:r>
    </w:p>
    <w:p w14:paraId="0E792B3A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7C19A6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E5B">
        <w:rPr>
          <w:rFonts w:ascii="Times New Roman" w:hAnsi="Times New Roman" w:cs="Times New Roman"/>
          <w:b/>
          <w:sz w:val="28"/>
          <w:szCs w:val="28"/>
        </w:rPr>
        <w:t>Раздел 2. Организация и условия международных морских и речных перевозок</w:t>
      </w:r>
    </w:p>
    <w:p w14:paraId="08F0DD62" w14:textId="48DCFBBE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E5B">
        <w:rPr>
          <w:rFonts w:ascii="Times New Roman" w:hAnsi="Times New Roman" w:cs="Times New Roman"/>
          <w:bCs/>
          <w:sz w:val="28"/>
          <w:szCs w:val="28"/>
        </w:rPr>
        <w:t>Характеристика и особенности морского транспорта. Специфические и качественные показатели морского транспорта. Документационное обеспечение международных морских перевозок. Порядок расчета ставок за транзитные перевозки грузов. Техника фрахтовых операций. Организация перевозок речным транспортом</w:t>
      </w:r>
      <w:r w:rsidR="008B06D5">
        <w:rPr>
          <w:rFonts w:ascii="Times New Roman" w:hAnsi="Times New Roman" w:cs="Times New Roman"/>
          <w:bCs/>
          <w:sz w:val="28"/>
          <w:szCs w:val="28"/>
        </w:rPr>
        <w:t>.</w:t>
      </w:r>
    </w:p>
    <w:p w14:paraId="1B69B78B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B31927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E5B">
        <w:rPr>
          <w:rFonts w:ascii="Times New Roman" w:hAnsi="Times New Roman" w:cs="Times New Roman"/>
          <w:b/>
          <w:sz w:val="28"/>
          <w:szCs w:val="28"/>
        </w:rPr>
        <w:t xml:space="preserve">Раздел 3. Организация перевозок грузов по железным дорогам  </w:t>
      </w:r>
    </w:p>
    <w:p w14:paraId="0ED8B5DA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E5B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Организация перевозок грузов по железным дорогам России. Принципы формирования тарифов на железнодорожные перевозки. Соглашение о международном железнодорожном грузовом сообщении. Соглашения о международных ж/д перевозках (Бернские грузовые конвенции). Принципы построения тарифной политики внешнеторговых перевозок.</w:t>
      </w:r>
    </w:p>
    <w:p w14:paraId="2AC52704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768E7B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E5B">
        <w:rPr>
          <w:rFonts w:ascii="Times New Roman" w:hAnsi="Times New Roman" w:cs="Times New Roman"/>
          <w:b/>
          <w:sz w:val="28"/>
          <w:szCs w:val="28"/>
        </w:rPr>
        <w:t>Раздел 4. Организация и условия перевозок грузов в международном автомобильном сообщении</w:t>
      </w:r>
    </w:p>
    <w:p w14:paraId="2744F035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E5B">
        <w:rPr>
          <w:rFonts w:ascii="Times New Roman" w:hAnsi="Times New Roman" w:cs="Times New Roman"/>
          <w:bCs/>
          <w:sz w:val="28"/>
          <w:szCs w:val="28"/>
        </w:rPr>
        <w:t>Условия международных автомобильных перевозок. Конвенция о договоре международной перевозки грузов по дорогам. Международные автомобильные грузовые тарифы. Ассоциация международных автомобильных перевозчиков</w:t>
      </w:r>
    </w:p>
    <w:p w14:paraId="1ABFEDD5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13D048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E5B">
        <w:rPr>
          <w:rFonts w:ascii="Times New Roman" w:hAnsi="Times New Roman" w:cs="Times New Roman"/>
          <w:b/>
          <w:sz w:val="28"/>
          <w:szCs w:val="28"/>
        </w:rPr>
        <w:t>Раздел 5. Организация и условия перевозок внешнеторговых грузов на воздушном транспорте</w:t>
      </w:r>
    </w:p>
    <w:p w14:paraId="232A3413" w14:textId="60B291E5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E5B">
        <w:rPr>
          <w:rFonts w:ascii="Times New Roman" w:hAnsi="Times New Roman" w:cs="Times New Roman"/>
          <w:bCs/>
          <w:sz w:val="28"/>
          <w:szCs w:val="28"/>
        </w:rPr>
        <w:t>Международные организации по воздушному транспорту и их деятельность. Организация международных воздушных перевозок. Правовое регулирование международных воздушных грузовых перевозок. Международная авианакладная и порядок ее оформления. Международные грузовые авиатарифы. Перевозки грузов международного транзита.</w:t>
      </w:r>
    </w:p>
    <w:p w14:paraId="251C6F2E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E20CFB" w14:textId="77777777" w:rsidR="00660E5B" w:rsidRPr="00660E5B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E5B">
        <w:rPr>
          <w:rFonts w:ascii="Times New Roman" w:hAnsi="Times New Roman" w:cs="Times New Roman"/>
          <w:b/>
          <w:sz w:val="28"/>
          <w:szCs w:val="28"/>
        </w:rPr>
        <w:t>Раздел 6. Международные смешанные перевозки грузов. Перевозки грузов международного транзита</w:t>
      </w:r>
    </w:p>
    <w:p w14:paraId="123A7967" w14:textId="3D93F148" w:rsidR="00860F38" w:rsidRDefault="00660E5B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E5B">
        <w:rPr>
          <w:rFonts w:ascii="Times New Roman" w:hAnsi="Times New Roman" w:cs="Times New Roman"/>
          <w:bCs/>
          <w:sz w:val="28"/>
          <w:szCs w:val="28"/>
        </w:rPr>
        <w:t>Основные принципы организации интермодальных сообщений. Типы документов смешанной перевозки. Транспортные и транзитные коридоры. Правовое регулирование международного транзита</w:t>
      </w:r>
    </w:p>
    <w:p w14:paraId="6F9C30FE" w14:textId="77777777" w:rsidR="008B06D5" w:rsidRPr="00660E5B" w:rsidRDefault="008B06D5" w:rsidP="00660E5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FE34A6" w14:textId="6F25891E"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2" w:name="_Toc33614457"/>
      <w:bookmarkStart w:id="13" w:name="_Toc33619436"/>
      <w:bookmarkStart w:id="14" w:name="_Toc33703761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2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Методические рекомендации обучающимся по </w:t>
      </w:r>
      <w:r w:rsidR="00860F38" w:rsidRPr="003D0E43">
        <w:rPr>
          <w:rFonts w:ascii="Times New Roman" w:hAnsi="Times New Roman" w:cs="Times New Roman"/>
          <w:color w:val="auto"/>
          <w:sz w:val="28"/>
        </w:rPr>
        <w:t xml:space="preserve">выполнению </w:t>
      </w:r>
      <w:bookmarkEnd w:id="12"/>
      <w:bookmarkEnd w:id="13"/>
      <w:bookmarkEnd w:id="14"/>
      <w:r w:rsidR="00860F38" w:rsidRPr="003D0E43">
        <w:rPr>
          <w:rFonts w:ascii="Times New Roman" w:hAnsi="Times New Roman" w:cs="Times New Roman"/>
          <w:color w:val="auto"/>
          <w:sz w:val="28"/>
        </w:rPr>
        <w:t>типовых заданий</w:t>
      </w:r>
    </w:p>
    <w:p w14:paraId="0236874B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0F10A90" w14:textId="2CAFA141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lastRenderedPageBreak/>
        <w:t xml:space="preserve">Выполнение </w:t>
      </w:r>
      <w:r w:rsidR="00860F38" w:rsidRPr="003D0E43">
        <w:rPr>
          <w:rFonts w:ascii="Times New Roman" w:hAnsi="Times New Roman" w:cs="Times New Roman"/>
          <w:sz w:val="28"/>
        </w:rPr>
        <w:t>практических заданий</w:t>
      </w:r>
      <w:r w:rsidRPr="003D0E43">
        <w:rPr>
          <w:rFonts w:ascii="Times New Roman" w:hAnsi="Times New Roman" w:cs="Times New Roman"/>
          <w:sz w:val="28"/>
        </w:rPr>
        <w:t xml:space="preserve"> является важной </w:t>
      </w:r>
      <w:r w:rsidR="00860F38" w:rsidRPr="003D0E43">
        <w:rPr>
          <w:rFonts w:ascii="Times New Roman" w:hAnsi="Times New Roman" w:cs="Times New Roman"/>
          <w:sz w:val="28"/>
        </w:rPr>
        <w:t>частью контроля</w:t>
      </w:r>
      <w:r w:rsidRPr="003D0E43">
        <w:rPr>
          <w:rFonts w:ascii="Times New Roman" w:hAnsi="Times New Roman" w:cs="Times New Roman"/>
          <w:sz w:val="28"/>
        </w:rPr>
        <w:t xml:space="preserve"> знаний и навыков студентов по всем темам дисциплины. Задания для   работы содержатся в отдельном документе. Номер варианта выбирается по номеру студента в списке группы. </w:t>
      </w:r>
    </w:p>
    <w:p w14:paraId="3A2EE046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При выполнении работы студент учится работать со специальной литературой, обрабатывать полученную информацию, творчески ее использовать.</w:t>
      </w:r>
    </w:p>
    <w:p w14:paraId="335EC37A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Также как и при выполнении практических заданий, изложение решений   расчетно-графического задания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выкладки пояснять не следует.</w:t>
      </w:r>
    </w:p>
    <w:p w14:paraId="557DF530" w14:textId="2A9C6208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Степень подробности изложения решений </w:t>
      </w:r>
      <w:r w:rsidR="00860F38" w:rsidRPr="003D0E43">
        <w:rPr>
          <w:rFonts w:ascii="Times New Roman" w:hAnsi="Times New Roman" w:cs="Times New Roman"/>
          <w:sz w:val="28"/>
        </w:rPr>
        <w:t>заданий должна</w:t>
      </w:r>
      <w:r w:rsidRPr="003D0E43">
        <w:rPr>
          <w:rFonts w:ascii="Times New Roman" w:hAnsi="Times New Roman" w:cs="Times New Roman"/>
          <w:sz w:val="28"/>
        </w:rPr>
        <w:t xml:space="preserve"> соответствовать степени подробности решения примеров в соответствующих разделах теоретических материалов. Ключевые идеи решения следует обосновывать ссылкой на использованные утверждения и приводить номера соответствующих формул.</w:t>
      </w:r>
    </w:p>
    <w:p w14:paraId="5C34126B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4B386DC" w14:textId="48559EFC"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типовых зада</w:t>
      </w:r>
      <w:r w:rsidR="00660E5B">
        <w:rPr>
          <w:rFonts w:ascii="Times New Roman" w:hAnsi="Times New Roman" w:cs="Times New Roman"/>
          <w:b/>
          <w:sz w:val="28"/>
          <w:szCs w:val="28"/>
        </w:rPr>
        <w:t>ч</w:t>
      </w:r>
    </w:p>
    <w:p w14:paraId="064986A8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BFA19D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14:paraId="4BA7E1EB" w14:textId="77777777"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92E511" w14:textId="713CE9A9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полностью.</w:t>
      </w:r>
    </w:p>
    <w:p w14:paraId="586A77D8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14:paraId="07847BEE" w14:textId="77777777" w:rsidR="00334A20" w:rsidRPr="003D0E43" w:rsidRDefault="00334A20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0931781" w14:textId="77777777"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5" w:name="_Toc33614458"/>
      <w:bookmarkStart w:id="16" w:name="_Toc33619437"/>
      <w:bookmarkStart w:id="17" w:name="_Toc33703762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3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>Методические рекомендации обучающимся по выполнению индивидуальных творческих заданий (ИТЗ)</w:t>
      </w:r>
      <w:bookmarkEnd w:id="15"/>
      <w:bookmarkEnd w:id="16"/>
      <w:bookmarkEnd w:id="17"/>
    </w:p>
    <w:p w14:paraId="25F972A0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AF37E5" w14:textId="2D09FB60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Активные формы творческих заданий открывают большие </w:t>
      </w:r>
      <w:r w:rsidR="00860F38" w:rsidRPr="003D0E43">
        <w:rPr>
          <w:rFonts w:ascii="Times New Roman" w:hAnsi="Times New Roman" w:cs="Times New Roman"/>
          <w:sz w:val="28"/>
          <w:szCs w:val="28"/>
        </w:rPr>
        <w:t>возможно для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проверки усвоения теоретичес</w:t>
      </w:r>
      <w:r>
        <w:rPr>
          <w:rFonts w:ascii="Times New Roman" w:hAnsi="Times New Roman" w:cs="Times New Roman"/>
          <w:sz w:val="28"/>
          <w:szCs w:val="28"/>
        </w:rPr>
        <w:t>кого и практического материала.</w:t>
      </w:r>
      <w:r w:rsidRPr="003D0E43">
        <w:rPr>
          <w:rFonts w:ascii="Times New Roman" w:hAnsi="Times New Roman" w:cs="Times New Roman"/>
          <w:sz w:val="28"/>
          <w:szCs w:val="28"/>
        </w:rPr>
        <w:t xml:space="preserve"> В основе выполнению индивидуальных творческих заданий на практических занятиях лежит развитие познавательных навыков обучающихся, умений самостоятельно конструировать свои знания, умений ориентироваться в информационном </w:t>
      </w:r>
      <w:r w:rsidR="00860F38" w:rsidRPr="003D0E43">
        <w:rPr>
          <w:rFonts w:ascii="Times New Roman" w:hAnsi="Times New Roman" w:cs="Times New Roman"/>
          <w:sz w:val="28"/>
          <w:szCs w:val="28"/>
        </w:rPr>
        <w:t>пространстве, развитие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критического и творческого мышления.</w:t>
      </w:r>
    </w:p>
    <w:p w14:paraId="76003460" w14:textId="0F4E29E1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 Данный метод работы всегда ориентирован на самостоятельную </w:t>
      </w:r>
      <w:r w:rsidR="00860F38" w:rsidRPr="003D0E43">
        <w:rPr>
          <w:rFonts w:ascii="Times New Roman" w:hAnsi="Times New Roman" w:cs="Times New Roman"/>
          <w:sz w:val="28"/>
          <w:szCs w:val="28"/>
        </w:rPr>
        <w:t>деятельность обучающихся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индивидуальную, парную, </w:t>
      </w:r>
      <w:r w:rsidR="00860F38" w:rsidRPr="003D0E43">
        <w:rPr>
          <w:rFonts w:ascii="Times New Roman" w:hAnsi="Times New Roman" w:cs="Times New Roman"/>
          <w:sz w:val="28"/>
          <w:szCs w:val="28"/>
        </w:rPr>
        <w:t>групповую, которую они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 w:rsidR="00860F38" w:rsidRPr="003D0E43">
        <w:rPr>
          <w:rFonts w:ascii="Times New Roman" w:hAnsi="Times New Roman" w:cs="Times New Roman"/>
          <w:sz w:val="28"/>
          <w:szCs w:val="28"/>
        </w:rPr>
        <w:t>выполняют в</w:t>
      </w:r>
      <w:r w:rsidRPr="003D0E43">
        <w:rPr>
          <w:rFonts w:ascii="Times New Roman" w:hAnsi="Times New Roman" w:cs="Times New Roman"/>
          <w:sz w:val="28"/>
          <w:szCs w:val="28"/>
        </w:rPr>
        <w:t xml:space="preserve"> течение определенного отрезка времени. Он всегда </w:t>
      </w:r>
      <w:r w:rsidR="00860F38" w:rsidRPr="003D0E43">
        <w:rPr>
          <w:rFonts w:ascii="Times New Roman" w:hAnsi="Times New Roman" w:cs="Times New Roman"/>
          <w:sz w:val="28"/>
          <w:szCs w:val="28"/>
        </w:rPr>
        <w:t>предполагает решение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проблемы. Решение проблемы предусматривает, с одной сторон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областей.</w:t>
      </w:r>
    </w:p>
    <w:p w14:paraId="00E649EE" w14:textId="40FCC7D0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При выполнении индивидуальных творческих заданий </w:t>
      </w:r>
      <w:r w:rsidR="00860F38" w:rsidRPr="003D0E43">
        <w:rPr>
          <w:rFonts w:ascii="Times New Roman" w:hAnsi="Times New Roman" w:cs="Times New Roman"/>
          <w:sz w:val="28"/>
          <w:szCs w:val="28"/>
        </w:rPr>
        <w:t>необходимо придерживаться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следующих правил:</w:t>
      </w:r>
    </w:p>
    <w:p w14:paraId="1DAED71A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1) начинать следует всегда с выбора темы задания, его типа, количества участников;</w:t>
      </w:r>
    </w:p>
    <w:p w14:paraId="577EB74B" w14:textId="432CAF1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2) далее следует распределить выполняемые задачи в рамках задания </w:t>
      </w:r>
      <w:r w:rsidR="00860F38" w:rsidRPr="003D0E43">
        <w:rPr>
          <w:rFonts w:ascii="Times New Roman" w:hAnsi="Times New Roman" w:cs="Times New Roman"/>
          <w:sz w:val="28"/>
          <w:szCs w:val="28"/>
        </w:rPr>
        <w:t>по группам, обсудить возможные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методы исследования, поиска информации, творческих решений;</w:t>
      </w:r>
    </w:p>
    <w:p w14:paraId="334A9C17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lastRenderedPageBreak/>
        <w:t xml:space="preserve">3) потом необходимо организовать самостоятельную работу по своим индивидуальным или групповым исследовательским, творческим задачам; </w:t>
      </w:r>
    </w:p>
    <w:p w14:paraId="5052E670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4) обязательно обсуждать полученные промежуточные данные в группах. </w:t>
      </w:r>
    </w:p>
    <w:p w14:paraId="175F267D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 предусматривает определенную последовательность действий:</w:t>
      </w:r>
    </w:p>
    <w:p w14:paraId="38544E0C" w14:textId="77777777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определение проблемы и вытекающих из нее задач исследования;</w:t>
      </w:r>
    </w:p>
    <w:p w14:paraId="1542E486" w14:textId="2445E15F"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выдвижение гипотез и обсуждение методов их решения обсуждение способов представления конечных результатов (презентация, защита отчета); </w:t>
      </w:r>
    </w:p>
    <w:p w14:paraId="4245AB11" w14:textId="08D868E6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подведение итогов, оформление результатов, их презентация формулирование выводов по выполненному </w:t>
      </w:r>
      <w:r w:rsidR="008B06D5">
        <w:rPr>
          <w:rFonts w:ascii="Times New Roman" w:hAnsi="Times New Roman" w:cs="Times New Roman"/>
          <w:sz w:val="28"/>
          <w:szCs w:val="28"/>
        </w:rPr>
        <w:t>ИТЗ</w:t>
      </w:r>
      <w:r w:rsidRPr="003D0E43">
        <w:rPr>
          <w:rFonts w:ascii="Times New Roman" w:hAnsi="Times New Roman" w:cs="Times New Roman"/>
          <w:sz w:val="28"/>
          <w:szCs w:val="28"/>
        </w:rPr>
        <w:t>.</w:t>
      </w:r>
    </w:p>
    <w:p w14:paraId="05C08279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5A0086" w14:textId="77777777"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 (ИТЗ)</w:t>
      </w:r>
    </w:p>
    <w:p w14:paraId="28D2E0BC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44DC9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14:paraId="6928E86A" w14:textId="77777777"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6926E3" w14:textId="77777777"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14:paraId="3361B977" w14:textId="65ABF86E" w:rsidR="00334A20" w:rsidRDefault="00A904C9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14:paraId="290D30D5" w14:textId="77777777" w:rsidR="008B06D5" w:rsidRDefault="008B06D5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  <w:sectPr w:rsidR="008B06D5" w:rsidSect="00F44F7C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bookmarkStart w:id="18" w:name="_Toc33703763"/>
    </w:p>
    <w:p w14:paraId="4714D23D" w14:textId="3C0F1108"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16A28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8"/>
    </w:p>
    <w:p w14:paraId="04D236FF" w14:textId="77777777" w:rsidR="00382B9A" w:rsidRPr="001B6620" w:rsidRDefault="00382B9A" w:rsidP="00382B9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0F947708" w14:textId="77777777"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14:paraId="4DA72FB1" w14:textId="77777777"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788C37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1. Внешнеэкономическая деятельность: учебник / под ред. В. Б. Мантусова; Российская таможенная академия. – Москва: Юнити-Дана, 2018. – 304 с. – Режим доступа: https://biblioclub.ru/index.php?page=book_red&amp;id=562350 – ЭБС Biblioclub «Университетская библиотека онлайн».</w:t>
      </w:r>
    </w:p>
    <w:p w14:paraId="70A7D732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2. Костров, В. Н. Транспортная логистика: [16+] / В. Н. Костров, В. В. Цверов, А. А. Никитин. – Москва; Вологда: Инфра-Инженерия, 2021. – 304 с. – Режим доступа: https://biblioclub.ru/index.php?page=book_red&amp;id=617373 – ЭБС Biblioclub «Университетская библиотека онлайн».</w:t>
      </w:r>
    </w:p>
    <w:p w14:paraId="4A5A1DEF" w14:textId="71F7825C" w:rsidR="00E9311A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3. Пеньшин, Н. В. Международные автомобильные перевозки: учебное электронное издание: учебное пособие / Н. В. Пеньшин, О. Н. Пеньшин ; Тамбовский государственный технический университет. – Тамбов : Тамбовский государственный технический университет (ТГТУ), 2018. – 205 с. – Режим доступа: https://biblioclub.ru/index.php?page=book_red&amp;id=570406 – ЭБС Biblioclub «Университетская библиотека онлайн».</w:t>
      </w:r>
    </w:p>
    <w:p w14:paraId="596B39CB" w14:textId="77777777" w:rsidR="00153ED4" w:rsidRDefault="00153ED4" w:rsidP="00153ED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3B493D" w14:textId="77777777"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14:paraId="4375AD2F" w14:textId="77777777"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CFC4FA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1. Основы экономического обеспечения таможенной деятельности на предприятиях водного транспорта : учебник: [16+] / Е. В. Филатова, В. В. Тонконог, Т. В. Головань, К. В. Конфино. – Москва; Берлин: Директ-Медиа, 2018. – 220 с. – Режим доступа: https://biblioclub.ru/index.php?page=book_red&amp;id=497582 – ЭБС Biblioclub «Университетская библиотека онлайн».</w:t>
      </w:r>
    </w:p>
    <w:p w14:paraId="47C478E5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 xml:space="preserve">2. Терешина, Н. П. Экономика и управление на транспорте: учебное пособие для студентов бакалавриата и магистратуры по направлениям «Экономика», «Менеджмент», «Торговое дело», «Реклама и связи с </w:t>
      </w:r>
      <w:r w:rsidRPr="008B06D5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общественностью»: [16+] / Н. П. Терешина, М. Г. Данилина, В. А. Подсорин ; Российский университет транспорта, Институт экономики и финансов, Кафедра «Экономика и управление на транспорте». – Москва: Российский университет транспорта (РУТ (МИИТ)), 2021. – 367 с. – Режим доступа: https://biblioclub.ru/index.php?page=book_red&amp;id=703487 – ЭБС Biblioclub «Университетская библиотека онлайн».</w:t>
      </w:r>
    </w:p>
    <w:p w14:paraId="3125B0DC" w14:textId="6AF989BB" w:rsidR="00153ED4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3. Чеботарёв, Н. Ф. Мировая экономика и международные экономические отношения: учебник / Н. Ф. Чеботарёв. – 4-е изд., стер. – Москва : Дашков и К°, 2022. – 350 с. – Режим доступа: https://biblioclub.ru/index.php?page=book_red&amp;id=570406 – ЭБС Biblioclub «Университетская библиотека онлайн».</w:t>
      </w:r>
    </w:p>
    <w:p w14:paraId="0225AB12" w14:textId="77777777" w:rsidR="008B06D5" w:rsidRPr="002237BE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2BF019" w14:textId="77777777"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5.3 Периодические издания</w:t>
      </w:r>
    </w:p>
    <w:p w14:paraId="2FA6985E" w14:textId="77777777"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2C0AF6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 xml:space="preserve">1. Вопросы экономики: журнал. – М.: Агентство «Роспечать», 2024. </w:t>
      </w:r>
    </w:p>
    <w:p w14:paraId="70AD6AA9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 xml:space="preserve">2. Международная экономика: журнал – М.: Агентство «Роспечать», 2024. </w:t>
      </w:r>
    </w:p>
    <w:p w14:paraId="3C720334" w14:textId="41BE2872" w:rsidR="00E9311A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3. Экономические стратегии: журнал. - М.: Агентство «Роспечать», 2024.</w:t>
      </w:r>
    </w:p>
    <w:p w14:paraId="3722674B" w14:textId="77777777" w:rsid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F1C697" w14:textId="77777777"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5.4 Интернет-ресурсы</w:t>
      </w:r>
    </w:p>
    <w:p w14:paraId="625C93DA" w14:textId="77777777" w:rsid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E8855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 xml:space="preserve">1. www.customs.ru – Федеральная таможенная служба </w:t>
      </w:r>
    </w:p>
    <w:p w14:paraId="0DB0FECC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 xml:space="preserve">2. www.eurasiancommission.org – Евразийская экономическая комиссия </w:t>
      </w:r>
    </w:p>
    <w:p w14:paraId="5A2B8A63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 xml:space="preserve">3. www.vch.ru – Виртуальная таможня: таможенно-логистический портал  </w:t>
      </w:r>
    </w:p>
    <w:p w14:paraId="5368CD3B" w14:textId="77777777" w:rsidR="008B06D5" w:rsidRP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4. https://openedu.ru/course/ssau/Logistic_support/?session=Fall_2023 - «Открытое образование», Каталог курсов, МООК: «Логистическая поддержка процессов эксплуатации воздушных судов»;</w:t>
      </w:r>
    </w:p>
    <w:p w14:paraId="364AA345" w14:textId="7DF12248" w:rsidR="003C2453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6D5">
        <w:rPr>
          <w:rFonts w:ascii="Times New Roman" w:eastAsia="Calibri" w:hAnsi="Times New Roman" w:cs="Times New Roman"/>
          <w:sz w:val="28"/>
          <w:szCs w:val="28"/>
        </w:rPr>
        <w:t>5. https://www.lektorium.tv/logistics - «Лекториум», Каталог курсов, МООК: «Логистика»</w:t>
      </w:r>
    </w:p>
    <w:p w14:paraId="26BD2842" w14:textId="77777777" w:rsidR="008B06D5" w:rsidRDefault="008B06D5" w:rsidP="008B06D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666FFF" w14:textId="77777777"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3CE372FD" w14:textId="77777777"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6B5EBE" w14:textId="77777777" w:rsidR="006E76CF" w:rsidRPr="006E76CF" w:rsidRDefault="006E76CF" w:rsidP="006E76CF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6CF">
        <w:rPr>
          <w:rFonts w:ascii="Times New Roman" w:eastAsia="Calibri" w:hAnsi="Times New Roman" w:cs="Times New Roman"/>
          <w:sz w:val="28"/>
          <w:szCs w:val="28"/>
        </w:rPr>
        <w:t>1. Пакет офисных приложений LibreOffice</w:t>
      </w:r>
    </w:p>
    <w:p w14:paraId="031E5700" w14:textId="77777777" w:rsidR="006E76CF" w:rsidRPr="006E76CF" w:rsidRDefault="006E76CF" w:rsidP="006E76CF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6CF">
        <w:rPr>
          <w:rFonts w:ascii="Times New Roman" w:eastAsia="Calibri" w:hAnsi="Times New Roman" w:cs="Times New Roman"/>
          <w:sz w:val="28"/>
          <w:szCs w:val="28"/>
        </w:rPr>
        <w:t xml:space="preserve">2. ГАРАНТ Платформа F1 [Электронный ресурс]: справочно-правовая система. / Разработчик ООО НПП «ГАРАНТ-Сервис», 119992, Москва, Воробьевы горы, МГУ, [1990–2024]. </w:t>
      </w:r>
    </w:p>
    <w:p w14:paraId="3DFC426A" w14:textId="77777777" w:rsidR="006E76CF" w:rsidRPr="006E76CF" w:rsidRDefault="006E76CF" w:rsidP="006E76CF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6CF">
        <w:rPr>
          <w:rFonts w:ascii="Times New Roman" w:eastAsia="Calibri" w:hAnsi="Times New Roman" w:cs="Times New Roman"/>
          <w:sz w:val="28"/>
          <w:szCs w:val="28"/>
        </w:rPr>
        <w:t>3.</w:t>
      </w:r>
      <w:r w:rsidRPr="006E76CF">
        <w:rPr>
          <w:rFonts w:ascii="Times New Roman" w:eastAsia="Calibri" w:hAnsi="Times New Roman" w:cs="Times New Roman"/>
          <w:sz w:val="28"/>
          <w:szCs w:val="28"/>
        </w:rPr>
        <w:tab/>
        <w:t xml:space="preserve">КонсультантПлюс [Электронный ресурс]: электронное периодическое издание справочная правовая система. / Разработчик ЗАО «Консультант Плюс», [1992–2024]. – </w:t>
      </w:r>
    </w:p>
    <w:p w14:paraId="118CA4D2" w14:textId="77777777" w:rsidR="006E76CF" w:rsidRPr="006E76CF" w:rsidRDefault="006E76CF" w:rsidP="006E76CF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6CF">
        <w:rPr>
          <w:rFonts w:ascii="Times New Roman" w:eastAsia="Calibri" w:hAnsi="Times New Roman" w:cs="Times New Roman"/>
          <w:sz w:val="28"/>
          <w:szCs w:val="28"/>
        </w:rPr>
        <w:t>4.</w:t>
      </w:r>
      <w:r w:rsidRPr="006E76CF">
        <w:rPr>
          <w:rFonts w:ascii="Times New Roman" w:eastAsia="Calibri" w:hAnsi="Times New Roman" w:cs="Times New Roman"/>
          <w:sz w:val="28"/>
          <w:szCs w:val="28"/>
        </w:rPr>
        <w:tab/>
        <w:t>http://edu.garant.ru/garant/study/ - Интернет-версия ГАРАНТ-Образование, Система ГАРАНТ для студентов, аспирантов и преподавателей</w:t>
      </w:r>
    </w:p>
    <w:p w14:paraId="0C9856F6" w14:textId="5B9BBB45" w:rsidR="00E9311A" w:rsidRPr="001B6620" w:rsidRDefault="006E76CF" w:rsidP="006E76CF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6CF">
        <w:rPr>
          <w:rFonts w:ascii="Times New Roman" w:eastAsia="Calibri" w:hAnsi="Times New Roman" w:cs="Times New Roman"/>
          <w:sz w:val="28"/>
          <w:szCs w:val="28"/>
        </w:rPr>
        <w:t xml:space="preserve">5. Таможенная логистика [Электронный ресурс]: электронный курс в системе Moodle / Л.Ю. Бережная, Оренб. гос. ун-т. – Электрон. дан.  – Оренбург: ОГУ, [2014-2024].– Режим доступа: Электронные курсы ОГУ в системе обучения moodle. – https://moodle.osu.ru/course/view.php?id=23512    </w:t>
      </w:r>
      <w:r w:rsidR="00E9311A" w:rsidRPr="001B6620">
        <w:rPr>
          <w:rFonts w:ascii="Times New Roman" w:hAnsi="Times New Roman" w:cs="Times New Roman"/>
          <w:sz w:val="28"/>
          <w:szCs w:val="28"/>
        </w:rPr>
        <w:br w:type="page"/>
      </w:r>
    </w:p>
    <w:p w14:paraId="4B4CC0AE" w14:textId="77777777" w:rsidR="00E9311A" w:rsidRDefault="00E9311A" w:rsidP="00E9311A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9" w:name="_Toc3370376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9"/>
    </w:p>
    <w:p w14:paraId="5A88BE95" w14:textId="77777777" w:rsidR="00E9311A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14:paraId="4B043F22" w14:textId="77777777"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введ. 2009-10-30. – Оренбург: ОГУ, 2009. – 74 с. – Режим доступа: </w:t>
      </w:r>
      <w:hyperlink r:id="rId8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14:paraId="7CF6CF7E" w14:textId="77777777"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введ. 2015-12-28. – Оренбург: ОГУ, 2015. – 90 с. – Режим доступа: </w:t>
      </w:r>
      <w:hyperlink r:id="rId9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14:paraId="2383144E" w14:textId="77777777"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AEADCE" w14:textId="77777777" w:rsidR="00382B9A" w:rsidRDefault="00382B9A" w:rsidP="00382B9A"/>
    <w:p w14:paraId="264E9DE4" w14:textId="77777777" w:rsidR="00716066" w:rsidRDefault="00716066"/>
    <w:sectPr w:rsidR="00716066" w:rsidSect="00F44F7C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5BFF" w14:textId="77777777" w:rsidR="00871B56" w:rsidRDefault="00871B56" w:rsidP="00F44F7C">
      <w:pPr>
        <w:spacing w:after="0" w:line="240" w:lineRule="auto"/>
      </w:pPr>
      <w:r>
        <w:separator/>
      </w:r>
    </w:p>
  </w:endnote>
  <w:endnote w:type="continuationSeparator" w:id="0">
    <w:p w14:paraId="5141FB92" w14:textId="77777777" w:rsidR="00871B56" w:rsidRDefault="00871B56" w:rsidP="00F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287272"/>
      <w:docPartObj>
        <w:docPartGallery w:val="Page Numbers (Bottom of Page)"/>
        <w:docPartUnique/>
      </w:docPartObj>
    </w:sdtPr>
    <w:sdtEndPr/>
    <w:sdtContent>
      <w:p w14:paraId="17D62B3D" w14:textId="77777777" w:rsidR="00F44F7C" w:rsidRDefault="00B66A36">
        <w:pPr>
          <w:pStyle w:val="aa"/>
          <w:jc w:val="center"/>
        </w:pPr>
        <w:r>
          <w:fldChar w:fldCharType="begin"/>
        </w:r>
        <w:r w:rsidR="00F44F7C">
          <w:instrText>PAGE   \* MERGEFORMAT</w:instrText>
        </w:r>
        <w:r>
          <w:fldChar w:fldCharType="separate"/>
        </w:r>
        <w:r w:rsidR="00F9357D">
          <w:rPr>
            <w:noProof/>
          </w:rPr>
          <w:t>3</w:t>
        </w:r>
        <w:r>
          <w:fldChar w:fldCharType="end"/>
        </w:r>
      </w:p>
    </w:sdtContent>
  </w:sdt>
  <w:p w14:paraId="0E4586C0" w14:textId="77777777" w:rsidR="00F44F7C" w:rsidRDefault="00F44F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0EBB1" w14:textId="77777777" w:rsidR="00871B56" w:rsidRDefault="00871B56" w:rsidP="00F44F7C">
      <w:pPr>
        <w:spacing w:after="0" w:line="240" w:lineRule="auto"/>
      </w:pPr>
      <w:r>
        <w:separator/>
      </w:r>
    </w:p>
  </w:footnote>
  <w:footnote w:type="continuationSeparator" w:id="0">
    <w:p w14:paraId="69F93451" w14:textId="77777777" w:rsidR="00871B56" w:rsidRDefault="00871B56" w:rsidP="00F4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D4"/>
    <w:rsid w:val="0000568F"/>
    <w:rsid w:val="00016A28"/>
    <w:rsid w:val="000268EB"/>
    <w:rsid w:val="000338AA"/>
    <w:rsid w:val="000C7CC2"/>
    <w:rsid w:val="000C7ED9"/>
    <w:rsid w:val="000E5002"/>
    <w:rsid w:val="000F0E4C"/>
    <w:rsid w:val="000F0EF4"/>
    <w:rsid w:val="00116E75"/>
    <w:rsid w:val="00125AAA"/>
    <w:rsid w:val="0013556C"/>
    <w:rsid w:val="00153ED4"/>
    <w:rsid w:val="00161C6E"/>
    <w:rsid w:val="0018380E"/>
    <w:rsid w:val="00183A60"/>
    <w:rsid w:val="00186530"/>
    <w:rsid w:val="00196561"/>
    <w:rsid w:val="001A3AB3"/>
    <w:rsid w:val="001B6620"/>
    <w:rsid w:val="001E21D0"/>
    <w:rsid w:val="001E3167"/>
    <w:rsid w:val="002105AD"/>
    <w:rsid w:val="002A5F52"/>
    <w:rsid w:val="002C0D44"/>
    <w:rsid w:val="00322F03"/>
    <w:rsid w:val="00334A20"/>
    <w:rsid w:val="00346FDD"/>
    <w:rsid w:val="00357021"/>
    <w:rsid w:val="00382B9A"/>
    <w:rsid w:val="00391D5C"/>
    <w:rsid w:val="003B1B16"/>
    <w:rsid w:val="003C2453"/>
    <w:rsid w:val="003D21CF"/>
    <w:rsid w:val="004048CD"/>
    <w:rsid w:val="00414B35"/>
    <w:rsid w:val="0042034D"/>
    <w:rsid w:val="00426540"/>
    <w:rsid w:val="00436559"/>
    <w:rsid w:val="00442B2B"/>
    <w:rsid w:val="00456798"/>
    <w:rsid w:val="00500BFB"/>
    <w:rsid w:val="00543AAD"/>
    <w:rsid w:val="005464D4"/>
    <w:rsid w:val="00550B71"/>
    <w:rsid w:val="00565B20"/>
    <w:rsid w:val="00572C12"/>
    <w:rsid w:val="00576E52"/>
    <w:rsid w:val="005809E4"/>
    <w:rsid w:val="005C3321"/>
    <w:rsid w:val="005C6536"/>
    <w:rsid w:val="005E2E72"/>
    <w:rsid w:val="00621A90"/>
    <w:rsid w:val="00660E5B"/>
    <w:rsid w:val="006771BF"/>
    <w:rsid w:val="00685BEB"/>
    <w:rsid w:val="006E76CF"/>
    <w:rsid w:val="007070AD"/>
    <w:rsid w:val="00716066"/>
    <w:rsid w:val="0077019F"/>
    <w:rsid w:val="007D5A6C"/>
    <w:rsid w:val="007F3D6A"/>
    <w:rsid w:val="00830B30"/>
    <w:rsid w:val="00840F95"/>
    <w:rsid w:val="0084649E"/>
    <w:rsid w:val="00854614"/>
    <w:rsid w:val="00860F38"/>
    <w:rsid w:val="00871B56"/>
    <w:rsid w:val="00886EB5"/>
    <w:rsid w:val="008A0451"/>
    <w:rsid w:val="008A6182"/>
    <w:rsid w:val="008B06D5"/>
    <w:rsid w:val="008C222F"/>
    <w:rsid w:val="008C5153"/>
    <w:rsid w:val="008D157D"/>
    <w:rsid w:val="008E2F61"/>
    <w:rsid w:val="00973B2B"/>
    <w:rsid w:val="009A0A0E"/>
    <w:rsid w:val="009B0E4A"/>
    <w:rsid w:val="00A14E88"/>
    <w:rsid w:val="00A31269"/>
    <w:rsid w:val="00A4383B"/>
    <w:rsid w:val="00A7312E"/>
    <w:rsid w:val="00A904C9"/>
    <w:rsid w:val="00AC5DED"/>
    <w:rsid w:val="00AE04C6"/>
    <w:rsid w:val="00B5545B"/>
    <w:rsid w:val="00B66A36"/>
    <w:rsid w:val="00B95C2B"/>
    <w:rsid w:val="00C0627C"/>
    <w:rsid w:val="00C10FFE"/>
    <w:rsid w:val="00C32283"/>
    <w:rsid w:val="00C81B37"/>
    <w:rsid w:val="00C92587"/>
    <w:rsid w:val="00CE6B0E"/>
    <w:rsid w:val="00D80515"/>
    <w:rsid w:val="00D93E3B"/>
    <w:rsid w:val="00DE11D8"/>
    <w:rsid w:val="00E03296"/>
    <w:rsid w:val="00E9311A"/>
    <w:rsid w:val="00E94C56"/>
    <w:rsid w:val="00EB7E7A"/>
    <w:rsid w:val="00EF6974"/>
    <w:rsid w:val="00F0679B"/>
    <w:rsid w:val="00F1052D"/>
    <w:rsid w:val="00F24240"/>
    <w:rsid w:val="00F44F7C"/>
    <w:rsid w:val="00F5712A"/>
    <w:rsid w:val="00F64352"/>
    <w:rsid w:val="00F9357D"/>
    <w:rsid w:val="00FB4BC3"/>
    <w:rsid w:val="00FC6167"/>
    <w:rsid w:val="00FF12E7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CD5B"/>
  <w15:docId w15:val="{DE784B34-E2CB-424B-A58E-A6881E4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B9A"/>
  </w:style>
  <w:style w:type="paragraph" w:styleId="1">
    <w:name w:val="heading 1"/>
    <w:basedOn w:val="a"/>
    <w:next w:val="a"/>
    <w:link w:val="10"/>
    <w:uiPriority w:val="9"/>
    <w:qFormat/>
    <w:rsid w:val="00382B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B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2B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382B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2B9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2B9A"/>
    <w:pPr>
      <w:spacing w:after="100"/>
      <w:ind w:left="220"/>
    </w:pPr>
  </w:style>
  <w:style w:type="paragraph" w:styleId="a5">
    <w:name w:val="TOC Heading"/>
    <w:basedOn w:val="1"/>
    <w:next w:val="a"/>
    <w:uiPriority w:val="39"/>
    <w:semiHidden/>
    <w:unhideWhenUsed/>
    <w:qFormat/>
    <w:rsid w:val="00382B9A"/>
    <w:pPr>
      <w:outlineLvl w:val="9"/>
    </w:pPr>
    <w:rPr>
      <w:lang w:eastAsia="ru-RU"/>
    </w:rPr>
  </w:style>
  <w:style w:type="character" w:customStyle="1" w:styleId="ReportMain">
    <w:name w:val="Report_Main Знак"/>
    <w:basedOn w:val="a0"/>
    <w:link w:val="ReportMain0"/>
    <w:locked/>
    <w:rsid w:val="00382B9A"/>
    <w:rPr>
      <w:rFonts w:ascii="Times New Roman" w:hAnsi="Times New Roman" w:cs="Times New Roman"/>
      <w:sz w:val="24"/>
      <w:szCs w:val="24"/>
    </w:rPr>
  </w:style>
  <w:style w:type="paragraph" w:customStyle="1" w:styleId="ReportMain0">
    <w:name w:val="Report_Main"/>
    <w:basedOn w:val="a"/>
    <w:link w:val="ReportMain"/>
    <w:rsid w:val="00382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B9A"/>
    <w:rPr>
      <w:rFonts w:ascii="Tahoma" w:hAnsi="Tahoma" w:cs="Tahoma"/>
      <w:sz w:val="16"/>
      <w:szCs w:val="16"/>
    </w:rPr>
  </w:style>
  <w:style w:type="character" w:customStyle="1" w:styleId="ReportHead">
    <w:name w:val="Report_Head Знак"/>
    <w:link w:val="ReportHead0"/>
    <w:locked/>
    <w:rsid w:val="000F0EF4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F0EF4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paragraph" w:styleId="a8">
    <w:name w:val="header"/>
    <w:basedOn w:val="a"/>
    <w:link w:val="a9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4F7C"/>
  </w:style>
  <w:style w:type="paragraph" w:styleId="aa">
    <w:name w:val="footer"/>
    <w:basedOn w:val="a"/>
    <w:link w:val="ab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F7C"/>
  </w:style>
  <w:style w:type="paragraph" w:customStyle="1" w:styleId="ac">
    <w:name w:val="список с точками"/>
    <w:basedOn w:val="a"/>
    <w:rsid w:val="00334A2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973B2B"/>
    <w:pPr>
      <w:spacing w:after="0" w:line="240" w:lineRule="auto"/>
    </w:pPr>
    <w:rPr>
      <w:rFonts w:ascii="Times New Roman" w:eastAsia="Calibri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973B2B"/>
    <w:rPr>
      <w:rFonts w:ascii="Times New Roman" w:eastAsia="Calibri" w:hAnsi="Times New Roman" w:cs="Times New Roman"/>
      <w:i/>
      <w:iCs/>
    </w:rPr>
  </w:style>
  <w:style w:type="character" w:styleId="ad">
    <w:name w:val="Unresolved Mention"/>
    <w:basedOn w:val="a0"/>
    <w:uiPriority w:val="99"/>
    <w:semiHidden/>
    <w:unhideWhenUsed/>
    <w:rsid w:val="00973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10_2008_16.06.2017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su.ru/docs/official/standart/standart_101-2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19</Pages>
  <Words>3435</Words>
  <Characters>19584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47</cp:revision>
  <cp:lastPrinted>2020-02-26T09:25:00Z</cp:lastPrinted>
  <dcterms:created xsi:type="dcterms:W3CDTF">2019-05-31T09:25:00Z</dcterms:created>
  <dcterms:modified xsi:type="dcterms:W3CDTF">2024-04-18T09:32:00Z</dcterms:modified>
</cp:coreProperties>
</file>