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0EF3D" w14:textId="77777777" w:rsidR="00272D0D" w:rsidRPr="005A4553" w:rsidRDefault="00272D0D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14:paraId="41D7024D" w14:textId="77777777" w:rsidR="00272D0D" w:rsidRDefault="00272D0D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708029A6" w14:textId="77777777" w:rsidR="00537E60" w:rsidRDefault="00537E60" w:rsidP="00537E6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7FCAB1CC" w14:textId="77777777" w:rsidR="00537E60" w:rsidRDefault="00537E60" w:rsidP="00537E60">
      <w:pPr>
        <w:pStyle w:val="ReportHead"/>
        <w:suppressAutoHyphens/>
        <w:rPr>
          <w:sz w:val="24"/>
        </w:rPr>
      </w:pPr>
    </w:p>
    <w:p w14:paraId="1E13DFEA" w14:textId="77777777" w:rsidR="00537E60" w:rsidRDefault="00537E60" w:rsidP="00537E6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B81D0C5" w14:textId="77777777" w:rsidR="00537E60" w:rsidRDefault="00537E60" w:rsidP="00537E6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3E3321AF" w14:textId="77777777" w:rsidR="00537E60" w:rsidRDefault="00537E60" w:rsidP="00537E6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AA003D3" w14:textId="77777777" w:rsidR="00537E60" w:rsidRDefault="00537E60" w:rsidP="00537E60">
      <w:pPr>
        <w:pStyle w:val="ReportHead"/>
        <w:suppressAutoHyphens/>
        <w:rPr>
          <w:sz w:val="24"/>
        </w:rPr>
      </w:pPr>
    </w:p>
    <w:p w14:paraId="77BF99E7" w14:textId="77777777" w:rsidR="00537E60" w:rsidRDefault="00537E60" w:rsidP="00537E60">
      <w:pPr>
        <w:pStyle w:val="ReportHead"/>
        <w:suppressAutoHyphens/>
        <w:rPr>
          <w:sz w:val="24"/>
        </w:rPr>
      </w:pPr>
      <w:r>
        <w:rPr>
          <w:sz w:val="24"/>
        </w:rPr>
        <w:t>Кафедра прикладной математики</w:t>
      </w:r>
    </w:p>
    <w:p w14:paraId="0C803479" w14:textId="77777777" w:rsidR="00272D0D" w:rsidRPr="00476DFC" w:rsidRDefault="00272D0D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2D69BBAF" w14:textId="77777777" w:rsidR="00272D0D" w:rsidRPr="00476DFC" w:rsidRDefault="00272D0D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C51E51E" w14:textId="77777777" w:rsidR="00272D0D" w:rsidRPr="00476DFC" w:rsidRDefault="00272D0D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CCF80BE" w14:textId="77777777" w:rsidR="00272D0D" w:rsidRPr="00476DFC" w:rsidRDefault="00272D0D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F8AF8DA" w14:textId="77777777" w:rsidR="00272D0D" w:rsidRPr="00476DFC" w:rsidRDefault="00272D0D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476DFC"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5179988A" w14:textId="77777777" w:rsidR="002D31CF" w:rsidRDefault="002D31CF" w:rsidP="002D31CF">
      <w:pPr>
        <w:suppressAutoHyphens/>
        <w:jc w:val="center"/>
        <w:rPr>
          <w:rFonts w:eastAsia="Times New Roman"/>
          <w:i/>
          <w:sz w:val="28"/>
          <w:szCs w:val="28"/>
          <w:lang w:eastAsia="en-US"/>
        </w:rPr>
      </w:pPr>
    </w:p>
    <w:p w14:paraId="40DDBBB4" w14:textId="77777777" w:rsidR="00B5248C" w:rsidRDefault="00B5248C" w:rsidP="00B5248C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10.2 Математический анализ»</w:t>
      </w:r>
    </w:p>
    <w:p w14:paraId="1576AC81" w14:textId="77777777" w:rsidR="00B5248C" w:rsidRDefault="00B5248C" w:rsidP="00B5248C">
      <w:pPr>
        <w:pStyle w:val="ReportHead"/>
        <w:suppressAutoHyphens/>
        <w:rPr>
          <w:sz w:val="24"/>
        </w:rPr>
      </w:pPr>
    </w:p>
    <w:p w14:paraId="04C4889D" w14:textId="77777777" w:rsidR="00B5248C" w:rsidRDefault="00B5248C" w:rsidP="00B5248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2B9A7E9" w14:textId="77777777" w:rsidR="00B5248C" w:rsidRDefault="00B5248C" w:rsidP="00B5248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76B43F4" w14:textId="77777777" w:rsidR="00B5248C" w:rsidRDefault="00B5248C" w:rsidP="00B5248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91AA4DC" w14:textId="77777777" w:rsidR="00B5248C" w:rsidRDefault="00B5248C" w:rsidP="00B5248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14:paraId="6E3365C2" w14:textId="77777777" w:rsidR="00B5248C" w:rsidRDefault="00B5248C" w:rsidP="00B5248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4D3BB83" w14:textId="77777777" w:rsidR="00AD10B1" w:rsidRDefault="00AD10B1" w:rsidP="00AD10B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Вычислительные машины, комплексы, системы и сети</w:t>
      </w:r>
    </w:p>
    <w:p w14:paraId="09CD6A22" w14:textId="77777777" w:rsidR="00AD10B1" w:rsidRDefault="00AD10B1" w:rsidP="00AD10B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86D5027" w14:textId="77777777" w:rsidR="00B5248C" w:rsidRDefault="00B5248C" w:rsidP="00B5248C">
      <w:pPr>
        <w:pStyle w:val="ReportHead"/>
        <w:suppressAutoHyphens/>
        <w:rPr>
          <w:sz w:val="24"/>
        </w:rPr>
      </w:pPr>
    </w:p>
    <w:p w14:paraId="04A8ABAF" w14:textId="77777777" w:rsidR="00B5248C" w:rsidRDefault="00B5248C" w:rsidP="00B5248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5CEFEF0" w14:textId="77777777" w:rsidR="00B5248C" w:rsidRDefault="00B5248C" w:rsidP="00B5248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1171708" w14:textId="77777777" w:rsidR="00B5248C" w:rsidRDefault="00B5248C" w:rsidP="00B5248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DDB3936" w14:textId="77777777" w:rsidR="00B5248C" w:rsidRDefault="00B5248C" w:rsidP="00B5248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E2ECC60" w14:textId="77777777" w:rsidR="00C122B3" w:rsidRDefault="00C122B3" w:rsidP="00C122B3">
      <w:pPr>
        <w:pStyle w:val="ReportHead"/>
        <w:suppressAutoHyphens/>
        <w:rPr>
          <w:sz w:val="24"/>
        </w:rPr>
      </w:pPr>
    </w:p>
    <w:p w14:paraId="3463325A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5C8F785E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0709878B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13A1875C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36D2A02D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4957AA53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432E1309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599D14CA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7A335F06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1FD15AA0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3D8E5FE7" w14:textId="77777777" w:rsidR="00272D0D" w:rsidRPr="00E01DB3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1A01E81A" w14:textId="77777777" w:rsidR="00272D0D" w:rsidRDefault="00272D0D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5631F659" w14:textId="77777777" w:rsidR="00B5248C" w:rsidRDefault="00B5248C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55C4AA6B" w14:textId="77777777" w:rsidR="00B5248C" w:rsidRDefault="00B5248C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74CAAEE6" w14:textId="77777777" w:rsidR="00B5248C" w:rsidRPr="00E01DB3" w:rsidRDefault="00B5248C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1EA49A34" w14:textId="60CDF77A" w:rsidR="00272D0D" w:rsidRPr="00476DFC" w:rsidRDefault="00B44BCF" w:rsidP="00E01DB3">
      <w:pPr>
        <w:suppressAutoHyphens/>
        <w:jc w:val="center"/>
        <w:rPr>
          <w:rFonts w:eastAsia="Times New Roman"/>
          <w:sz w:val="28"/>
          <w:szCs w:val="28"/>
          <w:lang w:eastAsia="en-US"/>
        </w:rPr>
        <w:sectPr w:rsidR="00272D0D" w:rsidRPr="00476DFC" w:rsidSect="00C54AA7">
          <w:footerReference w:type="default" r:id="rId7"/>
          <w:pgSz w:w="11906" w:h="16838"/>
          <w:pgMar w:top="1134" w:right="567" w:bottom="1134" w:left="1418" w:header="0" w:footer="510" w:gutter="0"/>
          <w:pgNumType w:start="1"/>
          <w:cols w:space="708"/>
          <w:titlePg/>
          <w:docGrid w:linePitch="360"/>
        </w:sectPr>
      </w:pPr>
      <w:r>
        <w:rPr>
          <w:rFonts w:eastAsia="Times New Roman"/>
          <w:sz w:val="28"/>
          <w:szCs w:val="28"/>
          <w:lang w:eastAsia="en-US"/>
        </w:rPr>
        <w:t>Год набора 202</w:t>
      </w:r>
      <w:r w:rsidR="00B83BA3">
        <w:rPr>
          <w:rFonts w:eastAsia="Times New Roman"/>
          <w:sz w:val="28"/>
          <w:szCs w:val="28"/>
          <w:lang w:eastAsia="en-US"/>
        </w:rPr>
        <w:t>4</w:t>
      </w:r>
    </w:p>
    <w:p w14:paraId="2BBC7F0E" w14:textId="77777777" w:rsidR="00272D0D" w:rsidRPr="00B44BCF" w:rsidRDefault="00272D0D" w:rsidP="004269E2">
      <w:pPr>
        <w:spacing w:after="200" w:line="276" w:lineRule="auto"/>
        <w:jc w:val="both"/>
        <w:rPr>
          <w:rFonts w:eastAsia="Times New Roman"/>
          <w:lang w:eastAsia="en-US"/>
        </w:rPr>
      </w:pPr>
      <w:r w:rsidRPr="00B44BCF">
        <w:rPr>
          <w:rFonts w:eastAsia="Times New Roman"/>
          <w:lang w:eastAsia="en-US"/>
        </w:rPr>
        <w:lastRenderedPageBreak/>
        <w:t xml:space="preserve">Составитель _____________________ </w:t>
      </w:r>
      <w:r w:rsidR="002D31CF" w:rsidRPr="00B44BCF">
        <w:rPr>
          <w:rFonts w:eastAsia="Times New Roman"/>
          <w:lang w:eastAsia="en-US"/>
        </w:rPr>
        <w:t>И.В. Крючкова</w:t>
      </w:r>
    </w:p>
    <w:p w14:paraId="7962FE78" w14:textId="77777777" w:rsidR="00272D0D" w:rsidRPr="00B44BCF" w:rsidRDefault="00272D0D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14:paraId="65C93F3F" w14:textId="77777777" w:rsidR="00272D0D" w:rsidRPr="00B44BCF" w:rsidRDefault="00272D0D" w:rsidP="007673B1">
      <w:pPr>
        <w:suppressAutoHyphens/>
        <w:spacing w:line="360" w:lineRule="auto"/>
        <w:rPr>
          <w:kern w:val="1"/>
          <w:lang w:eastAsia="hi-IN" w:bidi="hi-IN"/>
        </w:rPr>
      </w:pPr>
      <w:r w:rsidRPr="00B44BCF">
        <w:rPr>
          <w:kern w:val="1"/>
          <w:lang w:eastAsia="hi-IN" w:bidi="hi-IN"/>
        </w:rPr>
        <w:t>«__</w:t>
      </w:r>
      <w:proofErr w:type="gramStart"/>
      <w:r w:rsidRPr="00B44BCF">
        <w:rPr>
          <w:kern w:val="1"/>
          <w:lang w:eastAsia="hi-IN" w:bidi="hi-IN"/>
        </w:rPr>
        <w:t>_»_</w:t>
      </w:r>
      <w:proofErr w:type="gramEnd"/>
      <w:r w:rsidRPr="00B44BCF">
        <w:rPr>
          <w:kern w:val="1"/>
          <w:lang w:eastAsia="hi-IN" w:bidi="hi-IN"/>
        </w:rPr>
        <w:t>_____________20</w:t>
      </w:r>
      <w:r w:rsidR="005B1842">
        <w:rPr>
          <w:kern w:val="1"/>
          <w:lang w:eastAsia="hi-IN" w:bidi="hi-IN"/>
        </w:rPr>
        <w:t>23</w:t>
      </w:r>
      <w:r w:rsidRPr="00B44BCF">
        <w:rPr>
          <w:kern w:val="1"/>
          <w:lang w:eastAsia="hi-IN" w:bidi="hi-IN"/>
        </w:rPr>
        <w:t>г.</w:t>
      </w:r>
    </w:p>
    <w:p w14:paraId="748C4540" w14:textId="77777777" w:rsidR="00272D0D" w:rsidRPr="00B44BCF" w:rsidRDefault="00272D0D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14:paraId="4449A1A2" w14:textId="77777777" w:rsidR="00272D0D" w:rsidRPr="00B44BCF" w:rsidRDefault="00272D0D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14:paraId="57CAA794" w14:textId="77777777" w:rsidR="00272D0D" w:rsidRPr="00B44BCF" w:rsidRDefault="00272D0D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14:paraId="148BCFE8" w14:textId="77777777" w:rsidR="00272D0D" w:rsidRPr="00B44BCF" w:rsidRDefault="00272D0D" w:rsidP="004269E2">
      <w:pPr>
        <w:spacing w:after="200" w:line="276" w:lineRule="auto"/>
        <w:jc w:val="both"/>
        <w:rPr>
          <w:rFonts w:eastAsia="Times New Roman"/>
          <w:lang w:eastAsia="en-US"/>
        </w:rPr>
      </w:pPr>
      <w:r w:rsidRPr="00B44BCF">
        <w:rPr>
          <w:rFonts w:eastAsia="Times New Roman"/>
          <w:lang w:eastAsia="en-US"/>
        </w:rPr>
        <w:t xml:space="preserve">Методические указания рассмотрены и одобрены на заседании кафедры </w:t>
      </w:r>
      <w:r w:rsidR="002D31CF" w:rsidRPr="00B44BCF">
        <w:rPr>
          <w:rFonts w:ascii="TimesNewRomanPSMT" w:hAnsi="TimesNewRomanPSMT" w:cs="TimesNewRomanPSMT"/>
        </w:rPr>
        <w:t>прикладной</w:t>
      </w:r>
      <w:r w:rsidR="00476DFC" w:rsidRPr="00B44BCF">
        <w:rPr>
          <w:rFonts w:ascii="TimesNewRomanPSMT" w:hAnsi="TimesNewRomanPSMT" w:cs="TimesNewRomanPSMT"/>
        </w:rPr>
        <w:t xml:space="preserve"> математики</w:t>
      </w:r>
    </w:p>
    <w:p w14:paraId="52B3A36A" w14:textId="77777777" w:rsidR="00272D0D" w:rsidRPr="00B44BCF" w:rsidRDefault="002D31CF" w:rsidP="007673B1">
      <w:pPr>
        <w:suppressAutoHyphens/>
        <w:spacing w:line="360" w:lineRule="auto"/>
        <w:rPr>
          <w:kern w:val="1"/>
          <w:lang w:eastAsia="hi-IN" w:bidi="hi-IN"/>
        </w:rPr>
      </w:pPr>
      <w:r w:rsidRPr="00B44BCF">
        <w:rPr>
          <w:kern w:val="1"/>
          <w:lang w:eastAsia="hi-IN" w:bidi="hi-IN"/>
        </w:rPr>
        <w:t>«__»</w:t>
      </w:r>
      <w:r w:rsidR="00272D0D" w:rsidRPr="00B44BCF">
        <w:rPr>
          <w:kern w:val="1"/>
          <w:lang w:eastAsia="hi-IN" w:bidi="hi-IN"/>
        </w:rPr>
        <w:t xml:space="preserve"> _____________ 20</w:t>
      </w:r>
      <w:r w:rsidRPr="00B44BCF">
        <w:rPr>
          <w:kern w:val="1"/>
          <w:lang w:eastAsia="hi-IN" w:bidi="hi-IN"/>
        </w:rPr>
        <w:t>__</w:t>
      </w:r>
      <w:r w:rsidR="00272D0D" w:rsidRPr="00B44BCF">
        <w:rPr>
          <w:kern w:val="1"/>
          <w:lang w:eastAsia="hi-IN" w:bidi="hi-IN"/>
        </w:rPr>
        <w:t xml:space="preserve"> г.           протокол № _</w:t>
      </w:r>
    </w:p>
    <w:p w14:paraId="5090F2D2" w14:textId="77777777" w:rsidR="00272D0D" w:rsidRPr="00B44BCF" w:rsidRDefault="00272D0D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14:paraId="63C04FE8" w14:textId="77777777" w:rsidR="00272D0D" w:rsidRPr="00B44BCF" w:rsidRDefault="00272D0D" w:rsidP="004269E2">
      <w:pPr>
        <w:spacing w:after="200" w:line="276" w:lineRule="auto"/>
        <w:jc w:val="both"/>
        <w:rPr>
          <w:rFonts w:eastAsia="Times New Roman"/>
          <w:lang w:eastAsia="en-US"/>
        </w:rPr>
      </w:pPr>
      <w:r w:rsidRPr="00B44BCF">
        <w:rPr>
          <w:rFonts w:eastAsia="Times New Roman"/>
          <w:lang w:eastAsia="en-US"/>
        </w:rPr>
        <w:t>Заведующий кафедрой ________________________</w:t>
      </w:r>
      <w:r w:rsidR="002D31CF" w:rsidRPr="00B44BCF">
        <w:rPr>
          <w:rFonts w:eastAsia="Times New Roman"/>
          <w:lang w:eastAsia="en-US"/>
        </w:rPr>
        <w:t xml:space="preserve">И.П. </w:t>
      </w:r>
      <w:proofErr w:type="spellStart"/>
      <w:r w:rsidR="002D31CF" w:rsidRPr="00B44BCF">
        <w:rPr>
          <w:rFonts w:eastAsia="Times New Roman"/>
          <w:lang w:eastAsia="en-US"/>
        </w:rPr>
        <w:t>Болодурина</w:t>
      </w:r>
      <w:proofErr w:type="spellEnd"/>
    </w:p>
    <w:p w14:paraId="63C66D84" w14:textId="77777777" w:rsidR="00272D0D" w:rsidRPr="00B44BCF" w:rsidRDefault="00272D0D" w:rsidP="004269E2">
      <w:pPr>
        <w:jc w:val="both"/>
        <w:rPr>
          <w:snapToGrid w:val="0"/>
        </w:rPr>
      </w:pPr>
    </w:p>
    <w:p w14:paraId="4E6452EB" w14:textId="77777777" w:rsidR="00272D0D" w:rsidRPr="00B44BCF" w:rsidRDefault="00272D0D" w:rsidP="004269E2">
      <w:pPr>
        <w:jc w:val="both"/>
        <w:rPr>
          <w:snapToGrid w:val="0"/>
        </w:rPr>
      </w:pPr>
    </w:p>
    <w:p w14:paraId="79CDE5C6" w14:textId="77777777" w:rsidR="00272D0D" w:rsidRPr="00B44BCF" w:rsidRDefault="00272D0D" w:rsidP="004269E2">
      <w:pPr>
        <w:jc w:val="both"/>
        <w:rPr>
          <w:snapToGrid w:val="0"/>
        </w:rPr>
      </w:pPr>
    </w:p>
    <w:p w14:paraId="6AF4C60D" w14:textId="77777777" w:rsidR="00272D0D" w:rsidRPr="00B44BCF" w:rsidRDefault="00272D0D" w:rsidP="004269E2">
      <w:pPr>
        <w:jc w:val="both"/>
        <w:rPr>
          <w:snapToGrid w:val="0"/>
        </w:rPr>
      </w:pPr>
    </w:p>
    <w:p w14:paraId="4B5EDAEE" w14:textId="77777777" w:rsidR="00272D0D" w:rsidRPr="00B44BCF" w:rsidRDefault="00272D0D" w:rsidP="004269E2">
      <w:pPr>
        <w:jc w:val="both"/>
        <w:rPr>
          <w:snapToGrid w:val="0"/>
        </w:rPr>
      </w:pPr>
    </w:p>
    <w:p w14:paraId="1101C032" w14:textId="77777777" w:rsidR="00272D0D" w:rsidRPr="00B44BCF" w:rsidRDefault="00272D0D" w:rsidP="004269E2">
      <w:pPr>
        <w:jc w:val="both"/>
        <w:rPr>
          <w:snapToGrid w:val="0"/>
        </w:rPr>
      </w:pPr>
    </w:p>
    <w:p w14:paraId="0B36E894" w14:textId="77777777" w:rsidR="00272D0D" w:rsidRPr="00B44BCF" w:rsidRDefault="00272D0D" w:rsidP="004269E2">
      <w:pPr>
        <w:jc w:val="both"/>
        <w:rPr>
          <w:snapToGrid w:val="0"/>
        </w:rPr>
      </w:pPr>
    </w:p>
    <w:p w14:paraId="548521E6" w14:textId="77777777" w:rsidR="00272D0D" w:rsidRPr="00B44BCF" w:rsidRDefault="00272D0D" w:rsidP="004269E2">
      <w:pPr>
        <w:jc w:val="both"/>
        <w:rPr>
          <w:snapToGrid w:val="0"/>
        </w:rPr>
      </w:pPr>
    </w:p>
    <w:p w14:paraId="12724DDF" w14:textId="77777777" w:rsidR="00272D0D" w:rsidRPr="00B44BCF" w:rsidRDefault="00272D0D" w:rsidP="004269E2">
      <w:pPr>
        <w:jc w:val="both"/>
        <w:rPr>
          <w:snapToGrid w:val="0"/>
        </w:rPr>
      </w:pPr>
    </w:p>
    <w:p w14:paraId="46222B45" w14:textId="77777777" w:rsidR="00272D0D" w:rsidRPr="00B44BCF" w:rsidRDefault="00272D0D" w:rsidP="004269E2">
      <w:pPr>
        <w:jc w:val="both"/>
        <w:rPr>
          <w:snapToGrid w:val="0"/>
        </w:rPr>
      </w:pPr>
    </w:p>
    <w:p w14:paraId="27E2C5F1" w14:textId="77777777" w:rsidR="00272D0D" w:rsidRPr="00B44BCF" w:rsidRDefault="00272D0D" w:rsidP="004269E2">
      <w:pPr>
        <w:jc w:val="both"/>
        <w:rPr>
          <w:snapToGrid w:val="0"/>
        </w:rPr>
      </w:pPr>
    </w:p>
    <w:p w14:paraId="41D07A27" w14:textId="77777777" w:rsidR="00272D0D" w:rsidRPr="00B44BCF" w:rsidRDefault="00272D0D" w:rsidP="004269E2">
      <w:pPr>
        <w:jc w:val="both"/>
        <w:rPr>
          <w:snapToGrid w:val="0"/>
        </w:rPr>
      </w:pPr>
    </w:p>
    <w:p w14:paraId="75EB0E92" w14:textId="77777777" w:rsidR="00272D0D" w:rsidRPr="00B44BCF" w:rsidRDefault="00272D0D" w:rsidP="004269E2">
      <w:pPr>
        <w:jc w:val="both"/>
        <w:rPr>
          <w:snapToGrid w:val="0"/>
        </w:rPr>
      </w:pPr>
    </w:p>
    <w:p w14:paraId="559AE02A" w14:textId="77777777" w:rsidR="00272D0D" w:rsidRPr="00B44BCF" w:rsidRDefault="00272D0D" w:rsidP="004269E2">
      <w:pPr>
        <w:jc w:val="both"/>
        <w:rPr>
          <w:snapToGrid w:val="0"/>
        </w:rPr>
      </w:pPr>
    </w:p>
    <w:p w14:paraId="31967F1B" w14:textId="77777777" w:rsidR="00272D0D" w:rsidRPr="00B44BCF" w:rsidRDefault="00272D0D" w:rsidP="004269E2">
      <w:pPr>
        <w:jc w:val="both"/>
        <w:rPr>
          <w:snapToGrid w:val="0"/>
        </w:rPr>
      </w:pPr>
    </w:p>
    <w:p w14:paraId="7596EC19" w14:textId="77777777" w:rsidR="00272D0D" w:rsidRPr="00B44BCF" w:rsidRDefault="00272D0D" w:rsidP="004269E2">
      <w:pPr>
        <w:jc w:val="both"/>
        <w:rPr>
          <w:snapToGrid w:val="0"/>
        </w:rPr>
      </w:pPr>
    </w:p>
    <w:p w14:paraId="39EC6B40" w14:textId="77777777" w:rsidR="00272D0D" w:rsidRPr="00B44BCF" w:rsidRDefault="00272D0D" w:rsidP="004269E2">
      <w:pPr>
        <w:jc w:val="both"/>
        <w:rPr>
          <w:snapToGrid w:val="0"/>
        </w:rPr>
      </w:pPr>
    </w:p>
    <w:p w14:paraId="3DDB4CF1" w14:textId="77777777" w:rsidR="00272D0D" w:rsidRPr="00B44BCF" w:rsidRDefault="00272D0D" w:rsidP="004269E2">
      <w:pPr>
        <w:jc w:val="both"/>
        <w:rPr>
          <w:snapToGrid w:val="0"/>
        </w:rPr>
      </w:pPr>
    </w:p>
    <w:p w14:paraId="21239976" w14:textId="77777777" w:rsidR="00272D0D" w:rsidRPr="00B44BCF" w:rsidRDefault="00272D0D" w:rsidP="004269E2">
      <w:pPr>
        <w:jc w:val="both"/>
        <w:rPr>
          <w:snapToGrid w:val="0"/>
        </w:rPr>
      </w:pPr>
    </w:p>
    <w:p w14:paraId="6DC30A86" w14:textId="77777777" w:rsidR="00272D0D" w:rsidRPr="00B44BCF" w:rsidRDefault="00272D0D" w:rsidP="004269E2">
      <w:pPr>
        <w:jc w:val="both"/>
        <w:rPr>
          <w:snapToGrid w:val="0"/>
        </w:rPr>
      </w:pPr>
    </w:p>
    <w:p w14:paraId="6E779B88" w14:textId="77777777" w:rsidR="00272D0D" w:rsidRPr="00B44BCF" w:rsidRDefault="00272D0D" w:rsidP="004269E2">
      <w:pPr>
        <w:jc w:val="both"/>
        <w:rPr>
          <w:snapToGrid w:val="0"/>
        </w:rPr>
      </w:pPr>
    </w:p>
    <w:p w14:paraId="7D969D20" w14:textId="77777777" w:rsidR="00272D0D" w:rsidRPr="00B44BCF" w:rsidRDefault="00272D0D" w:rsidP="004269E2">
      <w:pPr>
        <w:jc w:val="both"/>
        <w:rPr>
          <w:snapToGrid w:val="0"/>
        </w:rPr>
      </w:pPr>
    </w:p>
    <w:p w14:paraId="1616C40C" w14:textId="77777777" w:rsidR="00272D0D" w:rsidRPr="00B44BCF" w:rsidRDefault="00272D0D" w:rsidP="005A4553">
      <w:pPr>
        <w:jc w:val="both"/>
        <w:rPr>
          <w:lang w:eastAsia="en-US"/>
        </w:rPr>
      </w:pPr>
      <w:r w:rsidRPr="00B44BCF">
        <w:rPr>
          <w:rFonts w:eastAsia="Times New Roman"/>
          <w:lang w:eastAsia="en-US"/>
        </w:rPr>
        <w:t>Методические указания явля</w:t>
      </w:r>
      <w:r w:rsidR="00476DFC" w:rsidRPr="00B44BCF">
        <w:rPr>
          <w:rFonts w:eastAsia="Times New Roman"/>
          <w:lang w:eastAsia="en-US"/>
        </w:rPr>
        <w:t>ю</w:t>
      </w:r>
      <w:r w:rsidRPr="00B44BCF">
        <w:rPr>
          <w:rFonts w:eastAsia="Times New Roman"/>
          <w:lang w:eastAsia="en-US"/>
        </w:rPr>
        <w:t>тся приложением к рабочей программе по дисциплине «</w:t>
      </w:r>
      <w:r w:rsidR="00537E60" w:rsidRPr="00B44BCF">
        <w:t xml:space="preserve">Математический анализ», </w:t>
      </w:r>
      <w:r w:rsidRPr="00B44BCF">
        <w:rPr>
          <w:rFonts w:eastAsia="Times New Roman"/>
          <w:lang w:eastAsia="en-US"/>
        </w:rPr>
        <w:t>зарегистрированной в ЦИТ под учетным номером</w:t>
      </w:r>
      <w:r w:rsidR="00476DFC" w:rsidRPr="00B44BCF">
        <w:rPr>
          <w:rFonts w:eastAsia="Times New Roman"/>
          <w:lang w:eastAsia="en-US"/>
        </w:rPr>
        <w:t xml:space="preserve"> №</w:t>
      </w:r>
      <w:r w:rsidR="00DA5EB8" w:rsidRPr="00B44BCF">
        <w:rPr>
          <w:rFonts w:eastAsia="Times New Roman"/>
          <w:lang w:eastAsia="en-US"/>
        </w:rPr>
        <w:t>________</w:t>
      </w:r>
    </w:p>
    <w:p w14:paraId="026BB7BC" w14:textId="77777777" w:rsidR="002D31CF" w:rsidRPr="00B44BCF" w:rsidRDefault="00272D0D" w:rsidP="002D31CF">
      <w:pPr>
        <w:spacing w:after="200" w:line="276" w:lineRule="auto"/>
        <w:jc w:val="both"/>
        <w:rPr>
          <w:snapToGrid w:val="0"/>
        </w:rPr>
      </w:pPr>
      <w:r w:rsidRPr="00B44BCF">
        <w:rPr>
          <w:snapToGrid w:val="0"/>
        </w:rPr>
        <w:br w:type="page"/>
      </w:r>
    </w:p>
    <w:p w14:paraId="797463B0" w14:textId="77777777" w:rsidR="002D31CF" w:rsidRPr="00B44BCF" w:rsidRDefault="002D31CF" w:rsidP="002D31CF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B44BCF">
        <w:rPr>
          <w:b/>
          <w:color w:val="000000"/>
          <w:spacing w:val="7"/>
        </w:rPr>
        <w:lastRenderedPageBreak/>
        <w:t>Содержание</w:t>
      </w:r>
    </w:p>
    <w:p w14:paraId="01214038" w14:textId="77777777" w:rsidR="002D31CF" w:rsidRPr="00B44BCF" w:rsidRDefault="002D31CF" w:rsidP="00A27872"/>
    <w:p w14:paraId="73A95053" w14:textId="77777777" w:rsidR="00A27872" w:rsidRPr="00B44BCF" w:rsidRDefault="00A27872" w:rsidP="00A27872"/>
    <w:tbl>
      <w:tblPr>
        <w:tblW w:w="0" w:type="auto"/>
        <w:tblLook w:val="04A0" w:firstRow="1" w:lastRow="0" w:firstColumn="1" w:lastColumn="0" w:noHBand="0" w:noVBand="1"/>
      </w:tblPr>
      <w:tblGrid>
        <w:gridCol w:w="8982"/>
        <w:gridCol w:w="656"/>
      </w:tblGrid>
      <w:tr w:rsidR="00A27872" w:rsidRPr="00B44BCF" w14:paraId="57195A82" w14:textId="77777777" w:rsidTr="00886B01">
        <w:tc>
          <w:tcPr>
            <w:tcW w:w="9180" w:type="dxa"/>
            <w:shd w:val="clear" w:color="auto" w:fill="auto"/>
          </w:tcPr>
          <w:p w14:paraId="417B71E5" w14:textId="77777777" w:rsidR="00A27872" w:rsidRPr="00B44BCF" w:rsidRDefault="00A27872" w:rsidP="00A27872">
            <w:r w:rsidRPr="00B44BCF">
              <w:t>1 Методические указания по лекционным занятиям……………...…………</w:t>
            </w:r>
          </w:p>
        </w:tc>
        <w:tc>
          <w:tcPr>
            <w:tcW w:w="674" w:type="dxa"/>
            <w:shd w:val="clear" w:color="auto" w:fill="auto"/>
          </w:tcPr>
          <w:p w14:paraId="37CD393B" w14:textId="77777777" w:rsidR="00A27872" w:rsidRPr="00B44BCF" w:rsidRDefault="00A27872" w:rsidP="00A27872">
            <w:r w:rsidRPr="00B44BCF">
              <w:t>4</w:t>
            </w:r>
          </w:p>
        </w:tc>
      </w:tr>
      <w:tr w:rsidR="00A27872" w:rsidRPr="00B44BCF" w14:paraId="6F77BB22" w14:textId="77777777" w:rsidTr="00886B01">
        <w:tc>
          <w:tcPr>
            <w:tcW w:w="9180" w:type="dxa"/>
            <w:shd w:val="clear" w:color="auto" w:fill="auto"/>
          </w:tcPr>
          <w:p w14:paraId="02B21169" w14:textId="77777777" w:rsidR="00A27872" w:rsidRPr="00B44BCF" w:rsidRDefault="00A27872" w:rsidP="00A27872">
            <w:r w:rsidRPr="00B44BCF">
              <w:t>2 Методические указания по практическим занятиям</w:t>
            </w:r>
            <w:r w:rsidRPr="00B44BCF">
              <w:tab/>
              <w:t xml:space="preserve"> ……………</w:t>
            </w:r>
            <w:proofErr w:type="gramStart"/>
            <w:r w:rsidRPr="00B44BCF">
              <w:t>…….</w:t>
            </w:r>
            <w:proofErr w:type="gramEnd"/>
            <w:r w:rsidRPr="00B44BCF">
              <w:t>.…</w:t>
            </w:r>
          </w:p>
        </w:tc>
        <w:tc>
          <w:tcPr>
            <w:tcW w:w="674" w:type="dxa"/>
            <w:shd w:val="clear" w:color="auto" w:fill="auto"/>
          </w:tcPr>
          <w:p w14:paraId="04529701" w14:textId="77777777" w:rsidR="00A27872" w:rsidRPr="00B44BCF" w:rsidRDefault="00B44BCF" w:rsidP="00A27872">
            <w:r>
              <w:t>4</w:t>
            </w:r>
          </w:p>
        </w:tc>
      </w:tr>
      <w:tr w:rsidR="00A27872" w:rsidRPr="00B44BCF" w14:paraId="6FB507F2" w14:textId="77777777" w:rsidTr="00886B01">
        <w:tc>
          <w:tcPr>
            <w:tcW w:w="9180" w:type="dxa"/>
            <w:shd w:val="clear" w:color="auto" w:fill="auto"/>
          </w:tcPr>
          <w:p w14:paraId="5F52F9E8" w14:textId="77777777" w:rsidR="00A27872" w:rsidRPr="00B44BCF" w:rsidRDefault="00A27872" w:rsidP="00A27872">
            <w:r w:rsidRPr="00B44BCF">
              <w:t>3 Методические указания по самостоятельной работе ………………</w:t>
            </w:r>
            <w:proofErr w:type="gramStart"/>
            <w:r w:rsidRPr="00B44BCF">
              <w:t>…….</w:t>
            </w:r>
            <w:proofErr w:type="gramEnd"/>
            <w:r w:rsidRPr="00B44BCF">
              <w:t>.</w:t>
            </w:r>
          </w:p>
        </w:tc>
        <w:tc>
          <w:tcPr>
            <w:tcW w:w="674" w:type="dxa"/>
            <w:shd w:val="clear" w:color="auto" w:fill="auto"/>
          </w:tcPr>
          <w:p w14:paraId="0D4A1FDD" w14:textId="77777777" w:rsidR="00A27872" w:rsidRPr="00B44BCF" w:rsidRDefault="00B44BCF" w:rsidP="00A27872">
            <w:r>
              <w:t>5</w:t>
            </w:r>
          </w:p>
        </w:tc>
      </w:tr>
      <w:tr w:rsidR="00A27872" w:rsidRPr="00B44BCF" w14:paraId="3273FC3F" w14:textId="77777777" w:rsidTr="00886B01">
        <w:tc>
          <w:tcPr>
            <w:tcW w:w="9180" w:type="dxa"/>
            <w:shd w:val="clear" w:color="auto" w:fill="auto"/>
          </w:tcPr>
          <w:p w14:paraId="0EFEC4A1" w14:textId="77777777" w:rsidR="002F1B89" w:rsidRPr="00B44BCF" w:rsidRDefault="00A27872" w:rsidP="0053546A">
            <w:pPr>
              <w:pStyle w:val="1"/>
              <w:spacing w:before="0" w:after="0"/>
              <w:ind w:firstLine="0"/>
              <w:rPr>
                <w:b w:val="0"/>
                <w:sz w:val="24"/>
                <w:szCs w:val="24"/>
              </w:rPr>
            </w:pPr>
            <w:r w:rsidRPr="00B44BCF">
              <w:rPr>
                <w:b w:val="0"/>
                <w:sz w:val="24"/>
                <w:szCs w:val="24"/>
              </w:rPr>
              <w:t xml:space="preserve">3.1 Методические указания по проработке и </w:t>
            </w:r>
            <w:proofErr w:type="gramStart"/>
            <w:r w:rsidRPr="00B44BCF">
              <w:rPr>
                <w:b w:val="0"/>
                <w:sz w:val="24"/>
                <w:szCs w:val="24"/>
              </w:rPr>
              <w:t>повторению  теоретического</w:t>
            </w:r>
            <w:proofErr w:type="gramEnd"/>
            <w:r w:rsidRPr="00B44BCF">
              <w:rPr>
                <w:b w:val="0"/>
                <w:sz w:val="24"/>
                <w:szCs w:val="24"/>
              </w:rPr>
              <w:t xml:space="preserve"> материала  (лекции,  учебники, учебные  </w:t>
            </w:r>
          </w:p>
          <w:p w14:paraId="5ECA15C0" w14:textId="77777777" w:rsidR="00A27872" w:rsidRPr="00B44BCF" w:rsidRDefault="00A27872" w:rsidP="0053546A">
            <w:pPr>
              <w:pStyle w:val="1"/>
              <w:spacing w:before="0" w:after="0"/>
              <w:ind w:firstLine="0"/>
              <w:rPr>
                <w:b w:val="0"/>
                <w:sz w:val="24"/>
                <w:szCs w:val="24"/>
              </w:rPr>
            </w:pPr>
            <w:r w:rsidRPr="00B44BCF">
              <w:rPr>
                <w:b w:val="0"/>
                <w:sz w:val="24"/>
                <w:szCs w:val="24"/>
              </w:rPr>
              <w:t>пособия и т.д.)</w:t>
            </w:r>
            <w:r w:rsidR="002F1B89" w:rsidRPr="00B44BCF">
              <w:rPr>
                <w:b w:val="0"/>
                <w:sz w:val="24"/>
                <w:szCs w:val="24"/>
              </w:rPr>
              <w:t xml:space="preserve">  ……..</w:t>
            </w:r>
            <w:r w:rsidRPr="00B44BCF">
              <w:rPr>
                <w:b w:val="0"/>
                <w:sz w:val="24"/>
                <w:szCs w:val="24"/>
              </w:rPr>
              <w:t>…………………………..………………………………</w:t>
            </w:r>
          </w:p>
        </w:tc>
        <w:tc>
          <w:tcPr>
            <w:tcW w:w="674" w:type="dxa"/>
            <w:shd w:val="clear" w:color="auto" w:fill="auto"/>
          </w:tcPr>
          <w:p w14:paraId="09B1489C" w14:textId="77777777" w:rsidR="00A27872" w:rsidRPr="00B44BCF" w:rsidRDefault="00A27872" w:rsidP="00A27872"/>
          <w:p w14:paraId="713B44B0" w14:textId="77777777" w:rsidR="00A27872" w:rsidRPr="00B44BCF" w:rsidRDefault="00A27872" w:rsidP="00A27872"/>
          <w:p w14:paraId="09C700BD" w14:textId="77777777" w:rsidR="00A27872" w:rsidRPr="00B44BCF" w:rsidRDefault="00B44BCF" w:rsidP="00A27872">
            <w:r>
              <w:t>5</w:t>
            </w:r>
          </w:p>
        </w:tc>
      </w:tr>
      <w:tr w:rsidR="00A27872" w:rsidRPr="00B44BCF" w14:paraId="76BC5784" w14:textId="77777777" w:rsidTr="00886B01">
        <w:tc>
          <w:tcPr>
            <w:tcW w:w="9180" w:type="dxa"/>
            <w:shd w:val="clear" w:color="auto" w:fill="auto"/>
          </w:tcPr>
          <w:p w14:paraId="26A0CF76" w14:textId="77777777" w:rsidR="00A27872" w:rsidRPr="00B44BCF" w:rsidRDefault="00A27872" w:rsidP="00A27872">
            <w:r w:rsidRPr="00B44BCF">
              <w:t xml:space="preserve">3.2 Методические указания по подготовке к практическим занятиям </w:t>
            </w:r>
            <w:proofErr w:type="gramStart"/>
            <w:r w:rsidRPr="00B44BCF">
              <w:t>…….</w:t>
            </w:r>
            <w:proofErr w:type="gramEnd"/>
            <w:r w:rsidRPr="00B44BCF">
              <w:t>.</w:t>
            </w:r>
          </w:p>
        </w:tc>
        <w:tc>
          <w:tcPr>
            <w:tcW w:w="674" w:type="dxa"/>
            <w:shd w:val="clear" w:color="auto" w:fill="auto"/>
          </w:tcPr>
          <w:p w14:paraId="02439BCA" w14:textId="77777777" w:rsidR="00A27872" w:rsidRPr="00B44BCF" w:rsidRDefault="00B44BCF" w:rsidP="00A27872">
            <w:r>
              <w:t>6</w:t>
            </w:r>
          </w:p>
        </w:tc>
      </w:tr>
      <w:tr w:rsidR="00A27872" w:rsidRPr="00B44BCF" w14:paraId="7F127592" w14:textId="77777777" w:rsidTr="00886B01">
        <w:tc>
          <w:tcPr>
            <w:tcW w:w="9180" w:type="dxa"/>
            <w:shd w:val="clear" w:color="auto" w:fill="auto"/>
          </w:tcPr>
          <w:p w14:paraId="32765991" w14:textId="77777777" w:rsidR="00A27872" w:rsidRPr="00B44BCF" w:rsidRDefault="00A27872" w:rsidP="00A27872">
            <w:r w:rsidRPr="00B44BCF">
              <w:t>4 Методические указания по промежуточной аттестации ……………</w:t>
            </w:r>
            <w:proofErr w:type="gramStart"/>
            <w:r w:rsidRPr="00B44BCF">
              <w:t>…….</w:t>
            </w:r>
            <w:proofErr w:type="gramEnd"/>
            <w:r w:rsidRPr="00B44BCF">
              <w:t>.</w:t>
            </w:r>
          </w:p>
        </w:tc>
        <w:tc>
          <w:tcPr>
            <w:tcW w:w="674" w:type="dxa"/>
            <w:shd w:val="clear" w:color="auto" w:fill="auto"/>
          </w:tcPr>
          <w:p w14:paraId="0156EEC4" w14:textId="77777777" w:rsidR="00A27872" w:rsidRPr="00B44BCF" w:rsidRDefault="00B44BCF" w:rsidP="00A27872">
            <w:r>
              <w:t>6</w:t>
            </w:r>
          </w:p>
        </w:tc>
      </w:tr>
      <w:tr w:rsidR="00A27872" w:rsidRPr="00B44BCF" w14:paraId="54757F40" w14:textId="77777777" w:rsidTr="00886B01">
        <w:tc>
          <w:tcPr>
            <w:tcW w:w="9180" w:type="dxa"/>
            <w:shd w:val="clear" w:color="auto" w:fill="auto"/>
          </w:tcPr>
          <w:p w14:paraId="02354DDE" w14:textId="77777777" w:rsidR="00A27872" w:rsidRPr="00B44BCF" w:rsidRDefault="00A27872" w:rsidP="00A27872">
            <w:r w:rsidRPr="00B44BCF">
              <w:t>4.1 Подготовка к коллоквиуму …………………………………………</w:t>
            </w:r>
            <w:proofErr w:type="gramStart"/>
            <w:r w:rsidRPr="00B44BCF">
              <w:t>…….</w:t>
            </w:r>
            <w:proofErr w:type="gramEnd"/>
            <w:r w:rsidRPr="00B44BCF">
              <w:t xml:space="preserve">. </w:t>
            </w:r>
          </w:p>
        </w:tc>
        <w:tc>
          <w:tcPr>
            <w:tcW w:w="674" w:type="dxa"/>
            <w:shd w:val="clear" w:color="auto" w:fill="auto"/>
          </w:tcPr>
          <w:p w14:paraId="51F8E4FC" w14:textId="77777777" w:rsidR="00A27872" w:rsidRPr="00B44BCF" w:rsidRDefault="00B44BCF" w:rsidP="00B44BCF">
            <w:r>
              <w:t>6</w:t>
            </w:r>
          </w:p>
        </w:tc>
      </w:tr>
      <w:tr w:rsidR="00A27872" w:rsidRPr="00B44BCF" w14:paraId="763DBC7A" w14:textId="77777777" w:rsidTr="00886B01">
        <w:tc>
          <w:tcPr>
            <w:tcW w:w="9180" w:type="dxa"/>
            <w:shd w:val="clear" w:color="auto" w:fill="auto"/>
          </w:tcPr>
          <w:p w14:paraId="3A9F93B7" w14:textId="77777777" w:rsidR="00A27872" w:rsidRPr="00B44BCF" w:rsidRDefault="00A27872" w:rsidP="00886B01">
            <w:r w:rsidRPr="00B44BCF">
              <w:t xml:space="preserve">4.2 Подготовка к </w:t>
            </w:r>
            <w:r w:rsidR="00886B01" w:rsidRPr="00B44BCF">
              <w:t xml:space="preserve">аудиторным </w:t>
            </w:r>
            <w:r w:rsidRPr="00B44BCF">
              <w:t>контрольным работам ……………</w:t>
            </w:r>
            <w:proofErr w:type="gramStart"/>
            <w:r w:rsidRPr="00B44BCF">
              <w:t>……</w:t>
            </w:r>
            <w:r w:rsidR="00886B01" w:rsidRPr="00B44BCF">
              <w:t>.</w:t>
            </w:r>
            <w:proofErr w:type="gramEnd"/>
            <w:r w:rsidR="00886B01" w:rsidRPr="00B44BCF">
              <w:t>.</w:t>
            </w:r>
            <w:r w:rsidRPr="00B44BCF">
              <w:t>…..</w:t>
            </w:r>
          </w:p>
        </w:tc>
        <w:tc>
          <w:tcPr>
            <w:tcW w:w="674" w:type="dxa"/>
            <w:shd w:val="clear" w:color="auto" w:fill="auto"/>
          </w:tcPr>
          <w:p w14:paraId="16F2A8AD" w14:textId="77777777" w:rsidR="00A27872" w:rsidRPr="00B44BCF" w:rsidRDefault="00B44BCF" w:rsidP="00A27872">
            <w:r>
              <w:t>7</w:t>
            </w:r>
          </w:p>
        </w:tc>
      </w:tr>
      <w:tr w:rsidR="00886B01" w:rsidRPr="00B44BCF" w14:paraId="588CD79C" w14:textId="77777777" w:rsidTr="00886B01">
        <w:tc>
          <w:tcPr>
            <w:tcW w:w="9180" w:type="dxa"/>
            <w:shd w:val="clear" w:color="auto" w:fill="auto"/>
          </w:tcPr>
          <w:p w14:paraId="39748709" w14:textId="77777777" w:rsidR="00886B01" w:rsidRPr="00B44BCF" w:rsidRDefault="00886B01" w:rsidP="00886B01">
            <w:pPr>
              <w:keepNext/>
              <w:keepLines/>
              <w:jc w:val="both"/>
              <w:outlineLvl w:val="1"/>
            </w:pPr>
            <w:r w:rsidRPr="00B44BCF">
              <w:t>4.3 Методические указания по выполнению домашней контрольной работы (индивидуального домашнего задания) ………………………</w:t>
            </w:r>
            <w:proofErr w:type="gramStart"/>
            <w:r w:rsidRPr="00B44BCF">
              <w:t>…….</w:t>
            </w:r>
            <w:proofErr w:type="gramEnd"/>
            <w:r w:rsidRPr="00B44BCF">
              <w:t>.</w:t>
            </w:r>
          </w:p>
        </w:tc>
        <w:tc>
          <w:tcPr>
            <w:tcW w:w="674" w:type="dxa"/>
            <w:shd w:val="clear" w:color="auto" w:fill="auto"/>
          </w:tcPr>
          <w:p w14:paraId="466D41B4" w14:textId="77777777" w:rsidR="00886B01" w:rsidRPr="00B44BCF" w:rsidRDefault="00886B01" w:rsidP="00A27872"/>
          <w:p w14:paraId="687E83A2" w14:textId="77777777" w:rsidR="00886B01" w:rsidRPr="00B44BCF" w:rsidRDefault="00B44BCF" w:rsidP="00A27872">
            <w:r>
              <w:t>7</w:t>
            </w:r>
          </w:p>
        </w:tc>
      </w:tr>
      <w:tr w:rsidR="00886B01" w:rsidRPr="00B44BCF" w14:paraId="304F9070" w14:textId="77777777" w:rsidTr="00886B01">
        <w:tc>
          <w:tcPr>
            <w:tcW w:w="9180" w:type="dxa"/>
            <w:shd w:val="clear" w:color="auto" w:fill="auto"/>
          </w:tcPr>
          <w:p w14:paraId="2E385BE2" w14:textId="77777777" w:rsidR="00886B01" w:rsidRPr="00B44BCF" w:rsidRDefault="00886B01" w:rsidP="00965013">
            <w:r w:rsidRPr="00B44BCF">
              <w:t>4.</w:t>
            </w:r>
            <w:r w:rsidR="00965013" w:rsidRPr="00B44BCF">
              <w:t>4</w:t>
            </w:r>
            <w:r w:rsidRPr="00B44BCF">
              <w:t xml:space="preserve"> Зачет …………………………………………………………………</w:t>
            </w:r>
            <w:proofErr w:type="gramStart"/>
            <w:r w:rsidRPr="00B44BCF">
              <w:t>…….</w:t>
            </w:r>
            <w:proofErr w:type="gramEnd"/>
            <w:r w:rsidRPr="00B44BCF">
              <w:t>.</w:t>
            </w:r>
          </w:p>
        </w:tc>
        <w:tc>
          <w:tcPr>
            <w:tcW w:w="674" w:type="dxa"/>
            <w:shd w:val="clear" w:color="auto" w:fill="auto"/>
          </w:tcPr>
          <w:p w14:paraId="4329A945" w14:textId="77777777" w:rsidR="00886B01" w:rsidRPr="00B44BCF" w:rsidRDefault="00B44BCF" w:rsidP="00B44BCF">
            <w:r>
              <w:t>9</w:t>
            </w:r>
          </w:p>
        </w:tc>
      </w:tr>
      <w:tr w:rsidR="00886B01" w:rsidRPr="00B44BCF" w14:paraId="724D8A54" w14:textId="77777777" w:rsidTr="00886B01">
        <w:tc>
          <w:tcPr>
            <w:tcW w:w="9180" w:type="dxa"/>
            <w:shd w:val="clear" w:color="auto" w:fill="auto"/>
          </w:tcPr>
          <w:p w14:paraId="7764E064" w14:textId="77777777" w:rsidR="00886B01" w:rsidRPr="00B44BCF" w:rsidRDefault="00886B01" w:rsidP="00965013">
            <w:r w:rsidRPr="00B44BCF">
              <w:t>4.</w:t>
            </w:r>
            <w:r w:rsidR="00965013" w:rsidRPr="00B44BCF">
              <w:t>5</w:t>
            </w:r>
            <w:r w:rsidRPr="00B44BCF">
              <w:t xml:space="preserve"> Экзамен ………………………………………………………………</w:t>
            </w:r>
            <w:proofErr w:type="gramStart"/>
            <w:r w:rsidRPr="00B44BCF">
              <w:t>…….</w:t>
            </w:r>
            <w:proofErr w:type="gramEnd"/>
            <w:r w:rsidRPr="00B44BCF">
              <w:t>.</w:t>
            </w:r>
          </w:p>
        </w:tc>
        <w:tc>
          <w:tcPr>
            <w:tcW w:w="674" w:type="dxa"/>
            <w:shd w:val="clear" w:color="auto" w:fill="auto"/>
          </w:tcPr>
          <w:p w14:paraId="74015602" w14:textId="77777777" w:rsidR="00886B01" w:rsidRPr="00B44BCF" w:rsidRDefault="00886B01" w:rsidP="00B44BCF">
            <w:r w:rsidRPr="00B44BCF">
              <w:t>1</w:t>
            </w:r>
            <w:r w:rsidR="00B44BCF">
              <w:t>0</w:t>
            </w:r>
          </w:p>
        </w:tc>
      </w:tr>
    </w:tbl>
    <w:p w14:paraId="23C09F3F" w14:textId="77777777" w:rsidR="00A27872" w:rsidRPr="00B44BCF" w:rsidRDefault="00A27872" w:rsidP="00A27872"/>
    <w:p w14:paraId="2FA9E890" w14:textId="77777777" w:rsidR="00A27872" w:rsidRPr="00B44BCF" w:rsidRDefault="00A27872" w:rsidP="00A27872">
      <w:pPr>
        <w:pStyle w:val="1"/>
        <w:spacing w:line="360" w:lineRule="auto"/>
        <w:rPr>
          <w:b w:val="0"/>
          <w:sz w:val="24"/>
          <w:szCs w:val="24"/>
        </w:rPr>
      </w:pPr>
    </w:p>
    <w:p w14:paraId="244BAA64" w14:textId="77777777" w:rsidR="002D31CF" w:rsidRPr="00B44BCF" w:rsidRDefault="002D31CF" w:rsidP="002D31CF">
      <w:pPr>
        <w:pStyle w:val="1"/>
        <w:spacing w:line="360" w:lineRule="auto"/>
        <w:rPr>
          <w:sz w:val="24"/>
          <w:szCs w:val="24"/>
        </w:rPr>
      </w:pPr>
      <w:r w:rsidRPr="00B44BCF">
        <w:rPr>
          <w:b w:val="0"/>
          <w:sz w:val="24"/>
          <w:szCs w:val="24"/>
        </w:rPr>
        <w:br w:type="page"/>
      </w:r>
      <w:bookmarkStart w:id="1" w:name="_Toc10140706"/>
      <w:r w:rsidRPr="00B44BCF">
        <w:rPr>
          <w:sz w:val="24"/>
          <w:szCs w:val="24"/>
        </w:rPr>
        <w:lastRenderedPageBreak/>
        <w:t>1 Методические указания по лекционным занятиям</w:t>
      </w:r>
      <w:bookmarkEnd w:id="1"/>
    </w:p>
    <w:p w14:paraId="05D47C26" w14:textId="77777777" w:rsidR="002D31CF" w:rsidRPr="00B44BCF" w:rsidRDefault="002D31CF" w:rsidP="002D31CF">
      <w:pPr>
        <w:spacing w:line="360" w:lineRule="auto"/>
        <w:ind w:firstLine="720"/>
        <w:jc w:val="both"/>
      </w:pPr>
      <w:r w:rsidRPr="00B44BCF">
        <w:t xml:space="preserve">На лекционных занятиях студенты получают систематизированные знания по дисциплине </w:t>
      </w:r>
      <w:r w:rsidRPr="00B44BCF">
        <w:rPr>
          <w:rFonts w:eastAsia="Times New Roman"/>
          <w:lang w:eastAsia="en-US"/>
        </w:rPr>
        <w:t>«</w:t>
      </w:r>
      <w:r w:rsidR="00537E60" w:rsidRPr="00B44BCF">
        <w:rPr>
          <w:rFonts w:eastAsia="Times New Roman"/>
          <w:lang w:eastAsia="en-US"/>
        </w:rPr>
        <w:t>Математический анализ</w:t>
      </w:r>
      <w:r w:rsidRPr="00B44BCF">
        <w:rPr>
          <w:rFonts w:eastAsia="Times New Roman"/>
          <w:lang w:eastAsia="en-US"/>
        </w:rPr>
        <w:t>»</w:t>
      </w:r>
      <w:r w:rsidRPr="00B44BCF">
        <w:t xml:space="preserve">. На лекционных </w:t>
      </w:r>
      <w:proofErr w:type="gramStart"/>
      <w:r w:rsidRPr="00B44BCF">
        <w:t>занятиях  акцентируется</w:t>
      </w:r>
      <w:proofErr w:type="gramEnd"/>
      <w:r w:rsidRPr="00B44BCF">
        <w:t xml:space="preserve"> внимание на наиболее важных и сложных вопросах данной дисциплины. </w:t>
      </w:r>
      <w:r w:rsidR="00496D18" w:rsidRPr="00B44BCF">
        <w:t xml:space="preserve">На </w:t>
      </w:r>
      <w:r w:rsidRPr="00B44BCF">
        <w:t>лекци</w:t>
      </w:r>
      <w:r w:rsidR="00496D18" w:rsidRPr="00B44BCF">
        <w:t>ях</w:t>
      </w:r>
      <w:r w:rsidRPr="00B44BCF">
        <w:t xml:space="preserve"> </w:t>
      </w:r>
      <w:r w:rsidR="00496D18" w:rsidRPr="00B44BCF">
        <w:t xml:space="preserve">студенты получают </w:t>
      </w:r>
      <w:proofErr w:type="gramStart"/>
      <w:r w:rsidR="00496D18" w:rsidRPr="00B44BCF">
        <w:t xml:space="preserve">рекомендации </w:t>
      </w:r>
      <w:r w:rsidRPr="00B44BCF">
        <w:t xml:space="preserve"> для</w:t>
      </w:r>
      <w:proofErr w:type="gramEnd"/>
      <w:r w:rsidRPr="00B44BCF">
        <w:t xml:space="preserve"> </w:t>
      </w:r>
      <w:r w:rsidR="00496D18" w:rsidRPr="00B44BCF">
        <w:t xml:space="preserve">дальнейшей </w:t>
      </w:r>
      <w:r w:rsidRPr="00B44BCF">
        <w:t>с</w:t>
      </w:r>
      <w:r w:rsidR="00496D18" w:rsidRPr="00B44BCF">
        <w:t>амостоятельной работы.</w:t>
      </w:r>
    </w:p>
    <w:p w14:paraId="43AB6BA9" w14:textId="77777777" w:rsidR="002D31CF" w:rsidRPr="00B44BCF" w:rsidRDefault="002D31CF" w:rsidP="002D31CF">
      <w:pPr>
        <w:spacing w:line="360" w:lineRule="auto"/>
        <w:ind w:firstLine="720"/>
        <w:jc w:val="both"/>
      </w:pPr>
      <w:r w:rsidRPr="00B44BCF">
        <w:t>Во время лекционных занятий студентам целесообразно придерживаться следующих рекомендаций:</w:t>
      </w:r>
    </w:p>
    <w:p w14:paraId="224E1288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>-</w:t>
      </w:r>
      <w:r w:rsidR="002D31CF" w:rsidRPr="00B44BCF">
        <w:t xml:space="preserve"> конспект лекций следует вести в отдельной общей тетради;</w:t>
      </w:r>
    </w:p>
    <w:p w14:paraId="2829A09B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>-</w:t>
      </w:r>
      <w:r w:rsidR="002D31CF" w:rsidRPr="00B44BCF">
        <w:t xml:space="preserve">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14:paraId="600332CC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>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14:paraId="75C0A9CD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>-</w:t>
      </w:r>
      <w:r w:rsidR="002D31CF" w:rsidRPr="00B44BCF">
        <w:t xml:space="preserve"> конспект следует вести аккуратно: формулы должны быть написаны разборчиво, определения и формулировки теорем следует выделять для того, чтобы упростить восприятие структуры изучаемого материала;</w:t>
      </w:r>
    </w:p>
    <w:p w14:paraId="7B3F1AAD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 xml:space="preserve">в случае непонимания некоторого материала, следует обратиться к преподавателю </w:t>
      </w:r>
      <w:r w:rsidR="00496D18" w:rsidRPr="00B44BCF">
        <w:t xml:space="preserve">в конце </w:t>
      </w:r>
      <w:r w:rsidR="002D31CF" w:rsidRPr="00B44BCF">
        <w:t xml:space="preserve">за разъяснением данного </w:t>
      </w:r>
      <w:proofErr w:type="gramStart"/>
      <w:r w:rsidR="002D31CF" w:rsidRPr="00B44BCF">
        <w:t xml:space="preserve">вопроса, </w:t>
      </w:r>
      <w:r w:rsidR="00496D18" w:rsidRPr="00B44BCF">
        <w:t xml:space="preserve"> когда</w:t>
      </w:r>
      <w:proofErr w:type="gramEnd"/>
      <w:r w:rsidR="00496D18" w:rsidRPr="00B44BCF">
        <w:t xml:space="preserve"> преподаватель предложит задавать вопросы. И</w:t>
      </w:r>
      <w:r w:rsidR="002D31CF" w:rsidRPr="00B44BCF">
        <w:t>наче будет не понят не только данный вопрос, но и, как правило, весь последующий теоретический материал;</w:t>
      </w:r>
    </w:p>
    <w:p w14:paraId="3EEF4CC5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>-</w:t>
      </w:r>
      <w:r w:rsidR="002D31CF" w:rsidRPr="00B44BCF">
        <w:t xml:space="preserve"> на лекцию целесообразно приносить фонд оценочных средств, чтобы сразу проверить уяснены ли все теоретические </w:t>
      </w:r>
      <w:r w:rsidR="00496D18" w:rsidRPr="00B44BCF">
        <w:t>вопросы,</w:t>
      </w:r>
      <w:r w:rsidR="002D31CF" w:rsidRPr="00B44BCF">
        <w:t xml:space="preserve"> которые могут б</w:t>
      </w:r>
      <w:r w:rsidR="00537E60" w:rsidRPr="00B44BCF">
        <w:t>ыть заданы по данному материалу.</w:t>
      </w:r>
    </w:p>
    <w:p w14:paraId="7D60E706" w14:textId="77777777" w:rsidR="002D31CF" w:rsidRPr="00B44BCF" w:rsidRDefault="002D31CF" w:rsidP="002D31CF">
      <w:pPr>
        <w:pStyle w:val="1"/>
        <w:rPr>
          <w:sz w:val="24"/>
          <w:szCs w:val="24"/>
        </w:rPr>
      </w:pPr>
      <w:bookmarkStart w:id="2" w:name="_Toc10140707"/>
      <w:r w:rsidRPr="00B44BCF">
        <w:rPr>
          <w:sz w:val="24"/>
          <w:szCs w:val="24"/>
        </w:rPr>
        <w:t>2 Методические указания по практическим занятиям</w:t>
      </w:r>
      <w:bookmarkEnd w:id="2"/>
    </w:p>
    <w:p w14:paraId="098BB9A2" w14:textId="77777777" w:rsidR="00496D18" w:rsidRPr="00B44BCF" w:rsidRDefault="00496D18" w:rsidP="00496D18"/>
    <w:p w14:paraId="505D376B" w14:textId="77777777" w:rsidR="002D31CF" w:rsidRPr="00B44BCF" w:rsidRDefault="002D31CF" w:rsidP="002D31CF">
      <w:pPr>
        <w:spacing w:line="360" w:lineRule="auto"/>
        <w:ind w:firstLine="720"/>
        <w:jc w:val="both"/>
      </w:pPr>
      <w:r w:rsidRPr="00B44BCF">
        <w:t>На практических занятиях студенты получают навыки применения теоретического материала для выполнения типовых задач и для рассмотрения возможностей использования основных методов для решения прикладных задач.</w:t>
      </w:r>
      <w:r w:rsidR="00496D18" w:rsidRPr="00B44BCF">
        <w:t xml:space="preserve"> На п</w:t>
      </w:r>
      <w:r w:rsidRPr="00B44BCF">
        <w:t>рактически</w:t>
      </w:r>
      <w:r w:rsidR="00496D18" w:rsidRPr="00B44BCF">
        <w:t>х</w:t>
      </w:r>
      <w:r w:rsidRPr="00B44BCF">
        <w:t xml:space="preserve"> занятия </w:t>
      </w:r>
      <w:r w:rsidR="00496D18" w:rsidRPr="00B44BCF">
        <w:t>студенты получают рекомендации</w:t>
      </w:r>
      <w:r w:rsidRPr="00B44BCF">
        <w:t xml:space="preserve"> для </w:t>
      </w:r>
      <w:r w:rsidR="00496D18" w:rsidRPr="00B44BCF">
        <w:t>дальнейшей</w:t>
      </w:r>
      <w:r w:rsidRPr="00B44BCF">
        <w:t xml:space="preserve"> самостоятельной работы.</w:t>
      </w:r>
    </w:p>
    <w:p w14:paraId="2323ED39" w14:textId="77777777" w:rsidR="002D31CF" w:rsidRPr="00B44BCF" w:rsidRDefault="002D31CF" w:rsidP="002D31CF">
      <w:pPr>
        <w:spacing w:line="360" w:lineRule="auto"/>
        <w:ind w:firstLine="720"/>
        <w:jc w:val="both"/>
      </w:pPr>
      <w:r w:rsidRPr="00B44BCF">
        <w:t>Во время практических занятий студентам целесообразно придерживаться следующих рекомендаций:</w:t>
      </w:r>
    </w:p>
    <w:p w14:paraId="34506605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 xml:space="preserve">- </w:t>
      </w:r>
      <w:r w:rsidR="00496D18" w:rsidRPr="00B44BCF">
        <w:t>темы практических занятий приведены в рабочей программе по дисциплине</w:t>
      </w:r>
      <w:r w:rsidRPr="00B44BCF">
        <w:t xml:space="preserve"> </w:t>
      </w:r>
      <w:r w:rsidRPr="00B44BCF">
        <w:rPr>
          <w:rFonts w:eastAsia="Times New Roman"/>
          <w:lang w:eastAsia="en-US"/>
        </w:rPr>
        <w:t>«</w:t>
      </w:r>
      <w:r w:rsidR="00537E60" w:rsidRPr="00B44BCF">
        <w:rPr>
          <w:rFonts w:eastAsia="Times New Roman"/>
          <w:lang w:eastAsia="en-US"/>
        </w:rPr>
        <w:t>Математический анализ</w:t>
      </w:r>
      <w:r w:rsidRPr="00B44BCF">
        <w:rPr>
          <w:rFonts w:eastAsia="Times New Roman"/>
          <w:lang w:eastAsia="en-US"/>
        </w:rPr>
        <w:t>»</w:t>
      </w:r>
      <w:r w:rsidR="00496D18" w:rsidRPr="00B44BCF">
        <w:t>;</w:t>
      </w:r>
    </w:p>
    <w:p w14:paraId="0B669E25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 xml:space="preserve">- </w:t>
      </w:r>
      <w:r w:rsidR="00496D18" w:rsidRPr="00B44BCF">
        <w:t>задания на практических занятиях следует выполнять в отдельной общей тетради;</w:t>
      </w:r>
    </w:p>
    <w:p w14:paraId="7ACD9A20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lastRenderedPageBreak/>
        <w:t xml:space="preserve">- </w:t>
      </w:r>
      <w:r w:rsidR="002D31CF" w:rsidRPr="00B44BCF">
        <w:t>в тетради для практических занятий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 и решения, пропущенный материал и т.д.;</w:t>
      </w:r>
    </w:p>
    <w:p w14:paraId="3C9EAFAB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>тетрадь для практических занятий следует вести аккуратно: формулы должны быть написаны разборчиво;</w:t>
      </w:r>
    </w:p>
    <w:p w14:paraId="2EC5F848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>- задания на практических занятиях необходимо стараться решить самост</w:t>
      </w:r>
      <w:r w:rsidR="00537E60" w:rsidRPr="00B44BCF">
        <w:t>о</w:t>
      </w:r>
      <w:r w:rsidRPr="00B44BCF">
        <w:t>ятельно</w:t>
      </w:r>
      <w:r w:rsidR="002D31CF" w:rsidRPr="00B44BCF">
        <w:t xml:space="preserve">, лишь время от времени сверяя результаты с ответами, полученными студентом, </w:t>
      </w:r>
      <w:r w:rsidRPr="00B44BCF">
        <w:t>решающим данное задание</w:t>
      </w:r>
      <w:r w:rsidR="002D31CF" w:rsidRPr="00B44BCF">
        <w:t xml:space="preserve"> у доски;</w:t>
      </w:r>
    </w:p>
    <w:p w14:paraId="7BD2AEBB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>при решении зада</w:t>
      </w:r>
      <w:r w:rsidRPr="00B44BCF">
        <w:t>ний</w:t>
      </w:r>
      <w:r w:rsidR="002D31CF" w:rsidRPr="00B44BCF">
        <w:t xml:space="preserve"> следует обязательно записывать все пояснения, которые необходимы по ходу решения зада</w:t>
      </w:r>
      <w:r w:rsidRPr="00B44BCF">
        <w:t>ния</w:t>
      </w:r>
      <w:r w:rsidR="002D31CF" w:rsidRPr="00B44BCF">
        <w:t>, иначе метод решения задачи быстро забудется;</w:t>
      </w:r>
    </w:p>
    <w:p w14:paraId="5C862E33" w14:textId="77777777" w:rsidR="002D31CF" w:rsidRPr="00B44BCF" w:rsidRDefault="00AD0EDC" w:rsidP="002D31CF">
      <w:pPr>
        <w:spacing w:line="360" w:lineRule="auto"/>
        <w:ind w:firstLine="720"/>
        <w:jc w:val="both"/>
      </w:pPr>
      <w:r w:rsidRPr="00B44BCF">
        <w:t xml:space="preserve"> -</w:t>
      </w:r>
      <w:r w:rsidR="002D31CF" w:rsidRPr="00B44BCF">
        <w:t>на практические занятия следует приносить: тетради для лекционных и практических занятий, задачник (Рабочая программа, раздел 5.1).</w:t>
      </w:r>
    </w:p>
    <w:p w14:paraId="22A73485" w14:textId="77777777" w:rsidR="002D31CF" w:rsidRPr="00B44BCF" w:rsidRDefault="002D31CF" w:rsidP="002D31CF">
      <w:pPr>
        <w:pStyle w:val="1"/>
        <w:rPr>
          <w:sz w:val="24"/>
          <w:szCs w:val="24"/>
        </w:rPr>
      </w:pPr>
      <w:bookmarkStart w:id="3" w:name="_Toc10140708"/>
      <w:r w:rsidRPr="00B44BCF">
        <w:rPr>
          <w:sz w:val="24"/>
          <w:szCs w:val="24"/>
        </w:rPr>
        <w:t>3 Методические указания по самостоятельной работе</w:t>
      </w:r>
      <w:bookmarkEnd w:id="3"/>
    </w:p>
    <w:p w14:paraId="03968B91" w14:textId="77777777" w:rsidR="002D31CF" w:rsidRPr="00B44BCF" w:rsidRDefault="002D31CF" w:rsidP="002D31CF">
      <w:pPr>
        <w:spacing w:line="360" w:lineRule="auto"/>
        <w:ind w:firstLine="720"/>
        <w:jc w:val="both"/>
      </w:pPr>
    </w:p>
    <w:p w14:paraId="4174E476" w14:textId="77777777" w:rsidR="00AD0EDC" w:rsidRPr="00B44BCF" w:rsidRDefault="00AD0EDC" w:rsidP="00AD0EDC">
      <w:pPr>
        <w:spacing w:line="360" w:lineRule="auto"/>
        <w:ind w:firstLine="709"/>
        <w:jc w:val="both"/>
        <w:rPr>
          <w:color w:val="000000"/>
        </w:rPr>
      </w:pPr>
      <w:bookmarkStart w:id="4" w:name="_Toc10140709"/>
      <w:r w:rsidRPr="00B44BCF">
        <w:rPr>
          <w:color w:val="000000"/>
        </w:rPr>
        <w:t>Самостоятельная работа обучающихся является важнейшим видом освоения содержания дисциплины, подготовки к практическим занятиям и к промежуточной аттестации. Сюда же относятся и самостоятельное углубленное изучение тем дисциплины. Самостоятельная работа представляет собой постоянно действующую систему, основу образовательного процесса и носит исследовательский характер, что послужит в будущем основанием для написания выпускной квалификационной работы.</w:t>
      </w:r>
    </w:p>
    <w:p w14:paraId="3C6D51D8" w14:textId="77777777" w:rsidR="002D31CF" w:rsidRPr="00B44BCF" w:rsidRDefault="002D31CF" w:rsidP="002D31CF">
      <w:pPr>
        <w:pStyle w:val="2"/>
        <w:spacing w:line="360" w:lineRule="auto"/>
        <w:rPr>
          <w:rFonts w:cs="Times New Roman"/>
          <w:sz w:val="24"/>
          <w:szCs w:val="24"/>
        </w:rPr>
      </w:pPr>
      <w:r w:rsidRPr="00B44BCF">
        <w:rPr>
          <w:rFonts w:cs="Times New Roman"/>
          <w:sz w:val="24"/>
          <w:szCs w:val="24"/>
        </w:rPr>
        <w:t>3.1 Методические указания по проработке и повторению теоретического материала (лекции, учебники, учебные пособия и т.д.)</w:t>
      </w:r>
      <w:bookmarkEnd w:id="4"/>
    </w:p>
    <w:p w14:paraId="48E9902E" w14:textId="77777777" w:rsidR="002D31CF" w:rsidRPr="00B44BCF" w:rsidRDefault="002D31CF" w:rsidP="002D31CF">
      <w:pPr>
        <w:spacing w:line="360" w:lineRule="auto"/>
        <w:ind w:firstLine="720"/>
        <w:jc w:val="both"/>
      </w:pPr>
    </w:p>
    <w:p w14:paraId="434CFDD7" w14:textId="77777777" w:rsidR="002D31CF" w:rsidRPr="00B44BCF" w:rsidRDefault="002D31CF" w:rsidP="002D31CF">
      <w:pPr>
        <w:spacing w:line="360" w:lineRule="auto"/>
        <w:ind w:firstLine="720"/>
        <w:jc w:val="both"/>
      </w:pPr>
      <w:r w:rsidRPr="00B44BCF"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14:paraId="7BB305BB" w14:textId="77777777" w:rsidR="002D31CF" w:rsidRPr="00B44BCF" w:rsidRDefault="00824DE2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 xml:space="preserve">работу над конспектом лекции следует начинать с его доработки (исправление замеченных ошибок, разъяснение непонятных фрагментов материала и </w:t>
      </w:r>
      <w:proofErr w:type="spellStart"/>
      <w:r w:rsidR="002D31CF" w:rsidRPr="00B44BCF">
        <w:t>т.д</w:t>
      </w:r>
      <w:proofErr w:type="spellEnd"/>
      <w:r w:rsidR="002D31CF" w:rsidRPr="00B44BCF">
        <w:t>)</w:t>
      </w:r>
      <w:r w:rsidRPr="00B44BCF">
        <w:t>,</w:t>
      </w:r>
      <w:r w:rsidR="002D31CF" w:rsidRPr="00B44BCF">
        <w:t xml:space="preserve"> желательно в день прочтения лекции, пока материал еще легко воспроизводим в памяти;</w:t>
      </w:r>
    </w:p>
    <w:p w14:paraId="1DEFD4F7" w14:textId="77777777" w:rsidR="002D31CF" w:rsidRPr="00B44BCF" w:rsidRDefault="00824DE2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 xml:space="preserve">готовиться к сдаче теоретической части </w:t>
      </w:r>
      <w:proofErr w:type="gramStart"/>
      <w:r w:rsidRPr="00B44BCF">
        <w:t>коллоквиума</w:t>
      </w:r>
      <w:r w:rsidR="002D31CF" w:rsidRPr="00B44BCF">
        <w:t xml:space="preserve">  целесообразно</w:t>
      </w:r>
      <w:proofErr w:type="gramEnd"/>
      <w:r w:rsidR="002D31CF" w:rsidRPr="00B44BCF">
        <w:t xml:space="preserve"> во время изучения соответствующего материала в течение всего семест</w:t>
      </w:r>
      <w:r w:rsidRPr="00B44BCF">
        <w:t>ра, записывая ответы на вопросы</w:t>
      </w:r>
      <w:r w:rsidR="002D31CF" w:rsidRPr="00B44BCF">
        <w:t>;</w:t>
      </w:r>
    </w:p>
    <w:p w14:paraId="14C9CF4A" w14:textId="77777777" w:rsidR="002D31CF" w:rsidRPr="00B44BCF" w:rsidRDefault="00824DE2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>при самостоятельной работе над теоретическим материалом применять:</w:t>
      </w:r>
    </w:p>
    <w:p w14:paraId="1D220F45" w14:textId="77777777" w:rsidR="002D31CF" w:rsidRPr="00B44BCF" w:rsidRDefault="002D31CF" w:rsidP="00824DE2">
      <w:pPr>
        <w:spacing w:line="360" w:lineRule="auto"/>
        <w:jc w:val="both"/>
      </w:pPr>
      <w:r w:rsidRPr="00B44BCF">
        <w:t>конспект лекций;</w:t>
      </w:r>
      <w:r w:rsidR="00824DE2" w:rsidRPr="00B44BCF">
        <w:t xml:space="preserve"> </w:t>
      </w:r>
      <w:r w:rsidRPr="00B44BCF">
        <w:t>основную и дополнительную литературу (Рабочая программа, пункты 5.1 и 5.2</w:t>
      </w:r>
      <w:proofErr w:type="gramStart"/>
      <w:r w:rsidRPr="00B44BCF">
        <w:t>);</w:t>
      </w:r>
      <w:r w:rsidR="00824DE2" w:rsidRPr="00B44BCF">
        <w:t xml:space="preserve">  </w:t>
      </w:r>
      <w:r w:rsidRPr="00B44BCF">
        <w:t>специализированные</w:t>
      </w:r>
      <w:proofErr w:type="gramEnd"/>
      <w:r w:rsidRPr="00B44BCF">
        <w:t xml:space="preserve"> сайты (Рабочая программа, пункт 5.4);</w:t>
      </w:r>
      <w:r w:rsidR="00824DE2" w:rsidRPr="00B44BCF">
        <w:t xml:space="preserve"> </w:t>
      </w:r>
      <w:r w:rsidRPr="00B44BCF">
        <w:t xml:space="preserve"> информационные </w:t>
      </w:r>
      <w:r w:rsidRPr="00B44BCF">
        <w:lastRenderedPageBreak/>
        <w:t>справочные системы современных информационных технологий (Рабочая программа, пункт 5.5);</w:t>
      </w:r>
    </w:p>
    <w:p w14:paraId="3EB0852F" w14:textId="77777777" w:rsidR="002D31CF" w:rsidRPr="00B44BCF" w:rsidRDefault="00824DE2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>перед очередной лекцией следует повторить материал предыдущ</w:t>
      </w:r>
      <w:r w:rsidRPr="00B44BCF">
        <w:t>ей</w:t>
      </w:r>
      <w:r w:rsidR="002D31CF" w:rsidRPr="00B44BCF">
        <w:t xml:space="preserve"> лекци</w:t>
      </w:r>
      <w:r w:rsidRPr="00B44BCF">
        <w:t>и</w:t>
      </w:r>
      <w:r w:rsidR="002D31CF" w:rsidRPr="00B44BCF">
        <w:t>;</w:t>
      </w:r>
    </w:p>
    <w:p w14:paraId="14F241FB" w14:textId="77777777" w:rsidR="002D31CF" w:rsidRPr="00B44BCF" w:rsidRDefault="00824DE2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 xml:space="preserve">осуществлять самоконтроль усвоения теоретического материала посредством ответов на вопросы, приведенные </w:t>
      </w:r>
      <w:r w:rsidR="00526559" w:rsidRPr="00B44BCF">
        <w:t>в фонде оценочных средств.</w:t>
      </w:r>
    </w:p>
    <w:p w14:paraId="2CD9EEDC" w14:textId="77777777" w:rsidR="00526559" w:rsidRPr="00B44BCF" w:rsidRDefault="00526559" w:rsidP="002D31CF">
      <w:pPr>
        <w:spacing w:line="360" w:lineRule="auto"/>
        <w:ind w:firstLine="720"/>
        <w:jc w:val="both"/>
      </w:pPr>
      <w:r w:rsidRPr="00B44BCF">
        <w:t>В случае пропуска лекционного занятия следует обязательно восстановить конспект лекции.</w:t>
      </w:r>
    </w:p>
    <w:p w14:paraId="3FAD3BFF" w14:textId="77777777" w:rsidR="002D31CF" w:rsidRPr="00B44BCF" w:rsidRDefault="002D31CF" w:rsidP="002D31CF">
      <w:pPr>
        <w:pStyle w:val="2"/>
        <w:rPr>
          <w:sz w:val="24"/>
          <w:szCs w:val="24"/>
        </w:rPr>
      </w:pPr>
      <w:bookmarkStart w:id="5" w:name="_Toc10140710"/>
      <w:r w:rsidRPr="00B44BCF">
        <w:rPr>
          <w:sz w:val="24"/>
          <w:szCs w:val="24"/>
        </w:rPr>
        <w:t>3.2 Методические указания по подготовке к практическим занятиям</w:t>
      </w:r>
      <w:bookmarkEnd w:id="5"/>
    </w:p>
    <w:p w14:paraId="73E389D0" w14:textId="77777777" w:rsidR="002D31CF" w:rsidRPr="00B44BCF" w:rsidRDefault="002D31CF" w:rsidP="002D31CF">
      <w:pPr>
        <w:spacing w:line="360" w:lineRule="auto"/>
        <w:ind w:firstLine="720"/>
        <w:jc w:val="both"/>
      </w:pPr>
    </w:p>
    <w:p w14:paraId="7B2AEB24" w14:textId="77777777" w:rsidR="002D31CF" w:rsidRPr="00B44BCF" w:rsidRDefault="002D31CF" w:rsidP="002D31CF">
      <w:pPr>
        <w:spacing w:line="360" w:lineRule="auto"/>
        <w:ind w:firstLine="720"/>
        <w:jc w:val="both"/>
      </w:pPr>
      <w:r w:rsidRPr="00B44BCF">
        <w:t>При организации самостоятельной работы при подготовке к практическим занятиям студентам целесообразно придерживаться следующих рекомендаций:</w:t>
      </w:r>
    </w:p>
    <w:p w14:paraId="388BCA93" w14:textId="77777777" w:rsidR="002D31CF" w:rsidRPr="00B44BCF" w:rsidRDefault="00824DE2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>работу над домашн</w:t>
      </w:r>
      <w:r w:rsidR="00965013" w:rsidRPr="00B44BCF">
        <w:t>и</w:t>
      </w:r>
      <w:r w:rsidR="002D31CF" w:rsidRPr="00B44BCF">
        <w:t xml:space="preserve">м заданием к следующему практическому занятию следует начинать с </w:t>
      </w:r>
      <w:r w:rsidRPr="00B44BCF">
        <w:t xml:space="preserve">повторения материала прошедшего практического занятия, </w:t>
      </w:r>
      <w:r w:rsidR="002D31CF" w:rsidRPr="00B44BCF">
        <w:t>желательно в день прошедшего практического занятия, пока материал еще легко воспроизводим в памяти;</w:t>
      </w:r>
    </w:p>
    <w:p w14:paraId="65E7450A" w14:textId="77777777" w:rsidR="002D31CF" w:rsidRPr="00B44BCF" w:rsidRDefault="00824DE2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>при решении домашних заданий применять:</w:t>
      </w:r>
      <w:r w:rsidRPr="00B44BCF">
        <w:t xml:space="preserve"> </w:t>
      </w:r>
      <w:r w:rsidR="002D31CF" w:rsidRPr="00B44BCF">
        <w:t xml:space="preserve">конспект </w:t>
      </w:r>
      <w:proofErr w:type="gramStart"/>
      <w:r w:rsidR="002D31CF" w:rsidRPr="00B44BCF">
        <w:t>лекций;</w:t>
      </w:r>
      <w:r w:rsidRPr="00B44BCF">
        <w:t xml:space="preserve">  </w:t>
      </w:r>
      <w:r w:rsidR="002D31CF" w:rsidRPr="00B44BCF">
        <w:t>записи</w:t>
      </w:r>
      <w:proofErr w:type="gramEnd"/>
      <w:r w:rsidR="002D31CF" w:rsidRPr="00B44BCF">
        <w:t>, выполненные на практических занятиях;</w:t>
      </w:r>
      <w:r w:rsidRPr="00B44BCF">
        <w:t xml:space="preserve"> </w:t>
      </w:r>
      <w:r w:rsidR="002D31CF" w:rsidRPr="00B44BCF">
        <w:t>основную и дополнительную литературу (Рабочая программа, пункты 5.1 и 5.2);</w:t>
      </w:r>
      <w:r w:rsidRPr="00B44BCF">
        <w:t xml:space="preserve"> </w:t>
      </w:r>
      <w:r w:rsidR="002D31CF" w:rsidRPr="00B44BCF">
        <w:t>специализированные сайты (Рабочая программа, пункт 5.4);</w:t>
      </w:r>
      <w:r w:rsidRPr="00B44BCF">
        <w:t xml:space="preserve"> </w:t>
      </w:r>
      <w:r w:rsidR="002D31CF" w:rsidRPr="00B44BCF">
        <w:t>информационные справочные системы современных информационных технологий (Рабочая программа, пункт 5.5)</w:t>
      </w:r>
    </w:p>
    <w:p w14:paraId="74507017" w14:textId="77777777" w:rsidR="002D31CF" w:rsidRPr="00B44BCF" w:rsidRDefault="00824DE2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>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14:paraId="4CE90BEE" w14:textId="77777777" w:rsidR="002D31CF" w:rsidRPr="00B44BCF" w:rsidRDefault="00824DE2" w:rsidP="002D31CF">
      <w:pPr>
        <w:spacing w:line="360" w:lineRule="auto"/>
        <w:ind w:firstLine="720"/>
        <w:jc w:val="both"/>
      </w:pPr>
      <w:r w:rsidRPr="00B44BCF">
        <w:t xml:space="preserve">- </w:t>
      </w:r>
      <w:r w:rsidR="002D31CF" w:rsidRPr="00B44BCF">
        <w:t xml:space="preserve">осуществлять </w:t>
      </w:r>
      <w:r w:rsidRPr="00B44BCF">
        <w:t>кон</w:t>
      </w:r>
      <w:r w:rsidR="002D31CF" w:rsidRPr="00B44BCF">
        <w:t>троль выполненных решений</w:t>
      </w:r>
      <w:r w:rsidRPr="00B44BCF">
        <w:t xml:space="preserve"> с</w:t>
      </w:r>
      <w:r w:rsidR="002D31CF" w:rsidRPr="00B44BCF">
        <w:t xml:space="preserve"> приведенны</w:t>
      </w:r>
      <w:r w:rsidRPr="00B44BCF">
        <w:t>ми</w:t>
      </w:r>
      <w:r w:rsidR="002D31CF" w:rsidRPr="00B44BCF">
        <w:t xml:space="preserve"> ответ</w:t>
      </w:r>
      <w:r w:rsidRPr="00B44BCF">
        <w:t xml:space="preserve">ами </w:t>
      </w:r>
      <w:r w:rsidR="002D31CF" w:rsidRPr="00B44BCF">
        <w:t>в задачниках;</w:t>
      </w:r>
    </w:p>
    <w:p w14:paraId="237B80C1" w14:textId="77777777" w:rsidR="00526559" w:rsidRPr="00B44BCF" w:rsidRDefault="00526559" w:rsidP="00526559">
      <w:pPr>
        <w:spacing w:line="360" w:lineRule="auto"/>
        <w:ind w:firstLine="720"/>
        <w:jc w:val="both"/>
      </w:pPr>
      <w:r w:rsidRPr="00B44BCF">
        <w:t xml:space="preserve">В случае пропуска практического занятия следует обязательно самостоятельно </w:t>
      </w:r>
      <w:proofErr w:type="spellStart"/>
      <w:r w:rsidRPr="00B44BCF">
        <w:t>прорешать</w:t>
      </w:r>
      <w:proofErr w:type="spellEnd"/>
      <w:r w:rsidRPr="00B44BCF">
        <w:t xml:space="preserve"> все пропущенные задачи, обратившись при необходимости к преподавателю.</w:t>
      </w:r>
    </w:p>
    <w:p w14:paraId="5407370A" w14:textId="77777777" w:rsidR="002D31CF" w:rsidRPr="00B44BCF" w:rsidRDefault="002D31CF" w:rsidP="002D31CF">
      <w:pPr>
        <w:pStyle w:val="1"/>
        <w:rPr>
          <w:sz w:val="24"/>
          <w:szCs w:val="24"/>
        </w:rPr>
      </w:pPr>
      <w:bookmarkStart w:id="6" w:name="_Toc10140711"/>
      <w:r w:rsidRPr="00B44BCF">
        <w:rPr>
          <w:sz w:val="24"/>
          <w:szCs w:val="24"/>
        </w:rPr>
        <w:t>4 Методические указания по промежуточной аттестации</w:t>
      </w:r>
      <w:bookmarkEnd w:id="6"/>
    </w:p>
    <w:p w14:paraId="33D76D0D" w14:textId="77777777" w:rsidR="00A27872" w:rsidRPr="00B44BCF" w:rsidRDefault="00A27872" w:rsidP="00A27872"/>
    <w:p w14:paraId="6A7F4D35" w14:textId="77777777" w:rsidR="002D31CF" w:rsidRPr="00B44BCF" w:rsidRDefault="002D31CF" w:rsidP="002D31CF">
      <w:pPr>
        <w:pStyle w:val="2"/>
        <w:spacing w:line="360" w:lineRule="auto"/>
        <w:rPr>
          <w:rFonts w:cs="Times New Roman"/>
          <w:sz w:val="24"/>
          <w:szCs w:val="24"/>
        </w:rPr>
      </w:pPr>
      <w:bookmarkStart w:id="7" w:name="_Toc10140712"/>
      <w:r w:rsidRPr="00B44BCF">
        <w:rPr>
          <w:rFonts w:cs="Times New Roman"/>
          <w:sz w:val="24"/>
          <w:szCs w:val="24"/>
        </w:rPr>
        <w:t xml:space="preserve">4.1 Подготовка к </w:t>
      </w:r>
      <w:bookmarkEnd w:id="7"/>
      <w:r w:rsidR="00824DE2" w:rsidRPr="00B44BCF">
        <w:rPr>
          <w:rFonts w:cs="Times New Roman"/>
          <w:sz w:val="24"/>
          <w:szCs w:val="24"/>
        </w:rPr>
        <w:t>коллоквиуму</w:t>
      </w:r>
    </w:p>
    <w:p w14:paraId="30C1E104" w14:textId="77777777" w:rsidR="002D31CF" w:rsidRPr="00B44BCF" w:rsidRDefault="00A1739A" w:rsidP="00C82DA5">
      <w:pPr>
        <w:shd w:val="clear" w:color="auto" w:fill="FFFFFF"/>
        <w:spacing w:line="360" w:lineRule="auto"/>
        <w:ind w:firstLine="720"/>
        <w:jc w:val="both"/>
      </w:pPr>
      <w:r w:rsidRPr="00B44BCF">
        <w:t>Следует заблаговременно составить собственный график подготовки к коллоквиуму, выделив по несколько часов в течение нескольких дней.</w:t>
      </w:r>
    </w:p>
    <w:p w14:paraId="18E22C79" w14:textId="77777777" w:rsidR="00A1739A" w:rsidRPr="00B44BCF" w:rsidRDefault="00A1739A" w:rsidP="00C82DA5">
      <w:pPr>
        <w:shd w:val="clear" w:color="auto" w:fill="FFFFFF"/>
        <w:spacing w:line="360" w:lineRule="auto"/>
        <w:ind w:firstLine="720"/>
        <w:jc w:val="both"/>
      </w:pPr>
      <w:r w:rsidRPr="00B44BCF">
        <w:t>Не следует готовиться к коллоквиуму в вечернее и ночное время, так как отсутствие сна может привести к физической перегрузке организма и, как следствие, плохому ответу на коллоквиуме.</w:t>
      </w:r>
    </w:p>
    <w:p w14:paraId="37D0E584" w14:textId="77777777" w:rsidR="00A1739A" w:rsidRPr="00B44BCF" w:rsidRDefault="00A1739A" w:rsidP="00C82DA5">
      <w:pPr>
        <w:shd w:val="clear" w:color="auto" w:fill="FFFFFF"/>
        <w:spacing w:line="360" w:lineRule="auto"/>
        <w:ind w:firstLine="720"/>
        <w:jc w:val="both"/>
      </w:pPr>
      <w:r w:rsidRPr="00B44BCF">
        <w:lastRenderedPageBreak/>
        <w:t>Некоторым студентам в начале проще выучить все определения и формулировки теорем, затем учить доказательства; однако, каждый должен выбирать индивидуальный способ подготовки.</w:t>
      </w:r>
    </w:p>
    <w:p w14:paraId="6401BE56" w14:textId="77777777" w:rsidR="00A1739A" w:rsidRPr="00B44BCF" w:rsidRDefault="00A1739A" w:rsidP="00C82DA5">
      <w:pPr>
        <w:shd w:val="clear" w:color="auto" w:fill="FFFFFF"/>
        <w:spacing w:line="360" w:lineRule="auto"/>
        <w:ind w:firstLine="720"/>
        <w:jc w:val="both"/>
      </w:pPr>
      <w:r w:rsidRPr="00B44BCF">
        <w:t>Для ответа на коллоквиуме достаточно объема лекционного материала, но, использование дополнительной литературы приветствуется преподавателем.</w:t>
      </w:r>
    </w:p>
    <w:p w14:paraId="31EFCABA" w14:textId="77777777" w:rsidR="002D31CF" w:rsidRPr="00B44BCF" w:rsidRDefault="002D31CF" w:rsidP="002D31CF">
      <w:pPr>
        <w:pStyle w:val="2"/>
        <w:spacing w:line="360" w:lineRule="auto"/>
        <w:rPr>
          <w:rFonts w:cs="Times New Roman"/>
          <w:sz w:val="24"/>
          <w:szCs w:val="24"/>
        </w:rPr>
      </w:pPr>
      <w:bookmarkStart w:id="8" w:name="_Toc10140713"/>
      <w:r w:rsidRPr="00B44BCF">
        <w:rPr>
          <w:rFonts w:cs="Times New Roman"/>
          <w:sz w:val="24"/>
          <w:szCs w:val="24"/>
        </w:rPr>
        <w:t xml:space="preserve">4.2 Подготовка к </w:t>
      </w:r>
      <w:bookmarkEnd w:id="8"/>
      <w:r w:rsidR="00537E60" w:rsidRPr="00B44BCF">
        <w:rPr>
          <w:rFonts w:cs="Times New Roman"/>
          <w:sz w:val="24"/>
          <w:szCs w:val="24"/>
        </w:rPr>
        <w:t xml:space="preserve">аудиторным </w:t>
      </w:r>
      <w:r w:rsidR="00824DE2" w:rsidRPr="00B44BCF">
        <w:rPr>
          <w:rFonts w:cs="Times New Roman"/>
          <w:sz w:val="24"/>
          <w:szCs w:val="24"/>
        </w:rPr>
        <w:t>контрольным работам</w:t>
      </w:r>
    </w:p>
    <w:p w14:paraId="5741011C" w14:textId="77777777" w:rsidR="002D31CF" w:rsidRPr="00B44BCF" w:rsidRDefault="002D31CF" w:rsidP="002D31CF">
      <w:pPr>
        <w:shd w:val="clear" w:color="auto" w:fill="FFFFFF"/>
        <w:spacing w:line="360" w:lineRule="auto"/>
        <w:ind w:firstLine="720"/>
        <w:jc w:val="both"/>
      </w:pPr>
      <w:r w:rsidRPr="00B44BCF">
        <w:t xml:space="preserve">При подготовке к </w:t>
      </w:r>
      <w:r w:rsidR="00A1739A" w:rsidRPr="00B44BCF">
        <w:t>контрольным работам</w:t>
      </w:r>
      <w:r w:rsidRPr="00B44BCF">
        <w:t xml:space="preserve"> следует придерживаться следующих рекомендаций:</w:t>
      </w:r>
    </w:p>
    <w:p w14:paraId="73D46A35" w14:textId="77777777" w:rsidR="00526559" w:rsidRPr="00B44BCF" w:rsidRDefault="00526559" w:rsidP="00526559">
      <w:pPr>
        <w:shd w:val="clear" w:color="auto" w:fill="FFFFFF"/>
        <w:spacing w:line="360" w:lineRule="auto"/>
        <w:ind w:firstLine="720"/>
        <w:jc w:val="both"/>
      </w:pPr>
      <w:r w:rsidRPr="00B44BCF">
        <w:t>- следует заблаговременно составить собственный график подготовки к контрольной работе, выделив по несколько часов в течение нескольких дней;</w:t>
      </w:r>
    </w:p>
    <w:p w14:paraId="36FB67B2" w14:textId="77777777" w:rsidR="00526559" w:rsidRPr="00B44BCF" w:rsidRDefault="00526559" w:rsidP="00526559">
      <w:pPr>
        <w:shd w:val="clear" w:color="auto" w:fill="FFFFFF"/>
        <w:spacing w:line="360" w:lineRule="auto"/>
        <w:ind w:firstLine="720"/>
        <w:jc w:val="both"/>
      </w:pPr>
      <w:r w:rsidRPr="00B44BCF">
        <w:t>- не следует готовиться к контрольной работе в вечернее и ночное время, так как отсутствие сна может привести к физической перегрузке организма и, как следствие, плохому результату;</w:t>
      </w:r>
    </w:p>
    <w:p w14:paraId="65C5D5A1" w14:textId="77777777" w:rsidR="00526559" w:rsidRPr="00B44BCF" w:rsidRDefault="00526559" w:rsidP="00526559">
      <w:pPr>
        <w:shd w:val="clear" w:color="auto" w:fill="FFFFFF"/>
        <w:spacing w:line="360" w:lineRule="auto"/>
        <w:ind w:firstLine="720"/>
        <w:jc w:val="both"/>
      </w:pPr>
      <w:r w:rsidRPr="00B44BCF">
        <w:t>- в начале подготовки следует повторить теоретический материал (основные понятия, факты и формулы), затем, пользуясь записями практических занятий, повторить решение типовых задач;</w:t>
      </w:r>
    </w:p>
    <w:p w14:paraId="71A163A4" w14:textId="77777777" w:rsidR="00526559" w:rsidRPr="00B44BCF" w:rsidRDefault="00526559" w:rsidP="00526559">
      <w:pPr>
        <w:shd w:val="clear" w:color="auto" w:fill="FFFFFF"/>
        <w:spacing w:line="360" w:lineRule="auto"/>
        <w:ind w:firstLine="720"/>
        <w:jc w:val="both"/>
      </w:pPr>
      <w:r w:rsidRPr="00B44BCF">
        <w:t>- на контрольной работе следует прочитать все задания, приступать к решению того задания, которое оценивается самим студентом как более простое. Порядок решения заданий не важен;</w:t>
      </w:r>
    </w:p>
    <w:p w14:paraId="577888D5" w14:textId="77777777" w:rsidR="00526559" w:rsidRPr="00B44BCF" w:rsidRDefault="00526559" w:rsidP="00526559">
      <w:pPr>
        <w:shd w:val="clear" w:color="auto" w:fill="FFFFFF"/>
        <w:spacing w:line="360" w:lineRule="auto"/>
        <w:ind w:firstLine="720"/>
        <w:jc w:val="both"/>
      </w:pPr>
      <w:r w:rsidRPr="00B44BCF">
        <w:t>- задания в начале рекомендуется решать на черновике. При переписывании на чистовик решения нужно осуществлять проверку правильности.</w:t>
      </w:r>
    </w:p>
    <w:p w14:paraId="46262FC4" w14:textId="77777777" w:rsidR="00537E60" w:rsidRPr="00B44BCF" w:rsidRDefault="00537E60" w:rsidP="00537E60">
      <w:pPr>
        <w:keepNext/>
        <w:keepLines/>
        <w:spacing w:before="200"/>
        <w:ind w:left="-709" w:firstLine="709"/>
        <w:jc w:val="both"/>
        <w:outlineLvl w:val="1"/>
        <w:rPr>
          <w:b/>
        </w:rPr>
      </w:pPr>
      <w:bookmarkStart w:id="9" w:name="_Toc6130228"/>
      <w:r w:rsidRPr="00B44BCF">
        <w:rPr>
          <w:b/>
        </w:rPr>
        <w:t xml:space="preserve">4.3 Методические указания по выполнению </w:t>
      </w:r>
      <w:bookmarkEnd w:id="9"/>
      <w:r w:rsidRPr="00B44BCF">
        <w:rPr>
          <w:b/>
        </w:rPr>
        <w:t>домашней контрольной работы (индивидуального домашнего задания)</w:t>
      </w:r>
    </w:p>
    <w:p w14:paraId="42034A9E" w14:textId="77777777" w:rsidR="00537E60" w:rsidRPr="00B44BCF" w:rsidRDefault="00537E60" w:rsidP="00886B01">
      <w:pPr>
        <w:keepNext/>
        <w:keepLines/>
        <w:spacing w:before="200" w:line="360" w:lineRule="auto"/>
        <w:ind w:left="-709" w:firstLine="709"/>
        <w:jc w:val="both"/>
        <w:outlineLvl w:val="1"/>
      </w:pPr>
      <w:r w:rsidRPr="00B44BCF">
        <w:t xml:space="preserve">При выполнении </w:t>
      </w:r>
      <w:r w:rsidR="0026736F" w:rsidRPr="00B44BCF">
        <w:t xml:space="preserve">домашней контрольной работы (индивидуального домашнего </w:t>
      </w:r>
      <w:proofErr w:type="gramStart"/>
      <w:r w:rsidR="0026736F" w:rsidRPr="00B44BCF">
        <w:t xml:space="preserve">задания) </w:t>
      </w:r>
      <w:r w:rsidRPr="00B44BCF">
        <w:t xml:space="preserve"> студентам</w:t>
      </w:r>
      <w:proofErr w:type="gramEnd"/>
      <w:r w:rsidRPr="00B44BCF">
        <w:t xml:space="preserve"> целесообразно придерживаться следующих рекомендаций:</w:t>
      </w:r>
    </w:p>
    <w:p w14:paraId="13527621" w14:textId="77777777" w:rsidR="00537E60" w:rsidRPr="00B44BCF" w:rsidRDefault="00537E60" w:rsidP="00886B01">
      <w:pPr>
        <w:spacing w:line="360" w:lineRule="auto"/>
        <w:ind w:firstLine="720"/>
        <w:jc w:val="both"/>
      </w:pPr>
      <w:r w:rsidRPr="00B44BCF">
        <w:t xml:space="preserve">1) готовиться к </w:t>
      </w:r>
      <w:r w:rsidR="0026736F" w:rsidRPr="00B44BCF">
        <w:t>выполнению</w:t>
      </w:r>
      <w:r w:rsidRPr="00B44BCF">
        <w:t xml:space="preserve"> целесообразно во время решения аналогичных задач в течение всего семестра;</w:t>
      </w:r>
    </w:p>
    <w:p w14:paraId="5D8A8496" w14:textId="77777777" w:rsidR="00537E60" w:rsidRPr="00B44BCF" w:rsidRDefault="00537E60" w:rsidP="00886B01">
      <w:pPr>
        <w:spacing w:line="360" w:lineRule="auto"/>
        <w:ind w:firstLine="720"/>
        <w:jc w:val="both"/>
      </w:pPr>
      <w:r w:rsidRPr="00B44BCF">
        <w:t>2) при решении заданий применять:</w:t>
      </w:r>
    </w:p>
    <w:p w14:paraId="260D5BF7" w14:textId="77777777" w:rsidR="00537E60" w:rsidRPr="00B44BCF" w:rsidRDefault="00537E60" w:rsidP="00537E60">
      <w:pPr>
        <w:spacing w:line="360" w:lineRule="auto"/>
        <w:ind w:firstLine="720"/>
        <w:jc w:val="both"/>
      </w:pPr>
      <w:r w:rsidRPr="00B44BCF">
        <w:noBreakHyphen/>
        <w:t xml:space="preserve"> решения типовых вариантов, </w:t>
      </w:r>
      <w:r w:rsidR="0026736F" w:rsidRPr="00B44BCF">
        <w:t>разобранных на лекции;</w:t>
      </w:r>
    </w:p>
    <w:p w14:paraId="698DD4AA" w14:textId="77777777" w:rsidR="00537E60" w:rsidRPr="00B44BCF" w:rsidRDefault="00537E60" w:rsidP="00537E60">
      <w:pPr>
        <w:spacing w:line="360" w:lineRule="auto"/>
        <w:ind w:firstLine="720"/>
        <w:jc w:val="both"/>
      </w:pPr>
      <w:r w:rsidRPr="00B44BCF">
        <w:noBreakHyphen/>
        <w:t xml:space="preserve"> конспект лекций;</w:t>
      </w:r>
    </w:p>
    <w:p w14:paraId="012477F8" w14:textId="77777777" w:rsidR="00537E60" w:rsidRPr="00B44BCF" w:rsidRDefault="00537E60" w:rsidP="00537E60">
      <w:pPr>
        <w:spacing w:line="360" w:lineRule="auto"/>
        <w:ind w:firstLine="720"/>
        <w:jc w:val="both"/>
      </w:pPr>
      <w:r w:rsidRPr="00B44BCF">
        <w:noBreakHyphen/>
        <w:t xml:space="preserve"> записи, выполненные на практических занятиях;</w:t>
      </w:r>
    </w:p>
    <w:p w14:paraId="6F1B2262" w14:textId="77777777" w:rsidR="00537E60" w:rsidRPr="00B44BCF" w:rsidRDefault="00537E60" w:rsidP="00537E60">
      <w:pPr>
        <w:spacing w:line="360" w:lineRule="auto"/>
        <w:ind w:firstLine="720"/>
        <w:jc w:val="both"/>
      </w:pPr>
      <w:r w:rsidRPr="00B44BCF">
        <w:noBreakHyphen/>
        <w:t xml:space="preserve"> основную и дополнительную литературу (Рабочая программа, пункты 5.1 и 5.2);</w:t>
      </w:r>
    </w:p>
    <w:p w14:paraId="7F02F9C4" w14:textId="77777777" w:rsidR="00537E60" w:rsidRPr="00B44BCF" w:rsidRDefault="00537E60" w:rsidP="00537E60">
      <w:pPr>
        <w:spacing w:line="360" w:lineRule="auto"/>
        <w:ind w:firstLine="720"/>
        <w:jc w:val="both"/>
      </w:pPr>
      <w:r w:rsidRPr="00B44BCF">
        <w:noBreakHyphen/>
        <w:t xml:space="preserve"> специализированные сайты (Рабочая программа, пункт 5.4);</w:t>
      </w:r>
    </w:p>
    <w:p w14:paraId="3034DCCC" w14:textId="77777777" w:rsidR="00537E60" w:rsidRPr="00B44BCF" w:rsidRDefault="00537E60" w:rsidP="00537E60">
      <w:pPr>
        <w:spacing w:line="360" w:lineRule="auto"/>
        <w:ind w:firstLine="720"/>
        <w:jc w:val="both"/>
      </w:pPr>
      <w:r w:rsidRPr="00B44BCF">
        <w:lastRenderedPageBreak/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14:paraId="77075D0A" w14:textId="77777777" w:rsidR="00537E60" w:rsidRPr="00B44BCF" w:rsidRDefault="00537E60" w:rsidP="00537E60">
      <w:pPr>
        <w:spacing w:line="360" w:lineRule="auto"/>
        <w:ind w:firstLine="720"/>
        <w:jc w:val="both"/>
      </w:pPr>
      <w:r w:rsidRPr="00B44BCF">
        <w:t xml:space="preserve">3) при </w:t>
      </w:r>
      <w:r w:rsidR="0026736F" w:rsidRPr="00B44BCF">
        <w:t xml:space="preserve">выполнении </w:t>
      </w:r>
      <w:r w:rsidRPr="00B44BCF">
        <w:t>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14:paraId="70894E27" w14:textId="77777777" w:rsidR="00537E60" w:rsidRPr="00B44BCF" w:rsidRDefault="0026736F" w:rsidP="00537E60">
      <w:pPr>
        <w:spacing w:line="360" w:lineRule="auto"/>
        <w:ind w:firstLine="720"/>
        <w:jc w:val="both"/>
      </w:pPr>
      <w:r w:rsidRPr="00B44BCF">
        <w:rPr>
          <w:color w:val="000000"/>
        </w:rPr>
        <w:t xml:space="preserve"> 4</w:t>
      </w:r>
      <w:r w:rsidR="00537E60" w:rsidRPr="00B44BCF">
        <w:rPr>
          <w:color w:val="000000"/>
        </w:rPr>
        <w:t>) если решение задачи (задач) вызывает трудности, то допускаются консультации у преподавателя на практических занятиях;</w:t>
      </w:r>
    </w:p>
    <w:p w14:paraId="5E882261" w14:textId="77777777" w:rsidR="00537E60" w:rsidRPr="00B44BCF" w:rsidRDefault="0026736F" w:rsidP="00537E60">
      <w:pPr>
        <w:spacing w:line="360" w:lineRule="auto"/>
        <w:ind w:firstLine="720"/>
        <w:jc w:val="both"/>
      </w:pPr>
      <w:r w:rsidRPr="00B44BCF">
        <w:t>5</w:t>
      </w:r>
      <w:r w:rsidR="00537E60" w:rsidRPr="00B44BCF">
        <w:t xml:space="preserve">) решения задач должны быть разборчиво переписаны в отдельную тетрадь; если у студента неразборчивый почерк, то он может </w:t>
      </w:r>
      <w:r w:rsidRPr="00B44BCF">
        <w:t>оформить решения</w:t>
      </w:r>
      <w:r w:rsidR="00537E60" w:rsidRPr="00B44BCF">
        <w:t xml:space="preserve"> с помощью текстового редактора «Microsoft Word» (Общие требования и правила оформления студенческих работ: http://osu.ru/doc/385);</w:t>
      </w:r>
    </w:p>
    <w:p w14:paraId="279BD8F4" w14:textId="77777777" w:rsidR="00B44BCF" w:rsidRDefault="0026736F" w:rsidP="00537E60">
      <w:pPr>
        <w:spacing w:line="360" w:lineRule="auto"/>
        <w:ind w:firstLine="720"/>
        <w:jc w:val="both"/>
      </w:pPr>
      <w:r w:rsidRPr="00B44BCF">
        <w:t>6</w:t>
      </w:r>
      <w:r w:rsidR="00537E60" w:rsidRPr="00B44BCF">
        <w:t>) на тетрадь наклеивается титульный лист, выполненный по следующему образцу</w:t>
      </w:r>
      <w:r w:rsidR="00B44BCF">
        <w:t>:</w:t>
      </w:r>
    </w:p>
    <w:p w14:paraId="20DEC9D5" w14:textId="77777777" w:rsidR="00537E60" w:rsidRPr="00B44BCF" w:rsidRDefault="00B44BCF" w:rsidP="00537E60">
      <w:pPr>
        <w:spacing w:line="360" w:lineRule="auto"/>
        <w:ind w:firstLine="720"/>
        <w:jc w:val="both"/>
      </w:pPr>
      <w:r>
        <w:br w:type="page"/>
      </w:r>
    </w:p>
    <w:p w14:paraId="1DF1A4E8" w14:textId="77777777" w:rsidR="00537E60" w:rsidRPr="00B44BCF" w:rsidRDefault="00537E60" w:rsidP="00537E60">
      <w:pPr>
        <w:spacing w:line="360" w:lineRule="auto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37E60" w:rsidRPr="00B44BCF" w14:paraId="3D903833" w14:textId="77777777" w:rsidTr="00E03D14">
        <w:tc>
          <w:tcPr>
            <w:tcW w:w="10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186B" w14:textId="77777777" w:rsidR="00537E60" w:rsidRPr="00B44BCF" w:rsidRDefault="00537E60" w:rsidP="00E03D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NewRomanPSMT" w:hAnsi="TimesNewRomanPSMT" w:cs="TimesNewRomanPSMT"/>
              </w:rPr>
            </w:pPr>
            <w:r w:rsidRPr="00B44BCF">
              <w:rPr>
                <w:rFonts w:ascii="TimesNewRomanPSMT" w:hAnsi="TimesNewRomanPSMT" w:cs="TimesNewRomanPSMT"/>
              </w:rPr>
              <w:t>Минобрнауки Российской Федерации</w:t>
            </w:r>
          </w:p>
          <w:p w14:paraId="4DC5AD4B" w14:textId="77777777" w:rsidR="00537E60" w:rsidRPr="00B44BCF" w:rsidRDefault="00537E60" w:rsidP="00E03D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B44BCF">
              <w:rPr>
                <w:rFonts w:ascii="TimesNewRomanPSMT" w:hAnsi="TimesNewRomanPSMT" w:cs="TimesNewRomanPSMT"/>
              </w:rPr>
              <w:t>Федеральное государственное бюджетное образовательное учреждение</w:t>
            </w:r>
          </w:p>
          <w:p w14:paraId="3395E9B8" w14:textId="77777777" w:rsidR="00537E60" w:rsidRPr="00B44BCF" w:rsidRDefault="00537E60" w:rsidP="00E03D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B44BCF">
              <w:rPr>
                <w:rFonts w:ascii="TimesNewRomanPSMT" w:hAnsi="TimesNewRomanPSMT" w:cs="TimesNewRomanPSMT"/>
              </w:rPr>
              <w:t>высшего образования</w:t>
            </w:r>
          </w:p>
          <w:p w14:paraId="1933F8A9" w14:textId="77777777" w:rsidR="00537E60" w:rsidRPr="00B44BCF" w:rsidRDefault="00537E60" w:rsidP="00E03D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NewRomanPSMT" w:hAnsi="TimesNewRomanPSMT" w:cs="TimesNewRomanPSMT"/>
              </w:rPr>
            </w:pPr>
            <w:r w:rsidRPr="00B44BCF">
              <w:rPr>
                <w:rFonts w:ascii="TimesNewRomanPSMT" w:hAnsi="TimesNewRomanPSMT" w:cs="TimesNewRomanPSMT"/>
              </w:rPr>
              <w:t>«Оренбургский государственный университет»</w:t>
            </w:r>
          </w:p>
          <w:p w14:paraId="79D72370" w14:textId="77777777" w:rsidR="00537E60" w:rsidRPr="00B44BCF" w:rsidRDefault="00537E60" w:rsidP="00E03D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NewRomanPSMT" w:hAnsi="TimesNewRomanPSMT" w:cs="TimesNewRomanPSMT"/>
              </w:rPr>
            </w:pPr>
            <w:r w:rsidRPr="00B44BCF">
              <w:rPr>
                <w:rFonts w:ascii="TimesNewRomanPSMT" w:hAnsi="TimesNewRomanPSMT" w:cs="TimesNewRomanPSMT"/>
              </w:rPr>
              <w:t>Кафедра прикладной математики</w:t>
            </w:r>
          </w:p>
          <w:p w14:paraId="4D777ACB" w14:textId="77777777" w:rsidR="00537E60" w:rsidRPr="00B44BCF" w:rsidRDefault="0026736F" w:rsidP="00E03D14">
            <w:pPr>
              <w:suppressAutoHyphens/>
              <w:spacing w:before="120" w:line="360" w:lineRule="auto"/>
              <w:jc w:val="center"/>
              <w:rPr>
                <w:rFonts w:ascii="TimesNewRomanPSMT" w:eastAsia="Times New Roman" w:hAnsi="TimesNewRomanPSMT" w:cs="TimesNewRomanPSMT"/>
              </w:rPr>
            </w:pPr>
            <w:r w:rsidRPr="00B44BCF">
              <w:rPr>
                <w:rFonts w:ascii="TimesNewRomanPSMT" w:eastAsia="Times New Roman" w:hAnsi="TimesNewRomanPSMT" w:cs="TimesNewRomanPSMT"/>
              </w:rPr>
              <w:t xml:space="preserve">Домашняя контрольная </w:t>
            </w:r>
            <w:proofErr w:type="gramStart"/>
            <w:r w:rsidRPr="00B44BCF">
              <w:rPr>
                <w:rFonts w:ascii="TimesNewRomanPSMT" w:eastAsia="Times New Roman" w:hAnsi="TimesNewRomanPSMT" w:cs="TimesNewRomanPSMT"/>
              </w:rPr>
              <w:t>работа  по</w:t>
            </w:r>
            <w:proofErr w:type="gramEnd"/>
            <w:r w:rsidRPr="00B44BCF">
              <w:rPr>
                <w:rFonts w:ascii="TimesNewRomanPSMT" w:eastAsia="Times New Roman" w:hAnsi="TimesNewRomanPSMT" w:cs="TimesNewRomanPSMT"/>
              </w:rPr>
              <w:t xml:space="preserve"> математическому анализу </w:t>
            </w:r>
          </w:p>
          <w:p w14:paraId="7BAEA85E" w14:textId="77777777" w:rsidR="0026736F" w:rsidRPr="00B44BCF" w:rsidRDefault="0026736F" w:rsidP="00E03D14">
            <w:pPr>
              <w:spacing w:line="360" w:lineRule="auto"/>
              <w:jc w:val="center"/>
            </w:pPr>
          </w:p>
          <w:p w14:paraId="767E0A31" w14:textId="77777777" w:rsidR="00537E60" w:rsidRPr="00B44BCF" w:rsidRDefault="0026736F" w:rsidP="00E03D14">
            <w:pPr>
              <w:spacing w:line="360" w:lineRule="auto"/>
              <w:jc w:val="center"/>
            </w:pPr>
            <w:r w:rsidRPr="00B44BCF">
              <w:t>Вариант № __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09"/>
              <w:gridCol w:w="391"/>
              <w:gridCol w:w="391"/>
              <w:gridCol w:w="391"/>
              <w:gridCol w:w="393"/>
              <w:gridCol w:w="393"/>
              <w:gridCol w:w="393"/>
              <w:gridCol w:w="393"/>
              <w:gridCol w:w="393"/>
              <w:gridCol w:w="393"/>
              <w:gridCol w:w="533"/>
              <w:gridCol w:w="1253"/>
            </w:tblGrid>
            <w:tr w:rsidR="0026736F" w:rsidRPr="00B44BCF" w14:paraId="14AE3278" w14:textId="77777777" w:rsidTr="0026736F">
              <w:tc>
                <w:tcPr>
                  <w:tcW w:w="1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59F74E" w14:textId="77777777" w:rsidR="0026736F" w:rsidRPr="00B44BCF" w:rsidRDefault="0026736F" w:rsidP="00E03D14">
                  <w:pPr>
                    <w:jc w:val="center"/>
                  </w:pPr>
                  <w:r w:rsidRPr="00B44BCF">
                    <w:t>№ задачи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714EC5" w14:textId="77777777" w:rsidR="0026736F" w:rsidRPr="00B44BCF" w:rsidRDefault="0026736F" w:rsidP="00E03D14">
                  <w:pPr>
                    <w:jc w:val="center"/>
                  </w:pPr>
                  <w:r w:rsidRPr="00B44BCF">
                    <w:t>1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E79077" w14:textId="77777777" w:rsidR="0026736F" w:rsidRPr="00B44BCF" w:rsidRDefault="0026736F" w:rsidP="00E03D14">
                  <w:pPr>
                    <w:jc w:val="center"/>
                  </w:pPr>
                  <w:r w:rsidRPr="00B44BCF">
                    <w:t>2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9E0838" w14:textId="77777777" w:rsidR="0026736F" w:rsidRPr="00B44BCF" w:rsidRDefault="0026736F" w:rsidP="00E03D14">
                  <w:pPr>
                    <w:jc w:val="center"/>
                  </w:pPr>
                  <w:r w:rsidRPr="00B44BCF">
                    <w:t>3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ADEE70" w14:textId="77777777" w:rsidR="0026736F" w:rsidRPr="00B44BCF" w:rsidRDefault="0026736F" w:rsidP="00E03D14">
                  <w:pPr>
                    <w:jc w:val="center"/>
                  </w:pPr>
                  <w:r w:rsidRPr="00B44BCF">
                    <w:t>4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A10AF6" w14:textId="77777777" w:rsidR="0026736F" w:rsidRPr="00B44BCF" w:rsidRDefault="0026736F" w:rsidP="00E03D14">
                  <w:pPr>
                    <w:jc w:val="center"/>
                  </w:pPr>
                  <w:r w:rsidRPr="00B44BCF">
                    <w:t>5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2E87A0" w14:textId="77777777" w:rsidR="0026736F" w:rsidRPr="00B44BCF" w:rsidRDefault="0026736F" w:rsidP="00E03D14">
                  <w:pPr>
                    <w:jc w:val="center"/>
                  </w:pPr>
                  <w:r w:rsidRPr="00B44BCF">
                    <w:t>6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15D7EC" w14:textId="77777777" w:rsidR="0026736F" w:rsidRPr="00B44BCF" w:rsidRDefault="0026736F" w:rsidP="00E03D14">
                  <w:pPr>
                    <w:jc w:val="center"/>
                  </w:pPr>
                  <w:r w:rsidRPr="00B44BCF">
                    <w:t>7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09478F" w14:textId="77777777" w:rsidR="0026736F" w:rsidRPr="00B44BCF" w:rsidRDefault="0026736F" w:rsidP="00E03D14">
                  <w:pPr>
                    <w:jc w:val="center"/>
                  </w:pPr>
                  <w:r w:rsidRPr="00B44BCF">
                    <w:t>8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0B1615" w14:textId="77777777" w:rsidR="0026736F" w:rsidRPr="00B44BCF" w:rsidRDefault="0026736F" w:rsidP="00E03D14">
                  <w:pPr>
                    <w:jc w:val="center"/>
                  </w:pPr>
                  <w:r w:rsidRPr="00B44BCF">
                    <w:t>9</w:t>
                  </w: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5B1B5D" w14:textId="77777777" w:rsidR="0026736F" w:rsidRPr="00B44BCF" w:rsidRDefault="0026736F" w:rsidP="00E03D14">
                  <w:pPr>
                    <w:jc w:val="center"/>
                  </w:pPr>
                  <w:r w:rsidRPr="00B44BCF">
                    <w:t>10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35A2AA" w14:textId="77777777" w:rsidR="0026736F" w:rsidRPr="00B44BCF" w:rsidRDefault="0026736F" w:rsidP="00E03D14">
                  <w:pPr>
                    <w:jc w:val="center"/>
                  </w:pPr>
                  <w:r w:rsidRPr="00B44BCF">
                    <w:t>Оценка</w:t>
                  </w:r>
                </w:p>
              </w:tc>
            </w:tr>
            <w:tr w:rsidR="0026736F" w:rsidRPr="00B44BCF" w14:paraId="095D87AC" w14:textId="77777777" w:rsidTr="0026736F">
              <w:tc>
                <w:tcPr>
                  <w:tcW w:w="1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D2EFD8" w14:textId="77777777" w:rsidR="0026736F" w:rsidRPr="00B44BCF" w:rsidRDefault="0026736F" w:rsidP="00E03D14">
                  <w:pPr>
                    <w:jc w:val="center"/>
                  </w:pPr>
                  <w:r w:rsidRPr="00B44BCF">
                    <w:t>Баллы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4831E6" w14:textId="77777777" w:rsidR="0026736F" w:rsidRPr="00B44BCF" w:rsidRDefault="0026736F" w:rsidP="00E03D14">
                  <w:pPr>
                    <w:jc w:val="center"/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F04EA" w14:textId="77777777" w:rsidR="0026736F" w:rsidRPr="00B44BCF" w:rsidRDefault="0026736F" w:rsidP="00E03D14">
                  <w:pPr>
                    <w:jc w:val="center"/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C8656" w14:textId="77777777" w:rsidR="0026736F" w:rsidRPr="00B44BCF" w:rsidRDefault="0026736F" w:rsidP="00E03D14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A585A" w14:textId="77777777" w:rsidR="0026736F" w:rsidRPr="00B44BCF" w:rsidRDefault="0026736F" w:rsidP="00E03D14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C36A3" w14:textId="77777777" w:rsidR="0026736F" w:rsidRPr="00B44BCF" w:rsidRDefault="0026736F" w:rsidP="00E03D14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8B8B3" w14:textId="77777777" w:rsidR="0026736F" w:rsidRPr="00B44BCF" w:rsidRDefault="0026736F" w:rsidP="00E03D14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273D3" w14:textId="77777777" w:rsidR="0026736F" w:rsidRPr="00B44BCF" w:rsidRDefault="0026736F" w:rsidP="00E03D14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217B3" w14:textId="77777777" w:rsidR="0026736F" w:rsidRPr="00B44BCF" w:rsidRDefault="0026736F" w:rsidP="00E03D14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43B1E" w14:textId="77777777" w:rsidR="0026736F" w:rsidRPr="00B44BCF" w:rsidRDefault="0026736F" w:rsidP="00E03D14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CC8EF" w14:textId="77777777" w:rsidR="0026736F" w:rsidRPr="00B44BCF" w:rsidRDefault="0026736F" w:rsidP="00E03D14">
                  <w:pPr>
                    <w:jc w:val="center"/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56D43" w14:textId="77777777" w:rsidR="0026736F" w:rsidRPr="00B44BCF" w:rsidRDefault="0026736F" w:rsidP="00E03D14">
                  <w:pPr>
                    <w:jc w:val="center"/>
                  </w:pPr>
                </w:p>
              </w:tc>
            </w:tr>
          </w:tbl>
          <w:p w14:paraId="642A8D5A" w14:textId="77777777" w:rsidR="00537E60" w:rsidRPr="00B44BCF" w:rsidRDefault="00537E60" w:rsidP="00E03D14">
            <w:pPr>
              <w:jc w:val="center"/>
            </w:pPr>
          </w:p>
          <w:p w14:paraId="4F7D948E" w14:textId="77777777" w:rsidR="00537E60" w:rsidRPr="00B44BCF" w:rsidRDefault="00537E60" w:rsidP="00E03D14">
            <w:pPr>
              <w:tabs>
                <w:tab w:val="left" w:pos="142"/>
                <w:tab w:val="left" w:pos="6521"/>
              </w:tabs>
              <w:ind w:left="-709" w:firstLine="709"/>
              <w:rPr>
                <w:rFonts w:eastAsia="Times New Roman"/>
              </w:rPr>
            </w:pPr>
            <w:r w:rsidRPr="00B44BCF">
              <w:tab/>
            </w:r>
            <w:r w:rsidRPr="00B44BCF">
              <w:rPr>
                <w:rFonts w:eastAsia="Times New Roman"/>
              </w:rPr>
              <w:tab/>
            </w:r>
            <w:r w:rsidRPr="00B44BCF">
              <w:rPr>
                <w:rFonts w:eastAsia="Times New Roman"/>
              </w:rPr>
              <w:tab/>
            </w:r>
          </w:p>
          <w:p w14:paraId="1FB8E3C7" w14:textId="77777777" w:rsidR="0026736F" w:rsidRPr="00B44BCF" w:rsidRDefault="0026736F" w:rsidP="0026736F">
            <w:pPr>
              <w:tabs>
                <w:tab w:val="left" w:pos="142"/>
                <w:tab w:val="left" w:pos="6521"/>
              </w:tabs>
              <w:ind w:left="4536" w:firstLine="709"/>
              <w:rPr>
                <w:rFonts w:eastAsia="Times New Roman"/>
              </w:rPr>
            </w:pPr>
            <w:r w:rsidRPr="00B44BCF">
              <w:rPr>
                <w:rFonts w:eastAsia="Times New Roman"/>
              </w:rPr>
              <w:t>Выполнил</w:t>
            </w:r>
            <w:r w:rsidR="00537E60" w:rsidRPr="00B44BCF">
              <w:rPr>
                <w:rFonts w:eastAsia="Times New Roman"/>
              </w:rPr>
              <w:t xml:space="preserve">:                                                                         </w:t>
            </w:r>
          </w:p>
          <w:p w14:paraId="13071B1E" w14:textId="77777777" w:rsidR="0026736F" w:rsidRPr="00B44BCF" w:rsidRDefault="0026736F" w:rsidP="0026736F">
            <w:pPr>
              <w:tabs>
                <w:tab w:val="left" w:pos="142"/>
                <w:tab w:val="left" w:pos="6521"/>
              </w:tabs>
              <w:ind w:left="4536" w:firstLine="709"/>
              <w:rPr>
                <w:rFonts w:eastAsia="Times New Roman"/>
              </w:rPr>
            </w:pPr>
            <w:r w:rsidRPr="00B44BCF">
              <w:rPr>
                <w:rFonts w:eastAsia="Times New Roman"/>
              </w:rPr>
              <w:t>Студент гр.</w:t>
            </w:r>
            <w:r w:rsidRPr="00B44BCF">
              <w:rPr>
                <w:rFonts w:eastAsia="Times New Roman"/>
              </w:rPr>
              <w:softHyphen/>
            </w:r>
            <w:r w:rsidRPr="00B44BCF">
              <w:rPr>
                <w:rFonts w:eastAsia="Times New Roman"/>
              </w:rPr>
              <w:softHyphen/>
            </w:r>
            <w:r w:rsidRPr="00B44BCF">
              <w:rPr>
                <w:rFonts w:eastAsia="Times New Roman"/>
              </w:rPr>
              <w:softHyphen/>
            </w:r>
            <w:r w:rsidRPr="00B44BCF">
              <w:rPr>
                <w:rFonts w:eastAsia="Times New Roman"/>
                <w:vertAlign w:val="subscript"/>
              </w:rPr>
              <w:t>_____________</w:t>
            </w:r>
          </w:p>
          <w:p w14:paraId="12A80EDD" w14:textId="77777777" w:rsidR="0026736F" w:rsidRPr="00B44BCF" w:rsidRDefault="0026736F" w:rsidP="0026736F">
            <w:pPr>
              <w:tabs>
                <w:tab w:val="left" w:pos="142"/>
                <w:tab w:val="left" w:pos="6521"/>
              </w:tabs>
              <w:ind w:left="4536" w:firstLine="709"/>
              <w:rPr>
                <w:rFonts w:eastAsia="Times New Roman"/>
                <w:color w:val="000000"/>
                <w:kern w:val="24"/>
              </w:rPr>
            </w:pPr>
            <w:r w:rsidRPr="00B44BCF">
              <w:rPr>
                <w:rFonts w:eastAsia="Times New Roman"/>
                <w:color w:val="000000"/>
                <w:kern w:val="24"/>
              </w:rPr>
              <w:t>«</w:t>
            </w:r>
            <w:r w:rsidRPr="00B44BCF">
              <w:rPr>
                <w:rFonts w:eastAsia="Times New Roman"/>
                <w:color w:val="000000"/>
                <w:kern w:val="24"/>
                <w:vertAlign w:val="subscript"/>
              </w:rPr>
              <w:t>____</w:t>
            </w:r>
            <w:r w:rsidRPr="00B44BCF">
              <w:rPr>
                <w:rFonts w:eastAsia="Times New Roman"/>
                <w:color w:val="000000"/>
                <w:kern w:val="24"/>
              </w:rPr>
              <w:t>» ________ 20</w:t>
            </w:r>
            <w:r w:rsidR="00B44BCF">
              <w:rPr>
                <w:rFonts w:eastAsia="Times New Roman"/>
                <w:color w:val="000000"/>
                <w:kern w:val="24"/>
              </w:rPr>
              <w:t>2</w:t>
            </w:r>
            <w:r w:rsidR="005B1842">
              <w:rPr>
                <w:rFonts w:eastAsia="Times New Roman"/>
                <w:color w:val="000000"/>
                <w:kern w:val="24"/>
              </w:rPr>
              <w:t>3</w:t>
            </w:r>
            <w:r w:rsidRPr="00B44BCF">
              <w:rPr>
                <w:rFonts w:eastAsia="Times New Roman"/>
                <w:color w:val="000000"/>
                <w:kern w:val="24"/>
              </w:rPr>
              <w:t>г.</w:t>
            </w:r>
          </w:p>
          <w:p w14:paraId="544EFA44" w14:textId="77777777" w:rsidR="0026736F" w:rsidRPr="00B44BCF" w:rsidRDefault="0026736F" w:rsidP="0026736F">
            <w:pPr>
              <w:tabs>
                <w:tab w:val="left" w:pos="142"/>
                <w:tab w:val="left" w:pos="6521"/>
              </w:tabs>
              <w:ind w:left="4536" w:firstLine="709"/>
              <w:rPr>
                <w:rFonts w:eastAsia="Times New Roman"/>
                <w:color w:val="000000"/>
                <w:kern w:val="24"/>
              </w:rPr>
            </w:pPr>
            <w:r w:rsidRPr="00B44BCF">
              <w:rPr>
                <w:rFonts w:eastAsia="Times New Roman"/>
                <w:color w:val="000000"/>
                <w:kern w:val="24"/>
              </w:rPr>
              <w:t>_________________</w:t>
            </w:r>
          </w:p>
          <w:p w14:paraId="74E3F591" w14:textId="77777777" w:rsidR="0026736F" w:rsidRPr="00B44BCF" w:rsidRDefault="0026736F" w:rsidP="0026736F">
            <w:pPr>
              <w:tabs>
                <w:tab w:val="left" w:pos="142"/>
                <w:tab w:val="left" w:pos="709"/>
                <w:tab w:val="left" w:pos="6521"/>
                <w:tab w:val="left" w:pos="7230"/>
              </w:tabs>
              <w:ind w:left="4536" w:firstLine="709"/>
              <w:rPr>
                <w:rFonts w:eastAsia="Times New Roman"/>
              </w:rPr>
            </w:pPr>
            <w:r w:rsidRPr="00B44BCF">
              <w:rPr>
                <w:rFonts w:eastAsia="Times New Roman"/>
                <w:color w:val="000000"/>
                <w:kern w:val="24"/>
              </w:rPr>
              <w:t xml:space="preserve">          (подпись)</w:t>
            </w:r>
          </w:p>
          <w:p w14:paraId="6850A6F9" w14:textId="77777777" w:rsidR="0026736F" w:rsidRPr="00B44BCF" w:rsidRDefault="0026736F" w:rsidP="0026736F">
            <w:pPr>
              <w:tabs>
                <w:tab w:val="left" w:pos="142"/>
                <w:tab w:val="left" w:pos="6521"/>
              </w:tabs>
              <w:ind w:left="4536" w:firstLine="709"/>
              <w:rPr>
                <w:rFonts w:eastAsia="Times New Roman"/>
              </w:rPr>
            </w:pPr>
          </w:p>
          <w:p w14:paraId="79227C7D" w14:textId="77777777" w:rsidR="00537E60" w:rsidRPr="00B44BCF" w:rsidRDefault="0026736F" w:rsidP="0026736F">
            <w:pPr>
              <w:tabs>
                <w:tab w:val="left" w:pos="142"/>
                <w:tab w:val="left" w:pos="6521"/>
              </w:tabs>
              <w:ind w:left="4536" w:firstLine="709"/>
              <w:rPr>
                <w:rFonts w:eastAsia="Times New Roman"/>
              </w:rPr>
            </w:pPr>
            <w:r w:rsidRPr="00B44BCF">
              <w:rPr>
                <w:rFonts w:eastAsia="Times New Roman"/>
              </w:rPr>
              <w:t>Проверил</w:t>
            </w:r>
            <w:r w:rsidR="00537E60" w:rsidRPr="00B44BCF">
              <w:rPr>
                <w:rFonts w:eastAsia="Times New Roman"/>
              </w:rPr>
              <w:t>:</w:t>
            </w:r>
          </w:p>
          <w:p w14:paraId="3B0EC60A" w14:textId="77777777" w:rsidR="0026736F" w:rsidRPr="00B44BCF" w:rsidRDefault="0026736F" w:rsidP="0026736F">
            <w:pPr>
              <w:tabs>
                <w:tab w:val="left" w:pos="142"/>
                <w:tab w:val="left" w:pos="6521"/>
              </w:tabs>
              <w:ind w:left="4536" w:firstLine="709"/>
              <w:rPr>
                <w:rFonts w:eastAsia="Times New Roman"/>
                <w:color w:val="000000"/>
                <w:kern w:val="24"/>
              </w:rPr>
            </w:pPr>
          </w:p>
          <w:p w14:paraId="40D04693" w14:textId="77777777" w:rsidR="0026736F" w:rsidRPr="00B44BCF" w:rsidRDefault="0026736F" w:rsidP="0026736F">
            <w:pPr>
              <w:tabs>
                <w:tab w:val="left" w:pos="142"/>
                <w:tab w:val="left" w:pos="6521"/>
              </w:tabs>
              <w:ind w:left="4536" w:firstLine="709"/>
              <w:rPr>
                <w:rFonts w:eastAsia="Times New Roman"/>
                <w:color w:val="000000"/>
                <w:kern w:val="24"/>
              </w:rPr>
            </w:pPr>
            <w:r w:rsidRPr="00B44BCF">
              <w:rPr>
                <w:rFonts w:eastAsia="Times New Roman"/>
                <w:color w:val="000000"/>
                <w:kern w:val="24"/>
              </w:rPr>
              <w:t>__________________</w:t>
            </w:r>
          </w:p>
          <w:p w14:paraId="1130402F" w14:textId="77777777" w:rsidR="00537E60" w:rsidRPr="00B44BCF" w:rsidRDefault="00537E60" w:rsidP="0026736F">
            <w:pPr>
              <w:tabs>
                <w:tab w:val="left" w:pos="142"/>
                <w:tab w:val="left" w:pos="6521"/>
              </w:tabs>
              <w:ind w:left="4536" w:firstLine="709"/>
              <w:rPr>
                <w:rFonts w:eastAsia="Times New Roman"/>
                <w:color w:val="000000"/>
                <w:kern w:val="24"/>
              </w:rPr>
            </w:pPr>
            <w:r w:rsidRPr="00B44BCF">
              <w:rPr>
                <w:rFonts w:eastAsia="Times New Roman"/>
                <w:color w:val="000000"/>
                <w:kern w:val="24"/>
              </w:rPr>
              <w:t>«</w:t>
            </w:r>
            <w:r w:rsidRPr="00B44BCF">
              <w:rPr>
                <w:rFonts w:eastAsia="Times New Roman"/>
                <w:color w:val="000000"/>
                <w:kern w:val="24"/>
                <w:vertAlign w:val="subscript"/>
              </w:rPr>
              <w:t>____</w:t>
            </w:r>
            <w:r w:rsidRPr="00B44BCF">
              <w:rPr>
                <w:rFonts w:eastAsia="Times New Roman"/>
                <w:color w:val="000000"/>
                <w:kern w:val="24"/>
              </w:rPr>
              <w:t>» ________ 20</w:t>
            </w:r>
            <w:r w:rsidR="00B44BCF">
              <w:rPr>
                <w:rFonts w:eastAsia="Times New Roman"/>
                <w:color w:val="000000"/>
                <w:kern w:val="24"/>
              </w:rPr>
              <w:t>2</w:t>
            </w:r>
            <w:r w:rsidR="005B1842">
              <w:rPr>
                <w:rFonts w:eastAsia="Times New Roman"/>
                <w:color w:val="000000"/>
                <w:kern w:val="24"/>
              </w:rPr>
              <w:t>3</w:t>
            </w:r>
            <w:r w:rsidRPr="00B44BCF">
              <w:rPr>
                <w:rFonts w:eastAsia="Times New Roman"/>
                <w:color w:val="000000"/>
                <w:kern w:val="24"/>
              </w:rPr>
              <w:t>г.</w:t>
            </w:r>
            <w:r w:rsidRPr="00B44BCF">
              <w:rPr>
                <w:rFonts w:eastAsia="Times New Roman"/>
              </w:rPr>
              <w:tab/>
            </w:r>
          </w:p>
          <w:p w14:paraId="031B0932" w14:textId="77777777" w:rsidR="00537E60" w:rsidRPr="00B44BCF" w:rsidRDefault="00537E60" w:rsidP="0026736F">
            <w:pPr>
              <w:tabs>
                <w:tab w:val="left" w:pos="142"/>
                <w:tab w:val="left" w:pos="6521"/>
              </w:tabs>
              <w:ind w:left="4536" w:firstLine="709"/>
              <w:rPr>
                <w:rFonts w:eastAsia="Times New Roman"/>
                <w:color w:val="000000"/>
                <w:kern w:val="24"/>
              </w:rPr>
            </w:pPr>
            <w:r w:rsidRPr="00B44BCF">
              <w:rPr>
                <w:rFonts w:eastAsia="Times New Roman"/>
                <w:color w:val="000000"/>
                <w:kern w:val="24"/>
              </w:rPr>
              <w:t>_________________</w:t>
            </w:r>
            <w:r w:rsidRPr="00B44BCF">
              <w:rPr>
                <w:rFonts w:eastAsia="Times New Roman"/>
                <w:color w:val="000000"/>
                <w:kern w:val="24"/>
              </w:rPr>
              <w:tab/>
            </w:r>
          </w:p>
          <w:p w14:paraId="3F3C6688" w14:textId="77777777" w:rsidR="00537E60" w:rsidRPr="00B44BCF" w:rsidRDefault="00537E60" w:rsidP="0026736F">
            <w:pPr>
              <w:tabs>
                <w:tab w:val="left" w:pos="142"/>
                <w:tab w:val="left" w:pos="709"/>
                <w:tab w:val="left" w:pos="6521"/>
                <w:tab w:val="left" w:pos="7230"/>
              </w:tabs>
              <w:ind w:left="4536" w:firstLine="709"/>
              <w:rPr>
                <w:rFonts w:eastAsia="Times New Roman"/>
              </w:rPr>
            </w:pPr>
            <w:r w:rsidRPr="00B44BCF">
              <w:rPr>
                <w:rFonts w:eastAsia="Times New Roman"/>
                <w:color w:val="000000"/>
                <w:kern w:val="24"/>
              </w:rPr>
              <w:tab/>
            </w:r>
            <w:r w:rsidRPr="00B44BCF">
              <w:rPr>
                <w:rFonts w:eastAsia="Times New Roman"/>
                <w:color w:val="000000"/>
                <w:kern w:val="24"/>
              </w:rPr>
              <w:tab/>
              <w:t>(подпись)</w:t>
            </w:r>
            <w:r w:rsidRPr="00B44BCF">
              <w:rPr>
                <w:rFonts w:eastAsia="Times New Roman"/>
                <w:color w:val="000000"/>
                <w:kern w:val="24"/>
              </w:rPr>
              <w:tab/>
            </w:r>
            <w:r w:rsidRPr="00B44BCF">
              <w:rPr>
                <w:rFonts w:eastAsia="Times New Roman"/>
                <w:color w:val="000000"/>
                <w:kern w:val="24"/>
              </w:rPr>
              <w:tab/>
            </w:r>
          </w:p>
          <w:p w14:paraId="0B363F10" w14:textId="77777777" w:rsidR="00537E60" w:rsidRPr="00B44BCF" w:rsidRDefault="00537E60" w:rsidP="00E03D14">
            <w:pPr>
              <w:tabs>
                <w:tab w:val="left" w:pos="3261"/>
              </w:tabs>
              <w:ind w:left="-709" w:firstLine="709"/>
              <w:rPr>
                <w:rFonts w:eastAsia="Times New Roman"/>
              </w:rPr>
            </w:pPr>
          </w:p>
          <w:p w14:paraId="3B1DF027" w14:textId="77777777" w:rsidR="00537E60" w:rsidRPr="00B44BCF" w:rsidRDefault="00537E60" w:rsidP="00E03D14">
            <w:pPr>
              <w:tabs>
                <w:tab w:val="left" w:pos="3261"/>
              </w:tabs>
              <w:ind w:left="-709" w:firstLine="709"/>
              <w:rPr>
                <w:rFonts w:eastAsia="Times New Roman"/>
              </w:rPr>
            </w:pPr>
          </w:p>
          <w:p w14:paraId="0692C982" w14:textId="77777777" w:rsidR="00537E60" w:rsidRDefault="00537E60" w:rsidP="0026736F">
            <w:pPr>
              <w:ind w:left="-709" w:firstLine="709"/>
              <w:jc w:val="center"/>
              <w:rPr>
                <w:rFonts w:eastAsia="Times New Roman"/>
              </w:rPr>
            </w:pPr>
            <w:proofErr w:type="gramStart"/>
            <w:r w:rsidRPr="00B44BCF">
              <w:rPr>
                <w:rFonts w:eastAsia="Times New Roman"/>
              </w:rPr>
              <w:t>Оренбург</w:t>
            </w:r>
            <w:r w:rsidR="0026736F" w:rsidRPr="00B44BCF">
              <w:rPr>
                <w:rFonts w:eastAsia="Times New Roman"/>
              </w:rPr>
              <w:t xml:space="preserve">  </w:t>
            </w:r>
            <w:r w:rsidR="00B44BCF">
              <w:rPr>
                <w:rFonts w:eastAsia="Times New Roman"/>
              </w:rPr>
              <w:t>202</w:t>
            </w:r>
            <w:r w:rsidR="005B1842">
              <w:rPr>
                <w:rFonts w:eastAsia="Times New Roman"/>
              </w:rPr>
              <w:t>3</w:t>
            </w:r>
            <w:proofErr w:type="gramEnd"/>
          </w:p>
          <w:p w14:paraId="484942B0" w14:textId="77777777" w:rsidR="00B44BCF" w:rsidRPr="00B44BCF" w:rsidRDefault="00B44BCF" w:rsidP="0026736F">
            <w:pPr>
              <w:ind w:left="-709" w:firstLine="709"/>
              <w:jc w:val="center"/>
            </w:pPr>
          </w:p>
        </w:tc>
      </w:tr>
    </w:tbl>
    <w:p w14:paraId="60C8C355" w14:textId="77777777" w:rsidR="00537E60" w:rsidRPr="00B44BCF" w:rsidRDefault="00537E60" w:rsidP="00537E60">
      <w:pPr>
        <w:spacing w:line="360" w:lineRule="auto"/>
        <w:ind w:firstLine="720"/>
        <w:jc w:val="both"/>
      </w:pPr>
    </w:p>
    <w:p w14:paraId="10FA86AC" w14:textId="77777777" w:rsidR="00537E60" w:rsidRPr="00B44BCF" w:rsidRDefault="0026736F" w:rsidP="00537E60">
      <w:pPr>
        <w:spacing w:line="360" w:lineRule="auto"/>
        <w:ind w:firstLine="720"/>
        <w:jc w:val="both"/>
        <w:rPr>
          <w:color w:val="111111"/>
        </w:rPr>
      </w:pPr>
      <w:r w:rsidRPr="00B44BCF">
        <w:t>7</w:t>
      </w:r>
      <w:r w:rsidR="00537E60" w:rsidRPr="00B44BCF">
        <w:t xml:space="preserve">) на защите </w:t>
      </w:r>
      <w:r w:rsidRPr="00B44BCF">
        <w:t xml:space="preserve">домашней контрольной работы </w:t>
      </w:r>
      <w:r w:rsidR="00537E60" w:rsidRPr="00B44BCF">
        <w:rPr>
          <w:color w:val="111111"/>
        </w:rPr>
        <w:t>студент должен быть готов дать объяснения по методам решения заданий</w:t>
      </w:r>
      <w:r w:rsidRPr="00B44BCF">
        <w:rPr>
          <w:color w:val="111111"/>
        </w:rPr>
        <w:t>.</w:t>
      </w:r>
    </w:p>
    <w:p w14:paraId="760D3272" w14:textId="77777777" w:rsidR="00965013" w:rsidRPr="00B44BCF" w:rsidRDefault="00965013" w:rsidP="00526559">
      <w:pPr>
        <w:shd w:val="clear" w:color="auto" w:fill="FFFFFF"/>
        <w:spacing w:line="360" w:lineRule="auto"/>
        <w:ind w:firstLine="720"/>
        <w:jc w:val="both"/>
        <w:rPr>
          <w:b/>
        </w:rPr>
      </w:pPr>
    </w:p>
    <w:p w14:paraId="735547EE" w14:textId="77777777" w:rsidR="00A27872" w:rsidRPr="00B44BCF" w:rsidRDefault="00A27872" w:rsidP="00526559">
      <w:pPr>
        <w:shd w:val="clear" w:color="auto" w:fill="FFFFFF"/>
        <w:spacing w:line="360" w:lineRule="auto"/>
        <w:ind w:firstLine="720"/>
        <w:jc w:val="both"/>
        <w:rPr>
          <w:b/>
        </w:rPr>
      </w:pPr>
      <w:r w:rsidRPr="00B44BCF">
        <w:rPr>
          <w:b/>
        </w:rPr>
        <w:t>4.</w:t>
      </w:r>
      <w:r w:rsidR="00965013" w:rsidRPr="00B44BCF">
        <w:rPr>
          <w:b/>
        </w:rPr>
        <w:t>4</w:t>
      </w:r>
      <w:r w:rsidRPr="00B44BCF">
        <w:rPr>
          <w:b/>
        </w:rPr>
        <w:t xml:space="preserve"> Зачет</w:t>
      </w:r>
    </w:p>
    <w:p w14:paraId="29B573DE" w14:textId="77777777" w:rsidR="00A27872" w:rsidRPr="00B44BCF" w:rsidRDefault="00A27872" w:rsidP="00A27872">
      <w:pPr>
        <w:shd w:val="clear" w:color="auto" w:fill="FFFFFF"/>
        <w:spacing w:line="360" w:lineRule="auto"/>
        <w:ind w:firstLine="720"/>
        <w:jc w:val="both"/>
      </w:pPr>
      <w:r w:rsidRPr="00B44BCF">
        <w:t xml:space="preserve">Промежуточной формой контроля </w:t>
      </w:r>
      <w:r w:rsidR="00471887" w:rsidRPr="00B44BCF">
        <w:t xml:space="preserve">в </w:t>
      </w:r>
      <w:r w:rsidR="00965013" w:rsidRPr="00B44BCF">
        <w:t>1</w:t>
      </w:r>
      <w:r w:rsidR="00471887" w:rsidRPr="00B44BCF">
        <w:t xml:space="preserve"> семестре </w:t>
      </w:r>
      <w:r w:rsidRPr="00B44BCF">
        <w:t>является зачет.</w:t>
      </w:r>
    </w:p>
    <w:p w14:paraId="312ACF9C" w14:textId="77777777" w:rsidR="00965013" w:rsidRPr="00B44BCF" w:rsidRDefault="00965013" w:rsidP="00965013">
      <w:pPr>
        <w:shd w:val="clear" w:color="auto" w:fill="FFFFFF"/>
        <w:spacing w:line="360" w:lineRule="auto"/>
        <w:ind w:firstLine="720"/>
        <w:jc w:val="both"/>
      </w:pPr>
      <w:r w:rsidRPr="00B44BCF">
        <w:t>Оценка «Зачтено» выставляется студенту, если он получил оценки «Зачтено» за коллоквиум, выполнение 1-ой и 2-ой аудиторных контрольных работах и за домашнюю контрольную работу.</w:t>
      </w:r>
    </w:p>
    <w:p w14:paraId="526B63D8" w14:textId="77777777" w:rsidR="00965013" w:rsidRPr="00B44BCF" w:rsidRDefault="00965013" w:rsidP="00965013">
      <w:pPr>
        <w:shd w:val="clear" w:color="auto" w:fill="FFFFFF"/>
        <w:spacing w:line="360" w:lineRule="auto"/>
        <w:ind w:firstLine="720"/>
        <w:jc w:val="both"/>
      </w:pPr>
      <w:r w:rsidRPr="00B44BCF">
        <w:t>Если, по какой-либо причине, студент пропустил коллоквиум либо контрольную работу, студенту следует заранее обратиться к преподавателю, согласовать сроки сдачи коллоквиума, контрольной работы.</w:t>
      </w:r>
    </w:p>
    <w:p w14:paraId="7CE23CF1" w14:textId="77777777" w:rsidR="00F91788" w:rsidRPr="00B44BCF" w:rsidRDefault="00F91788" w:rsidP="00A27872">
      <w:pPr>
        <w:shd w:val="clear" w:color="auto" w:fill="FFFFFF"/>
        <w:spacing w:line="360" w:lineRule="auto"/>
        <w:ind w:firstLine="720"/>
        <w:jc w:val="both"/>
      </w:pPr>
    </w:p>
    <w:p w14:paraId="0E48E3D6" w14:textId="77777777" w:rsidR="00F91788" w:rsidRPr="00B44BCF" w:rsidRDefault="00F91788" w:rsidP="00F91788">
      <w:pPr>
        <w:shd w:val="clear" w:color="auto" w:fill="FFFFFF"/>
        <w:spacing w:line="360" w:lineRule="auto"/>
        <w:ind w:firstLine="720"/>
        <w:jc w:val="both"/>
        <w:rPr>
          <w:b/>
        </w:rPr>
      </w:pPr>
      <w:r w:rsidRPr="00B44BCF">
        <w:rPr>
          <w:b/>
        </w:rPr>
        <w:t>4.</w:t>
      </w:r>
      <w:r w:rsidR="00965013" w:rsidRPr="00B44BCF">
        <w:rPr>
          <w:b/>
        </w:rPr>
        <w:t>5</w:t>
      </w:r>
      <w:r w:rsidRPr="00B44BCF">
        <w:rPr>
          <w:b/>
        </w:rPr>
        <w:t xml:space="preserve"> Экзамен</w:t>
      </w:r>
    </w:p>
    <w:p w14:paraId="1D594D01" w14:textId="77777777" w:rsidR="00F91788" w:rsidRPr="00B44BCF" w:rsidRDefault="00F91788" w:rsidP="00F91788">
      <w:pPr>
        <w:shd w:val="clear" w:color="auto" w:fill="FFFFFF"/>
        <w:spacing w:line="360" w:lineRule="auto"/>
        <w:ind w:firstLine="720"/>
        <w:jc w:val="both"/>
      </w:pPr>
      <w:r w:rsidRPr="00B44BCF">
        <w:t>Промежуточной формой контроля в</w:t>
      </w:r>
      <w:r w:rsidR="00965013" w:rsidRPr="00B44BCF">
        <w:t>о</w:t>
      </w:r>
      <w:r w:rsidRPr="00B44BCF">
        <w:t xml:space="preserve"> </w:t>
      </w:r>
      <w:r w:rsidR="00965013" w:rsidRPr="00B44BCF">
        <w:t>2</w:t>
      </w:r>
      <w:r w:rsidRPr="00B44BCF">
        <w:t xml:space="preserve"> семестре является экзамен.</w:t>
      </w:r>
    </w:p>
    <w:p w14:paraId="05EBE50D" w14:textId="77777777" w:rsidR="00F91788" w:rsidRPr="00B44BCF" w:rsidRDefault="00F91788" w:rsidP="00F91788">
      <w:pPr>
        <w:shd w:val="clear" w:color="auto" w:fill="FFFFFF"/>
        <w:spacing w:line="360" w:lineRule="auto"/>
        <w:ind w:firstLine="720"/>
        <w:jc w:val="both"/>
      </w:pPr>
      <w:r w:rsidRPr="00B44BCF">
        <w:t xml:space="preserve">Экзамен проводится с использованием билетов, содержащих два теоретических вопроса и одну задачу. </w:t>
      </w:r>
    </w:p>
    <w:p w14:paraId="45BED45A" w14:textId="77777777" w:rsidR="00F91788" w:rsidRPr="00B44BCF" w:rsidRDefault="00F91788" w:rsidP="00F91788">
      <w:pPr>
        <w:shd w:val="clear" w:color="auto" w:fill="FFFFFF"/>
        <w:spacing w:line="360" w:lineRule="auto"/>
        <w:ind w:firstLine="720"/>
        <w:jc w:val="both"/>
      </w:pPr>
      <w:r w:rsidRPr="00B44BCF">
        <w:t>Критерии оценки ответов</w:t>
      </w:r>
      <w:r w:rsidR="00886B01" w:rsidRPr="00B44BCF">
        <w:t xml:space="preserve"> на экзамене</w:t>
      </w:r>
      <w:r w:rsidRPr="00B44BCF">
        <w:t>:</w:t>
      </w:r>
    </w:p>
    <w:p w14:paraId="44E5561D" w14:textId="77777777" w:rsidR="00F91788" w:rsidRPr="00B44BCF" w:rsidRDefault="00F91788" w:rsidP="00F91788">
      <w:pPr>
        <w:shd w:val="clear" w:color="auto" w:fill="FFFFFF"/>
        <w:spacing w:line="360" w:lineRule="auto"/>
        <w:ind w:firstLine="720"/>
        <w:jc w:val="both"/>
      </w:pPr>
      <w:r w:rsidRPr="00B44BCF">
        <w:noBreakHyphen/>
        <w:t xml:space="preserve"> оценка «отлично» выставляется, если обучающийся в полном объеме усвоил программный материал, последовательно, логично и аргументировано его излагает, не допуская ошибок, исчерпывающе ответил на теоретический вопрос билета, не затруднился с ответом на дополнительные вопросы экзаменатора, успешно решил задачу, продемонстрировав необходимые навыки и умение правильно применять теоретические знания в практической деятельности;</w:t>
      </w:r>
    </w:p>
    <w:p w14:paraId="2D257313" w14:textId="77777777" w:rsidR="00F91788" w:rsidRPr="00B44BCF" w:rsidRDefault="00F91788" w:rsidP="00F91788">
      <w:pPr>
        <w:shd w:val="clear" w:color="auto" w:fill="FFFFFF"/>
        <w:spacing w:line="360" w:lineRule="auto"/>
        <w:ind w:firstLine="720"/>
        <w:jc w:val="both"/>
      </w:pPr>
      <w:r w:rsidRPr="00B44BCF">
        <w:noBreakHyphen/>
        <w:t xml:space="preserve"> оценка «хорошо» выставляется, если обучающийся знает программный материал, правильно, по существу и последовательно отвечает на теоретический вопрос билета, в целом правильно решил задачу, владеет основными умениями и навыками, при ответе не допускает существенных ошибок и неточностей;</w:t>
      </w:r>
    </w:p>
    <w:p w14:paraId="10BC5FE5" w14:textId="77777777" w:rsidR="00F91788" w:rsidRPr="00B44BCF" w:rsidRDefault="00F91788" w:rsidP="00F91788">
      <w:pPr>
        <w:shd w:val="clear" w:color="auto" w:fill="FFFFFF"/>
        <w:spacing w:line="360" w:lineRule="auto"/>
        <w:ind w:firstLine="720"/>
        <w:jc w:val="both"/>
      </w:pPr>
      <w:r w:rsidRPr="00B44BCF">
        <w:noBreakHyphen/>
        <w:t xml:space="preserve"> оценка «удовлетворительно» выставляется, если обучающийся усвоил только основные положения программного материала, содержание теоретического вопроса билета изложил поверхностно, без должного обоснования, допустил неточности и ошибки, задачу решил не в полном объеме и/или с существенными неточностями, испытывал затруднения при ответе на часть дополнительных вопросов;</w:t>
      </w:r>
    </w:p>
    <w:p w14:paraId="25B78C51" w14:textId="77777777" w:rsidR="00F91788" w:rsidRPr="00B44BCF" w:rsidRDefault="00F91788" w:rsidP="00F91788">
      <w:pPr>
        <w:shd w:val="clear" w:color="auto" w:fill="FFFFFF"/>
        <w:spacing w:line="360" w:lineRule="auto"/>
        <w:ind w:firstLine="720"/>
        <w:jc w:val="both"/>
      </w:pPr>
      <w:r w:rsidRPr="00B44BCF">
        <w:noBreakHyphen/>
        <w:t xml:space="preserve"> оценка «неудовлетворительно» выставляется, если обучающийся не знает основных положений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p w14:paraId="0D8EB4C7" w14:textId="77777777" w:rsidR="00F91788" w:rsidRPr="00B44BCF" w:rsidRDefault="00F91788" w:rsidP="00A27872">
      <w:pPr>
        <w:shd w:val="clear" w:color="auto" w:fill="FFFFFF"/>
        <w:spacing w:line="360" w:lineRule="auto"/>
        <w:ind w:firstLine="720"/>
        <w:jc w:val="both"/>
      </w:pPr>
    </w:p>
    <w:p w14:paraId="36B9F65C" w14:textId="77777777" w:rsidR="00A27872" w:rsidRPr="00B44BCF" w:rsidRDefault="00A27872" w:rsidP="00526559">
      <w:pPr>
        <w:shd w:val="clear" w:color="auto" w:fill="FFFFFF"/>
        <w:spacing w:line="360" w:lineRule="auto"/>
        <w:ind w:firstLine="720"/>
        <w:jc w:val="both"/>
      </w:pPr>
    </w:p>
    <w:p w14:paraId="172CE684" w14:textId="77777777" w:rsidR="00A27872" w:rsidRPr="00B44BCF" w:rsidRDefault="00A27872" w:rsidP="00526559">
      <w:pPr>
        <w:shd w:val="clear" w:color="auto" w:fill="FFFFFF"/>
        <w:spacing w:line="360" w:lineRule="auto"/>
        <w:ind w:firstLine="720"/>
        <w:jc w:val="both"/>
      </w:pPr>
    </w:p>
    <w:p w14:paraId="3094072F" w14:textId="77777777" w:rsidR="00A27872" w:rsidRPr="00B44BCF" w:rsidRDefault="00A27872" w:rsidP="00526559">
      <w:pPr>
        <w:shd w:val="clear" w:color="auto" w:fill="FFFFFF"/>
        <w:spacing w:line="360" w:lineRule="auto"/>
        <w:ind w:firstLine="720"/>
        <w:jc w:val="both"/>
      </w:pPr>
    </w:p>
    <w:p w14:paraId="39E45683" w14:textId="77777777" w:rsidR="00A27872" w:rsidRPr="00B44BCF" w:rsidRDefault="00A27872" w:rsidP="00526559">
      <w:pPr>
        <w:shd w:val="clear" w:color="auto" w:fill="FFFFFF"/>
        <w:spacing w:line="360" w:lineRule="auto"/>
        <w:ind w:firstLine="720"/>
        <w:jc w:val="both"/>
      </w:pPr>
    </w:p>
    <w:p w14:paraId="07D7C186" w14:textId="77777777" w:rsidR="002D31CF" w:rsidRPr="00B44BCF" w:rsidRDefault="002D31CF" w:rsidP="002D31CF">
      <w:pPr>
        <w:spacing w:line="360" w:lineRule="auto"/>
        <w:ind w:firstLine="720"/>
        <w:jc w:val="both"/>
      </w:pPr>
    </w:p>
    <w:p w14:paraId="7B27F4AA" w14:textId="77777777" w:rsidR="00272D0D" w:rsidRPr="00B44BCF" w:rsidRDefault="00272D0D" w:rsidP="002D31CF">
      <w:pPr>
        <w:spacing w:after="200" w:line="276" w:lineRule="auto"/>
      </w:pPr>
    </w:p>
    <w:sectPr w:rsidR="00272D0D" w:rsidRPr="00B44BCF" w:rsidSect="00C54AA7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E9990" w14:textId="77777777" w:rsidR="00C54AA7" w:rsidRDefault="00C54AA7" w:rsidP="00E01DB3">
      <w:r>
        <w:separator/>
      </w:r>
    </w:p>
  </w:endnote>
  <w:endnote w:type="continuationSeparator" w:id="0">
    <w:p w14:paraId="5E155715" w14:textId="77777777" w:rsidR="00C54AA7" w:rsidRDefault="00C54AA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8CD0D" w14:textId="77777777" w:rsidR="00B76F0D" w:rsidRPr="005A4553" w:rsidRDefault="00B76F0D">
    <w:pPr>
      <w:pStyle w:val="a7"/>
      <w:jc w:val="center"/>
      <w:rPr>
        <w:sz w:val="28"/>
        <w:szCs w:val="28"/>
      </w:rPr>
    </w:pPr>
    <w:r w:rsidRPr="005A4553">
      <w:rPr>
        <w:sz w:val="28"/>
        <w:szCs w:val="28"/>
      </w:rPr>
      <w:fldChar w:fldCharType="begin"/>
    </w:r>
    <w:r w:rsidRPr="005A4553">
      <w:rPr>
        <w:sz w:val="28"/>
        <w:szCs w:val="28"/>
      </w:rPr>
      <w:instrText>PAGE   \* MERGEFORMAT</w:instrText>
    </w:r>
    <w:r w:rsidRPr="005A4553">
      <w:rPr>
        <w:sz w:val="28"/>
        <w:szCs w:val="28"/>
      </w:rPr>
      <w:fldChar w:fldCharType="separate"/>
    </w:r>
    <w:r w:rsidR="00AD10B1">
      <w:rPr>
        <w:noProof/>
        <w:sz w:val="28"/>
        <w:szCs w:val="28"/>
      </w:rPr>
      <w:t>9</w:t>
    </w:r>
    <w:r w:rsidRPr="005A4553">
      <w:rPr>
        <w:sz w:val="28"/>
        <w:szCs w:val="28"/>
      </w:rPr>
      <w:fldChar w:fldCharType="end"/>
    </w:r>
  </w:p>
  <w:p w14:paraId="558F3D2B" w14:textId="77777777" w:rsidR="00B76F0D" w:rsidRDefault="00B76F0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5D6DD" w14:textId="77777777" w:rsidR="00C54AA7" w:rsidRDefault="00C54AA7" w:rsidP="00E01DB3">
      <w:r>
        <w:separator/>
      </w:r>
    </w:p>
  </w:footnote>
  <w:footnote w:type="continuationSeparator" w:id="0">
    <w:p w14:paraId="2915DA56" w14:textId="77777777" w:rsidR="00C54AA7" w:rsidRDefault="00C54AA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2619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45AE5"/>
    <w:rsid w:val="00061F57"/>
    <w:rsid w:val="00091ADB"/>
    <w:rsid w:val="000B2CCB"/>
    <w:rsid w:val="000D40E4"/>
    <w:rsid w:val="00155F65"/>
    <w:rsid w:val="0016581D"/>
    <w:rsid w:val="00174A24"/>
    <w:rsid w:val="00180CB1"/>
    <w:rsid w:val="00181537"/>
    <w:rsid w:val="00182456"/>
    <w:rsid w:val="00183442"/>
    <w:rsid w:val="001D0E0A"/>
    <w:rsid w:val="001E3C09"/>
    <w:rsid w:val="001E51A5"/>
    <w:rsid w:val="00223FF4"/>
    <w:rsid w:val="002542EB"/>
    <w:rsid w:val="0026736F"/>
    <w:rsid w:val="00272D0D"/>
    <w:rsid w:val="00296092"/>
    <w:rsid w:val="002C198F"/>
    <w:rsid w:val="002D31CF"/>
    <w:rsid w:val="002E281F"/>
    <w:rsid w:val="002E68C7"/>
    <w:rsid w:val="002F1B89"/>
    <w:rsid w:val="002F58F5"/>
    <w:rsid w:val="0030376C"/>
    <w:rsid w:val="0030424D"/>
    <w:rsid w:val="00306285"/>
    <w:rsid w:val="00322063"/>
    <w:rsid w:val="00341690"/>
    <w:rsid w:val="003B40EE"/>
    <w:rsid w:val="003C7F1F"/>
    <w:rsid w:val="003D374B"/>
    <w:rsid w:val="003E02CC"/>
    <w:rsid w:val="003E5954"/>
    <w:rsid w:val="003F2C67"/>
    <w:rsid w:val="003F620E"/>
    <w:rsid w:val="0040005F"/>
    <w:rsid w:val="00426526"/>
    <w:rsid w:val="004269E2"/>
    <w:rsid w:val="00437213"/>
    <w:rsid w:val="004611E4"/>
    <w:rsid w:val="00471887"/>
    <w:rsid w:val="00475EB4"/>
    <w:rsid w:val="00476DFC"/>
    <w:rsid w:val="00491396"/>
    <w:rsid w:val="00496D18"/>
    <w:rsid w:val="004A2779"/>
    <w:rsid w:val="005235B9"/>
    <w:rsid w:val="00526559"/>
    <w:rsid w:val="00526CA3"/>
    <w:rsid w:val="0053546A"/>
    <w:rsid w:val="00535CBB"/>
    <w:rsid w:val="00537E60"/>
    <w:rsid w:val="00582395"/>
    <w:rsid w:val="005A4553"/>
    <w:rsid w:val="005B1842"/>
    <w:rsid w:val="005B40DE"/>
    <w:rsid w:val="005D23DB"/>
    <w:rsid w:val="00631852"/>
    <w:rsid w:val="00636532"/>
    <w:rsid w:val="00691AB7"/>
    <w:rsid w:val="006B1049"/>
    <w:rsid w:val="006D7450"/>
    <w:rsid w:val="006F16B5"/>
    <w:rsid w:val="00713F6D"/>
    <w:rsid w:val="00727DF7"/>
    <w:rsid w:val="00731614"/>
    <w:rsid w:val="007673B1"/>
    <w:rsid w:val="00783DDB"/>
    <w:rsid w:val="007A2F34"/>
    <w:rsid w:val="007F0A60"/>
    <w:rsid w:val="00824DE2"/>
    <w:rsid w:val="008530FC"/>
    <w:rsid w:val="00856924"/>
    <w:rsid w:val="0087150D"/>
    <w:rsid w:val="00886B01"/>
    <w:rsid w:val="008B183E"/>
    <w:rsid w:val="008B64DC"/>
    <w:rsid w:val="008C2AC6"/>
    <w:rsid w:val="008C71E5"/>
    <w:rsid w:val="008D7587"/>
    <w:rsid w:val="0092014B"/>
    <w:rsid w:val="009416C2"/>
    <w:rsid w:val="009511A3"/>
    <w:rsid w:val="00965013"/>
    <w:rsid w:val="009711D6"/>
    <w:rsid w:val="0097588B"/>
    <w:rsid w:val="009C436B"/>
    <w:rsid w:val="009F5059"/>
    <w:rsid w:val="009F5B0A"/>
    <w:rsid w:val="00A1739A"/>
    <w:rsid w:val="00A22803"/>
    <w:rsid w:val="00A230C9"/>
    <w:rsid w:val="00A27872"/>
    <w:rsid w:val="00A5142C"/>
    <w:rsid w:val="00A66616"/>
    <w:rsid w:val="00A77333"/>
    <w:rsid w:val="00A92F28"/>
    <w:rsid w:val="00AA42D4"/>
    <w:rsid w:val="00AD0EDC"/>
    <w:rsid w:val="00AD10B1"/>
    <w:rsid w:val="00AD5A9F"/>
    <w:rsid w:val="00AE75CE"/>
    <w:rsid w:val="00AF1503"/>
    <w:rsid w:val="00AF4ED2"/>
    <w:rsid w:val="00B44BCF"/>
    <w:rsid w:val="00B5248C"/>
    <w:rsid w:val="00B73D56"/>
    <w:rsid w:val="00B76F0D"/>
    <w:rsid w:val="00B83BA3"/>
    <w:rsid w:val="00BA037F"/>
    <w:rsid w:val="00BD3A62"/>
    <w:rsid w:val="00C122B3"/>
    <w:rsid w:val="00C25187"/>
    <w:rsid w:val="00C34A2E"/>
    <w:rsid w:val="00C531E2"/>
    <w:rsid w:val="00C54AA7"/>
    <w:rsid w:val="00C61557"/>
    <w:rsid w:val="00C82DA5"/>
    <w:rsid w:val="00CC13BF"/>
    <w:rsid w:val="00CC347B"/>
    <w:rsid w:val="00CE0EBC"/>
    <w:rsid w:val="00CE301D"/>
    <w:rsid w:val="00CF746E"/>
    <w:rsid w:val="00D03EDB"/>
    <w:rsid w:val="00D04ED2"/>
    <w:rsid w:val="00D1371D"/>
    <w:rsid w:val="00D40998"/>
    <w:rsid w:val="00D441B7"/>
    <w:rsid w:val="00D533CD"/>
    <w:rsid w:val="00D55898"/>
    <w:rsid w:val="00D65B27"/>
    <w:rsid w:val="00D6703A"/>
    <w:rsid w:val="00D93874"/>
    <w:rsid w:val="00D950CD"/>
    <w:rsid w:val="00DA1677"/>
    <w:rsid w:val="00DA5EB8"/>
    <w:rsid w:val="00DB1945"/>
    <w:rsid w:val="00DC5FF9"/>
    <w:rsid w:val="00DF3556"/>
    <w:rsid w:val="00DF3B7D"/>
    <w:rsid w:val="00DF4F7E"/>
    <w:rsid w:val="00E01DB3"/>
    <w:rsid w:val="00E03D14"/>
    <w:rsid w:val="00E50562"/>
    <w:rsid w:val="00E97EEF"/>
    <w:rsid w:val="00EB231A"/>
    <w:rsid w:val="00EB624B"/>
    <w:rsid w:val="00ED5C0A"/>
    <w:rsid w:val="00EE2724"/>
    <w:rsid w:val="00EF1D71"/>
    <w:rsid w:val="00F55701"/>
    <w:rsid w:val="00F6044E"/>
    <w:rsid w:val="00F73953"/>
    <w:rsid w:val="00F91788"/>
    <w:rsid w:val="00FA3FAB"/>
    <w:rsid w:val="00FA6692"/>
    <w:rsid w:val="00FA7957"/>
    <w:rsid w:val="00FB1F5D"/>
    <w:rsid w:val="00FB2157"/>
    <w:rsid w:val="00FB3CB3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EDAFCE"/>
  <w15:docId w15:val="{61B43B15-1762-4201-B074-215F0DC7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3">
    <w:name w:val="Body Text 3"/>
    <w:basedOn w:val="a"/>
    <w:rsid w:val="00526CA3"/>
    <w:pPr>
      <w:jc w:val="center"/>
    </w:pPr>
    <w:rPr>
      <w:rFonts w:eastAsia="Times New Roman"/>
      <w:sz w:val="28"/>
      <w:szCs w:val="20"/>
    </w:rPr>
  </w:style>
  <w:style w:type="paragraph" w:styleId="11">
    <w:name w:val="toc 1"/>
    <w:basedOn w:val="a"/>
    <w:next w:val="a"/>
    <w:autoRedefine/>
    <w:uiPriority w:val="39"/>
    <w:locked/>
    <w:rsid w:val="002D31CF"/>
  </w:style>
  <w:style w:type="paragraph" w:styleId="20">
    <w:name w:val="toc 2"/>
    <w:basedOn w:val="a"/>
    <w:next w:val="a"/>
    <w:autoRedefine/>
    <w:uiPriority w:val="39"/>
    <w:locked/>
    <w:rsid w:val="002D31CF"/>
    <w:pPr>
      <w:ind w:left="240"/>
    </w:pPr>
  </w:style>
  <w:style w:type="character" w:styleId="a9">
    <w:name w:val="Hyperlink"/>
    <w:uiPriority w:val="99"/>
    <w:rsid w:val="002D31CF"/>
    <w:rPr>
      <w:color w:val="0000FF"/>
      <w:u w:val="single"/>
    </w:rPr>
  </w:style>
  <w:style w:type="table" w:styleId="aa">
    <w:name w:val="Table Grid"/>
    <w:basedOn w:val="a1"/>
    <w:locked/>
    <w:rsid w:val="00A27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13621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user</dc:creator>
  <cp:keywords/>
  <cp:lastModifiedBy>kachmf@outlook.com</cp:lastModifiedBy>
  <cp:revision>8</cp:revision>
  <cp:lastPrinted>2019-03-14T06:31:00Z</cp:lastPrinted>
  <dcterms:created xsi:type="dcterms:W3CDTF">2022-04-17T11:29:00Z</dcterms:created>
  <dcterms:modified xsi:type="dcterms:W3CDTF">2024-04-27T15:50:00Z</dcterms:modified>
</cp:coreProperties>
</file>