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17337E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17337E">
        <w:rPr>
          <w:sz w:val="28"/>
          <w:szCs w:val="28"/>
        </w:rPr>
        <w:t>Минобрнауки</w:t>
      </w:r>
      <w:proofErr w:type="spellEnd"/>
      <w:r w:rsidRPr="0017337E">
        <w:rPr>
          <w:sz w:val="28"/>
          <w:szCs w:val="28"/>
        </w:rPr>
        <w:t xml:space="preserve"> Российской Федерации</w:t>
      </w: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7337E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7337E">
        <w:rPr>
          <w:sz w:val="28"/>
          <w:szCs w:val="28"/>
        </w:rPr>
        <w:t>высшего образования</w:t>
      </w: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7337E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7337E">
        <w:rPr>
          <w:sz w:val="28"/>
          <w:szCs w:val="28"/>
        </w:rPr>
        <w:t xml:space="preserve">Кафедра </w:t>
      </w:r>
      <w:r w:rsidR="00CD0125" w:rsidRPr="0017337E">
        <w:rPr>
          <w:sz w:val="28"/>
          <w:szCs w:val="28"/>
        </w:rPr>
        <w:t>теории государства и права  и конституционного права</w:t>
      </w:r>
    </w:p>
    <w:p w:rsidR="004269E2" w:rsidRPr="0017337E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17337E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17337E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17337E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01DB3" w:rsidRPr="0017337E" w:rsidRDefault="004269E2" w:rsidP="00E01DB3">
      <w:pPr>
        <w:pStyle w:val="ReportHead"/>
        <w:suppressAutoHyphens/>
        <w:spacing w:before="120"/>
        <w:rPr>
          <w:szCs w:val="28"/>
        </w:rPr>
      </w:pPr>
      <w:r w:rsidRPr="0017337E">
        <w:rPr>
          <w:szCs w:val="28"/>
        </w:rPr>
        <w:t xml:space="preserve">Методические </w:t>
      </w:r>
      <w:r w:rsidR="00491396" w:rsidRPr="0017337E">
        <w:rPr>
          <w:szCs w:val="28"/>
        </w:rPr>
        <w:t>указания</w:t>
      </w:r>
      <w:r w:rsidRPr="0017337E">
        <w:rPr>
          <w:szCs w:val="28"/>
        </w:rPr>
        <w:t xml:space="preserve"> </w:t>
      </w:r>
      <w:r w:rsidR="00691AB7" w:rsidRPr="0017337E">
        <w:rPr>
          <w:szCs w:val="28"/>
        </w:rPr>
        <w:t xml:space="preserve">для </w:t>
      </w:r>
      <w:proofErr w:type="gramStart"/>
      <w:r w:rsidR="00691AB7" w:rsidRPr="0017337E">
        <w:rPr>
          <w:szCs w:val="28"/>
        </w:rPr>
        <w:t>обучающихся</w:t>
      </w:r>
      <w:proofErr w:type="gramEnd"/>
      <w:r w:rsidRPr="0017337E">
        <w:rPr>
          <w:szCs w:val="28"/>
        </w:rPr>
        <w:t xml:space="preserve"> по освоению дисциплины </w:t>
      </w:r>
    </w:p>
    <w:p w:rsidR="00F22605" w:rsidRDefault="00147B1A" w:rsidP="00E01DB3">
      <w:pPr>
        <w:pStyle w:val="ReportHead"/>
        <w:suppressAutoHyphens/>
        <w:spacing w:before="120"/>
        <w:rPr>
          <w:i/>
        </w:rPr>
      </w:pPr>
      <w:r>
        <w:rPr>
          <w:i/>
        </w:rPr>
        <w:t>Учебная практика</w:t>
      </w:r>
      <w:r w:rsidR="00F22605">
        <w:rPr>
          <w:i/>
        </w:rPr>
        <w:t xml:space="preserve">. </w:t>
      </w:r>
    </w:p>
    <w:p w:rsidR="00E01DB3" w:rsidRPr="00E01DB3" w:rsidRDefault="00F22605" w:rsidP="00E01DB3">
      <w:pPr>
        <w:pStyle w:val="ReportHead"/>
        <w:suppressAutoHyphens/>
        <w:spacing w:before="120"/>
        <w:rPr>
          <w:i/>
        </w:rPr>
      </w:pPr>
      <w:r>
        <w:rPr>
          <w:i/>
        </w:rPr>
        <w:t>Практика по получению первичных профессиональных умений и навыков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CD0125" w:rsidRDefault="00CD0125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</w:p>
    <w:p w:rsidR="00CD0125" w:rsidRDefault="00CD0125" w:rsidP="00CD012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D0125" w:rsidRDefault="00CD0125" w:rsidP="00CD012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D0125" w:rsidRDefault="00CD0125" w:rsidP="00CD012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D0125" w:rsidRDefault="00CD0125" w:rsidP="00CD01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CD0125" w:rsidRDefault="00CD0125" w:rsidP="00CD012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D0125" w:rsidRDefault="00CD0125" w:rsidP="00CD01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F71727" w:rsidRDefault="00F71727" w:rsidP="00F7172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Очная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30EB5" w:rsidRDefault="00430EB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30EB5" w:rsidRDefault="00430EB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30EB5" w:rsidRDefault="00430EB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30EB5" w:rsidRDefault="00430EB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30EB5" w:rsidRDefault="00430EB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2D7236" w:rsidP="00E01DB3">
      <w:pPr>
        <w:suppressAutoHyphens/>
        <w:jc w:val="center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Год набора 2024</w:t>
      </w:r>
    </w:p>
    <w:p w:rsidR="00166A0C" w:rsidRDefault="00166A0C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166A0C" w:rsidRPr="00E01DB3" w:rsidRDefault="00166A0C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t xml:space="preserve">Составитель: </w:t>
      </w:r>
      <w:r w:rsidR="00430EB5">
        <w:rPr>
          <w:rFonts w:eastAsia="Calibri"/>
          <w:sz w:val="28"/>
          <w:szCs w:val="28"/>
          <w:lang w:eastAsia="en-US"/>
        </w:rPr>
        <w:t>Воронина И.А.</w:t>
      </w: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13407" w:rsidRDefault="00D03AC2" w:rsidP="00D1340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теории государства и права и конституционного права</w:t>
      </w:r>
      <w:r w:rsidR="00D13407">
        <w:rPr>
          <w:rFonts w:eastAsia="Calibri"/>
          <w:sz w:val="28"/>
          <w:szCs w:val="28"/>
          <w:lang w:eastAsia="en-US"/>
        </w:rPr>
        <w:t>, протокол № ___ от «___» __________ 20</w:t>
      </w:r>
      <w:r w:rsidR="00840F16">
        <w:rPr>
          <w:rFonts w:eastAsia="Calibri"/>
          <w:sz w:val="28"/>
          <w:szCs w:val="28"/>
          <w:lang w:eastAsia="en-US"/>
        </w:rPr>
        <w:t>2</w:t>
      </w:r>
      <w:r w:rsidR="002D7236">
        <w:rPr>
          <w:rFonts w:eastAsia="Calibri"/>
          <w:sz w:val="28"/>
          <w:szCs w:val="28"/>
          <w:lang w:eastAsia="en-US"/>
        </w:rPr>
        <w:t>4</w:t>
      </w:r>
      <w:r w:rsidR="00840F16">
        <w:rPr>
          <w:rFonts w:eastAsia="Calibri"/>
          <w:sz w:val="28"/>
          <w:szCs w:val="28"/>
          <w:lang w:eastAsia="en-US"/>
        </w:rPr>
        <w:t xml:space="preserve"> г.</w:t>
      </w: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t>Заведующий кафедрой ________________________И.А. Воронина</w:t>
      </w: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D03AC2">
      <w:pPr>
        <w:spacing w:after="200" w:line="276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776096064"/>
        <w:docPartObj>
          <w:docPartGallery w:val="Table of Contents"/>
          <w:docPartUnique/>
        </w:docPartObj>
      </w:sdtPr>
      <w:sdtEndPr/>
      <w:sdtContent>
        <w:p w:rsidR="00C05062" w:rsidRPr="007D78B0" w:rsidRDefault="007D78B0" w:rsidP="007D78B0">
          <w:pPr>
            <w:pStyle w:val="aa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 w:rsidRPr="007D78B0"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D78B0" w:rsidRPr="007D78B0" w:rsidRDefault="007D78B0" w:rsidP="007D78B0"/>
        <w:p w:rsidR="00C05062" w:rsidRPr="007D78B0" w:rsidRDefault="00C05062" w:rsidP="007D78B0">
          <w:pPr>
            <w:pStyle w:val="12"/>
            <w:tabs>
              <w:tab w:val="right" w:leader="dot" w:pos="9345"/>
            </w:tabs>
            <w:jc w:val="both"/>
            <w:rPr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524324" w:history="1">
            <w:r w:rsidRPr="007D78B0">
              <w:rPr>
                <w:rStyle w:val="ab"/>
                <w:noProof/>
                <w:sz w:val="28"/>
                <w:szCs w:val="28"/>
              </w:rPr>
              <w:t>1 Цели и задачи учебной практики</w:t>
            </w:r>
            <w:r w:rsidRPr="007D78B0">
              <w:rPr>
                <w:noProof/>
                <w:webHidden/>
                <w:sz w:val="28"/>
                <w:szCs w:val="28"/>
              </w:rPr>
              <w:tab/>
            </w:r>
            <w:r w:rsidRPr="007D78B0">
              <w:rPr>
                <w:noProof/>
                <w:webHidden/>
                <w:sz w:val="28"/>
                <w:szCs w:val="28"/>
              </w:rPr>
              <w:fldChar w:fldCharType="begin"/>
            </w:r>
            <w:r w:rsidRPr="007D78B0">
              <w:rPr>
                <w:noProof/>
                <w:webHidden/>
                <w:sz w:val="28"/>
                <w:szCs w:val="28"/>
              </w:rPr>
              <w:instrText xml:space="preserve"> PAGEREF _Toc5524324 \h </w:instrText>
            </w:r>
            <w:r w:rsidRPr="007D78B0">
              <w:rPr>
                <w:noProof/>
                <w:webHidden/>
                <w:sz w:val="28"/>
                <w:szCs w:val="28"/>
              </w:rPr>
            </w:r>
            <w:r w:rsidRPr="007D78B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D78B0">
              <w:rPr>
                <w:noProof/>
                <w:webHidden/>
                <w:sz w:val="28"/>
                <w:szCs w:val="28"/>
              </w:rPr>
              <w:t>4</w:t>
            </w:r>
            <w:r w:rsidRPr="007D78B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05062" w:rsidRPr="007D78B0" w:rsidRDefault="002F0AF8" w:rsidP="007D78B0">
          <w:pPr>
            <w:pStyle w:val="12"/>
            <w:tabs>
              <w:tab w:val="right" w:leader="dot" w:pos="9345"/>
            </w:tabs>
            <w:jc w:val="both"/>
            <w:rPr>
              <w:noProof/>
              <w:sz w:val="28"/>
              <w:szCs w:val="28"/>
            </w:rPr>
          </w:pPr>
          <w:hyperlink w:anchor="_Toc5524325" w:history="1">
            <w:r w:rsidR="00C05062" w:rsidRPr="007D78B0">
              <w:rPr>
                <w:rStyle w:val="ab"/>
                <w:rFonts w:eastAsia="Calibri"/>
                <w:noProof/>
                <w:sz w:val="28"/>
                <w:szCs w:val="28"/>
                <w:lang w:eastAsia="en-US"/>
              </w:rPr>
              <w:t>2 Методические указания к отдельным этапам учебной практики</w:t>
            </w:r>
            <w:r w:rsidR="00C05062" w:rsidRPr="007D78B0">
              <w:rPr>
                <w:noProof/>
                <w:webHidden/>
                <w:sz w:val="28"/>
                <w:szCs w:val="28"/>
              </w:rPr>
              <w:tab/>
            </w:r>
            <w:r w:rsidR="00C05062" w:rsidRPr="007D78B0">
              <w:rPr>
                <w:noProof/>
                <w:webHidden/>
                <w:sz w:val="28"/>
                <w:szCs w:val="28"/>
              </w:rPr>
              <w:fldChar w:fldCharType="begin"/>
            </w:r>
            <w:r w:rsidR="00C05062" w:rsidRPr="007D78B0">
              <w:rPr>
                <w:noProof/>
                <w:webHidden/>
                <w:sz w:val="28"/>
                <w:szCs w:val="28"/>
              </w:rPr>
              <w:instrText xml:space="preserve"> PAGEREF _Toc5524325 \h </w:instrText>
            </w:r>
            <w:r w:rsidR="00C05062" w:rsidRPr="007D78B0">
              <w:rPr>
                <w:noProof/>
                <w:webHidden/>
                <w:sz w:val="28"/>
                <w:szCs w:val="28"/>
              </w:rPr>
            </w:r>
            <w:r w:rsidR="00C05062" w:rsidRPr="007D78B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D78B0">
              <w:rPr>
                <w:noProof/>
                <w:webHidden/>
                <w:sz w:val="28"/>
                <w:szCs w:val="28"/>
              </w:rPr>
              <w:t>6</w:t>
            </w:r>
            <w:r w:rsidR="00C05062" w:rsidRPr="007D78B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05062" w:rsidRPr="007D78B0" w:rsidRDefault="002F0AF8" w:rsidP="007D78B0">
          <w:pPr>
            <w:pStyle w:val="12"/>
            <w:tabs>
              <w:tab w:val="right" w:leader="dot" w:pos="9345"/>
            </w:tabs>
            <w:jc w:val="both"/>
            <w:rPr>
              <w:noProof/>
              <w:sz w:val="28"/>
              <w:szCs w:val="28"/>
            </w:rPr>
          </w:pPr>
          <w:hyperlink w:anchor="_Toc5524326" w:history="1">
            <w:r w:rsidR="00C05062" w:rsidRPr="007D78B0">
              <w:rPr>
                <w:rStyle w:val="ab"/>
                <w:noProof/>
                <w:sz w:val="28"/>
                <w:szCs w:val="28"/>
              </w:rPr>
              <w:t>3 Методические рекомендации к оформлению дневника и отчета по учебной практике</w:t>
            </w:r>
            <w:r w:rsidR="00C05062" w:rsidRPr="007D78B0">
              <w:rPr>
                <w:noProof/>
                <w:webHidden/>
                <w:sz w:val="28"/>
                <w:szCs w:val="28"/>
              </w:rPr>
              <w:tab/>
            </w:r>
            <w:r w:rsidR="00840F16">
              <w:rPr>
                <w:noProof/>
                <w:webHidden/>
                <w:sz w:val="28"/>
                <w:szCs w:val="28"/>
              </w:rPr>
              <w:t>8</w:t>
            </w:r>
          </w:hyperlink>
        </w:p>
        <w:p w:rsidR="00C05062" w:rsidRPr="007D78B0" w:rsidRDefault="002F0AF8" w:rsidP="007D78B0">
          <w:pPr>
            <w:pStyle w:val="12"/>
            <w:tabs>
              <w:tab w:val="right" w:leader="dot" w:pos="9345"/>
            </w:tabs>
            <w:jc w:val="both"/>
            <w:rPr>
              <w:noProof/>
              <w:sz w:val="28"/>
              <w:szCs w:val="28"/>
            </w:rPr>
          </w:pPr>
          <w:hyperlink w:anchor="_Toc5524327" w:history="1">
            <w:r w:rsidR="00C05062" w:rsidRPr="007D78B0">
              <w:rPr>
                <w:rStyle w:val="ab"/>
                <w:noProof/>
                <w:sz w:val="28"/>
                <w:szCs w:val="28"/>
              </w:rPr>
              <w:t>4 Рекомендуемая литература</w:t>
            </w:r>
            <w:r w:rsidR="00C05062" w:rsidRPr="007D78B0">
              <w:rPr>
                <w:noProof/>
                <w:webHidden/>
                <w:sz w:val="28"/>
                <w:szCs w:val="28"/>
              </w:rPr>
              <w:tab/>
            </w:r>
          </w:hyperlink>
          <w:r w:rsidR="00840F16">
            <w:rPr>
              <w:noProof/>
              <w:webHidden/>
              <w:sz w:val="28"/>
              <w:szCs w:val="28"/>
            </w:rPr>
            <w:t>10</w:t>
          </w:r>
        </w:p>
        <w:p w:rsidR="00C05062" w:rsidRPr="007D78B0" w:rsidRDefault="002F0AF8" w:rsidP="007D78B0">
          <w:pPr>
            <w:pStyle w:val="2"/>
            <w:tabs>
              <w:tab w:val="right" w:leader="dot" w:pos="9345"/>
            </w:tabs>
            <w:ind w:left="0"/>
            <w:jc w:val="both"/>
            <w:rPr>
              <w:noProof/>
              <w:sz w:val="28"/>
              <w:szCs w:val="28"/>
            </w:rPr>
          </w:pPr>
          <w:hyperlink w:anchor="_Toc5524328" w:history="1">
            <w:r w:rsidR="00C05062" w:rsidRPr="007D78B0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4.1 Учебная литература</w:t>
            </w:r>
            <w:r w:rsidR="00C05062" w:rsidRPr="007D78B0">
              <w:rPr>
                <w:noProof/>
                <w:webHidden/>
                <w:sz w:val="28"/>
                <w:szCs w:val="28"/>
              </w:rPr>
              <w:tab/>
            </w:r>
            <w:r w:rsidR="00840F16">
              <w:rPr>
                <w:noProof/>
                <w:webHidden/>
                <w:sz w:val="28"/>
                <w:szCs w:val="28"/>
              </w:rPr>
              <w:t>10</w:t>
            </w:r>
          </w:hyperlink>
        </w:p>
        <w:p w:rsidR="00C05062" w:rsidRDefault="002F0AF8" w:rsidP="007D78B0">
          <w:pPr>
            <w:pStyle w:val="2"/>
            <w:tabs>
              <w:tab w:val="right" w:leader="dot" w:pos="9345"/>
            </w:tabs>
            <w:ind w:left="0"/>
            <w:jc w:val="both"/>
            <w:rPr>
              <w:noProof/>
            </w:rPr>
          </w:pPr>
          <w:hyperlink w:anchor="_Toc5524329" w:history="1">
            <w:r w:rsidR="00C05062" w:rsidRPr="007D78B0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4.2  Нормативн</w:t>
            </w:r>
            <w:r w:rsidR="00840F16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 xml:space="preserve">ые </w:t>
            </w:r>
            <w:r w:rsidR="00C05062" w:rsidRPr="007D78B0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правовые акты</w:t>
            </w:r>
            <w:r w:rsidR="00C05062" w:rsidRPr="007D78B0">
              <w:rPr>
                <w:noProof/>
                <w:webHidden/>
                <w:sz w:val="28"/>
                <w:szCs w:val="28"/>
              </w:rPr>
              <w:tab/>
            </w:r>
            <w:r w:rsidR="00840F16">
              <w:rPr>
                <w:noProof/>
                <w:webHidden/>
                <w:sz w:val="28"/>
                <w:szCs w:val="28"/>
              </w:rPr>
              <w:t>1</w:t>
            </w:r>
          </w:hyperlink>
          <w:r w:rsidR="004B39D7">
            <w:rPr>
              <w:noProof/>
              <w:sz w:val="28"/>
              <w:szCs w:val="28"/>
            </w:rPr>
            <w:t>0</w:t>
          </w:r>
          <w:bookmarkStart w:id="1" w:name="_GoBack"/>
          <w:bookmarkEnd w:id="1"/>
        </w:p>
        <w:p w:rsidR="00C05062" w:rsidRDefault="00C05062">
          <w:r>
            <w:rPr>
              <w:b/>
              <w:bCs/>
            </w:rPr>
            <w:fldChar w:fldCharType="end"/>
          </w:r>
        </w:p>
      </w:sdtContent>
    </w:sdt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Pr="007D78B0" w:rsidRDefault="000A5C24" w:rsidP="007D78B0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5524324"/>
      <w:r w:rsidRPr="007D78B0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1 </w:t>
      </w:r>
      <w:r w:rsidR="00E365EE" w:rsidRPr="007D78B0">
        <w:rPr>
          <w:rFonts w:ascii="Times New Roman" w:hAnsi="Times New Roman" w:cs="Times New Roman"/>
          <w:color w:val="auto"/>
          <w:sz w:val="32"/>
          <w:szCs w:val="32"/>
        </w:rPr>
        <w:t>Цели и задачи учебной практики</w:t>
      </w:r>
      <w:bookmarkEnd w:id="2"/>
    </w:p>
    <w:p w:rsidR="00E365EE" w:rsidRPr="000A23DC" w:rsidRDefault="00E365EE" w:rsidP="009B3CFA">
      <w:pPr>
        <w:ind w:firstLine="709"/>
        <w:jc w:val="both"/>
        <w:rPr>
          <w:b/>
          <w:color w:val="000000"/>
          <w:sz w:val="28"/>
          <w:szCs w:val="28"/>
        </w:rPr>
      </w:pPr>
    </w:p>
    <w:p w:rsidR="00E365EE" w:rsidRPr="00E365EE" w:rsidRDefault="00E365EE" w:rsidP="00E365EE">
      <w:pPr>
        <w:tabs>
          <w:tab w:val="left" w:pos="2912"/>
        </w:tabs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A23DC">
        <w:rPr>
          <w:rFonts w:eastAsiaTheme="minorHAnsi"/>
          <w:sz w:val="28"/>
          <w:szCs w:val="28"/>
          <w:lang w:eastAsia="en-US"/>
        </w:rPr>
        <w:t xml:space="preserve">Целями учебной </w:t>
      </w:r>
      <w:r w:rsidRPr="00E365EE">
        <w:rPr>
          <w:rFonts w:eastAsiaTheme="minorHAnsi"/>
          <w:sz w:val="28"/>
          <w:szCs w:val="28"/>
          <w:lang w:eastAsia="en-US"/>
        </w:rPr>
        <w:t>практики</w:t>
      </w:r>
      <w:r w:rsidRPr="000A23DC">
        <w:rPr>
          <w:rFonts w:eastAsiaTheme="minorHAnsi"/>
          <w:sz w:val="28"/>
          <w:szCs w:val="28"/>
          <w:lang w:eastAsia="en-US"/>
        </w:rPr>
        <w:t xml:space="preserve"> являются</w:t>
      </w:r>
      <w:r w:rsidRPr="00E365EE">
        <w:rPr>
          <w:color w:val="000000"/>
          <w:sz w:val="28"/>
          <w:szCs w:val="28"/>
        </w:rPr>
        <w:t xml:space="preserve"> получение студентами первичных профессиональных знаний; закрепление, развитие и совершенствование первичных теоретических знаний, полученных студентами в процессе обучения на 1 и 2 курсах; приобретение профессиональных навыков и умений по специализации применительно к определенным юридическим специальностям; анализ основных направлений, форм и методов деятельности органов внутренних дел, прокуратуры, суда и других организаций;</w:t>
      </w:r>
      <w:proofErr w:type="gramEnd"/>
      <w:r w:rsidRPr="00E365EE">
        <w:rPr>
          <w:color w:val="000000"/>
          <w:sz w:val="28"/>
          <w:szCs w:val="28"/>
        </w:rPr>
        <w:t xml:space="preserve"> психологическая адаптация студентов к условиям работы в судах, других правоохранительных органах; формирование профессиональной этики юриста.</w:t>
      </w:r>
    </w:p>
    <w:p w:rsidR="00E365EE" w:rsidRPr="00E365EE" w:rsidRDefault="00E365EE" w:rsidP="00E365EE">
      <w:pPr>
        <w:tabs>
          <w:tab w:val="left" w:pos="2912"/>
        </w:tabs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23DC">
        <w:rPr>
          <w:rFonts w:eastAsiaTheme="minorHAnsi"/>
          <w:sz w:val="28"/>
          <w:szCs w:val="28"/>
          <w:lang w:eastAsia="en-US"/>
        </w:rPr>
        <w:t>Задач</w:t>
      </w:r>
      <w:r w:rsidR="004C65E6" w:rsidRPr="000A23DC">
        <w:rPr>
          <w:rFonts w:eastAsiaTheme="minorHAnsi"/>
          <w:sz w:val="28"/>
          <w:szCs w:val="28"/>
          <w:lang w:eastAsia="en-US"/>
        </w:rPr>
        <w:t>ами учебной практики являются: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п</w:t>
      </w:r>
      <w:r w:rsidRPr="00E365EE">
        <w:rPr>
          <w:rFonts w:eastAsia="Calibri"/>
          <w:sz w:val="28"/>
          <w:szCs w:val="28"/>
          <w:lang w:eastAsia="en-US"/>
        </w:rPr>
        <w:t>роверка и закрепление полученных теоретических знаний</w:t>
      </w:r>
      <w:r w:rsidRPr="00E365EE">
        <w:rPr>
          <w:rFonts w:eastAsiaTheme="minorHAnsi"/>
          <w:sz w:val="28"/>
          <w:szCs w:val="28"/>
          <w:lang w:eastAsia="en-US"/>
        </w:rPr>
        <w:t>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п</w:t>
      </w:r>
      <w:r w:rsidRPr="00E365EE">
        <w:rPr>
          <w:rFonts w:eastAsia="Calibri"/>
          <w:sz w:val="28"/>
          <w:szCs w:val="28"/>
          <w:lang w:eastAsia="en-US"/>
        </w:rPr>
        <w:t>рофессиональная ориентация студентов, формирование у них полного представления о своей профессии;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о</w:t>
      </w:r>
      <w:r w:rsidRPr="00E365EE">
        <w:rPr>
          <w:rFonts w:eastAsia="Calibri"/>
          <w:sz w:val="28"/>
          <w:szCs w:val="28"/>
          <w:lang w:eastAsia="en-US"/>
        </w:rPr>
        <w:t>знакомление с нормативно-правовыми актами, приказами, распоряжениями, указаниями и инструкциями, регламентирующими деятельность органов и учреждений, принимающих студентов на практику, а также принимаемыми (издаваемыми) ими;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о</w:t>
      </w:r>
      <w:r w:rsidRPr="00E365EE">
        <w:rPr>
          <w:rFonts w:eastAsia="Calibri"/>
          <w:sz w:val="28"/>
          <w:szCs w:val="28"/>
          <w:lang w:eastAsia="en-US"/>
        </w:rPr>
        <w:t>знакомление со структурой данных органов и учреждений;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о</w:t>
      </w:r>
      <w:r w:rsidRPr="00E365EE">
        <w:rPr>
          <w:rFonts w:eastAsia="Calibri"/>
          <w:sz w:val="28"/>
          <w:szCs w:val="28"/>
          <w:lang w:eastAsia="en-US"/>
        </w:rPr>
        <w:t>знакомление с организацией планирования деятельности</w:t>
      </w:r>
      <w:r w:rsidRPr="00E365EE">
        <w:rPr>
          <w:rFonts w:eastAsiaTheme="minorHAnsi"/>
          <w:sz w:val="28"/>
          <w:szCs w:val="28"/>
          <w:lang w:eastAsia="en-US"/>
        </w:rPr>
        <w:t xml:space="preserve"> </w:t>
      </w:r>
      <w:r w:rsidRPr="00E365EE">
        <w:rPr>
          <w:rFonts w:eastAsia="Calibri"/>
          <w:sz w:val="28"/>
          <w:szCs w:val="28"/>
          <w:lang w:eastAsia="en-US"/>
        </w:rPr>
        <w:t>организации или учреждения, формами деятельности органов государственной власти и местного самоуправления;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у</w:t>
      </w:r>
      <w:r w:rsidRPr="00E365EE">
        <w:rPr>
          <w:rFonts w:eastAsia="Calibri"/>
          <w:sz w:val="28"/>
          <w:szCs w:val="28"/>
          <w:lang w:eastAsia="en-US"/>
        </w:rPr>
        <w:t>частие в выполнении некоторых полномочий структурных подразделений баз практики;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п</w:t>
      </w:r>
      <w:r w:rsidRPr="00E365EE">
        <w:rPr>
          <w:rFonts w:eastAsia="Calibri"/>
          <w:sz w:val="28"/>
          <w:szCs w:val="28"/>
          <w:lang w:eastAsia="en-US"/>
        </w:rPr>
        <w:t>риобретение знаний о работе с процессуальными и иными документами;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п</w:t>
      </w:r>
      <w:r w:rsidRPr="00E365EE">
        <w:rPr>
          <w:rFonts w:eastAsia="Calibri"/>
          <w:sz w:val="28"/>
          <w:szCs w:val="28"/>
          <w:lang w:eastAsia="en-US"/>
        </w:rPr>
        <w:t>риобретение навыков профессионального общения при проведении</w:t>
      </w:r>
      <w:r w:rsidRPr="00E365EE">
        <w:rPr>
          <w:rFonts w:eastAsiaTheme="minorHAnsi"/>
          <w:sz w:val="28"/>
          <w:szCs w:val="28"/>
          <w:lang w:eastAsia="en-US"/>
        </w:rPr>
        <w:t xml:space="preserve"> </w:t>
      </w:r>
      <w:r w:rsidRPr="00E365EE">
        <w:rPr>
          <w:rFonts w:eastAsia="Calibri"/>
          <w:sz w:val="28"/>
          <w:szCs w:val="28"/>
          <w:lang w:eastAsia="en-US"/>
        </w:rPr>
        <w:t>приема граждан и во время присутствия на различных мероприятиях по реализации основных направлений деятельности указанных органов;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с</w:t>
      </w:r>
      <w:r w:rsidRPr="00E365EE">
        <w:rPr>
          <w:rFonts w:eastAsia="Calibri"/>
          <w:sz w:val="28"/>
          <w:szCs w:val="28"/>
          <w:lang w:eastAsia="en-US"/>
        </w:rPr>
        <w:t>бор материалов, необходимых для составления отчета о практике и подготовки курсовых работ;</w:t>
      </w:r>
    </w:p>
    <w:p w:rsidR="00E365EE" w:rsidRPr="000A23DC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п</w:t>
      </w:r>
      <w:r w:rsidRPr="00E365EE">
        <w:rPr>
          <w:rFonts w:eastAsia="Calibri"/>
          <w:sz w:val="28"/>
          <w:szCs w:val="28"/>
          <w:lang w:eastAsia="en-US"/>
        </w:rPr>
        <w:t>одготовка студентов к осознанному и углубленному изучению общепрофессиональных и специальных дисциплин.</w:t>
      </w:r>
    </w:p>
    <w:p w:rsidR="004067C0" w:rsidRPr="000A23DC" w:rsidRDefault="004067C0" w:rsidP="00116878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Базами учебной практики </w:t>
      </w:r>
      <w:r w:rsidR="00116878">
        <w:rPr>
          <w:rFonts w:eastAsia="Calibri"/>
          <w:sz w:val="28"/>
          <w:szCs w:val="28"/>
          <w:lang w:eastAsia="en-US"/>
        </w:rPr>
        <w:t>выступают суд, прокуратура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Календарно-тематический план составляется для каждого студента индивидуально в зависимости от места прохождения практики и согласовывается с</w:t>
      </w:r>
      <w:r w:rsidR="00F07CAC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руководителем практики от кафедры.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С момента зачисления студента в качестве практиканта на него распространяется трудовое законодательство, правила охраны труда и правила внутреннего трудового распорядка, действующие в органах и </w:t>
      </w:r>
      <w:r w:rsidRPr="000A23DC">
        <w:rPr>
          <w:rFonts w:eastAsia="Calibri"/>
          <w:sz w:val="28"/>
          <w:szCs w:val="28"/>
          <w:lang w:eastAsia="en-US"/>
        </w:rPr>
        <w:lastRenderedPageBreak/>
        <w:t>учреждениях (организациях), с которыми они должны быть ознакомлены в установленном порядке.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В период прохождения практики каждый студент ведет дневник, в котором фиксируется выполняемая им работа.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Студент, имеющий академическую задолженность по специальным дисциплинам, к прохождению практики не допускается.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Студент-практикант имеет право: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по вопросам, возникающим в процессе прохождения практики, обращаться к руководителю практики от кафедры и к руководителю практики от базы прохождения;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участвовать в собраниях и совещаниях по вопросам практики;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вносить предложения по совершенствованию организации и содержанию практики.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Студент-практикант обязан: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своевременно и в установленный срок явиться в назначенное для прохождения практики учреждение или организацию;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проявлять высокую организованность, строго выполнять положения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внутреннего распорядка, установленного в учреждении, а также соблюдать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трудовую и служебную дисциплину, ознакомиться и выполнять правила охраны труда и техники безопасности;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полностью выполнять задания, предусмотренные программой практики, нести ответственность за выполняемую работу и ее результаты;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ежедневно по окончании рабочего дня отражать в дневнике выполненную работу;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выполнить программу практики добросовестно, в полном объеме и в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установленный срок;</w:t>
      </w:r>
    </w:p>
    <w:p w:rsidR="004067C0" w:rsidRPr="000A23DC" w:rsidRDefault="00B345B6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четко и своевременно выполнять конкретные задания и указания руководителя практики от кафедры и руководителя практики от учреждения (организации);</w:t>
      </w:r>
    </w:p>
    <w:p w:rsidR="004067C0" w:rsidRPr="000A23DC" w:rsidRDefault="00B345B6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представить руководителю практики от кафедры письменный отчет о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выполнении программы практики, оформленный дневник практики (в течение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не более 3-х дней после окончания практики), сдать зачет и защитить отчет по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практике.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Студент, не явившийся на практику, пропустивший определенный период</w:t>
      </w:r>
      <w:r w:rsidR="00B345B6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без уважительных причин, отстраненный от практики по каким-либо причинам,</w:t>
      </w:r>
      <w:r w:rsidR="00B345B6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считается не выполнившим программу практики и учебный план данного семестра.</w:t>
      </w:r>
    </w:p>
    <w:p w:rsidR="004C65E6" w:rsidRPr="000A23DC" w:rsidRDefault="004C65E6" w:rsidP="004C65E6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A23DC" w:rsidRDefault="000A23DC" w:rsidP="004C65E6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116878" w:rsidRDefault="00116878" w:rsidP="004C65E6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116878" w:rsidRDefault="00116878" w:rsidP="004C65E6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1155D9" w:rsidRPr="007D78B0" w:rsidRDefault="001155D9" w:rsidP="007D78B0">
      <w:pPr>
        <w:pStyle w:val="1"/>
        <w:ind w:firstLine="709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bookmarkStart w:id="3" w:name="_Toc5524325"/>
      <w:r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lastRenderedPageBreak/>
        <w:t xml:space="preserve">2 </w:t>
      </w:r>
      <w:r w:rsidR="00C2679D"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Методические указания к отдельным этапам учебной практики</w:t>
      </w:r>
      <w:bookmarkEnd w:id="3"/>
      <w:r w:rsidR="00397517"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</w:t>
      </w:r>
    </w:p>
    <w:p w:rsidR="00397517" w:rsidRPr="007D78B0" w:rsidRDefault="00397517" w:rsidP="007D78B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32"/>
          <w:szCs w:val="32"/>
          <w:lang w:eastAsia="en-US"/>
        </w:rPr>
      </w:pPr>
    </w:p>
    <w:p w:rsidR="00B36429" w:rsidRPr="000A23DC" w:rsidRDefault="00397517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На подготовительном этапе студент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Pr="000A23DC">
        <w:rPr>
          <w:rFonts w:eastAsia="Calibri"/>
          <w:sz w:val="28"/>
          <w:szCs w:val="28"/>
          <w:lang w:eastAsia="en-US"/>
        </w:rPr>
        <w:t>ает цели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и задач</w:t>
      </w:r>
      <w:r w:rsidRPr="000A23DC">
        <w:rPr>
          <w:rFonts w:eastAsia="Calibri"/>
          <w:sz w:val="28"/>
          <w:szCs w:val="28"/>
          <w:lang w:eastAsia="en-US"/>
        </w:rPr>
        <w:t>и учебной практики, выби</w:t>
      </w:r>
      <w:r w:rsidR="00C2679D" w:rsidRPr="000A23DC">
        <w:rPr>
          <w:rFonts w:eastAsia="Calibri"/>
          <w:sz w:val="28"/>
          <w:szCs w:val="28"/>
          <w:lang w:eastAsia="en-US"/>
        </w:rPr>
        <w:t>р</w:t>
      </w:r>
      <w:r w:rsidRPr="000A23DC">
        <w:rPr>
          <w:rFonts w:eastAsia="Calibri"/>
          <w:sz w:val="28"/>
          <w:szCs w:val="28"/>
          <w:lang w:eastAsia="en-US"/>
        </w:rPr>
        <w:t>ает организацию – базу практики и изучает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общ</w:t>
      </w:r>
      <w:r w:rsidRPr="000A23DC">
        <w:rPr>
          <w:rFonts w:eastAsia="Calibri"/>
          <w:sz w:val="28"/>
          <w:szCs w:val="28"/>
          <w:lang w:eastAsia="en-US"/>
        </w:rPr>
        <w:t>ую информацию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о ее деятельности. </w:t>
      </w:r>
    </w:p>
    <w:p w:rsidR="00853E71" w:rsidRPr="000A23DC" w:rsidRDefault="00B36429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На данном этапе студенту необходимо о</w:t>
      </w:r>
      <w:r w:rsidR="00C2679D" w:rsidRPr="000A23DC">
        <w:rPr>
          <w:rFonts w:eastAsia="Calibri"/>
          <w:sz w:val="28"/>
          <w:szCs w:val="28"/>
          <w:lang w:eastAsia="en-US"/>
        </w:rPr>
        <w:t>форм</w:t>
      </w:r>
      <w:r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документ</w:t>
      </w:r>
      <w:r w:rsidRPr="000A23DC">
        <w:rPr>
          <w:rFonts w:eastAsia="Calibri"/>
          <w:sz w:val="28"/>
          <w:szCs w:val="28"/>
          <w:lang w:eastAsia="en-US"/>
        </w:rPr>
        <w:t>ы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</w:t>
      </w:r>
      <w:r w:rsidRPr="000A23DC">
        <w:rPr>
          <w:rFonts w:eastAsia="Calibri"/>
          <w:sz w:val="28"/>
          <w:szCs w:val="28"/>
          <w:lang w:eastAsia="en-US"/>
        </w:rPr>
        <w:t>ля прохождения учебной практики, п</w:t>
      </w:r>
      <w:r w:rsidR="00C2679D" w:rsidRPr="000A23DC">
        <w:rPr>
          <w:rFonts w:eastAsia="Calibri"/>
          <w:sz w:val="28"/>
          <w:szCs w:val="28"/>
          <w:lang w:eastAsia="en-US"/>
        </w:rPr>
        <w:t>олуч</w:t>
      </w:r>
      <w:r w:rsidR="006419C2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задани</w:t>
      </w:r>
      <w:r w:rsidR="006419C2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на прохождение учебной практики от руководителя практики. </w:t>
      </w:r>
      <w:r w:rsidR="009C585F" w:rsidRPr="000A23DC">
        <w:rPr>
          <w:rFonts w:eastAsia="Calibri"/>
          <w:sz w:val="28"/>
          <w:szCs w:val="28"/>
          <w:lang w:eastAsia="en-US"/>
        </w:rPr>
        <w:t>Студент обязан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="009C585F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учредительны</w:t>
      </w:r>
      <w:r w:rsidR="00E838D3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документ</w:t>
      </w:r>
      <w:r w:rsidR="00E838D3" w:rsidRPr="000A23DC">
        <w:rPr>
          <w:rFonts w:eastAsia="Calibri"/>
          <w:sz w:val="28"/>
          <w:szCs w:val="28"/>
          <w:lang w:eastAsia="en-US"/>
        </w:rPr>
        <w:t>ы организации</w:t>
      </w:r>
      <w:r w:rsidR="00853E71" w:rsidRPr="000A23DC">
        <w:rPr>
          <w:rFonts w:eastAsia="Calibri"/>
          <w:sz w:val="28"/>
          <w:szCs w:val="28"/>
          <w:lang w:eastAsia="en-US"/>
        </w:rPr>
        <w:t>, ознакомиться с о</w:t>
      </w:r>
      <w:r w:rsidR="00C2679D" w:rsidRPr="000A23DC">
        <w:rPr>
          <w:rFonts w:eastAsia="Calibri"/>
          <w:sz w:val="28"/>
          <w:szCs w:val="28"/>
          <w:lang w:eastAsia="en-US"/>
        </w:rPr>
        <w:t>рганизационной структурой организации, особенностями функционирования структурных подразделений (отделов) организации, долж</w:t>
      </w:r>
      <w:r w:rsidR="00853E71" w:rsidRPr="000A23DC">
        <w:rPr>
          <w:rFonts w:eastAsia="Calibri"/>
          <w:sz w:val="28"/>
          <w:szCs w:val="28"/>
          <w:lang w:eastAsia="en-US"/>
        </w:rPr>
        <w:t>ностными инструкциями персонала,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="00853E71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законодательны</w:t>
      </w:r>
      <w:r w:rsidR="00853E71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и нормативны</w:t>
      </w:r>
      <w:r w:rsidR="00853E71" w:rsidRPr="000A23DC">
        <w:rPr>
          <w:rFonts w:eastAsia="Calibri"/>
          <w:sz w:val="28"/>
          <w:szCs w:val="28"/>
          <w:lang w:eastAsia="en-US"/>
        </w:rPr>
        <w:t>е актов, регулирующие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деятельность организации. </w:t>
      </w:r>
    </w:p>
    <w:p w:rsidR="00084223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До начала практики в учреждении (организации) студент должен явиться на организационное собрание, проводимое руководителем практики от кафедры, получить индивидуальное задание, дневник с оформленным направлением на практику, ознакомиться с </w:t>
      </w:r>
      <w:r w:rsidR="00B36429" w:rsidRPr="000A23DC">
        <w:rPr>
          <w:rFonts w:eastAsia="Calibri"/>
          <w:sz w:val="28"/>
          <w:szCs w:val="28"/>
          <w:lang w:eastAsia="en-US"/>
        </w:rPr>
        <w:t>приказом о направлении на учебную</w:t>
      </w:r>
      <w:r w:rsidRPr="000A23DC">
        <w:rPr>
          <w:rFonts w:eastAsia="Calibri"/>
          <w:sz w:val="28"/>
          <w:szCs w:val="28"/>
          <w:lang w:eastAsia="en-US"/>
        </w:rPr>
        <w:t xml:space="preserve"> практик</w:t>
      </w:r>
      <w:r w:rsidR="00B36429" w:rsidRPr="000A23DC">
        <w:rPr>
          <w:rFonts w:eastAsia="Calibri"/>
          <w:sz w:val="28"/>
          <w:szCs w:val="28"/>
          <w:lang w:eastAsia="en-US"/>
        </w:rPr>
        <w:t>у</w:t>
      </w:r>
      <w:r w:rsidRPr="000A23DC">
        <w:rPr>
          <w:rFonts w:eastAsia="Calibri"/>
          <w:sz w:val="28"/>
          <w:szCs w:val="28"/>
          <w:lang w:eastAsia="en-US"/>
        </w:rPr>
        <w:t>.</w:t>
      </w:r>
    </w:p>
    <w:p w:rsidR="00084223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При прибытии в учреждение (организацию) за студентом закрепляется руководитель от базы прохождения практики, который закрепляет за ним рабочее место и от которого он получает указания о своих дальнейших действиях.</w:t>
      </w:r>
      <w:r w:rsidR="006419C2" w:rsidRPr="000A23DC">
        <w:rPr>
          <w:rFonts w:eastAsia="Calibri"/>
          <w:sz w:val="28"/>
          <w:szCs w:val="28"/>
          <w:lang w:eastAsia="en-US"/>
        </w:rPr>
        <w:t xml:space="preserve"> Инструктаж по технике безопасности и пожарной безопасности в организации – объекте учебной практики.</w:t>
      </w:r>
    </w:p>
    <w:p w:rsidR="001155D9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В завершении </w:t>
      </w:r>
      <w:r w:rsidR="001857D9" w:rsidRPr="000A23DC">
        <w:rPr>
          <w:rFonts w:eastAsia="Calibri"/>
          <w:sz w:val="28"/>
          <w:szCs w:val="28"/>
          <w:lang w:eastAsia="en-US"/>
        </w:rPr>
        <w:t xml:space="preserve">подготовительного </w:t>
      </w:r>
      <w:r w:rsidRPr="000A23DC">
        <w:rPr>
          <w:rFonts w:eastAsia="Calibri"/>
          <w:sz w:val="28"/>
          <w:szCs w:val="28"/>
          <w:lang w:eastAsia="en-US"/>
        </w:rPr>
        <w:t>этапа практикант должен ознакомиться с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трудовым распорядком в учреждении (организации).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</w:t>
      </w:r>
    </w:p>
    <w:p w:rsidR="001857D9" w:rsidRPr="000A23DC" w:rsidRDefault="00F47FE8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В ходе основного этапа </w:t>
      </w:r>
      <w:r w:rsidR="001857D9" w:rsidRPr="000A23DC">
        <w:rPr>
          <w:rFonts w:eastAsia="Calibri"/>
          <w:sz w:val="28"/>
          <w:szCs w:val="28"/>
          <w:lang w:eastAsia="en-US"/>
        </w:rPr>
        <w:t>студент начинает вести дневник практики, в котором фиксирует выполняемые виды работ.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На 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данном </w:t>
      </w:r>
      <w:r w:rsidRPr="000A23DC">
        <w:rPr>
          <w:rFonts w:eastAsia="Calibri"/>
          <w:sz w:val="28"/>
          <w:szCs w:val="28"/>
          <w:lang w:eastAsia="en-US"/>
        </w:rPr>
        <w:t>этапе практикант должен параллельно уделять внимание сразу двум направлениям: сбору информации и непосредственному участию в текущей деятельности учреждения (организации).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Сбор информации необходим для заполнения дневника и составлению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отчета по учебной практике, при этом практикант должен уделить внимание: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1) изучению нормативно-правовых актов, приказов, распоряжений, указаний и инструкций, регламентирующих деятельность органов и учреждений,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выступающих в качестве базы прохождения практики, а также принимаемых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(издаваемых) ими;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2) ознакомлению со структурой данных органов и учреждений;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3) ознакомлению с организацией планирования деятельности учреждения (организации), формами деятельности органов государственной власти и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местного самоуправления;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4) изучению делопроизводства, содержания, роли и значения основных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документов, регламентирующих внутренний документооборот.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lastRenderedPageBreak/>
        <w:t>Участие в производственной деятельности учреждения (организации)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предполагает от практиканта: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1) использование своих теоретических знаний при освоении функциональных обязанностей по отдельным должностям и участие в выполнении некоторых полномочий структурных подразделений баз практики;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2) приобретение навыков работы с процессуальными и иными документами;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3) ознакомление с опытом рассмотрения обращений граждан и общественных объединений, а также учреждений и организаций и принятие участия в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подготовке решений (проектов решений) по ним;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4) приобретение навыков профессионального общения с различными категориями лиц при проведении приема граждан и во время присутствия на различных мероприятиях по реализации основных направлений деятельности указанных органов (проверках, следственных действиях, судебных заседаниях и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др.);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5) производство процессуальных действий, регулируемых конституционным, уголовным, уголовно-процессуальным и административным законодательством;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6) проверка и закрепление теоретических знаний, полученных в процессе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обучения.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На 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заключительном </w:t>
      </w:r>
      <w:r w:rsidRPr="000A23DC">
        <w:rPr>
          <w:rFonts w:eastAsia="Calibri"/>
          <w:sz w:val="28"/>
          <w:szCs w:val="28"/>
          <w:lang w:eastAsia="en-US"/>
        </w:rPr>
        <w:t>этапе практикант выполняет следующие виды работ: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1) обрабатывает и анализирует полученную информацию;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2) обобщает и систематизирует собранные в учреждении (организации)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данные и составляет отчет о выполнении программы практики и индивидуального задания;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3) оформляет отчет и дневник учебной практики в соответствии с требованиями данных методических указаний;</w:t>
      </w:r>
    </w:p>
    <w:p w:rsidR="001857D9" w:rsidRPr="000A23DC" w:rsidRDefault="001857D9" w:rsidP="00840F16">
      <w:pPr>
        <w:widowControl w:val="0"/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4) получает отзыв от руководителя базы прохождения практики о учебно-производственной деятельности, приобретенных умениях и выполненных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работах за время прохождение практики;</w:t>
      </w:r>
    </w:p>
    <w:p w:rsidR="001E338B" w:rsidRPr="000A23DC" w:rsidRDefault="001857D9" w:rsidP="00840F16">
      <w:pPr>
        <w:widowControl w:val="0"/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5) сдает отчет и дневник руководителю практики от кафедры, защищает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 xml:space="preserve">отчет в форме </w:t>
      </w:r>
      <w:r w:rsidR="00677441" w:rsidRPr="000A23DC">
        <w:rPr>
          <w:rFonts w:eastAsia="Calibri"/>
          <w:sz w:val="28"/>
          <w:szCs w:val="28"/>
          <w:lang w:eastAsia="en-US"/>
        </w:rPr>
        <w:t>дифференцирован</w:t>
      </w:r>
      <w:r w:rsidR="001E338B" w:rsidRPr="000A23DC">
        <w:rPr>
          <w:rFonts w:eastAsia="Calibri"/>
          <w:sz w:val="28"/>
          <w:szCs w:val="28"/>
          <w:lang w:eastAsia="en-US"/>
        </w:rPr>
        <w:t>ного зачета.</w:t>
      </w:r>
    </w:p>
    <w:p w:rsidR="009B3CFA" w:rsidRPr="007D78B0" w:rsidRDefault="009B3CFA" w:rsidP="00840F16">
      <w:pPr>
        <w:widowControl w:val="0"/>
        <w:ind w:firstLine="709"/>
        <w:jc w:val="both"/>
        <w:rPr>
          <w:b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4" w:name="_Toc5524326"/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/>
    <w:p w:rsidR="00840F16" w:rsidRDefault="00840F16" w:rsidP="00840F16"/>
    <w:p w:rsidR="00840F16" w:rsidRPr="00840F16" w:rsidRDefault="00840F16" w:rsidP="00840F16"/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793F25" w:rsidRPr="007D78B0" w:rsidRDefault="000A23DC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7D78B0">
        <w:rPr>
          <w:rFonts w:ascii="Times New Roman" w:hAnsi="Times New Roman" w:cs="Times New Roman"/>
          <w:color w:val="auto"/>
          <w:sz w:val="32"/>
          <w:szCs w:val="32"/>
        </w:rPr>
        <w:lastRenderedPageBreak/>
        <w:t>3 Методические</w:t>
      </w:r>
      <w:r w:rsidR="00793F25" w:rsidRPr="007D78B0">
        <w:rPr>
          <w:rFonts w:ascii="Times New Roman" w:hAnsi="Times New Roman" w:cs="Times New Roman"/>
          <w:color w:val="auto"/>
          <w:sz w:val="32"/>
          <w:szCs w:val="32"/>
        </w:rPr>
        <w:t xml:space="preserve"> рекомендации к оформлению дневника и отчета по учебной практике</w:t>
      </w:r>
      <w:bookmarkEnd w:id="4"/>
    </w:p>
    <w:p w:rsidR="009B3CFA" w:rsidRPr="007D78B0" w:rsidRDefault="009B3CFA" w:rsidP="007D78B0">
      <w:pPr>
        <w:ind w:firstLine="709"/>
        <w:jc w:val="both"/>
        <w:rPr>
          <w:sz w:val="32"/>
          <w:szCs w:val="32"/>
        </w:rPr>
      </w:pP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Дневник прохождения практики - документ, позволяющий оценить вид, характер и объём проделанной работы студентом на практике, степень соответствия содержанию практики, совместному рабочему графику (плану) проведения практики.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Дневник ведется студентом регулярно в течение всей практики. В него вносятся сведения о проделанной в течение дня работе, отмечаются все спорные вопросы, возникающие в связи с разрешением конкретных вопросов, ситуаций и дел.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Записи должны быть конкретными и кратко излагать содержание работы. Ведение таких записей облегчит впоследствии студенту составление полноценного отчета о прохождении практики.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Руководитель практики от учреждения просматривает дневник не реже одного раза в неделю и заверяет своей подписью записи студента. В отдельных случаях делает необходимые замечания.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В конце практики студент составляет список материалов, собранных во время ее прохождения, дает краткое заключение по итогам практики, делает предложения (при их наличии) по совершенствованию практики и улучшению деятельности учреждения.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Характеристика-отзыв содержит оценочную характеристику руководителя от профильной организации. Характеристика-отзыв оформляется на бланке организации (при наличии), подписывается руководителем от профильной организации, заверяется печатью. В характеристике-отзыве должны быть отражены: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полнота и качество выполнения программы практики и индивидуального задания;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 - отношение студента к выполнению заданий, полученных в период практики, замечания;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проявленные студентом профессиональные и личные качества;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оценка результатов практики (рекомендуемая оценка по традиционной </w:t>
      </w:r>
      <w:proofErr w:type="spellStart"/>
      <w:r w:rsidRPr="000A23DC">
        <w:rPr>
          <w:sz w:val="28"/>
          <w:szCs w:val="28"/>
        </w:rPr>
        <w:t>четырехбалльной</w:t>
      </w:r>
      <w:proofErr w:type="spellEnd"/>
      <w:r w:rsidRPr="000A23DC">
        <w:rPr>
          <w:sz w:val="28"/>
          <w:szCs w:val="28"/>
        </w:rPr>
        <w:t xml:space="preserve"> шкале);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выводы о профессиональной пригодности студента;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информация о представлении в аттестационном листе сведений о компетенциях, освоенных студентом, во время прохождения практики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Отчет оформляется в соответствии с  требованиями к оформлению письменных студенческих работ.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Основное предназначение отчета - отразить отношение студента к той деятельности, с которой он знакомился, показать те знания и навыки, которые он приобрел за время прохождения практики. Отчет </w:t>
      </w:r>
      <w:proofErr w:type="gramStart"/>
      <w:r w:rsidRPr="000A23DC">
        <w:rPr>
          <w:sz w:val="28"/>
          <w:szCs w:val="28"/>
        </w:rPr>
        <w:t>о</w:t>
      </w:r>
      <w:proofErr w:type="gramEnd"/>
      <w:r w:rsidRPr="000A23DC">
        <w:rPr>
          <w:sz w:val="28"/>
          <w:szCs w:val="28"/>
        </w:rPr>
        <w:t xml:space="preserve"> учебной практике составляется студентом в соответствии с программой практики и дополнительными указаниями руководителя практики.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lastRenderedPageBreak/>
        <w:t xml:space="preserve">В отчете студент должен указать, как проходила практика, какую пользу она ему принесла в усвоении теоретического материала и какую помощь оказывали ему руководители практики от факультета и организации. Отчет может быть иллюстрирован рисунками, схемами, фотографиями, чертежами,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Оптимальный объем отчета – 10-12 страниц машинописного текста.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Отчет должен содержать: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места и времени прохождения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описание выполненной работы по отдельным разделам программы;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разбор дел, расследуемых следователем, рассмотренных судом: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обобщение изученной практики по отдельным категориям дел;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на наиболее интересные и сложные дела, изученные студентом во время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на встречавшиеся затруднения при прохождении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изложение неясных, спорных юридических вопросов, возникавших по конкретным делам, и свое видение их правильного разрешения;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замечания, основанные на законодательстве, по тем или иным изученным документам и материалам.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К отчету прилагаются документы, составленные самим студентом в период прохождения практики. </w:t>
      </w:r>
    </w:p>
    <w:p w:rsidR="008328FE" w:rsidRPr="007D78B0" w:rsidRDefault="008328FE" w:rsidP="00840F16">
      <w:pPr>
        <w:widowControl w:val="0"/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Во время защиты отчета студент должен уметь анализировать описанные в нем действия и решения, мотивировать их законность или, </w:t>
      </w:r>
      <w:r w:rsidRPr="007D78B0">
        <w:rPr>
          <w:sz w:val="28"/>
          <w:szCs w:val="28"/>
        </w:rPr>
        <w:t>наоборот, необоснованность.</w:t>
      </w:r>
    </w:p>
    <w:p w:rsidR="007D78B0" w:rsidRDefault="007D78B0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5524327"/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Pr="00840F16" w:rsidRDefault="00840F16" w:rsidP="00840F16"/>
    <w:p w:rsidR="000A23DC" w:rsidRPr="007D78B0" w:rsidRDefault="000A23DC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r w:rsidRPr="007D78B0">
        <w:rPr>
          <w:rFonts w:ascii="Times New Roman" w:hAnsi="Times New Roman" w:cs="Times New Roman"/>
          <w:color w:val="auto"/>
          <w:sz w:val="32"/>
          <w:szCs w:val="32"/>
        </w:rPr>
        <w:lastRenderedPageBreak/>
        <w:t>4 Рекомендуемая литература</w:t>
      </w:r>
      <w:bookmarkEnd w:id="5"/>
    </w:p>
    <w:p w:rsidR="005F344F" w:rsidRDefault="005F344F" w:rsidP="00840F16">
      <w:pPr>
        <w:widowControl w:val="0"/>
        <w:ind w:firstLine="709"/>
        <w:jc w:val="both"/>
        <w:rPr>
          <w:b/>
          <w:sz w:val="32"/>
          <w:szCs w:val="32"/>
        </w:rPr>
      </w:pPr>
    </w:p>
    <w:p w:rsidR="005F344F" w:rsidRDefault="005F344F" w:rsidP="00840F16">
      <w:pPr>
        <w:widowControl w:val="0"/>
        <w:suppressAutoHyphens/>
        <w:ind w:firstLine="709"/>
        <w:jc w:val="both"/>
        <w:outlineLvl w:val="1"/>
        <w:rPr>
          <w:rFonts w:eastAsiaTheme="minorHAnsi"/>
          <w:b/>
          <w:sz w:val="28"/>
          <w:szCs w:val="28"/>
          <w:lang w:eastAsia="en-US"/>
        </w:rPr>
      </w:pPr>
      <w:bookmarkStart w:id="6" w:name="_Toc5524328"/>
      <w:r>
        <w:rPr>
          <w:rFonts w:eastAsiaTheme="minorHAnsi"/>
          <w:b/>
          <w:sz w:val="28"/>
          <w:szCs w:val="28"/>
          <w:lang w:eastAsia="en-US"/>
        </w:rPr>
        <w:t xml:space="preserve">4.1 </w:t>
      </w:r>
      <w:r w:rsidRPr="005F344F">
        <w:rPr>
          <w:rFonts w:eastAsiaTheme="minorHAnsi"/>
          <w:b/>
          <w:sz w:val="28"/>
          <w:szCs w:val="28"/>
          <w:lang w:eastAsia="en-US"/>
        </w:rPr>
        <w:t>Учебная литература</w:t>
      </w:r>
      <w:bookmarkEnd w:id="6"/>
    </w:p>
    <w:p w:rsidR="005F344F" w:rsidRPr="005F344F" w:rsidRDefault="005F344F" w:rsidP="00840F16">
      <w:pPr>
        <w:widowControl w:val="0"/>
        <w:suppressAutoHyphens/>
        <w:ind w:firstLine="709"/>
        <w:jc w:val="both"/>
        <w:outlineLvl w:val="1"/>
        <w:rPr>
          <w:rFonts w:eastAsiaTheme="minorHAnsi"/>
          <w:b/>
          <w:sz w:val="28"/>
          <w:szCs w:val="28"/>
          <w:lang w:eastAsia="en-US"/>
        </w:rPr>
      </w:pPr>
    </w:p>
    <w:p w:rsidR="00393B83" w:rsidRPr="00393B83" w:rsidRDefault="00393B83" w:rsidP="00393B83">
      <w:pPr>
        <w:pStyle w:val="ReportMain"/>
        <w:widowControl w:val="0"/>
        <w:suppressAutoHyphens/>
        <w:ind w:firstLine="709"/>
        <w:jc w:val="both"/>
        <w:outlineLvl w:val="1"/>
        <w:rPr>
          <w:color w:val="454545"/>
          <w:sz w:val="28"/>
          <w:szCs w:val="28"/>
        </w:rPr>
      </w:pPr>
      <w:proofErr w:type="spellStart"/>
      <w:r w:rsidRPr="00393B83">
        <w:rPr>
          <w:sz w:val="28"/>
          <w:szCs w:val="28"/>
        </w:rPr>
        <w:t>Братановский</w:t>
      </w:r>
      <w:proofErr w:type="spellEnd"/>
      <w:r w:rsidRPr="00393B83">
        <w:rPr>
          <w:sz w:val="28"/>
          <w:szCs w:val="28"/>
        </w:rPr>
        <w:t>, С. Н. Конституционное право России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учебник / С. Н. </w:t>
      </w:r>
      <w:proofErr w:type="spellStart"/>
      <w:r w:rsidRPr="00393B83">
        <w:rPr>
          <w:sz w:val="28"/>
          <w:szCs w:val="28"/>
        </w:rPr>
        <w:t>Братановский</w:t>
      </w:r>
      <w:proofErr w:type="spellEnd"/>
      <w:r w:rsidRPr="00393B83">
        <w:rPr>
          <w:sz w:val="28"/>
          <w:szCs w:val="28"/>
        </w:rPr>
        <w:t xml:space="preserve">, О. Г. Остапец ; под ред. С. Н. </w:t>
      </w:r>
      <w:proofErr w:type="spellStart"/>
      <w:r w:rsidRPr="00393B83">
        <w:rPr>
          <w:sz w:val="28"/>
          <w:szCs w:val="28"/>
        </w:rPr>
        <w:t>Братановского</w:t>
      </w:r>
      <w:proofErr w:type="spellEnd"/>
      <w:r w:rsidRPr="00393B83">
        <w:rPr>
          <w:sz w:val="28"/>
          <w:szCs w:val="28"/>
        </w:rPr>
        <w:t xml:space="preserve">. – 2-е изд., </w:t>
      </w:r>
      <w:proofErr w:type="spellStart"/>
      <w:r w:rsidRPr="00393B83">
        <w:rPr>
          <w:sz w:val="28"/>
          <w:szCs w:val="28"/>
        </w:rPr>
        <w:t>испр</w:t>
      </w:r>
      <w:proofErr w:type="spellEnd"/>
      <w:r w:rsidRPr="00393B83">
        <w:rPr>
          <w:sz w:val="28"/>
          <w:szCs w:val="28"/>
        </w:rPr>
        <w:t xml:space="preserve">. и доп. – Москва : </w:t>
      </w:r>
      <w:proofErr w:type="spellStart"/>
      <w:r w:rsidRPr="00393B83">
        <w:rPr>
          <w:sz w:val="28"/>
          <w:szCs w:val="28"/>
        </w:rPr>
        <w:t>Директ</w:t>
      </w:r>
      <w:proofErr w:type="spellEnd"/>
      <w:r w:rsidRPr="00393B83">
        <w:rPr>
          <w:sz w:val="28"/>
          <w:szCs w:val="28"/>
        </w:rPr>
        <w:t>-Медиа, 2022. – 692 с. – Режим доступа: по подписке. – ISBN 978-5-4499-3184-9. – URL:</w:t>
      </w:r>
      <w:r w:rsidRPr="00393B83">
        <w:rPr>
          <w:color w:val="454545"/>
          <w:sz w:val="28"/>
          <w:szCs w:val="28"/>
        </w:rPr>
        <w:t> </w:t>
      </w:r>
      <w:hyperlink r:id="rId9" w:history="1">
        <w:r w:rsidRPr="00393B83">
          <w:rPr>
            <w:rStyle w:val="ab"/>
            <w:color w:val="006CA1"/>
            <w:sz w:val="28"/>
            <w:szCs w:val="28"/>
          </w:rPr>
          <w:t>https://biblioclub.ru/index.php?page=book&amp;id=693345</w:t>
        </w:r>
      </w:hyperlink>
      <w:r w:rsidRPr="00393B83">
        <w:rPr>
          <w:color w:val="454545"/>
          <w:sz w:val="28"/>
          <w:szCs w:val="28"/>
        </w:rPr>
        <w:t xml:space="preserve">. </w:t>
      </w:r>
    </w:p>
    <w:p w:rsidR="00393B83" w:rsidRPr="00393B83" w:rsidRDefault="00393B83" w:rsidP="00393B83">
      <w:pPr>
        <w:pStyle w:val="ReportMain"/>
        <w:widowControl w:val="0"/>
        <w:suppressAutoHyphens/>
        <w:ind w:firstLine="709"/>
        <w:jc w:val="both"/>
        <w:outlineLvl w:val="1"/>
        <w:rPr>
          <w:sz w:val="28"/>
          <w:szCs w:val="28"/>
        </w:rPr>
      </w:pPr>
      <w:r w:rsidRPr="00393B83">
        <w:rPr>
          <w:sz w:val="28"/>
          <w:szCs w:val="28"/>
        </w:rPr>
        <w:t xml:space="preserve">Конституционное право России : учебник / под науч. ред. В. О. Лучина, Б. С. </w:t>
      </w:r>
      <w:proofErr w:type="spellStart"/>
      <w:r w:rsidRPr="00393B83">
        <w:rPr>
          <w:sz w:val="28"/>
          <w:szCs w:val="28"/>
        </w:rPr>
        <w:t>Эбзеева</w:t>
      </w:r>
      <w:proofErr w:type="spellEnd"/>
      <w:r w:rsidRPr="00393B83">
        <w:rPr>
          <w:sz w:val="28"/>
          <w:szCs w:val="28"/>
        </w:rPr>
        <w:t xml:space="preserve"> ; под общ</w:t>
      </w:r>
      <w:proofErr w:type="gramStart"/>
      <w:r w:rsidRPr="00393B83">
        <w:rPr>
          <w:sz w:val="28"/>
          <w:szCs w:val="28"/>
        </w:rPr>
        <w:t>.</w:t>
      </w:r>
      <w:proofErr w:type="gramEnd"/>
      <w:r w:rsidRPr="00393B83">
        <w:rPr>
          <w:sz w:val="28"/>
          <w:szCs w:val="28"/>
        </w:rPr>
        <w:t xml:space="preserve"> </w:t>
      </w:r>
      <w:proofErr w:type="gramStart"/>
      <w:r w:rsidRPr="00393B83">
        <w:rPr>
          <w:sz w:val="28"/>
          <w:szCs w:val="28"/>
        </w:rPr>
        <w:t>р</w:t>
      </w:r>
      <w:proofErr w:type="gramEnd"/>
      <w:r w:rsidRPr="00393B83">
        <w:rPr>
          <w:sz w:val="28"/>
          <w:szCs w:val="28"/>
        </w:rPr>
        <w:t xml:space="preserve">ед. К. К. Гасанова, Л. Т. </w:t>
      </w:r>
      <w:proofErr w:type="spellStart"/>
      <w:r w:rsidRPr="00393B83">
        <w:rPr>
          <w:sz w:val="28"/>
          <w:szCs w:val="28"/>
        </w:rPr>
        <w:t>Чихладзе</w:t>
      </w:r>
      <w:proofErr w:type="spellEnd"/>
      <w:r w:rsidRPr="00393B83">
        <w:rPr>
          <w:sz w:val="28"/>
          <w:szCs w:val="28"/>
        </w:rPr>
        <w:t>. – Москва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</w:t>
      </w:r>
      <w:proofErr w:type="spellStart"/>
      <w:r w:rsidRPr="00393B83">
        <w:rPr>
          <w:sz w:val="28"/>
          <w:szCs w:val="28"/>
        </w:rPr>
        <w:t>Юнити</w:t>
      </w:r>
      <w:proofErr w:type="spellEnd"/>
      <w:r w:rsidRPr="00393B83">
        <w:rPr>
          <w:sz w:val="28"/>
          <w:szCs w:val="28"/>
        </w:rPr>
        <w:t>-Дана, 2021. – 473 с. – Режим доступа: по подписке. – URL: </w:t>
      </w:r>
      <w:hyperlink r:id="rId10" w:history="1">
        <w:r w:rsidRPr="00393B83">
          <w:rPr>
            <w:rStyle w:val="ab"/>
            <w:color w:val="006CA1"/>
            <w:sz w:val="28"/>
            <w:szCs w:val="28"/>
          </w:rPr>
          <w:t>https://biblioclub.ru/index.php?page=book&amp;id=685334</w:t>
        </w:r>
      </w:hyperlink>
    </w:p>
    <w:p w:rsidR="00393B83" w:rsidRPr="00393B83" w:rsidRDefault="00393B83" w:rsidP="00393B83">
      <w:pPr>
        <w:keepNext/>
        <w:suppressAutoHyphens/>
        <w:ind w:firstLine="709"/>
        <w:jc w:val="both"/>
        <w:outlineLvl w:val="1"/>
        <w:rPr>
          <w:sz w:val="28"/>
          <w:szCs w:val="28"/>
          <w:shd w:val="clear" w:color="auto" w:fill="FFFFFF" w:themeFill="background1"/>
        </w:rPr>
      </w:pPr>
      <w:r w:rsidRPr="00393B83">
        <w:rPr>
          <w:sz w:val="28"/>
          <w:szCs w:val="28"/>
        </w:rPr>
        <w:t xml:space="preserve">Иванова, М. А. Основы правовой работы [Электронный ресурс]: учебное пособие для студентов, обучающихся по программе высшего образования по направлению подготовки 40.03.01 Юриспруденция / М. А. Иванова; </w:t>
      </w:r>
      <w:proofErr w:type="gramStart"/>
      <w:r w:rsidRPr="00393B83">
        <w:rPr>
          <w:sz w:val="28"/>
          <w:szCs w:val="28"/>
        </w:rPr>
        <w:t>М-во</w:t>
      </w:r>
      <w:proofErr w:type="gramEnd"/>
      <w:r w:rsidRPr="00393B83">
        <w:rPr>
          <w:sz w:val="28"/>
          <w:szCs w:val="28"/>
        </w:rPr>
        <w:t xml:space="preserve"> образования и науки Рос. Федерации, </w:t>
      </w:r>
      <w:proofErr w:type="spellStart"/>
      <w:r w:rsidRPr="00393B83">
        <w:rPr>
          <w:sz w:val="28"/>
          <w:szCs w:val="28"/>
        </w:rPr>
        <w:t>Федер</w:t>
      </w:r>
      <w:proofErr w:type="spellEnd"/>
      <w:r w:rsidRPr="00393B83">
        <w:rPr>
          <w:sz w:val="28"/>
          <w:szCs w:val="28"/>
        </w:rPr>
        <w:t>. гос. бюджет</w:t>
      </w:r>
      <w:proofErr w:type="gramStart"/>
      <w:r w:rsidRPr="00393B83">
        <w:rPr>
          <w:sz w:val="28"/>
          <w:szCs w:val="28"/>
        </w:rPr>
        <w:t>.</w:t>
      </w:r>
      <w:proofErr w:type="gramEnd"/>
      <w:r w:rsidRPr="00393B83">
        <w:rPr>
          <w:sz w:val="28"/>
          <w:szCs w:val="28"/>
        </w:rPr>
        <w:t xml:space="preserve"> </w:t>
      </w:r>
      <w:proofErr w:type="spellStart"/>
      <w:proofErr w:type="gramStart"/>
      <w:r w:rsidRPr="00393B83">
        <w:rPr>
          <w:sz w:val="28"/>
          <w:szCs w:val="28"/>
        </w:rPr>
        <w:t>о</w:t>
      </w:r>
      <w:proofErr w:type="gramEnd"/>
      <w:r w:rsidRPr="00393B83">
        <w:rPr>
          <w:sz w:val="28"/>
          <w:szCs w:val="28"/>
        </w:rPr>
        <w:t>бразоват</w:t>
      </w:r>
      <w:proofErr w:type="spellEnd"/>
      <w:r w:rsidRPr="00393B83">
        <w:rPr>
          <w:sz w:val="28"/>
          <w:szCs w:val="28"/>
        </w:rPr>
        <w:t xml:space="preserve">. учреждение </w:t>
      </w:r>
      <w:proofErr w:type="spellStart"/>
      <w:r w:rsidRPr="00393B83">
        <w:rPr>
          <w:sz w:val="28"/>
          <w:szCs w:val="28"/>
        </w:rPr>
        <w:t>высш</w:t>
      </w:r>
      <w:proofErr w:type="spellEnd"/>
      <w:r w:rsidRPr="00393B83">
        <w:rPr>
          <w:sz w:val="28"/>
          <w:szCs w:val="28"/>
        </w:rPr>
        <w:t>. образования «Оренбург. гос. ун-т». - Электрон</w:t>
      </w:r>
      <w:proofErr w:type="gramStart"/>
      <w:r w:rsidRPr="00393B83">
        <w:rPr>
          <w:sz w:val="28"/>
          <w:szCs w:val="28"/>
        </w:rPr>
        <w:t>.</w:t>
      </w:r>
      <w:proofErr w:type="gramEnd"/>
      <w:r w:rsidRPr="00393B83">
        <w:rPr>
          <w:sz w:val="28"/>
          <w:szCs w:val="28"/>
        </w:rPr>
        <w:t xml:space="preserve"> </w:t>
      </w:r>
      <w:proofErr w:type="gramStart"/>
      <w:r w:rsidRPr="00393B83">
        <w:rPr>
          <w:sz w:val="28"/>
          <w:szCs w:val="28"/>
        </w:rPr>
        <w:t>т</w:t>
      </w:r>
      <w:proofErr w:type="gramEnd"/>
      <w:r w:rsidRPr="00393B83">
        <w:rPr>
          <w:sz w:val="28"/>
          <w:szCs w:val="28"/>
        </w:rPr>
        <w:t xml:space="preserve">екстовые дан. (1 файл: 2.80 Мб). - Оренбург: ОГУ. - 2016. </w:t>
      </w:r>
      <w:r w:rsidRPr="00393B83">
        <w:rPr>
          <w:sz w:val="28"/>
          <w:szCs w:val="28"/>
          <w:shd w:val="clear" w:color="auto" w:fill="FFFFFF" w:themeFill="background1"/>
        </w:rPr>
        <w:t xml:space="preserve">- </w:t>
      </w:r>
      <w:proofErr w:type="spellStart"/>
      <w:r w:rsidRPr="00393B83">
        <w:rPr>
          <w:sz w:val="28"/>
          <w:szCs w:val="28"/>
          <w:shd w:val="clear" w:color="auto" w:fill="FFFFFF" w:themeFill="background1"/>
        </w:rPr>
        <w:t>Загл</w:t>
      </w:r>
      <w:proofErr w:type="spellEnd"/>
      <w:r w:rsidRPr="00393B83">
        <w:rPr>
          <w:sz w:val="28"/>
          <w:szCs w:val="28"/>
          <w:shd w:val="clear" w:color="auto" w:fill="FFFFFF" w:themeFill="background1"/>
        </w:rPr>
        <w:t xml:space="preserve">. с </w:t>
      </w:r>
      <w:proofErr w:type="spellStart"/>
      <w:r w:rsidRPr="00393B83">
        <w:rPr>
          <w:sz w:val="28"/>
          <w:szCs w:val="28"/>
          <w:shd w:val="clear" w:color="auto" w:fill="FFFFFF" w:themeFill="background1"/>
        </w:rPr>
        <w:t>тит</w:t>
      </w:r>
      <w:proofErr w:type="spellEnd"/>
      <w:r w:rsidRPr="00393B83">
        <w:rPr>
          <w:sz w:val="28"/>
          <w:szCs w:val="28"/>
          <w:shd w:val="clear" w:color="auto" w:fill="FFFFFF" w:themeFill="background1"/>
        </w:rPr>
        <w:t xml:space="preserve">. экрана. - </w:t>
      </w:r>
      <w:proofErr w:type="spellStart"/>
      <w:r w:rsidRPr="00393B83">
        <w:rPr>
          <w:sz w:val="28"/>
          <w:szCs w:val="28"/>
          <w:shd w:val="clear" w:color="auto" w:fill="FFFFFF" w:themeFill="background1"/>
        </w:rPr>
        <w:t>Adobe</w:t>
      </w:r>
      <w:proofErr w:type="spellEnd"/>
      <w:r w:rsidRPr="00393B83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393B83">
        <w:rPr>
          <w:sz w:val="28"/>
          <w:szCs w:val="28"/>
          <w:shd w:val="clear" w:color="auto" w:fill="FFFFFF" w:themeFill="background1"/>
        </w:rPr>
        <w:t>Acrobat</w:t>
      </w:r>
      <w:proofErr w:type="spellEnd"/>
      <w:r w:rsidRPr="00393B83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393B83">
        <w:rPr>
          <w:sz w:val="28"/>
          <w:szCs w:val="28"/>
          <w:shd w:val="clear" w:color="auto" w:fill="FFFFFF" w:themeFill="background1"/>
        </w:rPr>
        <w:t>Reader</w:t>
      </w:r>
      <w:proofErr w:type="spellEnd"/>
      <w:r w:rsidRPr="00393B83">
        <w:rPr>
          <w:sz w:val="28"/>
          <w:szCs w:val="28"/>
          <w:shd w:val="clear" w:color="auto" w:fill="FFFFFF" w:themeFill="background1"/>
        </w:rPr>
        <w:t xml:space="preserve"> 6.0. - ISBN 978-5-7410-1591-9. - Режим доступа: </w:t>
      </w:r>
      <w:hyperlink r:id="rId11" w:history="1">
        <w:r w:rsidRPr="00393B83">
          <w:rPr>
            <w:rStyle w:val="ab"/>
            <w:sz w:val="28"/>
            <w:szCs w:val="28"/>
            <w:shd w:val="clear" w:color="auto" w:fill="FFFFFF" w:themeFill="background1"/>
          </w:rPr>
          <w:t>http://artlib.osu.ru/web/books/metod_all/32416_20161201.pdf</w:t>
        </w:r>
      </w:hyperlink>
    </w:p>
    <w:p w:rsidR="00393B83" w:rsidRPr="00393B83" w:rsidRDefault="00393B83" w:rsidP="00393B83">
      <w:pPr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proofErr w:type="spellStart"/>
      <w:r w:rsidRPr="00393B83">
        <w:rPr>
          <w:sz w:val="28"/>
          <w:szCs w:val="28"/>
        </w:rPr>
        <w:t>Резер</w:t>
      </w:r>
      <w:proofErr w:type="spellEnd"/>
      <w:r w:rsidRPr="00393B83">
        <w:rPr>
          <w:sz w:val="28"/>
          <w:szCs w:val="28"/>
        </w:rPr>
        <w:t>, Т. М. Механизмы реализации и защиты прав человека и гражданина : учебное пособие / Т. М. </w:t>
      </w:r>
      <w:proofErr w:type="spellStart"/>
      <w:r w:rsidRPr="00393B83">
        <w:rPr>
          <w:sz w:val="28"/>
          <w:szCs w:val="28"/>
        </w:rPr>
        <w:t>Резер</w:t>
      </w:r>
      <w:proofErr w:type="spellEnd"/>
      <w:r w:rsidRPr="00393B83">
        <w:rPr>
          <w:sz w:val="28"/>
          <w:szCs w:val="28"/>
        </w:rPr>
        <w:t>, Е. В. Кузнецова, М. А. Лихачев ; под общ</w:t>
      </w:r>
      <w:proofErr w:type="gramStart"/>
      <w:r w:rsidRPr="00393B83">
        <w:rPr>
          <w:sz w:val="28"/>
          <w:szCs w:val="28"/>
        </w:rPr>
        <w:t>.</w:t>
      </w:r>
      <w:proofErr w:type="gramEnd"/>
      <w:r w:rsidRPr="00393B83">
        <w:rPr>
          <w:sz w:val="28"/>
          <w:szCs w:val="28"/>
        </w:rPr>
        <w:t xml:space="preserve"> </w:t>
      </w:r>
      <w:proofErr w:type="gramStart"/>
      <w:r w:rsidRPr="00393B83">
        <w:rPr>
          <w:sz w:val="28"/>
          <w:szCs w:val="28"/>
        </w:rPr>
        <w:t>р</w:t>
      </w:r>
      <w:proofErr w:type="gramEnd"/>
      <w:r w:rsidRPr="00393B83">
        <w:rPr>
          <w:sz w:val="28"/>
          <w:szCs w:val="28"/>
        </w:rPr>
        <w:t xml:space="preserve">ед. Т. М. </w:t>
      </w:r>
      <w:proofErr w:type="spellStart"/>
      <w:r w:rsidRPr="00393B83">
        <w:rPr>
          <w:sz w:val="28"/>
          <w:szCs w:val="28"/>
        </w:rPr>
        <w:t>Резер</w:t>
      </w:r>
      <w:proofErr w:type="spellEnd"/>
      <w:r w:rsidRPr="00393B83">
        <w:rPr>
          <w:sz w:val="28"/>
          <w:szCs w:val="28"/>
        </w:rPr>
        <w:t xml:space="preserve"> ; Уральский федеральный университет им. первого Президента России Б. Н. Ельцина. – Екатеринбург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Издательство Уральского университета, 2019. – 115 с. – ISBN 978-5-7996-2666-2. – Режим доступа: по подписке. – URL: </w:t>
      </w:r>
      <w:hyperlink r:id="rId12" w:history="1">
        <w:r w:rsidRPr="00393B83">
          <w:rPr>
            <w:rStyle w:val="ab"/>
            <w:color w:val="006CA1"/>
            <w:sz w:val="28"/>
            <w:szCs w:val="28"/>
          </w:rPr>
          <w:t>https://biblioclub.ru/index.php?page=book&amp;id=697529</w:t>
        </w:r>
      </w:hyperlink>
      <w:r w:rsidRPr="00393B83">
        <w:rPr>
          <w:color w:val="454545"/>
          <w:sz w:val="28"/>
          <w:szCs w:val="28"/>
        </w:rPr>
        <w:t xml:space="preserve">. </w:t>
      </w:r>
    </w:p>
    <w:p w:rsidR="002D7236" w:rsidRPr="002D7236" w:rsidRDefault="002D7236" w:rsidP="002D7236">
      <w:pPr>
        <w:keepNext/>
        <w:suppressAutoHyphens/>
        <w:ind w:firstLine="709"/>
        <w:jc w:val="both"/>
        <w:outlineLvl w:val="1"/>
        <w:rPr>
          <w:color w:val="616580"/>
          <w:sz w:val="28"/>
          <w:szCs w:val="28"/>
          <w:shd w:val="clear" w:color="auto" w:fill="FFFFFF"/>
        </w:rPr>
      </w:pPr>
      <w:r w:rsidRPr="002D7236">
        <w:rPr>
          <w:sz w:val="28"/>
          <w:szCs w:val="28"/>
          <w:shd w:val="clear" w:color="auto" w:fill="FFFFFF"/>
        </w:rPr>
        <w:t>Юридическая практика: Практикум</w:t>
      </w:r>
      <w:proofErr w:type="gramStart"/>
      <w:r w:rsidRPr="002D7236">
        <w:rPr>
          <w:sz w:val="28"/>
          <w:szCs w:val="28"/>
          <w:shd w:val="clear" w:color="auto" w:fill="FFFFFF"/>
        </w:rPr>
        <w:t xml:space="preserve"> :</w:t>
      </w:r>
      <w:proofErr w:type="gramEnd"/>
      <w:r w:rsidRPr="002D7236">
        <w:rPr>
          <w:sz w:val="28"/>
          <w:szCs w:val="28"/>
          <w:shd w:val="clear" w:color="auto" w:fill="FFFFFF"/>
        </w:rPr>
        <w:t xml:space="preserve"> учебное пособие / составители Л. А. Попова, Н. Р. </w:t>
      </w:r>
      <w:proofErr w:type="spellStart"/>
      <w:r w:rsidRPr="002D7236">
        <w:rPr>
          <w:sz w:val="28"/>
          <w:szCs w:val="28"/>
          <w:shd w:val="clear" w:color="auto" w:fill="FFFFFF"/>
        </w:rPr>
        <w:t>Черниенко</w:t>
      </w:r>
      <w:proofErr w:type="spellEnd"/>
      <w:r w:rsidRPr="002D7236">
        <w:rPr>
          <w:sz w:val="28"/>
          <w:szCs w:val="28"/>
          <w:shd w:val="clear" w:color="auto" w:fill="FFFFFF"/>
        </w:rPr>
        <w:t>. — Ставрополь</w:t>
      </w:r>
      <w:proofErr w:type="gramStart"/>
      <w:r w:rsidRPr="002D7236">
        <w:rPr>
          <w:sz w:val="28"/>
          <w:szCs w:val="28"/>
          <w:shd w:val="clear" w:color="auto" w:fill="FFFFFF"/>
        </w:rPr>
        <w:t xml:space="preserve"> :</w:t>
      </w:r>
      <w:proofErr w:type="gramEnd"/>
      <w:r w:rsidRPr="002D7236">
        <w:rPr>
          <w:sz w:val="28"/>
          <w:szCs w:val="28"/>
          <w:shd w:val="clear" w:color="auto" w:fill="FFFFFF"/>
        </w:rPr>
        <w:t xml:space="preserve"> СКФУ, 2018. — 179 с. — Текст</w:t>
      </w:r>
      <w:proofErr w:type="gramStart"/>
      <w:r w:rsidRPr="002D7236">
        <w:rPr>
          <w:sz w:val="28"/>
          <w:szCs w:val="28"/>
          <w:shd w:val="clear" w:color="auto" w:fill="FFFFFF"/>
        </w:rPr>
        <w:t> :</w:t>
      </w:r>
      <w:proofErr w:type="gramEnd"/>
      <w:r w:rsidRPr="002D7236">
        <w:rPr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13" w:history="1">
        <w:r w:rsidRPr="002D7236">
          <w:rPr>
            <w:rStyle w:val="ab"/>
            <w:sz w:val="28"/>
            <w:szCs w:val="28"/>
            <w:shd w:val="clear" w:color="auto" w:fill="FFFFFF"/>
          </w:rPr>
          <w:t>https://e.lanbook.com/book/307163</w:t>
        </w:r>
      </w:hyperlink>
    </w:p>
    <w:p w:rsidR="002D7236" w:rsidRPr="002D7236" w:rsidRDefault="002D7236" w:rsidP="002D7236">
      <w:pPr>
        <w:pStyle w:val="ReportMain"/>
        <w:widowControl w:val="0"/>
        <w:suppressAutoHyphens/>
        <w:ind w:firstLine="709"/>
        <w:jc w:val="both"/>
        <w:outlineLvl w:val="1"/>
        <w:rPr>
          <w:color w:val="001329"/>
          <w:sz w:val="28"/>
          <w:szCs w:val="28"/>
          <w:shd w:val="clear" w:color="auto" w:fill="FFFFFF"/>
        </w:rPr>
      </w:pPr>
    </w:p>
    <w:p w:rsidR="00393B83" w:rsidRPr="00393B83" w:rsidRDefault="00393B83" w:rsidP="00393B83">
      <w:pPr>
        <w:pStyle w:val="ReportMain"/>
        <w:widowControl w:val="0"/>
        <w:suppressAutoHyphens/>
        <w:ind w:firstLine="709"/>
        <w:jc w:val="both"/>
        <w:outlineLvl w:val="1"/>
        <w:rPr>
          <w:color w:val="001329"/>
          <w:sz w:val="28"/>
          <w:szCs w:val="28"/>
          <w:shd w:val="clear" w:color="auto" w:fill="FFFFFF"/>
        </w:rPr>
      </w:pPr>
    </w:p>
    <w:p w:rsidR="00393B83" w:rsidRPr="00393B83" w:rsidRDefault="00393B83" w:rsidP="00393B83">
      <w:pPr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393B83">
        <w:rPr>
          <w:b/>
          <w:sz w:val="28"/>
          <w:szCs w:val="28"/>
        </w:rPr>
        <w:t xml:space="preserve">.2  Нормативные правовые акты </w:t>
      </w:r>
    </w:p>
    <w:p w:rsidR="00393B83" w:rsidRPr="00393B83" w:rsidRDefault="00393B83" w:rsidP="00393B83">
      <w:pPr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393B83" w:rsidRPr="00393B83" w:rsidRDefault="00393B83" w:rsidP="00393B83">
      <w:pPr>
        <w:pStyle w:val="1"/>
        <w:keepNext w:val="0"/>
        <w:keepLines w:val="0"/>
        <w:widowControl w:val="0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393B83">
        <w:rPr>
          <w:rFonts w:ascii="Times New Roman" w:hAnsi="Times New Roman" w:cs="Times New Roman"/>
          <w:b w:val="0"/>
          <w:color w:val="auto"/>
        </w:rPr>
        <w:t xml:space="preserve">Конституция Российской Федерации (принята всенародным голосованием 12.12.1993 с изм., одобренными в ходе общероссийского голосования 01.07.2020), с учетом поправок, внесенных Законами РФ о поправках к Конституции РФ от 30.12.2008 № 6-ФКЗ, от 30.12.2008 № 7-ФКЗ, от 05.02.2014 № 2-ФКЗ, от 21.07.2014 № 11-ФКЗ, от 14.03.2020 № 1-ФКЗ </w:t>
      </w:r>
      <w:r w:rsidRPr="00393B83">
        <w:rPr>
          <w:rFonts w:ascii="Times New Roman" w:hAnsi="Times New Roman" w:cs="Times New Roman"/>
          <w:color w:val="auto"/>
        </w:rPr>
        <w:t xml:space="preserve">// </w:t>
      </w:r>
      <w:proofErr w:type="spellStart"/>
      <w:r w:rsidRPr="00393B83">
        <w:rPr>
          <w:rFonts w:ascii="Times New Roman" w:hAnsi="Times New Roman" w:cs="Times New Roman"/>
          <w:b w:val="0"/>
          <w:color w:val="auto"/>
        </w:rPr>
        <w:t>КонсультантПлюс</w:t>
      </w:r>
      <w:proofErr w:type="spellEnd"/>
      <w:proofErr w:type="gramStart"/>
      <w:r w:rsidRPr="00393B83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  <w:r w:rsidRPr="00393B83">
        <w:rPr>
          <w:rFonts w:ascii="Times New Roman" w:hAnsi="Times New Roman" w:cs="Times New Roman"/>
          <w:b w:val="0"/>
          <w:color w:val="auto"/>
        </w:rPr>
        <w:t xml:space="preserve"> справочная правовая система / </w:t>
      </w:r>
      <w:proofErr w:type="spellStart"/>
      <w:r w:rsidRPr="00393B83">
        <w:rPr>
          <w:rFonts w:ascii="Times New Roman" w:hAnsi="Times New Roman" w:cs="Times New Roman"/>
          <w:b w:val="0"/>
          <w:color w:val="auto"/>
        </w:rPr>
        <w:t>разраб</w:t>
      </w:r>
      <w:proofErr w:type="spellEnd"/>
      <w:r w:rsidRPr="00393B83">
        <w:rPr>
          <w:rFonts w:ascii="Times New Roman" w:hAnsi="Times New Roman" w:cs="Times New Roman"/>
          <w:b w:val="0"/>
          <w:color w:val="auto"/>
        </w:rPr>
        <w:t>. НПО "</w:t>
      </w:r>
      <w:proofErr w:type="spellStart"/>
      <w:r w:rsidRPr="00393B83">
        <w:rPr>
          <w:rFonts w:ascii="Times New Roman" w:hAnsi="Times New Roman" w:cs="Times New Roman"/>
          <w:b w:val="0"/>
          <w:color w:val="auto"/>
        </w:rPr>
        <w:t>Вычисл</w:t>
      </w:r>
      <w:proofErr w:type="spellEnd"/>
      <w:r w:rsidRPr="00393B83">
        <w:rPr>
          <w:rFonts w:ascii="Times New Roman" w:hAnsi="Times New Roman" w:cs="Times New Roman"/>
          <w:b w:val="0"/>
          <w:color w:val="auto"/>
        </w:rPr>
        <w:t>. математика и информатика". - М.</w:t>
      </w:r>
      <w:proofErr w:type="gramStart"/>
      <w:r w:rsidRPr="00393B83">
        <w:rPr>
          <w:rFonts w:ascii="Times New Roman" w:hAnsi="Times New Roman" w:cs="Times New Roman"/>
          <w:b w:val="0"/>
          <w:color w:val="auto"/>
        </w:rPr>
        <w:t xml:space="preserve"> :</w:t>
      </w:r>
      <w:proofErr w:type="gramEnd"/>
      <w:r w:rsidRPr="00393B83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r w:rsidRPr="00393B83">
        <w:rPr>
          <w:rFonts w:ascii="Times New Roman" w:hAnsi="Times New Roman" w:cs="Times New Roman"/>
          <w:b w:val="0"/>
          <w:color w:val="auto"/>
        </w:rPr>
        <w:t>КонсультантПлюс</w:t>
      </w:r>
      <w:proofErr w:type="spellEnd"/>
      <w:r w:rsidRPr="00393B83">
        <w:rPr>
          <w:rFonts w:ascii="Times New Roman" w:hAnsi="Times New Roman" w:cs="Times New Roman"/>
          <w:b w:val="0"/>
          <w:color w:val="auto"/>
        </w:rPr>
        <w:t>, 1997-202</w:t>
      </w:r>
      <w:r w:rsidR="002D7236">
        <w:rPr>
          <w:rFonts w:ascii="Times New Roman" w:hAnsi="Times New Roman" w:cs="Times New Roman"/>
          <w:b w:val="0"/>
          <w:color w:val="auto"/>
        </w:rPr>
        <w:t>4</w:t>
      </w:r>
      <w:r w:rsidRPr="00393B83">
        <w:rPr>
          <w:rFonts w:ascii="Times New Roman" w:hAnsi="Times New Roman" w:cs="Times New Roman"/>
          <w:b w:val="0"/>
          <w:color w:val="auto"/>
        </w:rPr>
        <w:t xml:space="preserve">. – Режим доступа: </w:t>
      </w:r>
      <w:hyperlink r:id="rId14" w:history="1">
        <w:r w:rsidRPr="00393B83">
          <w:rPr>
            <w:rStyle w:val="ab"/>
            <w:rFonts w:ascii="Times New Roman" w:hAnsi="Times New Roman" w:cs="Times New Roman"/>
            <w:b w:val="0"/>
          </w:rPr>
          <w:t>http://www.consultant.ru</w:t>
        </w:r>
      </w:hyperlink>
      <w:r w:rsidRPr="00393B83">
        <w:rPr>
          <w:rFonts w:ascii="Times New Roman" w:hAnsi="Times New Roman" w:cs="Times New Roman"/>
          <w:b w:val="0"/>
          <w:color w:val="auto"/>
        </w:rPr>
        <w:t>.</w:t>
      </w:r>
    </w:p>
    <w:p w:rsidR="00393B83" w:rsidRPr="00393B83" w:rsidRDefault="00393B83" w:rsidP="00393B83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B83">
        <w:rPr>
          <w:sz w:val="28"/>
          <w:szCs w:val="28"/>
        </w:rPr>
        <w:lastRenderedPageBreak/>
        <w:t xml:space="preserve">О Конституционном Суде Российской Федерации </w:t>
      </w:r>
      <w:proofErr w:type="spellStart"/>
      <w:r w:rsidRPr="00393B83">
        <w:rPr>
          <w:sz w:val="28"/>
          <w:szCs w:val="28"/>
        </w:rPr>
        <w:t>федер</w:t>
      </w:r>
      <w:proofErr w:type="spellEnd"/>
      <w:r w:rsidRPr="00393B83">
        <w:rPr>
          <w:sz w:val="28"/>
          <w:szCs w:val="28"/>
        </w:rPr>
        <w:t xml:space="preserve">. конституционный закон от 21.07.1994 г. № 1-ФКЗ //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справочная правовая система / </w:t>
      </w:r>
      <w:proofErr w:type="spellStart"/>
      <w:r w:rsidRPr="00393B83">
        <w:rPr>
          <w:sz w:val="28"/>
          <w:szCs w:val="28"/>
        </w:rPr>
        <w:t>разраб</w:t>
      </w:r>
      <w:proofErr w:type="spellEnd"/>
      <w:r w:rsidRPr="00393B83">
        <w:rPr>
          <w:sz w:val="28"/>
          <w:szCs w:val="28"/>
        </w:rPr>
        <w:t>. НПО "</w:t>
      </w:r>
      <w:proofErr w:type="spellStart"/>
      <w:r w:rsidRPr="00393B83">
        <w:rPr>
          <w:sz w:val="28"/>
          <w:szCs w:val="28"/>
        </w:rPr>
        <w:t>Вычисл</w:t>
      </w:r>
      <w:proofErr w:type="spellEnd"/>
      <w:r w:rsidRPr="00393B83">
        <w:rPr>
          <w:sz w:val="28"/>
          <w:szCs w:val="28"/>
        </w:rPr>
        <w:t>. математика и информатика". - М.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r w:rsidRPr="00393B83">
        <w:rPr>
          <w:sz w:val="28"/>
          <w:szCs w:val="28"/>
        </w:rPr>
        <w:t>, 1997-202</w:t>
      </w:r>
      <w:r w:rsidR="002D7236">
        <w:rPr>
          <w:sz w:val="28"/>
          <w:szCs w:val="28"/>
        </w:rPr>
        <w:t>4</w:t>
      </w:r>
      <w:r w:rsidRPr="00393B83">
        <w:rPr>
          <w:sz w:val="28"/>
          <w:szCs w:val="28"/>
        </w:rPr>
        <w:t>. – Режим доступа: http://www.consultant.ru.</w:t>
      </w:r>
    </w:p>
    <w:p w:rsidR="00393B83" w:rsidRPr="00393B83" w:rsidRDefault="00393B83" w:rsidP="00393B83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B83">
        <w:rPr>
          <w:sz w:val="28"/>
          <w:szCs w:val="28"/>
        </w:rPr>
        <w:t xml:space="preserve">О судебной системе Российской Федерации: </w:t>
      </w:r>
      <w:proofErr w:type="spellStart"/>
      <w:r w:rsidRPr="00393B83">
        <w:rPr>
          <w:sz w:val="28"/>
          <w:szCs w:val="28"/>
        </w:rPr>
        <w:t>федер</w:t>
      </w:r>
      <w:proofErr w:type="spellEnd"/>
      <w:r w:rsidRPr="00393B83">
        <w:rPr>
          <w:sz w:val="28"/>
          <w:szCs w:val="28"/>
        </w:rPr>
        <w:t xml:space="preserve">. конституционный закон от 31.12.1996 г. № 1-ФКЗ  //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справочная правовая система / </w:t>
      </w:r>
      <w:proofErr w:type="spellStart"/>
      <w:r w:rsidRPr="00393B83">
        <w:rPr>
          <w:sz w:val="28"/>
          <w:szCs w:val="28"/>
        </w:rPr>
        <w:t>разраб</w:t>
      </w:r>
      <w:proofErr w:type="spellEnd"/>
      <w:r w:rsidRPr="00393B83">
        <w:rPr>
          <w:sz w:val="28"/>
          <w:szCs w:val="28"/>
        </w:rPr>
        <w:t>. НПО "</w:t>
      </w:r>
      <w:proofErr w:type="spellStart"/>
      <w:r w:rsidRPr="00393B83">
        <w:rPr>
          <w:sz w:val="28"/>
          <w:szCs w:val="28"/>
        </w:rPr>
        <w:t>Вычисл</w:t>
      </w:r>
      <w:proofErr w:type="spellEnd"/>
      <w:r w:rsidRPr="00393B83">
        <w:rPr>
          <w:sz w:val="28"/>
          <w:szCs w:val="28"/>
        </w:rPr>
        <w:t>. математика и информатика". - М.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r w:rsidRPr="00393B83">
        <w:rPr>
          <w:sz w:val="28"/>
          <w:szCs w:val="28"/>
        </w:rPr>
        <w:t>, 1997-202</w:t>
      </w:r>
      <w:r w:rsidR="002D7236">
        <w:rPr>
          <w:sz w:val="28"/>
          <w:szCs w:val="28"/>
        </w:rPr>
        <w:t>4</w:t>
      </w:r>
      <w:r w:rsidRPr="00393B83">
        <w:rPr>
          <w:sz w:val="28"/>
          <w:szCs w:val="28"/>
        </w:rPr>
        <w:t>. – Режим доступа: http://www.consultant.ru.</w:t>
      </w:r>
    </w:p>
    <w:p w:rsidR="00393B83" w:rsidRPr="00393B83" w:rsidRDefault="00393B83" w:rsidP="00393B83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B83">
        <w:rPr>
          <w:sz w:val="28"/>
          <w:szCs w:val="28"/>
        </w:rPr>
        <w:t xml:space="preserve">О Верховном Суде Российской Федерации: </w:t>
      </w:r>
      <w:proofErr w:type="spellStart"/>
      <w:r w:rsidRPr="00393B83">
        <w:rPr>
          <w:sz w:val="28"/>
          <w:szCs w:val="28"/>
        </w:rPr>
        <w:t>федер</w:t>
      </w:r>
      <w:proofErr w:type="spellEnd"/>
      <w:r w:rsidRPr="00393B83">
        <w:rPr>
          <w:sz w:val="28"/>
          <w:szCs w:val="28"/>
        </w:rPr>
        <w:t xml:space="preserve">. конституционный закон от 05.02.2014 г. № 3-ФКЗ //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справочная правовая система / </w:t>
      </w:r>
      <w:proofErr w:type="spellStart"/>
      <w:r w:rsidRPr="00393B83">
        <w:rPr>
          <w:sz w:val="28"/>
          <w:szCs w:val="28"/>
        </w:rPr>
        <w:t>разраб</w:t>
      </w:r>
      <w:proofErr w:type="spellEnd"/>
      <w:r w:rsidRPr="00393B83">
        <w:rPr>
          <w:sz w:val="28"/>
          <w:szCs w:val="28"/>
        </w:rPr>
        <w:t>. НПО "</w:t>
      </w:r>
      <w:proofErr w:type="spellStart"/>
      <w:r w:rsidRPr="00393B83">
        <w:rPr>
          <w:sz w:val="28"/>
          <w:szCs w:val="28"/>
        </w:rPr>
        <w:t>Вычисл</w:t>
      </w:r>
      <w:proofErr w:type="spellEnd"/>
      <w:r w:rsidRPr="00393B83">
        <w:rPr>
          <w:sz w:val="28"/>
          <w:szCs w:val="28"/>
        </w:rPr>
        <w:t>. математика и информатика". - М.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r w:rsidRPr="00393B83">
        <w:rPr>
          <w:sz w:val="28"/>
          <w:szCs w:val="28"/>
        </w:rPr>
        <w:t>, 1997-202</w:t>
      </w:r>
      <w:r w:rsidR="002D7236">
        <w:rPr>
          <w:sz w:val="28"/>
          <w:szCs w:val="28"/>
        </w:rPr>
        <w:t>4</w:t>
      </w:r>
      <w:r w:rsidRPr="00393B83">
        <w:rPr>
          <w:sz w:val="28"/>
          <w:szCs w:val="28"/>
        </w:rPr>
        <w:t xml:space="preserve">. – Режим доступа: </w:t>
      </w:r>
      <w:hyperlink r:id="rId15" w:history="1">
        <w:r w:rsidRPr="00393B83">
          <w:rPr>
            <w:rStyle w:val="ab"/>
            <w:sz w:val="28"/>
            <w:szCs w:val="28"/>
          </w:rPr>
          <w:t>http://www.consultant.ru</w:t>
        </w:r>
      </w:hyperlink>
      <w:r w:rsidRPr="00393B83">
        <w:rPr>
          <w:sz w:val="28"/>
          <w:szCs w:val="28"/>
        </w:rPr>
        <w:t>.</w:t>
      </w:r>
    </w:p>
    <w:p w:rsidR="00393B83" w:rsidRPr="00393B83" w:rsidRDefault="00393B83" w:rsidP="00393B83">
      <w:pPr>
        <w:pStyle w:val="msonormalmailrucssattributepostfix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B83">
        <w:rPr>
          <w:sz w:val="28"/>
          <w:szCs w:val="28"/>
        </w:rPr>
        <w:t xml:space="preserve">О мировых судьях Российской Федерации: </w:t>
      </w:r>
      <w:proofErr w:type="spellStart"/>
      <w:r w:rsidRPr="00393B83">
        <w:rPr>
          <w:sz w:val="28"/>
          <w:szCs w:val="28"/>
        </w:rPr>
        <w:t>федер</w:t>
      </w:r>
      <w:proofErr w:type="spellEnd"/>
      <w:r w:rsidRPr="00393B83">
        <w:rPr>
          <w:sz w:val="28"/>
          <w:szCs w:val="28"/>
        </w:rPr>
        <w:t xml:space="preserve">. закон от 17.12.1998 № 188-ФЗ //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справочная правовая система / </w:t>
      </w:r>
      <w:proofErr w:type="spellStart"/>
      <w:r w:rsidRPr="00393B83">
        <w:rPr>
          <w:sz w:val="28"/>
          <w:szCs w:val="28"/>
        </w:rPr>
        <w:t>разраб</w:t>
      </w:r>
      <w:proofErr w:type="spellEnd"/>
      <w:r w:rsidRPr="00393B83">
        <w:rPr>
          <w:sz w:val="28"/>
          <w:szCs w:val="28"/>
        </w:rPr>
        <w:t>. НПО "</w:t>
      </w:r>
      <w:proofErr w:type="spellStart"/>
      <w:r w:rsidRPr="00393B83">
        <w:rPr>
          <w:sz w:val="28"/>
          <w:szCs w:val="28"/>
        </w:rPr>
        <w:t>Вычисл</w:t>
      </w:r>
      <w:proofErr w:type="spellEnd"/>
      <w:r w:rsidRPr="00393B83">
        <w:rPr>
          <w:sz w:val="28"/>
          <w:szCs w:val="28"/>
        </w:rPr>
        <w:t>. математика и информатика". - М.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r w:rsidRPr="00393B83">
        <w:rPr>
          <w:sz w:val="28"/>
          <w:szCs w:val="28"/>
        </w:rPr>
        <w:t>, 1997-202</w:t>
      </w:r>
      <w:r w:rsidR="002D7236">
        <w:rPr>
          <w:sz w:val="28"/>
          <w:szCs w:val="28"/>
        </w:rPr>
        <w:t>4</w:t>
      </w:r>
      <w:r w:rsidRPr="00393B83">
        <w:rPr>
          <w:sz w:val="28"/>
          <w:szCs w:val="28"/>
        </w:rPr>
        <w:t>. – Режим доступа: http://www.consultant.ru.</w:t>
      </w:r>
    </w:p>
    <w:p w:rsidR="00393B83" w:rsidRPr="00393B83" w:rsidRDefault="00393B83" w:rsidP="00393B83">
      <w:pPr>
        <w:pStyle w:val="msonormalmailrucssattributepostfix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B83">
        <w:rPr>
          <w:sz w:val="28"/>
          <w:szCs w:val="28"/>
        </w:rPr>
        <w:t xml:space="preserve">Гражданский кодекс Российской Федерации (часть 1) от 30.11 1994 г. № 51-ФЗ //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справочная правовая система / </w:t>
      </w:r>
      <w:proofErr w:type="spellStart"/>
      <w:r w:rsidRPr="00393B83">
        <w:rPr>
          <w:sz w:val="28"/>
          <w:szCs w:val="28"/>
        </w:rPr>
        <w:t>разраб</w:t>
      </w:r>
      <w:proofErr w:type="spellEnd"/>
      <w:r w:rsidRPr="00393B83">
        <w:rPr>
          <w:sz w:val="28"/>
          <w:szCs w:val="28"/>
        </w:rPr>
        <w:t>. НПО "</w:t>
      </w:r>
      <w:proofErr w:type="spellStart"/>
      <w:r w:rsidRPr="00393B83">
        <w:rPr>
          <w:sz w:val="28"/>
          <w:szCs w:val="28"/>
        </w:rPr>
        <w:t>Вычисл</w:t>
      </w:r>
      <w:proofErr w:type="spellEnd"/>
      <w:r w:rsidRPr="00393B83">
        <w:rPr>
          <w:sz w:val="28"/>
          <w:szCs w:val="28"/>
        </w:rPr>
        <w:t>. математика и информатика". - М.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r w:rsidRPr="00393B83">
        <w:rPr>
          <w:sz w:val="28"/>
          <w:szCs w:val="28"/>
        </w:rPr>
        <w:t>, 1997-202</w:t>
      </w:r>
      <w:r w:rsidR="002D7236">
        <w:rPr>
          <w:sz w:val="28"/>
          <w:szCs w:val="28"/>
        </w:rPr>
        <w:t>4</w:t>
      </w:r>
      <w:r w:rsidRPr="00393B83">
        <w:rPr>
          <w:sz w:val="28"/>
          <w:szCs w:val="28"/>
        </w:rPr>
        <w:t>. – Режим доступа: http://www.consultant.ru.</w:t>
      </w:r>
    </w:p>
    <w:p w:rsidR="00393B83" w:rsidRPr="00393B83" w:rsidRDefault="00393B83" w:rsidP="00393B83">
      <w:pPr>
        <w:pStyle w:val="msonormalmailrucssattributepostfix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3B83">
        <w:rPr>
          <w:sz w:val="28"/>
          <w:szCs w:val="28"/>
        </w:rPr>
        <w:t xml:space="preserve">Уголовный кодекс Российской Федерации от 13.06.1996 г. № 63-ФЗ //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справочная правовая система / </w:t>
      </w:r>
      <w:proofErr w:type="spellStart"/>
      <w:r w:rsidRPr="00393B83">
        <w:rPr>
          <w:sz w:val="28"/>
          <w:szCs w:val="28"/>
        </w:rPr>
        <w:t>разраб</w:t>
      </w:r>
      <w:proofErr w:type="spellEnd"/>
      <w:r w:rsidRPr="00393B83">
        <w:rPr>
          <w:sz w:val="28"/>
          <w:szCs w:val="28"/>
        </w:rPr>
        <w:t>. НПО "</w:t>
      </w:r>
      <w:proofErr w:type="spellStart"/>
      <w:r w:rsidRPr="00393B83">
        <w:rPr>
          <w:sz w:val="28"/>
          <w:szCs w:val="28"/>
        </w:rPr>
        <w:t>Вычисл</w:t>
      </w:r>
      <w:proofErr w:type="spellEnd"/>
      <w:r w:rsidRPr="00393B83">
        <w:rPr>
          <w:sz w:val="28"/>
          <w:szCs w:val="28"/>
        </w:rPr>
        <w:t>. математика и информатика". - М.</w:t>
      </w:r>
      <w:proofErr w:type="gramStart"/>
      <w:r w:rsidRPr="00393B83">
        <w:rPr>
          <w:sz w:val="28"/>
          <w:szCs w:val="28"/>
        </w:rPr>
        <w:t xml:space="preserve"> :</w:t>
      </w:r>
      <w:proofErr w:type="gramEnd"/>
      <w:r w:rsidRPr="00393B83">
        <w:rPr>
          <w:sz w:val="28"/>
          <w:szCs w:val="28"/>
        </w:rPr>
        <w:t xml:space="preserve"> </w:t>
      </w:r>
      <w:proofErr w:type="spellStart"/>
      <w:r w:rsidRPr="00393B83">
        <w:rPr>
          <w:sz w:val="28"/>
          <w:szCs w:val="28"/>
        </w:rPr>
        <w:t>КонсультантПлюс</w:t>
      </w:r>
      <w:proofErr w:type="spellEnd"/>
      <w:r w:rsidRPr="00393B83">
        <w:rPr>
          <w:sz w:val="28"/>
          <w:szCs w:val="28"/>
        </w:rPr>
        <w:t>, 1997-202</w:t>
      </w:r>
      <w:r w:rsidR="002D7236">
        <w:rPr>
          <w:sz w:val="28"/>
          <w:szCs w:val="28"/>
        </w:rPr>
        <w:t>4</w:t>
      </w:r>
      <w:r w:rsidRPr="00393B83">
        <w:rPr>
          <w:sz w:val="28"/>
          <w:szCs w:val="28"/>
        </w:rPr>
        <w:t>. – Режим доступа: http://www.consultant.ru.</w:t>
      </w:r>
    </w:p>
    <w:p w:rsidR="00393B83" w:rsidRPr="00393B83" w:rsidRDefault="00393B83" w:rsidP="00393B83">
      <w:pPr>
        <w:widowControl w:val="0"/>
        <w:tabs>
          <w:tab w:val="left" w:pos="1276"/>
        </w:tabs>
        <w:ind w:firstLine="851"/>
        <w:jc w:val="both"/>
        <w:rPr>
          <w:rFonts w:eastAsia="Arial-BoldMT"/>
          <w:sz w:val="28"/>
          <w:szCs w:val="28"/>
        </w:rPr>
      </w:pPr>
    </w:p>
    <w:sectPr w:rsidR="00393B83" w:rsidRPr="00393B83" w:rsidSect="007D78B0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AF8" w:rsidRDefault="002F0AF8" w:rsidP="00E01DB3">
      <w:r>
        <w:separator/>
      </w:r>
    </w:p>
  </w:endnote>
  <w:endnote w:type="continuationSeparator" w:id="0">
    <w:p w:rsidR="002F0AF8" w:rsidRDefault="002F0AF8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926713"/>
      <w:docPartObj>
        <w:docPartGallery w:val="Page Numbers (Bottom of Page)"/>
        <w:docPartUnique/>
      </w:docPartObj>
    </w:sdtPr>
    <w:sdtEndPr/>
    <w:sdtContent>
      <w:p w:rsidR="007D78B0" w:rsidRDefault="007D78B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9D7">
          <w:rPr>
            <w:noProof/>
          </w:rPr>
          <w:t>3</w:t>
        </w:r>
        <w:r>
          <w:fldChar w:fldCharType="end"/>
        </w:r>
      </w:p>
    </w:sdtContent>
  </w:sdt>
  <w:p w:rsidR="007D78B0" w:rsidRDefault="007D78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AF8" w:rsidRDefault="002F0AF8" w:rsidP="00E01DB3">
      <w:r>
        <w:separator/>
      </w:r>
    </w:p>
  </w:footnote>
  <w:footnote w:type="continuationSeparator" w:id="0">
    <w:p w:rsidR="002F0AF8" w:rsidRDefault="002F0AF8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C2DDC"/>
    <w:multiLevelType w:val="hybridMultilevel"/>
    <w:tmpl w:val="36D87FB0"/>
    <w:lvl w:ilvl="0" w:tplc="6E52D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EDB4AF7"/>
    <w:multiLevelType w:val="hybridMultilevel"/>
    <w:tmpl w:val="424A78C8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FC4ADE"/>
    <w:multiLevelType w:val="hybridMultilevel"/>
    <w:tmpl w:val="EE548E8E"/>
    <w:lvl w:ilvl="0" w:tplc="6E52D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64C4FA0"/>
    <w:multiLevelType w:val="hybridMultilevel"/>
    <w:tmpl w:val="C1E275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3E6185"/>
    <w:multiLevelType w:val="hybridMultilevel"/>
    <w:tmpl w:val="113C7C7C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6E5D"/>
    <w:rsid w:val="0004678F"/>
    <w:rsid w:val="00061F57"/>
    <w:rsid w:val="00084223"/>
    <w:rsid w:val="000A23DC"/>
    <w:rsid w:val="000A5C24"/>
    <w:rsid w:val="000D40E4"/>
    <w:rsid w:val="001014E2"/>
    <w:rsid w:val="001155D9"/>
    <w:rsid w:val="00116878"/>
    <w:rsid w:val="00147B1A"/>
    <w:rsid w:val="00166A0C"/>
    <w:rsid w:val="00167080"/>
    <w:rsid w:val="0017337E"/>
    <w:rsid w:val="00181537"/>
    <w:rsid w:val="001857D9"/>
    <w:rsid w:val="001B54DF"/>
    <w:rsid w:val="001D7B4F"/>
    <w:rsid w:val="001E338B"/>
    <w:rsid w:val="001E3C09"/>
    <w:rsid w:val="002D7236"/>
    <w:rsid w:val="002F0AF8"/>
    <w:rsid w:val="002F58F5"/>
    <w:rsid w:val="00341690"/>
    <w:rsid w:val="00393B83"/>
    <w:rsid w:val="00397517"/>
    <w:rsid w:val="0040005F"/>
    <w:rsid w:val="00405473"/>
    <w:rsid w:val="004067C0"/>
    <w:rsid w:val="0042014D"/>
    <w:rsid w:val="00423E94"/>
    <w:rsid w:val="004269E2"/>
    <w:rsid w:val="00430EB5"/>
    <w:rsid w:val="00437213"/>
    <w:rsid w:val="00491396"/>
    <w:rsid w:val="004A17C0"/>
    <w:rsid w:val="004B39D7"/>
    <w:rsid w:val="004C65E6"/>
    <w:rsid w:val="00545ABE"/>
    <w:rsid w:val="00582395"/>
    <w:rsid w:val="0058799F"/>
    <w:rsid w:val="005F344F"/>
    <w:rsid w:val="00626267"/>
    <w:rsid w:val="00627D48"/>
    <w:rsid w:val="006419C2"/>
    <w:rsid w:val="00677441"/>
    <w:rsid w:val="00691AB7"/>
    <w:rsid w:val="006B1049"/>
    <w:rsid w:val="00731AB8"/>
    <w:rsid w:val="00793F25"/>
    <w:rsid w:val="007D78B0"/>
    <w:rsid w:val="007F0A60"/>
    <w:rsid w:val="007F135B"/>
    <w:rsid w:val="008116A9"/>
    <w:rsid w:val="008123AD"/>
    <w:rsid w:val="008264D4"/>
    <w:rsid w:val="008328FE"/>
    <w:rsid w:val="00840F16"/>
    <w:rsid w:val="00843A22"/>
    <w:rsid w:val="00853E71"/>
    <w:rsid w:val="008961C4"/>
    <w:rsid w:val="008D121F"/>
    <w:rsid w:val="00917C73"/>
    <w:rsid w:val="00927D0B"/>
    <w:rsid w:val="00943F2B"/>
    <w:rsid w:val="009B3CFA"/>
    <w:rsid w:val="009C585F"/>
    <w:rsid w:val="009F251B"/>
    <w:rsid w:val="00A22803"/>
    <w:rsid w:val="00A230C9"/>
    <w:rsid w:val="00A9605B"/>
    <w:rsid w:val="00B345B6"/>
    <w:rsid w:val="00B36429"/>
    <w:rsid w:val="00BF08FB"/>
    <w:rsid w:val="00C05062"/>
    <w:rsid w:val="00C25187"/>
    <w:rsid w:val="00C2679D"/>
    <w:rsid w:val="00CC13BF"/>
    <w:rsid w:val="00CD0125"/>
    <w:rsid w:val="00D03AC2"/>
    <w:rsid w:val="00D13407"/>
    <w:rsid w:val="00D533CD"/>
    <w:rsid w:val="00D90FC4"/>
    <w:rsid w:val="00D950CD"/>
    <w:rsid w:val="00DF3556"/>
    <w:rsid w:val="00E01DB3"/>
    <w:rsid w:val="00E365EE"/>
    <w:rsid w:val="00E838D3"/>
    <w:rsid w:val="00E97EEF"/>
    <w:rsid w:val="00EA308A"/>
    <w:rsid w:val="00EB586C"/>
    <w:rsid w:val="00EC490E"/>
    <w:rsid w:val="00F07CAC"/>
    <w:rsid w:val="00F22605"/>
    <w:rsid w:val="00F47FE8"/>
    <w:rsid w:val="00F71727"/>
    <w:rsid w:val="00F76F1A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5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F344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5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C05062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05062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C05062"/>
    <w:pPr>
      <w:spacing w:after="100"/>
      <w:ind w:left="240"/>
    </w:pPr>
  </w:style>
  <w:style w:type="character" w:styleId="ab">
    <w:name w:val="Hyperlink"/>
    <w:basedOn w:val="a0"/>
    <w:uiPriority w:val="99"/>
    <w:unhideWhenUsed/>
    <w:rsid w:val="00C05062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0506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050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mailrucssattributepostfix">
    <w:name w:val="msonormal_mailru_css_attribute_postfix"/>
    <w:basedOn w:val="a"/>
    <w:rsid w:val="00393B8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5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F344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5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C05062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05062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C05062"/>
    <w:pPr>
      <w:spacing w:after="100"/>
      <w:ind w:left="240"/>
    </w:pPr>
  </w:style>
  <w:style w:type="character" w:styleId="ab">
    <w:name w:val="Hyperlink"/>
    <w:basedOn w:val="a0"/>
    <w:uiPriority w:val="99"/>
    <w:unhideWhenUsed/>
    <w:rsid w:val="00C05062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0506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050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mailrucssattributepostfix">
    <w:name w:val="msonormal_mailru_css_attribute_postfix"/>
    <w:basedOn w:val="a"/>
    <w:rsid w:val="00393B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30716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iblioclub.ru/index.php?page=book&amp;id=69752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rtlib.osu.ru/web/books/metod_all/32416_20161201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s://biblioclub.ru/index.php?page=book&amp;id=6853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blioclub.ru/index.php?page=book&amp;id=693345" TargetMode="External"/><Relationship Id="rId1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3A3E1-F413-4FA1-97AA-666E44A4A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2650</Words>
  <Characters>15109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Haier</cp:lastModifiedBy>
  <cp:revision>12</cp:revision>
  <cp:lastPrinted>2019-03-14T06:31:00Z</cp:lastPrinted>
  <dcterms:created xsi:type="dcterms:W3CDTF">2019-10-28T06:27:00Z</dcterms:created>
  <dcterms:modified xsi:type="dcterms:W3CDTF">2024-05-07T23:07:00Z</dcterms:modified>
</cp:coreProperties>
</file>