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24ABE" w14:textId="77777777" w:rsidR="00D24DC7" w:rsidRPr="00881777" w:rsidRDefault="00D24DC7" w:rsidP="00D24DC7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881777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14:paraId="79AA2FFD" w14:textId="77777777" w:rsidR="00D24DC7" w:rsidRPr="00881777" w:rsidRDefault="00D24DC7" w:rsidP="00D24DC7">
      <w:pPr>
        <w:suppressAutoHyphens/>
        <w:spacing w:after="0" w:line="240" w:lineRule="auto"/>
        <w:jc w:val="center"/>
        <w:rPr>
          <w:sz w:val="24"/>
        </w:rPr>
      </w:pPr>
      <w:r w:rsidRPr="00881777">
        <w:rPr>
          <w:sz w:val="24"/>
        </w:rPr>
        <w:t>Минобрнауки России</w:t>
      </w:r>
    </w:p>
    <w:p w14:paraId="10FFFC5E" w14:textId="77777777" w:rsidR="00D24DC7" w:rsidRDefault="00D24DC7" w:rsidP="00D24DC7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47815493" w14:textId="77777777" w:rsidR="00D24DC7" w:rsidRDefault="00D24DC7" w:rsidP="00D24DC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47966E9B" w14:textId="77777777" w:rsidR="00D24DC7" w:rsidRDefault="00D24DC7" w:rsidP="00D24DC7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711E1D07" w14:textId="77777777" w:rsidR="00D24DC7" w:rsidRDefault="00D24DC7" w:rsidP="00D24DC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2B4C84E3" w14:textId="77777777" w:rsidR="00D24DC7" w:rsidRPr="00C521CB" w:rsidRDefault="00D24DC7" w:rsidP="00D24DC7">
      <w:pPr>
        <w:pStyle w:val="ReportHead"/>
        <w:suppressAutoHyphens/>
        <w:rPr>
          <w:szCs w:val="28"/>
        </w:rPr>
      </w:pPr>
    </w:p>
    <w:p w14:paraId="3192CF4F" w14:textId="77777777" w:rsidR="00D24DC7" w:rsidRPr="00881777" w:rsidRDefault="00D24DC7" w:rsidP="00D24DC7">
      <w:pPr>
        <w:pStyle w:val="ReportHead"/>
        <w:suppressAutoHyphens/>
        <w:rPr>
          <w:sz w:val="24"/>
          <w:szCs w:val="24"/>
        </w:rPr>
      </w:pPr>
      <w:r w:rsidRPr="00881777">
        <w:rPr>
          <w:sz w:val="24"/>
          <w:szCs w:val="24"/>
        </w:rPr>
        <w:t>Кафедра биотехнологии животного сырья и аквакультуры</w:t>
      </w:r>
    </w:p>
    <w:p w14:paraId="6827D12E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5A90B67D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7CB5BF02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636DBB9E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03C37B09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7D53CB8D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12B4E4C6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0B93FD8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1DD318FD" w14:textId="77777777" w:rsidR="00C521CB" w:rsidRPr="00C521CB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69AD5ABC" w14:textId="0A9A6269" w:rsidR="00AF75F9" w:rsidRPr="00AF75F9" w:rsidRDefault="00AF75F9" w:rsidP="00AF75F9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bookmarkStart w:id="0" w:name="BookmarkWhereDelChr13"/>
      <w:bookmarkEnd w:id="0"/>
      <w:r>
        <w:rPr>
          <w:rFonts w:eastAsia="Calibri"/>
          <w:i/>
          <w:sz w:val="24"/>
        </w:rPr>
        <w:t>«</w:t>
      </w:r>
      <w:r w:rsidRPr="00AF75F9">
        <w:rPr>
          <w:rFonts w:eastAsia="Calibri"/>
          <w:i/>
          <w:sz w:val="24"/>
        </w:rPr>
        <w:t>Отраслевая стандартизация и сертификация»</w:t>
      </w:r>
    </w:p>
    <w:p w14:paraId="3A7EC805" w14:textId="77777777" w:rsidR="00AF75F9" w:rsidRPr="00AF75F9" w:rsidRDefault="00AF75F9" w:rsidP="00AF75F9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6EB73E0A" w14:textId="77777777" w:rsidR="00A41084" w:rsidRDefault="00A41084" w:rsidP="00A410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6D3FB33" w14:textId="77777777" w:rsidR="00A41084" w:rsidRDefault="00A41084" w:rsidP="00A410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D5886DB" w14:textId="77777777" w:rsidR="00A41084" w:rsidRDefault="00A41084" w:rsidP="00A4108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83A434C" w14:textId="77777777" w:rsidR="00A41084" w:rsidRDefault="00A41084" w:rsidP="00A410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19.03.04 Технология продукции и организация общественного питания</w:t>
      </w:r>
    </w:p>
    <w:p w14:paraId="0E3475E2" w14:textId="77777777" w:rsidR="00A41084" w:rsidRDefault="00A41084" w:rsidP="00A410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D9B0638" w14:textId="77777777" w:rsidR="00A41084" w:rsidRDefault="00A41084" w:rsidP="00A410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производства продукции общественного питания и ресторанный сервис</w:t>
      </w:r>
    </w:p>
    <w:p w14:paraId="0F4A3EC8" w14:textId="77777777" w:rsidR="00A41084" w:rsidRDefault="00A41084" w:rsidP="00A410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E57271E" w14:textId="77777777" w:rsidR="00A41084" w:rsidRDefault="00A41084" w:rsidP="00A41084">
      <w:pPr>
        <w:pStyle w:val="ReportHead"/>
        <w:suppressAutoHyphens/>
        <w:rPr>
          <w:sz w:val="24"/>
        </w:rPr>
      </w:pPr>
    </w:p>
    <w:p w14:paraId="60848708" w14:textId="77777777" w:rsidR="00A41084" w:rsidRDefault="00A41084" w:rsidP="00A4108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73D35A4" w14:textId="77777777" w:rsidR="00A41084" w:rsidRDefault="00A41084" w:rsidP="00A410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23FB875" w14:textId="77777777" w:rsidR="00A41084" w:rsidRDefault="00A41084" w:rsidP="00A4108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1943F37" w14:textId="77777777" w:rsidR="00A41084" w:rsidRDefault="00A41084" w:rsidP="00A410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50C0984" w14:textId="77777777" w:rsidR="0062555C" w:rsidRDefault="0062555C" w:rsidP="0062555C">
      <w:pPr>
        <w:pStyle w:val="ReportHead"/>
        <w:suppressAutoHyphens/>
        <w:rPr>
          <w:sz w:val="24"/>
        </w:rPr>
      </w:pPr>
      <w:bookmarkStart w:id="1" w:name="_GoBack"/>
      <w:bookmarkEnd w:id="1"/>
    </w:p>
    <w:p w14:paraId="59D5E046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7D09B6AA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78B1A4C5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520B1413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0E0DF625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48A8A9BB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09843EEF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316EFBB1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09BA76DE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516ED3A7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23BA7F91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44BCA59B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142A1389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2D3C3BA6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7AC910B7" w14:textId="77777777" w:rsidR="0062555C" w:rsidRDefault="0062555C" w:rsidP="0062555C">
      <w:pPr>
        <w:pStyle w:val="ReportHead"/>
        <w:suppressAutoHyphens/>
        <w:rPr>
          <w:sz w:val="24"/>
        </w:rPr>
      </w:pPr>
    </w:p>
    <w:p w14:paraId="0E932C47" w14:textId="51B0777E" w:rsidR="0062555C" w:rsidRDefault="008627B6" w:rsidP="0062555C">
      <w:pPr>
        <w:pStyle w:val="ReportHead"/>
        <w:suppressAutoHyphens/>
        <w:rPr>
          <w:sz w:val="24"/>
        </w:rPr>
        <w:sectPr w:rsidR="0062555C" w:rsidSect="0062555C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>Год набора 202</w:t>
      </w:r>
      <w:r w:rsidR="008A31F2">
        <w:rPr>
          <w:sz w:val="24"/>
        </w:rPr>
        <w:t>4</w:t>
      </w:r>
    </w:p>
    <w:p w14:paraId="3F165392" w14:textId="77777777" w:rsidR="00D24DC7" w:rsidRDefault="00D24DC7" w:rsidP="00D24DC7">
      <w:pPr>
        <w:ind w:hanging="851"/>
        <w:jc w:val="both"/>
        <w:rPr>
          <w:sz w:val="24"/>
        </w:rPr>
      </w:pPr>
      <w:r w:rsidRPr="00881777">
        <w:rPr>
          <w:rFonts w:eastAsia="Calibri"/>
          <w:sz w:val="24"/>
          <w:szCs w:val="24"/>
        </w:rPr>
        <w:lastRenderedPageBreak/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690CF38" w14:textId="77777777" w:rsidR="00D24DC7" w:rsidRDefault="00D24DC7" w:rsidP="00D24DC7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биотехнологии животного сырья и аквакультуры</w:t>
      </w:r>
    </w:p>
    <w:p w14:paraId="0C6A869E" w14:textId="77777777" w:rsidR="00D24DC7" w:rsidRDefault="00D24DC7" w:rsidP="00D24DC7">
      <w:pPr>
        <w:pStyle w:val="ReportHead"/>
        <w:tabs>
          <w:tab w:val="left" w:pos="10432"/>
        </w:tabs>
        <w:suppressAutoHyphens/>
        <w:ind w:hanging="851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6DBB04C2" w14:textId="77777777" w:rsidR="00D24DC7" w:rsidRDefault="00D24DC7" w:rsidP="00D24DC7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14:paraId="3AB26A82" w14:textId="77777777" w:rsidR="00D24DC7" w:rsidRDefault="00D24DC7" w:rsidP="00D24DC7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</w:p>
    <w:p w14:paraId="69ACC395" w14:textId="77777777" w:rsidR="00D24DC7" w:rsidRDefault="00D24DC7" w:rsidP="00D24DC7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</w:p>
    <w:p w14:paraId="23D81A79" w14:textId="77777777" w:rsidR="00D24DC7" w:rsidRDefault="00D24DC7" w:rsidP="00D24DC7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347C6AA6" w14:textId="77777777" w:rsidR="00D24DC7" w:rsidRDefault="00365601" w:rsidP="00D24DC7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D24DC7">
        <w:rPr>
          <w:sz w:val="24"/>
          <w:u w:val="single"/>
        </w:rPr>
        <w:t xml:space="preserve">биотехнологии животного сырья и аквакультуры </w:t>
      </w:r>
      <w:r w:rsidR="00D24DC7">
        <w:rPr>
          <w:sz w:val="24"/>
          <w:u w:val="single"/>
        </w:rPr>
        <w:tab/>
        <w:t xml:space="preserve">                                  </w:t>
      </w:r>
      <w:r>
        <w:rPr>
          <w:sz w:val="24"/>
          <w:u w:val="single"/>
        </w:rPr>
        <w:t xml:space="preserve">             </w:t>
      </w:r>
      <w:r w:rsidR="00D24DC7">
        <w:rPr>
          <w:sz w:val="24"/>
          <w:u w:val="single"/>
        </w:rPr>
        <w:t xml:space="preserve"> Е.П. Мирошникова </w:t>
      </w:r>
    </w:p>
    <w:p w14:paraId="24144237" w14:textId="77777777" w:rsidR="00D24DC7" w:rsidRDefault="00D24DC7" w:rsidP="00D24DC7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383CFEA3" w14:textId="77777777" w:rsidR="00D24DC7" w:rsidRDefault="00D24DC7" w:rsidP="00D24DC7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</w:rPr>
      </w:pPr>
    </w:p>
    <w:p w14:paraId="17019812" w14:textId="77777777" w:rsidR="00D24DC7" w:rsidRDefault="00D24DC7" w:rsidP="00D24DC7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3333B0BF" w14:textId="77777777" w:rsidR="00D24DC7" w:rsidRDefault="00D24DC7" w:rsidP="00D24DC7">
      <w:pPr>
        <w:pStyle w:val="ReportHead"/>
        <w:tabs>
          <w:tab w:val="left" w:pos="7500"/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</w:t>
      </w:r>
      <w:r>
        <w:rPr>
          <w:sz w:val="24"/>
          <w:u w:val="single"/>
        </w:rPr>
        <w:tab/>
        <w:t>А.Е. Аринжанов</w:t>
      </w:r>
    </w:p>
    <w:p w14:paraId="611070CB" w14:textId="77777777" w:rsidR="00D24DC7" w:rsidRDefault="00D24DC7" w:rsidP="00D24DC7">
      <w:pPr>
        <w:pStyle w:val="ReportHead"/>
        <w:tabs>
          <w:tab w:val="left" w:pos="10432"/>
        </w:tabs>
        <w:suppressAutoHyphens/>
        <w:ind w:hanging="851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4EC3FAAE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F74C45F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D9E3E3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AC58551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6985D41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E3E3E82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4F0EE65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9F68B8F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254B1E2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639092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5205BFB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57584F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87B27A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7AD6B1D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2F326E1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5275C6E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211C7DF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F2D7CAB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F1490F9" w14:textId="77777777"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30A8D07" w14:textId="77777777" w:rsidR="00FF4BDE" w:rsidRDefault="00FF4BDE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6D126F4" w14:textId="77777777" w:rsidR="00FF4BDE" w:rsidRDefault="00FF4BDE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0D01736" w14:textId="77777777" w:rsidR="00FF4BDE" w:rsidRDefault="00FF4BDE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A1751C8" w14:textId="77777777" w:rsidR="00FF4BDE" w:rsidRDefault="00FF4BDE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BA90CFF" w14:textId="77777777" w:rsidR="00D24DC7" w:rsidRDefault="00D24DC7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F6453F9" w14:textId="77777777" w:rsidR="00D24DC7" w:rsidRDefault="00D24DC7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6F66049" w14:textId="77777777" w:rsidR="00D24DC7" w:rsidRDefault="00D24DC7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4D8886A" w14:textId="77777777" w:rsidR="00D24DC7" w:rsidRDefault="00D24DC7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1F637AE" w14:textId="77777777" w:rsidR="00D24DC7" w:rsidRDefault="00D24DC7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DC2DAA4" w14:textId="77777777" w:rsidR="00D24DC7" w:rsidRPr="00341C2F" w:rsidRDefault="00D24DC7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74A838C" w14:textId="77777777"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0A54DA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0A0D790" w14:textId="65AD14C3" w:rsidR="00341C2F" w:rsidRPr="00D24DC7" w:rsidRDefault="0062555C" w:rsidP="00D24DC7">
      <w:pPr>
        <w:ind w:left="-851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</w:rPr>
        <w:t>Методические указания  являю</w:t>
      </w:r>
      <w:r w:rsidR="00341C2F" w:rsidRPr="00D24DC7">
        <w:rPr>
          <w:rFonts w:eastAsia="Calibri"/>
          <w:sz w:val="24"/>
          <w:szCs w:val="24"/>
        </w:rPr>
        <w:t xml:space="preserve">тся приложением к рабочей программе по дисциплине </w:t>
      </w:r>
      <w:r w:rsidR="00AF75F9" w:rsidRPr="00AF75F9">
        <w:rPr>
          <w:rFonts w:eastAsia="Calibri"/>
          <w:sz w:val="24"/>
          <w:szCs w:val="24"/>
        </w:rPr>
        <w:t>Отраслевая стандартизация и сертификация</w:t>
      </w:r>
      <w:r w:rsidR="00341C2F" w:rsidRPr="00D24DC7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="00341C2F" w:rsidRPr="00D24DC7">
        <w:rPr>
          <w:rFonts w:eastAsia="Times New Roman"/>
          <w:sz w:val="24"/>
          <w:szCs w:val="24"/>
        </w:rPr>
        <w:t xml:space="preserve"> </w:t>
      </w:r>
    </w:p>
    <w:p w14:paraId="057A6557" w14:textId="77777777"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62555C" w:rsidRPr="00341C2F" w14:paraId="635FA070" w14:textId="77777777" w:rsidTr="00344021">
        <w:tc>
          <w:tcPr>
            <w:tcW w:w="9039" w:type="dxa"/>
          </w:tcPr>
          <w:p w14:paraId="438E6CA8" w14:textId="77777777" w:rsidR="0062555C" w:rsidRPr="007B0A9D" w:rsidRDefault="0062555C" w:rsidP="00344021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1 Методические рекомендации по лекционным занятиям…………………</w:t>
            </w:r>
          </w:p>
        </w:tc>
        <w:tc>
          <w:tcPr>
            <w:tcW w:w="708" w:type="dxa"/>
            <w:vAlign w:val="bottom"/>
          </w:tcPr>
          <w:p w14:paraId="49EB4FC2" w14:textId="77777777" w:rsidR="0062555C" w:rsidRPr="00341C2F" w:rsidRDefault="0062555C" w:rsidP="00344021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62555C" w:rsidRPr="00341C2F" w14:paraId="48BE5339" w14:textId="77777777" w:rsidTr="00344021">
        <w:tc>
          <w:tcPr>
            <w:tcW w:w="9039" w:type="dxa"/>
            <w:hideMark/>
          </w:tcPr>
          <w:p w14:paraId="669AD628" w14:textId="77777777" w:rsidR="0062555C" w:rsidRPr="00341C2F" w:rsidRDefault="0062555C" w:rsidP="00344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2</w:t>
            </w: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81003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Методические указания по </w:t>
            </w:r>
            <w:r w:rsidRPr="00F85C07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лабораторным занятиям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</w:t>
            </w:r>
          </w:p>
        </w:tc>
        <w:tc>
          <w:tcPr>
            <w:tcW w:w="708" w:type="dxa"/>
            <w:vAlign w:val="bottom"/>
          </w:tcPr>
          <w:p w14:paraId="5D16A4D4" w14:textId="77777777" w:rsidR="0062555C" w:rsidRPr="00341C2F" w:rsidRDefault="0062555C" w:rsidP="00344021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62555C" w:rsidRPr="00341C2F" w14:paraId="18E7A97A" w14:textId="77777777" w:rsidTr="00344021">
        <w:tc>
          <w:tcPr>
            <w:tcW w:w="9039" w:type="dxa"/>
            <w:hideMark/>
          </w:tcPr>
          <w:p w14:paraId="488B955D" w14:textId="77777777" w:rsidR="0062555C" w:rsidRPr="00341C2F" w:rsidRDefault="0062555C" w:rsidP="00344021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остоятельной работе ………………...</w:t>
            </w:r>
          </w:p>
        </w:tc>
        <w:tc>
          <w:tcPr>
            <w:tcW w:w="708" w:type="dxa"/>
            <w:vAlign w:val="bottom"/>
          </w:tcPr>
          <w:p w14:paraId="2DEDDA97" w14:textId="77777777" w:rsidR="0062555C" w:rsidRPr="00341C2F" w:rsidRDefault="0062555C" w:rsidP="00344021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62555C" w:rsidRPr="00341C2F" w14:paraId="7283325B" w14:textId="77777777" w:rsidTr="00344021">
        <w:tc>
          <w:tcPr>
            <w:tcW w:w="9039" w:type="dxa"/>
            <w:hideMark/>
          </w:tcPr>
          <w:p w14:paraId="0A5D5FE7" w14:textId="77777777" w:rsidR="0062555C" w:rsidRPr="00341C2F" w:rsidRDefault="0062555C" w:rsidP="00344021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 Методические рекомендации по выполнению тестовых заданий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….</w:t>
            </w:r>
          </w:p>
        </w:tc>
        <w:tc>
          <w:tcPr>
            <w:tcW w:w="708" w:type="dxa"/>
            <w:vAlign w:val="bottom"/>
          </w:tcPr>
          <w:p w14:paraId="3B34C555" w14:textId="77777777" w:rsidR="0062555C" w:rsidRPr="00341C2F" w:rsidRDefault="0062555C" w:rsidP="00344021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62555C" w:rsidRPr="00341C2F" w14:paraId="3AC13EFD" w14:textId="77777777" w:rsidTr="00344021">
        <w:tc>
          <w:tcPr>
            <w:tcW w:w="9039" w:type="dxa"/>
          </w:tcPr>
          <w:p w14:paraId="2E2FBD27" w14:textId="77777777" w:rsidR="0062555C" w:rsidRDefault="0062555C" w:rsidP="00344021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DB405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5 </w:t>
            </w:r>
            <w:r w:rsidRPr="00514089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 подготовке индивидуального творческого задания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………………………………………………………..</w:t>
            </w:r>
          </w:p>
        </w:tc>
        <w:tc>
          <w:tcPr>
            <w:tcW w:w="708" w:type="dxa"/>
            <w:vAlign w:val="bottom"/>
          </w:tcPr>
          <w:p w14:paraId="787850D0" w14:textId="77777777" w:rsidR="0062555C" w:rsidRDefault="0062555C" w:rsidP="00344021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F815C8" w:rsidRPr="00341C2F" w14:paraId="7C00181A" w14:textId="77777777" w:rsidTr="00344021">
        <w:tc>
          <w:tcPr>
            <w:tcW w:w="9039" w:type="dxa"/>
          </w:tcPr>
          <w:p w14:paraId="67C22AB1" w14:textId="762A571A" w:rsidR="00F815C8" w:rsidRPr="00DB405D" w:rsidRDefault="00F815C8" w:rsidP="00344021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F815C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 Методические указания по написанию реферата……………………</w:t>
            </w:r>
          </w:p>
        </w:tc>
        <w:tc>
          <w:tcPr>
            <w:tcW w:w="708" w:type="dxa"/>
            <w:vAlign w:val="bottom"/>
          </w:tcPr>
          <w:p w14:paraId="1EECC2F6" w14:textId="515C8584" w:rsidR="00F815C8" w:rsidRDefault="00F815C8" w:rsidP="00344021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62555C" w:rsidRPr="00341C2F" w14:paraId="4F8ED2EE" w14:textId="77777777" w:rsidTr="00344021">
        <w:tc>
          <w:tcPr>
            <w:tcW w:w="9039" w:type="dxa"/>
          </w:tcPr>
          <w:p w14:paraId="229A3A77" w14:textId="77777777" w:rsidR="0062555C" w:rsidRPr="00B647FD" w:rsidRDefault="0062555C" w:rsidP="00344021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7 </w:t>
            </w:r>
            <w:r w:rsidRPr="00373FA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Рекомендуемая литература по изучению дисциплины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</w:t>
            </w:r>
          </w:p>
        </w:tc>
        <w:tc>
          <w:tcPr>
            <w:tcW w:w="708" w:type="dxa"/>
            <w:vAlign w:val="bottom"/>
          </w:tcPr>
          <w:p w14:paraId="11C1B6CF" w14:textId="58AFCC05" w:rsidR="0062555C" w:rsidRDefault="00F815C8" w:rsidP="00344021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</w:tbl>
    <w:p w14:paraId="353EC2FD" w14:textId="77777777" w:rsidR="00341C2F" w:rsidRDefault="00341C2F" w:rsidP="00341C2F">
      <w:pPr>
        <w:jc w:val="both"/>
      </w:pPr>
    </w:p>
    <w:p w14:paraId="43CB252C" w14:textId="77777777" w:rsidR="00341C2F" w:rsidRDefault="00341C2F" w:rsidP="00341C2F">
      <w:pPr>
        <w:jc w:val="both"/>
      </w:pPr>
    </w:p>
    <w:p w14:paraId="635DEAD7" w14:textId="77777777" w:rsidR="007612D3" w:rsidRDefault="007612D3" w:rsidP="00341C2F">
      <w:pPr>
        <w:jc w:val="both"/>
      </w:pPr>
    </w:p>
    <w:p w14:paraId="25071C7D" w14:textId="77777777" w:rsidR="007612D3" w:rsidRDefault="007612D3" w:rsidP="00341C2F">
      <w:pPr>
        <w:jc w:val="both"/>
      </w:pPr>
    </w:p>
    <w:p w14:paraId="1CDCADD8" w14:textId="77777777" w:rsidR="007612D3" w:rsidRDefault="007612D3" w:rsidP="00341C2F">
      <w:pPr>
        <w:jc w:val="both"/>
      </w:pPr>
    </w:p>
    <w:p w14:paraId="5906076B" w14:textId="77777777" w:rsidR="00341C2F" w:rsidRDefault="00341C2F" w:rsidP="00341C2F">
      <w:pPr>
        <w:jc w:val="both"/>
      </w:pPr>
    </w:p>
    <w:p w14:paraId="57576671" w14:textId="77777777" w:rsidR="00341C2F" w:rsidRDefault="00341C2F" w:rsidP="00341C2F">
      <w:pPr>
        <w:jc w:val="both"/>
      </w:pPr>
    </w:p>
    <w:p w14:paraId="4F01DD55" w14:textId="77777777" w:rsidR="00341C2F" w:rsidRDefault="00341C2F" w:rsidP="00341C2F">
      <w:pPr>
        <w:jc w:val="both"/>
      </w:pPr>
    </w:p>
    <w:p w14:paraId="1594EF61" w14:textId="77777777" w:rsidR="00341C2F" w:rsidRDefault="00341C2F" w:rsidP="00341C2F">
      <w:pPr>
        <w:jc w:val="both"/>
      </w:pPr>
    </w:p>
    <w:p w14:paraId="0DB02C7D" w14:textId="77777777" w:rsidR="00341C2F" w:rsidRDefault="00341C2F" w:rsidP="00341C2F">
      <w:pPr>
        <w:jc w:val="both"/>
      </w:pPr>
    </w:p>
    <w:p w14:paraId="3AA77F7E" w14:textId="77777777" w:rsidR="00341C2F" w:rsidRDefault="00341C2F" w:rsidP="00341C2F">
      <w:pPr>
        <w:jc w:val="both"/>
      </w:pPr>
    </w:p>
    <w:p w14:paraId="46D2D492" w14:textId="77777777" w:rsidR="00341C2F" w:rsidRDefault="00341C2F" w:rsidP="00341C2F">
      <w:pPr>
        <w:jc w:val="both"/>
      </w:pPr>
    </w:p>
    <w:p w14:paraId="2131D00A" w14:textId="77777777" w:rsidR="00341C2F" w:rsidRDefault="00341C2F" w:rsidP="00341C2F">
      <w:pPr>
        <w:jc w:val="both"/>
      </w:pPr>
    </w:p>
    <w:p w14:paraId="0F06D1CC" w14:textId="77777777" w:rsidR="00341C2F" w:rsidRDefault="00341C2F" w:rsidP="00341C2F">
      <w:pPr>
        <w:jc w:val="both"/>
      </w:pPr>
    </w:p>
    <w:p w14:paraId="13AB4180" w14:textId="77777777" w:rsidR="00341C2F" w:rsidRDefault="00341C2F" w:rsidP="00341C2F">
      <w:pPr>
        <w:jc w:val="both"/>
      </w:pPr>
    </w:p>
    <w:p w14:paraId="2BFC7C6E" w14:textId="77777777" w:rsidR="00341C2F" w:rsidRDefault="00341C2F" w:rsidP="00341C2F">
      <w:pPr>
        <w:jc w:val="both"/>
      </w:pPr>
    </w:p>
    <w:p w14:paraId="103E52E4" w14:textId="77777777" w:rsidR="00341C2F" w:rsidRDefault="00341C2F" w:rsidP="00341C2F">
      <w:pPr>
        <w:jc w:val="both"/>
      </w:pPr>
    </w:p>
    <w:p w14:paraId="41FEC0E1" w14:textId="77777777" w:rsidR="00FF4BDE" w:rsidRDefault="00FF4BDE" w:rsidP="00341C2F">
      <w:pPr>
        <w:jc w:val="both"/>
      </w:pPr>
    </w:p>
    <w:p w14:paraId="653A5F96" w14:textId="77777777" w:rsidR="00FF4BDE" w:rsidRDefault="00FF4BDE" w:rsidP="00341C2F">
      <w:pPr>
        <w:jc w:val="both"/>
      </w:pPr>
    </w:p>
    <w:p w14:paraId="0B71F442" w14:textId="77777777" w:rsidR="00FF4BDE" w:rsidRDefault="00FF4BDE" w:rsidP="00341C2F">
      <w:pPr>
        <w:jc w:val="both"/>
      </w:pPr>
    </w:p>
    <w:p w14:paraId="2DB437A2" w14:textId="77777777" w:rsidR="00FF4BDE" w:rsidRDefault="00FF4BDE" w:rsidP="00341C2F">
      <w:pPr>
        <w:jc w:val="both"/>
      </w:pPr>
    </w:p>
    <w:p w14:paraId="75C70968" w14:textId="77777777" w:rsidR="00FF4BDE" w:rsidRDefault="00FF4BDE" w:rsidP="00341C2F">
      <w:pPr>
        <w:jc w:val="both"/>
      </w:pPr>
    </w:p>
    <w:p w14:paraId="6FC0C687" w14:textId="77777777" w:rsidR="00624E06" w:rsidRDefault="00624E06" w:rsidP="00341C2F">
      <w:pPr>
        <w:jc w:val="both"/>
      </w:pPr>
    </w:p>
    <w:p w14:paraId="518D0AAC" w14:textId="77777777" w:rsidR="007612D3" w:rsidRDefault="00624E06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7B0A9D">
        <w:rPr>
          <w:b/>
          <w:bCs/>
          <w:sz w:val="28"/>
          <w:szCs w:val="28"/>
        </w:rPr>
        <w:t xml:space="preserve"> </w:t>
      </w:r>
      <w:r w:rsidR="00FF4BDE" w:rsidRPr="00FF4BDE">
        <w:rPr>
          <w:b/>
          <w:bCs/>
          <w:sz w:val="28"/>
          <w:szCs w:val="28"/>
        </w:rPr>
        <w:t>Методические рекомендации по лекционным занятиям</w:t>
      </w:r>
    </w:p>
    <w:p w14:paraId="2ADF5C66" w14:textId="77777777" w:rsidR="007612D3" w:rsidRDefault="007612D3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14:paraId="55E88ED1" w14:textId="77777777" w:rsidR="0062555C" w:rsidRPr="00341C2F" w:rsidRDefault="0062555C" w:rsidP="00625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Основными видами аудиторной работы студентов являются лекции</w:t>
      </w:r>
      <w:r>
        <w:rPr>
          <w:sz w:val="28"/>
          <w:szCs w:val="28"/>
        </w:rPr>
        <w:t xml:space="preserve">, лабораторные </w:t>
      </w:r>
      <w:r w:rsidRPr="00341C2F">
        <w:rPr>
          <w:sz w:val="28"/>
          <w:szCs w:val="28"/>
        </w:rPr>
        <w:t xml:space="preserve">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14:paraId="55BBD8FE" w14:textId="77777777" w:rsidR="0062555C" w:rsidRDefault="0062555C" w:rsidP="00625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228065C9" w14:textId="77777777" w:rsidR="007612D3" w:rsidRDefault="007612D3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32CD9DDF" w14:textId="77777777" w:rsidR="00341C2F" w:rsidRDefault="00624E06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B0A9D">
        <w:rPr>
          <w:b/>
          <w:bCs/>
          <w:sz w:val="28"/>
          <w:szCs w:val="28"/>
        </w:rPr>
        <w:t xml:space="preserve"> </w:t>
      </w:r>
      <w:r w:rsidR="000F25A3" w:rsidRPr="000F25A3">
        <w:rPr>
          <w:b/>
          <w:bCs/>
          <w:sz w:val="28"/>
          <w:szCs w:val="28"/>
        </w:rPr>
        <w:t>Методические указания по лабораторным занятиям</w:t>
      </w:r>
    </w:p>
    <w:p w14:paraId="152E434A" w14:textId="77777777" w:rsidR="000F25A3" w:rsidRPr="00341C2F" w:rsidRDefault="000F25A3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2AD8281B" w14:textId="77777777" w:rsidR="000F25A3" w:rsidRDefault="004611F5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 xml:space="preserve"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</w:t>
      </w:r>
    </w:p>
    <w:p w14:paraId="41874C74" w14:textId="77777777" w:rsidR="004611F5" w:rsidRDefault="004611F5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Подготовка к лабораторным</w:t>
      </w:r>
      <w:r w:rsidR="000F25A3">
        <w:rPr>
          <w:sz w:val="28"/>
          <w:szCs w:val="28"/>
        </w:rPr>
        <w:t xml:space="preserve"> </w:t>
      </w:r>
      <w:r w:rsidRPr="004611F5">
        <w:rPr>
          <w:sz w:val="28"/>
          <w:szCs w:val="28"/>
        </w:rPr>
        <w:t xml:space="preserve">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7E8CE444" w14:textId="77777777" w:rsidR="00991DB1" w:rsidRPr="00991DB1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7E1DF4A4" w14:textId="77777777" w:rsidR="00991DB1" w:rsidRPr="00991DB1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Цели 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 w:rsidR="00F74384">
        <w:rPr>
          <w:rFonts w:eastAsia="Times New Roman"/>
          <w:color w:val="000000"/>
          <w:sz w:val="28"/>
          <w:szCs w:val="28"/>
          <w:lang w:eastAsia="ar-SA"/>
        </w:rPr>
        <w:t xml:space="preserve"> дисциплине «Физиология рыб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»:</w:t>
      </w:r>
    </w:p>
    <w:p w14:paraId="5E3F462A" w14:textId="77777777" w:rsidR="00991DB1" w:rsidRPr="00991DB1" w:rsidRDefault="00991DB1" w:rsidP="000A36D0">
      <w:pPr>
        <w:widowControl w:val="0"/>
        <w:numPr>
          <w:ilvl w:val="1"/>
          <w:numId w:val="1"/>
        </w:numPr>
        <w:tabs>
          <w:tab w:val="clear" w:pos="1080"/>
          <w:tab w:val="num" w:pos="142"/>
          <w:tab w:val="left" w:pos="851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14:paraId="3C73AC93" w14:textId="77777777" w:rsidR="00991DB1" w:rsidRPr="00991DB1" w:rsidRDefault="00991DB1" w:rsidP="000A36D0">
      <w:pPr>
        <w:widowControl w:val="0"/>
        <w:numPr>
          <w:ilvl w:val="1"/>
          <w:numId w:val="1"/>
        </w:numPr>
        <w:tabs>
          <w:tab w:val="clear" w:pos="1080"/>
          <w:tab w:val="num" w:pos="142"/>
          <w:tab w:val="left" w:pos="851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14:paraId="3CB04BC9" w14:textId="77777777" w:rsidR="00991DB1" w:rsidRPr="00991DB1" w:rsidRDefault="00991DB1" w:rsidP="000A36D0">
      <w:pPr>
        <w:widowControl w:val="0"/>
        <w:numPr>
          <w:ilvl w:val="1"/>
          <w:numId w:val="1"/>
        </w:numPr>
        <w:tabs>
          <w:tab w:val="clear" w:pos="1080"/>
          <w:tab w:val="num" w:pos="142"/>
          <w:tab w:val="left" w:pos="851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14:paraId="52582354" w14:textId="77777777" w:rsidR="00991DB1" w:rsidRPr="00991DB1" w:rsidRDefault="00991DB1" w:rsidP="000A36D0">
      <w:pPr>
        <w:widowControl w:val="0"/>
        <w:numPr>
          <w:ilvl w:val="1"/>
          <w:numId w:val="1"/>
        </w:numPr>
        <w:tabs>
          <w:tab w:val="clear" w:pos="1080"/>
          <w:tab w:val="num" w:pos="142"/>
          <w:tab w:val="left" w:pos="851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rFonts w:eastAsia="Times New Roman"/>
          <w:color w:val="000000"/>
          <w:sz w:val="28"/>
          <w:szCs w:val="28"/>
          <w:lang w:eastAsia="ar-SA"/>
        </w:rPr>
        <w:t>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14:paraId="1A502808" w14:textId="77777777" w:rsidR="006317A4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i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 xml:space="preserve"> </w:t>
      </w:r>
    </w:p>
    <w:p w14:paraId="101C7E92" w14:textId="77777777" w:rsidR="006317A4" w:rsidRDefault="006317A4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i/>
          <w:color w:val="000000"/>
          <w:sz w:val="28"/>
          <w:szCs w:val="28"/>
          <w:lang w:eastAsia="ar-SA"/>
        </w:rPr>
        <w:t xml:space="preserve">- </w:t>
      </w:r>
      <w:r w:rsidR="00991DB1" w:rsidRPr="00991DB1">
        <w:rPr>
          <w:rFonts w:eastAsia="Times New Roman"/>
          <w:i/>
          <w:color w:val="000000"/>
          <w:sz w:val="28"/>
          <w:szCs w:val="28"/>
          <w:lang w:eastAsia="ar-SA"/>
        </w:rPr>
        <w:t>индивидуальная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</w:p>
    <w:p w14:paraId="30305B57" w14:textId="77777777" w:rsidR="006317A4" w:rsidRDefault="006317A4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- </w:t>
      </w:r>
      <w:proofErr w:type="gramStart"/>
      <w:r w:rsidR="00991DB1" w:rsidRPr="00991DB1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proofErr w:type="gramEnd"/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</w:p>
    <w:p w14:paraId="4A2CEA34" w14:textId="77777777" w:rsidR="00991DB1" w:rsidRPr="00991DB1" w:rsidRDefault="006317A4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- </w:t>
      </w:r>
      <w:r w:rsidR="00991DB1" w:rsidRPr="00991DB1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</w:t>
      </w:r>
      <w:r>
        <w:rPr>
          <w:rFonts w:eastAsia="Times New Roman"/>
          <w:color w:val="000000"/>
          <w:sz w:val="28"/>
          <w:szCs w:val="28"/>
          <w:lang w:eastAsia="ar-SA"/>
        </w:rPr>
        <w:t>в выполнения лабораторных работ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).</w:t>
      </w:r>
    </w:p>
    <w:p w14:paraId="38219F50" w14:textId="77777777" w:rsidR="006317A4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</w:p>
    <w:p w14:paraId="7CE99268" w14:textId="77777777" w:rsidR="00991DB1" w:rsidRPr="00991DB1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Студенты также знакомятся с основными требованиями преподавателя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lastRenderedPageBreak/>
        <w:t>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14:paraId="27A29186" w14:textId="77777777" w:rsidR="006317A4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Студентам для выпо</w:t>
      </w:r>
      <w:r>
        <w:rPr>
          <w:rFonts w:eastAsia="Times New Roman"/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подписана,  простые карандаши, линейка.  </w:t>
      </w:r>
    </w:p>
    <w:p w14:paraId="22B59155" w14:textId="77777777" w:rsidR="00991DB1" w:rsidRPr="00991DB1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Для каждого занятия подготовлены методические указания по выполнению лаборат</w:t>
      </w:r>
      <w:r>
        <w:rPr>
          <w:rFonts w:eastAsia="Times New Roman"/>
          <w:color w:val="000000"/>
          <w:sz w:val="28"/>
          <w:szCs w:val="28"/>
          <w:lang w:eastAsia="ar-SA"/>
        </w:rPr>
        <w:t>орной работы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, необходимый раздаточный материал.</w:t>
      </w:r>
    </w:p>
    <w:p w14:paraId="2A952094" w14:textId="77777777" w:rsidR="00991DB1" w:rsidRPr="00991DB1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  <w:r w:rsidR="000A36D0">
        <w:rPr>
          <w:rFonts w:eastAsia="Times New Roman"/>
          <w:b/>
          <w:bCs/>
          <w:color w:val="000000"/>
          <w:sz w:val="28"/>
          <w:szCs w:val="28"/>
          <w:lang w:eastAsia="ar-SA"/>
        </w:rPr>
        <w:t>:</w:t>
      </w:r>
    </w:p>
    <w:p w14:paraId="360F982C" w14:textId="77777777" w:rsidR="000A36D0" w:rsidRDefault="00991DB1" w:rsidP="000A36D0">
      <w:pPr>
        <w:widowControl w:val="0"/>
        <w:numPr>
          <w:ilvl w:val="1"/>
          <w:numId w:val="3"/>
        </w:numPr>
        <w:tabs>
          <w:tab w:val="clear" w:pos="1080"/>
          <w:tab w:val="num" w:pos="567"/>
          <w:tab w:val="left" w:pos="851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занятия.</w:t>
      </w:r>
    </w:p>
    <w:p w14:paraId="0F4D91A0" w14:textId="77777777" w:rsidR="00991DB1" w:rsidRPr="000A36D0" w:rsidRDefault="00991DB1" w:rsidP="000A36D0">
      <w:pPr>
        <w:widowControl w:val="0"/>
        <w:numPr>
          <w:ilvl w:val="1"/>
          <w:numId w:val="3"/>
        </w:numPr>
        <w:tabs>
          <w:tab w:val="clear" w:pos="1080"/>
          <w:tab w:val="num" w:pos="567"/>
          <w:tab w:val="left" w:pos="851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A36D0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</w:t>
      </w:r>
      <w:r w:rsidR="000A36D0">
        <w:rPr>
          <w:rFonts w:eastAsia="Times New Roman"/>
          <w:color w:val="000000"/>
          <w:sz w:val="28"/>
          <w:szCs w:val="28"/>
          <w:lang w:eastAsia="ar-SA"/>
        </w:rPr>
        <w:t>удентов к лабораторному занятию (</w:t>
      </w:r>
      <w:r w:rsidR="000A36D0" w:rsidRPr="000A36D0">
        <w:rPr>
          <w:rFonts w:eastAsia="Times New Roman"/>
          <w:color w:val="000000"/>
          <w:sz w:val="28"/>
          <w:szCs w:val="28"/>
          <w:lang w:eastAsia="ar-SA"/>
        </w:rPr>
        <w:t>По теме занятия проводится беседа, что необходимо для осознанного выполнения лабораторной работы (по контрольным вопросам)</w:t>
      </w:r>
      <w:r w:rsidR="000A36D0">
        <w:rPr>
          <w:rFonts w:eastAsia="Times New Roman"/>
          <w:color w:val="000000"/>
          <w:sz w:val="28"/>
          <w:szCs w:val="28"/>
          <w:lang w:eastAsia="ar-SA"/>
        </w:rPr>
        <w:t>)</w:t>
      </w:r>
      <w:r w:rsidR="000A36D0" w:rsidRPr="000A36D0">
        <w:rPr>
          <w:rFonts w:eastAsia="Times New Roman"/>
          <w:color w:val="000000"/>
          <w:sz w:val="28"/>
          <w:szCs w:val="28"/>
          <w:lang w:eastAsia="ar-SA"/>
        </w:rPr>
        <w:t>.</w:t>
      </w:r>
    </w:p>
    <w:p w14:paraId="2DD85F19" w14:textId="77777777" w:rsidR="00991DB1" w:rsidRPr="00991DB1" w:rsidRDefault="00991DB1" w:rsidP="000A36D0">
      <w:pPr>
        <w:widowControl w:val="0"/>
        <w:numPr>
          <w:ilvl w:val="1"/>
          <w:numId w:val="3"/>
        </w:numPr>
        <w:tabs>
          <w:tab w:val="clear" w:pos="1080"/>
          <w:tab w:val="num" w:pos="567"/>
          <w:tab w:val="left" w:pos="851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  <w:r w:rsidR="000A36D0" w:rsidRPr="000A36D0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0A36D0">
        <w:rPr>
          <w:rFonts w:eastAsia="Times New Roman"/>
          <w:color w:val="000000"/>
          <w:sz w:val="28"/>
          <w:szCs w:val="28"/>
          <w:lang w:eastAsia="ar-SA"/>
        </w:rPr>
        <w:t>(</w:t>
      </w:r>
      <w:r w:rsidR="000A36D0" w:rsidRPr="00991DB1">
        <w:rPr>
          <w:rFonts w:eastAsia="Times New Roman"/>
          <w:color w:val="000000"/>
          <w:sz w:val="28"/>
          <w:szCs w:val="28"/>
          <w:lang w:eastAsia="ar-SA"/>
        </w:rPr>
        <w:t>Лабораторная работа или практические задания выполняются в соответствии с методическими указаниями</w:t>
      </w:r>
      <w:r w:rsidR="000A36D0">
        <w:rPr>
          <w:rFonts w:eastAsia="Times New Roman"/>
          <w:color w:val="000000"/>
          <w:sz w:val="28"/>
          <w:szCs w:val="28"/>
          <w:lang w:eastAsia="ar-SA"/>
        </w:rPr>
        <w:t>).</w:t>
      </w:r>
    </w:p>
    <w:p w14:paraId="60C50FDB" w14:textId="77777777" w:rsidR="00991DB1" w:rsidRPr="00991DB1" w:rsidRDefault="00991DB1" w:rsidP="000A36D0">
      <w:pPr>
        <w:widowControl w:val="0"/>
        <w:numPr>
          <w:ilvl w:val="1"/>
          <w:numId w:val="3"/>
        </w:numPr>
        <w:tabs>
          <w:tab w:val="clear" w:pos="1080"/>
          <w:tab w:val="num" w:pos="567"/>
          <w:tab w:val="left" w:pos="851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14:paraId="02FE333B" w14:textId="77777777" w:rsidR="00991DB1" w:rsidRDefault="00036AAD" w:rsidP="000A36D0">
      <w:pPr>
        <w:widowControl w:val="0"/>
        <w:numPr>
          <w:ilvl w:val="1"/>
          <w:numId w:val="3"/>
        </w:numPr>
        <w:tabs>
          <w:tab w:val="clear" w:pos="1080"/>
          <w:tab w:val="num" w:pos="567"/>
          <w:tab w:val="left" w:pos="851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</w:t>
      </w:r>
    </w:p>
    <w:p w14:paraId="6D001CC6" w14:textId="77777777" w:rsidR="00991DB1" w:rsidRPr="00991DB1" w:rsidRDefault="00036AAD" w:rsidP="000A36D0">
      <w:pPr>
        <w:widowControl w:val="0"/>
        <w:numPr>
          <w:ilvl w:val="1"/>
          <w:numId w:val="3"/>
        </w:numPr>
        <w:tabs>
          <w:tab w:val="clear" w:pos="1080"/>
          <w:tab w:val="num" w:pos="567"/>
          <w:tab w:val="left" w:pos="851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Защита </w:t>
      </w:r>
      <w:r w:rsidR="006317A4">
        <w:rPr>
          <w:rFonts w:eastAsia="Times New Roman"/>
          <w:color w:val="000000"/>
          <w:sz w:val="28"/>
          <w:szCs w:val="28"/>
          <w:lang w:eastAsia="ar-SA"/>
        </w:rPr>
        <w:t>работы преподавателю дисциплины</w:t>
      </w:r>
      <w:r>
        <w:rPr>
          <w:rFonts w:eastAsia="Times New Roman"/>
          <w:color w:val="000000"/>
          <w:sz w:val="28"/>
          <w:szCs w:val="28"/>
          <w:lang w:eastAsia="ar-SA"/>
        </w:rPr>
        <w:t>.</w:t>
      </w:r>
    </w:p>
    <w:p w14:paraId="385CB691" w14:textId="77777777" w:rsidR="000A36D0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Требования к </w:t>
      </w:r>
      <w:r w:rsidR="000A36D0">
        <w:rPr>
          <w:rFonts w:eastAsia="Times New Roman"/>
          <w:b/>
          <w:bCs/>
          <w:color w:val="000000"/>
          <w:sz w:val="28"/>
          <w:szCs w:val="28"/>
          <w:lang w:eastAsia="ar-SA"/>
        </w:rPr>
        <w:t>оформлению лабораторной тетради:</w:t>
      </w: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</w:t>
      </w:r>
    </w:p>
    <w:p w14:paraId="57D4B2F7" w14:textId="77777777" w:rsidR="00991DB1" w:rsidRPr="00991DB1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Лабораторная тетрадь – это отчетный документ по учебно-исследовательской работе студентов, выполняемой в 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>рамках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14:paraId="15E282DA" w14:textId="77777777" w:rsidR="00991DB1" w:rsidRPr="00991DB1" w:rsidRDefault="00991DB1" w:rsidP="000A36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14:paraId="2DC2A5DC" w14:textId="77777777" w:rsidR="00991DB1" w:rsidRPr="000A36D0" w:rsidRDefault="00991DB1" w:rsidP="000A36D0">
      <w:pPr>
        <w:pStyle w:val="a9"/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A36D0">
        <w:rPr>
          <w:rFonts w:eastAsia="Times New Roman"/>
          <w:color w:val="000000"/>
          <w:sz w:val="28"/>
          <w:szCs w:val="28"/>
          <w:lang w:eastAsia="ar-SA"/>
        </w:rPr>
        <w:t>Дата</w:t>
      </w:r>
      <w:r w:rsidR="000A36D0">
        <w:rPr>
          <w:rFonts w:eastAsia="Times New Roman"/>
          <w:color w:val="000000"/>
          <w:sz w:val="28"/>
          <w:szCs w:val="28"/>
          <w:lang w:eastAsia="ar-SA"/>
        </w:rPr>
        <w:t xml:space="preserve"> проведения занятия.</w:t>
      </w:r>
    </w:p>
    <w:p w14:paraId="1F61B966" w14:textId="77777777" w:rsidR="00991DB1" w:rsidRPr="000A36D0" w:rsidRDefault="00991DB1" w:rsidP="000A36D0">
      <w:pPr>
        <w:pStyle w:val="a9"/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A36D0">
        <w:rPr>
          <w:rFonts w:eastAsia="Times New Roman"/>
          <w:color w:val="000000"/>
          <w:sz w:val="28"/>
          <w:szCs w:val="28"/>
          <w:lang w:eastAsia="ar-SA"/>
        </w:rPr>
        <w:t>Тема занятия</w:t>
      </w:r>
      <w:r w:rsidR="000A36D0">
        <w:rPr>
          <w:rFonts w:eastAsia="Times New Roman"/>
          <w:color w:val="000000"/>
          <w:sz w:val="28"/>
          <w:szCs w:val="28"/>
          <w:lang w:eastAsia="ar-SA"/>
        </w:rPr>
        <w:t>.</w:t>
      </w:r>
    </w:p>
    <w:p w14:paraId="031234AE" w14:textId="77777777" w:rsidR="00991DB1" w:rsidRPr="000A36D0" w:rsidRDefault="00991DB1" w:rsidP="000A36D0">
      <w:pPr>
        <w:pStyle w:val="a9"/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A36D0">
        <w:rPr>
          <w:rFonts w:eastAsia="Times New Roman"/>
          <w:color w:val="000000"/>
          <w:sz w:val="28"/>
          <w:szCs w:val="28"/>
          <w:lang w:eastAsia="ar-SA"/>
        </w:rPr>
        <w:t>Номер лабораторной работы (задания)</w:t>
      </w:r>
      <w:r w:rsidR="000A36D0">
        <w:rPr>
          <w:rFonts w:eastAsia="Times New Roman"/>
          <w:color w:val="000000"/>
          <w:sz w:val="28"/>
          <w:szCs w:val="28"/>
          <w:lang w:eastAsia="ar-SA"/>
        </w:rPr>
        <w:t>.</w:t>
      </w:r>
    </w:p>
    <w:p w14:paraId="6C7BBAA5" w14:textId="77777777" w:rsidR="00991DB1" w:rsidRPr="000A36D0" w:rsidRDefault="00991DB1" w:rsidP="000A36D0">
      <w:pPr>
        <w:pStyle w:val="a9"/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A36D0">
        <w:rPr>
          <w:rFonts w:eastAsia="Times New Roman"/>
          <w:color w:val="000000"/>
          <w:sz w:val="28"/>
          <w:szCs w:val="28"/>
          <w:lang w:eastAsia="ar-SA"/>
        </w:rPr>
        <w:t>Цель и задачи лабораторной работы (задания)</w:t>
      </w:r>
      <w:r w:rsidR="000A36D0">
        <w:rPr>
          <w:rFonts w:eastAsia="Times New Roman"/>
          <w:color w:val="000000"/>
          <w:sz w:val="28"/>
          <w:szCs w:val="28"/>
          <w:lang w:eastAsia="ar-SA"/>
        </w:rPr>
        <w:t>.</w:t>
      </w:r>
    </w:p>
    <w:p w14:paraId="61B43810" w14:textId="77777777" w:rsidR="00036AAD" w:rsidRPr="000A36D0" w:rsidRDefault="00036AAD" w:rsidP="000A36D0">
      <w:pPr>
        <w:pStyle w:val="a9"/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A36D0">
        <w:rPr>
          <w:rFonts w:eastAsia="Times New Roman"/>
          <w:color w:val="000000"/>
          <w:sz w:val="28"/>
          <w:szCs w:val="28"/>
          <w:lang w:eastAsia="ar-SA"/>
        </w:rPr>
        <w:t>Конспект теоретической части лабораторной работы</w:t>
      </w:r>
      <w:r w:rsidR="000A36D0">
        <w:rPr>
          <w:rFonts w:eastAsia="Times New Roman"/>
          <w:color w:val="000000"/>
          <w:sz w:val="28"/>
          <w:szCs w:val="28"/>
          <w:lang w:eastAsia="ar-SA"/>
        </w:rPr>
        <w:t>.</w:t>
      </w:r>
    </w:p>
    <w:p w14:paraId="59D7B2C6" w14:textId="77777777" w:rsidR="00991DB1" w:rsidRPr="000A36D0" w:rsidRDefault="00991DB1" w:rsidP="000A36D0">
      <w:pPr>
        <w:pStyle w:val="a9"/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A36D0">
        <w:rPr>
          <w:rFonts w:eastAsia="Times New Roman"/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14:paraId="42F24486" w14:textId="77777777" w:rsidR="004611F5" w:rsidRPr="000A36D0" w:rsidRDefault="00991DB1" w:rsidP="000A36D0">
      <w:pPr>
        <w:pStyle w:val="a9"/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A36D0">
        <w:rPr>
          <w:rFonts w:eastAsia="Times New Roman"/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14:paraId="633BA66A" w14:textId="77777777" w:rsidR="00341C2F" w:rsidRDefault="00341C2F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 w:rsidR="00036AAD"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 xml:space="preserve">выявляется информационная компетентность в соответствии </w:t>
      </w:r>
      <w:r w:rsidR="00036AAD"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14:paraId="026C1344" w14:textId="77777777" w:rsidR="007612D3" w:rsidRPr="00341C2F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072BDA9E" w14:textId="77777777" w:rsidR="00F643BE" w:rsidRDefault="00624E06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F643BE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="00F643BE"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14:paraId="386E9ABF" w14:textId="77777777" w:rsidR="007612D3" w:rsidRPr="00F643BE" w:rsidRDefault="007612D3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14:paraId="06335677" w14:textId="77777777" w:rsidR="00F643BE" w:rsidRP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lastRenderedPageBreak/>
        <w:t xml:space="preserve">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>информации в области аквакультуры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14:paraId="7A88C98D" w14:textId="77777777" w:rsidR="000A36D0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й СРС по дисциплине 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является р</w:t>
      </w:r>
      <w:r w:rsidRPr="00F643BE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14:paraId="6CA91A82" w14:textId="77777777" w:rsid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СРС оценивается на лабораторном/практическом занятии путем у</w:t>
      </w:r>
      <w:r w:rsidR="0062555C">
        <w:rPr>
          <w:rFonts w:eastAsia="Times New Roman CYR"/>
          <w:color w:val="000000"/>
          <w:sz w:val="28"/>
          <w:szCs w:val="28"/>
          <w:lang w:eastAsia="ar-SA"/>
        </w:rPr>
        <w:t>стного опроса и тестирования,</w:t>
      </w:r>
      <w:r w:rsidR="0062555C" w:rsidRPr="0062555C">
        <w:t xml:space="preserve"> </w:t>
      </w:r>
      <w:r w:rsidR="0062555C" w:rsidRPr="0062555C">
        <w:rPr>
          <w:rFonts w:eastAsia="Times New Roman CYR"/>
          <w:color w:val="000000"/>
          <w:sz w:val="28"/>
          <w:szCs w:val="28"/>
          <w:lang w:eastAsia="ar-SA"/>
        </w:rPr>
        <w:t>индивидуального творческого задания</w:t>
      </w:r>
      <w:r w:rsidR="0062555C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14:paraId="2E6AE9D5" w14:textId="77777777" w:rsidR="007612D3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14:paraId="56996CEA" w14:textId="77777777" w:rsidR="00A73178" w:rsidRDefault="00624E06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</w:t>
      </w:r>
      <w:r w:rsidR="00A73178"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</w:t>
      </w:r>
      <w:r w:rsidR="000A36D0" w:rsidRPr="000A36D0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по выполнению тестовых заданий</w:t>
      </w:r>
    </w:p>
    <w:p w14:paraId="56F4335C" w14:textId="77777777" w:rsidR="007612D3" w:rsidRPr="00A73178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14:paraId="71632EE7" w14:textId="77777777" w:rsidR="00857A34" w:rsidRDefault="000A36D0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Тестовые задания</w:t>
      </w:r>
      <w:r w:rsidR="00A73178"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составлены с учетом лекционных материалов. </w:t>
      </w:r>
    </w:p>
    <w:p w14:paraId="050B55FF" w14:textId="77777777"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1EEED7B4" w14:textId="77777777" w:rsidR="00857A34" w:rsidRPr="00AF75F9" w:rsidRDefault="00857A34" w:rsidP="00AF75F9">
      <w:pPr>
        <w:pStyle w:val="a9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>Контролируемые разделы (темы) учебной дисциплины:</w:t>
      </w:r>
    </w:p>
    <w:p w14:paraId="5DA680A4" w14:textId="77777777" w:rsidR="00AF75F9" w:rsidRPr="00AF75F9" w:rsidRDefault="00AF75F9" w:rsidP="00AF75F9">
      <w:pPr>
        <w:pStyle w:val="a9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 xml:space="preserve">Введение. Методологические основы стандартизации. </w:t>
      </w:r>
    </w:p>
    <w:p w14:paraId="57A20C96" w14:textId="77777777" w:rsidR="00AF75F9" w:rsidRPr="00AF75F9" w:rsidRDefault="00AF75F9" w:rsidP="00AF75F9">
      <w:pPr>
        <w:pStyle w:val="a9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>Виды стандартов. Порядок разработки стандарта</w:t>
      </w:r>
    </w:p>
    <w:p w14:paraId="7EC9BDBD" w14:textId="77777777" w:rsidR="00AF75F9" w:rsidRPr="00AF75F9" w:rsidRDefault="00AF75F9" w:rsidP="00AF75F9">
      <w:pPr>
        <w:pStyle w:val="a9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>Системы стандартизации. Государственная система стандартизации. Международная организация по стандартизации (ИСО)</w:t>
      </w:r>
    </w:p>
    <w:p w14:paraId="1C810767" w14:textId="77777777" w:rsidR="00AF75F9" w:rsidRPr="00AF75F9" w:rsidRDefault="00AF75F9" w:rsidP="00AF75F9">
      <w:pPr>
        <w:pStyle w:val="a9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>Порядок разработки стандарта. Системы стандартов обеспечения качества продукции. Технические регламенты</w:t>
      </w:r>
    </w:p>
    <w:p w14:paraId="1D05CB1E" w14:textId="77777777" w:rsidR="00AF75F9" w:rsidRPr="00AF75F9" w:rsidRDefault="00AF75F9" w:rsidP="00AF75F9">
      <w:pPr>
        <w:pStyle w:val="a9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>Основные цели и объекты сертификации. Качество продукции и защита прав потребителей.</w:t>
      </w:r>
    </w:p>
    <w:p w14:paraId="024E096E" w14:textId="77777777" w:rsidR="00AF75F9" w:rsidRPr="00AF75F9" w:rsidRDefault="00AF75F9" w:rsidP="00AF75F9">
      <w:pPr>
        <w:pStyle w:val="a9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>Области применения сертификации. Правила и порядок проведения сертификации.</w:t>
      </w:r>
    </w:p>
    <w:p w14:paraId="06CC7809" w14:textId="77777777" w:rsidR="00AF75F9" w:rsidRPr="00AF75F9" w:rsidRDefault="00AF75F9" w:rsidP="00AF75F9">
      <w:pPr>
        <w:pStyle w:val="a9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>Аккредитация и взаимное признание сертификации. Сертификация сре</w:t>
      </w:r>
      <w:proofErr w:type="gramStart"/>
      <w:r w:rsidRPr="00AF75F9">
        <w:rPr>
          <w:rFonts w:eastAsia="Times New Roman CYR"/>
          <w:color w:val="000000"/>
          <w:sz w:val="28"/>
          <w:szCs w:val="28"/>
          <w:lang w:eastAsia="ar-SA"/>
        </w:rPr>
        <w:t>дств пр</w:t>
      </w:r>
      <w:proofErr w:type="gramEnd"/>
      <w:r w:rsidRPr="00AF75F9">
        <w:rPr>
          <w:rFonts w:eastAsia="Times New Roman CYR"/>
          <w:color w:val="000000"/>
          <w:sz w:val="28"/>
          <w:szCs w:val="28"/>
          <w:lang w:eastAsia="ar-SA"/>
        </w:rPr>
        <w:t>оизводства, работ и услуг.</w:t>
      </w:r>
    </w:p>
    <w:p w14:paraId="5B169A8E" w14:textId="77777777" w:rsidR="00AF75F9" w:rsidRPr="00AF75F9" w:rsidRDefault="00AF75F9" w:rsidP="00AF75F9">
      <w:pPr>
        <w:pStyle w:val="a9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>Эталоны и образцовые средства измерений</w:t>
      </w:r>
    </w:p>
    <w:p w14:paraId="6C3781CA" w14:textId="0D3427F5" w:rsidR="00A73178" w:rsidRPr="00AF75F9" w:rsidRDefault="00857A34" w:rsidP="00AF75F9">
      <w:pPr>
        <w:pStyle w:val="a9"/>
        <w:tabs>
          <w:tab w:val="left" w:pos="993"/>
        </w:tabs>
        <w:suppressAutoHyphens/>
        <w:spacing w:after="0" w:line="240" w:lineRule="auto"/>
        <w:ind w:left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F75F9">
        <w:rPr>
          <w:rFonts w:eastAsia="Times New Roman CYR"/>
          <w:color w:val="000000"/>
          <w:sz w:val="28"/>
          <w:szCs w:val="28"/>
          <w:lang w:eastAsia="ar-SA"/>
        </w:rPr>
        <w:t>Тестовые задания</w:t>
      </w:r>
      <w:r w:rsidR="00A73178" w:rsidRPr="00AF75F9">
        <w:rPr>
          <w:rFonts w:eastAsia="Times New Roman CYR"/>
          <w:color w:val="000000"/>
          <w:sz w:val="28"/>
          <w:szCs w:val="28"/>
          <w:lang w:eastAsia="ar-SA"/>
        </w:rPr>
        <w:t xml:space="preserve"> составлены в следующей форме:</w:t>
      </w:r>
    </w:p>
    <w:p w14:paraId="287B115A" w14:textId="77777777" w:rsidR="00857A34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Закрытые задания с выбором одного правильного ответа (один вопрос и четыре варианта ответов, из которых необходимо выбрать один). </w:t>
      </w:r>
    </w:p>
    <w:p w14:paraId="145583FD" w14:textId="77777777" w:rsidR="00B647FD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A73178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30 мин. </w:t>
      </w:r>
    </w:p>
    <w:p w14:paraId="2FB52FAB" w14:textId="77777777" w:rsidR="0062555C" w:rsidRDefault="0062555C" w:rsidP="0062555C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01E29861" w14:textId="77777777" w:rsidR="00AF75F9" w:rsidRDefault="00AF75F9" w:rsidP="0062555C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6CFC8186" w14:textId="77777777" w:rsidR="00AF75F9" w:rsidRDefault="00AF75F9" w:rsidP="0062555C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2E01EC0B" w14:textId="77777777" w:rsidR="00AF75F9" w:rsidRDefault="00AF75F9" w:rsidP="0062555C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54F273C9" w14:textId="77777777" w:rsidR="0062555C" w:rsidRDefault="0062555C" w:rsidP="0062555C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 </w:t>
      </w:r>
      <w:r w:rsidRPr="00F03155">
        <w:rPr>
          <w:b/>
          <w:sz w:val="28"/>
          <w:szCs w:val="28"/>
        </w:rPr>
        <w:t>Методические указания по подготовке индивидуального творческого задания</w:t>
      </w:r>
    </w:p>
    <w:p w14:paraId="7450B67D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775DCC2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Творческие индивидуальные домашние задания (ИТЗ) – одна из форм самостоятельной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свое отношение к описываемым явлениям и событиям; умение давать собственную оценку какой-либо работы и др. </w:t>
      </w:r>
    </w:p>
    <w:p w14:paraId="5FA2E859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Выделяют следующие виды домашних творческих заданий: </w:t>
      </w:r>
    </w:p>
    <w:p w14:paraId="07B8916D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F03155">
        <w:rPr>
          <w:b/>
          <w:sz w:val="28"/>
          <w:szCs w:val="28"/>
        </w:rPr>
        <w:t xml:space="preserve">I. Задания когнитивного типа </w:t>
      </w:r>
    </w:p>
    <w:p w14:paraId="4EAFB613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1. Научная проблема – решить реальную проблему, которая существует в науке. </w:t>
      </w:r>
    </w:p>
    <w:p w14:paraId="45E8C893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2. Структура – нахождение, определение принципов построения различных структур. </w:t>
      </w:r>
    </w:p>
    <w:p w14:paraId="0E6388CC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3. Опыт – проведение опыта, эксперимента. </w:t>
      </w:r>
    </w:p>
    <w:p w14:paraId="1B83A1F9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>4. Общее в разном – вычленение общего и отличного в разных системах.</w:t>
      </w:r>
    </w:p>
    <w:p w14:paraId="23E99936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53A77898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F03155">
        <w:rPr>
          <w:b/>
          <w:sz w:val="28"/>
          <w:szCs w:val="28"/>
        </w:rPr>
        <w:t xml:space="preserve">II. Задания креативного типа </w:t>
      </w:r>
    </w:p>
    <w:p w14:paraId="5ACA401A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1. Составление – составить словарь, кроссворд, игру, викторину и т.д. </w:t>
      </w:r>
    </w:p>
    <w:p w14:paraId="1C09F9F8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2. Изготовление – изготовить поделку, модель, макет, газету, журнал, видеофильм. </w:t>
      </w:r>
    </w:p>
    <w:p w14:paraId="45C74E60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3. Учебное пособие – разработать свои учебные пособия. </w:t>
      </w:r>
    </w:p>
    <w:p w14:paraId="0A1683F5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F03155">
        <w:rPr>
          <w:b/>
          <w:sz w:val="28"/>
          <w:szCs w:val="28"/>
        </w:rPr>
        <w:t xml:space="preserve">III. Задания организационно-деятельностного типа </w:t>
      </w:r>
    </w:p>
    <w:p w14:paraId="1CD101A2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1. План – разработать план индивидуальной творческой работы, составить индивидуальную программу занятий по дисциплине. </w:t>
      </w:r>
    </w:p>
    <w:p w14:paraId="19385D19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>2. Выступление – составить доклад по выбранной теме.</w:t>
      </w:r>
    </w:p>
    <w:p w14:paraId="2258593B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14:paraId="3263FB69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4. Оценка – написать рецензию на текст, фильм,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14:paraId="40B0AFDB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Примерный список тем индивидуального творческого задания представлен в ФОС дисциплины. </w:t>
      </w:r>
    </w:p>
    <w:p w14:paraId="55572DB0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 При этом </w:t>
      </w:r>
      <w:r w:rsidRPr="00F03155">
        <w:rPr>
          <w:sz w:val="28"/>
          <w:szCs w:val="28"/>
        </w:rPr>
        <w:lastRenderedPageBreak/>
        <w:t xml:space="preserve">творческое задание по дисциплине должно содержать анализ проблемной ситуации по выбранной теме. Вычленить «рациональное зерно» помогут статистические, справочные и специализированные источники информации. Требования к написанию и оформлению творческого домашнего задания: Работа выполняется на компьютере (гарнитура </w:t>
      </w:r>
      <w:proofErr w:type="spellStart"/>
      <w:r w:rsidRPr="00F03155">
        <w:rPr>
          <w:sz w:val="28"/>
          <w:szCs w:val="28"/>
        </w:rPr>
        <w:t>Times</w:t>
      </w:r>
      <w:proofErr w:type="spellEnd"/>
      <w:r w:rsidRPr="00F03155">
        <w:rPr>
          <w:sz w:val="28"/>
          <w:szCs w:val="28"/>
        </w:rPr>
        <w:t xml:space="preserve"> </w:t>
      </w:r>
      <w:proofErr w:type="spellStart"/>
      <w:r w:rsidRPr="00F03155">
        <w:rPr>
          <w:sz w:val="28"/>
          <w:szCs w:val="28"/>
        </w:rPr>
        <w:t>New</w:t>
      </w:r>
      <w:proofErr w:type="spellEnd"/>
      <w:r w:rsidRPr="00F03155">
        <w:rPr>
          <w:sz w:val="28"/>
          <w:szCs w:val="28"/>
        </w:rPr>
        <w:t xml:space="preserve"> </w:t>
      </w:r>
      <w:proofErr w:type="spellStart"/>
      <w:r w:rsidRPr="00F03155">
        <w:rPr>
          <w:sz w:val="28"/>
          <w:szCs w:val="28"/>
        </w:rPr>
        <w:t>Roman</w:t>
      </w:r>
      <w:proofErr w:type="spellEnd"/>
      <w:r w:rsidRPr="00F03155">
        <w:rPr>
          <w:sz w:val="28"/>
          <w:szCs w:val="28"/>
        </w:rPr>
        <w:t xml:space="preserve">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Значительное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14:paraId="0C809D92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Оформление творческого задания </w:t>
      </w:r>
    </w:p>
    <w:p w14:paraId="3D299B58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1. Титульный лист. </w:t>
      </w:r>
    </w:p>
    <w:p w14:paraId="00394661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2. Форма задания. </w:t>
      </w:r>
    </w:p>
    <w:p w14:paraId="304DAEB0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3. Пояснительная записка. </w:t>
      </w:r>
    </w:p>
    <w:p w14:paraId="2F33594D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4. Содержательная часть творческого домашнего задания. </w:t>
      </w:r>
    </w:p>
    <w:p w14:paraId="5FF5AC26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5. Выводы. </w:t>
      </w:r>
    </w:p>
    <w:p w14:paraId="6EDA0B16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 xml:space="preserve">6. Список использованной литературы. </w:t>
      </w:r>
    </w:p>
    <w:p w14:paraId="3DE850AA" w14:textId="77777777" w:rsidR="0062555C" w:rsidRPr="00F03155" w:rsidRDefault="0062555C" w:rsidP="00625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F03155">
        <w:rPr>
          <w:sz w:val="28"/>
          <w:szCs w:val="28"/>
        </w:rPr>
        <w:t>Титульный лист является первой страницей и заполняется по строго определенным правилам. В рамках задания дается обоснование темы, отражаются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 Содержательная часть домашнего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 Заключительная часть предполагает последовательное, логически стройное изложение обобщенных выводов по рассматриваемой теме. Список использованной источников составляет одну из частей работы, отражающей самостоятельную творческую работу автора, позволяет судить о степени фундаментальности данной работы. В список должны быть включены только те источники, которые автор действительно изучил.</w:t>
      </w:r>
    </w:p>
    <w:p w14:paraId="146B6566" w14:textId="56020184" w:rsidR="00E33D78" w:rsidRDefault="00E33D78" w:rsidP="0062555C">
      <w:pPr>
        <w:spacing w:after="0" w:line="24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1088F46B" w14:textId="77777777" w:rsidR="00F815C8" w:rsidRDefault="00F815C8" w:rsidP="00F815C8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6</w:t>
      </w:r>
      <w:r w:rsidRPr="00473240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написанию реферата</w:t>
      </w:r>
    </w:p>
    <w:p w14:paraId="71157493" w14:textId="77777777" w:rsidR="00F815C8" w:rsidRDefault="00F815C8" w:rsidP="00F815C8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14:paraId="5F262516" w14:textId="77777777" w:rsidR="00F815C8" w:rsidRDefault="00F815C8" w:rsidP="00F815C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как форма обучения студентов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</w:t>
      </w:r>
    </w:p>
    <w:p w14:paraId="5569963B" w14:textId="77777777" w:rsidR="00F815C8" w:rsidRDefault="00F815C8" w:rsidP="00F815C8">
      <w:pPr>
        <w:pStyle w:val="c4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ED50CB">
        <w:rPr>
          <w:rStyle w:val="c17"/>
          <w:b/>
          <w:bCs/>
          <w:color w:val="000000"/>
          <w:sz w:val="28"/>
          <w:szCs w:val="28"/>
        </w:rPr>
        <w:t>Целями</w:t>
      </w:r>
      <w:r>
        <w:rPr>
          <w:rStyle w:val="c5"/>
          <w:b/>
          <w:bCs/>
          <w:color w:val="000000"/>
          <w:sz w:val="28"/>
          <w:szCs w:val="28"/>
        </w:rPr>
        <w:t> </w:t>
      </w:r>
      <w:r w:rsidRPr="00677E9A">
        <w:rPr>
          <w:rStyle w:val="c0"/>
          <w:b/>
          <w:color w:val="000000"/>
          <w:sz w:val="28"/>
          <w:szCs w:val="28"/>
        </w:rPr>
        <w:t>написания рефератов</w:t>
      </w:r>
      <w:r>
        <w:rPr>
          <w:rStyle w:val="c0"/>
          <w:color w:val="000000"/>
          <w:sz w:val="28"/>
          <w:szCs w:val="28"/>
        </w:rPr>
        <w:t xml:space="preserve"> являются:</w:t>
      </w:r>
    </w:p>
    <w:p w14:paraId="4EB53C16" w14:textId="77777777" w:rsidR="00F815C8" w:rsidRDefault="00F815C8" w:rsidP="00F815C8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привитие студентам  навыков библиографического поиска необходимой  литературы (на бумажных носителях, в электронном виде);</w:t>
      </w:r>
    </w:p>
    <w:p w14:paraId="19CEEBFD" w14:textId="77777777" w:rsidR="00F815C8" w:rsidRDefault="00F815C8" w:rsidP="00F815C8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lastRenderedPageBreak/>
        <w:t>- развитие у студентов навыков  грамотного  изложения своего суждения по выбранному вопросу в письменной форме;</w:t>
      </w:r>
    </w:p>
    <w:p w14:paraId="32401424" w14:textId="77777777" w:rsidR="00F815C8" w:rsidRDefault="00F815C8" w:rsidP="00F815C8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выявление и развитие у студентов  интереса к научной и практической деятельности;</w:t>
      </w:r>
    </w:p>
    <w:p w14:paraId="5F516AA4" w14:textId="77777777" w:rsidR="00F815C8" w:rsidRDefault="00F815C8" w:rsidP="00F815C8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использование полученных навыков в подготовке и написании курсовых и дипломных работ.</w:t>
      </w:r>
    </w:p>
    <w:p w14:paraId="5174ECF2" w14:textId="77777777" w:rsidR="00F815C8" w:rsidRPr="00ED50CB" w:rsidRDefault="00F815C8" w:rsidP="00F815C8">
      <w:pPr>
        <w:pStyle w:val="c2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ED50CB">
        <w:rPr>
          <w:rStyle w:val="c7"/>
          <w:b/>
          <w:color w:val="000000"/>
          <w:sz w:val="28"/>
          <w:szCs w:val="28"/>
        </w:rPr>
        <w:t>Основные требования к содержанию реферата</w:t>
      </w:r>
      <w:r>
        <w:rPr>
          <w:rStyle w:val="c7"/>
          <w:b/>
          <w:color w:val="000000"/>
          <w:sz w:val="28"/>
          <w:szCs w:val="28"/>
        </w:rPr>
        <w:t>:</w:t>
      </w:r>
    </w:p>
    <w:p w14:paraId="0DB2D1D0" w14:textId="77777777" w:rsidR="00F815C8" w:rsidRPr="00ED50CB" w:rsidRDefault="00F815C8" w:rsidP="00F815C8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>- материал, использованный в реферате, должен строго относиться к выбранной теме;</w:t>
      </w:r>
    </w:p>
    <w:p w14:paraId="2027E07F" w14:textId="77777777" w:rsidR="00F815C8" w:rsidRPr="00ED50CB" w:rsidRDefault="00F815C8" w:rsidP="00F815C8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др.);</w:t>
      </w:r>
    </w:p>
    <w:p w14:paraId="34DC2A00" w14:textId="77777777" w:rsidR="00F815C8" w:rsidRPr="00ED50CB" w:rsidRDefault="00F815C8" w:rsidP="00F815C8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>- при изложении следует сгруппировать идеи разных авторов по общности точек зрения;</w:t>
      </w:r>
    </w:p>
    <w:p w14:paraId="7D440EDF" w14:textId="77777777" w:rsidR="00F815C8" w:rsidRDefault="00F815C8" w:rsidP="00F815C8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 xml:space="preserve">- реферат должен заканчиваться подведением итогов проведенной исследовательской  работы: содержать краткий анализ-обоснование преимуществ той точки зрения по рассматриваемому вопросу, </w:t>
      </w:r>
      <w:r>
        <w:rPr>
          <w:rStyle w:val="c0"/>
          <w:color w:val="000000"/>
          <w:sz w:val="28"/>
          <w:szCs w:val="28"/>
        </w:rPr>
        <w:t>с которой студенты</w:t>
      </w:r>
      <w:r w:rsidRPr="00ED50CB">
        <w:rPr>
          <w:rStyle w:val="c0"/>
          <w:color w:val="000000"/>
          <w:sz w:val="28"/>
          <w:szCs w:val="28"/>
        </w:rPr>
        <w:t xml:space="preserve">  согласны.</w:t>
      </w:r>
    </w:p>
    <w:p w14:paraId="36FB8F27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Работа над реферативным исследованием  включает следующие этапы подготовки:</w:t>
      </w:r>
    </w:p>
    <w:p w14:paraId="6BAF94AC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1. Вводный:</w:t>
      </w:r>
    </w:p>
    <w:p w14:paraId="49E76B97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осмысление темы;</w:t>
      </w:r>
    </w:p>
    <w:p w14:paraId="4E176947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нахождение литературы по теме;</w:t>
      </w:r>
    </w:p>
    <w:p w14:paraId="732EB86F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выборочное чтение и конспектирование литературы по теме;</w:t>
      </w:r>
    </w:p>
    <w:p w14:paraId="62666CE3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плана реферата и составление списка используемой</w:t>
      </w:r>
    </w:p>
    <w:p w14:paraId="0E6C3655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   литературы;</w:t>
      </w:r>
    </w:p>
    <w:p w14:paraId="686D03A3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введения</w:t>
      </w:r>
    </w:p>
    <w:p w14:paraId="39317D3A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2. Основной:</w:t>
      </w:r>
    </w:p>
    <w:p w14:paraId="3A9DDAF5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основной части реферата;</w:t>
      </w:r>
    </w:p>
    <w:p w14:paraId="54E5CE62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заключения</w:t>
      </w:r>
    </w:p>
    <w:p w14:paraId="0F2B563A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3. Заключительный:</w:t>
      </w:r>
    </w:p>
    <w:p w14:paraId="0C97B3A2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оформление реферата;</w:t>
      </w:r>
    </w:p>
    <w:p w14:paraId="32D3090C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работа над оглавлением</w:t>
      </w:r>
    </w:p>
    <w:p w14:paraId="650ED7DD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4. Защита реферата</w:t>
      </w:r>
      <w:r w:rsidRPr="00936FAA">
        <w:rPr>
          <w:rStyle w:val="c0"/>
          <w:color w:val="000000"/>
          <w:sz w:val="28"/>
          <w:szCs w:val="28"/>
        </w:rPr>
        <w:t>.</w:t>
      </w:r>
    </w:p>
    <w:p w14:paraId="057C3692" w14:textId="77777777" w:rsidR="00F815C8" w:rsidRPr="00936FAA" w:rsidRDefault="00F815C8" w:rsidP="00F815C8">
      <w:pPr>
        <w:pStyle w:val="c11"/>
        <w:shd w:val="clear" w:color="auto" w:fill="FFFFFF"/>
        <w:spacing w:before="0" w:beforeAutospacing="0" w:after="0" w:afterAutospacing="0"/>
        <w:ind w:firstLine="142"/>
        <w:jc w:val="center"/>
        <w:rPr>
          <w:color w:val="000000"/>
          <w:sz w:val="28"/>
          <w:szCs w:val="28"/>
        </w:rPr>
      </w:pPr>
      <w:r>
        <w:rPr>
          <w:rStyle w:val="c17"/>
          <w:b/>
          <w:bCs/>
          <w:color w:val="000000"/>
          <w:sz w:val="28"/>
          <w:szCs w:val="28"/>
        </w:rPr>
        <w:t>1</w:t>
      </w:r>
      <w:r w:rsidRPr="00936FAA">
        <w:rPr>
          <w:rStyle w:val="c17"/>
          <w:b/>
          <w:bCs/>
          <w:color w:val="000000"/>
          <w:sz w:val="28"/>
          <w:szCs w:val="28"/>
        </w:rPr>
        <w:t xml:space="preserve"> Вводный этап</w:t>
      </w:r>
    </w:p>
    <w:p w14:paraId="09462721" w14:textId="77777777" w:rsidR="00F815C8" w:rsidRPr="00936FAA" w:rsidRDefault="00F815C8" w:rsidP="00F815C8">
      <w:pPr>
        <w:pStyle w:val="c11"/>
        <w:shd w:val="clear" w:color="auto" w:fill="FFFFFF"/>
        <w:spacing w:before="0" w:beforeAutospacing="0" w:after="0" w:afterAutospacing="0"/>
        <w:ind w:firstLine="142"/>
        <w:jc w:val="center"/>
        <w:rPr>
          <w:b/>
          <w:color w:val="000000"/>
          <w:sz w:val="28"/>
          <w:szCs w:val="28"/>
        </w:rPr>
      </w:pPr>
      <w:r w:rsidRPr="00936FAA">
        <w:rPr>
          <w:rStyle w:val="c7"/>
          <w:b/>
          <w:color w:val="000000"/>
          <w:sz w:val="28"/>
          <w:szCs w:val="28"/>
        </w:rPr>
        <w:t>Выбор темы реферата</w:t>
      </w:r>
    </w:p>
    <w:p w14:paraId="6357D748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Работа над рефератом начинается с выбора темы исследования. Выбирая проблему для написания реферативной работы, студент может  воспользоваться списком тем, предложенным преподавателем. Но интерес студента к теме реферата определяет  качество проводимого им исследования и соответственно успешность его защиты. Поэтому можно попытаться сформулировать проблему</w:t>
      </w:r>
      <w:r w:rsidRPr="00936FAA">
        <w:rPr>
          <w:rStyle w:val="c8"/>
          <w:color w:val="000000"/>
          <w:sz w:val="28"/>
          <w:szCs w:val="28"/>
        </w:rPr>
        <w:t> </w:t>
      </w:r>
      <w:r w:rsidRPr="00936FAA">
        <w:rPr>
          <w:rStyle w:val="c0"/>
          <w:color w:val="000000"/>
          <w:sz w:val="28"/>
          <w:szCs w:val="28"/>
        </w:rPr>
        <w:t>своего исследования самостоятельно</w:t>
      </w:r>
      <w:r w:rsidRPr="00936FAA">
        <w:rPr>
          <w:rStyle w:val="c8"/>
          <w:color w:val="000000"/>
          <w:sz w:val="28"/>
          <w:szCs w:val="28"/>
        </w:rPr>
        <w:t>.</w:t>
      </w:r>
    </w:p>
    <w:p w14:paraId="3BEACB22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При определении темы реферата нужно учитывать и его информационную</w:t>
      </w:r>
      <w:r w:rsidRPr="00936FAA">
        <w:rPr>
          <w:rStyle w:val="c8"/>
          <w:color w:val="000000"/>
          <w:sz w:val="28"/>
          <w:szCs w:val="28"/>
        </w:rPr>
        <w:t> </w:t>
      </w:r>
      <w:r w:rsidRPr="00936FAA">
        <w:rPr>
          <w:rStyle w:val="c0"/>
          <w:color w:val="000000"/>
          <w:sz w:val="28"/>
          <w:szCs w:val="28"/>
        </w:rPr>
        <w:t xml:space="preserve">обеспеченность. С этой целью, во-первых, можно </w:t>
      </w:r>
      <w:r w:rsidRPr="00936FAA">
        <w:rPr>
          <w:rStyle w:val="c0"/>
          <w:color w:val="000000"/>
          <w:sz w:val="28"/>
          <w:szCs w:val="28"/>
        </w:rPr>
        <w:lastRenderedPageBreak/>
        <w:t>обратиться к библиотечным каталогам, а во-вторых, проконсультироваться с преподавателем и библиотекарем.</w:t>
      </w:r>
    </w:p>
    <w:p w14:paraId="397FB95C" w14:textId="77777777" w:rsidR="00F815C8" w:rsidRPr="00936FAA" w:rsidRDefault="00F815C8" w:rsidP="00F815C8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b/>
          <w:color w:val="000000"/>
          <w:sz w:val="28"/>
          <w:szCs w:val="28"/>
        </w:rPr>
      </w:pPr>
      <w:r w:rsidRPr="00936FAA">
        <w:rPr>
          <w:rStyle w:val="c7"/>
          <w:b/>
          <w:color w:val="000000"/>
          <w:sz w:val="28"/>
          <w:szCs w:val="28"/>
        </w:rPr>
        <w:t>Работа над планом</w:t>
      </w:r>
    </w:p>
    <w:p w14:paraId="73F6C860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Выбрав тему реферата и изучив литературу, необходимо составить план  исследования.</w:t>
      </w:r>
    </w:p>
    <w:p w14:paraId="5D71EF6D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Работу над планом реферата необходимо начать еще на этапе изучения литературы. План - это точный и краткий перечень положений в том порядке как они будут расположены в реферате, этапы раскрытия темы. Черновой набросок плана будет в ходе работы дополняться и изменяться. 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14:paraId="76FB1FCE" w14:textId="77777777" w:rsidR="00F815C8" w:rsidRPr="00936FAA" w:rsidRDefault="00F815C8" w:rsidP="00F815C8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36FAA">
        <w:rPr>
          <w:rStyle w:val="c7"/>
          <w:b/>
          <w:color w:val="000000"/>
          <w:sz w:val="28"/>
          <w:szCs w:val="28"/>
        </w:rPr>
        <w:t>Работа над введением</w:t>
      </w:r>
    </w:p>
    <w:p w14:paraId="1B0021AB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Введение - одна из составных и важных частей реферата. При работе над введением необходимо опираться на навыки, приобретенные при написании изложения и сочинений. В объеме реферата введение, как правило, составляет не более 1 машинописной страницы. Введение обычно содержит: </w:t>
      </w:r>
      <w:r w:rsidRPr="00936FAA">
        <w:rPr>
          <w:rStyle w:val="c7"/>
          <w:color w:val="000000"/>
          <w:sz w:val="28"/>
          <w:szCs w:val="28"/>
        </w:rPr>
        <w:t>вступление, обоснование актуальности выбранной темы, формулировку цели и задач литературного исследования, краткий обзор литературы и источников по проблеме  и вывод.</w:t>
      </w:r>
    </w:p>
    <w:p w14:paraId="6F184C19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proofErr w:type="gramStart"/>
      <w:r w:rsidRPr="00936FAA">
        <w:rPr>
          <w:rStyle w:val="c5"/>
          <w:b/>
          <w:bCs/>
          <w:color w:val="000000"/>
          <w:sz w:val="28"/>
          <w:szCs w:val="28"/>
        </w:rPr>
        <w:t>Вступление </w:t>
      </w:r>
      <w:r w:rsidRPr="00936FAA">
        <w:rPr>
          <w:rStyle w:val="c0"/>
          <w:color w:val="000000"/>
          <w:sz w:val="28"/>
          <w:szCs w:val="28"/>
        </w:rPr>
        <w:t>- это 1-2 абзаца, необходимые для начала.</w:t>
      </w:r>
      <w:proofErr w:type="gramEnd"/>
      <w:r w:rsidRPr="00936FAA">
        <w:rPr>
          <w:rStyle w:val="c0"/>
          <w:color w:val="000000"/>
          <w:sz w:val="28"/>
          <w:szCs w:val="28"/>
        </w:rPr>
        <w:t xml:space="preserve"> Желательно, чтобы вступление было ярким, интригующим, проблемным.</w:t>
      </w:r>
    </w:p>
    <w:p w14:paraId="122C5704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Обоснование актуальности выбранной темы </w:t>
      </w:r>
      <w:r w:rsidRPr="00936FAA">
        <w:rPr>
          <w:rStyle w:val="c0"/>
          <w:color w:val="000000"/>
          <w:sz w:val="28"/>
          <w:szCs w:val="28"/>
        </w:rPr>
        <w:t>- это, прежде всего, ответ на вопрос: «почему я выбра</w:t>
      </w:r>
      <w:proofErr w:type="gramStart"/>
      <w:r w:rsidRPr="00936FAA">
        <w:rPr>
          <w:rStyle w:val="c0"/>
          <w:color w:val="000000"/>
          <w:sz w:val="28"/>
          <w:szCs w:val="28"/>
        </w:rPr>
        <w:t>л(</w:t>
      </w:r>
      <w:proofErr w:type="gramEnd"/>
      <w:r w:rsidRPr="00936FAA">
        <w:rPr>
          <w:rStyle w:val="c0"/>
          <w:color w:val="000000"/>
          <w:sz w:val="28"/>
          <w:szCs w:val="28"/>
        </w:rPr>
        <w:t>а) эту тему реферата, чем она меня заинтересовала?». Нужно обязательно связать тему реферата с современностью.</w:t>
      </w:r>
    </w:p>
    <w:p w14:paraId="4A12F8B6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Краткий обзор литературы и источников по проблеме </w:t>
      </w:r>
      <w:r w:rsidRPr="00936FAA">
        <w:rPr>
          <w:rStyle w:val="c0"/>
          <w:color w:val="000000"/>
          <w:sz w:val="28"/>
          <w:szCs w:val="28"/>
        </w:rPr>
        <w:t xml:space="preserve">- в этой части введения  необходимо кратко охарактеризовать основные источники и литературу, с которой студент работал, оценить ее полезность, доступность, </w:t>
      </w:r>
      <w:proofErr w:type="gramStart"/>
      <w:r w:rsidRPr="00936FAA">
        <w:rPr>
          <w:rStyle w:val="c0"/>
          <w:color w:val="000000"/>
          <w:sz w:val="28"/>
          <w:szCs w:val="28"/>
        </w:rPr>
        <w:t>высказать отношение</w:t>
      </w:r>
      <w:proofErr w:type="gramEnd"/>
      <w:r w:rsidRPr="00936FAA">
        <w:rPr>
          <w:rStyle w:val="c0"/>
          <w:color w:val="000000"/>
          <w:sz w:val="28"/>
          <w:szCs w:val="28"/>
        </w:rPr>
        <w:t xml:space="preserve"> к этим книгам.</w:t>
      </w:r>
    </w:p>
    <w:p w14:paraId="54DC4A2A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Вывод </w:t>
      </w:r>
      <w:r w:rsidRPr="00936FAA">
        <w:rPr>
          <w:rStyle w:val="c0"/>
          <w:color w:val="000000"/>
          <w:sz w:val="28"/>
          <w:szCs w:val="28"/>
        </w:rPr>
        <w:t>- это обобщение, которое необходимо делать при завершении работы над введением.</w:t>
      </w:r>
    </w:p>
    <w:p w14:paraId="22160440" w14:textId="77777777" w:rsidR="00F815C8" w:rsidRPr="00936FAA" w:rsidRDefault="00F815C8" w:rsidP="00F815C8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>
        <w:rPr>
          <w:rStyle w:val="c17"/>
          <w:b/>
          <w:bCs/>
          <w:color w:val="000000"/>
          <w:sz w:val="28"/>
          <w:szCs w:val="28"/>
        </w:rPr>
        <w:t>2</w:t>
      </w:r>
      <w:r w:rsidRPr="00936FAA">
        <w:rPr>
          <w:rStyle w:val="c17"/>
          <w:b/>
          <w:bCs/>
          <w:color w:val="000000"/>
          <w:sz w:val="28"/>
          <w:szCs w:val="28"/>
        </w:rPr>
        <w:t xml:space="preserve"> Основной этап</w:t>
      </w:r>
    </w:p>
    <w:p w14:paraId="41ADE0AB" w14:textId="77777777" w:rsidR="00F815C8" w:rsidRPr="00936FAA" w:rsidRDefault="00F815C8" w:rsidP="00F815C8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936FAA">
        <w:rPr>
          <w:rStyle w:val="c17"/>
          <w:b/>
          <w:bCs/>
          <w:color w:val="000000"/>
          <w:sz w:val="28"/>
          <w:szCs w:val="28"/>
        </w:rPr>
        <w:t>Работа над содержанием  реферата (основной части)</w:t>
      </w:r>
    </w:p>
    <w:p w14:paraId="4690DCA8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Содержание реферата должно соответствовать теме, полностью ее раскрывать. Реферат показывает личное отношение студента к излагаемому материалу. Следует стремиться к тому, чтобы изложение было ясным, простым, точным и при этом выразительным. При изложении материала необходимо соблюдать следующие правила:</w:t>
      </w:r>
    </w:p>
    <w:p w14:paraId="3E6DFF62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не рекомендуется вести повествование от первого лица единственного числа (такие утверждения лучше выражать в безличной форме), например: нами предполагается, мы сделали вывод;</w:t>
      </w:r>
    </w:p>
    <w:p w14:paraId="1CEB3117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при упоминании в тексте фамилий обязательно ставить инициалы перед фамилией;</w:t>
      </w:r>
    </w:p>
    <w:p w14:paraId="05C6F4B5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каждая глава (параграф) начинается с новой страницы;</w:t>
      </w:r>
    </w:p>
    <w:p w14:paraId="3CA683D1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lastRenderedPageBreak/>
        <w:t>- при изложении различных точек зрения и научных положений, цитат, выдержек из литературы, необходимо указывать источники, т.е. приводить ссылки.</w:t>
      </w:r>
    </w:p>
    <w:p w14:paraId="5B1BCE61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В содержании реферата необходимо:</w:t>
      </w:r>
    </w:p>
    <w:p w14:paraId="54C936D4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произвести разбивку материала на главы (две или три, причем первая глава – теоретическая, небольшая по объему; вторая глава – основная, отвечающая на главные вопросы темы; третья глава должна отражать связь первых двух с практикой);</w:t>
      </w:r>
    </w:p>
    <w:p w14:paraId="464949D1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главы следует разбить на параграфы;</w:t>
      </w:r>
    </w:p>
    <w:p w14:paraId="04A1B8DC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сформулировать краткие выводы по главам и параграфам;</w:t>
      </w:r>
    </w:p>
    <w:p w14:paraId="4B3D92E8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определить свое отношение к исследуемой проблеме, позицию, мнение и взгляды.</w:t>
      </w:r>
    </w:p>
    <w:p w14:paraId="1439B6F6" w14:textId="77777777" w:rsidR="00F815C8" w:rsidRPr="00936FAA" w:rsidRDefault="00F815C8" w:rsidP="00F815C8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936FAA">
        <w:rPr>
          <w:rStyle w:val="c17"/>
          <w:b/>
          <w:bCs/>
          <w:color w:val="000000"/>
          <w:sz w:val="28"/>
          <w:szCs w:val="28"/>
        </w:rPr>
        <w:t>Написание заключения</w:t>
      </w:r>
    </w:p>
    <w:p w14:paraId="052CA555" w14:textId="77777777" w:rsidR="00F815C8" w:rsidRPr="00936FAA" w:rsidRDefault="00F815C8" w:rsidP="00F815C8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Заключение - самостоятельная часть реферата. Оно не должно быть переложением содержания работы. Заключение должно содержать:</w:t>
      </w:r>
    </w:p>
    <w:p w14:paraId="1CCF5691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обобщение основных положений и выводов в сжатой форме;</w:t>
      </w:r>
    </w:p>
    <w:p w14:paraId="5938C45A" w14:textId="77777777" w:rsidR="00F815C8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оценку полноты и глубины решения тех вопросов, которые вставали в процессе изучения темы.</w:t>
      </w:r>
    </w:p>
    <w:p w14:paraId="71D19C11" w14:textId="77777777" w:rsidR="00F815C8" w:rsidRPr="00936FAA" w:rsidRDefault="00F815C8" w:rsidP="00F815C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Реферат должен быть оформлен согласно СТО 02069024.101-2015 Работы студенческие. Общие требования и правила оформления.</w:t>
      </w:r>
    </w:p>
    <w:p w14:paraId="115D1D2F" w14:textId="77777777" w:rsidR="00F815C8" w:rsidRPr="00A11361" w:rsidRDefault="00F815C8" w:rsidP="00F815C8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854917">
        <w:rPr>
          <w:rStyle w:val="c0"/>
          <w:color w:val="000000"/>
          <w:sz w:val="28"/>
          <w:szCs w:val="28"/>
        </w:rPr>
        <w:t>П</w:t>
      </w:r>
      <w:r>
        <w:rPr>
          <w:rStyle w:val="c0"/>
          <w:color w:val="000000"/>
          <w:sz w:val="28"/>
          <w:szCs w:val="28"/>
        </w:rPr>
        <w:t xml:space="preserve">осле написания реферат сдается </w:t>
      </w:r>
      <w:r w:rsidRPr="00854917">
        <w:rPr>
          <w:rStyle w:val="c0"/>
          <w:color w:val="000000"/>
          <w:sz w:val="28"/>
          <w:szCs w:val="28"/>
        </w:rPr>
        <w:t>преподавателю для проверки и выставления оценки в установленный срок.</w:t>
      </w:r>
      <w:r>
        <w:rPr>
          <w:rStyle w:val="c0"/>
          <w:color w:val="000000"/>
          <w:sz w:val="28"/>
          <w:szCs w:val="28"/>
        </w:rPr>
        <w:t xml:space="preserve"> </w:t>
      </w:r>
      <w:r w:rsidRPr="00A11361">
        <w:rPr>
          <w:rFonts w:eastAsia="Times New Roman"/>
          <w:bCs/>
          <w:color w:val="000000"/>
          <w:sz w:val="28"/>
          <w:szCs w:val="28"/>
          <w:lang w:eastAsia="ru-RU"/>
        </w:rPr>
        <w:t xml:space="preserve">Оценивая реферат, преподаватель </w:t>
      </w:r>
      <w:r>
        <w:rPr>
          <w:rFonts w:eastAsia="Times New Roman"/>
          <w:bCs/>
          <w:color w:val="000000"/>
          <w:sz w:val="28"/>
          <w:szCs w:val="28"/>
          <w:lang w:eastAsia="ru-RU"/>
        </w:rPr>
        <w:t>обращает</w:t>
      </w:r>
      <w:r w:rsidRPr="00A11361">
        <w:rPr>
          <w:rFonts w:eastAsia="Times New Roman"/>
          <w:bCs/>
          <w:color w:val="000000"/>
          <w:sz w:val="28"/>
          <w:szCs w:val="28"/>
          <w:lang w:eastAsia="ru-RU"/>
        </w:rPr>
        <w:t xml:space="preserve"> внимание на:</w:t>
      </w:r>
    </w:p>
    <w:p w14:paraId="3C3541DB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соответствие содержания выбранной теме;</w:t>
      </w:r>
    </w:p>
    <w:p w14:paraId="622C47B9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четкое соблюдение структуры работы;</w:t>
      </w:r>
    </w:p>
    <w:p w14:paraId="57C863E4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работать с научной литературой - вычленять проблему из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  контекста;</w:t>
      </w:r>
    </w:p>
    <w:p w14:paraId="3DACF9F2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логически мыслить;</w:t>
      </w:r>
    </w:p>
    <w:p w14:paraId="2FFD83C5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культуру письменной речи;</w:t>
      </w:r>
    </w:p>
    <w:p w14:paraId="2BB4E1A7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left="720" w:hanging="11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оформлять те</w:t>
      </w:r>
      <w:r>
        <w:rPr>
          <w:rFonts w:eastAsia="Times New Roman"/>
          <w:color w:val="000000"/>
          <w:sz w:val="28"/>
          <w:szCs w:val="28"/>
          <w:lang w:eastAsia="ru-RU"/>
        </w:rPr>
        <w:t>кст реферативного исследования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;</w:t>
      </w:r>
    </w:p>
    <w:p w14:paraId="55418946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left="720" w:hanging="11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правильно понять позицию авторов, работы которых использовались при написании реферата;</w:t>
      </w:r>
    </w:p>
    <w:p w14:paraId="4E3C38D1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способность верно, без искажения передать используемый авторский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  материал;</w:t>
      </w:r>
    </w:p>
    <w:p w14:paraId="775C8376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соблюдение объема работы;</w:t>
      </w:r>
    </w:p>
    <w:p w14:paraId="332C4865" w14:textId="77777777" w:rsidR="00F815C8" w:rsidRPr="00A11361" w:rsidRDefault="00F815C8" w:rsidP="00F815C8">
      <w:pPr>
        <w:shd w:val="clear" w:color="auto" w:fill="FFFFFF"/>
        <w:tabs>
          <w:tab w:val="left" w:pos="709"/>
        </w:tabs>
        <w:spacing w:after="0" w:line="240" w:lineRule="auto"/>
        <w:ind w:left="540" w:firstLine="16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аккуратность и правильность оформления, а также техническое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выполнение работы.</w:t>
      </w:r>
    </w:p>
    <w:p w14:paraId="6DC9139B" w14:textId="77777777" w:rsidR="00F815C8" w:rsidRDefault="00F815C8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771DB326" w14:textId="230E11AE" w:rsidR="00A91F6F" w:rsidRDefault="00F815C8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7</w:t>
      </w:r>
      <w:r w:rsidR="003B63F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FF5BD7" w:rsidRPr="00A91F6F">
        <w:rPr>
          <w:b/>
          <w:color w:val="000000"/>
          <w:sz w:val="28"/>
          <w:szCs w:val="28"/>
          <w:shd w:val="clear" w:color="auto" w:fill="FFFFFF"/>
        </w:rPr>
        <w:t>Рекомендуемая</w:t>
      </w:r>
      <w:r w:rsidR="00A91F6F" w:rsidRPr="00A91F6F">
        <w:rPr>
          <w:b/>
          <w:color w:val="000000"/>
          <w:sz w:val="28"/>
          <w:szCs w:val="28"/>
          <w:shd w:val="clear" w:color="auto" w:fill="FFFFFF"/>
        </w:rPr>
        <w:t xml:space="preserve"> литература</w:t>
      </w:r>
      <w:r w:rsidR="0062555C" w:rsidRPr="0062555C">
        <w:t xml:space="preserve"> </w:t>
      </w:r>
      <w:r w:rsidR="0062555C" w:rsidRPr="0062555C">
        <w:rPr>
          <w:b/>
          <w:color w:val="000000"/>
          <w:sz w:val="28"/>
          <w:szCs w:val="28"/>
          <w:shd w:val="clear" w:color="auto" w:fill="FFFFFF"/>
        </w:rPr>
        <w:t>по изучению дисциплины</w:t>
      </w:r>
    </w:p>
    <w:p w14:paraId="496EA261" w14:textId="77777777" w:rsidR="00624E06" w:rsidRPr="00624E06" w:rsidRDefault="00624E06" w:rsidP="00624E0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 w:rsidRPr="00624E06">
        <w:rPr>
          <w:b/>
          <w:sz w:val="28"/>
          <w:szCs w:val="28"/>
        </w:rPr>
        <w:t>Основная литература</w:t>
      </w:r>
    </w:p>
    <w:p w14:paraId="1F6CFB42" w14:textId="77777777" w:rsidR="00AF75F9" w:rsidRPr="00AF75F9" w:rsidRDefault="00AF75F9" w:rsidP="00AF75F9">
      <w:pPr>
        <w:pStyle w:val="ReportMain"/>
        <w:keepNext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AF75F9">
        <w:rPr>
          <w:rFonts w:eastAsia="Calibri"/>
          <w:sz w:val="28"/>
          <w:szCs w:val="28"/>
        </w:rPr>
        <w:t xml:space="preserve">Сергеев, А. Г.  Метрология, стандартизация и сертификация [Текст]: учебник и практикум для </w:t>
      </w:r>
      <w:proofErr w:type="gramStart"/>
      <w:r w:rsidRPr="00AF75F9">
        <w:rPr>
          <w:rFonts w:eastAsia="Calibri"/>
          <w:sz w:val="28"/>
          <w:szCs w:val="28"/>
        </w:rPr>
        <w:t>академического</w:t>
      </w:r>
      <w:proofErr w:type="gramEnd"/>
      <w:r w:rsidRPr="00AF75F9">
        <w:rPr>
          <w:rFonts w:eastAsia="Calibri"/>
          <w:sz w:val="28"/>
          <w:szCs w:val="28"/>
        </w:rPr>
        <w:t xml:space="preserve"> </w:t>
      </w:r>
      <w:proofErr w:type="spellStart"/>
      <w:r w:rsidRPr="00AF75F9">
        <w:rPr>
          <w:rFonts w:eastAsia="Calibri"/>
          <w:sz w:val="28"/>
          <w:szCs w:val="28"/>
        </w:rPr>
        <w:t>бакалавриата</w:t>
      </w:r>
      <w:proofErr w:type="spellEnd"/>
      <w:r w:rsidRPr="00AF75F9">
        <w:rPr>
          <w:rFonts w:eastAsia="Calibri"/>
          <w:sz w:val="28"/>
          <w:szCs w:val="28"/>
        </w:rPr>
        <w:t xml:space="preserve">: для студентов </w:t>
      </w:r>
      <w:r w:rsidRPr="00AF75F9">
        <w:rPr>
          <w:rFonts w:eastAsia="Calibri"/>
          <w:sz w:val="28"/>
          <w:szCs w:val="28"/>
        </w:rPr>
        <w:lastRenderedPageBreak/>
        <w:t xml:space="preserve">высших учебных заведений, обучающихся по техническим направлениям и специальностям / А. Г. Сергеев, В. В. </w:t>
      </w:r>
      <w:proofErr w:type="spellStart"/>
      <w:r w:rsidRPr="00AF75F9">
        <w:rPr>
          <w:rFonts w:eastAsia="Calibri"/>
          <w:sz w:val="28"/>
          <w:szCs w:val="28"/>
        </w:rPr>
        <w:t>Терегеря</w:t>
      </w:r>
      <w:proofErr w:type="spellEnd"/>
      <w:r w:rsidRPr="00AF75F9">
        <w:rPr>
          <w:rFonts w:eastAsia="Calibri"/>
          <w:sz w:val="28"/>
          <w:szCs w:val="28"/>
        </w:rPr>
        <w:t>.-  Москва</w:t>
      </w:r>
      <w:proofErr w:type="gramStart"/>
      <w:r w:rsidRPr="00AF75F9">
        <w:rPr>
          <w:rFonts w:eastAsia="Calibri"/>
          <w:sz w:val="28"/>
          <w:szCs w:val="28"/>
        </w:rPr>
        <w:t xml:space="preserve"> :</w:t>
      </w:r>
      <w:proofErr w:type="gramEnd"/>
      <w:r w:rsidRPr="00AF75F9">
        <w:rPr>
          <w:rFonts w:eastAsia="Calibri"/>
          <w:sz w:val="28"/>
          <w:szCs w:val="28"/>
        </w:rPr>
        <w:t xml:space="preserve"> </w:t>
      </w:r>
      <w:proofErr w:type="spellStart"/>
      <w:r w:rsidRPr="00AF75F9">
        <w:rPr>
          <w:rFonts w:eastAsia="Calibri"/>
          <w:sz w:val="28"/>
          <w:szCs w:val="28"/>
        </w:rPr>
        <w:t>Юрайт</w:t>
      </w:r>
      <w:proofErr w:type="spellEnd"/>
      <w:r w:rsidRPr="00AF75F9">
        <w:rPr>
          <w:rFonts w:eastAsia="Calibri"/>
          <w:sz w:val="28"/>
          <w:szCs w:val="28"/>
        </w:rPr>
        <w:t>, 2015. - 839 с.  ISBN 978-5-9916-4632-1.</w:t>
      </w:r>
    </w:p>
    <w:p w14:paraId="32EFCE52" w14:textId="77777777" w:rsidR="00AF75F9" w:rsidRPr="00AF75F9" w:rsidRDefault="00AF75F9" w:rsidP="00AF75F9">
      <w:pPr>
        <w:pStyle w:val="ReportMain"/>
        <w:keepNext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AF75F9">
        <w:rPr>
          <w:rFonts w:eastAsia="Calibri"/>
          <w:sz w:val="28"/>
          <w:szCs w:val="28"/>
        </w:rPr>
        <w:t>Метрология</w:t>
      </w:r>
      <w:proofErr w:type="gramStart"/>
      <w:r w:rsidRPr="00AF75F9">
        <w:rPr>
          <w:rFonts w:eastAsia="Calibri"/>
          <w:sz w:val="28"/>
          <w:szCs w:val="28"/>
        </w:rPr>
        <w:t xml:space="preserve"> :</w:t>
      </w:r>
      <w:proofErr w:type="gramEnd"/>
      <w:r w:rsidRPr="00AF75F9">
        <w:rPr>
          <w:rFonts w:eastAsia="Calibri"/>
          <w:sz w:val="28"/>
          <w:szCs w:val="28"/>
        </w:rPr>
        <w:t xml:space="preserve"> лабораторный практикум / составитель Л. А. </w:t>
      </w:r>
      <w:proofErr w:type="spellStart"/>
      <w:r w:rsidRPr="00AF75F9">
        <w:rPr>
          <w:rFonts w:eastAsia="Calibri"/>
          <w:sz w:val="28"/>
          <w:szCs w:val="28"/>
        </w:rPr>
        <w:t>Буйлова</w:t>
      </w:r>
      <w:proofErr w:type="spellEnd"/>
      <w:r w:rsidRPr="00AF75F9">
        <w:rPr>
          <w:rFonts w:eastAsia="Calibri"/>
          <w:sz w:val="28"/>
          <w:szCs w:val="28"/>
        </w:rPr>
        <w:t>. — Вологда</w:t>
      </w:r>
      <w:proofErr w:type="gramStart"/>
      <w:r w:rsidRPr="00AF75F9">
        <w:rPr>
          <w:rFonts w:eastAsia="Calibri"/>
          <w:sz w:val="28"/>
          <w:szCs w:val="28"/>
        </w:rPr>
        <w:t xml:space="preserve"> :</w:t>
      </w:r>
      <w:proofErr w:type="gramEnd"/>
      <w:r w:rsidRPr="00AF75F9">
        <w:rPr>
          <w:rFonts w:eastAsia="Calibri"/>
          <w:sz w:val="28"/>
          <w:szCs w:val="28"/>
        </w:rPr>
        <w:t xml:space="preserve"> ВГМХА им. Н.В. Верещагина, 2014. — 66 с. — Текст</w:t>
      </w:r>
      <w:proofErr w:type="gramStart"/>
      <w:r w:rsidRPr="00AF75F9">
        <w:rPr>
          <w:rFonts w:eastAsia="Calibri"/>
          <w:sz w:val="28"/>
          <w:szCs w:val="28"/>
        </w:rPr>
        <w:t xml:space="preserve"> :</w:t>
      </w:r>
      <w:proofErr w:type="gramEnd"/>
      <w:r w:rsidRPr="00AF75F9">
        <w:rPr>
          <w:rFonts w:eastAsia="Calibri"/>
          <w:sz w:val="28"/>
          <w:szCs w:val="28"/>
        </w:rPr>
        <w:t xml:space="preserve"> электронный // Лань : электронно-библиотечная система. - Режим доступа: https://e.lanbook.com/book/130880 - ЭБС «Лань»</w:t>
      </w:r>
    </w:p>
    <w:p w14:paraId="34CAF43C" w14:textId="77777777" w:rsidR="00AF75F9" w:rsidRPr="00AF75F9" w:rsidRDefault="00AF75F9" w:rsidP="00AF75F9">
      <w:pPr>
        <w:pStyle w:val="ReportMain"/>
        <w:keepNext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AF75F9">
        <w:rPr>
          <w:rFonts w:eastAsia="Calibri"/>
          <w:sz w:val="28"/>
          <w:szCs w:val="28"/>
        </w:rPr>
        <w:t>Материаловедение</w:t>
      </w:r>
      <w:proofErr w:type="gramStart"/>
      <w:r w:rsidRPr="00AF75F9">
        <w:rPr>
          <w:rFonts w:eastAsia="Calibri"/>
          <w:sz w:val="28"/>
          <w:szCs w:val="28"/>
        </w:rPr>
        <w:t xml:space="preserve"> :</w:t>
      </w:r>
      <w:proofErr w:type="gramEnd"/>
      <w:r w:rsidRPr="00AF75F9">
        <w:rPr>
          <w:rFonts w:eastAsia="Calibri"/>
          <w:sz w:val="28"/>
          <w:szCs w:val="28"/>
        </w:rPr>
        <w:t xml:space="preserve"> лабораторный практикум / составитель В. М. Гончаров. — Ставрополь</w:t>
      </w:r>
      <w:proofErr w:type="gramStart"/>
      <w:r w:rsidRPr="00AF75F9">
        <w:rPr>
          <w:rFonts w:eastAsia="Calibri"/>
          <w:sz w:val="28"/>
          <w:szCs w:val="28"/>
        </w:rPr>
        <w:t xml:space="preserve"> :</w:t>
      </w:r>
      <w:proofErr w:type="gramEnd"/>
      <w:r w:rsidRPr="00AF75F9">
        <w:rPr>
          <w:rFonts w:eastAsia="Calibri"/>
          <w:sz w:val="28"/>
          <w:szCs w:val="28"/>
        </w:rPr>
        <w:t xml:space="preserve"> СКФУ, 2017. — 115 с. — Текст</w:t>
      </w:r>
      <w:proofErr w:type="gramStart"/>
      <w:r w:rsidRPr="00AF75F9">
        <w:rPr>
          <w:rFonts w:eastAsia="Calibri"/>
          <w:sz w:val="28"/>
          <w:szCs w:val="28"/>
        </w:rPr>
        <w:t xml:space="preserve"> :</w:t>
      </w:r>
      <w:proofErr w:type="gramEnd"/>
      <w:r w:rsidRPr="00AF75F9">
        <w:rPr>
          <w:rFonts w:eastAsia="Calibri"/>
          <w:sz w:val="28"/>
          <w:szCs w:val="28"/>
        </w:rPr>
        <w:t xml:space="preserve"> электронный // Лань : электронно-библиотечная система. - Режим доступа: https://e.lanbook.com/book/155124 - ЭБС «Лань»</w:t>
      </w:r>
    </w:p>
    <w:p w14:paraId="22F76619" w14:textId="77777777" w:rsidR="00624E06" w:rsidRPr="006953F3" w:rsidRDefault="00624E06" w:rsidP="006953F3">
      <w:pPr>
        <w:pStyle w:val="ReportMain"/>
        <w:keepNext/>
        <w:tabs>
          <w:tab w:val="left" w:pos="993"/>
        </w:tabs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 w:rsidRPr="006953F3">
        <w:rPr>
          <w:b/>
          <w:sz w:val="28"/>
          <w:szCs w:val="28"/>
        </w:rPr>
        <w:t>Дополнительная литература</w:t>
      </w:r>
    </w:p>
    <w:p w14:paraId="57325C32" w14:textId="77777777" w:rsidR="00AF75F9" w:rsidRPr="00AF75F9" w:rsidRDefault="00AF75F9" w:rsidP="00AF75F9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  <w:sz w:val="28"/>
          <w:szCs w:val="28"/>
        </w:rPr>
      </w:pPr>
      <w:proofErr w:type="spellStart"/>
      <w:r w:rsidRPr="00AF75F9">
        <w:rPr>
          <w:rFonts w:eastAsia="Calibri"/>
          <w:color w:val="000000"/>
          <w:sz w:val="28"/>
          <w:szCs w:val="28"/>
        </w:rPr>
        <w:t>Бузов</w:t>
      </w:r>
      <w:proofErr w:type="spellEnd"/>
      <w:r w:rsidRPr="00AF75F9">
        <w:rPr>
          <w:rFonts w:eastAsia="Calibri"/>
          <w:color w:val="000000"/>
          <w:sz w:val="28"/>
          <w:szCs w:val="28"/>
        </w:rPr>
        <w:t>, Б. А.  Управление качеством продукции. Технический регламент, стандартизация и сертификация [Текст] : учеб</w:t>
      </w:r>
      <w:proofErr w:type="gramStart"/>
      <w:r w:rsidRPr="00AF75F9">
        <w:rPr>
          <w:rFonts w:eastAsia="Calibri"/>
          <w:color w:val="000000"/>
          <w:sz w:val="28"/>
          <w:szCs w:val="28"/>
        </w:rPr>
        <w:t>.</w:t>
      </w:r>
      <w:proofErr w:type="gramEnd"/>
      <w:r w:rsidRPr="00AF75F9">
        <w:rPr>
          <w:rFonts w:eastAsia="Calibri"/>
          <w:color w:val="000000"/>
          <w:sz w:val="28"/>
          <w:szCs w:val="28"/>
        </w:rPr>
        <w:t xml:space="preserve"> </w:t>
      </w:r>
      <w:proofErr w:type="gramStart"/>
      <w:r w:rsidRPr="00AF75F9">
        <w:rPr>
          <w:rFonts w:eastAsia="Calibri"/>
          <w:color w:val="000000"/>
          <w:sz w:val="28"/>
          <w:szCs w:val="28"/>
        </w:rPr>
        <w:t>п</w:t>
      </w:r>
      <w:proofErr w:type="gramEnd"/>
      <w:r w:rsidRPr="00AF75F9">
        <w:rPr>
          <w:rFonts w:eastAsia="Calibri"/>
          <w:color w:val="000000"/>
          <w:sz w:val="28"/>
          <w:szCs w:val="28"/>
        </w:rPr>
        <w:t xml:space="preserve">особие / Б. А. </w:t>
      </w:r>
      <w:proofErr w:type="spellStart"/>
      <w:r w:rsidRPr="00AF75F9">
        <w:rPr>
          <w:rFonts w:eastAsia="Calibri"/>
          <w:color w:val="000000"/>
          <w:sz w:val="28"/>
          <w:szCs w:val="28"/>
        </w:rPr>
        <w:t>Бузов</w:t>
      </w:r>
      <w:proofErr w:type="spellEnd"/>
      <w:r w:rsidRPr="00AF75F9">
        <w:rPr>
          <w:rFonts w:eastAsia="Calibri"/>
          <w:color w:val="000000"/>
          <w:sz w:val="28"/>
          <w:szCs w:val="28"/>
        </w:rPr>
        <w:t>.- М.: Академия, 2007. - 176 с.   ISBN 978-5-7695-3646-5.</w:t>
      </w:r>
    </w:p>
    <w:p w14:paraId="4207BED6" w14:textId="77777777" w:rsidR="00AF75F9" w:rsidRPr="00AF75F9" w:rsidRDefault="00AF75F9" w:rsidP="00AF75F9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AF75F9">
        <w:rPr>
          <w:rFonts w:eastAsia="Calibri"/>
          <w:color w:val="000000"/>
          <w:sz w:val="28"/>
          <w:szCs w:val="28"/>
        </w:rPr>
        <w:t xml:space="preserve">Сергеев, А. Г. Метрология, стандартизация и сертификация [Текст]: учебник для бакалавров / А. Г. Сергеев, В. В. </w:t>
      </w:r>
      <w:proofErr w:type="spellStart"/>
      <w:r w:rsidRPr="00AF75F9">
        <w:rPr>
          <w:rFonts w:eastAsia="Calibri"/>
          <w:color w:val="000000"/>
          <w:sz w:val="28"/>
          <w:szCs w:val="28"/>
        </w:rPr>
        <w:t>Терегеря</w:t>
      </w:r>
      <w:proofErr w:type="spellEnd"/>
      <w:r w:rsidRPr="00AF75F9">
        <w:rPr>
          <w:rFonts w:eastAsia="Calibri"/>
          <w:color w:val="000000"/>
          <w:sz w:val="28"/>
          <w:szCs w:val="28"/>
        </w:rPr>
        <w:t>.- Москва</w:t>
      </w:r>
      <w:proofErr w:type="gramStart"/>
      <w:r w:rsidRPr="00AF75F9">
        <w:rPr>
          <w:rFonts w:eastAsia="Calibri"/>
          <w:color w:val="000000"/>
          <w:sz w:val="28"/>
          <w:szCs w:val="28"/>
        </w:rPr>
        <w:t xml:space="preserve"> :</w:t>
      </w:r>
      <w:proofErr w:type="gramEnd"/>
      <w:r w:rsidRPr="00AF75F9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AF75F9">
        <w:rPr>
          <w:rFonts w:eastAsia="Calibri"/>
          <w:color w:val="000000"/>
          <w:sz w:val="28"/>
          <w:szCs w:val="28"/>
        </w:rPr>
        <w:t>Юрайт</w:t>
      </w:r>
      <w:proofErr w:type="spellEnd"/>
      <w:r w:rsidRPr="00AF75F9">
        <w:rPr>
          <w:rFonts w:eastAsia="Calibri"/>
          <w:color w:val="000000"/>
          <w:sz w:val="28"/>
          <w:szCs w:val="28"/>
        </w:rPr>
        <w:t xml:space="preserve">, 2013. - 839 с. ISBN 978-5-9916-1954-7. </w:t>
      </w:r>
    </w:p>
    <w:p w14:paraId="3E30EBF6" w14:textId="77777777" w:rsidR="00AF75F9" w:rsidRPr="00AF75F9" w:rsidRDefault="00AF75F9" w:rsidP="00AF75F9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  <w:sz w:val="28"/>
          <w:szCs w:val="28"/>
        </w:rPr>
      </w:pPr>
      <w:proofErr w:type="spellStart"/>
      <w:r w:rsidRPr="00AF75F9">
        <w:rPr>
          <w:rFonts w:eastAsia="Calibri"/>
          <w:color w:val="000000"/>
          <w:sz w:val="28"/>
          <w:szCs w:val="28"/>
        </w:rPr>
        <w:t>Схиртладзе</w:t>
      </w:r>
      <w:proofErr w:type="spellEnd"/>
      <w:r w:rsidRPr="00AF75F9">
        <w:rPr>
          <w:rFonts w:eastAsia="Calibri"/>
          <w:color w:val="000000"/>
          <w:sz w:val="28"/>
          <w:szCs w:val="28"/>
        </w:rPr>
        <w:t xml:space="preserve">, А. Г. Метрология, стандартизация и сертификация [Текст]: учебник / А. Г. </w:t>
      </w:r>
      <w:proofErr w:type="spellStart"/>
      <w:r w:rsidRPr="00AF75F9">
        <w:rPr>
          <w:rFonts w:eastAsia="Calibri"/>
          <w:color w:val="000000"/>
          <w:sz w:val="28"/>
          <w:szCs w:val="28"/>
        </w:rPr>
        <w:t>Схиртладзе</w:t>
      </w:r>
      <w:proofErr w:type="spellEnd"/>
      <w:r w:rsidRPr="00AF75F9">
        <w:rPr>
          <w:rFonts w:eastAsia="Calibri"/>
          <w:color w:val="000000"/>
          <w:sz w:val="28"/>
          <w:szCs w:val="28"/>
        </w:rPr>
        <w:t xml:space="preserve">, Я. М. </w:t>
      </w:r>
      <w:proofErr w:type="spellStart"/>
      <w:r w:rsidRPr="00AF75F9">
        <w:rPr>
          <w:rFonts w:eastAsia="Calibri"/>
          <w:color w:val="000000"/>
          <w:sz w:val="28"/>
          <w:szCs w:val="28"/>
        </w:rPr>
        <w:t>Радкевич</w:t>
      </w:r>
      <w:proofErr w:type="spellEnd"/>
      <w:r w:rsidRPr="00AF75F9">
        <w:rPr>
          <w:rFonts w:eastAsia="Calibri"/>
          <w:color w:val="000000"/>
          <w:sz w:val="28"/>
          <w:szCs w:val="28"/>
        </w:rPr>
        <w:t>. - Старый Оскол: ТНТ, 2010. - 540 с. ISBN 978-5-94178-208-6.</w:t>
      </w:r>
    </w:p>
    <w:p w14:paraId="75D91C7F" w14:textId="335ED6FC" w:rsidR="00AF75F9" w:rsidRPr="00AF75F9" w:rsidRDefault="00AF75F9" w:rsidP="00AF75F9">
      <w:pPr>
        <w:pStyle w:val="a9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  <w:sz w:val="28"/>
          <w:szCs w:val="28"/>
        </w:rPr>
      </w:pPr>
      <w:proofErr w:type="spellStart"/>
      <w:r w:rsidRPr="00AF75F9">
        <w:rPr>
          <w:rFonts w:eastAsia="Calibri"/>
          <w:color w:val="000000"/>
          <w:sz w:val="28"/>
          <w:szCs w:val="28"/>
        </w:rPr>
        <w:t>Димов</w:t>
      </w:r>
      <w:proofErr w:type="spellEnd"/>
      <w:r w:rsidRPr="00AF75F9">
        <w:rPr>
          <w:rFonts w:eastAsia="Calibri"/>
          <w:color w:val="000000"/>
          <w:sz w:val="28"/>
          <w:szCs w:val="28"/>
        </w:rPr>
        <w:t>, Ю. В. Метрология, стандартизация и сертификация [Текст]: учебник для с</w:t>
      </w:r>
      <w:r>
        <w:rPr>
          <w:rFonts w:eastAsia="Calibri"/>
          <w:color w:val="000000"/>
          <w:sz w:val="28"/>
          <w:szCs w:val="28"/>
        </w:rPr>
        <w:t>т</w:t>
      </w:r>
      <w:r w:rsidRPr="00AF75F9">
        <w:rPr>
          <w:rFonts w:eastAsia="Calibri"/>
          <w:color w:val="000000"/>
          <w:sz w:val="28"/>
          <w:szCs w:val="28"/>
        </w:rPr>
        <w:t xml:space="preserve">удентов высших учебных заведений, обучающихся по направлениям подготовки бакалавров и магистров, и дипломированных специалистов в области техники и технологии / Ю. В. </w:t>
      </w:r>
      <w:proofErr w:type="spellStart"/>
      <w:r w:rsidRPr="00AF75F9">
        <w:rPr>
          <w:rFonts w:eastAsia="Calibri"/>
          <w:color w:val="000000"/>
          <w:sz w:val="28"/>
          <w:szCs w:val="28"/>
        </w:rPr>
        <w:t>Димов</w:t>
      </w:r>
      <w:proofErr w:type="spellEnd"/>
      <w:r w:rsidRPr="00AF75F9">
        <w:rPr>
          <w:rFonts w:eastAsia="Calibri"/>
          <w:color w:val="000000"/>
          <w:sz w:val="28"/>
          <w:szCs w:val="28"/>
        </w:rPr>
        <w:t>. - Санкт-Петербург: Питер, 2013. - 496 с. ISBN 978-5-496-00033-8.</w:t>
      </w:r>
    </w:p>
    <w:p w14:paraId="4122DF47" w14:textId="77777777" w:rsidR="00341C2F" w:rsidRPr="006953F3" w:rsidRDefault="00341C2F" w:rsidP="006953F3">
      <w:pPr>
        <w:tabs>
          <w:tab w:val="left" w:pos="993"/>
        </w:tabs>
        <w:jc w:val="both"/>
        <w:rPr>
          <w:sz w:val="28"/>
          <w:szCs w:val="28"/>
        </w:rPr>
      </w:pPr>
    </w:p>
    <w:sectPr w:rsidR="00341C2F" w:rsidRPr="006953F3" w:rsidSect="00FF4BDE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4CAA5" w14:textId="77777777" w:rsidR="0034185F" w:rsidRDefault="0034185F" w:rsidP="00B87C0A">
      <w:pPr>
        <w:spacing w:after="0" w:line="240" w:lineRule="auto"/>
      </w:pPr>
      <w:r>
        <w:separator/>
      </w:r>
    </w:p>
  </w:endnote>
  <w:endnote w:type="continuationSeparator" w:id="0">
    <w:p w14:paraId="1D96E947" w14:textId="77777777" w:rsidR="0034185F" w:rsidRDefault="0034185F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A3761" w14:textId="77777777" w:rsidR="0062555C" w:rsidRPr="00A74D0B" w:rsidRDefault="0062555C" w:rsidP="00A74D0B">
    <w:pPr>
      <w:pStyle w:val="ReportMain"/>
      <w:jc w:val="right"/>
      <w:rPr>
        <w:sz w:val="20"/>
      </w:rPr>
    </w:pPr>
    <w:r>
      <w:rPr>
        <w:sz w:val="20"/>
      </w:rPr>
      <w:t>1535383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42093"/>
      <w:docPartObj>
        <w:docPartGallery w:val="Page Numbers (Bottom of Page)"/>
        <w:docPartUnique/>
      </w:docPartObj>
    </w:sdtPr>
    <w:sdtEndPr/>
    <w:sdtContent>
      <w:p w14:paraId="304D2EFA" w14:textId="77777777" w:rsidR="00FF4BDE" w:rsidRDefault="00FF4BD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084">
          <w:rPr>
            <w:noProof/>
          </w:rPr>
          <w:t>4</w:t>
        </w:r>
        <w:r>
          <w:fldChar w:fldCharType="end"/>
        </w:r>
      </w:p>
    </w:sdtContent>
  </w:sdt>
  <w:p w14:paraId="1C0FFECB" w14:textId="77777777" w:rsidR="00FF4BDE" w:rsidRDefault="00FF4B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C81D4" w14:textId="77777777" w:rsidR="0034185F" w:rsidRDefault="0034185F" w:rsidP="00B87C0A">
      <w:pPr>
        <w:spacing w:after="0" w:line="240" w:lineRule="auto"/>
      </w:pPr>
      <w:r>
        <w:separator/>
      </w:r>
    </w:p>
  </w:footnote>
  <w:footnote w:type="continuationSeparator" w:id="0">
    <w:p w14:paraId="0E31C479" w14:textId="77777777" w:rsidR="0034185F" w:rsidRDefault="0034185F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EAE16E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0B11111"/>
    <w:multiLevelType w:val="multilevel"/>
    <w:tmpl w:val="EF7C0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11633DB"/>
    <w:multiLevelType w:val="multilevel"/>
    <w:tmpl w:val="4818270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0801807"/>
    <w:multiLevelType w:val="hybridMultilevel"/>
    <w:tmpl w:val="030A15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E22499"/>
    <w:multiLevelType w:val="hybridMultilevel"/>
    <w:tmpl w:val="DDF463BC"/>
    <w:lvl w:ilvl="0" w:tplc="0419000F">
      <w:start w:val="1"/>
      <w:numFmt w:val="decimal"/>
      <w:lvlText w:val="%1."/>
      <w:lvlJc w:val="left"/>
      <w:pPr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6">
    <w:nsid w:val="2133553A"/>
    <w:multiLevelType w:val="hybridMultilevel"/>
    <w:tmpl w:val="BF5E09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7F425F"/>
    <w:multiLevelType w:val="hybridMultilevel"/>
    <w:tmpl w:val="C2CCB54E"/>
    <w:lvl w:ilvl="0" w:tplc="3AF2B42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EA6B61"/>
    <w:multiLevelType w:val="multilevel"/>
    <w:tmpl w:val="6FDA62A2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auto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8"/>
        <w:szCs w:val="28"/>
      </w:rPr>
    </w:lvl>
  </w:abstractNum>
  <w:abstractNum w:abstractNumId="9">
    <w:nsid w:val="2F435008"/>
    <w:multiLevelType w:val="hybridMultilevel"/>
    <w:tmpl w:val="345ADE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D37820"/>
    <w:multiLevelType w:val="multilevel"/>
    <w:tmpl w:val="72D48A7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AC935CA"/>
    <w:multiLevelType w:val="hybridMultilevel"/>
    <w:tmpl w:val="57605872"/>
    <w:lvl w:ilvl="0" w:tplc="527028A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73202"/>
    <w:multiLevelType w:val="hybridMultilevel"/>
    <w:tmpl w:val="F1782094"/>
    <w:lvl w:ilvl="0" w:tplc="04190011">
      <w:start w:val="1"/>
      <w:numFmt w:val="decimal"/>
      <w:lvlText w:val="%1)"/>
      <w:lvlJc w:val="left"/>
      <w:pPr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13">
    <w:nsid w:val="4EB6522C"/>
    <w:multiLevelType w:val="hybridMultilevel"/>
    <w:tmpl w:val="3B22F4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F0A7113"/>
    <w:multiLevelType w:val="hybridMultilevel"/>
    <w:tmpl w:val="6DBAF5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FE0E37"/>
    <w:multiLevelType w:val="hybridMultilevel"/>
    <w:tmpl w:val="331C0E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7AE73B2"/>
    <w:multiLevelType w:val="multilevel"/>
    <w:tmpl w:val="F63C24A2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auto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8"/>
        <w:szCs w:val="28"/>
      </w:rPr>
    </w:lvl>
  </w:abstractNum>
  <w:abstractNum w:abstractNumId="17">
    <w:nsid w:val="71260B1D"/>
    <w:multiLevelType w:val="hybridMultilevel"/>
    <w:tmpl w:val="DDF463BC"/>
    <w:lvl w:ilvl="0" w:tplc="0419000F">
      <w:start w:val="1"/>
      <w:numFmt w:val="decimal"/>
      <w:lvlText w:val="%1."/>
      <w:lvlJc w:val="left"/>
      <w:pPr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18">
    <w:nsid w:val="7F9971CB"/>
    <w:multiLevelType w:val="hybridMultilevel"/>
    <w:tmpl w:val="105607B4"/>
    <w:lvl w:ilvl="0" w:tplc="DA0C84E2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6"/>
  </w:num>
  <w:num w:numId="6">
    <w:abstractNumId w:val="11"/>
  </w:num>
  <w:num w:numId="7">
    <w:abstractNumId w:val="18"/>
  </w:num>
  <w:num w:numId="8">
    <w:abstractNumId w:val="17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8"/>
  </w:num>
  <w:num w:numId="15">
    <w:abstractNumId w:val="16"/>
  </w:num>
  <w:num w:numId="16">
    <w:abstractNumId w:val="14"/>
  </w:num>
  <w:num w:numId="17">
    <w:abstractNumId w:val="4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66C72"/>
    <w:rsid w:val="000A36D0"/>
    <w:rsid w:val="000D0953"/>
    <w:rsid w:val="000F25A3"/>
    <w:rsid w:val="00114E63"/>
    <w:rsid w:val="00235037"/>
    <w:rsid w:val="00240BF8"/>
    <w:rsid w:val="002A6714"/>
    <w:rsid w:val="0034185F"/>
    <w:rsid w:val="00341C2F"/>
    <w:rsid w:val="00347D3F"/>
    <w:rsid w:val="00365601"/>
    <w:rsid w:val="003A0B4E"/>
    <w:rsid w:val="003B63FD"/>
    <w:rsid w:val="003D7694"/>
    <w:rsid w:val="003F50E1"/>
    <w:rsid w:val="00454F2A"/>
    <w:rsid w:val="004611F5"/>
    <w:rsid w:val="004A721B"/>
    <w:rsid w:val="004D6EFD"/>
    <w:rsid w:val="00624E06"/>
    <w:rsid w:val="0062555C"/>
    <w:rsid w:val="006317A4"/>
    <w:rsid w:val="00670552"/>
    <w:rsid w:val="006953F3"/>
    <w:rsid w:val="006B46E8"/>
    <w:rsid w:val="006E1853"/>
    <w:rsid w:val="007612D3"/>
    <w:rsid w:val="00791E58"/>
    <w:rsid w:val="007B0A9D"/>
    <w:rsid w:val="007B157F"/>
    <w:rsid w:val="007E613A"/>
    <w:rsid w:val="007F68A3"/>
    <w:rsid w:val="00857A34"/>
    <w:rsid w:val="008627B6"/>
    <w:rsid w:val="008A31F2"/>
    <w:rsid w:val="008D187C"/>
    <w:rsid w:val="00991DB1"/>
    <w:rsid w:val="00A41084"/>
    <w:rsid w:val="00A73178"/>
    <w:rsid w:val="00A91F6F"/>
    <w:rsid w:val="00AC5555"/>
    <w:rsid w:val="00AF75F9"/>
    <w:rsid w:val="00B647FD"/>
    <w:rsid w:val="00B87C0A"/>
    <w:rsid w:val="00BC0B56"/>
    <w:rsid w:val="00BD50CA"/>
    <w:rsid w:val="00C17665"/>
    <w:rsid w:val="00C521CB"/>
    <w:rsid w:val="00C8476A"/>
    <w:rsid w:val="00C91E9E"/>
    <w:rsid w:val="00D24DC7"/>
    <w:rsid w:val="00E33D78"/>
    <w:rsid w:val="00F643BE"/>
    <w:rsid w:val="00F74384"/>
    <w:rsid w:val="00F815C8"/>
    <w:rsid w:val="00FC38D3"/>
    <w:rsid w:val="00FF4BDE"/>
    <w:rsid w:val="00FF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F6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0A36D0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624E06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624E06"/>
    <w:rPr>
      <w:rFonts w:ascii="Times New Roman" w:hAnsi="Times New Roman" w:cs="Times New Roman"/>
      <w:sz w:val="24"/>
    </w:rPr>
  </w:style>
  <w:style w:type="character" w:styleId="aa">
    <w:name w:val="Hyperlink"/>
    <w:basedOn w:val="a0"/>
    <w:uiPriority w:val="99"/>
    <w:unhideWhenUsed/>
    <w:rsid w:val="00624E06"/>
    <w:rPr>
      <w:rFonts w:ascii="Times New Roman" w:hAnsi="Times New Roman" w:cs="Times New Roman"/>
      <w:color w:val="0000FF" w:themeColor="hyperlink"/>
      <w:u w:val="single"/>
    </w:rPr>
  </w:style>
  <w:style w:type="paragraph" w:customStyle="1" w:styleId="c44">
    <w:name w:val="c44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7">
    <w:name w:val="c17"/>
    <w:basedOn w:val="a0"/>
    <w:rsid w:val="00E33D78"/>
  </w:style>
  <w:style w:type="character" w:customStyle="1" w:styleId="c5">
    <w:name w:val="c5"/>
    <w:basedOn w:val="a0"/>
    <w:rsid w:val="00E33D78"/>
  </w:style>
  <w:style w:type="character" w:customStyle="1" w:styleId="c0">
    <w:name w:val="c0"/>
    <w:basedOn w:val="a0"/>
    <w:rsid w:val="00E33D78"/>
  </w:style>
  <w:style w:type="paragraph" w:customStyle="1" w:styleId="c18">
    <w:name w:val="c18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E33D78"/>
  </w:style>
  <w:style w:type="paragraph" w:customStyle="1" w:styleId="c2">
    <w:name w:val="c2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E33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0A36D0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624E06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624E06"/>
    <w:rPr>
      <w:rFonts w:ascii="Times New Roman" w:hAnsi="Times New Roman" w:cs="Times New Roman"/>
      <w:sz w:val="24"/>
    </w:rPr>
  </w:style>
  <w:style w:type="character" w:styleId="aa">
    <w:name w:val="Hyperlink"/>
    <w:basedOn w:val="a0"/>
    <w:uiPriority w:val="99"/>
    <w:unhideWhenUsed/>
    <w:rsid w:val="00624E06"/>
    <w:rPr>
      <w:rFonts w:ascii="Times New Roman" w:hAnsi="Times New Roman" w:cs="Times New Roman"/>
      <w:color w:val="0000FF" w:themeColor="hyperlink"/>
      <w:u w:val="single"/>
    </w:rPr>
  </w:style>
  <w:style w:type="paragraph" w:customStyle="1" w:styleId="c44">
    <w:name w:val="c44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7">
    <w:name w:val="c17"/>
    <w:basedOn w:val="a0"/>
    <w:rsid w:val="00E33D78"/>
  </w:style>
  <w:style w:type="character" w:customStyle="1" w:styleId="c5">
    <w:name w:val="c5"/>
    <w:basedOn w:val="a0"/>
    <w:rsid w:val="00E33D78"/>
  </w:style>
  <w:style w:type="character" w:customStyle="1" w:styleId="c0">
    <w:name w:val="c0"/>
    <w:basedOn w:val="a0"/>
    <w:rsid w:val="00E33D78"/>
  </w:style>
  <w:style w:type="paragraph" w:customStyle="1" w:styleId="c18">
    <w:name w:val="c18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E33D78"/>
  </w:style>
  <w:style w:type="paragraph" w:customStyle="1" w:styleId="c2">
    <w:name w:val="c2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E33D7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E33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7141A-EBF5-472D-97E0-8B79FD79C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3157</Words>
  <Characters>17997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2023-04-12T08:05:00Z</cp:lastPrinted>
  <dcterms:created xsi:type="dcterms:W3CDTF">2022-04-18T15:47:00Z</dcterms:created>
  <dcterms:modified xsi:type="dcterms:W3CDTF">2024-05-22T10:23:00Z</dcterms:modified>
</cp:coreProperties>
</file>