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5A7" w:rsidRPr="008045A7" w:rsidRDefault="008045A7" w:rsidP="008045A7">
      <w:pPr>
        <w:pStyle w:val="ReportHead"/>
        <w:spacing w:line="240" w:lineRule="auto"/>
        <w:jc w:val="right"/>
        <w:rPr>
          <w:b/>
          <w:i/>
          <w:szCs w:val="28"/>
        </w:rPr>
      </w:pPr>
      <w:r w:rsidRPr="008045A7">
        <w:rPr>
          <w:b/>
          <w:i/>
          <w:szCs w:val="28"/>
        </w:rPr>
        <w:t>На правах рукописи</w:t>
      </w:r>
    </w:p>
    <w:p w:rsidR="008045A7" w:rsidRDefault="008045A7" w:rsidP="00665501">
      <w:pPr>
        <w:pStyle w:val="ReportHead"/>
        <w:spacing w:line="240" w:lineRule="auto"/>
        <w:rPr>
          <w:szCs w:val="28"/>
        </w:rPr>
      </w:pPr>
    </w:p>
    <w:p w:rsidR="008045A7" w:rsidRDefault="008045A7" w:rsidP="00665501">
      <w:pPr>
        <w:pStyle w:val="ReportHead"/>
        <w:spacing w:line="240" w:lineRule="auto"/>
        <w:rPr>
          <w:szCs w:val="28"/>
        </w:rPr>
      </w:pPr>
    </w:p>
    <w:p w:rsidR="003C56F9" w:rsidRDefault="003C56F9" w:rsidP="003C56F9">
      <w:pPr>
        <w:pStyle w:val="ReportHead"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3C56F9" w:rsidRDefault="003C56F9" w:rsidP="003C56F9">
      <w:pPr>
        <w:pStyle w:val="ReportHead"/>
        <w:rPr>
          <w:sz w:val="24"/>
        </w:rPr>
      </w:pPr>
      <w:r>
        <w:rPr>
          <w:sz w:val="24"/>
        </w:rPr>
        <w:t>высшего образования</w:t>
      </w:r>
    </w:p>
    <w:p w:rsidR="003C56F9" w:rsidRDefault="003C56F9" w:rsidP="003C56F9">
      <w:pPr>
        <w:pStyle w:val="ReportHead"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  <w:r>
        <w:rPr>
          <w:sz w:val="24"/>
        </w:rPr>
        <w:t>Кафедра автоматизированного электропривода, электромеханики и электротехники</w:t>
      </w: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jc w:val="left"/>
        <w:rPr>
          <w:sz w:val="24"/>
        </w:rPr>
      </w:pPr>
    </w:p>
    <w:p w:rsidR="003C56F9" w:rsidRDefault="003C56F9" w:rsidP="003C56F9">
      <w:pPr>
        <w:pStyle w:val="ReportHead"/>
        <w:jc w:val="left"/>
        <w:rPr>
          <w:sz w:val="24"/>
        </w:rPr>
      </w:pPr>
    </w:p>
    <w:p w:rsidR="003C56F9" w:rsidRDefault="003C56F9" w:rsidP="003C56F9">
      <w:pPr>
        <w:pStyle w:val="ReportHead"/>
        <w:jc w:val="left"/>
        <w:rPr>
          <w:sz w:val="24"/>
        </w:rPr>
      </w:pPr>
    </w:p>
    <w:p w:rsidR="003C56F9" w:rsidRDefault="003C56F9" w:rsidP="003C56F9">
      <w:pPr>
        <w:pStyle w:val="ReportHead"/>
        <w:jc w:val="left"/>
        <w:rPr>
          <w:sz w:val="24"/>
        </w:rPr>
      </w:pPr>
    </w:p>
    <w:p w:rsidR="003C56F9" w:rsidRDefault="003C56F9" w:rsidP="003C56F9">
      <w:pPr>
        <w:pStyle w:val="ReportHead"/>
        <w:jc w:val="left"/>
        <w:rPr>
          <w:sz w:val="24"/>
        </w:rPr>
      </w:pPr>
    </w:p>
    <w:p w:rsidR="003C56F9" w:rsidRDefault="003C56F9" w:rsidP="003C56F9">
      <w:pPr>
        <w:pStyle w:val="ReportHead"/>
        <w:jc w:val="left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B66B40" w:rsidRPr="008045A7" w:rsidRDefault="00B66B40" w:rsidP="00B66B40">
      <w:pPr>
        <w:pStyle w:val="ReportHead"/>
        <w:spacing w:line="240" w:lineRule="auto"/>
        <w:rPr>
          <w:szCs w:val="28"/>
        </w:rPr>
      </w:pPr>
      <w:r w:rsidRPr="008045A7">
        <w:rPr>
          <w:szCs w:val="28"/>
        </w:rPr>
        <w:t>Методические указания для обучающихся по освоению дисциплины</w:t>
      </w:r>
    </w:p>
    <w:p w:rsidR="003C56F9" w:rsidRDefault="00B66B40" w:rsidP="003C56F9">
      <w:pPr>
        <w:pStyle w:val="ReportHead"/>
        <w:spacing w:before="120"/>
        <w:rPr>
          <w:i/>
          <w:sz w:val="24"/>
        </w:rPr>
      </w:pPr>
      <w:r>
        <w:rPr>
          <w:i/>
          <w:sz w:val="24"/>
        </w:rPr>
        <w:t xml:space="preserve"> </w:t>
      </w:r>
      <w:r w:rsidR="003C56F9">
        <w:rPr>
          <w:i/>
          <w:sz w:val="24"/>
        </w:rPr>
        <w:t>«Б1.Д.В.10 Силовая электроника»</w:t>
      </w: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3C56F9" w:rsidRDefault="003C56F9" w:rsidP="003C56F9">
      <w:pPr>
        <w:pStyle w:val="ReportHead"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3C56F9" w:rsidRDefault="003C56F9" w:rsidP="003C56F9">
      <w:pPr>
        <w:pStyle w:val="ReportHead"/>
        <w:rPr>
          <w:sz w:val="24"/>
        </w:rPr>
      </w:pPr>
      <w:r>
        <w:rPr>
          <w:sz w:val="24"/>
        </w:rPr>
        <w:t>Направление подготовки</w:t>
      </w:r>
    </w:p>
    <w:p w:rsidR="003C56F9" w:rsidRDefault="003C56F9" w:rsidP="003C56F9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13.03.02 Электроэнергетика и электротехника</w:t>
      </w:r>
    </w:p>
    <w:p w:rsidR="003C56F9" w:rsidRDefault="003C56F9" w:rsidP="003C56F9">
      <w:pPr>
        <w:pStyle w:val="ReportHead"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3C56F9" w:rsidRDefault="003C56F9" w:rsidP="003C56F9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Электропривод и автоматика</w:t>
      </w:r>
    </w:p>
    <w:p w:rsidR="003C56F9" w:rsidRDefault="003C56F9" w:rsidP="003C56F9">
      <w:pPr>
        <w:pStyle w:val="ReportHead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  <w:r>
        <w:rPr>
          <w:sz w:val="24"/>
        </w:rPr>
        <w:t>Квалификация</w:t>
      </w:r>
    </w:p>
    <w:p w:rsidR="003C56F9" w:rsidRDefault="003C56F9" w:rsidP="003C56F9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3C56F9" w:rsidRDefault="003C56F9" w:rsidP="003C56F9">
      <w:pPr>
        <w:pStyle w:val="ReportHead"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3C56F9" w:rsidRDefault="003C56F9" w:rsidP="003C56F9">
      <w:pPr>
        <w:pStyle w:val="ReportHead"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3C56F9" w:rsidRDefault="003C56F9" w:rsidP="003C56F9">
      <w:pPr>
        <w:pStyle w:val="ReportHead"/>
        <w:rPr>
          <w:sz w:val="24"/>
        </w:rPr>
      </w:pPr>
      <w:bookmarkStart w:id="0" w:name="BookmarkWhereDelChr13"/>
      <w:bookmarkEnd w:id="0"/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3C56F9" w:rsidRDefault="003C56F9" w:rsidP="003C56F9">
      <w:pPr>
        <w:pStyle w:val="ReportHead"/>
        <w:rPr>
          <w:sz w:val="24"/>
        </w:rPr>
      </w:pPr>
    </w:p>
    <w:p w:rsidR="003C56F9" w:rsidRDefault="004079EB" w:rsidP="003C56F9">
      <w:pPr>
        <w:pStyle w:val="ReportHead"/>
        <w:rPr>
          <w:sz w:val="24"/>
        </w:rPr>
        <w:sectPr w:rsidR="003C56F9" w:rsidSect="00863848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</w:t>
      </w:r>
      <w:r w:rsidR="002E6DF5">
        <w:rPr>
          <w:sz w:val="24"/>
        </w:rPr>
        <w:t>4</w:t>
      </w:r>
    </w:p>
    <w:p w:rsidR="00665501" w:rsidRPr="0032648A" w:rsidRDefault="002C2857" w:rsidP="003C56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 w:rsidR="007A501E">
        <w:rPr>
          <w:rFonts w:ascii="Times New Roman" w:hAnsi="Times New Roman" w:cs="Times New Roman"/>
          <w:sz w:val="28"/>
          <w:szCs w:val="28"/>
        </w:rPr>
        <w:t>ы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для </w:t>
      </w:r>
      <w:r w:rsidR="007A501E">
        <w:rPr>
          <w:rFonts w:ascii="Times New Roman" w:hAnsi="Times New Roman" w:cs="Times New Roman"/>
          <w:sz w:val="28"/>
          <w:szCs w:val="28"/>
        </w:rPr>
        <w:t>самостоятельного изучения разделов и тем дисциплины для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обучающихся направления подготовки </w:t>
      </w:r>
      <w:r w:rsidR="00F522F3">
        <w:rPr>
          <w:rFonts w:ascii="Times New Roman" w:hAnsi="Times New Roman" w:cs="Times New Roman"/>
          <w:sz w:val="28"/>
          <w:szCs w:val="28"/>
        </w:rPr>
        <w:t>13.03.02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«</w:t>
      </w:r>
      <w:r w:rsidR="00366C53">
        <w:rPr>
          <w:rFonts w:ascii="Times New Roman" w:hAnsi="Times New Roman" w:cs="Times New Roman"/>
          <w:sz w:val="28"/>
          <w:szCs w:val="28"/>
        </w:rPr>
        <w:t>Электроэнергетика и электротехника</w:t>
      </w:r>
      <w:r w:rsidR="00665501" w:rsidRPr="0032648A">
        <w:rPr>
          <w:rFonts w:ascii="Times New Roman" w:hAnsi="Times New Roman" w:cs="Times New Roman"/>
          <w:sz w:val="28"/>
          <w:szCs w:val="28"/>
        </w:rPr>
        <w:t>» (профиля) «</w:t>
      </w:r>
      <w:r w:rsidR="00F522F3">
        <w:rPr>
          <w:rFonts w:ascii="Times New Roman" w:hAnsi="Times New Roman" w:cs="Times New Roman"/>
          <w:sz w:val="28"/>
          <w:szCs w:val="28"/>
        </w:rPr>
        <w:t>Электропривод и автоматика</w:t>
      </w:r>
      <w:r w:rsidR="00665501" w:rsidRPr="0032648A">
        <w:rPr>
          <w:rFonts w:ascii="Times New Roman" w:hAnsi="Times New Roman" w:cs="Times New Roman"/>
          <w:sz w:val="28"/>
          <w:szCs w:val="28"/>
        </w:rPr>
        <w:t>»</w:t>
      </w:r>
    </w:p>
    <w:p w:rsidR="00665501" w:rsidRPr="0032648A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 xml:space="preserve">Составитель ____________________ </w:t>
      </w:r>
      <w:r w:rsidR="00245226">
        <w:rPr>
          <w:rFonts w:ascii="Times New Roman" w:hAnsi="Times New Roman" w:cs="Times New Roman"/>
          <w:sz w:val="28"/>
          <w:szCs w:val="28"/>
        </w:rPr>
        <w:t>В.А. Сорокин</w:t>
      </w:r>
    </w:p>
    <w:p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501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857" w:rsidRDefault="002C2857" w:rsidP="002C2857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Pr="0032648A">
        <w:rPr>
          <w:rFonts w:ascii="Times New Roman" w:hAnsi="Times New Roman" w:cs="Times New Roman"/>
          <w:sz w:val="28"/>
          <w:szCs w:val="28"/>
        </w:rPr>
        <w:t>автоматизированного электропривода, электромеханики и электротехники</w:t>
      </w:r>
    </w:p>
    <w:p w:rsidR="002C2857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857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857" w:rsidRPr="0032648A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488" w:rsidRPr="0032648A" w:rsidRDefault="008C2488" w:rsidP="008C2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заведующего</w:t>
      </w:r>
      <w:r w:rsidRPr="0032648A">
        <w:rPr>
          <w:rFonts w:ascii="Times New Roman" w:hAnsi="Times New Roman" w:cs="Times New Roman"/>
          <w:sz w:val="28"/>
          <w:szCs w:val="28"/>
        </w:rPr>
        <w:t xml:space="preserve"> кафедрой 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 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</w:t>
      </w:r>
      <w:proofErr w:type="spellEnd"/>
      <w:r w:rsidRPr="003264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501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46B" w:rsidRDefault="002C2857" w:rsidP="00DD74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являются приложением к рабочей программе по дисциплине </w:t>
      </w:r>
      <w:r w:rsidR="00366C53">
        <w:rPr>
          <w:rFonts w:ascii="Times New Roman" w:hAnsi="Times New Roman" w:cs="Times New Roman"/>
          <w:sz w:val="28"/>
          <w:szCs w:val="28"/>
        </w:rPr>
        <w:t>«</w:t>
      </w:r>
      <w:r w:rsidR="0037630C">
        <w:rPr>
          <w:rFonts w:ascii="Times New Roman" w:hAnsi="Times New Roman" w:cs="Times New Roman"/>
          <w:sz w:val="28"/>
          <w:szCs w:val="28"/>
        </w:rPr>
        <w:t>Силовая электроника</w:t>
      </w:r>
      <w:r w:rsidR="00366C53" w:rsidRPr="00366C5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зарегистрированной в ЦИТ под учетным номером </w:t>
      </w:r>
      <w:r w:rsidR="006D652A">
        <w:rPr>
          <w:rFonts w:ascii="Times New Roman" w:hAnsi="Times New Roman" w:cs="Times New Roman"/>
          <w:sz w:val="28"/>
          <w:szCs w:val="28"/>
        </w:rPr>
        <w:t>________________</w:t>
      </w:r>
      <w:r w:rsidR="004A45B8">
        <w:rPr>
          <w:rFonts w:ascii="Times New Roman" w:hAnsi="Times New Roman" w:cs="Times New Roman"/>
          <w:sz w:val="28"/>
          <w:szCs w:val="28"/>
        </w:rPr>
        <w:t>.</w:t>
      </w:r>
    </w:p>
    <w:p w:rsidR="002C2857" w:rsidRPr="00DD746B" w:rsidRDefault="009C5475" w:rsidP="00DD74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20E196" wp14:editId="547AFA2D">
                <wp:simplePos x="0" y="0"/>
                <wp:positionH relativeFrom="column">
                  <wp:posOffset>5962064</wp:posOffset>
                </wp:positionH>
                <wp:positionV relativeFrom="paragraph">
                  <wp:posOffset>108243</wp:posOffset>
                </wp:positionV>
                <wp:extent cx="520504" cy="534572"/>
                <wp:effectExtent l="0" t="0" r="13335" b="1841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04" cy="53457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952650" id="Прямоугольник 1" o:spid="_x0000_s1026" style="position:absolute;margin-left:469.45pt;margin-top:8.5pt;width:41pt;height:4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z8DswIAALwFAAAOAAAAZHJzL2Uyb0RvYy54bWysVM1u2zAMvg/YOwi6r3ayZD9BnSJo0WFA&#10;0RZrh54VWUoMyKImKXGy04BdC+wR9hC7DPvpMzhvNEp2nLYrdiiWg0Ka5CfyE8n9g1WpyFJYV4DO&#10;aG8vpURoDnmhZxl9f3n87BUlzjOdMwVaZHQtHD0YP32yX5mR6MMcVC4sQRDtRpXJ6Nx7M0oSx+ei&#10;ZG4PjNBolGBL5lG1syS3rEL0UiX9NH2RVGBzY4EL5/DrUWOk44gvpeD+TEonPFEZxdx8PG08p+FM&#10;xvtsNLPMzAvepsEekUXJCo2XdlBHzDOysMVfUGXBLTiQfo9DmYCUBRexBqyml96r5mLOjIi1IDnO&#10;dDS5/wfLT5fnlhQ5vh0lmpX4RPXXzafNl/pXfbP5XH+rb+qfm+v6d/29/kF6ga/KuBGGXZhz22oO&#10;xVD8Stoy/GNZZBU5Xncci5UnHD8O++kwHVDC0TR8Phi+7AfMZBdsrPNvBJQkCBm1+ISRWbY8cb5x&#10;3bqEuxyoIj8ulIpKaBtxqCxZMnzw6SwmjOB3vJR+VCDChMgk1N9UHCW/ViLgKf1OSGQSa+zHhGMP&#10;75JhnAvte41pznLR5DhM8ddS0EVEQiJgQJZYXYfdAtwtdIvd0NP6h1ARR6ALTv+VWBPcRcSbQfsu&#10;uCw02IcAFFbV3tz4b0lqqAksTSFfY59ZaAbQGX5c4POeMOfPmcWJw9nELeLP8JAKqoxCK1EyB/vx&#10;oe/BHwcBrZRUOMEZdR8WzApK1FuNI/K6NxiEkY9KaDRU7G3L9LZFL8pDwJ7BMcDsohj8vdqK0kJ5&#10;hctmEm5FE9Mc784o93arHPpms+C64mIyiW445ob5E31heAAPrIb2vVxdMWvaHvc4HKewnXY2utfq&#10;jW+I1DBZeJBFnIMdry3fuCJi47TrLOyg23r02i3d8R8AAAD//wMAUEsDBBQABgAIAAAAIQAooB1S&#10;3wAAAAsBAAAPAAAAZHJzL2Rvd25yZXYueG1sTI9BS8QwEIXvgv8hjODNTbeCu61NFxFFBA+6K+gx&#10;20zaYjMpTdqt/97pyb3NzHu8+V6xm10nJhxC60nBepWAQKq8aalW8Hl4vtmCCFGT0Z0nVPCLAXbl&#10;5UWhc+NP9IHTPtaCQyjkWkETY59LGaoGnQ4r3yOxZv3gdOR1qKUZ9InDXSfTJLmTTrfEHxrd42OD&#10;1c9+dAq+rX45PL2GN2nTyWbt+/hlN6NS11fzwz2IiHP8N8OCz+hQMtPRj2SC6BRkt9uMrSxsuNNi&#10;SNKEL8dlWqcgy0Kedyj/AAAA//8DAFBLAQItABQABgAIAAAAIQC2gziS/gAAAOEBAAATAAAAAAAA&#10;AAAAAAAAAAAAAABbQ29udGVudF9UeXBlc10ueG1sUEsBAi0AFAAGAAgAAAAhADj9If/WAAAAlAEA&#10;AAsAAAAAAAAAAAAAAAAALwEAAF9yZWxzLy5yZWxzUEsBAi0AFAAGAAgAAAAhACP7PwOzAgAAvAUA&#10;AA4AAAAAAAAAAAAAAAAALgIAAGRycy9lMm9Eb2MueG1sUEsBAi0AFAAGAAgAAAAhACigHVLfAAAA&#10;CwEAAA8AAAAAAAAAAAAAAAAADQUAAGRycy9kb3ducmV2LnhtbFBLBQYAAAAABAAEAPMAAAAZBgAA&#10;AAA=&#10;" fillcolor="white [3212]" strokecolor="white [3212]" strokeweight="1pt"/>
            </w:pict>
          </mc:Fallback>
        </mc:AlternateContent>
      </w:r>
      <w:r w:rsidR="002C2857" w:rsidRPr="002C2857">
        <w:rPr>
          <w:rFonts w:ascii="Times New Roman" w:hAnsi="Times New Roman" w:cs="Times New Roman"/>
          <w:b/>
          <w:sz w:val="32"/>
          <w:szCs w:val="28"/>
        </w:rPr>
        <w:t>Содержание</w:t>
      </w:r>
    </w:p>
    <w:p w:rsidR="002C2857" w:rsidRDefault="002C285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845"/>
      </w:tblGrid>
      <w:tr w:rsidR="002C2857" w:rsidTr="00E8355D">
        <w:tc>
          <w:tcPr>
            <w:tcW w:w="9067" w:type="dxa"/>
          </w:tcPr>
          <w:p w:rsidR="002C2857" w:rsidRDefault="00764EFF" w:rsidP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Методические указания к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 лекционным занятиям . . . . . . . . . . . . . . . </w:t>
            </w:r>
            <w:proofErr w:type="gramStart"/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. . . </w:t>
            </w:r>
            <w:r w:rsidR="00DC32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DC32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5" w:type="dxa"/>
          </w:tcPr>
          <w:p w:rsidR="002C2857" w:rsidRDefault="00823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2857" w:rsidTr="00E8355D">
        <w:tc>
          <w:tcPr>
            <w:tcW w:w="9067" w:type="dxa"/>
          </w:tcPr>
          <w:p w:rsidR="002C2857" w:rsidRDefault="00764EFF" w:rsidP="009D58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Методические указания к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58F4">
              <w:rPr>
                <w:rFonts w:ascii="Times New Roman" w:hAnsi="Times New Roman" w:cs="Times New Roman"/>
                <w:sz w:val="28"/>
                <w:szCs w:val="28"/>
              </w:rPr>
              <w:t>лабораторным</w:t>
            </w:r>
            <w:r w:rsidR="00907382">
              <w:rPr>
                <w:rFonts w:ascii="Times New Roman" w:hAnsi="Times New Roman" w:cs="Times New Roman"/>
                <w:sz w:val="28"/>
                <w:szCs w:val="28"/>
              </w:rPr>
              <w:t xml:space="preserve"> занятиям</w:t>
            </w:r>
            <w:r w:rsidR="002C2857">
              <w:rPr>
                <w:rFonts w:ascii="Times New Roman" w:hAnsi="Times New Roman" w:cs="Times New Roman"/>
                <w:sz w:val="28"/>
                <w:szCs w:val="28"/>
              </w:rPr>
              <w:t xml:space="preserve"> . . . . . . . . . . . . . . . . . </w:t>
            </w:r>
            <w:r w:rsidR="00DC32B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45" w:type="dxa"/>
          </w:tcPr>
          <w:p w:rsidR="002C2857" w:rsidRDefault="00F7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C32B8" w:rsidTr="00E8355D">
        <w:tc>
          <w:tcPr>
            <w:tcW w:w="9067" w:type="dxa"/>
          </w:tcPr>
          <w:p w:rsidR="00DC32B8" w:rsidRDefault="00DC32B8" w:rsidP="00DC3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Методические указания к практическим занятиям . . . . . . . . . . . . . . 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 . .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5" w:type="dxa"/>
          </w:tcPr>
          <w:p w:rsidR="00DC32B8" w:rsidRDefault="00F7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F21CC" w:rsidTr="00E8355D">
        <w:tc>
          <w:tcPr>
            <w:tcW w:w="9067" w:type="dxa"/>
          </w:tcPr>
          <w:p w:rsidR="00FF21CC" w:rsidRDefault="0082340F" w:rsidP="009073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F21CC">
              <w:rPr>
                <w:rFonts w:ascii="Times New Roman" w:hAnsi="Times New Roman" w:cs="Times New Roman"/>
                <w:sz w:val="28"/>
                <w:szCs w:val="28"/>
              </w:rPr>
              <w:t>. Мет</w:t>
            </w:r>
            <w:r w:rsidR="001173AA">
              <w:rPr>
                <w:rFonts w:ascii="Times New Roman" w:hAnsi="Times New Roman" w:cs="Times New Roman"/>
                <w:sz w:val="28"/>
                <w:szCs w:val="28"/>
              </w:rPr>
              <w:t>одические указания к курсовому проектированию</w:t>
            </w:r>
            <w:r w:rsidR="00FF21CC">
              <w:rPr>
                <w:rFonts w:ascii="Times New Roman" w:hAnsi="Times New Roman" w:cs="Times New Roman"/>
                <w:sz w:val="28"/>
                <w:szCs w:val="28"/>
              </w:rPr>
              <w:t xml:space="preserve"> . . . . . </w:t>
            </w:r>
            <w:r w:rsidR="001173AA">
              <w:rPr>
                <w:rFonts w:ascii="Times New Roman" w:hAnsi="Times New Roman" w:cs="Times New Roman"/>
                <w:sz w:val="28"/>
                <w:szCs w:val="28"/>
              </w:rPr>
              <w:t xml:space="preserve">. . . . </w:t>
            </w:r>
            <w:proofErr w:type="gramStart"/>
            <w:r w:rsidR="001173AA">
              <w:rPr>
                <w:rFonts w:ascii="Times New Roman" w:hAnsi="Times New Roman" w:cs="Times New Roman"/>
                <w:sz w:val="28"/>
                <w:szCs w:val="28"/>
              </w:rPr>
              <w:t>. . . .</w:t>
            </w:r>
            <w:proofErr w:type="gramEnd"/>
            <w:r w:rsidR="001173AA">
              <w:rPr>
                <w:rFonts w:ascii="Times New Roman" w:hAnsi="Times New Roman" w:cs="Times New Roman"/>
                <w:sz w:val="28"/>
                <w:szCs w:val="28"/>
              </w:rPr>
              <w:t xml:space="preserve"> . </w:t>
            </w:r>
          </w:p>
        </w:tc>
        <w:tc>
          <w:tcPr>
            <w:tcW w:w="845" w:type="dxa"/>
          </w:tcPr>
          <w:p w:rsidR="00FF21CC" w:rsidRDefault="004C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C32B8" w:rsidTr="00E8355D">
        <w:tc>
          <w:tcPr>
            <w:tcW w:w="9067" w:type="dxa"/>
          </w:tcPr>
          <w:p w:rsidR="00DC32B8" w:rsidRDefault="0082340F" w:rsidP="00DC32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C32B8">
              <w:rPr>
                <w:rFonts w:ascii="Times New Roman" w:hAnsi="Times New Roman" w:cs="Times New Roman"/>
                <w:sz w:val="28"/>
                <w:szCs w:val="28"/>
              </w:rPr>
              <w:t>. Методич</w:t>
            </w:r>
            <w:r w:rsidR="00245226">
              <w:rPr>
                <w:rFonts w:ascii="Times New Roman" w:hAnsi="Times New Roman" w:cs="Times New Roman"/>
                <w:sz w:val="28"/>
                <w:szCs w:val="28"/>
              </w:rPr>
              <w:t>еские указания по рубежному и итоговому контролю</w:t>
            </w:r>
            <w:r w:rsidR="00DC32B8">
              <w:rPr>
                <w:rFonts w:ascii="Times New Roman" w:hAnsi="Times New Roman" w:cs="Times New Roman"/>
                <w:sz w:val="28"/>
                <w:szCs w:val="28"/>
              </w:rPr>
              <w:t xml:space="preserve"> . . . </w:t>
            </w:r>
            <w:proofErr w:type="gramStart"/>
            <w:r w:rsidR="00DC32B8">
              <w:rPr>
                <w:rFonts w:ascii="Times New Roman" w:hAnsi="Times New Roman" w:cs="Times New Roman"/>
                <w:sz w:val="28"/>
                <w:szCs w:val="28"/>
              </w:rPr>
              <w:t>. . . .</w:t>
            </w:r>
            <w:proofErr w:type="gramEnd"/>
            <w:r w:rsidR="00DC32B8">
              <w:rPr>
                <w:rFonts w:ascii="Times New Roman" w:hAnsi="Times New Roman" w:cs="Times New Roman"/>
                <w:sz w:val="28"/>
                <w:szCs w:val="28"/>
              </w:rPr>
              <w:t xml:space="preserve"> . </w:t>
            </w:r>
          </w:p>
        </w:tc>
        <w:tc>
          <w:tcPr>
            <w:tcW w:w="845" w:type="dxa"/>
          </w:tcPr>
          <w:p w:rsidR="00DC32B8" w:rsidRDefault="00E504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C2857" w:rsidTr="00245226">
        <w:trPr>
          <w:trHeight w:val="411"/>
        </w:trPr>
        <w:tc>
          <w:tcPr>
            <w:tcW w:w="9067" w:type="dxa"/>
          </w:tcPr>
          <w:p w:rsidR="002C2857" w:rsidRDefault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:rsidR="002C2857" w:rsidRDefault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857" w:rsidRPr="002C2857" w:rsidRDefault="002C2857">
      <w:pPr>
        <w:rPr>
          <w:rFonts w:ascii="Times New Roman" w:hAnsi="Times New Roman" w:cs="Times New Roman"/>
          <w:sz w:val="28"/>
          <w:szCs w:val="28"/>
        </w:rPr>
      </w:pPr>
    </w:p>
    <w:p w:rsidR="002C2857" w:rsidRDefault="002C285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A501E" w:rsidRDefault="007A501E" w:rsidP="00CC75C2">
      <w:pPr>
        <w:pStyle w:val="Default"/>
        <w:ind w:firstLine="709"/>
        <w:jc w:val="both"/>
        <w:rPr>
          <w:b/>
          <w:sz w:val="28"/>
          <w:szCs w:val="28"/>
        </w:rPr>
      </w:pPr>
      <w:r w:rsidRPr="00CA3BEE">
        <w:rPr>
          <w:b/>
          <w:sz w:val="28"/>
          <w:szCs w:val="28"/>
        </w:rPr>
        <w:lastRenderedPageBreak/>
        <w:t xml:space="preserve">1. </w:t>
      </w:r>
      <w:r w:rsidR="002C2857">
        <w:rPr>
          <w:b/>
          <w:sz w:val="28"/>
          <w:szCs w:val="28"/>
        </w:rPr>
        <w:t>Методические указания по лекционным занятиям</w:t>
      </w:r>
    </w:p>
    <w:p w:rsidR="00CA3BEE" w:rsidRPr="00CA3BEE" w:rsidRDefault="00CA3BEE" w:rsidP="00CC75C2">
      <w:pPr>
        <w:pStyle w:val="Default"/>
        <w:ind w:firstLine="709"/>
        <w:jc w:val="both"/>
        <w:rPr>
          <w:b/>
          <w:sz w:val="28"/>
          <w:szCs w:val="28"/>
        </w:rPr>
      </w:pP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</w:t>
      </w:r>
      <w:r w:rsidRPr="00E8312E">
        <w:rPr>
          <w:sz w:val="28"/>
          <w:szCs w:val="28"/>
        </w:rPr>
        <w:t xml:space="preserve"> рекомендации призваны помочь студентам организовать самостоятельную работу при изуче</w:t>
      </w:r>
      <w:r>
        <w:rPr>
          <w:sz w:val="28"/>
          <w:szCs w:val="28"/>
        </w:rPr>
        <w:t>нии курса.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Умение работать с литературой означает научиться осмысленно пользоваться источниками. Прежде чем приступить к освоению научной литературы, рекомендуется чтен</w:t>
      </w:r>
      <w:r>
        <w:rPr>
          <w:sz w:val="28"/>
          <w:szCs w:val="28"/>
        </w:rPr>
        <w:t>ие учебников и учебных пособий.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Существует нескольк</w:t>
      </w:r>
      <w:r w:rsidR="00CC75C2">
        <w:rPr>
          <w:sz w:val="28"/>
          <w:szCs w:val="28"/>
        </w:rPr>
        <w:t>о методов работы с литературой.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Один из них – самый известный – метод повторения: прочитанный текст можно за учить наизусть. Простое повторение воздействует на память механически и поверхностно. Полученные таким п</w:t>
      </w:r>
      <w:r>
        <w:rPr>
          <w:sz w:val="28"/>
          <w:szCs w:val="28"/>
        </w:rPr>
        <w:t>утем сведения легко забываются.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Наиболее эффективный метод – метод кодирования: прочитанный текст нужно подвергнуть большей, чем простое заучивание, обработке. Чтобы основательно обработать информацию и закодировать ее для хранения, важно произвести целый ряд мыслительных операций: прокомментировать новые данные; оценить их значение; поставить вопросы; сопоставить полученн</w:t>
      </w:r>
      <w:r w:rsidR="00CC75C2">
        <w:rPr>
          <w:sz w:val="28"/>
          <w:szCs w:val="28"/>
        </w:rPr>
        <w:t>ые сведения с ранее известными.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Для улучшения обработки информации очень важно устанавливать осмысленные связи, </w:t>
      </w:r>
      <w:r>
        <w:rPr>
          <w:sz w:val="28"/>
          <w:szCs w:val="28"/>
        </w:rPr>
        <w:t>структурировать новые сведения.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Изучение научной, учебной и иной литературы т</w:t>
      </w:r>
      <w:r>
        <w:rPr>
          <w:sz w:val="28"/>
          <w:szCs w:val="28"/>
        </w:rPr>
        <w:t>ребует ведения рабочих записей.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Форма записей может быть весьма разнообразной: простой или развернутый </w:t>
      </w:r>
      <w:r w:rsidR="00CB3159">
        <w:rPr>
          <w:sz w:val="28"/>
          <w:szCs w:val="28"/>
        </w:rPr>
        <w:t>план, тезисы, цитаты, конспект.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План – первооснова, каркас какой-либо письменной работы, определяющие последовательность изложения материала. 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План является наиболее краткой и потому самой доступной и распространенной формой записей содержания исходного источника информации. По существу, это перечень основных вопросов, рассматриваемых в источнике. План може</w:t>
      </w:r>
      <w:r w:rsidR="00CB3159">
        <w:rPr>
          <w:sz w:val="28"/>
          <w:szCs w:val="28"/>
        </w:rPr>
        <w:t>т быть простым и развернутым.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Выписки – небольшие фрагменты текста (неполные и полные предложения, отдельные абзацы, а также дословные и близкие к дословным записи об излагаемых в нем фактах), содержащие в себе квинтэс</w:t>
      </w:r>
      <w:r w:rsidR="00CB3159">
        <w:rPr>
          <w:color w:val="auto"/>
          <w:sz w:val="28"/>
          <w:szCs w:val="28"/>
        </w:rPr>
        <w:t>сенцию содержания прочитанного.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Выписки представляют собой более сложную форму записей содержания исходного источника информации. По сути, выписки – не что иное, как цитаты, заимствованные из текста. Выписки позволяют в концентрированной форме и с максимальной точностью воспроизвести в произвольном (чаще последовательном) порядке наиболее важные мысли автора, статистические и </w:t>
      </w:r>
      <w:proofErr w:type="spellStart"/>
      <w:r w:rsidRPr="00E8312E">
        <w:rPr>
          <w:color w:val="auto"/>
          <w:sz w:val="28"/>
          <w:szCs w:val="28"/>
        </w:rPr>
        <w:t>даталогические</w:t>
      </w:r>
      <w:proofErr w:type="spellEnd"/>
      <w:r w:rsidRPr="00E8312E">
        <w:rPr>
          <w:color w:val="auto"/>
          <w:sz w:val="28"/>
          <w:szCs w:val="28"/>
        </w:rPr>
        <w:t xml:space="preserve"> сведения.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Тезисы</w:t>
      </w:r>
      <w:r w:rsidR="00CB3159">
        <w:rPr>
          <w:color w:val="auto"/>
          <w:sz w:val="28"/>
          <w:szCs w:val="28"/>
        </w:rPr>
        <w:t xml:space="preserve"> </w:t>
      </w:r>
      <w:r w:rsidRPr="00E8312E">
        <w:rPr>
          <w:color w:val="auto"/>
          <w:sz w:val="28"/>
          <w:szCs w:val="28"/>
        </w:rPr>
        <w:t xml:space="preserve">– сжатое изложение содержания изученного материала в утвердительной (реже опровергающей) форме.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Исходя из сказанного, нетрудно выявить основное преимущество тезисов: они незаменимы для подготовки глубокой и всесторонней аргументации письменной работы любой сложности</w:t>
      </w:r>
      <w:r w:rsidR="00CB3159">
        <w:rPr>
          <w:color w:val="auto"/>
          <w:sz w:val="28"/>
          <w:szCs w:val="28"/>
        </w:rPr>
        <w:t>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Аннотация – краткое изложение основного содержания исходного источника информации, дающее </w:t>
      </w:r>
      <w:r w:rsidR="00CB3159">
        <w:rPr>
          <w:color w:val="auto"/>
          <w:sz w:val="28"/>
          <w:szCs w:val="28"/>
        </w:rPr>
        <w:t>о нем обобщенное представление.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lastRenderedPageBreak/>
        <w:t>К написанию аннотаций прибегают в тех случаях, когда подлинная ценность и пригодность исходного источника информации исполнителю письменной работы окончательно неясна, но в то же время о нем необходимо оставить краткую запись с обобщающей характеристикой. Для указанной цели и используется аннотация. Характерной особенностью аннотации наряду с краткостью и обобщенностью ее содержания является и то, что пишется аннотация всегда после того, как (хотя бы в предварительном порядке) завершено ознакомление с содержанием исходного источника информации. Кроме того, пишется аннотация почти исключительно своими словами и лишь в крайне редких случаях содержит в себе небольшие</w:t>
      </w:r>
      <w:r w:rsidR="00CB3159">
        <w:rPr>
          <w:color w:val="auto"/>
          <w:sz w:val="28"/>
          <w:szCs w:val="28"/>
        </w:rPr>
        <w:t xml:space="preserve"> выдержки оригинального текста.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– краткая оценка изученного содержания исходного источника информации, полученная, прежде всего, на основе содержащихся в нем выводов.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весьма сходно по своей сути с аннотацией. Однако, в отличие от последней, текст резюме концентрирует в себе данные не из основного содержания исходного источника информации, а из его заключительной части, прежде всего выводов.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Конспект – сложная запись содержания исходного текста, включающая в себя заимствования (ци</w:t>
      </w:r>
      <w:r w:rsidR="00CB3159">
        <w:rPr>
          <w:color w:val="auto"/>
          <w:sz w:val="28"/>
          <w:szCs w:val="28"/>
        </w:rPr>
        <w:t xml:space="preserve">таты) наиболее примечательных </w:t>
      </w:r>
      <w:r w:rsidRPr="00E8312E">
        <w:rPr>
          <w:color w:val="auto"/>
          <w:sz w:val="28"/>
          <w:szCs w:val="28"/>
        </w:rPr>
        <w:t>мест в сочетании с планом источника, а также сжатый анализ записанн</w:t>
      </w:r>
      <w:r w:rsidR="00CB3159">
        <w:rPr>
          <w:color w:val="auto"/>
          <w:sz w:val="28"/>
          <w:szCs w:val="28"/>
        </w:rPr>
        <w:t>ого материала и выводы по нему.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Для</w:t>
      </w:r>
      <w:r w:rsidR="00CB3159">
        <w:rPr>
          <w:color w:val="auto"/>
          <w:sz w:val="28"/>
          <w:szCs w:val="28"/>
        </w:rPr>
        <w:t xml:space="preserve"> работы над конспектом следует: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определить структуру конспектируемого материала, чему в значительной мере способствует письменное ведение плана по ходу</w:t>
      </w:r>
      <w:r w:rsidR="00CB3159">
        <w:rPr>
          <w:color w:val="auto"/>
          <w:sz w:val="28"/>
          <w:szCs w:val="28"/>
        </w:rPr>
        <w:t xml:space="preserve"> изучения оригинального текста;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 соответствии со структурой конспекта произв</w:t>
      </w:r>
      <w:r w:rsidR="00D0459D">
        <w:rPr>
          <w:color w:val="auto"/>
          <w:sz w:val="28"/>
          <w:szCs w:val="28"/>
        </w:rPr>
        <w:t>ести отбор и последующую запись;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наиболее существенного содержания оригинального текста – в форме цитат или в изложении, близком к ориг</w:t>
      </w:r>
      <w:r w:rsidR="00585222">
        <w:rPr>
          <w:color w:val="auto"/>
          <w:sz w:val="28"/>
          <w:szCs w:val="28"/>
        </w:rPr>
        <w:t>иналу;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выполнить анализ записей и на его основе – дополнение записей собственными замечаниями, соображениями, «фактурой», заимствованной из других источников и т. п. (располагать все это следует на полях тетради для записей или на отдельных листах-вклад</w:t>
      </w:r>
      <w:r w:rsidR="00CB3159">
        <w:rPr>
          <w:color w:val="auto"/>
          <w:sz w:val="28"/>
          <w:szCs w:val="28"/>
        </w:rPr>
        <w:t>ках);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завершить формулирование и запись выводов по каждой из частей оригинального</w:t>
      </w:r>
      <w:r w:rsidR="00CB3159">
        <w:rPr>
          <w:color w:val="auto"/>
          <w:sz w:val="28"/>
          <w:szCs w:val="28"/>
        </w:rPr>
        <w:t xml:space="preserve"> текста, а также общих выводов.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Систематизация изученных источников позволяет повысить эффективность их анализа и обобщения. Итогом этой работы должна стать логически выстроенная система сведений по</w:t>
      </w:r>
      <w:r w:rsidR="00D0459D">
        <w:rPr>
          <w:color w:val="auto"/>
          <w:sz w:val="28"/>
          <w:szCs w:val="28"/>
        </w:rPr>
        <w:t xml:space="preserve"> существу исследуемого вопроса.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Необходимо из всего материала выделить существующие точки зрения на проблему, проанализировать их, сравнить, дать им оценку. </w:t>
      </w:r>
    </w:p>
    <w:p w:rsidR="00E8312E" w:rsidRDefault="00E8312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12E">
        <w:rPr>
          <w:rFonts w:ascii="Times New Roman" w:hAnsi="Times New Roman" w:cs="Times New Roman"/>
          <w:sz w:val="28"/>
          <w:szCs w:val="28"/>
        </w:rPr>
        <w:t>Кстати, этой процедуре должны подвергаться и материалы из Интернета во избежание механического скачивания готовых текстов. В записях и конспектах студенту очень важно указывать названия источников, авторов, год издания. Это организует его, а главное, пригодится в последующем обучении.</w:t>
      </w:r>
    </w:p>
    <w:p w:rsidR="00CC75C2" w:rsidRDefault="002352A3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Самостоятельная работа по изучению разделов и тем дисциплины представлена в таблице</w:t>
      </w:r>
      <w:r w:rsidR="00EC30AB">
        <w:rPr>
          <w:rFonts w:ascii="Times New Roman" w:hAnsi="Times New Roman" w:cs="Times New Roman"/>
          <w:sz w:val="28"/>
        </w:rPr>
        <w:t xml:space="preserve"> 1</w:t>
      </w:r>
      <w:r>
        <w:rPr>
          <w:rFonts w:ascii="Times New Roman" w:hAnsi="Times New Roman" w:cs="Times New Roman"/>
          <w:sz w:val="28"/>
        </w:rPr>
        <w:t>.</w:t>
      </w:r>
    </w:p>
    <w:p w:rsidR="00EC30AB" w:rsidRPr="002352A3" w:rsidRDefault="00EC30AB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>Таблица 1</w:t>
      </w:r>
    </w:p>
    <w:tbl>
      <w:tblPr>
        <w:tblStyle w:val="a3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4"/>
        <w:gridCol w:w="3679"/>
        <w:gridCol w:w="2557"/>
        <w:gridCol w:w="3402"/>
      </w:tblGrid>
      <w:tr w:rsidR="002E441D" w:rsidTr="000C648D">
        <w:trPr>
          <w:trHeight w:val="838"/>
        </w:trPr>
        <w:tc>
          <w:tcPr>
            <w:tcW w:w="994" w:type="dxa"/>
            <w:vAlign w:val="center"/>
          </w:tcPr>
          <w:p w:rsidR="002E441D" w:rsidRPr="00EB2C25" w:rsidRDefault="002E441D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р</w:t>
            </w:r>
            <w:r w:rsidRPr="00EB2C25">
              <w:rPr>
                <w:rFonts w:ascii="Times New Roman" w:hAnsi="Times New Roman" w:cs="Times New Roman"/>
                <w:sz w:val="24"/>
                <w:szCs w:val="28"/>
              </w:rPr>
              <w:t>аздела</w:t>
            </w:r>
          </w:p>
        </w:tc>
        <w:tc>
          <w:tcPr>
            <w:tcW w:w="3679" w:type="dxa"/>
            <w:vAlign w:val="center"/>
          </w:tcPr>
          <w:p w:rsidR="002E441D" w:rsidRPr="0041353E" w:rsidRDefault="002E441D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темы</w:t>
            </w:r>
          </w:p>
        </w:tc>
        <w:tc>
          <w:tcPr>
            <w:tcW w:w="2557" w:type="dxa"/>
            <w:vAlign w:val="center"/>
          </w:tcPr>
          <w:p w:rsidR="002E441D" w:rsidRPr="00EB2C25" w:rsidRDefault="002E441D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Название книги</w:t>
            </w:r>
          </w:p>
        </w:tc>
        <w:tc>
          <w:tcPr>
            <w:tcW w:w="3402" w:type="dxa"/>
            <w:vAlign w:val="center"/>
          </w:tcPr>
          <w:p w:rsidR="002E441D" w:rsidRDefault="002E441D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Ссылка</w:t>
            </w:r>
          </w:p>
        </w:tc>
      </w:tr>
      <w:tr w:rsidR="0037630C" w:rsidRPr="00F240FD" w:rsidTr="0037630C">
        <w:trPr>
          <w:trHeight w:val="2895"/>
        </w:trPr>
        <w:tc>
          <w:tcPr>
            <w:tcW w:w="994" w:type="dxa"/>
            <w:vMerge w:val="restart"/>
          </w:tcPr>
          <w:p w:rsidR="0037630C" w:rsidRPr="00EB2C25" w:rsidRDefault="0037630C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79" w:type="dxa"/>
            <w:vMerge w:val="restart"/>
          </w:tcPr>
          <w:p w:rsidR="0037630C" w:rsidRPr="00E563DB" w:rsidRDefault="0037630C" w:rsidP="0037630C">
            <w:pPr>
              <w:pStyle w:val="ReportMain"/>
              <w:suppressAutoHyphens/>
              <w:ind w:left="33" w:firstLine="0"/>
              <w:jc w:val="left"/>
            </w:pPr>
            <w:r w:rsidRPr="00C33275">
              <w:t>Класси</w:t>
            </w:r>
            <w:r>
              <w:t xml:space="preserve">фикация статических преобразователей электрической энергии. </w:t>
            </w:r>
            <w:r>
              <w:rPr>
                <w:spacing w:val="-3"/>
              </w:rPr>
              <w:t xml:space="preserve">Классификация </w:t>
            </w:r>
            <w:proofErr w:type="spellStart"/>
            <w:r>
              <w:rPr>
                <w:spacing w:val="-3"/>
              </w:rPr>
              <w:t>тиристорных</w:t>
            </w:r>
            <w:proofErr w:type="spellEnd"/>
            <w:r>
              <w:rPr>
                <w:spacing w:val="-3"/>
              </w:rPr>
              <w:t xml:space="preserve"> выпрямителей. </w:t>
            </w:r>
            <w:r>
              <w:t>Основные виды нагрузок статических преобразователей электрической энергии.</w:t>
            </w:r>
            <w:r>
              <w:rPr>
                <w:spacing w:val="-3"/>
              </w:rPr>
              <w:t xml:space="preserve"> Методика расчета и выбора силовых тиристоров для различных выпрямителей. Внешние характеристики выпрямителей. Методика расчета и выбора согласующего трансформатора. Методика расчета и выбора </w:t>
            </w:r>
            <w:proofErr w:type="spellStart"/>
            <w:r>
              <w:rPr>
                <w:spacing w:val="-3"/>
              </w:rPr>
              <w:t>снабберных</w:t>
            </w:r>
            <w:proofErr w:type="spellEnd"/>
            <w:r>
              <w:rPr>
                <w:spacing w:val="-3"/>
              </w:rPr>
              <w:t xml:space="preserve"> цепей. Энергетические характеристики выпрямителей. Способы улучшения коэффициента мощности выпрямителей.</w:t>
            </w:r>
          </w:p>
        </w:tc>
        <w:tc>
          <w:tcPr>
            <w:tcW w:w="2557" w:type="dxa"/>
            <w:vAlign w:val="center"/>
          </w:tcPr>
          <w:p w:rsidR="0037630C" w:rsidRPr="0037630C" w:rsidRDefault="0037630C" w:rsidP="00A72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30C">
              <w:rPr>
                <w:rFonts w:ascii="Times New Roman" w:hAnsi="Times New Roman" w:cs="Times New Roman"/>
                <w:bCs/>
                <w:sz w:val="24"/>
                <w:szCs w:val="24"/>
              </w:rPr>
              <w:t>Розанов, Ю.К.</w:t>
            </w:r>
            <w:r w:rsidRPr="00376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30C">
              <w:rPr>
                <w:rFonts w:ascii="Times New Roman" w:hAnsi="Times New Roman" w:cs="Times New Roman"/>
                <w:bCs/>
                <w:sz w:val="24"/>
                <w:szCs w:val="24"/>
              </w:rPr>
              <w:t>Силовая электроника</w:t>
            </w:r>
          </w:p>
        </w:tc>
        <w:tc>
          <w:tcPr>
            <w:tcW w:w="3402" w:type="dxa"/>
            <w:vAlign w:val="center"/>
          </w:tcPr>
          <w:p w:rsidR="0037630C" w:rsidRPr="0037630C" w:rsidRDefault="0037630C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30C">
              <w:rPr>
                <w:rFonts w:ascii="Times New Roman" w:hAnsi="Times New Roman" w:cs="Times New Roman"/>
                <w:sz w:val="24"/>
                <w:szCs w:val="24"/>
              </w:rPr>
              <w:t>ISBN 978-5-383-00403-6.</w:t>
            </w:r>
          </w:p>
        </w:tc>
      </w:tr>
      <w:tr w:rsidR="0037630C" w:rsidRPr="00F240FD" w:rsidTr="000C648D">
        <w:trPr>
          <w:trHeight w:val="2895"/>
        </w:trPr>
        <w:tc>
          <w:tcPr>
            <w:tcW w:w="994" w:type="dxa"/>
            <w:vMerge/>
          </w:tcPr>
          <w:p w:rsidR="0037630C" w:rsidRDefault="0037630C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37630C" w:rsidRPr="00C33275" w:rsidRDefault="0037630C" w:rsidP="0037630C">
            <w:pPr>
              <w:pStyle w:val="ReportMain"/>
              <w:suppressAutoHyphens/>
              <w:ind w:left="33" w:firstLine="0"/>
              <w:jc w:val="left"/>
            </w:pPr>
          </w:p>
        </w:tc>
        <w:tc>
          <w:tcPr>
            <w:tcW w:w="2557" w:type="dxa"/>
            <w:vAlign w:val="center"/>
          </w:tcPr>
          <w:p w:rsidR="0037630C" w:rsidRPr="004079EB" w:rsidRDefault="0037630C" w:rsidP="00A723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079EB" w:rsidRPr="004079EB">
              <w:rPr>
                <w:rFonts w:ascii="Times New Roman" w:hAnsi="Times New Roman" w:cs="Times New Roman"/>
                <w:color w:val="001329"/>
                <w:sz w:val="24"/>
                <w:szCs w:val="24"/>
                <w:shd w:val="clear" w:color="auto" w:fill="FFFFFF"/>
              </w:rPr>
              <w:t>Онищенко, Г. Б. Силовая электроника.</w:t>
            </w:r>
          </w:p>
        </w:tc>
        <w:tc>
          <w:tcPr>
            <w:tcW w:w="3402" w:type="dxa"/>
            <w:vAlign w:val="center"/>
          </w:tcPr>
          <w:p w:rsidR="0037630C" w:rsidRPr="004079EB" w:rsidRDefault="00ED0975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4079EB" w:rsidRPr="004079E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https://new.znanium.com/catalog/product/1044516</w:t>
              </w:r>
            </w:hyperlink>
          </w:p>
        </w:tc>
      </w:tr>
      <w:tr w:rsidR="0037630C" w:rsidRPr="00F240FD" w:rsidTr="0037630C">
        <w:trPr>
          <w:trHeight w:val="1245"/>
        </w:trPr>
        <w:tc>
          <w:tcPr>
            <w:tcW w:w="994" w:type="dxa"/>
            <w:vMerge w:val="restart"/>
          </w:tcPr>
          <w:p w:rsidR="0037630C" w:rsidRPr="00432098" w:rsidRDefault="0037630C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79" w:type="dxa"/>
            <w:vMerge w:val="restart"/>
          </w:tcPr>
          <w:p w:rsidR="0037630C" w:rsidRPr="00E563DB" w:rsidRDefault="0037630C" w:rsidP="000C648D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76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Тиристорные</w:t>
            </w:r>
            <w:proofErr w:type="spellEnd"/>
            <w:r w:rsidRPr="00376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регуляторы переменного напряжения: схемы, принцип действия, регулировочные характеристики, способы управления, энергетические характеристики. Непосредственные преобразователи частоты: схемы, принцип действия. Двухзвенные преобразователи частоты.</w:t>
            </w:r>
          </w:p>
        </w:tc>
        <w:tc>
          <w:tcPr>
            <w:tcW w:w="2557" w:type="dxa"/>
            <w:vAlign w:val="center"/>
          </w:tcPr>
          <w:p w:rsidR="0037630C" w:rsidRPr="00250026" w:rsidRDefault="004079EB" w:rsidP="00A72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30C">
              <w:rPr>
                <w:rFonts w:ascii="Times New Roman" w:hAnsi="Times New Roman" w:cs="Times New Roman"/>
                <w:bCs/>
                <w:sz w:val="24"/>
                <w:szCs w:val="24"/>
              </w:rPr>
              <w:t>Забродин Ю.С. Промышленная электроника</w:t>
            </w:r>
          </w:p>
        </w:tc>
        <w:tc>
          <w:tcPr>
            <w:tcW w:w="3402" w:type="dxa"/>
            <w:vAlign w:val="center"/>
          </w:tcPr>
          <w:p w:rsidR="0037630C" w:rsidRPr="00250026" w:rsidRDefault="0037630C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9EB" w:rsidRPr="00F240FD" w:rsidTr="00250026">
        <w:trPr>
          <w:trHeight w:val="1245"/>
        </w:trPr>
        <w:tc>
          <w:tcPr>
            <w:tcW w:w="994" w:type="dxa"/>
            <w:vMerge/>
          </w:tcPr>
          <w:p w:rsidR="004079EB" w:rsidRDefault="004079EB" w:rsidP="004079E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4079EB" w:rsidRPr="0037630C" w:rsidRDefault="004079EB" w:rsidP="004079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  <w:vAlign w:val="center"/>
          </w:tcPr>
          <w:p w:rsidR="004079EB" w:rsidRPr="004079EB" w:rsidRDefault="004079EB" w:rsidP="004079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079EB">
              <w:rPr>
                <w:rFonts w:ascii="Times New Roman" w:hAnsi="Times New Roman" w:cs="Times New Roman"/>
                <w:color w:val="001329"/>
                <w:sz w:val="24"/>
                <w:szCs w:val="24"/>
                <w:shd w:val="clear" w:color="auto" w:fill="FFFFFF"/>
              </w:rPr>
              <w:t>Онищенко, Г. Б. Силовая электроника.</w:t>
            </w:r>
          </w:p>
        </w:tc>
        <w:tc>
          <w:tcPr>
            <w:tcW w:w="3402" w:type="dxa"/>
            <w:vAlign w:val="center"/>
          </w:tcPr>
          <w:p w:rsidR="004079EB" w:rsidRPr="004079EB" w:rsidRDefault="00ED0975" w:rsidP="0040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4079EB" w:rsidRPr="004079E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https://new.znanium.com/catalog/product/1044516</w:t>
              </w:r>
            </w:hyperlink>
          </w:p>
        </w:tc>
      </w:tr>
      <w:tr w:rsidR="0037630C" w:rsidRPr="00F240FD" w:rsidTr="0037630C">
        <w:trPr>
          <w:trHeight w:val="1245"/>
        </w:trPr>
        <w:tc>
          <w:tcPr>
            <w:tcW w:w="994" w:type="dxa"/>
            <w:vMerge w:val="restart"/>
          </w:tcPr>
          <w:p w:rsidR="0037630C" w:rsidRDefault="0037630C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79" w:type="dxa"/>
            <w:vMerge w:val="restart"/>
          </w:tcPr>
          <w:p w:rsidR="0037630C" w:rsidRPr="0037630C" w:rsidRDefault="0037630C" w:rsidP="0037630C">
            <w:pPr>
              <w:pStyle w:val="ReportMain"/>
              <w:suppressAutoHyphens/>
              <w:ind w:left="0" w:firstLine="0"/>
              <w:jc w:val="left"/>
            </w:pPr>
            <w:r w:rsidRPr="0037630C">
              <w:t>Импульсные преобразователи постоянного напряжения</w:t>
            </w:r>
            <w:r>
              <w:t>.</w:t>
            </w:r>
          </w:p>
          <w:p w:rsidR="0037630C" w:rsidRDefault="0037630C" w:rsidP="0037630C">
            <w:pPr>
              <w:pStyle w:val="ReportMain"/>
              <w:suppressAutoHyphens/>
              <w:ind w:left="33" w:firstLine="0"/>
              <w:jc w:val="left"/>
            </w:pPr>
            <w:r>
              <w:rPr>
                <w:spacing w:val="-3"/>
              </w:rPr>
              <w:t>Схемы, принцип действия, способы управления, характеристики. Последовательные и параллельные узлы принудительной коммутации тиристоров</w:t>
            </w:r>
            <w:r>
              <w:t xml:space="preserve"> </w:t>
            </w:r>
          </w:p>
        </w:tc>
        <w:tc>
          <w:tcPr>
            <w:tcW w:w="2557" w:type="dxa"/>
            <w:vAlign w:val="center"/>
          </w:tcPr>
          <w:p w:rsidR="0037630C" w:rsidRPr="00A72364" w:rsidRDefault="0037630C" w:rsidP="00A72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30C">
              <w:rPr>
                <w:rFonts w:ascii="Times New Roman" w:hAnsi="Times New Roman" w:cs="Times New Roman"/>
                <w:bCs/>
                <w:sz w:val="24"/>
                <w:szCs w:val="24"/>
              </w:rPr>
              <w:t>Розанов, Ю.К.</w:t>
            </w:r>
            <w:r w:rsidRPr="00376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30C">
              <w:rPr>
                <w:rFonts w:ascii="Times New Roman" w:hAnsi="Times New Roman" w:cs="Times New Roman"/>
                <w:bCs/>
                <w:sz w:val="24"/>
                <w:szCs w:val="24"/>
              </w:rPr>
              <w:t>Силовая электроника</w:t>
            </w:r>
          </w:p>
        </w:tc>
        <w:tc>
          <w:tcPr>
            <w:tcW w:w="3402" w:type="dxa"/>
            <w:vAlign w:val="center"/>
          </w:tcPr>
          <w:p w:rsidR="0037630C" w:rsidRDefault="0037630C" w:rsidP="000C648D">
            <w:pPr>
              <w:jc w:val="center"/>
            </w:pPr>
            <w:r w:rsidRPr="0037630C">
              <w:rPr>
                <w:rFonts w:ascii="Times New Roman" w:hAnsi="Times New Roman" w:cs="Times New Roman"/>
                <w:sz w:val="24"/>
                <w:szCs w:val="24"/>
              </w:rPr>
              <w:t>ISBN 978-5-383-00403-6.</w:t>
            </w:r>
          </w:p>
        </w:tc>
      </w:tr>
      <w:tr w:rsidR="0037630C" w:rsidRPr="00F240FD" w:rsidTr="00250026">
        <w:trPr>
          <w:trHeight w:val="1245"/>
        </w:trPr>
        <w:tc>
          <w:tcPr>
            <w:tcW w:w="994" w:type="dxa"/>
            <w:vMerge/>
          </w:tcPr>
          <w:p w:rsidR="0037630C" w:rsidRDefault="0037630C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37630C" w:rsidRPr="0037630C" w:rsidRDefault="0037630C" w:rsidP="0037630C">
            <w:pPr>
              <w:pStyle w:val="ReportMain"/>
              <w:suppressAutoHyphens/>
              <w:ind w:left="0" w:firstLine="0"/>
              <w:jc w:val="left"/>
            </w:pPr>
          </w:p>
        </w:tc>
        <w:tc>
          <w:tcPr>
            <w:tcW w:w="2557" w:type="dxa"/>
            <w:vAlign w:val="center"/>
          </w:tcPr>
          <w:p w:rsidR="0037630C" w:rsidRPr="00A72364" w:rsidRDefault="0037630C" w:rsidP="00A72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30C">
              <w:rPr>
                <w:rFonts w:ascii="Times New Roman" w:hAnsi="Times New Roman" w:cs="Times New Roman"/>
                <w:bCs/>
                <w:sz w:val="24"/>
                <w:szCs w:val="24"/>
              </w:rPr>
              <w:t>Забродин Ю.С. Промышленная электроника</w:t>
            </w:r>
          </w:p>
        </w:tc>
        <w:tc>
          <w:tcPr>
            <w:tcW w:w="3402" w:type="dxa"/>
            <w:vAlign w:val="center"/>
          </w:tcPr>
          <w:p w:rsidR="0037630C" w:rsidRDefault="0037630C" w:rsidP="000C648D">
            <w:pPr>
              <w:jc w:val="center"/>
            </w:pPr>
          </w:p>
        </w:tc>
      </w:tr>
      <w:tr w:rsidR="0037630C" w:rsidRPr="00F240FD" w:rsidTr="0037630C">
        <w:trPr>
          <w:trHeight w:val="670"/>
        </w:trPr>
        <w:tc>
          <w:tcPr>
            <w:tcW w:w="994" w:type="dxa"/>
            <w:vMerge w:val="restart"/>
          </w:tcPr>
          <w:p w:rsidR="0037630C" w:rsidRDefault="0037630C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679" w:type="dxa"/>
            <w:vMerge w:val="restart"/>
          </w:tcPr>
          <w:p w:rsidR="0037630C" w:rsidRPr="0037630C" w:rsidRDefault="0037630C" w:rsidP="0037630C">
            <w:pPr>
              <w:pStyle w:val="ReportMain"/>
              <w:suppressAutoHyphens/>
              <w:ind w:left="33" w:firstLine="0"/>
              <w:rPr>
                <w:spacing w:val="-3"/>
              </w:rPr>
            </w:pPr>
            <w:r w:rsidRPr="0037630C">
              <w:rPr>
                <w:spacing w:val="-3"/>
              </w:rPr>
              <w:t>Автономные инверторы</w:t>
            </w:r>
            <w:r>
              <w:rPr>
                <w:spacing w:val="-3"/>
              </w:rPr>
              <w:t>.</w:t>
            </w:r>
          </w:p>
          <w:p w:rsidR="0037630C" w:rsidRDefault="0037630C" w:rsidP="0037630C">
            <w:pPr>
              <w:pStyle w:val="ReportMain"/>
              <w:keepNext/>
              <w:suppressAutoHyphens/>
              <w:spacing w:after="360"/>
              <w:ind w:left="0" w:firstLine="0"/>
              <w:jc w:val="left"/>
              <w:outlineLvl w:val="1"/>
            </w:pPr>
            <w:r w:rsidRPr="0037630C">
              <w:rPr>
                <w:spacing w:val="-3"/>
              </w:rPr>
              <w:t xml:space="preserve">Классификация, характеристики, принцип работы </w:t>
            </w:r>
            <w:proofErr w:type="spellStart"/>
            <w:r w:rsidRPr="0037630C">
              <w:rPr>
                <w:spacing w:val="-3"/>
              </w:rPr>
              <w:t>тиристорных</w:t>
            </w:r>
            <w:proofErr w:type="spellEnd"/>
            <w:r w:rsidRPr="0037630C">
              <w:rPr>
                <w:spacing w:val="-3"/>
              </w:rPr>
              <w:t xml:space="preserve"> и транзисторных инверторов.</w:t>
            </w:r>
            <w:r w:rsidRPr="00B5428C">
              <w:rPr>
                <w:spacing w:val="-3"/>
              </w:rPr>
              <w:t xml:space="preserve">  Широтно-импульсная модуляция в транзисторных инверторах.</w:t>
            </w:r>
            <w:r>
              <w:rPr>
                <w:spacing w:val="-3"/>
              </w:rPr>
              <w:t xml:space="preserve"> </w:t>
            </w:r>
          </w:p>
        </w:tc>
        <w:tc>
          <w:tcPr>
            <w:tcW w:w="2557" w:type="dxa"/>
            <w:vAlign w:val="center"/>
          </w:tcPr>
          <w:p w:rsidR="0037630C" w:rsidRPr="008D0C5C" w:rsidRDefault="0037630C" w:rsidP="00A72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30C">
              <w:rPr>
                <w:rFonts w:ascii="Times New Roman" w:hAnsi="Times New Roman" w:cs="Times New Roman"/>
                <w:bCs/>
                <w:sz w:val="24"/>
                <w:szCs w:val="24"/>
              </w:rPr>
              <w:t>Розанов, Ю.К.</w:t>
            </w:r>
            <w:r w:rsidRPr="00376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30C">
              <w:rPr>
                <w:rFonts w:ascii="Times New Roman" w:hAnsi="Times New Roman" w:cs="Times New Roman"/>
                <w:bCs/>
                <w:sz w:val="24"/>
                <w:szCs w:val="24"/>
              </w:rPr>
              <w:t>Силовая электроника</w:t>
            </w:r>
          </w:p>
        </w:tc>
        <w:tc>
          <w:tcPr>
            <w:tcW w:w="3402" w:type="dxa"/>
            <w:vAlign w:val="center"/>
          </w:tcPr>
          <w:p w:rsidR="0037630C" w:rsidRPr="008D0C5C" w:rsidRDefault="0037630C" w:rsidP="000C648D">
            <w:pPr>
              <w:jc w:val="center"/>
              <w:rPr>
                <w:rFonts w:ascii="Times New Roman" w:hAnsi="Times New Roman" w:cs="Times New Roman"/>
              </w:rPr>
            </w:pPr>
            <w:r w:rsidRPr="0037630C">
              <w:rPr>
                <w:rFonts w:ascii="Times New Roman" w:hAnsi="Times New Roman" w:cs="Times New Roman"/>
                <w:sz w:val="24"/>
                <w:szCs w:val="24"/>
              </w:rPr>
              <w:t>ISBN 978-5-383-00403-6.</w:t>
            </w:r>
          </w:p>
        </w:tc>
      </w:tr>
      <w:tr w:rsidR="0037630C" w:rsidRPr="0037630C" w:rsidTr="00250026">
        <w:trPr>
          <w:trHeight w:val="670"/>
        </w:trPr>
        <w:tc>
          <w:tcPr>
            <w:tcW w:w="994" w:type="dxa"/>
            <w:vMerge/>
          </w:tcPr>
          <w:p w:rsidR="0037630C" w:rsidRDefault="0037630C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37630C" w:rsidRPr="0037630C" w:rsidRDefault="0037630C" w:rsidP="0037630C">
            <w:pPr>
              <w:pStyle w:val="ReportMain"/>
              <w:suppressAutoHyphens/>
              <w:ind w:left="33" w:firstLine="0"/>
              <w:rPr>
                <w:spacing w:val="-3"/>
              </w:rPr>
            </w:pPr>
          </w:p>
        </w:tc>
        <w:tc>
          <w:tcPr>
            <w:tcW w:w="2557" w:type="dxa"/>
            <w:vAlign w:val="center"/>
          </w:tcPr>
          <w:p w:rsidR="0037630C" w:rsidRPr="0037630C" w:rsidRDefault="0037630C" w:rsidP="00A723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630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Мелешин</w:t>
            </w:r>
            <w:proofErr w:type="spellEnd"/>
            <w:r w:rsidRPr="0037630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, В.И. Управление транзисторными преобразователями электроэнергии</w:t>
            </w:r>
          </w:p>
        </w:tc>
        <w:tc>
          <w:tcPr>
            <w:tcW w:w="3402" w:type="dxa"/>
            <w:vAlign w:val="center"/>
          </w:tcPr>
          <w:p w:rsidR="0037630C" w:rsidRPr="0037630C" w:rsidRDefault="00ED0975" w:rsidP="000C6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37630C" w:rsidRPr="0037630C">
                <w:rPr>
                  <w:rStyle w:val="a4"/>
                  <w:rFonts w:ascii="Times New Roman" w:hAnsi="Times New Roman" w:cs="Times New Roman"/>
                  <w:color w:val="006CA1"/>
                  <w:sz w:val="24"/>
                  <w:szCs w:val="24"/>
                </w:rPr>
                <w:t>http://biblioclub.ru/index.php?page=book&amp;id=443320</w:t>
              </w:r>
            </w:hyperlink>
          </w:p>
        </w:tc>
      </w:tr>
      <w:tr w:rsidR="004079EB" w:rsidRPr="0037630C" w:rsidTr="00250026">
        <w:trPr>
          <w:trHeight w:val="670"/>
        </w:trPr>
        <w:tc>
          <w:tcPr>
            <w:tcW w:w="994" w:type="dxa"/>
            <w:vMerge/>
          </w:tcPr>
          <w:p w:rsidR="004079EB" w:rsidRPr="0037630C" w:rsidRDefault="004079EB" w:rsidP="004079E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4079EB" w:rsidRPr="0037630C" w:rsidRDefault="004079EB" w:rsidP="004079EB">
            <w:pPr>
              <w:pStyle w:val="ReportMain"/>
              <w:suppressAutoHyphens/>
              <w:ind w:left="33" w:firstLine="0"/>
              <w:rPr>
                <w:spacing w:val="-3"/>
              </w:rPr>
            </w:pPr>
          </w:p>
        </w:tc>
        <w:tc>
          <w:tcPr>
            <w:tcW w:w="2557" w:type="dxa"/>
            <w:vAlign w:val="center"/>
          </w:tcPr>
          <w:p w:rsidR="004079EB" w:rsidRPr="004079EB" w:rsidRDefault="004079EB" w:rsidP="004079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9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079EB">
              <w:rPr>
                <w:rFonts w:ascii="Times New Roman" w:hAnsi="Times New Roman" w:cs="Times New Roman"/>
                <w:color w:val="001329"/>
                <w:sz w:val="24"/>
                <w:szCs w:val="24"/>
                <w:shd w:val="clear" w:color="auto" w:fill="FFFFFF"/>
              </w:rPr>
              <w:t>Онищенко, Г. Б. Силовая электроника.</w:t>
            </w:r>
          </w:p>
        </w:tc>
        <w:tc>
          <w:tcPr>
            <w:tcW w:w="3402" w:type="dxa"/>
            <w:vAlign w:val="center"/>
          </w:tcPr>
          <w:p w:rsidR="004079EB" w:rsidRPr="004079EB" w:rsidRDefault="00ED0975" w:rsidP="00407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4079EB" w:rsidRPr="004079E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https://new.znanium.com/catalog/product/1044516</w:t>
              </w:r>
            </w:hyperlink>
          </w:p>
        </w:tc>
      </w:tr>
      <w:tr w:rsidR="004079EB" w:rsidRPr="00F240FD" w:rsidTr="004079EB">
        <w:trPr>
          <w:trHeight w:val="3450"/>
        </w:trPr>
        <w:tc>
          <w:tcPr>
            <w:tcW w:w="994" w:type="dxa"/>
            <w:vMerge w:val="restart"/>
          </w:tcPr>
          <w:p w:rsidR="004079EB" w:rsidRDefault="004079EB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</w:t>
            </w:r>
          </w:p>
        </w:tc>
        <w:tc>
          <w:tcPr>
            <w:tcW w:w="3679" w:type="dxa"/>
            <w:vMerge w:val="restart"/>
          </w:tcPr>
          <w:p w:rsidR="004079EB" w:rsidRPr="00B5744C" w:rsidRDefault="004079EB" w:rsidP="00E32193">
            <w:pPr>
              <w:pStyle w:val="ReportMain"/>
              <w:suppressAutoHyphens/>
              <w:ind w:left="33" w:firstLine="0"/>
              <w:jc w:val="left"/>
            </w:pPr>
            <w:r>
              <w:t>Оптоэлектронные приборы. Усилители</w:t>
            </w:r>
            <w:r w:rsidRPr="00B5744C">
              <w:t xml:space="preserve"> </w:t>
            </w:r>
            <w:r>
              <w:t xml:space="preserve">(классификация, основные характеристики). Обратные связи в усилителях. Усилители переменного тока. Дифференциальный усилитель. Операционные усилители, допущения при расчете схем на операционных усилителях. Аналоговые устройства на базе операционных усилителей: сумматоры, интегратор, повторители. Импульсные устройства на базе операционных усилителей: компараторы, мультивибраторы, </w:t>
            </w:r>
            <w:proofErr w:type="spellStart"/>
            <w:r>
              <w:t>одновибратор</w:t>
            </w:r>
            <w:proofErr w:type="spellEnd"/>
            <w:r>
              <w:t>, генератор линейно-изменяющегося напряжения.  Системы импульсно-фазового управления преобразователями (функциональные схемы, основные узлы, принцип работы).</w:t>
            </w:r>
          </w:p>
          <w:p w:rsidR="004079EB" w:rsidRPr="00B4089F" w:rsidRDefault="004079EB" w:rsidP="008D0C5C">
            <w:pPr>
              <w:pStyle w:val="ReportMain"/>
              <w:suppressAutoHyphens/>
              <w:ind w:left="33" w:firstLine="0"/>
              <w:jc w:val="left"/>
            </w:pPr>
          </w:p>
        </w:tc>
        <w:tc>
          <w:tcPr>
            <w:tcW w:w="2557" w:type="dxa"/>
            <w:vAlign w:val="center"/>
          </w:tcPr>
          <w:p w:rsidR="004079EB" w:rsidRPr="008D0C5C" w:rsidRDefault="004079EB" w:rsidP="008D0C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30C">
              <w:rPr>
                <w:rFonts w:ascii="Times New Roman" w:hAnsi="Times New Roman" w:cs="Times New Roman"/>
                <w:bCs/>
                <w:sz w:val="24"/>
                <w:szCs w:val="24"/>
              </w:rPr>
              <w:t>Забродин Ю.С. Промышленная электроника</w:t>
            </w:r>
          </w:p>
        </w:tc>
        <w:tc>
          <w:tcPr>
            <w:tcW w:w="3402" w:type="dxa"/>
            <w:vAlign w:val="center"/>
          </w:tcPr>
          <w:p w:rsidR="004079EB" w:rsidRPr="008D0C5C" w:rsidRDefault="004079EB" w:rsidP="00E32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9EB" w:rsidRPr="00F240FD" w:rsidTr="00D60ED6">
        <w:trPr>
          <w:trHeight w:val="3450"/>
        </w:trPr>
        <w:tc>
          <w:tcPr>
            <w:tcW w:w="994" w:type="dxa"/>
            <w:vMerge/>
          </w:tcPr>
          <w:p w:rsidR="004079EB" w:rsidRDefault="004079EB" w:rsidP="000C648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9" w:type="dxa"/>
            <w:vMerge/>
          </w:tcPr>
          <w:p w:rsidR="004079EB" w:rsidRDefault="004079EB" w:rsidP="00E32193">
            <w:pPr>
              <w:pStyle w:val="ReportMain"/>
              <w:suppressAutoHyphens/>
              <w:ind w:left="33" w:firstLine="0"/>
              <w:jc w:val="left"/>
            </w:pPr>
          </w:p>
        </w:tc>
        <w:tc>
          <w:tcPr>
            <w:tcW w:w="2557" w:type="dxa"/>
            <w:vAlign w:val="center"/>
          </w:tcPr>
          <w:p w:rsidR="004079EB" w:rsidRPr="004079EB" w:rsidRDefault="004079EB" w:rsidP="008D0C5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079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Терёхин</w:t>
            </w:r>
            <w:proofErr w:type="spellEnd"/>
            <w:r w:rsidRPr="004079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В.Б. </w:t>
            </w:r>
            <w:r w:rsidRPr="004079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Компьютерное моделирование систем электропривода</w:t>
            </w:r>
          </w:p>
        </w:tc>
        <w:tc>
          <w:tcPr>
            <w:tcW w:w="3402" w:type="dxa"/>
            <w:vAlign w:val="center"/>
          </w:tcPr>
          <w:p w:rsidR="004079EB" w:rsidRPr="004079EB" w:rsidRDefault="00ED0975" w:rsidP="00E32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4079EB" w:rsidRPr="004079E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http://znanium.com/catalog.php?bookinfo=701804</w:t>
              </w:r>
            </w:hyperlink>
          </w:p>
        </w:tc>
      </w:tr>
    </w:tbl>
    <w:p w:rsidR="00BC1F12" w:rsidRPr="00770CCC" w:rsidRDefault="00BC1F12" w:rsidP="00BC1F1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770CCC">
        <w:rPr>
          <w:rFonts w:ascii="Times New Roman" w:hAnsi="Times New Roman" w:cs="Times New Roman"/>
          <w:sz w:val="28"/>
          <w:szCs w:val="28"/>
        </w:rPr>
        <w:t>Для самоподготовки по 1 и 2 разделам рекомендуется использовать лекции, видео лекции, примеры решения типовых задач в системе электронного обучения (электронный курс «</w:t>
      </w:r>
      <w:r>
        <w:rPr>
          <w:rFonts w:ascii="Times New Roman" w:hAnsi="Times New Roman" w:cs="Times New Roman"/>
          <w:sz w:val="28"/>
          <w:szCs w:val="28"/>
        </w:rPr>
        <w:t>Силовая электроника</w:t>
      </w:r>
      <w:r w:rsidRPr="00770CCC">
        <w:rPr>
          <w:rFonts w:ascii="Times New Roman" w:hAnsi="Times New Roman" w:cs="Times New Roman"/>
          <w:sz w:val="28"/>
          <w:szCs w:val="28"/>
        </w:rPr>
        <w:t xml:space="preserve">» в </w:t>
      </w:r>
      <w:proofErr w:type="spellStart"/>
      <w:r w:rsidRPr="00770CCC">
        <w:rPr>
          <w:rFonts w:ascii="Times New Roman" w:hAnsi="Times New Roman" w:cs="Times New Roman"/>
          <w:sz w:val="28"/>
          <w:szCs w:val="28"/>
        </w:rPr>
        <w:t>Moodle</w:t>
      </w:r>
      <w:proofErr w:type="spellEnd"/>
      <w:r w:rsidRPr="00770CCC">
        <w:rPr>
          <w:rFonts w:ascii="Times New Roman" w:hAnsi="Times New Roman" w:cs="Times New Roman"/>
          <w:sz w:val="28"/>
          <w:szCs w:val="28"/>
        </w:rPr>
        <w:t>).</w:t>
      </w:r>
    </w:p>
    <w:bookmarkEnd w:id="1"/>
    <w:p w:rsidR="002E441D" w:rsidRPr="002E441D" w:rsidRDefault="002E441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BEE" w:rsidRPr="00CC33E1" w:rsidRDefault="00CA3BE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3E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C2857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  <w:r w:rsidR="00384E67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764EFF">
        <w:rPr>
          <w:rFonts w:ascii="Times New Roman" w:hAnsi="Times New Roman" w:cs="Times New Roman"/>
          <w:b/>
          <w:sz w:val="28"/>
          <w:szCs w:val="28"/>
        </w:rPr>
        <w:t>лабораторным</w:t>
      </w:r>
      <w:r w:rsidRPr="00CC33E1">
        <w:rPr>
          <w:rFonts w:ascii="Times New Roman" w:hAnsi="Times New Roman" w:cs="Times New Roman"/>
          <w:b/>
          <w:sz w:val="28"/>
          <w:szCs w:val="28"/>
        </w:rPr>
        <w:t xml:space="preserve"> работам</w:t>
      </w:r>
    </w:p>
    <w:p w:rsidR="00CC33E1" w:rsidRDefault="00CC33E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30AB" w:rsidRDefault="003C349F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Лабораторные работы представляют собой ряд заданий, выполняемых на ст</w:t>
      </w:r>
      <w:r w:rsidR="00E32193">
        <w:rPr>
          <w:rFonts w:ascii="Times New Roman" w:hAnsi="Times New Roman" w:cs="Times New Roman"/>
          <w:sz w:val="28"/>
          <w:szCs w:val="28"/>
        </w:rPr>
        <w:t>ендах аудитории 7102.</w:t>
      </w:r>
    </w:p>
    <w:p w:rsidR="001173AA" w:rsidRDefault="003C349F" w:rsidP="00AB4112">
      <w:pPr>
        <w:suppressAutoHyphens/>
        <w:spacing w:after="0"/>
        <w:ind w:firstLine="709"/>
        <w:jc w:val="both"/>
        <w:rPr>
          <w:rStyle w:val="a4"/>
          <w:rFonts w:ascii="Times New Roman" w:hAnsi="Times New Roman" w:cs="Times New Roman"/>
          <w:color w:val="006CA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лабораторных работ необходимо повторить лекционный материал согласно соответствующим </w:t>
      </w:r>
      <w:r w:rsidR="0021704E">
        <w:rPr>
          <w:rFonts w:ascii="Times New Roman" w:hAnsi="Times New Roman" w:cs="Times New Roman"/>
          <w:sz w:val="28"/>
          <w:szCs w:val="28"/>
        </w:rPr>
        <w:t>тематикам</w:t>
      </w:r>
      <w:r w:rsidR="00AB4112">
        <w:rPr>
          <w:rFonts w:ascii="Times New Roman" w:hAnsi="Times New Roman" w:cs="Times New Roman"/>
          <w:sz w:val="28"/>
          <w:szCs w:val="28"/>
        </w:rPr>
        <w:t xml:space="preserve">. </w:t>
      </w:r>
      <w:r w:rsidR="00C27497">
        <w:rPr>
          <w:rFonts w:ascii="Times New Roman" w:hAnsi="Times New Roman" w:cs="Times New Roman"/>
          <w:sz w:val="28"/>
          <w:szCs w:val="28"/>
        </w:rPr>
        <w:t>Для выполнения работ по имитационному моделированию работы импульсных преобразователей напряжения необходимо также ознакомиться с моделями представленными в литературе (</w:t>
      </w:r>
      <w:proofErr w:type="spellStart"/>
      <w:r w:rsidR="00C274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Терёхин</w:t>
      </w:r>
      <w:proofErr w:type="spellEnd"/>
      <w:r w:rsidR="00C27497" w:rsidRPr="00C274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В.Б. </w:t>
      </w:r>
      <w:r w:rsidR="00C274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C27497" w:rsidRPr="00C2749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Компьютерное моделирование систем электропривода</w:t>
      </w:r>
      <w:r w:rsidR="00C2749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» </w:t>
      </w:r>
      <w:r w:rsidR="00C27497">
        <w:rPr>
          <w:rFonts w:ascii="Times New Roman" w:hAnsi="Times New Roman" w:cs="Times New Roman"/>
          <w:color w:val="222222"/>
          <w:sz w:val="28"/>
          <w:szCs w:val="28"/>
        </w:rPr>
        <w:t>р</w:t>
      </w:r>
      <w:r w:rsidR="00C27497" w:rsidRPr="00C27497">
        <w:rPr>
          <w:rFonts w:ascii="Times New Roman" w:hAnsi="Times New Roman" w:cs="Times New Roman"/>
          <w:color w:val="222222"/>
          <w:sz w:val="28"/>
          <w:szCs w:val="28"/>
        </w:rPr>
        <w:t>ежим доступа:</w:t>
      </w:r>
      <w:r w:rsidR="00C27497" w:rsidRPr="00C274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3" w:history="1">
        <w:r w:rsidR="00C27497" w:rsidRPr="00C27497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http://znanium.com/catalog.php?bookinfo=701804</w:t>
        </w:r>
      </w:hyperlink>
      <w:r w:rsidR="00C27497" w:rsidRPr="00C27497">
        <w:rPr>
          <w:rStyle w:val="a4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)</w:t>
      </w:r>
      <w:r w:rsidR="00C27497">
        <w:rPr>
          <w:rFonts w:ascii="Times New Roman" w:hAnsi="Times New Roman" w:cs="Times New Roman"/>
          <w:sz w:val="28"/>
          <w:szCs w:val="28"/>
        </w:rPr>
        <w:t>. Для выполнения работ по имитационному моделированию работы автономных инверторов необходимо ознакомиться с моделями представленными в литературе (</w:t>
      </w:r>
      <w:proofErr w:type="spellStart"/>
      <w:r w:rsidR="00C274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Терёхин</w:t>
      </w:r>
      <w:proofErr w:type="spellEnd"/>
      <w:r w:rsidR="00C27497" w:rsidRPr="00C274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В.Б. </w:t>
      </w:r>
      <w:r w:rsidR="00C274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C27497" w:rsidRPr="00C2749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Компьютерное моделирование систем электропривода</w:t>
      </w:r>
      <w:r w:rsidR="00C2749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» </w:t>
      </w:r>
      <w:r w:rsidR="00C27497">
        <w:rPr>
          <w:rFonts w:ascii="Times New Roman" w:hAnsi="Times New Roman" w:cs="Times New Roman"/>
          <w:color w:val="222222"/>
          <w:sz w:val="28"/>
          <w:szCs w:val="28"/>
        </w:rPr>
        <w:t>р</w:t>
      </w:r>
      <w:r w:rsidR="00C27497" w:rsidRPr="00C27497">
        <w:rPr>
          <w:rFonts w:ascii="Times New Roman" w:hAnsi="Times New Roman" w:cs="Times New Roman"/>
          <w:color w:val="222222"/>
          <w:sz w:val="28"/>
          <w:szCs w:val="28"/>
        </w:rPr>
        <w:t>ежим доступа:</w:t>
      </w:r>
      <w:r w:rsidR="00C27497" w:rsidRPr="00C274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4" w:history="1">
        <w:r w:rsidR="00C27497" w:rsidRPr="00C27497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http://znanium.com/catalog.php?bookinfo=701804</w:t>
        </w:r>
      </w:hyperlink>
      <w:r w:rsidR="00C27497" w:rsidRPr="00C27497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, </w:t>
      </w:r>
      <w:r w:rsidR="00C27497">
        <w:rPr>
          <w:rFonts w:ascii="Times New Roman" w:hAnsi="Times New Roman" w:cs="Times New Roman"/>
          <w:color w:val="222222"/>
          <w:sz w:val="28"/>
          <w:szCs w:val="28"/>
        </w:rPr>
        <w:t>Черных</w:t>
      </w:r>
      <w:r w:rsidR="00C27497" w:rsidRPr="00C27497">
        <w:rPr>
          <w:rFonts w:ascii="Times New Roman" w:hAnsi="Times New Roman" w:cs="Times New Roman"/>
          <w:color w:val="222222"/>
          <w:sz w:val="28"/>
          <w:szCs w:val="28"/>
        </w:rPr>
        <w:t xml:space="preserve"> И.В. </w:t>
      </w:r>
      <w:r w:rsidR="00C27497">
        <w:rPr>
          <w:rFonts w:ascii="Times New Roman" w:hAnsi="Times New Roman" w:cs="Times New Roman"/>
          <w:color w:val="222222"/>
          <w:sz w:val="28"/>
          <w:szCs w:val="28"/>
        </w:rPr>
        <w:t>«</w:t>
      </w:r>
      <w:r w:rsidR="00C27497" w:rsidRPr="00C27497">
        <w:rPr>
          <w:rFonts w:ascii="Times New Roman" w:hAnsi="Times New Roman" w:cs="Times New Roman"/>
          <w:color w:val="222222"/>
          <w:sz w:val="28"/>
          <w:szCs w:val="28"/>
        </w:rPr>
        <w:t xml:space="preserve">Моделирование электротехнических устройств в </w:t>
      </w:r>
      <w:proofErr w:type="spellStart"/>
      <w:r w:rsidR="00C27497" w:rsidRPr="00C27497">
        <w:rPr>
          <w:rFonts w:ascii="Times New Roman" w:hAnsi="Times New Roman" w:cs="Times New Roman"/>
          <w:color w:val="222222"/>
          <w:sz w:val="28"/>
          <w:szCs w:val="28"/>
        </w:rPr>
        <w:t>Matlab</w:t>
      </w:r>
      <w:proofErr w:type="spellEnd"/>
      <w:r w:rsidR="00C27497" w:rsidRPr="00C27497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="00C27497" w:rsidRPr="00C27497">
        <w:rPr>
          <w:rFonts w:ascii="Times New Roman" w:hAnsi="Times New Roman" w:cs="Times New Roman"/>
          <w:color w:val="222222"/>
          <w:sz w:val="28"/>
          <w:szCs w:val="28"/>
        </w:rPr>
        <w:t>SimPowerSystems</w:t>
      </w:r>
      <w:proofErr w:type="spellEnd"/>
      <w:r w:rsidR="00C27497" w:rsidRPr="00C27497">
        <w:rPr>
          <w:rFonts w:ascii="Times New Roman" w:hAnsi="Times New Roman" w:cs="Times New Roman"/>
          <w:color w:val="222222"/>
          <w:sz w:val="28"/>
          <w:szCs w:val="28"/>
        </w:rPr>
        <w:t xml:space="preserve"> и </w:t>
      </w:r>
      <w:proofErr w:type="spellStart"/>
      <w:r w:rsidR="00C27497" w:rsidRPr="00C27497">
        <w:rPr>
          <w:rFonts w:ascii="Times New Roman" w:hAnsi="Times New Roman" w:cs="Times New Roman"/>
          <w:color w:val="222222"/>
          <w:sz w:val="28"/>
          <w:szCs w:val="28"/>
        </w:rPr>
        <w:t>Simulink</w:t>
      </w:r>
      <w:proofErr w:type="spellEnd"/>
      <w:r w:rsidR="00C27497">
        <w:rPr>
          <w:rFonts w:ascii="Times New Roman" w:hAnsi="Times New Roman" w:cs="Times New Roman"/>
          <w:color w:val="222222"/>
          <w:sz w:val="28"/>
          <w:szCs w:val="28"/>
        </w:rPr>
        <w:t>»</w:t>
      </w:r>
      <w:r w:rsidR="0000370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="0000370D" w:rsidRPr="000037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Режим доступа:</w:t>
      </w:r>
      <w:r w:rsidR="0000370D" w:rsidRPr="0000370D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hyperlink r:id="rId15" w:history="1">
        <w:r w:rsidR="0000370D" w:rsidRPr="0000370D">
          <w:rPr>
            <w:rStyle w:val="a4"/>
            <w:rFonts w:ascii="Times New Roman" w:hAnsi="Times New Roman" w:cs="Times New Roman"/>
            <w:color w:val="006CA1"/>
            <w:sz w:val="28"/>
            <w:szCs w:val="28"/>
          </w:rPr>
          <w:t>http://biblioclub.ru/index.php?page=book&amp;id=85089</w:t>
        </w:r>
      </w:hyperlink>
      <w:r w:rsidR="0000370D">
        <w:rPr>
          <w:rStyle w:val="a4"/>
          <w:rFonts w:ascii="Times New Roman" w:hAnsi="Times New Roman" w:cs="Times New Roman"/>
          <w:color w:val="006CA1"/>
          <w:sz w:val="28"/>
          <w:szCs w:val="28"/>
        </w:rPr>
        <w:t>).</w:t>
      </w:r>
    </w:p>
    <w:p w:rsidR="0000370D" w:rsidRPr="00C27497" w:rsidRDefault="0000370D" w:rsidP="00AB411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49F" w:rsidRDefault="003C349F" w:rsidP="003C349F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3C349F" w:rsidRDefault="003C349F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349F">
        <w:rPr>
          <w:rFonts w:ascii="Times New Roman" w:hAnsi="Times New Roman" w:cs="Times New Roman"/>
          <w:b/>
          <w:sz w:val="28"/>
          <w:szCs w:val="28"/>
        </w:rPr>
        <w:lastRenderedPageBreak/>
        <w:t>3 Методические указания к практическим занятиям</w:t>
      </w:r>
    </w:p>
    <w:p w:rsidR="001173AA" w:rsidRDefault="001173AA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011C" w:rsidRDefault="001173AA" w:rsidP="004C3BC9">
      <w:pPr>
        <w:pStyle w:val="a7"/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практических занятий является закрепление теоретических знаний по </w:t>
      </w:r>
      <w:r w:rsidR="00266717">
        <w:rPr>
          <w:rFonts w:ascii="Times New Roman" w:hAnsi="Times New Roman" w:cs="Times New Roman"/>
          <w:sz w:val="28"/>
          <w:szCs w:val="28"/>
        </w:rPr>
        <w:t xml:space="preserve">расчету и </w:t>
      </w:r>
      <w:r>
        <w:rPr>
          <w:rFonts w:ascii="Times New Roman" w:hAnsi="Times New Roman" w:cs="Times New Roman"/>
          <w:sz w:val="28"/>
          <w:szCs w:val="28"/>
        </w:rPr>
        <w:t xml:space="preserve">выбору </w:t>
      </w:r>
      <w:r w:rsidR="00266717">
        <w:rPr>
          <w:rFonts w:ascii="Times New Roman" w:hAnsi="Times New Roman" w:cs="Times New Roman"/>
          <w:sz w:val="28"/>
          <w:szCs w:val="28"/>
        </w:rPr>
        <w:t xml:space="preserve">полупроводниковых тиристоров и цепей защиты, силовых согласующих трансформаторов для питания </w:t>
      </w:r>
      <w:proofErr w:type="spellStart"/>
      <w:r w:rsidR="00266717">
        <w:rPr>
          <w:rFonts w:ascii="Times New Roman" w:hAnsi="Times New Roman" w:cs="Times New Roman"/>
          <w:sz w:val="28"/>
          <w:szCs w:val="28"/>
        </w:rPr>
        <w:t>тиристорных</w:t>
      </w:r>
      <w:proofErr w:type="spellEnd"/>
      <w:r w:rsidR="00266717">
        <w:rPr>
          <w:rFonts w:ascii="Times New Roman" w:hAnsi="Times New Roman" w:cs="Times New Roman"/>
          <w:sz w:val="28"/>
          <w:szCs w:val="28"/>
        </w:rPr>
        <w:t xml:space="preserve"> выпрямителей, а также имитационное моделирование работы системы импульсно- фазового управления и статических преобразователей энергии. При подготовки к практическим занятиям рекомендуется использовать литературу представленную в методических указаниях к лабораторным работам.  </w:t>
      </w:r>
    </w:p>
    <w:p w:rsidR="00266717" w:rsidRDefault="00266717" w:rsidP="004C3BC9">
      <w:pPr>
        <w:pStyle w:val="a7"/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49F" w:rsidRDefault="00245226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3C349F" w:rsidRPr="003C349F">
        <w:rPr>
          <w:rFonts w:ascii="Times New Roman" w:hAnsi="Times New Roman" w:cs="Times New Roman"/>
          <w:b/>
          <w:sz w:val="28"/>
          <w:szCs w:val="28"/>
        </w:rPr>
        <w:t>. Методич</w:t>
      </w:r>
      <w:r w:rsidR="005C6D05">
        <w:rPr>
          <w:rFonts w:ascii="Times New Roman" w:hAnsi="Times New Roman" w:cs="Times New Roman"/>
          <w:b/>
          <w:sz w:val="28"/>
          <w:szCs w:val="28"/>
        </w:rPr>
        <w:t>ес</w:t>
      </w:r>
      <w:r w:rsidR="001173AA">
        <w:rPr>
          <w:rFonts w:ascii="Times New Roman" w:hAnsi="Times New Roman" w:cs="Times New Roman"/>
          <w:b/>
          <w:sz w:val="28"/>
          <w:szCs w:val="28"/>
        </w:rPr>
        <w:t>кие указания к курсовому проектированию</w:t>
      </w:r>
    </w:p>
    <w:p w:rsidR="003C349F" w:rsidRPr="003C349F" w:rsidRDefault="003C349F" w:rsidP="001173AA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66717" w:rsidRPr="00266717" w:rsidRDefault="00266717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717">
        <w:rPr>
          <w:rFonts w:ascii="Times New Roman" w:hAnsi="Times New Roman" w:cs="Times New Roman"/>
          <w:sz w:val="28"/>
          <w:szCs w:val="28"/>
        </w:rPr>
        <w:t>Тема курсового проекта «Разработка и исследование системы «</w:t>
      </w:r>
      <w:proofErr w:type="spellStart"/>
      <w:r w:rsidRPr="00266717">
        <w:rPr>
          <w:rFonts w:ascii="Times New Roman" w:hAnsi="Times New Roman" w:cs="Times New Roman"/>
          <w:sz w:val="28"/>
          <w:szCs w:val="28"/>
        </w:rPr>
        <w:t>Тиристорный</w:t>
      </w:r>
      <w:proofErr w:type="spellEnd"/>
      <w:r w:rsidRPr="00266717">
        <w:rPr>
          <w:rFonts w:ascii="Times New Roman" w:hAnsi="Times New Roman" w:cs="Times New Roman"/>
          <w:sz w:val="28"/>
          <w:szCs w:val="28"/>
        </w:rPr>
        <w:t xml:space="preserve"> преобразователь- двигатель постоянного тока». В курсовом проекте необходимо произвести расчет параметров двигателя постоянного тока, произвести расчет и выбор силового трансформатора, полупроводниковых тиристоров, </w:t>
      </w:r>
      <w:proofErr w:type="spellStart"/>
      <w:r w:rsidRPr="00266717">
        <w:rPr>
          <w:rFonts w:ascii="Times New Roman" w:hAnsi="Times New Roman" w:cs="Times New Roman"/>
          <w:sz w:val="28"/>
          <w:szCs w:val="28"/>
        </w:rPr>
        <w:t>снабберных</w:t>
      </w:r>
      <w:proofErr w:type="spellEnd"/>
      <w:r w:rsidRPr="00266717">
        <w:rPr>
          <w:rFonts w:ascii="Times New Roman" w:hAnsi="Times New Roman" w:cs="Times New Roman"/>
          <w:sz w:val="28"/>
          <w:szCs w:val="28"/>
        </w:rPr>
        <w:t xml:space="preserve"> цепей. Произвести имитационное моделирование системы, а также расчет энергетических характеристик </w:t>
      </w:r>
      <w:proofErr w:type="spellStart"/>
      <w:r w:rsidRPr="00266717">
        <w:rPr>
          <w:rFonts w:ascii="Times New Roman" w:hAnsi="Times New Roman" w:cs="Times New Roman"/>
          <w:sz w:val="28"/>
          <w:szCs w:val="28"/>
        </w:rPr>
        <w:t>тиристорного</w:t>
      </w:r>
      <w:proofErr w:type="spellEnd"/>
      <w:r w:rsidRPr="00266717">
        <w:rPr>
          <w:rFonts w:ascii="Times New Roman" w:hAnsi="Times New Roman" w:cs="Times New Roman"/>
          <w:sz w:val="28"/>
          <w:szCs w:val="28"/>
        </w:rPr>
        <w:t xml:space="preserve"> преобразователя</w:t>
      </w:r>
      <w:r w:rsidR="005D268B">
        <w:rPr>
          <w:rFonts w:ascii="Times New Roman" w:hAnsi="Times New Roman" w:cs="Times New Roman"/>
          <w:sz w:val="28"/>
          <w:szCs w:val="28"/>
        </w:rPr>
        <w:t>.</w:t>
      </w:r>
    </w:p>
    <w:p w:rsidR="003C349F" w:rsidRDefault="003C349F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C6D0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выполняет</w:t>
      </w:r>
      <w:r w:rsidR="00866A98">
        <w:rPr>
          <w:rFonts w:ascii="Times New Roman" w:hAnsi="Times New Roman" w:cs="Times New Roman"/>
          <w:sz w:val="28"/>
          <w:szCs w:val="28"/>
        </w:rPr>
        <w:t>ся студентом самостоятельно и его</w:t>
      </w:r>
      <w:r>
        <w:rPr>
          <w:rFonts w:ascii="Times New Roman" w:hAnsi="Times New Roman" w:cs="Times New Roman"/>
          <w:sz w:val="28"/>
          <w:szCs w:val="28"/>
        </w:rPr>
        <w:t xml:space="preserve"> наличие необходимо при сдаче итоговой формы контроля. Форма отчёта – печатная версия</w:t>
      </w:r>
      <w:r w:rsidR="00866A98">
        <w:rPr>
          <w:rFonts w:ascii="Times New Roman" w:hAnsi="Times New Roman" w:cs="Times New Roman"/>
          <w:sz w:val="28"/>
          <w:szCs w:val="28"/>
        </w:rPr>
        <w:t xml:space="preserve"> пояснительной записки, оформленной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установленными правилами </w:t>
      </w:r>
      <w:r w:rsidR="00866A98">
        <w:rPr>
          <w:rFonts w:ascii="Times New Roman" w:hAnsi="Times New Roman" w:cs="Times New Roman"/>
          <w:sz w:val="28"/>
          <w:szCs w:val="28"/>
        </w:rPr>
        <w:t>написания студенческих работ, а также формат А1 содержащий:</w:t>
      </w:r>
    </w:p>
    <w:p w:rsidR="00866A98" w:rsidRDefault="005D268B" w:rsidP="005D268B">
      <w:pPr>
        <w:pStyle w:val="a7"/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имитационную модель системы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Тиристорный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преобразователь – двигатель постоянного тока»;</w:t>
      </w:r>
    </w:p>
    <w:p w:rsidR="00BD278E" w:rsidRDefault="005D268B" w:rsidP="005D268B">
      <w:pPr>
        <w:pStyle w:val="a7"/>
        <w:numPr>
          <w:ilvl w:val="0"/>
          <w:numId w:val="9"/>
        </w:numPr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временные диаграммы скорости вращения двигателя, тока якоря и фазных напряжений вторичной обмотки трансформатора»</w:t>
      </w:r>
    </w:p>
    <w:p w:rsidR="00BD278E" w:rsidRDefault="005D268B" w:rsidP="00866A98">
      <w:pPr>
        <w:pStyle w:val="a7"/>
        <w:numPr>
          <w:ilvl w:val="0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гармонического состава потребляемого из сети тока.</w:t>
      </w:r>
    </w:p>
    <w:p w:rsidR="005D268B" w:rsidRPr="00866A98" w:rsidRDefault="005D268B" w:rsidP="005D268B">
      <w:pPr>
        <w:pStyle w:val="a7"/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создания имитационной модели и определения ее параметров рекомендуется пользоваться литературой из пункта 2 и 3 данного методического указания.</w:t>
      </w:r>
    </w:p>
    <w:p w:rsidR="003C349F" w:rsidRDefault="003C349F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Возникающие вопросы при выполнении заданий, входящих в </w:t>
      </w:r>
      <w:r w:rsidR="005C6D05">
        <w:rPr>
          <w:rFonts w:ascii="Times New Roman" w:hAnsi="Times New Roman" w:cs="Times New Roman"/>
          <w:sz w:val="28"/>
          <w:szCs w:val="28"/>
        </w:rPr>
        <w:t>состав курсового проекта</w:t>
      </w:r>
      <w:r>
        <w:rPr>
          <w:rFonts w:ascii="Times New Roman" w:hAnsi="Times New Roman" w:cs="Times New Roman"/>
          <w:sz w:val="28"/>
          <w:szCs w:val="28"/>
        </w:rPr>
        <w:t>, задаются преподавателю по окончанию практических занятий, либо по электронной почте.</w:t>
      </w:r>
    </w:p>
    <w:p w:rsidR="00245226" w:rsidRDefault="00245226" w:rsidP="003C349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BEE" w:rsidRPr="0000352D" w:rsidRDefault="00245226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0352D" w:rsidRPr="0000352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C2857">
        <w:rPr>
          <w:rFonts w:ascii="Times New Roman" w:hAnsi="Times New Roman" w:cs="Times New Roman"/>
          <w:b/>
          <w:sz w:val="28"/>
          <w:szCs w:val="28"/>
        </w:rPr>
        <w:t>Методические указания по</w:t>
      </w:r>
      <w:r w:rsidR="0000352D" w:rsidRPr="0000352D">
        <w:rPr>
          <w:rFonts w:ascii="Times New Roman" w:hAnsi="Times New Roman" w:cs="Times New Roman"/>
          <w:b/>
          <w:sz w:val="28"/>
          <w:szCs w:val="28"/>
        </w:rPr>
        <w:t xml:space="preserve"> рубежному и итоговому контролю</w:t>
      </w:r>
    </w:p>
    <w:p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Рубежный контроль осуществляется </w:t>
      </w:r>
      <w:r w:rsidR="00C93213">
        <w:rPr>
          <w:rFonts w:ascii="Times New Roman" w:hAnsi="Times New Roman" w:cs="Times New Roman"/>
          <w:sz w:val="28"/>
          <w:szCs w:val="28"/>
        </w:rPr>
        <w:t>только на дневной форме обучения по результатам выполнения самостоятельных заданий в процессе выполнения практических работ.</w:t>
      </w:r>
    </w:p>
    <w:p w:rsidR="00CC75C2" w:rsidRDefault="00CC75C2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5C2">
        <w:rPr>
          <w:rFonts w:ascii="Times New Roman" w:hAnsi="Times New Roman" w:cs="Times New Roman"/>
          <w:sz w:val="28"/>
          <w:szCs w:val="28"/>
        </w:rPr>
        <w:t xml:space="preserve">Экзамены и зачеты позволяют выработать ответственность, трудолюбие, принципиальность. При подготовке к зачету, экзамену студент повторяет, как правило, ранее изученный материал. В этот период сыграют большую роль правильно </w:t>
      </w:r>
      <w:r w:rsidRPr="00CC75C2">
        <w:rPr>
          <w:rFonts w:ascii="Times New Roman" w:hAnsi="Times New Roman" w:cs="Times New Roman"/>
          <w:sz w:val="28"/>
          <w:szCs w:val="28"/>
        </w:rPr>
        <w:lastRenderedPageBreak/>
        <w:t>подготовленные заранее записи и конспекты. Студенту останется лишь повторить пройденное, учесть, что было пропущено, восполнить пробелы при подготовке к семинарам, закрепить ранее изученный материал.</w:t>
      </w:r>
    </w:p>
    <w:p w:rsidR="001173AA" w:rsidRDefault="001173AA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49F" w:rsidRDefault="0021704E" w:rsidP="0021704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04E">
        <w:rPr>
          <w:rFonts w:ascii="Times New Roman" w:hAnsi="Times New Roman" w:cs="Times New Roman"/>
          <w:b/>
          <w:sz w:val="28"/>
          <w:szCs w:val="28"/>
        </w:rPr>
        <w:t>Вопросы на защиту лабораторных работ</w:t>
      </w:r>
    </w:p>
    <w:p w:rsidR="0021704E" w:rsidRDefault="0021704E" w:rsidP="0021704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68B" w:rsidRDefault="005D268B" w:rsidP="005D268B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B85E7A">
        <w:rPr>
          <w:rFonts w:ascii="Times New Roman" w:hAnsi="Times New Roman"/>
          <w:b/>
          <w:sz w:val="28"/>
          <w:szCs w:val="28"/>
        </w:rPr>
        <w:t>Тиристорные</w:t>
      </w:r>
      <w:proofErr w:type="spellEnd"/>
      <w:r w:rsidRPr="00B85E7A">
        <w:rPr>
          <w:rFonts w:ascii="Times New Roman" w:hAnsi="Times New Roman"/>
          <w:b/>
          <w:sz w:val="28"/>
          <w:szCs w:val="28"/>
        </w:rPr>
        <w:t xml:space="preserve"> выпрямители</w:t>
      </w:r>
    </w:p>
    <w:p w:rsidR="005D268B" w:rsidRPr="00B85E7A" w:rsidRDefault="005D268B" w:rsidP="005D268B">
      <w:pPr>
        <w:pStyle w:val="a7"/>
        <w:tabs>
          <w:tab w:val="left" w:pos="993"/>
        </w:tabs>
        <w:spacing w:after="0" w:line="240" w:lineRule="auto"/>
        <w:ind w:left="1069"/>
        <w:jc w:val="both"/>
        <w:rPr>
          <w:rFonts w:ascii="Times New Roman" w:hAnsi="Times New Roman"/>
          <w:b/>
          <w:sz w:val="28"/>
          <w:szCs w:val="28"/>
        </w:rPr>
      </w:pPr>
    </w:p>
    <w:p w:rsidR="005D268B" w:rsidRPr="005D268B" w:rsidRDefault="005D268B" w:rsidP="005D268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 xml:space="preserve">1. Какое значение тока (напряжения) показывает </w:t>
      </w:r>
      <w:proofErr w:type="spellStart"/>
      <w:r w:rsidRPr="005D268B">
        <w:rPr>
          <w:rFonts w:ascii="Times New Roman" w:hAnsi="Times New Roman" w:cs="Times New Roman"/>
          <w:sz w:val="28"/>
          <w:szCs w:val="28"/>
        </w:rPr>
        <w:t>мультиметр</w:t>
      </w:r>
      <w:proofErr w:type="spellEnd"/>
      <w:r w:rsidRPr="005D268B">
        <w:rPr>
          <w:rFonts w:ascii="Times New Roman" w:hAnsi="Times New Roman" w:cs="Times New Roman"/>
          <w:sz w:val="28"/>
          <w:szCs w:val="28"/>
        </w:rPr>
        <w:t>?</w:t>
      </w:r>
    </w:p>
    <w:p w:rsidR="005D268B" w:rsidRPr="005D268B" w:rsidRDefault="005D268B" w:rsidP="005D268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 xml:space="preserve">            2. Какое значение тока (напряжения) показывает осциллограф? </w:t>
      </w:r>
    </w:p>
    <w:p w:rsidR="005D268B" w:rsidRPr="005D268B" w:rsidRDefault="005D268B" w:rsidP="005D268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 xml:space="preserve">3. Как определяется коэффициент передачи датчика тока? </w:t>
      </w:r>
    </w:p>
    <w:p w:rsidR="005D268B" w:rsidRPr="005D268B" w:rsidRDefault="005D268B" w:rsidP="005D268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4. Как определяется коэффициент передачи датчика напряжения?</w:t>
      </w:r>
    </w:p>
    <w:p w:rsidR="005D268B" w:rsidRPr="005D268B" w:rsidRDefault="005D268B" w:rsidP="005D268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5. Как в схему подключаются амперметры и датчики тока?</w:t>
      </w:r>
    </w:p>
    <w:p w:rsidR="005D268B" w:rsidRPr="005D268B" w:rsidRDefault="005D268B" w:rsidP="005D268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6. Как в схему подключаются вольтметры и датчики напряжения?</w:t>
      </w:r>
    </w:p>
    <w:p w:rsidR="005D268B" w:rsidRPr="005D268B" w:rsidRDefault="005D268B" w:rsidP="005D268B">
      <w:pPr>
        <w:tabs>
          <w:tab w:val="left" w:pos="113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 xml:space="preserve">          7. Перечислите виды однофазных выпрямителей. </w:t>
      </w:r>
    </w:p>
    <w:p w:rsidR="005D268B" w:rsidRPr="005D268B" w:rsidRDefault="005D268B" w:rsidP="005D268B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 xml:space="preserve">8. Перечислите виды трехфазных выпрямителей. </w:t>
      </w:r>
    </w:p>
    <w:p w:rsidR="005D268B" w:rsidRPr="005D268B" w:rsidRDefault="005D268B" w:rsidP="005D268B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9. Какие виды фильтров вы знаете и где какой применяется?</w:t>
      </w:r>
    </w:p>
    <w:p w:rsidR="005D268B" w:rsidRPr="005D268B" w:rsidRDefault="005D268B" w:rsidP="005D268B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 xml:space="preserve">10. Что такое коэффициент пульсаций и как он рассчитывается? </w:t>
      </w:r>
    </w:p>
    <w:p w:rsidR="005D268B" w:rsidRPr="005D268B" w:rsidRDefault="005D268B" w:rsidP="005D268B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11. Что такое «</w:t>
      </w:r>
      <w:proofErr w:type="spellStart"/>
      <w:r w:rsidRPr="005D268B">
        <w:rPr>
          <w:rFonts w:ascii="Times New Roman" w:hAnsi="Times New Roman" w:cs="Times New Roman"/>
          <w:sz w:val="28"/>
          <w:szCs w:val="28"/>
        </w:rPr>
        <w:t>пульсность</w:t>
      </w:r>
      <w:proofErr w:type="spellEnd"/>
      <w:r w:rsidRPr="005D268B">
        <w:rPr>
          <w:rFonts w:ascii="Times New Roman" w:hAnsi="Times New Roman" w:cs="Times New Roman"/>
          <w:sz w:val="28"/>
          <w:szCs w:val="28"/>
        </w:rPr>
        <w:t xml:space="preserve"> схемы выпрямления»?</w:t>
      </w:r>
    </w:p>
    <w:p w:rsidR="005D268B" w:rsidRPr="005D268B" w:rsidRDefault="005D268B" w:rsidP="005D268B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12. Дайте определение «регулировочная характеристика».</w:t>
      </w:r>
    </w:p>
    <w:p w:rsidR="005D268B" w:rsidRPr="005D268B" w:rsidRDefault="005D268B" w:rsidP="005D268B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13. Дайте определение «внешняя характеристика».</w:t>
      </w:r>
    </w:p>
    <w:p w:rsidR="005D268B" w:rsidRPr="005D268B" w:rsidRDefault="005D268B" w:rsidP="005D268B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14. Как определяется значение средневыпрямленного напряжения однофазных управляемых выпрямителей при работе на активную нагрузку?</w:t>
      </w:r>
    </w:p>
    <w:p w:rsidR="005D268B" w:rsidRPr="005D268B" w:rsidRDefault="005D268B" w:rsidP="005D268B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15. Как определяется значение средневыпрямленного напряжения однофазных управляемых выпрямителей при работе на активно- индуктивную нагрузку?</w:t>
      </w:r>
    </w:p>
    <w:p w:rsidR="005D268B" w:rsidRPr="005D268B" w:rsidRDefault="005D268B" w:rsidP="005D268B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16. Как определяется значение средневыпрямленного напряжения трехфазных управляемых выпрямителей при работе на активно- индуктивную нагрузку?</w:t>
      </w:r>
    </w:p>
    <w:p w:rsidR="005D268B" w:rsidRPr="005D268B" w:rsidRDefault="005D268B" w:rsidP="005D268B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17. Как определяется значение средневыпрямленного напряжения трехфазных управляемых выпрямителей при работе на активную нагрузку?</w:t>
      </w:r>
    </w:p>
    <w:p w:rsidR="005D268B" w:rsidRPr="005D268B" w:rsidRDefault="005D268B" w:rsidP="005D268B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18. Как определить значение тока, протекающего через диод (тиристор) в различных схемах выпрямления, если известно средневыпрямленное значение тока?</w:t>
      </w:r>
    </w:p>
    <w:p w:rsidR="005D268B" w:rsidRPr="00F13985" w:rsidRDefault="005D268B" w:rsidP="005D268B">
      <w:pPr>
        <w:tabs>
          <w:tab w:val="left" w:pos="229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D268B" w:rsidRDefault="005D268B" w:rsidP="005D268B">
      <w:pPr>
        <w:tabs>
          <w:tab w:val="left" w:pos="993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76764">
        <w:rPr>
          <w:rFonts w:ascii="Times New Roman" w:hAnsi="Times New Roman" w:cs="Times New Roman"/>
          <w:b/>
          <w:sz w:val="28"/>
          <w:szCs w:val="28"/>
        </w:rPr>
        <w:tab/>
      </w:r>
      <w:r w:rsidRPr="00752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8D2">
        <w:rPr>
          <w:rFonts w:ascii="Times New Roman" w:hAnsi="Times New Roman" w:cs="Times New Roman"/>
          <w:b/>
          <w:sz w:val="28"/>
          <w:szCs w:val="28"/>
        </w:rPr>
        <w:t>Преобразователи переменного напряжения в переменное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 xml:space="preserve">1. Поясните принцип действия однофазного </w:t>
      </w:r>
      <w:proofErr w:type="spellStart"/>
      <w:r w:rsidRPr="005D268B">
        <w:rPr>
          <w:rFonts w:ascii="Times New Roman" w:hAnsi="Times New Roman" w:cs="Times New Roman"/>
          <w:sz w:val="28"/>
          <w:szCs w:val="28"/>
        </w:rPr>
        <w:t>тиристорного</w:t>
      </w:r>
      <w:proofErr w:type="spellEnd"/>
      <w:r w:rsidRPr="005D268B">
        <w:rPr>
          <w:rFonts w:ascii="Times New Roman" w:hAnsi="Times New Roman" w:cs="Times New Roman"/>
          <w:sz w:val="28"/>
          <w:szCs w:val="28"/>
        </w:rPr>
        <w:t xml:space="preserve"> регулятора напряжения (на временных диаграммах).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2. Поясните принцип действия трехфазно- однофазного непосредственного преобразователя частоты (на временных диаграммах)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3. Как определяется выходное напряжение регулятора при работе на активную нагрузку?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lastRenderedPageBreak/>
        <w:t>4. Определите выходную частоту трехфазно- однофазного непосредственного преобразователя частоты (на временных диаграммах) и сопоставьте ее с расчетной.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 xml:space="preserve">5. Перечислите способы регулирования напряжения в </w:t>
      </w:r>
      <w:proofErr w:type="spellStart"/>
      <w:r w:rsidRPr="005D268B">
        <w:rPr>
          <w:rFonts w:ascii="Times New Roman" w:hAnsi="Times New Roman" w:cs="Times New Roman"/>
          <w:sz w:val="28"/>
          <w:szCs w:val="28"/>
        </w:rPr>
        <w:t>тиристорных</w:t>
      </w:r>
      <w:proofErr w:type="spellEnd"/>
      <w:r w:rsidRPr="005D268B">
        <w:rPr>
          <w:rFonts w:ascii="Times New Roman" w:hAnsi="Times New Roman" w:cs="Times New Roman"/>
          <w:sz w:val="28"/>
          <w:szCs w:val="28"/>
        </w:rPr>
        <w:t xml:space="preserve"> регуляторах.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 xml:space="preserve">6. Как определяется выходная частота </w:t>
      </w:r>
      <w:proofErr w:type="spellStart"/>
      <w:r w:rsidRPr="005D268B">
        <w:rPr>
          <w:rFonts w:ascii="Times New Roman" w:hAnsi="Times New Roman" w:cs="Times New Roman"/>
          <w:sz w:val="28"/>
          <w:szCs w:val="28"/>
        </w:rPr>
        <w:t>тиристорных</w:t>
      </w:r>
      <w:proofErr w:type="spellEnd"/>
      <w:r w:rsidRPr="005D268B">
        <w:rPr>
          <w:rFonts w:ascii="Times New Roman" w:hAnsi="Times New Roman" w:cs="Times New Roman"/>
          <w:sz w:val="28"/>
          <w:szCs w:val="28"/>
        </w:rPr>
        <w:t xml:space="preserve"> непосредственных преобразователей частоты?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D268B" w:rsidRPr="005D268B" w:rsidRDefault="005D268B" w:rsidP="005D268B">
      <w:pPr>
        <w:pStyle w:val="a7"/>
        <w:numPr>
          <w:ilvl w:val="0"/>
          <w:numId w:val="15"/>
        </w:numPr>
        <w:tabs>
          <w:tab w:val="left" w:pos="99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268B">
        <w:rPr>
          <w:rFonts w:ascii="Times New Roman" w:hAnsi="Times New Roman" w:cs="Times New Roman"/>
          <w:b/>
          <w:sz w:val="28"/>
          <w:szCs w:val="28"/>
        </w:rPr>
        <w:t>Импульсные преобразователи постоянного напряжения</w:t>
      </w:r>
    </w:p>
    <w:p w:rsidR="005D268B" w:rsidRPr="005D268B" w:rsidRDefault="005D268B" w:rsidP="005D268B">
      <w:pPr>
        <w:pStyle w:val="a7"/>
        <w:tabs>
          <w:tab w:val="left" w:pos="993"/>
        </w:tabs>
        <w:spacing w:after="0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1. Из каких основных элементов состоит простейший ИППН?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2. Перечислите способы регулирования напряжения в ИППН.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3. Какие виды узлов принудительной коммутации вы знаете?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4. Объясните принцип действия последовательного узла принудительной коммутации.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5. Объясните принцип действия параллельного узла принудительной коммутации.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6. Поясните принцип работы простейшего ИППН (на временных диаграммах).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5D268B" w:rsidRPr="005D268B" w:rsidRDefault="005D268B" w:rsidP="005D268B">
      <w:pPr>
        <w:pStyle w:val="a7"/>
        <w:numPr>
          <w:ilvl w:val="0"/>
          <w:numId w:val="15"/>
        </w:numPr>
        <w:tabs>
          <w:tab w:val="left" w:pos="993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D268B">
        <w:rPr>
          <w:rFonts w:ascii="Times New Roman" w:hAnsi="Times New Roman" w:cs="Times New Roman"/>
          <w:b/>
          <w:sz w:val="28"/>
          <w:szCs w:val="28"/>
        </w:rPr>
        <w:t>Автономные инверторы</w:t>
      </w:r>
    </w:p>
    <w:p w:rsidR="005D268B" w:rsidRPr="005D268B" w:rsidRDefault="005D268B" w:rsidP="005D268B">
      <w:pPr>
        <w:pStyle w:val="a7"/>
        <w:tabs>
          <w:tab w:val="left" w:pos="993"/>
        </w:tabs>
        <w:spacing w:after="0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1. Перечислите основные виды автономных инверторов.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2. В чем основное отличие автономного инвертора от ведомого сетью?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3. Перечислите способы регулирования напряжения в автономных инверторах.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4. В чем отличие (схемотехнически) инвертора тока от инвертора напряжения?</w:t>
      </w:r>
    </w:p>
    <w:p w:rsidR="005D268B" w:rsidRPr="005D268B" w:rsidRDefault="005D268B" w:rsidP="005D268B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5. Поясните принцип работы простейшего автономного инвертора (на временных диаграммах).</w:t>
      </w:r>
    </w:p>
    <w:p w:rsidR="005D268B" w:rsidRPr="005D268B" w:rsidRDefault="005D268B" w:rsidP="005D268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5D268B" w:rsidRPr="005D268B" w:rsidRDefault="005D268B" w:rsidP="005D268B">
      <w:pPr>
        <w:spacing w:after="0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5D268B">
        <w:rPr>
          <w:rFonts w:ascii="Times New Roman" w:hAnsi="Times New Roman" w:cs="Times New Roman"/>
          <w:b/>
          <w:sz w:val="28"/>
          <w:szCs w:val="28"/>
        </w:rPr>
        <w:t>5</w:t>
      </w:r>
      <w:r w:rsidRPr="005D268B">
        <w:rPr>
          <w:rFonts w:ascii="Times New Roman" w:hAnsi="Times New Roman" w:cs="Times New Roman"/>
          <w:b/>
          <w:sz w:val="28"/>
          <w:szCs w:val="28"/>
        </w:rPr>
        <w:tab/>
        <w:t>Электронные компоненты систем управления статическими преобразователями.</w:t>
      </w:r>
    </w:p>
    <w:p w:rsidR="005D268B" w:rsidRPr="005D268B" w:rsidRDefault="005D268B" w:rsidP="005D268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 xml:space="preserve">1. Дайте определение «Операционный усилитель». </w:t>
      </w:r>
    </w:p>
    <w:p w:rsidR="005D268B" w:rsidRPr="005D268B" w:rsidRDefault="005D268B" w:rsidP="005D268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2. При каких допущениях производится расчет схем на операционных усилителях (ОУ)?</w:t>
      </w:r>
    </w:p>
    <w:p w:rsidR="005D268B" w:rsidRPr="005D268B" w:rsidRDefault="005D268B" w:rsidP="005D268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 xml:space="preserve">3. Как определяется коэффициент усиления </w:t>
      </w:r>
      <w:proofErr w:type="spellStart"/>
      <w:r w:rsidRPr="005D268B">
        <w:rPr>
          <w:rFonts w:ascii="Times New Roman" w:hAnsi="Times New Roman" w:cs="Times New Roman"/>
          <w:sz w:val="28"/>
          <w:szCs w:val="28"/>
        </w:rPr>
        <w:t>неинвертирующего</w:t>
      </w:r>
      <w:proofErr w:type="spellEnd"/>
      <w:r w:rsidRPr="005D268B">
        <w:rPr>
          <w:rFonts w:ascii="Times New Roman" w:hAnsi="Times New Roman" w:cs="Times New Roman"/>
          <w:sz w:val="28"/>
          <w:szCs w:val="28"/>
        </w:rPr>
        <w:t xml:space="preserve"> ОУ?</w:t>
      </w:r>
    </w:p>
    <w:p w:rsidR="005D268B" w:rsidRPr="005D268B" w:rsidRDefault="005D268B" w:rsidP="005D268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4. Как определяется коэффициент усиления инвертирующего ОУ?</w:t>
      </w:r>
    </w:p>
    <w:p w:rsidR="005D268B" w:rsidRPr="005D268B" w:rsidRDefault="005D268B" w:rsidP="005D268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5. Как определяется выходное напряжение инвертирующего сумматора?</w:t>
      </w:r>
    </w:p>
    <w:p w:rsidR="005D268B" w:rsidRPr="005D268B" w:rsidRDefault="005D268B" w:rsidP="005D268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 xml:space="preserve">6. Как определяется выходное напряжение </w:t>
      </w:r>
      <w:proofErr w:type="spellStart"/>
      <w:r w:rsidRPr="005D268B">
        <w:rPr>
          <w:rFonts w:ascii="Times New Roman" w:hAnsi="Times New Roman" w:cs="Times New Roman"/>
          <w:sz w:val="28"/>
          <w:szCs w:val="28"/>
        </w:rPr>
        <w:t>неинвертирующего</w:t>
      </w:r>
      <w:proofErr w:type="spellEnd"/>
      <w:r w:rsidRPr="005D268B">
        <w:rPr>
          <w:rFonts w:ascii="Times New Roman" w:hAnsi="Times New Roman" w:cs="Times New Roman"/>
          <w:sz w:val="28"/>
          <w:szCs w:val="28"/>
        </w:rPr>
        <w:t xml:space="preserve"> сумматора?</w:t>
      </w:r>
    </w:p>
    <w:p w:rsidR="005D268B" w:rsidRPr="005D268B" w:rsidRDefault="005D268B" w:rsidP="005D268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7. Какие виды компараторов существуют и какие у них отличия?</w:t>
      </w:r>
    </w:p>
    <w:p w:rsidR="005D268B" w:rsidRPr="005D268B" w:rsidRDefault="005D268B" w:rsidP="005D268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lastRenderedPageBreak/>
        <w:t>8. Объясните принцип действия мультивибратора.</w:t>
      </w:r>
    </w:p>
    <w:p w:rsidR="005D268B" w:rsidRPr="005D268B" w:rsidRDefault="005D268B" w:rsidP="005D268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 xml:space="preserve">9. Как определяется длительность импульса, выдаваемого </w:t>
      </w:r>
      <w:proofErr w:type="gramStart"/>
      <w:r w:rsidRPr="005D268B">
        <w:rPr>
          <w:rFonts w:ascii="Times New Roman" w:hAnsi="Times New Roman" w:cs="Times New Roman"/>
          <w:sz w:val="28"/>
          <w:szCs w:val="28"/>
        </w:rPr>
        <w:t>мультивибратором?.</w:t>
      </w:r>
      <w:proofErr w:type="gramEnd"/>
    </w:p>
    <w:p w:rsidR="005D268B" w:rsidRPr="005D268B" w:rsidRDefault="005D268B" w:rsidP="005D268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 xml:space="preserve">10. Какие виды импульсных последовательностей существуют? Перечислите их основные характеристики. </w:t>
      </w:r>
    </w:p>
    <w:p w:rsidR="005D268B" w:rsidRPr="005D268B" w:rsidRDefault="005D268B" w:rsidP="005D268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5D268B">
        <w:rPr>
          <w:rFonts w:ascii="Times New Roman" w:hAnsi="Times New Roman" w:cs="Times New Roman"/>
          <w:sz w:val="28"/>
          <w:szCs w:val="28"/>
        </w:rPr>
        <w:t>11. Какие виды регуляторов существуют и как они реализуются на ОУ?</w:t>
      </w:r>
    </w:p>
    <w:p w:rsidR="0021704E" w:rsidRPr="0021704E" w:rsidRDefault="0021704E" w:rsidP="004C3B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048D" w:rsidRPr="00E5048D" w:rsidRDefault="00E5048D" w:rsidP="003C5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48D">
        <w:rPr>
          <w:rFonts w:ascii="Times New Roman" w:hAnsi="Times New Roman" w:cs="Times New Roman"/>
          <w:b/>
          <w:sz w:val="28"/>
          <w:szCs w:val="28"/>
        </w:rPr>
        <w:t>Вопросы на экзамен</w:t>
      </w:r>
      <w:r w:rsidR="003C56F9">
        <w:rPr>
          <w:rFonts w:ascii="Times New Roman" w:hAnsi="Times New Roman" w:cs="Times New Roman"/>
          <w:b/>
          <w:sz w:val="28"/>
          <w:szCs w:val="28"/>
        </w:rPr>
        <w:t xml:space="preserve"> (5</w:t>
      </w:r>
      <w:r w:rsidRPr="00E5048D">
        <w:rPr>
          <w:rFonts w:ascii="Times New Roman" w:hAnsi="Times New Roman" w:cs="Times New Roman"/>
          <w:b/>
          <w:sz w:val="28"/>
          <w:szCs w:val="28"/>
        </w:rPr>
        <w:t xml:space="preserve"> семестр)</w:t>
      </w:r>
    </w:p>
    <w:p w:rsidR="00E5048D" w:rsidRPr="00E5048D" w:rsidRDefault="00E5048D" w:rsidP="00E5048D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F372B">
        <w:rPr>
          <w:rFonts w:ascii="Times New Roman" w:hAnsi="Times New Roman" w:cs="Times New Roman"/>
          <w:b/>
          <w:sz w:val="28"/>
          <w:szCs w:val="28"/>
        </w:rPr>
        <w:t xml:space="preserve">1.1 </w:t>
      </w:r>
      <w:proofErr w:type="spellStart"/>
      <w:r w:rsidRPr="006F372B">
        <w:rPr>
          <w:rFonts w:ascii="Times New Roman" w:hAnsi="Times New Roman" w:cs="Times New Roman"/>
          <w:b/>
          <w:sz w:val="28"/>
          <w:szCs w:val="28"/>
        </w:rPr>
        <w:t>Тиристорные</w:t>
      </w:r>
      <w:proofErr w:type="spellEnd"/>
      <w:r w:rsidRPr="006F372B">
        <w:rPr>
          <w:rFonts w:ascii="Times New Roman" w:hAnsi="Times New Roman" w:cs="Times New Roman"/>
          <w:b/>
          <w:sz w:val="28"/>
          <w:szCs w:val="28"/>
        </w:rPr>
        <w:t xml:space="preserve"> выпрямители</w:t>
      </w:r>
    </w:p>
    <w:p w:rsidR="006F372B" w:rsidRPr="006F372B" w:rsidRDefault="006F372B" w:rsidP="006F372B">
      <w:pPr>
        <w:shd w:val="clear" w:color="auto" w:fill="FFFFFF" w:themeFill="background1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1. Классификация преобразователей электрической энергии.</w:t>
      </w:r>
    </w:p>
    <w:p w:rsidR="006F372B" w:rsidRPr="006F372B" w:rsidRDefault="006F372B" w:rsidP="006F372B">
      <w:pPr>
        <w:shd w:val="clear" w:color="auto" w:fill="FFFFFF" w:themeFill="background1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2. Полупроводниковая элементная база различных преобразователей.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 xml:space="preserve">3. Однофазный неуправляемый </w:t>
      </w:r>
      <w:proofErr w:type="spellStart"/>
      <w:r w:rsidRPr="006F372B">
        <w:rPr>
          <w:rFonts w:ascii="Times New Roman" w:hAnsi="Times New Roman" w:cs="Times New Roman"/>
          <w:sz w:val="28"/>
          <w:szCs w:val="28"/>
        </w:rPr>
        <w:t>двухполупериодный</w:t>
      </w:r>
      <w:proofErr w:type="spellEnd"/>
      <w:r w:rsidRPr="006F372B">
        <w:rPr>
          <w:rFonts w:ascii="Times New Roman" w:hAnsi="Times New Roman" w:cs="Times New Roman"/>
          <w:sz w:val="28"/>
          <w:szCs w:val="28"/>
        </w:rPr>
        <w:t xml:space="preserve"> выпрямитель со средней точкой.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4. Однофазный неуправляемый мостовой выпрямитель.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5. Трехфазный неуправляемый выпрямитель с нулевой точкой.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6. Трехфазный мостовой неуправляемый выпрямитель.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 xml:space="preserve">7. Однофазный управляемый </w:t>
      </w:r>
      <w:proofErr w:type="spellStart"/>
      <w:r w:rsidRPr="006F372B">
        <w:rPr>
          <w:rFonts w:ascii="Times New Roman" w:hAnsi="Times New Roman" w:cs="Times New Roman"/>
          <w:sz w:val="28"/>
          <w:szCs w:val="28"/>
        </w:rPr>
        <w:t>двухполупериодный</w:t>
      </w:r>
      <w:proofErr w:type="spellEnd"/>
      <w:r w:rsidRPr="006F372B">
        <w:rPr>
          <w:rFonts w:ascii="Times New Roman" w:hAnsi="Times New Roman" w:cs="Times New Roman"/>
          <w:sz w:val="28"/>
          <w:szCs w:val="28"/>
        </w:rPr>
        <w:t xml:space="preserve"> выпрямитель со средней точкой.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8. Однофазный управляемый мостовой выпрямитель.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9. Трехфазный управляемый выпрямитель с нулевой точкой.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10. Трехфазный мостовой управляемый выпрямитель.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11. Сглаживающие фильтры.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12. Коммутация токов в выпрямителях. Внешняя характеристика.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13. КПД и коэффициент мощности выпрямителей.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14. Способы улучшения энергетических показателей выпрямителей.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F372B">
        <w:rPr>
          <w:rFonts w:ascii="Times New Roman" w:hAnsi="Times New Roman" w:cs="Times New Roman"/>
          <w:b/>
          <w:sz w:val="28"/>
          <w:szCs w:val="28"/>
        </w:rPr>
        <w:t>1.2 Преобразователи переменного напряжения в переменное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6F372B">
        <w:rPr>
          <w:rFonts w:ascii="Times New Roman" w:hAnsi="Times New Roman" w:cs="Times New Roman"/>
          <w:sz w:val="28"/>
          <w:szCs w:val="28"/>
        </w:rPr>
        <w:t>Тиристорый</w:t>
      </w:r>
      <w:proofErr w:type="spellEnd"/>
      <w:r w:rsidRPr="006F372B">
        <w:rPr>
          <w:rFonts w:ascii="Times New Roman" w:hAnsi="Times New Roman" w:cs="Times New Roman"/>
          <w:sz w:val="28"/>
          <w:szCs w:val="28"/>
        </w:rPr>
        <w:t xml:space="preserve"> регулятор напряжения (фазовый и ступенчатый способ регулирования напряжения)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6F372B">
        <w:rPr>
          <w:rFonts w:ascii="Times New Roman" w:hAnsi="Times New Roman" w:cs="Times New Roman"/>
          <w:sz w:val="28"/>
          <w:szCs w:val="28"/>
        </w:rPr>
        <w:t>Тиристорый</w:t>
      </w:r>
      <w:proofErr w:type="spellEnd"/>
      <w:r w:rsidRPr="006F372B">
        <w:rPr>
          <w:rFonts w:ascii="Times New Roman" w:hAnsi="Times New Roman" w:cs="Times New Roman"/>
          <w:sz w:val="28"/>
          <w:szCs w:val="28"/>
        </w:rPr>
        <w:t xml:space="preserve"> регулятор напряжения (</w:t>
      </w:r>
      <w:proofErr w:type="spellStart"/>
      <w:r w:rsidRPr="006F372B">
        <w:rPr>
          <w:rFonts w:ascii="Times New Roman" w:hAnsi="Times New Roman" w:cs="Times New Roman"/>
          <w:sz w:val="28"/>
          <w:szCs w:val="28"/>
        </w:rPr>
        <w:t>фазоступенчатый</w:t>
      </w:r>
      <w:proofErr w:type="spellEnd"/>
      <w:r w:rsidRPr="006F372B">
        <w:rPr>
          <w:rFonts w:ascii="Times New Roman" w:hAnsi="Times New Roman" w:cs="Times New Roman"/>
          <w:sz w:val="28"/>
          <w:szCs w:val="28"/>
        </w:rPr>
        <w:t xml:space="preserve"> и широтно- импульсный способ регулирования напряжения)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 xml:space="preserve"> 3. Непосредственные преобразователи частоты.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 xml:space="preserve"> 4. Двухзвенные преобразователи частоты.</w:t>
      </w:r>
    </w:p>
    <w:p w:rsidR="006F372B" w:rsidRPr="006F372B" w:rsidRDefault="006F372B" w:rsidP="006F372B">
      <w:pPr>
        <w:spacing w:after="0"/>
        <w:ind w:left="900"/>
        <w:rPr>
          <w:rFonts w:ascii="Times New Roman" w:hAnsi="Times New Roman" w:cs="Times New Roman"/>
          <w:sz w:val="28"/>
          <w:szCs w:val="28"/>
        </w:rPr>
      </w:pP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F372B">
        <w:rPr>
          <w:rFonts w:ascii="Times New Roman" w:hAnsi="Times New Roman" w:cs="Times New Roman"/>
          <w:b/>
          <w:sz w:val="28"/>
          <w:szCs w:val="28"/>
        </w:rPr>
        <w:t>1.3 Импульсные преобразователи постоянного напряжения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1. Принцип действия ИППН. Способы регулирования напряжения.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2. Последовательные узлы принудительной коммутации.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3. Параллельные узлы принудительной коммутации.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F372B">
        <w:rPr>
          <w:rFonts w:ascii="Times New Roman" w:hAnsi="Times New Roman" w:cs="Times New Roman"/>
          <w:b/>
          <w:sz w:val="28"/>
          <w:szCs w:val="28"/>
        </w:rPr>
        <w:t>1.4 Автономные инверторы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1. Автономный инвертор напряжения.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lastRenderedPageBreak/>
        <w:t>2. Автономный инвертор тока.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3. Автономный резонансный инвертор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 xml:space="preserve">4. ШИМ в </w:t>
      </w:r>
      <w:proofErr w:type="spellStart"/>
      <w:r w:rsidRPr="006F372B">
        <w:rPr>
          <w:rFonts w:ascii="Times New Roman" w:hAnsi="Times New Roman" w:cs="Times New Roman"/>
          <w:sz w:val="28"/>
          <w:szCs w:val="28"/>
        </w:rPr>
        <w:t>тиристорных</w:t>
      </w:r>
      <w:proofErr w:type="spellEnd"/>
      <w:r w:rsidRPr="006F372B">
        <w:rPr>
          <w:rFonts w:ascii="Times New Roman" w:hAnsi="Times New Roman" w:cs="Times New Roman"/>
          <w:sz w:val="28"/>
          <w:szCs w:val="28"/>
        </w:rPr>
        <w:t xml:space="preserve"> инверторах.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5. ШИМ в транзисторных инверторах.</w:t>
      </w:r>
    </w:p>
    <w:p w:rsidR="006F372B" w:rsidRPr="006F372B" w:rsidRDefault="006F372B" w:rsidP="006F372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56F9" w:rsidRPr="00E5048D" w:rsidRDefault="003C56F9" w:rsidP="003C5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 на </w:t>
      </w:r>
      <w:r w:rsidR="002E6DF5">
        <w:rPr>
          <w:rFonts w:ascii="Times New Roman" w:hAnsi="Times New Roman" w:cs="Times New Roman"/>
          <w:b/>
          <w:sz w:val="28"/>
          <w:szCs w:val="28"/>
        </w:rPr>
        <w:t>экзамен</w:t>
      </w:r>
      <w:r>
        <w:rPr>
          <w:rFonts w:ascii="Times New Roman" w:hAnsi="Times New Roman" w:cs="Times New Roman"/>
          <w:b/>
          <w:sz w:val="28"/>
          <w:szCs w:val="28"/>
        </w:rPr>
        <w:t xml:space="preserve"> (6</w:t>
      </w:r>
      <w:r w:rsidRPr="00E5048D">
        <w:rPr>
          <w:rFonts w:ascii="Times New Roman" w:hAnsi="Times New Roman" w:cs="Times New Roman"/>
          <w:b/>
          <w:sz w:val="28"/>
          <w:szCs w:val="28"/>
        </w:rPr>
        <w:t xml:space="preserve"> семестр)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 xml:space="preserve">1. Усилители. Классификация усилителей. Основные характеристики. 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2. Усилитель по схеме включения с ОЭ. Характеристики.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3. Усилитель по схеме включения с ОБ. Характеристики.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4. Усилитель по схеме включения с ОК. Характеристики.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 xml:space="preserve">5. Генераторы синусоидальных колебаний. 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6. Обратные связи в усилителях.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7. Усилители постоянного тока.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8. Операционные усилители. Инвертирующий и не инвертирующий ОУ.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9. Повторитель и не инвертирующий сумматор на ОУ.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10. Интегратор, инвертирующий сумматор на ОУ.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 xml:space="preserve">11. Компаратор. Регенеративный компаратор (триггер </w:t>
      </w:r>
      <w:proofErr w:type="spellStart"/>
      <w:r w:rsidRPr="006F372B">
        <w:rPr>
          <w:rFonts w:ascii="Times New Roman" w:hAnsi="Times New Roman" w:cs="Times New Roman"/>
          <w:sz w:val="28"/>
          <w:szCs w:val="28"/>
        </w:rPr>
        <w:t>Шмитта</w:t>
      </w:r>
      <w:proofErr w:type="spellEnd"/>
      <w:r w:rsidRPr="006F372B">
        <w:rPr>
          <w:rFonts w:ascii="Times New Roman" w:hAnsi="Times New Roman" w:cs="Times New Roman"/>
          <w:sz w:val="28"/>
          <w:szCs w:val="28"/>
        </w:rPr>
        <w:t>).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12. Мультивибратор.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6F372B">
        <w:rPr>
          <w:rFonts w:ascii="Times New Roman" w:hAnsi="Times New Roman" w:cs="Times New Roman"/>
          <w:sz w:val="28"/>
          <w:szCs w:val="28"/>
        </w:rPr>
        <w:t>Одновибратор</w:t>
      </w:r>
      <w:proofErr w:type="spellEnd"/>
      <w:r w:rsidRPr="006F372B">
        <w:rPr>
          <w:rFonts w:ascii="Times New Roman" w:hAnsi="Times New Roman" w:cs="Times New Roman"/>
          <w:sz w:val="28"/>
          <w:szCs w:val="28"/>
        </w:rPr>
        <w:t>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14. Генератор линейно-изменяющего напряжения.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15. Регуляторы, реализованные на операционных усилителях.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16. Датчики проводимости тиристоров.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17. Формирователи импульсов тиристоров.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18. СИФУ.</w:t>
      </w:r>
    </w:p>
    <w:p w:rsidR="006F372B" w:rsidRPr="006F372B" w:rsidRDefault="006F372B" w:rsidP="006F37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F372B">
        <w:rPr>
          <w:rFonts w:ascii="Times New Roman" w:hAnsi="Times New Roman" w:cs="Times New Roman"/>
          <w:sz w:val="28"/>
          <w:szCs w:val="28"/>
        </w:rPr>
        <w:t>19. ШИМ- модуляция в преобразователях.</w:t>
      </w:r>
    </w:p>
    <w:p w:rsidR="003C349F" w:rsidRDefault="003C349F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C349F" w:rsidSect="00D942C0">
      <w:footerReference w:type="default" r:id="rId16"/>
      <w:pgSz w:w="11906" w:h="16838"/>
      <w:pgMar w:top="993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975" w:rsidRDefault="00ED0975" w:rsidP="00E8355D">
      <w:pPr>
        <w:spacing w:after="0" w:line="240" w:lineRule="auto"/>
      </w:pPr>
      <w:r>
        <w:separator/>
      </w:r>
    </w:p>
  </w:endnote>
  <w:endnote w:type="continuationSeparator" w:id="0">
    <w:p w:rsidR="00ED0975" w:rsidRDefault="00ED0975" w:rsidP="00E83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48D" w:rsidRPr="00E8355D" w:rsidRDefault="000C648D">
    <w:pPr>
      <w:pStyle w:val="aa"/>
      <w:jc w:val="right"/>
      <w:rPr>
        <w:rFonts w:ascii="Times New Roman" w:hAnsi="Times New Roman" w:cs="Times New Roman"/>
        <w:sz w:val="28"/>
        <w:szCs w:val="28"/>
      </w:rPr>
    </w:pPr>
  </w:p>
  <w:p w:rsidR="000C648D" w:rsidRDefault="000C648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975" w:rsidRDefault="00ED0975" w:rsidP="00E8355D">
      <w:pPr>
        <w:spacing w:after="0" w:line="240" w:lineRule="auto"/>
      </w:pPr>
      <w:r>
        <w:separator/>
      </w:r>
    </w:p>
  </w:footnote>
  <w:footnote w:type="continuationSeparator" w:id="0">
    <w:p w:rsidR="00ED0975" w:rsidRDefault="00ED0975" w:rsidP="00E83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859CE"/>
    <w:multiLevelType w:val="hybridMultilevel"/>
    <w:tmpl w:val="06124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ADA6FD6"/>
    <w:multiLevelType w:val="hybridMultilevel"/>
    <w:tmpl w:val="5B309816"/>
    <w:lvl w:ilvl="0" w:tplc="7A66F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57736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D958EE"/>
    <w:multiLevelType w:val="hybridMultilevel"/>
    <w:tmpl w:val="6C8A8872"/>
    <w:lvl w:ilvl="0" w:tplc="AD5C391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D2FE0"/>
    <w:multiLevelType w:val="hybridMultilevel"/>
    <w:tmpl w:val="B4070D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2D0235"/>
    <w:multiLevelType w:val="hybridMultilevel"/>
    <w:tmpl w:val="5358D8E8"/>
    <w:lvl w:ilvl="0" w:tplc="1A7EC68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1B003F"/>
    <w:multiLevelType w:val="hybridMultilevel"/>
    <w:tmpl w:val="25E42598"/>
    <w:lvl w:ilvl="0" w:tplc="96629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34E2737"/>
    <w:multiLevelType w:val="hybridMultilevel"/>
    <w:tmpl w:val="27822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A9834B0"/>
    <w:multiLevelType w:val="hybridMultilevel"/>
    <w:tmpl w:val="11568A48"/>
    <w:lvl w:ilvl="0" w:tplc="EAF681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1931A64"/>
    <w:multiLevelType w:val="hybridMultilevel"/>
    <w:tmpl w:val="DB0865B2"/>
    <w:lvl w:ilvl="0" w:tplc="95A214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BD52B7E"/>
    <w:multiLevelType w:val="hybridMultilevel"/>
    <w:tmpl w:val="FFAAD06C"/>
    <w:lvl w:ilvl="0" w:tplc="EC12FB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64D1A66"/>
    <w:multiLevelType w:val="hybridMultilevel"/>
    <w:tmpl w:val="B6960796"/>
    <w:lvl w:ilvl="0" w:tplc="F676AE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5FDB2E6B"/>
    <w:multiLevelType w:val="hybridMultilevel"/>
    <w:tmpl w:val="2B9EAE2E"/>
    <w:lvl w:ilvl="0" w:tplc="D50CC0E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5EC4D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A656567"/>
    <w:multiLevelType w:val="hybridMultilevel"/>
    <w:tmpl w:val="D406AC20"/>
    <w:lvl w:ilvl="0" w:tplc="978449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3"/>
  </w:num>
  <w:num w:numId="5">
    <w:abstractNumId w:val="3"/>
  </w:num>
  <w:num w:numId="6">
    <w:abstractNumId w:val="11"/>
  </w:num>
  <w:num w:numId="7">
    <w:abstractNumId w:val="14"/>
  </w:num>
  <w:num w:numId="8">
    <w:abstractNumId w:val="1"/>
  </w:num>
  <w:num w:numId="9">
    <w:abstractNumId w:val="9"/>
  </w:num>
  <w:num w:numId="10">
    <w:abstractNumId w:val="10"/>
  </w:num>
  <w:num w:numId="11">
    <w:abstractNumId w:val="8"/>
  </w:num>
  <w:num w:numId="12">
    <w:abstractNumId w:val="2"/>
  </w:num>
  <w:num w:numId="13">
    <w:abstractNumId w:val="4"/>
  </w:num>
  <w:num w:numId="14">
    <w:abstractNumId w:val="1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211"/>
    <w:rsid w:val="00002DDA"/>
    <w:rsid w:val="0000352D"/>
    <w:rsid w:val="0000370D"/>
    <w:rsid w:val="000667E0"/>
    <w:rsid w:val="000906E4"/>
    <w:rsid w:val="000B2119"/>
    <w:rsid w:val="000C180E"/>
    <w:rsid w:val="000C4DA4"/>
    <w:rsid w:val="000C648D"/>
    <w:rsid w:val="000F53A3"/>
    <w:rsid w:val="001173AA"/>
    <w:rsid w:val="00133688"/>
    <w:rsid w:val="00181C74"/>
    <w:rsid w:val="00184326"/>
    <w:rsid w:val="00187B8F"/>
    <w:rsid w:val="00201FF1"/>
    <w:rsid w:val="0021704E"/>
    <w:rsid w:val="002352A3"/>
    <w:rsid w:val="00245226"/>
    <w:rsid w:val="00250026"/>
    <w:rsid w:val="00251ABB"/>
    <w:rsid w:val="00266717"/>
    <w:rsid w:val="00282271"/>
    <w:rsid w:val="002B6002"/>
    <w:rsid w:val="002C235F"/>
    <w:rsid w:val="002C2857"/>
    <w:rsid w:val="002E441D"/>
    <w:rsid w:val="002E6DF5"/>
    <w:rsid w:val="002F57FC"/>
    <w:rsid w:val="00311E2E"/>
    <w:rsid w:val="00345A39"/>
    <w:rsid w:val="0036233F"/>
    <w:rsid w:val="00366C53"/>
    <w:rsid w:val="00370876"/>
    <w:rsid w:val="0037630C"/>
    <w:rsid w:val="00384E67"/>
    <w:rsid w:val="003C349F"/>
    <w:rsid w:val="003C56F9"/>
    <w:rsid w:val="003F57B1"/>
    <w:rsid w:val="004079EB"/>
    <w:rsid w:val="0041353E"/>
    <w:rsid w:val="004138B5"/>
    <w:rsid w:val="00427B15"/>
    <w:rsid w:val="00432098"/>
    <w:rsid w:val="00473C70"/>
    <w:rsid w:val="0049566A"/>
    <w:rsid w:val="004A45B8"/>
    <w:rsid w:val="004B45C3"/>
    <w:rsid w:val="004C3BC9"/>
    <w:rsid w:val="004D41C1"/>
    <w:rsid w:val="0053191E"/>
    <w:rsid w:val="005361AD"/>
    <w:rsid w:val="00585222"/>
    <w:rsid w:val="005B2CFB"/>
    <w:rsid w:val="005C6D05"/>
    <w:rsid w:val="005D268B"/>
    <w:rsid w:val="005D4C66"/>
    <w:rsid w:val="00665501"/>
    <w:rsid w:val="00670E66"/>
    <w:rsid w:val="0069136F"/>
    <w:rsid w:val="006D652A"/>
    <w:rsid w:val="006F372B"/>
    <w:rsid w:val="007218C7"/>
    <w:rsid w:val="00764EFF"/>
    <w:rsid w:val="007A501E"/>
    <w:rsid w:val="007C75E3"/>
    <w:rsid w:val="007E1D79"/>
    <w:rsid w:val="008045A7"/>
    <w:rsid w:val="0082340F"/>
    <w:rsid w:val="00851154"/>
    <w:rsid w:val="00866A98"/>
    <w:rsid w:val="008B0041"/>
    <w:rsid w:val="008C2488"/>
    <w:rsid w:val="008D0C5C"/>
    <w:rsid w:val="00907382"/>
    <w:rsid w:val="0091138D"/>
    <w:rsid w:val="00917757"/>
    <w:rsid w:val="00990FBC"/>
    <w:rsid w:val="00995A0B"/>
    <w:rsid w:val="009C5475"/>
    <w:rsid w:val="009C61C9"/>
    <w:rsid w:val="009D58F4"/>
    <w:rsid w:val="00A50202"/>
    <w:rsid w:val="00A546FD"/>
    <w:rsid w:val="00A72364"/>
    <w:rsid w:val="00A86C8D"/>
    <w:rsid w:val="00AB4112"/>
    <w:rsid w:val="00B164B1"/>
    <w:rsid w:val="00B32E1D"/>
    <w:rsid w:val="00B4089F"/>
    <w:rsid w:val="00B44AE0"/>
    <w:rsid w:val="00B66B40"/>
    <w:rsid w:val="00B73639"/>
    <w:rsid w:val="00B8792B"/>
    <w:rsid w:val="00B93FDA"/>
    <w:rsid w:val="00BA41B6"/>
    <w:rsid w:val="00BA505B"/>
    <w:rsid w:val="00BC1F12"/>
    <w:rsid w:val="00BD278E"/>
    <w:rsid w:val="00C04211"/>
    <w:rsid w:val="00C059F9"/>
    <w:rsid w:val="00C2109E"/>
    <w:rsid w:val="00C27497"/>
    <w:rsid w:val="00C305EE"/>
    <w:rsid w:val="00C42C04"/>
    <w:rsid w:val="00C54F95"/>
    <w:rsid w:val="00C60D3E"/>
    <w:rsid w:val="00C61729"/>
    <w:rsid w:val="00C93213"/>
    <w:rsid w:val="00CA1B09"/>
    <w:rsid w:val="00CA282D"/>
    <w:rsid w:val="00CA3BEE"/>
    <w:rsid w:val="00CA4272"/>
    <w:rsid w:val="00CB3159"/>
    <w:rsid w:val="00CC33E1"/>
    <w:rsid w:val="00CC75C2"/>
    <w:rsid w:val="00D0066A"/>
    <w:rsid w:val="00D00DE0"/>
    <w:rsid w:val="00D02F26"/>
    <w:rsid w:val="00D0459D"/>
    <w:rsid w:val="00D23ADC"/>
    <w:rsid w:val="00D24BEF"/>
    <w:rsid w:val="00D3118D"/>
    <w:rsid w:val="00D942C0"/>
    <w:rsid w:val="00DC32B8"/>
    <w:rsid w:val="00DD746B"/>
    <w:rsid w:val="00E32193"/>
    <w:rsid w:val="00E4182B"/>
    <w:rsid w:val="00E5048D"/>
    <w:rsid w:val="00E51DCB"/>
    <w:rsid w:val="00E8312E"/>
    <w:rsid w:val="00E8355D"/>
    <w:rsid w:val="00EB2C25"/>
    <w:rsid w:val="00EC30AB"/>
    <w:rsid w:val="00EC7030"/>
    <w:rsid w:val="00ED0975"/>
    <w:rsid w:val="00ED3ACE"/>
    <w:rsid w:val="00ED449A"/>
    <w:rsid w:val="00EF34CC"/>
    <w:rsid w:val="00F150CD"/>
    <w:rsid w:val="00F3174A"/>
    <w:rsid w:val="00F522F3"/>
    <w:rsid w:val="00F56CBB"/>
    <w:rsid w:val="00F73A57"/>
    <w:rsid w:val="00FB011C"/>
    <w:rsid w:val="00FC52D5"/>
    <w:rsid w:val="00FE2ED5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971A0A-8622-4517-BADD-83DF778B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31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B2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90FBC"/>
    <w:rPr>
      <w:color w:val="0563C1" w:themeColor="hyperlink"/>
      <w:u w:val="single"/>
    </w:rPr>
  </w:style>
  <w:style w:type="paragraph" w:customStyle="1" w:styleId="ReportHead">
    <w:name w:val="Report_Head"/>
    <w:basedOn w:val="a"/>
    <w:link w:val="ReportHead0"/>
    <w:rsid w:val="00665501"/>
    <w:pPr>
      <w:suppressAutoHyphens/>
      <w:spacing w:after="0" w:line="100" w:lineRule="atLeast"/>
      <w:ind w:left="357" w:hanging="357"/>
      <w:jc w:val="center"/>
    </w:pPr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customStyle="1" w:styleId="ReportMain">
    <w:name w:val="Report_Main"/>
    <w:basedOn w:val="a"/>
    <w:link w:val="ReportMain0"/>
    <w:rsid w:val="00665501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portMain0">
    <w:name w:val="Report_Main Знак"/>
    <w:basedOn w:val="a0"/>
    <w:link w:val="ReportMain"/>
    <w:rsid w:val="00665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4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41C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C285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355D"/>
  </w:style>
  <w:style w:type="paragraph" w:styleId="aa">
    <w:name w:val="footer"/>
    <w:basedOn w:val="a"/>
    <w:link w:val="ab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355D"/>
  </w:style>
  <w:style w:type="character" w:customStyle="1" w:styleId="ReportHead0">
    <w:name w:val="Report_Head Знак"/>
    <w:link w:val="ReportHead"/>
    <w:rsid w:val="00F522F3"/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styleId="ac">
    <w:name w:val="Body Text"/>
    <w:basedOn w:val="a"/>
    <w:link w:val="ad"/>
    <w:uiPriority w:val="99"/>
    <w:unhideWhenUsed/>
    <w:rsid w:val="00181C74"/>
    <w:pPr>
      <w:spacing w:after="120"/>
    </w:pPr>
    <w:rPr>
      <w:rFonts w:ascii="Times New Roman" w:eastAsia="Calibri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181C74"/>
    <w:rPr>
      <w:rFonts w:ascii="Times New Roman" w:eastAsia="Calibri" w:hAnsi="Times New Roman" w:cs="Times New Roman"/>
    </w:rPr>
  </w:style>
  <w:style w:type="numbering" w:styleId="111111">
    <w:name w:val="Outline List 2"/>
    <w:basedOn w:val="a2"/>
    <w:uiPriority w:val="99"/>
    <w:semiHidden/>
    <w:unhideWhenUsed/>
    <w:rsid w:val="0037630C"/>
    <w:pPr>
      <w:numPr>
        <w:numId w:val="12"/>
      </w:numPr>
    </w:pPr>
  </w:style>
  <w:style w:type="character" w:styleId="ae">
    <w:name w:val="FollowedHyperlink"/>
    <w:basedOn w:val="a0"/>
    <w:uiPriority w:val="99"/>
    <w:semiHidden/>
    <w:unhideWhenUsed/>
    <w:rsid w:val="00C27497"/>
    <w:rPr>
      <w:color w:val="954F72" w:themeColor="followedHyperlink"/>
      <w:u w:val="single"/>
    </w:rPr>
  </w:style>
  <w:style w:type="paragraph" w:styleId="af">
    <w:name w:val="Block Text"/>
    <w:basedOn w:val="a"/>
    <w:rsid w:val="005D268B"/>
    <w:pPr>
      <w:spacing w:after="0" w:line="240" w:lineRule="auto"/>
      <w:ind w:left="-108" w:right="-108" w:hanging="357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.znanium.com/catalog/product/1044516%20" TargetMode="External"/><Relationship Id="rId13" Type="http://schemas.openxmlformats.org/officeDocument/2006/relationships/hyperlink" Target="http://znanium.com/catalog.php?bookinfo=70180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catalog.php?bookinfo=70180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.znanium.com/catalog/product/1044516%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85089" TargetMode="External"/><Relationship Id="rId10" Type="http://schemas.openxmlformats.org/officeDocument/2006/relationships/hyperlink" Target="http://biblioclub.ru/index.php?page=book&amp;id=4433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.znanium.com/catalog/product/1044516%20" TargetMode="External"/><Relationship Id="rId14" Type="http://schemas.openxmlformats.org/officeDocument/2006/relationships/hyperlink" Target="http://znanium.com/catalog.php?bookinfo=7018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C839F-89AC-47A3-A27B-01E28D09D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3006</Words>
  <Characters>17138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evshelikhov@outlook.com</dc:creator>
  <cp:keywords/>
  <dc:description/>
  <cp:lastModifiedBy>1</cp:lastModifiedBy>
  <cp:revision>15</cp:revision>
  <cp:lastPrinted>2024-05-28T10:52:00Z</cp:lastPrinted>
  <dcterms:created xsi:type="dcterms:W3CDTF">2019-11-14T05:46:00Z</dcterms:created>
  <dcterms:modified xsi:type="dcterms:W3CDTF">2024-05-28T10:53:00Z</dcterms:modified>
</cp:coreProperties>
</file>