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2C34BF" w:rsidRDefault="002C34BF" w:rsidP="002C34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AB436F" w:rsidRDefault="00AB436F" w:rsidP="00AB436F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.Д.Б.24 Основы теории надежности»</w:t>
      </w:r>
    </w:p>
    <w:p w:rsidR="00AB436F" w:rsidRDefault="00AB436F" w:rsidP="00AB436F">
      <w:pPr>
        <w:pStyle w:val="ReportHead"/>
        <w:suppressAutoHyphens/>
        <w:rPr>
          <w:sz w:val="24"/>
        </w:rPr>
      </w:pPr>
    </w:p>
    <w:p w:rsidR="00AB436F" w:rsidRDefault="00AB436F" w:rsidP="00AB43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B436F" w:rsidRDefault="00AB436F" w:rsidP="00AB43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B436F" w:rsidRDefault="00AB436F" w:rsidP="00AB43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:rsidR="00AB436F" w:rsidRDefault="00AB436F" w:rsidP="00AB43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:rsidR="00AB436F" w:rsidRDefault="00AB436F" w:rsidP="00AB43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B436F" w:rsidRDefault="00AB436F" w:rsidP="00AB436F">
      <w:pPr>
        <w:pStyle w:val="ReportHead"/>
        <w:suppressAutoHyphens/>
        <w:rPr>
          <w:sz w:val="24"/>
        </w:rPr>
      </w:pPr>
    </w:p>
    <w:p w:rsidR="00AB436F" w:rsidRDefault="00AB436F" w:rsidP="00AB43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B436F" w:rsidRDefault="00AB436F" w:rsidP="00AB43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8F47C8" w:rsidRDefault="008F47C8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2C34BF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672DE1">
        <w:rPr>
          <w:sz w:val="24"/>
        </w:rPr>
        <w:t>5</w:t>
      </w:r>
    </w:p>
    <w:p w:rsidR="00B17E8F" w:rsidRDefault="00B17E8F" w:rsidP="00B17E8F"/>
    <w:p w:rsidR="008F47C8" w:rsidRDefault="008F47C8" w:rsidP="008F47C8">
      <w:pPr>
        <w:pStyle w:val="af9"/>
        <w:jc w:val="right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37642E">
        <w:t>22</w:t>
      </w:r>
      <w:bookmarkStart w:id="1" w:name="_GoBack"/>
      <w:bookmarkEnd w:id="1"/>
      <w:r w:rsidR="0037642E">
        <w:t>11027</w:t>
      </w:r>
    </w:p>
    <w:p w:rsidR="008F47C8" w:rsidRPr="008F47C8" w:rsidRDefault="008F47C8" w:rsidP="008F47C8">
      <w:pPr>
        <w:sectPr w:rsidR="008F47C8" w:rsidRPr="008F47C8" w:rsidSect="006C7195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672DE1">
        <w:rPr>
          <w:sz w:val="28"/>
          <w:szCs w:val="28"/>
          <w:lang w:eastAsia="ru-RU"/>
        </w:rPr>
        <w:lastRenderedPageBreak/>
        <w:t>Методические указания рассмотрены и одобрены на заседании кафедры</w:t>
      </w: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2DE1" w:rsidRPr="00672DE1" w:rsidTr="00871BAC">
        <w:tc>
          <w:tcPr>
            <w:tcW w:w="9571" w:type="dxa"/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механики материалов, конструкций и машин</w:t>
            </w:r>
          </w:p>
        </w:tc>
      </w:tr>
      <w:tr w:rsidR="00672DE1" w:rsidRPr="00672DE1" w:rsidTr="00871BAC">
        <w:tc>
          <w:tcPr>
            <w:tcW w:w="9571" w:type="dxa"/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наименование кафедры</w:t>
            </w:r>
          </w:p>
        </w:tc>
      </w:tr>
    </w:tbl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672DE1" w:rsidRPr="00672DE1" w:rsidRDefault="00672DE1" w:rsidP="00672DE1">
      <w:pPr>
        <w:tabs>
          <w:tab w:val="left" w:pos="1043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72DE1">
        <w:rPr>
          <w:sz w:val="28"/>
          <w:szCs w:val="28"/>
        </w:rPr>
        <w:t xml:space="preserve">протокол № </w:t>
      </w:r>
      <w:r w:rsidRPr="00672DE1">
        <w:rPr>
          <w:sz w:val="28"/>
          <w:szCs w:val="28"/>
          <w:u w:val="single"/>
        </w:rPr>
        <w:t>11</w:t>
      </w:r>
      <w:r w:rsidRPr="00672DE1">
        <w:rPr>
          <w:sz w:val="28"/>
          <w:szCs w:val="28"/>
        </w:rPr>
        <w:t xml:space="preserve"> от "</w:t>
      </w:r>
      <w:r w:rsidRPr="00672DE1">
        <w:rPr>
          <w:sz w:val="28"/>
          <w:szCs w:val="28"/>
          <w:u w:val="single"/>
        </w:rPr>
        <w:t>20</w:t>
      </w:r>
      <w:r w:rsidRPr="00672DE1">
        <w:rPr>
          <w:sz w:val="28"/>
          <w:szCs w:val="28"/>
        </w:rPr>
        <w:t xml:space="preserve">"  </w:t>
      </w:r>
      <w:r w:rsidRPr="00672DE1">
        <w:rPr>
          <w:sz w:val="28"/>
          <w:szCs w:val="28"/>
          <w:u w:val="single"/>
        </w:rPr>
        <w:t>февраля</w:t>
      </w:r>
      <w:r w:rsidRPr="00672DE1">
        <w:rPr>
          <w:sz w:val="28"/>
          <w:szCs w:val="28"/>
        </w:rPr>
        <w:t xml:space="preserve"> 20</w:t>
      </w:r>
      <w:r w:rsidRPr="00672DE1">
        <w:rPr>
          <w:sz w:val="28"/>
          <w:szCs w:val="28"/>
          <w:u w:val="single"/>
        </w:rPr>
        <w:t>25</w:t>
      </w:r>
      <w:r w:rsidRPr="00672DE1">
        <w:rPr>
          <w:sz w:val="28"/>
          <w:szCs w:val="28"/>
        </w:rPr>
        <w:t xml:space="preserve"> г.</w:t>
      </w:r>
    </w:p>
    <w:p w:rsidR="00672DE1" w:rsidRPr="00672DE1" w:rsidRDefault="00672DE1" w:rsidP="00672DE1">
      <w:pPr>
        <w:tabs>
          <w:tab w:val="left" w:pos="10432"/>
        </w:tabs>
        <w:suppressAutoHyphens/>
        <w:spacing w:after="0" w:line="240" w:lineRule="auto"/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672DE1" w:rsidRPr="00672DE1" w:rsidTr="00871BAC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Заведующий кафедрой</w:t>
            </w: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  <w:u w:val="single"/>
              </w:rPr>
              <w:t>Е.В. Пояркова</w:t>
            </w:r>
          </w:p>
        </w:tc>
      </w:tr>
      <w:tr w:rsidR="00672DE1" w:rsidRPr="00672DE1" w:rsidTr="00871BAC"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</w:tc>
      </w:tr>
      <w:tr w:rsidR="00672DE1" w:rsidRPr="00672DE1" w:rsidTr="00871BAC"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24B85" w:rsidRPr="00672DE1" w:rsidTr="00871BAC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24B85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</w:rPr>
              <w:t>Составител</w:t>
            </w:r>
            <w:r>
              <w:rPr>
                <w:i/>
                <w:sz w:val="28"/>
                <w:szCs w:val="28"/>
              </w:rPr>
              <w:t>и</w:t>
            </w:r>
            <w:r w:rsidRPr="00672DE1">
              <w:rPr>
                <w:i/>
                <w:sz w:val="28"/>
                <w:szCs w:val="28"/>
              </w:rPr>
              <w:t>:</w:t>
            </w:r>
          </w:p>
          <w:p w:rsidR="00924B85" w:rsidRPr="00672DE1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Профессор </w:t>
            </w:r>
            <w:r w:rsidRPr="00672DE1">
              <w:rPr>
                <w:sz w:val="28"/>
                <w:szCs w:val="28"/>
              </w:rPr>
              <w:t>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Ю.</w:t>
            </w:r>
            <w:r>
              <w:rPr>
                <w:sz w:val="28"/>
                <w:szCs w:val="28"/>
              </w:rPr>
              <w:t>А.</w:t>
            </w:r>
            <w:r w:rsidRPr="00672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Чирк</w:t>
            </w:r>
            <w:r w:rsidRPr="00672DE1">
              <w:rPr>
                <w:sz w:val="28"/>
                <w:szCs w:val="28"/>
              </w:rPr>
              <w:t>ов</w:t>
            </w:r>
          </w:p>
        </w:tc>
      </w:tr>
      <w:tr w:rsidR="00924B85" w:rsidRPr="00672DE1" w:rsidTr="00871BAC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924B85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924B85" w:rsidRPr="00672DE1" w:rsidTr="00924B85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Доцент 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С.Ю. Решетов</w:t>
            </w:r>
          </w:p>
        </w:tc>
      </w:tr>
      <w:tr w:rsidR="00924B85" w:rsidRPr="00672DE1" w:rsidTr="00924B85">
        <w:trPr>
          <w:trHeight w:val="644"/>
        </w:trPr>
        <w:tc>
          <w:tcPr>
            <w:tcW w:w="4928" w:type="dxa"/>
            <w:tcBorders>
              <w:top w:val="single" w:sz="4" w:space="0" w:color="000000" w:themeColor="text1"/>
              <w:left w:val="nil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924B85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672DE1" w:rsidRDefault="00672DE1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F710F1">
        <w:rPr>
          <w:i/>
        </w:rPr>
        <w:t>Основы теории надежности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2C34BF" w:rsidRPr="00672DE1" w:rsidRDefault="004E3634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86584" w:history="1">
        <w:r w:rsidR="002C34BF" w:rsidRPr="00672DE1">
          <w:rPr>
            <w:rStyle w:val="a9"/>
            <w:noProof/>
            <w:sz w:val="28"/>
            <w:szCs w:val="28"/>
          </w:rPr>
          <w:t>1 Методические рекомендации по освоению дисциплины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_Toc22486584 \h </w:instrText>
        </w:r>
        <w:r w:rsidRPr="00672DE1">
          <w:rPr>
            <w:noProof/>
            <w:webHidden/>
            <w:sz w:val="28"/>
            <w:szCs w:val="28"/>
          </w:rPr>
        </w:r>
        <w:r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4</w:t>
        </w:r>
        <w:r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5" w:history="1">
        <w:r w:rsidR="002C34BF" w:rsidRPr="00672DE1">
          <w:rPr>
            <w:rStyle w:val="a9"/>
            <w:bCs/>
            <w:noProof/>
            <w:sz w:val="28"/>
            <w:szCs w:val="28"/>
          </w:rPr>
          <w:t>2 Методические рекомендации по подготовке к лекционным занятиям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_Toc22486585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4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6" w:history="1">
        <w:r w:rsidR="002C34BF" w:rsidRPr="00672DE1">
          <w:rPr>
            <w:rStyle w:val="a9"/>
            <w:bCs/>
            <w:noProof/>
            <w:sz w:val="28"/>
            <w:szCs w:val="28"/>
          </w:rPr>
          <w:t>3 Методические рекомендации по подготовке к практическим занятиям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_Toc22486586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5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7" w:history="1">
        <w:r w:rsidR="002C34BF" w:rsidRPr="00672DE1">
          <w:rPr>
            <w:rStyle w:val="a9"/>
            <w:bCs/>
            <w:noProof/>
            <w:sz w:val="28"/>
            <w:szCs w:val="28"/>
          </w:rPr>
          <w:t>4 Методические рекомендации по организации самостоятельной работы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_Toc22486587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5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8" w:history="1">
        <w:r w:rsidR="002C34BF" w:rsidRPr="00672DE1">
          <w:rPr>
            <w:rStyle w:val="a9"/>
            <w:bCs/>
            <w:noProof/>
            <w:sz w:val="28"/>
            <w:szCs w:val="28"/>
          </w:rPr>
          <w:t>5 Методические рекомендации по подготовке к выполнению расчетно-графического задания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_Toc22486588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6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9" w:history="1">
        <w:r w:rsidR="002C34BF" w:rsidRPr="00672DE1">
          <w:rPr>
            <w:rStyle w:val="a9"/>
            <w:bCs/>
            <w:noProof/>
            <w:sz w:val="28"/>
            <w:szCs w:val="28"/>
          </w:rPr>
          <w:t>6 Методические рекомендации по работе с литературой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_Toc22486589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6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Default="00BB349F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90" w:history="1">
        <w:r w:rsidR="002C34BF" w:rsidRPr="00672DE1">
          <w:rPr>
            <w:rStyle w:val="a9"/>
            <w:bCs/>
            <w:noProof/>
            <w:sz w:val="28"/>
            <w:szCs w:val="28"/>
          </w:rPr>
          <w:t>7 Методические рекомендации по подготовке к промежуточной аттестации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_Toc22486590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7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4D07DC" w:rsidRPr="000967EF" w:rsidRDefault="004E3634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86584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Pr="00B37679">
        <w:rPr>
          <w:szCs w:val="24"/>
        </w:rPr>
        <w:t>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E62E01">
        <w:rPr>
          <w:szCs w:val="24"/>
        </w:rPr>
        <w:t>ра</w:t>
      </w:r>
      <w:r w:rsidR="00E62E01">
        <w:rPr>
          <w:szCs w:val="24"/>
        </w:rPr>
        <w:t>с</w:t>
      </w:r>
      <w:r w:rsidR="00E62E01">
        <w:rPr>
          <w:szCs w:val="24"/>
        </w:rPr>
        <w:t>четно-графического задания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86585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86586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>жения, сформировать отдельные практические умения и навыки, научиться правильно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86587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86588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>
        <w:rPr>
          <w:bCs/>
          <w:sz w:val="28"/>
          <w:szCs w:val="28"/>
        </w:rPr>
        <w:t>расчетно-графического задания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(РГЗ) – один из важных видов самостоятельной работы об</w:t>
      </w:r>
      <w:r w:rsidRPr="00E62E01">
        <w:t>у</w:t>
      </w:r>
      <w:r w:rsidRPr="00E62E01">
        <w:t>чающихся. Их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выдаются каждому обучающему индивидуально преподав</w:t>
      </w:r>
      <w:r w:rsidRPr="00E62E01">
        <w:t>а</w:t>
      </w:r>
      <w:r w:rsidRPr="00E62E01">
        <w:t>телем, ведущим практические занятия. Этот же преподаватель осуществляет руководство по в</w:t>
      </w:r>
      <w:r w:rsidRPr="00E62E01">
        <w:t>ы</w:t>
      </w:r>
      <w:r w:rsidRPr="00E62E01">
        <w:t>полнению РГЗ, оказывает помощь в виде консультаций и принимает отчет по РГЗ.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Перед выполнением расчётно-графической работы следует внимательно изучить теоретич</w:t>
      </w:r>
      <w:r w:rsidRPr="00E62E01">
        <w:t>е</w:t>
      </w:r>
      <w:r w:rsidRPr="00E62E01">
        <w:t xml:space="preserve">ский материал по данным методическим указаниям и приведенной литературе. </w:t>
      </w:r>
      <w:r w:rsidRPr="00E62E01">
        <w:rPr>
          <w:bCs/>
          <w:iCs/>
        </w:rPr>
        <w:t>Отчет по РГЗ в</w:t>
      </w:r>
      <w:r w:rsidRPr="00E62E01">
        <w:rPr>
          <w:bCs/>
          <w:iCs/>
        </w:rPr>
        <w:t>ы</w:t>
      </w:r>
      <w:r w:rsidRPr="00E62E01">
        <w:rPr>
          <w:bCs/>
          <w:iCs/>
        </w:rPr>
        <w:t>полняется в соответствии</w:t>
      </w:r>
      <w:r w:rsidRPr="00E62E01">
        <w:t xml:space="preserve"> с </w:t>
      </w:r>
      <w:hyperlink r:id="rId18" w:history="1">
        <w:r w:rsidRPr="00E62E01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r w:rsidRPr="00E62E01">
        <w:t>PГЗ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E62E01">
        <w:rPr>
          <w:bCs/>
          <w:iCs/>
        </w:rPr>
        <w:t xml:space="preserve"> вопросы преподав</w:t>
      </w:r>
      <w:r w:rsidRPr="00E62E01">
        <w:rPr>
          <w:bCs/>
          <w:iCs/>
        </w:rPr>
        <w:t>а</w:t>
      </w:r>
      <w:r w:rsidRPr="00E62E01">
        <w:rPr>
          <w:bCs/>
          <w:iCs/>
        </w:rPr>
        <w:t>теля</w:t>
      </w:r>
      <w:r w:rsidRPr="00E62E01">
        <w:t>, уметь объяснить постановку и метод решения заданий, смысл используемых величин и зак</w:t>
      </w:r>
      <w:r w:rsidRPr="00E62E01">
        <w:t>о</w:t>
      </w:r>
      <w:r w:rsidRPr="00E62E01">
        <w:t>нов, уметь выполнить аналогичное задание или его часть.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86589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 xml:space="preserve">личных сайтах( </w:t>
      </w:r>
      <w:hyperlink r:id="rId19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4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86590"/>
      <w:r>
        <w:rPr>
          <w:bCs/>
          <w:sz w:val="28"/>
          <w:szCs w:val="28"/>
        </w:rPr>
        <w:lastRenderedPageBreak/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2A72B5" w:rsidRPr="004A5453" w:rsidRDefault="002A72B5" w:rsidP="002A72B5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>
        <w:t xml:space="preserve">. </w:t>
      </w:r>
      <w:r w:rsidRPr="000967EF">
        <w:rPr>
          <w:rFonts w:eastAsia="Times New Roman"/>
        </w:rPr>
        <w:t>Дисциплина сч</w:t>
      </w:r>
      <w:r w:rsidRPr="000967EF">
        <w:rPr>
          <w:rFonts w:eastAsia="Times New Roman"/>
        </w:rPr>
        <w:t>и</w:t>
      </w:r>
      <w:r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Pr="000967EF">
        <w:rPr>
          <w:rFonts w:eastAsia="Times New Roman"/>
        </w:rPr>
        <w:t>ю</w:t>
      </w:r>
      <w:r w:rsidRPr="000967EF">
        <w:rPr>
          <w:rFonts w:eastAsia="Times New Roman"/>
        </w:rPr>
        <w:t>щийся способен выполнять указанные в рабочей программе дисциплины основные виды профе</w:t>
      </w:r>
      <w:r w:rsidRPr="000967EF">
        <w:rPr>
          <w:rFonts w:eastAsia="Times New Roman"/>
        </w:rPr>
        <w:t>с</w:t>
      </w:r>
      <w:r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Pr="000967EF">
        <w:rPr>
          <w:rFonts w:eastAsia="Times New Roman"/>
        </w:rPr>
        <w:t>е</w:t>
      </w:r>
      <w:r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>
        <w:rPr>
          <w:rFonts w:eastAsia="Times New Roman"/>
        </w:rPr>
        <w:t xml:space="preserve"> </w:t>
      </w:r>
      <w:r w:rsidRPr="000967EF">
        <w:rPr>
          <w:rFonts w:eastAsia="Times New Roman"/>
        </w:rPr>
        <w:t xml:space="preserve">Во время промежуточной аттестации необходимо показать все те знания, умения и навыки, которые были приобретены в процессе изучения дисциплины. </w:t>
      </w:r>
    </w:p>
    <w:p w:rsidR="002A72B5" w:rsidRPr="0064464A" w:rsidRDefault="002A72B5" w:rsidP="002A72B5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 xml:space="preserve">По данной дисциплине предусмотрен </w:t>
      </w:r>
      <w:r>
        <w:rPr>
          <w:color w:val="auto"/>
        </w:rPr>
        <w:t>зачет</w:t>
      </w:r>
      <w:r w:rsidRPr="0064464A">
        <w:rPr>
          <w:color w:val="auto"/>
        </w:rPr>
        <w:t>.</w:t>
      </w:r>
    </w:p>
    <w:p w:rsidR="002A72B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Билет содержит два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ческих вопроса (перечень вопросов представлен в фонде оценочных средств) и одно практическое задание (задачу).</w:t>
      </w:r>
    </w:p>
    <w:p w:rsidR="002A72B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к зачету </w:t>
      </w:r>
      <w:r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>
        <w:rPr>
          <w:rFonts w:eastAsia="Times New Roman"/>
          <w:szCs w:val="24"/>
          <w:lang w:eastAsia="ru-RU"/>
        </w:rPr>
        <w:t>, предста</w:t>
      </w:r>
      <w:r>
        <w:rPr>
          <w:rFonts w:eastAsia="Times New Roman"/>
          <w:szCs w:val="24"/>
          <w:lang w:eastAsia="ru-RU"/>
        </w:rPr>
        <w:t>в</w:t>
      </w:r>
      <w:r>
        <w:rPr>
          <w:rFonts w:eastAsia="Times New Roman"/>
          <w:szCs w:val="24"/>
          <w:lang w:eastAsia="ru-RU"/>
        </w:rPr>
        <w:t>ленных фонде оценочных средств,</w:t>
      </w:r>
      <w:r w:rsidRPr="000967E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повторить весь теоретический материал, используя конспект лекций, основную и дополнительную литературу, рекомендованную рабочей программой дисц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 xml:space="preserve">плины, </w:t>
      </w:r>
      <w:r w:rsidRPr="000967EF">
        <w:rPr>
          <w:rFonts w:eastAsia="Times New Roman"/>
          <w:szCs w:val="24"/>
          <w:lang w:eastAsia="ru-RU"/>
        </w:rPr>
        <w:t>составить краткие планы ответов</w:t>
      </w:r>
      <w:r>
        <w:rPr>
          <w:rFonts w:eastAsia="Times New Roman"/>
          <w:szCs w:val="24"/>
          <w:lang w:eastAsia="ru-RU"/>
        </w:rPr>
        <w:t>. Также рекомендуется просмотреть решения типовых з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дач, рассмотренных на практически занятиях; решения задач, предлагаемых для самостоятельного решения.</w:t>
      </w:r>
    </w:p>
    <w:p w:rsidR="002A72B5" w:rsidRPr="00CA1C6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>На консультациях могут быть получены ответы на трудные или оставшиеся неясными в</w:t>
      </w:r>
      <w:r w:rsidRPr="000967EF">
        <w:rPr>
          <w:szCs w:val="24"/>
        </w:rPr>
        <w:t>о</w:t>
      </w:r>
      <w:r w:rsidRPr="000967EF">
        <w:rPr>
          <w:szCs w:val="24"/>
        </w:rPr>
        <w:t xml:space="preserve">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>ния.</w:t>
      </w:r>
    </w:p>
    <w:p w:rsidR="002A72B5" w:rsidRPr="000967EF" w:rsidRDefault="002A72B5" w:rsidP="002A72B5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p w:rsidR="006E3139" w:rsidRPr="000967EF" w:rsidRDefault="006E3139" w:rsidP="002A72B5">
      <w:pPr>
        <w:pStyle w:val="Default"/>
        <w:ind w:firstLine="709"/>
        <w:jc w:val="both"/>
      </w:pP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36" w:rsidRDefault="00C65636" w:rsidP="00A913D4">
      <w:pPr>
        <w:spacing w:after="0" w:line="240" w:lineRule="auto"/>
      </w:pPr>
      <w:r>
        <w:separator/>
      </w:r>
    </w:p>
  </w:endnote>
  <w:endnote w:type="continuationSeparator" w:id="0">
    <w:p w:rsidR="00C65636" w:rsidRDefault="00C65636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C65636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3F317D">
      <w:rPr>
        <w:noProof/>
      </w:rPr>
      <w:t>7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36" w:rsidRDefault="00C65636" w:rsidP="00A913D4">
      <w:pPr>
        <w:spacing w:after="0" w:line="240" w:lineRule="auto"/>
      </w:pPr>
      <w:r>
        <w:separator/>
      </w:r>
    </w:p>
  </w:footnote>
  <w:footnote w:type="continuationSeparator" w:id="0">
    <w:p w:rsidR="00C65636" w:rsidRDefault="00C65636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A72B5"/>
    <w:rsid w:val="002B3692"/>
    <w:rsid w:val="002B3EEC"/>
    <w:rsid w:val="002B5E87"/>
    <w:rsid w:val="002B6CCB"/>
    <w:rsid w:val="002B79E3"/>
    <w:rsid w:val="002C25E6"/>
    <w:rsid w:val="002C3238"/>
    <w:rsid w:val="002C34BF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7642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17D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3634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07D00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0DF5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2DE1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47C8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B85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36F"/>
    <w:rsid w:val="00AB48AC"/>
    <w:rsid w:val="00AC0BE5"/>
    <w:rsid w:val="00AC27AE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17E8F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66DBE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E2ACB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5636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4B3D"/>
    <w:rsid w:val="00D24C3C"/>
    <w:rsid w:val="00D349D7"/>
    <w:rsid w:val="00D34E9A"/>
    <w:rsid w:val="00D35908"/>
    <w:rsid w:val="00D369CB"/>
    <w:rsid w:val="00D37F20"/>
    <w:rsid w:val="00D4004F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14CD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14BF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3D66"/>
    <w:rsid w:val="00F64539"/>
    <w:rsid w:val="00F6639B"/>
    <w:rsid w:val="00F669BB"/>
    <w:rsid w:val="00F710F1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uiPriority w:val="99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uiPriority w:val="99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s://moodle.osu.ru/mod/url/view.php?id=578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hyperlink" Target="http://www.zakladk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altavista.com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apor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86C0-F0C9-4BFE-BBCC-313700FC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14893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Admin</cp:lastModifiedBy>
  <cp:revision>2</cp:revision>
  <cp:lastPrinted>2019-09-16T05:51:00Z</cp:lastPrinted>
  <dcterms:created xsi:type="dcterms:W3CDTF">2025-03-04T13:54:00Z</dcterms:created>
  <dcterms:modified xsi:type="dcterms:W3CDTF">2025-03-04T13:54:00Z</dcterms:modified>
</cp:coreProperties>
</file>