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889" w:rsidRDefault="00B53889" w:rsidP="00B53889">
      <w:pPr>
        <w:pStyle w:val="ReportHead"/>
        <w:suppressAutoHyphens/>
        <w:rPr>
          <w:sz w:val="24"/>
        </w:rPr>
      </w:pPr>
      <w:proofErr w:type="spellStart"/>
      <w:r>
        <w:rPr>
          <w:sz w:val="24"/>
        </w:rPr>
        <w:t>Минобрнауки</w:t>
      </w:r>
      <w:proofErr w:type="spellEnd"/>
      <w:r>
        <w:rPr>
          <w:sz w:val="24"/>
        </w:rPr>
        <w:t xml:space="preserve"> России</w:t>
      </w:r>
    </w:p>
    <w:p w:rsidR="00B53889" w:rsidRDefault="00B53889" w:rsidP="00B53889">
      <w:pPr>
        <w:pStyle w:val="ReportHead"/>
        <w:suppressAutoHyphens/>
        <w:rPr>
          <w:sz w:val="24"/>
        </w:rPr>
      </w:pPr>
    </w:p>
    <w:p w:rsidR="00B53889" w:rsidRDefault="00B53889" w:rsidP="00B53889">
      <w:pPr>
        <w:pStyle w:val="ReportHead"/>
        <w:suppressAutoHyphens/>
        <w:rPr>
          <w:sz w:val="24"/>
        </w:rPr>
      </w:pPr>
      <w:r>
        <w:rPr>
          <w:sz w:val="24"/>
        </w:rPr>
        <w:t>Федеральное государственное бюджетное образовательное учреждение</w:t>
      </w:r>
    </w:p>
    <w:p w:rsidR="00B53889" w:rsidRDefault="00B53889" w:rsidP="00B53889">
      <w:pPr>
        <w:pStyle w:val="ReportHead"/>
        <w:suppressAutoHyphens/>
        <w:rPr>
          <w:sz w:val="24"/>
        </w:rPr>
      </w:pPr>
      <w:r>
        <w:rPr>
          <w:sz w:val="24"/>
        </w:rPr>
        <w:t>высшего образования</w:t>
      </w:r>
    </w:p>
    <w:p w:rsidR="00B53889" w:rsidRDefault="00B53889" w:rsidP="00B53889">
      <w:pPr>
        <w:pStyle w:val="ReportHead"/>
        <w:suppressAutoHyphens/>
        <w:rPr>
          <w:b/>
          <w:sz w:val="24"/>
        </w:rPr>
      </w:pPr>
      <w:r>
        <w:rPr>
          <w:b/>
          <w:sz w:val="24"/>
        </w:rPr>
        <w:t>«Оренбургский государственный университет»</w:t>
      </w:r>
    </w:p>
    <w:p w:rsidR="00B53889" w:rsidRDefault="00B53889" w:rsidP="00B53889">
      <w:pPr>
        <w:pStyle w:val="ReportHead"/>
        <w:suppressAutoHyphens/>
        <w:rPr>
          <w:sz w:val="24"/>
        </w:rPr>
      </w:pPr>
    </w:p>
    <w:p w:rsidR="00B53889" w:rsidRDefault="00B53889" w:rsidP="00B53889">
      <w:pPr>
        <w:pStyle w:val="ReportHead"/>
        <w:suppressAutoHyphens/>
        <w:rPr>
          <w:sz w:val="24"/>
        </w:rPr>
      </w:pPr>
      <w:r>
        <w:rPr>
          <w:sz w:val="24"/>
        </w:rPr>
        <w:t>Кафедра английской филологии и методики преподавания английского языка</w:t>
      </w: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jc w:val="left"/>
        <w:rPr>
          <w:sz w:val="24"/>
        </w:rPr>
      </w:pPr>
    </w:p>
    <w:p w:rsidR="00B53889" w:rsidRDefault="00B53889" w:rsidP="00B53889">
      <w:pPr>
        <w:pStyle w:val="ReportHead"/>
        <w:suppressAutoHyphens/>
        <w:jc w:val="left"/>
        <w:rPr>
          <w:sz w:val="24"/>
        </w:rPr>
      </w:pPr>
    </w:p>
    <w:p w:rsidR="00B53889" w:rsidRDefault="00B53889" w:rsidP="00B53889">
      <w:pPr>
        <w:pStyle w:val="ReportHead"/>
        <w:suppressAutoHyphens/>
        <w:jc w:val="left"/>
        <w:rPr>
          <w:sz w:val="24"/>
        </w:rPr>
      </w:pPr>
    </w:p>
    <w:p w:rsidR="00B53889" w:rsidRDefault="00B53889" w:rsidP="00B53889">
      <w:pPr>
        <w:pStyle w:val="ReportHead"/>
        <w:suppressAutoHyphens/>
        <w:jc w:val="left"/>
        <w:rPr>
          <w:sz w:val="24"/>
        </w:rPr>
      </w:pPr>
    </w:p>
    <w:p w:rsidR="00B53889" w:rsidRDefault="00B53889" w:rsidP="00B53889">
      <w:pPr>
        <w:pStyle w:val="ReportHead"/>
        <w:suppressAutoHyphens/>
        <w:jc w:val="left"/>
        <w:rPr>
          <w:sz w:val="24"/>
        </w:rPr>
      </w:pPr>
    </w:p>
    <w:p w:rsidR="00B53889" w:rsidRDefault="00B53889" w:rsidP="00B53889">
      <w:pPr>
        <w:pStyle w:val="ReportHead"/>
        <w:suppressAutoHyphens/>
        <w:jc w:val="left"/>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Pr="00B53889" w:rsidRDefault="00B53889" w:rsidP="00B53889">
      <w:pPr>
        <w:suppressAutoHyphens/>
        <w:spacing w:before="120" w:after="0" w:line="240" w:lineRule="auto"/>
        <w:jc w:val="center"/>
        <w:rPr>
          <w:rFonts w:ascii="TimesNewRomanPSMT" w:hAnsi="TimesNewRomanPSMT" w:cs="TimesNewRomanPSMT"/>
          <w:sz w:val="28"/>
          <w:szCs w:val="28"/>
        </w:rPr>
      </w:pPr>
      <w:r w:rsidRPr="001A2058">
        <w:rPr>
          <w:rFonts w:ascii="TimesNewRomanPSMT" w:hAnsi="TimesNewRomanPSMT" w:cs="TimesNewRomanPSMT"/>
          <w:sz w:val="28"/>
          <w:szCs w:val="28"/>
        </w:rPr>
        <w:t>Методические указания</w:t>
      </w:r>
      <w:r>
        <w:rPr>
          <w:rFonts w:ascii="TimesNewRomanPSMT" w:hAnsi="TimesNewRomanPSMT" w:cs="TimesNewRomanPSMT"/>
          <w:sz w:val="28"/>
          <w:szCs w:val="28"/>
        </w:rPr>
        <w:t xml:space="preserve"> </w:t>
      </w:r>
      <w:r w:rsidRPr="001A2058">
        <w:rPr>
          <w:rFonts w:ascii="TimesNewRomanPSMT" w:hAnsi="TimesNewRomanPSMT" w:cs="TimesNewRomanPSMT"/>
          <w:sz w:val="28"/>
          <w:szCs w:val="28"/>
        </w:rPr>
        <w:t xml:space="preserve">для </w:t>
      </w:r>
      <w:proofErr w:type="gramStart"/>
      <w:r w:rsidRPr="001A2058">
        <w:rPr>
          <w:rFonts w:ascii="TimesNewRomanPSMT" w:hAnsi="TimesNewRomanPSMT" w:cs="TimesNewRomanPSMT"/>
          <w:sz w:val="28"/>
          <w:szCs w:val="28"/>
        </w:rPr>
        <w:t>обучающихся</w:t>
      </w:r>
      <w:proofErr w:type="gramEnd"/>
      <w:r w:rsidRPr="001A2058">
        <w:rPr>
          <w:rFonts w:ascii="TimesNewRomanPSMT" w:hAnsi="TimesNewRomanPSMT" w:cs="TimesNewRomanPSMT"/>
          <w:sz w:val="28"/>
          <w:szCs w:val="28"/>
        </w:rPr>
        <w:t xml:space="preserve"> по освоению дисциплины </w:t>
      </w:r>
    </w:p>
    <w:p w:rsidR="00B53889" w:rsidRDefault="007F5D7C" w:rsidP="00B53889">
      <w:pPr>
        <w:pStyle w:val="ReportHead"/>
        <w:suppressAutoHyphens/>
        <w:spacing w:before="120"/>
        <w:rPr>
          <w:i/>
          <w:sz w:val="24"/>
        </w:rPr>
      </w:pPr>
      <w:r>
        <w:rPr>
          <w:i/>
          <w:sz w:val="24"/>
        </w:rPr>
        <w:t>«</w:t>
      </w:r>
      <w:r w:rsidR="00B53889">
        <w:rPr>
          <w:i/>
          <w:sz w:val="24"/>
        </w:rPr>
        <w:t>Методика разработки учебно-методических материалов по иностранному языку»</w:t>
      </w:r>
    </w:p>
    <w:p w:rsidR="00B53889" w:rsidRDefault="00B53889" w:rsidP="00B53889">
      <w:pPr>
        <w:pStyle w:val="ReportHead"/>
        <w:suppressAutoHyphens/>
        <w:rPr>
          <w:sz w:val="24"/>
        </w:rPr>
      </w:pPr>
    </w:p>
    <w:p w:rsidR="00B53889" w:rsidRDefault="00B53889" w:rsidP="00B53889">
      <w:pPr>
        <w:pStyle w:val="ReportHead"/>
        <w:suppressAutoHyphens/>
        <w:spacing w:line="360" w:lineRule="auto"/>
        <w:rPr>
          <w:sz w:val="24"/>
        </w:rPr>
      </w:pPr>
      <w:r>
        <w:rPr>
          <w:sz w:val="24"/>
        </w:rPr>
        <w:t>Уровень высшего образования</w:t>
      </w:r>
    </w:p>
    <w:p w:rsidR="00B53889" w:rsidRDefault="00B53889" w:rsidP="00B53889">
      <w:pPr>
        <w:pStyle w:val="ReportHead"/>
        <w:suppressAutoHyphens/>
        <w:spacing w:line="360" w:lineRule="auto"/>
        <w:rPr>
          <w:sz w:val="24"/>
        </w:rPr>
      </w:pPr>
      <w:r>
        <w:rPr>
          <w:sz w:val="24"/>
        </w:rPr>
        <w:t>БАКАЛАВРИАТ</w:t>
      </w:r>
    </w:p>
    <w:p w:rsidR="00B53889" w:rsidRDefault="00B53889" w:rsidP="00B53889">
      <w:pPr>
        <w:pStyle w:val="ReportHead"/>
        <w:suppressAutoHyphens/>
        <w:rPr>
          <w:sz w:val="24"/>
        </w:rPr>
      </w:pPr>
      <w:r>
        <w:rPr>
          <w:sz w:val="24"/>
        </w:rPr>
        <w:t>Направление подготовки</w:t>
      </w:r>
    </w:p>
    <w:p w:rsidR="00B53889" w:rsidRDefault="00B53889" w:rsidP="00B53889">
      <w:pPr>
        <w:pStyle w:val="ReportHead"/>
        <w:suppressAutoHyphens/>
        <w:rPr>
          <w:i/>
          <w:sz w:val="24"/>
          <w:u w:val="single"/>
        </w:rPr>
      </w:pPr>
      <w:r>
        <w:rPr>
          <w:i/>
          <w:sz w:val="24"/>
          <w:u w:val="single"/>
        </w:rPr>
        <w:t>45.03.02 Лингвистика</w:t>
      </w:r>
    </w:p>
    <w:p w:rsidR="00B53889" w:rsidRDefault="00B53889" w:rsidP="00B53889">
      <w:pPr>
        <w:pStyle w:val="ReportHead"/>
        <w:suppressAutoHyphens/>
        <w:rPr>
          <w:sz w:val="24"/>
          <w:vertAlign w:val="superscript"/>
        </w:rPr>
      </w:pPr>
      <w:r>
        <w:rPr>
          <w:sz w:val="24"/>
          <w:vertAlign w:val="superscript"/>
        </w:rPr>
        <w:t>(код и наименование направления подготовки)</w:t>
      </w:r>
    </w:p>
    <w:p w:rsidR="00B53889" w:rsidRDefault="00B53889" w:rsidP="00B53889">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B53889" w:rsidRDefault="00B53889" w:rsidP="00B5388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53889" w:rsidRDefault="00B53889" w:rsidP="00B53889">
      <w:pPr>
        <w:pStyle w:val="ReportHead"/>
        <w:suppressAutoHyphens/>
        <w:rPr>
          <w:sz w:val="24"/>
        </w:rPr>
      </w:pPr>
    </w:p>
    <w:p w:rsidR="00B53889" w:rsidRDefault="00B53889" w:rsidP="00B53889">
      <w:pPr>
        <w:pStyle w:val="ReportHead"/>
        <w:suppressAutoHyphens/>
        <w:rPr>
          <w:sz w:val="24"/>
        </w:rPr>
      </w:pPr>
      <w:r>
        <w:rPr>
          <w:sz w:val="24"/>
        </w:rPr>
        <w:t>Квалификация</w:t>
      </w:r>
    </w:p>
    <w:p w:rsidR="00B53889" w:rsidRDefault="00B53889" w:rsidP="00B53889">
      <w:pPr>
        <w:pStyle w:val="ReportHead"/>
        <w:suppressAutoHyphens/>
        <w:rPr>
          <w:i/>
          <w:sz w:val="24"/>
          <w:u w:val="single"/>
        </w:rPr>
      </w:pPr>
      <w:r>
        <w:rPr>
          <w:i/>
          <w:sz w:val="24"/>
          <w:u w:val="single"/>
        </w:rPr>
        <w:t>Бакалавр</w:t>
      </w:r>
    </w:p>
    <w:p w:rsidR="00B53889" w:rsidRDefault="00B53889" w:rsidP="00B53889">
      <w:pPr>
        <w:pStyle w:val="ReportHead"/>
        <w:suppressAutoHyphens/>
        <w:spacing w:before="120"/>
        <w:rPr>
          <w:sz w:val="24"/>
        </w:rPr>
      </w:pPr>
      <w:r>
        <w:rPr>
          <w:sz w:val="24"/>
        </w:rPr>
        <w:t>Форма обучения</w:t>
      </w:r>
    </w:p>
    <w:p w:rsidR="00B53889" w:rsidRDefault="00B53889" w:rsidP="00B53889">
      <w:pPr>
        <w:pStyle w:val="ReportHead"/>
        <w:suppressAutoHyphens/>
        <w:rPr>
          <w:i/>
          <w:sz w:val="24"/>
          <w:u w:val="single"/>
        </w:rPr>
      </w:pPr>
      <w:r>
        <w:rPr>
          <w:i/>
          <w:sz w:val="24"/>
          <w:u w:val="single"/>
        </w:rPr>
        <w:t>Очная</w:t>
      </w: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pPr>
    </w:p>
    <w:p w:rsidR="00B53889" w:rsidRDefault="00B53889" w:rsidP="00B53889">
      <w:pPr>
        <w:pStyle w:val="ReportHead"/>
        <w:suppressAutoHyphens/>
        <w:rPr>
          <w:sz w:val="24"/>
        </w:rPr>
        <w:sectPr w:rsidR="00B53889" w:rsidSect="003C4130">
          <w:footerReference w:type="default" r:id="rId8"/>
          <w:pgSz w:w="11906" w:h="16838"/>
          <w:pgMar w:top="510" w:right="567" w:bottom="510" w:left="850" w:header="0" w:footer="510" w:gutter="0"/>
          <w:cols w:space="708"/>
          <w:docGrid w:linePitch="360"/>
        </w:sectPr>
      </w:pPr>
      <w:r>
        <w:rPr>
          <w:sz w:val="24"/>
        </w:rPr>
        <w:t>Год набора 202</w:t>
      </w:r>
      <w:r w:rsidR="00EF3813">
        <w:rPr>
          <w:sz w:val="24"/>
        </w:rPr>
        <w:t>5</w:t>
      </w:r>
    </w:p>
    <w:p w:rsidR="008D6646" w:rsidRDefault="008D6646" w:rsidP="008D6646">
      <w:pPr>
        <w:tabs>
          <w:tab w:val="left" w:pos="10205"/>
        </w:tabs>
        <w:autoSpaceDE w:val="0"/>
        <w:autoSpaceDN w:val="0"/>
        <w:adjustRightInd w:val="0"/>
        <w:jc w:val="both"/>
        <w:rPr>
          <w:rFonts w:ascii="Times New Roman" w:eastAsia="TimesNewRoman" w:hAnsi="Times New Roman" w:cs="Times New Roman"/>
          <w:sz w:val="28"/>
          <w:szCs w:val="28"/>
        </w:rPr>
      </w:pPr>
    </w:p>
    <w:p w:rsidR="008D6646" w:rsidRDefault="008D6646" w:rsidP="008D6646">
      <w:pPr>
        <w:tabs>
          <w:tab w:val="left" w:pos="10205"/>
        </w:tabs>
        <w:spacing w:after="0" w:line="360" w:lineRule="auto"/>
        <w:ind w:firstLine="709"/>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8D6646" w:rsidRDefault="008D6646" w:rsidP="008D6646">
      <w:pPr>
        <w:tabs>
          <w:tab w:val="left" w:pos="10205"/>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color w:val="FF0000"/>
          <w:sz w:val="28"/>
          <w:szCs w:val="28"/>
        </w:rPr>
      </w:sdtEndPr>
      <w:sdtContent>
        <w:p w:rsidR="008D6646" w:rsidRPr="00095B06" w:rsidRDefault="008D6646" w:rsidP="008D6646">
          <w:pPr>
            <w:pStyle w:val="a4"/>
            <w:tabs>
              <w:tab w:val="left" w:pos="10205"/>
            </w:tabs>
            <w:spacing w:before="0" w:line="360" w:lineRule="auto"/>
            <w:jc w:val="both"/>
            <w:rPr>
              <w:rFonts w:ascii="Times New Roman" w:hAnsi="Times New Roman" w:cs="Times New Roman"/>
              <w:color w:val="auto"/>
            </w:rPr>
          </w:pPr>
          <w:r w:rsidRPr="006C325F">
            <w:rPr>
              <w:rFonts w:ascii="Times New Roman" w:eastAsiaTheme="minorEastAsia" w:hAnsi="Times New Roman" w:cs="Times New Roman"/>
              <w:b w:val="0"/>
              <w:bCs w:val="0"/>
              <w:color w:val="auto"/>
              <w:lang w:eastAsia="ru-RU"/>
            </w:rPr>
            <w:t>Введение</w:t>
          </w:r>
          <w:r w:rsidRPr="00095B06">
            <w:rPr>
              <w:rFonts w:ascii="Times New Roman" w:eastAsiaTheme="minorEastAsia" w:hAnsi="Times New Roman" w:cs="Times New Roman"/>
              <w:b w:val="0"/>
              <w:bCs w:val="0"/>
              <w:color w:val="auto"/>
              <w:lang w:eastAsia="ru-RU"/>
            </w:rPr>
            <w:t>...............................................................................................................................4</w:t>
          </w:r>
        </w:p>
        <w:p w:rsidR="008D6646" w:rsidRPr="008F156A" w:rsidRDefault="008D6646" w:rsidP="008D6646">
          <w:pPr>
            <w:pStyle w:val="11"/>
            <w:tabs>
              <w:tab w:val="clear" w:pos="9628"/>
              <w:tab w:val="left" w:pos="10205"/>
            </w:tabs>
            <w:rPr>
              <w:rFonts w:ascii="Times New Roman" w:hAnsi="Times New Roman" w:cs="Times New Roman"/>
              <w:noProof/>
              <w:sz w:val="28"/>
              <w:szCs w:val="28"/>
            </w:rPr>
          </w:pPr>
          <w:r w:rsidRPr="008F156A">
            <w:rPr>
              <w:rFonts w:ascii="Times New Roman" w:hAnsi="Times New Roman" w:cs="Times New Roman"/>
              <w:sz w:val="28"/>
              <w:szCs w:val="28"/>
            </w:rPr>
            <w:fldChar w:fldCharType="begin"/>
          </w:r>
          <w:r w:rsidRPr="008F156A">
            <w:rPr>
              <w:rFonts w:ascii="Times New Roman" w:hAnsi="Times New Roman" w:cs="Times New Roman"/>
              <w:sz w:val="28"/>
              <w:szCs w:val="28"/>
            </w:rPr>
            <w:instrText xml:space="preserve"> TOC \o "1-3" \h \z \u </w:instrText>
          </w:r>
          <w:r w:rsidRPr="008F156A">
            <w:rPr>
              <w:rFonts w:ascii="Times New Roman" w:hAnsi="Times New Roman" w:cs="Times New Roman"/>
              <w:sz w:val="28"/>
              <w:szCs w:val="28"/>
            </w:rPr>
            <w:fldChar w:fldCharType="separate"/>
          </w:r>
          <w:hyperlink w:anchor="_Toc21642987" w:history="1">
            <w:r w:rsidRPr="008F156A">
              <w:rPr>
                <w:rStyle w:val="a3"/>
                <w:rFonts w:ascii="Times New Roman" w:hAnsi="Times New Roman" w:cs="Times New Roman"/>
                <w:noProof/>
                <w:color w:val="auto"/>
                <w:sz w:val="28"/>
                <w:szCs w:val="28"/>
              </w:rPr>
              <w:t>1 Методические указания по освоению дисциплины «Методика разработки учебно-методических материалов» ................................................................................................</w:t>
            </w:r>
          </w:hyperlink>
          <w:r w:rsidRPr="008F156A">
            <w:rPr>
              <w:rStyle w:val="a3"/>
              <w:rFonts w:ascii="Times New Roman" w:hAnsi="Times New Roman" w:cs="Times New Roman"/>
              <w:noProof/>
              <w:color w:val="auto"/>
              <w:sz w:val="28"/>
              <w:szCs w:val="28"/>
            </w:rPr>
            <w:t>7</w:t>
          </w:r>
          <w:r w:rsidRPr="008F156A">
            <w:rPr>
              <w:rFonts w:ascii="Times New Roman" w:hAnsi="Times New Roman" w:cs="Times New Roman"/>
              <w:noProof/>
              <w:sz w:val="28"/>
              <w:szCs w:val="28"/>
            </w:rPr>
            <w:t xml:space="preserve"> </w:t>
          </w:r>
        </w:p>
        <w:p w:rsidR="008D6646" w:rsidRPr="008F156A" w:rsidRDefault="0057393B" w:rsidP="008D6646">
          <w:pPr>
            <w:pStyle w:val="21"/>
            <w:rPr>
              <w:rFonts w:ascii="Times New Roman" w:hAnsi="Times New Roman" w:cs="Times New Roman"/>
              <w:noProof/>
              <w:sz w:val="28"/>
              <w:szCs w:val="28"/>
            </w:rPr>
          </w:pPr>
          <w:hyperlink w:anchor="_Toc21642988" w:history="1">
            <w:r w:rsidR="008D6646" w:rsidRPr="008F156A">
              <w:rPr>
                <w:rStyle w:val="a3"/>
                <w:rFonts w:ascii="Times New Roman" w:hAnsi="Times New Roman" w:cs="Times New Roman"/>
                <w:noProof/>
                <w:color w:val="auto"/>
                <w:sz w:val="28"/>
                <w:szCs w:val="28"/>
              </w:rPr>
              <w:t>1.1</w:t>
            </w:r>
            <w:r w:rsidR="008D6646" w:rsidRPr="008F156A">
              <w:rPr>
                <w:rFonts w:ascii="Times New Roman" w:hAnsi="Times New Roman" w:cs="Times New Roman"/>
                <w:noProof/>
                <w:sz w:val="28"/>
                <w:szCs w:val="28"/>
              </w:rPr>
              <w:tab/>
            </w:r>
            <w:r w:rsidR="008D6646" w:rsidRPr="008F156A">
              <w:rPr>
                <w:rStyle w:val="a3"/>
                <w:rFonts w:ascii="Times New Roman" w:hAnsi="Times New Roman" w:cs="Times New Roman"/>
                <w:noProof/>
                <w:color w:val="auto"/>
                <w:sz w:val="28"/>
                <w:szCs w:val="28"/>
              </w:rPr>
              <w:t>Методические указания по подготовке к практическим занятиям............................</w:t>
            </w:r>
          </w:hyperlink>
          <w:r w:rsidR="008D6646" w:rsidRPr="008F156A">
            <w:rPr>
              <w:rFonts w:ascii="Times New Roman" w:hAnsi="Times New Roman" w:cs="Times New Roman"/>
              <w:sz w:val="28"/>
              <w:szCs w:val="28"/>
            </w:rPr>
            <w:t>7</w:t>
          </w:r>
          <w:r w:rsidR="008D6646" w:rsidRPr="008F156A">
            <w:rPr>
              <w:rFonts w:ascii="Times New Roman" w:hAnsi="Times New Roman" w:cs="Times New Roman"/>
              <w:noProof/>
              <w:sz w:val="28"/>
              <w:szCs w:val="28"/>
            </w:rPr>
            <w:t xml:space="preserve"> </w:t>
          </w:r>
        </w:p>
        <w:p w:rsidR="008D6646" w:rsidRPr="008F156A" w:rsidRDefault="0057393B" w:rsidP="008D6646">
          <w:pPr>
            <w:pStyle w:val="21"/>
            <w:rPr>
              <w:rFonts w:ascii="Times New Roman" w:hAnsi="Times New Roman" w:cs="Times New Roman"/>
              <w:noProof/>
              <w:sz w:val="28"/>
              <w:szCs w:val="28"/>
            </w:rPr>
          </w:pPr>
          <w:hyperlink w:anchor="_Toc21642989" w:history="1">
            <w:r w:rsidR="008D6646" w:rsidRPr="008F156A">
              <w:rPr>
                <w:rStyle w:val="a3"/>
                <w:rFonts w:ascii="Times New Roman" w:hAnsi="Times New Roman" w:cs="Times New Roman"/>
                <w:noProof/>
                <w:sz w:val="28"/>
                <w:szCs w:val="28"/>
              </w:rPr>
              <w:t>1.1.1 Методические указания по подготовке индивидуального творческого задания................................................................................................................................</w:t>
            </w:r>
            <w:r w:rsidR="008D6646" w:rsidRPr="008F156A">
              <w:rPr>
                <w:rFonts w:ascii="Times New Roman" w:hAnsi="Times New Roman" w:cs="Times New Roman"/>
                <w:noProof/>
                <w:webHidden/>
                <w:sz w:val="28"/>
                <w:szCs w:val="28"/>
              </w:rPr>
              <w:fldChar w:fldCharType="begin"/>
            </w:r>
            <w:r w:rsidR="008D6646" w:rsidRPr="008F156A">
              <w:rPr>
                <w:rFonts w:ascii="Times New Roman" w:hAnsi="Times New Roman" w:cs="Times New Roman"/>
                <w:noProof/>
                <w:webHidden/>
                <w:sz w:val="28"/>
                <w:szCs w:val="28"/>
              </w:rPr>
              <w:instrText xml:space="preserve"> PAGEREF _Toc21642989 \h </w:instrText>
            </w:r>
            <w:r w:rsidR="008D6646" w:rsidRPr="008F156A">
              <w:rPr>
                <w:rFonts w:ascii="Times New Roman" w:hAnsi="Times New Roman" w:cs="Times New Roman"/>
                <w:noProof/>
                <w:webHidden/>
                <w:sz w:val="28"/>
                <w:szCs w:val="28"/>
              </w:rPr>
            </w:r>
            <w:r w:rsidR="008D6646" w:rsidRPr="008F156A">
              <w:rPr>
                <w:rFonts w:ascii="Times New Roman" w:hAnsi="Times New Roman" w:cs="Times New Roman"/>
                <w:noProof/>
                <w:webHidden/>
                <w:sz w:val="28"/>
                <w:szCs w:val="28"/>
              </w:rPr>
              <w:fldChar w:fldCharType="separate"/>
            </w:r>
            <w:r w:rsidR="008D6646">
              <w:rPr>
                <w:rFonts w:ascii="Times New Roman" w:hAnsi="Times New Roman" w:cs="Times New Roman"/>
                <w:noProof/>
                <w:webHidden/>
                <w:sz w:val="28"/>
                <w:szCs w:val="28"/>
              </w:rPr>
              <w:t>8</w:t>
            </w:r>
            <w:r w:rsidR="008D6646" w:rsidRPr="008F156A">
              <w:rPr>
                <w:rFonts w:ascii="Times New Roman" w:hAnsi="Times New Roman" w:cs="Times New Roman"/>
                <w:noProof/>
                <w:webHidden/>
                <w:sz w:val="28"/>
                <w:szCs w:val="28"/>
              </w:rPr>
              <w:fldChar w:fldCharType="end"/>
            </w:r>
          </w:hyperlink>
        </w:p>
        <w:p w:rsidR="008D6646" w:rsidRPr="008F156A" w:rsidRDefault="0057393B" w:rsidP="008D6646">
          <w:pPr>
            <w:pStyle w:val="21"/>
            <w:rPr>
              <w:rFonts w:ascii="Times New Roman" w:hAnsi="Times New Roman" w:cs="Times New Roman"/>
              <w:noProof/>
              <w:sz w:val="28"/>
              <w:szCs w:val="28"/>
            </w:rPr>
          </w:pPr>
          <w:hyperlink w:anchor="_Toc21642990" w:history="1">
            <w:r w:rsidR="008D6646" w:rsidRPr="008F156A">
              <w:rPr>
                <w:rStyle w:val="a3"/>
                <w:rFonts w:ascii="Times New Roman" w:hAnsi="Times New Roman" w:cs="Times New Roman"/>
                <w:noProof/>
                <w:sz w:val="28"/>
                <w:szCs w:val="28"/>
              </w:rPr>
              <w:t>1.1.2 Методические указания по организации самоподготовки...................................</w:t>
            </w:r>
            <w:r w:rsidR="008D6646" w:rsidRPr="008F156A">
              <w:rPr>
                <w:rFonts w:ascii="Times New Roman" w:hAnsi="Times New Roman" w:cs="Times New Roman"/>
                <w:noProof/>
                <w:webHidden/>
                <w:sz w:val="28"/>
                <w:szCs w:val="28"/>
              </w:rPr>
              <w:fldChar w:fldCharType="begin"/>
            </w:r>
            <w:r w:rsidR="008D6646" w:rsidRPr="008F156A">
              <w:rPr>
                <w:rFonts w:ascii="Times New Roman" w:hAnsi="Times New Roman" w:cs="Times New Roman"/>
                <w:noProof/>
                <w:webHidden/>
                <w:sz w:val="28"/>
                <w:szCs w:val="28"/>
              </w:rPr>
              <w:instrText xml:space="preserve"> PAGEREF _Toc21642990 \h </w:instrText>
            </w:r>
            <w:r w:rsidR="008D6646" w:rsidRPr="008F156A">
              <w:rPr>
                <w:rFonts w:ascii="Times New Roman" w:hAnsi="Times New Roman" w:cs="Times New Roman"/>
                <w:noProof/>
                <w:webHidden/>
                <w:sz w:val="28"/>
                <w:szCs w:val="28"/>
              </w:rPr>
            </w:r>
            <w:r w:rsidR="008D6646" w:rsidRPr="008F156A">
              <w:rPr>
                <w:rFonts w:ascii="Times New Roman" w:hAnsi="Times New Roman" w:cs="Times New Roman"/>
                <w:noProof/>
                <w:webHidden/>
                <w:sz w:val="28"/>
                <w:szCs w:val="28"/>
              </w:rPr>
              <w:fldChar w:fldCharType="separate"/>
            </w:r>
            <w:r w:rsidR="008D6646">
              <w:rPr>
                <w:rFonts w:ascii="Times New Roman" w:hAnsi="Times New Roman" w:cs="Times New Roman"/>
                <w:noProof/>
                <w:webHidden/>
                <w:sz w:val="28"/>
                <w:szCs w:val="28"/>
              </w:rPr>
              <w:t>11</w:t>
            </w:r>
            <w:r w:rsidR="008D6646" w:rsidRPr="008F156A">
              <w:rPr>
                <w:rFonts w:ascii="Times New Roman" w:hAnsi="Times New Roman" w:cs="Times New Roman"/>
                <w:noProof/>
                <w:webHidden/>
                <w:sz w:val="28"/>
                <w:szCs w:val="28"/>
              </w:rPr>
              <w:fldChar w:fldCharType="end"/>
            </w:r>
          </w:hyperlink>
        </w:p>
        <w:p w:rsidR="008D6646" w:rsidRPr="008F156A" w:rsidRDefault="0057393B" w:rsidP="008D6646">
          <w:pPr>
            <w:pStyle w:val="21"/>
            <w:rPr>
              <w:rFonts w:ascii="Times New Roman" w:hAnsi="Times New Roman" w:cs="Times New Roman"/>
              <w:noProof/>
              <w:sz w:val="28"/>
              <w:szCs w:val="28"/>
            </w:rPr>
          </w:pPr>
          <w:hyperlink w:anchor="_Toc21642991" w:history="1">
            <w:r w:rsidR="008D6646" w:rsidRPr="008F156A">
              <w:rPr>
                <w:rStyle w:val="a3"/>
                <w:rFonts w:ascii="Times New Roman" w:hAnsi="Times New Roman" w:cs="Times New Roman"/>
                <w:noProof/>
                <w:sz w:val="28"/>
                <w:szCs w:val="28"/>
              </w:rPr>
              <w:t>1.2 Методические указания по подготовке к промежуточной аттестации..................</w:t>
            </w:r>
            <w:r w:rsidR="008D6646" w:rsidRPr="008F156A">
              <w:rPr>
                <w:rFonts w:ascii="Times New Roman" w:hAnsi="Times New Roman" w:cs="Times New Roman"/>
                <w:noProof/>
                <w:webHidden/>
                <w:sz w:val="28"/>
                <w:szCs w:val="28"/>
              </w:rPr>
              <w:fldChar w:fldCharType="begin"/>
            </w:r>
            <w:r w:rsidR="008D6646" w:rsidRPr="008F156A">
              <w:rPr>
                <w:rFonts w:ascii="Times New Roman" w:hAnsi="Times New Roman" w:cs="Times New Roman"/>
                <w:noProof/>
                <w:webHidden/>
                <w:sz w:val="28"/>
                <w:szCs w:val="28"/>
              </w:rPr>
              <w:instrText xml:space="preserve"> PAGEREF _Toc21642991 \h </w:instrText>
            </w:r>
            <w:r w:rsidR="008D6646" w:rsidRPr="008F156A">
              <w:rPr>
                <w:rFonts w:ascii="Times New Roman" w:hAnsi="Times New Roman" w:cs="Times New Roman"/>
                <w:noProof/>
                <w:webHidden/>
                <w:sz w:val="28"/>
                <w:szCs w:val="28"/>
              </w:rPr>
            </w:r>
            <w:r w:rsidR="008D6646" w:rsidRPr="008F156A">
              <w:rPr>
                <w:rFonts w:ascii="Times New Roman" w:hAnsi="Times New Roman" w:cs="Times New Roman"/>
                <w:noProof/>
                <w:webHidden/>
                <w:sz w:val="28"/>
                <w:szCs w:val="28"/>
              </w:rPr>
              <w:fldChar w:fldCharType="separate"/>
            </w:r>
            <w:r w:rsidR="008D6646">
              <w:rPr>
                <w:rFonts w:ascii="Times New Roman" w:hAnsi="Times New Roman" w:cs="Times New Roman"/>
                <w:noProof/>
                <w:webHidden/>
                <w:sz w:val="28"/>
                <w:szCs w:val="28"/>
              </w:rPr>
              <w:t>12</w:t>
            </w:r>
            <w:r w:rsidR="008D6646" w:rsidRPr="008F156A">
              <w:rPr>
                <w:rFonts w:ascii="Times New Roman" w:hAnsi="Times New Roman" w:cs="Times New Roman"/>
                <w:noProof/>
                <w:webHidden/>
                <w:sz w:val="28"/>
                <w:szCs w:val="28"/>
              </w:rPr>
              <w:fldChar w:fldCharType="end"/>
            </w:r>
          </w:hyperlink>
        </w:p>
        <w:p w:rsidR="008D6646" w:rsidRPr="008F156A" w:rsidRDefault="0057393B" w:rsidP="008D6646">
          <w:pPr>
            <w:pStyle w:val="11"/>
            <w:tabs>
              <w:tab w:val="clear" w:pos="9628"/>
              <w:tab w:val="left" w:pos="10205"/>
            </w:tabs>
            <w:rPr>
              <w:rFonts w:ascii="Times New Roman" w:hAnsi="Times New Roman" w:cs="Times New Roman"/>
              <w:noProof/>
              <w:sz w:val="28"/>
              <w:szCs w:val="28"/>
            </w:rPr>
          </w:pPr>
          <w:hyperlink w:anchor="_Toc21642992" w:history="1">
            <w:r w:rsidR="008D6646" w:rsidRPr="008F156A">
              <w:rPr>
                <w:rStyle w:val="a3"/>
                <w:rFonts w:ascii="Times New Roman" w:hAnsi="Times New Roman" w:cs="Times New Roman"/>
                <w:noProof/>
                <w:sz w:val="28"/>
                <w:szCs w:val="28"/>
              </w:rPr>
              <w:t>2 Литература, рекомендуемая для изучения дисциплины ...........................................</w:t>
            </w:r>
            <w:r w:rsidR="008D6646" w:rsidRPr="008F156A">
              <w:rPr>
                <w:rFonts w:ascii="Times New Roman" w:hAnsi="Times New Roman" w:cs="Times New Roman"/>
                <w:noProof/>
                <w:webHidden/>
                <w:sz w:val="28"/>
                <w:szCs w:val="28"/>
              </w:rPr>
              <w:t xml:space="preserve"> </w:t>
            </w:r>
            <w:r w:rsidR="008D6646" w:rsidRPr="008F156A">
              <w:rPr>
                <w:rFonts w:ascii="Times New Roman" w:hAnsi="Times New Roman" w:cs="Times New Roman"/>
                <w:noProof/>
                <w:webHidden/>
                <w:sz w:val="28"/>
                <w:szCs w:val="28"/>
              </w:rPr>
              <w:fldChar w:fldCharType="begin"/>
            </w:r>
            <w:r w:rsidR="008D6646" w:rsidRPr="008F156A">
              <w:rPr>
                <w:rFonts w:ascii="Times New Roman" w:hAnsi="Times New Roman" w:cs="Times New Roman"/>
                <w:noProof/>
                <w:webHidden/>
                <w:sz w:val="28"/>
                <w:szCs w:val="28"/>
              </w:rPr>
              <w:instrText xml:space="preserve"> PAGEREF _Toc21642992 \h </w:instrText>
            </w:r>
            <w:r w:rsidR="008D6646" w:rsidRPr="008F156A">
              <w:rPr>
                <w:rFonts w:ascii="Times New Roman" w:hAnsi="Times New Roman" w:cs="Times New Roman"/>
                <w:noProof/>
                <w:webHidden/>
                <w:sz w:val="28"/>
                <w:szCs w:val="28"/>
              </w:rPr>
            </w:r>
            <w:r w:rsidR="008D6646" w:rsidRPr="008F156A">
              <w:rPr>
                <w:rFonts w:ascii="Times New Roman" w:hAnsi="Times New Roman" w:cs="Times New Roman"/>
                <w:noProof/>
                <w:webHidden/>
                <w:sz w:val="28"/>
                <w:szCs w:val="28"/>
              </w:rPr>
              <w:fldChar w:fldCharType="separate"/>
            </w:r>
            <w:r w:rsidR="008D6646">
              <w:rPr>
                <w:rFonts w:ascii="Times New Roman" w:hAnsi="Times New Roman" w:cs="Times New Roman"/>
                <w:noProof/>
                <w:webHidden/>
                <w:sz w:val="28"/>
                <w:szCs w:val="28"/>
              </w:rPr>
              <w:t>13</w:t>
            </w:r>
            <w:r w:rsidR="008D6646" w:rsidRPr="008F156A">
              <w:rPr>
                <w:rFonts w:ascii="Times New Roman" w:hAnsi="Times New Roman" w:cs="Times New Roman"/>
                <w:noProof/>
                <w:webHidden/>
                <w:sz w:val="28"/>
                <w:szCs w:val="28"/>
              </w:rPr>
              <w:fldChar w:fldCharType="end"/>
            </w:r>
          </w:hyperlink>
        </w:p>
        <w:p w:rsidR="008D6646" w:rsidRPr="008F156A" w:rsidRDefault="008D6646" w:rsidP="008D6646">
          <w:pPr>
            <w:tabs>
              <w:tab w:val="left" w:pos="10205"/>
            </w:tabs>
            <w:spacing w:after="0" w:line="360" w:lineRule="auto"/>
            <w:jc w:val="both"/>
            <w:rPr>
              <w:rFonts w:ascii="Times New Roman" w:hAnsi="Times New Roman" w:cs="Times New Roman"/>
              <w:color w:val="FF0000"/>
              <w:sz w:val="28"/>
              <w:szCs w:val="28"/>
            </w:rPr>
          </w:pPr>
          <w:r w:rsidRPr="008F156A">
            <w:rPr>
              <w:rFonts w:ascii="Times New Roman" w:hAnsi="Times New Roman" w:cs="Times New Roman"/>
              <w:sz w:val="28"/>
              <w:szCs w:val="28"/>
            </w:rPr>
            <w:fldChar w:fldCharType="end"/>
          </w:r>
        </w:p>
      </w:sdtContent>
    </w:sdt>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bookmarkStart w:id="0" w:name="_GoBack"/>
      <w:bookmarkEnd w:id="0"/>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8D6646" w:rsidRDefault="008D6646" w:rsidP="008D6646">
      <w:pPr>
        <w:tabs>
          <w:tab w:val="left" w:pos="10205"/>
        </w:tabs>
        <w:jc w:val="center"/>
        <w:rPr>
          <w:rFonts w:ascii="Times New Roman" w:hAnsi="Times New Roman" w:cs="Times New Roman"/>
          <w:b/>
          <w:sz w:val="32"/>
          <w:szCs w:val="32"/>
        </w:rPr>
      </w:pPr>
    </w:p>
    <w:p w:rsidR="008D6646" w:rsidRDefault="008D6646" w:rsidP="008D6646">
      <w:pPr>
        <w:tabs>
          <w:tab w:val="left" w:pos="10205"/>
        </w:tabs>
        <w:jc w:val="center"/>
        <w:rPr>
          <w:rFonts w:ascii="Times New Roman" w:hAnsi="Times New Roman" w:cs="Times New Roman"/>
          <w:b/>
          <w:sz w:val="32"/>
          <w:szCs w:val="32"/>
        </w:rPr>
      </w:pPr>
    </w:p>
    <w:p w:rsidR="008D6646" w:rsidRDefault="008D6646" w:rsidP="008D6646">
      <w:pPr>
        <w:tabs>
          <w:tab w:val="left" w:pos="10205"/>
        </w:tabs>
        <w:jc w:val="center"/>
        <w:rPr>
          <w:rFonts w:ascii="Times New Roman" w:hAnsi="Times New Roman" w:cs="Times New Roman"/>
          <w:b/>
          <w:sz w:val="32"/>
          <w:szCs w:val="32"/>
        </w:rPr>
      </w:pPr>
    </w:p>
    <w:p w:rsidR="008D6646" w:rsidRDefault="008D6646" w:rsidP="008D6646">
      <w:pPr>
        <w:tabs>
          <w:tab w:val="left" w:pos="10205"/>
        </w:tabs>
        <w:jc w:val="center"/>
        <w:rPr>
          <w:rFonts w:ascii="Times New Roman" w:hAnsi="Times New Roman" w:cs="Times New Roman"/>
          <w:b/>
          <w:sz w:val="32"/>
          <w:szCs w:val="32"/>
        </w:rPr>
      </w:pPr>
    </w:p>
    <w:p w:rsidR="008D6646" w:rsidRDefault="008D6646" w:rsidP="008D6646">
      <w:pPr>
        <w:tabs>
          <w:tab w:val="left" w:pos="10205"/>
        </w:tabs>
        <w:jc w:val="center"/>
        <w:rPr>
          <w:rFonts w:ascii="Times New Roman" w:hAnsi="Times New Roman" w:cs="Times New Roman"/>
          <w:b/>
          <w:sz w:val="32"/>
          <w:szCs w:val="32"/>
        </w:rPr>
      </w:pPr>
      <w:r>
        <w:rPr>
          <w:rFonts w:ascii="Times New Roman" w:hAnsi="Times New Roman" w:cs="Times New Roman"/>
          <w:b/>
          <w:sz w:val="32"/>
          <w:szCs w:val="32"/>
        </w:rPr>
        <w:t>Введение</w:t>
      </w:r>
    </w:p>
    <w:p w:rsidR="008D6646" w:rsidRPr="006C325F" w:rsidRDefault="008D6646" w:rsidP="008D6646">
      <w:pPr>
        <w:tabs>
          <w:tab w:val="left" w:pos="10205"/>
        </w:tabs>
        <w:jc w:val="center"/>
        <w:rPr>
          <w:rFonts w:ascii="Times New Roman" w:hAnsi="Times New Roman" w:cs="Times New Roman"/>
          <w:b/>
          <w:sz w:val="28"/>
          <w:szCs w:val="28"/>
        </w:rPr>
      </w:pPr>
    </w:p>
    <w:p w:rsidR="008D6646" w:rsidRDefault="008D6646" w:rsidP="008D6646">
      <w:pPr>
        <w:tabs>
          <w:tab w:val="left" w:pos="10205"/>
        </w:tabs>
        <w:spacing w:after="0" w:line="360" w:lineRule="auto"/>
        <w:ind w:firstLine="709"/>
        <w:jc w:val="both"/>
        <w:rPr>
          <w:rFonts w:ascii="Times New Roman" w:hAnsi="Times New Roman"/>
          <w:sz w:val="28"/>
          <w:szCs w:val="28"/>
        </w:rPr>
      </w:pPr>
      <w:proofErr w:type="gramStart"/>
      <w:r>
        <w:rPr>
          <w:rFonts w:ascii="Times New Roman" w:hAnsi="Times New Roman"/>
          <w:sz w:val="28"/>
          <w:szCs w:val="28"/>
        </w:rPr>
        <w:lastRenderedPageBreak/>
        <w:t>Настоящее издание предназначено для оказания помощи</w:t>
      </w:r>
      <w:r>
        <w:rPr>
          <w:rFonts w:ascii="Times New Roman" w:hAnsi="Times New Roman" w:cs="Times New Roman"/>
          <w:sz w:val="28"/>
          <w:szCs w:val="28"/>
        </w:rPr>
        <w:t xml:space="preserve"> </w:t>
      </w:r>
      <w:r>
        <w:rPr>
          <w:rFonts w:ascii="Times New Roman" w:hAnsi="Times New Roman"/>
          <w:sz w:val="28"/>
          <w:szCs w:val="28"/>
        </w:rPr>
        <w:t>студентам-</w:t>
      </w:r>
      <w:r w:rsidR="00B53889">
        <w:rPr>
          <w:rFonts w:ascii="Times New Roman" w:hAnsi="Times New Roman"/>
          <w:sz w:val="28"/>
          <w:szCs w:val="28"/>
        </w:rPr>
        <w:t>бакалаврам</w:t>
      </w:r>
      <w:r>
        <w:rPr>
          <w:rFonts w:ascii="Times New Roman" w:hAnsi="Times New Roman"/>
          <w:sz w:val="28"/>
          <w:szCs w:val="28"/>
        </w:rPr>
        <w:t xml:space="preserve"> </w:t>
      </w:r>
      <w:r w:rsidR="00B53889">
        <w:rPr>
          <w:rFonts w:ascii="Times New Roman" w:hAnsi="Times New Roman"/>
          <w:sz w:val="28"/>
          <w:szCs w:val="28"/>
        </w:rPr>
        <w:t>4</w:t>
      </w:r>
      <w:r>
        <w:rPr>
          <w:rFonts w:ascii="Times New Roman" w:hAnsi="Times New Roman"/>
          <w:sz w:val="28"/>
          <w:szCs w:val="28"/>
        </w:rPr>
        <w:t xml:space="preserve"> курса,</w:t>
      </w:r>
      <w:r>
        <w:rPr>
          <w:rFonts w:ascii="Times New Roman" w:hAnsi="Times New Roman" w:cs="Times New Roman"/>
          <w:sz w:val="28"/>
          <w:szCs w:val="28"/>
        </w:rPr>
        <w:t xml:space="preserve"> обучающимся по программе высшего образования по направлению подготовки 45.0</w:t>
      </w:r>
      <w:r w:rsidR="00B53889">
        <w:rPr>
          <w:rFonts w:ascii="Times New Roman" w:hAnsi="Times New Roman" w:cs="Times New Roman"/>
          <w:sz w:val="28"/>
          <w:szCs w:val="28"/>
        </w:rPr>
        <w:t>3</w:t>
      </w:r>
      <w:r>
        <w:rPr>
          <w:rFonts w:ascii="Times New Roman" w:hAnsi="Times New Roman" w:cs="Times New Roman"/>
          <w:sz w:val="28"/>
          <w:szCs w:val="28"/>
        </w:rPr>
        <w:t xml:space="preserve">.02 Лингвистика, </w:t>
      </w:r>
      <w:r w:rsidR="00532FEF">
        <w:rPr>
          <w:rFonts w:ascii="Times New Roman" w:hAnsi="Times New Roman" w:cs="Times New Roman"/>
          <w:sz w:val="28"/>
          <w:szCs w:val="28"/>
        </w:rPr>
        <w:t xml:space="preserve">профиль </w:t>
      </w:r>
      <w:r w:rsidR="00D2683C">
        <w:rPr>
          <w:rFonts w:ascii="Times New Roman" w:hAnsi="Times New Roman" w:cs="Times New Roman"/>
          <w:sz w:val="28"/>
          <w:szCs w:val="28"/>
        </w:rPr>
        <w:t xml:space="preserve">подготовки </w:t>
      </w:r>
      <w:r w:rsidRPr="00856601">
        <w:rPr>
          <w:rFonts w:ascii="Times New Roman" w:hAnsi="Times New Roman" w:cs="Times New Roman"/>
          <w:sz w:val="28"/>
          <w:szCs w:val="28"/>
        </w:rPr>
        <w:t>«</w:t>
      </w:r>
      <w:r w:rsidR="00532FEF" w:rsidRPr="00856601">
        <w:rPr>
          <w:rFonts w:ascii="Times New Roman" w:hAnsi="Times New Roman" w:cs="Times New Roman"/>
          <w:sz w:val="28"/>
          <w:szCs w:val="28"/>
        </w:rPr>
        <w:t>Теория и методика преподавания иностранных языков и культур (английски</w:t>
      </w:r>
      <w:r w:rsidR="00856601">
        <w:rPr>
          <w:rFonts w:ascii="Times New Roman" w:hAnsi="Times New Roman" w:cs="Times New Roman"/>
          <w:sz w:val="28"/>
          <w:szCs w:val="28"/>
        </w:rPr>
        <w:t>й язык, второй иностранный язык</w:t>
      </w:r>
      <w:r>
        <w:rPr>
          <w:rFonts w:ascii="Times New Roman" w:eastAsia="TimesNewRoman" w:hAnsi="Times New Roman" w:cs="Times New Roman"/>
          <w:sz w:val="28"/>
          <w:szCs w:val="28"/>
        </w:rPr>
        <w:t>»,</w:t>
      </w:r>
      <w:r>
        <w:rPr>
          <w:rFonts w:ascii="Times New Roman" w:hAnsi="Times New Roman" w:cs="Times New Roman"/>
          <w:sz w:val="28"/>
          <w:szCs w:val="28"/>
        </w:rPr>
        <w:t xml:space="preserve"> в овладении дисциплиной </w:t>
      </w:r>
      <w:r w:rsidRPr="00856601">
        <w:rPr>
          <w:rFonts w:ascii="Times New Roman" w:hAnsi="Times New Roman" w:cs="Times New Roman"/>
          <w:sz w:val="28"/>
          <w:szCs w:val="28"/>
        </w:rPr>
        <w:t>«</w:t>
      </w:r>
      <w:r w:rsidRPr="00EE23BF">
        <w:rPr>
          <w:rFonts w:ascii="Times New Roman" w:hAnsi="Times New Roman" w:cs="Times New Roman"/>
          <w:sz w:val="28"/>
        </w:rPr>
        <w:t>Методика разработки учебно-методических материалов</w:t>
      </w:r>
      <w:r w:rsidR="00856601" w:rsidRPr="00856601">
        <w:rPr>
          <w:i/>
          <w:sz w:val="24"/>
        </w:rPr>
        <w:t xml:space="preserve"> </w:t>
      </w:r>
      <w:r w:rsidR="00856601" w:rsidRPr="00856601">
        <w:rPr>
          <w:rFonts w:ascii="Times New Roman" w:hAnsi="Times New Roman" w:cs="Times New Roman"/>
          <w:sz w:val="28"/>
        </w:rPr>
        <w:t>по иностранному языку</w:t>
      </w:r>
      <w:r w:rsidRPr="00856601">
        <w:rPr>
          <w:rFonts w:ascii="Times New Roman" w:hAnsi="Times New Roman" w:cs="Times New Roman"/>
          <w:sz w:val="28"/>
          <w:szCs w:val="28"/>
        </w:rPr>
        <w:t>»</w:t>
      </w:r>
      <w:r w:rsidRPr="00856601">
        <w:rPr>
          <w:rFonts w:ascii="Times New Roman" w:hAnsi="Times New Roman"/>
          <w:sz w:val="28"/>
          <w:szCs w:val="28"/>
        </w:rPr>
        <w:t>.</w:t>
      </w:r>
      <w:r>
        <w:rPr>
          <w:rFonts w:ascii="Times New Roman" w:hAnsi="Times New Roman"/>
          <w:sz w:val="28"/>
          <w:szCs w:val="28"/>
        </w:rPr>
        <w:t xml:space="preserve"> </w:t>
      </w:r>
      <w:proofErr w:type="gramEnd"/>
    </w:p>
    <w:p w:rsidR="008D6646" w:rsidRDefault="008D6646" w:rsidP="008D6646">
      <w:pPr>
        <w:tabs>
          <w:tab w:val="left" w:pos="10205"/>
        </w:tabs>
        <w:spacing w:after="0" w:line="360" w:lineRule="auto"/>
        <w:ind w:firstLine="709"/>
        <w:jc w:val="both"/>
        <w:rPr>
          <w:rFonts w:ascii="Times New Roman" w:hAnsi="Times New Roman"/>
          <w:sz w:val="28"/>
          <w:szCs w:val="28"/>
        </w:rPr>
      </w:pPr>
      <w:r>
        <w:rPr>
          <w:rFonts w:ascii="Times New Roman" w:hAnsi="Times New Roman"/>
          <w:sz w:val="28"/>
          <w:szCs w:val="28"/>
        </w:rPr>
        <w:t>Основная цель курса заключается в развитии следующих компетенций:</w:t>
      </w:r>
    </w:p>
    <w:p w:rsidR="00856601" w:rsidRPr="00856601" w:rsidRDefault="00856601" w:rsidP="008D6646">
      <w:pPr>
        <w:pStyle w:val="ReportMain"/>
        <w:tabs>
          <w:tab w:val="left" w:pos="10205"/>
        </w:tabs>
        <w:suppressAutoHyphens/>
        <w:spacing w:line="360" w:lineRule="auto"/>
        <w:ind w:firstLine="709"/>
        <w:jc w:val="both"/>
        <w:rPr>
          <w:sz w:val="28"/>
        </w:rPr>
      </w:pPr>
      <w:r w:rsidRPr="00856601">
        <w:rPr>
          <w:sz w:val="28"/>
        </w:rPr>
        <w:t xml:space="preserve">ПК*-3 </w:t>
      </w:r>
      <w:r w:rsidR="00D2683C">
        <w:rPr>
          <w:sz w:val="28"/>
        </w:rPr>
        <w:t xml:space="preserve">- </w:t>
      </w:r>
      <w:proofErr w:type="gramStart"/>
      <w:r w:rsidRPr="00856601">
        <w:rPr>
          <w:sz w:val="28"/>
          <w:lang w:val="en-US"/>
        </w:rPr>
        <w:t>c</w:t>
      </w:r>
      <w:proofErr w:type="spellStart"/>
      <w:proofErr w:type="gramEnd"/>
      <w:r w:rsidRPr="00856601">
        <w:rPr>
          <w:sz w:val="28"/>
        </w:rPr>
        <w:t>пособен</w:t>
      </w:r>
      <w:proofErr w:type="spellEnd"/>
      <w:r w:rsidRPr="00856601">
        <w:rPr>
          <w:sz w:val="28"/>
        </w:rPr>
        <w:t xml:space="preserve"> 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 начального общего, основного общего, среднего общего, среднего профессионального образования и дополнительного образования детей и взрослых</w:t>
      </w:r>
    </w:p>
    <w:p w:rsidR="008D6646" w:rsidRDefault="008D6646" w:rsidP="008D6646">
      <w:pPr>
        <w:pStyle w:val="ReportMain"/>
        <w:tabs>
          <w:tab w:val="left" w:pos="10205"/>
        </w:tabs>
        <w:suppressAutoHyphens/>
        <w:spacing w:line="360" w:lineRule="auto"/>
        <w:ind w:firstLine="709"/>
        <w:jc w:val="both"/>
        <w:rPr>
          <w:sz w:val="28"/>
          <w:szCs w:val="28"/>
        </w:rPr>
      </w:pPr>
      <w:r w:rsidRPr="0019584C">
        <w:rPr>
          <w:sz w:val="28"/>
          <w:szCs w:val="28"/>
        </w:rPr>
        <w:t>Студент</w:t>
      </w:r>
      <w:r w:rsidRPr="007E58EF">
        <w:rPr>
          <w:color w:val="FF0000"/>
          <w:sz w:val="28"/>
          <w:szCs w:val="28"/>
        </w:rPr>
        <w:t xml:space="preserve"> </w:t>
      </w:r>
      <w:r w:rsidRPr="007E58EF">
        <w:rPr>
          <w:sz w:val="28"/>
          <w:szCs w:val="28"/>
        </w:rPr>
        <w:t>по окончании курса долж</w:t>
      </w:r>
      <w:r>
        <w:rPr>
          <w:sz w:val="28"/>
          <w:szCs w:val="28"/>
        </w:rPr>
        <w:t>ен:</w:t>
      </w:r>
    </w:p>
    <w:p w:rsidR="008D6646" w:rsidRPr="00A82A7C" w:rsidRDefault="008D6646" w:rsidP="008D6646">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Pr>
          <w:rFonts w:ascii="Times New Roman" w:hAnsi="Times New Roman" w:cs="Times New Roman"/>
          <w:sz w:val="28"/>
        </w:rPr>
        <w:t>п</w:t>
      </w:r>
      <w:r w:rsidRPr="00A82A7C">
        <w:rPr>
          <w:rFonts w:ascii="Times New Roman" w:hAnsi="Times New Roman" w:cs="Times New Roman"/>
          <w:sz w:val="28"/>
        </w:rPr>
        <w:t>ознакомить</w:t>
      </w:r>
      <w:r>
        <w:rPr>
          <w:rFonts w:ascii="Times New Roman" w:hAnsi="Times New Roman" w:cs="Times New Roman"/>
          <w:sz w:val="28"/>
        </w:rPr>
        <w:t>ся</w:t>
      </w:r>
      <w:r w:rsidRPr="00A82A7C">
        <w:rPr>
          <w:rFonts w:ascii="Times New Roman" w:hAnsi="Times New Roman" w:cs="Times New Roman"/>
          <w:sz w:val="28"/>
        </w:rPr>
        <w:t xml:space="preserve"> с проблемами методического обеспечения процесса обучения иностранным языкам;</w:t>
      </w:r>
    </w:p>
    <w:p w:rsidR="008D6646" w:rsidRPr="00A82A7C" w:rsidRDefault="008D6646" w:rsidP="008D6646">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t xml:space="preserve">систематизировать знания о видах, структуре и содержании учебно-методических документов для обучения иностранному языку учащихся различных категорий; </w:t>
      </w:r>
    </w:p>
    <w:p w:rsidR="008D6646" w:rsidRPr="00A82A7C" w:rsidRDefault="008D6646" w:rsidP="008D6646">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Pr>
          <w:rFonts w:ascii="Times New Roman" w:hAnsi="Times New Roman" w:cs="Times New Roman"/>
          <w:sz w:val="28"/>
        </w:rPr>
        <w:t>овладет</w:t>
      </w:r>
      <w:r w:rsidRPr="00A82A7C">
        <w:rPr>
          <w:rFonts w:ascii="Times New Roman" w:hAnsi="Times New Roman" w:cs="Times New Roman"/>
          <w:sz w:val="28"/>
        </w:rPr>
        <w:t>ь комплекс</w:t>
      </w:r>
      <w:r>
        <w:rPr>
          <w:rFonts w:ascii="Times New Roman" w:hAnsi="Times New Roman" w:cs="Times New Roman"/>
          <w:sz w:val="28"/>
        </w:rPr>
        <w:t>ом</w:t>
      </w:r>
      <w:r w:rsidRPr="00A82A7C">
        <w:rPr>
          <w:rFonts w:ascii="Times New Roman" w:hAnsi="Times New Roman" w:cs="Times New Roman"/>
          <w:sz w:val="28"/>
        </w:rPr>
        <w:t xml:space="preserve"> профессионально-значимых умений, обеспечивающих становление учебно-методической компетенции в области разработки учебно-методических материалов для обучения иностранным языкам; </w:t>
      </w:r>
    </w:p>
    <w:p w:rsidR="008D6646" w:rsidRPr="00A82A7C" w:rsidRDefault="008D6646" w:rsidP="008D6646">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t>развит</w:t>
      </w:r>
      <w:r>
        <w:rPr>
          <w:rFonts w:ascii="Times New Roman" w:hAnsi="Times New Roman" w:cs="Times New Roman"/>
          <w:sz w:val="28"/>
        </w:rPr>
        <w:t>ь</w:t>
      </w:r>
      <w:r w:rsidRPr="00A82A7C">
        <w:rPr>
          <w:rFonts w:ascii="Times New Roman" w:hAnsi="Times New Roman" w:cs="Times New Roman"/>
          <w:sz w:val="28"/>
        </w:rPr>
        <w:t xml:space="preserve"> теоретическо</w:t>
      </w:r>
      <w:r>
        <w:rPr>
          <w:rFonts w:ascii="Times New Roman" w:hAnsi="Times New Roman" w:cs="Times New Roman"/>
          <w:sz w:val="28"/>
        </w:rPr>
        <w:t>е</w:t>
      </w:r>
      <w:r w:rsidRPr="00A82A7C">
        <w:rPr>
          <w:rFonts w:ascii="Times New Roman" w:hAnsi="Times New Roman" w:cs="Times New Roman"/>
          <w:sz w:val="28"/>
        </w:rPr>
        <w:t xml:space="preserve"> мышлени</w:t>
      </w:r>
      <w:r>
        <w:rPr>
          <w:rFonts w:ascii="Times New Roman" w:hAnsi="Times New Roman" w:cs="Times New Roman"/>
          <w:sz w:val="28"/>
        </w:rPr>
        <w:t>е</w:t>
      </w:r>
      <w:r w:rsidRPr="00A82A7C">
        <w:rPr>
          <w:rFonts w:ascii="Times New Roman" w:hAnsi="Times New Roman" w:cs="Times New Roman"/>
          <w:sz w:val="28"/>
        </w:rPr>
        <w:t>, способност</w:t>
      </w:r>
      <w:r>
        <w:rPr>
          <w:rFonts w:ascii="Times New Roman" w:hAnsi="Times New Roman" w:cs="Times New Roman"/>
          <w:sz w:val="28"/>
        </w:rPr>
        <w:t>ь</w:t>
      </w:r>
      <w:r w:rsidRPr="00A82A7C">
        <w:rPr>
          <w:rFonts w:ascii="Times New Roman" w:hAnsi="Times New Roman" w:cs="Times New Roman"/>
          <w:sz w:val="28"/>
        </w:rPr>
        <w:t xml:space="preserve"> и готовност</w:t>
      </w:r>
      <w:r>
        <w:rPr>
          <w:rFonts w:ascii="Times New Roman" w:hAnsi="Times New Roman" w:cs="Times New Roman"/>
          <w:sz w:val="28"/>
        </w:rPr>
        <w:t>ь</w:t>
      </w:r>
      <w:r w:rsidRPr="00A82A7C">
        <w:rPr>
          <w:rFonts w:ascii="Times New Roman" w:hAnsi="Times New Roman" w:cs="Times New Roman"/>
          <w:sz w:val="28"/>
        </w:rPr>
        <w:t xml:space="preserve"> к учебно</w:t>
      </w:r>
      <w:r>
        <w:rPr>
          <w:rFonts w:ascii="Times New Roman" w:hAnsi="Times New Roman" w:cs="Times New Roman"/>
          <w:sz w:val="28"/>
        </w:rPr>
        <w:t>-</w:t>
      </w:r>
      <w:r w:rsidRPr="00A82A7C">
        <w:rPr>
          <w:rFonts w:ascii="Times New Roman" w:hAnsi="Times New Roman" w:cs="Times New Roman"/>
          <w:sz w:val="28"/>
        </w:rPr>
        <w:t>методической деятельности по разработке учебников и других учебно-методических материалов для обучения иностранному языку.</w:t>
      </w:r>
      <w:r w:rsidRPr="00A82A7C">
        <w:rPr>
          <w:rFonts w:ascii="Times New Roman" w:hAnsi="Times New Roman" w:cs="Times New Roman"/>
          <w:color w:val="000000"/>
          <w:sz w:val="36"/>
          <w:szCs w:val="28"/>
        </w:rPr>
        <w:t xml:space="preserve"> </w:t>
      </w:r>
    </w:p>
    <w:p w:rsidR="008D6646" w:rsidRPr="007E58EF" w:rsidRDefault="008D6646" w:rsidP="008D6646">
      <w:pPr>
        <w:pStyle w:val="ReportMain"/>
        <w:tabs>
          <w:tab w:val="left" w:pos="10205"/>
        </w:tabs>
        <w:suppressAutoHyphens/>
        <w:spacing w:line="360" w:lineRule="auto"/>
        <w:ind w:firstLine="709"/>
        <w:jc w:val="both"/>
        <w:rPr>
          <w:i/>
          <w:sz w:val="28"/>
          <w:szCs w:val="28"/>
        </w:rPr>
      </w:pPr>
      <w:r w:rsidRPr="00794501">
        <w:rPr>
          <w:rFonts w:eastAsia="TimesNewRoman"/>
          <w:sz w:val="28"/>
          <w:szCs w:val="28"/>
        </w:rPr>
        <w:t>Целью ку</w:t>
      </w:r>
      <w:r w:rsidRPr="007E58EF">
        <w:rPr>
          <w:rFonts w:eastAsia="TimesNewRoman"/>
          <w:sz w:val="28"/>
          <w:szCs w:val="28"/>
        </w:rPr>
        <w:t xml:space="preserve">рса </w:t>
      </w:r>
      <w:r w:rsidRPr="00794501">
        <w:rPr>
          <w:rFonts w:eastAsia="TimesNewRoman"/>
          <w:sz w:val="32"/>
          <w:szCs w:val="28"/>
        </w:rPr>
        <w:t>«</w:t>
      </w:r>
      <w:r w:rsidR="00856601" w:rsidRPr="00EE23BF">
        <w:rPr>
          <w:sz w:val="28"/>
        </w:rPr>
        <w:t>Методика разработки учебно-методических материалов</w:t>
      </w:r>
      <w:r w:rsidR="00856601" w:rsidRPr="00856601">
        <w:rPr>
          <w:i/>
        </w:rPr>
        <w:t xml:space="preserve"> </w:t>
      </w:r>
      <w:r w:rsidR="00856601" w:rsidRPr="00856601">
        <w:rPr>
          <w:sz w:val="28"/>
        </w:rPr>
        <w:t>по иностранному языку</w:t>
      </w:r>
      <w:r w:rsidRPr="00794501">
        <w:rPr>
          <w:rFonts w:eastAsia="TimesNewRoman"/>
          <w:sz w:val="32"/>
          <w:szCs w:val="28"/>
        </w:rPr>
        <w:t xml:space="preserve">» </w:t>
      </w:r>
      <w:r w:rsidRPr="007E58EF">
        <w:rPr>
          <w:rFonts w:eastAsia="TimesNewRoman"/>
          <w:sz w:val="28"/>
          <w:szCs w:val="28"/>
        </w:rPr>
        <w:t xml:space="preserve">является </w:t>
      </w:r>
      <w:r w:rsidRPr="00A82A7C">
        <w:rPr>
          <w:sz w:val="28"/>
        </w:rPr>
        <w:t xml:space="preserve">формирование учебно-методической компетенции  для осознанного овладения методикой построения учебно-методических материалов по иностранному языку для учащихся различных категорий. Дисциплина призвана </w:t>
      </w:r>
      <w:r w:rsidRPr="00A82A7C">
        <w:rPr>
          <w:sz w:val="28"/>
        </w:rPr>
        <w:lastRenderedPageBreak/>
        <w:t>обеспечить развитие теоретического мышления, способностей, профессиональных качеств личности и ее готовности к учебно-методической деятельности</w:t>
      </w:r>
      <w:r w:rsidRPr="00A82A7C">
        <w:rPr>
          <w:color w:val="000000"/>
          <w:sz w:val="32"/>
          <w:szCs w:val="28"/>
        </w:rPr>
        <w:t>.</w:t>
      </w:r>
    </w:p>
    <w:p w:rsidR="008D6646" w:rsidRPr="00A82A7C" w:rsidRDefault="008D6646" w:rsidP="008D6646">
      <w:pPr>
        <w:widowControl w:val="0"/>
        <w:shd w:val="clear" w:color="auto" w:fill="FFFFFF"/>
        <w:tabs>
          <w:tab w:val="left" w:pos="436"/>
          <w:tab w:val="left" w:pos="872"/>
          <w:tab w:val="left" w:pos="1308"/>
          <w:tab w:val="left" w:pos="2100"/>
          <w:tab w:val="left" w:pos="10205"/>
        </w:tabs>
        <w:suppressAutoHyphens/>
        <w:autoSpaceDE w:val="0"/>
        <w:spacing w:after="0" w:line="360" w:lineRule="auto"/>
        <w:ind w:firstLine="709"/>
        <w:jc w:val="both"/>
        <w:rPr>
          <w:rFonts w:ascii="Times New Roman" w:hAnsi="Times New Roman" w:cs="Times New Roman"/>
          <w:sz w:val="36"/>
          <w:szCs w:val="28"/>
        </w:rPr>
      </w:pPr>
      <w:r>
        <w:rPr>
          <w:rFonts w:ascii="Times New Roman" w:hAnsi="Times New Roman"/>
          <w:sz w:val="28"/>
          <w:szCs w:val="28"/>
        </w:rPr>
        <w:t xml:space="preserve">Курс </w:t>
      </w:r>
      <w:r w:rsidRPr="00794501">
        <w:rPr>
          <w:rFonts w:ascii="Times New Roman" w:hAnsi="Times New Roman" w:cs="Times New Roman"/>
          <w:sz w:val="28"/>
          <w:szCs w:val="28"/>
        </w:rPr>
        <w:t>«</w:t>
      </w:r>
      <w:r w:rsidR="00856601" w:rsidRPr="00EE23BF">
        <w:rPr>
          <w:rFonts w:ascii="Times New Roman" w:hAnsi="Times New Roman" w:cs="Times New Roman"/>
          <w:sz w:val="28"/>
        </w:rPr>
        <w:t>Методика разработки учебно-методических материалов</w:t>
      </w:r>
      <w:r w:rsidR="00856601" w:rsidRPr="00856601">
        <w:rPr>
          <w:i/>
          <w:sz w:val="24"/>
        </w:rPr>
        <w:t xml:space="preserve"> </w:t>
      </w:r>
      <w:r w:rsidR="00856601" w:rsidRPr="00856601">
        <w:rPr>
          <w:rFonts w:ascii="Times New Roman" w:hAnsi="Times New Roman" w:cs="Times New Roman"/>
          <w:sz w:val="28"/>
        </w:rPr>
        <w:t>по иностранному языку</w:t>
      </w:r>
      <w:r w:rsidRPr="00794501">
        <w:rPr>
          <w:rFonts w:ascii="Times New Roman" w:hAnsi="Times New Roman" w:cs="Times New Roman"/>
          <w:sz w:val="28"/>
          <w:szCs w:val="28"/>
        </w:rPr>
        <w:t>»</w:t>
      </w:r>
      <w:r>
        <w:rPr>
          <w:rFonts w:ascii="Times New Roman" w:hAnsi="Times New Roman"/>
          <w:sz w:val="28"/>
          <w:szCs w:val="28"/>
        </w:rPr>
        <w:t xml:space="preserve"> состоит из двух разделов, в которых изучаются </w:t>
      </w:r>
      <w:r w:rsidRPr="00A82A7C">
        <w:rPr>
          <w:rFonts w:ascii="Times New Roman" w:hAnsi="Times New Roman" w:cs="Times New Roman"/>
          <w:sz w:val="28"/>
        </w:rPr>
        <w:t>виды учебно-методического документа и его структура, содержание методического документа, проблема теории учебника иностранного языка на современном этапе развития лингводидактики, некоторые сущностные характеристики современного учебника иностранного языка, основные исходные принципы построения современного учебника иностранного языка.</w:t>
      </w:r>
    </w:p>
    <w:p w:rsidR="008D6646" w:rsidRDefault="008D6646" w:rsidP="008D6646">
      <w:pPr>
        <w:widowControl w:val="0"/>
        <w:tabs>
          <w:tab w:val="left" w:pos="10205"/>
        </w:tabs>
        <w:spacing w:after="0" w:line="360" w:lineRule="auto"/>
        <w:ind w:firstLine="709"/>
        <w:jc w:val="both"/>
        <w:rPr>
          <w:rFonts w:ascii="Times New Roman" w:eastAsia="Times New Roman" w:hAnsi="Times New Roman" w:cs="Times New Roman"/>
          <w:sz w:val="28"/>
          <w:szCs w:val="28"/>
        </w:rPr>
      </w:pPr>
      <w:r>
        <w:rPr>
          <w:rFonts w:ascii="Times New Roman" w:eastAsia="TimesNewRoman" w:hAnsi="Times New Roman" w:cs="Times New Roman"/>
          <w:sz w:val="28"/>
          <w:szCs w:val="28"/>
        </w:rPr>
        <w:t xml:space="preserve">Курс рассчитан на </w:t>
      </w:r>
      <w:r w:rsidR="00856601">
        <w:rPr>
          <w:rFonts w:ascii="Times New Roman" w:eastAsia="TimesNewRoman" w:hAnsi="Times New Roman" w:cs="Times New Roman"/>
          <w:sz w:val="28"/>
          <w:szCs w:val="28"/>
        </w:rPr>
        <w:t>2</w:t>
      </w:r>
      <w:r w:rsidR="00D2683C">
        <w:rPr>
          <w:rFonts w:ascii="Times New Roman" w:eastAsia="TimesNewRoman" w:hAnsi="Times New Roman" w:cs="Times New Roman"/>
          <w:sz w:val="28"/>
          <w:szCs w:val="28"/>
        </w:rPr>
        <w:t>52</w:t>
      </w:r>
      <w:r>
        <w:rPr>
          <w:rFonts w:ascii="Times New Roman" w:eastAsia="TimesNewRoman" w:hAnsi="Times New Roman" w:cs="Times New Roman"/>
          <w:sz w:val="28"/>
          <w:szCs w:val="28"/>
        </w:rPr>
        <w:t xml:space="preserve"> час</w:t>
      </w:r>
      <w:r w:rsidR="00D2683C">
        <w:rPr>
          <w:rFonts w:ascii="Times New Roman" w:eastAsia="TimesNewRoman" w:hAnsi="Times New Roman" w:cs="Times New Roman"/>
          <w:sz w:val="28"/>
          <w:szCs w:val="28"/>
        </w:rPr>
        <w:t>а</w:t>
      </w:r>
      <w:r>
        <w:rPr>
          <w:rFonts w:ascii="Times New Roman" w:eastAsia="TimesNewRoman" w:hAnsi="Times New Roman" w:cs="Times New Roman"/>
          <w:sz w:val="28"/>
          <w:szCs w:val="28"/>
        </w:rPr>
        <w:t xml:space="preserve"> аудиторной и самостоятельной работы, из которых </w:t>
      </w:r>
      <w:r w:rsidR="00D2683C">
        <w:rPr>
          <w:rFonts w:ascii="Times New Roman" w:hAnsi="Times New Roman" w:cs="Times New Roman"/>
          <w:sz w:val="28"/>
          <w:szCs w:val="28"/>
        </w:rPr>
        <w:t>79</w:t>
      </w:r>
      <w:r>
        <w:rPr>
          <w:rFonts w:ascii="Times New Roman" w:hAnsi="Times New Roman" w:cs="Times New Roman"/>
          <w:sz w:val="28"/>
          <w:szCs w:val="28"/>
        </w:rPr>
        <w:t>,</w:t>
      </w:r>
      <w:r w:rsidR="00D2683C">
        <w:rPr>
          <w:rFonts w:ascii="Times New Roman" w:hAnsi="Times New Roman" w:cs="Times New Roman"/>
          <w:sz w:val="28"/>
          <w:szCs w:val="28"/>
        </w:rPr>
        <w:t>7</w:t>
      </w:r>
      <w:r>
        <w:rPr>
          <w:rFonts w:ascii="Times New Roman" w:hAnsi="Times New Roman" w:cs="Times New Roman"/>
          <w:sz w:val="28"/>
          <w:szCs w:val="28"/>
        </w:rPr>
        <w:t xml:space="preserve">5 часов отводится на проработку материала учебников и учебных пособий, </w:t>
      </w:r>
      <w:r w:rsidR="00D2683C">
        <w:rPr>
          <w:rFonts w:ascii="Times New Roman" w:hAnsi="Times New Roman" w:cs="Times New Roman"/>
          <w:sz w:val="28"/>
          <w:szCs w:val="28"/>
        </w:rPr>
        <w:t xml:space="preserve">работу в электронном курсе </w:t>
      </w:r>
      <w:r w:rsidR="00D2683C">
        <w:rPr>
          <w:rFonts w:ascii="Times New Roman" w:hAnsi="Times New Roman" w:cs="Times New Roman"/>
          <w:sz w:val="28"/>
          <w:szCs w:val="28"/>
          <w:lang w:val="en-US"/>
        </w:rPr>
        <w:t>Moodle</w:t>
      </w:r>
      <w:r w:rsidR="00D2683C" w:rsidRPr="00D2683C">
        <w:rPr>
          <w:rFonts w:ascii="Times New Roman" w:hAnsi="Times New Roman" w:cs="Times New Roman"/>
          <w:sz w:val="28"/>
          <w:szCs w:val="28"/>
        </w:rPr>
        <w:t xml:space="preserve"> </w:t>
      </w:r>
      <w:r w:rsidR="00D2683C">
        <w:rPr>
          <w:rFonts w:ascii="Times New Roman" w:hAnsi="Times New Roman" w:cs="Times New Roman"/>
          <w:sz w:val="28"/>
          <w:szCs w:val="28"/>
        </w:rPr>
        <w:t xml:space="preserve">по дисциплине, </w:t>
      </w:r>
      <w:r>
        <w:rPr>
          <w:rFonts w:ascii="Times New Roman" w:hAnsi="Times New Roman" w:cs="Times New Roman"/>
          <w:sz w:val="28"/>
          <w:szCs w:val="28"/>
        </w:rPr>
        <w:t xml:space="preserve">подготовку к практическим занятиям и зачету, а также выполнение индивидуальных творческих заданий.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и промежуточному контролю. </w:t>
      </w:r>
    </w:p>
    <w:p w:rsidR="008D6646" w:rsidRDefault="008D6646" w:rsidP="008D6646">
      <w:pPr>
        <w:tabs>
          <w:tab w:val="left" w:pos="10205"/>
        </w:tabs>
      </w:pPr>
    </w:p>
    <w:p w:rsidR="008D6646" w:rsidRPr="00E711A6" w:rsidRDefault="008D6646" w:rsidP="008D6646">
      <w:pPr>
        <w:tabs>
          <w:tab w:val="left" w:pos="10205"/>
        </w:tabs>
        <w:spacing w:after="0" w:line="360" w:lineRule="auto"/>
        <w:ind w:firstLine="709"/>
        <w:jc w:val="both"/>
        <w:rPr>
          <w:rFonts w:ascii="Times New Roman" w:hAnsi="Times New Roman" w:cs="Times New Roman"/>
          <w:b/>
          <w:sz w:val="32"/>
          <w:szCs w:val="32"/>
        </w:rPr>
      </w:pPr>
      <w:r>
        <w:rPr>
          <w:rFonts w:ascii="Times New Roman" w:hAnsi="Times New Roman"/>
          <w:sz w:val="32"/>
        </w:rPr>
        <w:br w:type="page"/>
      </w:r>
      <w:bookmarkStart w:id="1" w:name="_Toc21642987"/>
      <w:r w:rsidRPr="00E711A6">
        <w:rPr>
          <w:rFonts w:ascii="Times New Roman" w:hAnsi="Times New Roman" w:cs="Times New Roman"/>
          <w:b/>
          <w:sz w:val="32"/>
          <w:szCs w:val="32"/>
        </w:rPr>
        <w:lastRenderedPageBreak/>
        <w:t>1 Методические указания по освоению дисциплины «Методика разработки учебно-методических материалов»</w:t>
      </w:r>
      <w:bookmarkEnd w:id="1"/>
    </w:p>
    <w:p w:rsidR="008D6646" w:rsidRDefault="008D6646" w:rsidP="008D6646">
      <w:pPr>
        <w:tabs>
          <w:tab w:val="left" w:pos="10205"/>
        </w:tabs>
      </w:pP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Студентам необходимо ознакомиться с содержанием рабочей программы дисциплины, ее целями и задачами, а также ее связями с другими изучаемыми дисциплинами. Помимо этого требуется изучить список рекомендуемой литературы к данному курсу и получить доступ либо к печатным вариантам учебных пособий и методических разработок, либо к их электронным версиям.</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p>
    <w:p w:rsidR="008D6646" w:rsidRDefault="008D6646" w:rsidP="008D6646">
      <w:pPr>
        <w:pStyle w:val="2"/>
        <w:numPr>
          <w:ilvl w:val="1"/>
          <w:numId w:val="1"/>
        </w:numPr>
        <w:tabs>
          <w:tab w:val="left" w:pos="10205"/>
        </w:tabs>
        <w:spacing w:before="0" w:line="360" w:lineRule="auto"/>
        <w:rPr>
          <w:rFonts w:ascii="Times New Roman" w:hAnsi="Times New Roman" w:cs="Times New Roman"/>
          <w:color w:val="auto"/>
          <w:sz w:val="28"/>
          <w:szCs w:val="28"/>
        </w:rPr>
      </w:pPr>
      <w:bookmarkStart w:id="2" w:name="_Toc21642988"/>
      <w:r>
        <w:rPr>
          <w:rFonts w:ascii="Times New Roman" w:hAnsi="Times New Roman" w:cs="Times New Roman"/>
          <w:color w:val="auto"/>
          <w:sz w:val="28"/>
          <w:szCs w:val="28"/>
        </w:rPr>
        <w:t>Методические указания по подготовке к практическим занятиям</w:t>
      </w:r>
      <w:bookmarkEnd w:id="2"/>
    </w:p>
    <w:p w:rsidR="008D6646" w:rsidRDefault="008D6646" w:rsidP="008D6646">
      <w:pPr>
        <w:tabs>
          <w:tab w:val="left" w:pos="10205"/>
        </w:tabs>
      </w:pP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Занятия по дисциплине </w:t>
      </w:r>
      <w:r w:rsidRPr="00794501">
        <w:rPr>
          <w:rFonts w:ascii="Times New Roman" w:hAnsi="Times New Roman" w:cs="Times New Roman"/>
          <w:sz w:val="28"/>
          <w:szCs w:val="28"/>
        </w:rPr>
        <w:t>«</w:t>
      </w:r>
      <w:r w:rsidR="00856601" w:rsidRPr="00EE23BF">
        <w:rPr>
          <w:rFonts w:ascii="Times New Roman" w:hAnsi="Times New Roman" w:cs="Times New Roman"/>
          <w:sz w:val="28"/>
        </w:rPr>
        <w:t>Методика разработки учебно-методических материалов</w:t>
      </w:r>
      <w:r w:rsidR="00856601" w:rsidRPr="00856601">
        <w:rPr>
          <w:i/>
          <w:sz w:val="24"/>
        </w:rPr>
        <w:t xml:space="preserve"> </w:t>
      </w:r>
      <w:r w:rsidR="00856601" w:rsidRPr="00856601">
        <w:rPr>
          <w:rFonts w:ascii="Times New Roman" w:hAnsi="Times New Roman" w:cs="Times New Roman"/>
          <w:sz w:val="28"/>
        </w:rPr>
        <w:t>по иностранному языку</w:t>
      </w:r>
      <w:r w:rsidRPr="00794501">
        <w:rPr>
          <w:rFonts w:ascii="Times New Roman" w:hAnsi="Times New Roman" w:cs="Times New Roman"/>
          <w:sz w:val="28"/>
          <w:szCs w:val="28"/>
        </w:rPr>
        <w:t>»</w:t>
      </w:r>
      <w:r>
        <w:rPr>
          <w:rFonts w:ascii="Times New Roman" w:hAnsi="Times New Roman" w:cs="Times New Roman"/>
          <w:sz w:val="28"/>
          <w:szCs w:val="28"/>
        </w:rPr>
        <w:t xml:space="preserve"> ориентированы главным образом на практические аспекты разработки учебно-методических документов. Работа в ходе практического занятия строится, как правило, на основе подготовленного домашнего задания и заключается в его коллективном обсуждении.  Однако практика не обходится без теории, и поэтому учебная деятельность по подготовке макета учебно-методического документа сопровождается обсуждением ряда теоретических аспектов, связанных с изучением материла учебных пособий, входящих в список рекомендованной литературы по дисциплине. </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устному ответу на практическом занятии следует ознакомиться с предлагаемыми для обсуждения вопросами, изучить основную и дополнительную литературу. После этого следует подготовить краткие тезисы для выступления по всем вопросам из предложенного списка. Подобная тактика обеспечит как минимум поощрение преподавателя за дополнения и уточнения, сделанные к речи основного докладчика. Для полноценного ответа рекомендуется составить детальный план-конспект по конкретному вопросу из списка, привлекая современные аутентичные источники информации. Необходимо конспектировать учебный материал, обращая особое внимание на термины, формулировки, </w:t>
      </w:r>
      <w:r>
        <w:rPr>
          <w:rFonts w:ascii="Times New Roman" w:hAnsi="Times New Roman" w:cs="Times New Roman"/>
          <w:sz w:val="28"/>
          <w:szCs w:val="28"/>
        </w:rPr>
        <w:lastRenderedPageBreak/>
        <w:t>определения, выводы и рекомендации. Желательно вести записи аккуратно и скрупулезно, использовать подчеркивание и выделение текста маркером. Рекомендуется также организовать пространство конспекта таким образом, чтобы оставались поля для комментариев и особенно важных моментов. Следует тщательно продумать примеры, которые помогут проиллюстрировать основные положения теории учебника иностранного языка, их связь с реальной действительностью.</w:t>
      </w:r>
      <w:r>
        <w:t xml:space="preserve"> </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устного ответа на практическом занятии необходимо избегать репродуктивного воспроизведения текста учебного пособия и тем более его прочтения с листа. Успешная работа студента в аудитории предполагает тщательно подготовленное выступление по обозначенной тематике, высказывание собственного мнения по предложенным к обсуждению вопросам, участие в дискуссиях, аргументированное отстаивание своей позиции, а также способность сделать выводы по итогам работы. При необходимости рекомендуется пользоваться визуальными средствами представления информации для пояснения примеров или схематических изображений. При этом необходимо соблюдать регламент выступления, который, как правило, составляет 7-10 минут для полного ответа и 3-5 минут для дополнения материала, озвученного докладчиком.</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обсуждения теоретического материала рекомендуем сосредоточиться, отвечать на вопросы преподавателя, участвовать в дискуссиях, при возникновении сложностей и спорных моментов задавать вопросы преподавателю для получения комментариев и разъяснений по теме.</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окончании занятия, в процессе внеаудиторной работы, при самоподготовке рекомендуется прочитать свой конспект, внести корректировки, при необходимости, сделать пометы на полях, дополняющие текст и поясняющие его содержание.</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сохранять записи (тезисы и конспекты), сделанные при подготовке к практическим занятиям; они будут полезны в процессе повторения вопросов к  итоговой форме контроля - зачету.</w:t>
      </w:r>
    </w:p>
    <w:p w:rsidR="008D6646" w:rsidRPr="00095B06" w:rsidRDefault="008D6646" w:rsidP="008D6646">
      <w:pPr>
        <w:tabs>
          <w:tab w:val="left" w:pos="10205"/>
        </w:tabs>
        <w:spacing w:after="0" w:line="360" w:lineRule="auto"/>
        <w:ind w:firstLine="709"/>
        <w:rPr>
          <w:rFonts w:ascii="Times New Roman" w:hAnsi="Times New Roman" w:cs="Times New Roman"/>
          <w:b/>
          <w:sz w:val="28"/>
          <w:szCs w:val="28"/>
        </w:rPr>
      </w:pPr>
      <w:bookmarkStart w:id="3" w:name="_Toc445844534"/>
      <w:bookmarkStart w:id="4" w:name="_Toc21642989"/>
      <w:r w:rsidRPr="00856601">
        <w:rPr>
          <w:rStyle w:val="30"/>
          <w:rFonts w:ascii="Times New Roman" w:eastAsiaTheme="minorHAnsi" w:hAnsi="Times New Roman" w:cs="Times New Roman"/>
          <w:color w:val="auto"/>
          <w:sz w:val="28"/>
          <w:szCs w:val="28"/>
        </w:rPr>
        <w:t>Примеры вопросов для устного опроса</w:t>
      </w:r>
      <w:bookmarkEnd w:id="3"/>
      <w:r w:rsidRPr="00856601">
        <w:rPr>
          <w:rFonts w:ascii="Times New Roman" w:hAnsi="Times New Roman" w:cs="Times New Roman"/>
          <w:b/>
          <w:sz w:val="28"/>
          <w:szCs w:val="28"/>
        </w:rPr>
        <w:t>:</w:t>
      </w:r>
      <w:r w:rsidRPr="00095B06">
        <w:rPr>
          <w:rFonts w:ascii="Times New Roman" w:hAnsi="Times New Roman" w:cs="Times New Roman"/>
          <w:b/>
          <w:sz w:val="28"/>
          <w:szCs w:val="28"/>
        </w:rPr>
        <w:t xml:space="preserve"> </w:t>
      </w:r>
    </w:p>
    <w:p w:rsidR="008D6646" w:rsidRPr="007A42E4" w:rsidRDefault="008D6646" w:rsidP="008D6646">
      <w:pPr>
        <w:pStyle w:val="ReportMain"/>
        <w:tabs>
          <w:tab w:val="left" w:pos="10205"/>
        </w:tabs>
        <w:spacing w:line="360" w:lineRule="auto"/>
        <w:ind w:left="720"/>
        <w:rPr>
          <w:sz w:val="28"/>
          <w:szCs w:val="28"/>
        </w:rPr>
      </w:pPr>
      <w:r>
        <w:rPr>
          <w:sz w:val="28"/>
          <w:szCs w:val="28"/>
        </w:rPr>
        <w:t xml:space="preserve">1. </w:t>
      </w:r>
      <w:r w:rsidRPr="007A42E4">
        <w:rPr>
          <w:sz w:val="28"/>
          <w:szCs w:val="28"/>
        </w:rPr>
        <w:t xml:space="preserve">Виды методического документа. </w:t>
      </w:r>
    </w:p>
    <w:p w:rsidR="008D6646" w:rsidRPr="007A42E4" w:rsidRDefault="008D6646" w:rsidP="008D6646">
      <w:pPr>
        <w:pStyle w:val="ReportMain"/>
        <w:tabs>
          <w:tab w:val="left" w:pos="10205"/>
        </w:tabs>
        <w:spacing w:line="360" w:lineRule="auto"/>
        <w:ind w:left="709"/>
        <w:rPr>
          <w:sz w:val="28"/>
          <w:szCs w:val="28"/>
        </w:rPr>
      </w:pPr>
      <w:r>
        <w:rPr>
          <w:sz w:val="28"/>
          <w:szCs w:val="28"/>
        </w:rPr>
        <w:lastRenderedPageBreak/>
        <w:t xml:space="preserve">2. </w:t>
      </w:r>
      <w:r w:rsidRPr="007A42E4">
        <w:rPr>
          <w:sz w:val="28"/>
          <w:szCs w:val="28"/>
        </w:rPr>
        <w:t xml:space="preserve">Элементы методического документа. </w:t>
      </w:r>
    </w:p>
    <w:p w:rsidR="008D6646" w:rsidRDefault="008D6646" w:rsidP="008D6646">
      <w:pPr>
        <w:pStyle w:val="ReportMain"/>
        <w:tabs>
          <w:tab w:val="right" w:leader="dot" w:pos="9356"/>
          <w:tab w:val="left" w:pos="10205"/>
        </w:tabs>
        <w:spacing w:line="360" w:lineRule="auto"/>
        <w:ind w:left="709"/>
        <w:jc w:val="both"/>
        <w:rPr>
          <w:bCs/>
          <w:sz w:val="28"/>
          <w:szCs w:val="28"/>
          <w:lang w:val="be-BY"/>
        </w:rPr>
      </w:pPr>
      <w:r>
        <w:rPr>
          <w:bCs/>
          <w:sz w:val="28"/>
          <w:szCs w:val="28"/>
          <w:lang w:val="be-BY"/>
        </w:rPr>
        <w:t xml:space="preserve">3. </w:t>
      </w:r>
      <w:r w:rsidRPr="007A42E4">
        <w:rPr>
          <w:bCs/>
          <w:sz w:val="28"/>
          <w:szCs w:val="28"/>
          <w:lang w:val="be-BY"/>
        </w:rPr>
        <w:t xml:space="preserve">Проблема теории учебника иностранного языка на современном этапе развития лингводидактики. </w:t>
      </w:r>
    </w:p>
    <w:p w:rsidR="008D6646" w:rsidRPr="00E711A6" w:rsidRDefault="008D6646" w:rsidP="008D6646">
      <w:pPr>
        <w:pStyle w:val="ReportMain"/>
        <w:tabs>
          <w:tab w:val="right" w:leader="dot" w:pos="9356"/>
          <w:tab w:val="left" w:pos="10205"/>
        </w:tabs>
        <w:spacing w:line="360" w:lineRule="auto"/>
        <w:ind w:left="709"/>
        <w:jc w:val="both"/>
        <w:rPr>
          <w:sz w:val="28"/>
          <w:szCs w:val="28"/>
        </w:rPr>
      </w:pPr>
      <w:r w:rsidRPr="00E711A6">
        <w:rPr>
          <w:bCs/>
          <w:sz w:val="28"/>
          <w:szCs w:val="28"/>
          <w:lang w:val="be-BY"/>
        </w:rPr>
        <w:t xml:space="preserve">4. </w:t>
      </w:r>
      <w:r w:rsidRPr="00E711A6">
        <w:rPr>
          <w:sz w:val="28"/>
          <w:szCs w:val="28"/>
        </w:rPr>
        <w:t xml:space="preserve">Содержание методического документа. </w:t>
      </w:r>
    </w:p>
    <w:p w:rsidR="008D6646" w:rsidRPr="00856601" w:rsidRDefault="008D6646" w:rsidP="00856601">
      <w:pPr>
        <w:pStyle w:val="21"/>
        <w:ind w:firstLine="709"/>
        <w:rPr>
          <w:rFonts w:ascii="Times New Roman" w:hAnsi="Times New Roman" w:cs="Times New Roman"/>
          <w:sz w:val="28"/>
        </w:rPr>
      </w:pPr>
      <w:r w:rsidRPr="00856601">
        <w:rPr>
          <w:rFonts w:ascii="Times New Roman" w:hAnsi="Times New Roman" w:cs="Times New Roman"/>
          <w:sz w:val="28"/>
        </w:rPr>
        <w:t xml:space="preserve">5. Содержание разделов методического документа. </w:t>
      </w:r>
    </w:p>
    <w:p w:rsidR="008D6646" w:rsidRPr="00856601" w:rsidRDefault="008D6646" w:rsidP="00856601">
      <w:pPr>
        <w:pStyle w:val="21"/>
        <w:ind w:firstLine="709"/>
        <w:rPr>
          <w:rFonts w:ascii="Times New Roman" w:hAnsi="Times New Roman" w:cs="Times New Roman"/>
          <w:sz w:val="28"/>
          <w:lang w:val="be-BY"/>
        </w:rPr>
      </w:pPr>
      <w:r w:rsidRPr="00856601">
        <w:rPr>
          <w:rFonts w:ascii="Times New Roman" w:hAnsi="Times New Roman" w:cs="Times New Roman"/>
          <w:sz w:val="28"/>
          <w:lang w:val="be-BY"/>
        </w:rPr>
        <w:t xml:space="preserve">6. Некоторые сущностные характеристики современного учебника иностранного языка. </w:t>
      </w:r>
    </w:p>
    <w:p w:rsidR="008D6646" w:rsidRPr="00856601" w:rsidRDefault="008D6646" w:rsidP="00856601">
      <w:pPr>
        <w:pStyle w:val="21"/>
        <w:ind w:firstLine="709"/>
        <w:rPr>
          <w:rFonts w:ascii="Times New Roman" w:hAnsi="Times New Roman" w:cs="Times New Roman"/>
          <w:sz w:val="28"/>
          <w:lang w:val="be-BY"/>
        </w:rPr>
      </w:pPr>
      <w:r w:rsidRPr="00856601">
        <w:rPr>
          <w:rFonts w:ascii="Times New Roman" w:hAnsi="Times New Roman" w:cs="Times New Roman"/>
          <w:sz w:val="28"/>
          <w:lang w:val="be-BY"/>
        </w:rPr>
        <w:t xml:space="preserve">7. Основные исходные принципы построения современного учебника иностранного языка.  </w:t>
      </w:r>
    </w:p>
    <w:p w:rsidR="008D6646" w:rsidRPr="00FF6D26" w:rsidRDefault="008D6646" w:rsidP="008D6646">
      <w:pPr>
        <w:pStyle w:val="a7"/>
        <w:spacing w:after="0" w:line="360" w:lineRule="auto"/>
        <w:ind w:left="0" w:firstLine="709"/>
        <w:jc w:val="both"/>
        <w:rPr>
          <w:sz w:val="28"/>
          <w:szCs w:val="28"/>
        </w:rPr>
      </w:pPr>
      <w:r w:rsidRPr="00FF6D26">
        <w:rPr>
          <w:sz w:val="28"/>
          <w:szCs w:val="28"/>
        </w:rPr>
        <w:t>Оценивание ответов студентов по итогам опросов осуществляется по следующим критериям:</w:t>
      </w:r>
    </w:p>
    <w:p w:rsidR="008D6646" w:rsidRPr="007A42E4" w:rsidRDefault="008D6646" w:rsidP="008D6646">
      <w:pPr>
        <w:pStyle w:val="a7"/>
        <w:tabs>
          <w:tab w:val="left" w:pos="10205"/>
        </w:tabs>
        <w:spacing w:after="0" w:line="360" w:lineRule="auto"/>
        <w:ind w:left="0" w:firstLine="709"/>
        <w:jc w:val="both"/>
        <w:rPr>
          <w:sz w:val="28"/>
          <w:szCs w:val="28"/>
        </w:rPr>
      </w:pPr>
      <w:r w:rsidRPr="007A42E4">
        <w:rPr>
          <w:b/>
          <w:sz w:val="28"/>
          <w:szCs w:val="28"/>
        </w:rPr>
        <w:t xml:space="preserve">- </w:t>
      </w:r>
      <w:r w:rsidRPr="00E711A6">
        <w:rPr>
          <w:i/>
          <w:sz w:val="28"/>
          <w:szCs w:val="28"/>
        </w:rPr>
        <w:t>«отлично» -</w:t>
      </w:r>
      <w:r w:rsidRPr="007A42E4">
        <w:rPr>
          <w:sz w:val="28"/>
          <w:szCs w:val="28"/>
        </w:rPr>
        <w:t xml:space="preserve"> студент показал глубокое знание теории обсуждаемой проблемы, основанное на достаточно свободном владении материалом рекомендованной основной и дополнительной литературы, умение соотносить понятийный аппарат с реальными  фактами и явлениями, умение оперировать терминологией учебной дисциплины. Ответ по форме логичен, содержателен и обоснован (аргументирован). В ответе присутствуют элементы творческого подхода к изложению материала.</w:t>
      </w:r>
    </w:p>
    <w:p w:rsidR="008D6646" w:rsidRPr="007A42E4" w:rsidRDefault="008D6646" w:rsidP="008D6646">
      <w:pPr>
        <w:pStyle w:val="a7"/>
        <w:tabs>
          <w:tab w:val="left" w:pos="993"/>
          <w:tab w:val="left" w:pos="10205"/>
        </w:tabs>
        <w:spacing w:after="0" w:line="360" w:lineRule="auto"/>
        <w:ind w:left="0" w:firstLine="709"/>
        <w:jc w:val="both"/>
        <w:rPr>
          <w:sz w:val="28"/>
          <w:szCs w:val="28"/>
        </w:rPr>
      </w:pPr>
      <w:r w:rsidRPr="00E711A6">
        <w:rPr>
          <w:i/>
          <w:sz w:val="28"/>
          <w:szCs w:val="28"/>
        </w:rPr>
        <w:t>- «хорошо» -</w:t>
      </w:r>
      <w:r w:rsidRPr="007A42E4">
        <w:rPr>
          <w:b/>
          <w:sz w:val="28"/>
          <w:szCs w:val="28"/>
        </w:rPr>
        <w:t xml:space="preserve"> </w:t>
      </w:r>
      <w:r w:rsidRPr="007A42E4">
        <w:rPr>
          <w:sz w:val="28"/>
          <w:szCs w:val="28"/>
        </w:rPr>
        <w:t>студент показал достаточное знание теории обсуждаемой проблемы, основанное на хорошем владении материалом основной и фрагментами дополнительной рекомендованной литературы. Однако в меньшей степени в ответе проявлено умение оперировать терминологией учебной дисциплины.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rsidR="008D6646" w:rsidRPr="007A42E4" w:rsidRDefault="008D6646" w:rsidP="008D6646">
      <w:pPr>
        <w:pStyle w:val="a7"/>
        <w:tabs>
          <w:tab w:val="left" w:pos="993"/>
          <w:tab w:val="left" w:pos="10205"/>
        </w:tabs>
        <w:spacing w:after="0" w:line="360" w:lineRule="auto"/>
        <w:ind w:left="0" w:firstLine="709"/>
        <w:jc w:val="both"/>
        <w:rPr>
          <w:sz w:val="28"/>
          <w:szCs w:val="28"/>
        </w:rPr>
      </w:pPr>
      <w:r w:rsidRPr="00E711A6">
        <w:rPr>
          <w:i/>
          <w:sz w:val="28"/>
          <w:szCs w:val="28"/>
        </w:rPr>
        <w:t>- «удовлетворительно» -</w:t>
      </w:r>
      <w:r w:rsidRPr="007A42E4">
        <w:rPr>
          <w:b/>
          <w:sz w:val="28"/>
          <w:szCs w:val="28"/>
        </w:rPr>
        <w:t xml:space="preserve"> </w:t>
      </w:r>
      <w:r w:rsidRPr="007A42E4">
        <w:rPr>
          <w:sz w:val="28"/>
          <w:szCs w:val="28"/>
        </w:rPr>
        <w:t>студент показал знание основных теоретических положений, ограниченное содержанием одного источника рекомендованной литературы, проявил определенные затруднения в использовании терминологии учебной дисциплины. Ответ по форме недостаточно последователен и логичен, отсутствует полнота и аргументированность суждений. В ответе отсутствуют элементы творческого подхода к изложению материала.</w:t>
      </w:r>
    </w:p>
    <w:p w:rsidR="008D6646" w:rsidRPr="007A42E4" w:rsidRDefault="008D6646" w:rsidP="008D6646">
      <w:pPr>
        <w:pStyle w:val="a7"/>
        <w:tabs>
          <w:tab w:val="left" w:pos="10205"/>
        </w:tabs>
        <w:spacing w:after="0" w:line="360" w:lineRule="auto"/>
        <w:ind w:left="0" w:firstLine="709"/>
        <w:jc w:val="both"/>
        <w:rPr>
          <w:sz w:val="28"/>
          <w:szCs w:val="28"/>
        </w:rPr>
      </w:pPr>
      <w:r w:rsidRPr="00E711A6">
        <w:rPr>
          <w:i/>
          <w:color w:val="000000"/>
          <w:sz w:val="28"/>
          <w:szCs w:val="28"/>
        </w:rPr>
        <w:lastRenderedPageBreak/>
        <w:t xml:space="preserve">- «неудовлетворительно» - </w:t>
      </w:r>
      <w:r w:rsidRPr="00E711A6">
        <w:rPr>
          <w:sz w:val="28"/>
          <w:szCs w:val="28"/>
        </w:rPr>
        <w:t xml:space="preserve">студент </w:t>
      </w:r>
      <w:r w:rsidRPr="007A42E4">
        <w:rPr>
          <w:sz w:val="28"/>
          <w:szCs w:val="28"/>
        </w:rPr>
        <w:t>показал фрагментарное знание основных теоретических положений, ограниченное содержанием одного источника рекомендованной литературы,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 В ответе отсутствуют элементы творческого подхода к изложению материала.</w:t>
      </w:r>
    </w:p>
    <w:p w:rsidR="008D6646" w:rsidRDefault="008D6646" w:rsidP="008D6646">
      <w:pPr>
        <w:pStyle w:val="2"/>
        <w:tabs>
          <w:tab w:val="left" w:pos="10205"/>
        </w:tabs>
        <w:spacing w:before="0" w:line="360" w:lineRule="auto"/>
        <w:ind w:firstLine="709"/>
        <w:jc w:val="both"/>
        <w:rPr>
          <w:rFonts w:ascii="Times New Roman" w:hAnsi="Times New Roman" w:cs="Times New Roman"/>
          <w:color w:val="auto"/>
          <w:sz w:val="28"/>
          <w:szCs w:val="28"/>
        </w:rPr>
      </w:pPr>
    </w:p>
    <w:p w:rsidR="008D6646" w:rsidRDefault="008D6646" w:rsidP="008D6646">
      <w:pPr>
        <w:pStyle w:val="2"/>
        <w:tabs>
          <w:tab w:val="left" w:pos="10205"/>
        </w:tabs>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1.1.1 Методические указания по подготовке индивидуального творческого задания</w:t>
      </w:r>
      <w:bookmarkEnd w:id="4"/>
    </w:p>
    <w:p w:rsidR="008D6646" w:rsidRDefault="008D6646" w:rsidP="008D6646">
      <w:pPr>
        <w:tabs>
          <w:tab w:val="left" w:pos="10205"/>
        </w:tabs>
      </w:pP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индивидуального творческого задания по дисциплине «</w:t>
      </w:r>
      <w:r w:rsidRPr="00EE23BF">
        <w:rPr>
          <w:rFonts w:ascii="Times New Roman" w:hAnsi="Times New Roman" w:cs="Times New Roman"/>
          <w:sz w:val="28"/>
        </w:rPr>
        <w:t>Методика разработки учебно-методических материалов</w:t>
      </w:r>
      <w:r>
        <w:rPr>
          <w:rFonts w:ascii="Times New Roman" w:hAnsi="Times New Roman" w:cs="Times New Roman"/>
          <w:sz w:val="28"/>
          <w:szCs w:val="28"/>
        </w:rPr>
        <w:t xml:space="preserve">» носит обязательный характер, оценивается по ряду критериев и заключается в подготовке макета учебно-методического документа по английскому языку для разных категорий учащихся. Наличие положительной оценки (отметки о выполнении работы) необходимо для получения допуска к итоговой форме контроля по дисциплине (зачету). В случае если индивидуальное творческое задание не было выполнено в срок или было выполнено неудовлетворительно, следует его пересдать.  </w:t>
      </w:r>
    </w:p>
    <w:p w:rsidR="008D6646" w:rsidRPr="007A59AC" w:rsidRDefault="008D6646" w:rsidP="008D6646">
      <w:pPr>
        <w:pStyle w:val="a7"/>
        <w:spacing w:after="0" w:line="360" w:lineRule="auto"/>
        <w:ind w:left="0" w:firstLine="709"/>
        <w:jc w:val="both"/>
        <w:rPr>
          <w:sz w:val="28"/>
          <w:szCs w:val="28"/>
        </w:rPr>
      </w:pPr>
      <w:r w:rsidRPr="007A59AC">
        <w:rPr>
          <w:sz w:val="28"/>
          <w:szCs w:val="28"/>
        </w:rPr>
        <w:t xml:space="preserve">Оценка творческого задания выставляется в соответствии со следующими критериями: </w:t>
      </w:r>
    </w:p>
    <w:p w:rsidR="008D6646" w:rsidRPr="007A59AC" w:rsidRDefault="008D6646" w:rsidP="008D6646">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«отлично»</w:t>
      </w:r>
      <w:r w:rsidRPr="007A59AC">
        <w:rPr>
          <w:rFonts w:ascii="Times New Roman" w:hAnsi="Times New Roman" w:cs="Times New Roman"/>
          <w:sz w:val="28"/>
          <w:szCs w:val="28"/>
        </w:rPr>
        <w:t xml:space="preserve">, если оно выполнено в соответствии с поставленными целями, с использованием актуальной информации и наличием иллюстративного материала (мультимедийной презентации, макета и т.п.). Студент свободно владеет понятийным аппаратом по теме задания. </w:t>
      </w:r>
    </w:p>
    <w:p w:rsidR="008D6646" w:rsidRPr="007A59AC" w:rsidRDefault="008D6646" w:rsidP="008D6646">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«хорошо»</w:t>
      </w:r>
      <w:r w:rsidRPr="007A59AC">
        <w:rPr>
          <w:rFonts w:ascii="Times New Roman" w:hAnsi="Times New Roman" w:cs="Times New Roman"/>
          <w:sz w:val="28"/>
          <w:szCs w:val="28"/>
        </w:rPr>
        <w:t xml:space="preserve">, если оно выполнено  в соответствии с поставленными целями, сопровождается мультимедийной презентацией или схемой макета, но имеются отдельные неточности в выполнении задания. Студент в целом владеет понятийным аппаратом по теме задания. </w:t>
      </w:r>
    </w:p>
    <w:p w:rsidR="008D6646" w:rsidRPr="007A59AC" w:rsidRDefault="008D6646" w:rsidP="008D6646">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«удовлетворительно»,</w:t>
      </w:r>
      <w:r w:rsidRPr="007A59AC">
        <w:rPr>
          <w:rFonts w:ascii="Times New Roman" w:hAnsi="Times New Roman" w:cs="Times New Roman"/>
          <w:sz w:val="28"/>
          <w:szCs w:val="28"/>
        </w:rPr>
        <w:t xml:space="preserve"> если оно выполнено частично в соответствии с поставленными целями. При этом у студента  прослеживаются </w:t>
      </w:r>
      <w:r w:rsidRPr="007A59AC">
        <w:rPr>
          <w:rFonts w:ascii="Times New Roman" w:hAnsi="Times New Roman" w:cs="Times New Roman"/>
          <w:sz w:val="28"/>
          <w:szCs w:val="28"/>
        </w:rPr>
        <w:lastRenderedPageBreak/>
        <w:t xml:space="preserve">затруднения с представлением информации, структурированием материала, его логического расположения, допущены неполные (неточные) формулировки терминов и понятий. Студент испытывает трудности в ответах на вопросы преподавателя и студентов. </w:t>
      </w:r>
    </w:p>
    <w:p w:rsidR="008D6646" w:rsidRPr="007A59AC" w:rsidRDefault="008D6646" w:rsidP="008D6646">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«неудовлетворительно»</w:t>
      </w:r>
      <w:r w:rsidRPr="007A59AC">
        <w:rPr>
          <w:rFonts w:ascii="Times New Roman" w:hAnsi="Times New Roman" w:cs="Times New Roman"/>
          <w:sz w:val="28"/>
          <w:szCs w:val="28"/>
        </w:rPr>
        <w:t xml:space="preserve"> и  считается невыполненным при несоответствии задания поставленным целям, а также при отсутствии логики в структурировании материала, наличии нечетких, неправильных определений терминов и понятий, использовании неактуальной информации, отсутствии логики в формулировке выводов по итогам выполненной работы.</w:t>
      </w:r>
    </w:p>
    <w:p w:rsidR="008D6646" w:rsidRDefault="008D6646" w:rsidP="008D6646">
      <w:pPr>
        <w:pStyle w:val="2"/>
        <w:tabs>
          <w:tab w:val="left" w:pos="10205"/>
        </w:tabs>
        <w:spacing w:before="0" w:line="360" w:lineRule="auto"/>
        <w:ind w:firstLine="709"/>
        <w:jc w:val="both"/>
        <w:rPr>
          <w:rFonts w:ascii="Times New Roman" w:hAnsi="Times New Roman" w:cs="Times New Roman"/>
          <w:color w:val="auto"/>
          <w:sz w:val="28"/>
          <w:szCs w:val="28"/>
        </w:rPr>
      </w:pPr>
      <w:bookmarkStart w:id="5" w:name="_Toc21642990"/>
    </w:p>
    <w:p w:rsidR="008D6646" w:rsidRDefault="008D6646" w:rsidP="008D6646">
      <w:pPr>
        <w:pStyle w:val="2"/>
        <w:tabs>
          <w:tab w:val="left" w:pos="10205"/>
        </w:tabs>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1.1.2 Методические указания по организации самоподготовки</w:t>
      </w:r>
      <w:bookmarkEnd w:id="5"/>
    </w:p>
    <w:p w:rsidR="008D6646" w:rsidRDefault="008D6646" w:rsidP="008D6646">
      <w:pPr>
        <w:tabs>
          <w:tab w:val="left" w:pos="10205"/>
        </w:tabs>
      </w:pP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к занятиям должна осуществляться регулярно в соответствии с индивидуальными режимом и системой. Выработайте и выберите для себя удобное время, место и последовательность выполнения заданий. Согласно общим рекомендациям оптимальным временем для начала самоподготовки считается период с 15 до 16 часов, что объясняется физиологическим подъемом уровня работоспособности. По мере выполнения заданий рекомендуется устраивать непродолжительные перерывы в работе для обеспечения смены деятельности и отдыха. При успешной организации систематической самоподготовки удается сочетать достижение высоких учебных показателей, а также сохранение здорового сна и ясности мыслей.   </w:t>
      </w:r>
    </w:p>
    <w:p w:rsidR="008D6646" w:rsidRPr="003F3E30" w:rsidRDefault="008D6646" w:rsidP="008D6646">
      <w:pPr>
        <w:spacing w:after="0" w:line="360" w:lineRule="auto"/>
        <w:ind w:firstLine="709"/>
        <w:rPr>
          <w:rFonts w:ascii="Times New Roman" w:hAnsi="Times New Roman"/>
          <w:sz w:val="28"/>
        </w:rPr>
      </w:pPr>
      <w:r w:rsidRPr="003F3E30">
        <w:rPr>
          <w:rFonts w:ascii="Times New Roman" w:hAnsi="Times New Roman"/>
          <w:sz w:val="28"/>
        </w:rPr>
        <w:t>Студентам рекомендуется:</w:t>
      </w:r>
    </w:p>
    <w:p w:rsidR="008D6646" w:rsidRDefault="008D6646" w:rsidP="008D6646">
      <w:pPr>
        <w:pStyle w:val="a7"/>
        <w:numPr>
          <w:ilvl w:val="0"/>
          <w:numId w:val="3"/>
        </w:numPr>
        <w:spacing w:after="0" w:line="360" w:lineRule="auto"/>
        <w:ind w:left="0" w:firstLine="709"/>
        <w:jc w:val="both"/>
        <w:rPr>
          <w:sz w:val="28"/>
        </w:rPr>
      </w:pPr>
      <w:r w:rsidRPr="001F1335">
        <w:rPr>
          <w:sz w:val="28"/>
        </w:rPr>
        <w:t>систематически уделять внимание внеаудиторной самостоятельной работе;</w:t>
      </w:r>
    </w:p>
    <w:p w:rsidR="008D6646" w:rsidRDefault="008D6646" w:rsidP="008D6646">
      <w:pPr>
        <w:pStyle w:val="a7"/>
        <w:numPr>
          <w:ilvl w:val="0"/>
          <w:numId w:val="3"/>
        </w:numPr>
        <w:spacing w:after="0" w:line="360" w:lineRule="auto"/>
        <w:ind w:left="0" w:firstLine="709"/>
        <w:jc w:val="both"/>
        <w:rPr>
          <w:sz w:val="28"/>
          <w:szCs w:val="28"/>
        </w:rPr>
      </w:pPr>
      <w:r w:rsidRPr="001F1335">
        <w:rPr>
          <w:sz w:val="28"/>
          <w:szCs w:val="28"/>
        </w:rPr>
        <w:t>регулярно использовать все имеющиеся средства обучения (ресурсы библиотеки, Интернет</w:t>
      </w:r>
      <w:r>
        <w:rPr>
          <w:sz w:val="28"/>
          <w:szCs w:val="28"/>
        </w:rPr>
        <w:t xml:space="preserve"> и др.</w:t>
      </w:r>
      <w:r w:rsidRPr="001F1335">
        <w:rPr>
          <w:sz w:val="28"/>
          <w:szCs w:val="28"/>
        </w:rPr>
        <w:t>);</w:t>
      </w:r>
    </w:p>
    <w:p w:rsidR="008D6646" w:rsidRDefault="008D6646" w:rsidP="008D6646">
      <w:pPr>
        <w:pStyle w:val="a7"/>
        <w:numPr>
          <w:ilvl w:val="0"/>
          <w:numId w:val="3"/>
        </w:numPr>
        <w:spacing w:after="0" w:line="360" w:lineRule="auto"/>
        <w:ind w:left="0" w:firstLine="709"/>
        <w:jc w:val="both"/>
        <w:rPr>
          <w:sz w:val="28"/>
        </w:rPr>
      </w:pPr>
      <w:r w:rsidRPr="001F1335">
        <w:rPr>
          <w:sz w:val="28"/>
        </w:rPr>
        <w:t xml:space="preserve">рационально изучать рекомендуемый материал </w:t>
      </w:r>
      <w:r>
        <w:rPr>
          <w:sz w:val="28"/>
        </w:rPr>
        <w:t xml:space="preserve">учебников и учебных пособий, заучивать наизусть новые слова и выражения, </w:t>
      </w:r>
      <w:r w:rsidRPr="001F1335">
        <w:rPr>
          <w:sz w:val="28"/>
        </w:rPr>
        <w:t>систематизировать свои знания;</w:t>
      </w:r>
    </w:p>
    <w:p w:rsidR="008D6646" w:rsidRDefault="008D6646" w:rsidP="008D6646">
      <w:pPr>
        <w:pStyle w:val="a7"/>
        <w:numPr>
          <w:ilvl w:val="0"/>
          <w:numId w:val="3"/>
        </w:numPr>
        <w:spacing w:after="0" w:line="360" w:lineRule="auto"/>
        <w:ind w:left="0" w:firstLine="709"/>
        <w:jc w:val="both"/>
        <w:rPr>
          <w:sz w:val="28"/>
        </w:rPr>
      </w:pPr>
      <w:r w:rsidRPr="00B764F8">
        <w:rPr>
          <w:sz w:val="28"/>
        </w:rPr>
        <w:lastRenderedPageBreak/>
        <w:t>стараться интегрировать знания, полученные на практических занятиях</w:t>
      </w:r>
      <w:r>
        <w:rPr>
          <w:sz w:val="28"/>
        </w:rPr>
        <w:t xml:space="preserve"> по углубленному курсу иностранного языка</w:t>
      </w:r>
      <w:r w:rsidRPr="00B764F8">
        <w:rPr>
          <w:sz w:val="28"/>
        </w:rPr>
        <w:t xml:space="preserve">, в общий процесс изучения будущей специальности; </w:t>
      </w:r>
    </w:p>
    <w:p w:rsidR="008D6646" w:rsidRDefault="008D6646" w:rsidP="008D6646">
      <w:pPr>
        <w:pStyle w:val="a7"/>
        <w:numPr>
          <w:ilvl w:val="0"/>
          <w:numId w:val="3"/>
        </w:numPr>
        <w:spacing w:after="0" w:line="360" w:lineRule="auto"/>
        <w:ind w:left="0" w:firstLine="709"/>
        <w:jc w:val="both"/>
        <w:rPr>
          <w:sz w:val="28"/>
        </w:rPr>
      </w:pPr>
      <w:r w:rsidRPr="00B764F8">
        <w:rPr>
          <w:sz w:val="28"/>
        </w:rPr>
        <w:t xml:space="preserve">критически и </w:t>
      </w:r>
      <w:r w:rsidRPr="00B764F8">
        <w:rPr>
          <w:sz w:val="28"/>
          <w:szCs w:val="28"/>
        </w:rPr>
        <w:t>ответственно</w:t>
      </w:r>
      <w:r w:rsidRPr="00B764F8">
        <w:rPr>
          <w:sz w:val="28"/>
        </w:rPr>
        <w:t xml:space="preserve"> относиться к своей позиции в процессе образования, к</w:t>
      </w:r>
      <w:r w:rsidRPr="00B764F8">
        <w:rPr>
          <w:sz w:val="28"/>
          <w:szCs w:val="28"/>
        </w:rPr>
        <w:t xml:space="preserve"> работе в коллективе,</w:t>
      </w:r>
      <w:r w:rsidRPr="00B764F8">
        <w:rPr>
          <w:sz w:val="28"/>
        </w:rPr>
        <w:t xml:space="preserve"> активно участвовать в обсуждении вопросов на практических занятиях.</w:t>
      </w:r>
    </w:p>
    <w:p w:rsidR="008D6646" w:rsidRDefault="008D6646" w:rsidP="008D6646">
      <w:pPr>
        <w:tabs>
          <w:tab w:val="left" w:pos="10205"/>
        </w:tabs>
        <w:spacing w:after="0" w:line="360" w:lineRule="auto"/>
        <w:ind w:firstLine="709"/>
        <w:jc w:val="both"/>
        <w:rPr>
          <w:rFonts w:ascii="Times New Roman" w:hAnsi="Times New Roman" w:cs="Times New Roman"/>
          <w:sz w:val="28"/>
          <w:szCs w:val="28"/>
        </w:rPr>
      </w:pPr>
    </w:p>
    <w:p w:rsidR="008D6646" w:rsidRDefault="008D6646" w:rsidP="008D6646">
      <w:pPr>
        <w:pStyle w:val="2"/>
        <w:tabs>
          <w:tab w:val="left" w:pos="10205"/>
        </w:tabs>
        <w:spacing w:before="0"/>
        <w:ind w:firstLine="709"/>
        <w:jc w:val="both"/>
        <w:rPr>
          <w:rFonts w:ascii="Times New Roman" w:hAnsi="Times New Roman" w:cs="Times New Roman"/>
          <w:color w:val="auto"/>
          <w:sz w:val="28"/>
          <w:szCs w:val="28"/>
        </w:rPr>
      </w:pPr>
      <w:bookmarkStart w:id="6" w:name="_Toc21642991"/>
      <w:r>
        <w:rPr>
          <w:rFonts w:ascii="Times New Roman" w:hAnsi="Times New Roman" w:cs="Times New Roman"/>
          <w:color w:val="auto"/>
          <w:sz w:val="28"/>
          <w:szCs w:val="28"/>
        </w:rPr>
        <w:t>1.2 Методические указания по подготовке к промежуточной аттестации</w:t>
      </w:r>
      <w:bookmarkEnd w:id="6"/>
    </w:p>
    <w:p w:rsidR="008D6646" w:rsidRDefault="008D6646" w:rsidP="008D6646">
      <w:pPr>
        <w:tabs>
          <w:tab w:val="left" w:pos="10205"/>
        </w:tabs>
      </w:pPr>
    </w:p>
    <w:p w:rsidR="008D6646" w:rsidRPr="002A7306" w:rsidRDefault="008D6646" w:rsidP="008D6646">
      <w:pPr>
        <w:pStyle w:val="ReportMain"/>
        <w:keepNext/>
        <w:suppressAutoHyphens/>
        <w:spacing w:line="360" w:lineRule="auto"/>
        <w:ind w:firstLine="709"/>
        <w:jc w:val="both"/>
        <w:outlineLvl w:val="1"/>
        <w:rPr>
          <w:b/>
        </w:rPr>
      </w:pPr>
      <w:r>
        <w:rPr>
          <w:sz w:val="28"/>
          <w:szCs w:val="28"/>
        </w:rPr>
        <w:t>Подготовка к промежуточной и итоговой аттестации осуществляется на протяжении всего учебного периода. Однако наиболее интенсивный период подготовки к зачету начинается непосредственно в сессионный период.</w:t>
      </w:r>
      <w:r w:rsidRPr="00CB6F00">
        <w:rPr>
          <w:sz w:val="28"/>
          <w:szCs w:val="28"/>
        </w:rPr>
        <w:t xml:space="preserve"> </w:t>
      </w:r>
      <w:r>
        <w:rPr>
          <w:sz w:val="28"/>
          <w:szCs w:val="28"/>
        </w:rPr>
        <w:t xml:space="preserve">Именно в это время студенту предлагается выполнить контрольную работу по дисциплине, которая предполагает разработку макета учебно-методического документа в соответствии с конкретным контингентом учащихся. В самом общем виде задание может быть сформулировано следующим образом: </w:t>
      </w:r>
    </w:p>
    <w:p w:rsidR="008D6646" w:rsidRPr="007A59AC" w:rsidRDefault="008D6646" w:rsidP="008D6646">
      <w:pPr>
        <w:pStyle w:val="ReportMain"/>
        <w:suppressAutoHyphens/>
        <w:spacing w:line="360" w:lineRule="auto"/>
        <w:ind w:firstLine="709"/>
        <w:jc w:val="both"/>
        <w:rPr>
          <w:b/>
          <w:sz w:val="28"/>
          <w:szCs w:val="28"/>
        </w:rPr>
      </w:pPr>
      <w:r w:rsidRPr="007A59AC">
        <w:rPr>
          <w:i/>
          <w:sz w:val="28"/>
          <w:szCs w:val="28"/>
        </w:rPr>
        <w:t xml:space="preserve">Задание 1. Разработайте макет учебно-методического пособия по английскому языку для конкретного этапа обучения, в соответствии с проблематикой проводимого научного исследования по теории и методике преподавания английского языка или зарубежной литературы. </w:t>
      </w:r>
    </w:p>
    <w:p w:rsidR="008D6646" w:rsidRDefault="008D6646" w:rsidP="008D664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осуществлять подготовку к аттестации в соответствии со списком вопросов к зачету, предоставленным преподавателем, и списком основной и дополнительной литературы. Помимо обозначенных источников можно обращаться к конспектам по дисциплине, тезисам, подготовленным для практических занятий, а также достоверным интернет-источникам. В ходе подготовки к аттестации следует ориентироваться не только на запоминание материала, но также и на глубину и полноту его понимания.     </w:t>
      </w:r>
    </w:p>
    <w:p w:rsidR="008D6646" w:rsidRDefault="008D6646" w:rsidP="008D664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зачете могут быть заданы следующие вопросы:</w:t>
      </w:r>
    </w:p>
    <w:p w:rsidR="008D6646" w:rsidRPr="007A59AC" w:rsidRDefault="008D6646" w:rsidP="008D6646">
      <w:pPr>
        <w:pStyle w:val="a7"/>
        <w:numPr>
          <w:ilvl w:val="0"/>
          <w:numId w:val="4"/>
        </w:numPr>
        <w:tabs>
          <w:tab w:val="left" w:pos="284"/>
        </w:tabs>
        <w:spacing w:after="0" w:line="360" w:lineRule="auto"/>
        <w:ind w:left="0" w:firstLine="709"/>
        <w:jc w:val="both"/>
        <w:rPr>
          <w:b/>
          <w:sz w:val="28"/>
          <w:szCs w:val="28"/>
          <w:lang w:val="be-BY"/>
        </w:rPr>
      </w:pPr>
      <w:r w:rsidRPr="007A59AC">
        <w:rPr>
          <w:sz w:val="28"/>
          <w:szCs w:val="28"/>
        </w:rPr>
        <w:t xml:space="preserve">Виды методического документа. </w:t>
      </w:r>
    </w:p>
    <w:p w:rsidR="008D6646" w:rsidRPr="007A59AC" w:rsidRDefault="008D6646" w:rsidP="008D6646">
      <w:pPr>
        <w:pStyle w:val="a7"/>
        <w:numPr>
          <w:ilvl w:val="0"/>
          <w:numId w:val="4"/>
        </w:numPr>
        <w:spacing w:after="0" w:line="360" w:lineRule="auto"/>
        <w:ind w:left="0" w:firstLine="709"/>
        <w:jc w:val="both"/>
        <w:rPr>
          <w:b/>
          <w:sz w:val="28"/>
          <w:szCs w:val="28"/>
          <w:lang w:val="be-BY"/>
        </w:rPr>
      </w:pPr>
      <w:r w:rsidRPr="007A59AC">
        <w:rPr>
          <w:sz w:val="28"/>
          <w:szCs w:val="28"/>
        </w:rPr>
        <w:t xml:space="preserve">Структура методического документа. </w:t>
      </w:r>
    </w:p>
    <w:p w:rsidR="008D6646" w:rsidRPr="007A59AC" w:rsidRDefault="008D6646" w:rsidP="008D6646">
      <w:pPr>
        <w:pStyle w:val="a7"/>
        <w:numPr>
          <w:ilvl w:val="0"/>
          <w:numId w:val="4"/>
        </w:numPr>
        <w:spacing w:after="0" w:line="360" w:lineRule="auto"/>
        <w:ind w:left="0" w:firstLine="709"/>
        <w:jc w:val="both"/>
        <w:rPr>
          <w:b/>
          <w:sz w:val="28"/>
          <w:szCs w:val="28"/>
          <w:lang w:val="be-BY"/>
        </w:rPr>
      </w:pPr>
      <w:r w:rsidRPr="007A59AC">
        <w:rPr>
          <w:sz w:val="28"/>
          <w:szCs w:val="28"/>
        </w:rPr>
        <w:lastRenderedPageBreak/>
        <w:t>Элементы методического документа, их характеристика.</w:t>
      </w:r>
      <w:r w:rsidRPr="007A59AC">
        <w:rPr>
          <w:bCs/>
          <w:i/>
          <w:sz w:val="28"/>
          <w:szCs w:val="28"/>
          <w:lang w:val="be-BY"/>
        </w:rPr>
        <w:t xml:space="preserve"> </w:t>
      </w:r>
    </w:p>
    <w:p w:rsidR="008D6646" w:rsidRPr="007A59AC" w:rsidRDefault="008D6646" w:rsidP="008D6646">
      <w:pPr>
        <w:pStyle w:val="a7"/>
        <w:numPr>
          <w:ilvl w:val="0"/>
          <w:numId w:val="4"/>
        </w:numPr>
        <w:spacing w:after="0" w:line="360" w:lineRule="auto"/>
        <w:ind w:left="0" w:firstLine="709"/>
        <w:jc w:val="both"/>
        <w:rPr>
          <w:b/>
          <w:sz w:val="28"/>
          <w:szCs w:val="28"/>
          <w:lang w:val="be-BY"/>
        </w:rPr>
      </w:pPr>
      <w:r w:rsidRPr="007A59AC">
        <w:rPr>
          <w:bCs/>
          <w:sz w:val="28"/>
          <w:szCs w:val="28"/>
          <w:lang w:val="be-BY"/>
        </w:rPr>
        <w:t>Проблема теории учебника иностранного языка на современном этапе развития науки.</w:t>
      </w:r>
      <w:r w:rsidRPr="007A59AC">
        <w:rPr>
          <w:sz w:val="28"/>
          <w:szCs w:val="28"/>
          <w:lang w:val="be-BY"/>
        </w:rPr>
        <w:t xml:space="preserve"> </w:t>
      </w:r>
    </w:p>
    <w:p w:rsidR="008D6646" w:rsidRPr="007A59AC" w:rsidRDefault="008D6646" w:rsidP="008D6646">
      <w:pPr>
        <w:pStyle w:val="a7"/>
        <w:numPr>
          <w:ilvl w:val="0"/>
          <w:numId w:val="4"/>
        </w:numPr>
        <w:spacing w:after="0" w:line="360" w:lineRule="auto"/>
        <w:ind w:left="0" w:firstLine="709"/>
        <w:jc w:val="both"/>
        <w:rPr>
          <w:b/>
          <w:sz w:val="28"/>
          <w:szCs w:val="28"/>
          <w:lang w:val="be-BY"/>
        </w:rPr>
      </w:pPr>
      <w:r w:rsidRPr="007A59AC">
        <w:rPr>
          <w:sz w:val="28"/>
          <w:szCs w:val="28"/>
        </w:rPr>
        <w:t xml:space="preserve">Содержание методического документа. Содержание разделов методического документа. </w:t>
      </w:r>
    </w:p>
    <w:p w:rsidR="008D6646" w:rsidRPr="007A59AC" w:rsidRDefault="008D6646" w:rsidP="008D6646">
      <w:pPr>
        <w:pStyle w:val="a7"/>
        <w:numPr>
          <w:ilvl w:val="0"/>
          <w:numId w:val="4"/>
        </w:numPr>
        <w:spacing w:after="0" w:line="360" w:lineRule="auto"/>
        <w:ind w:left="0" w:firstLine="709"/>
        <w:rPr>
          <w:sz w:val="28"/>
          <w:szCs w:val="28"/>
          <w:lang w:val="be-BY"/>
        </w:rPr>
      </w:pPr>
      <w:r w:rsidRPr="007A59AC">
        <w:rPr>
          <w:sz w:val="28"/>
          <w:szCs w:val="28"/>
          <w:lang w:val="be-BY"/>
        </w:rPr>
        <w:t xml:space="preserve"> Некоторые существенные характеристики современного учебника иностранного языка. </w:t>
      </w:r>
    </w:p>
    <w:p w:rsidR="008D6646" w:rsidRDefault="008D6646" w:rsidP="008D6646">
      <w:pPr>
        <w:pStyle w:val="a7"/>
        <w:numPr>
          <w:ilvl w:val="0"/>
          <w:numId w:val="4"/>
        </w:numPr>
        <w:spacing w:after="0" w:line="360" w:lineRule="auto"/>
        <w:ind w:left="0" w:firstLine="709"/>
        <w:jc w:val="both"/>
        <w:rPr>
          <w:sz w:val="28"/>
          <w:szCs w:val="28"/>
          <w:lang w:val="be-BY"/>
        </w:rPr>
      </w:pPr>
      <w:r w:rsidRPr="007A59AC">
        <w:rPr>
          <w:sz w:val="28"/>
          <w:szCs w:val="28"/>
          <w:lang w:val="be-BY"/>
        </w:rPr>
        <w:t>Основные исходные принципы построения современного учебника иностранного языка.</w:t>
      </w:r>
    </w:p>
    <w:p w:rsidR="008D6646" w:rsidRDefault="008D6646" w:rsidP="008D6646">
      <w:pPr>
        <w:pStyle w:val="a7"/>
        <w:spacing w:after="0" w:line="360" w:lineRule="auto"/>
        <w:ind w:left="0" w:firstLine="709"/>
        <w:jc w:val="both"/>
        <w:rPr>
          <w:sz w:val="28"/>
          <w:szCs w:val="28"/>
        </w:rPr>
      </w:pPr>
      <w:r>
        <w:rPr>
          <w:sz w:val="28"/>
          <w:szCs w:val="28"/>
        </w:rPr>
        <w:t>Оценка учебных достижений студента на зачете осуществляется согласно следующим критериям:</w:t>
      </w:r>
    </w:p>
    <w:p w:rsidR="008D6646" w:rsidRPr="00DA0D88" w:rsidRDefault="008D6646" w:rsidP="008D6646">
      <w:pPr>
        <w:pStyle w:val="a7"/>
        <w:spacing w:after="0" w:line="360" w:lineRule="auto"/>
        <w:ind w:left="0" w:firstLine="709"/>
        <w:jc w:val="both"/>
        <w:rPr>
          <w:color w:val="C0504D"/>
          <w:sz w:val="28"/>
          <w:szCs w:val="28"/>
        </w:rPr>
      </w:pPr>
      <w:r w:rsidRPr="00DA0D88">
        <w:rPr>
          <w:b/>
          <w:sz w:val="28"/>
          <w:szCs w:val="28"/>
        </w:rPr>
        <w:t>- «зачтено»</w:t>
      </w:r>
      <w:r w:rsidRPr="00DA0D88">
        <w:rPr>
          <w:sz w:val="28"/>
          <w:szCs w:val="28"/>
        </w:rPr>
        <w:t xml:space="preserve"> - ставится за з</w:t>
      </w:r>
      <w:r w:rsidRPr="00DA0D88">
        <w:rPr>
          <w:sz w:val="28"/>
          <w:szCs w:val="28"/>
          <w:shd w:val="clear" w:color="auto" w:fill="FFFFFF"/>
        </w:rPr>
        <w:t xml:space="preserve">нание </w:t>
      </w:r>
      <w:r w:rsidRPr="00DA0D88">
        <w:rPr>
          <w:color w:val="000000"/>
          <w:sz w:val="28"/>
          <w:szCs w:val="28"/>
          <w:shd w:val="clear" w:color="auto" w:fill="FFFFFF"/>
        </w:rPr>
        <w:t>фактического материала по дисциплине</w:t>
      </w:r>
      <w:r w:rsidRPr="00DA0D88">
        <w:rPr>
          <w:sz w:val="28"/>
          <w:szCs w:val="28"/>
          <w:shd w:val="clear" w:color="auto" w:fill="FFFFFF"/>
        </w:rPr>
        <w:t xml:space="preserve"> в достаточном объеме</w:t>
      </w:r>
      <w:r w:rsidRPr="00DA0D88">
        <w:rPr>
          <w:color w:val="000000"/>
          <w:sz w:val="28"/>
          <w:szCs w:val="28"/>
          <w:shd w:val="clear" w:color="auto" w:fill="FFFFFF"/>
        </w:rPr>
        <w:t>, в</w:t>
      </w:r>
      <w:r w:rsidRPr="00DA0D88">
        <w:rPr>
          <w:color w:val="000000"/>
          <w:sz w:val="28"/>
          <w:szCs w:val="28"/>
        </w:rPr>
        <w:t xml:space="preserve">ладение основной терминологией, достаточное умение делать </w:t>
      </w:r>
      <w:r w:rsidRPr="00DA0D88">
        <w:rPr>
          <w:color w:val="000000"/>
          <w:sz w:val="28"/>
          <w:szCs w:val="28"/>
          <w:lang w:eastAsia="ru-RU"/>
        </w:rPr>
        <w:t>обобщения, умозаключения, за т</w:t>
      </w:r>
      <w:r w:rsidRPr="00DA0D88">
        <w:rPr>
          <w:color w:val="000000"/>
          <w:sz w:val="28"/>
          <w:szCs w:val="28"/>
          <w:shd w:val="clear" w:color="auto" w:fill="FFFFFF"/>
        </w:rPr>
        <w:t>еоретическое осмысление проблемы, умение самостоятельно, а также с помощью наводящих вопросов найти решение практической задачи, за умение вступать в диалог.</w:t>
      </w:r>
    </w:p>
    <w:p w:rsidR="008D6646" w:rsidRPr="00DA0D88" w:rsidRDefault="008D6646" w:rsidP="008D6646">
      <w:pPr>
        <w:pStyle w:val="a7"/>
        <w:spacing w:after="0" w:line="360" w:lineRule="auto"/>
        <w:ind w:left="0" w:firstLine="709"/>
        <w:jc w:val="both"/>
        <w:rPr>
          <w:sz w:val="28"/>
          <w:szCs w:val="28"/>
        </w:rPr>
      </w:pPr>
      <w:r w:rsidRPr="00DA0D88">
        <w:rPr>
          <w:b/>
          <w:sz w:val="28"/>
          <w:szCs w:val="28"/>
        </w:rPr>
        <w:t>-  «</w:t>
      </w:r>
      <w:proofErr w:type="spellStart"/>
      <w:r w:rsidRPr="00DA0D88">
        <w:rPr>
          <w:b/>
          <w:sz w:val="28"/>
          <w:szCs w:val="28"/>
        </w:rPr>
        <w:t>незачтено</w:t>
      </w:r>
      <w:proofErr w:type="spellEnd"/>
      <w:r w:rsidRPr="00DA0D88">
        <w:rPr>
          <w:b/>
          <w:sz w:val="28"/>
          <w:szCs w:val="28"/>
        </w:rPr>
        <w:t>»</w:t>
      </w:r>
      <w:r w:rsidRPr="00DA0D88">
        <w:rPr>
          <w:sz w:val="28"/>
          <w:szCs w:val="28"/>
        </w:rPr>
        <w:t xml:space="preserve"> - </w:t>
      </w:r>
      <w:r w:rsidRPr="00DA0D88">
        <w:rPr>
          <w:color w:val="000000"/>
          <w:sz w:val="28"/>
          <w:szCs w:val="28"/>
          <w:shd w:val="clear" w:color="auto" w:fill="FFFFFF"/>
        </w:rPr>
        <w:t>ставится за отсутствие знаний по дисциплине, недостаточное знание терминологии, непонимание материала по дисциплине, отсутствие самостоятельности и последовательности в решении практической задачи, наличие коммуникативных «барьеров» в общении, отсутствие ответа на предложенный вопрос.</w:t>
      </w:r>
    </w:p>
    <w:p w:rsidR="008D6646" w:rsidRDefault="008D6646" w:rsidP="008D6646">
      <w:pPr>
        <w:spacing w:after="0" w:line="360" w:lineRule="auto"/>
        <w:ind w:firstLine="709"/>
        <w:rPr>
          <w:sz w:val="28"/>
          <w:szCs w:val="28"/>
        </w:rPr>
      </w:pPr>
    </w:p>
    <w:p w:rsidR="008D6646" w:rsidRDefault="008D6646" w:rsidP="008D6646">
      <w:pPr>
        <w:pStyle w:val="1"/>
        <w:tabs>
          <w:tab w:val="left" w:pos="10205"/>
        </w:tabs>
        <w:spacing w:before="0"/>
        <w:ind w:firstLine="709"/>
        <w:rPr>
          <w:rFonts w:ascii="Times New Roman" w:hAnsi="Times New Roman" w:cs="Times New Roman"/>
          <w:color w:val="auto"/>
          <w:sz w:val="32"/>
          <w:szCs w:val="32"/>
        </w:rPr>
      </w:pPr>
      <w:bookmarkStart w:id="7" w:name="_Toc21642992"/>
      <w:r>
        <w:rPr>
          <w:rFonts w:ascii="Times New Roman" w:hAnsi="Times New Roman" w:cs="Times New Roman"/>
          <w:color w:val="auto"/>
          <w:sz w:val="32"/>
          <w:szCs w:val="32"/>
        </w:rPr>
        <w:t>2 Литература, рекомендуемая для изучения дисциплины</w:t>
      </w:r>
      <w:bookmarkEnd w:id="7"/>
    </w:p>
    <w:p w:rsidR="00B1064E" w:rsidRDefault="00B1064E" w:rsidP="00B1064E">
      <w:pPr>
        <w:pStyle w:val="ReportMain"/>
        <w:keepNext/>
        <w:suppressAutoHyphens/>
        <w:ind w:firstLine="709"/>
        <w:jc w:val="both"/>
        <w:outlineLvl w:val="1"/>
      </w:pPr>
    </w:p>
    <w:p w:rsidR="00B1064E" w:rsidRPr="00B1064E" w:rsidRDefault="00B1064E" w:rsidP="00B1064E">
      <w:pPr>
        <w:pStyle w:val="ReportMain"/>
        <w:keepNext/>
        <w:numPr>
          <w:ilvl w:val="0"/>
          <w:numId w:val="6"/>
        </w:numPr>
        <w:suppressAutoHyphens/>
        <w:spacing w:line="360" w:lineRule="auto"/>
        <w:ind w:left="0" w:firstLine="709"/>
        <w:jc w:val="both"/>
        <w:outlineLvl w:val="1"/>
        <w:rPr>
          <w:sz w:val="28"/>
        </w:rPr>
      </w:pPr>
      <w:r w:rsidRPr="00B1064E">
        <w:rPr>
          <w:sz w:val="28"/>
        </w:rPr>
        <w:t>Колесникова, И. А. Педагогическое проектирование [Текст]: учеб</w:t>
      </w:r>
      <w:proofErr w:type="gramStart"/>
      <w:r w:rsidRPr="00B1064E">
        <w:rPr>
          <w:sz w:val="28"/>
        </w:rPr>
        <w:t>.</w:t>
      </w:r>
      <w:proofErr w:type="gramEnd"/>
      <w:r w:rsidRPr="00B1064E">
        <w:rPr>
          <w:sz w:val="28"/>
        </w:rPr>
        <w:t xml:space="preserve"> </w:t>
      </w:r>
      <w:proofErr w:type="gramStart"/>
      <w:r w:rsidRPr="00B1064E">
        <w:rPr>
          <w:sz w:val="28"/>
        </w:rPr>
        <w:t>п</w:t>
      </w:r>
      <w:proofErr w:type="gramEnd"/>
      <w:r w:rsidRPr="00B1064E">
        <w:rPr>
          <w:sz w:val="28"/>
        </w:rPr>
        <w:t>особие / И. А. Колесникова, М. П. Горчакова-Сибирская.- 3-е изд., стер. - М.</w:t>
      </w:r>
      <w:proofErr w:type="gramStart"/>
      <w:r w:rsidRPr="00B1064E">
        <w:rPr>
          <w:sz w:val="28"/>
        </w:rPr>
        <w:t xml:space="preserve"> :</w:t>
      </w:r>
      <w:proofErr w:type="gramEnd"/>
      <w:r w:rsidRPr="00B1064E">
        <w:rPr>
          <w:sz w:val="28"/>
        </w:rPr>
        <w:t xml:space="preserve"> Академия, 2008. - 286 с. - ISBN 978-5- 7695-5038-6. </w:t>
      </w:r>
    </w:p>
    <w:p w:rsidR="00B1064E" w:rsidRPr="00B1064E" w:rsidRDefault="00B1064E" w:rsidP="00B1064E">
      <w:pPr>
        <w:pStyle w:val="ReportMain"/>
        <w:keepNext/>
        <w:numPr>
          <w:ilvl w:val="0"/>
          <w:numId w:val="6"/>
        </w:numPr>
        <w:suppressAutoHyphens/>
        <w:spacing w:line="360" w:lineRule="auto"/>
        <w:ind w:left="0" w:firstLine="709"/>
        <w:jc w:val="both"/>
        <w:outlineLvl w:val="1"/>
        <w:rPr>
          <w:sz w:val="28"/>
        </w:rPr>
      </w:pPr>
      <w:r w:rsidRPr="00B1064E">
        <w:rPr>
          <w:sz w:val="28"/>
        </w:rPr>
        <w:t>Ксенофонтова, А. Н. Система обучения студентов педагогическому проектированию [Текст]</w:t>
      </w:r>
      <w:proofErr w:type="gramStart"/>
      <w:r w:rsidRPr="00B1064E">
        <w:rPr>
          <w:sz w:val="28"/>
        </w:rPr>
        <w:t xml:space="preserve"> :</w:t>
      </w:r>
      <w:proofErr w:type="gramEnd"/>
      <w:r w:rsidRPr="00B1064E">
        <w:rPr>
          <w:sz w:val="28"/>
        </w:rPr>
        <w:t xml:space="preserve"> методические рекомендации / А. Н. Ксенофонтова; М-во образования и науки Рос. Федерации, </w:t>
      </w:r>
      <w:proofErr w:type="spellStart"/>
      <w:r w:rsidRPr="00B1064E">
        <w:rPr>
          <w:sz w:val="28"/>
        </w:rPr>
        <w:t>Федер</w:t>
      </w:r>
      <w:proofErr w:type="spellEnd"/>
      <w:r w:rsidRPr="00B1064E">
        <w:rPr>
          <w:sz w:val="28"/>
        </w:rPr>
        <w:t xml:space="preserve">. агентство по образованию, Гос. </w:t>
      </w:r>
      <w:proofErr w:type="spellStart"/>
      <w:r w:rsidRPr="00B1064E">
        <w:rPr>
          <w:sz w:val="28"/>
        </w:rPr>
        <w:lastRenderedPageBreak/>
        <w:t>образоват</w:t>
      </w:r>
      <w:proofErr w:type="spellEnd"/>
      <w:r w:rsidRPr="00B1064E">
        <w:rPr>
          <w:sz w:val="28"/>
        </w:rPr>
        <w:t xml:space="preserve">. учреждение </w:t>
      </w:r>
      <w:proofErr w:type="spellStart"/>
      <w:r w:rsidRPr="00B1064E">
        <w:rPr>
          <w:sz w:val="28"/>
        </w:rPr>
        <w:t>высш</w:t>
      </w:r>
      <w:proofErr w:type="spellEnd"/>
      <w:r w:rsidRPr="00B1064E">
        <w:rPr>
          <w:sz w:val="28"/>
        </w:rPr>
        <w:t>. проф. образования "Оренбург</w:t>
      </w:r>
      <w:proofErr w:type="gramStart"/>
      <w:r w:rsidRPr="00B1064E">
        <w:rPr>
          <w:sz w:val="28"/>
        </w:rPr>
        <w:t>.</w:t>
      </w:r>
      <w:proofErr w:type="gramEnd"/>
      <w:r w:rsidRPr="00B1064E">
        <w:rPr>
          <w:sz w:val="28"/>
        </w:rPr>
        <w:t xml:space="preserve"> </w:t>
      </w:r>
      <w:proofErr w:type="gramStart"/>
      <w:r w:rsidRPr="00B1064E">
        <w:rPr>
          <w:sz w:val="28"/>
        </w:rPr>
        <w:t>г</w:t>
      </w:r>
      <w:proofErr w:type="gramEnd"/>
      <w:r w:rsidRPr="00B1064E">
        <w:rPr>
          <w:sz w:val="28"/>
        </w:rPr>
        <w:t xml:space="preserve">ос. ун-т", Каф. педагогики </w:t>
      </w:r>
      <w:proofErr w:type="spellStart"/>
      <w:r w:rsidRPr="00B1064E">
        <w:rPr>
          <w:sz w:val="28"/>
        </w:rPr>
        <w:t>высш</w:t>
      </w:r>
      <w:proofErr w:type="spellEnd"/>
      <w:r w:rsidRPr="00B1064E">
        <w:rPr>
          <w:sz w:val="28"/>
        </w:rPr>
        <w:t xml:space="preserve">. </w:t>
      </w:r>
      <w:proofErr w:type="spellStart"/>
      <w:r w:rsidRPr="00B1064E">
        <w:rPr>
          <w:sz w:val="28"/>
        </w:rPr>
        <w:t>шк</w:t>
      </w:r>
      <w:proofErr w:type="spellEnd"/>
      <w:r w:rsidRPr="00B1064E">
        <w:rPr>
          <w:sz w:val="28"/>
        </w:rPr>
        <w:t>. - Оренбург</w:t>
      </w:r>
      <w:proofErr w:type="gramStart"/>
      <w:r w:rsidRPr="00B1064E">
        <w:rPr>
          <w:sz w:val="28"/>
        </w:rPr>
        <w:t xml:space="preserve"> :</w:t>
      </w:r>
      <w:proofErr w:type="gramEnd"/>
      <w:r w:rsidRPr="00B1064E">
        <w:rPr>
          <w:sz w:val="28"/>
        </w:rPr>
        <w:t xml:space="preserve"> ГОУ ОГУ, 2005. - 57 с.</w:t>
      </w:r>
      <w:proofErr w:type="gramStart"/>
      <w:r w:rsidRPr="00B1064E">
        <w:rPr>
          <w:sz w:val="28"/>
        </w:rPr>
        <w:t xml:space="preserve"> :</w:t>
      </w:r>
      <w:proofErr w:type="gramEnd"/>
      <w:r w:rsidRPr="00B1064E">
        <w:rPr>
          <w:sz w:val="28"/>
        </w:rPr>
        <w:t xml:space="preserve"> ил. - (В помощь преподавателю вуза). - Прил.: с. 53-57. </w:t>
      </w:r>
    </w:p>
    <w:p w:rsidR="00B1064E" w:rsidRPr="00B1064E" w:rsidRDefault="00B1064E" w:rsidP="00B1064E">
      <w:pPr>
        <w:pStyle w:val="ReportMain"/>
        <w:keepNext/>
        <w:numPr>
          <w:ilvl w:val="0"/>
          <w:numId w:val="6"/>
        </w:numPr>
        <w:suppressAutoHyphens/>
        <w:spacing w:line="360" w:lineRule="auto"/>
        <w:ind w:left="0" w:firstLine="709"/>
        <w:jc w:val="both"/>
        <w:outlineLvl w:val="1"/>
        <w:rPr>
          <w:b/>
          <w:sz w:val="28"/>
        </w:rPr>
      </w:pPr>
      <w:proofErr w:type="spellStart"/>
      <w:r w:rsidRPr="00B1064E">
        <w:rPr>
          <w:sz w:val="28"/>
        </w:rPr>
        <w:t>Сизганова</w:t>
      </w:r>
      <w:proofErr w:type="spellEnd"/>
      <w:r w:rsidRPr="00B1064E">
        <w:rPr>
          <w:sz w:val="28"/>
        </w:rPr>
        <w:t xml:space="preserve"> Е. Ю. Проектирование учебно-методического комплекса как средства формирования готовности студента к социально-педагогической деятельности [Электронный ресурс] / </w:t>
      </w:r>
      <w:proofErr w:type="spellStart"/>
      <w:r w:rsidRPr="00B1064E">
        <w:rPr>
          <w:sz w:val="28"/>
        </w:rPr>
        <w:t>Сизганова</w:t>
      </w:r>
      <w:proofErr w:type="spellEnd"/>
      <w:r w:rsidRPr="00B1064E">
        <w:rPr>
          <w:sz w:val="28"/>
        </w:rPr>
        <w:t xml:space="preserve"> Е. Ю., Даниленко О. В. - Изд-во ОГТИ, 2012.</w:t>
      </w:r>
      <w:r w:rsidRPr="00B1064E">
        <w:rPr>
          <w:b/>
          <w:sz w:val="28"/>
        </w:rPr>
        <w:t xml:space="preserve"> </w:t>
      </w:r>
    </w:p>
    <w:p w:rsidR="0022132F" w:rsidRPr="00B1064E" w:rsidRDefault="0022132F" w:rsidP="00B1064E">
      <w:pPr>
        <w:spacing w:after="0" w:line="360" w:lineRule="auto"/>
        <w:ind w:firstLine="709"/>
        <w:rPr>
          <w:sz w:val="24"/>
        </w:rPr>
      </w:pPr>
    </w:p>
    <w:sectPr w:rsidR="0022132F" w:rsidRPr="00B1064E" w:rsidSect="00095B06">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3B" w:rsidRDefault="0057393B">
      <w:pPr>
        <w:spacing w:after="0" w:line="240" w:lineRule="auto"/>
      </w:pPr>
      <w:r>
        <w:separator/>
      </w:r>
    </w:p>
  </w:endnote>
  <w:endnote w:type="continuationSeparator" w:id="0">
    <w:p w:rsidR="0057393B" w:rsidRDefault="00573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Arial Unicode MS"/>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889" w:rsidRPr="003C4130" w:rsidRDefault="00B53889" w:rsidP="003C4130">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4959"/>
      <w:docPartObj>
        <w:docPartGallery w:val="Page Numbers (Bottom of Page)"/>
        <w:docPartUnique/>
      </w:docPartObj>
    </w:sdtPr>
    <w:sdtEndPr>
      <w:rPr>
        <w:rFonts w:ascii="Times New Roman" w:hAnsi="Times New Roman" w:cs="Times New Roman"/>
      </w:rPr>
    </w:sdtEndPr>
    <w:sdtContent>
      <w:p w:rsidR="00E711A6" w:rsidRPr="006C325F" w:rsidRDefault="008D6646">
        <w:pPr>
          <w:pStyle w:val="a5"/>
          <w:jc w:val="center"/>
          <w:rPr>
            <w:rFonts w:ascii="Times New Roman" w:hAnsi="Times New Roman" w:cs="Times New Roman"/>
          </w:rPr>
        </w:pPr>
        <w:r w:rsidRPr="006C325F">
          <w:rPr>
            <w:rFonts w:ascii="Times New Roman" w:hAnsi="Times New Roman" w:cs="Times New Roman"/>
          </w:rPr>
          <w:fldChar w:fldCharType="begin"/>
        </w:r>
        <w:r w:rsidRPr="006C325F">
          <w:rPr>
            <w:rFonts w:ascii="Times New Roman" w:hAnsi="Times New Roman" w:cs="Times New Roman"/>
          </w:rPr>
          <w:instrText xml:space="preserve"> PAGE   \* MERGEFORMAT </w:instrText>
        </w:r>
        <w:r w:rsidRPr="006C325F">
          <w:rPr>
            <w:rFonts w:ascii="Times New Roman" w:hAnsi="Times New Roman" w:cs="Times New Roman"/>
          </w:rPr>
          <w:fldChar w:fldCharType="separate"/>
        </w:r>
        <w:r w:rsidR="00EF3813">
          <w:rPr>
            <w:rFonts w:ascii="Times New Roman" w:hAnsi="Times New Roman" w:cs="Times New Roman"/>
            <w:noProof/>
          </w:rPr>
          <w:t>2</w:t>
        </w:r>
        <w:r w:rsidRPr="006C325F">
          <w:rPr>
            <w:rFonts w:ascii="Times New Roman" w:hAnsi="Times New Roman" w:cs="Times New Roman"/>
          </w:rPr>
          <w:fldChar w:fldCharType="end"/>
        </w:r>
      </w:p>
    </w:sdtContent>
  </w:sdt>
  <w:p w:rsidR="00E711A6" w:rsidRDefault="005739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3B" w:rsidRDefault="0057393B">
      <w:pPr>
        <w:spacing w:after="0" w:line="240" w:lineRule="auto"/>
      </w:pPr>
      <w:r>
        <w:separator/>
      </w:r>
    </w:p>
  </w:footnote>
  <w:footnote w:type="continuationSeparator" w:id="0">
    <w:p w:rsidR="0057393B" w:rsidRDefault="005739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rPr>
    </w:lvl>
  </w:abstractNum>
  <w:abstractNum w:abstractNumId="1">
    <w:nsid w:val="0109665E"/>
    <w:multiLevelType w:val="multilevel"/>
    <w:tmpl w:val="BC1AB90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2">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074AC4"/>
    <w:multiLevelType w:val="hybridMultilevel"/>
    <w:tmpl w:val="82380C54"/>
    <w:lvl w:ilvl="0" w:tplc="63B0B548">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88177A4"/>
    <w:multiLevelType w:val="hybridMultilevel"/>
    <w:tmpl w:val="949CBB9A"/>
    <w:lvl w:ilvl="0" w:tplc="812E3CF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1133F5B"/>
    <w:multiLevelType w:val="hybridMultilevel"/>
    <w:tmpl w:val="9E48ADB0"/>
    <w:lvl w:ilvl="0" w:tplc="BF42FC44">
      <w:start w:val="1"/>
      <w:numFmt w:val="decimal"/>
      <w:lvlText w:val="%1."/>
      <w:lvlJc w:val="righ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0053A24"/>
    <w:multiLevelType w:val="hybridMultilevel"/>
    <w:tmpl w:val="2110B38E"/>
    <w:lvl w:ilvl="0" w:tplc="CC682E6A">
      <w:start w:val="1"/>
      <w:numFmt w:val="decimal"/>
      <w:lvlText w:val="%1."/>
      <w:lvlJc w:val="left"/>
      <w:pPr>
        <w:ind w:left="1885" w:hanging="117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3B"/>
    <w:rsid w:val="000A2A8C"/>
    <w:rsid w:val="0022132F"/>
    <w:rsid w:val="00445C8E"/>
    <w:rsid w:val="004E7F3B"/>
    <w:rsid w:val="00532FEF"/>
    <w:rsid w:val="0057393B"/>
    <w:rsid w:val="00592883"/>
    <w:rsid w:val="007C3A04"/>
    <w:rsid w:val="007F5D7C"/>
    <w:rsid w:val="00856601"/>
    <w:rsid w:val="008D6646"/>
    <w:rsid w:val="00B1064E"/>
    <w:rsid w:val="00B53889"/>
    <w:rsid w:val="00BE4BA9"/>
    <w:rsid w:val="00D2683C"/>
    <w:rsid w:val="00EA2FC7"/>
    <w:rsid w:val="00EF38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646"/>
    <w:pPr>
      <w:spacing w:after="200" w:line="276" w:lineRule="auto"/>
    </w:pPr>
    <w:rPr>
      <w:rFonts w:eastAsiaTheme="minorEastAsia"/>
      <w:lang w:eastAsia="ru-RU"/>
    </w:rPr>
  </w:style>
  <w:style w:type="paragraph" w:styleId="1">
    <w:name w:val="heading 1"/>
    <w:basedOn w:val="a"/>
    <w:next w:val="a"/>
    <w:link w:val="10"/>
    <w:uiPriority w:val="9"/>
    <w:qFormat/>
    <w:rsid w:val="008D664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8D664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8D664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6646"/>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8D664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8D6646"/>
    <w:rPr>
      <w:rFonts w:asciiTheme="majorHAnsi" w:eastAsiaTheme="majorEastAsia" w:hAnsiTheme="majorHAnsi" w:cstheme="majorBidi"/>
      <w:b/>
      <w:bCs/>
      <w:color w:val="5B9BD5" w:themeColor="accent1"/>
      <w:lang w:eastAsia="ru-RU"/>
    </w:rPr>
  </w:style>
  <w:style w:type="character" w:styleId="a3">
    <w:name w:val="Hyperlink"/>
    <w:basedOn w:val="a0"/>
    <w:uiPriority w:val="99"/>
    <w:unhideWhenUsed/>
    <w:rsid w:val="008D6646"/>
    <w:rPr>
      <w:color w:val="0000FF"/>
      <w:u w:val="single"/>
    </w:rPr>
  </w:style>
  <w:style w:type="paragraph" w:styleId="11">
    <w:name w:val="toc 1"/>
    <w:basedOn w:val="a"/>
    <w:next w:val="a"/>
    <w:autoRedefine/>
    <w:uiPriority w:val="39"/>
    <w:unhideWhenUsed/>
    <w:rsid w:val="008D6646"/>
    <w:pPr>
      <w:tabs>
        <w:tab w:val="right" w:leader="dot" w:pos="9628"/>
      </w:tabs>
      <w:spacing w:after="0" w:line="360" w:lineRule="auto"/>
      <w:jc w:val="both"/>
    </w:pPr>
  </w:style>
  <w:style w:type="paragraph" w:styleId="21">
    <w:name w:val="toc 2"/>
    <w:basedOn w:val="a"/>
    <w:next w:val="a"/>
    <w:autoRedefine/>
    <w:uiPriority w:val="39"/>
    <w:unhideWhenUsed/>
    <w:rsid w:val="008D6646"/>
    <w:pPr>
      <w:tabs>
        <w:tab w:val="right" w:leader="dot" w:pos="9356"/>
        <w:tab w:val="left" w:pos="10205"/>
      </w:tabs>
      <w:spacing w:after="0" w:line="360" w:lineRule="auto"/>
      <w:jc w:val="both"/>
    </w:pPr>
  </w:style>
  <w:style w:type="paragraph" w:styleId="a4">
    <w:name w:val="TOC Heading"/>
    <w:basedOn w:val="1"/>
    <w:next w:val="a"/>
    <w:uiPriority w:val="39"/>
    <w:semiHidden/>
    <w:unhideWhenUsed/>
    <w:qFormat/>
    <w:rsid w:val="008D6646"/>
    <w:pPr>
      <w:outlineLvl w:val="9"/>
    </w:pPr>
    <w:rPr>
      <w:lang w:eastAsia="en-US"/>
    </w:rPr>
  </w:style>
  <w:style w:type="paragraph" w:customStyle="1" w:styleId="ReportMain">
    <w:name w:val="Report_Main"/>
    <w:basedOn w:val="a"/>
    <w:link w:val="ReportMain0"/>
    <w:rsid w:val="008D6646"/>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rsid w:val="008D6646"/>
    <w:rPr>
      <w:rFonts w:ascii="Times New Roman" w:eastAsia="Calibri" w:hAnsi="Times New Roman" w:cs="Times New Roman"/>
      <w:sz w:val="24"/>
    </w:rPr>
  </w:style>
  <w:style w:type="paragraph" w:styleId="a5">
    <w:name w:val="footer"/>
    <w:basedOn w:val="a"/>
    <w:link w:val="a6"/>
    <w:uiPriority w:val="99"/>
    <w:unhideWhenUsed/>
    <w:rsid w:val="008D66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6646"/>
    <w:rPr>
      <w:rFonts w:eastAsiaTheme="minorEastAsia"/>
      <w:lang w:eastAsia="ru-RU"/>
    </w:rPr>
  </w:style>
  <w:style w:type="paragraph" w:styleId="a7">
    <w:name w:val="List Paragraph"/>
    <w:basedOn w:val="a"/>
    <w:uiPriority w:val="34"/>
    <w:qFormat/>
    <w:rsid w:val="008D6646"/>
    <w:pPr>
      <w:ind w:left="720"/>
      <w:contextualSpacing/>
    </w:pPr>
    <w:rPr>
      <w:rFonts w:ascii="Times New Roman" w:eastAsia="Times New Roman" w:hAnsi="Times New Roman" w:cs="Times New Roman"/>
      <w:sz w:val="24"/>
      <w:lang w:eastAsia="en-US"/>
    </w:rPr>
  </w:style>
  <w:style w:type="paragraph" w:customStyle="1" w:styleId="ReportHead">
    <w:name w:val="Report_Head"/>
    <w:basedOn w:val="a"/>
    <w:link w:val="ReportHead0"/>
    <w:rsid w:val="008D664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8D6646"/>
    <w:rPr>
      <w:rFonts w:ascii="Times New Roman" w:eastAsia="Calibri" w:hAnsi="Times New Roman" w:cs="Times New Roman"/>
      <w:sz w:val="28"/>
    </w:rPr>
  </w:style>
  <w:style w:type="paragraph" w:styleId="a8">
    <w:name w:val="header"/>
    <w:basedOn w:val="a"/>
    <w:link w:val="a9"/>
    <w:uiPriority w:val="99"/>
    <w:unhideWhenUsed/>
    <w:rsid w:val="00B53889"/>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9">
    <w:name w:val="Верхний колонтитул Знак"/>
    <w:basedOn w:val="a0"/>
    <w:link w:val="a8"/>
    <w:uiPriority w:val="99"/>
    <w:rsid w:val="00B53889"/>
    <w:rPr>
      <w:rFonts w:ascii="Times New Roman" w:eastAsia="Calibri" w:hAnsi="Times New Roman" w:cs="Times New Roman"/>
    </w:rPr>
  </w:style>
  <w:style w:type="paragraph" w:styleId="aa">
    <w:name w:val="Balloon Text"/>
    <w:basedOn w:val="a"/>
    <w:link w:val="ab"/>
    <w:uiPriority w:val="99"/>
    <w:semiHidden/>
    <w:unhideWhenUsed/>
    <w:rsid w:val="00B538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3889"/>
    <w:rPr>
      <w:rFonts w:ascii="Tahoma" w:eastAsiaTheme="minorEastAsia" w:hAnsi="Tahoma" w:cs="Tahoma"/>
      <w:sz w:val="16"/>
      <w:szCs w:val="16"/>
      <w:lang w:eastAsia="ru-RU"/>
    </w:rPr>
  </w:style>
  <w:style w:type="paragraph" w:styleId="31">
    <w:name w:val="toc 3"/>
    <w:basedOn w:val="a"/>
    <w:next w:val="a"/>
    <w:autoRedefine/>
    <w:uiPriority w:val="39"/>
    <w:unhideWhenUsed/>
    <w:rsid w:val="00EF381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646"/>
    <w:pPr>
      <w:spacing w:after="200" w:line="276" w:lineRule="auto"/>
    </w:pPr>
    <w:rPr>
      <w:rFonts w:eastAsiaTheme="minorEastAsia"/>
      <w:lang w:eastAsia="ru-RU"/>
    </w:rPr>
  </w:style>
  <w:style w:type="paragraph" w:styleId="1">
    <w:name w:val="heading 1"/>
    <w:basedOn w:val="a"/>
    <w:next w:val="a"/>
    <w:link w:val="10"/>
    <w:uiPriority w:val="9"/>
    <w:qFormat/>
    <w:rsid w:val="008D664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8D664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8D664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6646"/>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8D664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8D6646"/>
    <w:rPr>
      <w:rFonts w:asciiTheme="majorHAnsi" w:eastAsiaTheme="majorEastAsia" w:hAnsiTheme="majorHAnsi" w:cstheme="majorBidi"/>
      <w:b/>
      <w:bCs/>
      <w:color w:val="5B9BD5" w:themeColor="accent1"/>
      <w:lang w:eastAsia="ru-RU"/>
    </w:rPr>
  </w:style>
  <w:style w:type="character" w:styleId="a3">
    <w:name w:val="Hyperlink"/>
    <w:basedOn w:val="a0"/>
    <w:uiPriority w:val="99"/>
    <w:unhideWhenUsed/>
    <w:rsid w:val="008D6646"/>
    <w:rPr>
      <w:color w:val="0000FF"/>
      <w:u w:val="single"/>
    </w:rPr>
  </w:style>
  <w:style w:type="paragraph" w:styleId="11">
    <w:name w:val="toc 1"/>
    <w:basedOn w:val="a"/>
    <w:next w:val="a"/>
    <w:autoRedefine/>
    <w:uiPriority w:val="39"/>
    <w:unhideWhenUsed/>
    <w:rsid w:val="008D6646"/>
    <w:pPr>
      <w:tabs>
        <w:tab w:val="right" w:leader="dot" w:pos="9628"/>
      </w:tabs>
      <w:spacing w:after="0" w:line="360" w:lineRule="auto"/>
      <w:jc w:val="both"/>
    </w:pPr>
  </w:style>
  <w:style w:type="paragraph" w:styleId="21">
    <w:name w:val="toc 2"/>
    <w:basedOn w:val="a"/>
    <w:next w:val="a"/>
    <w:autoRedefine/>
    <w:uiPriority w:val="39"/>
    <w:unhideWhenUsed/>
    <w:rsid w:val="008D6646"/>
    <w:pPr>
      <w:tabs>
        <w:tab w:val="right" w:leader="dot" w:pos="9356"/>
        <w:tab w:val="left" w:pos="10205"/>
      </w:tabs>
      <w:spacing w:after="0" w:line="360" w:lineRule="auto"/>
      <w:jc w:val="both"/>
    </w:pPr>
  </w:style>
  <w:style w:type="paragraph" w:styleId="a4">
    <w:name w:val="TOC Heading"/>
    <w:basedOn w:val="1"/>
    <w:next w:val="a"/>
    <w:uiPriority w:val="39"/>
    <w:semiHidden/>
    <w:unhideWhenUsed/>
    <w:qFormat/>
    <w:rsid w:val="008D6646"/>
    <w:pPr>
      <w:outlineLvl w:val="9"/>
    </w:pPr>
    <w:rPr>
      <w:lang w:eastAsia="en-US"/>
    </w:rPr>
  </w:style>
  <w:style w:type="paragraph" w:customStyle="1" w:styleId="ReportMain">
    <w:name w:val="Report_Main"/>
    <w:basedOn w:val="a"/>
    <w:link w:val="ReportMain0"/>
    <w:rsid w:val="008D6646"/>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rsid w:val="008D6646"/>
    <w:rPr>
      <w:rFonts w:ascii="Times New Roman" w:eastAsia="Calibri" w:hAnsi="Times New Roman" w:cs="Times New Roman"/>
      <w:sz w:val="24"/>
    </w:rPr>
  </w:style>
  <w:style w:type="paragraph" w:styleId="a5">
    <w:name w:val="footer"/>
    <w:basedOn w:val="a"/>
    <w:link w:val="a6"/>
    <w:uiPriority w:val="99"/>
    <w:unhideWhenUsed/>
    <w:rsid w:val="008D66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6646"/>
    <w:rPr>
      <w:rFonts w:eastAsiaTheme="minorEastAsia"/>
      <w:lang w:eastAsia="ru-RU"/>
    </w:rPr>
  </w:style>
  <w:style w:type="paragraph" w:styleId="a7">
    <w:name w:val="List Paragraph"/>
    <w:basedOn w:val="a"/>
    <w:uiPriority w:val="34"/>
    <w:qFormat/>
    <w:rsid w:val="008D6646"/>
    <w:pPr>
      <w:ind w:left="720"/>
      <w:contextualSpacing/>
    </w:pPr>
    <w:rPr>
      <w:rFonts w:ascii="Times New Roman" w:eastAsia="Times New Roman" w:hAnsi="Times New Roman" w:cs="Times New Roman"/>
      <w:sz w:val="24"/>
      <w:lang w:eastAsia="en-US"/>
    </w:rPr>
  </w:style>
  <w:style w:type="paragraph" w:customStyle="1" w:styleId="ReportHead">
    <w:name w:val="Report_Head"/>
    <w:basedOn w:val="a"/>
    <w:link w:val="ReportHead0"/>
    <w:rsid w:val="008D664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8D6646"/>
    <w:rPr>
      <w:rFonts w:ascii="Times New Roman" w:eastAsia="Calibri" w:hAnsi="Times New Roman" w:cs="Times New Roman"/>
      <w:sz w:val="28"/>
    </w:rPr>
  </w:style>
  <w:style w:type="paragraph" w:styleId="a8">
    <w:name w:val="header"/>
    <w:basedOn w:val="a"/>
    <w:link w:val="a9"/>
    <w:uiPriority w:val="99"/>
    <w:unhideWhenUsed/>
    <w:rsid w:val="00B53889"/>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9">
    <w:name w:val="Верхний колонтитул Знак"/>
    <w:basedOn w:val="a0"/>
    <w:link w:val="a8"/>
    <w:uiPriority w:val="99"/>
    <w:rsid w:val="00B53889"/>
    <w:rPr>
      <w:rFonts w:ascii="Times New Roman" w:eastAsia="Calibri" w:hAnsi="Times New Roman" w:cs="Times New Roman"/>
    </w:rPr>
  </w:style>
  <w:style w:type="paragraph" w:styleId="aa">
    <w:name w:val="Balloon Text"/>
    <w:basedOn w:val="a"/>
    <w:link w:val="ab"/>
    <w:uiPriority w:val="99"/>
    <w:semiHidden/>
    <w:unhideWhenUsed/>
    <w:rsid w:val="00B538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3889"/>
    <w:rPr>
      <w:rFonts w:ascii="Tahoma" w:eastAsiaTheme="minorEastAsia" w:hAnsi="Tahoma" w:cs="Tahoma"/>
      <w:sz w:val="16"/>
      <w:szCs w:val="16"/>
      <w:lang w:eastAsia="ru-RU"/>
    </w:rPr>
  </w:style>
  <w:style w:type="paragraph" w:styleId="31">
    <w:name w:val="toc 3"/>
    <w:basedOn w:val="a"/>
    <w:next w:val="a"/>
    <w:autoRedefine/>
    <w:uiPriority w:val="39"/>
    <w:unhideWhenUsed/>
    <w:rsid w:val="00EF381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2647</Words>
  <Characters>15092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ossa15@rambler.ru</dc:creator>
  <cp:lastModifiedBy>Professional</cp:lastModifiedBy>
  <cp:revision>2</cp:revision>
  <dcterms:created xsi:type="dcterms:W3CDTF">2025-03-04T06:24:00Z</dcterms:created>
  <dcterms:modified xsi:type="dcterms:W3CDTF">2025-03-04T06:24:00Z</dcterms:modified>
</cp:coreProperties>
</file>