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94E" w:rsidRDefault="00F8694E" w:rsidP="00ED599C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D599C" w:rsidRPr="004E04A1" w:rsidRDefault="00ED599C" w:rsidP="00ED599C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E04A1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:rsidR="00ED599C" w:rsidRPr="004E04A1" w:rsidRDefault="00ED599C" w:rsidP="00ED599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599C" w:rsidRPr="004E04A1" w:rsidRDefault="00ED599C" w:rsidP="00ED599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4A1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:rsidR="00ED599C" w:rsidRPr="004E04A1" w:rsidRDefault="00ED599C" w:rsidP="00ED59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D599C" w:rsidRPr="004E04A1" w:rsidRDefault="00ED599C" w:rsidP="00ED59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E04A1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D599C" w:rsidRPr="004E04A1" w:rsidRDefault="00ED599C" w:rsidP="00ED59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E04A1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ED599C" w:rsidRPr="004E04A1" w:rsidRDefault="00ED599C" w:rsidP="00ED59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4A1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:rsidR="00ED599C" w:rsidRPr="004E04A1" w:rsidRDefault="00ED599C" w:rsidP="00ED5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599C" w:rsidRPr="004E04A1" w:rsidRDefault="00ED599C" w:rsidP="00ED5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599C" w:rsidRPr="004E04A1" w:rsidRDefault="00ED599C" w:rsidP="00ED599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04A1">
        <w:rPr>
          <w:rFonts w:ascii="Times New Roman" w:hAnsi="Times New Roman" w:cs="Times New Roman"/>
          <w:b/>
          <w:sz w:val="32"/>
          <w:szCs w:val="32"/>
        </w:rPr>
        <w:t xml:space="preserve">Методические указания для обучающихся по освоению дисциплины </w:t>
      </w:r>
    </w:p>
    <w:p w:rsidR="00392EFD" w:rsidRPr="00392EFD" w:rsidRDefault="00392EFD" w:rsidP="00392E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2A0292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дисциплине</w:t>
      </w:r>
      <w:r w:rsidRPr="002A0292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«Технологическое предпринимательство в машиностроении»</w:t>
      </w:r>
    </w:p>
    <w:p w:rsidR="002A0292" w:rsidRDefault="002A0292" w:rsidP="00F8694E">
      <w:pPr>
        <w:pStyle w:val="ReportHead0"/>
        <w:suppressAutoHyphens/>
        <w:spacing w:line="360" w:lineRule="auto"/>
        <w:rPr>
          <w:sz w:val="24"/>
        </w:rPr>
      </w:pPr>
    </w:p>
    <w:p w:rsidR="00F8694E" w:rsidRDefault="00F8694E" w:rsidP="00F8694E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2A0292" w:rsidRPr="002A0292" w:rsidRDefault="002A0292" w:rsidP="002A029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29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МАГИСТРАТУРА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2A0292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A02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15.04.0</w:t>
      </w:r>
      <w:r w:rsidR="007855E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4</w:t>
      </w:r>
      <w:r w:rsidRPr="002A02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7855E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Автоматизация технологических процессов и производств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029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(код и наименование направления подготовки)</w:t>
      </w:r>
    </w:p>
    <w:p w:rsidR="002A0292" w:rsidRPr="002A0292" w:rsidRDefault="007855EA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Автоматизация технологических процессов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029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(наименование направленности (профиля) образовательной программы)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29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A02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Магистр</w:t>
      </w:r>
    </w:p>
    <w:p w:rsidR="002A0292" w:rsidRPr="002A0292" w:rsidRDefault="002A0292" w:rsidP="002A0292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2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A02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Заочная</w:t>
      </w: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292" w:rsidRPr="002A0292" w:rsidRDefault="002A0292" w:rsidP="002A02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F8694E" w:rsidRDefault="00F8694E" w:rsidP="00F8694E">
      <w:pPr>
        <w:pStyle w:val="ReportHead0"/>
        <w:suppressAutoHyphens/>
        <w:rPr>
          <w:sz w:val="24"/>
        </w:rPr>
      </w:pPr>
    </w:p>
    <w:p w:rsidR="00034D66" w:rsidRDefault="00034D66" w:rsidP="00034D66">
      <w:pPr>
        <w:pStyle w:val="ReportHead0"/>
        <w:suppressAutoHyphens/>
        <w:spacing w:before="120"/>
        <w:rPr>
          <w:sz w:val="24"/>
        </w:rPr>
      </w:pPr>
    </w:p>
    <w:p w:rsidR="00034D66" w:rsidRDefault="00034D66" w:rsidP="00034D66">
      <w:pPr>
        <w:pStyle w:val="ReportHead0"/>
        <w:suppressAutoHyphens/>
        <w:spacing w:before="120"/>
        <w:rPr>
          <w:sz w:val="24"/>
        </w:rPr>
      </w:pPr>
    </w:p>
    <w:p w:rsidR="00034D66" w:rsidRDefault="00034D66" w:rsidP="00034D66">
      <w:pPr>
        <w:pStyle w:val="ReportHead0"/>
        <w:suppressAutoHyphens/>
        <w:spacing w:before="120"/>
        <w:rPr>
          <w:sz w:val="24"/>
        </w:rPr>
      </w:pPr>
    </w:p>
    <w:p w:rsidR="00034D66" w:rsidRDefault="00034D66" w:rsidP="00034D66">
      <w:pPr>
        <w:pStyle w:val="ReportHead0"/>
        <w:suppressAutoHyphens/>
        <w:spacing w:before="120"/>
        <w:rPr>
          <w:sz w:val="24"/>
        </w:rPr>
      </w:pPr>
    </w:p>
    <w:p w:rsidR="00034D66" w:rsidRDefault="00034D66" w:rsidP="00034D66">
      <w:pPr>
        <w:pStyle w:val="ReportHead0"/>
        <w:suppressAutoHyphens/>
        <w:spacing w:before="120"/>
        <w:jc w:val="left"/>
        <w:rPr>
          <w:sz w:val="24"/>
        </w:rPr>
      </w:pPr>
    </w:p>
    <w:p w:rsidR="00034D66" w:rsidRDefault="00034D66" w:rsidP="00034D66">
      <w:pPr>
        <w:pStyle w:val="ReportHead0"/>
        <w:tabs>
          <w:tab w:val="left" w:pos="4962"/>
        </w:tabs>
        <w:suppressAutoHyphens/>
        <w:spacing w:before="120"/>
        <w:jc w:val="left"/>
        <w:rPr>
          <w:sz w:val="24"/>
        </w:rPr>
      </w:pPr>
    </w:p>
    <w:p w:rsidR="00034D66" w:rsidRDefault="00034D66" w:rsidP="00034D66">
      <w:pPr>
        <w:pStyle w:val="ReportHead0"/>
        <w:tabs>
          <w:tab w:val="left" w:pos="4962"/>
        </w:tabs>
        <w:suppressAutoHyphens/>
        <w:spacing w:before="120"/>
        <w:jc w:val="left"/>
        <w:rPr>
          <w:sz w:val="24"/>
        </w:rPr>
      </w:pPr>
    </w:p>
    <w:p w:rsidR="00034D66" w:rsidRDefault="00034D66" w:rsidP="00034D66">
      <w:pPr>
        <w:pStyle w:val="ReportHead0"/>
        <w:tabs>
          <w:tab w:val="left" w:pos="4962"/>
        </w:tabs>
        <w:suppressAutoHyphens/>
        <w:spacing w:before="120"/>
        <w:jc w:val="left"/>
        <w:rPr>
          <w:sz w:val="24"/>
        </w:rPr>
      </w:pPr>
    </w:p>
    <w:p w:rsidR="002A0292" w:rsidRPr="00C65B8E" w:rsidRDefault="00034D66" w:rsidP="00034D66">
      <w:pPr>
        <w:pStyle w:val="ReportHead0"/>
        <w:tabs>
          <w:tab w:val="left" w:pos="4962"/>
        </w:tabs>
        <w:suppressAutoHyphens/>
        <w:spacing w:before="120"/>
        <w:rPr>
          <w:sz w:val="24"/>
        </w:rPr>
      </w:pPr>
      <w:r>
        <w:rPr>
          <w:sz w:val="24"/>
        </w:rPr>
        <w:t>Год набора 20</w:t>
      </w:r>
      <w:r w:rsidR="002A0292">
        <w:rPr>
          <w:sz w:val="24"/>
        </w:rPr>
        <w:t>2</w:t>
      </w:r>
      <w:r w:rsidR="005868B5" w:rsidRPr="00C65B8E">
        <w:rPr>
          <w:sz w:val="24"/>
        </w:rPr>
        <w:t>5</w:t>
      </w:r>
    </w:p>
    <w:p w:rsidR="002A0292" w:rsidRDefault="002A0292" w:rsidP="002A0292">
      <w:pPr>
        <w:jc w:val="right"/>
        <w:rPr>
          <w:lang w:eastAsia="ru-RU"/>
        </w:rPr>
      </w:pPr>
    </w:p>
    <w:p w:rsidR="002A0292" w:rsidRDefault="002A0292" w:rsidP="002A0292">
      <w:pPr>
        <w:rPr>
          <w:lang w:eastAsia="ru-RU"/>
        </w:rPr>
      </w:pPr>
    </w:p>
    <w:p w:rsidR="00034D66" w:rsidRPr="002A0292" w:rsidRDefault="00034D66" w:rsidP="002A0292">
      <w:pPr>
        <w:rPr>
          <w:lang w:eastAsia="ru-RU"/>
        </w:rPr>
        <w:sectPr w:rsidR="00034D66" w:rsidRPr="002A0292" w:rsidSect="008D651F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B66AE2" w:rsidRPr="00392EFD" w:rsidRDefault="00392EFD" w:rsidP="00B66AE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92EFD"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Составитель</w:t>
      </w:r>
      <w:r w:rsidR="00B66AE2" w:rsidRPr="00392EFD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B6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6AE2" w:rsidRPr="00392EFD">
        <w:rPr>
          <w:rFonts w:ascii="Times New Roman" w:eastAsia="Calibri" w:hAnsi="Times New Roman" w:cs="Times New Roman"/>
          <w:sz w:val="28"/>
          <w:szCs w:val="28"/>
        </w:rPr>
        <w:t>Спешилова Н.В.</w:t>
      </w:r>
    </w:p>
    <w:p w:rsidR="00392EFD" w:rsidRPr="00392EFD" w:rsidRDefault="00392EFD" w:rsidP="00B66AE2">
      <w:pPr>
        <w:spacing w:after="200" w:line="276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2EFD">
        <w:rPr>
          <w:rFonts w:ascii="Times New Roman" w:eastAsia="Calibri" w:hAnsi="Times New Roman" w:cs="Times New Roman"/>
          <w:sz w:val="28"/>
          <w:szCs w:val="28"/>
        </w:rPr>
        <w:t xml:space="preserve">________________________ </w:t>
      </w:r>
      <w:r w:rsidR="00ED599C">
        <w:rPr>
          <w:rFonts w:ascii="Times New Roman" w:eastAsia="Calibri" w:hAnsi="Times New Roman" w:cs="Times New Roman"/>
          <w:sz w:val="28"/>
          <w:szCs w:val="28"/>
        </w:rPr>
        <w:t>Рахматуллин Р.Р.</w:t>
      </w:r>
    </w:p>
    <w:p w:rsidR="00392EFD" w:rsidRPr="00392EFD" w:rsidRDefault="00392EFD" w:rsidP="00392EF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EFD" w:rsidRPr="00392EFD" w:rsidRDefault="00392EFD" w:rsidP="00392EF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EFD" w:rsidRPr="00392EFD" w:rsidRDefault="00392EFD" w:rsidP="00392EF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2EFD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01245C">
        <w:rPr>
          <w:rFonts w:ascii="Times New Roman" w:eastAsia="Calibri" w:hAnsi="Times New Roman" w:cs="Times New Roman"/>
          <w:sz w:val="28"/>
          <w:szCs w:val="28"/>
        </w:rPr>
        <w:t>экономической теории, региональной и отраслевой экономики</w:t>
      </w:r>
    </w:p>
    <w:p w:rsidR="00392EFD" w:rsidRPr="00392EFD" w:rsidRDefault="00392EFD" w:rsidP="00392EF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EFD" w:rsidRPr="00392EFD" w:rsidRDefault="00392EFD" w:rsidP="00392EF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2EFD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________________________Спешилова Н.В.</w:t>
      </w: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392EFD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 w:rsidR="00ED599C">
        <w:rPr>
          <w:rFonts w:ascii="Times New Roman" w:eastAsia="Calibri" w:hAnsi="Times New Roman" w:cs="Times New Roman"/>
          <w:sz w:val="28"/>
          <w:szCs w:val="28"/>
        </w:rPr>
        <w:t>Технологическое предпринимательство</w:t>
      </w:r>
      <w:r w:rsidRPr="00392EFD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номером___________ </w:t>
      </w:r>
      <w:r w:rsidRPr="00392EFD">
        <w:rPr>
          <w:rFonts w:ascii="Times New Roman" w:hAnsi="Times New Roman" w:cs="Times New Roman"/>
        </w:rPr>
        <w:t xml:space="preserve"> </w:t>
      </w:r>
    </w:p>
    <w:p w:rsidR="00392EFD" w:rsidRPr="00392EFD" w:rsidRDefault="00392EFD" w:rsidP="00392EF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92EFD" w:rsidRPr="00392EFD" w:rsidTr="00392EFD">
        <w:tc>
          <w:tcPr>
            <w:tcW w:w="3522" w:type="dxa"/>
          </w:tcPr>
          <w:p w:rsidR="008716B0" w:rsidRDefault="00392EFD" w:rsidP="00392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© </w:t>
            </w:r>
            <w:r w:rsidR="00871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Спешилова Н.В.,</w:t>
            </w:r>
          </w:p>
          <w:p w:rsidR="00392EFD" w:rsidRPr="00392EFD" w:rsidRDefault="008716B0" w:rsidP="00392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D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Рахматуллин Р.Р</w:t>
            </w:r>
            <w:r w:rsidR="00392EFD" w:rsidRPr="0039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392EFD" w:rsidRPr="005868B5" w:rsidRDefault="000C4843" w:rsidP="00392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5" o:spid="_x0000_s1026" style="position:absolute;left:0;text-align:left;margin-left:490.3pt;margin-top:26.2pt;width:34.6pt;height:29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" fillcolor="window" strokecolor="window" strokeweight="1pt">
                  <v:path arrowok="t"/>
                </v:rect>
              </w:pict>
            </w:r>
            <w:r w:rsidR="00392EFD" w:rsidRPr="0039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© ОГУ, 20</w:t>
            </w:r>
            <w:r w:rsidR="002A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68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392EFD" w:rsidRPr="00392EFD" w:rsidRDefault="00392EFD" w:rsidP="00392EFD">
            <w:pPr>
              <w:pStyle w:val="af0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EFD" w:rsidRPr="00392EFD" w:rsidTr="00392EFD">
        <w:tc>
          <w:tcPr>
            <w:tcW w:w="3522" w:type="dxa"/>
          </w:tcPr>
          <w:p w:rsidR="00392EFD" w:rsidRPr="00392EFD" w:rsidRDefault="00392EFD" w:rsidP="00392EFD">
            <w:pPr>
              <w:pStyle w:val="af0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2EFD" w:rsidRPr="00392EFD" w:rsidRDefault="00392EFD" w:rsidP="00392EF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92EFD" w:rsidRPr="00392EFD" w:rsidRDefault="00392EFD" w:rsidP="00392EFD">
      <w:pPr>
        <w:spacing w:after="200" w:line="276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392EFD"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:rsidR="006E1D7A" w:rsidRPr="006E1D7A" w:rsidRDefault="006E1D7A" w:rsidP="006E1D7A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</w:pPr>
      <w:r w:rsidRPr="006E1D7A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  <w:lastRenderedPageBreak/>
        <w:t>Содержание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134"/>
      </w:tblGrid>
      <w:tr w:rsidR="006E1D7A" w:rsidRPr="006E1D7A" w:rsidTr="006E1D7A">
        <w:tc>
          <w:tcPr>
            <w:tcW w:w="8931" w:type="dxa"/>
            <w:hideMark/>
          </w:tcPr>
          <w:p w:rsidR="006E1D7A" w:rsidRPr="006E1D7A" w:rsidRDefault="004D53AE" w:rsidP="006E1D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34" w:type="dxa"/>
            <w:vAlign w:val="bottom"/>
            <w:hideMark/>
          </w:tcPr>
          <w:p w:rsidR="006E1D7A" w:rsidRPr="006E1D7A" w:rsidRDefault="006F2D34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</w:t>
            </w:r>
          </w:p>
        </w:tc>
      </w:tr>
      <w:tr w:rsidR="004D53AE" w:rsidRPr="006E1D7A" w:rsidTr="006E1D7A">
        <w:tc>
          <w:tcPr>
            <w:tcW w:w="8931" w:type="dxa"/>
          </w:tcPr>
          <w:p w:rsidR="004D53AE" w:rsidRPr="00CC16FD" w:rsidRDefault="00CC16FD" w:rsidP="00CC16FD">
            <w:pPr>
              <w:pStyle w:val="ad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1. </w:t>
            </w:r>
            <w:r w:rsidR="004D53AE"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Методические указания</w:t>
            </w:r>
            <w:r w:rsidR="00E62016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, рекомендации</w:t>
            </w:r>
            <w:r w:rsidR="004D53AE"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по изучению разделов дисциплины</w:t>
            </w:r>
            <w:r w:rsidR="006E7494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…………………………………………………………….......</w:t>
            </w:r>
          </w:p>
        </w:tc>
        <w:tc>
          <w:tcPr>
            <w:tcW w:w="1134" w:type="dxa"/>
            <w:vAlign w:val="bottom"/>
          </w:tcPr>
          <w:p w:rsidR="004D53AE" w:rsidRPr="006E1D7A" w:rsidRDefault="006F2D34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4D53AE" w:rsidRPr="006E1D7A" w:rsidTr="006E1D7A">
        <w:tc>
          <w:tcPr>
            <w:tcW w:w="8931" w:type="dxa"/>
          </w:tcPr>
          <w:p w:rsidR="004D53AE" w:rsidRPr="00CC16FD" w:rsidRDefault="004D53AE" w:rsidP="00CC1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.1</w:t>
            </w:r>
            <w:r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Методические указания по лекционным занятиям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………………..</w:t>
            </w:r>
          </w:p>
        </w:tc>
        <w:tc>
          <w:tcPr>
            <w:tcW w:w="1134" w:type="dxa"/>
            <w:vAlign w:val="bottom"/>
          </w:tcPr>
          <w:p w:rsidR="004D53AE" w:rsidRPr="006E1D7A" w:rsidRDefault="006F2D34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6E1D7A" w:rsidRPr="006E1D7A" w:rsidTr="006E1D7A">
        <w:tc>
          <w:tcPr>
            <w:tcW w:w="8931" w:type="dxa"/>
            <w:hideMark/>
          </w:tcPr>
          <w:p w:rsidR="006E1D7A" w:rsidRPr="006E1D7A" w:rsidRDefault="00D375A6" w:rsidP="00CC1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 Методические указания по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организации и проведению </w:t>
            </w:r>
            <w:r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практических</w:t>
            </w:r>
            <w:r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заняти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й</w:t>
            </w:r>
            <w:r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…</w:t>
            </w:r>
            <w:r w:rsidR="00ED599C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………………………………………………….</w:t>
            </w:r>
          </w:p>
        </w:tc>
        <w:tc>
          <w:tcPr>
            <w:tcW w:w="1134" w:type="dxa"/>
            <w:vAlign w:val="bottom"/>
            <w:hideMark/>
          </w:tcPr>
          <w:p w:rsidR="006E1D7A" w:rsidRPr="006E1D7A" w:rsidRDefault="00F8694E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</w:p>
        </w:tc>
      </w:tr>
      <w:tr w:rsidR="006E1D7A" w:rsidRPr="006E1D7A" w:rsidTr="006E1D7A">
        <w:tc>
          <w:tcPr>
            <w:tcW w:w="8931" w:type="dxa"/>
            <w:hideMark/>
          </w:tcPr>
          <w:p w:rsidR="00D375A6" w:rsidRPr="00CC16FD" w:rsidRDefault="00D375A6" w:rsidP="00ED599C">
            <w:pPr>
              <w:pStyle w:val="ad"/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6FD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</w:t>
            </w:r>
            <w:r w:rsidR="00ED599C">
              <w:rPr>
                <w:rFonts w:ascii="Times New Roman" w:hAnsi="Times New Roman" w:cs="Times New Roman"/>
                <w:sz w:val="28"/>
                <w:szCs w:val="28"/>
              </w:rPr>
              <w:t>ии по подготовке к тестированию……..</w:t>
            </w:r>
          </w:p>
          <w:p w:rsidR="006E1D7A" w:rsidRPr="006E1D7A" w:rsidRDefault="006E1D7A" w:rsidP="00CC1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6E1D7A" w:rsidRPr="006E1D7A" w:rsidRDefault="00034D66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</w:p>
        </w:tc>
      </w:tr>
      <w:tr w:rsidR="006E1D7A" w:rsidRPr="006E1D7A" w:rsidTr="006E1D7A">
        <w:tc>
          <w:tcPr>
            <w:tcW w:w="8931" w:type="dxa"/>
            <w:hideMark/>
          </w:tcPr>
          <w:p w:rsidR="006E1D7A" w:rsidRPr="006E1D7A" w:rsidRDefault="00D375A6" w:rsidP="00777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CC1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 </w:t>
            </w:r>
            <w:r w:rsidRPr="006E1D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Методические рекомендации по проведению устного </w:t>
            </w:r>
            <w:r w:rsidR="00777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опроса</w:t>
            </w:r>
            <w:r w:rsidRPr="006E1D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E1D7A"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……………………….....</w:t>
            </w:r>
            <w:r w:rsidR="00ED599C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......................</w:t>
            </w:r>
            <w:r w:rsidR="0077702B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.........................................</w:t>
            </w:r>
          </w:p>
        </w:tc>
        <w:tc>
          <w:tcPr>
            <w:tcW w:w="1134" w:type="dxa"/>
            <w:vAlign w:val="bottom"/>
          </w:tcPr>
          <w:p w:rsidR="006E1D7A" w:rsidRPr="006E1D7A" w:rsidRDefault="00F8694E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  <w:tr w:rsidR="00D375A6" w:rsidRPr="006E1D7A" w:rsidTr="006E1D7A">
        <w:tc>
          <w:tcPr>
            <w:tcW w:w="8931" w:type="dxa"/>
          </w:tcPr>
          <w:p w:rsidR="00D375A6" w:rsidRPr="00CC16FD" w:rsidRDefault="00D375A6" w:rsidP="00777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CC16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2.3 </w:t>
            </w:r>
            <w:r w:rsidRPr="006E1D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Методические указания по </w:t>
            </w:r>
            <w:r w:rsidR="007770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решению задач-ситуаций</w:t>
            </w:r>
            <w:r w:rsidR="00ED59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…………………………</w:t>
            </w:r>
            <w:r w:rsidR="00723C5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…………………………………………..</w:t>
            </w:r>
          </w:p>
        </w:tc>
        <w:tc>
          <w:tcPr>
            <w:tcW w:w="1134" w:type="dxa"/>
            <w:vAlign w:val="bottom"/>
          </w:tcPr>
          <w:p w:rsidR="00D375A6" w:rsidRPr="00D375A6" w:rsidRDefault="00034D66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  <w:tr w:rsidR="006E1D7A" w:rsidRPr="006E1D7A" w:rsidTr="006E1D7A">
        <w:tc>
          <w:tcPr>
            <w:tcW w:w="8931" w:type="dxa"/>
            <w:hideMark/>
          </w:tcPr>
          <w:p w:rsidR="006E1D7A" w:rsidRPr="006E1D7A" w:rsidRDefault="00D375A6" w:rsidP="00CC16FD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pacing w:val="7"/>
                <w:sz w:val="28"/>
                <w:szCs w:val="28"/>
              </w:rPr>
            </w:pPr>
            <w:r w:rsidRPr="00CC16FD">
              <w:rPr>
                <w:color w:val="000000"/>
                <w:spacing w:val="7"/>
                <w:sz w:val="28"/>
                <w:szCs w:val="28"/>
              </w:rPr>
              <w:t>3.</w:t>
            </w:r>
            <w:r w:rsidR="006E1D7A" w:rsidRPr="006E1D7A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Pr="00CC16FD">
              <w:rPr>
                <w:color w:val="000000"/>
                <w:sz w:val="28"/>
                <w:szCs w:val="28"/>
              </w:rPr>
              <w:t>Методические рекомендации по организации самостоятельной работы студентов</w:t>
            </w:r>
            <w:r w:rsidR="006E7494">
              <w:rPr>
                <w:color w:val="000000"/>
                <w:sz w:val="28"/>
                <w:szCs w:val="28"/>
              </w:rPr>
              <w:t>…………………………………………………………….</w:t>
            </w:r>
          </w:p>
        </w:tc>
        <w:tc>
          <w:tcPr>
            <w:tcW w:w="1134" w:type="dxa"/>
            <w:vAlign w:val="bottom"/>
          </w:tcPr>
          <w:p w:rsidR="006E1D7A" w:rsidRPr="006E1D7A" w:rsidRDefault="00034D66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10</w:t>
            </w:r>
          </w:p>
        </w:tc>
      </w:tr>
      <w:tr w:rsidR="006E1D7A" w:rsidRPr="006E1D7A" w:rsidTr="006E1D7A">
        <w:tc>
          <w:tcPr>
            <w:tcW w:w="8931" w:type="dxa"/>
            <w:hideMark/>
          </w:tcPr>
          <w:p w:rsidR="006E1D7A" w:rsidRPr="006E1D7A" w:rsidRDefault="00CC16FD" w:rsidP="00CC1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</w:t>
            </w:r>
            <w:r w:rsidR="006E1D7A"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.1 Методические указания по выполнению </w:t>
            </w:r>
            <w:r w:rsidR="00ED599C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индивидуального творческого</w:t>
            </w:r>
            <w:r w:rsidR="006E1D7A"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заданий…………………</w:t>
            </w:r>
            <w:r w:rsidR="00ED599C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…………………………………….</w:t>
            </w:r>
            <w:r w:rsidR="006E1D7A"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6E1D7A" w:rsidRPr="006E1D7A" w:rsidRDefault="00F8694E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12</w:t>
            </w:r>
          </w:p>
        </w:tc>
      </w:tr>
      <w:tr w:rsidR="006E1D7A" w:rsidRPr="006E1D7A" w:rsidTr="006E1D7A">
        <w:tc>
          <w:tcPr>
            <w:tcW w:w="8931" w:type="dxa"/>
          </w:tcPr>
          <w:p w:rsidR="006E1D7A" w:rsidRPr="006E1D7A" w:rsidRDefault="00CC16FD" w:rsidP="00CC1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  <w:r w:rsidR="006E1D7A" w:rsidRPr="006E1D7A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Методические указания по 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проведению</w:t>
            </w:r>
            <w:r w:rsidR="002A0292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диф.</w:t>
            </w:r>
            <w:r w:rsidRPr="00CC16F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зачета</w:t>
            </w:r>
            <w:r w:rsidR="00723C5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……………</w:t>
            </w:r>
            <w:r w:rsidR="002A0292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134" w:type="dxa"/>
            <w:vAlign w:val="bottom"/>
          </w:tcPr>
          <w:p w:rsidR="006E1D7A" w:rsidRPr="006E1D7A" w:rsidRDefault="00F8694E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13</w:t>
            </w:r>
          </w:p>
        </w:tc>
      </w:tr>
      <w:tr w:rsidR="00CC16FD" w:rsidRPr="006E1D7A" w:rsidTr="006E1D7A">
        <w:tc>
          <w:tcPr>
            <w:tcW w:w="8931" w:type="dxa"/>
          </w:tcPr>
          <w:p w:rsidR="00CC16FD" w:rsidRPr="00CC16FD" w:rsidRDefault="00CC16FD" w:rsidP="00CC1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Список рекомендуемой литературы…………………………………….</w:t>
            </w:r>
          </w:p>
        </w:tc>
        <w:tc>
          <w:tcPr>
            <w:tcW w:w="1134" w:type="dxa"/>
            <w:vAlign w:val="bottom"/>
          </w:tcPr>
          <w:p w:rsidR="00CC16FD" w:rsidRDefault="00F8694E" w:rsidP="006E1D7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14</w:t>
            </w:r>
          </w:p>
        </w:tc>
      </w:tr>
    </w:tbl>
    <w:p w:rsidR="006E1D7A" w:rsidRDefault="006E1D7A" w:rsidP="00392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E1D7A" w:rsidSect="00E62016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92EFD" w:rsidRPr="00392EFD" w:rsidRDefault="00392EFD" w:rsidP="00392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EFD" w:rsidRDefault="00392EFD" w:rsidP="00392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EFD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ED599C" w:rsidRPr="00392EFD" w:rsidRDefault="00ED599C" w:rsidP="00392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EFD" w:rsidRPr="005C067F" w:rsidRDefault="00ED599C" w:rsidP="00ED599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С середины XX века мировое сообщество ведет отчет качественно новому этапу в развитии, получившему название научно-техническая революция (НТР). В основе этого явления лежит перефокусизация внимания на научную составляющую, рассматриваемую как главная движущая сила прогресса. Важным следствием НТР стала трансформация индустриального общества в постиндустриальное, характеризующееся высокой долей продукции высокотехнологичных и наукоемких отраслей в валовом внутреннем продукте (ВВП) стран, а также увеличивающейся ролью сферы услуг. Открытость и доступность источников информации, особая роль интеллектуальных ресурсов, многократное увеличение значимости знаний, высокая важность образования, высокотехнологичное производство, нанотехнологии, инновационный путь развития экономики являются неотъемлемыми особенностями современности. Ввиду этого к субъектам, функционирующим в таких условиях, и, намеревающимся достичь успеха, логично предъявляются повышенные требования. Параллельно внешняя среда диктует вполне определенное построение бизнес-моделей компаний, основанное на принципе клиентоориентированности. Ведущие компании обязательно придерживаются стратегии управления взаимоотношениями с клиентами (Customer Relationship Management, CRM).</w:t>
      </w:r>
    </w:p>
    <w:p w:rsidR="00ED599C" w:rsidRPr="005C067F" w:rsidRDefault="00ED599C" w:rsidP="005C067F">
      <w:pPr>
        <w:pStyle w:val="a4"/>
        <w:spacing w:before="0" w:beforeAutospacing="0" w:after="0" w:afterAutospacing="0"/>
        <w:ind w:firstLine="708"/>
        <w:jc w:val="both"/>
      </w:pPr>
      <w:r w:rsidRPr="005C067F">
        <w:rPr>
          <w:b/>
          <w:bCs/>
        </w:rPr>
        <w:t>Технологическое предпринимательство</w:t>
      </w:r>
      <w:r w:rsidRPr="005C067F">
        <w:t xml:space="preserve"> — создание нового бизнеса, в основу устойчивого конкурентного преимущества которого положена инновационная </w:t>
      </w:r>
      <w:hyperlink r:id="rId8" w:tooltip="Высокие технологии" w:history="1">
        <w:r w:rsidRPr="005C067F">
          <w:rPr>
            <w:rStyle w:val="a3"/>
            <w:color w:val="auto"/>
            <w:u w:val="none"/>
          </w:rPr>
          <w:t>высокотехнологичная</w:t>
        </w:r>
      </w:hyperlink>
      <w:r w:rsidRPr="005C067F">
        <w:t xml:space="preserve"> (</w:t>
      </w:r>
      <w:hyperlink r:id="rId9" w:tooltip="Наукоёмкие технологии" w:history="1">
        <w:r w:rsidRPr="005C067F">
          <w:rPr>
            <w:rStyle w:val="a3"/>
            <w:color w:val="auto"/>
            <w:u w:val="none"/>
          </w:rPr>
          <w:t>наукоёмкая</w:t>
        </w:r>
      </w:hyperlink>
      <w:r w:rsidRPr="005C067F">
        <w:t>) идея. От других форм предпринимательства (</w:t>
      </w:r>
      <w:hyperlink r:id="rId10" w:tooltip="Социальное предпринимательство" w:history="1">
        <w:r w:rsidRPr="005C067F">
          <w:rPr>
            <w:rStyle w:val="a3"/>
            <w:color w:val="auto"/>
            <w:u w:val="none"/>
          </w:rPr>
          <w:t>социального</w:t>
        </w:r>
      </w:hyperlink>
      <w:r w:rsidRPr="005C067F">
        <w:t xml:space="preserve"> или </w:t>
      </w:r>
      <w:hyperlink r:id="rId11" w:tooltip="Индивидуальный предприниматель" w:history="1">
        <w:r w:rsidRPr="005C067F">
          <w:rPr>
            <w:rStyle w:val="a3"/>
            <w:color w:val="auto"/>
            <w:u w:val="none"/>
          </w:rPr>
          <w:t>индивидуального</w:t>
        </w:r>
      </w:hyperlink>
      <w:r w:rsidRPr="005C067F">
        <w:t xml:space="preserve">) технологическое предпринимательство отличается тем, что создание новых продуктов или услуг в этом случае напрямую связано с использованием новейших научных знаний и/или технологий, правами на которые обладает компания-разработчик. Из-за специфики производимых продуктов и услуг – высокоспециализированных знаний в различной форме, — а также используемых наукоемкими фирмами ресурсов — интеллектуального капитала — «производственные процессы» в них серьезно отличаются от процессов производства материальных продуктов и строятся по принципам </w:t>
      </w:r>
      <w:hyperlink r:id="rId12" w:tooltip="Стартап" w:history="1">
        <w:r w:rsidRPr="005C067F">
          <w:rPr>
            <w:rStyle w:val="a3"/>
            <w:color w:val="auto"/>
            <w:u w:val="none"/>
          </w:rPr>
          <w:t>стартапа</w:t>
        </w:r>
      </w:hyperlink>
      <w:r w:rsidRPr="005C067F">
        <w:t xml:space="preserve">. </w:t>
      </w:r>
    </w:p>
    <w:p w:rsidR="00ED599C" w:rsidRPr="005C067F" w:rsidRDefault="00ED599C" w:rsidP="00ED599C">
      <w:pPr>
        <w:pStyle w:val="a4"/>
        <w:spacing w:before="0" w:beforeAutospacing="0" w:after="0" w:afterAutospacing="0"/>
        <w:jc w:val="both"/>
      </w:pPr>
      <w:r w:rsidRPr="005C067F">
        <w:t xml:space="preserve">Выделение технологического предпринимательства в отдельную группу «основанных на новых технологиях фирм» произошло сравнительно недавно, в середине 1990-х, когда стали знаменитыми </w:t>
      </w:r>
      <w:hyperlink r:id="rId13" w:tooltip="Кремниевая долина" w:history="1">
        <w:r w:rsidRPr="005C067F">
          <w:rPr>
            <w:rStyle w:val="a3"/>
            <w:color w:val="auto"/>
            <w:u w:val="none"/>
          </w:rPr>
          <w:t>Кремниевая долина</w:t>
        </w:r>
      </w:hyperlink>
      <w:r w:rsidRPr="005C067F">
        <w:t xml:space="preserve"> </w:t>
      </w:r>
      <w:hyperlink r:id="rId14" w:tooltip="Стэнфордский университет" w:history="1">
        <w:r w:rsidRPr="005C067F">
          <w:rPr>
            <w:rStyle w:val="a3"/>
            <w:color w:val="auto"/>
            <w:u w:val="none"/>
          </w:rPr>
          <w:t>Стэнфордского университета</w:t>
        </w:r>
      </w:hyperlink>
      <w:r w:rsidRPr="005C067F">
        <w:t xml:space="preserve"> и Дорога 128 </w:t>
      </w:r>
      <w:hyperlink r:id="rId15" w:tooltip="Массачусетский технологический институт" w:history="1">
        <w:r w:rsidRPr="005C067F">
          <w:rPr>
            <w:rStyle w:val="a3"/>
            <w:color w:val="auto"/>
            <w:u w:val="none"/>
          </w:rPr>
          <w:t>MIT</w:t>
        </w:r>
      </w:hyperlink>
      <w:r w:rsidRPr="005C067F">
        <w:t xml:space="preserve">, </w:t>
      </w:r>
      <w:hyperlink r:id="rId16" w:tooltip="Бостон" w:history="1">
        <w:r w:rsidRPr="005C067F">
          <w:rPr>
            <w:rStyle w:val="a3"/>
            <w:color w:val="auto"/>
            <w:u w:val="none"/>
          </w:rPr>
          <w:t>Бостон</w:t>
        </w:r>
      </w:hyperlink>
      <w:r w:rsidRPr="005C067F">
        <w:t xml:space="preserve">, в </w:t>
      </w:r>
      <w:hyperlink r:id="rId17" w:tooltip="Соединённые Штаты Америки" w:history="1">
        <w:r w:rsidRPr="005C067F">
          <w:rPr>
            <w:rStyle w:val="a3"/>
            <w:color w:val="auto"/>
            <w:u w:val="none"/>
          </w:rPr>
          <w:t>США</w:t>
        </w:r>
      </w:hyperlink>
      <w:r w:rsidRPr="005C067F">
        <w:t xml:space="preserve">, где быстро росло число высокотехнологичных стартапов. </w:t>
      </w:r>
    </w:p>
    <w:p w:rsidR="00ED599C" w:rsidRPr="005C067F" w:rsidRDefault="00ED599C" w:rsidP="00ED599C">
      <w:pPr>
        <w:pStyle w:val="a4"/>
        <w:spacing w:before="0" w:beforeAutospacing="0" w:after="0" w:afterAutospacing="0"/>
        <w:jc w:val="both"/>
      </w:pPr>
      <w:r w:rsidRPr="005C067F">
        <w:t>На сегодняшний день</w:t>
      </w:r>
      <w:r w:rsidRPr="005C067F">
        <w:rPr>
          <w:vertAlign w:val="superscript"/>
        </w:rPr>
        <w:t xml:space="preserve"> </w:t>
      </w:r>
      <w:r w:rsidRPr="005C067F">
        <w:t xml:space="preserve">технологическое предпринимательство распространено, главным образом, в Интернет-индустрии и индустрии разработки программного обеспечения – областях, где новые разработки можно особенно быстро коммерциализировать. </w:t>
      </w:r>
    </w:p>
    <w:p w:rsidR="00ED599C" w:rsidRPr="005C067F" w:rsidRDefault="00ED599C" w:rsidP="00ED599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6E0" w:rsidRPr="005C067F" w:rsidRDefault="001856E0" w:rsidP="001856E0">
      <w:pPr>
        <w:pStyle w:val="ReportMain0"/>
        <w:suppressAutoHyphens/>
        <w:ind w:firstLine="709"/>
        <w:jc w:val="both"/>
      </w:pPr>
      <w:r w:rsidRPr="005C067F">
        <w:rPr>
          <w:b/>
        </w:rPr>
        <w:t xml:space="preserve">Цель (цели) </w:t>
      </w:r>
      <w:r w:rsidRPr="005C067F">
        <w:t>освоения дисциплины:</w:t>
      </w:r>
    </w:p>
    <w:p w:rsidR="001856E0" w:rsidRPr="005C067F" w:rsidRDefault="001856E0" w:rsidP="001856E0">
      <w:pPr>
        <w:pStyle w:val="ReportMain0"/>
        <w:suppressAutoHyphens/>
        <w:ind w:firstLine="709"/>
        <w:jc w:val="both"/>
      </w:pPr>
      <w:r w:rsidRPr="005C067F">
        <w:t>- усвоение магистрантами теоретических и практических основ организации и ведения бизнеса, разработки и представления бизнес-идей с учетом современных экономических условий, а также развитие навыков владения элементами технологического предпринимательства с управлением проектами на базе информационно-аналитического обеспечения.</w:t>
      </w:r>
    </w:p>
    <w:p w:rsidR="00ED599C" w:rsidRPr="005C067F" w:rsidRDefault="00ED599C" w:rsidP="00ED599C">
      <w:pPr>
        <w:pStyle w:val="ReportMain0"/>
        <w:suppressAutoHyphens/>
        <w:ind w:firstLine="709"/>
        <w:jc w:val="both"/>
        <w:rPr>
          <w:b/>
        </w:rPr>
      </w:pPr>
      <w:r w:rsidRPr="005C067F">
        <w:rPr>
          <w:b/>
        </w:rPr>
        <w:t xml:space="preserve">Задачи: 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- сформировать у студентов навыки овладения основами технологического предпринимательства;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- показать возможности формирования бизнес-идеи в виде стартапа;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- научить использовать информационно-аналитическое обеспечение для поиска достоверной информации с целью организации ведения бизнеса и поиска финансовых источников поддержания инновационных инициатив;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lastRenderedPageBreak/>
        <w:t>- научить анализировать эффективность использования ресурсов машиностроительного предприятия и управлять инновациями;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- ознакомить с основами разработки и реализации управленческих решений в контексте актуальной рыночной ситуации;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- ознакомить с основами составления бизнес-плана и процессом реализации бизнес-проектов на промышленных предприятиях;</w:t>
      </w:r>
    </w:p>
    <w:p w:rsidR="00ED599C" w:rsidRPr="005C067F" w:rsidRDefault="00ED599C" w:rsidP="00ED5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- воспитать у студентов предпринимательский образ мышления.</w:t>
      </w:r>
    </w:p>
    <w:p w:rsidR="00ED599C" w:rsidRPr="005C067F" w:rsidRDefault="00ED599C" w:rsidP="00ED59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494" w:rsidRPr="005C067F" w:rsidRDefault="006E7494" w:rsidP="00ED59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494" w:rsidRPr="005C067F" w:rsidRDefault="006E7494" w:rsidP="00ED59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EFD" w:rsidRPr="005C067F" w:rsidRDefault="00392EFD" w:rsidP="004D53AE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5C0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Методические указания, рекомендации </w:t>
      </w:r>
      <w:r w:rsidRPr="005C067F">
        <w:rPr>
          <w:rFonts w:ascii="Times New Roman" w:hAnsi="Times New Roman" w:cs="Times New Roman"/>
          <w:b/>
          <w:caps/>
          <w:sz w:val="28"/>
          <w:szCs w:val="28"/>
        </w:rPr>
        <w:t>по изучению разделов дисциплины</w:t>
      </w:r>
    </w:p>
    <w:p w:rsidR="00392EFD" w:rsidRPr="005C067F" w:rsidRDefault="00392EFD" w:rsidP="004D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EFD" w:rsidRPr="005C067F" w:rsidRDefault="00392EFD" w:rsidP="00392EFD">
      <w:pPr>
        <w:tabs>
          <w:tab w:val="left" w:pos="1134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требования образовательных стандартов едины по отношению к изучению дисциплины при различных формах обучения (очная, заочная и пр.), то студенты обязаны пройти полный курс с одинаковым общим суммарным количеством часов, но с разницей в распределении между аудиторными часами и часами, выделенными на самостоятельное изучение.</w:t>
      </w:r>
    </w:p>
    <w:p w:rsidR="00392EFD" w:rsidRPr="005C067F" w:rsidRDefault="00392EFD" w:rsidP="00392EFD">
      <w:pPr>
        <w:tabs>
          <w:tab w:val="left" w:pos="1134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3AE" w:rsidRPr="005C067F" w:rsidRDefault="004D53AE" w:rsidP="00392EFD">
      <w:pPr>
        <w:tabs>
          <w:tab w:val="left" w:pos="1134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EFD" w:rsidRPr="005C067F" w:rsidRDefault="00392EFD" w:rsidP="00392EFD">
      <w:pPr>
        <w:tabs>
          <w:tab w:val="left" w:pos="1134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0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Методические указания по освоению лекционного материала</w:t>
      </w:r>
    </w:p>
    <w:p w:rsidR="00392EFD" w:rsidRPr="005C067F" w:rsidRDefault="00392EFD" w:rsidP="00392EFD">
      <w:pPr>
        <w:tabs>
          <w:tab w:val="left" w:pos="1134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067F">
        <w:rPr>
          <w:rFonts w:ascii="Times New Roman" w:hAnsi="Times New Roman" w:cs="Times New Roman"/>
          <w:iCs/>
          <w:sz w:val="24"/>
          <w:szCs w:val="24"/>
        </w:rPr>
        <w:t>Лекция – главное звено в системе организационных форм обучения в вузе. Ее цель – формирование ориентировочной основы учебно-познавательной деятельности студентов, направленной на усвоение знаний, умений и навыков по изучаемой дисциплине.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 как форма учебного процесса имеет ряд отличительных черт, в частности она: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дает целостное и логичное освещение основных положений учебной дисциплины;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вооружает студентов методологией изучения данной науки;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лучше и полнее других форм компенсирует устаревание или отсутствие современных учебников и учебных пособий, оперативно знакомит студентов с последними данными наук;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органично сочетает обучение с воспитанием;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нацеливает студентов на самостоятельную работу и определяет основные ее направления.</w:t>
      </w:r>
    </w:p>
    <w:p w:rsidR="00392EFD" w:rsidRPr="005C067F" w:rsidRDefault="00392EFD" w:rsidP="004D5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Лекционная форма преподавания имеет ряд достоинств. Это наиболее экономичный способ обучения, эффективный по степени усвоения. Это одно из наиболее действенных средств формирования мировоззрения и убеждений, средство прямого личного воздействия лектора на большую аудиторию одновременно.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функциями лекции выступают познавательная (обучающая), развивающая, воспитательная и ориентирующая.</w:t>
      </w:r>
    </w:p>
    <w:p w:rsidR="00392EFD" w:rsidRPr="005C067F" w:rsidRDefault="00392EFD" w:rsidP="004D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Ведущее место лекции в учебном процессе определяется тем, что, во-первых, курс лекций по предмету передает основное его содержание, во-вторых, именно лекции определяют не только содержание, но и теоретическую и профессиональную направленности всего учебного процесса, а в-третьих, от лекций зависят направление, содержание и эффективность других форм учебного процесса.</w:t>
      </w:r>
    </w:p>
    <w:p w:rsidR="00392EFD" w:rsidRPr="005C067F" w:rsidRDefault="00392EFD" w:rsidP="004D5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дисциплины подразумевает усвоение знаний, сгруппированных по разделам. </w:t>
      </w:r>
    </w:p>
    <w:p w:rsidR="00392EFD" w:rsidRPr="005C067F" w:rsidRDefault="00392EFD" w:rsidP="00392E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3AE" w:rsidRPr="005C067F" w:rsidRDefault="004D53AE" w:rsidP="00392E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EFD" w:rsidRPr="00034D66" w:rsidRDefault="004D53AE" w:rsidP="00034D66">
      <w:pPr>
        <w:pStyle w:val="ReportMain0"/>
        <w:suppressAutoHyphens/>
        <w:rPr>
          <w:b/>
        </w:rPr>
      </w:pPr>
      <w:r w:rsidRPr="005C067F">
        <w:rPr>
          <w:b/>
          <w:szCs w:val="24"/>
        </w:rPr>
        <w:lastRenderedPageBreak/>
        <w:t>Тема</w:t>
      </w:r>
      <w:r w:rsidR="00392EFD" w:rsidRPr="005C067F">
        <w:rPr>
          <w:b/>
          <w:szCs w:val="24"/>
        </w:rPr>
        <w:t xml:space="preserve"> 1. </w:t>
      </w:r>
      <w:r w:rsidR="00034D66" w:rsidRPr="00034D66">
        <w:rPr>
          <w:b/>
        </w:rPr>
        <w:t xml:space="preserve">Общая характеристика технологического предпринимательства: понятие, сущность, особенности технологического предпринимательства в современных </w:t>
      </w:r>
      <w:proofErr w:type="gramStart"/>
      <w:r w:rsidR="00034D66" w:rsidRPr="00034D66">
        <w:rPr>
          <w:b/>
        </w:rPr>
        <w:t>условиях.</w:t>
      </w:r>
      <w:r w:rsidR="00034D66" w:rsidRPr="00034D66">
        <w:rPr>
          <w:b/>
          <w:szCs w:val="24"/>
        </w:rPr>
        <w:t>Технологическое</w:t>
      </w:r>
      <w:proofErr w:type="gramEnd"/>
      <w:r w:rsidR="00034D66" w:rsidRPr="00034D66">
        <w:rPr>
          <w:b/>
          <w:szCs w:val="24"/>
        </w:rPr>
        <w:t xml:space="preserve"> предпринимательство: путь стартапа от идеи до бизнеса и этапы деятельности.</w:t>
      </w:r>
    </w:p>
    <w:p w:rsidR="00392EFD" w:rsidRPr="005C067F" w:rsidRDefault="00392EFD" w:rsidP="00392E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92EFD" w:rsidRPr="005C067F" w:rsidRDefault="00392EFD" w:rsidP="00392E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="00430503"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</w:t>
      </w:r>
      <w:r w:rsidR="00430503" w:rsidRPr="005C067F">
        <w:rPr>
          <w:rFonts w:ascii="Times New Roman" w:eastAsia="Times New Roman" w:hAnsi="Times New Roman" w:cs="Times New Roman"/>
          <w:szCs w:val="24"/>
          <w:lang w:eastAsia="ru-RU"/>
        </w:rPr>
        <w:t>сущность технологического предпринимательства.</w:t>
      </w:r>
    </w:p>
    <w:p w:rsidR="00392EFD" w:rsidRPr="005C067F" w:rsidRDefault="00392EFD" w:rsidP="00392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EFD" w:rsidRPr="005C067F" w:rsidRDefault="00392EFD" w:rsidP="00392E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67F">
        <w:rPr>
          <w:rFonts w:ascii="Times New Roman" w:hAnsi="Times New Roman" w:cs="Times New Roman"/>
          <w:b/>
          <w:sz w:val="24"/>
          <w:szCs w:val="24"/>
        </w:rPr>
        <w:t>План занятий</w:t>
      </w:r>
    </w:p>
    <w:p w:rsidR="00392EFD" w:rsidRPr="005C067F" w:rsidRDefault="00392EFD" w:rsidP="00392E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503" w:rsidRPr="005C067F" w:rsidRDefault="00430503" w:rsidP="00430503">
      <w:pPr>
        <w:pStyle w:val="ReportMain0"/>
        <w:suppressAutoHyphens/>
        <w:ind w:left="567"/>
        <w:jc w:val="both"/>
        <w:rPr>
          <w:rFonts w:eastAsia="Times New Roman"/>
          <w:szCs w:val="24"/>
          <w:lang w:eastAsia="ru-RU"/>
        </w:rPr>
      </w:pPr>
      <w:r w:rsidRPr="005C067F">
        <w:rPr>
          <w:rFonts w:eastAsia="Times New Roman"/>
          <w:szCs w:val="24"/>
          <w:lang w:eastAsia="ru-RU"/>
        </w:rPr>
        <w:t xml:space="preserve">1. Основные понятия, цель и задачи курса. Сущность технологического предпринимательства. </w:t>
      </w:r>
    </w:p>
    <w:p w:rsidR="00430503" w:rsidRPr="005C067F" w:rsidRDefault="00430503" w:rsidP="00430503">
      <w:pPr>
        <w:pStyle w:val="ReportMain0"/>
        <w:suppressAutoHyphens/>
        <w:ind w:left="567"/>
        <w:jc w:val="both"/>
      </w:pPr>
      <w:r w:rsidRPr="005C067F">
        <w:rPr>
          <w:rFonts w:eastAsia="Times New Roman"/>
          <w:szCs w:val="24"/>
          <w:lang w:eastAsia="ru-RU"/>
        </w:rPr>
        <w:t>2. Технологическое предпринимательство в России и в мире.</w:t>
      </w:r>
      <w:r w:rsidRPr="005C067F">
        <w:t xml:space="preserve"> </w:t>
      </w:r>
    </w:p>
    <w:p w:rsidR="00430503" w:rsidRPr="005C067F" w:rsidRDefault="00430503" w:rsidP="00430503">
      <w:pPr>
        <w:pStyle w:val="ReportMain0"/>
        <w:suppressAutoHyphens/>
        <w:ind w:left="567"/>
        <w:jc w:val="both"/>
      </w:pPr>
      <w:r w:rsidRPr="005C067F">
        <w:t xml:space="preserve">3.Технологические предприниматели современности. </w:t>
      </w:r>
    </w:p>
    <w:p w:rsidR="00430503" w:rsidRPr="005C067F" w:rsidRDefault="00430503" w:rsidP="00430503">
      <w:pPr>
        <w:pStyle w:val="ReportMain0"/>
        <w:suppressAutoHyphens/>
        <w:ind w:left="567"/>
        <w:jc w:val="both"/>
      </w:pPr>
      <w:r w:rsidRPr="005C067F">
        <w:t>4. Функционирование предприятий машиностроения в условиях Индустрии 4.0 и цифровой экономики.</w:t>
      </w:r>
    </w:p>
    <w:p w:rsidR="00392EFD" w:rsidRPr="005C067F" w:rsidRDefault="00392EFD" w:rsidP="00392E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94E" w:rsidRPr="008D651F" w:rsidRDefault="00F8694E" w:rsidP="00F869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51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Тема 2 </w:t>
      </w:r>
      <w:r w:rsidRPr="008D651F">
        <w:rPr>
          <w:rFonts w:ascii="Times New Roman" w:hAnsi="Times New Roman" w:cs="Times New Roman"/>
          <w:b/>
          <w:sz w:val="24"/>
          <w:szCs w:val="24"/>
        </w:rPr>
        <w:t>Инновации в промышленной безопасности.</w:t>
      </w:r>
    </w:p>
    <w:p w:rsidR="00F8694E" w:rsidRDefault="00F8694E" w:rsidP="00F869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51F">
        <w:rPr>
          <w:rFonts w:ascii="Times New Roman" w:eastAsia="Calibri" w:hAnsi="Times New Roman" w:cs="Times New Roman"/>
          <w:b/>
          <w:sz w:val="24"/>
          <w:szCs w:val="24"/>
        </w:rPr>
        <w:t>Инновационные проекты и их виды. Формирование инновационной идеи в виде стартап-проекта.</w:t>
      </w:r>
    </w:p>
    <w:p w:rsidR="00F8694E" w:rsidRPr="008D651F" w:rsidRDefault="00F8694E" w:rsidP="00F869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94E" w:rsidRPr="005C067F" w:rsidRDefault="00F8694E" w:rsidP="00F869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b/>
          <w:sz w:val="24"/>
          <w:szCs w:val="24"/>
        </w:rPr>
        <w:t>Цель:</w:t>
      </w:r>
      <w:r w:rsidRPr="005C067F">
        <w:rPr>
          <w:rFonts w:ascii="Times New Roman" w:hAnsi="Times New Roman" w:cs="Times New Roman"/>
          <w:sz w:val="24"/>
          <w:szCs w:val="24"/>
        </w:rPr>
        <w:t xml:space="preserve"> рассмотреть </w:t>
      </w:r>
      <w:r>
        <w:rPr>
          <w:rFonts w:ascii="Times New Roman" w:hAnsi="Times New Roman" w:cs="Times New Roman"/>
          <w:sz w:val="24"/>
          <w:szCs w:val="24"/>
        </w:rPr>
        <w:t>инновационные проекты и их виды</w:t>
      </w:r>
      <w:r w:rsidRPr="005C067F">
        <w:rPr>
          <w:rFonts w:ascii="Times New Roman" w:hAnsi="Times New Roman" w:cs="Times New Roman"/>
          <w:sz w:val="24"/>
          <w:szCs w:val="24"/>
        </w:rPr>
        <w:t>.</w:t>
      </w:r>
    </w:p>
    <w:p w:rsidR="00F8694E" w:rsidRPr="005C067F" w:rsidRDefault="00F8694E" w:rsidP="00F869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94E" w:rsidRPr="005C067F" w:rsidRDefault="00F8694E" w:rsidP="00F869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67F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:rsidR="00F8694E" w:rsidRPr="005C067F" w:rsidRDefault="00F8694E" w:rsidP="00F869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94E" w:rsidRPr="005C067F" w:rsidRDefault="00F8694E" w:rsidP="00F8694E">
      <w:pPr>
        <w:pStyle w:val="Default"/>
        <w:numPr>
          <w:ilvl w:val="0"/>
          <w:numId w:val="8"/>
        </w:num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Инновации</w:t>
      </w:r>
      <w:r w:rsidRPr="005C067F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Инновационные проекты и их виды.</w:t>
      </w:r>
      <w:r w:rsidRPr="005C067F">
        <w:rPr>
          <w:rFonts w:eastAsia="Times New Roman"/>
          <w:lang w:eastAsia="ru-RU"/>
        </w:rPr>
        <w:t xml:space="preserve"> </w:t>
      </w:r>
    </w:p>
    <w:p w:rsidR="00F8694E" w:rsidRDefault="00F8694E" w:rsidP="00F8694E">
      <w:pPr>
        <w:pStyle w:val="ReportMain0"/>
        <w:numPr>
          <w:ilvl w:val="0"/>
          <w:numId w:val="8"/>
        </w:numPr>
        <w:suppressAutoHyphens/>
        <w:jc w:val="both"/>
        <w:rPr>
          <w:rFonts w:eastAsia="Calibri"/>
          <w:szCs w:val="24"/>
        </w:rPr>
      </w:pPr>
      <w:r w:rsidRPr="00E16470">
        <w:rPr>
          <w:rFonts w:eastAsia="Calibri"/>
          <w:szCs w:val="24"/>
        </w:rPr>
        <w:t>Инновационный проект: понятие и основные элементы.</w:t>
      </w:r>
    </w:p>
    <w:p w:rsidR="00F8694E" w:rsidRDefault="00F8694E" w:rsidP="00F8694E">
      <w:pPr>
        <w:pStyle w:val="ReportMain0"/>
        <w:numPr>
          <w:ilvl w:val="0"/>
          <w:numId w:val="8"/>
        </w:numPr>
        <w:suppressAutoHyphens/>
        <w:jc w:val="both"/>
        <w:rPr>
          <w:rFonts w:eastAsia="Calibri"/>
          <w:szCs w:val="24"/>
        </w:rPr>
      </w:pPr>
      <w:r w:rsidRPr="00E16470">
        <w:rPr>
          <w:rFonts w:eastAsia="Calibri"/>
          <w:szCs w:val="24"/>
        </w:rPr>
        <w:t xml:space="preserve"> Порядок разработки</w:t>
      </w:r>
      <w:r>
        <w:rPr>
          <w:rFonts w:eastAsia="Calibri"/>
          <w:szCs w:val="24"/>
        </w:rPr>
        <w:t xml:space="preserve"> инновационного проекта.</w:t>
      </w:r>
      <w:r w:rsidRPr="00E16470">
        <w:rPr>
          <w:rFonts w:eastAsia="Calibri"/>
          <w:szCs w:val="24"/>
        </w:rPr>
        <w:t xml:space="preserve"> </w:t>
      </w:r>
    </w:p>
    <w:p w:rsidR="00F8694E" w:rsidRDefault="00F8694E" w:rsidP="00F8694E">
      <w:pPr>
        <w:pStyle w:val="ReportMain0"/>
        <w:numPr>
          <w:ilvl w:val="0"/>
          <w:numId w:val="8"/>
        </w:numPr>
        <w:suppressAutoHyphens/>
        <w:jc w:val="both"/>
        <w:rPr>
          <w:rFonts w:eastAsia="Calibri"/>
          <w:szCs w:val="24"/>
        </w:rPr>
      </w:pPr>
      <w:r w:rsidRPr="007432FA">
        <w:rPr>
          <w:rFonts w:eastAsia="Calibri"/>
          <w:szCs w:val="24"/>
        </w:rPr>
        <w:t>Формирование инновационной идеи в виде стартап-проекта.</w:t>
      </w:r>
    </w:p>
    <w:p w:rsidR="00392EFD" w:rsidRPr="008D651F" w:rsidRDefault="00392EFD" w:rsidP="008D65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EFD" w:rsidRPr="005C067F" w:rsidRDefault="00392EFD" w:rsidP="008D651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92EFD" w:rsidRPr="005C067F" w:rsidRDefault="00392EFD" w:rsidP="00392E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51F" w:rsidRDefault="00F8694E" w:rsidP="00F8694E">
      <w:pPr>
        <w:pStyle w:val="ReportMain0"/>
        <w:suppressAutoHyphens/>
        <w:jc w:val="both"/>
        <w:rPr>
          <w:b/>
        </w:rPr>
      </w:pPr>
      <w:r>
        <w:rPr>
          <w:rFonts w:eastAsia="Times New Roman"/>
          <w:b/>
          <w:szCs w:val="24"/>
          <w:lang w:eastAsia="ru-RU"/>
        </w:rPr>
        <w:t>Тема 3</w:t>
      </w:r>
      <w:r w:rsidR="00392EFD" w:rsidRPr="005C067F">
        <w:rPr>
          <w:rFonts w:eastAsia="Times New Roman"/>
          <w:b/>
          <w:szCs w:val="24"/>
          <w:lang w:eastAsia="ru-RU"/>
        </w:rPr>
        <w:t xml:space="preserve"> </w:t>
      </w:r>
      <w:r w:rsidR="008D651F" w:rsidRPr="00E11A41">
        <w:rPr>
          <w:b/>
          <w:szCs w:val="24"/>
          <w:lang w:eastAsia="ru-RU"/>
        </w:rPr>
        <w:t>Основы бизнес-планирования для реализации предпринимательской идеи.</w:t>
      </w:r>
    </w:p>
    <w:p w:rsidR="00392EFD" w:rsidRPr="005C067F" w:rsidRDefault="00392EFD" w:rsidP="008D65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51F" w:rsidRPr="008D651F" w:rsidRDefault="00392EFD" w:rsidP="008D651F">
      <w:pPr>
        <w:pStyle w:val="ReportMain0"/>
        <w:suppressAutoHyphens/>
        <w:ind w:left="567"/>
        <w:jc w:val="both"/>
      </w:pPr>
      <w:r w:rsidRPr="005C067F">
        <w:rPr>
          <w:b/>
          <w:szCs w:val="24"/>
        </w:rPr>
        <w:t xml:space="preserve">Цель: </w:t>
      </w:r>
      <w:r w:rsidRPr="005C067F">
        <w:rPr>
          <w:szCs w:val="24"/>
        </w:rPr>
        <w:t xml:space="preserve">рассмотреть </w:t>
      </w:r>
      <w:r w:rsidR="008D651F" w:rsidRPr="008D651F">
        <w:rPr>
          <w:szCs w:val="24"/>
          <w:lang w:eastAsia="ru-RU"/>
        </w:rPr>
        <w:t>бизнес-планирования для реализации предпринимательской идеи.</w:t>
      </w:r>
    </w:p>
    <w:p w:rsidR="00392EFD" w:rsidRPr="008D651F" w:rsidRDefault="00392EFD" w:rsidP="00392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51F" w:rsidRPr="005C067F" w:rsidRDefault="008D651F" w:rsidP="00392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EFD" w:rsidRPr="005C067F" w:rsidRDefault="00392EFD" w:rsidP="006E1D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67F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:rsidR="00392EFD" w:rsidRPr="005C067F" w:rsidRDefault="00392EFD" w:rsidP="006E1D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51F" w:rsidRDefault="008D651F" w:rsidP="008D651F">
      <w:pPr>
        <w:pStyle w:val="ReportMain0"/>
        <w:suppressAutoHyphens/>
        <w:ind w:left="567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1. </w:t>
      </w:r>
      <w:r w:rsidRPr="00E16470">
        <w:rPr>
          <w:rFonts w:eastAsia="Calibri"/>
          <w:szCs w:val="24"/>
        </w:rPr>
        <w:t xml:space="preserve">Бизнес-план, его назначение и структура. Необходимая информация (производственная, о спросе, финансовая). </w:t>
      </w:r>
    </w:p>
    <w:p w:rsidR="008D651F" w:rsidRPr="00E11A41" w:rsidRDefault="008D651F" w:rsidP="008D651F">
      <w:pPr>
        <w:pStyle w:val="ReportMain0"/>
        <w:suppressAutoHyphens/>
        <w:ind w:left="567"/>
        <w:jc w:val="both"/>
        <w:rPr>
          <w:szCs w:val="24"/>
        </w:rPr>
      </w:pPr>
      <w:r>
        <w:rPr>
          <w:rFonts w:eastAsia="Calibri"/>
          <w:szCs w:val="24"/>
        </w:rPr>
        <w:t xml:space="preserve">2. Паспорт инвестиционного (инновационного) проекта. </w:t>
      </w:r>
      <w:r w:rsidRPr="00E11A41">
        <w:t>Подготовка проектного предложения.</w:t>
      </w:r>
    </w:p>
    <w:p w:rsidR="00430503" w:rsidRDefault="00430503" w:rsidP="00B436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D34" w:rsidRPr="005C067F" w:rsidRDefault="006F2D34" w:rsidP="00B436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3AE" w:rsidRPr="005C067F" w:rsidRDefault="004D53AE" w:rsidP="00392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94E" w:rsidRDefault="00F8694E" w:rsidP="006E1D7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</w:p>
    <w:p w:rsidR="00F8694E" w:rsidRDefault="00F8694E" w:rsidP="006E1D7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</w:p>
    <w:p w:rsidR="006E1D7A" w:rsidRPr="005C067F" w:rsidRDefault="006E1D7A" w:rsidP="006E1D7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C067F">
        <w:rPr>
          <w:rFonts w:ascii="Times New Roman" w:hAnsi="Times New Roman" w:cs="Times New Roman"/>
          <w:b/>
          <w:caps/>
          <w:sz w:val="32"/>
          <w:szCs w:val="32"/>
        </w:rPr>
        <w:lastRenderedPageBreak/>
        <w:t xml:space="preserve">2 </w:t>
      </w:r>
      <w:r w:rsidRPr="005C06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Методические указания по организации и проведению практических занятий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занятий зависит в значительной степени от того, как проинструктированы студенты. Важную роль на занятиях играет педагогическое руководство. На начальных этапах обучения большое значение имеет чёткая подстановка познавательной задачи, а также инструктаж, в процессе которого студенты осмысливают сущность задания, последовательность выполнения его отдельных элементов. Преподаватель должен проверить теоретическую и практическую подготовленность студентов к занятию, обратить внимание на трудности, которые могут возникнуть в процессе работы, ориентировать студентов на самоконтроль. Потребность в руководстве преподавателя многие студенты испытывают, когда приступают к выполнению задания. На этом этапе некоторым их них нужна помощь, корректировка действия, проверка промежуточных результатов. Опытные преподаватель не спешат подсказывать учащемуся готовые решения или исправить допущенную ошибку, а наблюдают за действием студента, одобряют, или наоборот, предупреждают о возможной неудаче, ставят вспомогательные вопросы.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Наблюдая за работой, дают возможность направлять в нужное русло ход мыслей студента, развивать его познавательную самостоятельность, творческую активность, регулировать темп работы. Последовательно, от занятия к занятию возрастают требования к самостоятельности обучаемых при выполнении практических работ.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содержание занятий является принципиально различным, то методика их проведения в значительной мере близка по структуре проведения и в основном сводится к следующему: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темы и цели работы;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актуализация теоретических знаний, которые необходимы для рациональной работы;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инструктаж по технике безопасности (по необходимости);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ознакомление со способами фиксации полученных результатов;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обобщение и систематизация полученных результатов (в виде таблиц, графиков и т.д.);</w:t>
      </w:r>
    </w:p>
    <w:p w:rsidR="006E1D7A" w:rsidRPr="005C067F" w:rsidRDefault="006E1D7A" w:rsidP="006E1D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подведение итогов занятия.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проведения практических работ и их тематика представлена в рабочей программе.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к </w:t>
      </w:r>
      <w:r w:rsidR="006914F0"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практическим</w:t>
      </w: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занятиям следует обращать внимание на материал, представленный в лекции, а также обязательно на список источников, рекомендуемых преподавателем для изучения.</w:t>
      </w:r>
    </w:p>
    <w:p w:rsidR="006E1D7A" w:rsidRPr="005C067F" w:rsidRDefault="006E1D7A" w:rsidP="006E1D7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4F0" w:rsidRPr="005C067F" w:rsidRDefault="006914F0" w:rsidP="00D375A6">
      <w:pPr>
        <w:pStyle w:val="ad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67F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подготовке к тестированию </w:t>
      </w:r>
    </w:p>
    <w:p w:rsidR="006914F0" w:rsidRPr="005C067F" w:rsidRDefault="006914F0" w:rsidP="006914F0">
      <w:pPr>
        <w:pStyle w:val="ad"/>
        <w:spacing w:after="0" w:line="240" w:lineRule="auto"/>
        <w:ind w:left="115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 xml:space="preserve">Тесты – это вопросы или задания, предусматривающие конкретный, краткий, четкий ответ на имеющиеся эталоны ответов. 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 xml:space="preserve">При самостоятельной подготовке к тестированию студенту необходимо: 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 xml:space="preserve">а) готовясь к тестированию, проработайте информационный материал по дисциплине. Проконсультируйтесь с преподавателем по вопросу выбора учебной литературы; 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 xml:space="preserve">б) четко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lastRenderedPageBreak/>
        <w:t>в) приступая к работе с тестами,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 xml:space="preserve">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>д) если Вы встретили чрезвычайно трудный для Вас вопрос, не тратьте много времени на него. Переходите к другим тестам. Вернитесь к трудному вопросу в конце.</w:t>
      </w:r>
    </w:p>
    <w:p w:rsidR="006E1D7A" w:rsidRPr="005C067F" w:rsidRDefault="006914F0" w:rsidP="006914F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067F">
        <w:rPr>
          <w:rFonts w:ascii="Times New Roman" w:hAnsi="Times New Roman" w:cs="Times New Roman"/>
        </w:rPr>
        <w:t xml:space="preserve"> е) обязательно оставьте время для проверки ответов, чтобы избежать механических ошибок.</w:t>
      </w:r>
    </w:p>
    <w:p w:rsidR="006914F0" w:rsidRPr="005C067F" w:rsidRDefault="006914F0" w:rsidP="00691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1D7A" w:rsidRPr="005C067F" w:rsidRDefault="006914F0" w:rsidP="006914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D375A6" w:rsidRPr="005C0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C0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1D7A" w:rsidRPr="005C0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рекомендации по проведению устного </w:t>
      </w:r>
      <w:r w:rsidR="0077702B" w:rsidRPr="005C0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опроса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индивидуальное собеседование проводиться в форме опроса, который является одним из основных способов учета знаний обучающихся. Развернутый ответ студента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 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качества устного ответа подлежащего оценке.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Правильность ответа по содержанию (учитывается количество и характер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 при ответе).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Полнота и глубина ответа (учитывается количество усвоенных лексических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единиц, грамматических правил и т. п.).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Сознательность ответа (учитывается понимание излагаемого материала).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Логика изложения материала (учитывается умение строить целостный, последовательный рассказ, грамотно пользоваться специальной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терминологией).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Рациональность использованных приемов и способов решения поставленной учебной задачи (учитывается умение использовать наиболее прогрессивные и эффективные способы достижения цели).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Своевременность и эффективность использования наглядных пособий и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средств при ответе (учитывается грамотно и с пользой применять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и демонстрационный опыт при устном ответе).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7. Использование дополнительного материала (приветствуется, но не обязательно для всех студентов).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Рациональность использования времени, отведенного на задание (не одобряется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затянутость выполнения задания, устного ответа во времени, с учетом</w:t>
      </w:r>
    </w:p>
    <w:p w:rsidR="006E1D7A" w:rsidRPr="005C067F" w:rsidRDefault="006E1D7A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особенностей студентов).</w:t>
      </w:r>
    </w:p>
    <w:p w:rsidR="00B43669" w:rsidRPr="005C067F" w:rsidRDefault="00B43669" w:rsidP="006E1D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D7A" w:rsidRPr="005C067F" w:rsidRDefault="006914F0" w:rsidP="006914F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5C06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 w:rsidR="00D375A6" w:rsidRPr="005C06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</w:t>
      </w:r>
      <w:r w:rsidRPr="005C06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E1D7A" w:rsidRPr="005C06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Методические указания по </w:t>
      </w:r>
      <w:r w:rsidR="0077702B" w:rsidRPr="005C06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решению задач - ситуаций</w:t>
      </w:r>
      <w:r w:rsidR="006E1D7A" w:rsidRPr="005C06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E1D7A" w:rsidRPr="005C0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7702B" w:rsidRPr="005C067F" w:rsidRDefault="0077702B" w:rsidP="00777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–ситуации или кейс (от англ. сase) — это описание конкретной ситуации или случая в какой-либо сфере: социальной, экономической, медицинской и т. д. Как правило, кейс содержит не просто описание, но и некую проблему или противоречие и строится на реальных фактах. </w:t>
      </w:r>
    </w:p>
    <w:p w:rsidR="0077702B" w:rsidRPr="005C067F" w:rsidRDefault="0077702B" w:rsidP="00777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Соответственно, решить такие задачи — это значит проанализировать предложенную ситуацию и найти оптимальное решение. </w:t>
      </w:r>
    </w:p>
    <w:p w:rsidR="0077702B" w:rsidRPr="005C067F" w:rsidRDefault="0077702B" w:rsidP="0077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Сравнительно недавно метод решения кейсов получил широкое распространение в образовании, став одной из самых эффективных технологий обучения. В чем </w:t>
      </w:r>
      <w:r w:rsidRPr="005C06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преимущества кейс-метода по сравнению с традиционными методами обучения? Назовем три самых главных: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rPr>
          <w:b/>
          <w:bCs/>
        </w:rPr>
        <w:t xml:space="preserve">Решение </w:t>
      </w:r>
      <w:r w:rsidR="00C630BE" w:rsidRPr="005C067F">
        <w:rPr>
          <w:b/>
          <w:bCs/>
        </w:rPr>
        <w:t>задач – ситуаций (</w:t>
      </w:r>
      <w:r w:rsidRPr="005C067F">
        <w:rPr>
          <w:b/>
          <w:bCs/>
        </w:rPr>
        <w:t>кейсов</w:t>
      </w:r>
      <w:r w:rsidR="00C630BE" w:rsidRPr="005C067F">
        <w:rPr>
          <w:b/>
          <w:bCs/>
        </w:rPr>
        <w:t>)</w:t>
      </w:r>
      <w:r w:rsidRPr="005C067F">
        <w:rPr>
          <w:b/>
          <w:bCs/>
        </w:rPr>
        <w:t xml:space="preserve"> состоит из нескольких шагов:</w:t>
      </w:r>
      <w:r w:rsidRPr="005C067F">
        <w:t xml:space="preserve">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t>1) исследован</w:t>
      </w:r>
      <w:r w:rsidR="00C630BE" w:rsidRPr="005C067F">
        <w:t>ия предложенной ситуации</w:t>
      </w:r>
      <w:r w:rsidRPr="005C067F">
        <w:t xml:space="preserve">;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t xml:space="preserve">2) сбора и анализа недостающей информации;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t xml:space="preserve">3) обсуждения возможных вариантов решения проблемы;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t xml:space="preserve">4) выработки наилучшего решения.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t xml:space="preserve">Казалось бы, все просто. На самом деле существует несколько подводных камней, способных озадачить участников, впервые имеющих дело с </w:t>
      </w:r>
      <w:r w:rsidR="00C630BE" w:rsidRPr="005C067F">
        <w:t>задачами-ситуациями</w:t>
      </w:r>
      <w:r w:rsidRPr="005C067F">
        <w:t xml:space="preserve">. </w:t>
      </w:r>
    </w:p>
    <w:p w:rsidR="0077702B" w:rsidRPr="005C067F" w:rsidRDefault="0077702B" w:rsidP="0077702B">
      <w:pPr>
        <w:pStyle w:val="a4"/>
        <w:numPr>
          <w:ilvl w:val="0"/>
          <w:numId w:val="27"/>
        </w:numPr>
      </w:pPr>
      <w:r w:rsidRPr="005C067F">
        <w:rPr>
          <w:b/>
          <w:bCs/>
        </w:rPr>
        <w:t>Во-первых</w:t>
      </w:r>
      <w:r w:rsidRPr="005C067F">
        <w:t xml:space="preserve">, </w:t>
      </w:r>
      <w:r w:rsidR="00C630BE" w:rsidRPr="005C067F">
        <w:t>они</w:t>
      </w:r>
      <w:r w:rsidRPr="005C067F">
        <w:t xml:space="preserve"> не имеет правильного ответа. Оптимальное решение может быть одно (при этом оно не всегда может быть реализовано в реальной ситуации), а вот эффективных решений — несколько. </w:t>
      </w:r>
    </w:p>
    <w:p w:rsidR="0077702B" w:rsidRPr="005C067F" w:rsidRDefault="0077702B" w:rsidP="00C630BE">
      <w:pPr>
        <w:pStyle w:val="a4"/>
        <w:numPr>
          <w:ilvl w:val="0"/>
          <w:numId w:val="27"/>
        </w:numPr>
        <w:tabs>
          <w:tab w:val="clear" w:pos="720"/>
        </w:tabs>
      </w:pPr>
      <w:r w:rsidRPr="005C067F">
        <w:rPr>
          <w:b/>
          <w:bCs/>
        </w:rPr>
        <w:t>Во-вторых</w:t>
      </w:r>
      <w:r w:rsidR="00C630BE" w:rsidRPr="005C067F">
        <w:t>, вводные задачи</w:t>
      </w:r>
      <w:r w:rsidRPr="005C067F">
        <w:t xml:space="preserve"> могут противоречить друг др</w:t>
      </w:r>
      <w:r w:rsidR="00C630BE" w:rsidRPr="005C067F">
        <w:t>угу или постоянно меняться. Задачи - ситуации</w:t>
      </w:r>
      <w:r w:rsidRPr="005C067F">
        <w:t xml:space="preserve"> строится на реальных фактах и имитирует настоящую жизненную ситуацию, а в жизни не раз приходится сталкиваться с подобными проблемами. </w:t>
      </w:r>
    </w:p>
    <w:p w:rsidR="00C630BE" w:rsidRPr="005C067F" w:rsidRDefault="0077702B" w:rsidP="008D651F">
      <w:pPr>
        <w:pStyle w:val="a4"/>
        <w:numPr>
          <w:ilvl w:val="0"/>
          <w:numId w:val="27"/>
        </w:numPr>
      </w:pPr>
      <w:r w:rsidRPr="005C067F">
        <w:rPr>
          <w:b/>
          <w:bCs/>
        </w:rPr>
        <w:t>В-третьих</w:t>
      </w:r>
      <w:r w:rsidRPr="005C067F">
        <w:t xml:space="preserve">, как правило, </w:t>
      </w:r>
      <w:r w:rsidR="00C630BE" w:rsidRPr="005C067F">
        <w:t xml:space="preserve">такие задачи </w:t>
      </w:r>
      <w:r w:rsidRPr="005C067F">
        <w:t xml:space="preserve"> решаются в условиях ограниченного времени. В бизнесе редко есть возможность выяснить все детали и иметь перед глазами полную картину</w:t>
      </w:r>
    </w:p>
    <w:p w:rsidR="0077702B" w:rsidRPr="005C067F" w:rsidRDefault="00C630BE" w:rsidP="00C630BE">
      <w:pPr>
        <w:pStyle w:val="a4"/>
        <w:ind w:left="720"/>
      </w:pPr>
      <w:r w:rsidRPr="005C067F">
        <w:t>Этапы решения:</w:t>
      </w:r>
      <w:r w:rsidR="0077702B" w:rsidRPr="005C067F">
        <w:t xml:space="preserve"> </w:t>
      </w:r>
    </w:p>
    <w:p w:rsidR="00C630BE" w:rsidRPr="005C067F" w:rsidRDefault="00C630BE" w:rsidP="00C630BE">
      <w:pPr>
        <w:pStyle w:val="3"/>
        <w:rPr>
          <w:b w:val="0"/>
          <w:sz w:val="24"/>
          <w:szCs w:val="24"/>
        </w:rPr>
      </w:pPr>
      <w:r w:rsidRPr="005C067F">
        <w:rPr>
          <w:b w:val="0"/>
          <w:sz w:val="24"/>
          <w:szCs w:val="24"/>
        </w:rPr>
        <w:t>Подготовительный этап</w:t>
      </w:r>
    </w:p>
    <w:p w:rsidR="00C630BE" w:rsidRPr="005C067F" w:rsidRDefault="00C630BE" w:rsidP="00C630BE">
      <w:pPr>
        <w:pStyle w:val="a4"/>
        <w:spacing w:before="0" w:beforeAutospacing="0" w:after="0" w:afterAutospacing="0"/>
      </w:pPr>
      <w:r w:rsidRPr="005C067F">
        <w:t>Задача преподавателя на этом этапе состоит в том, чтобы произвести соответствующую подготовку, что означает:</w:t>
      </w:r>
    </w:p>
    <w:p w:rsidR="00C630BE" w:rsidRPr="005C067F" w:rsidRDefault="00C630BE" w:rsidP="00C630BE">
      <w:pPr>
        <w:numPr>
          <w:ilvl w:val="0"/>
          <w:numId w:val="39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Выявление фактов и определение характера взаимоотношений участников в процессе применения метода – в ходе реализации проблемы задачи</w:t>
      </w:r>
    </w:p>
    <w:p w:rsidR="00C630BE" w:rsidRPr="005C067F" w:rsidRDefault="00C630BE" w:rsidP="00C630BE">
      <w:pPr>
        <w:numPr>
          <w:ilvl w:val="0"/>
          <w:numId w:val="39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Моделирование ситуации, её начала, развития и завершения</w:t>
      </w:r>
    </w:p>
    <w:p w:rsidR="00C630BE" w:rsidRPr="005C067F" w:rsidRDefault="00C630BE" w:rsidP="00C630BE">
      <w:pPr>
        <w:numPr>
          <w:ilvl w:val="0"/>
          <w:numId w:val="39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Определение вопросов, аргументов и контраргументов, которые могут появиться у участников (вопросы должны служить указателями для учащихся в движении в верном направлении)</w:t>
      </w:r>
    </w:p>
    <w:p w:rsidR="00C630BE" w:rsidRPr="005C067F" w:rsidRDefault="00C630BE" w:rsidP="00C630BE">
      <w:pPr>
        <w:numPr>
          <w:ilvl w:val="0"/>
          <w:numId w:val="39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Составления домашнего задания</w:t>
      </w:r>
    </w:p>
    <w:p w:rsidR="00C630BE" w:rsidRPr="005C067F" w:rsidRDefault="00C630BE" w:rsidP="00C630BE">
      <w:pPr>
        <w:numPr>
          <w:ilvl w:val="0"/>
          <w:numId w:val="39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Разработка системы оценок решения задачи</w:t>
      </w:r>
    </w:p>
    <w:p w:rsidR="00C630BE" w:rsidRPr="005C067F" w:rsidRDefault="00C630BE" w:rsidP="00C630BE">
      <w:pPr>
        <w:pStyle w:val="a4"/>
      </w:pPr>
      <w:r w:rsidRPr="005C067F">
        <w:t>Студенты на подготовительном этапе изучают предоставленный преподавателем текст ситуации (кейса) и выполняют необходимые задания, которые к нему относятся.</w:t>
      </w:r>
    </w:p>
    <w:p w:rsidR="00C630BE" w:rsidRPr="005C067F" w:rsidRDefault="00C630BE" w:rsidP="00C630BE">
      <w:pPr>
        <w:pStyle w:val="3"/>
        <w:rPr>
          <w:b w:val="0"/>
          <w:sz w:val="24"/>
          <w:szCs w:val="24"/>
        </w:rPr>
      </w:pPr>
      <w:r w:rsidRPr="005C067F">
        <w:rPr>
          <w:b w:val="0"/>
          <w:sz w:val="24"/>
          <w:szCs w:val="24"/>
        </w:rPr>
        <w:t>Реализация задачи - ситуации</w:t>
      </w:r>
    </w:p>
    <w:p w:rsidR="00C630BE" w:rsidRPr="005C067F" w:rsidRDefault="00C630BE" w:rsidP="00C630BE">
      <w:pPr>
        <w:pStyle w:val="a4"/>
        <w:spacing w:before="0" w:beforeAutospacing="0" w:after="0" w:afterAutospacing="0"/>
        <w:jc w:val="both"/>
      </w:pPr>
      <w:r w:rsidRPr="005C067F">
        <w:t>Само название метода говорит о том, что для разбора будет представлена какая-то ситуация. Интересно то, что контекст кейса (деятельный, эмоциональный, социальный, психологический) может сбивать участников кейса с толку, чтобы они не могли изначально уловить даже намёки на поставленную проблему. В ряде случаев контекст кейса включает в себя очертания отвлекающих и ложных проблем. Исходя из этого, результат работы зависит от того, насколько качественно и грамотно будут устранены отвлекающие моменты.</w:t>
      </w:r>
    </w:p>
    <w:p w:rsidR="00C630BE" w:rsidRPr="005C067F" w:rsidRDefault="00C630BE" w:rsidP="00C630BE">
      <w:pPr>
        <w:pStyle w:val="3"/>
        <w:rPr>
          <w:b w:val="0"/>
          <w:sz w:val="24"/>
          <w:szCs w:val="24"/>
        </w:rPr>
      </w:pPr>
      <w:r w:rsidRPr="005C067F">
        <w:rPr>
          <w:b w:val="0"/>
          <w:sz w:val="24"/>
          <w:szCs w:val="24"/>
        </w:rPr>
        <w:t>Диагностика ситуации</w:t>
      </w:r>
    </w:p>
    <w:p w:rsidR="00C630BE" w:rsidRPr="005C067F" w:rsidRDefault="00C630BE" w:rsidP="00C630BE">
      <w:pPr>
        <w:pStyle w:val="a4"/>
      </w:pPr>
      <w:r w:rsidRPr="005C067F">
        <w:lastRenderedPageBreak/>
        <w:t>С целью анализа ситуации метод кейсов включает в себя и этап диагностики ситуаций, который состоит из трёх частей:</w:t>
      </w:r>
    </w:p>
    <w:p w:rsidR="00C630BE" w:rsidRPr="005C067F" w:rsidRDefault="00C630BE" w:rsidP="00C630BE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Первая часть – описывается реальное состояние объекта с учётом конкретных параметров</w:t>
      </w:r>
    </w:p>
    <w:p w:rsidR="00C630BE" w:rsidRPr="005C067F" w:rsidRDefault="00C630BE" w:rsidP="00C630BE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Вторая часть – определяется должное быть состояние объекта с учётом конкретных параметров</w:t>
      </w:r>
    </w:p>
    <w:p w:rsidR="00C630BE" w:rsidRPr="005C067F" w:rsidRDefault="00C630BE" w:rsidP="00C630BE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Третья часть – сравниваются реальное и должное быть состояние объекта</w:t>
      </w:r>
    </w:p>
    <w:p w:rsidR="00C630BE" w:rsidRPr="005C067F" w:rsidRDefault="00C630BE" w:rsidP="00C630BE">
      <w:pPr>
        <w:pStyle w:val="a4"/>
      </w:pPr>
      <w:r w:rsidRPr="005C067F">
        <w:t>В том случае, если различий не найдено, то практическая деятельность с объектом может быть продолжена. Если же различия удаётся зафиксировать, то определяется тип этих различий и разрабатываются возможные способы их устранения.</w:t>
      </w:r>
    </w:p>
    <w:p w:rsidR="00C630BE" w:rsidRPr="005C067F" w:rsidRDefault="00C630BE" w:rsidP="00C630BE">
      <w:pPr>
        <w:pStyle w:val="3"/>
        <w:rPr>
          <w:b w:val="0"/>
          <w:sz w:val="24"/>
          <w:szCs w:val="24"/>
        </w:rPr>
      </w:pPr>
      <w:r w:rsidRPr="005C067F">
        <w:rPr>
          <w:b w:val="0"/>
          <w:sz w:val="24"/>
          <w:szCs w:val="24"/>
        </w:rPr>
        <w:t>Выработка альтернатив</w:t>
      </w:r>
    </w:p>
    <w:p w:rsidR="00C630BE" w:rsidRPr="005C067F" w:rsidRDefault="00C630BE" w:rsidP="00C630BE">
      <w:pPr>
        <w:pStyle w:val="a4"/>
        <w:spacing w:before="0" w:beforeAutospacing="0" w:after="0" w:afterAutospacing="0"/>
        <w:jc w:val="both"/>
      </w:pPr>
      <w:r w:rsidRPr="005C067F">
        <w:t>Выработка альтернатив является ещё одним этапом диагностики ситуации. Он направлен на поиск альтернатив, при помощи которых проблемная ситуация может быть разрешена. Но данный этап можно считать качественно новой фазой диагностики.</w:t>
      </w:r>
    </w:p>
    <w:p w:rsidR="00C630BE" w:rsidRPr="005C067F" w:rsidRDefault="00C630BE" w:rsidP="00C630BE">
      <w:pPr>
        <w:pStyle w:val="a4"/>
        <w:spacing w:before="0" w:beforeAutospacing="0" w:after="0" w:afterAutospacing="0"/>
        <w:jc w:val="both"/>
      </w:pPr>
      <w:r w:rsidRPr="005C067F">
        <w:t>Основная задача состоит в том, чтобы определить все варианты, посредством которых проблема может быть решена. Результатом должна стать выработка нескольких вариантов, детальный разбор которых задаст темп дальнейшей работе.</w:t>
      </w:r>
    </w:p>
    <w:p w:rsidR="00C630BE" w:rsidRPr="005C067F" w:rsidRDefault="00C630BE" w:rsidP="00C630BE">
      <w:pPr>
        <w:pStyle w:val="a4"/>
        <w:spacing w:before="0" w:beforeAutospacing="0" w:after="0" w:afterAutospacing="0"/>
        <w:jc w:val="both"/>
      </w:pPr>
      <w:r w:rsidRPr="005C067F">
        <w:t>Одновременно с развитием познавательной деятельности учащихся в процессе обсуждения, преподаватель может решать и ряд других задач, например:</w:t>
      </w:r>
    </w:p>
    <w:p w:rsidR="00C630BE" w:rsidRPr="005C067F" w:rsidRDefault="000C4843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C630BE" w:rsidRPr="005C067F">
          <w:rPr>
            <w:rStyle w:val="a3"/>
            <w:color w:val="auto"/>
            <w:sz w:val="24"/>
            <w:szCs w:val="24"/>
            <w:u w:val="none"/>
          </w:rPr>
          <w:t>Мотивировать учащихся на работу</w:t>
        </w:r>
      </w:hyperlink>
      <w:r w:rsidR="00C630BE" w:rsidRPr="005C067F">
        <w:rPr>
          <w:rFonts w:ascii="Times New Roman" w:hAnsi="Times New Roman" w:cs="Times New Roman"/>
          <w:sz w:val="24"/>
          <w:szCs w:val="24"/>
        </w:rPr>
        <w:t xml:space="preserve"> в группе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Создавать в аудитории атмосферу, способствующую высказыванию и защите учащимися своих позиций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Производить оценку уровня знаний учащихся и их точек зрения по различным вопросам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Стимулировать умственную работу учащихся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Поддерживать энтузиазм учащихся по поводу разных учебных тем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Анализировать выполнение учащимися рабочих заданий и упражнений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Проверять усвоенный учащимися материал на практике</w:t>
      </w:r>
    </w:p>
    <w:p w:rsidR="00C630BE" w:rsidRPr="005C067F" w:rsidRDefault="00C630BE" w:rsidP="00C630BE">
      <w:pPr>
        <w:numPr>
          <w:ilvl w:val="0"/>
          <w:numId w:val="4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Формировать у учащихся креативное отношение к изучаемому материалу и </w:t>
      </w:r>
      <w:hyperlink r:id="rId19" w:history="1">
        <w:r w:rsidRPr="005C067F">
          <w:rPr>
            <w:rStyle w:val="a3"/>
            <w:color w:val="auto"/>
            <w:sz w:val="24"/>
            <w:szCs w:val="24"/>
            <w:u w:val="none"/>
          </w:rPr>
          <w:t>навыки дедукции</w:t>
        </w:r>
      </w:hyperlink>
    </w:p>
    <w:p w:rsidR="00C630BE" w:rsidRPr="005C067F" w:rsidRDefault="00C630BE" w:rsidP="00C630BE">
      <w:pPr>
        <w:pStyle w:val="3"/>
        <w:rPr>
          <w:b w:val="0"/>
          <w:sz w:val="24"/>
          <w:szCs w:val="24"/>
        </w:rPr>
      </w:pPr>
      <w:r w:rsidRPr="005C067F">
        <w:rPr>
          <w:b w:val="0"/>
          <w:sz w:val="24"/>
          <w:szCs w:val="24"/>
        </w:rPr>
        <w:t>Обсуждение выводов</w:t>
      </w:r>
    </w:p>
    <w:p w:rsidR="00C630BE" w:rsidRPr="005C067F" w:rsidRDefault="00C630BE" w:rsidP="00C630BE">
      <w:pPr>
        <w:pStyle w:val="a4"/>
        <w:spacing w:before="0" w:beforeAutospacing="0" w:after="0" w:afterAutospacing="0"/>
      </w:pPr>
      <w:r w:rsidRPr="005C067F">
        <w:t>Этот этап считается завершающим. Во время него преподаватель обсуждает с учащимися выявленные ими в ходе кейса проблемы. В большинстве случаев, в самом начале дискуссии определяется её цель и предполагаемые результаты, а также задаётся конкретное для беседы время.</w:t>
      </w:r>
    </w:p>
    <w:p w:rsidR="00C630BE" w:rsidRPr="005C067F" w:rsidRDefault="00C630BE" w:rsidP="00C630BE">
      <w:pPr>
        <w:pStyle w:val="a4"/>
        <w:spacing w:before="0" w:beforeAutospacing="0" w:after="0" w:afterAutospacing="0"/>
      </w:pPr>
      <w:r w:rsidRPr="005C067F">
        <w:t>В процессе дискуссии очень важно, чтобы мог высказаться каждый участник, но при этом его позиция должна быть аргументирована и уточнена. Также подразумевается и активизация тех участников, которые занимают в обсуждении пассивную позицию, и сдерживание наиболее активных.</w:t>
      </w:r>
    </w:p>
    <w:p w:rsidR="00C630BE" w:rsidRPr="005C067F" w:rsidRDefault="00C630BE" w:rsidP="00C630BE">
      <w:pPr>
        <w:pStyle w:val="a4"/>
        <w:spacing w:before="0" w:beforeAutospacing="0" w:after="0" w:afterAutospacing="0"/>
      </w:pPr>
      <w:r w:rsidRPr="005C067F">
        <w:t xml:space="preserve">Не менее важно учитывать эмоциональный и проблемный аспекты. Эмоциональный аспект подразумевает управление эмоциональными состояниями учащихся, а проблемный – вычленение наиболее важных вопросов и </w:t>
      </w:r>
      <w:hyperlink r:id="rId20" w:history="1">
        <w:r w:rsidRPr="005C067F">
          <w:rPr>
            <w:rStyle w:val="a3"/>
            <w:color w:val="auto"/>
            <w:u w:val="none"/>
          </w:rPr>
          <w:t>концентрацию внимания</w:t>
        </w:r>
      </w:hyperlink>
      <w:r w:rsidRPr="005C067F">
        <w:t xml:space="preserve"> участников именно на них.</w:t>
      </w:r>
    </w:p>
    <w:p w:rsidR="00C630BE" w:rsidRPr="005C067F" w:rsidRDefault="00C630BE" w:rsidP="00C630BE">
      <w:pPr>
        <w:pStyle w:val="a4"/>
        <w:spacing w:before="0" w:beforeAutospacing="0" w:after="0" w:afterAutospacing="0"/>
      </w:pPr>
      <w:r w:rsidRPr="005C067F">
        <w:t xml:space="preserve">Следует отметить, что завершающий этап меньше поддаётся контролю, чем начальный, ведь необходимо «сбавить обороты» обсуждения, что может оказаться нелегко. А форма завершения всего мероприятия, которая иногда зависит от хода дискуссии, должна </w:t>
      </w:r>
      <w:r w:rsidRPr="005C067F">
        <w:lastRenderedPageBreak/>
        <w:t>соответствовать поставленным на начальном этапе целям. Причём не следует завершать занятие только одним способом, т.к. это может снизить интерес участников.</w:t>
      </w:r>
    </w:p>
    <w:p w:rsidR="00C630BE" w:rsidRPr="005C067F" w:rsidRDefault="00C630BE" w:rsidP="00C630BE">
      <w:pPr>
        <w:pStyle w:val="a4"/>
      </w:pPr>
      <w:r w:rsidRPr="005C067F">
        <w:t>В качестве завершения можно использовать такие варианты:</w:t>
      </w:r>
    </w:p>
    <w:p w:rsidR="00C630BE" w:rsidRPr="005C067F" w:rsidRDefault="00C630BE" w:rsidP="00C630BE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Представить краткое резюме, основанное на выводах, сделанных в течение занятия</w:t>
      </w:r>
    </w:p>
    <w:p w:rsidR="00C630BE" w:rsidRPr="005C067F" w:rsidRDefault="00C630BE" w:rsidP="00C630BE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Задать дополнительные вопросы, которые в процессе не были затронуты</w:t>
      </w:r>
    </w:p>
    <w:p w:rsidR="00C630BE" w:rsidRPr="005C067F" w:rsidRDefault="00C630BE" w:rsidP="00C630BE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Предоставить новые данные (если диагностика кейса не позволила решить проблему, модно предложить дополнительные данные на тему дальнейшего развития событий, реализованных в кейсе)</w:t>
      </w:r>
    </w:p>
    <w:p w:rsidR="00C630BE" w:rsidRPr="005C067F" w:rsidRDefault="00C630BE" w:rsidP="00C630BE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Позволить учащимся подвести итоги (резюме могут быть как индивидуальными, так и групповыми, их подача может быть устной или письменной, а озвучены они могут быть либо в конце текущего занятия, либо в начале следующего)</w:t>
      </w:r>
    </w:p>
    <w:p w:rsidR="006F2D34" w:rsidRPr="005C067F" w:rsidRDefault="00C630BE" w:rsidP="00374932">
      <w:pPr>
        <w:pStyle w:val="a4"/>
      </w:pPr>
      <w:r w:rsidRPr="005C067F">
        <w:t>Опыт, полученный в процессе применения метода кейсов различными организациями, преподавателями и другими людьми, чья деятельность связана с обучением, показал, что кейс-метод многократно повышает результативность образовательного процесса, т.к. позволяет моделировать будущую деятельность участников кейса и формировать положительную мотивацию к освоению материала и получению новой информации в дальнейш</w:t>
      </w:r>
      <w:r w:rsidR="006F2D34">
        <w:t>е</w:t>
      </w:r>
      <w:r w:rsidR="00034D66">
        <w:t>м</w:t>
      </w:r>
    </w:p>
    <w:p w:rsidR="00E62016" w:rsidRPr="005C067F" w:rsidRDefault="00E62016" w:rsidP="00D375A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D375A6" w:rsidRPr="005C067F" w:rsidRDefault="00CC16FD" w:rsidP="00CC16FD">
      <w:pPr>
        <w:pStyle w:val="a4"/>
        <w:shd w:val="clear" w:color="auto" w:fill="FFFFFF"/>
        <w:spacing w:before="0" w:beforeAutospacing="0" w:after="0" w:afterAutospacing="0" w:line="294" w:lineRule="atLeast"/>
        <w:ind w:left="1069" w:hanging="1069"/>
        <w:jc w:val="both"/>
        <w:rPr>
          <w:b/>
          <w:color w:val="000000"/>
          <w:sz w:val="32"/>
          <w:szCs w:val="32"/>
        </w:rPr>
      </w:pPr>
      <w:r w:rsidRPr="005C067F">
        <w:rPr>
          <w:b/>
          <w:color w:val="000000"/>
          <w:sz w:val="32"/>
          <w:szCs w:val="32"/>
        </w:rPr>
        <w:t xml:space="preserve">3. </w:t>
      </w:r>
      <w:r w:rsidR="00D375A6" w:rsidRPr="005C067F">
        <w:rPr>
          <w:b/>
          <w:color w:val="000000"/>
          <w:sz w:val="32"/>
          <w:szCs w:val="32"/>
        </w:rPr>
        <w:t>Методические рекомендации по организации самостоятельной работы студентов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Самостоятельная работа – это вид учебной деятельности, которую студент совершает в установленное время и в установленном объеме индивидуально или в группе,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Введение модульной системы организации учебного процесса в филиале приводит к сокращению аудиторной нагрузки студентов и увеличению объема часов на самостоятельную работу, что увеличивает значимость текущего контроля знаний студентов в том числе с использованием письменных работ, эссе, рефератов, тестов, домашних работ. В связи с этим одна из основных задач учебного процесса сегодня - научить студентов работать самостоятельно. Научить учиться - это значит развить способности и потребности к самостоятельному творчеству, повседневной и планомерной работе над учебниками, учебными пособиями, периодической литературой и т.д., активному участию в научной работе.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Самостоятельная работа проводится с целью: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систематизации и закрепления полученных теоретических знаний и практических умений студентов;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углубления и расширения теоретических знаний;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формирования умений использовать нормативную, правовую, справочную документацию и специальную литературу;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развития познавательных способностей и активности студентов: творческой инициативы, самостоятельности, ответственности, организованности;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формирование самостоятельности мышления, способностей к саморазвитию, совершенствованию и самоорганизации;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формирования общих и профессиональных компетенций;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 развитию исследовательских умений.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lastRenderedPageBreak/>
        <w:t>В учебном процессе образовательного учреждения выделяются два вида самостоятельной работы: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-аудиторная по дисциплине, междисциплинарному курсу (выполняется на учебных занятиях, под непосредственным руководством преподавателя и по его заданию)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-внеаудиторная по дисциплине, междисциплинарному курсу (выполняется по заданию преподавателя, но без его непосредственного участия).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  <w:u w:val="single"/>
        </w:rPr>
        <w:t>Формы и виды самостоятельной работы студентов: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1. Чтение основной и дополнительной литературы. Самостоятельное изучение материала по литературным источникам.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2. Работа с библиотечным каталогом, самостоятельный подбор необходимой литературы.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3. Работа со словарем, справочником.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4. Поиск необходимой информации в сети Интернет.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5. Конспектирование источников.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6. Реферирование источников.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7. Составление аннотаций к литературным источникам.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8. Составление рецензий и отзывов на прочитанный материал.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9. Составление обзора публикаций по теме.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10. Составление и разработка словаря (глоссария).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11. Составление или заполнение таблиц.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12. Работа по трансформации учебного материала, перевод его из одной формы в другую.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13. Ведение дневника (дневник практики, дневник наблюдений, дневник самоподготовки и т.д.)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14. Прослушивание учебных аудиозаписей, просмотр видеоматериала.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15. Выполнение аудио - и видеозаписей по заданной теме.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16. Подготовка к различным формам промежуточной и итоговой аттестации (к тестированию, контрольной работе, зачету, экзамену).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17. Выполнение домашних работ.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18. Самостоятельное выполнение практических заданий репродуктивного типа (ответы на вопросы, тренировочные упражнения, опыты, задачи, тесты).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19. Выполнение творческих заданий.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20. Подготовка устного сообщения для выступления на занятии.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21. Написание реферата. Подготовка к защите (представлению) реферата на занятии.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22. Подготовка доклада и написание тезисов доклада.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23. Выполнение комплексного задания или учебного проекта по учебной дисциплине. Подготовка к его защите на семинарском или практическом занятии.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24. Подготовка к участию в деловой игре, конкурсе, творческом соревновании.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25. Подготовка к выступлению на конференции.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26. Выполнение расчетов.</w:t>
      </w:r>
    </w:p>
    <w:p w:rsidR="00D375A6" w:rsidRPr="005C067F" w:rsidRDefault="00D375A6" w:rsidP="00D375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C067F">
        <w:rPr>
          <w:color w:val="000000"/>
        </w:rPr>
        <w:t>27. Изучение инструкционной и технологической карты.</w:t>
      </w:r>
    </w:p>
    <w:p w:rsidR="006E1D7A" w:rsidRPr="005C067F" w:rsidRDefault="006E1D7A" w:rsidP="00D375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1D7A" w:rsidRPr="005C067F" w:rsidRDefault="006E1D7A" w:rsidP="00392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16FD" w:rsidRPr="005C067F" w:rsidRDefault="00CC16FD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16FD" w:rsidRPr="005C067F" w:rsidRDefault="00CC16FD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694E" w:rsidRDefault="00F8694E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694E" w:rsidRDefault="00F8694E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694E" w:rsidRDefault="00F8694E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694E" w:rsidRDefault="00F8694E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2EFD" w:rsidRPr="005C067F" w:rsidRDefault="00D375A6" w:rsidP="006914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067F">
        <w:rPr>
          <w:rFonts w:ascii="Times New Roman" w:hAnsi="Times New Roman" w:cs="Times New Roman"/>
          <w:b/>
          <w:bCs/>
          <w:sz w:val="28"/>
          <w:szCs w:val="28"/>
        </w:rPr>
        <w:lastRenderedPageBreak/>
        <w:t>3.1</w:t>
      </w:r>
      <w:r w:rsidR="006E1D7A" w:rsidRPr="005C06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2EFD" w:rsidRPr="005C067F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выполнению индивидуального задания</w:t>
      </w:r>
    </w:p>
    <w:p w:rsidR="00392EFD" w:rsidRPr="005C067F" w:rsidRDefault="00392EFD" w:rsidP="00392E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В основной текст готовой работы творческого задания должны быть включены следующие элементы, соответствующие последовательным этапам статистического исследования: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1. Цель исследования и ее актуальность, основные задачи исследования и период исследования.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2. Описание предмета и объекта исследования.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>3. Описание используемой в практике системы показателей с пояснением подхода к конкретизации признаков для статистического применения, а также методов экономико-статистического анализа с обоснованием их применимости к исследуемой базе данных.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4. Основные показатели в форме обобщённых таблиц, пригодных для визуального анализа, а также описание методологии их построения и использования в практике.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5. Необходимый графический материал в виде рисунков (графиков различного вида).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6. Интерпретация собранной по теме информации на основе нормативных теоретических знаний, полученных магистрантом в результате всего предшествующего обучения.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7. Обобщающее заключение по теме творческого задания в целом с выделением основных полученных выводов. </w:t>
      </w:r>
    </w:p>
    <w:p w:rsidR="00392EFD" w:rsidRPr="005C067F" w:rsidRDefault="00392EFD" w:rsidP="003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8. Список использованной литературы. </w:t>
      </w:r>
    </w:p>
    <w:p w:rsidR="00392EFD" w:rsidRPr="005C067F" w:rsidRDefault="00392EFD" w:rsidP="00392E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sz w:val="24"/>
          <w:szCs w:val="24"/>
        </w:rPr>
        <w:t xml:space="preserve">              Объём основного текста работы должен составлять 20 – 30 страниц.</w:t>
      </w:r>
    </w:p>
    <w:p w:rsidR="00B43669" w:rsidRPr="005C067F" w:rsidRDefault="00B43669" w:rsidP="00392E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В процессе обучения для достижения планируемых результатов освоения дисциплины используются следующие методы образовательных технологий: работа в команде – совместная деятельность группы студентов с индивидуальной работой членов команды под руководством лидера; опережающая самостоятельная работа – самостоятельное освоение студентами нового материала до его изложения преподавателем во время аудиторных занятий; методы IT – использование Internet-ресурсов для расширения информационного поля и получения информации, в том числе и профессиональной; междисциплинарное обучение – обучение с использованием знаний из различных областей (дисциплин) реализуемых в контексте конкретной задачи; проблемное обучение – стимулирование студентов к самостоятельному приобретению знаний для решения конкретной поставленной задачи; обучение на основе опыта – активизация познавательной деятельности студента за счет ассоциации их собственного опыта с предметом изучения; исследовательский метод – познавательная деятельность, направленная на приобретение новых теоретических и фактических знаний за счет исследовательской деятельности, проводимой самостоятельной или под руководством преподавателя.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Индивидуальное творческое задание представляет собой разработку бизнес плана или стартап-проекта на основе инновационной идеи, сгенерированной группой студентов (не более 4-х) или отдельным обучаемым.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Задание выдается каждому студенту или проектной команде. Выполнение самостоятельной работы осуществляется на основе проработки индивидуальных задач с преподавателем. Преподаватель осуществляет постановку задач, проводит текущее консультирование в рамках разработки отдельных элементов бизнес-плана, определяет сроки выполнения, основные требования к результатам, критерии текущей оценки. 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kern w:val="24"/>
          <w:sz w:val="24"/>
          <w:szCs w:val="24"/>
        </w:rPr>
        <w:t>Инновационную идею студенты генерируют самостоятельно на основе изучения актуальных тенденций развития экономики и функционирования предприятий машиностроительной отрасли в условиях Индустрии 4.0 и цифровой экономики. В связи с этим спектр тематик очень широк, поэтому приведем только формулировки некоторых: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5C067F">
        <w:rPr>
          <w:rFonts w:ascii="Times New Roman" w:eastAsia="Times New Roman" w:hAnsi="Times New Roman" w:cs="Times New Roman"/>
          <w:kern w:val="24"/>
          <w:sz w:val="24"/>
          <w:szCs w:val="24"/>
        </w:rPr>
        <w:t>1. Экономическое обоснование совершенствования технологического процесса изготовления узла изделия.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lastRenderedPageBreak/>
        <w:t>2. Экономическое обоснование выбора организационно-управленческой структуры предприятия…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3. Экономическая эффективность повышения износостойкости цилиндропоршневой группы ДВС.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4. Модернизация рентгеновского оборудования.</w:t>
      </w:r>
    </w:p>
    <w:p w:rsidR="00B43669" w:rsidRPr="005C067F" w:rsidRDefault="00B43669" w:rsidP="00B436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067F">
        <w:rPr>
          <w:rFonts w:ascii="Times New Roman" w:hAnsi="Times New Roman" w:cs="Times New Roman"/>
          <w:bCs/>
          <w:sz w:val="24"/>
          <w:szCs w:val="24"/>
        </w:rPr>
        <w:t>5. Экономическая эффективность восстановления деталей методом лазерной наплавки.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color w:val="000000"/>
          <w:sz w:val="24"/>
          <w:szCs w:val="24"/>
        </w:rPr>
        <w:t>6. Обоснование экономической эффективности упрочняющих технологий в ремонтном производстве.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Защита бизнес идей выполняется как коллективный проект, который надо спланировать, обеспечить ресурсами, выделить работы, их взаимосвязи, ответственных за их выполнение, организовать и выполнить. Подвести итоги по завершении проекта. При этом студенты сами формируют управляющую структуру проекта. Конкурс (круглый стол) по защите бизнес идей и/или мини-конференция являются не только эффективными методами активного изучения нового материала. Полученный в них опыт будет очень полезен для организации и проведения реальных конференций, конкурсов, семинаров и других мероприятий. </w:t>
      </w:r>
    </w:p>
    <w:p w:rsidR="00B43669" w:rsidRPr="005C067F" w:rsidRDefault="00B43669" w:rsidP="00B4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Презентации в обязательном порядке обсуждаются по форме, содержанию, логике подачи материала, по оформлению, по тому, как докладчик умеет заинтересовать аудиторию.</w:t>
      </w:r>
    </w:p>
    <w:p w:rsidR="00392EFD" w:rsidRPr="005C067F" w:rsidRDefault="00B43669" w:rsidP="005C0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Критериями оценки результатов самостоятельной работы являются: уровень освоения учебного материала; обоснованность и четкость изложения материала, его инновационность; умение использовать приобретенные теоретические знания при выполнении практических знаний; оформление материала презентаций в соответствии с требованиями.</w:t>
      </w:r>
    </w:p>
    <w:p w:rsidR="00CC16FD" w:rsidRPr="005C067F" w:rsidRDefault="00CC16FD" w:rsidP="00B43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401BB" w:rsidRPr="005C067F" w:rsidRDefault="00F401BB" w:rsidP="00F401B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C067F">
        <w:rPr>
          <w:rFonts w:ascii="Times New Roman" w:hAnsi="Times New Roman" w:cs="Times New Roman"/>
          <w:b/>
          <w:sz w:val="32"/>
          <w:szCs w:val="32"/>
        </w:rPr>
        <w:t xml:space="preserve">4. Методические рекомендации по подготовке к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дифф.</w:t>
      </w:r>
      <w:r w:rsidRPr="005C067F">
        <w:rPr>
          <w:rFonts w:ascii="Times New Roman" w:hAnsi="Times New Roman" w:cs="Times New Roman"/>
          <w:b/>
          <w:sz w:val="32"/>
          <w:szCs w:val="32"/>
        </w:rPr>
        <w:t>зачету</w:t>
      </w:r>
      <w:proofErr w:type="gramEnd"/>
      <w:r w:rsidRPr="005C067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914F0" w:rsidRPr="005C067F" w:rsidRDefault="006914F0" w:rsidP="00392E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Готовиться 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дифф.</w:t>
      </w:r>
      <w:r w:rsidRPr="005C067F">
        <w:rPr>
          <w:rFonts w:ascii="Times New Roman" w:hAnsi="Times New Roman" w:cs="Times New Roman"/>
          <w:sz w:val="24"/>
          <w:szCs w:val="24"/>
        </w:rPr>
        <w:t>зачету</w:t>
      </w:r>
      <w:proofErr w:type="gramEnd"/>
      <w:r w:rsidRPr="005C067F">
        <w:rPr>
          <w:rFonts w:ascii="Times New Roman" w:hAnsi="Times New Roman" w:cs="Times New Roman"/>
          <w:sz w:val="24"/>
          <w:szCs w:val="24"/>
        </w:rPr>
        <w:t xml:space="preserve"> необходимо последовательно, с учетом контрольных вопросов, разработанных ведущим преподавателем кафедры. Сначала следует определить место каждого контрольного вопроса в соответствующем разделе темы учебной программы, а затем внимательно прочитать и осмыслить рекомендованные научные работы, соответствующие разделы рекомендованных учебников. При этом полезно делать хотя бы самые краткие выписки и заметки. Работу над темой можно считать завершенной, если вы сможете ответить на все контрольные вопросы и дать определение понятий по изучаемой теме. 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>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вопрос. Это позволит сэкономить время для подготовки непосредственно перед зачетом за счет обращения не к литературе, а к своим записям.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 При подготовке необходимо выявлять наиболее сложные, дискуссионные </w:t>
      </w:r>
      <w:proofErr w:type="gramStart"/>
      <w:r w:rsidRPr="005C067F">
        <w:rPr>
          <w:rFonts w:ascii="Times New Roman" w:hAnsi="Times New Roman" w:cs="Times New Roman"/>
          <w:sz w:val="24"/>
          <w:szCs w:val="24"/>
        </w:rPr>
        <w:t>вопросы, с тем, чтобы</w:t>
      </w:r>
      <w:proofErr w:type="gramEnd"/>
      <w:r w:rsidRPr="005C067F">
        <w:rPr>
          <w:rFonts w:ascii="Times New Roman" w:hAnsi="Times New Roman" w:cs="Times New Roman"/>
          <w:sz w:val="24"/>
          <w:szCs w:val="24"/>
        </w:rPr>
        <w:t xml:space="preserve"> обсудить их с преподавателем на обзорных лекциях и консультациях.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 Нельзя ограничивать подготовку 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дифф.</w:t>
      </w:r>
      <w:r w:rsidRPr="005C067F">
        <w:rPr>
          <w:rFonts w:ascii="Times New Roman" w:hAnsi="Times New Roman" w:cs="Times New Roman"/>
          <w:sz w:val="24"/>
          <w:szCs w:val="24"/>
        </w:rPr>
        <w:t>зачету</w:t>
      </w:r>
      <w:proofErr w:type="gramEnd"/>
      <w:r w:rsidRPr="005C067F">
        <w:rPr>
          <w:rFonts w:ascii="Times New Roman" w:hAnsi="Times New Roman" w:cs="Times New Roman"/>
          <w:sz w:val="24"/>
          <w:szCs w:val="24"/>
        </w:rPr>
        <w:t xml:space="preserve"> простым повторением изученного материала.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 Необходимо углубить и расширить ранее приобретенные знания за счет новых идей и положений. 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Результат по сдаче </w:t>
      </w:r>
      <w:r>
        <w:rPr>
          <w:rFonts w:ascii="Times New Roman" w:hAnsi="Times New Roman" w:cs="Times New Roman"/>
          <w:sz w:val="24"/>
          <w:szCs w:val="24"/>
        </w:rPr>
        <w:t xml:space="preserve">дифф. </w:t>
      </w:r>
      <w:r w:rsidRPr="005C067F">
        <w:rPr>
          <w:rFonts w:ascii="Times New Roman" w:hAnsi="Times New Roman" w:cs="Times New Roman"/>
          <w:sz w:val="24"/>
          <w:szCs w:val="24"/>
        </w:rPr>
        <w:t xml:space="preserve">зачета объявляется студентам, вносится в экзаменационную ведомость. 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t xml:space="preserve">Незачет проставляется только в ведомости. После чего студент освобождается от дальнейшего присутствия на зачете. 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67F">
        <w:rPr>
          <w:rFonts w:ascii="Times New Roman" w:hAnsi="Times New Roman" w:cs="Times New Roman"/>
          <w:sz w:val="24"/>
          <w:szCs w:val="24"/>
        </w:rPr>
        <w:lastRenderedPageBreak/>
        <w:t>При получении незачета повторная сдача осуществляется в другие дни, установленные деканатом. Положительные оценки выставляются, если студент усвоил учебный материал, исчерпывающе, логически, грамотно изложив его, показал знания специальной литературы, не допускал существенных неточностей, а также правильно применял понятийный аппарат.</w:t>
      </w:r>
    </w:p>
    <w:p w:rsidR="00F401BB" w:rsidRPr="005C067F" w:rsidRDefault="00F401BB" w:rsidP="00F401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1BB" w:rsidRPr="005C067F" w:rsidRDefault="00F401BB" w:rsidP="00F401BB">
      <w:pPr>
        <w:keepNext/>
        <w:suppressAutoHyphens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C067F">
        <w:rPr>
          <w:rFonts w:ascii="Times New Roman" w:hAnsi="Times New Roman" w:cs="Times New Roman"/>
          <w:b/>
          <w:sz w:val="28"/>
          <w:szCs w:val="28"/>
        </w:rPr>
        <w:t>Список рекомендованной литературы</w:t>
      </w:r>
    </w:p>
    <w:p w:rsidR="00F401BB" w:rsidRPr="005C067F" w:rsidRDefault="00F401BB" w:rsidP="00F401BB">
      <w:pPr>
        <w:keepNext/>
        <w:suppressAutoHyphens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401BB" w:rsidRPr="006159A5" w:rsidRDefault="00F401BB" w:rsidP="00F401BB">
      <w:pPr>
        <w:spacing w:after="0" w:line="240" w:lineRule="auto"/>
        <w:ind w:left="425"/>
        <w:rPr>
          <w:rFonts w:ascii="Times New Roman" w:eastAsia="Calibri" w:hAnsi="Times New Roman" w:cs="Times New Roman"/>
          <w:sz w:val="24"/>
          <w:szCs w:val="24"/>
        </w:rPr>
      </w:pPr>
      <w:r w:rsidRPr="006159A5">
        <w:rPr>
          <w:rFonts w:ascii="Times New Roman" w:eastAsia="Calibri" w:hAnsi="Times New Roman" w:cs="Times New Roman"/>
          <w:sz w:val="24"/>
          <w:szCs w:val="24"/>
        </w:rPr>
        <w:t>1. Баранчеев, В. П.Управление инновациями [Текст</w:t>
      </w:r>
      <w:proofErr w:type="gramStart"/>
      <w:r w:rsidRPr="006159A5">
        <w:rPr>
          <w:rFonts w:ascii="Times New Roman" w:eastAsia="Calibri" w:hAnsi="Times New Roman" w:cs="Times New Roman"/>
          <w:sz w:val="24"/>
          <w:szCs w:val="24"/>
        </w:rPr>
        <w:t>] :</w:t>
      </w:r>
      <w:proofErr w:type="gramEnd"/>
      <w:r w:rsidRPr="006159A5">
        <w:rPr>
          <w:rFonts w:ascii="Times New Roman" w:eastAsia="Calibri" w:hAnsi="Times New Roman" w:cs="Times New Roman"/>
          <w:sz w:val="24"/>
          <w:szCs w:val="24"/>
        </w:rPr>
        <w:t xml:space="preserve"> учебник для бакалавров: учебное пособие для студентов высших учебных заведений, обучающихся по экономическим направлениям и специальностям / В. П. Баранчеев, Н. П. Масленникова, В. М. Мишин.- 2-е изд., перераб. и доп. - Москва : Юрайт, 2015. - 711 </w:t>
      </w:r>
      <w:proofErr w:type="gramStart"/>
      <w:r w:rsidRPr="006159A5">
        <w:rPr>
          <w:rFonts w:ascii="Times New Roman" w:eastAsia="Calibri" w:hAnsi="Times New Roman" w:cs="Times New Roman"/>
          <w:sz w:val="24"/>
          <w:szCs w:val="24"/>
        </w:rPr>
        <w:t>с. :</w:t>
      </w:r>
      <w:proofErr w:type="gramEnd"/>
      <w:r w:rsidRPr="006159A5">
        <w:rPr>
          <w:rFonts w:ascii="Times New Roman" w:eastAsia="Calibri" w:hAnsi="Times New Roman" w:cs="Times New Roman"/>
          <w:sz w:val="24"/>
          <w:szCs w:val="24"/>
        </w:rPr>
        <w:t xml:space="preserve"> ил. - (Бакалавр. Углубленный курс). - Глоссарий: с. 686-703. - Библиогр.: с. 704-711. - ISBN 978-5-9916-3011-5</w:t>
      </w:r>
    </w:p>
    <w:p w:rsidR="00F401BB" w:rsidRPr="006159A5" w:rsidRDefault="00F401BB" w:rsidP="00F401BB">
      <w:pPr>
        <w:spacing w:after="0" w:line="240" w:lineRule="auto"/>
        <w:ind w:left="425"/>
        <w:rPr>
          <w:rFonts w:ascii="Times New Roman" w:eastAsia="Calibri" w:hAnsi="Times New Roman" w:cs="Times New Roman"/>
          <w:sz w:val="24"/>
          <w:szCs w:val="24"/>
        </w:rPr>
      </w:pPr>
      <w:r w:rsidRPr="006159A5">
        <w:rPr>
          <w:rFonts w:ascii="Times New Roman" w:eastAsia="Calibri" w:hAnsi="Times New Roman" w:cs="Times New Roman"/>
          <w:sz w:val="24"/>
          <w:szCs w:val="24"/>
        </w:rPr>
        <w:t>2. Баширов, В. Д. Управление инновациями [Текст</w:t>
      </w:r>
      <w:proofErr w:type="gramStart"/>
      <w:r w:rsidRPr="006159A5">
        <w:rPr>
          <w:rFonts w:ascii="Times New Roman" w:eastAsia="Calibri" w:hAnsi="Times New Roman" w:cs="Times New Roman"/>
          <w:sz w:val="24"/>
          <w:szCs w:val="24"/>
        </w:rPr>
        <w:t>] :</w:t>
      </w:r>
      <w:proofErr w:type="gramEnd"/>
      <w:r w:rsidRPr="006159A5">
        <w:rPr>
          <w:rFonts w:ascii="Times New Roman" w:eastAsia="Calibri" w:hAnsi="Times New Roman" w:cs="Times New Roman"/>
          <w:sz w:val="24"/>
          <w:szCs w:val="24"/>
        </w:rPr>
        <w:t xml:space="preserve"> учеб. пособие / В. Д. Баширов, Р. Ф. Сагитов; М-во образования и науки Рос. Федерации, Федер. гос. бюджет. образоват. учреждение высш. проф. образования "Оренбург. гос. ун-т". - </w:t>
      </w:r>
      <w:proofErr w:type="gramStart"/>
      <w:r w:rsidRPr="006159A5">
        <w:rPr>
          <w:rFonts w:ascii="Times New Roman" w:eastAsia="Calibri" w:hAnsi="Times New Roman" w:cs="Times New Roman"/>
          <w:sz w:val="24"/>
          <w:szCs w:val="24"/>
        </w:rPr>
        <w:t>Оренбург :</w:t>
      </w:r>
      <w:proofErr w:type="gramEnd"/>
      <w:r w:rsidRPr="006159A5">
        <w:rPr>
          <w:rFonts w:ascii="Times New Roman" w:eastAsia="Calibri" w:hAnsi="Times New Roman" w:cs="Times New Roman"/>
          <w:sz w:val="24"/>
          <w:szCs w:val="24"/>
        </w:rPr>
        <w:t xml:space="preserve"> Университет, 2012. - 113 </w:t>
      </w:r>
      <w:proofErr w:type="gramStart"/>
      <w:r w:rsidRPr="006159A5">
        <w:rPr>
          <w:rFonts w:ascii="Times New Roman" w:eastAsia="Calibri" w:hAnsi="Times New Roman" w:cs="Times New Roman"/>
          <w:sz w:val="24"/>
          <w:szCs w:val="24"/>
        </w:rPr>
        <w:t>с. :</w:t>
      </w:r>
      <w:proofErr w:type="gramEnd"/>
      <w:r w:rsidRPr="006159A5">
        <w:rPr>
          <w:rFonts w:ascii="Times New Roman" w:eastAsia="Calibri" w:hAnsi="Times New Roman" w:cs="Times New Roman"/>
          <w:sz w:val="24"/>
          <w:szCs w:val="24"/>
        </w:rPr>
        <w:t xml:space="preserve"> табл. - Библиогр.: с. 111-112. - ISBN 978-5-4417-0129-7.</w:t>
      </w:r>
    </w:p>
    <w:p w:rsidR="00F401BB" w:rsidRPr="006159A5" w:rsidRDefault="00F401BB" w:rsidP="00F401BB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A5">
        <w:rPr>
          <w:rFonts w:ascii="Times New Roman" w:eastAsia="Calibri" w:hAnsi="Times New Roman" w:cs="Times New Roman"/>
          <w:sz w:val="24"/>
          <w:szCs w:val="24"/>
        </w:rPr>
        <w:t>3.</w:t>
      </w:r>
      <w:r w:rsidRPr="006159A5">
        <w:rPr>
          <w:rFonts w:ascii="Times New Roman" w:eastAsia="Times New Roman" w:hAnsi="Times New Roman" w:cs="Times New Roman"/>
          <w:color w:val="454545"/>
          <w:sz w:val="23"/>
          <w:szCs w:val="23"/>
          <w:lang w:eastAsia="ru-RU"/>
        </w:rPr>
        <w:t xml:space="preserve"> </w:t>
      </w:r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Щербакова, А. А. Инновационная экономика и технологическое </w:t>
      </w:r>
      <w:proofErr w:type="gramStart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предпринимательство :</w:t>
      </w:r>
      <w:proofErr w:type="gramEnd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: [16+] / А. А. Щербакова ; Вологодский государственный университет. – </w:t>
      </w:r>
      <w:proofErr w:type="gramStart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Вологда :</w:t>
      </w:r>
      <w:proofErr w:type="gramEnd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Вологодский государственный университет, 2020. – 88 </w:t>
      </w:r>
      <w:proofErr w:type="gramStart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>с. :</w:t>
      </w:r>
      <w:proofErr w:type="gramEnd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табл., ил. – Режим доступа: по подписке. – URL: </w:t>
      </w:r>
      <w:hyperlink r:id="rId21" w:history="1">
        <w:r w:rsidRPr="006159A5">
          <w:rPr>
            <w:rFonts w:ascii="Times New Roman" w:eastAsia="Calibri" w:hAnsi="Times New Roman" w:cs="Times New Roman"/>
            <w:color w:val="0563C1"/>
            <w:u w:val="single"/>
          </w:rPr>
          <w:t>https://biblioclub.ru/index.php?page=book&amp;id=611359</w:t>
        </w:r>
      </w:hyperlink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</w:t>
      </w:r>
      <w:r w:rsidR="00C65B8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65B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65B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– Библиогр.: с. 80-82. – </w:t>
      </w:r>
      <w:proofErr w:type="gramStart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61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</w:t>
      </w:r>
    </w:p>
    <w:p w:rsidR="00F401BB" w:rsidRPr="005C067F" w:rsidRDefault="00F401BB" w:rsidP="00F401BB">
      <w:pPr>
        <w:pStyle w:val="ReportMain0"/>
        <w:keepNext/>
        <w:suppressAutoHyphens/>
        <w:spacing w:before="360" w:after="360"/>
        <w:ind w:firstLine="426"/>
        <w:jc w:val="both"/>
        <w:outlineLvl w:val="1"/>
        <w:rPr>
          <w:b/>
          <w:szCs w:val="24"/>
        </w:rPr>
      </w:pPr>
      <w:r w:rsidRPr="005C067F">
        <w:rPr>
          <w:b/>
          <w:szCs w:val="24"/>
        </w:rPr>
        <w:t xml:space="preserve"> Интернет-ресурсы</w:t>
      </w:r>
    </w:p>
    <w:p w:rsidR="00F401BB" w:rsidRPr="005C067F" w:rsidRDefault="00F401BB" w:rsidP="00F401BB">
      <w:pPr>
        <w:pStyle w:val="ReportMain0"/>
        <w:rPr>
          <w:szCs w:val="24"/>
        </w:rPr>
      </w:pPr>
      <w:r w:rsidRPr="005C067F">
        <w:rPr>
          <w:szCs w:val="24"/>
        </w:rPr>
        <w:t xml:space="preserve"> </w:t>
      </w:r>
      <w:hyperlink r:id="rId22" w:history="1">
        <w:r w:rsidRPr="005C067F">
          <w:rPr>
            <w:rStyle w:val="a3"/>
            <w:szCs w:val="24"/>
            <w:lang w:val="en-US"/>
          </w:rPr>
          <w:t>http</w:t>
        </w:r>
        <w:r w:rsidRPr="005C067F">
          <w:rPr>
            <w:rStyle w:val="a3"/>
            <w:szCs w:val="24"/>
          </w:rPr>
          <w:t>://</w:t>
        </w:r>
        <w:r w:rsidRPr="005C067F">
          <w:rPr>
            <w:rStyle w:val="a3"/>
            <w:szCs w:val="24"/>
            <w:lang w:val="en-US"/>
          </w:rPr>
          <w:t>www</w:t>
        </w:r>
        <w:r w:rsidRPr="005C067F">
          <w:rPr>
            <w:rStyle w:val="a3"/>
            <w:szCs w:val="24"/>
          </w:rPr>
          <w:t>.</w:t>
        </w:r>
        <w:r w:rsidRPr="005C067F">
          <w:rPr>
            <w:rStyle w:val="a3"/>
            <w:szCs w:val="24"/>
            <w:lang w:val="en-US"/>
          </w:rPr>
          <w:t>edu</w:t>
        </w:r>
        <w:r w:rsidRPr="005C067F">
          <w:rPr>
            <w:rStyle w:val="a3"/>
            <w:szCs w:val="24"/>
          </w:rPr>
          <w:t>.</w:t>
        </w:r>
        <w:r w:rsidRPr="005C067F">
          <w:rPr>
            <w:rStyle w:val="a3"/>
            <w:szCs w:val="24"/>
            <w:lang w:val="en-US"/>
          </w:rPr>
          <w:t>ru</w:t>
        </w:r>
      </w:hyperlink>
      <w:r w:rsidRPr="005C067F">
        <w:rPr>
          <w:szCs w:val="24"/>
        </w:rPr>
        <w:t xml:space="preserve">- Российское образование. Федеральный портал.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3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rsl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Российская государственная библиотека.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4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www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rasl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</w:hyperlink>
      <w:r w:rsidR="00F401BB" w:rsidRPr="005C067F">
        <w:rPr>
          <w:szCs w:val="24"/>
        </w:rPr>
        <w:t xml:space="preserve"> - Библиотека Академии Наук. БАН.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5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www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msu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  <w:r w:rsidR="00F401BB" w:rsidRPr="005C067F">
          <w:rPr>
            <w:rStyle w:val="a3"/>
            <w:szCs w:val="24"/>
            <w:lang w:val="en-US"/>
          </w:rPr>
          <w:t>libraries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Научная библиотека МГУ.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6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hse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Высшая школа экономики. Национальный исследовательский университет.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7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ecsocman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hse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Федеральный образовательный портал - Экономика, Социология, Менеджмент.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8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econom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nsc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  <w:r w:rsidR="00F401BB" w:rsidRPr="005C067F">
          <w:rPr>
            <w:rStyle w:val="a3"/>
            <w:szCs w:val="24"/>
            <w:lang w:val="en-US"/>
          </w:rPr>
          <w:t>jep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Виртуальная экономическая библиотека.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29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www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akdi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Интернет-сервер АКДИ «Экономика и жизнь».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0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www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expert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Журнал «Эксперт».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1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glossary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Служба тематических толковых словарей.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2" w:history="1">
        <w:r w:rsidR="00F401BB" w:rsidRPr="005C067F">
          <w:rPr>
            <w:rStyle w:val="a3"/>
            <w:szCs w:val="24"/>
          </w:rPr>
          <w:t>http://</w:t>
        </w:r>
        <w:r w:rsidR="00F401BB" w:rsidRPr="005C067F">
          <w:rPr>
            <w:rStyle w:val="a3"/>
            <w:szCs w:val="24"/>
            <w:lang w:val="en-US"/>
          </w:rPr>
          <w:t>eup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Научно-образовательный портал «</w:t>
      </w:r>
      <w:hyperlink r:id="rId33" w:tgtFrame="_blank" w:history="1">
        <w:r w:rsidR="00F401BB" w:rsidRPr="005C067F">
          <w:rPr>
            <w:rStyle w:val="a3"/>
            <w:bCs/>
            <w:szCs w:val="24"/>
          </w:rPr>
          <w:t>Экономика и управление на предприятиях</w:t>
        </w:r>
      </w:hyperlink>
      <w:proofErr w:type="gramStart"/>
      <w:r w:rsidR="00F401BB" w:rsidRPr="005C067F">
        <w:rPr>
          <w:bCs/>
          <w:szCs w:val="24"/>
        </w:rPr>
        <w:t>».</w:t>
      </w:r>
      <w:r w:rsidR="00F401BB" w:rsidRPr="005C067F">
        <w:rPr>
          <w:szCs w:val="24"/>
        </w:rPr>
        <w:t>Библиотека</w:t>
      </w:r>
      <w:proofErr w:type="gramEnd"/>
      <w:r w:rsidR="00F401BB" w:rsidRPr="005C067F">
        <w:rPr>
          <w:szCs w:val="24"/>
        </w:rPr>
        <w:t xml:space="preserve"> экономической и управленческой литературы.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4" w:history="1">
        <w:r w:rsidR="00F401BB" w:rsidRPr="005C067F">
          <w:rPr>
            <w:rStyle w:val="a3"/>
            <w:szCs w:val="24"/>
          </w:rPr>
          <w:t>http://</w:t>
        </w:r>
        <w:r w:rsidR="00F401BB" w:rsidRPr="005C067F">
          <w:rPr>
            <w:rStyle w:val="a3"/>
            <w:szCs w:val="24"/>
            <w:lang w:val="en-US"/>
          </w:rPr>
          <w:t>finansy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</w:t>
      </w:r>
      <w:hyperlink r:id="rId35" w:tgtFrame="_blank" w:history="1">
        <w:r w:rsidR="00F401BB" w:rsidRPr="005C067F">
          <w:rPr>
            <w:rStyle w:val="a3"/>
            <w:szCs w:val="24"/>
          </w:rPr>
          <w:t>П</w:t>
        </w:r>
        <w:r w:rsidR="00F401BB" w:rsidRPr="005C067F">
          <w:rPr>
            <w:rStyle w:val="a3"/>
            <w:bCs/>
            <w:szCs w:val="24"/>
          </w:rPr>
          <w:t>убликации по экономике и финансам</w:t>
        </w:r>
      </w:hyperlink>
      <w:r w:rsidR="00F401BB" w:rsidRPr="005C067F">
        <w:rPr>
          <w:bCs/>
          <w:szCs w:val="24"/>
        </w:rPr>
        <w:t xml:space="preserve">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6" w:history="1">
        <w:r w:rsidR="00F401BB" w:rsidRPr="005C067F">
          <w:rPr>
            <w:rStyle w:val="a3"/>
            <w:szCs w:val="24"/>
          </w:rPr>
          <w:t>http://www.gks.ru</w:t>
        </w:r>
      </w:hyperlink>
      <w:r w:rsidR="00F401BB" w:rsidRPr="005C067F">
        <w:rPr>
          <w:szCs w:val="24"/>
        </w:rPr>
        <w:t xml:space="preserve"> - Федеральная служба государственной статистики.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7" w:history="1">
        <w:r w:rsidR="00F401BB" w:rsidRPr="005C067F">
          <w:rPr>
            <w:rStyle w:val="a3"/>
            <w:szCs w:val="24"/>
          </w:rPr>
          <w:t>http://www.cbr.ru</w:t>
        </w:r>
      </w:hyperlink>
      <w:r w:rsidR="00F401BB" w:rsidRPr="005C067F">
        <w:rPr>
          <w:szCs w:val="24"/>
        </w:rPr>
        <w:t xml:space="preserve"> - ЦБ РФ.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8" w:history="1">
        <w:r w:rsidR="00F401BB" w:rsidRPr="005C067F">
          <w:rPr>
            <w:rStyle w:val="a3"/>
            <w:szCs w:val="24"/>
            <w:lang w:val="en-US"/>
          </w:rPr>
          <w:t>http</w:t>
        </w:r>
        <w:r w:rsidR="00F401BB" w:rsidRPr="005C067F">
          <w:rPr>
            <w:rStyle w:val="a3"/>
            <w:szCs w:val="24"/>
          </w:rPr>
          <w:t>://</w:t>
        </w:r>
        <w:r w:rsidR="00F401BB" w:rsidRPr="005C067F">
          <w:rPr>
            <w:rStyle w:val="a3"/>
            <w:szCs w:val="24"/>
            <w:lang w:val="en-US"/>
          </w:rPr>
          <w:t>www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iea</w:t>
        </w:r>
        <w:r w:rsidR="00F401BB" w:rsidRPr="005C067F">
          <w:rPr>
            <w:rStyle w:val="a3"/>
            <w:szCs w:val="24"/>
          </w:rPr>
          <w:t>.</w:t>
        </w:r>
        <w:r w:rsidR="00F401BB" w:rsidRPr="005C067F">
          <w:rPr>
            <w:rStyle w:val="a3"/>
            <w:szCs w:val="24"/>
            <w:lang w:val="en-US"/>
          </w:rPr>
          <w:t>ru</w:t>
        </w:r>
        <w:r w:rsidR="00F401BB" w:rsidRPr="005C067F">
          <w:rPr>
            <w:rStyle w:val="a3"/>
            <w:szCs w:val="24"/>
          </w:rPr>
          <w:t>/</w:t>
        </w:r>
      </w:hyperlink>
      <w:r w:rsidR="00F401BB" w:rsidRPr="005C067F">
        <w:rPr>
          <w:szCs w:val="24"/>
        </w:rPr>
        <w:t xml:space="preserve"> - Институт экономического анализа.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39" w:history="1">
        <w:r w:rsidR="00F401BB" w:rsidRPr="005C067F">
          <w:rPr>
            <w:rStyle w:val="a3"/>
            <w:szCs w:val="24"/>
          </w:rPr>
          <w:t>http://ibooks.ru/</w:t>
        </w:r>
      </w:hyperlink>
      <w:r w:rsidR="00F401BB" w:rsidRPr="005C067F">
        <w:rPr>
          <w:szCs w:val="24"/>
        </w:rPr>
        <w:t xml:space="preserve"> - Электронная библиотечная система «Айбукс».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40" w:history="1">
        <w:r w:rsidR="00F401BB" w:rsidRPr="005C067F">
          <w:rPr>
            <w:rStyle w:val="a3"/>
            <w:szCs w:val="24"/>
          </w:rPr>
          <w:t>www.biblioclub.ru</w:t>
        </w:r>
      </w:hyperlink>
      <w:r w:rsidR="00F401BB" w:rsidRPr="005C067F">
        <w:rPr>
          <w:szCs w:val="24"/>
        </w:rPr>
        <w:t xml:space="preserve"> - Электронная библиотечная система «Университетская библиотека online».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41" w:history="1">
        <w:r w:rsidR="00F401BB" w:rsidRPr="005C067F">
          <w:rPr>
            <w:rStyle w:val="a3"/>
            <w:szCs w:val="24"/>
          </w:rPr>
          <w:t>http://e.lanbook.com/</w:t>
        </w:r>
      </w:hyperlink>
      <w:r w:rsidR="00F401BB" w:rsidRPr="005C067F">
        <w:rPr>
          <w:szCs w:val="24"/>
        </w:rPr>
        <w:t xml:space="preserve"> - Электронная библиотечная система «Лань». </w:t>
      </w:r>
    </w:p>
    <w:p w:rsidR="00F401BB" w:rsidRPr="005C067F" w:rsidRDefault="000C4843" w:rsidP="00F401BB">
      <w:pPr>
        <w:pStyle w:val="ReportMain0"/>
        <w:rPr>
          <w:szCs w:val="24"/>
          <w:u w:val="single"/>
        </w:rPr>
      </w:pPr>
      <w:hyperlink r:id="rId42" w:history="1">
        <w:r w:rsidR="00F401BB" w:rsidRPr="005C067F">
          <w:rPr>
            <w:rStyle w:val="a3"/>
            <w:szCs w:val="24"/>
          </w:rPr>
          <w:t>https://rucont.ru/</w:t>
        </w:r>
      </w:hyperlink>
      <w:r w:rsidR="00F401BB" w:rsidRPr="005C067F">
        <w:rPr>
          <w:szCs w:val="24"/>
        </w:rPr>
        <w:t xml:space="preserve"> - Электронная библиотечная система «РУКОНТ». </w:t>
      </w:r>
    </w:p>
    <w:p w:rsidR="00F401BB" w:rsidRPr="005C067F" w:rsidRDefault="000C4843" w:rsidP="00F401BB">
      <w:pPr>
        <w:pStyle w:val="ReportMain0"/>
        <w:rPr>
          <w:szCs w:val="24"/>
        </w:rPr>
      </w:pPr>
      <w:hyperlink r:id="rId43" w:history="1">
        <w:r w:rsidR="00F401BB" w:rsidRPr="005C067F">
          <w:rPr>
            <w:rStyle w:val="a3"/>
            <w:szCs w:val="24"/>
          </w:rPr>
          <w:t>https://elibrary.ru/defaultx.asp</w:t>
        </w:r>
      </w:hyperlink>
      <w:r w:rsidR="00F401BB" w:rsidRPr="005C067F">
        <w:rPr>
          <w:szCs w:val="24"/>
        </w:rPr>
        <w:t xml:space="preserve"> - Научная электронная библиотека «</w:t>
      </w:r>
      <w:r w:rsidR="00F401BB" w:rsidRPr="005C067F">
        <w:rPr>
          <w:szCs w:val="24"/>
          <w:lang w:val="en-US"/>
        </w:rPr>
        <w:t>E</w:t>
      </w:r>
      <w:r w:rsidR="00F401BB" w:rsidRPr="005C067F">
        <w:rPr>
          <w:szCs w:val="24"/>
        </w:rPr>
        <w:t xml:space="preserve">library.ru». </w:t>
      </w:r>
    </w:p>
    <w:p w:rsidR="00F401BB" w:rsidRPr="005C067F" w:rsidRDefault="000C4843" w:rsidP="00F401B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F401BB" w:rsidRPr="005C067F">
          <w:rPr>
            <w:rStyle w:val="a3"/>
            <w:sz w:val="24"/>
            <w:szCs w:val="24"/>
          </w:rPr>
          <w:t>https://openedu.ru/course/urfu/INTPR/</w:t>
        </w:r>
      </w:hyperlink>
      <w:r w:rsidR="00F401BB" w:rsidRPr="005C067F">
        <w:rPr>
          <w:rFonts w:ascii="Times New Roman" w:hAnsi="Times New Roman" w:cs="Times New Roman"/>
          <w:sz w:val="24"/>
          <w:szCs w:val="24"/>
        </w:rPr>
        <w:t xml:space="preserve"> Открытое образование – Управление интеллектуальной собственностью.</w:t>
      </w:r>
    </w:p>
    <w:p w:rsidR="00F401BB" w:rsidRPr="005C067F" w:rsidRDefault="000C4843" w:rsidP="00F401B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F401BB" w:rsidRPr="005C067F">
          <w:rPr>
            <w:rStyle w:val="a3"/>
            <w:sz w:val="24"/>
            <w:szCs w:val="24"/>
          </w:rPr>
          <w:t>https://openedu.ru/course/ITMOUniversity/INNOEC/</w:t>
        </w:r>
      </w:hyperlink>
      <w:r w:rsidR="00F401BB" w:rsidRPr="005C067F">
        <w:rPr>
          <w:rFonts w:ascii="Times New Roman" w:hAnsi="Times New Roman" w:cs="Times New Roman"/>
          <w:sz w:val="24"/>
          <w:szCs w:val="24"/>
        </w:rPr>
        <w:t xml:space="preserve"> Открытое образование – Инновационная экономика и технологическое предпринимательство</w:t>
      </w:r>
    </w:p>
    <w:p w:rsidR="00F401BB" w:rsidRPr="005C067F" w:rsidRDefault="000C4843" w:rsidP="00F401B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F401BB" w:rsidRPr="005C067F">
          <w:rPr>
            <w:rStyle w:val="a3"/>
            <w:sz w:val="24"/>
            <w:szCs w:val="24"/>
          </w:rPr>
          <w:t>https://openedu.ru/course/mephi/mephi_002_commerce/</w:t>
        </w:r>
      </w:hyperlink>
      <w:r w:rsidR="00F401BB" w:rsidRPr="005C067F">
        <w:rPr>
          <w:rFonts w:ascii="Times New Roman" w:hAnsi="Times New Roman" w:cs="Times New Roman"/>
          <w:sz w:val="24"/>
          <w:szCs w:val="24"/>
        </w:rPr>
        <w:t xml:space="preserve"> Открытое образование – Коммерциализация технологий</w:t>
      </w:r>
    </w:p>
    <w:p w:rsidR="00F401BB" w:rsidRPr="005C067F" w:rsidRDefault="00F401BB" w:rsidP="00F401BB">
      <w:pPr>
        <w:pStyle w:val="ReportMain0"/>
        <w:suppressAutoHyphens/>
        <w:jc w:val="both"/>
        <w:rPr>
          <w:b/>
          <w:szCs w:val="24"/>
        </w:rPr>
      </w:pPr>
    </w:p>
    <w:p w:rsidR="00F401BB" w:rsidRPr="005C067F" w:rsidRDefault="00F401BB" w:rsidP="00F401BB">
      <w:pPr>
        <w:pStyle w:val="ReportMain0"/>
        <w:suppressAutoHyphens/>
        <w:ind w:firstLine="709"/>
        <w:jc w:val="both"/>
        <w:rPr>
          <w:b/>
          <w:szCs w:val="24"/>
        </w:rPr>
      </w:pPr>
    </w:p>
    <w:p w:rsidR="00F401BB" w:rsidRPr="005C067F" w:rsidRDefault="00F401BB" w:rsidP="00F401BB">
      <w:pPr>
        <w:pStyle w:val="ReportMain0"/>
        <w:suppressAutoHyphens/>
        <w:ind w:firstLine="709"/>
        <w:jc w:val="both"/>
        <w:rPr>
          <w:b/>
          <w:szCs w:val="24"/>
        </w:rPr>
      </w:pPr>
    </w:p>
    <w:p w:rsidR="00B43669" w:rsidRPr="005C067F" w:rsidRDefault="00B43669" w:rsidP="00F401BB">
      <w:pPr>
        <w:spacing w:after="0" w:line="240" w:lineRule="auto"/>
        <w:ind w:left="360"/>
        <w:jc w:val="both"/>
        <w:rPr>
          <w:b/>
          <w:szCs w:val="24"/>
        </w:rPr>
      </w:pPr>
    </w:p>
    <w:sectPr w:rsidR="00B43669" w:rsidRPr="005C067F" w:rsidSect="00392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843" w:rsidRDefault="000C4843" w:rsidP="00E62016">
      <w:pPr>
        <w:spacing w:after="0" w:line="240" w:lineRule="auto"/>
      </w:pPr>
      <w:r>
        <w:separator/>
      </w:r>
    </w:p>
  </w:endnote>
  <w:endnote w:type="continuationSeparator" w:id="0">
    <w:p w:rsidR="000C4843" w:rsidRDefault="000C4843" w:rsidP="00E6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81721"/>
      <w:docPartObj>
        <w:docPartGallery w:val="Page Numbers (Bottom of Page)"/>
        <w:docPartUnique/>
      </w:docPartObj>
    </w:sdtPr>
    <w:sdtEndPr/>
    <w:sdtContent>
      <w:p w:rsidR="008D651F" w:rsidRDefault="00F1510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9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651F" w:rsidRPr="00E62016" w:rsidRDefault="008D651F" w:rsidP="00E6201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843" w:rsidRDefault="000C4843" w:rsidP="00E62016">
      <w:pPr>
        <w:spacing w:after="0" w:line="240" w:lineRule="auto"/>
      </w:pPr>
      <w:r>
        <w:separator/>
      </w:r>
    </w:p>
  </w:footnote>
  <w:footnote w:type="continuationSeparator" w:id="0">
    <w:p w:rsidR="000C4843" w:rsidRDefault="000C4843" w:rsidP="00E62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31CF"/>
    <w:multiLevelType w:val="multilevel"/>
    <w:tmpl w:val="2702C7A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3CC677E"/>
    <w:multiLevelType w:val="multilevel"/>
    <w:tmpl w:val="466878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32287A"/>
    <w:multiLevelType w:val="multilevel"/>
    <w:tmpl w:val="0D12CD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3" w15:restartNumberingAfterBreak="0">
    <w:nsid w:val="0F6B26A7"/>
    <w:multiLevelType w:val="hybridMultilevel"/>
    <w:tmpl w:val="A5345250"/>
    <w:lvl w:ilvl="0" w:tplc="87FE875E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4" w15:restartNumberingAfterBreak="0">
    <w:nsid w:val="0FE15E4D"/>
    <w:multiLevelType w:val="hybridMultilevel"/>
    <w:tmpl w:val="0F2C5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05D30"/>
    <w:multiLevelType w:val="multilevel"/>
    <w:tmpl w:val="8F9A8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560CDB"/>
    <w:multiLevelType w:val="hybridMultilevel"/>
    <w:tmpl w:val="835AB41C"/>
    <w:lvl w:ilvl="0" w:tplc="23F4AC1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271D1C"/>
    <w:multiLevelType w:val="multilevel"/>
    <w:tmpl w:val="BF944A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CD3CCD"/>
    <w:multiLevelType w:val="multilevel"/>
    <w:tmpl w:val="9732F9A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38E441F"/>
    <w:multiLevelType w:val="multilevel"/>
    <w:tmpl w:val="4002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A45A94"/>
    <w:multiLevelType w:val="multilevel"/>
    <w:tmpl w:val="543E4B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0D04A96"/>
    <w:multiLevelType w:val="hybridMultilevel"/>
    <w:tmpl w:val="4A86864A"/>
    <w:lvl w:ilvl="0" w:tplc="D5E2E3C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1444DD5"/>
    <w:multiLevelType w:val="hybridMultilevel"/>
    <w:tmpl w:val="AAF4F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75835"/>
    <w:multiLevelType w:val="hybridMultilevel"/>
    <w:tmpl w:val="FF308BF2"/>
    <w:lvl w:ilvl="0" w:tplc="05725742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3429B6"/>
    <w:multiLevelType w:val="hybridMultilevel"/>
    <w:tmpl w:val="93D83A10"/>
    <w:lvl w:ilvl="0" w:tplc="5DB08E4C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5" w15:restartNumberingAfterBreak="0">
    <w:nsid w:val="395E0ED3"/>
    <w:multiLevelType w:val="multilevel"/>
    <w:tmpl w:val="D124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3468A4"/>
    <w:multiLevelType w:val="multilevel"/>
    <w:tmpl w:val="8D8818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3B933F4D"/>
    <w:multiLevelType w:val="hybridMultilevel"/>
    <w:tmpl w:val="F1027D80"/>
    <w:lvl w:ilvl="0" w:tplc="C9520A5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337DE3"/>
    <w:multiLevelType w:val="multilevel"/>
    <w:tmpl w:val="94B42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AB41BB"/>
    <w:multiLevelType w:val="hybridMultilevel"/>
    <w:tmpl w:val="13807F2E"/>
    <w:lvl w:ilvl="0" w:tplc="87D477C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92D0EE3"/>
    <w:multiLevelType w:val="multilevel"/>
    <w:tmpl w:val="A184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3D7BD6"/>
    <w:multiLevelType w:val="multilevel"/>
    <w:tmpl w:val="2E4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314F1"/>
    <w:multiLevelType w:val="hybridMultilevel"/>
    <w:tmpl w:val="32A2FC90"/>
    <w:lvl w:ilvl="0" w:tplc="D5E2E3C4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49D71282"/>
    <w:multiLevelType w:val="multilevel"/>
    <w:tmpl w:val="7C7AD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6A513B"/>
    <w:multiLevelType w:val="hybridMultilevel"/>
    <w:tmpl w:val="6FB046A0"/>
    <w:lvl w:ilvl="0" w:tplc="35B01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950F5A"/>
    <w:multiLevelType w:val="multilevel"/>
    <w:tmpl w:val="2B189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7103BC"/>
    <w:multiLevelType w:val="multilevel"/>
    <w:tmpl w:val="D8C0E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FA2841"/>
    <w:multiLevelType w:val="multilevel"/>
    <w:tmpl w:val="AF6068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isLgl/>
      <w:lvlText w:val="%1.%2"/>
      <w:lvlJc w:val="left"/>
      <w:pPr>
        <w:ind w:left="1129" w:hanging="42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8" w15:restartNumberingAfterBreak="0">
    <w:nsid w:val="5F592F6F"/>
    <w:multiLevelType w:val="hybridMultilevel"/>
    <w:tmpl w:val="EC6CA1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F6A3434"/>
    <w:multiLevelType w:val="hybridMultilevel"/>
    <w:tmpl w:val="515A5A9E"/>
    <w:lvl w:ilvl="0" w:tplc="1B42F21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F713597"/>
    <w:multiLevelType w:val="hybridMultilevel"/>
    <w:tmpl w:val="32C8936E"/>
    <w:lvl w:ilvl="0" w:tplc="D5E2E3C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0A32350"/>
    <w:multiLevelType w:val="multilevel"/>
    <w:tmpl w:val="FCA4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0473AD"/>
    <w:multiLevelType w:val="multilevel"/>
    <w:tmpl w:val="1E60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923265"/>
    <w:multiLevelType w:val="multilevel"/>
    <w:tmpl w:val="292E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AC4CDC"/>
    <w:multiLevelType w:val="multilevel"/>
    <w:tmpl w:val="8DDC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487AA3"/>
    <w:multiLevelType w:val="multilevel"/>
    <w:tmpl w:val="45AE9A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8D483E"/>
    <w:multiLevelType w:val="hybridMultilevel"/>
    <w:tmpl w:val="527E0C04"/>
    <w:lvl w:ilvl="0" w:tplc="D5E2E3C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0FF2425"/>
    <w:multiLevelType w:val="hybridMultilevel"/>
    <w:tmpl w:val="9C18E2AE"/>
    <w:lvl w:ilvl="0" w:tplc="D5E2E3C4">
      <w:start w:val="1"/>
      <w:numFmt w:val="russianLower"/>
      <w:lvlText w:val="%1)"/>
      <w:lvlJc w:val="left"/>
      <w:pPr>
        <w:ind w:left="36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38" w15:restartNumberingAfterBreak="0">
    <w:nsid w:val="72B67E98"/>
    <w:multiLevelType w:val="multilevel"/>
    <w:tmpl w:val="A6E67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D15374"/>
    <w:multiLevelType w:val="hybridMultilevel"/>
    <w:tmpl w:val="4E883702"/>
    <w:lvl w:ilvl="0" w:tplc="0DCEEFF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0" w15:restartNumberingAfterBreak="0">
    <w:nsid w:val="7B833142"/>
    <w:multiLevelType w:val="hybridMultilevel"/>
    <w:tmpl w:val="CE2C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2214D"/>
    <w:multiLevelType w:val="multilevel"/>
    <w:tmpl w:val="821CF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430F38"/>
    <w:multiLevelType w:val="multilevel"/>
    <w:tmpl w:val="F14A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3"/>
  </w:num>
  <w:num w:numId="3">
    <w:abstractNumId w:val="37"/>
  </w:num>
  <w:num w:numId="4">
    <w:abstractNumId w:val="22"/>
  </w:num>
  <w:num w:numId="5">
    <w:abstractNumId w:val="36"/>
  </w:num>
  <w:num w:numId="6">
    <w:abstractNumId w:val="11"/>
  </w:num>
  <w:num w:numId="7">
    <w:abstractNumId w:val="30"/>
  </w:num>
  <w:num w:numId="8">
    <w:abstractNumId w:val="14"/>
  </w:num>
  <w:num w:numId="9">
    <w:abstractNumId w:val="3"/>
  </w:num>
  <w:num w:numId="10">
    <w:abstractNumId w:val="17"/>
  </w:num>
  <w:num w:numId="11">
    <w:abstractNumId w:val="29"/>
  </w:num>
  <w:num w:numId="12">
    <w:abstractNumId w:val="19"/>
  </w:num>
  <w:num w:numId="13">
    <w:abstractNumId w:val="6"/>
  </w:num>
  <w:num w:numId="14">
    <w:abstractNumId w:val="16"/>
  </w:num>
  <w:num w:numId="15">
    <w:abstractNumId w:val="8"/>
  </w:num>
  <w:num w:numId="16">
    <w:abstractNumId w:val="0"/>
  </w:num>
  <w:num w:numId="17">
    <w:abstractNumId w:val="21"/>
  </w:num>
  <w:num w:numId="18">
    <w:abstractNumId w:val="5"/>
  </w:num>
  <w:num w:numId="19">
    <w:abstractNumId w:val="40"/>
  </w:num>
  <w:num w:numId="20">
    <w:abstractNumId w:val="12"/>
  </w:num>
  <w:num w:numId="21">
    <w:abstractNumId w:val="24"/>
  </w:num>
  <w:num w:numId="22">
    <w:abstractNumId w:val="4"/>
  </w:num>
  <w:num w:numId="23">
    <w:abstractNumId w:val="2"/>
  </w:num>
  <w:num w:numId="24">
    <w:abstractNumId w:val="10"/>
  </w:num>
  <w:num w:numId="25">
    <w:abstractNumId w:val="38"/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4"/>
  </w:num>
  <w:num w:numId="28">
    <w:abstractNumId w:val="15"/>
  </w:num>
  <w:num w:numId="29">
    <w:abstractNumId w:val="32"/>
  </w:num>
  <w:num w:numId="30">
    <w:abstractNumId w:val="23"/>
  </w:num>
  <w:num w:numId="31">
    <w:abstractNumId w:val="18"/>
  </w:num>
  <w:num w:numId="32">
    <w:abstractNumId w:val="7"/>
  </w:num>
  <w:num w:numId="33">
    <w:abstractNumId w:val="35"/>
  </w:num>
  <w:num w:numId="34">
    <w:abstractNumId w:val="41"/>
  </w:num>
  <w:num w:numId="35">
    <w:abstractNumId w:val="1"/>
  </w:num>
  <w:num w:numId="36">
    <w:abstractNumId w:val="25"/>
  </w:num>
  <w:num w:numId="37">
    <w:abstractNumId w:val="26"/>
  </w:num>
  <w:num w:numId="38">
    <w:abstractNumId w:val="9"/>
  </w:num>
  <w:num w:numId="39">
    <w:abstractNumId w:val="33"/>
  </w:num>
  <w:num w:numId="40">
    <w:abstractNumId w:val="31"/>
  </w:num>
  <w:num w:numId="41">
    <w:abstractNumId w:val="20"/>
  </w:num>
  <w:num w:numId="42">
    <w:abstractNumId w:val="42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49B"/>
    <w:rsid w:val="0001245C"/>
    <w:rsid w:val="00034D66"/>
    <w:rsid w:val="00093E99"/>
    <w:rsid w:val="000C4843"/>
    <w:rsid w:val="001856E0"/>
    <w:rsid w:val="001946E5"/>
    <w:rsid w:val="002014B1"/>
    <w:rsid w:val="002A0292"/>
    <w:rsid w:val="00307566"/>
    <w:rsid w:val="00374932"/>
    <w:rsid w:val="00392EFD"/>
    <w:rsid w:val="003D7479"/>
    <w:rsid w:val="00430503"/>
    <w:rsid w:val="004D449B"/>
    <w:rsid w:val="004D53AE"/>
    <w:rsid w:val="0052790F"/>
    <w:rsid w:val="00536481"/>
    <w:rsid w:val="005826CF"/>
    <w:rsid w:val="005843CC"/>
    <w:rsid w:val="005868B5"/>
    <w:rsid w:val="005C067F"/>
    <w:rsid w:val="00615A0F"/>
    <w:rsid w:val="0065098A"/>
    <w:rsid w:val="00663134"/>
    <w:rsid w:val="0067381E"/>
    <w:rsid w:val="006914F0"/>
    <w:rsid w:val="006E1D7A"/>
    <w:rsid w:val="006E7494"/>
    <w:rsid w:val="006F2D34"/>
    <w:rsid w:val="00723C58"/>
    <w:rsid w:val="007325B8"/>
    <w:rsid w:val="0077702B"/>
    <w:rsid w:val="007855EA"/>
    <w:rsid w:val="0079314C"/>
    <w:rsid w:val="007D0B27"/>
    <w:rsid w:val="00825F83"/>
    <w:rsid w:val="00865E82"/>
    <w:rsid w:val="008716B0"/>
    <w:rsid w:val="008D651F"/>
    <w:rsid w:val="0094782B"/>
    <w:rsid w:val="009A4B78"/>
    <w:rsid w:val="00A0725B"/>
    <w:rsid w:val="00A539C9"/>
    <w:rsid w:val="00B43669"/>
    <w:rsid w:val="00B53CFB"/>
    <w:rsid w:val="00B66AE2"/>
    <w:rsid w:val="00BA0C43"/>
    <w:rsid w:val="00BD30A5"/>
    <w:rsid w:val="00BE5257"/>
    <w:rsid w:val="00C20805"/>
    <w:rsid w:val="00C630BE"/>
    <w:rsid w:val="00C65B8E"/>
    <w:rsid w:val="00CA4940"/>
    <w:rsid w:val="00CC16FD"/>
    <w:rsid w:val="00D375A6"/>
    <w:rsid w:val="00E15C59"/>
    <w:rsid w:val="00E62016"/>
    <w:rsid w:val="00EA3BF0"/>
    <w:rsid w:val="00EB6C58"/>
    <w:rsid w:val="00ED599C"/>
    <w:rsid w:val="00F00942"/>
    <w:rsid w:val="00F0573A"/>
    <w:rsid w:val="00F15102"/>
    <w:rsid w:val="00F401BB"/>
    <w:rsid w:val="00F53D9F"/>
    <w:rsid w:val="00F85456"/>
    <w:rsid w:val="00F8694E"/>
    <w:rsid w:val="00FB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09ABE"/>
  <w15:docId w15:val="{CF8B4827-7421-4D6F-A2BB-688B2E44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2EFD"/>
  </w:style>
  <w:style w:type="paragraph" w:styleId="3">
    <w:name w:val="heading 3"/>
    <w:basedOn w:val="a"/>
    <w:link w:val="30"/>
    <w:uiPriority w:val="9"/>
    <w:qFormat/>
    <w:rsid w:val="00C630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2EFD"/>
  </w:style>
  <w:style w:type="character" w:styleId="a3">
    <w:name w:val="Hyperlink"/>
    <w:basedOn w:val="a0"/>
    <w:uiPriority w:val="99"/>
    <w:unhideWhenUsed/>
    <w:rsid w:val="00392EFD"/>
    <w:rPr>
      <w:rFonts w:ascii="Times New Roman" w:hAnsi="Times New Roman" w:cs="Times New Roman" w:hint="default"/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392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92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2EFD"/>
  </w:style>
  <w:style w:type="character" w:customStyle="1" w:styleId="a7">
    <w:name w:val="Нижний колонтитул Знак"/>
    <w:basedOn w:val="a0"/>
    <w:link w:val="a8"/>
    <w:uiPriority w:val="99"/>
    <w:rsid w:val="00392EFD"/>
  </w:style>
  <w:style w:type="paragraph" w:styleId="a8">
    <w:name w:val="footer"/>
    <w:basedOn w:val="a"/>
    <w:link w:val="a7"/>
    <w:uiPriority w:val="99"/>
    <w:unhideWhenUsed/>
    <w:rsid w:val="00392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392EFD"/>
  </w:style>
  <w:style w:type="paragraph" w:styleId="a9">
    <w:name w:val="Body Text"/>
    <w:basedOn w:val="a"/>
    <w:link w:val="aa"/>
    <w:uiPriority w:val="99"/>
    <w:semiHidden/>
    <w:unhideWhenUsed/>
    <w:rsid w:val="00392EFD"/>
    <w:pPr>
      <w:spacing w:after="120" w:line="256" w:lineRule="auto"/>
    </w:pPr>
  </w:style>
  <w:style w:type="character" w:customStyle="1" w:styleId="aa">
    <w:name w:val="Основной текст Знак"/>
    <w:basedOn w:val="a0"/>
    <w:link w:val="a9"/>
    <w:uiPriority w:val="99"/>
    <w:semiHidden/>
    <w:rsid w:val="00392EFD"/>
  </w:style>
  <w:style w:type="character" w:customStyle="1" w:styleId="ab">
    <w:name w:val="Текст выноски Знак"/>
    <w:basedOn w:val="a0"/>
    <w:link w:val="ac"/>
    <w:uiPriority w:val="99"/>
    <w:semiHidden/>
    <w:rsid w:val="00392EFD"/>
    <w:rPr>
      <w:rFonts w:ascii="Segoe UI" w:hAnsi="Segoe UI" w:cs="Segoe UI"/>
      <w:sz w:val="18"/>
      <w:szCs w:val="18"/>
    </w:rPr>
  </w:style>
  <w:style w:type="paragraph" w:styleId="ac">
    <w:name w:val="Balloon Text"/>
    <w:basedOn w:val="a"/>
    <w:link w:val="ab"/>
    <w:uiPriority w:val="99"/>
    <w:semiHidden/>
    <w:unhideWhenUsed/>
    <w:rsid w:val="00392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392EFD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92EFD"/>
    <w:pPr>
      <w:spacing w:line="256" w:lineRule="auto"/>
      <w:ind w:left="720"/>
      <w:contextualSpacing/>
    </w:pPr>
  </w:style>
  <w:style w:type="character" w:customStyle="1" w:styleId="ReportMain">
    <w:name w:val="Report_Main Знак"/>
    <w:basedOn w:val="a0"/>
    <w:link w:val="ReportMain0"/>
    <w:locked/>
    <w:rsid w:val="00392EFD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392EF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Head">
    <w:name w:val="Report_Head Знак"/>
    <w:link w:val="ReportHead0"/>
    <w:locked/>
    <w:rsid w:val="00392EFD"/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ReportHead0">
    <w:name w:val="Report_Head"/>
    <w:basedOn w:val="a"/>
    <w:link w:val="ReportHead"/>
    <w:rsid w:val="00392EF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e">
    <w:name w:val="список с точками"/>
    <w:basedOn w:val="a"/>
    <w:rsid w:val="00392EFD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Знак"/>
    <w:aliases w:val="Знак Знак"/>
    <w:basedOn w:val="a0"/>
    <w:link w:val="af0"/>
    <w:locked/>
    <w:rsid w:val="00392EFD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392EFD"/>
    <w:pPr>
      <w:spacing w:after="0" w:line="240" w:lineRule="auto"/>
    </w:pPr>
    <w:rPr>
      <w:rFonts w:ascii="Courier New" w:hAnsi="Courier New" w:cs="Courier New"/>
    </w:rPr>
  </w:style>
  <w:style w:type="character" w:customStyle="1" w:styleId="12">
    <w:name w:val="Текст Знак1"/>
    <w:basedOn w:val="a0"/>
    <w:uiPriority w:val="99"/>
    <w:semiHidden/>
    <w:rsid w:val="00392EFD"/>
    <w:rPr>
      <w:rFonts w:ascii="Consolas" w:hAnsi="Consolas"/>
      <w:sz w:val="21"/>
      <w:szCs w:val="21"/>
    </w:rPr>
  </w:style>
  <w:style w:type="paragraph" w:customStyle="1" w:styleId="Default">
    <w:name w:val="Default"/>
    <w:rsid w:val="004305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630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1%80%D0%B5%D0%BC%D0%BD%D0%B8%D0%B5%D0%B2%D0%B0%D1%8F_%D0%B4%D0%BE%D0%BB%D0%B8%D0%BD%D0%B0" TargetMode="External"/><Relationship Id="rId18" Type="http://schemas.openxmlformats.org/officeDocument/2006/relationships/hyperlink" Target="http://4brain.ru/psy/psihologija-motivacii.php?ici_source=ba&amp;ici_medium=link" TargetMode="External"/><Relationship Id="rId26" Type="http://schemas.openxmlformats.org/officeDocument/2006/relationships/hyperlink" Target="http://hse.ru/" TargetMode="External"/><Relationship Id="rId39" Type="http://schemas.openxmlformats.org/officeDocument/2006/relationships/hyperlink" Target="http://ibooks.ru/" TargetMode="External"/><Relationship Id="rId21" Type="http://schemas.openxmlformats.org/officeDocument/2006/relationships/hyperlink" Target="https://biblioclub.ru/index.php?page=book&amp;id=611359" TargetMode="External"/><Relationship Id="rId34" Type="http://schemas.openxmlformats.org/officeDocument/2006/relationships/hyperlink" Target="http://finansy.ru/" TargetMode="External"/><Relationship Id="rId42" Type="http://schemas.openxmlformats.org/officeDocument/2006/relationships/hyperlink" Target="https://rucont.ru/" TargetMode="External"/><Relationship Id="rId47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E%D1%81%D1%82%D0%BE%D0%BD" TargetMode="External"/><Relationship Id="rId29" Type="http://schemas.openxmlformats.org/officeDocument/2006/relationships/hyperlink" Target="http://www.akd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8%D0%BD%D0%B4%D0%B8%D0%B2%D0%B8%D0%B4%D1%83%D0%B0%D0%BB%D1%8C%D0%BD%D1%8B%D0%B9_%D0%BF%D1%80%D0%B5%D0%B4%D0%BF%D1%80%D0%B8%D0%BD%D0%B8%D0%BC%D0%B0%D1%82%D0%B5%D0%BB%D1%8C" TargetMode="External"/><Relationship Id="rId24" Type="http://schemas.openxmlformats.org/officeDocument/2006/relationships/hyperlink" Target="http://www.rasl.ru" TargetMode="External"/><Relationship Id="rId32" Type="http://schemas.openxmlformats.org/officeDocument/2006/relationships/hyperlink" Target="http://eup.ru/" TargetMode="External"/><Relationship Id="rId37" Type="http://schemas.openxmlformats.org/officeDocument/2006/relationships/hyperlink" Target="http://www.cbr.ru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s://openedu.ru/course/ITMOUniversity/INNOEC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C%D0%B0%D1%81%D1%81%D0%B0%D1%87%D1%83%D1%81%D0%B5%D1%82%D1%81%D0%BA%D0%B8%D0%B9_%D1%82%D0%B5%D1%85%D0%BD%D0%BE%D0%BB%D0%BE%D0%B3%D0%B8%D1%87%D0%B5%D1%81%D0%BA%D0%B8%D0%B9_%D0%B8%D0%BD%D1%81%D1%82%D0%B8%D1%82%D1%83%D1%82" TargetMode="External"/><Relationship Id="rId23" Type="http://schemas.openxmlformats.org/officeDocument/2006/relationships/hyperlink" Target="http://rsl.ru/" TargetMode="External"/><Relationship Id="rId28" Type="http://schemas.openxmlformats.org/officeDocument/2006/relationships/hyperlink" Target="http://econom.nsc.ru/jep/" TargetMode="External"/><Relationship Id="rId36" Type="http://schemas.openxmlformats.org/officeDocument/2006/relationships/hyperlink" Target="http://www.gks.ru" TargetMode="External"/><Relationship Id="rId10" Type="http://schemas.openxmlformats.org/officeDocument/2006/relationships/hyperlink" Target="https://ru.wikipedia.org/wiki/%D0%A1%D0%BE%D1%86%D0%B8%D0%B0%D0%BB%D1%8C%D0%BD%D0%BE%D0%B5_%D0%BF%D1%80%D0%B5%D0%B4%D0%BF%D1%80%D0%B8%D0%BD%D0%B8%D0%BC%D0%B0%D1%82%D0%B5%D0%BB%D1%8C%D1%81%D1%82%D0%B2%D0%BE" TargetMode="External"/><Relationship Id="rId19" Type="http://schemas.openxmlformats.org/officeDocument/2006/relationships/hyperlink" Target="http://4brain.ru/blog/%D0%B4%D0%B5%D0%B4%D1%83%D0%BA%D1%86%D0%B8%D1%8F-%D1%88%D0%B5%D1%80%D0%BB%D0%BE%D0%BA%D0%B0-%D1%85%D0%BE%D0%BB%D0%BC%D1%81%D0%B0/" TargetMode="External"/><Relationship Id="rId31" Type="http://schemas.openxmlformats.org/officeDocument/2006/relationships/hyperlink" Target="http://glossary.ru/" TargetMode="External"/><Relationship Id="rId44" Type="http://schemas.openxmlformats.org/officeDocument/2006/relationships/hyperlink" Target="https://openedu.ru/course/urfu/INTP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0%D1%83%D0%BA%D0%BE%D1%91%D0%BC%D0%BA%D0%B8%D0%B5_%D1%82%D0%B5%D1%85%D0%BD%D0%BE%D0%BB%D0%BE%D0%B3%D0%B8%D0%B8" TargetMode="External"/><Relationship Id="rId14" Type="http://schemas.openxmlformats.org/officeDocument/2006/relationships/hyperlink" Target="https://ru.wikipedia.org/wiki/%D0%A1%D1%82%D1%8D%D0%BD%D1%84%D0%BE%D1%80%D0%B4%D1%81%D0%BA%D0%B8%D0%B9_%D1%83%D0%BD%D0%B8%D0%B2%D0%B5%D1%80%D1%81%D0%B8%D1%82%D0%B5%D1%82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://ecsocman.hse.ru/" TargetMode="External"/><Relationship Id="rId30" Type="http://schemas.openxmlformats.org/officeDocument/2006/relationships/hyperlink" Target="http://www.expert.ru/" TargetMode="External"/><Relationship Id="rId35" Type="http://schemas.openxmlformats.org/officeDocument/2006/relationships/hyperlink" Target="http://www.finansy.ru/" TargetMode="External"/><Relationship Id="rId43" Type="http://schemas.openxmlformats.org/officeDocument/2006/relationships/hyperlink" Target="https://elibrary.ru/defaultx.asp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ru.wikipedia.org/wiki/%D0%92%D1%8B%D1%81%D0%BE%D0%BA%D0%B8%D0%B5_%D1%82%D0%B5%D1%85%D0%BD%D0%BE%D0%BB%D0%BE%D0%B3%D0%B8%D0%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1%D1%82%D0%B0%D1%80%D1%82%D0%B0%D0%BF" TargetMode="External"/><Relationship Id="rId17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25" Type="http://schemas.openxmlformats.org/officeDocument/2006/relationships/hyperlink" Target="http://www.msu.ru/libraries/" TargetMode="External"/><Relationship Id="rId33" Type="http://schemas.openxmlformats.org/officeDocument/2006/relationships/hyperlink" Target="http://eup.ru/" TargetMode="External"/><Relationship Id="rId38" Type="http://schemas.openxmlformats.org/officeDocument/2006/relationships/hyperlink" Target="http://www.iea.ru/" TargetMode="External"/><Relationship Id="rId46" Type="http://schemas.openxmlformats.org/officeDocument/2006/relationships/hyperlink" Target="https://openedu.ru/course/mephi/mephi_002_commerce/" TargetMode="External"/><Relationship Id="rId20" Type="http://schemas.openxmlformats.org/officeDocument/2006/relationships/hyperlink" Target="http://4brain.ru/blog/%D0%BA%D0%BE%D0%BD%D1%86%D0%B5%D0%BD%D1%82%D1%80%D0%B0%D1%86%D0%B8%D1%8F-%D0%BA%D0%BE%D0%B3%D0%B4%D0%B0-%D0%BD%D1%83%D0%B6%D0%BD%D0%BE/" TargetMode="External"/><Relationship Id="rId41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5710</Words>
  <Characters>32552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Александровна Дедеева</cp:lastModifiedBy>
  <cp:revision>17</cp:revision>
  <dcterms:created xsi:type="dcterms:W3CDTF">2019-08-09T17:44:00Z</dcterms:created>
  <dcterms:modified xsi:type="dcterms:W3CDTF">2025-02-27T08:07:00Z</dcterms:modified>
</cp:coreProperties>
</file>