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707" w:rsidRPr="004269E2" w:rsidRDefault="00EE7707" w:rsidP="004269E2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b/>
          <w:i/>
          <w:sz w:val="28"/>
          <w:szCs w:val="28"/>
        </w:rPr>
      </w:pPr>
      <w:r w:rsidRPr="004269E2">
        <w:rPr>
          <w:rFonts w:ascii="TimesNewRomanPSMT" w:hAnsi="TimesNewRomanPSMT" w:cs="TimesNewRomanPSMT"/>
          <w:b/>
          <w:i/>
          <w:sz w:val="28"/>
          <w:szCs w:val="28"/>
        </w:rPr>
        <w:t>На правах рукописи</w:t>
      </w:r>
    </w:p>
    <w:p w:rsidR="00EE7707" w:rsidRDefault="00EE7707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EE7707" w:rsidRDefault="00EE7707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Минобрнауки Российской Федерации</w:t>
      </w:r>
    </w:p>
    <w:p w:rsidR="00EE7707" w:rsidRDefault="00EE7707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EE7707" w:rsidRDefault="00EE7707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:rsidR="00EE7707" w:rsidRDefault="00EE7707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:rsidR="00EE7707" w:rsidRPr="00E01DB3" w:rsidRDefault="00EE7707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01DB3"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университет»</w:t>
      </w:r>
    </w:p>
    <w:p w:rsidR="00EE7707" w:rsidRDefault="00EE7707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EE7707" w:rsidRPr="00491396" w:rsidRDefault="00EE7707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Кафедра пищевой биотехнологии</w:t>
      </w:r>
    </w:p>
    <w:p w:rsidR="00EE7707" w:rsidRDefault="00EE7707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EE7707" w:rsidRDefault="00EE7707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EE7707" w:rsidRDefault="00EE7707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EE7707" w:rsidRDefault="00EE7707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EE7707" w:rsidRPr="00D950CD" w:rsidRDefault="00EE7707" w:rsidP="00E01DB3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обучающихся по освоению дисциплины </w:t>
      </w:r>
    </w:p>
    <w:p w:rsidR="00EE7707" w:rsidRPr="00E43FBD" w:rsidRDefault="00EE7707" w:rsidP="00E43FBD">
      <w:pPr>
        <w:pStyle w:val="ReportHead"/>
        <w:suppressAutoHyphens/>
        <w:spacing w:before="120"/>
        <w:rPr>
          <w:i/>
          <w:szCs w:val="28"/>
        </w:rPr>
      </w:pPr>
      <w:r w:rsidRPr="00E43FBD">
        <w:rPr>
          <w:i/>
          <w:szCs w:val="28"/>
        </w:rPr>
        <w:t>«</w:t>
      </w:r>
      <w:r w:rsidR="00356693">
        <w:rPr>
          <w:i/>
          <w:sz w:val="24"/>
        </w:rPr>
        <w:t xml:space="preserve">Б1.Д.В.1 </w:t>
      </w:r>
      <w:r w:rsidRPr="00862B89">
        <w:rPr>
          <w:i/>
          <w:sz w:val="24"/>
        </w:rPr>
        <w:t>Оптимизация и интенсификация технологических процессов</w:t>
      </w:r>
      <w:r w:rsidRPr="00E43FBD">
        <w:rPr>
          <w:i/>
          <w:szCs w:val="28"/>
        </w:rPr>
        <w:t>»</w:t>
      </w:r>
    </w:p>
    <w:p w:rsidR="00EE7707" w:rsidRPr="00E43FBD" w:rsidRDefault="00EE7707" w:rsidP="00E01DB3">
      <w:pPr>
        <w:suppressAutoHyphens/>
        <w:jc w:val="center"/>
        <w:rPr>
          <w:sz w:val="28"/>
          <w:szCs w:val="28"/>
          <w:lang w:eastAsia="en-US"/>
        </w:rPr>
      </w:pPr>
    </w:p>
    <w:p w:rsidR="00EE7707" w:rsidRPr="00E01DB3" w:rsidRDefault="00EE7707" w:rsidP="00E01DB3">
      <w:pPr>
        <w:suppressAutoHyphens/>
        <w:spacing w:line="360" w:lineRule="auto"/>
        <w:jc w:val="center"/>
        <w:rPr>
          <w:szCs w:val="22"/>
          <w:lang w:eastAsia="en-US"/>
        </w:rPr>
      </w:pPr>
      <w:r w:rsidRPr="00E01DB3">
        <w:rPr>
          <w:szCs w:val="22"/>
          <w:lang w:eastAsia="en-US"/>
        </w:rPr>
        <w:t>Уровень высшего образования</w:t>
      </w:r>
    </w:p>
    <w:p w:rsidR="00EE7707" w:rsidRPr="00E01DB3" w:rsidRDefault="00EE7707" w:rsidP="00E01DB3">
      <w:pPr>
        <w:suppressAutoHyphens/>
        <w:spacing w:line="360" w:lineRule="auto"/>
        <w:jc w:val="center"/>
        <w:rPr>
          <w:szCs w:val="22"/>
          <w:lang w:eastAsia="en-US"/>
        </w:rPr>
      </w:pPr>
      <w:r w:rsidRPr="00E01DB3">
        <w:rPr>
          <w:szCs w:val="22"/>
          <w:lang w:eastAsia="en-US"/>
        </w:rPr>
        <w:t>БАКАЛАВРИАТ</w:t>
      </w: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  <w:r w:rsidRPr="00E01DB3">
        <w:rPr>
          <w:szCs w:val="22"/>
          <w:lang w:eastAsia="en-US"/>
        </w:rPr>
        <w:t>Направление подготовки</w:t>
      </w:r>
    </w:p>
    <w:p w:rsidR="00EE7707" w:rsidRPr="00AA1C05" w:rsidRDefault="00EE7707" w:rsidP="00E43FBD">
      <w:pPr>
        <w:pStyle w:val="ReportHead"/>
        <w:suppressAutoHyphens/>
        <w:rPr>
          <w:i/>
          <w:sz w:val="24"/>
          <w:u w:val="single"/>
        </w:rPr>
      </w:pPr>
      <w:r w:rsidRPr="00AA1C05">
        <w:rPr>
          <w:i/>
          <w:sz w:val="24"/>
          <w:u w:val="single"/>
        </w:rPr>
        <w:t>18.03.01 Химическая технология</w:t>
      </w:r>
    </w:p>
    <w:p w:rsidR="00EE7707" w:rsidRPr="00E01DB3" w:rsidRDefault="00EE7707" w:rsidP="00E43FBD">
      <w:pPr>
        <w:suppressAutoHyphens/>
        <w:jc w:val="center"/>
        <w:rPr>
          <w:szCs w:val="22"/>
          <w:vertAlign w:val="superscript"/>
          <w:lang w:eastAsia="en-US"/>
        </w:rPr>
      </w:pPr>
      <w:r w:rsidRPr="00E01DB3">
        <w:rPr>
          <w:szCs w:val="22"/>
          <w:vertAlign w:val="superscript"/>
          <w:lang w:eastAsia="en-US"/>
        </w:rPr>
        <w:t xml:space="preserve"> (код и наименование направления подготовки)</w:t>
      </w:r>
    </w:p>
    <w:p w:rsidR="00EE7707" w:rsidRPr="00E01DB3" w:rsidRDefault="00357F2A" w:rsidP="00E01DB3">
      <w:pPr>
        <w:suppressAutoHyphens/>
        <w:jc w:val="center"/>
        <w:rPr>
          <w:i/>
          <w:szCs w:val="22"/>
          <w:u w:val="single"/>
          <w:lang w:eastAsia="en-US"/>
        </w:rPr>
      </w:pPr>
      <w:r>
        <w:rPr>
          <w:i/>
          <w:u w:val="single"/>
        </w:rPr>
        <w:t>Химическая технология веществ и материалов</w:t>
      </w:r>
    </w:p>
    <w:p w:rsidR="00EE7707" w:rsidRPr="00E01DB3" w:rsidRDefault="00EE7707" w:rsidP="00E01DB3">
      <w:pPr>
        <w:suppressAutoHyphens/>
        <w:jc w:val="center"/>
        <w:rPr>
          <w:szCs w:val="22"/>
          <w:vertAlign w:val="superscript"/>
          <w:lang w:eastAsia="en-US"/>
        </w:rPr>
      </w:pPr>
      <w:r w:rsidRPr="00E01DB3">
        <w:rPr>
          <w:szCs w:val="22"/>
          <w:vertAlign w:val="superscript"/>
          <w:lang w:eastAsia="en-US"/>
        </w:rPr>
        <w:t xml:space="preserve"> (наименование направленности (профиля) образовательной программы)</w:t>
      </w:r>
    </w:p>
    <w:p w:rsidR="00EE7707" w:rsidRPr="00E01DB3" w:rsidRDefault="00EE7707" w:rsidP="00E01DB3">
      <w:pPr>
        <w:suppressAutoHyphens/>
        <w:spacing w:before="120"/>
        <w:jc w:val="center"/>
        <w:rPr>
          <w:szCs w:val="22"/>
          <w:lang w:eastAsia="en-US"/>
        </w:rPr>
      </w:pPr>
      <w:r w:rsidRPr="00E01DB3">
        <w:rPr>
          <w:szCs w:val="22"/>
          <w:lang w:eastAsia="en-US"/>
        </w:rPr>
        <w:t>Тип образовательной программы</w:t>
      </w:r>
    </w:p>
    <w:p w:rsidR="00EE7707" w:rsidRPr="00E01DB3" w:rsidRDefault="00EE7707" w:rsidP="00E01DB3">
      <w:pPr>
        <w:suppressAutoHyphens/>
        <w:jc w:val="center"/>
        <w:rPr>
          <w:i/>
          <w:szCs w:val="22"/>
          <w:u w:val="single"/>
          <w:lang w:eastAsia="en-US"/>
        </w:rPr>
      </w:pPr>
      <w:r w:rsidRPr="008F2385">
        <w:rPr>
          <w:i/>
          <w:u w:val="single"/>
        </w:rPr>
        <w:t>Программа академического бакалавриата</w:t>
      </w: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  <w:r w:rsidRPr="00E01DB3">
        <w:rPr>
          <w:szCs w:val="22"/>
          <w:lang w:eastAsia="en-US"/>
        </w:rPr>
        <w:t>Квалификация</w:t>
      </w:r>
    </w:p>
    <w:p w:rsidR="00EE7707" w:rsidRPr="00E01DB3" w:rsidRDefault="00EE7707" w:rsidP="00E01DB3">
      <w:pPr>
        <w:suppressAutoHyphens/>
        <w:jc w:val="center"/>
        <w:rPr>
          <w:i/>
          <w:szCs w:val="22"/>
          <w:u w:val="single"/>
          <w:lang w:eastAsia="en-US"/>
        </w:rPr>
      </w:pPr>
      <w:r w:rsidRPr="00E01DB3">
        <w:rPr>
          <w:i/>
          <w:szCs w:val="22"/>
          <w:u w:val="single"/>
          <w:lang w:eastAsia="en-US"/>
        </w:rPr>
        <w:t>Бакалавр</w:t>
      </w:r>
    </w:p>
    <w:p w:rsidR="00EE7707" w:rsidRPr="00E01DB3" w:rsidRDefault="00EE7707" w:rsidP="00E01DB3">
      <w:pPr>
        <w:suppressAutoHyphens/>
        <w:spacing w:before="120"/>
        <w:jc w:val="center"/>
        <w:rPr>
          <w:szCs w:val="22"/>
          <w:lang w:eastAsia="en-US"/>
        </w:rPr>
      </w:pPr>
      <w:r w:rsidRPr="00E01DB3">
        <w:rPr>
          <w:szCs w:val="22"/>
          <w:lang w:eastAsia="en-US"/>
        </w:rPr>
        <w:t>Форма обучения</w:t>
      </w:r>
    </w:p>
    <w:p w:rsidR="00EE7707" w:rsidRPr="00E01DB3" w:rsidRDefault="00EE7707" w:rsidP="00E01DB3">
      <w:pPr>
        <w:suppressAutoHyphens/>
        <w:jc w:val="center"/>
        <w:rPr>
          <w:i/>
          <w:szCs w:val="22"/>
          <w:u w:val="single"/>
          <w:lang w:eastAsia="en-US"/>
        </w:rPr>
      </w:pPr>
      <w:r w:rsidRPr="00E01DB3">
        <w:rPr>
          <w:i/>
          <w:szCs w:val="22"/>
          <w:u w:val="single"/>
          <w:lang w:eastAsia="en-US"/>
        </w:rPr>
        <w:t>Очная</w:t>
      </w: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  <w:bookmarkStart w:id="0" w:name="BookmarkWhereDelChr13"/>
      <w:bookmarkEnd w:id="0"/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EE7707" w:rsidP="00E01DB3">
      <w:pPr>
        <w:suppressAutoHyphens/>
        <w:jc w:val="center"/>
        <w:rPr>
          <w:szCs w:val="22"/>
          <w:lang w:eastAsia="en-US"/>
        </w:rPr>
      </w:pPr>
    </w:p>
    <w:p w:rsidR="00EE7707" w:rsidRPr="00E01DB3" w:rsidRDefault="00356693" w:rsidP="00E01DB3">
      <w:pPr>
        <w:suppressAutoHyphens/>
        <w:jc w:val="center"/>
        <w:rPr>
          <w:szCs w:val="22"/>
          <w:lang w:eastAsia="en-US"/>
        </w:rPr>
        <w:sectPr w:rsidR="00EE7707" w:rsidRPr="00E01DB3" w:rsidSect="00FC7B76">
          <w:footerReference w:type="default" r:id="rId7"/>
          <w:pgSz w:w="11906" w:h="16838"/>
          <w:pgMar w:top="510" w:right="567" w:bottom="510" w:left="850" w:header="0" w:footer="510" w:gutter="0"/>
          <w:cols w:space="708"/>
          <w:titlePg/>
          <w:docGrid w:linePitch="360"/>
        </w:sectPr>
      </w:pPr>
      <w:r>
        <w:rPr>
          <w:szCs w:val="22"/>
          <w:lang w:eastAsia="en-US"/>
        </w:rPr>
        <w:t>Год набора 2025</w:t>
      </w:r>
    </w:p>
    <w:p w:rsidR="00EE7707" w:rsidRPr="0049336A" w:rsidRDefault="00EE7707" w:rsidP="004269E2">
      <w:pPr>
        <w:spacing w:after="200" w:line="276" w:lineRule="auto"/>
        <w:jc w:val="both"/>
        <w:rPr>
          <w:lang w:eastAsia="en-US"/>
        </w:rPr>
      </w:pPr>
      <w:r w:rsidRPr="0049336A">
        <w:rPr>
          <w:lang w:eastAsia="en-US"/>
        </w:rPr>
        <w:lastRenderedPageBreak/>
        <w:t>Составители _____________________ Попов В.П.</w:t>
      </w:r>
    </w:p>
    <w:p w:rsidR="00EE7707" w:rsidRPr="0049336A" w:rsidRDefault="00EE7707" w:rsidP="004269E2">
      <w:pPr>
        <w:spacing w:after="200" w:line="276" w:lineRule="auto"/>
        <w:jc w:val="both"/>
        <w:rPr>
          <w:lang w:eastAsia="en-US"/>
        </w:rPr>
      </w:pPr>
      <w:r w:rsidRPr="0049336A">
        <w:rPr>
          <w:lang w:eastAsia="en-US"/>
        </w:rPr>
        <w:t xml:space="preserve">                     _____________________ </w:t>
      </w:r>
      <w:r w:rsidR="0049336A" w:rsidRPr="0049336A">
        <w:rPr>
          <w:lang w:eastAsia="en-US"/>
        </w:rPr>
        <w:t>Ханина Т.В.</w:t>
      </w:r>
    </w:p>
    <w:p w:rsidR="00EE7707" w:rsidRPr="0049336A" w:rsidRDefault="00EE7707" w:rsidP="004269E2">
      <w:pPr>
        <w:spacing w:after="200" w:line="276" w:lineRule="auto"/>
        <w:jc w:val="both"/>
        <w:rPr>
          <w:lang w:eastAsia="en-US"/>
        </w:rPr>
      </w:pPr>
    </w:p>
    <w:p w:rsidR="00EE7707" w:rsidRPr="0049336A" w:rsidRDefault="00EE7707" w:rsidP="004269E2">
      <w:pPr>
        <w:spacing w:after="200" w:line="276" w:lineRule="auto"/>
        <w:jc w:val="both"/>
        <w:rPr>
          <w:lang w:eastAsia="en-US"/>
        </w:rPr>
      </w:pPr>
    </w:p>
    <w:p w:rsidR="00EE7707" w:rsidRPr="0049336A" w:rsidRDefault="00EE7707" w:rsidP="004269E2">
      <w:pPr>
        <w:spacing w:after="200" w:line="276" w:lineRule="auto"/>
        <w:jc w:val="both"/>
        <w:rPr>
          <w:lang w:eastAsia="en-US"/>
        </w:rPr>
      </w:pPr>
    </w:p>
    <w:p w:rsidR="00356693" w:rsidRDefault="00356693" w:rsidP="00356693">
      <w:pPr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 xml:space="preserve">Методические указания рассмотрены и одобрены на заседании кафедры пищевой биотехнологии протокол №    от «___» _________ 2025 г. </w:t>
      </w:r>
    </w:p>
    <w:p w:rsidR="00356693" w:rsidRDefault="00356693" w:rsidP="00356693">
      <w:pPr>
        <w:spacing w:after="200" w:line="276" w:lineRule="auto"/>
        <w:jc w:val="both"/>
        <w:rPr>
          <w:lang w:eastAsia="en-US"/>
        </w:rPr>
      </w:pPr>
    </w:p>
    <w:p w:rsidR="00356693" w:rsidRDefault="00356693" w:rsidP="00356693">
      <w:pPr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>Заведующий кафедрой ________________________ Быков А.В.</w:t>
      </w: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Default="00EE7707" w:rsidP="004269E2">
      <w:pPr>
        <w:jc w:val="both"/>
        <w:rPr>
          <w:snapToGrid w:val="0"/>
        </w:rPr>
      </w:pPr>
    </w:p>
    <w:p w:rsidR="0049336A" w:rsidRDefault="0049336A" w:rsidP="004269E2">
      <w:pPr>
        <w:jc w:val="both"/>
        <w:rPr>
          <w:snapToGrid w:val="0"/>
        </w:rPr>
      </w:pPr>
    </w:p>
    <w:p w:rsidR="0049336A" w:rsidRDefault="0049336A" w:rsidP="004269E2">
      <w:pPr>
        <w:jc w:val="both"/>
        <w:rPr>
          <w:snapToGrid w:val="0"/>
        </w:rPr>
      </w:pPr>
    </w:p>
    <w:p w:rsidR="0049336A" w:rsidRDefault="0049336A" w:rsidP="004269E2">
      <w:pPr>
        <w:jc w:val="both"/>
        <w:rPr>
          <w:snapToGrid w:val="0"/>
        </w:rPr>
      </w:pPr>
    </w:p>
    <w:p w:rsidR="0049336A" w:rsidRDefault="0049336A" w:rsidP="004269E2">
      <w:pPr>
        <w:jc w:val="both"/>
        <w:rPr>
          <w:snapToGrid w:val="0"/>
        </w:rPr>
      </w:pPr>
    </w:p>
    <w:p w:rsidR="0049336A" w:rsidRDefault="0049336A" w:rsidP="004269E2">
      <w:pPr>
        <w:jc w:val="both"/>
        <w:rPr>
          <w:snapToGrid w:val="0"/>
        </w:rPr>
      </w:pPr>
    </w:p>
    <w:p w:rsidR="0049336A" w:rsidRDefault="0049336A" w:rsidP="004269E2">
      <w:pPr>
        <w:jc w:val="both"/>
        <w:rPr>
          <w:snapToGrid w:val="0"/>
        </w:rPr>
      </w:pPr>
    </w:p>
    <w:p w:rsidR="0049336A" w:rsidRDefault="0049336A" w:rsidP="004269E2">
      <w:pPr>
        <w:jc w:val="both"/>
        <w:rPr>
          <w:snapToGrid w:val="0"/>
        </w:rPr>
      </w:pPr>
    </w:p>
    <w:p w:rsidR="0049336A" w:rsidRPr="0049336A" w:rsidRDefault="0049336A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4269E2">
      <w:pPr>
        <w:jc w:val="both"/>
        <w:rPr>
          <w:snapToGrid w:val="0"/>
        </w:rPr>
      </w:pPr>
    </w:p>
    <w:p w:rsidR="00EE7707" w:rsidRPr="0049336A" w:rsidRDefault="00EE7707" w:rsidP="00E72A96">
      <w:pPr>
        <w:pStyle w:val="ReportHead"/>
        <w:suppressAutoHyphens/>
        <w:spacing w:before="120"/>
        <w:rPr>
          <w:sz w:val="24"/>
          <w:szCs w:val="24"/>
        </w:rPr>
      </w:pPr>
      <w:r w:rsidRPr="0049336A">
        <w:rPr>
          <w:sz w:val="24"/>
          <w:szCs w:val="24"/>
        </w:rPr>
        <w:t>Методические указания является приложением к рабочей программе по дисциплине Оптимизация и интенсификация технологических процессов, зарегистрированной в ЦИТ под учетным номером</w:t>
      </w:r>
      <w:r w:rsidR="0049336A" w:rsidRPr="0049336A">
        <w:rPr>
          <w:sz w:val="24"/>
          <w:szCs w:val="24"/>
        </w:rPr>
        <w:t xml:space="preserve"> ________</w:t>
      </w:r>
    </w:p>
    <w:p w:rsidR="00EE7707" w:rsidRDefault="00EE7707" w:rsidP="004269E2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EE7707" w:rsidTr="004269E2">
        <w:tc>
          <w:tcPr>
            <w:tcW w:w="3522" w:type="dxa"/>
          </w:tcPr>
          <w:p w:rsidR="00EE7707" w:rsidRPr="003D7178" w:rsidRDefault="00EE7707">
            <w:pPr>
              <w:pStyle w:val="a3"/>
              <w:suppressLineNumbers/>
              <w:rPr>
                <w:rFonts w:ascii="Times New Roman" w:hAnsi="Times New Roman" w:cs="Courier New"/>
                <w:sz w:val="28"/>
                <w:szCs w:val="28"/>
                <w:lang w:eastAsia="en-US"/>
              </w:rPr>
            </w:pPr>
          </w:p>
        </w:tc>
      </w:tr>
      <w:tr w:rsidR="00EE7707" w:rsidTr="004269E2">
        <w:tc>
          <w:tcPr>
            <w:tcW w:w="3522" w:type="dxa"/>
          </w:tcPr>
          <w:p w:rsidR="00EE7707" w:rsidRPr="003D7178" w:rsidRDefault="00EE7707">
            <w:pPr>
              <w:pStyle w:val="a3"/>
              <w:suppressLineNumbers/>
              <w:rPr>
                <w:rFonts w:ascii="Times New Roman" w:hAnsi="Times New Roman" w:cs="Courier New"/>
                <w:sz w:val="28"/>
                <w:szCs w:val="28"/>
                <w:lang w:eastAsia="en-US"/>
              </w:rPr>
            </w:pPr>
          </w:p>
        </w:tc>
      </w:tr>
    </w:tbl>
    <w:p w:rsidR="00EE7707" w:rsidRDefault="00EE7707" w:rsidP="004269E2">
      <w:pPr>
        <w:jc w:val="both"/>
        <w:rPr>
          <w:snapToGrid w:val="0"/>
          <w:sz w:val="28"/>
          <w:szCs w:val="28"/>
        </w:rPr>
      </w:pPr>
    </w:p>
    <w:p w:rsidR="00EE7707" w:rsidRDefault="00EE7707" w:rsidP="0049336A">
      <w:pPr>
        <w:spacing w:after="200" w:line="276" w:lineRule="auto"/>
        <w:rPr>
          <w:snapToGrid w:val="0"/>
          <w:sz w:val="28"/>
          <w:szCs w:val="28"/>
        </w:rPr>
      </w:pPr>
    </w:p>
    <w:p w:rsidR="00EE7707" w:rsidRDefault="00EE7707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9322"/>
        <w:gridCol w:w="567"/>
      </w:tblGrid>
      <w:tr w:rsidR="00EE7707" w:rsidRPr="0049336A" w:rsidTr="00356693">
        <w:tc>
          <w:tcPr>
            <w:tcW w:w="9322" w:type="dxa"/>
          </w:tcPr>
          <w:p w:rsidR="00EE7707" w:rsidRPr="0049336A" w:rsidRDefault="00FC7B76" w:rsidP="00016012">
            <w:pPr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Введение</w:t>
            </w:r>
          </w:p>
        </w:tc>
        <w:tc>
          <w:tcPr>
            <w:tcW w:w="567" w:type="dxa"/>
            <w:vAlign w:val="bottom"/>
          </w:tcPr>
          <w:p w:rsidR="00EE7707" w:rsidRPr="0049336A" w:rsidRDefault="003148C7" w:rsidP="00016012">
            <w:pPr>
              <w:jc w:val="center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4</w:t>
            </w:r>
          </w:p>
        </w:tc>
      </w:tr>
      <w:tr w:rsidR="00B3774B" w:rsidRPr="0049336A" w:rsidTr="00356693">
        <w:tc>
          <w:tcPr>
            <w:tcW w:w="9322" w:type="dxa"/>
          </w:tcPr>
          <w:p w:rsidR="00B3774B" w:rsidRPr="0049336A" w:rsidRDefault="00FC7B76" w:rsidP="00016012">
            <w:pPr>
              <w:jc w:val="both"/>
              <w:rPr>
                <w:color w:val="000000"/>
                <w:spacing w:val="7"/>
              </w:rPr>
            </w:pPr>
            <w:r w:rsidRPr="0049336A">
              <w:rPr>
                <w:color w:val="000000"/>
                <w:spacing w:val="7"/>
              </w:rPr>
              <w:t>1 Методические указания по лекционным занятиям</w:t>
            </w:r>
          </w:p>
        </w:tc>
        <w:tc>
          <w:tcPr>
            <w:tcW w:w="567" w:type="dxa"/>
            <w:vAlign w:val="bottom"/>
          </w:tcPr>
          <w:p w:rsidR="00B3774B" w:rsidRPr="0049336A" w:rsidRDefault="00FC7B76" w:rsidP="00016012">
            <w:pPr>
              <w:jc w:val="center"/>
              <w:rPr>
                <w:color w:val="000000"/>
                <w:spacing w:val="7"/>
              </w:rPr>
            </w:pPr>
            <w:r w:rsidRPr="0049336A">
              <w:rPr>
                <w:color w:val="000000"/>
                <w:spacing w:val="7"/>
              </w:rPr>
              <w:t>4</w:t>
            </w:r>
          </w:p>
        </w:tc>
      </w:tr>
      <w:tr w:rsidR="00EE7707" w:rsidRPr="0049336A" w:rsidTr="00356693">
        <w:tc>
          <w:tcPr>
            <w:tcW w:w="9322" w:type="dxa"/>
          </w:tcPr>
          <w:p w:rsidR="00EE7707" w:rsidRPr="0049336A" w:rsidRDefault="00356693" w:rsidP="00016012">
            <w:pPr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2</w:t>
            </w:r>
            <w:r w:rsidRPr="0049336A">
              <w:rPr>
                <w:color w:val="000000"/>
                <w:spacing w:val="7"/>
              </w:rPr>
              <w:t xml:space="preserve"> Методические указания по практическим занятиям</w:t>
            </w:r>
          </w:p>
        </w:tc>
        <w:tc>
          <w:tcPr>
            <w:tcW w:w="567" w:type="dxa"/>
            <w:vAlign w:val="bottom"/>
          </w:tcPr>
          <w:p w:rsidR="00EE7707" w:rsidRPr="0049336A" w:rsidRDefault="00356693" w:rsidP="00016012">
            <w:pPr>
              <w:jc w:val="center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5</w:t>
            </w:r>
          </w:p>
        </w:tc>
      </w:tr>
      <w:tr w:rsidR="00EE7707" w:rsidRPr="0049336A" w:rsidTr="00356693">
        <w:tc>
          <w:tcPr>
            <w:tcW w:w="9322" w:type="dxa"/>
          </w:tcPr>
          <w:p w:rsidR="00EE7707" w:rsidRPr="0049336A" w:rsidRDefault="00356693" w:rsidP="00016012">
            <w:pPr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3</w:t>
            </w:r>
            <w:r>
              <w:rPr>
                <w:color w:val="000000"/>
                <w:spacing w:val="7"/>
              </w:rPr>
              <w:t xml:space="preserve"> </w:t>
            </w:r>
            <w:r w:rsidRPr="0049336A">
              <w:rPr>
                <w:color w:val="000000"/>
                <w:spacing w:val="7"/>
              </w:rPr>
              <w:t>Методические ука</w:t>
            </w:r>
            <w:r>
              <w:rPr>
                <w:color w:val="000000"/>
                <w:spacing w:val="7"/>
              </w:rPr>
              <w:t>зания по выполнению комплексного практического задания</w:t>
            </w:r>
          </w:p>
        </w:tc>
        <w:tc>
          <w:tcPr>
            <w:tcW w:w="567" w:type="dxa"/>
            <w:vAlign w:val="bottom"/>
          </w:tcPr>
          <w:p w:rsidR="00EE7707" w:rsidRPr="0049336A" w:rsidRDefault="00356693" w:rsidP="00016012">
            <w:pPr>
              <w:jc w:val="center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</w:t>
            </w:r>
          </w:p>
        </w:tc>
      </w:tr>
      <w:tr w:rsidR="00EE7707" w:rsidRPr="0049336A" w:rsidTr="00356693">
        <w:tc>
          <w:tcPr>
            <w:tcW w:w="9322" w:type="dxa"/>
          </w:tcPr>
          <w:p w:rsidR="00EE7707" w:rsidRPr="0049336A" w:rsidRDefault="00356693" w:rsidP="00016012">
            <w:pPr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4 Методические указания по самостоятельной работе</w:t>
            </w:r>
          </w:p>
        </w:tc>
        <w:tc>
          <w:tcPr>
            <w:tcW w:w="567" w:type="dxa"/>
            <w:vAlign w:val="bottom"/>
          </w:tcPr>
          <w:p w:rsidR="00EE7707" w:rsidRPr="0049336A" w:rsidRDefault="00356693" w:rsidP="00016012">
            <w:pPr>
              <w:jc w:val="center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</w:t>
            </w:r>
          </w:p>
        </w:tc>
      </w:tr>
      <w:tr w:rsidR="00EE7707" w:rsidRPr="0049336A" w:rsidTr="00356693">
        <w:tc>
          <w:tcPr>
            <w:tcW w:w="9322" w:type="dxa"/>
          </w:tcPr>
          <w:p w:rsidR="00EE7707" w:rsidRPr="0049336A" w:rsidRDefault="00341571" w:rsidP="00016012">
            <w:pPr>
              <w:jc w:val="both"/>
              <w:rPr>
                <w:color w:val="000000"/>
                <w:spacing w:val="7"/>
              </w:rPr>
            </w:pPr>
            <w:r w:rsidRPr="00341571">
              <w:rPr>
                <w:color w:val="000000"/>
                <w:spacing w:val="7"/>
              </w:rPr>
              <w:t>5 Методические указания по подготовке к зачету</w:t>
            </w:r>
          </w:p>
        </w:tc>
        <w:tc>
          <w:tcPr>
            <w:tcW w:w="567" w:type="dxa"/>
            <w:vAlign w:val="bottom"/>
          </w:tcPr>
          <w:p w:rsidR="00EE7707" w:rsidRPr="0049336A" w:rsidRDefault="00356693" w:rsidP="00016012">
            <w:pPr>
              <w:jc w:val="center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7</w:t>
            </w:r>
          </w:p>
        </w:tc>
      </w:tr>
      <w:tr w:rsidR="00356693" w:rsidRPr="0049336A" w:rsidTr="00356693">
        <w:tc>
          <w:tcPr>
            <w:tcW w:w="9322" w:type="dxa"/>
          </w:tcPr>
          <w:p w:rsidR="00356693" w:rsidRPr="00341571" w:rsidRDefault="00356693" w:rsidP="00016012">
            <w:pPr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 Методические указания по подготовке к экзамену</w:t>
            </w:r>
          </w:p>
        </w:tc>
        <w:tc>
          <w:tcPr>
            <w:tcW w:w="567" w:type="dxa"/>
            <w:vAlign w:val="bottom"/>
          </w:tcPr>
          <w:p w:rsidR="00356693" w:rsidRDefault="00356693" w:rsidP="00016012">
            <w:pPr>
              <w:jc w:val="center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8</w:t>
            </w:r>
          </w:p>
        </w:tc>
      </w:tr>
      <w:tr w:rsidR="00D44D54" w:rsidRPr="0049336A" w:rsidTr="00356693">
        <w:tc>
          <w:tcPr>
            <w:tcW w:w="9322" w:type="dxa"/>
          </w:tcPr>
          <w:p w:rsidR="00D44D54" w:rsidRPr="00341571" w:rsidRDefault="00D44D54" w:rsidP="00016012">
            <w:pPr>
              <w:jc w:val="both"/>
              <w:rPr>
                <w:color w:val="000000"/>
                <w:spacing w:val="7"/>
              </w:rPr>
            </w:pPr>
            <w:r w:rsidRPr="00D44D54">
              <w:rPr>
                <w:color w:val="000000"/>
                <w:spacing w:val="7"/>
              </w:rPr>
              <w:t>Список рекомендуемой литературы</w:t>
            </w:r>
          </w:p>
        </w:tc>
        <w:tc>
          <w:tcPr>
            <w:tcW w:w="567" w:type="dxa"/>
            <w:vAlign w:val="bottom"/>
          </w:tcPr>
          <w:p w:rsidR="00D44D54" w:rsidRPr="0049336A" w:rsidRDefault="00356693" w:rsidP="00016012">
            <w:pPr>
              <w:jc w:val="center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8</w:t>
            </w:r>
          </w:p>
        </w:tc>
      </w:tr>
    </w:tbl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>
      <w:bookmarkStart w:id="1" w:name="_GoBack"/>
      <w:bookmarkEnd w:id="1"/>
    </w:p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EE7707" w:rsidRDefault="00EE7707"/>
    <w:p w:rsidR="00016012" w:rsidRDefault="00016012"/>
    <w:p w:rsidR="00016012" w:rsidRDefault="00016012"/>
    <w:p w:rsidR="00016012" w:rsidRDefault="00016012"/>
    <w:p w:rsidR="0049336A" w:rsidRDefault="0049336A" w:rsidP="003148C7">
      <w:pPr>
        <w:autoSpaceDE w:val="0"/>
        <w:autoSpaceDN w:val="0"/>
        <w:adjustRightInd w:val="0"/>
      </w:pPr>
    </w:p>
    <w:p w:rsidR="00356693" w:rsidRDefault="00356693" w:rsidP="003148C7">
      <w:pPr>
        <w:autoSpaceDE w:val="0"/>
        <w:autoSpaceDN w:val="0"/>
        <w:adjustRightInd w:val="0"/>
        <w:rPr>
          <w:b/>
          <w:color w:val="000000"/>
        </w:rPr>
      </w:pPr>
    </w:p>
    <w:p w:rsidR="00EE7707" w:rsidRDefault="00EE7707" w:rsidP="000F31A8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732E02">
        <w:rPr>
          <w:b/>
          <w:color w:val="000000"/>
        </w:rPr>
        <w:lastRenderedPageBreak/>
        <w:t>Введение</w:t>
      </w:r>
    </w:p>
    <w:p w:rsidR="00EE7707" w:rsidRPr="00732E02" w:rsidRDefault="00EE7707" w:rsidP="000F31A8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EE7707" w:rsidRPr="00A0599C" w:rsidRDefault="00EE7707" w:rsidP="000F31A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0599C">
        <w:rPr>
          <w:color w:val="000000"/>
        </w:rPr>
        <w:t>Цель методических рекомендаций</w:t>
      </w:r>
      <w:r>
        <w:rPr>
          <w:color w:val="000000"/>
        </w:rPr>
        <w:t xml:space="preserve"> – о</w:t>
      </w:r>
      <w:r w:rsidRPr="00A0599C">
        <w:rPr>
          <w:color w:val="000000"/>
        </w:rPr>
        <w:t>беспеч</w:t>
      </w:r>
      <w:r>
        <w:rPr>
          <w:color w:val="000000"/>
        </w:rPr>
        <w:t>ение</w:t>
      </w:r>
      <w:r w:rsidRPr="00A0599C">
        <w:rPr>
          <w:color w:val="000000"/>
        </w:rPr>
        <w:t xml:space="preserve"> студенту оптимальн</w:t>
      </w:r>
      <w:r>
        <w:rPr>
          <w:color w:val="000000"/>
        </w:rPr>
        <w:t>ой</w:t>
      </w:r>
      <w:r w:rsidRPr="00A0599C">
        <w:rPr>
          <w:color w:val="000000"/>
        </w:rPr>
        <w:t xml:space="preserve"> организаци</w:t>
      </w:r>
      <w:r>
        <w:rPr>
          <w:color w:val="000000"/>
        </w:rPr>
        <w:t>и</w:t>
      </w:r>
      <w:r w:rsidRPr="00A0599C">
        <w:rPr>
          <w:color w:val="000000"/>
        </w:rPr>
        <w:t xml:space="preserve"> процесса изучения дисциплины, а также выполнения различных</w:t>
      </w:r>
      <w:r>
        <w:rPr>
          <w:color w:val="000000"/>
        </w:rPr>
        <w:t xml:space="preserve"> </w:t>
      </w:r>
      <w:r w:rsidRPr="00A0599C">
        <w:rPr>
          <w:color w:val="000000"/>
        </w:rPr>
        <w:t xml:space="preserve">форм </w:t>
      </w:r>
      <w:r>
        <w:rPr>
          <w:color w:val="000000"/>
        </w:rPr>
        <w:t xml:space="preserve">аудиторной и внеаудиторной </w:t>
      </w:r>
      <w:r w:rsidRPr="00A0599C">
        <w:rPr>
          <w:color w:val="000000"/>
        </w:rPr>
        <w:t xml:space="preserve">работы. </w:t>
      </w:r>
    </w:p>
    <w:p w:rsidR="00EE7707" w:rsidRDefault="00EE7707" w:rsidP="000F31A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0599C">
        <w:rPr>
          <w:color w:val="000000"/>
        </w:rPr>
        <w:t>Студентам необходимо ознакомиться</w:t>
      </w:r>
      <w:r>
        <w:rPr>
          <w:color w:val="000000"/>
        </w:rPr>
        <w:t xml:space="preserve"> </w:t>
      </w:r>
      <w:r w:rsidRPr="00A0599C">
        <w:rPr>
          <w:color w:val="000000"/>
        </w:rPr>
        <w:t>с содержание</w:t>
      </w:r>
      <w:r w:rsidR="00357F2A">
        <w:rPr>
          <w:color w:val="000000"/>
        </w:rPr>
        <w:t>м рабочей программы дисциплины «Оптимизация и интенсификация технологических процессов»</w:t>
      </w:r>
      <w:r w:rsidRPr="00A0599C">
        <w:rPr>
          <w:color w:val="000000"/>
        </w:rPr>
        <w:t>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</w:t>
      </w:r>
      <w:r>
        <w:rPr>
          <w:color w:val="000000"/>
        </w:rPr>
        <w:t xml:space="preserve"> в библиотеке ВУЗа</w:t>
      </w:r>
      <w:r w:rsidRPr="00A0599C">
        <w:rPr>
          <w:color w:val="000000"/>
        </w:rPr>
        <w:t xml:space="preserve">, с графиком консультаций преподавателей кафедры. </w:t>
      </w:r>
    </w:p>
    <w:p w:rsidR="00EE7707" w:rsidRPr="00A1500B" w:rsidRDefault="00EE7707" w:rsidP="000F31A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1500B">
        <w:rPr>
          <w:color w:val="000000"/>
        </w:rPr>
        <w:t xml:space="preserve">Несмотря на наличие учебников, которые для студентов являются основным источником информации, очень часто возникают ситуации, когда изменения </w:t>
      </w:r>
      <w:r>
        <w:rPr>
          <w:color w:val="000000"/>
        </w:rPr>
        <w:t>в нормативной документации</w:t>
      </w:r>
      <w:r w:rsidRPr="00A1500B">
        <w:rPr>
          <w:color w:val="000000"/>
        </w:rPr>
        <w:t xml:space="preserve"> по конкретной теме не нашли отражения в существующих учебниках или некоторые его разделы устарели, поэтому, лекции остаются основной формой обучения. </w:t>
      </w:r>
    </w:p>
    <w:p w:rsidR="00EE7707" w:rsidRPr="00A1500B" w:rsidRDefault="00EE7707" w:rsidP="000F31A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1500B">
        <w:rPr>
          <w:color w:val="000000"/>
        </w:rPr>
        <w:t xml:space="preserve">Отдельные темы дисциплины </w:t>
      </w:r>
      <w:r>
        <w:rPr>
          <w:color w:val="000000"/>
        </w:rPr>
        <w:t>сложны</w:t>
      </w:r>
      <w:r w:rsidRPr="00A1500B">
        <w:rPr>
          <w:color w:val="000000"/>
        </w:rPr>
        <w:t xml:space="preserve"> для самостоятельного изучения студентами, поэтому необходима методическая переработка материала лектором. При существовании разнообразных концепций по отдельным темам лекции необходимы</w:t>
      </w:r>
      <w:r>
        <w:rPr>
          <w:color w:val="000000"/>
        </w:rPr>
        <w:t xml:space="preserve"> для их объективного освещения, п</w:t>
      </w:r>
      <w:r w:rsidRPr="00A1500B">
        <w:rPr>
          <w:color w:val="000000"/>
        </w:rPr>
        <w:t xml:space="preserve">оэтому посещение лекций по дисциплине обязательно для студентов. </w:t>
      </w:r>
    </w:p>
    <w:p w:rsidR="00EE7707" w:rsidRPr="00A1500B" w:rsidRDefault="00EE7707" w:rsidP="000F31A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1500B">
        <w:rPr>
          <w:color w:val="000000"/>
        </w:rPr>
        <w:t xml:space="preserve">Кроме того, для успешного овладения дисциплиной необходимо выполнять следующие требования: </w:t>
      </w:r>
    </w:p>
    <w:p w:rsidR="00EE7707" w:rsidRPr="00A1500B" w:rsidRDefault="00EE7707" w:rsidP="000F31A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>
        <w:rPr>
          <w:color w:val="000000"/>
        </w:rPr>
        <w:t xml:space="preserve">посещать все лекционные, лабораторные и </w:t>
      </w:r>
      <w:r w:rsidRPr="00A1500B">
        <w:rPr>
          <w:color w:val="000000"/>
        </w:rPr>
        <w:t xml:space="preserve">практические занятия, поскольку весь тематический материал взаимосвязан между собой и теоретического овладения пропущенного недостаточно для качественного усвоения знаний по дисциплине; </w:t>
      </w:r>
    </w:p>
    <w:p w:rsidR="00EE7707" w:rsidRPr="00A1500B" w:rsidRDefault="00EE7707" w:rsidP="000F31A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1500B">
        <w:rPr>
          <w:color w:val="000000"/>
        </w:rPr>
        <w:t>все рассматриваемые на лекциях</w:t>
      </w:r>
      <w:r>
        <w:rPr>
          <w:color w:val="000000"/>
        </w:rPr>
        <w:t xml:space="preserve">, лабораторных </w:t>
      </w:r>
      <w:r w:rsidRPr="00A1500B">
        <w:rPr>
          <w:color w:val="000000"/>
        </w:rPr>
        <w:t xml:space="preserve">и практических занятиях темы и вопросы обязательно фиксировать (либо на бумажных, либо на машинных носителях информации); </w:t>
      </w:r>
    </w:p>
    <w:p w:rsidR="00EE7707" w:rsidRDefault="00EE7707" w:rsidP="000F31A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1500B">
        <w:rPr>
          <w:color w:val="000000"/>
        </w:rPr>
        <w:t xml:space="preserve">обязательно выполнять все домашние задания, получаемые на лекциях или практических занятиях; </w:t>
      </w:r>
    </w:p>
    <w:p w:rsidR="00EE7707" w:rsidRPr="00A1500B" w:rsidRDefault="00EE7707" w:rsidP="000F31A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1500B">
        <w:rPr>
          <w:color w:val="000000"/>
        </w:rPr>
        <w:t xml:space="preserve">проявлять активность </w:t>
      </w:r>
      <w:r>
        <w:rPr>
          <w:color w:val="000000"/>
        </w:rPr>
        <w:t>на лабораторных и</w:t>
      </w:r>
      <w:r w:rsidRPr="00A1500B">
        <w:rPr>
          <w:color w:val="000000"/>
        </w:rPr>
        <w:t xml:space="preserve"> практических занятиях, а также при подготовке к ним. Необходимо помнить, что конечный результат овладения содержанием дисциплины необходим, в первую очередь, самому студенту; </w:t>
      </w:r>
    </w:p>
    <w:p w:rsidR="00EE7707" w:rsidRPr="00A1500B" w:rsidRDefault="00EE7707" w:rsidP="000F31A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1500B">
        <w:rPr>
          <w:color w:val="000000"/>
        </w:rPr>
        <w:t xml:space="preserve">в случаях пропуска занятий по каким-либо причинам, необходимо обязательно самостоятельно изучать соответствующий материал. </w:t>
      </w:r>
    </w:p>
    <w:p w:rsidR="00EE7707" w:rsidRPr="00A0599C" w:rsidRDefault="00EE7707" w:rsidP="000F31A8">
      <w:pPr>
        <w:ind w:firstLine="709"/>
        <w:jc w:val="both"/>
        <w:rPr>
          <w:b/>
        </w:rPr>
      </w:pPr>
    </w:p>
    <w:p w:rsidR="00EE7707" w:rsidRPr="00A0599C" w:rsidRDefault="00EE7707" w:rsidP="000F31A8">
      <w:pPr>
        <w:ind w:firstLine="709"/>
        <w:jc w:val="both"/>
        <w:rPr>
          <w:b/>
        </w:rPr>
      </w:pPr>
      <w:r w:rsidRPr="00A0599C">
        <w:rPr>
          <w:b/>
        </w:rPr>
        <w:t>1 Методические указания по лекционным занятиям</w:t>
      </w:r>
    </w:p>
    <w:p w:rsidR="00EE7707" w:rsidRPr="00F71218" w:rsidRDefault="00EE7707" w:rsidP="000F31A8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356693" w:rsidRPr="00F71218" w:rsidRDefault="00356693" w:rsidP="003566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218">
        <w:rPr>
          <w:color w:val="000000"/>
        </w:rPr>
        <w:t xml:space="preserve"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 </w:t>
      </w:r>
    </w:p>
    <w:p w:rsidR="00356693" w:rsidRPr="00F71218" w:rsidRDefault="00356693" w:rsidP="00356693">
      <w:pPr>
        <w:autoSpaceDE w:val="0"/>
        <w:autoSpaceDN w:val="0"/>
        <w:adjustRightInd w:val="0"/>
        <w:ind w:firstLine="709"/>
        <w:jc w:val="both"/>
      </w:pPr>
      <w:r w:rsidRPr="00F71218">
        <w:rPr>
          <w:color w:val="000000"/>
        </w:rPr>
        <w:t xml:space="preserve">Студентам необходимо: </w:t>
      </w:r>
    </w:p>
    <w:p w:rsidR="00356693" w:rsidRPr="00F71218" w:rsidRDefault="00356693" w:rsidP="0035669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71218">
        <w:t xml:space="preserve"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 </w:t>
      </w:r>
    </w:p>
    <w:p w:rsidR="00356693" w:rsidRDefault="00356693" w:rsidP="0035669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71218"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</w:t>
      </w:r>
      <w:r>
        <w:t xml:space="preserve">нужно </w:t>
      </w:r>
      <w:r w:rsidRPr="00F71218">
        <w:t>обрат</w:t>
      </w:r>
      <w:r>
        <w:t>иться</w:t>
      </w:r>
      <w:r w:rsidRPr="00F71218">
        <w:t xml:space="preserve"> к преподавателю (по графику его консультаци</w:t>
      </w:r>
      <w:r>
        <w:t>й).</w:t>
      </w:r>
    </w:p>
    <w:p w:rsidR="00EE7707" w:rsidRDefault="00EE7707" w:rsidP="00A3228B">
      <w:pPr>
        <w:ind w:firstLine="709"/>
        <w:jc w:val="both"/>
      </w:pPr>
    </w:p>
    <w:p w:rsidR="00B83215" w:rsidRDefault="00B83215" w:rsidP="00A3228B">
      <w:pPr>
        <w:ind w:firstLine="709"/>
        <w:jc w:val="both"/>
        <w:rPr>
          <w:b/>
          <w:color w:val="000000"/>
          <w:spacing w:val="7"/>
        </w:rPr>
      </w:pPr>
    </w:p>
    <w:p w:rsidR="00356693" w:rsidRDefault="00356693" w:rsidP="00A3228B">
      <w:pPr>
        <w:ind w:firstLine="709"/>
        <w:jc w:val="both"/>
        <w:rPr>
          <w:b/>
          <w:color w:val="000000"/>
          <w:spacing w:val="7"/>
        </w:rPr>
      </w:pPr>
    </w:p>
    <w:p w:rsidR="00356693" w:rsidRDefault="00356693" w:rsidP="00A3228B">
      <w:pPr>
        <w:ind w:firstLine="709"/>
        <w:jc w:val="both"/>
        <w:rPr>
          <w:b/>
        </w:rPr>
      </w:pPr>
    </w:p>
    <w:p w:rsidR="00EE7707" w:rsidRDefault="00356693" w:rsidP="00A3228B">
      <w:pPr>
        <w:ind w:firstLine="709"/>
        <w:jc w:val="both"/>
        <w:rPr>
          <w:b/>
        </w:rPr>
      </w:pPr>
      <w:r>
        <w:rPr>
          <w:b/>
        </w:rPr>
        <w:lastRenderedPageBreak/>
        <w:t>2</w:t>
      </w:r>
      <w:r w:rsidR="00EE7707" w:rsidRPr="00A0599C">
        <w:rPr>
          <w:b/>
        </w:rPr>
        <w:t xml:space="preserve"> Методические указания по практическим занятиям</w:t>
      </w:r>
    </w:p>
    <w:p w:rsidR="00EE7707" w:rsidRPr="00A0599C" w:rsidRDefault="00EE7707" w:rsidP="00A3228B">
      <w:pPr>
        <w:ind w:firstLine="709"/>
        <w:jc w:val="both"/>
        <w:rPr>
          <w:b/>
        </w:rPr>
      </w:pPr>
    </w:p>
    <w:p w:rsidR="00356693" w:rsidRDefault="00356693" w:rsidP="003566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1500B">
        <w:rPr>
          <w:color w:val="000000"/>
        </w:rPr>
        <w:t xml:space="preserve">Для успешного проведения практических занятий </w:t>
      </w:r>
      <w:r>
        <w:rPr>
          <w:color w:val="000000"/>
        </w:rPr>
        <w:t xml:space="preserve">необходима </w:t>
      </w:r>
      <w:r w:rsidRPr="00A1500B">
        <w:rPr>
          <w:color w:val="000000"/>
        </w:rPr>
        <w:t xml:space="preserve">целенаправленная предварительная подготовка студентов. Студенты получают от преподавателя конкретные задания на самостоятельную работу в форме сформулированных вопросов, которые потребуют от них </w:t>
      </w:r>
      <w:r>
        <w:rPr>
          <w:color w:val="000000"/>
        </w:rPr>
        <w:t xml:space="preserve">поиск необходимой информации в предоставленном списке </w:t>
      </w:r>
      <w:r w:rsidRPr="00A1500B">
        <w:rPr>
          <w:color w:val="000000"/>
        </w:rPr>
        <w:t>литературы, выработк</w:t>
      </w:r>
      <w:r>
        <w:rPr>
          <w:color w:val="000000"/>
        </w:rPr>
        <w:t>у</w:t>
      </w:r>
      <w:r w:rsidRPr="00A1500B">
        <w:rPr>
          <w:color w:val="000000"/>
        </w:rPr>
        <w:t xml:space="preserve"> своего собственного мнения, которое они должны суметь аргументировать</w:t>
      </w:r>
      <w:r>
        <w:rPr>
          <w:color w:val="000000"/>
        </w:rPr>
        <w:t>.</w:t>
      </w:r>
    </w:p>
    <w:p w:rsidR="00356693" w:rsidRPr="00A1500B" w:rsidRDefault="00356693" w:rsidP="003566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Практические занятия</w:t>
      </w:r>
      <w:r w:rsidRPr="00A1500B">
        <w:rPr>
          <w:color w:val="000000"/>
        </w:rPr>
        <w:t xml:space="preserve"> в сравнении с другими формами обучения требу</w:t>
      </w:r>
      <w:r>
        <w:rPr>
          <w:color w:val="000000"/>
        </w:rPr>
        <w:t>ю</w:t>
      </w:r>
      <w:r w:rsidRPr="00A1500B">
        <w:rPr>
          <w:color w:val="000000"/>
        </w:rPr>
        <w:t xml:space="preserve">т от студентов высокого уровня самостоятельности в работе с литературой, </w:t>
      </w:r>
      <w:r>
        <w:rPr>
          <w:color w:val="000000"/>
        </w:rPr>
        <w:t xml:space="preserve">нормативными документами, справочниками. В результате такой работы студент учится работать одновременно с </w:t>
      </w:r>
      <w:r w:rsidRPr="00A1500B">
        <w:rPr>
          <w:color w:val="000000"/>
        </w:rPr>
        <w:t>несколькими источник</w:t>
      </w:r>
      <w:r>
        <w:rPr>
          <w:color w:val="000000"/>
        </w:rPr>
        <w:t xml:space="preserve">ами, </w:t>
      </w:r>
      <w:r w:rsidRPr="00A1500B">
        <w:rPr>
          <w:color w:val="000000"/>
        </w:rPr>
        <w:t>осуществ</w:t>
      </w:r>
      <w:r>
        <w:rPr>
          <w:color w:val="000000"/>
        </w:rPr>
        <w:t>ляет</w:t>
      </w:r>
      <w:r w:rsidRPr="00A1500B">
        <w:rPr>
          <w:color w:val="000000"/>
        </w:rPr>
        <w:t xml:space="preserve"> сравнение того, как один и тот же вопрос излагается различными авторами, дела</w:t>
      </w:r>
      <w:r>
        <w:rPr>
          <w:color w:val="000000"/>
        </w:rPr>
        <w:t>ет</w:t>
      </w:r>
      <w:r w:rsidRPr="00A1500B">
        <w:rPr>
          <w:color w:val="000000"/>
        </w:rPr>
        <w:t xml:space="preserve"> собственные обобщения и выводы. </w:t>
      </w:r>
    </w:p>
    <w:p w:rsidR="00356693" w:rsidRDefault="00356693" w:rsidP="003566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1500B">
        <w:rPr>
          <w:color w:val="000000"/>
        </w:rPr>
        <w:t xml:space="preserve">Все это создает благоприятные условия для организации дискуссий, повышает уровень осмысления и обобщения изученного материала. </w:t>
      </w:r>
    </w:p>
    <w:p w:rsidR="00356693" w:rsidRPr="00A1500B" w:rsidRDefault="00356693" w:rsidP="003566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1500B">
        <w:rPr>
          <w:color w:val="000000"/>
        </w:rPr>
        <w:t xml:space="preserve">В процессе </w:t>
      </w:r>
      <w:r>
        <w:rPr>
          <w:color w:val="000000"/>
        </w:rPr>
        <w:t>практических занятий</w:t>
      </w:r>
      <w:r w:rsidRPr="00A1500B">
        <w:rPr>
          <w:color w:val="000000"/>
        </w:rPr>
        <w:t xml:space="preserve"> идет активное обсуждение, дискуссии и выступления студентов, где они под руководством преподавателя делают обобщающие выводы и заключения. </w:t>
      </w:r>
    </w:p>
    <w:p w:rsidR="00356693" w:rsidRPr="00A1500B" w:rsidRDefault="00356693" w:rsidP="003566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1500B">
        <w:rPr>
          <w:color w:val="000000"/>
        </w:rPr>
        <w:t xml:space="preserve">В ходе </w:t>
      </w:r>
      <w:r>
        <w:rPr>
          <w:color w:val="000000"/>
        </w:rPr>
        <w:t>практических занятий</w:t>
      </w:r>
      <w:r w:rsidRPr="00A1500B">
        <w:rPr>
          <w:color w:val="000000"/>
        </w:rPr>
        <w:t xml:space="preserve"> студент учится публично выступать, видеть реакцию слушателей, логично, ясно, четко, грамотным литературным языком излагать свои мысли, приводить доводы, формулировать аргументы в защиту своей позиции. На семинаре каждый студент имеет возможность критически оценить свои знания, сравнить со знаниями и умениями их излагать других студентов, сделать выводы о необходимости более углубленной и ответственной работы над обсуждаемыми проблемами. </w:t>
      </w:r>
    </w:p>
    <w:p w:rsidR="00356693" w:rsidRPr="00A1500B" w:rsidRDefault="00356693" w:rsidP="003566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На практических занятиях</w:t>
      </w:r>
      <w:r w:rsidRPr="00A1500B">
        <w:rPr>
          <w:color w:val="000000"/>
        </w:rPr>
        <w:t xml:space="preserve"> студент опирается на свои конспекты, сделанные на лекции, собственные выписки из учебников, первоисточников, статей, периодической литературы, нормативного материала. Семинар стимулирует у студента стремление к совершенствованию своего конспекта, желание сделать его более информативным, качественным. </w:t>
      </w:r>
    </w:p>
    <w:p w:rsidR="00356693" w:rsidRPr="00A1500B" w:rsidRDefault="00356693" w:rsidP="003566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1500B">
        <w:rPr>
          <w:color w:val="000000"/>
        </w:rPr>
        <w:t>При проведении практических занятий в виде семинара занятий реализуется принцип совместной деятельности студентов. При этом процесс мышления и усвоения знаний более эффективен в том случае, если решение задачи осуществляется не индивидуально, а предполагает коллективные усилия. Поэтому семинарское занятие эффективно тогда, когда проводится как заранее подготовленное совместное обсуждение выдвинутых вопросов каждым участником семинара. При этом приветствуется общий поиск ответов группой, возможность раскрытия и обоснования различных точек зрения у студентов. Такие занятия обеспечивают контроль усвоени</w:t>
      </w:r>
      <w:r>
        <w:rPr>
          <w:color w:val="000000"/>
        </w:rPr>
        <w:t>я</w:t>
      </w:r>
      <w:r w:rsidRPr="00A1500B">
        <w:rPr>
          <w:color w:val="000000"/>
        </w:rPr>
        <w:t xml:space="preserve"> знаний студентами. </w:t>
      </w:r>
    </w:p>
    <w:p w:rsidR="00356693" w:rsidRPr="00A1500B" w:rsidRDefault="00356693" w:rsidP="003566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1500B">
        <w:rPr>
          <w:color w:val="000000"/>
        </w:rPr>
        <w:t xml:space="preserve">Готовясь к семинару, студенты должны: </w:t>
      </w:r>
    </w:p>
    <w:p w:rsidR="00356693" w:rsidRPr="00CA103E" w:rsidRDefault="00356693" w:rsidP="00356693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A103E">
        <w:rPr>
          <w:color w:val="000000"/>
        </w:rPr>
        <w:t>п</w:t>
      </w:r>
      <w:r w:rsidRPr="00A1500B">
        <w:rPr>
          <w:color w:val="000000"/>
        </w:rPr>
        <w:t xml:space="preserve">ознакомиться с рекомендуемой преподавателем литературой; </w:t>
      </w:r>
    </w:p>
    <w:p w:rsidR="00356693" w:rsidRDefault="00356693" w:rsidP="00356693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A103E">
        <w:t xml:space="preserve">рассмотреть различные точки зрения по изучаемой теме, используя все доступные источники информации; </w:t>
      </w:r>
    </w:p>
    <w:p w:rsidR="00356693" w:rsidRDefault="00356693" w:rsidP="00356693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A103E">
        <w:t xml:space="preserve">выделить проблемные области и неоднозначные подходы к решению поставленных вопросов; </w:t>
      </w:r>
    </w:p>
    <w:p w:rsidR="00356693" w:rsidRDefault="00356693" w:rsidP="00356693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A103E">
        <w:t xml:space="preserve">сформулировать собственную точку зрения; </w:t>
      </w:r>
    </w:p>
    <w:p w:rsidR="00356693" w:rsidRPr="00CA103E" w:rsidRDefault="00356693" w:rsidP="00356693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п</w:t>
      </w:r>
      <w:r w:rsidRPr="00CA103E">
        <w:t xml:space="preserve">редусмотреть возникновение спорных ситуаций при решении отдельных вопросов и быть готовыми сформулировать свой дискуссионный вопрос. </w:t>
      </w:r>
    </w:p>
    <w:p w:rsidR="00356693" w:rsidRPr="00CA103E" w:rsidRDefault="00356693" w:rsidP="00356693">
      <w:pPr>
        <w:ind w:firstLine="709"/>
        <w:jc w:val="both"/>
      </w:pPr>
      <w:r w:rsidRPr="00CA103E">
        <w:t xml:space="preserve">Студентам следует: </w:t>
      </w:r>
    </w:p>
    <w:p w:rsidR="00356693" w:rsidRPr="00CA103E" w:rsidRDefault="00356693" w:rsidP="0035669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CA103E">
        <w:t xml:space="preserve">приносить с собой рекомендованную преподавателем литературу к конкретному занятию; </w:t>
      </w:r>
    </w:p>
    <w:p w:rsidR="00356693" w:rsidRPr="00CA103E" w:rsidRDefault="00356693" w:rsidP="0035669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CA103E">
        <w:t xml:space="preserve">до очередного практического занятия по рекомендованным литературным источникам проработать теоретический материал, соответствующей темы занятия; </w:t>
      </w:r>
    </w:p>
    <w:p w:rsidR="00356693" w:rsidRPr="00CA103E" w:rsidRDefault="00356693" w:rsidP="0035669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CA103E">
        <w:t>при подготовке к практическим занятиям следует обязательно использовать лекции, учеб</w:t>
      </w:r>
      <w:r>
        <w:t>ную литературу, нормативные документы и стандарты ЕСКД</w:t>
      </w:r>
      <w:r w:rsidRPr="00CA103E">
        <w:t xml:space="preserve">; </w:t>
      </w:r>
    </w:p>
    <w:p w:rsidR="00356693" w:rsidRPr="00CA103E" w:rsidRDefault="00356693" w:rsidP="0035669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CA103E">
        <w:lastRenderedPageBreak/>
        <w:t>теоретический материал следует соотносить нормами</w:t>
      </w:r>
      <w:r>
        <w:t>, указанными в стандартах</w:t>
      </w:r>
      <w:r w:rsidRPr="00CA103E">
        <w:t xml:space="preserve">, так как в них могут быть внесены изменения, дополнения, которые не всегда отражены в учебной литературе; </w:t>
      </w:r>
    </w:p>
    <w:p w:rsidR="00356693" w:rsidRPr="00CA103E" w:rsidRDefault="00356693" w:rsidP="0035669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CA103E">
        <w:t xml:space="preserve"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:rsidR="00356693" w:rsidRPr="00CA103E" w:rsidRDefault="00356693" w:rsidP="0035669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CA103E">
        <w:t xml:space="preserve">в ходе семинара давать конкретные, четкие ответы по существу вопросов; </w:t>
      </w:r>
    </w:p>
    <w:p w:rsidR="00356693" w:rsidRPr="00CA103E" w:rsidRDefault="00356693" w:rsidP="0035669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CA103E">
        <w:t xml:space="preserve"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 </w:t>
      </w:r>
    </w:p>
    <w:p w:rsidR="00356693" w:rsidRDefault="00356693" w:rsidP="00356693">
      <w:pPr>
        <w:ind w:firstLine="709"/>
        <w:jc w:val="both"/>
      </w:pPr>
      <w:r w:rsidRPr="00CA103E"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изучавшейся на занятии. Студенты, не отчитавшиеся по каждой непроработанной ими на занятиях теме к началу </w:t>
      </w:r>
      <w:r>
        <w:t>экзаменационной</w:t>
      </w:r>
      <w:r w:rsidRPr="00CA103E">
        <w:t xml:space="preserve"> сессии, упускают возможность получить положенные баллы за работу в соответствующем семестре.</w:t>
      </w:r>
    </w:p>
    <w:p w:rsidR="00EE7707" w:rsidRDefault="00EE7707" w:rsidP="00016012">
      <w:pPr>
        <w:pStyle w:val="Default"/>
        <w:jc w:val="both"/>
        <w:rPr>
          <w:b/>
        </w:rPr>
      </w:pPr>
    </w:p>
    <w:p w:rsidR="00EE7707" w:rsidRDefault="00356693" w:rsidP="00A3228B">
      <w:pPr>
        <w:pStyle w:val="Default"/>
        <w:ind w:firstLine="709"/>
        <w:jc w:val="both"/>
        <w:rPr>
          <w:b/>
          <w:bCs/>
        </w:rPr>
      </w:pPr>
      <w:r>
        <w:rPr>
          <w:b/>
        </w:rPr>
        <w:t>3</w:t>
      </w:r>
      <w:r w:rsidR="00EE7707" w:rsidRPr="00A0599C">
        <w:rPr>
          <w:b/>
        </w:rPr>
        <w:t xml:space="preserve"> </w:t>
      </w:r>
      <w:r w:rsidR="00EE7707">
        <w:rPr>
          <w:b/>
        </w:rPr>
        <w:t xml:space="preserve">Методические указания по выполнению </w:t>
      </w:r>
      <w:r w:rsidR="008C0219">
        <w:rPr>
          <w:b/>
          <w:bCs/>
        </w:rPr>
        <w:t>комплексного практического задания</w:t>
      </w:r>
    </w:p>
    <w:p w:rsidR="00EE7707" w:rsidRPr="006C42A9" w:rsidRDefault="00EE7707" w:rsidP="00A3228B">
      <w:pPr>
        <w:pStyle w:val="Default"/>
        <w:ind w:firstLine="709"/>
        <w:jc w:val="both"/>
      </w:pPr>
    </w:p>
    <w:p w:rsidR="00356693" w:rsidRPr="004F6A55" w:rsidRDefault="00356693" w:rsidP="00356693">
      <w:pPr>
        <w:ind w:firstLine="709"/>
        <w:jc w:val="both"/>
        <w:rPr>
          <w:color w:val="000000"/>
        </w:rPr>
      </w:pPr>
      <w:r w:rsidRPr="004F6A55">
        <w:rPr>
          <w:color w:val="000000"/>
        </w:rPr>
        <w:t xml:space="preserve">Комплексное практическое задание является важным этапом в усвоении обучающимися изучаемой дисциплины. Процесс его выполнения способствует развитию аналитического мышления, умения работы с информацией, учебной и научной литературой, выработке умений решения практических задач в процессе профессиональной деятельности. </w:t>
      </w:r>
    </w:p>
    <w:p w:rsidR="00356693" w:rsidRPr="004F6A55" w:rsidRDefault="00356693" w:rsidP="00356693">
      <w:pPr>
        <w:ind w:firstLine="709"/>
        <w:jc w:val="both"/>
        <w:rPr>
          <w:color w:val="000000"/>
        </w:rPr>
      </w:pPr>
      <w:r w:rsidRPr="004F6A55">
        <w:rPr>
          <w:color w:val="000000"/>
        </w:rPr>
        <w:t xml:space="preserve">Комплексные практические задания позволяют оценивать и диагностировать умения, интегрировать знания различных областей, аргументировать собственную точку зрения. </w:t>
      </w:r>
    </w:p>
    <w:p w:rsidR="00356693" w:rsidRPr="004F6A55" w:rsidRDefault="00356693" w:rsidP="00356693">
      <w:pPr>
        <w:ind w:firstLine="709"/>
        <w:jc w:val="both"/>
        <w:rPr>
          <w:color w:val="000000"/>
        </w:rPr>
      </w:pPr>
      <w:r w:rsidRPr="004F6A55">
        <w:rPr>
          <w:color w:val="000000"/>
        </w:rPr>
        <w:t xml:space="preserve">В ходе работы обучающийся учится грамотно и четко излагать мысли, что важно для будущей практики специалиста, повседневная работа которого требует способности логично мыслить и правильно формулировать решения при рассмотрении конкретных задач. Он приобретает навыки хорошо ориентироваться в массе нормативных актов, умело использовать знания для анализа деятельности организации, знать методы анализа, находить в широком потоке информации нужные для принятия решения элементы. </w:t>
      </w:r>
    </w:p>
    <w:p w:rsidR="00356693" w:rsidRPr="004F6A55" w:rsidRDefault="00356693" w:rsidP="00356693">
      <w:pPr>
        <w:ind w:firstLine="709"/>
        <w:jc w:val="both"/>
        <w:rPr>
          <w:color w:val="000000"/>
        </w:rPr>
      </w:pPr>
      <w:r w:rsidRPr="004F6A55">
        <w:rPr>
          <w:color w:val="000000"/>
        </w:rPr>
        <w:t xml:space="preserve">При выполнении задания обучающийся получает возможность более детально познакомиться с учебниками, пособиями, нормативной и учебно-методической литературой, материалами периодических изданий, методикой решения конкретных производственных ситуаций. </w:t>
      </w:r>
    </w:p>
    <w:p w:rsidR="00356693" w:rsidRPr="004F6A55" w:rsidRDefault="00356693" w:rsidP="00356693">
      <w:pPr>
        <w:ind w:firstLine="709"/>
        <w:jc w:val="both"/>
        <w:rPr>
          <w:color w:val="000000"/>
        </w:rPr>
      </w:pPr>
      <w:r w:rsidRPr="004F6A55">
        <w:rPr>
          <w:color w:val="000000"/>
        </w:rPr>
        <w:t xml:space="preserve">Комплексное практическое задание по дисциплине включает пояснительную записку, оформленную в соответствии СТО 02069024.101-2015. Работы студенческие. Общие требования и правила оформления. – Введ. 2015-12-28 – Оренбург: ФГБОУ ОГУ, 2015. – </w:t>
      </w:r>
      <w:r>
        <w:rPr>
          <w:color w:val="000000"/>
        </w:rPr>
        <w:t xml:space="preserve">    </w:t>
      </w:r>
      <w:r w:rsidRPr="004F6A55">
        <w:rPr>
          <w:color w:val="000000"/>
        </w:rPr>
        <w:t>85 с.</w:t>
      </w:r>
    </w:p>
    <w:p w:rsidR="00356693" w:rsidRPr="004F6A55" w:rsidRDefault="00356693" w:rsidP="00356693">
      <w:pPr>
        <w:ind w:firstLine="709"/>
        <w:jc w:val="both"/>
        <w:rPr>
          <w:color w:val="000000"/>
        </w:rPr>
      </w:pPr>
      <w:r w:rsidRPr="004F6A55">
        <w:rPr>
          <w:color w:val="000000"/>
        </w:rPr>
        <w:t>Для выполнения задания используются основные и дополнительные литературные источники, периодические издания и интернет-ресурсы, указанные в рабочей программе дисциплины.</w:t>
      </w:r>
    </w:p>
    <w:p w:rsidR="00356693" w:rsidRDefault="00356693" w:rsidP="00356693">
      <w:pPr>
        <w:ind w:firstLine="709"/>
        <w:jc w:val="both"/>
      </w:pPr>
      <w:r w:rsidRPr="004F6A55">
        <w:rPr>
          <w:color w:val="000000"/>
        </w:rPr>
        <w:t>Выполненную и оформленную работу студенты обязаны представить и защитить в сроки, предусмотренные учебным планом.</w:t>
      </w:r>
    </w:p>
    <w:p w:rsidR="008C0219" w:rsidRDefault="008C0219" w:rsidP="008C0219">
      <w:pPr>
        <w:ind w:firstLine="709"/>
        <w:jc w:val="both"/>
      </w:pPr>
    </w:p>
    <w:p w:rsidR="00356693" w:rsidRPr="004F6A55" w:rsidRDefault="00356693" w:rsidP="00356693">
      <w:pPr>
        <w:ind w:firstLine="709"/>
        <w:jc w:val="both"/>
        <w:rPr>
          <w:b/>
        </w:rPr>
      </w:pPr>
      <w:r w:rsidRPr="004F6A55">
        <w:rPr>
          <w:b/>
        </w:rPr>
        <w:t>4 Методические указания по самостоятельной работе</w:t>
      </w:r>
    </w:p>
    <w:p w:rsidR="00356693" w:rsidRPr="004F6A55" w:rsidRDefault="00356693" w:rsidP="00356693">
      <w:pPr>
        <w:ind w:firstLine="709"/>
        <w:jc w:val="both"/>
      </w:pPr>
    </w:p>
    <w:p w:rsidR="00356693" w:rsidRPr="001A78BD" w:rsidRDefault="00356693" w:rsidP="003566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A78BD">
        <w:rPr>
          <w:color w:val="000000"/>
        </w:rPr>
        <w:t xml:space="preserve"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 </w:t>
      </w:r>
    </w:p>
    <w:p w:rsidR="00356693" w:rsidRPr="001A78BD" w:rsidRDefault="00356693" w:rsidP="003566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A78BD">
        <w:rPr>
          <w:color w:val="000000"/>
        </w:rPr>
        <w:lastRenderedPageBreak/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</w:t>
      </w:r>
    </w:p>
    <w:p w:rsidR="00356693" w:rsidRPr="001A78BD" w:rsidRDefault="00356693" w:rsidP="003566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A78BD">
        <w:rPr>
          <w:color w:val="000000"/>
        </w:rPr>
        <w:t xml:space="preserve">Студентам следует: </w:t>
      </w:r>
    </w:p>
    <w:p w:rsidR="00356693" w:rsidRPr="00157D6C" w:rsidRDefault="00356693" w:rsidP="00356693">
      <w:pPr>
        <w:numPr>
          <w:ilvl w:val="0"/>
          <w:numId w:val="14"/>
        </w:numPr>
        <w:tabs>
          <w:tab w:val="left" w:pos="993"/>
        </w:tabs>
        <w:ind w:left="0" w:firstLine="709"/>
      </w:pPr>
      <w:r w:rsidRPr="00157D6C">
        <w:t xml:space="preserve">выполнять все плановые задания, выдаваемые преподавателем для самостоятельного выполнения, и разбирать на </w:t>
      </w:r>
      <w:r>
        <w:t>практических занятиях</w:t>
      </w:r>
      <w:r w:rsidRPr="00157D6C">
        <w:t xml:space="preserve"> и консультациях неясные вопросы; </w:t>
      </w:r>
    </w:p>
    <w:p w:rsidR="00356693" w:rsidRPr="00157D6C" w:rsidRDefault="00356693" w:rsidP="00356693">
      <w:pPr>
        <w:numPr>
          <w:ilvl w:val="0"/>
          <w:numId w:val="14"/>
        </w:numPr>
        <w:tabs>
          <w:tab w:val="left" w:pos="993"/>
        </w:tabs>
        <w:ind w:left="0" w:firstLine="709"/>
      </w:pPr>
      <w:r w:rsidRPr="00157D6C">
        <w:t>использовать при подготовке лекционный материал, список предлагае</w:t>
      </w:r>
      <w:r>
        <w:t>м</w:t>
      </w:r>
      <w:r w:rsidRPr="00157D6C">
        <w:t xml:space="preserve">ой литературы, нормативные документы, </w:t>
      </w:r>
      <w:r>
        <w:t>стандарты ЕСКД.</w:t>
      </w:r>
    </w:p>
    <w:p w:rsidR="00356693" w:rsidRPr="00157D6C" w:rsidRDefault="00356693" w:rsidP="00356693">
      <w:pPr>
        <w:ind w:firstLine="709"/>
        <w:jc w:val="both"/>
      </w:pPr>
      <w:r w:rsidRPr="00157D6C">
        <w:t xml:space="preserve">Самостоятельная работа бакалавров по данной дисциплине предполагает: </w:t>
      </w:r>
    </w:p>
    <w:p w:rsidR="00356693" w:rsidRPr="00157D6C" w:rsidRDefault="00356693" w:rsidP="00356693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57D6C">
        <w:t xml:space="preserve">самостоятельный поиск ответов и необходимой информации по предложенным вопросам; </w:t>
      </w:r>
    </w:p>
    <w:p w:rsidR="00356693" w:rsidRPr="00157D6C" w:rsidRDefault="00356693" w:rsidP="00356693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57D6C">
        <w:t xml:space="preserve">выполнение заданий для самостоятельной работы; </w:t>
      </w:r>
    </w:p>
    <w:p w:rsidR="00356693" w:rsidRPr="00157D6C" w:rsidRDefault="00356693" w:rsidP="00356693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>и</w:t>
      </w:r>
      <w:r w:rsidRPr="00157D6C">
        <w:t xml:space="preserve">зучение теоретического и лекционного материала, а также основной и дополнительной литературы при подготовке к </w:t>
      </w:r>
      <w:r>
        <w:t>практическим и лабораторным занятиям</w:t>
      </w:r>
      <w:r w:rsidRPr="00157D6C">
        <w:t xml:space="preserve">; </w:t>
      </w:r>
    </w:p>
    <w:p w:rsidR="00356693" w:rsidRPr="00157D6C" w:rsidRDefault="00356693" w:rsidP="00356693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57D6C">
        <w:t xml:space="preserve">подготовка к </w:t>
      </w:r>
      <w:r>
        <w:t>коллоквиумам</w:t>
      </w:r>
      <w:r w:rsidRPr="00157D6C">
        <w:t xml:space="preserve"> по темам, предусмотренным программой данного курса; </w:t>
      </w:r>
    </w:p>
    <w:p w:rsidR="00356693" w:rsidRPr="00157D6C" w:rsidRDefault="00356693" w:rsidP="00356693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57D6C">
        <w:t>выполнение индивидуальных</w:t>
      </w:r>
      <w:r>
        <w:t xml:space="preserve"> (творческих)</w:t>
      </w:r>
      <w:r w:rsidRPr="00157D6C">
        <w:t xml:space="preserve"> заданий по отдельным темам дисциплины, представленным в </w:t>
      </w:r>
      <w:r>
        <w:t>ФОС</w:t>
      </w:r>
      <w:r w:rsidRPr="00157D6C">
        <w:t xml:space="preserve">. </w:t>
      </w:r>
    </w:p>
    <w:p w:rsidR="00356693" w:rsidRPr="00157D6C" w:rsidRDefault="00356693" w:rsidP="00356693">
      <w:pPr>
        <w:ind w:firstLine="709"/>
        <w:jc w:val="both"/>
      </w:pPr>
      <w:r w:rsidRPr="00157D6C">
        <w:t xml:space="preserve">Объём заданий рассчитан максимально на 2-4 часа в неделю. </w:t>
      </w:r>
    </w:p>
    <w:p w:rsidR="00356693" w:rsidRPr="00157D6C" w:rsidRDefault="00356693" w:rsidP="00356693">
      <w:pPr>
        <w:ind w:firstLine="709"/>
        <w:jc w:val="both"/>
      </w:pPr>
      <w:r w:rsidRPr="00157D6C">
        <w:t xml:space="preserve">Алгоритм самостоятельной работы студентов: </w:t>
      </w:r>
    </w:p>
    <w:p w:rsidR="00356693" w:rsidRPr="00157D6C" w:rsidRDefault="00356693" w:rsidP="00356693">
      <w:pPr>
        <w:ind w:firstLine="709"/>
        <w:jc w:val="both"/>
      </w:pPr>
      <w:r w:rsidRPr="00157D6C">
        <w:t xml:space="preserve">1 этап – поиск в литературе и изучение теоретического материала на предложенные преподавателем темы и вопросы; </w:t>
      </w:r>
    </w:p>
    <w:p w:rsidR="00356693" w:rsidRPr="00157D6C" w:rsidRDefault="00356693" w:rsidP="00356693">
      <w:pPr>
        <w:ind w:firstLine="709"/>
        <w:jc w:val="both"/>
      </w:pPr>
      <w:r w:rsidRPr="00157D6C">
        <w:t xml:space="preserve">2 этап – осмысление полученной информации из основной и дополнительной литературы, освоение терминов и понятий, механизма решения задач; </w:t>
      </w:r>
    </w:p>
    <w:p w:rsidR="00356693" w:rsidRDefault="00356693" w:rsidP="00356693">
      <w:pPr>
        <w:ind w:firstLine="709"/>
        <w:jc w:val="both"/>
      </w:pPr>
      <w:r w:rsidRPr="00157D6C">
        <w:t>3 этап – составление плана ответа на каждый вопрос или алгоритма решения задачи.</w:t>
      </w:r>
    </w:p>
    <w:p w:rsidR="00356693" w:rsidRPr="008C0219" w:rsidRDefault="00356693" w:rsidP="008C0219">
      <w:pPr>
        <w:ind w:firstLine="709"/>
        <w:jc w:val="both"/>
      </w:pPr>
    </w:p>
    <w:p w:rsidR="00356693" w:rsidRPr="00A0599C" w:rsidRDefault="00356693" w:rsidP="00356693">
      <w:pPr>
        <w:ind w:firstLine="709"/>
        <w:jc w:val="both"/>
        <w:rPr>
          <w:spacing w:val="2"/>
        </w:rPr>
      </w:pPr>
      <w:r>
        <w:rPr>
          <w:b/>
        </w:rPr>
        <w:t xml:space="preserve">5 </w:t>
      </w:r>
      <w:r w:rsidRPr="00A0599C">
        <w:rPr>
          <w:b/>
        </w:rPr>
        <w:t>Методические указания по подготовке к</w:t>
      </w:r>
      <w:r>
        <w:rPr>
          <w:b/>
        </w:rPr>
        <w:t xml:space="preserve"> зачету</w:t>
      </w:r>
    </w:p>
    <w:p w:rsidR="00356693" w:rsidRPr="00A0599C" w:rsidRDefault="00356693" w:rsidP="00356693">
      <w:pPr>
        <w:ind w:firstLine="709"/>
        <w:jc w:val="both"/>
        <w:rPr>
          <w:spacing w:val="2"/>
        </w:rPr>
      </w:pPr>
    </w:p>
    <w:p w:rsidR="00356693" w:rsidRPr="00A0599C" w:rsidRDefault="00356693" w:rsidP="00356693">
      <w:pPr>
        <w:shd w:val="clear" w:color="auto" w:fill="FFFFFF"/>
        <w:ind w:firstLine="709"/>
        <w:jc w:val="both"/>
        <w:rPr>
          <w:color w:val="000000"/>
        </w:rPr>
      </w:pPr>
      <w:r w:rsidRPr="00A0599C">
        <w:rPr>
          <w:spacing w:val="2"/>
        </w:rPr>
        <w:t xml:space="preserve">Изучение дисциплины завершается </w:t>
      </w:r>
      <w:r>
        <w:rPr>
          <w:spacing w:val="2"/>
        </w:rPr>
        <w:t>сдачей зачета</w:t>
      </w:r>
      <w:r w:rsidRPr="00A0599C">
        <w:rPr>
          <w:spacing w:val="2"/>
        </w:rPr>
        <w:t>.</w:t>
      </w:r>
      <w:r>
        <w:rPr>
          <w:spacing w:val="2"/>
        </w:rPr>
        <w:t xml:space="preserve"> З</w:t>
      </w:r>
      <w:r>
        <w:rPr>
          <w:color w:val="000000"/>
        </w:rPr>
        <w:t>ачет</w:t>
      </w:r>
      <w:r w:rsidRPr="00A0599C">
        <w:rPr>
          <w:color w:val="000000"/>
        </w:rPr>
        <w:t xml:space="preserve"> по дисциплине </w:t>
      </w:r>
      <w:r>
        <w:rPr>
          <w:color w:val="000000"/>
        </w:rPr>
        <w:t xml:space="preserve">ОИТП представляет </w:t>
      </w:r>
      <w:r w:rsidRPr="00A0599C">
        <w:rPr>
          <w:color w:val="000000"/>
        </w:rPr>
        <w:t>собой</w:t>
      </w:r>
      <w:r>
        <w:rPr>
          <w:color w:val="000000"/>
        </w:rPr>
        <w:t xml:space="preserve"> </w:t>
      </w:r>
      <w:r w:rsidRPr="00A0599C">
        <w:rPr>
          <w:color w:val="000000"/>
        </w:rPr>
        <w:t>итоговое</w:t>
      </w:r>
      <w:r>
        <w:rPr>
          <w:color w:val="000000"/>
        </w:rPr>
        <w:t xml:space="preserve"> </w:t>
      </w:r>
      <w:r w:rsidRPr="00A0599C">
        <w:rPr>
          <w:color w:val="000000"/>
        </w:rPr>
        <w:t>испытание</w:t>
      </w:r>
      <w:r>
        <w:rPr>
          <w:color w:val="000000"/>
        </w:rPr>
        <w:t xml:space="preserve"> </w:t>
      </w:r>
      <w:r w:rsidRPr="00A0599C">
        <w:rPr>
          <w:color w:val="000000"/>
        </w:rPr>
        <w:t>по</w:t>
      </w:r>
      <w:r>
        <w:rPr>
          <w:color w:val="000000"/>
        </w:rPr>
        <w:t xml:space="preserve"> </w:t>
      </w:r>
      <w:r w:rsidRPr="00A0599C">
        <w:rPr>
          <w:color w:val="000000"/>
        </w:rPr>
        <w:t>профессионально-ориентированным</w:t>
      </w:r>
      <w:r>
        <w:rPr>
          <w:color w:val="000000"/>
        </w:rPr>
        <w:t xml:space="preserve"> </w:t>
      </w:r>
      <w:r w:rsidRPr="00A0599C">
        <w:rPr>
          <w:color w:val="000000"/>
        </w:rPr>
        <w:t>проблемам, устанавливающее соответствие подготовленности студентов</w:t>
      </w:r>
      <w:r>
        <w:rPr>
          <w:color w:val="000000"/>
        </w:rPr>
        <w:t xml:space="preserve"> </w:t>
      </w:r>
      <w:r w:rsidRPr="00A0599C">
        <w:rPr>
          <w:color w:val="000000"/>
        </w:rPr>
        <w:t>требованиям федерального государственного образовательного стандарта</w:t>
      </w:r>
      <w:r>
        <w:rPr>
          <w:color w:val="000000"/>
        </w:rPr>
        <w:t xml:space="preserve"> (ФГОС). В ходе зачета</w:t>
      </w:r>
      <w:r w:rsidRPr="00A0599C">
        <w:rPr>
          <w:color w:val="000000"/>
        </w:rPr>
        <w:t xml:space="preserve"> проверяется способность учащегося к выполнению</w:t>
      </w:r>
      <w:r>
        <w:rPr>
          <w:color w:val="000000"/>
        </w:rPr>
        <w:t xml:space="preserve"> </w:t>
      </w:r>
      <w:r w:rsidRPr="00A0599C">
        <w:rPr>
          <w:color w:val="000000"/>
        </w:rPr>
        <w:t>профессиональных задач, определенных квалификационными требованиями.</w:t>
      </w:r>
    </w:p>
    <w:p w:rsidR="00356693" w:rsidRDefault="00356693" w:rsidP="00356693">
      <w:pPr>
        <w:shd w:val="clear" w:color="auto" w:fill="FFFFFF"/>
        <w:ind w:firstLine="709"/>
        <w:jc w:val="both"/>
        <w:rPr>
          <w:spacing w:val="2"/>
        </w:rPr>
      </w:pPr>
      <w:r>
        <w:rPr>
          <w:color w:val="000000"/>
        </w:rPr>
        <w:t xml:space="preserve">Зачет проводится </w:t>
      </w:r>
      <w:r w:rsidRPr="00A0599C">
        <w:rPr>
          <w:color w:val="000000"/>
        </w:rPr>
        <w:t>с</w:t>
      </w:r>
      <w:r>
        <w:rPr>
          <w:color w:val="000000"/>
        </w:rPr>
        <w:t xml:space="preserve"> </w:t>
      </w:r>
      <w:r w:rsidRPr="00A0599C">
        <w:rPr>
          <w:color w:val="000000"/>
        </w:rPr>
        <w:t>целью</w:t>
      </w:r>
      <w:r>
        <w:rPr>
          <w:color w:val="000000"/>
        </w:rPr>
        <w:t xml:space="preserve"> </w:t>
      </w:r>
      <w:r w:rsidRPr="00A0599C">
        <w:rPr>
          <w:color w:val="000000"/>
        </w:rPr>
        <w:t>проверки</w:t>
      </w:r>
      <w:r>
        <w:rPr>
          <w:color w:val="000000"/>
        </w:rPr>
        <w:t xml:space="preserve"> </w:t>
      </w:r>
      <w:r w:rsidRPr="00A0599C">
        <w:rPr>
          <w:color w:val="000000"/>
        </w:rPr>
        <w:t>уровня</w:t>
      </w:r>
      <w:r>
        <w:rPr>
          <w:color w:val="000000"/>
        </w:rPr>
        <w:t xml:space="preserve"> </w:t>
      </w:r>
      <w:r w:rsidRPr="00A0599C">
        <w:rPr>
          <w:color w:val="000000"/>
        </w:rPr>
        <w:t>и</w:t>
      </w:r>
      <w:r>
        <w:rPr>
          <w:color w:val="000000"/>
        </w:rPr>
        <w:t xml:space="preserve"> </w:t>
      </w:r>
      <w:r w:rsidRPr="00A0599C">
        <w:rPr>
          <w:color w:val="000000"/>
        </w:rPr>
        <w:t>качества</w:t>
      </w:r>
      <w:r>
        <w:rPr>
          <w:color w:val="000000"/>
        </w:rPr>
        <w:t xml:space="preserve"> </w:t>
      </w:r>
      <w:r w:rsidRPr="00A0599C">
        <w:rPr>
          <w:color w:val="000000"/>
        </w:rPr>
        <w:t>общепрофессиональной и специальной</w:t>
      </w:r>
      <w:r>
        <w:rPr>
          <w:color w:val="000000"/>
        </w:rPr>
        <w:t xml:space="preserve"> подготовки студентов и позволяе</w:t>
      </w:r>
      <w:r w:rsidRPr="00A0599C">
        <w:rPr>
          <w:color w:val="000000"/>
        </w:rPr>
        <w:t>т</w:t>
      </w:r>
      <w:r>
        <w:rPr>
          <w:color w:val="000000"/>
        </w:rPr>
        <w:t xml:space="preserve"> </w:t>
      </w:r>
      <w:r w:rsidRPr="00A0599C">
        <w:rPr>
          <w:color w:val="000000"/>
        </w:rPr>
        <w:t>выявить и оценить теоретическую подготовку студента для решения</w:t>
      </w:r>
      <w:r>
        <w:rPr>
          <w:color w:val="000000"/>
        </w:rPr>
        <w:t xml:space="preserve"> </w:t>
      </w:r>
      <w:r w:rsidRPr="00A0599C">
        <w:rPr>
          <w:color w:val="000000"/>
        </w:rPr>
        <w:t>профессиональных задач, готовность к основным видам профессиональной</w:t>
      </w:r>
      <w:r>
        <w:rPr>
          <w:color w:val="000000"/>
        </w:rPr>
        <w:t xml:space="preserve"> деятельности. Зачет носи</w:t>
      </w:r>
      <w:r w:rsidRPr="00A0599C">
        <w:rPr>
          <w:color w:val="000000"/>
        </w:rPr>
        <w:t>т комплексный характер и направлен на</w:t>
      </w:r>
      <w:r>
        <w:rPr>
          <w:color w:val="000000"/>
        </w:rPr>
        <w:t xml:space="preserve"> </w:t>
      </w:r>
      <w:r w:rsidRPr="00A0599C">
        <w:rPr>
          <w:color w:val="000000"/>
        </w:rPr>
        <w:t>выявле</w:t>
      </w:r>
      <w:r>
        <w:rPr>
          <w:color w:val="000000"/>
        </w:rPr>
        <w:t>ние целостной системы знаний по оптимизации и интенсификации технологических процессов.</w:t>
      </w:r>
    </w:p>
    <w:p w:rsidR="00356693" w:rsidRPr="00A0599C" w:rsidRDefault="00356693" w:rsidP="00356693">
      <w:pPr>
        <w:ind w:firstLine="709"/>
        <w:jc w:val="both"/>
        <w:rPr>
          <w:spacing w:val="2"/>
        </w:rPr>
      </w:pPr>
      <w:r>
        <w:rPr>
          <w:spacing w:val="2"/>
        </w:rPr>
        <w:t xml:space="preserve">Подготовка к зачету </w:t>
      </w:r>
      <w:r w:rsidRPr="00A0599C">
        <w:rPr>
          <w:spacing w:val="2"/>
        </w:rPr>
        <w:t xml:space="preserve">способствует закреплению, углублению и обобщению знаний, получаемых, в процессе обучения, а также применению их к решению практических </w:t>
      </w:r>
      <w:r>
        <w:rPr>
          <w:spacing w:val="2"/>
        </w:rPr>
        <w:t>задач. Готовясь к зачету</w:t>
      </w:r>
      <w:r w:rsidRPr="00A0599C">
        <w:rPr>
          <w:spacing w:val="2"/>
        </w:rPr>
        <w:t>, студент ликвидирует имеющиеся пробелы в знаниях, углубляет, систематизирует и упорядо</w:t>
      </w:r>
      <w:r>
        <w:rPr>
          <w:spacing w:val="2"/>
        </w:rPr>
        <w:t xml:space="preserve">чивает свои знания. На зачете </w:t>
      </w:r>
      <w:r w:rsidRPr="00A0599C">
        <w:rPr>
          <w:spacing w:val="2"/>
        </w:rPr>
        <w:t>студент демонстрирует то, что он приобрел в процессе обучения по конкретной учебной дисциплине.</w:t>
      </w:r>
    </w:p>
    <w:p w:rsidR="00356693" w:rsidRPr="00A0599C" w:rsidRDefault="00356693" w:rsidP="00356693">
      <w:pPr>
        <w:ind w:firstLine="709"/>
        <w:jc w:val="both"/>
        <w:rPr>
          <w:spacing w:val="2"/>
        </w:rPr>
      </w:pPr>
      <w:r w:rsidRPr="00A0599C">
        <w:rPr>
          <w:spacing w:val="2"/>
        </w:rPr>
        <w:t>За 3-4 дня нужно систематизировать уже имеющиеся знания.</w:t>
      </w:r>
      <w:r>
        <w:rPr>
          <w:spacing w:val="2"/>
        </w:rPr>
        <w:t xml:space="preserve"> На консультации перед зачетом</w:t>
      </w:r>
      <w:r w:rsidRPr="00A0599C">
        <w:rPr>
          <w:spacing w:val="2"/>
        </w:rPr>
        <w:t xml:space="preserve"> студентов познакомят с основными требованиями, ответят на возникшие у них вопросы. Поэтому посещение консультаций обязательно.</w:t>
      </w:r>
    </w:p>
    <w:p w:rsidR="00356693" w:rsidRDefault="00356693" w:rsidP="00356693">
      <w:pPr>
        <w:ind w:firstLine="709"/>
        <w:jc w:val="both"/>
        <w:rPr>
          <w:spacing w:val="2"/>
        </w:rPr>
      </w:pPr>
      <w:r w:rsidRPr="00A0599C">
        <w:rPr>
          <w:spacing w:val="2"/>
        </w:rPr>
        <w:t>Требования к ор</w:t>
      </w:r>
      <w:r>
        <w:rPr>
          <w:spacing w:val="2"/>
        </w:rPr>
        <w:t>ганизации подготовки к зачету</w:t>
      </w:r>
      <w:r w:rsidRPr="00A0599C">
        <w:rPr>
          <w:spacing w:val="2"/>
        </w:rPr>
        <w:t xml:space="preserve"> те же, что и при занятиях в течение семестра, но соблюдаться они должны более ст</w:t>
      </w:r>
      <w:r>
        <w:rPr>
          <w:spacing w:val="2"/>
        </w:rPr>
        <w:t>рого. При подготовке к зачету</w:t>
      </w:r>
      <w:r w:rsidRPr="00A0599C">
        <w:rPr>
          <w:spacing w:val="2"/>
        </w:rPr>
        <w:t xml:space="preserve"> у студента </w:t>
      </w:r>
      <w:r w:rsidRPr="00A0599C">
        <w:rPr>
          <w:spacing w:val="2"/>
        </w:rPr>
        <w:lastRenderedPageBreak/>
        <w:t>должен быть хороший учебник или конспект литературы, прочитанной по указанию преподавателя в течение семестра</w:t>
      </w:r>
      <w:r>
        <w:rPr>
          <w:spacing w:val="2"/>
        </w:rPr>
        <w:t>.</w:t>
      </w:r>
    </w:p>
    <w:p w:rsidR="00356693" w:rsidRPr="00A0599C" w:rsidRDefault="00356693" w:rsidP="00356693">
      <w:pPr>
        <w:ind w:firstLine="709"/>
        <w:jc w:val="both"/>
        <w:rPr>
          <w:spacing w:val="2"/>
        </w:rPr>
      </w:pPr>
      <w:r w:rsidRPr="00A0599C">
        <w:rPr>
          <w:spacing w:val="2"/>
        </w:rPr>
        <w:t>Вначале следует просмотреть весь материал по сдаваемой дисциплине, отметить для себя трудные вопросы. Обязательно в них разобраться. В заключение еще раз целесообразно повторить основные положения, используя при этом листы опорных сигналов.</w:t>
      </w:r>
    </w:p>
    <w:p w:rsidR="00356693" w:rsidRPr="001A78BD" w:rsidRDefault="00356693" w:rsidP="00356693">
      <w:pPr>
        <w:ind w:firstLine="709"/>
        <w:jc w:val="both"/>
        <w:rPr>
          <w:spacing w:val="2"/>
        </w:rPr>
      </w:pPr>
      <w:r w:rsidRPr="00A0599C">
        <w:rPr>
          <w:spacing w:val="2"/>
        </w:rPr>
        <w:t> </w:t>
      </w:r>
      <w:r w:rsidRPr="001A78BD">
        <w:rPr>
          <w:bCs/>
          <w:spacing w:val="2"/>
        </w:rPr>
        <w:t xml:space="preserve">Правила </w:t>
      </w:r>
      <w:r>
        <w:rPr>
          <w:bCs/>
          <w:spacing w:val="2"/>
        </w:rPr>
        <w:t>подготовки к зачету</w:t>
      </w:r>
      <w:r w:rsidRPr="001A78BD">
        <w:rPr>
          <w:bCs/>
          <w:spacing w:val="2"/>
        </w:rPr>
        <w:t>:</w:t>
      </w:r>
    </w:p>
    <w:p w:rsidR="00356693" w:rsidRPr="00A0599C" w:rsidRDefault="00356693" w:rsidP="00356693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pacing w:val="2"/>
        </w:rPr>
      </w:pPr>
      <w:r>
        <w:rPr>
          <w:spacing w:val="2"/>
        </w:rPr>
        <w:t>необходимо</w:t>
      </w:r>
      <w:r w:rsidRPr="00A0599C">
        <w:rPr>
          <w:spacing w:val="2"/>
        </w:rPr>
        <w:t xml:space="preserve"> сразу сориентироваться во всем материале и обязательно расположить весь м</w:t>
      </w:r>
      <w:r>
        <w:rPr>
          <w:spacing w:val="2"/>
        </w:rPr>
        <w:t>атериал согласно</w:t>
      </w:r>
      <w:r w:rsidRPr="00A0599C">
        <w:rPr>
          <w:spacing w:val="2"/>
        </w:rPr>
        <w:t xml:space="preserve"> вопросам</w:t>
      </w:r>
      <w:r>
        <w:rPr>
          <w:spacing w:val="2"/>
        </w:rPr>
        <w:t xml:space="preserve"> к зачету;</w:t>
      </w:r>
    </w:p>
    <w:p w:rsidR="00356693" w:rsidRPr="00A0599C" w:rsidRDefault="00356693" w:rsidP="00356693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pacing w:val="2"/>
        </w:rPr>
      </w:pPr>
      <w:r>
        <w:rPr>
          <w:spacing w:val="2"/>
        </w:rPr>
        <w:t>с</w:t>
      </w:r>
      <w:r w:rsidRPr="00A0599C">
        <w:rPr>
          <w:spacing w:val="2"/>
        </w:rPr>
        <w:t>ама подготовка связана не только с «запоминанием»</w:t>
      </w:r>
      <w:r>
        <w:rPr>
          <w:spacing w:val="2"/>
        </w:rPr>
        <w:t xml:space="preserve">, но и с </w:t>
      </w:r>
      <w:r w:rsidRPr="00A0599C">
        <w:rPr>
          <w:spacing w:val="2"/>
        </w:rPr>
        <w:t>переосмысле</w:t>
      </w:r>
      <w:r>
        <w:rPr>
          <w:spacing w:val="2"/>
        </w:rPr>
        <w:t>нием</w:t>
      </w:r>
      <w:r w:rsidRPr="00A0599C">
        <w:rPr>
          <w:spacing w:val="2"/>
        </w:rPr>
        <w:t xml:space="preserve"> материала, и даже рассмотрение альтернативных идей.</w:t>
      </w:r>
    </w:p>
    <w:p w:rsidR="00356693" w:rsidRDefault="00356693" w:rsidP="00356693">
      <w:pPr>
        <w:shd w:val="clear" w:color="auto" w:fill="FFFFFF"/>
        <w:ind w:firstLine="709"/>
        <w:jc w:val="both"/>
        <w:rPr>
          <w:color w:val="000000"/>
        </w:rPr>
      </w:pPr>
      <w:r>
        <w:rPr>
          <w:spacing w:val="2"/>
        </w:rPr>
        <w:t>С</w:t>
      </w:r>
      <w:r w:rsidRPr="00A0599C">
        <w:rPr>
          <w:spacing w:val="2"/>
        </w:rPr>
        <w:t>начала студент должен продемонстрировать, что он «усвоил» все, что требуетс</w:t>
      </w:r>
      <w:r>
        <w:rPr>
          <w:spacing w:val="2"/>
        </w:rPr>
        <w:t>я по программе обучения</w:t>
      </w:r>
      <w:r w:rsidRPr="00A0599C">
        <w:rPr>
          <w:spacing w:val="2"/>
        </w:rPr>
        <w:t>, и лишь после этого он вправе высказать иные, желательно аргументированные точки зрения</w:t>
      </w:r>
      <w:r>
        <w:rPr>
          <w:spacing w:val="2"/>
        </w:rPr>
        <w:t>.</w:t>
      </w:r>
    </w:p>
    <w:p w:rsidR="00356693" w:rsidRDefault="00356693" w:rsidP="00356693">
      <w:pPr>
        <w:rPr>
          <w:b/>
          <w:spacing w:val="2"/>
          <w:sz w:val="28"/>
          <w:szCs w:val="28"/>
        </w:rPr>
      </w:pPr>
    </w:p>
    <w:p w:rsidR="00356693" w:rsidRPr="00CC7BAA" w:rsidRDefault="00356693" w:rsidP="00356693">
      <w:pPr>
        <w:ind w:firstLine="709"/>
        <w:jc w:val="both"/>
        <w:rPr>
          <w:b/>
        </w:rPr>
      </w:pPr>
      <w:r w:rsidRPr="00CC7BAA">
        <w:rPr>
          <w:b/>
        </w:rPr>
        <w:t>6 Методические указания по подготовке к экзамену</w:t>
      </w:r>
    </w:p>
    <w:p w:rsidR="00356693" w:rsidRPr="00CC7BAA" w:rsidRDefault="00356693" w:rsidP="00356693">
      <w:pPr>
        <w:ind w:firstLine="709"/>
        <w:jc w:val="both"/>
        <w:rPr>
          <w:spacing w:val="2"/>
        </w:rPr>
      </w:pPr>
    </w:p>
    <w:p w:rsidR="00356693" w:rsidRPr="00CC7BAA" w:rsidRDefault="00356693" w:rsidP="00356693">
      <w:pPr>
        <w:shd w:val="clear" w:color="auto" w:fill="FFFFFF"/>
        <w:ind w:firstLine="709"/>
        <w:jc w:val="both"/>
        <w:rPr>
          <w:spacing w:val="2"/>
        </w:rPr>
      </w:pPr>
      <w:r w:rsidRPr="00CC7BAA">
        <w:rPr>
          <w:color w:val="000000"/>
        </w:rPr>
        <w:t>Экзамен проводится с целью проверки уровня и качества общепрофессиональной и специальной подготовки студентов и позволяет выявить и оценить теоретическую подготовку студента для решения профессиональных задач, готовность к основным видам профессиональной деятельности.  Экзамен носит комплексный характер и направлен на выявление целостной системы знаний.</w:t>
      </w:r>
    </w:p>
    <w:p w:rsidR="00356693" w:rsidRPr="00CC7BAA" w:rsidRDefault="00356693" w:rsidP="00356693">
      <w:pPr>
        <w:shd w:val="clear" w:color="auto" w:fill="FFFFFF"/>
        <w:ind w:firstLine="709"/>
        <w:jc w:val="both"/>
        <w:rPr>
          <w:spacing w:val="2"/>
        </w:rPr>
      </w:pPr>
      <w:r w:rsidRPr="00CC7BAA">
        <w:rPr>
          <w:spacing w:val="2"/>
        </w:rPr>
        <w:t>Подготовка к экзамену способствует закреплению, углублению и обобщению знаний, получаемых в процессе обучения, а также применению их к решению практических задач. Готовясь к экзамену, студент ликвидирует имеющиеся пробелы в знаниях, углубляет, систематизирует и упорядочивает свои знания. На экзамене студент демонстрирует то, что он приобрел в процессе обучения по конкретной учебной дисциплине.</w:t>
      </w:r>
    </w:p>
    <w:p w:rsidR="00356693" w:rsidRPr="00CC7BAA" w:rsidRDefault="00356693" w:rsidP="00356693">
      <w:pPr>
        <w:ind w:firstLine="709"/>
        <w:jc w:val="both"/>
        <w:rPr>
          <w:spacing w:val="2"/>
        </w:rPr>
      </w:pPr>
      <w:r w:rsidRPr="00CC7BAA">
        <w:rPr>
          <w:spacing w:val="2"/>
        </w:rPr>
        <w:t xml:space="preserve">При подготовке к экзамену у студента должен быть учебник или конспект литературы, прочитанной по указанию преподавателя в течение семестра. </w:t>
      </w:r>
    </w:p>
    <w:p w:rsidR="00356693" w:rsidRPr="00CC7BAA" w:rsidRDefault="00356693" w:rsidP="00356693">
      <w:pPr>
        <w:ind w:firstLine="709"/>
        <w:jc w:val="both"/>
        <w:rPr>
          <w:spacing w:val="2"/>
        </w:rPr>
      </w:pPr>
      <w:r w:rsidRPr="00CC7BAA">
        <w:rPr>
          <w:spacing w:val="2"/>
        </w:rPr>
        <w:t>Вначале следует просмотреть весь материал по сдаваемой дисциплине, отметить для себя трудные вопросы. Обязательно в них разобраться. В заключение еще раз целесообразно повторить основные положения в конспекте.</w:t>
      </w:r>
    </w:p>
    <w:p w:rsidR="00356693" w:rsidRPr="00CC7BAA" w:rsidRDefault="00356693" w:rsidP="00356693">
      <w:pPr>
        <w:ind w:firstLine="709"/>
        <w:jc w:val="both"/>
        <w:rPr>
          <w:spacing w:val="2"/>
        </w:rPr>
      </w:pPr>
      <w:r w:rsidRPr="00CC7BAA">
        <w:rPr>
          <w:spacing w:val="2"/>
        </w:rPr>
        <w:t> </w:t>
      </w:r>
      <w:r w:rsidRPr="00CC7BAA">
        <w:rPr>
          <w:bCs/>
          <w:spacing w:val="2"/>
        </w:rPr>
        <w:t>Правила подготовки к экзамену:</w:t>
      </w:r>
    </w:p>
    <w:p w:rsidR="00356693" w:rsidRPr="00CC7BAA" w:rsidRDefault="00356693" w:rsidP="00356693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pacing w:val="2"/>
        </w:rPr>
      </w:pPr>
      <w:r w:rsidRPr="00CC7BAA">
        <w:rPr>
          <w:spacing w:val="2"/>
        </w:rPr>
        <w:t>необходимо сориентироваться во всем материале и обязательно расположить весь материал согласно вопросам экзамена;</w:t>
      </w:r>
    </w:p>
    <w:p w:rsidR="00356693" w:rsidRPr="00CC7BAA" w:rsidRDefault="00356693" w:rsidP="00356693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pacing w:val="2"/>
        </w:rPr>
      </w:pPr>
      <w:r w:rsidRPr="00CC7BAA">
        <w:rPr>
          <w:spacing w:val="2"/>
        </w:rPr>
        <w:t>сама подготовка связана не только с «запоминанием», но и с переосмыслением материала, и даже рассмотрение альтернативных идей;</w:t>
      </w:r>
    </w:p>
    <w:p w:rsidR="00356693" w:rsidRPr="00CC7BAA" w:rsidRDefault="00356693" w:rsidP="00356693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pacing w:val="2"/>
        </w:rPr>
      </w:pPr>
      <w:r w:rsidRPr="00CC7BAA">
        <w:rPr>
          <w:spacing w:val="2"/>
        </w:rPr>
        <w:t>сначала студент должен продемонстрировать, что он «усвоил» все, что требуется по программе обучения, и лишь после этого он вправе высказать иные, желательно аргументированные точки зрения.</w:t>
      </w:r>
    </w:p>
    <w:p w:rsidR="0029424F" w:rsidRDefault="0029424F" w:rsidP="00356693">
      <w:pPr>
        <w:rPr>
          <w:b/>
          <w:spacing w:val="2"/>
          <w:sz w:val="28"/>
          <w:szCs w:val="28"/>
        </w:rPr>
      </w:pPr>
    </w:p>
    <w:p w:rsidR="00EE7707" w:rsidRDefault="00EE7707" w:rsidP="00CC05D6">
      <w:pPr>
        <w:jc w:val="center"/>
        <w:rPr>
          <w:b/>
          <w:spacing w:val="2"/>
          <w:sz w:val="28"/>
          <w:szCs w:val="28"/>
        </w:rPr>
      </w:pPr>
      <w:r w:rsidRPr="00725BC6">
        <w:rPr>
          <w:b/>
          <w:spacing w:val="2"/>
          <w:sz w:val="28"/>
          <w:szCs w:val="28"/>
        </w:rPr>
        <w:t xml:space="preserve">Список </w:t>
      </w:r>
      <w:r>
        <w:rPr>
          <w:b/>
          <w:spacing w:val="2"/>
          <w:sz w:val="28"/>
          <w:szCs w:val="28"/>
        </w:rPr>
        <w:t>рекомендуемой литературы</w:t>
      </w:r>
    </w:p>
    <w:p w:rsidR="0049336A" w:rsidRDefault="0049336A" w:rsidP="00CC05D6">
      <w:pPr>
        <w:jc w:val="center"/>
        <w:rPr>
          <w:b/>
          <w:spacing w:val="2"/>
          <w:sz w:val="28"/>
          <w:szCs w:val="28"/>
        </w:rPr>
      </w:pPr>
    </w:p>
    <w:p w:rsidR="00356693" w:rsidRPr="006979A5" w:rsidRDefault="00356693" w:rsidP="00356693">
      <w:pPr>
        <w:pStyle w:val="ReportMain"/>
        <w:keepNext/>
        <w:suppressAutoHyphens/>
        <w:ind w:firstLine="709"/>
        <w:jc w:val="both"/>
      </w:pPr>
      <w:r w:rsidRPr="006979A5">
        <w:t xml:space="preserve">1. Костин, В. Н. Методы оптимизации в примерах и задачах [Текст] : учебное пособие для студентов, обучающихся по программам высшего профессионального образования по специальности "Программное обеспечение вычислительной техники и автоматизированных систем" / В. Н. Костин, А. Н. Калинин. - Оренбург : ГОУ ОГУ, 2008. - 154 с. : ил. - Библиогр.: с. 153. - ISBN 978-5-7410-0826-3. </w:t>
      </w:r>
    </w:p>
    <w:p w:rsidR="00356693" w:rsidRPr="006979A5" w:rsidRDefault="00356693" w:rsidP="00356693">
      <w:pPr>
        <w:pStyle w:val="ReportMain"/>
        <w:keepNext/>
        <w:suppressAutoHyphens/>
        <w:ind w:firstLine="709"/>
        <w:jc w:val="both"/>
      </w:pPr>
      <w:r w:rsidRPr="006979A5">
        <w:t xml:space="preserve">2. Основы химической технологии : учебно-методическое пособие / под общей редакцией Г. И. Остапенко. — Тольятти : ТГУ, 2018. — 387 с. — ISBN 978-5-8259-1380-3. — </w:t>
      </w:r>
      <w:r w:rsidRPr="006979A5">
        <w:lastRenderedPageBreak/>
        <w:t xml:space="preserve">Текст : электронный // Лань : электронно-библиотечная система. — URL: </w:t>
      </w:r>
      <w:r w:rsidRPr="00FB232B">
        <w:rPr>
          <w:u w:val="single"/>
        </w:rPr>
        <w:t>https://e.lanbook.com/book/139961</w:t>
      </w:r>
      <w:r w:rsidRPr="006979A5">
        <w:t>.</w:t>
      </w:r>
    </w:p>
    <w:p w:rsidR="00356693" w:rsidRDefault="00356693" w:rsidP="00356693">
      <w:pPr>
        <w:pStyle w:val="ReportMain"/>
        <w:suppressAutoHyphens/>
        <w:ind w:firstLine="709"/>
        <w:jc w:val="both"/>
        <w:rPr>
          <w:i/>
        </w:rPr>
      </w:pPr>
      <w:r>
        <w:rPr>
          <w:bCs/>
        </w:rPr>
        <w:t xml:space="preserve">3. </w:t>
      </w:r>
      <w:r w:rsidRPr="006979A5">
        <w:rPr>
          <w:bCs/>
        </w:rPr>
        <w:t>Ившин, В. П.</w:t>
      </w:r>
      <w:r>
        <w:t xml:space="preserve"> </w:t>
      </w:r>
      <w:r w:rsidRPr="006979A5">
        <w:rPr>
          <w:bCs/>
        </w:rPr>
        <w:t>Современная автоматика в системах управления технологическими процессами</w:t>
      </w:r>
      <w:r w:rsidRPr="006979A5">
        <w:t> [Текст] : учебное пособие для студентов технологических вузов и колледжей / В. П. Ившин, М. Ю. Перухин. - Москва : ИНФРА-М, 2013. - 400 с. - (Высшее образование. Бакалавриат). - Библиогр.: с. 395-396. - ISBN 978-5-16-005162-8.</w:t>
      </w:r>
    </w:p>
    <w:p w:rsidR="00356693" w:rsidRDefault="00356693" w:rsidP="00356693">
      <w:pPr>
        <w:pStyle w:val="ReportMain"/>
        <w:suppressAutoHyphens/>
        <w:ind w:firstLine="709"/>
        <w:jc w:val="both"/>
      </w:pPr>
      <w:r>
        <w:t>4. Аттетков, А. В. Введение в методы оптимизации [Текст] : учеб. пособие / А. В. Аттетков, В. С. Зарубин, А. Н. Канатников. - М. : Финансы и статистика : ИНФРА-М, 2008. - 272 с. : ил. - Библиогр.: с. 260-265. - Предм. указ.: с. 266-269. - ISBN 978-5-279-03251-8.</w:t>
      </w:r>
    </w:p>
    <w:p w:rsidR="00356693" w:rsidRPr="00E92C3F" w:rsidRDefault="00356693" w:rsidP="00356693">
      <w:pPr>
        <w:ind w:firstLine="709"/>
        <w:jc w:val="both"/>
      </w:pPr>
      <w:r>
        <w:rPr>
          <w:snapToGrid w:val="0"/>
        </w:rPr>
        <w:t>5</w:t>
      </w:r>
      <w:r w:rsidRPr="00E92C3F">
        <w:rPr>
          <w:snapToGrid w:val="0"/>
        </w:rPr>
        <w:t>.</w:t>
      </w:r>
      <w:r w:rsidRPr="00E92C3F">
        <w:t xml:space="preserve"> Волков, И.К. Исследование операций: учеб. для вузов; Под ред. В.С. Зарубина, А.П. Крищенко. – М.: Изд-во МГТУ им. Н.Э. Баумана, 2002. – 436 с. </w:t>
      </w:r>
      <w:r w:rsidRPr="00E92C3F">
        <w:rPr>
          <w:snapToGrid w:val="0"/>
        </w:rPr>
        <w:t>–</w:t>
      </w:r>
      <w:r w:rsidRPr="00E92C3F">
        <w:t xml:space="preserve"> ISBN 5-7038-1270-4.</w:t>
      </w:r>
    </w:p>
    <w:p w:rsidR="00356693" w:rsidRPr="003911F9" w:rsidRDefault="00356693" w:rsidP="00356693">
      <w:pPr>
        <w:ind w:firstLine="709"/>
        <w:jc w:val="both"/>
      </w:pPr>
      <w:r>
        <w:rPr>
          <w:snapToGrid w:val="0"/>
        </w:rPr>
        <w:t>6</w:t>
      </w:r>
      <w:r w:rsidRPr="00E92C3F">
        <w:rPr>
          <w:snapToGrid w:val="0"/>
        </w:rPr>
        <w:t>.</w:t>
      </w:r>
      <w:r w:rsidRPr="00E92C3F">
        <w:t xml:space="preserve"> Зайцев, М.Г. Методы оптимизации управления и принятия решений: примеры, задачи, кейсы: учеб. пособие / М.Г. Зайцев, С.Е. Варюхин. – М.: Дело, 2008. - 664 с. </w:t>
      </w:r>
      <w:r w:rsidRPr="00E92C3F">
        <w:rPr>
          <w:snapToGrid w:val="0"/>
        </w:rPr>
        <w:t>–</w:t>
      </w:r>
      <w:r>
        <w:t xml:space="preserve"> ISBN 978-5-7749-0492-1.</w:t>
      </w:r>
    </w:p>
    <w:p w:rsidR="00356693" w:rsidRPr="00E92C3F" w:rsidRDefault="00356693" w:rsidP="00356693">
      <w:pPr>
        <w:ind w:firstLine="709"/>
        <w:jc w:val="both"/>
      </w:pPr>
      <w:r>
        <w:t xml:space="preserve">7. </w:t>
      </w:r>
      <w:r w:rsidRPr="00E92C3F">
        <w:t>Журналы:</w:t>
      </w:r>
    </w:p>
    <w:p w:rsidR="00356693" w:rsidRPr="00E92C3F" w:rsidRDefault="00356693" w:rsidP="00356693">
      <w:pPr>
        <w:ind w:firstLine="741"/>
        <w:jc w:val="both"/>
      </w:pPr>
      <w:r w:rsidRPr="00E92C3F">
        <w:t>- «Известия высших учебных заведений. Химия и химическая технология»: журнал. -</w:t>
      </w:r>
      <w:r>
        <w:t xml:space="preserve"> М.: Агентство «Роспечать»</w:t>
      </w:r>
      <w:r w:rsidRPr="00E92C3F">
        <w:t xml:space="preserve">. </w:t>
      </w:r>
    </w:p>
    <w:p w:rsidR="00356693" w:rsidRPr="00E92C3F" w:rsidRDefault="00356693" w:rsidP="00356693">
      <w:pPr>
        <w:ind w:firstLine="741"/>
      </w:pPr>
      <w:r w:rsidRPr="00E92C3F">
        <w:t>- «Материаловедение»: журнал. -</w:t>
      </w:r>
      <w:r>
        <w:t xml:space="preserve"> М.: Агентство «Роспечать»</w:t>
      </w:r>
      <w:r w:rsidRPr="00E92C3F">
        <w:t xml:space="preserve">. </w:t>
      </w:r>
    </w:p>
    <w:p w:rsidR="00356693" w:rsidRPr="00E92C3F" w:rsidRDefault="00356693" w:rsidP="00356693">
      <w:pPr>
        <w:ind w:firstLine="741"/>
      </w:pPr>
      <w:r w:rsidRPr="00E92C3F">
        <w:t>- «Химическая промышленность сегодня»: журнал. -</w:t>
      </w:r>
      <w:r>
        <w:t xml:space="preserve"> М.: Агентство «Роспечать»</w:t>
      </w:r>
      <w:r w:rsidRPr="00E92C3F">
        <w:t xml:space="preserve">. </w:t>
      </w:r>
    </w:p>
    <w:p w:rsidR="00356693" w:rsidRPr="00E92C3F" w:rsidRDefault="00356693" w:rsidP="00356693">
      <w:pPr>
        <w:ind w:firstLine="741"/>
      </w:pPr>
      <w:r w:rsidRPr="00E92C3F">
        <w:t>- «Химическое и нефтегазовое машиностроение»: журнал. -</w:t>
      </w:r>
      <w:r>
        <w:t xml:space="preserve"> М.: Агентство «Роспечать»</w:t>
      </w:r>
      <w:r w:rsidRPr="00E92C3F">
        <w:t>.</w:t>
      </w:r>
    </w:p>
    <w:p w:rsidR="00356693" w:rsidRPr="0096063E" w:rsidRDefault="00356693" w:rsidP="00356693">
      <w:pPr>
        <w:ind w:firstLine="709"/>
        <w:jc w:val="both"/>
      </w:pPr>
    </w:p>
    <w:p w:rsidR="00EE7707" w:rsidRPr="0049336A" w:rsidRDefault="00EE7707" w:rsidP="0029424F">
      <w:pPr>
        <w:ind w:firstLine="709"/>
        <w:jc w:val="both"/>
      </w:pPr>
    </w:p>
    <w:sectPr w:rsidR="00EE7707" w:rsidRPr="0049336A" w:rsidSect="00357F2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C72" w:rsidRDefault="00627C72" w:rsidP="00E01DB3">
      <w:r>
        <w:separator/>
      </w:r>
    </w:p>
  </w:endnote>
  <w:endnote w:type="continuationSeparator" w:id="0">
    <w:p w:rsidR="00627C72" w:rsidRDefault="00627C72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76" w:rsidRDefault="00FC7B76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356693">
      <w:rPr>
        <w:noProof/>
      </w:rPr>
      <w:t>3</w:t>
    </w:r>
    <w:r>
      <w:fldChar w:fldCharType="end"/>
    </w:r>
  </w:p>
  <w:p w:rsidR="00FC7B76" w:rsidRDefault="00FC7B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C72" w:rsidRDefault="00627C72" w:rsidP="00E01DB3">
      <w:r>
        <w:separator/>
      </w:r>
    </w:p>
  </w:footnote>
  <w:footnote w:type="continuationSeparator" w:id="0">
    <w:p w:rsidR="00627C72" w:rsidRDefault="00627C72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800D6"/>
    <w:multiLevelType w:val="hybridMultilevel"/>
    <w:tmpl w:val="6DA01450"/>
    <w:lvl w:ilvl="0" w:tplc="B036A090">
      <w:start w:val="6"/>
      <w:numFmt w:val="decimal"/>
      <w:lvlText w:val="%1"/>
      <w:lvlJc w:val="left"/>
      <w:pPr>
        <w:ind w:left="1358" w:hanging="420"/>
      </w:pPr>
      <w:rPr>
        <w:rFonts w:cs="Times New Roman" w:hint="default"/>
      </w:rPr>
    </w:lvl>
    <w:lvl w:ilvl="1" w:tplc="4DE0D9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C9ABB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D2A5D6A">
      <w:numFmt w:val="bullet"/>
      <w:lvlText w:val="•"/>
      <w:lvlJc w:val="left"/>
      <w:pPr>
        <w:ind w:left="3306" w:hanging="929"/>
      </w:pPr>
      <w:rPr>
        <w:rFonts w:hint="default"/>
      </w:rPr>
    </w:lvl>
    <w:lvl w:ilvl="4" w:tplc="3796FAEC">
      <w:numFmt w:val="bullet"/>
      <w:lvlText w:val="•"/>
      <w:lvlJc w:val="left"/>
      <w:pPr>
        <w:ind w:left="4280" w:hanging="929"/>
      </w:pPr>
      <w:rPr>
        <w:rFonts w:hint="default"/>
      </w:rPr>
    </w:lvl>
    <w:lvl w:ilvl="5" w:tplc="BC2093F0">
      <w:numFmt w:val="bullet"/>
      <w:lvlText w:val="•"/>
      <w:lvlJc w:val="left"/>
      <w:pPr>
        <w:ind w:left="5253" w:hanging="929"/>
      </w:pPr>
      <w:rPr>
        <w:rFonts w:hint="default"/>
      </w:rPr>
    </w:lvl>
    <w:lvl w:ilvl="6" w:tplc="E41E12DE">
      <w:numFmt w:val="bullet"/>
      <w:lvlText w:val="•"/>
      <w:lvlJc w:val="left"/>
      <w:pPr>
        <w:ind w:left="6226" w:hanging="929"/>
      </w:pPr>
      <w:rPr>
        <w:rFonts w:hint="default"/>
      </w:rPr>
    </w:lvl>
    <w:lvl w:ilvl="7" w:tplc="24B0D0CC">
      <w:numFmt w:val="bullet"/>
      <w:lvlText w:val="•"/>
      <w:lvlJc w:val="left"/>
      <w:pPr>
        <w:ind w:left="7200" w:hanging="929"/>
      </w:pPr>
      <w:rPr>
        <w:rFonts w:hint="default"/>
      </w:rPr>
    </w:lvl>
    <w:lvl w:ilvl="8" w:tplc="D4A442BE">
      <w:numFmt w:val="bullet"/>
      <w:lvlText w:val="•"/>
      <w:lvlJc w:val="left"/>
      <w:pPr>
        <w:ind w:left="8173" w:hanging="929"/>
      </w:pPr>
      <w:rPr>
        <w:rFonts w:hint="default"/>
      </w:rPr>
    </w:lvl>
  </w:abstractNum>
  <w:abstractNum w:abstractNumId="1" w15:restartNumberingAfterBreak="0">
    <w:nsid w:val="0B40533F"/>
    <w:multiLevelType w:val="hybridMultilevel"/>
    <w:tmpl w:val="D3784994"/>
    <w:lvl w:ilvl="0" w:tplc="09C41ADA">
      <w:start w:val="6"/>
      <w:numFmt w:val="decimal"/>
      <w:lvlText w:val="%1"/>
      <w:lvlJc w:val="left"/>
      <w:pPr>
        <w:ind w:left="1358" w:hanging="420"/>
      </w:pPr>
      <w:rPr>
        <w:rFonts w:cs="Times New Roman" w:hint="default"/>
      </w:rPr>
    </w:lvl>
    <w:lvl w:ilvl="1" w:tplc="9F96DB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D1270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DF8B942">
      <w:numFmt w:val="bullet"/>
      <w:lvlText w:val="•"/>
      <w:lvlJc w:val="left"/>
      <w:pPr>
        <w:ind w:left="3306" w:hanging="878"/>
      </w:pPr>
      <w:rPr>
        <w:rFonts w:hint="default"/>
      </w:rPr>
    </w:lvl>
    <w:lvl w:ilvl="4" w:tplc="B244806C">
      <w:numFmt w:val="bullet"/>
      <w:lvlText w:val="•"/>
      <w:lvlJc w:val="left"/>
      <w:pPr>
        <w:ind w:left="4280" w:hanging="878"/>
      </w:pPr>
      <w:rPr>
        <w:rFonts w:hint="default"/>
      </w:rPr>
    </w:lvl>
    <w:lvl w:ilvl="5" w:tplc="3AE820EE">
      <w:numFmt w:val="bullet"/>
      <w:lvlText w:val="•"/>
      <w:lvlJc w:val="left"/>
      <w:pPr>
        <w:ind w:left="5253" w:hanging="878"/>
      </w:pPr>
      <w:rPr>
        <w:rFonts w:hint="default"/>
      </w:rPr>
    </w:lvl>
    <w:lvl w:ilvl="6" w:tplc="9968C578">
      <w:numFmt w:val="bullet"/>
      <w:lvlText w:val="•"/>
      <w:lvlJc w:val="left"/>
      <w:pPr>
        <w:ind w:left="6226" w:hanging="878"/>
      </w:pPr>
      <w:rPr>
        <w:rFonts w:hint="default"/>
      </w:rPr>
    </w:lvl>
    <w:lvl w:ilvl="7" w:tplc="30C8B76E">
      <w:numFmt w:val="bullet"/>
      <w:lvlText w:val="•"/>
      <w:lvlJc w:val="left"/>
      <w:pPr>
        <w:ind w:left="7200" w:hanging="878"/>
      </w:pPr>
      <w:rPr>
        <w:rFonts w:hint="default"/>
      </w:rPr>
    </w:lvl>
    <w:lvl w:ilvl="8" w:tplc="A490C676">
      <w:numFmt w:val="bullet"/>
      <w:lvlText w:val="•"/>
      <w:lvlJc w:val="left"/>
      <w:pPr>
        <w:ind w:left="8173" w:hanging="878"/>
      </w:pPr>
      <w:rPr>
        <w:rFonts w:hint="default"/>
      </w:rPr>
    </w:lvl>
  </w:abstractNum>
  <w:abstractNum w:abstractNumId="2" w15:restartNumberingAfterBreak="0">
    <w:nsid w:val="0F030605"/>
    <w:multiLevelType w:val="hybridMultilevel"/>
    <w:tmpl w:val="5538B524"/>
    <w:lvl w:ilvl="0" w:tplc="D0DC154C">
      <w:start w:val="6"/>
      <w:numFmt w:val="decimal"/>
      <w:lvlText w:val="%1"/>
      <w:lvlJc w:val="left"/>
      <w:pPr>
        <w:ind w:left="1358" w:hanging="420"/>
      </w:pPr>
      <w:rPr>
        <w:rFonts w:cs="Times New Roman" w:hint="default"/>
      </w:rPr>
    </w:lvl>
    <w:lvl w:ilvl="1" w:tplc="6D4EB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7EC84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7C08E50">
      <w:numFmt w:val="bullet"/>
      <w:lvlText w:val="•"/>
      <w:lvlJc w:val="left"/>
      <w:pPr>
        <w:ind w:left="3306" w:hanging="630"/>
      </w:pPr>
      <w:rPr>
        <w:rFonts w:hint="default"/>
      </w:rPr>
    </w:lvl>
    <w:lvl w:ilvl="4" w:tplc="2CCCE8F4">
      <w:numFmt w:val="bullet"/>
      <w:lvlText w:val="•"/>
      <w:lvlJc w:val="left"/>
      <w:pPr>
        <w:ind w:left="4280" w:hanging="630"/>
      </w:pPr>
      <w:rPr>
        <w:rFonts w:hint="default"/>
      </w:rPr>
    </w:lvl>
    <w:lvl w:ilvl="5" w:tplc="552AB2BA">
      <w:numFmt w:val="bullet"/>
      <w:lvlText w:val="•"/>
      <w:lvlJc w:val="left"/>
      <w:pPr>
        <w:ind w:left="5253" w:hanging="630"/>
      </w:pPr>
      <w:rPr>
        <w:rFonts w:hint="default"/>
      </w:rPr>
    </w:lvl>
    <w:lvl w:ilvl="6" w:tplc="1A766AA8">
      <w:numFmt w:val="bullet"/>
      <w:lvlText w:val="•"/>
      <w:lvlJc w:val="left"/>
      <w:pPr>
        <w:ind w:left="6226" w:hanging="630"/>
      </w:pPr>
      <w:rPr>
        <w:rFonts w:hint="default"/>
      </w:rPr>
    </w:lvl>
    <w:lvl w:ilvl="7" w:tplc="321A9BB4">
      <w:numFmt w:val="bullet"/>
      <w:lvlText w:val="•"/>
      <w:lvlJc w:val="left"/>
      <w:pPr>
        <w:ind w:left="7200" w:hanging="630"/>
      </w:pPr>
      <w:rPr>
        <w:rFonts w:hint="default"/>
      </w:rPr>
    </w:lvl>
    <w:lvl w:ilvl="8" w:tplc="F4EC91C4">
      <w:numFmt w:val="bullet"/>
      <w:lvlText w:val="•"/>
      <w:lvlJc w:val="left"/>
      <w:pPr>
        <w:ind w:left="8173" w:hanging="630"/>
      </w:pPr>
      <w:rPr>
        <w:rFonts w:hint="default"/>
      </w:rPr>
    </w:lvl>
  </w:abstractNum>
  <w:abstractNum w:abstractNumId="3" w15:restartNumberingAfterBreak="0">
    <w:nsid w:val="16CA003C"/>
    <w:multiLevelType w:val="hybridMultilevel"/>
    <w:tmpl w:val="4206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9690E00"/>
    <w:multiLevelType w:val="multilevel"/>
    <w:tmpl w:val="785AB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3D3B19"/>
    <w:multiLevelType w:val="hybridMultilevel"/>
    <w:tmpl w:val="F89C2FF2"/>
    <w:lvl w:ilvl="0" w:tplc="C276BB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1457B57"/>
    <w:multiLevelType w:val="multilevel"/>
    <w:tmpl w:val="F3FA4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2A25172"/>
    <w:multiLevelType w:val="multilevel"/>
    <w:tmpl w:val="B7F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F3E57"/>
    <w:multiLevelType w:val="hybridMultilevel"/>
    <w:tmpl w:val="4206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3A615ED"/>
    <w:multiLevelType w:val="hybridMultilevel"/>
    <w:tmpl w:val="3070BDF2"/>
    <w:lvl w:ilvl="0" w:tplc="13EE0F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3A92388D"/>
    <w:multiLevelType w:val="hybridMultilevel"/>
    <w:tmpl w:val="FC26DC60"/>
    <w:lvl w:ilvl="0" w:tplc="C276BB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4F93C4A"/>
    <w:multiLevelType w:val="hybridMultilevel"/>
    <w:tmpl w:val="ECE49070"/>
    <w:lvl w:ilvl="0" w:tplc="8660717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542A2058"/>
    <w:multiLevelType w:val="hybridMultilevel"/>
    <w:tmpl w:val="C8C27048"/>
    <w:lvl w:ilvl="0" w:tplc="F0BACF3A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4CA021B"/>
    <w:multiLevelType w:val="hybridMultilevel"/>
    <w:tmpl w:val="AAA638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B358C0"/>
    <w:multiLevelType w:val="hybridMultilevel"/>
    <w:tmpl w:val="304885CA"/>
    <w:lvl w:ilvl="0" w:tplc="C276BB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C42642"/>
    <w:multiLevelType w:val="hybridMultilevel"/>
    <w:tmpl w:val="1DEC3814"/>
    <w:lvl w:ilvl="0" w:tplc="CFAECECE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A7B6D77"/>
    <w:multiLevelType w:val="hybridMultilevel"/>
    <w:tmpl w:val="E9F01C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E2026F"/>
    <w:multiLevelType w:val="hybridMultilevel"/>
    <w:tmpl w:val="3220680C"/>
    <w:lvl w:ilvl="0" w:tplc="C276BB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619906E2"/>
    <w:multiLevelType w:val="multilevel"/>
    <w:tmpl w:val="8F8C5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3FD33F2"/>
    <w:multiLevelType w:val="multilevel"/>
    <w:tmpl w:val="169C9B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824513"/>
    <w:multiLevelType w:val="hybridMultilevel"/>
    <w:tmpl w:val="4206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83913AC"/>
    <w:multiLevelType w:val="hybridMultilevel"/>
    <w:tmpl w:val="F38847E8"/>
    <w:lvl w:ilvl="0" w:tplc="BB2070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693B3CEA"/>
    <w:multiLevelType w:val="multilevel"/>
    <w:tmpl w:val="1CBCDA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A5128A"/>
    <w:multiLevelType w:val="hybridMultilevel"/>
    <w:tmpl w:val="CA386E44"/>
    <w:lvl w:ilvl="0" w:tplc="C276BB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D797B8F"/>
    <w:multiLevelType w:val="hybridMultilevel"/>
    <w:tmpl w:val="D9B47850"/>
    <w:lvl w:ilvl="0" w:tplc="C9AC4F2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11D3854"/>
    <w:multiLevelType w:val="hybridMultilevel"/>
    <w:tmpl w:val="CC4615B8"/>
    <w:lvl w:ilvl="0" w:tplc="777A02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76CF27DD"/>
    <w:multiLevelType w:val="hybridMultilevel"/>
    <w:tmpl w:val="8AE2AB30"/>
    <w:lvl w:ilvl="0" w:tplc="DB8C08B6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7D62D01"/>
    <w:multiLevelType w:val="hybridMultilevel"/>
    <w:tmpl w:val="967A6480"/>
    <w:lvl w:ilvl="0" w:tplc="C276BB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9CC5D5E"/>
    <w:multiLevelType w:val="hybridMultilevel"/>
    <w:tmpl w:val="42063266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9" w15:restartNumberingAfterBreak="0">
    <w:nsid w:val="7D6022F4"/>
    <w:multiLevelType w:val="hybridMultilevel"/>
    <w:tmpl w:val="72DA9E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8077E3"/>
    <w:multiLevelType w:val="hybridMultilevel"/>
    <w:tmpl w:val="91F868A0"/>
    <w:lvl w:ilvl="0" w:tplc="62D03A80">
      <w:start w:val="1"/>
      <w:numFmt w:val="decimal"/>
      <w:lvlText w:val="%1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20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12"/>
  </w:num>
  <w:num w:numId="7">
    <w:abstractNumId w:val="16"/>
  </w:num>
  <w:num w:numId="8">
    <w:abstractNumId w:val="13"/>
  </w:num>
  <w:num w:numId="9">
    <w:abstractNumId w:val="24"/>
  </w:num>
  <w:num w:numId="10">
    <w:abstractNumId w:val="25"/>
  </w:num>
  <w:num w:numId="11">
    <w:abstractNumId w:val="26"/>
  </w:num>
  <w:num w:numId="12">
    <w:abstractNumId w:val="30"/>
  </w:num>
  <w:num w:numId="13">
    <w:abstractNumId w:val="14"/>
  </w:num>
  <w:num w:numId="14">
    <w:abstractNumId w:val="10"/>
  </w:num>
  <w:num w:numId="15">
    <w:abstractNumId w:val="27"/>
  </w:num>
  <w:num w:numId="16">
    <w:abstractNumId w:val="2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8"/>
  </w:num>
  <w:num w:numId="20">
    <w:abstractNumId w:val="3"/>
  </w:num>
  <w:num w:numId="21">
    <w:abstractNumId w:val="11"/>
  </w:num>
  <w:num w:numId="22">
    <w:abstractNumId w:val="9"/>
  </w:num>
  <w:num w:numId="23">
    <w:abstractNumId w:val="21"/>
  </w:num>
  <w:num w:numId="24">
    <w:abstractNumId w:val="2"/>
  </w:num>
  <w:num w:numId="25">
    <w:abstractNumId w:val="1"/>
  </w:num>
  <w:num w:numId="26">
    <w:abstractNumId w:val="0"/>
  </w:num>
  <w:num w:numId="27">
    <w:abstractNumId w:val="7"/>
  </w:num>
  <w:num w:numId="28">
    <w:abstractNumId w:val="4"/>
  </w:num>
  <w:num w:numId="29">
    <w:abstractNumId w:val="22"/>
  </w:num>
  <w:num w:numId="30">
    <w:abstractNumId w:val="6"/>
  </w:num>
  <w:num w:numId="31">
    <w:abstractNumId w:val="18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30C9"/>
    <w:rsid w:val="00000AE5"/>
    <w:rsid w:val="00016012"/>
    <w:rsid w:val="00024526"/>
    <w:rsid w:val="00026A0B"/>
    <w:rsid w:val="00033873"/>
    <w:rsid w:val="00061F57"/>
    <w:rsid w:val="000A6DAF"/>
    <w:rsid w:val="000C61D4"/>
    <w:rsid w:val="000D40E4"/>
    <w:rsid w:val="000F31A8"/>
    <w:rsid w:val="00113AE7"/>
    <w:rsid w:val="00127B2D"/>
    <w:rsid w:val="00157D6C"/>
    <w:rsid w:val="00172701"/>
    <w:rsid w:val="00175C53"/>
    <w:rsid w:val="00175D61"/>
    <w:rsid w:val="00180E56"/>
    <w:rsid w:val="00181537"/>
    <w:rsid w:val="001A78BD"/>
    <w:rsid w:val="001C1944"/>
    <w:rsid w:val="001E3C09"/>
    <w:rsid w:val="00200D96"/>
    <w:rsid w:val="00203C61"/>
    <w:rsid w:val="002205C8"/>
    <w:rsid w:val="002256E0"/>
    <w:rsid w:val="0029204B"/>
    <w:rsid w:val="00292B57"/>
    <w:rsid w:val="0029424F"/>
    <w:rsid w:val="00294636"/>
    <w:rsid w:val="002974E2"/>
    <w:rsid w:val="002A1835"/>
    <w:rsid w:val="002F58F5"/>
    <w:rsid w:val="002F5DAE"/>
    <w:rsid w:val="003148C7"/>
    <w:rsid w:val="003255A2"/>
    <w:rsid w:val="00325A93"/>
    <w:rsid w:val="00326676"/>
    <w:rsid w:val="00341571"/>
    <w:rsid w:val="00341690"/>
    <w:rsid w:val="00356693"/>
    <w:rsid w:val="00357766"/>
    <w:rsid w:val="00357F2A"/>
    <w:rsid w:val="003810A8"/>
    <w:rsid w:val="003A5984"/>
    <w:rsid w:val="003C0E7B"/>
    <w:rsid w:val="003D7178"/>
    <w:rsid w:val="0040005F"/>
    <w:rsid w:val="00400337"/>
    <w:rsid w:val="00406BA0"/>
    <w:rsid w:val="00407068"/>
    <w:rsid w:val="004269E2"/>
    <w:rsid w:val="00437213"/>
    <w:rsid w:val="004530FD"/>
    <w:rsid w:val="00457E78"/>
    <w:rsid w:val="004707CA"/>
    <w:rsid w:val="00477C8A"/>
    <w:rsid w:val="00491396"/>
    <w:rsid w:val="0049336A"/>
    <w:rsid w:val="0049504F"/>
    <w:rsid w:val="004C1179"/>
    <w:rsid w:val="004F314B"/>
    <w:rsid w:val="004F7BDD"/>
    <w:rsid w:val="00511502"/>
    <w:rsid w:val="005242E3"/>
    <w:rsid w:val="00526678"/>
    <w:rsid w:val="005551EE"/>
    <w:rsid w:val="0057355E"/>
    <w:rsid w:val="00575485"/>
    <w:rsid w:val="00582395"/>
    <w:rsid w:val="005A7071"/>
    <w:rsid w:val="005B4C63"/>
    <w:rsid w:val="005F0A4A"/>
    <w:rsid w:val="005F6BFF"/>
    <w:rsid w:val="00627C72"/>
    <w:rsid w:val="00641288"/>
    <w:rsid w:val="006438BC"/>
    <w:rsid w:val="006620EE"/>
    <w:rsid w:val="00691AB7"/>
    <w:rsid w:val="006B1049"/>
    <w:rsid w:val="006C42A9"/>
    <w:rsid w:val="006E6558"/>
    <w:rsid w:val="006F04DD"/>
    <w:rsid w:val="00707C54"/>
    <w:rsid w:val="00717FC9"/>
    <w:rsid w:val="00725BC6"/>
    <w:rsid w:val="00732E02"/>
    <w:rsid w:val="007529CF"/>
    <w:rsid w:val="0076369D"/>
    <w:rsid w:val="007A6A3D"/>
    <w:rsid w:val="007A7AF9"/>
    <w:rsid w:val="007F0A60"/>
    <w:rsid w:val="00807FB0"/>
    <w:rsid w:val="00812BDD"/>
    <w:rsid w:val="00823AAC"/>
    <w:rsid w:val="00830C88"/>
    <w:rsid w:val="008356D1"/>
    <w:rsid w:val="00851D06"/>
    <w:rsid w:val="00854278"/>
    <w:rsid w:val="0085599A"/>
    <w:rsid w:val="00862B89"/>
    <w:rsid w:val="008660DE"/>
    <w:rsid w:val="00882737"/>
    <w:rsid w:val="008B424A"/>
    <w:rsid w:val="008B6E59"/>
    <w:rsid w:val="008C0219"/>
    <w:rsid w:val="008C212A"/>
    <w:rsid w:val="008F0271"/>
    <w:rsid w:val="008F2385"/>
    <w:rsid w:val="00935F1C"/>
    <w:rsid w:val="00964A98"/>
    <w:rsid w:val="00972A6F"/>
    <w:rsid w:val="00986628"/>
    <w:rsid w:val="009A61F8"/>
    <w:rsid w:val="009E44FA"/>
    <w:rsid w:val="009F1267"/>
    <w:rsid w:val="00A04DE8"/>
    <w:rsid w:val="00A0599C"/>
    <w:rsid w:val="00A1500B"/>
    <w:rsid w:val="00A22803"/>
    <w:rsid w:val="00A230C9"/>
    <w:rsid w:val="00A3228B"/>
    <w:rsid w:val="00A37AD7"/>
    <w:rsid w:val="00A83142"/>
    <w:rsid w:val="00AA1C05"/>
    <w:rsid w:val="00AB01C2"/>
    <w:rsid w:val="00AF4C02"/>
    <w:rsid w:val="00B3033C"/>
    <w:rsid w:val="00B3774B"/>
    <w:rsid w:val="00B76544"/>
    <w:rsid w:val="00B83215"/>
    <w:rsid w:val="00BE0BE9"/>
    <w:rsid w:val="00BE1188"/>
    <w:rsid w:val="00C042D9"/>
    <w:rsid w:val="00C25187"/>
    <w:rsid w:val="00C303D5"/>
    <w:rsid w:val="00C37C03"/>
    <w:rsid w:val="00C5258C"/>
    <w:rsid w:val="00C915A9"/>
    <w:rsid w:val="00CA103E"/>
    <w:rsid w:val="00CC05D6"/>
    <w:rsid w:val="00CC13BF"/>
    <w:rsid w:val="00CD26C8"/>
    <w:rsid w:val="00D0208F"/>
    <w:rsid w:val="00D02620"/>
    <w:rsid w:val="00D21D91"/>
    <w:rsid w:val="00D44D54"/>
    <w:rsid w:val="00D533CD"/>
    <w:rsid w:val="00D579BC"/>
    <w:rsid w:val="00D73FA3"/>
    <w:rsid w:val="00D950CD"/>
    <w:rsid w:val="00D97DFA"/>
    <w:rsid w:val="00DA7141"/>
    <w:rsid w:val="00DB166F"/>
    <w:rsid w:val="00DD6D30"/>
    <w:rsid w:val="00DF3556"/>
    <w:rsid w:val="00E01DB3"/>
    <w:rsid w:val="00E35A11"/>
    <w:rsid w:val="00E43FBD"/>
    <w:rsid w:val="00E533F9"/>
    <w:rsid w:val="00E5775E"/>
    <w:rsid w:val="00E6099A"/>
    <w:rsid w:val="00E70787"/>
    <w:rsid w:val="00E72A96"/>
    <w:rsid w:val="00E76085"/>
    <w:rsid w:val="00E846EC"/>
    <w:rsid w:val="00E8744B"/>
    <w:rsid w:val="00E97EEF"/>
    <w:rsid w:val="00EA79AB"/>
    <w:rsid w:val="00EB0852"/>
    <w:rsid w:val="00EC6013"/>
    <w:rsid w:val="00ED3119"/>
    <w:rsid w:val="00EE7707"/>
    <w:rsid w:val="00EF2A9A"/>
    <w:rsid w:val="00F149F2"/>
    <w:rsid w:val="00F22E48"/>
    <w:rsid w:val="00F44488"/>
    <w:rsid w:val="00F52BCA"/>
    <w:rsid w:val="00F71218"/>
    <w:rsid w:val="00FA2C57"/>
    <w:rsid w:val="00FC54B7"/>
    <w:rsid w:val="00FC7B76"/>
    <w:rsid w:val="00FD10AA"/>
    <w:rsid w:val="00FF1975"/>
    <w:rsid w:val="00FF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1C508"/>
  <w15:docId w15:val="{AF5E5ADB-CE53-46D4-BADA-E9C0D39E6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E35A1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locked/>
    <w:rsid w:val="00823AA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823AA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5A11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9"/>
    <w:semiHidden/>
    <w:locked/>
    <w:rsid w:val="00823AA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823AAC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PlainTextChar">
    <w:name w:val="Plain Text Char"/>
    <w:aliases w:val="Знак Char"/>
    <w:uiPriority w:val="99"/>
    <w:locked/>
    <w:rsid w:val="004269E2"/>
    <w:rPr>
      <w:rFonts w:ascii="Courier New" w:hAnsi="Courier New"/>
    </w:rPr>
  </w:style>
  <w:style w:type="paragraph" w:styleId="a3">
    <w:name w:val="Plain Text"/>
    <w:aliases w:val="Знак"/>
    <w:basedOn w:val="a"/>
    <w:link w:val="a4"/>
    <w:uiPriority w:val="99"/>
    <w:rsid w:val="004269E2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aliases w:val="Знак Знак"/>
    <w:link w:val="a3"/>
    <w:uiPriority w:val="99"/>
    <w:semiHidden/>
    <w:locked/>
    <w:rsid w:val="00EF2A9A"/>
    <w:rPr>
      <w:rFonts w:ascii="Courier New" w:hAnsi="Courier New" w:cs="Courier New"/>
      <w:sz w:val="20"/>
      <w:szCs w:val="20"/>
    </w:rPr>
  </w:style>
  <w:style w:type="character" w:customStyle="1" w:styleId="11">
    <w:name w:val="Текст Знак1"/>
    <w:uiPriority w:val="99"/>
    <w:semiHidden/>
    <w:rsid w:val="004269E2"/>
    <w:rPr>
      <w:rFonts w:ascii="Consolas" w:hAnsi="Consolas" w:cs="Times New Roman"/>
      <w:sz w:val="21"/>
      <w:szCs w:val="21"/>
      <w:lang w:eastAsia="ru-RU"/>
    </w:rPr>
  </w:style>
  <w:style w:type="paragraph" w:customStyle="1" w:styleId="Default">
    <w:name w:val="Default"/>
    <w:uiPriority w:val="99"/>
    <w:rsid w:val="004269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Head">
    <w:name w:val="Report_Head"/>
    <w:basedOn w:val="a"/>
    <w:link w:val="ReportHead0"/>
    <w:uiPriority w:val="99"/>
    <w:rsid w:val="00491396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link w:val="ReportHead"/>
    <w:uiPriority w:val="99"/>
    <w:locked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="Calibri"/>
      <w:szCs w:val="22"/>
      <w:lang w:eastAsia="en-US"/>
    </w:rPr>
  </w:style>
  <w:style w:type="character" w:customStyle="1" w:styleId="ReportMain0">
    <w:name w:val="Report_Main Знак"/>
    <w:link w:val="ReportMain"/>
    <w:locked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rsid w:val="00E01DB3"/>
    <w:pPr>
      <w:tabs>
        <w:tab w:val="center" w:pos="4677"/>
        <w:tab w:val="right" w:pos="9355"/>
      </w:tabs>
    </w:pPr>
    <w:rPr>
      <w:rFonts w:eastAsia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locked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rsid w:val="00E01DB3"/>
    <w:pPr>
      <w:tabs>
        <w:tab w:val="center" w:pos="4677"/>
        <w:tab w:val="right" w:pos="9355"/>
      </w:tabs>
    </w:pPr>
    <w:rPr>
      <w:rFonts w:eastAsia="Calibri"/>
      <w:sz w:val="22"/>
      <w:szCs w:val="22"/>
      <w:lang w:eastAsia="en-US"/>
    </w:rPr>
  </w:style>
  <w:style w:type="character" w:customStyle="1" w:styleId="a8">
    <w:name w:val="Нижний колонтитул Знак"/>
    <w:link w:val="a7"/>
    <w:uiPriority w:val="99"/>
    <w:locked/>
    <w:rsid w:val="00E01DB3"/>
    <w:rPr>
      <w:rFonts w:ascii="Times New Roman" w:hAnsi="Times New Roman" w:cs="Times New Roman"/>
    </w:rPr>
  </w:style>
  <w:style w:type="paragraph" w:styleId="a9">
    <w:name w:val="Body Text Indent"/>
    <w:basedOn w:val="a"/>
    <w:link w:val="aa"/>
    <w:uiPriority w:val="99"/>
    <w:rsid w:val="004530FD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locked/>
    <w:rsid w:val="004530FD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Hyperlink"/>
    <w:uiPriority w:val="99"/>
    <w:rsid w:val="00717FC9"/>
    <w:rPr>
      <w:rFonts w:ascii="Times New Roman" w:hAnsi="Times New Roman" w:cs="Times New Roman"/>
      <w:color w:val="0000FF"/>
      <w:u w:val="single"/>
    </w:rPr>
  </w:style>
  <w:style w:type="character" w:styleId="ac">
    <w:name w:val="endnote reference"/>
    <w:uiPriority w:val="99"/>
    <w:semiHidden/>
    <w:rsid w:val="00717FC9"/>
    <w:rPr>
      <w:rFonts w:ascii="Times New Roman" w:hAnsi="Times New Roman" w:cs="Times New Roman"/>
      <w:vertAlign w:val="superscript"/>
    </w:rPr>
  </w:style>
  <w:style w:type="character" w:styleId="HTML">
    <w:name w:val="HTML Keyboard"/>
    <w:uiPriority w:val="99"/>
    <w:rsid w:val="00717FC9"/>
    <w:rPr>
      <w:rFonts w:ascii="Times New Roman" w:hAnsi="Times New Roman" w:cs="Times New Roman"/>
      <w:sz w:val="20"/>
      <w:szCs w:val="20"/>
    </w:rPr>
  </w:style>
  <w:style w:type="paragraph" w:styleId="ad">
    <w:name w:val="Body Text"/>
    <w:basedOn w:val="a"/>
    <w:link w:val="ae"/>
    <w:uiPriority w:val="99"/>
    <w:rsid w:val="00717FC9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717FC9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717FC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717FC9"/>
    <w:rPr>
      <w:rFonts w:ascii="Times New Roman" w:hAnsi="Times New Roman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rsid w:val="00717FC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717FC9"/>
    <w:rPr>
      <w:rFonts w:ascii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uiPriority w:val="99"/>
    <w:rsid w:val="00717FC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717FC9"/>
    <w:rPr>
      <w:rFonts w:ascii="Times New Roman" w:hAnsi="Times New Roman" w:cs="Times New Roman"/>
      <w:sz w:val="16"/>
      <w:szCs w:val="16"/>
    </w:rPr>
  </w:style>
  <w:style w:type="table" w:styleId="af">
    <w:name w:val="Table Grid"/>
    <w:basedOn w:val="a1"/>
    <w:uiPriority w:val="99"/>
    <w:locked/>
    <w:rsid w:val="00717FC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99"/>
    <w:qFormat/>
    <w:rsid w:val="00511502"/>
    <w:pPr>
      <w:ind w:left="720"/>
      <w:contextualSpacing/>
    </w:pPr>
  </w:style>
  <w:style w:type="table" w:customStyle="1" w:styleId="TableNormal1">
    <w:name w:val="Table Normal1"/>
    <w:uiPriority w:val="99"/>
    <w:semiHidden/>
    <w:rsid w:val="00E846E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31">
    <w:name w:val="Heading 31"/>
    <w:basedOn w:val="a"/>
    <w:uiPriority w:val="99"/>
    <w:rsid w:val="00E846EC"/>
    <w:pPr>
      <w:widowControl w:val="0"/>
      <w:autoSpaceDE w:val="0"/>
      <w:autoSpaceDN w:val="0"/>
      <w:ind w:left="1358" w:hanging="420"/>
      <w:outlineLvl w:val="3"/>
    </w:pPr>
    <w:rPr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99"/>
    <w:rsid w:val="00E846EC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af1">
    <w:name w:val="Balloon Text"/>
    <w:basedOn w:val="a"/>
    <w:link w:val="af2"/>
    <w:uiPriority w:val="99"/>
    <w:semiHidden/>
    <w:rsid w:val="00E846E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E846EC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rsid w:val="002256E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8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</Pages>
  <Words>2800</Words>
  <Characters>15964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Вопервых</cp:lastModifiedBy>
  <cp:revision>15</cp:revision>
  <cp:lastPrinted>2019-04-01T05:03:00Z</cp:lastPrinted>
  <dcterms:created xsi:type="dcterms:W3CDTF">2019-10-18T07:19:00Z</dcterms:created>
  <dcterms:modified xsi:type="dcterms:W3CDTF">2025-03-25T17:07:00Z</dcterms:modified>
</cp:coreProperties>
</file>