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r w:rsidRPr="0063169D">
        <w:rPr>
          <w:rFonts w:ascii="TimesNewRomanPSMT" w:hAnsi="TimesNewRomanPSMT" w:cs="TimesNewRomanPSMT"/>
          <w:sz w:val="28"/>
          <w:szCs w:val="28"/>
        </w:rPr>
        <w:t>Минобрнауки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для обучающихся</w:t>
      </w:r>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6412FC" w:rsidP="00293744">
      <w:pPr>
        <w:suppressAutoHyphens/>
        <w:jc w:val="center"/>
        <w:rPr>
          <w:rFonts w:eastAsiaTheme="minorHAnsi"/>
          <w:i/>
          <w:szCs w:val="22"/>
          <w:u w:val="single"/>
          <w:lang w:eastAsia="en-US"/>
        </w:rPr>
      </w:pPr>
      <w:r>
        <w:rPr>
          <w:rFonts w:eastAsiaTheme="minorHAnsi"/>
          <w:i/>
          <w:szCs w:val="22"/>
          <w:u w:val="single"/>
          <w:lang w:eastAsia="en-US"/>
        </w:rPr>
        <w:t>Гражданско</w:t>
      </w:r>
      <w:bookmarkStart w:id="0" w:name="_GoBack"/>
      <w:bookmarkEnd w:id="0"/>
      <w:r w:rsidR="008E7017">
        <w:rPr>
          <w:rFonts w:eastAsiaTheme="minorHAnsi"/>
          <w:i/>
          <w:szCs w:val="22"/>
          <w:u w:val="single"/>
          <w:lang w:eastAsia="en-US"/>
        </w:rPr>
        <w:t>-правовой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1" w:name="BookmarkWhereDelChr13"/>
      <w:bookmarkEnd w:id="1"/>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0E49FD">
        <w:rPr>
          <w:rFonts w:eastAsiaTheme="minorHAnsi"/>
          <w:szCs w:val="22"/>
          <w:lang w:eastAsia="en-US"/>
        </w:rPr>
        <w:t>2</w:t>
      </w:r>
      <w:r w:rsidR="000A4066">
        <w:rPr>
          <w:rFonts w:eastAsiaTheme="minorHAnsi"/>
          <w:szCs w:val="22"/>
          <w:lang w:eastAsia="en-US"/>
        </w:rPr>
        <w:t>5</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4D482A">
        <w:rPr>
          <w:rFonts w:eastAsia="Calibri"/>
          <w:sz w:val="28"/>
          <w:szCs w:val="28"/>
          <w:lang w:eastAsia="en-US"/>
        </w:rPr>
        <w:t xml:space="preserve">С.В. </w:t>
      </w:r>
      <w:proofErr w:type="spellStart"/>
      <w:r w:rsidR="004D482A">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0A4066">
        <w:rPr>
          <w:rFonts w:eastAsia="Calibri"/>
          <w:sz w:val="28"/>
          <w:szCs w:val="28"/>
          <w:lang w:eastAsia="en-US"/>
        </w:rPr>
        <w:t>5</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E920B0" w:rsidRDefault="004269E2" w:rsidP="00B0360B">
      <w:pPr>
        <w:shd w:val="clear" w:color="auto" w:fill="FFFFFF"/>
        <w:jc w:val="center"/>
        <w:rPr>
          <w:b/>
          <w:color w:val="000000"/>
        </w:rPr>
      </w:pPr>
      <w:r w:rsidRPr="00E920B0">
        <w:rPr>
          <w:b/>
          <w:color w:val="000000"/>
        </w:rPr>
        <w:lastRenderedPageBreak/>
        <w:t>Содержание</w:t>
      </w:r>
    </w:p>
    <w:p w:rsidR="002B78FD" w:rsidRPr="00E920B0" w:rsidRDefault="002B78FD" w:rsidP="00B0360B">
      <w:pPr>
        <w:shd w:val="clear" w:color="auto" w:fill="FFFFFF"/>
        <w:jc w:val="both"/>
        <w:rPr>
          <w:b/>
          <w:color w:val="000000"/>
        </w:rPr>
      </w:pPr>
    </w:p>
    <w:tbl>
      <w:tblPr>
        <w:tblW w:w="9747" w:type="dxa"/>
        <w:tblLayout w:type="fixed"/>
        <w:tblLook w:val="01E0" w:firstRow="1" w:lastRow="1" w:firstColumn="1" w:lastColumn="1" w:noHBand="0" w:noVBand="0"/>
      </w:tblPr>
      <w:tblGrid>
        <w:gridCol w:w="9180"/>
        <w:gridCol w:w="567"/>
      </w:tblGrid>
      <w:tr w:rsidR="004269E2" w:rsidRPr="00E920B0" w:rsidTr="00DE7842">
        <w:tc>
          <w:tcPr>
            <w:tcW w:w="9180" w:type="dxa"/>
            <w:hideMark/>
          </w:tcPr>
          <w:p w:rsidR="004269E2" w:rsidRPr="00E920B0" w:rsidRDefault="004269E2" w:rsidP="00B0360B">
            <w:pPr>
              <w:jc w:val="both"/>
              <w:rPr>
                <w:color w:val="000000"/>
              </w:rPr>
            </w:pPr>
            <w:r w:rsidRPr="00E920B0">
              <w:rPr>
                <w:color w:val="000000"/>
              </w:rPr>
              <w:t xml:space="preserve">1 </w:t>
            </w:r>
            <w:r w:rsidR="00491396" w:rsidRPr="00E920B0">
              <w:rPr>
                <w:color w:val="000000"/>
              </w:rPr>
              <w:t>Методические указания по лекционным занятиям</w:t>
            </w:r>
            <w:r w:rsidRPr="00E920B0">
              <w:rPr>
                <w:color w:val="000000"/>
              </w:rPr>
              <w:t xml:space="preserve"> ………………...</w:t>
            </w:r>
            <w:r w:rsidR="00DE7842" w:rsidRPr="00E920B0">
              <w:rPr>
                <w:color w:val="000000"/>
              </w:rPr>
              <w:t>.....................</w:t>
            </w:r>
            <w:r w:rsidRPr="00E920B0">
              <w:rPr>
                <w:color w:val="000000"/>
              </w:rPr>
              <w:t>..</w:t>
            </w:r>
          </w:p>
        </w:tc>
        <w:tc>
          <w:tcPr>
            <w:tcW w:w="567" w:type="dxa"/>
            <w:vAlign w:val="bottom"/>
            <w:hideMark/>
          </w:tcPr>
          <w:p w:rsidR="004269E2" w:rsidRPr="00E920B0" w:rsidRDefault="0063169D" w:rsidP="00B0360B">
            <w:pPr>
              <w:jc w:val="both"/>
              <w:rPr>
                <w:color w:val="000000"/>
              </w:rPr>
            </w:pPr>
            <w:r w:rsidRPr="00E920B0">
              <w:rPr>
                <w:color w:val="000000"/>
              </w:rPr>
              <w:t>4</w:t>
            </w:r>
          </w:p>
        </w:tc>
      </w:tr>
      <w:tr w:rsidR="004269E2" w:rsidRPr="00E920B0" w:rsidTr="00DE7842">
        <w:tc>
          <w:tcPr>
            <w:tcW w:w="9180" w:type="dxa"/>
            <w:hideMark/>
          </w:tcPr>
          <w:p w:rsidR="004269E2" w:rsidRPr="00E920B0" w:rsidRDefault="004269E2" w:rsidP="00B0360B">
            <w:pPr>
              <w:jc w:val="both"/>
              <w:rPr>
                <w:color w:val="000000"/>
              </w:rPr>
            </w:pPr>
            <w:r w:rsidRPr="00E920B0">
              <w:rPr>
                <w:color w:val="000000"/>
              </w:rPr>
              <w:t xml:space="preserve">2 </w:t>
            </w:r>
            <w:r w:rsidR="00491396" w:rsidRPr="00E920B0">
              <w:rPr>
                <w:color w:val="000000"/>
              </w:rPr>
              <w:t xml:space="preserve">Методические указания по </w:t>
            </w:r>
            <w:r w:rsidR="00A22803" w:rsidRPr="00E920B0">
              <w:rPr>
                <w:color w:val="000000"/>
              </w:rPr>
              <w:t xml:space="preserve">практическим </w:t>
            </w:r>
            <w:r w:rsidR="00491396" w:rsidRPr="00E920B0">
              <w:rPr>
                <w:color w:val="000000"/>
              </w:rPr>
              <w:t xml:space="preserve">занятиям </w:t>
            </w:r>
            <w:r w:rsidRPr="00E920B0">
              <w:rPr>
                <w:color w:val="000000"/>
              </w:rPr>
              <w:t>…</w:t>
            </w:r>
            <w:r w:rsidR="003A17C2" w:rsidRPr="00E920B0">
              <w:rPr>
                <w:color w:val="000000"/>
              </w:rPr>
              <w:t>……………</w:t>
            </w:r>
            <w:r w:rsidR="00DE7842" w:rsidRPr="00E920B0">
              <w:rPr>
                <w:color w:val="000000"/>
              </w:rPr>
              <w:t>....................</w:t>
            </w:r>
            <w:r w:rsidR="003A17C2" w:rsidRPr="00E920B0">
              <w:rPr>
                <w:color w:val="000000"/>
              </w:rPr>
              <w:t>…</w:t>
            </w:r>
          </w:p>
        </w:tc>
        <w:tc>
          <w:tcPr>
            <w:tcW w:w="567" w:type="dxa"/>
            <w:vAlign w:val="bottom"/>
            <w:hideMark/>
          </w:tcPr>
          <w:p w:rsidR="004269E2" w:rsidRPr="00E920B0" w:rsidRDefault="00CE03C4" w:rsidP="00B0360B">
            <w:pPr>
              <w:jc w:val="both"/>
              <w:rPr>
                <w:color w:val="000000"/>
              </w:rPr>
            </w:pPr>
            <w:r w:rsidRPr="00E920B0">
              <w:rPr>
                <w:color w:val="000000"/>
              </w:rPr>
              <w:t>5</w:t>
            </w:r>
          </w:p>
        </w:tc>
      </w:tr>
      <w:tr w:rsidR="004269E2" w:rsidRPr="00E920B0" w:rsidTr="00DE7842">
        <w:tc>
          <w:tcPr>
            <w:tcW w:w="9180" w:type="dxa"/>
            <w:hideMark/>
          </w:tcPr>
          <w:p w:rsidR="004269E2" w:rsidRPr="00E920B0" w:rsidRDefault="004269E2" w:rsidP="00B0360B">
            <w:pPr>
              <w:jc w:val="both"/>
              <w:rPr>
                <w:color w:val="000000"/>
              </w:rPr>
            </w:pPr>
            <w:r w:rsidRPr="00E920B0">
              <w:rPr>
                <w:color w:val="000000"/>
              </w:rPr>
              <w:t xml:space="preserve">3 </w:t>
            </w:r>
            <w:r w:rsidR="00CD0125" w:rsidRPr="00E920B0">
              <w:rPr>
                <w:color w:val="000000"/>
              </w:rPr>
              <w:t>Методические указания по самостоятельной работе</w:t>
            </w:r>
            <w:r w:rsidR="00DE7842" w:rsidRPr="00E920B0">
              <w:rPr>
                <w:color w:val="000000"/>
              </w:rPr>
              <w:t xml:space="preserve"> .............................................</w:t>
            </w:r>
          </w:p>
        </w:tc>
        <w:tc>
          <w:tcPr>
            <w:tcW w:w="567" w:type="dxa"/>
            <w:vAlign w:val="bottom"/>
          </w:tcPr>
          <w:p w:rsidR="004269E2" w:rsidRPr="00E920B0" w:rsidRDefault="00D6409C" w:rsidP="00B0360B">
            <w:pPr>
              <w:jc w:val="both"/>
              <w:rPr>
                <w:color w:val="000000"/>
              </w:rPr>
            </w:pPr>
            <w:r w:rsidRPr="00E920B0">
              <w:rPr>
                <w:color w:val="000000"/>
              </w:rPr>
              <w:t>7</w:t>
            </w:r>
          </w:p>
        </w:tc>
      </w:tr>
      <w:tr w:rsidR="00995492" w:rsidRPr="00E920B0" w:rsidTr="00DE7842">
        <w:tc>
          <w:tcPr>
            <w:tcW w:w="9180" w:type="dxa"/>
          </w:tcPr>
          <w:p w:rsidR="00995492" w:rsidRPr="00E920B0" w:rsidRDefault="00995492" w:rsidP="00B0360B">
            <w:pPr>
              <w:jc w:val="both"/>
              <w:rPr>
                <w:color w:val="000000"/>
              </w:rPr>
            </w:pPr>
            <w:r w:rsidRPr="00E920B0">
              <w:rPr>
                <w:color w:val="000000"/>
              </w:rPr>
              <w:t>4 Методические рекомендации по проведению тестирования ..............................</w:t>
            </w:r>
            <w:r w:rsidR="00E920B0">
              <w:rPr>
                <w:color w:val="000000"/>
              </w:rPr>
              <w:t>...</w:t>
            </w:r>
          </w:p>
        </w:tc>
        <w:tc>
          <w:tcPr>
            <w:tcW w:w="567" w:type="dxa"/>
            <w:vAlign w:val="bottom"/>
          </w:tcPr>
          <w:p w:rsidR="00995492" w:rsidRPr="00E920B0" w:rsidRDefault="00D6409C" w:rsidP="00B0360B">
            <w:pPr>
              <w:jc w:val="both"/>
              <w:rPr>
                <w:color w:val="000000"/>
              </w:rPr>
            </w:pPr>
            <w:r w:rsidRPr="00E920B0">
              <w:rPr>
                <w:color w:val="000000"/>
              </w:rPr>
              <w:t>8</w:t>
            </w:r>
          </w:p>
        </w:tc>
      </w:tr>
      <w:tr w:rsidR="004269E2" w:rsidRPr="00E920B0" w:rsidTr="00DE7842">
        <w:tc>
          <w:tcPr>
            <w:tcW w:w="9180" w:type="dxa"/>
            <w:hideMark/>
          </w:tcPr>
          <w:p w:rsidR="004269E2" w:rsidRPr="00E920B0" w:rsidRDefault="00995492" w:rsidP="00B0360B">
            <w:pPr>
              <w:jc w:val="both"/>
              <w:rPr>
                <w:color w:val="000000"/>
              </w:rPr>
            </w:pPr>
            <w:r w:rsidRPr="00E920B0">
              <w:rPr>
                <w:color w:val="000000"/>
              </w:rPr>
              <w:t>5</w:t>
            </w:r>
            <w:r w:rsidR="004269E2" w:rsidRPr="00E920B0">
              <w:rPr>
                <w:color w:val="000000"/>
              </w:rPr>
              <w:t xml:space="preserve"> </w:t>
            </w:r>
            <w:r w:rsidR="00CD0125" w:rsidRPr="00E920B0">
              <w:rPr>
                <w:color w:val="000000"/>
              </w:rPr>
              <w:t xml:space="preserve">Методические указания по написанию эссе </w:t>
            </w:r>
            <w:r w:rsidR="004269E2" w:rsidRPr="00E920B0">
              <w:rPr>
                <w:color w:val="000000"/>
              </w:rPr>
              <w:t>……………………</w:t>
            </w:r>
            <w:r w:rsidR="00DE7842" w:rsidRPr="00E920B0">
              <w:rPr>
                <w:color w:val="000000"/>
              </w:rPr>
              <w:t>.....................</w:t>
            </w:r>
            <w:proofErr w:type="gramStart"/>
            <w:r w:rsidR="004269E2" w:rsidRPr="00E920B0">
              <w:rPr>
                <w:color w:val="000000"/>
              </w:rPr>
              <w:t>…....</w:t>
            </w:r>
            <w:proofErr w:type="gramEnd"/>
            <w:r w:rsidR="004269E2" w:rsidRPr="00E920B0">
              <w:rPr>
                <w:color w:val="000000"/>
              </w:rPr>
              <w:t>.</w:t>
            </w:r>
          </w:p>
        </w:tc>
        <w:tc>
          <w:tcPr>
            <w:tcW w:w="567" w:type="dxa"/>
            <w:vAlign w:val="bottom"/>
          </w:tcPr>
          <w:p w:rsidR="004269E2" w:rsidRPr="00E920B0" w:rsidRDefault="00D6409C" w:rsidP="00CE03C4">
            <w:pPr>
              <w:jc w:val="both"/>
              <w:rPr>
                <w:color w:val="000000"/>
              </w:rPr>
            </w:pPr>
            <w:r w:rsidRPr="00E920B0">
              <w:rPr>
                <w:color w:val="000000"/>
              </w:rPr>
              <w:t>9</w:t>
            </w:r>
          </w:p>
        </w:tc>
      </w:tr>
      <w:tr w:rsidR="004269E2" w:rsidRPr="00E920B0" w:rsidTr="00DE7842">
        <w:tc>
          <w:tcPr>
            <w:tcW w:w="9180" w:type="dxa"/>
            <w:hideMark/>
          </w:tcPr>
          <w:p w:rsidR="004269E2" w:rsidRPr="00E920B0" w:rsidRDefault="00995492" w:rsidP="00B0360B">
            <w:pPr>
              <w:jc w:val="both"/>
              <w:rPr>
                <w:color w:val="000000"/>
              </w:rPr>
            </w:pPr>
            <w:r w:rsidRPr="00E920B0">
              <w:rPr>
                <w:color w:val="000000"/>
              </w:rPr>
              <w:t>6</w:t>
            </w:r>
            <w:r w:rsidR="004269E2" w:rsidRPr="00E920B0">
              <w:rPr>
                <w:color w:val="000000"/>
              </w:rPr>
              <w:t xml:space="preserve"> </w:t>
            </w:r>
            <w:r w:rsidR="00CD0125" w:rsidRPr="00E920B0">
              <w:rPr>
                <w:color w:val="000000"/>
              </w:rPr>
              <w:t xml:space="preserve">Методические указания по написанию реферата </w:t>
            </w:r>
            <w:r w:rsidR="00A22803" w:rsidRPr="00E920B0">
              <w:rPr>
                <w:color w:val="000000"/>
              </w:rPr>
              <w:t>…..………….....</w:t>
            </w:r>
            <w:r w:rsidR="003A17C2" w:rsidRPr="00E920B0">
              <w:rPr>
                <w:color w:val="000000"/>
              </w:rPr>
              <w:t>..</w:t>
            </w:r>
            <w:r w:rsidR="00DE7842" w:rsidRPr="00E920B0">
              <w:rPr>
                <w:color w:val="000000"/>
              </w:rPr>
              <w:t>.....................</w:t>
            </w:r>
            <w:r w:rsidR="003A17C2" w:rsidRPr="00E920B0">
              <w:rPr>
                <w:color w:val="000000"/>
              </w:rPr>
              <w:t>...</w:t>
            </w:r>
          </w:p>
        </w:tc>
        <w:tc>
          <w:tcPr>
            <w:tcW w:w="567" w:type="dxa"/>
            <w:vAlign w:val="bottom"/>
          </w:tcPr>
          <w:p w:rsidR="004269E2" w:rsidRPr="00E920B0" w:rsidRDefault="00D6409C" w:rsidP="005F22EC">
            <w:pPr>
              <w:jc w:val="both"/>
              <w:rPr>
                <w:color w:val="000000"/>
              </w:rPr>
            </w:pPr>
            <w:r w:rsidRPr="00E920B0">
              <w:rPr>
                <w:color w:val="000000"/>
              </w:rPr>
              <w:t>9</w:t>
            </w:r>
          </w:p>
        </w:tc>
      </w:tr>
      <w:tr w:rsidR="0084282E" w:rsidRPr="00E920B0" w:rsidTr="00DE7842">
        <w:tc>
          <w:tcPr>
            <w:tcW w:w="9180" w:type="dxa"/>
            <w:hideMark/>
          </w:tcPr>
          <w:p w:rsidR="0084282E" w:rsidRPr="00E920B0" w:rsidRDefault="00995492" w:rsidP="00B0360B">
            <w:pPr>
              <w:jc w:val="both"/>
              <w:rPr>
                <w:color w:val="000000"/>
              </w:rPr>
            </w:pPr>
            <w:r w:rsidRPr="00E920B0">
              <w:rPr>
                <w:color w:val="000000"/>
              </w:rPr>
              <w:t>7</w:t>
            </w:r>
            <w:r w:rsidR="00DE7842" w:rsidRPr="00E920B0">
              <w:rPr>
                <w:color w:val="000000"/>
              </w:rPr>
              <w:t xml:space="preserve"> </w:t>
            </w:r>
            <w:r w:rsidR="0084282E" w:rsidRPr="00E920B0">
              <w:rPr>
                <w:color w:val="000000"/>
              </w:rPr>
              <w:t>Методические указания по выполнению практико-ориенти</w:t>
            </w:r>
            <w:r w:rsidR="00DE7842" w:rsidRPr="00E920B0">
              <w:rPr>
                <w:color w:val="000000"/>
              </w:rPr>
              <w:t>рованных заданий….</w:t>
            </w:r>
            <w:r w:rsidR="00EC0B02">
              <w:rPr>
                <w:color w:val="000000"/>
              </w:rPr>
              <w:t>.</w:t>
            </w:r>
          </w:p>
        </w:tc>
        <w:tc>
          <w:tcPr>
            <w:tcW w:w="567" w:type="dxa"/>
            <w:vAlign w:val="bottom"/>
          </w:tcPr>
          <w:p w:rsidR="0084282E" w:rsidRPr="00E920B0" w:rsidRDefault="0063169D" w:rsidP="00D6409C">
            <w:pPr>
              <w:jc w:val="both"/>
              <w:rPr>
                <w:color w:val="000000"/>
              </w:rPr>
            </w:pPr>
            <w:r w:rsidRPr="00E920B0">
              <w:rPr>
                <w:color w:val="000000"/>
              </w:rPr>
              <w:t>1</w:t>
            </w:r>
            <w:r w:rsidR="00D6409C" w:rsidRPr="00E920B0">
              <w:rPr>
                <w:color w:val="000000"/>
              </w:rPr>
              <w:t>1</w:t>
            </w:r>
          </w:p>
        </w:tc>
      </w:tr>
      <w:tr w:rsidR="00995492" w:rsidRPr="00E920B0" w:rsidTr="00DE7842">
        <w:tc>
          <w:tcPr>
            <w:tcW w:w="9180" w:type="dxa"/>
          </w:tcPr>
          <w:p w:rsidR="00995492" w:rsidRPr="00E920B0" w:rsidRDefault="00995492" w:rsidP="00B0360B">
            <w:pPr>
              <w:jc w:val="both"/>
            </w:pPr>
            <w:r w:rsidRPr="00E920B0">
              <w:rPr>
                <w:color w:val="000000"/>
              </w:rPr>
              <w:t>8 Методические указания по проведению занятий в интерактивной форме</w:t>
            </w:r>
            <w:r w:rsidRPr="00E920B0">
              <w:t>..............</w:t>
            </w:r>
          </w:p>
        </w:tc>
        <w:tc>
          <w:tcPr>
            <w:tcW w:w="567" w:type="dxa"/>
            <w:vAlign w:val="bottom"/>
          </w:tcPr>
          <w:p w:rsidR="00995492" w:rsidRPr="00E920B0" w:rsidRDefault="00995492" w:rsidP="00BD693F">
            <w:pPr>
              <w:jc w:val="both"/>
              <w:rPr>
                <w:color w:val="000000"/>
              </w:rPr>
            </w:pPr>
            <w:r w:rsidRPr="00E920B0">
              <w:rPr>
                <w:color w:val="000000"/>
              </w:rPr>
              <w:t>1</w:t>
            </w:r>
            <w:r w:rsidR="00D6409C" w:rsidRPr="00E920B0">
              <w:rPr>
                <w:color w:val="000000"/>
              </w:rPr>
              <w:t>2</w:t>
            </w:r>
          </w:p>
        </w:tc>
      </w:tr>
      <w:tr w:rsidR="00A22803" w:rsidRPr="00E920B0" w:rsidTr="00DE7842">
        <w:tc>
          <w:tcPr>
            <w:tcW w:w="9180" w:type="dxa"/>
          </w:tcPr>
          <w:p w:rsidR="00A22803" w:rsidRPr="00E920B0" w:rsidRDefault="00BD693F" w:rsidP="00B0360B">
            <w:pPr>
              <w:jc w:val="both"/>
              <w:rPr>
                <w:color w:val="000000"/>
              </w:rPr>
            </w:pPr>
            <w:r w:rsidRPr="00E920B0">
              <w:rPr>
                <w:color w:val="000000"/>
              </w:rPr>
              <w:t>9</w:t>
            </w:r>
            <w:r w:rsidR="00A22803" w:rsidRPr="00E920B0">
              <w:rPr>
                <w:color w:val="000000"/>
              </w:rPr>
              <w:t xml:space="preserve"> Методические указания по промежуточной аттестац</w:t>
            </w:r>
            <w:r w:rsidR="00DE7842" w:rsidRPr="00E920B0">
              <w:rPr>
                <w:color w:val="000000"/>
              </w:rPr>
              <w:t>ии по дисциплине................</w:t>
            </w:r>
          </w:p>
        </w:tc>
        <w:tc>
          <w:tcPr>
            <w:tcW w:w="567" w:type="dxa"/>
            <w:vAlign w:val="bottom"/>
          </w:tcPr>
          <w:p w:rsidR="00A22803" w:rsidRPr="00E920B0" w:rsidRDefault="00AD7C1F" w:rsidP="00B0360B">
            <w:pPr>
              <w:jc w:val="both"/>
              <w:rPr>
                <w:color w:val="000000"/>
              </w:rPr>
            </w:pPr>
            <w:r w:rsidRPr="00E920B0">
              <w:rPr>
                <w:color w:val="000000"/>
              </w:rPr>
              <w:t>1</w:t>
            </w:r>
            <w:r w:rsidR="00D6409C" w:rsidRPr="00E920B0">
              <w:rPr>
                <w:color w:val="000000"/>
              </w:rPr>
              <w:t>4</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B0360B" w:rsidRDefault="00B0360B" w:rsidP="00943F2B">
      <w:pPr>
        <w:rPr>
          <w:b/>
          <w:i/>
          <w:sz w:val="28"/>
          <w:szCs w:val="28"/>
        </w:rPr>
      </w:pPr>
    </w:p>
    <w:p w:rsidR="00BD693F" w:rsidRDefault="00BD693F"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 xml:space="preserve">Лекция является одним из наиболее важных видов учебных занятий. Основа теоретической подготовки по дисциплине «История </w:t>
      </w:r>
      <w:r>
        <w:t>государства и права зарубежных стран</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w:t>
      </w:r>
      <w:proofErr w:type="gramStart"/>
      <w:r w:rsidRPr="00B96775">
        <w:t>лекции  день</w:t>
      </w:r>
      <w:proofErr w:type="gramEnd"/>
      <w:r w:rsidRPr="00B96775">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r w:rsidRPr="0063169D">
        <w:rPr>
          <w:spacing w:val="4"/>
        </w:rPr>
        <w:t xml:space="preserve">Тема выбирается с учетом правила актуальности и конкретности, с учетом доступности информации для </w:t>
      </w:r>
      <w:proofErr w:type="gramStart"/>
      <w:r w:rsidRPr="0063169D">
        <w:rPr>
          <w:spacing w:val="4"/>
        </w:rPr>
        <w:t>самостоятельной  подготовки</w:t>
      </w:r>
      <w:proofErr w:type="gramEnd"/>
      <w:r w:rsidRPr="0063169D">
        <w:rPr>
          <w:spacing w:val="4"/>
        </w:rPr>
        <w:t xml:space="preserve">  выступающего, достаточно интересной для слушателей.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Для закрепления пройденного материала допустимо проведение экспресс-</w:t>
      </w:r>
      <w:proofErr w:type="gramStart"/>
      <w:r w:rsidRPr="0063169D">
        <w:rPr>
          <w:spacing w:val="4"/>
        </w:rPr>
        <w:t>опросов  в</w:t>
      </w:r>
      <w:proofErr w:type="gramEnd"/>
      <w:r w:rsidRPr="0063169D">
        <w:rPr>
          <w:spacing w:val="4"/>
        </w:rPr>
        <w:t xml:space="preserve">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lastRenderedPageBreak/>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lastRenderedPageBreak/>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принятие решений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 xml:space="preserve">Реферат должен быть выполнен на одной стороне стандартных листов бумаги формата А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w:t>
      </w:r>
      <w:proofErr w:type="gramStart"/>
      <w:r w:rsidRPr="0063169D">
        <w:rPr>
          <w:spacing w:val="4"/>
        </w:rPr>
        <w:t>задач  поможет</w:t>
      </w:r>
      <w:proofErr w:type="gramEnd"/>
      <w:r w:rsidRPr="0063169D">
        <w:rPr>
          <w:spacing w:val="4"/>
        </w:rPr>
        <w:t xml:space="preserve"> студенту научиться грамотно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lastRenderedPageBreak/>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2727E2" w:rsidP="0084282E">
      <w:pPr>
        <w:ind w:firstLine="709"/>
        <w:jc w:val="both"/>
      </w:pPr>
      <w:r>
        <w:t>-</w:t>
      </w:r>
      <w:r w:rsidR="00A116CD" w:rsidRPr="0063169D">
        <w:t xml:space="preserve">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2727E2" w:rsidP="0084282E">
      <w:pPr>
        <w:ind w:firstLine="709"/>
        <w:jc w:val="both"/>
      </w:pPr>
      <w:r>
        <w:t>-</w:t>
      </w:r>
      <w:r w:rsidR="00A116CD" w:rsidRPr="0063169D">
        <w:t xml:space="preserve">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2727E2" w:rsidP="0084282E">
      <w:pPr>
        <w:ind w:firstLine="709"/>
        <w:jc w:val="both"/>
      </w:pPr>
      <w:r>
        <w:t>-</w:t>
      </w:r>
      <w:r w:rsidR="00A116CD" w:rsidRPr="0063169D">
        <w:t xml:space="preserve">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2727E2" w:rsidP="0084282E">
      <w:pPr>
        <w:ind w:firstLine="709"/>
        <w:jc w:val="both"/>
      </w:pPr>
      <w:r>
        <w:t>-</w:t>
      </w:r>
      <w:r w:rsidR="00A116CD" w:rsidRPr="0063169D">
        <w:t xml:space="preserve">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641D84" w:rsidRPr="0063169D" w:rsidRDefault="00B26B10" w:rsidP="0084282E">
      <w:pPr>
        <w:ind w:firstLine="709"/>
        <w:jc w:val="both"/>
        <w:rPr>
          <w:b/>
        </w:rPr>
      </w:pPr>
      <w:r w:rsidRPr="0063169D">
        <w:rPr>
          <w:b/>
          <w:color w:val="000000"/>
          <w:spacing w:val="7"/>
        </w:rPr>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561759" w:rsidRPr="003C25C0" w:rsidRDefault="00561759" w:rsidP="00561759">
      <w:pPr>
        <w:pStyle w:val="a9"/>
        <w:shd w:val="clear" w:color="auto" w:fill="FFFFFF"/>
        <w:spacing w:before="0" w:beforeAutospacing="0" w:after="0" w:afterAutospacing="0"/>
        <w:ind w:firstLine="709"/>
        <w:jc w:val="both"/>
      </w:pPr>
      <w:r w:rsidRPr="003C25C0">
        <w:rPr>
          <w:b/>
        </w:rPr>
        <w:t>Экзамен</w:t>
      </w:r>
      <w:r w:rsidRPr="003C25C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561759" w:rsidRPr="003C25C0" w:rsidRDefault="00561759" w:rsidP="00561759">
      <w:pPr>
        <w:pStyle w:val="a9"/>
        <w:shd w:val="clear" w:color="auto" w:fill="FFFFFF"/>
        <w:spacing w:before="0" w:beforeAutospacing="0" w:after="0" w:afterAutospacing="0"/>
        <w:ind w:firstLine="709"/>
        <w:jc w:val="both"/>
      </w:pPr>
      <w:r w:rsidRPr="003C25C0">
        <w:lastRenderedPageBreak/>
        <w:t xml:space="preserve">Подготовка студента к экзамену включает в себя три этапа: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 аудиторная и внеаудиторная самостоятельная работа в течение семестра;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 непосредственная подготовка в дни, предшествующие экзамену по темам курса;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 подготовка к ответу на вопросы, содержащиеся в билетах.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561759" w:rsidRPr="003C25C0" w:rsidRDefault="00561759" w:rsidP="00561759">
      <w:pPr>
        <w:pStyle w:val="a9"/>
        <w:shd w:val="clear" w:color="auto" w:fill="FFFFFF"/>
        <w:spacing w:before="0" w:beforeAutospacing="0" w:after="0" w:afterAutospacing="0"/>
        <w:ind w:firstLine="709"/>
        <w:jc w:val="both"/>
      </w:pPr>
      <w:r w:rsidRPr="003C25C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561759" w:rsidRPr="003C25C0" w:rsidRDefault="00561759" w:rsidP="00561759">
      <w:pPr>
        <w:pStyle w:val="a9"/>
        <w:shd w:val="clear" w:color="auto" w:fill="FFFFFF"/>
        <w:spacing w:before="0" w:beforeAutospacing="0" w:after="0" w:afterAutospacing="0"/>
        <w:ind w:firstLine="709"/>
        <w:jc w:val="both"/>
      </w:pPr>
      <w:r w:rsidRPr="003C25C0">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561759" w:rsidRPr="003C25C0" w:rsidRDefault="00561759" w:rsidP="00561759">
      <w:pPr>
        <w:pStyle w:val="a9"/>
        <w:shd w:val="clear" w:color="auto" w:fill="FFFFFF"/>
        <w:spacing w:before="0" w:beforeAutospacing="0" w:after="0" w:afterAutospacing="0"/>
        <w:ind w:firstLine="709"/>
        <w:jc w:val="both"/>
      </w:pPr>
      <w:r w:rsidRPr="003C25C0">
        <w:t>При явке на экзамен студенты обязаны иметь при себе зачетную книжку, а в необходимых случаях, определяемых кафедрами, и выполненные работы.</w:t>
      </w:r>
    </w:p>
    <w:p w:rsidR="00561759" w:rsidRPr="003C25C0" w:rsidRDefault="00561759" w:rsidP="00561759">
      <w:pPr>
        <w:pStyle w:val="a9"/>
        <w:shd w:val="clear" w:color="auto" w:fill="FFFFFF"/>
        <w:spacing w:before="0" w:beforeAutospacing="0" w:after="0" w:afterAutospacing="0"/>
        <w:ind w:firstLine="709"/>
        <w:jc w:val="both"/>
      </w:pPr>
      <w:r w:rsidRPr="003C25C0">
        <w:rPr>
          <w:bCs/>
        </w:rPr>
        <w:t>Экзамен проводится по билетам</w:t>
      </w:r>
      <w:r w:rsidRPr="003C25C0">
        <w:t>, подписанным составителем билетов и утвержденным заведующим кафедрой, или тестовым заданиям, утвержденным в установленном порядке.</w:t>
      </w:r>
    </w:p>
    <w:p w:rsidR="00561759" w:rsidRPr="003C25C0" w:rsidRDefault="00561759" w:rsidP="00561759">
      <w:pPr>
        <w:pStyle w:val="ReportMain"/>
        <w:widowControl w:val="0"/>
        <w:suppressAutoHyphens/>
        <w:ind w:firstLine="709"/>
        <w:jc w:val="both"/>
        <w:rPr>
          <w:szCs w:val="24"/>
        </w:rPr>
      </w:pPr>
      <w:r w:rsidRPr="003C25C0">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561759" w:rsidRPr="003C25C0" w:rsidRDefault="00561759" w:rsidP="00561759">
      <w:pPr>
        <w:pStyle w:val="a9"/>
        <w:shd w:val="clear" w:color="auto" w:fill="FFFFFF"/>
        <w:spacing w:before="0" w:beforeAutospacing="0" w:after="0" w:afterAutospacing="0"/>
        <w:ind w:firstLine="709"/>
        <w:jc w:val="both"/>
      </w:pPr>
      <w:r w:rsidRPr="003C25C0">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561759" w:rsidRPr="003C25C0" w:rsidRDefault="00561759" w:rsidP="00561759">
      <w:pPr>
        <w:pStyle w:val="a9"/>
        <w:shd w:val="clear" w:color="auto" w:fill="FFFFFF"/>
        <w:spacing w:before="0" w:beforeAutospacing="0" w:after="0" w:afterAutospacing="0"/>
        <w:ind w:firstLine="709"/>
        <w:jc w:val="both"/>
      </w:pPr>
      <w:r w:rsidRPr="003C25C0">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561759" w:rsidRPr="003C25C0" w:rsidRDefault="00561759" w:rsidP="00561759">
      <w:pPr>
        <w:pStyle w:val="a9"/>
        <w:shd w:val="clear" w:color="auto" w:fill="FFFFFF"/>
        <w:spacing w:before="0" w:beforeAutospacing="0" w:after="0" w:afterAutospacing="0"/>
        <w:ind w:firstLine="709"/>
        <w:jc w:val="both"/>
      </w:pPr>
      <w:r w:rsidRPr="003C25C0">
        <w:t>Неудовлетворительные результаты экзамена признаются академической задолженностью. Сроки и порядок ликвидации академических задолженностей установлены Положением об отчислении обучающихся из ОГУ.</w:t>
      </w:r>
    </w:p>
    <w:p w:rsidR="00910081" w:rsidRPr="00910081" w:rsidRDefault="00561759" w:rsidP="00561759">
      <w:pPr>
        <w:pStyle w:val="a9"/>
        <w:shd w:val="clear" w:color="auto" w:fill="FFFFFF"/>
        <w:spacing w:before="0" w:beforeAutospacing="0" w:after="0" w:afterAutospacing="0"/>
        <w:ind w:firstLine="709"/>
        <w:jc w:val="both"/>
      </w:pPr>
      <w:r w:rsidRPr="003C25C0">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C72973" w:rsidRPr="00910081" w:rsidRDefault="00C72973" w:rsidP="00910081">
      <w:pPr>
        <w:ind w:firstLine="567"/>
        <w:jc w:val="both"/>
        <w:rPr>
          <w:rFonts w:ascii="Europe" w:hAnsi="Europe"/>
          <w:color w:val="000000"/>
        </w:rPr>
      </w:pPr>
    </w:p>
    <w:p w:rsidR="00C72973" w:rsidRPr="00910081" w:rsidRDefault="00C72973" w:rsidP="00910081">
      <w:pPr>
        <w:ind w:firstLine="567"/>
        <w:jc w:val="both"/>
        <w:rPr>
          <w:rFonts w:ascii="Europe" w:hAnsi="Europe"/>
          <w:color w:val="000000"/>
        </w:rPr>
      </w:pPr>
    </w:p>
    <w:sectPr w:rsidR="00C72973" w:rsidRPr="00910081" w:rsidSect="00221784">
      <w:footerReference w:type="default" r:id="rId7"/>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15AA" w:rsidRDefault="000915AA" w:rsidP="00E01DB3">
      <w:r>
        <w:separator/>
      </w:r>
    </w:p>
  </w:endnote>
  <w:endnote w:type="continuationSeparator" w:id="0">
    <w:p w:rsidR="000915AA" w:rsidRDefault="000915A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EC0B02">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15AA" w:rsidRDefault="000915AA" w:rsidP="00E01DB3">
      <w:r>
        <w:separator/>
      </w:r>
    </w:p>
  </w:footnote>
  <w:footnote w:type="continuationSeparator" w:id="0">
    <w:p w:rsidR="000915AA" w:rsidRDefault="000915AA"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1471D"/>
    <w:rsid w:val="00061F57"/>
    <w:rsid w:val="000915AA"/>
    <w:rsid w:val="000A4066"/>
    <w:rsid w:val="000D40E4"/>
    <w:rsid w:val="000E49FD"/>
    <w:rsid w:val="0011465B"/>
    <w:rsid w:val="00133FC3"/>
    <w:rsid w:val="00181537"/>
    <w:rsid w:val="001C471D"/>
    <w:rsid w:val="001E3C09"/>
    <w:rsid w:val="00221784"/>
    <w:rsid w:val="00253B8C"/>
    <w:rsid w:val="00271930"/>
    <w:rsid w:val="002727E2"/>
    <w:rsid w:val="00293744"/>
    <w:rsid w:val="00296425"/>
    <w:rsid w:val="002B78FD"/>
    <w:rsid w:val="002F58F5"/>
    <w:rsid w:val="00310E2E"/>
    <w:rsid w:val="00341690"/>
    <w:rsid w:val="00346785"/>
    <w:rsid w:val="0035490F"/>
    <w:rsid w:val="00373E25"/>
    <w:rsid w:val="003A17C2"/>
    <w:rsid w:val="003E394C"/>
    <w:rsid w:val="0040005F"/>
    <w:rsid w:val="004269E2"/>
    <w:rsid w:val="00437213"/>
    <w:rsid w:val="00456FAD"/>
    <w:rsid w:val="00466BFC"/>
    <w:rsid w:val="00471598"/>
    <w:rsid w:val="00491396"/>
    <w:rsid w:val="004A0E6B"/>
    <w:rsid w:val="004C1BCD"/>
    <w:rsid w:val="004D482A"/>
    <w:rsid w:val="00543BA5"/>
    <w:rsid w:val="00550577"/>
    <w:rsid w:val="00550EAB"/>
    <w:rsid w:val="00561759"/>
    <w:rsid w:val="00561E24"/>
    <w:rsid w:val="005670E5"/>
    <w:rsid w:val="00582395"/>
    <w:rsid w:val="00585C3D"/>
    <w:rsid w:val="0058799F"/>
    <w:rsid w:val="00593913"/>
    <w:rsid w:val="005B0BE3"/>
    <w:rsid w:val="005B28C0"/>
    <w:rsid w:val="005E3681"/>
    <w:rsid w:val="005F22EC"/>
    <w:rsid w:val="005F3CC6"/>
    <w:rsid w:val="00626885"/>
    <w:rsid w:val="0063169D"/>
    <w:rsid w:val="006412FC"/>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D121F"/>
    <w:rsid w:val="008D1B73"/>
    <w:rsid w:val="008D4B0E"/>
    <w:rsid w:val="008E7017"/>
    <w:rsid w:val="00910081"/>
    <w:rsid w:val="00916CFB"/>
    <w:rsid w:val="00937103"/>
    <w:rsid w:val="00943F2B"/>
    <w:rsid w:val="00970980"/>
    <w:rsid w:val="00985261"/>
    <w:rsid w:val="00995492"/>
    <w:rsid w:val="009A7178"/>
    <w:rsid w:val="009B50FA"/>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D102F"/>
    <w:rsid w:val="00CE03C4"/>
    <w:rsid w:val="00CF285D"/>
    <w:rsid w:val="00CF42AF"/>
    <w:rsid w:val="00CF72E3"/>
    <w:rsid w:val="00D03B01"/>
    <w:rsid w:val="00D533CD"/>
    <w:rsid w:val="00D6409C"/>
    <w:rsid w:val="00D90FC4"/>
    <w:rsid w:val="00D950CD"/>
    <w:rsid w:val="00DE7842"/>
    <w:rsid w:val="00DF3556"/>
    <w:rsid w:val="00E01DB3"/>
    <w:rsid w:val="00E42412"/>
    <w:rsid w:val="00E53581"/>
    <w:rsid w:val="00E55927"/>
    <w:rsid w:val="00E920B0"/>
    <w:rsid w:val="00E97EEF"/>
    <w:rsid w:val="00EC0B02"/>
    <w:rsid w:val="00EF5F74"/>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FB01C3"/>
  <w15:docId w15:val="{82A91B74-10E9-4CB8-B5D1-9AA44FC59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5621</Words>
  <Characters>32045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2019-03-14T06:31:00Z</cp:lastPrinted>
  <dcterms:created xsi:type="dcterms:W3CDTF">2025-04-08T05:00:00Z</dcterms:created>
  <dcterms:modified xsi:type="dcterms:W3CDTF">2025-04-08T05:00:00Z</dcterms:modified>
</cp:coreProperties>
</file>