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000C" w14:textId="77777777" w:rsidR="009816E9" w:rsidRDefault="009816E9" w:rsidP="009816E9">
      <w:pPr>
        <w:suppressAutoHyphens/>
        <w:jc w:val="center"/>
        <w:rPr>
          <w:sz w:val="28"/>
          <w:lang w:eastAsia="ar-SA"/>
        </w:rPr>
      </w:pPr>
      <w:bookmarkStart w:id="0" w:name="_Toc510528537"/>
      <w:r w:rsidRPr="0019038F">
        <w:rPr>
          <w:sz w:val="28"/>
          <w:lang w:eastAsia="ar-SA"/>
        </w:rPr>
        <w:t>Министерство науки</w:t>
      </w:r>
      <w:r>
        <w:rPr>
          <w:sz w:val="28"/>
          <w:lang w:eastAsia="ar-SA"/>
        </w:rPr>
        <w:t xml:space="preserve"> и высшего образования</w:t>
      </w:r>
      <w:r w:rsidRPr="0019038F">
        <w:rPr>
          <w:sz w:val="28"/>
          <w:lang w:eastAsia="ar-SA"/>
        </w:rPr>
        <w:t xml:space="preserve"> Российской Федерации</w:t>
      </w:r>
    </w:p>
    <w:p w14:paraId="186EBFAD" w14:textId="77777777" w:rsidR="009816E9" w:rsidRPr="0019038F" w:rsidRDefault="009816E9" w:rsidP="009816E9">
      <w:pPr>
        <w:suppressAutoHyphens/>
        <w:jc w:val="center"/>
        <w:rPr>
          <w:sz w:val="28"/>
          <w:lang w:eastAsia="ar-SA"/>
        </w:rPr>
      </w:pPr>
    </w:p>
    <w:p w14:paraId="6BBC183A" w14:textId="77777777" w:rsidR="009816E9" w:rsidRPr="0019038F" w:rsidRDefault="009816E9" w:rsidP="009816E9">
      <w:pPr>
        <w:suppressAutoHyphens/>
        <w:jc w:val="center"/>
        <w:rPr>
          <w:sz w:val="28"/>
          <w:lang w:eastAsia="ar-SA"/>
        </w:rPr>
      </w:pPr>
      <w:r w:rsidRPr="0019038F">
        <w:rPr>
          <w:sz w:val="28"/>
          <w:lang w:eastAsia="ar-SA"/>
        </w:rPr>
        <w:t>Федеральное государственное бюджетное образовательное учреждение</w:t>
      </w:r>
    </w:p>
    <w:p w14:paraId="29FA54BE" w14:textId="77777777" w:rsidR="009816E9" w:rsidRPr="00A70E07" w:rsidRDefault="009816E9" w:rsidP="009816E9">
      <w:pPr>
        <w:suppressAutoHyphens/>
        <w:jc w:val="center"/>
        <w:rPr>
          <w:sz w:val="28"/>
          <w:lang w:eastAsia="ar-SA"/>
        </w:rPr>
      </w:pPr>
      <w:r w:rsidRPr="0019038F">
        <w:rPr>
          <w:sz w:val="28"/>
          <w:lang w:eastAsia="ar-SA"/>
        </w:rPr>
        <w:t>высшего образования</w:t>
      </w:r>
    </w:p>
    <w:p w14:paraId="0391D79E" w14:textId="77777777" w:rsidR="009816E9" w:rsidRPr="00A70E07" w:rsidRDefault="009816E9" w:rsidP="009816E9">
      <w:pPr>
        <w:suppressAutoHyphens/>
        <w:jc w:val="center"/>
        <w:rPr>
          <w:sz w:val="28"/>
          <w:lang w:eastAsia="ar-SA"/>
        </w:rPr>
      </w:pPr>
      <w:r w:rsidRPr="0019038F">
        <w:rPr>
          <w:sz w:val="28"/>
          <w:lang w:eastAsia="ar-SA"/>
        </w:rPr>
        <w:t>«Оренбургский государственный университет»</w:t>
      </w:r>
    </w:p>
    <w:p w14:paraId="0D096CAB" w14:textId="77777777" w:rsidR="009816E9" w:rsidRDefault="009816E9" w:rsidP="009816E9">
      <w:pPr>
        <w:suppressAutoHyphens/>
        <w:spacing w:line="360" w:lineRule="auto"/>
        <w:jc w:val="center"/>
        <w:rPr>
          <w:sz w:val="28"/>
          <w:lang w:eastAsia="ar-SA"/>
        </w:rPr>
      </w:pPr>
    </w:p>
    <w:p w14:paraId="3D9A8C4D" w14:textId="059B526C" w:rsidR="009816E9" w:rsidRPr="0019038F" w:rsidRDefault="009816E9" w:rsidP="009816E9">
      <w:pPr>
        <w:suppressAutoHyphens/>
        <w:spacing w:line="360" w:lineRule="auto"/>
        <w:jc w:val="center"/>
        <w:rPr>
          <w:sz w:val="28"/>
          <w:lang w:eastAsia="ar-SA"/>
        </w:rPr>
      </w:pPr>
      <w:r>
        <w:rPr>
          <w:sz w:val="28"/>
          <w:lang w:eastAsia="ar-SA"/>
        </w:rPr>
        <w:t xml:space="preserve">Кафедра </w:t>
      </w:r>
      <w:r w:rsidR="00CB6119">
        <w:rPr>
          <w:sz w:val="28"/>
          <w:lang w:eastAsia="ar-SA"/>
        </w:rPr>
        <w:t>общей психологии и психологии личности</w:t>
      </w:r>
    </w:p>
    <w:p w14:paraId="6D0537F1" w14:textId="77777777" w:rsidR="009816E9" w:rsidRDefault="009816E9" w:rsidP="009816E9">
      <w:pPr>
        <w:suppressAutoHyphens/>
        <w:spacing w:line="360" w:lineRule="auto"/>
        <w:jc w:val="center"/>
        <w:rPr>
          <w:sz w:val="28"/>
          <w:lang w:eastAsia="ar-SA"/>
        </w:rPr>
      </w:pPr>
    </w:p>
    <w:p w14:paraId="7C400DCF" w14:textId="77777777" w:rsidR="009816E9" w:rsidRPr="007A446F" w:rsidRDefault="00BF0CC6" w:rsidP="009816E9">
      <w:pPr>
        <w:suppressAutoHyphens/>
        <w:spacing w:line="360" w:lineRule="auto"/>
        <w:jc w:val="center"/>
        <w:rPr>
          <w:sz w:val="32"/>
          <w:lang w:eastAsia="ar-SA"/>
        </w:rPr>
      </w:pPr>
      <w:r>
        <w:rPr>
          <w:sz w:val="32"/>
          <w:lang w:eastAsia="ar-SA"/>
        </w:rPr>
        <w:t>О</w:t>
      </w:r>
      <w:r w:rsidR="009816E9" w:rsidRPr="007A446F">
        <w:rPr>
          <w:sz w:val="32"/>
          <w:lang w:eastAsia="ar-SA"/>
        </w:rPr>
        <w:t>.</w:t>
      </w:r>
      <w:r>
        <w:rPr>
          <w:sz w:val="32"/>
          <w:lang w:eastAsia="ar-SA"/>
        </w:rPr>
        <w:t>С</w:t>
      </w:r>
      <w:r w:rsidR="009816E9" w:rsidRPr="007A446F">
        <w:rPr>
          <w:sz w:val="32"/>
          <w:lang w:eastAsia="ar-SA"/>
        </w:rPr>
        <w:t xml:space="preserve">. </w:t>
      </w:r>
      <w:r>
        <w:rPr>
          <w:sz w:val="32"/>
          <w:lang w:eastAsia="ar-SA"/>
        </w:rPr>
        <w:t>Карымова</w:t>
      </w:r>
    </w:p>
    <w:p w14:paraId="405EC8BE" w14:textId="77777777" w:rsidR="009816E9" w:rsidRPr="0019038F" w:rsidRDefault="009816E9" w:rsidP="009816E9">
      <w:pPr>
        <w:suppressAutoHyphens/>
        <w:jc w:val="center"/>
        <w:rPr>
          <w:sz w:val="28"/>
          <w:lang w:eastAsia="ar-SA"/>
        </w:rPr>
      </w:pPr>
    </w:p>
    <w:p w14:paraId="0F47F552" w14:textId="77777777" w:rsidR="009816E9" w:rsidRPr="0019038F" w:rsidRDefault="009816E9" w:rsidP="009816E9">
      <w:pPr>
        <w:rPr>
          <w:sz w:val="28"/>
          <w:szCs w:val="20"/>
          <w:lang w:eastAsia="ar-SA"/>
        </w:rPr>
      </w:pPr>
    </w:p>
    <w:p w14:paraId="569B0B87" w14:textId="77777777" w:rsidR="009816E9" w:rsidRPr="0019038F" w:rsidRDefault="009816E9" w:rsidP="009816E9">
      <w:pPr>
        <w:suppressAutoHyphens/>
        <w:rPr>
          <w:lang w:eastAsia="ar-SA"/>
        </w:rPr>
      </w:pPr>
    </w:p>
    <w:p w14:paraId="1516117D" w14:textId="77777777" w:rsidR="00957843" w:rsidRDefault="00301122" w:rsidP="009816E9">
      <w:pPr>
        <w:widowControl w:val="0"/>
        <w:tabs>
          <w:tab w:val="left" w:pos="993"/>
        </w:tabs>
        <w:suppressAutoHyphens/>
        <w:jc w:val="center"/>
        <w:rPr>
          <w:caps/>
          <w:sz w:val="52"/>
          <w:szCs w:val="52"/>
          <w:lang w:eastAsia="ar-SA"/>
        </w:rPr>
      </w:pPr>
      <w:r w:rsidRPr="00301122">
        <w:rPr>
          <w:caps/>
          <w:sz w:val="52"/>
          <w:szCs w:val="52"/>
          <w:lang w:eastAsia="ar-SA"/>
        </w:rPr>
        <w:t>Психология тренинговой работы</w:t>
      </w:r>
    </w:p>
    <w:p w14:paraId="0AA99AEA" w14:textId="77777777" w:rsidR="00301122" w:rsidRPr="00A70E07" w:rsidRDefault="00301122" w:rsidP="009816E9">
      <w:pPr>
        <w:widowControl w:val="0"/>
        <w:tabs>
          <w:tab w:val="left" w:pos="993"/>
        </w:tabs>
        <w:suppressAutoHyphens/>
        <w:jc w:val="center"/>
        <w:rPr>
          <w:sz w:val="32"/>
          <w:szCs w:val="32"/>
          <w:lang w:eastAsia="ar-SA"/>
        </w:rPr>
      </w:pPr>
    </w:p>
    <w:p w14:paraId="27A8C6D2" w14:textId="77777777" w:rsidR="009816E9" w:rsidRPr="00955712" w:rsidRDefault="009816E9" w:rsidP="009816E9">
      <w:pPr>
        <w:widowControl w:val="0"/>
        <w:tabs>
          <w:tab w:val="left" w:pos="993"/>
        </w:tabs>
        <w:suppressAutoHyphens/>
        <w:jc w:val="center"/>
        <w:rPr>
          <w:sz w:val="32"/>
          <w:szCs w:val="32"/>
          <w:lang w:eastAsia="ar-SA"/>
        </w:rPr>
      </w:pPr>
      <w:r>
        <w:rPr>
          <w:sz w:val="32"/>
          <w:szCs w:val="32"/>
          <w:lang w:eastAsia="ar-SA"/>
        </w:rPr>
        <w:t>Методические указания</w:t>
      </w:r>
    </w:p>
    <w:p w14:paraId="10E02887" w14:textId="77777777" w:rsidR="009816E9" w:rsidRPr="00A70E07" w:rsidRDefault="009816E9" w:rsidP="009816E9">
      <w:pPr>
        <w:widowControl w:val="0"/>
        <w:tabs>
          <w:tab w:val="left" w:pos="993"/>
        </w:tabs>
        <w:suppressAutoHyphens/>
        <w:jc w:val="center"/>
        <w:rPr>
          <w:sz w:val="28"/>
          <w:szCs w:val="20"/>
          <w:lang w:eastAsia="ar-SA"/>
        </w:rPr>
      </w:pPr>
    </w:p>
    <w:p w14:paraId="027F8C67" w14:textId="77777777" w:rsidR="009816E9" w:rsidRPr="00A70E07" w:rsidRDefault="009816E9" w:rsidP="009816E9">
      <w:pPr>
        <w:widowControl w:val="0"/>
        <w:tabs>
          <w:tab w:val="left" w:pos="993"/>
        </w:tabs>
        <w:suppressAutoHyphens/>
        <w:jc w:val="center"/>
        <w:rPr>
          <w:sz w:val="28"/>
          <w:szCs w:val="20"/>
          <w:lang w:eastAsia="ar-SA"/>
        </w:rPr>
      </w:pPr>
    </w:p>
    <w:p w14:paraId="7239F839" w14:textId="77777777" w:rsidR="009816E9" w:rsidRPr="00A70E07" w:rsidRDefault="009816E9" w:rsidP="009816E9">
      <w:pPr>
        <w:widowControl w:val="0"/>
        <w:tabs>
          <w:tab w:val="left" w:pos="993"/>
        </w:tabs>
        <w:suppressAutoHyphens/>
        <w:jc w:val="center"/>
        <w:rPr>
          <w:sz w:val="28"/>
          <w:szCs w:val="20"/>
          <w:lang w:eastAsia="ar-SA"/>
        </w:rPr>
      </w:pPr>
    </w:p>
    <w:p w14:paraId="34F49460" w14:textId="77777777" w:rsidR="009816E9" w:rsidRPr="0019038F" w:rsidRDefault="009816E9" w:rsidP="009816E9">
      <w:pPr>
        <w:suppressAutoHyphens/>
        <w:jc w:val="center"/>
        <w:rPr>
          <w:sz w:val="28"/>
          <w:lang w:eastAsia="ar-SA"/>
        </w:rPr>
      </w:pPr>
    </w:p>
    <w:p w14:paraId="241DA311" w14:textId="37626AEE" w:rsidR="00CB6119" w:rsidRPr="00FD3767" w:rsidRDefault="00CB6119" w:rsidP="00CB6119">
      <w:pPr>
        <w:pStyle w:val="ReportMain"/>
        <w:suppressAutoHyphens/>
        <w:jc w:val="both"/>
        <w:rPr>
          <w:color w:val="FF0000"/>
          <w:sz w:val="28"/>
          <w:szCs w:val="28"/>
        </w:rPr>
      </w:pPr>
      <w:r>
        <w:rPr>
          <w:sz w:val="28"/>
          <w:szCs w:val="28"/>
          <w:lang w:eastAsia="ar-SA"/>
        </w:rPr>
        <w:t>Рассмотрены  и утверждены на заседание кафедры «</w:t>
      </w:r>
      <w:r>
        <w:rPr>
          <w:sz w:val="28"/>
          <w:lang w:eastAsia="ar-SA"/>
        </w:rPr>
        <w:t>Общей психологии и психологии личности</w:t>
      </w:r>
      <w:r>
        <w:rPr>
          <w:sz w:val="28"/>
          <w:szCs w:val="28"/>
          <w:lang w:eastAsia="ar-SA"/>
        </w:rPr>
        <w:t xml:space="preserve">»  </w:t>
      </w:r>
      <w:r>
        <w:rPr>
          <w:sz w:val="28"/>
          <w:szCs w:val="28"/>
        </w:rPr>
        <w:t xml:space="preserve">Протокол </w:t>
      </w:r>
      <w:r w:rsidRPr="00057561">
        <w:rPr>
          <w:sz w:val="28"/>
          <w:szCs w:val="28"/>
        </w:rPr>
        <w:t xml:space="preserve">№ </w:t>
      </w:r>
      <w:r w:rsidR="00057561">
        <w:rPr>
          <w:sz w:val="28"/>
          <w:szCs w:val="28"/>
        </w:rPr>
        <w:t>6</w:t>
      </w:r>
      <w:r w:rsidRPr="00057561">
        <w:rPr>
          <w:sz w:val="28"/>
          <w:szCs w:val="28"/>
        </w:rPr>
        <w:t xml:space="preserve"> от </w:t>
      </w:r>
      <w:r w:rsidR="00057561">
        <w:rPr>
          <w:sz w:val="28"/>
          <w:szCs w:val="28"/>
        </w:rPr>
        <w:t>20</w:t>
      </w:r>
      <w:r w:rsidRPr="00057561">
        <w:rPr>
          <w:sz w:val="28"/>
          <w:szCs w:val="28"/>
        </w:rPr>
        <w:t>.02.</w:t>
      </w:r>
      <w:r w:rsidR="00057561">
        <w:rPr>
          <w:sz w:val="28"/>
          <w:szCs w:val="28"/>
        </w:rPr>
        <w:t>2025</w:t>
      </w:r>
      <w:bookmarkStart w:id="1" w:name="_GoBack"/>
      <w:bookmarkEnd w:id="1"/>
      <w:r w:rsidRPr="00057561">
        <w:rPr>
          <w:sz w:val="28"/>
          <w:szCs w:val="28"/>
        </w:rPr>
        <w:t>.</w:t>
      </w:r>
    </w:p>
    <w:p w14:paraId="20059BF8" w14:textId="77777777" w:rsidR="00CB6119" w:rsidRPr="0036346A" w:rsidRDefault="00CB6119" w:rsidP="00CB6119">
      <w:pPr>
        <w:pStyle w:val="ReportMain"/>
        <w:suppressAutoHyphens/>
        <w:ind w:firstLine="850"/>
        <w:rPr>
          <w:sz w:val="28"/>
          <w:szCs w:val="28"/>
        </w:rPr>
      </w:pPr>
    </w:p>
    <w:p w14:paraId="111BB454" w14:textId="77777777" w:rsidR="00957843" w:rsidRPr="00FA00B1" w:rsidRDefault="00957843" w:rsidP="00957843">
      <w:pPr>
        <w:suppressAutoHyphens/>
        <w:jc w:val="center"/>
        <w:rPr>
          <w:sz w:val="28"/>
          <w:szCs w:val="28"/>
          <w:lang w:eastAsia="ar-SA"/>
        </w:rPr>
      </w:pPr>
    </w:p>
    <w:p w14:paraId="6EE1A73F" w14:textId="77777777" w:rsidR="009816E9" w:rsidRDefault="009816E9" w:rsidP="009816E9">
      <w:pPr>
        <w:suppressAutoHyphens/>
        <w:jc w:val="center"/>
        <w:rPr>
          <w:sz w:val="28"/>
          <w:lang w:eastAsia="ar-SA"/>
        </w:rPr>
      </w:pPr>
    </w:p>
    <w:p w14:paraId="61DA0695" w14:textId="77777777" w:rsidR="009816E9" w:rsidRDefault="009816E9" w:rsidP="009816E9">
      <w:pPr>
        <w:suppressAutoHyphens/>
        <w:jc w:val="center"/>
        <w:rPr>
          <w:sz w:val="28"/>
          <w:lang w:eastAsia="ar-SA"/>
        </w:rPr>
      </w:pPr>
    </w:p>
    <w:p w14:paraId="043B7526" w14:textId="77777777" w:rsidR="009816E9" w:rsidRDefault="009816E9" w:rsidP="009816E9">
      <w:pPr>
        <w:suppressAutoHyphens/>
        <w:jc w:val="center"/>
        <w:rPr>
          <w:sz w:val="28"/>
          <w:lang w:eastAsia="ar-SA"/>
        </w:rPr>
      </w:pPr>
    </w:p>
    <w:p w14:paraId="7809DF4F" w14:textId="77777777" w:rsidR="009816E9" w:rsidRDefault="009816E9" w:rsidP="009816E9">
      <w:pPr>
        <w:suppressAutoHyphens/>
        <w:jc w:val="center"/>
        <w:rPr>
          <w:sz w:val="28"/>
          <w:lang w:eastAsia="ar-SA"/>
        </w:rPr>
      </w:pPr>
    </w:p>
    <w:p w14:paraId="2DC8D5DB" w14:textId="77777777" w:rsidR="009816E9" w:rsidRDefault="009816E9" w:rsidP="009816E9">
      <w:pPr>
        <w:suppressAutoHyphens/>
        <w:jc w:val="center"/>
        <w:rPr>
          <w:sz w:val="28"/>
          <w:lang w:eastAsia="ar-SA"/>
        </w:rPr>
      </w:pPr>
    </w:p>
    <w:p w14:paraId="0CC10BA7" w14:textId="77777777" w:rsidR="009816E9" w:rsidRDefault="009816E9" w:rsidP="009816E9">
      <w:pPr>
        <w:suppressAutoHyphens/>
        <w:jc w:val="center"/>
        <w:rPr>
          <w:sz w:val="28"/>
          <w:lang w:eastAsia="ar-SA"/>
        </w:rPr>
      </w:pPr>
    </w:p>
    <w:p w14:paraId="64E8B805" w14:textId="77777777" w:rsidR="00BF0CC6" w:rsidRDefault="00BF0CC6" w:rsidP="009816E9">
      <w:pPr>
        <w:suppressAutoHyphens/>
        <w:jc w:val="center"/>
        <w:rPr>
          <w:sz w:val="28"/>
          <w:lang w:eastAsia="ar-SA"/>
        </w:rPr>
      </w:pPr>
    </w:p>
    <w:p w14:paraId="4EE8740D" w14:textId="77777777" w:rsidR="00BF0CC6" w:rsidRDefault="00BF0CC6" w:rsidP="009816E9">
      <w:pPr>
        <w:suppressAutoHyphens/>
        <w:jc w:val="center"/>
        <w:rPr>
          <w:sz w:val="28"/>
          <w:lang w:eastAsia="ar-SA"/>
        </w:rPr>
      </w:pPr>
    </w:p>
    <w:p w14:paraId="46B90791" w14:textId="77777777" w:rsidR="00BF0CC6" w:rsidRDefault="00BF0CC6" w:rsidP="009816E9">
      <w:pPr>
        <w:suppressAutoHyphens/>
        <w:jc w:val="center"/>
        <w:rPr>
          <w:sz w:val="28"/>
          <w:lang w:eastAsia="ar-SA"/>
        </w:rPr>
      </w:pPr>
    </w:p>
    <w:p w14:paraId="43640E48" w14:textId="77777777" w:rsidR="009816E9" w:rsidRDefault="009816E9" w:rsidP="009816E9">
      <w:pPr>
        <w:suppressAutoHyphens/>
        <w:jc w:val="center"/>
        <w:rPr>
          <w:sz w:val="28"/>
          <w:lang w:eastAsia="ar-SA"/>
        </w:rPr>
      </w:pPr>
    </w:p>
    <w:p w14:paraId="7084BA5E" w14:textId="77777777" w:rsidR="009816E9" w:rsidRDefault="009816E9" w:rsidP="009816E9">
      <w:pPr>
        <w:suppressAutoHyphens/>
        <w:jc w:val="center"/>
        <w:rPr>
          <w:sz w:val="28"/>
          <w:lang w:eastAsia="ar-SA"/>
        </w:rPr>
      </w:pPr>
    </w:p>
    <w:p w14:paraId="2EEE9CAA" w14:textId="77777777" w:rsidR="009816E9" w:rsidRDefault="009816E9" w:rsidP="009816E9">
      <w:pPr>
        <w:suppressAutoHyphens/>
        <w:jc w:val="center"/>
        <w:rPr>
          <w:sz w:val="28"/>
          <w:lang w:eastAsia="ar-SA"/>
        </w:rPr>
      </w:pPr>
    </w:p>
    <w:p w14:paraId="12FCEA9F" w14:textId="77777777" w:rsidR="009816E9" w:rsidRDefault="009816E9" w:rsidP="009816E9">
      <w:pPr>
        <w:suppressAutoHyphens/>
        <w:spacing w:line="360" w:lineRule="auto"/>
        <w:jc w:val="center"/>
        <w:rPr>
          <w:sz w:val="28"/>
          <w:lang w:eastAsia="ar-SA"/>
        </w:rPr>
      </w:pPr>
      <w:r>
        <w:rPr>
          <w:sz w:val="28"/>
          <w:lang w:eastAsia="ar-SA"/>
        </w:rPr>
        <w:t>Оренбург</w:t>
      </w:r>
    </w:p>
    <w:p w14:paraId="0BC18678" w14:textId="0C0A3C60" w:rsidR="009816E9" w:rsidRDefault="009816E9" w:rsidP="009816E9">
      <w:pPr>
        <w:jc w:val="center"/>
        <w:rPr>
          <w:sz w:val="28"/>
          <w:lang w:eastAsia="ar-SA"/>
        </w:rPr>
        <w:sectPr w:rsidR="009816E9" w:rsidSect="00E06824">
          <w:footerReference w:type="default" r:id="rId8"/>
          <w:pgSz w:w="11906" w:h="16838"/>
          <w:pgMar w:top="1134" w:right="850" w:bottom="1134" w:left="1701" w:header="708" w:footer="708" w:gutter="0"/>
          <w:cols w:space="708"/>
          <w:titlePg/>
          <w:docGrid w:linePitch="360"/>
        </w:sectPr>
      </w:pPr>
      <w:r>
        <w:rPr>
          <w:noProof/>
        </w:rPr>
        <mc:AlternateContent>
          <mc:Choice Requires="wps">
            <w:drawing>
              <wp:anchor distT="0" distB="0" distL="114300" distR="114300" simplePos="0" relativeHeight="251659264" behindDoc="0" locked="0" layoutInCell="1" allowOverlap="1" wp14:anchorId="668B76F1" wp14:editId="0F5EEA73">
                <wp:simplePos x="0" y="0"/>
                <wp:positionH relativeFrom="column">
                  <wp:posOffset>3042920</wp:posOffset>
                </wp:positionH>
                <wp:positionV relativeFrom="paragraph">
                  <wp:posOffset>294005</wp:posOffset>
                </wp:positionV>
                <wp:extent cx="439420" cy="245745"/>
                <wp:effectExtent l="0" t="0" r="17780" b="20955"/>
                <wp:wrapNone/>
                <wp:docPr id="36"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245745"/>
                        </a:xfrm>
                        <a:prstGeom prst="rect">
                          <a:avLst/>
                        </a:prstGeom>
                        <a:solidFill>
                          <a:srgbClr val="FFFFFF"/>
                        </a:solidFill>
                        <a:ln w="25400">
                          <a:solidFill>
                            <a:srgbClr val="FFFFFF"/>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895017" id="Прямоугольник 2" o:spid="_x0000_s1026" style="position:absolute;margin-left:239.6pt;margin-top:23.15pt;width:34.6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" strokecolor="white" strokeweight="2pt"/>
            </w:pict>
          </mc:Fallback>
        </mc:AlternateContent>
      </w:r>
      <w:r w:rsidR="006C5A64">
        <w:rPr>
          <w:sz w:val="28"/>
          <w:lang w:eastAsia="ar-SA"/>
        </w:rPr>
        <w:t>202</w:t>
      </w:r>
      <w:r w:rsidR="008E3C55">
        <w:rPr>
          <w:sz w:val="28"/>
          <w:lang w:eastAsia="ar-SA"/>
        </w:rPr>
        <w:t>5</w:t>
      </w:r>
    </w:p>
    <w:p w14:paraId="1A505F9F" w14:textId="77777777" w:rsidR="009816E9" w:rsidRPr="00BE02BF" w:rsidRDefault="009816E9" w:rsidP="009816E9">
      <w:pPr>
        <w:rPr>
          <w:sz w:val="28"/>
          <w:szCs w:val="28"/>
          <w:lang w:eastAsia="ar-SA"/>
        </w:rPr>
      </w:pPr>
      <w:r w:rsidRPr="00BE02BF">
        <w:rPr>
          <w:sz w:val="28"/>
          <w:szCs w:val="28"/>
          <w:lang w:eastAsia="ar-SA"/>
        </w:rPr>
        <w:lastRenderedPageBreak/>
        <w:t xml:space="preserve">УДК </w:t>
      </w:r>
      <w:bookmarkEnd w:id="0"/>
    </w:p>
    <w:p w14:paraId="187108D1" w14:textId="77777777" w:rsidR="00957843" w:rsidRDefault="009816E9" w:rsidP="009816E9">
      <w:pPr>
        <w:suppressAutoHyphens/>
        <w:rPr>
          <w:sz w:val="28"/>
          <w:szCs w:val="28"/>
          <w:lang w:eastAsia="ar-SA"/>
        </w:rPr>
      </w:pPr>
      <w:r w:rsidRPr="00BE02BF">
        <w:rPr>
          <w:sz w:val="28"/>
          <w:szCs w:val="28"/>
          <w:lang w:eastAsia="ar-SA"/>
        </w:rPr>
        <w:t xml:space="preserve">ББК  </w:t>
      </w:r>
    </w:p>
    <w:p w14:paraId="436BFA4A" w14:textId="77777777" w:rsidR="009816E9" w:rsidRPr="00BE02BF" w:rsidRDefault="009816E9" w:rsidP="009816E9">
      <w:pPr>
        <w:suppressAutoHyphens/>
        <w:rPr>
          <w:sz w:val="28"/>
          <w:szCs w:val="28"/>
          <w:lang w:eastAsia="ar-SA"/>
        </w:rPr>
      </w:pPr>
      <w:r>
        <w:rPr>
          <w:sz w:val="28"/>
          <w:szCs w:val="28"/>
          <w:lang w:eastAsia="ar-SA"/>
        </w:rPr>
        <w:t xml:space="preserve">         </w:t>
      </w:r>
      <w:r w:rsidR="00BF0CC6">
        <w:rPr>
          <w:sz w:val="28"/>
          <w:szCs w:val="28"/>
          <w:lang w:eastAsia="ar-SA"/>
        </w:rPr>
        <w:t>К</w:t>
      </w:r>
    </w:p>
    <w:p w14:paraId="206DC3D9" w14:textId="77777777" w:rsidR="009816E9" w:rsidRPr="00BE02BF" w:rsidRDefault="009816E9" w:rsidP="009816E9">
      <w:pPr>
        <w:tabs>
          <w:tab w:val="left" w:pos="709"/>
        </w:tabs>
        <w:suppressAutoHyphens/>
        <w:jc w:val="both"/>
        <w:rPr>
          <w:sz w:val="28"/>
          <w:lang w:eastAsia="ar-SA"/>
        </w:rPr>
      </w:pPr>
    </w:p>
    <w:p w14:paraId="2DFF22F1" w14:textId="77777777" w:rsidR="009816E9" w:rsidRPr="00BE02BF" w:rsidRDefault="009816E9" w:rsidP="009816E9">
      <w:pPr>
        <w:suppressAutoHyphens/>
        <w:ind w:left="142"/>
        <w:jc w:val="both"/>
        <w:rPr>
          <w:sz w:val="28"/>
          <w:lang w:eastAsia="ar-SA"/>
        </w:rPr>
      </w:pPr>
    </w:p>
    <w:p w14:paraId="2FEC397D" w14:textId="77777777" w:rsidR="009816E9" w:rsidRPr="00BE02BF" w:rsidRDefault="009816E9" w:rsidP="009816E9">
      <w:pPr>
        <w:suppressAutoHyphens/>
        <w:ind w:left="142"/>
        <w:jc w:val="both"/>
        <w:rPr>
          <w:sz w:val="28"/>
          <w:lang w:eastAsia="ar-SA"/>
        </w:rPr>
      </w:pPr>
    </w:p>
    <w:p w14:paraId="14664442" w14:textId="77777777" w:rsidR="009816E9" w:rsidRPr="00BE02BF" w:rsidRDefault="009816E9" w:rsidP="009816E9">
      <w:pPr>
        <w:tabs>
          <w:tab w:val="left" w:pos="709"/>
        </w:tabs>
        <w:suppressAutoHyphens/>
        <w:ind w:firstLine="709"/>
        <w:jc w:val="both"/>
        <w:rPr>
          <w:sz w:val="28"/>
          <w:lang w:eastAsia="ar-SA"/>
        </w:rPr>
      </w:pPr>
    </w:p>
    <w:p w14:paraId="32555545" w14:textId="77777777" w:rsidR="009816E9" w:rsidRPr="00BE02BF" w:rsidRDefault="009816E9" w:rsidP="009816E9">
      <w:pPr>
        <w:tabs>
          <w:tab w:val="left" w:pos="851"/>
        </w:tabs>
        <w:suppressAutoHyphens/>
        <w:ind w:left="851"/>
        <w:jc w:val="both"/>
        <w:rPr>
          <w:sz w:val="28"/>
          <w:lang w:eastAsia="ar-SA"/>
        </w:rPr>
      </w:pPr>
      <w:r w:rsidRPr="00BE02BF">
        <w:rPr>
          <w:sz w:val="28"/>
          <w:lang w:eastAsia="ar-SA"/>
        </w:rPr>
        <w:t>Рецензент –</w:t>
      </w:r>
      <w:r>
        <w:rPr>
          <w:sz w:val="28"/>
          <w:lang w:eastAsia="ar-SA"/>
        </w:rPr>
        <w:t xml:space="preserve"> </w:t>
      </w:r>
      <w:r w:rsidR="00BF0CC6">
        <w:rPr>
          <w:sz w:val="28"/>
          <w:lang w:eastAsia="ar-SA"/>
        </w:rPr>
        <w:t>доцент, кандидат педагогических</w:t>
      </w:r>
      <w:r w:rsidR="00BF0CC6" w:rsidRPr="007A446F">
        <w:rPr>
          <w:sz w:val="28"/>
          <w:lang w:eastAsia="ar-SA"/>
        </w:rPr>
        <w:t xml:space="preserve"> наук</w:t>
      </w:r>
      <w:r w:rsidR="00BF0CC6">
        <w:rPr>
          <w:sz w:val="28"/>
          <w:lang w:eastAsia="ar-SA"/>
        </w:rPr>
        <w:t xml:space="preserve"> О.Н. Мазина</w:t>
      </w:r>
    </w:p>
    <w:p w14:paraId="0EB501E0" w14:textId="77777777" w:rsidR="009816E9" w:rsidRPr="00BE02BF" w:rsidRDefault="009816E9" w:rsidP="009816E9">
      <w:pPr>
        <w:suppressAutoHyphens/>
        <w:jc w:val="both"/>
        <w:rPr>
          <w:sz w:val="28"/>
          <w:lang w:eastAsia="ar-SA"/>
        </w:rPr>
      </w:pPr>
    </w:p>
    <w:p w14:paraId="51159EA1" w14:textId="77777777" w:rsidR="009816E9" w:rsidRPr="00BE02BF" w:rsidRDefault="009816E9" w:rsidP="009816E9">
      <w:pPr>
        <w:tabs>
          <w:tab w:val="left" w:pos="709"/>
          <w:tab w:val="left" w:pos="1418"/>
        </w:tabs>
        <w:suppressAutoHyphens/>
        <w:ind w:firstLine="142"/>
        <w:jc w:val="both"/>
        <w:rPr>
          <w:sz w:val="28"/>
          <w:szCs w:val="28"/>
          <w:lang w:eastAsia="ar-SA"/>
        </w:rPr>
      </w:pPr>
    </w:p>
    <w:p w14:paraId="45735F6E" w14:textId="77777777" w:rsidR="009816E9" w:rsidRPr="00BE02BF" w:rsidRDefault="009816E9" w:rsidP="009816E9">
      <w:pPr>
        <w:tabs>
          <w:tab w:val="left" w:pos="709"/>
          <w:tab w:val="left" w:pos="1418"/>
        </w:tabs>
        <w:suppressAutoHyphens/>
        <w:ind w:left="142" w:hanging="180"/>
        <w:jc w:val="both"/>
        <w:rPr>
          <w:sz w:val="28"/>
          <w:szCs w:val="28"/>
          <w:lang w:eastAsia="ar-SA"/>
        </w:rPr>
      </w:pPr>
      <w:r>
        <w:rPr>
          <w:b/>
          <w:sz w:val="28"/>
          <w:szCs w:val="28"/>
          <w:lang w:eastAsia="ar-SA"/>
        </w:rPr>
        <w:tab/>
      </w:r>
      <w:r>
        <w:rPr>
          <w:b/>
          <w:sz w:val="28"/>
          <w:szCs w:val="28"/>
          <w:lang w:eastAsia="ar-SA"/>
        </w:rPr>
        <w:tab/>
      </w:r>
      <w:r>
        <w:rPr>
          <w:b/>
          <w:sz w:val="28"/>
          <w:szCs w:val="28"/>
          <w:lang w:eastAsia="ar-SA"/>
        </w:rPr>
        <w:tab/>
      </w:r>
      <w:r w:rsidR="00BF0CC6">
        <w:rPr>
          <w:b/>
          <w:sz w:val="28"/>
          <w:szCs w:val="28"/>
          <w:lang w:eastAsia="ar-SA"/>
        </w:rPr>
        <w:t>Карымова</w:t>
      </w:r>
      <w:r>
        <w:rPr>
          <w:b/>
          <w:sz w:val="28"/>
          <w:szCs w:val="28"/>
          <w:lang w:eastAsia="ar-SA"/>
        </w:rPr>
        <w:t xml:space="preserve">, </w:t>
      </w:r>
      <w:r w:rsidR="00BF0CC6">
        <w:rPr>
          <w:b/>
          <w:sz w:val="28"/>
          <w:szCs w:val="28"/>
          <w:lang w:eastAsia="ar-SA"/>
        </w:rPr>
        <w:t>О</w:t>
      </w:r>
      <w:r>
        <w:rPr>
          <w:b/>
          <w:sz w:val="28"/>
          <w:szCs w:val="28"/>
          <w:lang w:eastAsia="ar-SA"/>
        </w:rPr>
        <w:t>.</w:t>
      </w:r>
      <w:r w:rsidR="00BF0CC6">
        <w:rPr>
          <w:b/>
          <w:sz w:val="28"/>
          <w:szCs w:val="28"/>
          <w:lang w:eastAsia="ar-SA"/>
        </w:rPr>
        <w:t>С</w:t>
      </w:r>
      <w:r>
        <w:rPr>
          <w:b/>
          <w:sz w:val="28"/>
          <w:szCs w:val="28"/>
          <w:lang w:eastAsia="ar-SA"/>
        </w:rPr>
        <w:t>.</w:t>
      </w:r>
    </w:p>
    <w:p w14:paraId="7620C9BD" w14:textId="41A9BB6D" w:rsidR="009816E9" w:rsidRPr="00BE02BF" w:rsidRDefault="00BF0CC6" w:rsidP="009816E9">
      <w:pPr>
        <w:tabs>
          <w:tab w:val="left" w:pos="-1418"/>
          <w:tab w:val="left" w:pos="-993"/>
        </w:tabs>
        <w:suppressAutoHyphens/>
        <w:ind w:left="1410" w:hanging="1410"/>
        <w:jc w:val="both"/>
        <w:rPr>
          <w:sz w:val="28"/>
          <w:lang w:eastAsia="ar-SA"/>
        </w:rPr>
      </w:pPr>
      <w:r>
        <w:rPr>
          <w:sz w:val="28"/>
          <w:szCs w:val="28"/>
          <w:lang w:eastAsia="ar-SA"/>
        </w:rPr>
        <w:t>К</w:t>
      </w:r>
      <w:r w:rsidR="009816E9">
        <w:rPr>
          <w:sz w:val="28"/>
          <w:szCs w:val="28"/>
          <w:lang w:eastAsia="ar-SA"/>
        </w:rPr>
        <w:t xml:space="preserve"> </w:t>
      </w:r>
      <w:r w:rsidR="009816E9" w:rsidRPr="00BE02BF">
        <w:rPr>
          <w:sz w:val="28"/>
          <w:szCs w:val="28"/>
          <w:lang w:eastAsia="ar-SA"/>
        </w:rPr>
        <w:t xml:space="preserve">  </w:t>
      </w:r>
      <w:r w:rsidR="009816E9">
        <w:rPr>
          <w:sz w:val="28"/>
          <w:szCs w:val="28"/>
          <w:lang w:eastAsia="ar-SA"/>
        </w:rPr>
        <w:tab/>
      </w:r>
      <w:r w:rsidR="00301122" w:rsidRPr="00301122">
        <w:rPr>
          <w:sz w:val="28"/>
          <w:szCs w:val="28"/>
          <w:lang w:eastAsia="ar-SA"/>
        </w:rPr>
        <w:t>Психология тренинговой работы</w:t>
      </w:r>
      <w:r w:rsidR="009816E9">
        <w:rPr>
          <w:sz w:val="28"/>
          <w:szCs w:val="28"/>
          <w:lang w:eastAsia="ar-SA"/>
        </w:rPr>
        <w:t xml:space="preserve">: методические указания </w:t>
      </w:r>
      <w:r w:rsidR="009816E9" w:rsidRPr="00BE02BF">
        <w:rPr>
          <w:sz w:val="28"/>
          <w:szCs w:val="28"/>
          <w:lang w:eastAsia="ar-SA"/>
        </w:rPr>
        <w:t>/</w:t>
      </w:r>
      <w:r w:rsidR="009816E9">
        <w:rPr>
          <w:sz w:val="28"/>
          <w:szCs w:val="28"/>
          <w:lang w:eastAsia="ar-SA"/>
        </w:rPr>
        <w:t xml:space="preserve"> </w:t>
      </w:r>
      <w:r>
        <w:rPr>
          <w:sz w:val="28"/>
          <w:szCs w:val="28"/>
          <w:lang w:eastAsia="ar-SA"/>
        </w:rPr>
        <w:t>О</w:t>
      </w:r>
      <w:r w:rsidR="009816E9">
        <w:rPr>
          <w:sz w:val="28"/>
          <w:szCs w:val="28"/>
          <w:lang w:eastAsia="ar-SA"/>
        </w:rPr>
        <w:t>.</w:t>
      </w:r>
      <w:r>
        <w:rPr>
          <w:sz w:val="28"/>
          <w:szCs w:val="28"/>
          <w:lang w:eastAsia="ar-SA"/>
        </w:rPr>
        <w:t>С</w:t>
      </w:r>
      <w:r w:rsidR="009816E9">
        <w:rPr>
          <w:sz w:val="28"/>
          <w:szCs w:val="28"/>
          <w:lang w:eastAsia="ar-SA"/>
        </w:rPr>
        <w:t xml:space="preserve">. </w:t>
      </w:r>
      <w:r>
        <w:rPr>
          <w:sz w:val="28"/>
          <w:szCs w:val="28"/>
          <w:lang w:eastAsia="ar-SA"/>
        </w:rPr>
        <w:t>Карымова</w:t>
      </w:r>
      <w:r w:rsidR="009816E9" w:rsidRPr="00BE02BF">
        <w:rPr>
          <w:sz w:val="28"/>
          <w:szCs w:val="28"/>
          <w:lang w:eastAsia="ar-SA"/>
        </w:rPr>
        <w:t xml:space="preserve">; </w:t>
      </w:r>
      <w:r w:rsidR="009816E9" w:rsidRPr="00BE02BF">
        <w:rPr>
          <w:bCs/>
          <w:sz w:val="28"/>
          <w:szCs w:val="28"/>
          <w:lang w:eastAsia="ar-SA"/>
        </w:rPr>
        <w:t>Оренбургский го</w:t>
      </w:r>
      <w:r w:rsidR="009816E9">
        <w:rPr>
          <w:bCs/>
          <w:sz w:val="28"/>
          <w:szCs w:val="28"/>
          <w:lang w:eastAsia="ar-SA"/>
        </w:rPr>
        <w:t xml:space="preserve">с. ун-т. –   </w:t>
      </w:r>
      <w:r w:rsidR="006C5A64">
        <w:rPr>
          <w:bCs/>
          <w:sz w:val="28"/>
          <w:szCs w:val="28"/>
          <w:lang w:eastAsia="ar-SA"/>
        </w:rPr>
        <w:t>Оренбург: ОГУ, 202</w:t>
      </w:r>
      <w:r w:rsidR="008E3C55">
        <w:rPr>
          <w:bCs/>
          <w:sz w:val="28"/>
          <w:szCs w:val="28"/>
          <w:lang w:eastAsia="ar-SA"/>
        </w:rPr>
        <w:t>5</w:t>
      </w:r>
      <w:r w:rsidR="009816E9" w:rsidRPr="00BE02BF">
        <w:rPr>
          <w:bCs/>
          <w:sz w:val="28"/>
          <w:szCs w:val="28"/>
          <w:lang w:eastAsia="ar-SA"/>
        </w:rPr>
        <w:t>. –</w:t>
      </w:r>
      <w:r w:rsidR="009816E9">
        <w:rPr>
          <w:bCs/>
          <w:sz w:val="28"/>
          <w:szCs w:val="28"/>
          <w:lang w:eastAsia="ar-SA"/>
        </w:rPr>
        <w:t xml:space="preserve"> </w:t>
      </w:r>
      <w:r w:rsidR="009816E9" w:rsidRPr="00BE02BF">
        <w:rPr>
          <w:sz w:val="28"/>
          <w:szCs w:val="28"/>
          <w:lang w:eastAsia="ar-SA"/>
        </w:rPr>
        <w:t xml:space="preserve"> </w:t>
      </w:r>
      <w:r w:rsidR="00BA68CD">
        <w:rPr>
          <w:sz w:val="28"/>
          <w:szCs w:val="28"/>
          <w:lang w:eastAsia="ar-SA"/>
        </w:rPr>
        <w:t>36</w:t>
      </w:r>
      <w:r w:rsidR="009816E9" w:rsidRPr="00BE02BF">
        <w:rPr>
          <w:sz w:val="28"/>
          <w:szCs w:val="28"/>
          <w:lang w:eastAsia="ar-SA"/>
        </w:rPr>
        <w:t xml:space="preserve"> с.</w:t>
      </w:r>
    </w:p>
    <w:p w14:paraId="62E83C23" w14:textId="77777777" w:rsidR="009816E9" w:rsidRPr="00BE02BF" w:rsidRDefault="009816E9" w:rsidP="009816E9">
      <w:pPr>
        <w:suppressAutoHyphens/>
        <w:ind w:left="1440"/>
        <w:jc w:val="both"/>
        <w:rPr>
          <w:sz w:val="28"/>
          <w:lang w:eastAsia="ar-SA"/>
        </w:rPr>
      </w:pPr>
    </w:p>
    <w:p w14:paraId="0257FAE3" w14:textId="77777777" w:rsidR="009816E9" w:rsidRDefault="009816E9" w:rsidP="009816E9">
      <w:pPr>
        <w:suppressAutoHyphens/>
        <w:ind w:left="142"/>
        <w:jc w:val="both"/>
        <w:rPr>
          <w:sz w:val="28"/>
          <w:lang w:eastAsia="ar-SA"/>
        </w:rPr>
      </w:pPr>
    </w:p>
    <w:p w14:paraId="044086B9" w14:textId="77777777" w:rsidR="009816E9" w:rsidRPr="00BE02BF" w:rsidRDefault="009816E9" w:rsidP="009816E9">
      <w:pPr>
        <w:suppressAutoHyphens/>
        <w:ind w:left="142"/>
        <w:jc w:val="both"/>
        <w:rPr>
          <w:sz w:val="28"/>
          <w:lang w:eastAsia="ar-SA"/>
        </w:rPr>
      </w:pPr>
    </w:p>
    <w:p w14:paraId="3A7D19C9" w14:textId="77777777" w:rsidR="009816E9" w:rsidRPr="00BE02BF" w:rsidRDefault="009816E9" w:rsidP="009816E9">
      <w:pPr>
        <w:suppressAutoHyphens/>
        <w:ind w:left="142"/>
        <w:jc w:val="both"/>
        <w:rPr>
          <w:sz w:val="28"/>
          <w:lang w:eastAsia="ar-SA"/>
        </w:rPr>
      </w:pPr>
    </w:p>
    <w:p w14:paraId="6C5315CA" w14:textId="77777777" w:rsidR="009816E9" w:rsidRPr="00BE02BF" w:rsidRDefault="009816E9" w:rsidP="009816E9">
      <w:pPr>
        <w:suppressAutoHyphens/>
        <w:ind w:left="142"/>
        <w:jc w:val="both"/>
        <w:rPr>
          <w:sz w:val="28"/>
          <w:lang w:eastAsia="ar-SA"/>
        </w:rPr>
      </w:pPr>
    </w:p>
    <w:p w14:paraId="4A77D8DF" w14:textId="77777777" w:rsidR="009816E9" w:rsidRPr="00210480" w:rsidRDefault="009816E9" w:rsidP="009816E9">
      <w:pPr>
        <w:suppressAutoHyphens/>
        <w:ind w:left="851" w:right="424" w:firstLine="567"/>
        <w:jc w:val="both"/>
        <w:rPr>
          <w:color w:val="FF0000"/>
          <w:sz w:val="28"/>
          <w:lang w:eastAsia="ar-SA"/>
        </w:rPr>
      </w:pPr>
      <w:r>
        <w:rPr>
          <w:sz w:val="28"/>
          <w:lang w:eastAsia="ar-SA"/>
        </w:rPr>
        <w:t>В методических указаниях</w:t>
      </w:r>
      <w:r w:rsidRPr="00BE02BF">
        <w:rPr>
          <w:sz w:val="28"/>
          <w:lang w:eastAsia="ar-SA"/>
        </w:rPr>
        <w:t xml:space="preserve"> представлены задания для практических занятий</w:t>
      </w:r>
      <w:r>
        <w:rPr>
          <w:sz w:val="28"/>
          <w:lang w:eastAsia="ar-SA"/>
        </w:rPr>
        <w:t xml:space="preserve"> и самостоятельной работы студентов</w:t>
      </w:r>
      <w:r w:rsidR="00210480">
        <w:rPr>
          <w:sz w:val="28"/>
          <w:lang w:eastAsia="ar-SA"/>
        </w:rPr>
        <w:t xml:space="preserve"> очной и заочной форм обучения</w:t>
      </w:r>
      <w:r w:rsidRPr="00BE02BF">
        <w:rPr>
          <w:sz w:val="28"/>
          <w:lang w:eastAsia="ar-SA"/>
        </w:rPr>
        <w:t xml:space="preserve">, необходимые для успешного усвоения знаний по дисциплине </w:t>
      </w:r>
      <w:r w:rsidRPr="00DC33EC">
        <w:rPr>
          <w:sz w:val="28"/>
          <w:lang w:eastAsia="ar-SA"/>
        </w:rPr>
        <w:t>«</w:t>
      </w:r>
      <w:r w:rsidR="00301122" w:rsidRPr="00301122">
        <w:rPr>
          <w:sz w:val="28"/>
          <w:szCs w:val="28"/>
          <w:lang w:eastAsia="ar-SA"/>
        </w:rPr>
        <w:t>Психология тренинговой работы</w:t>
      </w:r>
      <w:r w:rsidRPr="00DC33EC">
        <w:rPr>
          <w:sz w:val="28"/>
          <w:lang w:eastAsia="ar-SA"/>
        </w:rPr>
        <w:t>».</w:t>
      </w:r>
    </w:p>
    <w:p w14:paraId="72C7D1D4" w14:textId="77777777" w:rsidR="009816E9" w:rsidRPr="00BE02BF" w:rsidRDefault="009816E9" w:rsidP="009816E9">
      <w:pPr>
        <w:widowControl w:val="0"/>
        <w:tabs>
          <w:tab w:val="left" w:pos="993"/>
        </w:tabs>
        <w:suppressAutoHyphens/>
        <w:ind w:left="709" w:firstLine="709"/>
        <w:jc w:val="both"/>
        <w:rPr>
          <w:sz w:val="28"/>
          <w:szCs w:val="20"/>
          <w:lang w:eastAsia="ar-SA"/>
        </w:rPr>
      </w:pPr>
    </w:p>
    <w:p w14:paraId="76C9A4A7" w14:textId="77777777" w:rsidR="009816E9" w:rsidRPr="00BE02BF" w:rsidRDefault="009816E9" w:rsidP="009816E9">
      <w:pPr>
        <w:suppressAutoHyphens/>
        <w:ind w:left="142"/>
        <w:jc w:val="both"/>
        <w:rPr>
          <w:sz w:val="28"/>
          <w:lang w:eastAsia="ar-SA"/>
        </w:rPr>
      </w:pP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p>
    <w:p w14:paraId="30BE9793" w14:textId="77777777" w:rsidR="009816E9" w:rsidRDefault="009816E9" w:rsidP="009816E9">
      <w:pPr>
        <w:suppressAutoHyphens/>
        <w:ind w:left="142"/>
        <w:jc w:val="both"/>
        <w:rPr>
          <w:sz w:val="28"/>
          <w:lang w:eastAsia="ar-SA"/>
        </w:rPr>
      </w:pPr>
    </w:p>
    <w:p w14:paraId="1AC9B474" w14:textId="77777777" w:rsidR="00DC315B" w:rsidRDefault="00DC315B" w:rsidP="009816E9">
      <w:pPr>
        <w:suppressAutoHyphens/>
        <w:ind w:left="142"/>
        <w:jc w:val="both"/>
        <w:rPr>
          <w:sz w:val="28"/>
          <w:lang w:eastAsia="ar-SA"/>
        </w:rPr>
      </w:pPr>
    </w:p>
    <w:p w14:paraId="471C75A5" w14:textId="77777777" w:rsidR="00DC315B" w:rsidRPr="00DC315B" w:rsidRDefault="00DC315B" w:rsidP="009816E9">
      <w:pPr>
        <w:suppressAutoHyphens/>
        <w:ind w:left="142"/>
        <w:jc w:val="both"/>
        <w:rPr>
          <w:sz w:val="28"/>
          <w:u w:val="single"/>
          <w:lang w:eastAsia="ar-SA"/>
        </w:rPr>
      </w:pPr>
    </w:p>
    <w:p w14:paraId="29DA1AED" w14:textId="77777777" w:rsidR="009816E9" w:rsidRPr="00BE02BF" w:rsidRDefault="009816E9" w:rsidP="009816E9">
      <w:pPr>
        <w:suppressAutoHyphens/>
        <w:jc w:val="both"/>
        <w:rPr>
          <w:sz w:val="28"/>
          <w:lang w:eastAsia="ar-SA"/>
        </w:rPr>
      </w:pPr>
    </w:p>
    <w:p w14:paraId="2F47C3BA" w14:textId="77777777" w:rsidR="009816E9" w:rsidRPr="00BE02BF" w:rsidRDefault="009816E9" w:rsidP="00DC315B">
      <w:pPr>
        <w:tabs>
          <w:tab w:val="left" w:pos="3940"/>
        </w:tabs>
        <w:suppressAutoHyphens/>
        <w:jc w:val="both"/>
        <w:rPr>
          <w:sz w:val="28"/>
          <w:lang w:eastAsia="ar-SA"/>
        </w:rPr>
      </w:pPr>
      <w:r>
        <w:rPr>
          <w:sz w:val="28"/>
          <w:lang w:eastAsia="ar-SA"/>
        </w:rPr>
        <w:tab/>
      </w:r>
    </w:p>
    <w:tbl>
      <w:tblPr>
        <w:tblStyle w:val="af"/>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tblGrid>
      <w:tr w:rsidR="00B77D9F" w14:paraId="16F59423" w14:textId="77777777" w:rsidTr="00DC315B">
        <w:tc>
          <w:tcPr>
            <w:tcW w:w="2659" w:type="dxa"/>
          </w:tcPr>
          <w:p w14:paraId="6F2C70F0" w14:textId="77777777" w:rsidR="00B77D9F" w:rsidRPr="00823AE5" w:rsidRDefault="00B77D9F" w:rsidP="00957843">
            <w:pPr>
              <w:rPr>
                <w:sz w:val="28"/>
                <w:szCs w:val="28"/>
                <w:lang w:eastAsia="ar-SA"/>
              </w:rPr>
            </w:pPr>
            <w:r w:rsidRPr="00823AE5">
              <w:rPr>
                <w:sz w:val="28"/>
                <w:szCs w:val="28"/>
                <w:lang w:eastAsia="ar-SA"/>
              </w:rPr>
              <w:t xml:space="preserve">УДК </w:t>
            </w:r>
          </w:p>
        </w:tc>
      </w:tr>
      <w:tr w:rsidR="00B77D9F" w14:paraId="5C3B403B" w14:textId="77777777" w:rsidTr="00DC315B">
        <w:tc>
          <w:tcPr>
            <w:tcW w:w="2659" w:type="dxa"/>
          </w:tcPr>
          <w:p w14:paraId="6640BA62" w14:textId="77777777" w:rsidR="00B77D9F" w:rsidRPr="00823AE5" w:rsidRDefault="00957843" w:rsidP="00A7508B">
            <w:pPr>
              <w:suppressAutoHyphens/>
              <w:rPr>
                <w:sz w:val="28"/>
                <w:szCs w:val="28"/>
                <w:lang w:eastAsia="ar-SA"/>
              </w:rPr>
            </w:pPr>
            <w:r>
              <w:rPr>
                <w:sz w:val="28"/>
                <w:szCs w:val="28"/>
                <w:lang w:eastAsia="ar-SA"/>
              </w:rPr>
              <w:t xml:space="preserve">ББК </w:t>
            </w:r>
          </w:p>
        </w:tc>
      </w:tr>
    </w:tbl>
    <w:p w14:paraId="681BF039" w14:textId="77777777" w:rsidR="009816E9" w:rsidRPr="00BE02BF" w:rsidRDefault="009816E9" w:rsidP="00DC315B">
      <w:pPr>
        <w:suppressAutoHyphens/>
        <w:jc w:val="both"/>
        <w:rPr>
          <w:sz w:val="28"/>
          <w:lang w:eastAsia="ar-SA"/>
        </w:rPr>
      </w:pPr>
    </w:p>
    <w:p w14:paraId="12DB9DEA" w14:textId="77777777" w:rsidR="009816E9" w:rsidRPr="00BE02BF" w:rsidRDefault="009816E9" w:rsidP="00DC315B">
      <w:pPr>
        <w:suppressAutoHyphens/>
        <w:ind w:left="6946"/>
        <w:jc w:val="both"/>
        <w:rPr>
          <w:sz w:val="28"/>
          <w:lang w:eastAsia="ar-SA"/>
        </w:rPr>
      </w:pPr>
    </w:p>
    <w:p w14:paraId="0E45E05E" w14:textId="77777777" w:rsidR="009816E9" w:rsidRPr="00BE02BF" w:rsidRDefault="00DC315B" w:rsidP="00DC315B">
      <w:pPr>
        <w:ind w:left="6663"/>
        <w:jc w:val="center"/>
        <w:rPr>
          <w:sz w:val="28"/>
          <w:szCs w:val="28"/>
          <w:lang w:eastAsia="ar-SA"/>
        </w:rPr>
      </w:pPr>
      <w:r>
        <w:rPr>
          <w:sz w:val="28"/>
          <w:szCs w:val="28"/>
          <w:lang w:eastAsia="ar-SA"/>
        </w:rPr>
        <w:t xml:space="preserve">                                                                                                </w:t>
      </w:r>
    </w:p>
    <w:p w14:paraId="29BD3F21" w14:textId="77777777" w:rsidR="009816E9" w:rsidRDefault="009816E9" w:rsidP="00DC315B">
      <w:pPr>
        <w:suppressAutoHyphens/>
        <w:jc w:val="center"/>
        <w:rPr>
          <w:sz w:val="28"/>
          <w:lang w:eastAsia="ar-SA"/>
        </w:rPr>
      </w:pPr>
      <w:r>
        <w:rPr>
          <w:sz w:val="28"/>
          <w:szCs w:val="28"/>
          <w:lang w:eastAsia="ar-SA"/>
        </w:rPr>
        <w:t xml:space="preserve">                                               </w:t>
      </w:r>
    </w:p>
    <w:p w14:paraId="5C2BABAE" w14:textId="77777777" w:rsidR="009816E9" w:rsidRPr="00BE02BF" w:rsidRDefault="009816E9" w:rsidP="009816E9">
      <w:pPr>
        <w:suppressAutoHyphens/>
        <w:jc w:val="both"/>
        <w:rPr>
          <w:sz w:val="28"/>
          <w:lang w:eastAsia="ar-SA"/>
        </w:rPr>
      </w:pPr>
    </w:p>
    <w:p w14:paraId="1266121F" w14:textId="2C663BF7" w:rsidR="009816E9" w:rsidRPr="00BE02BF" w:rsidRDefault="009816E9" w:rsidP="009816E9">
      <w:pPr>
        <w:suppressAutoHyphens/>
        <w:ind w:left="701" w:hanging="701"/>
        <w:jc w:val="both"/>
        <w:rPr>
          <w:sz w:val="28"/>
          <w:lang w:eastAsia="ar-SA"/>
        </w:rPr>
      </w:pP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w:t>
      </w:r>
      <w:r>
        <w:rPr>
          <w:sz w:val="28"/>
          <w:lang w:eastAsia="ar-SA"/>
        </w:rPr>
        <w:t xml:space="preserve"> </w:t>
      </w:r>
      <w:r w:rsidR="00BF0CC6">
        <w:rPr>
          <w:sz w:val="28"/>
          <w:lang w:eastAsia="ar-SA"/>
        </w:rPr>
        <w:t>Карымова О.С.</w:t>
      </w:r>
      <w:r w:rsidR="006C5A64">
        <w:rPr>
          <w:sz w:val="28"/>
          <w:lang w:eastAsia="ar-SA"/>
        </w:rPr>
        <w:t>, 202</w:t>
      </w:r>
      <w:r w:rsidR="008E3C55">
        <w:rPr>
          <w:sz w:val="28"/>
          <w:lang w:eastAsia="ar-SA"/>
        </w:rPr>
        <w:t>5</w:t>
      </w:r>
    </w:p>
    <w:p w14:paraId="70D1F5EB" w14:textId="3A0FFAAF" w:rsidR="00957843" w:rsidRDefault="00BF0CC6" w:rsidP="009816E9">
      <w:pPr>
        <w:suppressAutoHyphens/>
        <w:ind w:firstLine="6521"/>
        <w:jc w:val="both"/>
        <w:rPr>
          <w:sz w:val="28"/>
          <w:lang w:eastAsia="ar-SA"/>
        </w:rPr>
      </w:pPr>
      <w:r>
        <w:rPr>
          <w:sz w:val="28"/>
          <w:lang w:eastAsia="ar-SA"/>
        </w:rPr>
        <w:t>© </w:t>
      </w:r>
      <w:r w:rsidR="009816E9">
        <w:rPr>
          <w:sz w:val="28"/>
          <w:lang w:eastAsia="ar-SA"/>
        </w:rPr>
        <w:t>ОГУ,</w:t>
      </w:r>
      <w:r>
        <w:rPr>
          <w:sz w:val="28"/>
          <w:lang w:eastAsia="ar-SA"/>
        </w:rPr>
        <w:t> </w:t>
      </w:r>
      <w:r w:rsidR="006C5A64">
        <w:rPr>
          <w:sz w:val="28"/>
          <w:lang w:eastAsia="ar-SA"/>
        </w:rPr>
        <w:t>202</w:t>
      </w:r>
      <w:r w:rsidR="008E3C55">
        <w:rPr>
          <w:sz w:val="28"/>
          <w:lang w:eastAsia="ar-SA"/>
        </w:rPr>
        <w:t>5</w:t>
      </w:r>
    </w:p>
    <w:p w14:paraId="41D41D3A" w14:textId="77777777" w:rsidR="00957843" w:rsidRDefault="00957843">
      <w:pPr>
        <w:spacing w:after="200" w:line="276" w:lineRule="auto"/>
        <w:rPr>
          <w:sz w:val="28"/>
          <w:lang w:eastAsia="ar-SA"/>
        </w:rPr>
      </w:pPr>
      <w:r>
        <w:rPr>
          <w:sz w:val="28"/>
          <w:lang w:eastAsia="ar-SA"/>
        </w:rPr>
        <w:br w:type="page"/>
      </w:r>
    </w:p>
    <w:p w14:paraId="0172006F" w14:textId="77777777" w:rsidR="00BF0CC6" w:rsidRDefault="00BF0CC6" w:rsidP="009816E9">
      <w:pPr>
        <w:suppressAutoHyphens/>
        <w:ind w:firstLine="6521"/>
        <w:jc w:val="both"/>
        <w:rPr>
          <w:sz w:val="28"/>
          <w:lang w:eastAsia="ar-SA"/>
        </w:rPr>
        <w:sectPr w:rsidR="00BF0CC6" w:rsidSect="00BF0CC6">
          <w:pgSz w:w="11906" w:h="16838"/>
          <w:pgMar w:top="1134" w:right="850" w:bottom="1134" w:left="1701" w:header="708" w:footer="708" w:gutter="0"/>
          <w:cols w:space="708"/>
          <w:titlePg/>
          <w:docGrid w:linePitch="360"/>
        </w:sectPr>
      </w:pPr>
    </w:p>
    <w:p w14:paraId="0D8744F2" w14:textId="77777777" w:rsidR="009816E9" w:rsidRDefault="00BF0CC6" w:rsidP="009816E9">
      <w:pPr>
        <w:pStyle w:val="ab"/>
        <w:jc w:val="cente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С</w:t>
      </w:r>
      <w:r w:rsidR="009816E9" w:rsidRPr="008F1A13">
        <w:rPr>
          <w:rFonts w:ascii="Times New Roman" w:hAnsi="Times New Roman" w:cs="Times New Roman"/>
          <w:color w:val="000000" w:themeColor="text1"/>
          <w:sz w:val="32"/>
          <w:szCs w:val="32"/>
        </w:rPr>
        <w:t>одержание</w:t>
      </w:r>
    </w:p>
    <w:p w14:paraId="196CA83F" w14:textId="77777777" w:rsidR="0094668A" w:rsidRDefault="0094668A" w:rsidP="0094668A"/>
    <w:p w14:paraId="787F3DEE" w14:textId="77777777" w:rsidR="0094668A" w:rsidRPr="0094668A" w:rsidRDefault="0094668A" w:rsidP="0094668A"/>
    <w:p w14:paraId="4477CF21" w14:textId="77777777" w:rsidR="003C2BAB" w:rsidRDefault="003C2BAB" w:rsidP="009816E9">
      <w:pPr>
        <w:rPr>
          <w:rFonts w:asciiTheme="minorHAnsi" w:hAnsiTheme="minorHAnsi" w:cs="Helvetica"/>
          <w:color w:val="000000"/>
        </w:rPr>
      </w:pPr>
    </w:p>
    <w:sdt>
      <w:sdtPr>
        <w:rPr>
          <w:rFonts w:ascii="Times New Roman" w:eastAsia="Times New Roman" w:hAnsi="Times New Roman" w:cs="Times New Roman"/>
          <w:b w:val="0"/>
          <w:bCs w:val="0"/>
          <w:color w:val="auto"/>
          <w:sz w:val="24"/>
          <w:szCs w:val="24"/>
        </w:rPr>
        <w:id w:val="954682705"/>
        <w:docPartObj>
          <w:docPartGallery w:val="Table of Contents"/>
          <w:docPartUnique/>
        </w:docPartObj>
      </w:sdtPr>
      <w:sdtEndPr>
        <w:rPr>
          <w:sz w:val="28"/>
          <w:szCs w:val="28"/>
        </w:rPr>
      </w:sdtEndPr>
      <w:sdtContent>
        <w:p w14:paraId="43520A5E" w14:textId="77777777" w:rsidR="0094668A" w:rsidRPr="0095151E" w:rsidRDefault="0094668A" w:rsidP="0095151E">
          <w:pPr>
            <w:pStyle w:val="ab"/>
            <w:spacing w:before="0" w:line="360" w:lineRule="auto"/>
            <w:jc w:val="both"/>
            <w:rPr>
              <w:b w:val="0"/>
            </w:rPr>
          </w:pPr>
        </w:p>
        <w:p w14:paraId="3D6488C6" w14:textId="77777777" w:rsidR="00BA68CD" w:rsidRDefault="0094668A" w:rsidP="00BA68CD">
          <w:pPr>
            <w:pStyle w:val="25"/>
            <w:rPr>
              <w:rFonts w:asciiTheme="minorHAnsi" w:eastAsiaTheme="minorEastAsia" w:hAnsiTheme="minorHAnsi" w:cstheme="minorBidi"/>
              <w:noProof/>
              <w:sz w:val="22"/>
              <w:szCs w:val="22"/>
            </w:rPr>
          </w:pPr>
          <w:r w:rsidRPr="0095151E">
            <w:rPr>
              <w:sz w:val="28"/>
              <w:szCs w:val="28"/>
            </w:rPr>
            <w:fldChar w:fldCharType="begin"/>
          </w:r>
          <w:r w:rsidRPr="0095151E">
            <w:rPr>
              <w:sz w:val="28"/>
              <w:szCs w:val="28"/>
            </w:rPr>
            <w:instrText xml:space="preserve"> TOC \o "1-3" \h \z \u </w:instrText>
          </w:r>
          <w:r w:rsidRPr="0095151E">
            <w:rPr>
              <w:sz w:val="28"/>
              <w:szCs w:val="28"/>
            </w:rPr>
            <w:fldChar w:fldCharType="separate"/>
          </w:r>
          <w:hyperlink w:anchor="_Toc24432744" w:history="1">
            <w:r w:rsidR="00BA68CD" w:rsidRPr="00FA3475">
              <w:rPr>
                <w:rStyle w:val="ac"/>
                <w:noProof/>
                <w:bdr w:val="none" w:sz="0" w:space="0" w:color="auto" w:frame="1"/>
              </w:rPr>
              <w:t>Введение</w:t>
            </w:r>
            <w:r w:rsidR="00BA68CD">
              <w:rPr>
                <w:noProof/>
                <w:webHidden/>
              </w:rPr>
              <w:tab/>
            </w:r>
            <w:r w:rsidR="00BA68CD">
              <w:rPr>
                <w:noProof/>
                <w:webHidden/>
              </w:rPr>
              <w:fldChar w:fldCharType="begin"/>
            </w:r>
            <w:r w:rsidR="00BA68CD">
              <w:rPr>
                <w:noProof/>
                <w:webHidden/>
              </w:rPr>
              <w:instrText xml:space="preserve"> PAGEREF _Toc24432744 \h </w:instrText>
            </w:r>
            <w:r w:rsidR="00BA68CD">
              <w:rPr>
                <w:noProof/>
                <w:webHidden/>
              </w:rPr>
            </w:r>
            <w:r w:rsidR="00BA68CD">
              <w:rPr>
                <w:noProof/>
                <w:webHidden/>
              </w:rPr>
              <w:fldChar w:fldCharType="separate"/>
            </w:r>
            <w:r w:rsidR="00BA68CD">
              <w:rPr>
                <w:noProof/>
                <w:webHidden/>
              </w:rPr>
              <w:t>4</w:t>
            </w:r>
            <w:r w:rsidR="00BA68CD">
              <w:rPr>
                <w:noProof/>
                <w:webHidden/>
              </w:rPr>
              <w:fldChar w:fldCharType="end"/>
            </w:r>
          </w:hyperlink>
        </w:p>
        <w:p w14:paraId="54DFD87D" w14:textId="77777777" w:rsidR="00BA68CD" w:rsidRDefault="009D47CE">
          <w:pPr>
            <w:pStyle w:val="11"/>
            <w:tabs>
              <w:tab w:val="right" w:leader="dot" w:pos="9345"/>
            </w:tabs>
            <w:rPr>
              <w:rFonts w:asciiTheme="minorHAnsi" w:eastAsiaTheme="minorEastAsia" w:hAnsiTheme="minorHAnsi" w:cstheme="minorBidi"/>
              <w:noProof/>
              <w:sz w:val="22"/>
              <w:szCs w:val="22"/>
            </w:rPr>
          </w:pPr>
          <w:hyperlink w:anchor="_Toc24432745" w:history="1">
            <w:r w:rsidR="00BA68CD" w:rsidRPr="00FA3475">
              <w:rPr>
                <w:rStyle w:val="ac"/>
                <w:noProof/>
              </w:rPr>
              <w:t>1 Структура и содержание дисциплины</w:t>
            </w:r>
            <w:r w:rsidR="00BA68CD">
              <w:rPr>
                <w:noProof/>
                <w:webHidden/>
              </w:rPr>
              <w:tab/>
            </w:r>
            <w:r w:rsidR="00BA68CD">
              <w:rPr>
                <w:noProof/>
                <w:webHidden/>
              </w:rPr>
              <w:fldChar w:fldCharType="begin"/>
            </w:r>
            <w:r w:rsidR="00BA68CD">
              <w:rPr>
                <w:noProof/>
                <w:webHidden/>
              </w:rPr>
              <w:instrText xml:space="preserve"> PAGEREF _Toc24432745 \h </w:instrText>
            </w:r>
            <w:r w:rsidR="00BA68CD">
              <w:rPr>
                <w:noProof/>
                <w:webHidden/>
              </w:rPr>
            </w:r>
            <w:r w:rsidR="00BA68CD">
              <w:rPr>
                <w:noProof/>
                <w:webHidden/>
              </w:rPr>
              <w:fldChar w:fldCharType="separate"/>
            </w:r>
            <w:r w:rsidR="00BA68CD">
              <w:rPr>
                <w:noProof/>
                <w:webHidden/>
              </w:rPr>
              <w:t>6</w:t>
            </w:r>
            <w:r w:rsidR="00BA68CD">
              <w:rPr>
                <w:noProof/>
                <w:webHidden/>
              </w:rPr>
              <w:fldChar w:fldCharType="end"/>
            </w:r>
          </w:hyperlink>
        </w:p>
        <w:p w14:paraId="2A8114F8" w14:textId="77777777" w:rsidR="00BA68CD" w:rsidRDefault="009D47CE">
          <w:pPr>
            <w:pStyle w:val="11"/>
            <w:tabs>
              <w:tab w:val="right" w:leader="dot" w:pos="9345"/>
            </w:tabs>
            <w:rPr>
              <w:rFonts w:asciiTheme="minorHAnsi" w:eastAsiaTheme="minorEastAsia" w:hAnsiTheme="minorHAnsi" w:cstheme="minorBidi"/>
              <w:noProof/>
              <w:sz w:val="22"/>
              <w:szCs w:val="22"/>
            </w:rPr>
          </w:pPr>
          <w:hyperlink w:anchor="_Toc24432746" w:history="1">
            <w:r w:rsidR="00BA68CD" w:rsidRPr="00FA3475">
              <w:rPr>
                <w:rStyle w:val="ac"/>
                <w:noProof/>
              </w:rPr>
              <w:t>1.1 Требования к результатам обучения по дисциплине, и ее место в структуре образовательной программе</w:t>
            </w:r>
            <w:r w:rsidR="00BA68CD">
              <w:rPr>
                <w:noProof/>
                <w:webHidden/>
              </w:rPr>
              <w:tab/>
            </w:r>
            <w:r w:rsidR="00BA68CD">
              <w:rPr>
                <w:noProof/>
                <w:webHidden/>
              </w:rPr>
              <w:fldChar w:fldCharType="begin"/>
            </w:r>
            <w:r w:rsidR="00BA68CD">
              <w:rPr>
                <w:noProof/>
                <w:webHidden/>
              </w:rPr>
              <w:instrText xml:space="preserve"> PAGEREF _Toc24432746 \h </w:instrText>
            </w:r>
            <w:r w:rsidR="00BA68CD">
              <w:rPr>
                <w:noProof/>
                <w:webHidden/>
              </w:rPr>
            </w:r>
            <w:r w:rsidR="00BA68CD">
              <w:rPr>
                <w:noProof/>
                <w:webHidden/>
              </w:rPr>
              <w:fldChar w:fldCharType="separate"/>
            </w:r>
            <w:r w:rsidR="00BA68CD">
              <w:rPr>
                <w:noProof/>
                <w:webHidden/>
              </w:rPr>
              <w:t>6</w:t>
            </w:r>
            <w:r w:rsidR="00BA68CD">
              <w:rPr>
                <w:noProof/>
                <w:webHidden/>
              </w:rPr>
              <w:fldChar w:fldCharType="end"/>
            </w:r>
          </w:hyperlink>
        </w:p>
        <w:p w14:paraId="350E349A" w14:textId="77777777" w:rsidR="00BA68CD" w:rsidRDefault="009D47CE">
          <w:pPr>
            <w:pStyle w:val="11"/>
            <w:tabs>
              <w:tab w:val="right" w:leader="dot" w:pos="9345"/>
            </w:tabs>
            <w:rPr>
              <w:rFonts w:asciiTheme="minorHAnsi" w:eastAsiaTheme="minorEastAsia" w:hAnsiTheme="minorHAnsi" w:cstheme="minorBidi"/>
              <w:noProof/>
              <w:sz w:val="22"/>
              <w:szCs w:val="22"/>
            </w:rPr>
          </w:pPr>
          <w:hyperlink w:anchor="_Toc24432747" w:history="1">
            <w:r w:rsidR="00BA68CD" w:rsidRPr="00FA3475">
              <w:rPr>
                <w:rStyle w:val="ac"/>
                <w:noProof/>
              </w:rPr>
              <w:t>1.2 Примерный тематический план и краткое содержание курса</w:t>
            </w:r>
            <w:r w:rsidR="00BA68CD">
              <w:rPr>
                <w:noProof/>
                <w:webHidden/>
              </w:rPr>
              <w:tab/>
            </w:r>
            <w:r w:rsidR="00BA68CD">
              <w:rPr>
                <w:noProof/>
                <w:webHidden/>
              </w:rPr>
              <w:fldChar w:fldCharType="begin"/>
            </w:r>
            <w:r w:rsidR="00BA68CD">
              <w:rPr>
                <w:noProof/>
                <w:webHidden/>
              </w:rPr>
              <w:instrText xml:space="preserve"> PAGEREF _Toc24432747 \h </w:instrText>
            </w:r>
            <w:r w:rsidR="00BA68CD">
              <w:rPr>
                <w:noProof/>
                <w:webHidden/>
              </w:rPr>
            </w:r>
            <w:r w:rsidR="00BA68CD">
              <w:rPr>
                <w:noProof/>
                <w:webHidden/>
              </w:rPr>
              <w:fldChar w:fldCharType="separate"/>
            </w:r>
            <w:r w:rsidR="00BA68CD">
              <w:rPr>
                <w:noProof/>
                <w:webHidden/>
              </w:rPr>
              <w:t>8</w:t>
            </w:r>
            <w:r w:rsidR="00BA68CD">
              <w:rPr>
                <w:noProof/>
                <w:webHidden/>
              </w:rPr>
              <w:fldChar w:fldCharType="end"/>
            </w:r>
          </w:hyperlink>
        </w:p>
        <w:p w14:paraId="7D04CEDC" w14:textId="77777777" w:rsidR="00BA68CD" w:rsidRDefault="009D47CE" w:rsidP="00BA68CD">
          <w:pPr>
            <w:pStyle w:val="25"/>
            <w:rPr>
              <w:rFonts w:asciiTheme="minorHAnsi" w:eastAsiaTheme="minorEastAsia" w:hAnsiTheme="minorHAnsi" w:cstheme="minorBidi"/>
              <w:noProof/>
              <w:sz w:val="22"/>
              <w:szCs w:val="22"/>
            </w:rPr>
          </w:pPr>
          <w:hyperlink w:anchor="_Toc24432748" w:history="1">
            <w:r w:rsidR="00BA68CD" w:rsidRPr="00FA3475">
              <w:rPr>
                <w:rStyle w:val="ac"/>
                <w:noProof/>
                <w:lang w:eastAsia="en-US"/>
              </w:rPr>
              <w:t>2 Фонд тестовых заданий</w:t>
            </w:r>
            <w:r w:rsidR="00BA68CD">
              <w:rPr>
                <w:noProof/>
                <w:webHidden/>
              </w:rPr>
              <w:tab/>
            </w:r>
            <w:r w:rsidR="00BA68CD">
              <w:rPr>
                <w:noProof/>
                <w:webHidden/>
              </w:rPr>
              <w:fldChar w:fldCharType="begin"/>
            </w:r>
            <w:r w:rsidR="00BA68CD">
              <w:rPr>
                <w:noProof/>
                <w:webHidden/>
              </w:rPr>
              <w:instrText xml:space="preserve"> PAGEREF _Toc24432748 \h </w:instrText>
            </w:r>
            <w:r w:rsidR="00BA68CD">
              <w:rPr>
                <w:noProof/>
                <w:webHidden/>
              </w:rPr>
            </w:r>
            <w:r w:rsidR="00BA68CD">
              <w:rPr>
                <w:noProof/>
                <w:webHidden/>
              </w:rPr>
              <w:fldChar w:fldCharType="separate"/>
            </w:r>
            <w:r w:rsidR="00BA68CD">
              <w:rPr>
                <w:noProof/>
                <w:webHidden/>
              </w:rPr>
              <w:t>14</w:t>
            </w:r>
            <w:r w:rsidR="00BA68CD">
              <w:rPr>
                <w:noProof/>
                <w:webHidden/>
              </w:rPr>
              <w:fldChar w:fldCharType="end"/>
            </w:r>
          </w:hyperlink>
        </w:p>
        <w:p w14:paraId="3C80C2BC" w14:textId="77777777" w:rsidR="00BA68CD" w:rsidRDefault="009D47CE">
          <w:pPr>
            <w:pStyle w:val="11"/>
            <w:tabs>
              <w:tab w:val="right" w:leader="dot" w:pos="9345"/>
            </w:tabs>
            <w:rPr>
              <w:rFonts w:asciiTheme="minorHAnsi" w:eastAsiaTheme="minorEastAsia" w:hAnsiTheme="minorHAnsi" w:cstheme="minorBidi"/>
              <w:noProof/>
              <w:sz w:val="22"/>
              <w:szCs w:val="22"/>
            </w:rPr>
          </w:pPr>
          <w:hyperlink w:anchor="_Toc24432749" w:history="1">
            <w:r w:rsidR="00BA68CD" w:rsidRPr="00FA3475">
              <w:rPr>
                <w:rStyle w:val="ac"/>
                <w:noProof/>
              </w:rPr>
              <w:t>3 Задания к практическим занятиям</w:t>
            </w:r>
            <w:r w:rsidR="00BA68CD">
              <w:rPr>
                <w:noProof/>
                <w:webHidden/>
              </w:rPr>
              <w:tab/>
            </w:r>
            <w:r w:rsidR="00BA68CD">
              <w:rPr>
                <w:noProof/>
                <w:webHidden/>
              </w:rPr>
              <w:fldChar w:fldCharType="begin"/>
            </w:r>
            <w:r w:rsidR="00BA68CD">
              <w:rPr>
                <w:noProof/>
                <w:webHidden/>
              </w:rPr>
              <w:instrText xml:space="preserve"> PAGEREF _Toc24432749 \h </w:instrText>
            </w:r>
            <w:r w:rsidR="00BA68CD">
              <w:rPr>
                <w:noProof/>
                <w:webHidden/>
              </w:rPr>
            </w:r>
            <w:r w:rsidR="00BA68CD">
              <w:rPr>
                <w:noProof/>
                <w:webHidden/>
              </w:rPr>
              <w:fldChar w:fldCharType="separate"/>
            </w:r>
            <w:r w:rsidR="00BA68CD">
              <w:rPr>
                <w:noProof/>
                <w:webHidden/>
              </w:rPr>
              <w:t>26</w:t>
            </w:r>
            <w:r w:rsidR="00BA68CD">
              <w:rPr>
                <w:noProof/>
                <w:webHidden/>
              </w:rPr>
              <w:fldChar w:fldCharType="end"/>
            </w:r>
          </w:hyperlink>
        </w:p>
        <w:p w14:paraId="32BB8708" w14:textId="77777777" w:rsidR="00BA68CD" w:rsidRDefault="009D47CE">
          <w:pPr>
            <w:pStyle w:val="11"/>
            <w:tabs>
              <w:tab w:val="right" w:leader="dot" w:pos="9345"/>
            </w:tabs>
            <w:rPr>
              <w:rFonts w:asciiTheme="minorHAnsi" w:eastAsiaTheme="minorEastAsia" w:hAnsiTheme="minorHAnsi" w:cstheme="minorBidi"/>
              <w:noProof/>
              <w:sz w:val="22"/>
              <w:szCs w:val="22"/>
            </w:rPr>
          </w:pPr>
          <w:hyperlink w:anchor="_Toc24432750" w:history="1">
            <w:r w:rsidR="00BA68CD" w:rsidRPr="00FA3475">
              <w:rPr>
                <w:rStyle w:val="ac"/>
                <w:noProof/>
              </w:rPr>
              <w:t>4 Методические указания к выполнению контрольной работы</w:t>
            </w:r>
            <w:r w:rsidR="00BA68CD">
              <w:rPr>
                <w:noProof/>
                <w:webHidden/>
              </w:rPr>
              <w:tab/>
            </w:r>
            <w:r w:rsidR="00BA68CD">
              <w:rPr>
                <w:noProof/>
                <w:webHidden/>
              </w:rPr>
              <w:fldChar w:fldCharType="begin"/>
            </w:r>
            <w:r w:rsidR="00BA68CD">
              <w:rPr>
                <w:noProof/>
                <w:webHidden/>
              </w:rPr>
              <w:instrText xml:space="preserve"> PAGEREF _Toc24432750 \h </w:instrText>
            </w:r>
            <w:r w:rsidR="00BA68CD">
              <w:rPr>
                <w:noProof/>
                <w:webHidden/>
              </w:rPr>
            </w:r>
            <w:r w:rsidR="00BA68CD">
              <w:rPr>
                <w:noProof/>
                <w:webHidden/>
              </w:rPr>
              <w:fldChar w:fldCharType="separate"/>
            </w:r>
            <w:r w:rsidR="00BA68CD">
              <w:rPr>
                <w:noProof/>
                <w:webHidden/>
              </w:rPr>
              <w:t>28</w:t>
            </w:r>
            <w:r w:rsidR="00BA68CD">
              <w:rPr>
                <w:noProof/>
                <w:webHidden/>
              </w:rPr>
              <w:fldChar w:fldCharType="end"/>
            </w:r>
          </w:hyperlink>
        </w:p>
        <w:p w14:paraId="5F38047D" w14:textId="77777777" w:rsidR="00BA68CD" w:rsidRDefault="009D47CE">
          <w:pPr>
            <w:pStyle w:val="11"/>
            <w:tabs>
              <w:tab w:val="right" w:leader="dot" w:pos="9345"/>
            </w:tabs>
            <w:rPr>
              <w:rFonts w:asciiTheme="minorHAnsi" w:eastAsiaTheme="minorEastAsia" w:hAnsiTheme="minorHAnsi" w:cstheme="minorBidi"/>
              <w:noProof/>
              <w:sz w:val="22"/>
              <w:szCs w:val="22"/>
            </w:rPr>
          </w:pPr>
          <w:hyperlink w:anchor="_Toc24432751" w:history="1">
            <w:r w:rsidR="00BA68CD" w:rsidRPr="00FA3475">
              <w:rPr>
                <w:rStyle w:val="ac"/>
                <w:noProof/>
              </w:rPr>
              <w:t>5 Вопросы к зачету (примерные)</w:t>
            </w:r>
            <w:r w:rsidR="00BA68CD">
              <w:rPr>
                <w:noProof/>
                <w:webHidden/>
              </w:rPr>
              <w:tab/>
            </w:r>
            <w:r w:rsidR="00BA68CD">
              <w:rPr>
                <w:noProof/>
                <w:webHidden/>
              </w:rPr>
              <w:fldChar w:fldCharType="begin"/>
            </w:r>
            <w:r w:rsidR="00BA68CD">
              <w:rPr>
                <w:noProof/>
                <w:webHidden/>
              </w:rPr>
              <w:instrText xml:space="preserve"> PAGEREF _Toc24432751 \h </w:instrText>
            </w:r>
            <w:r w:rsidR="00BA68CD">
              <w:rPr>
                <w:noProof/>
                <w:webHidden/>
              </w:rPr>
            </w:r>
            <w:r w:rsidR="00BA68CD">
              <w:rPr>
                <w:noProof/>
                <w:webHidden/>
              </w:rPr>
              <w:fldChar w:fldCharType="separate"/>
            </w:r>
            <w:r w:rsidR="00BA68CD">
              <w:rPr>
                <w:noProof/>
                <w:webHidden/>
              </w:rPr>
              <w:t>30</w:t>
            </w:r>
            <w:r w:rsidR="00BA68CD">
              <w:rPr>
                <w:noProof/>
                <w:webHidden/>
              </w:rPr>
              <w:fldChar w:fldCharType="end"/>
            </w:r>
          </w:hyperlink>
        </w:p>
        <w:p w14:paraId="03110D4D" w14:textId="77777777" w:rsidR="00BA68CD" w:rsidRDefault="009D47CE">
          <w:pPr>
            <w:pStyle w:val="11"/>
            <w:tabs>
              <w:tab w:val="right" w:leader="dot" w:pos="9345"/>
            </w:tabs>
            <w:rPr>
              <w:rFonts w:asciiTheme="minorHAnsi" w:eastAsiaTheme="minorEastAsia" w:hAnsiTheme="minorHAnsi" w:cstheme="minorBidi"/>
              <w:noProof/>
              <w:sz w:val="22"/>
              <w:szCs w:val="22"/>
            </w:rPr>
          </w:pPr>
          <w:hyperlink w:anchor="_Toc24432752" w:history="1">
            <w:r w:rsidR="00BA68CD" w:rsidRPr="00FA3475">
              <w:rPr>
                <w:rStyle w:val="ac"/>
                <w:noProof/>
              </w:rPr>
              <w:t>6 Рекомендованная литература</w:t>
            </w:r>
            <w:r w:rsidR="00BA68CD">
              <w:rPr>
                <w:noProof/>
                <w:webHidden/>
              </w:rPr>
              <w:tab/>
            </w:r>
            <w:r w:rsidR="00BA68CD">
              <w:rPr>
                <w:noProof/>
                <w:webHidden/>
              </w:rPr>
              <w:fldChar w:fldCharType="begin"/>
            </w:r>
            <w:r w:rsidR="00BA68CD">
              <w:rPr>
                <w:noProof/>
                <w:webHidden/>
              </w:rPr>
              <w:instrText xml:space="preserve"> PAGEREF _Toc24432752 \h </w:instrText>
            </w:r>
            <w:r w:rsidR="00BA68CD">
              <w:rPr>
                <w:noProof/>
                <w:webHidden/>
              </w:rPr>
            </w:r>
            <w:r w:rsidR="00BA68CD">
              <w:rPr>
                <w:noProof/>
                <w:webHidden/>
              </w:rPr>
              <w:fldChar w:fldCharType="separate"/>
            </w:r>
            <w:r w:rsidR="00BA68CD">
              <w:rPr>
                <w:noProof/>
                <w:webHidden/>
              </w:rPr>
              <w:t>33</w:t>
            </w:r>
            <w:r w:rsidR="00BA68CD">
              <w:rPr>
                <w:noProof/>
                <w:webHidden/>
              </w:rPr>
              <w:fldChar w:fldCharType="end"/>
            </w:r>
          </w:hyperlink>
        </w:p>
        <w:p w14:paraId="4037E6F0" w14:textId="77777777" w:rsidR="00BA68CD" w:rsidRDefault="009D47CE" w:rsidP="00BA68CD">
          <w:pPr>
            <w:pStyle w:val="25"/>
            <w:rPr>
              <w:rFonts w:asciiTheme="minorHAnsi" w:eastAsiaTheme="minorEastAsia" w:hAnsiTheme="minorHAnsi" w:cstheme="minorBidi"/>
              <w:noProof/>
              <w:sz w:val="22"/>
              <w:szCs w:val="22"/>
            </w:rPr>
          </w:pPr>
          <w:hyperlink w:anchor="_Toc24432753" w:history="1">
            <w:r w:rsidR="00BA68CD" w:rsidRPr="00FA3475">
              <w:rPr>
                <w:rStyle w:val="ac"/>
                <w:noProof/>
              </w:rPr>
              <w:t>7.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sidR="00BA68CD">
              <w:rPr>
                <w:noProof/>
                <w:webHidden/>
              </w:rPr>
              <w:tab/>
            </w:r>
            <w:r w:rsidR="00BA68CD">
              <w:rPr>
                <w:noProof/>
                <w:webHidden/>
              </w:rPr>
              <w:fldChar w:fldCharType="begin"/>
            </w:r>
            <w:r w:rsidR="00BA68CD">
              <w:rPr>
                <w:noProof/>
                <w:webHidden/>
              </w:rPr>
              <w:instrText xml:space="preserve"> PAGEREF _Toc24432753 \h </w:instrText>
            </w:r>
            <w:r w:rsidR="00BA68CD">
              <w:rPr>
                <w:noProof/>
                <w:webHidden/>
              </w:rPr>
            </w:r>
            <w:r w:rsidR="00BA68CD">
              <w:rPr>
                <w:noProof/>
                <w:webHidden/>
              </w:rPr>
              <w:fldChar w:fldCharType="separate"/>
            </w:r>
            <w:r w:rsidR="00BA68CD">
              <w:rPr>
                <w:noProof/>
                <w:webHidden/>
              </w:rPr>
              <w:t>34</w:t>
            </w:r>
            <w:r w:rsidR="00BA68CD">
              <w:rPr>
                <w:noProof/>
                <w:webHidden/>
              </w:rPr>
              <w:fldChar w:fldCharType="end"/>
            </w:r>
          </w:hyperlink>
        </w:p>
        <w:p w14:paraId="3BA36639" w14:textId="77777777" w:rsidR="00BA68CD" w:rsidRDefault="009D47CE" w:rsidP="00BA68CD">
          <w:pPr>
            <w:pStyle w:val="25"/>
            <w:rPr>
              <w:rFonts w:asciiTheme="minorHAnsi" w:eastAsiaTheme="minorEastAsia" w:hAnsiTheme="minorHAnsi" w:cstheme="minorBidi"/>
              <w:noProof/>
              <w:sz w:val="22"/>
              <w:szCs w:val="22"/>
            </w:rPr>
          </w:pPr>
          <w:hyperlink w:anchor="_Toc24432754" w:history="1">
            <w:r w:rsidR="00BA68CD" w:rsidRPr="00FA3475">
              <w:rPr>
                <w:rStyle w:val="ac"/>
                <w:noProof/>
              </w:rPr>
              <w:t>Список использованных источников</w:t>
            </w:r>
            <w:r w:rsidR="00BA68CD">
              <w:rPr>
                <w:noProof/>
                <w:webHidden/>
              </w:rPr>
              <w:tab/>
            </w:r>
            <w:r w:rsidR="00BA68CD">
              <w:rPr>
                <w:noProof/>
                <w:webHidden/>
              </w:rPr>
              <w:fldChar w:fldCharType="begin"/>
            </w:r>
            <w:r w:rsidR="00BA68CD">
              <w:rPr>
                <w:noProof/>
                <w:webHidden/>
              </w:rPr>
              <w:instrText xml:space="preserve"> PAGEREF _Toc24432754 \h </w:instrText>
            </w:r>
            <w:r w:rsidR="00BA68CD">
              <w:rPr>
                <w:noProof/>
                <w:webHidden/>
              </w:rPr>
            </w:r>
            <w:r w:rsidR="00BA68CD">
              <w:rPr>
                <w:noProof/>
                <w:webHidden/>
              </w:rPr>
              <w:fldChar w:fldCharType="separate"/>
            </w:r>
            <w:r w:rsidR="00BA68CD">
              <w:rPr>
                <w:noProof/>
                <w:webHidden/>
              </w:rPr>
              <w:t>36</w:t>
            </w:r>
            <w:r w:rsidR="00BA68CD">
              <w:rPr>
                <w:noProof/>
                <w:webHidden/>
              </w:rPr>
              <w:fldChar w:fldCharType="end"/>
            </w:r>
          </w:hyperlink>
        </w:p>
        <w:p w14:paraId="06956BCE" w14:textId="77777777" w:rsidR="0094668A" w:rsidRPr="00054E23" w:rsidRDefault="0094668A" w:rsidP="0095151E">
          <w:pPr>
            <w:spacing w:line="360" w:lineRule="auto"/>
            <w:jc w:val="both"/>
            <w:rPr>
              <w:sz w:val="28"/>
              <w:szCs w:val="28"/>
            </w:rPr>
          </w:pPr>
          <w:r w:rsidRPr="0095151E">
            <w:rPr>
              <w:bCs/>
              <w:sz w:val="28"/>
              <w:szCs w:val="28"/>
            </w:rPr>
            <w:fldChar w:fldCharType="end"/>
          </w:r>
        </w:p>
      </w:sdtContent>
    </w:sdt>
    <w:p w14:paraId="2D55822C" w14:textId="77777777" w:rsidR="00891EFD" w:rsidRDefault="00891EFD">
      <w:pPr>
        <w:spacing w:after="200" w:line="276" w:lineRule="auto"/>
        <w:rPr>
          <w:rFonts w:asciiTheme="minorHAnsi" w:hAnsiTheme="minorHAnsi" w:cs="Helvetica"/>
          <w:color w:val="000000"/>
        </w:rPr>
      </w:pPr>
      <w:r>
        <w:rPr>
          <w:rFonts w:asciiTheme="minorHAnsi" w:hAnsiTheme="minorHAnsi" w:cs="Helvetica"/>
          <w:color w:val="000000"/>
        </w:rPr>
        <w:br w:type="page"/>
      </w:r>
    </w:p>
    <w:p w14:paraId="446F9EA3" w14:textId="77777777" w:rsidR="009816E9" w:rsidRDefault="0094668A" w:rsidP="0094668A">
      <w:pPr>
        <w:pStyle w:val="2"/>
        <w:jc w:val="center"/>
        <w:rPr>
          <w:rFonts w:ascii="Times New Roman" w:hAnsi="Times New Roman" w:cs="Times New Roman"/>
          <w:color w:val="auto"/>
          <w:sz w:val="32"/>
          <w:szCs w:val="32"/>
          <w:bdr w:val="none" w:sz="0" w:space="0" w:color="auto" w:frame="1"/>
        </w:rPr>
      </w:pPr>
      <w:bookmarkStart w:id="2" w:name="_Toc24432744"/>
      <w:r>
        <w:rPr>
          <w:rFonts w:ascii="Times New Roman" w:hAnsi="Times New Roman" w:cs="Times New Roman"/>
          <w:color w:val="auto"/>
          <w:sz w:val="32"/>
          <w:szCs w:val="32"/>
          <w:bdr w:val="none" w:sz="0" w:space="0" w:color="auto" w:frame="1"/>
        </w:rPr>
        <w:lastRenderedPageBreak/>
        <w:t>Введение</w:t>
      </w:r>
      <w:bookmarkEnd w:id="2"/>
    </w:p>
    <w:p w14:paraId="0925A617" w14:textId="77777777" w:rsidR="0094668A" w:rsidRDefault="0094668A" w:rsidP="0094668A"/>
    <w:p w14:paraId="04616FCA" w14:textId="77777777" w:rsidR="0094668A" w:rsidRDefault="0094668A" w:rsidP="0094668A"/>
    <w:p w14:paraId="290A4B09" w14:textId="77777777" w:rsidR="0094668A" w:rsidRPr="00E06824" w:rsidRDefault="0094668A" w:rsidP="0094668A">
      <w:pPr>
        <w:rPr>
          <w:color w:val="FF0000"/>
        </w:rPr>
      </w:pPr>
    </w:p>
    <w:p w14:paraId="0AED6A05" w14:textId="77777777" w:rsidR="009816E9" w:rsidRPr="00B77D9F" w:rsidRDefault="009816E9" w:rsidP="0094668A">
      <w:pPr>
        <w:shd w:val="clear" w:color="auto" w:fill="FFFFFF"/>
        <w:spacing w:line="360" w:lineRule="auto"/>
        <w:ind w:firstLine="709"/>
        <w:jc w:val="both"/>
        <w:textAlignment w:val="baseline"/>
        <w:rPr>
          <w:sz w:val="28"/>
          <w:szCs w:val="28"/>
        </w:rPr>
      </w:pPr>
      <w:r w:rsidRPr="00B77D9F">
        <w:rPr>
          <w:sz w:val="28"/>
          <w:szCs w:val="28"/>
        </w:rPr>
        <w:t xml:space="preserve">Изучение дисциплины основано на формировании у студентов </w:t>
      </w:r>
      <w:r w:rsidR="00B77D9F" w:rsidRPr="00B77D9F">
        <w:rPr>
          <w:sz w:val="28"/>
          <w:szCs w:val="28"/>
        </w:rPr>
        <w:t xml:space="preserve">основных </w:t>
      </w:r>
      <w:r w:rsidRPr="00B77D9F">
        <w:rPr>
          <w:sz w:val="28"/>
          <w:szCs w:val="28"/>
        </w:rPr>
        <w:t xml:space="preserve">профессиональных компетенций: </w:t>
      </w:r>
      <w:r w:rsidR="008309E8" w:rsidRPr="00B77D9F">
        <w:rPr>
          <w:sz w:val="28"/>
          <w:szCs w:val="28"/>
        </w:rPr>
        <w:t>способностью к выявлению специфики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p>
    <w:p w14:paraId="5108FBCF" w14:textId="77777777" w:rsidR="00301122" w:rsidRDefault="009816E9" w:rsidP="00E06824">
      <w:pPr>
        <w:pStyle w:val="ReportMain"/>
        <w:suppressAutoHyphens/>
        <w:spacing w:line="360" w:lineRule="auto"/>
        <w:ind w:firstLine="709"/>
        <w:jc w:val="both"/>
        <w:rPr>
          <w:sz w:val="28"/>
          <w:szCs w:val="28"/>
        </w:rPr>
      </w:pPr>
      <w:r w:rsidRPr="0094668A">
        <w:rPr>
          <w:b/>
          <w:sz w:val="28"/>
          <w:szCs w:val="28"/>
        </w:rPr>
        <w:t>Цель</w:t>
      </w:r>
      <w:r w:rsidRPr="0094668A">
        <w:rPr>
          <w:sz w:val="28"/>
          <w:szCs w:val="28"/>
        </w:rPr>
        <w:t xml:space="preserve"> </w:t>
      </w:r>
      <w:r w:rsidR="00E06824" w:rsidRPr="00E06824">
        <w:rPr>
          <w:sz w:val="28"/>
          <w:szCs w:val="28"/>
        </w:rPr>
        <w:t xml:space="preserve">освоения дисциплины </w:t>
      </w:r>
      <w:r w:rsidR="00301122">
        <w:rPr>
          <w:sz w:val="28"/>
          <w:szCs w:val="28"/>
        </w:rPr>
        <w:t xml:space="preserve">- </w:t>
      </w:r>
      <w:r w:rsidR="00301122" w:rsidRPr="00301122">
        <w:rPr>
          <w:sz w:val="28"/>
          <w:szCs w:val="28"/>
        </w:rPr>
        <w:t>дать представление о месте, роли и значении группового консультирования в развитии психологической науки и в практической деятельности психолога, сформировать понимание базовых принципов современного группового консультирования и методических подходов к решению консультативных задач.</w:t>
      </w:r>
    </w:p>
    <w:p w14:paraId="60B124AA" w14:textId="77777777" w:rsidR="009816E9" w:rsidRPr="0094668A" w:rsidRDefault="00957843" w:rsidP="00E06824">
      <w:pPr>
        <w:pStyle w:val="ReportMain"/>
        <w:suppressAutoHyphens/>
        <w:spacing w:line="360" w:lineRule="auto"/>
        <w:ind w:firstLine="709"/>
        <w:jc w:val="both"/>
        <w:rPr>
          <w:sz w:val="28"/>
          <w:szCs w:val="28"/>
        </w:rPr>
      </w:pPr>
      <w:r>
        <w:rPr>
          <w:b/>
          <w:sz w:val="28"/>
          <w:szCs w:val="28"/>
        </w:rPr>
        <w:t>Задачи</w:t>
      </w:r>
      <w:r w:rsidR="009816E9" w:rsidRPr="0094668A">
        <w:rPr>
          <w:sz w:val="28"/>
          <w:szCs w:val="28"/>
        </w:rPr>
        <w:t>:</w:t>
      </w:r>
    </w:p>
    <w:p w14:paraId="06D88041" w14:textId="77777777" w:rsidR="00301122" w:rsidRPr="00301122" w:rsidRDefault="00301122" w:rsidP="00200182">
      <w:pPr>
        <w:pStyle w:val="a3"/>
        <w:widowControl w:val="0"/>
        <w:numPr>
          <w:ilvl w:val="0"/>
          <w:numId w:val="3"/>
        </w:numPr>
        <w:shd w:val="clear" w:color="auto" w:fill="FFFFFF"/>
        <w:tabs>
          <w:tab w:val="left" w:pos="149"/>
          <w:tab w:val="left" w:pos="993"/>
        </w:tabs>
        <w:autoSpaceDE w:val="0"/>
        <w:autoSpaceDN w:val="0"/>
        <w:adjustRightInd w:val="0"/>
        <w:spacing w:line="360" w:lineRule="auto"/>
        <w:ind w:left="0" w:firstLine="709"/>
        <w:jc w:val="both"/>
        <w:rPr>
          <w:sz w:val="28"/>
          <w:szCs w:val="28"/>
        </w:rPr>
      </w:pPr>
      <w:r w:rsidRPr="00301122">
        <w:rPr>
          <w:spacing w:val="-1"/>
          <w:sz w:val="28"/>
          <w:szCs w:val="28"/>
        </w:rPr>
        <w:t xml:space="preserve">раскрыть теоретико-методологические и этические принципы группового консультирования </w:t>
      </w:r>
      <w:r w:rsidRPr="00301122">
        <w:rPr>
          <w:sz w:val="28"/>
          <w:szCs w:val="28"/>
        </w:rPr>
        <w:t>при решении профессиональных научных и практических задач;</w:t>
      </w:r>
    </w:p>
    <w:p w14:paraId="3ABCDFB5"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z w:val="28"/>
          <w:szCs w:val="28"/>
        </w:rPr>
        <w:t xml:space="preserve">сформировать представление о становлении и развитии группового консультирования как области </w:t>
      </w:r>
      <w:r w:rsidRPr="00301122">
        <w:rPr>
          <w:spacing w:val="-1"/>
          <w:sz w:val="28"/>
          <w:szCs w:val="28"/>
        </w:rPr>
        <w:t xml:space="preserve">психологической науки и практики (как инструментария консультативной психологии и </w:t>
      </w:r>
      <w:r w:rsidRPr="00301122">
        <w:rPr>
          <w:sz w:val="28"/>
          <w:szCs w:val="28"/>
        </w:rPr>
        <w:t>как арсенала методов для решения практических задач);</w:t>
      </w:r>
    </w:p>
    <w:p w14:paraId="7ADEEF07"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pacing w:val="-1"/>
          <w:sz w:val="28"/>
          <w:szCs w:val="28"/>
        </w:rPr>
        <w:t xml:space="preserve">обеспечить формирование системы базовых знаний о теоретических основах </w:t>
      </w:r>
      <w:r w:rsidRPr="00301122">
        <w:rPr>
          <w:sz w:val="28"/>
          <w:szCs w:val="28"/>
        </w:rPr>
        <w:t>группового консультирования в   деятельности психолога;</w:t>
      </w:r>
    </w:p>
    <w:p w14:paraId="5584DC4C"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pacing w:val="-1"/>
          <w:sz w:val="28"/>
          <w:szCs w:val="28"/>
        </w:rPr>
        <w:t xml:space="preserve">познакомить с многообразием методов группового консультирования, историей их создания и </w:t>
      </w:r>
      <w:r w:rsidRPr="00301122">
        <w:rPr>
          <w:sz w:val="28"/>
          <w:szCs w:val="28"/>
        </w:rPr>
        <w:t>практикой использования;</w:t>
      </w:r>
    </w:p>
    <w:p w14:paraId="65043A15"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z w:val="28"/>
          <w:szCs w:val="28"/>
        </w:rPr>
        <w:t xml:space="preserve">показать специфику процедур группового консультирования и методов решения </w:t>
      </w:r>
      <w:r w:rsidRPr="00301122">
        <w:rPr>
          <w:spacing w:val="-1"/>
          <w:sz w:val="28"/>
          <w:szCs w:val="28"/>
        </w:rPr>
        <w:t xml:space="preserve">профессиональных задач в контексте научной и практической деятельности специалиста (в психологии образования, здравоохранения, организационной психологии, психологии труда </w:t>
      </w:r>
      <w:r w:rsidRPr="00301122">
        <w:rPr>
          <w:sz w:val="28"/>
          <w:szCs w:val="28"/>
        </w:rPr>
        <w:t>и т.п.);</w:t>
      </w:r>
    </w:p>
    <w:p w14:paraId="6E3515BD"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pacing w:val="-1"/>
          <w:sz w:val="28"/>
          <w:szCs w:val="28"/>
        </w:rPr>
        <w:t xml:space="preserve">способствовать формированию у студентов основ профессионального </w:t>
      </w:r>
      <w:r w:rsidRPr="00301122">
        <w:rPr>
          <w:spacing w:val="-1"/>
          <w:sz w:val="28"/>
          <w:szCs w:val="28"/>
        </w:rPr>
        <w:lastRenderedPageBreak/>
        <w:t xml:space="preserve">мышления и этики </w:t>
      </w:r>
      <w:r w:rsidRPr="00301122">
        <w:rPr>
          <w:sz w:val="28"/>
          <w:szCs w:val="28"/>
        </w:rPr>
        <w:t>поведения в групповом консультировании.</w:t>
      </w:r>
    </w:p>
    <w:p w14:paraId="058FD2E6" w14:textId="77777777" w:rsidR="009816E9" w:rsidRPr="00301122" w:rsidRDefault="009816E9" w:rsidP="00301122">
      <w:pPr>
        <w:pStyle w:val="21"/>
        <w:tabs>
          <w:tab w:val="left" w:pos="993"/>
        </w:tabs>
        <w:spacing w:line="360" w:lineRule="auto"/>
        <w:ind w:left="0" w:firstLine="709"/>
        <w:jc w:val="both"/>
        <w:rPr>
          <w:sz w:val="28"/>
          <w:szCs w:val="28"/>
        </w:rPr>
      </w:pPr>
      <w:r w:rsidRPr="00301122">
        <w:rPr>
          <w:sz w:val="28"/>
          <w:szCs w:val="28"/>
        </w:rPr>
        <w:t xml:space="preserve">Методические указания включают в себя: методические указания к практическим занятиям и самостоятельной работе, вопросы для подготовки к промежуточной аттестации. </w:t>
      </w:r>
    </w:p>
    <w:p w14:paraId="799A6FEF" w14:textId="77777777" w:rsidR="008309E8" w:rsidRPr="0094668A" w:rsidRDefault="008309E8" w:rsidP="0094668A">
      <w:pPr>
        <w:pStyle w:val="Web"/>
        <w:spacing w:before="0" w:after="0" w:line="360" w:lineRule="auto"/>
        <w:ind w:firstLine="709"/>
        <w:rPr>
          <w:rFonts w:ascii="Times New Roman" w:hAnsi="Times New Roman"/>
          <w:sz w:val="28"/>
          <w:szCs w:val="28"/>
        </w:rPr>
      </w:pPr>
      <w:r w:rsidRPr="0094668A">
        <w:rPr>
          <w:rFonts w:ascii="Times New Roman" w:hAnsi="Times New Roman"/>
          <w:sz w:val="28"/>
          <w:szCs w:val="28"/>
          <w:shd w:val="clear" w:color="auto" w:fill="FFFFFF"/>
        </w:rPr>
        <w:t xml:space="preserve">Учебные занятия по дисциплине проводятся в форме контактной работы и в форме самостоятельной работы обучающихся </w:t>
      </w:r>
      <w:r w:rsidRPr="0094668A">
        <w:rPr>
          <w:rFonts w:ascii="Times New Roman" w:hAnsi="Times New Roman"/>
          <w:color w:val="auto"/>
          <w:sz w:val="28"/>
          <w:szCs w:val="28"/>
          <w:shd w:val="clear" w:color="auto" w:fill="FFFFFF"/>
        </w:rPr>
        <w:t>(</w:t>
      </w:r>
      <w:hyperlink r:id="rId9" w:history="1">
        <w:r w:rsidRPr="004E670F">
          <w:rPr>
            <w:rStyle w:val="ac"/>
            <w:rFonts w:ascii="Times New Roman" w:eastAsia="Calibri" w:hAnsi="Times New Roman"/>
            <w:sz w:val="28"/>
            <w:szCs w:val="28"/>
          </w:rPr>
          <w:t>http://www.osu.ru/doc/3651</w:t>
        </w:r>
      </w:hyperlink>
      <w:r w:rsidRPr="0094668A">
        <w:rPr>
          <w:rFonts w:ascii="Times New Roman" w:hAnsi="Times New Roman"/>
          <w:color w:val="auto"/>
          <w:sz w:val="28"/>
          <w:szCs w:val="28"/>
        </w:rPr>
        <w:t>)</w:t>
      </w:r>
      <w:r w:rsidRPr="0094668A">
        <w:rPr>
          <w:rFonts w:ascii="Times New Roman" w:hAnsi="Times New Roman"/>
          <w:color w:val="auto"/>
          <w:sz w:val="28"/>
          <w:szCs w:val="28"/>
          <w:shd w:val="clear" w:color="auto" w:fill="FFFFFF"/>
        </w:rPr>
        <w:t>.</w:t>
      </w:r>
    </w:p>
    <w:p w14:paraId="34C50E60" w14:textId="77777777" w:rsidR="00957843" w:rsidRDefault="00957843">
      <w:pPr>
        <w:spacing w:after="200" w:line="276" w:lineRule="auto"/>
        <w:rPr>
          <w:sz w:val="28"/>
          <w:szCs w:val="28"/>
        </w:rPr>
      </w:pPr>
      <w:r>
        <w:rPr>
          <w:sz w:val="28"/>
          <w:szCs w:val="28"/>
        </w:rPr>
        <w:br w:type="page"/>
      </w:r>
    </w:p>
    <w:p w14:paraId="06C537BE" w14:textId="77777777" w:rsidR="003C2BAB" w:rsidRPr="0094668A" w:rsidRDefault="003C2BAB" w:rsidP="0094668A">
      <w:pPr>
        <w:pStyle w:val="1"/>
        <w:spacing w:before="0" w:line="360" w:lineRule="auto"/>
        <w:ind w:firstLine="709"/>
        <w:jc w:val="both"/>
        <w:rPr>
          <w:rFonts w:ascii="Times New Roman" w:hAnsi="Times New Roman" w:cs="Times New Roman"/>
          <w:color w:val="auto"/>
          <w:sz w:val="32"/>
          <w:szCs w:val="32"/>
        </w:rPr>
      </w:pPr>
      <w:bookmarkStart w:id="3" w:name="_Toc24432745"/>
      <w:r w:rsidRPr="0094668A">
        <w:rPr>
          <w:rFonts w:ascii="Times New Roman" w:hAnsi="Times New Roman" w:cs="Times New Roman"/>
          <w:color w:val="auto"/>
          <w:sz w:val="32"/>
          <w:szCs w:val="32"/>
        </w:rPr>
        <w:lastRenderedPageBreak/>
        <w:t xml:space="preserve">1 </w:t>
      </w:r>
      <w:r w:rsidR="00914BE2">
        <w:rPr>
          <w:rFonts w:ascii="Times New Roman" w:hAnsi="Times New Roman" w:cs="Times New Roman"/>
          <w:color w:val="auto"/>
          <w:sz w:val="32"/>
          <w:szCs w:val="32"/>
        </w:rPr>
        <w:t xml:space="preserve">Структура и содержание </w:t>
      </w:r>
      <w:r w:rsidRPr="0094668A">
        <w:rPr>
          <w:rFonts w:ascii="Times New Roman" w:hAnsi="Times New Roman" w:cs="Times New Roman"/>
          <w:color w:val="auto"/>
          <w:sz w:val="32"/>
          <w:szCs w:val="32"/>
        </w:rPr>
        <w:t>дисциплины</w:t>
      </w:r>
      <w:bookmarkEnd w:id="3"/>
    </w:p>
    <w:p w14:paraId="56F836B5" w14:textId="77777777" w:rsidR="009816E9" w:rsidRDefault="003C2BAB" w:rsidP="0094668A">
      <w:pPr>
        <w:pStyle w:val="1"/>
        <w:spacing w:before="0" w:line="360" w:lineRule="auto"/>
        <w:ind w:firstLine="709"/>
        <w:jc w:val="both"/>
        <w:rPr>
          <w:rFonts w:ascii="Times New Roman" w:hAnsi="Times New Roman" w:cs="Times New Roman"/>
          <w:color w:val="auto"/>
        </w:rPr>
      </w:pPr>
      <w:bookmarkStart w:id="4" w:name="_Toc24432746"/>
      <w:r w:rsidRPr="0094668A">
        <w:rPr>
          <w:rFonts w:ascii="Times New Roman" w:hAnsi="Times New Roman" w:cs="Times New Roman"/>
          <w:color w:val="auto"/>
        </w:rPr>
        <w:t>1.1</w:t>
      </w:r>
      <w:r w:rsidR="009816E9" w:rsidRPr="0094668A">
        <w:rPr>
          <w:rFonts w:ascii="Times New Roman" w:hAnsi="Times New Roman" w:cs="Times New Roman"/>
          <w:color w:val="auto"/>
        </w:rPr>
        <w:t xml:space="preserve"> </w:t>
      </w:r>
      <w:r w:rsidR="00914BE2" w:rsidRPr="00914BE2">
        <w:rPr>
          <w:rFonts w:ascii="Times New Roman" w:hAnsi="Times New Roman" w:cs="Times New Roman"/>
          <w:color w:val="auto"/>
        </w:rPr>
        <w:t>Требования к результатам обучения по дисциплине</w:t>
      </w:r>
      <w:r w:rsidR="00914BE2">
        <w:rPr>
          <w:rFonts w:ascii="Times New Roman" w:hAnsi="Times New Roman" w:cs="Times New Roman"/>
          <w:color w:val="auto"/>
        </w:rPr>
        <w:t>, и ее место в структуре образовательной программе</w:t>
      </w:r>
      <w:bookmarkEnd w:id="4"/>
    </w:p>
    <w:p w14:paraId="0B57B0EC" w14:textId="77777777" w:rsidR="0094668A" w:rsidRDefault="0094668A" w:rsidP="0094668A">
      <w:pPr>
        <w:rPr>
          <w:lang w:eastAsia="en-US"/>
        </w:rPr>
      </w:pPr>
    </w:p>
    <w:p w14:paraId="3E2B082E" w14:textId="77777777" w:rsidR="00914BE2" w:rsidRPr="002825C5" w:rsidRDefault="00210480" w:rsidP="00914BE2">
      <w:pPr>
        <w:spacing w:line="360" w:lineRule="auto"/>
        <w:ind w:firstLine="709"/>
        <w:jc w:val="both"/>
        <w:rPr>
          <w:sz w:val="28"/>
          <w:szCs w:val="28"/>
        </w:rPr>
      </w:pPr>
      <w:r>
        <w:rPr>
          <w:sz w:val="28"/>
          <w:szCs w:val="28"/>
        </w:rPr>
        <w:t>В</w:t>
      </w:r>
      <w:r w:rsidR="00914BE2" w:rsidRPr="002825C5">
        <w:rPr>
          <w:sz w:val="28"/>
          <w:szCs w:val="28"/>
        </w:rPr>
        <w:t xml:space="preserve"> результате прохождения </w:t>
      </w:r>
      <w:r w:rsidR="00914BE2">
        <w:rPr>
          <w:sz w:val="28"/>
          <w:szCs w:val="28"/>
        </w:rPr>
        <w:t xml:space="preserve">курса </w:t>
      </w:r>
      <w:r w:rsidR="00914BE2" w:rsidRPr="002825C5">
        <w:rPr>
          <w:sz w:val="28"/>
          <w:szCs w:val="28"/>
        </w:rPr>
        <w:t>студент должен</w:t>
      </w:r>
    </w:p>
    <w:p w14:paraId="13E59A44" w14:textId="77777777" w:rsidR="00914BE2" w:rsidRPr="002825C5" w:rsidRDefault="00914BE2" w:rsidP="00914BE2">
      <w:pPr>
        <w:spacing w:line="360" w:lineRule="auto"/>
        <w:ind w:firstLine="709"/>
        <w:jc w:val="both"/>
        <w:rPr>
          <w:b/>
          <w:sz w:val="28"/>
          <w:szCs w:val="28"/>
        </w:rPr>
      </w:pPr>
      <w:r w:rsidRPr="002825C5">
        <w:rPr>
          <w:b/>
          <w:sz w:val="28"/>
          <w:szCs w:val="28"/>
        </w:rPr>
        <w:t xml:space="preserve">знать:  </w:t>
      </w:r>
    </w:p>
    <w:p w14:paraId="6A5BD61A" w14:textId="77777777" w:rsidR="00301122" w:rsidRPr="00301122" w:rsidRDefault="00914BE2" w:rsidP="00301122">
      <w:pPr>
        <w:pStyle w:val="a3"/>
        <w:numPr>
          <w:ilvl w:val="0"/>
          <w:numId w:val="1"/>
        </w:numPr>
        <w:tabs>
          <w:tab w:val="left" w:pos="993"/>
        </w:tabs>
        <w:spacing w:line="360" w:lineRule="auto"/>
        <w:ind w:left="0" w:firstLine="709"/>
        <w:jc w:val="both"/>
        <w:rPr>
          <w:sz w:val="28"/>
          <w:szCs w:val="28"/>
        </w:rPr>
      </w:pPr>
      <w:r w:rsidRPr="008A31B0">
        <w:rPr>
          <w:color w:val="C0504D"/>
          <w:sz w:val="28"/>
          <w:szCs w:val="28"/>
        </w:rPr>
        <w:t xml:space="preserve"> </w:t>
      </w:r>
      <w:r w:rsidR="00301122" w:rsidRPr="00301122">
        <w:rPr>
          <w:sz w:val="28"/>
          <w:szCs w:val="28"/>
        </w:rPr>
        <w:t>специфику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301122">
        <w:rPr>
          <w:sz w:val="28"/>
          <w:szCs w:val="28"/>
        </w:rPr>
        <w:t>;</w:t>
      </w:r>
    </w:p>
    <w:p w14:paraId="60319483" w14:textId="77777777" w:rsidR="00301122" w:rsidRP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методы исследования и описания закономерностей функционирования и развития психики с позиций существующих в отечественной и зарубежной науке подходов; психологические технологии, позволяющие решать типовые задачи в различных областях практики;</w:t>
      </w:r>
    </w:p>
    <w:p w14:paraId="691B4319" w14:textId="77777777" w:rsidR="00301122" w:rsidRPr="00301122" w:rsidRDefault="00301122" w:rsidP="00301122">
      <w:pPr>
        <w:pStyle w:val="a3"/>
        <w:numPr>
          <w:ilvl w:val="0"/>
          <w:numId w:val="1"/>
        </w:numPr>
        <w:tabs>
          <w:tab w:val="left" w:pos="993"/>
        </w:tabs>
        <w:spacing w:line="360" w:lineRule="auto"/>
        <w:ind w:left="0" w:firstLine="709"/>
        <w:jc w:val="both"/>
        <w:rPr>
          <w:sz w:val="28"/>
          <w:szCs w:val="28"/>
        </w:rPr>
      </w:pPr>
      <w:r w:rsidRPr="00301122">
        <w:rPr>
          <w:sz w:val="28"/>
          <w:szCs w:val="28"/>
        </w:rPr>
        <w:t>особенности взаимодействия коллектива в организации, процедуру отбора кадров и создания психологического климата, способствующего оптимизации производственного процесса</w:t>
      </w:r>
      <w:r>
        <w:rPr>
          <w:sz w:val="28"/>
          <w:szCs w:val="28"/>
        </w:rPr>
        <w:t>;</w:t>
      </w:r>
    </w:p>
    <w:p w14:paraId="55EA0A4B" w14:textId="77777777" w:rsidR="00914BE2" w:rsidRPr="00B77D9F" w:rsidRDefault="00301122" w:rsidP="00301122">
      <w:pPr>
        <w:pStyle w:val="a3"/>
        <w:numPr>
          <w:ilvl w:val="0"/>
          <w:numId w:val="1"/>
        </w:numPr>
        <w:tabs>
          <w:tab w:val="left" w:pos="993"/>
        </w:tabs>
        <w:spacing w:line="360" w:lineRule="auto"/>
        <w:ind w:left="0" w:firstLine="709"/>
        <w:jc w:val="both"/>
        <w:rPr>
          <w:b/>
          <w:sz w:val="28"/>
          <w:szCs w:val="28"/>
        </w:rPr>
      </w:pPr>
      <w:r w:rsidRPr="00301122">
        <w:rPr>
          <w:sz w:val="28"/>
          <w:szCs w:val="28"/>
        </w:rPr>
        <w:t>специфику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914BE2" w:rsidRPr="00914BE2">
        <w:rPr>
          <w:sz w:val="28"/>
          <w:szCs w:val="28"/>
        </w:rPr>
        <w:t>;</w:t>
      </w:r>
    </w:p>
    <w:p w14:paraId="0E99D4E3" w14:textId="77777777" w:rsidR="00914BE2" w:rsidRPr="003105BF" w:rsidRDefault="00914BE2" w:rsidP="00914BE2">
      <w:pPr>
        <w:pStyle w:val="a3"/>
        <w:tabs>
          <w:tab w:val="left" w:pos="993"/>
        </w:tabs>
        <w:spacing w:line="360" w:lineRule="auto"/>
        <w:ind w:left="709"/>
        <w:jc w:val="both"/>
        <w:rPr>
          <w:b/>
          <w:sz w:val="28"/>
          <w:szCs w:val="28"/>
        </w:rPr>
      </w:pPr>
      <w:r w:rsidRPr="003105BF">
        <w:rPr>
          <w:b/>
          <w:sz w:val="28"/>
          <w:szCs w:val="28"/>
        </w:rPr>
        <w:t xml:space="preserve">уметь:  </w:t>
      </w:r>
    </w:p>
    <w:p w14:paraId="3E88C2AF" w14:textId="77777777" w:rsidR="00301122" w:rsidRP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определять особенности личности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p>
    <w:p w14:paraId="1FA19296" w14:textId="77777777" w:rsid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 xml:space="preserve"> использовать основные психологические методы для решения научных и практических задач; получать, обрабатывать и интерпретировать данные исследований с помощью математико-статистического аппарата; составлять отчет о результатах исследования, диагностического </w:t>
      </w:r>
      <w:r w:rsidRPr="00301122">
        <w:rPr>
          <w:sz w:val="28"/>
          <w:szCs w:val="28"/>
        </w:rPr>
        <w:lastRenderedPageBreak/>
        <w:t>обследовании и оказания воздействия в соответствии с общепринятыми в психологии требованиями</w:t>
      </w:r>
      <w:r>
        <w:rPr>
          <w:sz w:val="28"/>
          <w:szCs w:val="28"/>
        </w:rPr>
        <w:t>;</w:t>
      </w:r>
    </w:p>
    <w:p w14:paraId="14814442" w14:textId="77777777" w:rsidR="00301122" w:rsidRP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проводить психодиагностическую работу в организации с целью отбора кадров и создания психологического климата, способствующего оптимизации производственного процесса;</w:t>
      </w:r>
    </w:p>
    <w:p w14:paraId="3E24618E" w14:textId="77777777" w:rsidR="00301122" w:rsidRPr="00301122" w:rsidRDefault="00301122" w:rsidP="00301122">
      <w:pPr>
        <w:pStyle w:val="a3"/>
        <w:numPr>
          <w:ilvl w:val="0"/>
          <w:numId w:val="1"/>
        </w:numPr>
        <w:tabs>
          <w:tab w:val="left" w:pos="993"/>
        </w:tabs>
        <w:spacing w:line="360" w:lineRule="auto"/>
        <w:ind w:left="0" w:firstLine="709"/>
        <w:jc w:val="both"/>
        <w:rPr>
          <w:sz w:val="28"/>
          <w:szCs w:val="28"/>
        </w:rPr>
      </w:pPr>
      <w:r w:rsidRPr="00301122">
        <w:rPr>
          <w:sz w:val="28"/>
          <w:szCs w:val="28"/>
        </w:rPr>
        <w:t>определять особенности личности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r>
        <w:rPr>
          <w:sz w:val="28"/>
          <w:szCs w:val="28"/>
        </w:rPr>
        <w:t>.</w:t>
      </w:r>
    </w:p>
    <w:p w14:paraId="14BF6CAA" w14:textId="77777777" w:rsidR="00914BE2" w:rsidRPr="00301122" w:rsidRDefault="00914BE2" w:rsidP="00301122">
      <w:pPr>
        <w:pStyle w:val="a3"/>
        <w:tabs>
          <w:tab w:val="left" w:pos="993"/>
        </w:tabs>
        <w:spacing w:line="360" w:lineRule="auto"/>
        <w:ind w:left="709"/>
        <w:jc w:val="both"/>
        <w:rPr>
          <w:b/>
          <w:sz w:val="28"/>
          <w:szCs w:val="28"/>
        </w:rPr>
      </w:pPr>
      <w:r w:rsidRPr="00301122">
        <w:rPr>
          <w:b/>
          <w:sz w:val="28"/>
          <w:szCs w:val="28"/>
        </w:rPr>
        <w:t xml:space="preserve">владеть: </w:t>
      </w:r>
    </w:p>
    <w:p w14:paraId="0EB874B3" w14:textId="77777777" w:rsidR="00301122" w:rsidRPr="00301122"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навыком работы с личностью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0F43B6">
        <w:rPr>
          <w:sz w:val="28"/>
          <w:szCs w:val="28"/>
        </w:rPr>
        <w:t>;</w:t>
      </w:r>
    </w:p>
    <w:p w14:paraId="5561C0AE" w14:textId="77777777" w:rsidR="000F43B6"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 xml:space="preserve">необходимыми для использования основных психологических методов приемами; </w:t>
      </w:r>
    </w:p>
    <w:p w14:paraId="2229C242" w14:textId="77777777" w:rsidR="00301122" w:rsidRPr="00301122"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основными приёмами диагностики, профилактики, экспертизы, коррекции психологических свойств и состояний, характеристик психических процессов, различных видов деятельности индивидов и групп; приёмами подготовки и проведения лабораторно- практических занятий</w:t>
      </w:r>
      <w:r w:rsidR="000F43B6">
        <w:rPr>
          <w:sz w:val="28"/>
          <w:szCs w:val="28"/>
        </w:rPr>
        <w:t>;</w:t>
      </w:r>
    </w:p>
    <w:p w14:paraId="370E18CC" w14:textId="77777777" w:rsidR="00301122" w:rsidRPr="000F43B6" w:rsidRDefault="00301122" w:rsidP="00200182">
      <w:pPr>
        <w:pStyle w:val="a3"/>
        <w:numPr>
          <w:ilvl w:val="0"/>
          <w:numId w:val="4"/>
        </w:numPr>
        <w:tabs>
          <w:tab w:val="left" w:pos="851"/>
          <w:tab w:val="left" w:pos="993"/>
        </w:tabs>
        <w:spacing w:line="360" w:lineRule="auto"/>
        <w:ind w:left="0" w:firstLine="709"/>
        <w:jc w:val="both"/>
        <w:rPr>
          <w:sz w:val="28"/>
          <w:szCs w:val="28"/>
        </w:rPr>
      </w:pPr>
      <w:r w:rsidRPr="000F43B6">
        <w:rPr>
          <w:sz w:val="28"/>
          <w:szCs w:val="28"/>
        </w:rPr>
        <w:t>навыком проведения работ с персоналом организации с целью отбора кадров и создания психологического климата, способствующего оптимизации производственного процесса</w:t>
      </w:r>
      <w:r w:rsidR="000F43B6" w:rsidRPr="000F43B6">
        <w:rPr>
          <w:sz w:val="28"/>
          <w:szCs w:val="28"/>
        </w:rPr>
        <w:t>;</w:t>
      </w:r>
    </w:p>
    <w:p w14:paraId="32DA1424" w14:textId="77777777" w:rsidR="000F43B6"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навыком работы с личностью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0F43B6">
        <w:rPr>
          <w:sz w:val="28"/>
          <w:szCs w:val="28"/>
        </w:rPr>
        <w:t>.</w:t>
      </w:r>
    </w:p>
    <w:p w14:paraId="73436E3C" w14:textId="77777777" w:rsidR="000F43B6" w:rsidRDefault="000F43B6">
      <w:pPr>
        <w:spacing w:after="200" w:line="276" w:lineRule="auto"/>
        <w:rPr>
          <w:sz w:val="28"/>
          <w:szCs w:val="28"/>
        </w:rPr>
      </w:pPr>
      <w:r>
        <w:rPr>
          <w:sz w:val="28"/>
          <w:szCs w:val="28"/>
        </w:rPr>
        <w:br w:type="page"/>
      </w:r>
    </w:p>
    <w:p w14:paraId="7CE8E6BC" w14:textId="77777777" w:rsidR="009816E9" w:rsidRDefault="003C2BAB" w:rsidP="0094668A">
      <w:pPr>
        <w:pStyle w:val="1"/>
        <w:spacing w:before="0" w:line="360" w:lineRule="auto"/>
        <w:ind w:firstLine="709"/>
        <w:jc w:val="both"/>
        <w:rPr>
          <w:rFonts w:ascii="Times New Roman" w:hAnsi="Times New Roman" w:cs="Times New Roman"/>
          <w:color w:val="auto"/>
        </w:rPr>
      </w:pPr>
      <w:bookmarkStart w:id="5" w:name="_Toc24432747"/>
      <w:r w:rsidRPr="00914BE2">
        <w:rPr>
          <w:rFonts w:ascii="Times New Roman" w:hAnsi="Times New Roman" w:cs="Times New Roman"/>
          <w:color w:val="auto"/>
        </w:rPr>
        <w:lastRenderedPageBreak/>
        <w:t xml:space="preserve">1.2 </w:t>
      </w:r>
      <w:r w:rsidR="00DC33EC">
        <w:rPr>
          <w:rFonts w:ascii="Times New Roman" w:hAnsi="Times New Roman" w:cs="Times New Roman"/>
          <w:color w:val="auto"/>
        </w:rPr>
        <w:t>Примерный т</w:t>
      </w:r>
      <w:r w:rsidR="00914BE2">
        <w:rPr>
          <w:rFonts w:ascii="Times New Roman" w:hAnsi="Times New Roman" w:cs="Times New Roman"/>
          <w:color w:val="auto"/>
        </w:rPr>
        <w:t>ематический план и краткое содержание курса</w:t>
      </w:r>
      <w:bookmarkEnd w:id="5"/>
      <w:r w:rsidR="00914BE2">
        <w:rPr>
          <w:rFonts w:ascii="Times New Roman" w:hAnsi="Times New Roman" w:cs="Times New Roman"/>
          <w:color w:val="auto"/>
        </w:rPr>
        <w:t xml:space="preserve"> </w:t>
      </w:r>
    </w:p>
    <w:p w14:paraId="0DE8ACB7" w14:textId="77777777" w:rsidR="00ED54A6" w:rsidRDefault="00ED54A6" w:rsidP="00ED54A6">
      <w:pPr>
        <w:rPr>
          <w:lang w:eastAsia="en-US"/>
        </w:rPr>
      </w:pPr>
    </w:p>
    <w:p w14:paraId="3236AA0B" w14:textId="77777777" w:rsidR="00ED54A6" w:rsidRPr="00ED54A6" w:rsidRDefault="00ED54A6" w:rsidP="00ED54A6">
      <w:pPr>
        <w:rPr>
          <w:lang w:eastAsia="en-US"/>
        </w:rPr>
      </w:pPr>
    </w:p>
    <w:p w14:paraId="76263F5C" w14:textId="77777777" w:rsidR="000F43B6" w:rsidRDefault="000F43B6" w:rsidP="000F43B6">
      <w:pPr>
        <w:spacing w:line="360" w:lineRule="auto"/>
        <w:ind w:firstLine="709"/>
        <w:jc w:val="both"/>
        <w:rPr>
          <w:b/>
          <w:sz w:val="28"/>
          <w:szCs w:val="28"/>
          <w:lang w:eastAsia="en-US"/>
        </w:rPr>
      </w:pPr>
      <w:r>
        <w:rPr>
          <w:b/>
          <w:sz w:val="28"/>
          <w:szCs w:val="28"/>
          <w:lang w:eastAsia="en-US"/>
        </w:rPr>
        <w:t xml:space="preserve">Раздел №1 </w:t>
      </w:r>
      <w:r w:rsidRPr="000F43B6">
        <w:rPr>
          <w:b/>
          <w:sz w:val="28"/>
          <w:szCs w:val="28"/>
          <w:lang w:eastAsia="en-US"/>
        </w:rPr>
        <w:t xml:space="preserve">Основные понятия методов группового консультирования. </w:t>
      </w:r>
    </w:p>
    <w:p w14:paraId="3459A4AF" w14:textId="77777777" w:rsidR="000F43B6" w:rsidRPr="000F43B6" w:rsidRDefault="000F43B6" w:rsidP="000F43B6">
      <w:pPr>
        <w:spacing w:line="360" w:lineRule="auto"/>
        <w:ind w:firstLine="709"/>
        <w:jc w:val="both"/>
        <w:rPr>
          <w:sz w:val="28"/>
          <w:szCs w:val="28"/>
          <w:lang w:eastAsia="en-US"/>
        </w:rPr>
      </w:pPr>
      <w:r w:rsidRPr="000F43B6">
        <w:rPr>
          <w:sz w:val="28"/>
          <w:szCs w:val="28"/>
          <w:lang w:eastAsia="en-US"/>
        </w:rPr>
        <w:t xml:space="preserve">Понятие групповое психологическое консультирование и его специфика. Принципы группового консультирования. Факторы, побуждающие к активности в групповом консультировании. Внешние факторы: особенности группы и ситуации группового взаимодействия. Внутренние факторы: потребности и мотивы участников консультирования. Классификация методов группового консультирования в разных подходах: поведенческий, социально-психологический, психолого-педагогический, </w:t>
      </w:r>
      <w:proofErr w:type="spellStart"/>
      <w:r w:rsidRPr="000F43B6">
        <w:rPr>
          <w:sz w:val="28"/>
          <w:szCs w:val="28"/>
          <w:lang w:eastAsia="en-US"/>
        </w:rPr>
        <w:t>сензитивности</w:t>
      </w:r>
      <w:proofErr w:type="spellEnd"/>
      <w:r w:rsidRPr="000F43B6">
        <w:rPr>
          <w:sz w:val="28"/>
          <w:szCs w:val="28"/>
          <w:lang w:eastAsia="en-US"/>
        </w:rPr>
        <w:t>, креативности, деловая игра, групповая дискуссия и др. Множество подходов к классификации видов работы с группами. Цели и задачи группового психологического консультирования, развитие личности как предмет консультирования. Развитие личности в группе и развитие группы: особенности динамики в реальной жизни и в консультативной сессии. Требования к содержанию, методам и формам группового консультирования, внешние требования – организация пространства и времени во время консультирования, внутренние требования -  состояние безопасности участников, как главное условие успешности методов группового консультирования</w:t>
      </w:r>
    </w:p>
    <w:p w14:paraId="6E0F9594" w14:textId="77777777" w:rsidR="000F43B6" w:rsidRDefault="000F43B6" w:rsidP="000F43B6">
      <w:pPr>
        <w:spacing w:line="360" w:lineRule="auto"/>
        <w:ind w:firstLine="709"/>
        <w:jc w:val="both"/>
        <w:rPr>
          <w:b/>
          <w:sz w:val="28"/>
          <w:szCs w:val="28"/>
          <w:lang w:eastAsia="en-US"/>
        </w:rPr>
      </w:pPr>
      <w:r>
        <w:rPr>
          <w:b/>
          <w:sz w:val="28"/>
          <w:szCs w:val="28"/>
          <w:lang w:eastAsia="en-US"/>
        </w:rPr>
        <w:t xml:space="preserve">Раздел № 2 </w:t>
      </w:r>
      <w:r w:rsidRPr="000F43B6">
        <w:rPr>
          <w:b/>
          <w:sz w:val="28"/>
          <w:szCs w:val="28"/>
          <w:lang w:eastAsia="en-US"/>
        </w:rPr>
        <w:t xml:space="preserve">Методы психологического воздействия Понятие «метод психологического воздействия», групповое психологическое консультирование как метод психологического воздействия. </w:t>
      </w:r>
    </w:p>
    <w:p w14:paraId="66EA3DF5"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Предмет социально-психологического воздействия – личностные установки, убеждение, мировоззрение. Особенности мировоззрения современного жителя России, возможности и направления изменений. Соответствие метода воздействия особенностям контингента испытуемых. Основные установки и особенности испытуемых при взаимодействии с психологом. Специфика методов воздействия для учащихся, взрослых, </w:t>
      </w:r>
      <w:r w:rsidRPr="000F43B6">
        <w:rPr>
          <w:sz w:val="28"/>
          <w:szCs w:val="28"/>
          <w:lang w:eastAsia="en-US"/>
        </w:rPr>
        <w:lastRenderedPageBreak/>
        <w:t>администрации учреждения. Особенности группового консультирования с детьми и подростками. Особенности группового консультирования с взрослыми. Групповое консультирование с руководителями: тематика взаимодействия и динамика. Различия методов социально-психологического воздействия в зависимости от возраста и социальной роли консультируемых. Классификация методов психологического воздействия и их возможностей. Ограничения методов психологического воздействия</w:t>
      </w:r>
    </w:p>
    <w:p w14:paraId="4357CF1F"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t>Раздел № 3 Процесс психологического консультирования в группе</w:t>
      </w:r>
      <w:r>
        <w:rPr>
          <w:b/>
          <w:sz w:val="28"/>
          <w:szCs w:val="28"/>
          <w:lang w:eastAsia="en-US"/>
        </w:rPr>
        <w:t>.</w:t>
      </w:r>
    </w:p>
    <w:p w14:paraId="1AB1C06A" w14:textId="77777777" w:rsidR="000F43B6" w:rsidRDefault="000F43B6" w:rsidP="000F43B6">
      <w:pPr>
        <w:spacing w:line="360" w:lineRule="auto"/>
        <w:ind w:firstLine="709"/>
        <w:jc w:val="both"/>
        <w:rPr>
          <w:sz w:val="28"/>
          <w:szCs w:val="28"/>
          <w:lang w:eastAsia="en-US"/>
        </w:rPr>
      </w:pPr>
      <w:r w:rsidRPr="000F43B6">
        <w:rPr>
          <w:b/>
          <w:sz w:val="28"/>
          <w:szCs w:val="28"/>
          <w:lang w:eastAsia="en-US"/>
        </w:rPr>
        <w:t xml:space="preserve"> </w:t>
      </w:r>
      <w:r w:rsidRPr="000F43B6">
        <w:rPr>
          <w:sz w:val="28"/>
          <w:szCs w:val="28"/>
          <w:lang w:eastAsia="en-US"/>
        </w:rPr>
        <w:t xml:space="preserve">Групповое консультирование как один из методов социально-психологического обучения. Основные цели и задачи группового психологического консультирования. Формирование группы для консультирования и ее основные особенности. Возможности диагностики при подготовке и проведении группового консультирования. Особенности наиболее активных членов группы. Роль консультанта в групповом консультировании. Ограничения и особенности работы группового консультанта. Основные ошибки в групповом консультировании. Этапы работы группы. Этап создания работоспособности и техники этого этапа. Этап создания мотивации на изменения. </w:t>
      </w:r>
      <w:proofErr w:type="spellStart"/>
      <w:r w:rsidRPr="000F43B6">
        <w:rPr>
          <w:sz w:val="28"/>
          <w:szCs w:val="28"/>
          <w:lang w:eastAsia="en-US"/>
        </w:rPr>
        <w:t>Лабилизация</w:t>
      </w:r>
      <w:proofErr w:type="spellEnd"/>
      <w:r w:rsidRPr="000F43B6">
        <w:rPr>
          <w:sz w:val="28"/>
          <w:szCs w:val="28"/>
          <w:lang w:eastAsia="en-US"/>
        </w:rPr>
        <w:t xml:space="preserve"> как феномен группового консультирования и ее особенности. Эффекты </w:t>
      </w:r>
      <w:proofErr w:type="spellStart"/>
      <w:r w:rsidRPr="000F43B6">
        <w:rPr>
          <w:sz w:val="28"/>
          <w:szCs w:val="28"/>
          <w:lang w:eastAsia="en-US"/>
        </w:rPr>
        <w:t>лабилизации</w:t>
      </w:r>
      <w:proofErr w:type="spellEnd"/>
      <w:r w:rsidRPr="000F43B6">
        <w:rPr>
          <w:sz w:val="28"/>
          <w:szCs w:val="28"/>
          <w:lang w:eastAsia="en-US"/>
        </w:rPr>
        <w:t xml:space="preserve"> и возможности ее использования. Этап ориентационного блока. Мокрые, полусухие и сухие упражнения в групповом консультировании, процедуры как предложения консультанта. Поведенческая терапия и создание ориентировочных основ действий. Особенности работы группы и консультанта на этапе введения ориентировочных основ деятельности. Этап завершения консультирования. Процедуры завершения, особенности завершенного и незавершенного консультирования, личностный рост и завершение ситуации группового консультирования.</w:t>
      </w:r>
    </w:p>
    <w:p w14:paraId="302F686B" w14:textId="77777777" w:rsidR="000F43B6" w:rsidRDefault="000F43B6">
      <w:pPr>
        <w:spacing w:after="200" w:line="276" w:lineRule="auto"/>
        <w:rPr>
          <w:sz w:val="28"/>
          <w:szCs w:val="28"/>
          <w:lang w:eastAsia="en-US"/>
        </w:rPr>
      </w:pPr>
      <w:r>
        <w:rPr>
          <w:sz w:val="28"/>
          <w:szCs w:val="28"/>
          <w:lang w:eastAsia="en-US"/>
        </w:rPr>
        <w:br w:type="page"/>
      </w:r>
    </w:p>
    <w:p w14:paraId="25C59668"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lastRenderedPageBreak/>
        <w:t>Раздел № 4 Стимулирование творчества активными методами обучения в групповом консультировании</w:t>
      </w:r>
      <w:r>
        <w:rPr>
          <w:b/>
          <w:sz w:val="28"/>
          <w:szCs w:val="28"/>
          <w:lang w:eastAsia="en-US"/>
        </w:rPr>
        <w:t>.</w:t>
      </w:r>
    </w:p>
    <w:p w14:paraId="2827DCD7"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 Определение творчества и его неопределенность. Мечта, фантазия, творчество. Творческий потенциал и возможности его развития.  Разнообразие понимания творческого потенциала в современной практической психологии. Методы и приемы развития творческого потенциала. Принципы организации группы в консультировании в связи с проблемами креативности. Основные виды работ с группой, классификация и примеры процедур развития креативности. Этапы работы группы. Этап создания работоспособности. Мотивация в начале группового консультирования. Этап создания творческой, исследовательской мотивации. Процедуры создания мотивации. Этап создания нового взгляда на проблему. Процедуры создания нового взгляда на проблему. Анализ компонентов творчества. Этап завершения, подведения итогов. Возможности и ограничения работы с креативностью в групповом консультировании.</w:t>
      </w:r>
    </w:p>
    <w:p w14:paraId="1C4FDB68"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t>Раздел № 5 Технология и эффекты групповой дискуссии в групповом консультировании</w:t>
      </w:r>
      <w:r>
        <w:rPr>
          <w:b/>
          <w:sz w:val="28"/>
          <w:szCs w:val="28"/>
          <w:lang w:eastAsia="en-US"/>
        </w:rPr>
        <w:t>.</w:t>
      </w:r>
      <w:r w:rsidRPr="000F43B6">
        <w:rPr>
          <w:b/>
          <w:sz w:val="28"/>
          <w:szCs w:val="28"/>
          <w:lang w:eastAsia="en-US"/>
        </w:rPr>
        <w:t xml:space="preserve"> </w:t>
      </w:r>
    </w:p>
    <w:p w14:paraId="3EA0DA35"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Общение-диалог и групповая дискуссия. Подготовительный этап групповой дискуссии. Размер группы и особенности организации группы в дискуссии. Возможности использования аудио- и видеозаписи в дискуссии. Принцип добровольности участия и его особенности в дискуссии. Основные стратегии ведения дискуссии. Свободная, программированная и промежуточная формы дискуссии. Цель и процедура групповой дискуссии.  Проблема, как основа для организации дискуссии. Ориентировка - определение целей и темы дискуссии. Сбор информации по дискуссируемой проблеме. Упорядочивание, обоснование и совместная оценка собранной информации. Подведение итогов дискуссии, сопоставление целей дискуссии с полученными результатами. Умение и навыки, формы поведения, ведущего дискуссию. Дискуссия и конфликт. Возможности медиации конфликта и ее формы. Эффекты и результаты групповой дискуссии. Формы работы в </w:t>
      </w:r>
      <w:r w:rsidRPr="000F43B6">
        <w:rPr>
          <w:sz w:val="28"/>
          <w:szCs w:val="28"/>
          <w:lang w:eastAsia="en-US"/>
        </w:rPr>
        <w:lastRenderedPageBreak/>
        <w:t xml:space="preserve">дискуссии: работы с враждебностью, пассивностью, </w:t>
      </w:r>
      <w:proofErr w:type="spellStart"/>
      <w:r w:rsidRPr="000F43B6">
        <w:rPr>
          <w:sz w:val="28"/>
          <w:szCs w:val="28"/>
          <w:lang w:eastAsia="en-US"/>
        </w:rPr>
        <w:t>монополизированием</w:t>
      </w:r>
      <w:proofErr w:type="spellEnd"/>
      <w:r w:rsidRPr="000F43B6">
        <w:rPr>
          <w:sz w:val="28"/>
          <w:szCs w:val="28"/>
          <w:lang w:eastAsia="en-US"/>
        </w:rPr>
        <w:t xml:space="preserve"> дискуссии.</w:t>
      </w:r>
    </w:p>
    <w:p w14:paraId="3BDFEA49" w14:textId="77777777" w:rsidR="000F43B6" w:rsidRPr="000F43B6" w:rsidRDefault="000F43B6" w:rsidP="000F43B6">
      <w:pPr>
        <w:spacing w:line="360" w:lineRule="auto"/>
        <w:ind w:firstLine="709"/>
        <w:jc w:val="both"/>
        <w:rPr>
          <w:b/>
          <w:sz w:val="28"/>
          <w:szCs w:val="28"/>
          <w:lang w:eastAsia="en-US"/>
        </w:rPr>
      </w:pPr>
      <w:r w:rsidRPr="000F43B6">
        <w:rPr>
          <w:b/>
          <w:sz w:val="28"/>
          <w:szCs w:val="28"/>
          <w:lang w:eastAsia="en-US"/>
        </w:rPr>
        <w:t xml:space="preserve">Раздел № 6 Работа с </w:t>
      </w:r>
      <w:proofErr w:type="spellStart"/>
      <w:r w:rsidRPr="000F43B6">
        <w:rPr>
          <w:b/>
          <w:sz w:val="28"/>
          <w:szCs w:val="28"/>
          <w:lang w:eastAsia="en-US"/>
        </w:rPr>
        <w:t>сензитивностью</w:t>
      </w:r>
      <w:proofErr w:type="spellEnd"/>
      <w:r w:rsidRPr="000F43B6">
        <w:rPr>
          <w:b/>
          <w:sz w:val="28"/>
          <w:szCs w:val="28"/>
          <w:lang w:eastAsia="en-US"/>
        </w:rPr>
        <w:t xml:space="preserve"> в групповом консультировании</w:t>
      </w:r>
      <w:r>
        <w:rPr>
          <w:b/>
          <w:sz w:val="28"/>
          <w:szCs w:val="28"/>
          <w:lang w:eastAsia="en-US"/>
        </w:rPr>
        <w:t>.</w:t>
      </w:r>
    </w:p>
    <w:p w14:paraId="182BD3DB" w14:textId="77777777" w:rsidR="000F43B6" w:rsidRPr="000F43B6" w:rsidRDefault="000F43B6" w:rsidP="000F43B6">
      <w:pPr>
        <w:spacing w:line="360" w:lineRule="auto"/>
        <w:ind w:firstLine="709"/>
        <w:jc w:val="both"/>
        <w:rPr>
          <w:sz w:val="28"/>
          <w:szCs w:val="28"/>
          <w:lang w:eastAsia="en-US"/>
        </w:rPr>
      </w:pPr>
      <w:proofErr w:type="spellStart"/>
      <w:r w:rsidRPr="000F43B6">
        <w:rPr>
          <w:sz w:val="28"/>
          <w:szCs w:val="28"/>
          <w:lang w:eastAsia="en-US"/>
        </w:rPr>
        <w:t>Сензитивность</w:t>
      </w:r>
      <w:proofErr w:type="spellEnd"/>
      <w:r w:rsidRPr="000F43B6">
        <w:rPr>
          <w:sz w:val="28"/>
          <w:szCs w:val="28"/>
          <w:lang w:eastAsia="en-US"/>
        </w:rPr>
        <w:t xml:space="preserve"> как понятие психологической науки. Структура и компоненты </w:t>
      </w:r>
      <w:proofErr w:type="spellStart"/>
      <w:r w:rsidRPr="000F43B6">
        <w:rPr>
          <w:sz w:val="28"/>
          <w:szCs w:val="28"/>
          <w:lang w:eastAsia="en-US"/>
        </w:rPr>
        <w:t>сензитивности</w:t>
      </w:r>
      <w:proofErr w:type="spellEnd"/>
      <w:r w:rsidRPr="000F43B6">
        <w:rPr>
          <w:sz w:val="28"/>
          <w:szCs w:val="28"/>
          <w:lang w:eastAsia="en-US"/>
        </w:rPr>
        <w:t xml:space="preserve">. Методы и приемы развития </w:t>
      </w:r>
      <w:proofErr w:type="spellStart"/>
      <w:r w:rsidRPr="000F43B6">
        <w:rPr>
          <w:sz w:val="28"/>
          <w:szCs w:val="28"/>
          <w:lang w:eastAsia="en-US"/>
        </w:rPr>
        <w:t>сензитивности</w:t>
      </w:r>
      <w:proofErr w:type="spellEnd"/>
      <w:r w:rsidRPr="000F43B6">
        <w:rPr>
          <w:sz w:val="28"/>
          <w:szCs w:val="28"/>
          <w:lang w:eastAsia="en-US"/>
        </w:rPr>
        <w:t xml:space="preserve">. Принципы организации группы в консультировании по проблемам </w:t>
      </w:r>
      <w:proofErr w:type="spellStart"/>
      <w:r w:rsidRPr="000F43B6">
        <w:rPr>
          <w:sz w:val="28"/>
          <w:szCs w:val="28"/>
          <w:lang w:eastAsia="en-US"/>
        </w:rPr>
        <w:t>сензитивности</w:t>
      </w:r>
      <w:proofErr w:type="spellEnd"/>
      <w:r w:rsidRPr="000F43B6">
        <w:rPr>
          <w:sz w:val="28"/>
          <w:szCs w:val="28"/>
          <w:lang w:eastAsia="en-US"/>
        </w:rPr>
        <w:t xml:space="preserve">. Основные процедуры работы с </w:t>
      </w:r>
      <w:proofErr w:type="spellStart"/>
      <w:r w:rsidRPr="000F43B6">
        <w:rPr>
          <w:sz w:val="28"/>
          <w:szCs w:val="28"/>
          <w:lang w:eastAsia="en-US"/>
        </w:rPr>
        <w:t>сензитивностью</w:t>
      </w:r>
      <w:proofErr w:type="spellEnd"/>
      <w:r w:rsidRPr="000F43B6">
        <w:rPr>
          <w:sz w:val="28"/>
          <w:szCs w:val="28"/>
          <w:lang w:eastAsia="en-US"/>
        </w:rPr>
        <w:t xml:space="preserve">, классификация и примеры. Этапы работы группы. Этап создания работоспособности. Процедуры и упражнения на создание работоспособности. Знакомство участников и его особенности. Этап создания оптимальной мотивации. Процедуры и упражнения создания мотивации. Этап введения ориентировочных основ. Процедуры и упражнения введения ориентировочных основ </w:t>
      </w:r>
      <w:proofErr w:type="spellStart"/>
      <w:r w:rsidRPr="000F43B6">
        <w:rPr>
          <w:sz w:val="28"/>
          <w:szCs w:val="28"/>
          <w:lang w:eastAsia="en-US"/>
        </w:rPr>
        <w:t>сензитивности</w:t>
      </w:r>
      <w:proofErr w:type="spellEnd"/>
      <w:r w:rsidRPr="000F43B6">
        <w:rPr>
          <w:sz w:val="28"/>
          <w:szCs w:val="28"/>
          <w:lang w:eastAsia="en-US"/>
        </w:rPr>
        <w:t xml:space="preserve">. Этап завершения, подведения итогов. Процедура подведения итогов. Возможности и ограничения </w:t>
      </w:r>
      <w:r>
        <w:rPr>
          <w:sz w:val="28"/>
          <w:szCs w:val="28"/>
          <w:lang w:eastAsia="en-US"/>
        </w:rPr>
        <w:t xml:space="preserve">работы с </w:t>
      </w:r>
      <w:proofErr w:type="spellStart"/>
      <w:r w:rsidRPr="000F43B6">
        <w:rPr>
          <w:sz w:val="28"/>
          <w:szCs w:val="28"/>
          <w:lang w:eastAsia="en-US"/>
        </w:rPr>
        <w:t>сензитивностью</w:t>
      </w:r>
      <w:proofErr w:type="spellEnd"/>
      <w:r w:rsidRPr="000F43B6">
        <w:rPr>
          <w:sz w:val="28"/>
          <w:szCs w:val="28"/>
          <w:lang w:eastAsia="en-US"/>
        </w:rPr>
        <w:t xml:space="preserve">. Умение и навыки консультанта в работе с </w:t>
      </w:r>
      <w:proofErr w:type="spellStart"/>
      <w:r w:rsidRPr="000F43B6">
        <w:rPr>
          <w:sz w:val="28"/>
          <w:szCs w:val="28"/>
          <w:lang w:eastAsia="en-US"/>
        </w:rPr>
        <w:t>сензитивностью</w:t>
      </w:r>
      <w:proofErr w:type="spellEnd"/>
      <w:r w:rsidRPr="000F43B6">
        <w:rPr>
          <w:sz w:val="28"/>
          <w:szCs w:val="28"/>
          <w:lang w:eastAsia="en-US"/>
        </w:rPr>
        <w:t>, основные ошибки.</w:t>
      </w:r>
    </w:p>
    <w:p w14:paraId="646B2A29"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t xml:space="preserve">Раздел № 7 Психолого-педагогическое групповое консультирование, его цели, задачи и виды. </w:t>
      </w:r>
    </w:p>
    <w:p w14:paraId="7E3D4A2C"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Специфика психолого-педагогического группового консультирования. Особенности его целей в процессе воспитания и обучения школьников. Конструирование психолого-педагогического консультирования для родителей. Его цели и задачи. Формы и процедуры работы с родителями. Особенности ожиданий родителей от психологического консультирования. Позиция консультанта в родительском консультировании. Форма семейного консультирования и индивидуальная работа с семьей. Работа психолога с учителями и администрацией образовательного учреждения. Консультирование по проблемам профессионального взаимодействия психолога и учителя – возможности, подходы, способы. Ограничения и достоинства консультирования по проблемам   профессионального </w:t>
      </w:r>
      <w:r w:rsidRPr="000F43B6">
        <w:rPr>
          <w:sz w:val="28"/>
          <w:szCs w:val="28"/>
          <w:lang w:eastAsia="en-US"/>
        </w:rPr>
        <w:lastRenderedPageBreak/>
        <w:t>взаимодействия. Консультирование проблем, связанных с отношениями сотрудничества для учителя. Формы и процедуры такого консультирования. Возможности и ограничения консультирования в школе. Формы работы со всем коллективом школы, консультирование администрации школы и других учреждений образования. Организация применения группового консультирования в ситуации учреждений образования, бизнес и др. организациях.</w:t>
      </w:r>
    </w:p>
    <w:p w14:paraId="10536DAD" w14:textId="77777777" w:rsidR="000F43B6" w:rsidRPr="000F43B6" w:rsidRDefault="000F43B6" w:rsidP="000F43B6">
      <w:pPr>
        <w:spacing w:line="360" w:lineRule="auto"/>
        <w:ind w:firstLine="709"/>
        <w:jc w:val="both"/>
        <w:rPr>
          <w:b/>
          <w:sz w:val="28"/>
          <w:szCs w:val="28"/>
          <w:lang w:eastAsia="en-US"/>
        </w:rPr>
      </w:pPr>
      <w:r w:rsidRPr="000F43B6">
        <w:rPr>
          <w:b/>
          <w:sz w:val="28"/>
          <w:szCs w:val="28"/>
          <w:lang w:eastAsia="en-US"/>
        </w:rPr>
        <w:t>Раздел № 8 Использование различных видов группового консультирования с целью личностного роста</w:t>
      </w:r>
      <w:r>
        <w:rPr>
          <w:b/>
          <w:sz w:val="28"/>
          <w:szCs w:val="28"/>
          <w:lang w:eastAsia="en-US"/>
        </w:rPr>
        <w:t>.</w:t>
      </w:r>
      <w:r w:rsidRPr="000F43B6">
        <w:rPr>
          <w:b/>
          <w:sz w:val="28"/>
          <w:szCs w:val="28"/>
          <w:lang w:eastAsia="en-US"/>
        </w:rPr>
        <w:t xml:space="preserve"> </w:t>
      </w:r>
      <w:r w:rsidRPr="000F43B6">
        <w:rPr>
          <w:sz w:val="28"/>
          <w:szCs w:val="28"/>
          <w:lang w:eastAsia="en-US"/>
        </w:rPr>
        <w:t xml:space="preserve">Понятие «личностный рост», проблема определения. Личностный рост и личностное развитие, соотношение понятий, как предмета группового консультирования. Подходы к групповому консультированию с целью личностного роста. Поведенческий, психоаналитический, гештальт, </w:t>
      </w:r>
      <w:proofErr w:type="spellStart"/>
      <w:r w:rsidRPr="000F43B6">
        <w:rPr>
          <w:sz w:val="28"/>
          <w:szCs w:val="28"/>
          <w:lang w:eastAsia="en-US"/>
        </w:rPr>
        <w:t>психосинтетический</w:t>
      </w:r>
      <w:proofErr w:type="spellEnd"/>
      <w:r w:rsidRPr="000F43B6">
        <w:rPr>
          <w:sz w:val="28"/>
          <w:szCs w:val="28"/>
          <w:lang w:eastAsia="en-US"/>
        </w:rPr>
        <w:t xml:space="preserve"> и другие подходы.  Достоинства и недостатки различных подходов, ограничения, связанные с ними. Возможности выработки синтетического, комплексного подхода. Этапы работы группы в консультировании по проблемам личностного роста. Этап создания рабочей атмосферы. Достоинства и недостатки различного типа процедур в консультировании по проблемам личностного роста. Этап мотивирования группы на решение задач личностного роста. Содержание работы, определяемое участниками группы. Возможности </w:t>
      </w:r>
      <w:proofErr w:type="spellStart"/>
      <w:r w:rsidRPr="000F43B6">
        <w:rPr>
          <w:sz w:val="28"/>
          <w:szCs w:val="28"/>
          <w:lang w:eastAsia="en-US"/>
        </w:rPr>
        <w:t>драматерапии</w:t>
      </w:r>
      <w:proofErr w:type="spellEnd"/>
      <w:r w:rsidRPr="000F43B6">
        <w:rPr>
          <w:sz w:val="28"/>
          <w:szCs w:val="28"/>
          <w:lang w:eastAsia="en-US"/>
        </w:rPr>
        <w:t xml:space="preserve">, </w:t>
      </w:r>
      <w:proofErr w:type="spellStart"/>
      <w:r w:rsidRPr="000F43B6">
        <w:rPr>
          <w:sz w:val="28"/>
          <w:szCs w:val="28"/>
          <w:lang w:eastAsia="en-US"/>
        </w:rPr>
        <w:t>арттерапии</w:t>
      </w:r>
      <w:proofErr w:type="spellEnd"/>
      <w:r w:rsidRPr="000F43B6">
        <w:rPr>
          <w:sz w:val="28"/>
          <w:szCs w:val="28"/>
          <w:lang w:eastAsia="en-US"/>
        </w:rPr>
        <w:t xml:space="preserve">. Этап введение ориентировочных основ. Возможности осознания и принятия себя. Этап подведения итогов, возможности процедуры завершения, ее характеристика. Групповое консультирование жизненных целей, как один из видов работы психолога по проблемам </w:t>
      </w:r>
      <w:r>
        <w:rPr>
          <w:sz w:val="28"/>
          <w:szCs w:val="28"/>
          <w:lang w:eastAsia="en-US"/>
        </w:rPr>
        <w:t>л</w:t>
      </w:r>
      <w:r w:rsidRPr="000F43B6">
        <w:rPr>
          <w:sz w:val="28"/>
          <w:szCs w:val="28"/>
          <w:lang w:eastAsia="en-US"/>
        </w:rPr>
        <w:t>ичностного роста.</w:t>
      </w:r>
    </w:p>
    <w:p w14:paraId="6BA34AB4" w14:textId="77777777" w:rsidR="00957843" w:rsidRDefault="000F43B6" w:rsidP="000F43B6">
      <w:pPr>
        <w:spacing w:line="360" w:lineRule="auto"/>
        <w:ind w:firstLine="709"/>
        <w:jc w:val="both"/>
        <w:rPr>
          <w:b/>
        </w:rPr>
      </w:pPr>
      <w:r w:rsidRPr="000F43B6">
        <w:rPr>
          <w:b/>
          <w:sz w:val="28"/>
          <w:szCs w:val="28"/>
          <w:lang w:eastAsia="en-US"/>
        </w:rPr>
        <w:t xml:space="preserve">Раздел № 9 Организация и проведение деловых, ролевых, организационно-деятельностных игр в ситуации группового консультирования. </w:t>
      </w:r>
      <w:r w:rsidRPr="000F43B6">
        <w:rPr>
          <w:sz w:val="28"/>
          <w:szCs w:val="28"/>
          <w:lang w:eastAsia="en-US"/>
        </w:rPr>
        <w:t xml:space="preserve">Определение деловой игры. Основные формы применения игр. Пути получения результата в деловых играх. Принципы деловой игры – проблемности, диалогового общения и взаимодействия партнеров. Имитационное моделирование в деловых играх. Виды </w:t>
      </w:r>
      <w:r w:rsidRPr="000F43B6">
        <w:rPr>
          <w:sz w:val="28"/>
          <w:szCs w:val="28"/>
          <w:lang w:eastAsia="en-US"/>
        </w:rPr>
        <w:lastRenderedPageBreak/>
        <w:t>конструкций игры: жесткие и свободные. Основные элементы конструирования игры: сценарий, импульс, последовательность цикла, этапы игры, правила, роли, модели, последовательность решений, система учета, указатели, символика, оборудование. Мозговой штурм, как форма ролевой игры. Организация мозгового штурма: выбор действующих лиц, организация пространства. Анализ и определение проблемы, как основной этап ролевой игры. Генерация идей на уровне разведки и каскадная, особенности и организация. Этапы синтеза и критики в деловой игре. Подведение итогов и обсуждение результатов. Особенности конструирования деловых и ролевых игр с различными целями. Формы контроля и оценки деловых игр.</w:t>
      </w:r>
    </w:p>
    <w:p w14:paraId="7275D8D1" w14:textId="77777777" w:rsidR="00ED54A6" w:rsidRDefault="00ED54A6">
      <w:pPr>
        <w:spacing w:after="200" w:line="276" w:lineRule="auto"/>
        <w:rPr>
          <w:lang w:eastAsia="en-US"/>
        </w:rPr>
      </w:pPr>
      <w:r>
        <w:rPr>
          <w:lang w:eastAsia="en-US"/>
        </w:rPr>
        <w:br w:type="page"/>
      </w:r>
    </w:p>
    <w:p w14:paraId="2E0BCCD4" w14:textId="77777777" w:rsidR="00914BE2" w:rsidRDefault="00ED54A6" w:rsidP="002F5C95">
      <w:pPr>
        <w:pStyle w:val="2"/>
        <w:spacing w:before="0" w:line="360" w:lineRule="auto"/>
        <w:ind w:firstLine="709"/>
        <w:jc w:val="both"/>
        <w:rPr>
          <w:rFonts w:ascii="Times New Roman" w:hAnsi="Times New Roman" w:cs="Times New Roman"/>
          <w:color w:val="auto"/>
          <w:sz w:val="32"/>
          <w:szCs w:val="32"/>
          <w:lang w:eastAsia="en-US"/>
        </w:rPr>
      </w:pPr>
      <w:bookmarkStart w:id="6" w:name="_Toc24432748"/>
      <w:r>
        <w:rPr>
          <w:rFonts w:ascii="Times New Roman" w:hAnsi="Times New Roman" w:cs="Times New Roman"/>
          <w:color w:val="auto"/>
          <w:sz w:val="32"/>
          <w:szCs w:val="32"/>
          <w:lang w:eastAsia="en-US"/>
        </w:rPr>
        <w:lastRenderedPageBreak/>
        <w:t xml:space="preserve">2 </w:t>
      </w:r>
      <w:r w:rsidR="000F43B6">
        <w:rPr>
          <w:rFonts w:ascii="Times New Roman" w:hAnsi="Times New Roman" w:cs="Times New Roman"/>
          <w:color w:val="auto"/>
          <w:sz w:val="32"/>
          <w:szCs w:val="32"/>
          <w:lang w:eastAsia="en-US"/>
        </w:rPr>
        <w:t>Фонд тестовых заданий</w:t>
      </w:r>
      <w:bookmarkEnd w:id="6"/>
    </w:p>
    <w:p w14:paraId="15BDA115" w14:textId="77777777" w:rsidR="00811929" w:rsidRPr="00811929" w:rsidRDefault="00811929" w:rsidP="00811929">
      <w:pPr>
        <w:rPr>
          <w:lang w:eastAsia="en-US"/>
        </w:rPr>
      </w:pPr>
    </w:p>
    <w:p w14:paraId="26D961B8" w14:textId="77777777" w:rsidR="000F43B6" w:rsidRDefault="000F43B6" w:rsidP="000F43B6">
      <w:pPr>
        <w:spacing w:line="360" w:lineRule="auto"/>
        <w:ind w:firstLine="709"/>
        <w:rPr>
          <w:sz w:val="28"/>
          <w:szCs w:val="28"/>
          <w:bdr w:val="none" w:sz="0" w:space="0" w:color="auto" w:frame="1"/>
        </w:rPr>
      </w:pPr>
      <w:r w:rsidRPr="000F43B6">
        <w:rPr>
          <w:sz w:val="28"/>
          <w:szCs w:val="28"/>
          <w:bdr w:val="none" w:sz="0" w:space="0" w:color="auto" w:frame="1"/>
        </w:rPr>
        <w:t>Фонд тестовых заданий по дисциплине, разработанный и утвержденный в соответствии с Положением о Фонде тестовых заданий, регистрационный номер 771</w:t>
      </w:r>
    </w:p>
    <w:p w14:paraId="7C86A76E" w14:textId="77777777" w:rsidR="000F43B6" w:rsidRDefault="000F43B6" w:rsidP="000F43B6">
      <w:pPr>
        <w:spacing w:line="360" w:lineRule="auto"/>
        <w:ind w:firstLine="709"/>
        <w:rPr>
          <w:sz w:val="28"/>
          <w:szCs w:val="28"/>
          <w:bdr w:val="none" w:sz="0" w:space="0" w:color="auto" w:frame="1"/>
        </w:rPr>
      </w:pPr>
    </w:p>
    <w:p w14:paraId="54D2342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1.1. Какие теоретические направления традиционно выделяются в групповом консультировании? </w:t>
      </w:r>
    </w:p>
    <w:p w14:paraId="1F26918F"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психодинамические</w:t>
      </w:r>
    </w:p>
    <w:p w14:paraId="25AADDF0"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экзистенциально-гуманистические</w:t>
      </w:r>
    </w:p>
    <w:p w14:paraId="27110280"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когнитивно-поведенческие</w:t>
      </w:r>
    </w:p>
    <w:p w14:paraId="5299B8D3"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клиент-центрированное</w:t>
      </w:r>
    </w:p>
    <w:p w14:paraId="6E5445B3"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 Цель группового консультирования?</w:t>
      </w:r>
    </w:p>
    <w:p w14:paraId="3202D612"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приобретение более компетентных способов поведения</w:t>
      </w:r>
    </w:p>
    <w:p w14:paraId="31DB35B3"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развитие творческого потенциала</w:t>
      </w:r>
    </w:p>
    <w:p w14:paraId="41A7E09B"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личностный рост</w:t>
      </w:r>
    </w:p>
    <w:p w14:paraId="60606636"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самореализация ведущего</w:t>
      </w:r>
    </w:p>
    <w:p w14:paraId="6D3DFF8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 Объект группового консультирования?</w:t>
      </w:r>
    </w:p>
    <w:p w14:paraId="7E80DD0B"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личность в целом</w:t>
      </w:r>
    </w:p>
    <w:p w14:paraId="30ACEAB4"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групповые процессы</w:t>
      </w:r>
    </w:p>
    <w:p w14:paraId="74B4D108"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процессы и состояния личности</w:t>
      </w:r>
    </w:p>
    <w:p w14:paraId="57C41159"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ценности и убеждения</w:t>
      </w:r>
    </w:p>
    <w:p w14:paraId="17DA5D7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 Задачи руководителя группы?</w:t>
      </w:r>
    </w:p>
    <w:p w14:paraId="2F40B224" w14:textId="77777777" w:rsidR="000F43B6" w:rsidRPr="00B86A31" w:rsidRDefault="000F43B6" w:rsidP="00200182">
      <w:pPr>
        <w:numPr>
          <w:ilvl w:val="0"/>
          <w:numId w:val="8"/>
        </w:numPr>
        <w:tabs>
          <w:tab w:val="left" w:pos="851"/>
          <w:tab w:val="left" w:pos="993"/>
        </w:tabs>
        <w:spacing w:line="360" w:lineRule="auto"/>
        <w:ind w:left="0" w:firstLine="709"/>
        <w:jc w:val="both"/>
        <w:rPr>
          <w:sz w:val="28"/>
          <w:szCs w:val="28"/>
        </w:rPr>
      </w:pPr>
      <w:r w:rsidRPr="00B86A31">
        <w:rPr>
          <w:sz w:val="28"/>
          <w:szCs w:val="28"/>
        </w:rPr>
        <w:t>образование тренинговой группы и создание безопасности в ней</w:t>
      </w:r>
    </w:p>
    <w:p w14:paraId="5FFED7FB" w14:textId="77777777" w:rsidR="000F43B6" w:rsidRPr="00B86A31" w:rsidRDefault="000F43B6" w:rsidP="00200182">
      <w:pPr>
        <w:numPr>
          <w:ilvl w:val="0"/>
          <w:numId w:val="8"/>
        </w:numPr>
        <w:tabs>
          <w:tab w:val="left" w:pos="851"/>
          <w:tab w:val="left" w:pos="993"/>
        </w:tabs>
        <w:spacing w:line="360" w:lineRule="auto"/>
        <w:ind w:left="0" w:firstLine="709"/>
        <w:jc w:val="both"/>
        <w:rPr>
          <w:sz w:val="28"/>
          <w:szCs w:val="28"/>
        </w:rPr>
      </w:pPr>
      <w:r w:rsidRPr="00B86A31">
        <w:rPr>
          <w:sz w:val="28"/>
          <w:szCs w:val="28"/>
        </w:rPr>
        <w:t>создание однозначных условий обучения и помощь участникам понять и освоить играемые роли</w:t>
      </w:r>
    </w:p>
    <w:p w14:paraId="4EB0AE45" w14:textId="77777777" w:rsidR="000F43B6" w:rsidRPr="00B86A31" w:rsidRDefault="000F43B6" w:rsidP="00200182">
      <w:pPr>
        <w:numPr>
          <w:ilvl w:val="0"/>
          <w:numId w:val="8"/>
        </w:numPr>
        <w:tabs>
          <w:tab w:val="left" w:pos="851"/>
          <w:tab w:val="left" w:pos="993"/>
        </w:tabs>
        <w:spacing w:line="360" w:lineRule="auto"/>
        <w:ind w:left="0" w:firstLine="709"/>
        <w:jc w:val="both"/>
        <w:rPr>
          <w:sz w:val="28"/>
          <w:szCs w:val="28"/>
        </w:rPr>
      </w:pPr>
      <w:r w:rsidRPr="00B86A31">
        <w:rPr>
          <w:sz w:val="28"/>
          <w:szCs w:val="28"/>
        </w:rPr>
        <w:t>создание тренинговой группы и командного духа внутри неё</w:t>
      </w:r>
    </w:p>
    <w:p w14:paraId="6B1A7118" w14:textId="77777777" w:rsidR="000F43B6" w:rsidRPr="00B86A31" w:rsidRDefault="000F43B6" w:rsidP="000F43B6">
      <w:pPr>
        <w:tabs>
          <w:tab w:val="left" w:pos="851"/>
          <w:tab w:val="left" w:pos="993"/>
        </w:tabs>
        <w:spacing w:line="360" w:lineRule="auto"/>
        <w:ind w:firstLine="709"/>
        <w:jc w:val="both"/>
        <w:rPr>
          <w:sz w:val="28"/>
          <w:szCs w:val="28"/>
        </w:rPr>
      </w:pPr>
      <w:r w:rsidRPr="00B86A31">
        <w:rPr>
          <w:sz w:val="28"/>
          <w:szCs w:val="28"/>
        </w:rPr>
        <w:t>дать группе поиграть в игры</w:t>
      </w:r>
    </w:p>
    <w:p w14:paraId="7071925D"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 Факторы, влияющие на социальное обучение по А.</w:t>
      </w:r>
      <w:r>
        <w:rPr>
          <w:b/>
          <w:sz w:val="28"/>
          <w:szCs w:val="28"/>
        </w:rPr>
        <w:t xml:space="preserve"> </w:t>
      </w:r>
      <w:r w:rsidRPr="000F43B6">
        <w:rPr>
          <w:b/>
          <w:sz w:val="28"/>
          <w:szCs w:val="28"/>
        </w:rPr>
        <w:t>Бандура?</w:t>
      </w:r>
    </w:p>
    <w:p w14:paraId="5008E24F"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t>косвенные факторы (влияние среды)</w:t>
      </w:r>
    </w:p>
    <w:p w14:paraId="7FDED985"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lastRenderedPageBreak/>
        <w:t>символьные факторы (ритуалы, обычаи)</w:t>
      </w:r>
    </w:p>
    <w:p w14:paraId="234BC7F1"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t>саморегуляция участников группы</w:t>
      </w:r>
    </w:p>
    <w:p w14:paraId="2D422F82"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t>знакомые и родственники участников группы.</w:t>
      </w:r>
    </w:p>
    <w:p w14:paraId="5F25689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1.6. Функции последствий по А.</w:t>
      </w:r>
      <w:r>
        <w:rPr>
          <w:b/>
          <w:sz w:val="28"/>
          <w:szCs w:val="28"/>
        </w:rPr>
        <w:t xml:space="preserve"> </w:t>
      </w:r>
      <w:r w:rsidRPr="000F43B6">
        <w:rPr>
          <w:b/>
          <w:sz w:val="28"/>
          <w:szCs w:val="28"/>
        </w:rPr>
        <w:t>Бандуре?</w:t>
      </w:r>
    </w:p>
    <w:p w14:paraId="392A44F1"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r w:rsidRPr="00B86A31">
        <w:rPr>
          <w:sz w:val="28"/>
          <w:szCs w:val="28"/>
        </w:rPr>
        <w:t>информативная</w:t>
      </w:r>
    </w:p>
    <w:p w14:paraId="25A3B475"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r w:rsidRPr="00B86A31">
        <w:rPr>
          <w:sz w:val="28"/>
          <w:szCs w:val="28"/>
        </w:rPr>
        <w:t>мотивирующая</w:t>
      </w:r>
    </w:p>
    <w:p w14:paraId="144EBD5B"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r w:rsidRPr="00B86A31">
        <w:rPr>
          <w:sz w:val="28"/>
          <w:szCs w:val="28"/>
        </w:rPr>
        <w:t>подкрепляющая</w:t>
      </w:r>
    </w:p>
    <w:p w14:paraId="2BC2FF29"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proofErr w:type="spellStart"/>
      <w:r w:rsidRPr="00B86A31">
        <w:rPr>
          <w:sz w:val="28"/>
          <w:szCs w:val="28"/>
        </w:rPr>
        <w:t>демотивирующая</w:t>
      </w:r>
      <w:proofErr w:type="spellEnd"/>
    </w:p>
    <w:p w14:paraId="72C39D1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1.7. Виды поведения которым обучается человек в социуме, по А.</w:t>
      </w:r>
      <w:r>
        <w:rPr>
          <w:b/>
          <w:sz w:val="28"/>
          <w:szCs w:val="28"/>
        </w:rPr>
        <w:t> </w:t>
      </w:r>
      <w:r w:rsidRPr="000F43B6">
        <w:rPr>
          <w:b/>
          <w:sz w:val="28"/>
          <w:szCs w:val="28"/>
        </w:rPr>
        <w:t>Бандуре?</w:t>
      </w:r>
    </w:p>
    <w:p w14:paraId="556E42FC"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поло-ролевое поведение</w:t>
      </w:r>
    </w:p>
    <w:p w14:paraId="020CB044"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агрессивное поведение</w:t>
      </w:r>
    </w:p>
    <w:p w14:paraId="3BD2D7B3"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альтруистическое поведение</w:t>
      </w:r>
    </w:p>
    <w:p w14:paraId="22A9D44F"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сексуальное</w:t>
      </w:r>
    </w:p>
    <w:p w14:paraId="6842A2DA"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1.8. Использование клиентом реально предлагаемой модели, относится к …?</w:t>
      </w:r>
    </w:p>
    <w:p w14:paraId="5F6E8253"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способу проверки усвоения социального поведения</w:t>
      </w:r>
    </w:p>
    <w:p w14:paraId="2D8A9108"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путь окончания фазы конфронтации групповой динамики</w:t>
      </w:r>
    </w:p>
    <w:p w14:paraId="37EAA272"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фактор, влияющий на групповую динамику</w:t>
      </w:r>
    </w:p>
    <w:p w14:paraId="3F66AE47"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 xml:space="preserve">компонент </w:t>
      </w:r>
      <w:proofErr w:type="spellStart"/>
      <w:r w:rsidRPr="00B86A31">
        <w:rPr>
          <w:sz w:val="28"/>
          <w:szCs w:val="28"/>
        </w:rPr>
        <w:t>сензитивности</w:t>
      </w:r>
      <w:proofErr w:type="spellEnd"/>
    </w:p>
    <w:p w14:paraId="6138C2D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1.9. Способность понимать своеобразие каждого человека использовать продолжающееся знакомство и увеличить объем информации о человеке для более точных предсказаний поведения этого человека, это …?</w:t>
      </w:r>
    </w:p>
    <w:p w14:paraId="5997A545"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r w:rsidRPr="00B86A31">
        <w:rPr>
          <w:sz w:val="28"/>
          <w:szCs w:val="28"/>
        </w:rPr>
        <w:t xml:space="preserve">теоретическая </w:t>
      </w:r>
      <w:proofErr w:type="spellStart"/>
      <w:r w:rsidRPr="00B86A31">
        <w:rPr>
          <w:sz w:val="28"/>
          <w:szCs w:val="28"/>
        </w:rPr>
        <w:t>сензитивность</w:t>
      </w:r>
      <w:proofErr w:type="spellEnd"/>
    </w:p>
    <w:p w14:paraId="29AC28E0"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proofErr w:type="spellStart"/>
      <w:r w:rsidRPr="00B86A31">
        <w:rPr>
          <w:sz w:val="28"/>
          <w:szCs w:val="28"/>
        </w:rPr>
        <w:t>номотетическая</w:t>
      </w:r>
      <w:proofErr w:type="spellEnd"/>
      <w:r w:rsidRPr="00B86A31">
        <w:rPr>
          <w:sz w:val="28"/>
          <w:szCs w:val="28"/>
        </w:rPr>
        <w:t xml:space="preserve"> </w:t>
      </w:r>
      <w:proofErr w:type="spellStart"/>
      <w:r w:rsidRPr="00B86A31">
        <w:rPr>
          <w:sz w:val="28"/>
          <w:szCs w:val="28"/>
        </w:rPr>
        <w:t>сензитивность</w:t>
      </w:r>
      <w:proofErr w:type="spellEnd"/>
    </w:p>
    <w:p w14:paraId="4CA8E6ED"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r w:rsidRPr="00B86A31">
        <w:rPr>
          <w:sz w:val="28"/>
          <w:szCs w:val="28"/>
        </w:rPr>
        <w:t xml:space="preserve">наблюдательская </w:t>
      </w:r>
      <w:proofErr w:type="spellStart"/>
      <w:r w:rsidRPr="00B86A31">
        <w:rPr>
          <w:sz w:val="28"/>
          <w:szCs w:val="28"/>
        </w:rPr>
        <w:t>сензитивность</w:t>
      </w:r>
      <w:proofErr w:type="spellEnd"/>
    </w:p>
    <w:p w14:paraId="06AFEBDE"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r w:rsidRPr="00B86A31">
        <w:rPr>
          <w:sz w:val="28"/>
          <w:szCs w:val="28"/>
        </w:rPr>
        <w:t xml:space="preserve">идеографическая </w:t>
      </w:r>
      <w:proofErr w:type="spellStart"/>
      <w:r w:rsidRPr="00B86A31">
        <w:rPr>
          <w:sz w:val="28"/>
          <w:szCs w:val="28"/>
        </w:rPr>
        <w:t>сензитивность</w:t>
      </w:r>
      <w:proofErr w:type="spellEnd"/>
    </w:p>
    <w:p w14:paraId="25F847FE" w14:textId="77777777" w:rsidR="000F43B6" w:rsidRPr="00B86A31" w:rsidRDefault="000F43B6" w:rsidP="000F43B6">
      <w:pPr>
        <w:tabs>
          <w:tab w:val="left" w:pos="851"/>
          <w:tab w:val="left" w:pos="993"/>
        </w:tabs>
        <w:spacing w:line="360" w:lineRule="auto"/>
        <w:ind w:firstLine="709"/>
        <w:jc w:val="both"/>
        <w:rPr>
          <w:sz w:val="28"/>
          <w:szCs w:val="28"/>
        </w:rPr>
      </w:pPr>
    </w:p>
    <w:p w14:paraId="40EE926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1.10. В каком направлении группового консультирования, существенная роль уделяется активности личности и умение установить помогающее отношение, глубинная эмпатия?</w:t>
      </w:r>
    </w:p>
    <w:p w14:paraId="1B740716"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r w:rsidRPr="00B86A31">
        <w:rPr>
          <w:sz w:val="28"/>
          <w:szCs w:val="28"/>
        </w:rPr>
        <w:t>гуманистическая концепция</w:t>
      </w:r>
    </w:p>
    <w:p w14:paraId="4D40A644"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proofErr w:type="spellStart"/>
      <w:r w:rsidRPr="00B86A31">
        <w:rPr>
          <w:sz w:val="28"/>
          <w:szCs w:val="28"/>
        </w:rPr>
        <w:t>бихевиористический</w:t>
      </w:r>
      <w:proofErr w:type="spellEnd"/>
      <w:r w:rsidRPr="00B86A31">
        <w:rPr>
          <w:sz w:val="28"/>
          <w:szCs w:val="28"/>
        </w:rPr>
        <w:t xml:space="preserve"> подход</w:t>
      </w:r>
    </w:p>
    <w:p w14:paraId="44375F49"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proofErr w:type="spellStart"/>
      <w:r w:rsidRPr="00B86A31">
        <w:rPr>
          <w:sz w:val="28"/>
          <w:szCs w:val="28"/>
        </w:rPr>
        <w:t>адлеровское</w:t>
      </w:r>
      <w:proofErr w:type="spellEnd"/>
      <w:r w:rsidRPr="00B86A31">
        <w:rPr>
          <w:sz w:val="28"/>
          <w:szCs w:val="28"/>
        </w:rPr>
        <w:t xml:space="preserve"> направление</w:t>
      </w:r>
    </w:p>
    <w:p w14:paraId="1B4F5288"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r w:rsidRPr="00B86A31">
        <w:rPr>
          <w:sz w:val="28"/>
          <w:szCs w:val="28"/>
        </w:rPr>
        <w:t>психодинамический подход</w:t>
      </w:r>
    </w:p>
    <w:p w14:paraId="4D1DEB2B"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1.11. Направление в традиционном консультировании, основными идеями которого является теория К.</w:t>
      </w:r>
      <w:r>
        <w:rPr>
          <w:b/>
          <w:sz w:val="28"/>
          <w:szCs w:val="28"/>
        </w:rPr>
        <w:t xml:space="preserve"> </w:t>
      </w:r>
      <w:r w:rsidRPr="000F43B6">
        <w:rPr>
          <w:b/>
          <w:sz w:val="28"/>
          <w:szCs w:val="28"/>
        </w:rPr>
        <w:t>Роджерса?</w:t>
      </w:r>
    </w:p>
    <w:p w14:paraId="0FD3C091"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498F3C63"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170C8745"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когнитивно-поведенческое</w:t>
      </w:r>
    </w:p>
    <w:p w14:paraId="56AE2BB8"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личностное</w:t>
      </w:r>
    </w:p>
    <w:p w14:paraId="72D020E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1.12. Основной идеей какого направления является: «У каждого человека можно найти симптом, дефект»?</w:t>
      </w:r>
    </w:p>
    <w:p w14:paraId="358A85A6"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1E35FB69"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17FAB746"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когнитивно-поведенческое</w:t>
      </w:r>
    </w:p>
    <w:p w14:paraId="0855C0E4"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экзистенциальное</w:t>
      </w:r>
    </w:p>
    <w:p w14:paraId="5CD590BE" w14:textId="77777777" w:rsidR="000F43B6" w:rsidRPr="000F43B6" w:rsidRDefault="000F43B6" w:rsidP="000F43B6">
      <w:pPr>
        <w:tabs>
          <w:tab w:val="left" w:pos="851"/>
          <w:tab w:val="left" w:pos="993"/>
        </w:tabs>
        <w:spacing w:line="360" w:lineRule="auto"/>
        <w:ind w:firstLine="709"/>
        <w:jc w:val="both"/>
        <w:rPr>
          <w:b/>
          <w:sz w:val="28"/>
          <w:szCs w:val="28"/>
        </w:rPr>
      </w:pPr>
      <w:r w:rsidRPr="00B86A31">
        <w:rPr>
          <w:sz w:val="28"/>
          <w:szCs w:val="28"/>
        </w:rPr>
        <w:t>1</w:t>
      </w:r>
      <w:r w:rsidRPr="000F43B6">
        <w:rPr>
          <w:b/>
          <w:sz w:val="28"/>
          <w:szCs w:val="28"/>
        </w:rPr>
        <w:t>.13. В чем заключается особенность российских групп в групповом консультировании?</w:t>
      </w:r>
    </w:p>
    <w:p w14:paraId="081E9F6B"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r w:rsidRPr="00B86A31">
        <w:rPr>
          <w:sz w:val="28"/>
          <w:szCs w:val="28"/>
        </w:rPr>
        <w:t>задается строго иерархической структурой общества</w:t>
      </w:r>
    </w:p>
    <w:p w14:paraId="19D68FE9"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r w:rsidRPr="00B86A31">
        <w:rPr>
          <w:sz w:val="28"/>
          <w:szCs w:val="28"/>
        </w:rPr>
        <w:t>группа состоящая из людей с различным социальным положением</w:t>
      </w:r>
    </w:p>
    <w:p w14:paraId="575B8E6C"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proofErr w:type="gramStart"/>
      <w:r w:rsidRPr="00B86A31">
        <w:rPr>
          <w:sz w:val="28"/>
          <w:szCs w:val="28"/>
        </w:rPr>
        <w:t>группа</w:t>
      </w:r>
      <w:proofErr w:type="gramEnd"/>
      <w:r w:rsidRPr="00B86A31">
        <w:rPr>
          <w:sz w:val="28"/>
          <w:szCs w:val="28"/>
        </w:rPr>
        <w:t xml:space="preserve"> состоящая из людей различных возрастов</w:t>
      </w:r>
    </w:p>
    <w:p w14:paraId="6E73A896"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r w:rsidRPr="00B86A31">
        <w:rPr>
          <w:sz w:val="28"/>
          <w:szCs w:val="28"/>
        </w:rPr>
        <w:t>строго ограниченное количество людей</w:t>
      </w:r>
    </w:p>
    <w:p w14:paraId="66177D2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1.14. Направление, которое не принадлежит традиционному консультированию?</w:t>
      </w:r>
    </w:p>
    <w:p w14:paraId="2E2901FB"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t>динамическое</w:t>
      </w:r>
    </w:p>
    <w:p w14:paraId="763DD897"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3DAB13F7"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6729AEFD"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lastRenderedPageBreak/>
        <w:t>когнитивно-поведенческое</w:t>
      </w:r>
    </w:p>
    <w:p w14:paraId="452B0BF5"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1.15. Главное в развитии человека разрешение внутренних конфликтов – направление?</w:t>
      </w:r>
    </w:p>
    <w:p w14:paraId="1F768CFF"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220BE80F"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3DD23D9F"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когнитивно-поведенческое</w:t>
      </w:r>
    </w:p>
    <w:p w14:paraId="4592E31D"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динамическое</w:t>
      </w:r>
    </w:p>
    <w:p w14:paraId="2F1FAE05"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1.16. Стратегия изменения поведения, когда исполняемые модели точно обозначены?</w:t>
      </w:r>
    </w:p>
    <w:p w14:paraId="6D63D187"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прямая</w:t>
      </w:r>
    </w:p>
    <w:p w14:paraId="296A0E79"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косвенная</w:t>
      </w:r>
    </w:p>
    <w:p w14:paraId="64B9F71F"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теоретическая</w:t>
      </w:r>
    </w:p>
    <w:p w14:paraId="4D4A3ED2"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стратегия группового консультирования</w:t>
      </w:r>
    </w:p>
    <w:p w14:paraId="3458E0F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1.17. В рамках группового консультирования родителей, положения отказа борьбы за власть, учет потребностей ребенка относятся к направлению?</w:t>
      </w:r>
    </w:p>
    <w:p w14:paraId="50BB6C66"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r w:rsidRPr="00B86A31">
        <w:rPr>
          <w:sz w:val="28"/>
          <w:szCs w:val="28"/>
        </w:rPr>
        <w:t>гуманистическая концепция</w:t>
      </w:r>
    </w:p>
    <w:p w14:paraId="413A6AE2"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proofErr w:type="spellStart"/>
      <w:r w:rsidRPr="00B86A31">
        <w:rPr>
          <w:sz w:val="28"/>
          <w:szCs w:val="28"/>
        </w:rPr>
        <w:t>бихевиористическая</w:t>
      </w:r>
      <w:proofErr w:type="spellEnd"/>
      <w:r w:rsidRPr="00B86A31">
        <w:rPr>
          <w:sz w:val="28"/>
          <w:szCs w:val="28"/>
        </w:rPr>
        <w:t xml:space="preserve"> концепция</w:t>
      </w:r>
    </w:p>
    <w:p w14:paraId="7923342B"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r w:rsidRPr="00B86A31">
        <w:rPr>
          <w:sz w:val="28"/>
          <w:szCs w:val="28"/>
        </w:rPr>
        <w:t>психоаналитический подход</w:t>
      </w:r>
    </w:p>
    <w:p w14:paraId="56954E2E"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proofErr w:type="spellStart"/>
      <w:r w:rsidRPr="00B86A31">
        <w:rPr>
          <w:sz w:val="28"/>
          <w:szCs w:val="28"/>
        </w:rPr>
        <w:t>адлеровское</w:t>
      </w:r>
      <w:proofErr w:type="spellEnd"/>
      <w:r w:rsidRPr="00B86A31">
        <w:rPr>
          <w:sz w:val="28"/>
          <w:szCs w:val="28"/>
        </w:rPr>
        <w:t xml:space="preserve"> направление</w:t>
      </w:r>
    </w:p>
    <w:p w14:paraId="38E51E9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1.18. </w:t>
      </w:r>
      <w:proofErr w:type="spellStart"/>
      <w:r w:rsidRPr="000F43B6">
        <w:rPr>
          <w:b/>
          <w:sz w:val="28"/>
          <w:szCs w:val="28"/>
        </w:rPr>
        <w:t>Функцияция</w:t>
      </w:r>
      <w:proofErr w:type="spellEnd"/>
      <w:r w:rsidRPr="000F43B6">
        <w:rPr>
          <w:b/>
          <w:sz w:val="28"/>
          <w:szCs w:val="28"/>
        </w:rPr>
        <w:t xml:space="preserve"> последствий социального обучения, которая показывает какое поведение, в какой обстановке является эффективным называется?</w:t>
      </w:r>
    </w:p>
    <w:p w14:paraId="48D36591"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информативная</w:t>
      </w:r>
    </w:p>
    <w:p w14:paraId="70EC35ED"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мотивирующая</w:t>
      </w:r>
    </w:p>
    <w:p w14:paraId="30DDC587"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подкрепляющая</w:t>
      </w:r>
    </w:p>
    <w:p w14:paraId="46EF8C68"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обучающая</w:t>
      </w:r>
    </w:p>
    <w:p w14:paraId="6EEA4CB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1.19. </w:t>
      </w:r>
      <w:proofErr w:type="spellStart"/>
      <w:r w:rsidRPr="000F43B6">
        <w:rPr>
          <w:b/>
          <w:sz w:val="28"/>
          <w:szCs w:val="28"/>
        </w:rPr>
        <w:t>Функцияция</w:t>
      </w:r>
      <w:proofErr w:type="spellEnd"/>
      <w:r w:rsidRPr="000F43B6">
        <w:rPr>
          <w:b/>
          <w:sz w:val="28"/>
          <w:szCs w:val="28"/>
        </w:rPr>
        <w:t xml:space="preserve"> последствий социального обучения способствует предвидению последствий, из которых следует мотив действовать?</w:t>
      </w:r>
    </w:p>
    <w:p w14:paraId="2D8F027F"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t>информативная</w:t>
      </w:r>
    </w:p>
    <w:p w14:paraId="625F8426"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lastRenderedPageBreak/>
        <w:t>мотивирующая</w:t>
      </w:r>
    </w:p>
    <w:p w14:paraId="055D809F"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t>подкрепляющая</w:t>
      </w:r>
    </w:p>
    <w:p w14:paraId="6F1C0CEE"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t>обучающая</w:t>
      </w:r>
    </w:p>
    <w:p w14:paraId="2228F701"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1.20. Бандура обнаружил, что усвоение агрессивного поведения происходит в случае?</w:t>
      </w:r>
    </w:p>
    <w:p w14:paraId="1898B49D"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позитивного подкрепления</w:t>
      </w:r>
    </w:p>
    <w:p w14:paraId="355596F2"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игнорирования</w:t>
      </w:r>
    </w:p>
    <w:p w14:paraId="2F8C8653"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негативного подкрепления</w:t>
      </w:r>
    </w:p>
    <w:p w14:paraId="3D09F1C6"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позитивное подкрепление и игнорирование</w:t>
      </w:r>
    </w:p>
    <w:p w14:paraId="418D07A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1.21. Бандура считал, что защитное поведение активизируется в результате?</w:t>
      </w:r>
    </w:p>
    <w:p w14:paraId="5A6C7461"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ожидания боли</w:t>
      </w:r>
    </w:p>
    <w:p w14:paraId="0DB982BC"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ожидание радости, успеха</w:t>
      </w:r>
    </w:p>
    <w:p w14:paraId="20D92371"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спонтанно</w:t>
      </w:r>
    </w:p>
    <w:p w14:paraId="453161EB"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обстоятельств</w:t>
      </w:r>
    </w:p>
    <w:p w14:paraId="1286533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1.22. Центральный момент в теории социального обучения Бандуры является?</w:t>
      </w:r>
    </w:p>
    <w:p w14:paraId="4633D6A0"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ожидания боли</w:t>
      </w:r>
    </w:p>
    <w:p w14:paraId="4DBD89F2"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ожидание успеха</w:t>
      </w:r>
    </w:p>
    <w:p w14:paraId="7B61F03D"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обучение новому, опыт</w:t>
      </w:r>
    </w:p>
    <w:p w14:paraId="774A4081"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обеспечение расслабления группе</w:t>
      </w:r>
    </w:p>
    <w:p w14:paraId="769987E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1.23. Принципы поведения (по </w:t>
      </w:r>
      <w:proofErr w:type="spellStart"/>
      <w:r w:rsidRPr="000F43B6">
        <w:rPr>
          <w:b/>
          <w:sz w:val="28"/>
          <w:szCs w:val="28"/>
        </w:rPr>
        <w:t>Форвергу</w:t>
      </w:r>
      <w:proofErr w:type="spellEnd"/>
      <w:r w:rsidRPr="000F43B6">
        <w:rPr>
          <w:b/>
          <w:sz w:val="28"/>
          <w:szCs w:val="28"/>
        </w:rPr>
        <w:t>), для которого характерно вмешательство ведущего в группу только в критической ситуации?</w:t>
      </w:r>
    </w:p>
    <w:p w14:paraId="7AFE95AE"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наблюдения</w:t>
      </w:r>
    </w:p>
    <w:p w14:paraId="13C1376A"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ориентации на успех в упражнении</w:t>
      </w:r>
    </w:p>
    <w:p w14:paraId="76779314"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ориентации на спонтанность группы</w:t>
      </w:r>
    </w:p>
    <w:p w14:paraId="64526199"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индивидуализации целей групповой работы</w:t>
      </w:r>
    </w:p>
    <w:p w14:paraId="477703D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1.24. Принцип ориентации на спонтанность группы заключается в …?</w:t>
      </w:r>
    </w:p>
    <w:p w14:paraId="3BDA75F1"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r w:rsidRPr="00B86A31">
        <w:rPr>
          <w:sz w:val="28"/>
          <w:szCs w:val="28"/>
        </w:rPr>
        <w:t>навязывание личной схемы работы ведущего</w:t>
      </w:r>
    </w:p>
    <w:p w14:paraId="46EB728C"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proofErr w:type="spellStart"/>
      <w:r w:rsidRPr="00B86A31">
        <w:rPr>
          <w:sz w:val="28"/>
          <w:szCs w:val="28"/>
        </w:rPr>
        <w:lastRenderedPageBreak/>
        <w:t>ненавязывание</w:t>
      </w:r>
      <w:proofErr w:type="spellEnd"/>
      <w:r w:rsidRPr="00B86A31">
        <w:rPr>
          <w:sz w:val="28"/>
          <w:szCs w:val="28"/>
        </w:rPr>
        <w:t xml:space="preserve"> личной схемы работы участников</w:t>
      </w:r>
    </w:p>
    <w:p w14:paraId="51963016"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r w:rsidRPr="00B86A31">
        <w:rPr>
          <w:sz w:val="28"/>
          <w:szCs w:val="28"/>
        </w:rPr>
        <w:t>управление участниками группы</w:t>
      </w:r>
    </w:p>
    <w:p w14:paraId="09BFA3EC"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r w:rsidRPr="00B86A31">
        <w:rPr>
          <w:sz w:val="28"/>
          <w:szCs w:val="28"/>
        </w:rPr>
        <w:t>примере для участников</w:t>
      </w:r>
    </w:p>
    <w:p w14:paraId="180045B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1.25. Под влиянием каких трех факторов происходит социальное обучение по теории Бандуры?</w:t>
      </w:r>
    </w:p>
    <w:p w14:paraId="5D80358E"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косвенные, символьные, саморегуляция</w:t>
      </w:r>
    </w:p>
    <w:p w14:paraId="1A9376E2"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косвенные, навыки, предыдущий опыт</w:t>
      </w:r>
    </w:p>
    <w:p w14:paraId="26447DF7"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саморегуляция, научение, науки</w:t>
      </w:r>
    </w:p>
    <w:p w14:paraId="2CA1399C"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навыки, косвенные, саморегуляция</w:t>
      </w:r>
    </w:p>
    <w:p w14:paraId="402BD71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1.26. Из скольких фаз состоит групповое консультирование?</w:t>
      </w:r>
    </w:p>
    <w:p w14:paraId="6CE7306B"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1</w:t>
      </w:r>
    </w:p>
    <w:p w14:paraId="7C39795F"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4</w:t>
      </w:r>
    </w:p>
    <w:p w14:paraId="43F21F22"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5</w:t>
      </w:r>
    </w:p>
    <w:p w14:paraId="3AA12B4D"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7</w:t>
      </w:r>
    </w:p>
    <w:p w14:paraId="5406FB8B"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1.27. Истоки ожидания успеха?</w:t>
      </w:r>
    </w:p>
    <w:p w14:paraId="2AECE3C8"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осуществление</w:t>
      </w:r>
    </w:p>
    <w:p w14:paraId="5CEB32CA"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словесное убеждение</w:t>
      </w:r>
    </w:p>
    <w:p w14:paraId="460865FF"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эмоциональная активация</w:t>
      </w:r>
    </w:p>
    <w:p w14:paraId="4B3DAFB8"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страх</w:t>
      </w:r>
    </w:p>
    <w:p w14:paraId="188AF5A5"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1.28. В чем заключается агрессивное поведение?</w:t>
      </w:r>
    </w:p>
    <w:p w14:paraId="25FE7F94"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усвоение идет через наблюдение за окружающими детьми</w:t>
      </w:r>
    </w:p>
    <w:p w14:paraId="2F7112EE"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происходит в случае позитивного подкрепления и в случае игнорирования</w:t>
      </w:r>
    </w:p>
    <w:p w14:paraId="1FEFF6DA"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взаимодействия личности и среды</w:t>
      </w:r>
    </w:p>
    <w:p w14:paraId="53DDBA1F"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конфронтация</w:t>
      </w:r>
    </w:p>
    <w:p w14:paraId="7C3A288D"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1.29. Кто является автором теории социального обучения, которая лежит в основе теории работы группы?</w:t>
      </w:r>
    </w:p>
    <w:p w14:paraId="5E329BA3"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t>С.</w:t>
      </w:r>
      <w:r>
        <w:rPr>
          <w:sz w:val="28"/>
          <w:szCs w:val="28"/>
        </w:rPr>
        <w:t xml:space="preserve"> </w:t>
      </w:r>
      <w:r w:rsidRPr="00B86A31">
        <w:rPr>
          <w:sz w:val="28"/>
          <w:szCs w:val="28"/>
        </w:rPr>
        <w:t>Холл</w:t>
      </w:r>
    </w:p>
    <w:p w14:paraId="5689A424"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t>Б.</w:t>
      </w:r>
      <w:r>
        <w:rPr>
          <w:sz w:val="28"/>
          <w:szCs w:val="28"/>
        </w:rPr>
        <w:t xml:space="preserve"> </w:t>
      </w:r>
      <w:r w:rsidRPr="00B86A31">
        <w:rPr>
          <w:sz w:val="28"/>
          <w:szCs w:val="28"/>
        </w:rPr>
        <w:t>Скиннер</w:t>
      </w:r>
    </w:p>
    <w:p w14:paraId="796AD071"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t>А.</w:t>
      </w:r>
      <w:r>
        <w:rPr>
          <w:sz w:val="28"/>
          <w:szCs w:val="28"/>
        </w:rPr>
        <w:t xml:space="preserve"> </w:t>
      </w:r>
      <w:r w:rsidRPr="00B86A31">
        <w:rPr>
          <w:sz w:val="28"/>
          <w:szCs w:val="28"/>
        </w:rPr>
        <w:t>Бандура</w:t>
      </w:r>
    </w:p>
    <w:p w14:paraId="11CB7750"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lastRenderedPageBreak/>
        <w:t>Р.</w:t>
      </w:r>
      <w:r>
        <w:rPr>
          <w:sz w:val="28"/>
          <w:szCs w:val="28"/>
        </w:rPr>
        <w:t xml:space="preserve"> </w:t>
      </w:r>
      <w:proofErr w:type="spellStart"/>
      <w:r w:rsidRPr="00B86A31">
        <w:rPr>
          <w:sz w:val="28"/>
          <w:szCs w:val="28"/>
        </w:rPr>
        <w:t>Сирс</w:t>
      </w:r>
      <w:proofErr w:type="spellEnd"/>
    </w:p>
    <w:p w14:paraId="45AD001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1.30. Укажите, какой из факторов не влияет на процесс социального обучения?</w:t>
      </w:r>
    </w:p>
    <w:p w14:paraId="18E87B5F"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косвенные факторы</w:t>
      </w:r>
    </w:p>
    <w:p w14:paraId="29D1B445"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символьные факторы</w:t>
      </w:r>
    </w:p>
    <w:p w14:paraId="6CFD7CDA"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фактор измененного поведения</w:t>
      </w:r>
    </w:p>
    <w:p w14:paraId="53ABA377"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саморегуляция участников группы, управление собой</w:t>
      </w:r>
    </w:p>
    <w:p w14:paraId="7AAAF833"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1.31. Кому принадлежит модель поведения с взаимодействием трех составляющих: поведения, личности и среды?</w:t>
      </w:r>
    </w:p>
    <w:p w14:paraId="0C00B2EB"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Э.</w:t>
      </w:r>
      <w:r>
        <w:rPr>
          <w:sz w:val="28"/>
          <w:szCs w:val="28"/>
        </w:rPr>
        <w:t xml:space="preserve"> </w:t>
      </w:r>
      <w:proofErr w:type="spellStart"/>
      <w:r w:rsidRPr="00B86A31">
        <w:rPr>
          <w:sz w:val="28"/>
          <w:szCs w:val="28"/>
        </w:rPr>
        <w:t>Гездел</w:t>
      </w:r>
      <w:proofErr w:type="spellEnd"/>
    </w:p>
    <w:p w14:paraId="11DC948D"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К.</w:t>
      </w:r>
      <w:r>
        <w:rPr>
          <w:sz w:val="28"/>
          <w:szCs w:val="28"/>
        </w:rPr>
        <w:t xml:space="preserve"> </w:t>
      </w:r>
      <w:proofErr w:type="spellStart"/>
      <w:r w:rsidRPr="00B86A31">
        <w:rPr>
          <w:sz w:val="28"/>
          <w:szCs w:val="28"/>
        </w:rPr>
        <w:t>Бюллер</w:t>
      </w:r>
      <w:proofErr w:type="spellEnd"/>
    </w:p>
    <w:p w14:paraId="563B9B05"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К. Роджерсу</w:t>
      </w:r>
    </w:p>
    <w:p w14:paraId="47B6F8B1"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А.</w:t>
      </w:r>
      <w:r>
        <w:rPr>
          <w:sz w:val="28"/>
          <w:szCs w:val="28"/>
        </w:rPr>
        <w:t xml:space="preserve"> </w:t>
      </w:r>
      <w:r w:rsidRPr="00B86A31">
        <w:rPr>
          <w:sz w:val="28"/>
          <w:szCs w:val="28"/>
        </w:rPr>
        <w:t>Бандура</w:t>
      </w:r>
    </w:p>
    <w:p w14:paraId="516F6B0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1.32. Свою модель обучения Бандура строил на основании последствий деятельности. Какая из функций не относится к функциям последствий?</w:t>
      </w:r>
    </w:p>
    <w:p w14:paraId="3A69C562"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информативная</w:t>
      </w:r>
    </w:p>
    <w:p w14:paraId="06C61247"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активизирующая</w:t>
      </w:r>
    </w:p>
    <w:p w14:paraId="77B7E0D1"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мотивирующая</w:t>
      </w:r>
    </w:p>
    <w:p w14:paraId="6438A683"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подкрепляющая</w:t>
      </w:r>
    </w:p>
    <w:p w14:paraId="6C58E1B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1.33. Каким видам поведения, согласно Бандуре, обучается человек?</w:t>
      </w:r>
    </w:p>
    <w:p w14:paraId="28D7A8BC" w14:textId="77777777" w:rsidR="000F43B6" w:rsidRPr="00B86A31" w:rsidRDefault="000F43B6" w:rsidP="00200182">
      <w:pPr>
        <w:numPr>
          <w:ilvl w:val="0"/>
          <w:numId w:val="37"/>
        </w:numPr>
        <w:tabs>
          <w:tab w:val="left" w:pos="851"/>
          <w:tab w:val="left" w:pos="993"/>
        </w:tabs>
        <w:spacing w:line="360" w:lineRule="auto"/>
        <w:ind w:left="0" w:firstLine="709"/>
        <w:jc w:val="both"/>
        <w:rPr>
          <w:sz w:val="28"/>
          <w:szCs w:val="28"/>
        </w:rPr>
      </w:pPr>
      <w:r w:rsidRPr="00B86A31">
        <w:rPr>
          <w:sz w:val="28"/>
          <w:szCs w:val="28"/>
        </w:rPr>
        <w:t>полоролевое поведение</w:t>
      </w:r>
    </w:p>
    <w:p w14:paraId="7470EEF6" w14:textId="77777777" w:rsidR="000F43B6" w:rsidRPr="00B86A31" w:rsidRDefault="000F43B6" w:rsidP="00200182">
      <w:pPr>
        <w:numPr>
          <w:ilvl w:val="0"/>
          <w:numId w:val="37"/>
        </w:numPr>
        <w:tabs>
          <w:tab w:val="left" w:pos="851"/>
          <w:tab w:val="left" w:pos="993"/>
        </w:tabs>
        <w:spacing w:line="360" w:lineRule="auto"/>
        <w:ind w:left="0" w:firstLine="709"/>
        <w:jc w:val="both"/>
        <w:rPr>
          <w:sz w:val="28"/>
          <w:szCs w:val="28"/>
        </w:rPr>
      </w:pPr>
      <w:r w:rsidRPr="00B86A31">
        <w:rPr>
          <w:sz w:val="28"/>
          <w:szCs w:val="28"/>
        </w:rPr>
        <w:t>агрессивное поведение</w:t>
      </w:r>
    </w:p>
    <w:p w14:paraId="2B8C5C30" w14:textId="77777777" w:rsidR="000F43B6" w:rsidRPr="00B86A31" w:rsidRDefault="000F43B6" w:rsidP="00200182">
      <w:pPr>
        <w:numPr>
          <w:ilvl w:val="0"/>
          <w:numId w:val="37"/>
        </w:numPr>
        <w:tabs>
          <w:tab w:val="left" w:pos="851"/>
          <w:tab w:val="left" w:pos="993"/>
        </w:tabs>
        <w:spacing w:line="360" w:lineRule="auto"/>
        <w:ind w:left="0" w:firstLine="709"/>
        <w:jc w:val="both"/>
        <w:rPr>
          <w:sz w:val="28"/>
          <w:szCs w:val="28"/>
        </w:rPr>
      </w:pPr>
      <w:r w:rsidRPr="00B86A31">
        <w:rPr>
          <w:sz w:val="28"/>
          <w:szCs w:val="28"/>
        </w:rPr>
        <w:t>альтруистическое поведение</w:t>
      </w:r>
    </w:p>
    <w:p w14:paraId="42B96AFD" w14:textId="77777777" w:rsidR="000F43B6" w:rsidRPr="00B86A31" w:rsidRDefault="000F43B6" w:rsidP="000F43B6">
      <w:pPr>
        <w:tabs>
          <w:tab w:val="left" w:pos="851"/>
          <w:tab w:val="left" w:pos="993"/>
        </w:tabs>
        <w:spacing w:line="360" w:lineRule="auto"/>
        <w:ind w:firstLine="709"/>
        <w:jc w:val="both"/>
        <w:rPr>
          <w:sz w:val="28"/>
          <w:szCs w:val="28"/>
        </w:rPr>
      </w:pPr>
      <w:r w:rsidRPr="00B86A31">
        <w:rPr>
          <w:sz w:val="28"/>
          <w:szCs w:val="28"/>
        </w:rPr>
        <w:t>4. сексуальное поведение</w:t>
      </w:r>
    </w:p>
    <w:p w14:paraId="5E4A45A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1.34. Какие типы ожиданий выделял А. Бандура в своей теории социального обучения?</w:t>
      </w:r>
    </w:p>
    <w:p w14:paraId="625FC88D"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t>ожидание боли, радости, успеха</w:t>
      </w:r>
    </w:p>
    <w:p w14:paraId="0F9DA6BD"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t>ожидание неуспеха, счастья</w:t>
      </w:r>
    </w:p>
    <w:p w14:paraId="2E124826"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lastRenderedPageBreak/>
        <w:t>ожидание власти, успеха</w:t>
      </w:r>
    </w:p>
    <w:p w14:paraId="0E66A915"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t>ожидание подчинения, боли</w:t>
      </w:r>
    </w:p>
    <w:p w14:paraId="137144DA"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1.35. Что относится к важным качествам группы?</w:t>
      </w:r>
    </w:p>
    <w:p w14:paraId="7B6B17D6"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r w:rsidRPr="00B86A31">
        <w:rPr>
          <w:sz w:val="28"/>
          <w:szCs w:val="28"/>
        </w:rPr>
        <w:t>экстраверсия-интроверсия</w:t>
      </w:r>
    </w:p>
    <w:p w14:paraId="567E793B"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proofErr w:type="spellStart"/>
      <w:r w:rsidRPr="00B86A31">
        <w:rPr>
          <w:sz w:val="28"/>
          <w:szCs w:val="28"/>
        </w:rPr>
        <w:t>нейротизм</w:t>
      </w:r>
      <w:proofErr w:type="spellEnd"/>
      <w:r w:rsidRPr="00B86A31">
        <w:rPr>
          <w:sz w:val="28"/>
          <w:szCs w:val="28"/>
        </w:rPr>
        <w:t>-стабильность</w:t>
      </w:r>
    </w:p>
    <w:p w14:paraId="4CFDBC73"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proofErr w:type="spellStart"/>
      <w:r w:rsidRPr="00B86A31">
        <w:rPr>
          <w:sz w:val="28"/>
          <w:szCs w:val="28"/>
        </w:rPr>
        <w:t>экстернальность-интернальность</w:t>
      </w:r>
      <w:proofErr w:type="spellEnd"/>
    </w:p>
    <w:p w14:paraId="3D3376D2"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r w:rsidRPr="00B86A31">
        <w:rPr>
          <w:sz w:val="28"/>
          <w:szCs w:val="28"/>
        </w:rPr>
        <w:t>настроение</w:t>
      </w:r>
    </w:p>
    <w:p w14:paraId="7A62377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1.36. Что не относиться к качествам, которыми должен обладать </w:t>
      </w:r>
      <w:proofErr w:type="spellStart"/>
      <w:r w:rsidRPr="000F43B6">
        <w:rPr>
          <w:b/>
          <w:sz w:val="28"/>
          <w:szCs w:val="28"/>
        </w:rPr>
        <w:t>фасилитатор</w:t>
      </w:r>
      <w:proofErr w:type="spellEnd"/>
      <w:r w:rsidRPr="000F43B6">
        <w:rPr>
          <w:b/>
          <w:sz w:val="28"/>
          <w:szCs w:val="28"/>
        </w:rPr>
        <w:t>?</w:t>
      </w:r>
    </w:p>
    <w:p w14:paraId="24F6E6FD"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подлинность, конгруэнтность</w:t>
      </w:r>
    </w:p>
    <w:p w14:paraId="2F083D12"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оптимизм, активность</w:t>
      </w:r>
    </w:p>
    <w:p w14:paraId="6A1BA81D"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инициативность находчивость</w:t>
      </w:r>
    </w:p>
    <w:p w14:paraId="420D52CD"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отсутствие тревоги и страха</w:t>
      </w:r>
    </w:p>
    <w:p w14:paraId="142E5C6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1.37. Какие из перечисленных характеристик не относятся к гомогенности-гетерогенности?</w:t>
      </w:r>
    </w:p>
    <w:p w14:paraId="519B1A9B"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уровень интеллектуального развития группы</w:t>
      </w:r>
    </w:p>
    <w:p w14:paraId="46588194"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половой состав группы</w:t>
      </w:r>
    </w:p>
    <w:p w14:paraId="4C6FD95D"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степень знакомства членов группы</w:t>
      </w:r>
    </w:p>
    <w:p w14:paraId="79F2B360"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возраст и опыт участников группы</w:t>
      </w:r>
    </w:p>
    <w:p w14:paraId="6ED86DF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1.38. </w:t>
      </w:r>
      <w:proofErr w:type="spellStart"/>
      <w:r w:rsidRPr="000F43B6">
        <w:rPr>
          <w:b/>
          <w:sz w:val="28"/>
          <w:szCs w:val="28"/>
        </w:rPr>
        <w:t>Лабилизация</w:t>
      </w:r>
      <w:proofErr w:type="spellEnd"/>
      <w:r w:rsidRPr="000F43B6">
        <w:rPr>
          <w:b/>
          <w:sz w:val="28"/>
          <w:szCs w:val="28"/>
        </w:rPr>
        <w:t xml:space="preserve"> - это …?</w:t>
      </w:r>
    </w:p>
    <w:p w14:paraId="7FFFCC49"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состояние разочарования, тревоги, неудовлетворенности собой</w:t>
      </w:r>
    </w:p>
    <w:p w14:paraId="134CFCD7"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зависимость от ведущей группы</w:t>
      </w:r>
    </w:p>
    <w:p w14:paraId="0B8C8260"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психологическая защита от группового консультанта</w:t>
      </w:r>
    </w:p>
    <w:p w14:paraId="28724E2E"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процесс обучения группы новым моделям поведения</w:t>
      </w:r>
    </w:p>
    <w:p w14:paraId="442E021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1.39. Групповая динамика начинается …?</w:t>
      </w:r>
    </w:p>
    <w:p w14:paraId="341416B6"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в первый же день работы группы</w:t>
      </w:r>
    </w:p>
    <w:p w14:paraId="01B8077B"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на второй-третий день работы группы</w:t>
      </w:r>
    </w:p>
    <w:p w14:paraId="0C03B87A"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когда группа готова обучаться новым способам поведения</w:t>
      </w:r>
    </w:p>
    <w:p w14:paraId="05C8DC0B"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к концу работы группы</w:t>
      </w:r>
    </w:p>
    <w:p w14:paraId="05AE538E" w14:textId="77777777" w:rsidR="000F43B6" w:rsidRPr="00B86A31" w:rsidRDefault="000F43B6" w:rsidP="000F43B6">
      <w:pPr>
        <w:tabs>
          <w:tab w:val="left" w:pos="851"/>
          <w:tab w:val="left" w:pos="993"/>
        </w:tabs>
        <w:spacing w:line="360" w:lineRule="auto"/>
        <w:ind w:firstLine="709"/>
        <w:jc w:val="both"/>
        <w:rPr>
          <w:sz w:val="28"/>
          <w:szCs w:val="28"/>
        </w:rPr>
      </w:pPr>
    </w:p>
    <w:p w14:paraId="0BC8105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1.40. Порождает неравенство в группе и обостряет групповую динамику?</w:t>
      </w:r>
    </w:p>
    <w:p w14:paraId="15276417"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r w:rsidRPr="00B86A31">
        <w:rPr>
          <w:sz w:val="28"/>
          <w:szCs w:val="28"/>
        </w:rPr>
        <w:t>степень знакомства членов группы</w:t>
      </w:r>
    </w:p>
    <w:p w14:paraId="23377B0F"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r w:rsidRPr="00B86A31">
        <w:rPr>
          <w:sz w:val="28"/>
          <w:szCs w:val="28"/>
        </w:rPr>
        <w:t>величина группы – 12 человек</w:t>
      </w:r>
    </w:p>
    <w:p w14:paraId="2278C3F2"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proofErr w:type="spellStart"/>
      <w:r w:rsidRPr="00B86A31">
        <w:rPr>
          <w:sz w:val="28"/>
          <w:szCs w:val="28"/>
        </w:rPr>
        <w:t>невыраженность</w:t>
      </w:r>
      <w:proofErr w:type="spellEnd"/>
      <w:r w:rsidRPr="00B86A31">
        <w:rPr>
          <w:sz w:val="28"/>
          <w:szCs w:val="28"/>
        </w:rPr>
        <w:t xml:space="preserve"> формальной структуры группы</w:t>
      </w:r>
    </w:p>
    <w:p w14:paraId="0E01D80F"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r w:rsidRPr="00B86A31">
        <w:rPr>
          <w:sz w:val="28"/>
          <w:szCs w:val="28"/>
        </w:rPr>
        <w:t>совместная деятельность, которая соответствует основным потребностям членов группы</w:t>
      </w:r>
    </w:p>
    <w:p w14:paraId="77CA735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1.41. Нижним пределом величины группы является …?</w:t>
      </w:r>
    </w:p>
    <w:p w14:paraId="2CB6C949"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3-4 человека</w:t>
      </w:r>
    </w:p>
    <w:p w14:paraId="7B54CDDB"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4-5 человек</w:t>
      </w:r>
    </w:p>
    <w:p w14:paraId="7F6A50AD"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5-6 человек</w:t>
      </w:r>
    </w:p>
    <w:p w14:paraId="2CA60272"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6-7 человек</w:t>
      </w:r>
    </w:p>
    <w:p w14:paraId="77B8A42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1.42. Какая фаза не входит в групповую динамику?</w:t>
      </w:r>
    </w:p>
    <w:p w14:paraId="017E7D15"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психологической разминки</w:t>
      </w:r>
    </w:p>
    <w:p w14:paraId="6C914D7E"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формирования зависимости</w:t>
      </w:r>
    </w:p>
    <w:p w14:paraId="1D56C3D4"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исполнения и прощания</w:t>
      </w:r>
    </w:p>
    <w:p w14:paraId="24A34DFF"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выработки групповых норм</w:t>
      </w:r>
    </w:p>
    <w:p w14:paraId="27F3E90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1.43. Для фазы конфронтации и </w:t>
      </w:r>
      <w:proofErr w:type="spellStart"/>
      <w:r w:rsidRPr="000F43B6">
        <w:rPr>
          <w:b/>
          <w:sz w:val="28"/>
          <w:szCs w:val="28"/>
        </w:rPr>
        <w:t>контрзависимости</w:t>
      </w:r>
      <w:proofErr w:type="spellEnd"/>
      <w:r w:rsidRPr="000F43B6">
        <w:rPr>
          <w:b/>
          <w:sz w:val="28"/>
          <w:szCs w:val="28"/>
        </w:rPr>
        <w:t xml:space="preserve"> в групповой динамике характерно?</w:t>
      </w:r>
    </w:p>
    <w:p w14:paraId="533FB6FD"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ожидания группы оказывают психологическое давление на ведущего</w:t>
      </w:r>
    </w:p>
    <w:p w14:paraId="4E5BF501"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возникает прирост продуктивности группы</w:t>
      </w:r>
    </w:p>
    <w:p w14:paraId="38D31330"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 xml:space="preserve">высокая </w:t>
      </w:r>
      <w:proofErr w:type="spellStart"/>
      <w:r w:rsidRPr="00B86A31">
        <w:rPr>
          <w:sz w:val="28"/>
          <w:szCs w:val="28"/>
        </w:rPr>
        <w:t>рефлексивность</w:t>
      </w:r>
      <w:proofErr w:type="spellEnd"/>
      <w:r w:rsidRPr="00B86A31">
        <w:rPr>
          <w:sz w:val="28"/>
          <w:szCs w:val="28"/>
        </w:rPr>
        <w:t xml:space="preserve"> группы по поводу собственных целей</w:t>
      </w:r>
    </w:p>
    <w:p w14:paraId="1493DA87"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длительное обсуждение группой все «за» и «против»</w:t>
      </w:r>
    </w:p>
    <w:p w14:paraId="0733287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1.44. Процедура </w:t>
      </w:r>
      <w:proofErr w:type="spellStart"/>
      <w:r w:rsidRPr="000F43B6">
        <w:rPr>
          <w:b/>
          <w:sz w:val="28"/>
          <w:szCs w:val="28"/>
        </w:rPr>
        <w:t>териминации</w:t>
      </w:r>
      <w:proofErr w:type="spellEnd"/>
      <w:r w:rsidRPr="000F43B6">
        <w:rPr>
          <w:b/>
          <w:sz w:val="28"/>
          <w:szCs w:val="28"/>
        </w:rPr>
        <w:t xml:space="preserve"> – это …?</w:t>
      </w:r>
    </w:p>
    <w:p w14:paraId="50A41247"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знакомство</w:t>
      </w:r>
    </w:p>
    <w:p w14:paraId="415E1EB6"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выработка групповых норм</w:t>
      </w:r>
    </w:p>
    <w:p w14:paraId="52CCFBB1"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демонстрация моделей поведения</w:t>
      </w:r>
    </w:p>
    <w:p w14:paraId="1CE08B65"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расставание</w:t>
      </w:r>
    </w:p>
    <w:p w14:paraId="6D507037" w14:textId="77777777" w:rsidR="000F43B6" w:rsidRPr="00B86A31" w:rsidRDefault="000F43B6" w:rsidP="000F43B6">
      <w:pPr>
        <w:tabs>
          <w:tab w:val="left" w:pos="851"/>
          <w:tab w:val="left" w:pos="993"/>
        </w:tabs>
        <w:spacing w:line="360" w:lineRule="auto"/>
        <w:ind w:firstLine="709"/>
        <w:jc w:val="both"/>
        <w:rPr>
          <w:sz w:val="28"/>
          <w:szCs w:val="28"/>
        </w:rPr>
      </w:pPr>
    </w:p>
    <w:p w14:paraId="41EDD59B"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1.45. Что не является составляющей модели детерминации поведения А.</w:t>
      </w:r>
      <w:r>
        <w:rPr>
          <w:b/>
          <w:sz w:val="28"/>
          <w:szCs w:val="28"/>
        </w:rPr>
        <w:t xml:space="preserve"> </w:t>
      </w:r>
      <w:r w:rsidRPr="000F43B6">
        <w:rPr>
          <w:b/>
          <w:sz w:val="28"/>
          <w:szCs w:val="28"/>
        </w:rPr>
        <w:t>Бандуры?</w:t>
      </w:r>
    </w:p>
    <w:p w14:paraId="5C287D3D"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личность</w:t>
      </w:r>
    </w:p>
    <w:p w14:paraId="18597683"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установки</w:t>
      </w:r>
    </w:p>
    <w:p w14:paraId="3B2441E7"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поведение</w:t>
      </w:r>
    </w:p>
    <w:p w14:paraId="79010B3D"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среда</w:t>
      </w:r>
    </w:p>
    <w:p w14:paraId="38191893"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1.46. В чем состоит информативная функция последствий поведения?</w:t>
      </w:r>
    </w:p>
    <w:p w14:paraId="35D08B28"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последствия показывают, какое поведение в какой обстановке является эффективным</w:t>
      </w:r>
    </w:p>
    <w:p w14:paraId="1C774983"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способность предвидения последствий, из которых следует мотив действовать</w:t>
      </w:r>
    </w:p>
    <w:p w14:paraId="274BE11C"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последствия регулируют и поддерживают поведение определенного типа</w:t>
      </w:r>
    </w:p>
    <w:p w14:paraId="2507C3B1"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последствия оплачиваются</w:t>
      </w:r>
    </w:p>
    <w:p w14:paraId="35EB32F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1.47. В теории социального научения основу всех </w:t>
      </w:r>
      <w:proofErr w:type="spellStart"/>
      <w:r w:rsidRPr="000F43B6">
        <w:rPr>
          <w:b/>
          <w:sz w:val="28"/>
          <w:szCs w:val="28"/>
        </w:rPr>
        <w:t>психокоррекционных</w:t>
      </w:r>
      <w:proofErr w:type="spellEnd"/>
      <w:r w:rsidRPr="000F43B6">
        <w:rPr>
          <w:b/>
          <w:sz w:val="28"/>
          <w:szCs w:val="28"/>
        </w:rPr>
        <w:t xml:space="preserve"> приемов составляет …?</w:t>
      </w:r>
    </w:p>
    <w:p w14:paraId="1B0E38FF"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агрессивное поведение</w:t>
      </w:r>
    </w:p>
    <w:p w14:paraId="0BAD4244"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полоролевое поведение</w:t>
      </w:r>
    </w:p>
    <w:p w14:paraId="10D3E3F4"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ожидание успеха</w:t>
      </w:r>
    </w:p>
    <w:p w14:paraId="2BDCB26D"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ожидание боли</w:t>
      </w:r>
    </w:p>
    <w:p w14:paraId="4CB5CE9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1.48. </w:t>
      </w:r>
      <w:proofErr w:type="spellStart"/>
      <w:r w:rsidRPr="000F43B6">
        <w:rPr>
          <w:b/>
          <w:sz w:val="28"/>
          <w:szCs w:val="28"/>
        </w:rPr>
        <w:t>Фасилитатор</w:t>
      </w:r>
      <w:proofErr w:type="spellEnd"/>
      <w:r w:rsidRPr="000F43B6">
        <w:rPr>
          <w:b/>
          <w:sz w:val="28"/>
          <w:szCs w:val="28"/>
        </w:rPr>
        <w:t xml:space="preserve"> – это …?</w:t>
      </w:r>
    </w:p>
    <w:p w14:paraId="75C2A21C"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лидер группы</w:t>
      </w:r>
    </w:p>
    <w:p w14:paraId="46D1FBAA"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компетентный участник группы</w:t>
      </w:r>
    </w:p>
    <w:p w14:paraId="00B08D64"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отверженный участник группы</w:t>
      </w:r>
    </w:p>
    <w:p w14:paraId="102CE6A2"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помощник группового консультанта</w:t>
      </w:r>
    </w:p>
    <w:p w14:paraId="25989C43" w14:textId="77777777" w:rsidR="000F43B6" w:rsidRPr="00B86A31" w:rsidRDefault="000F43B6" w:rsidP="000F43B6">
      <w:pPr>
        <w:tabs>
          <w:tab w:val="left" w:pos="851"/>
          <w:tab w:val="left" w:pos="993"/>
        </w:tabs>
        <w:spacing w:line="360" w:lineRule="auto"/>
        <w:ind w:firstLine="709"/>
        <w:jc w:val="both"/>
        <w:rPr>
          <w:sz w:val="28"/>
          <w:szCs w:val="28"/>
        </w:rPr>
      </w:pPr>
      <w:r w:rsidRPr="000F43B6">
        <w:rPr>
          <w:b/>
          <w:sz w:val="28"/>
          <w:szCs w:val="28"/>
        </w:rPr>
        <w:t>1.49. Групповое консультирование эффективно для клиентов в возрасте</w:t>
      </w:r>
      <w:r w:rsidRPr="00B86A31">
        <w:rPr>
          <w:sz w:val="28"/>
          <w:szCs w:val="28"/>
        </w:rPr>
        <w:t xml:space="preserve"> …?</w:t>
      </w:r>
    </w:p>
    <w:p w14:paraId="6AAF7949"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t>до 30-40 лет</w:t>
      </w:r>
    </w:p>
    <w:p w14:paraId="68CCDDE4"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t>до 46-50 лет</w:t>
      </w:r>
    </w:p>
    <w:p w14:paraId="1669596F"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lastRenderedPageBreak/>
        <w:t>до 56-60 лет</w:t>
      </w:r>
    </w:p>
    <w:p w14:paraId="6298B67D"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t>до 66-70 лет</w:t>
      </w:r>
    </w:p>
    <w:p w14:paraId="179DB7F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1.50. Принцип поведения в различных видах групп разработал …?</w:t>
      </w:r>
    </w:p>
    <w:p w14:paraId="18A787C7"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r w:rsidRPr="00B86A31">
        <w:rPr>
          <w:sz w:val="28"/>
          <w:szCs w:val="28"/>
        </w:rPr>
        <w:t>Гальперин</w:t>
      </w:r>
    </w:p>
    <w:p w14:paraId="6E10993C"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r w:rsidRPr="00B86A31">
        <w:rPr>
          <w:sz w:val="28"/>
          <w:szCs w:val="28"/>
        </w:rPr>
        <w:t>Роджерс</w:t>
      </w:r>
    </w:p>
    <w:p w14:paraId="0DD378A1"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r w:rsidRPr="00B86A31">
        <w:rPr>
          <w:sz w:val="28"/>
          <w:szCs w:val="28"/>
        </w:rPr>
        <w:t>Бандура</w:t>
      </w:r>
    </w:p>
    <w:p w14:paraId="04C76646"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proofErr w:type="spellStart"/>
      <w:r w:rsidRPr="00B86A31">
        <w:rPr>
          <w:sz w:val="28"/>
          <w:szCs w:val="28"/>
        </w:rPr>
        <w:t>Форверг</w:t>
      </w:r>
      <w:proofErr w:type="spellEnd"/>
    </w:p>
    <w:p w14:paraId="70AB3E3A"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1.51. Принцип ориентации на спонтанность группы заключается в том, что …?</w:t>
      </w:r>
    </w:p>
    <w:p w14:paraId="747F3D1D"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 xml:space="preserve">ведущий наблюдает за тем, что происходит в группе, но его поведение является </w:t>
      </w:r>
      <w:proofErr w:type="spellStart"/>
      <w:r w:rsidRPr="00B86A31">
        <w:rPr>
          <w:sz w:val="28"/>
          <w:szCs w:val="28"/>
        </w:rPr>
        <w:t>невмешивающимися</w:t>
      </w:r>
      <w:proofErr w:type="spellEnd"/>
    </w:p>
    <w:p w14:paraId="50588017"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ведущий не навязывает личной схемы работы, а ориентируется на источники групповой активности</w:t>
      </w:r>
    </w:p>
    <w:p w14:paraId="6E36C440"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групповые процедуры и сюжет работы подбираются в соответствии с характеристиками участников</w:t>
      </w:r>
    </w:p>
    <w:p w14:paraId="4613B98B"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ведущий должен ориентировать группу на успех и поддерживать эту ориентацию</w:t>
      </w:r>
    </w:p>
    <w:p w14:paraId="7DC1F1B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1.52. К критическим точкам в процессе группового консультирования относятся …?</w:t>
      </w:r>
    </w:p>
    <w:p w14:paraId="14631316"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переживания напряжения в группе из-за потенциальных конфликтов</w:t>
      </w:r>
    </w:p>
    <w:p w14:paraId="37DFF48E"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неподготовленность участников к выполнению взятой роли</w:t>
      </w:r>
    </w:p>
    <w:p w14:paraId="25B5C2F4"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неудовлетворенность отдельных членов группы</w:t>
      </w:r>
    </w:p>
    <w:p w14:paraId="4904DC89"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юмор в группе</w:t>
      </w:r>
    </w:p>
    <w:p w14:paraId="5A8D621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1.53. Стимулом к успешности для участников не является …?</w:t>
      </w:r>
    </w:p>
    <w:p w14:paraId="7CF7E809"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атмосфера спонтанности и доброжелательности</w:t>
      </w:r>
    </w:p>
    <w:p w14:paraId="4D8D9482"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сформированные мотивы и сложившиеся структуры участников</w:t>
      </w:r>
    </w:p>
    <w:p w14:paraId="4B872727"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 xml:space="preserve">прохождение фазы </w:t>
      </w:r>
      <w:proofErr w:type="spellStart"/>
      <w:r w:rsidRPr="00B86A31">
        <w:rPr>
          <w:sz w:val="28"/>
          <w:szCs w:val="28"/>
        </w:rPr>
        <w:t>лабилизации</w:t>
      </w:r>
      <w:proofErr w:type="spellEnd"/>
    </w:p>
    <w:p w14:paraId="1AF5DA89"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формирование экстернального локуса контроля участников</w:t>
      </w:r>
    </w:p>
    <w:p w14:paraId="64CD8BAA" w14:textId="77777777" w:rsidR="000F43B6" w:rsidRPr="00B86A31" w:rsidRDefault="000F43B6" w:rsidP="000F43B6">
      <w:pPr>
        <w:tabs>
          <w:tab w:val="left" w:pos="851"/>
          <w:tab w:val="left" w:pos="993"/>
        </w:tabs>
        <w:spacing w:line="360" w:lineRule="auto"/>
        <w:ind w:firstLine="709"/>
        <w:jc w:val="both"/>
        <w:rPr>
          <w:sz w:val="28"/>
          <w:szCs w:val="28"/>
        </w:rPr>
      </w:pPr>
    </w:p>
    <w:p w14:paraId="3C73E70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1.54. На какой фазе групповой динамики на консультанта возлагается ответственность за происходящее?</w:t>
      </w:r>
    </w:p>
    <w:p w14:paraId="4573C5F3"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фаза исполнения действия и прощания</w:t>
      </w:r>
    </w:p>
    <w:p w14:paraId="057DC828"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фаза выработки групповых норм</w:t>
      </w:r>
    </w:p>
    <w:p w14:paraId="457467F2"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 xml:space="preserve">фаза конфронтации и </w:t>
      </w:r>
      <w:proofErr w:type="spellStart"/>
      <w:r w:rsidRPr="00B86A31">
        <w:rPr>
          <w:sz w:val="28"/>
          <w:szCs w:val="28"/>
        </w:rPr>
        <w:t>контрзависимости</w:t>
      </w:r>
      <w:proofErr w:type="spellEnd"/>
    </w:p>
    <w:p w14:paraId="1DC47859"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фаза формирования зависимости</w:t>
      </w:r>
    </w:p>
    <w:p w14:paraId="1549A21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1.55. Факторы, влияющие на обучение в ситуации группового консультирования, которые </w:t>
      </w:r>
      <w:proofErr w:type="spellStart"/>
      <w:r w:rsidRPr="000F43B6">
        <w:rPr>
          <w:b/>
          <w:sz w:val="28"/>
          <w:szCs w:val="28"/>
        </w:rPr>
        <w:t>неопознаваемы</w:t>
      </w:r>
      <w:proofErr w:type="spellEnd"/>
      <w:r w:rsidRPr="000F43B6">
        <w:rPr>
          <w:b/>
          <w:sz w:val="28"/>
          <w:szCs w:val="28"/>
        </w:rPr>
        <w:t xml:space="preserve"> и нерегулируемы для консультанта?</w:t>
      </w:r>
    </w:p>
    <w:p w14:paraId="44DCD35B"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r w:rsidRPr="00B86A31">
        <w:rPr>
          <w:sz w:val="28"/>
          <w:szCs w:val="28"/>
        </w:rPr>
        <w:t>косвенные (влияющие опосредованно)</w:t>
      </w:r>
    </w:p>
    <w:p w14:paraId="66A512F6"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r w:rsidRPr="00B86A31">
        <w:rPr>
          <w:sz w:val="28"/>
          <w:szCs w:val="28"/>
        </w:rPr>
        <w:t>символьные (ритуальные)</w:t>
      </w:r>
    </w:p>
    <w:p w14:paraId="65D55D74"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r w:rsidRPr="00B86A31">
        <w:rPr>
          <w:sz w:val="28"/>
          <w:szCs w:val="28"/>
        </w:rPr>
        <w:t>факторы саморегуляции</w:t>
      </w:r>
    </w:p>
    <w:p w14:paraId="456F0F2B"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proofErr w:type="spellStart"/>
      <w:r w:rsidRPr="00B86A31">
        <w:rPr>
          <w:sz w:val="28"/>
          <w:szCs w:val="28"/>
        </w:rPr>
        <w:t>сверхожидания</w:t>
      </w:r>
      <w:proofErr w:type="spellEnd"/>
      <w:r w:rsidRPr="00B86A31">
        <w:rPr>
          <w:sz w:val="28"/>
          <w:szCs w:val="28"/>
        </w:rPr>
        <w:t xml:space="preserve"> членов группы</w:t>
      </w:r>
    </w:p>
    <w:p w14:paraId="50A5D14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1.56. Обращение к говорящему за уточнением (прием рефлекторного слушания)?</w:t>
      </w:r>
    </w:p>
    <w:p w14:paraId="045A0615"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перефразирование</w:t>
      </w:r>
    </w:p>
    <w:p w14:paraId="0CA80815"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выяснение</w:t>
      </w:r>
    </w:p>
    <w:p w14:paraId="254AC6CD"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отражение чувств</w:t>
      </w:r>
    </w:p>
    <w:p w14:paraId="40B970A7"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скорость речи</w:t>
      </w:r>
    </w:p>
    <w:p w14:paraId="252389C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1.57. Приоритет собственного мнения (признак </w:t>
      </w:r>
      <w:proofErr w:type="spellStart"/>
      <w:r w:rsidRPr="000F43B6">
        <w:rPr>
          <w:b/>
          <w:sz w:val="28"/>
          <w:szCs w:val="28"/>
        </w:rPr>
        <w:t>несамоосуществляющегося</w:t>
      </w:r>
      <w:proofErr w:type="spellEnd"/>
      <w:r w:rsidRPr="000F43B6">
        <w:rPr>
          <w:b/>
          <w:sz w:val="28"/>
          <w:szCs w:val="28"/>
        </w:rPr>
        <w:t xml:space="preserve"> человека)?</w:t>
      </w:r>
    </w:p>
    <w:p w14:paraId="5F68E889"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стремление к гарантированному счастью</w:t>
      </w:r>
    </w:p>
    <w:p w14:paraId="56ADC2C9"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недостаточная ответственность за собственное поведение</w:t>
      </w:r>
    </w:p>
    <w:p w14:paraId="63166BE3"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эгоцентризм</w:t>
      </w:r>
    </w:p>
    <w:p w14:paraId="6E35DF9E"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авторитарность</w:t>
      </w:r>
    </w:p>
    <w:p w14:paraId="23D0AFC7" w14:textId="77777777" w:rsidR="0094668A" w:rsidRDefault="0094668A" w:rsidP="000F43B6">
      <w:pPr>
        <w:spacing w:line="360" w:lineRule="auto"/>
        <w:ind w:firstLine="709"/>
        <w:rPr>
          <w:sz w:val="28"/>
          <w:szCs w:val="28"/>
        </w:rPr>
      </w:pPr>
      <w:r>
        <w:rPr>
          <w:sz w:val="28"/>
          <w:szCs w:val="28"/>
        </w:rPr>
        <w:br w:type="page"/>
      </w:r>
    </w:p>
    <w:p w14:paraId="17F4370B" w14:textId="77777777" w:rsidR="00A8410E" w:rsidRDefault="00C006EA" w:rsidP="00C006EA">
      <w:pPr>
        <w:pStyle w:val="1"/>
        <w:spacing w:line="360" w:lineRule="auto"/>
        <w:ind w:firstLine="709"/>
        <w:jc w:val="both"/>
        <w:rPr>
          <w:rFonts w:ascii="Times New Roman" w:hAnsi="Times New Roman" w:cs="Times New Roman"/>
          <w:color w:val="auto"/>
          <w:sz w:val="32"/>
          <w:szCs w:val="32"/>
        </w:rPr>
      </w:pPr>
      <w:bookmarkStart w:id="7" w:name="_Toc24432749"/>
      <w:r>
        <w:rPr>
          <w:rFonts w:ascii="Times New Roman" w:hAnsi="Times New Roman" w:cs="Times New Roman"/>
          <w:color w:val="auto"/>
          <w:sz w:val="32"/>
          <w:szCs w:val="32"/>
        </w:rPr>
        <w:lastRenderedPageBreak/>
        <w:t xml:space="preserve">3 </w:t>
      </w:r>
      <w:r w:rsidR="00A8410E">
        <w:rPr>
          <w:rFonts w:ascii="Times New Roman" w:hAnsi="Times New Roman" w:cs="Times New Roman"/>
          <w:color w:val="auto"/>
          <w:sz w:val="32"/>
          <w:szCs w:val="32"/>
        </w:rPr>
        <w:t>Задания к практическим занятиям</w:t>
      </w:r>
      <w:bookmarkEnd w:id="7"/>
      <w:r w:rsidR="00A8410E">
        <w:rPr>
          <w:rFonts w:ascii="Times New Roman" w:hAnsi="Times New Roman" w:cs="Times New Roman"/>
          <w:color w:val="auto"/>
          <w:sz w:val="32"/>
          <w:szCs w:val="32"/>
        </w:rPr>
        <w:t xml:space="preserve"> </w:t>
      </w:r>
    </w:p>
    <w:p w14:paraId="0EF05AFE" w14:textId="77777777" w:rsidR="00A8410E" w:rsidRDefault="00A8410E" w:rsidP="00A8410E">
      <w:pPr>
        <w:rPr>
          <w:lang w:eastAsia="en-US"/>
        </w:rPr>
      </w:pPr>
    </w:p>
    <w:p w14:paraId="35DF8C61" w14:textId="77777777" w:rsidR="00A8410E" w:rsidRDefault="00A8410E" w:rsidP="00A8410E">
      <w:pPr>
        <w:rPr>
          <w:lang w:eastAsia="en-US"/>
        </w:rPr>
      </w:pPr>
    </w:p>
    <w:p w14:paraId="5C19315D"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Можно ли говорить о точной дате возникновения групповой психотерапии? Почему?</w:t>
      </w:r>
    </w:p>
    <w:p w14:paraId="4D87AB9B"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Что представляет собой теория "животного магнетизма"? В чем ее ошибочность?</w:t>
      </w:r>
    </w:p>
    <w:p w14:paraId="68CF2595"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Как и для чего применялся гипноз при работе с группами в XIX веке и начале XX века? Кто из психологов использовал гипноз в группах?</w:t>
      </w:r>
    </w:p>
    <w:p w14:paraId="6DE1C1E2"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Вставьте нужное слово – "являлся" или "не являлся» в предложение: "Зигмунд Фрейд... сторонником применения групповых методов в психоанализе".</w:t>
      </w:r>
    </w:p>
    <w:p w14:paraId="08D7E581"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Кто из психоаналитиков активно использовал психоанализ в группе?</w:t>
      </w:r>
    </w:p>
    <w:p w14:paraId="5D8C36A4"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 xml:space="preserve">Кому из </w:t>
      </w:r>
      <w:proofErr w:type="spellStart"/>
      <w:r w:rsidRPr="0092700B">
        <w:rPr>
          <w:color w:val="2A2723"/>
          <w:sz w:val="28"/>
          <w:szCs w:val="28"/>
        </w:rPr>
        <w:t>гештальтпсихологов</w:t>
      </w:r>
      <w:proofErr w:type="spellEnd"/>
      <w:r w:rsidRPr="0092700B">
        <w:rPr>
          <w:color w:val="2A2723"/>
          <w:sz w:val="28"/>
          <w:szCs w:val="28"/>
        </w:rPr>
        <w:t xml:space="preserve"> принадлежит фраза: "Обычно легче изменить индивидуумов, собранных в группу, чем изменить каждого из них в отдельности"?</w:t>
      </w:r>
    </w:p>
    <w:p w14:paraId="671914EE"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В каких психологических школах стали использоваться групповые методы психологической работы в первой половине XX века?</w:t>
      </w:r>
    </w:p>
    <w:p w14:paraId="4844E91E"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Верны или неверны следующие высказывания:</w:t>
      </w:r>
    </w:p>
    <w:p w14:paraId="16B00B01" w14:textId="77777777" w:rsidR="00A8410E" w:rsidRPr="0092700B" w:rsidRDefault="00A8410E" w:rsidP="00A8410E">
      <w:pPr>
        <w:tabs>
          <w:tab w:val="left" w:pos="993"/>
        </w:tabs>
        <w:spacing w:line="360" w:lineRule="auto"/>
        <w:ind w:firstLine="709"/>
        <w:jc w:val="both"/>
        <w:rPr>
          <w:sz w:val="28"/>
          <w:szCs w:val="28"/>
        </w:rPr>
      </w:pPr>
      <w:r w:rsidRPr="0092700B">
        <w:rPr>
          <w:sz w:val="28"/>
          <w:szCs w:val="28"/>
        </w:rPr>
        <w:t>- С самого начала академическая наука приветствовала применение групповых методов в психотерапии.</w:t>
      </w:r>
    </w:p>
    <w:p w14:paraId="7AA2D670" w14:textId="77777777" w:rsidR="00A8410E" w:rsidRPr="0092700B" w:rsidRDefault="00A8410E" w:rsidP="00A8410E">
      <w:pPr>
        <w:tabs>
          <w:tab w:val="left" w:pos="993"/>
        </w:tabs>
        <w:spacing w:line="360" w:lineRule="auto"/>
        <w:ind w:firstLine="709"/>
        <w:jc w:val="both"/>
        <w:rPr>
          <w:sz w:val="28"/>
          <w:szCs w:val="28"/>
        </w:rPr>
      </w:pPr>
      <w:r>
        <w:rPr>
          <w:sz w:val="28"/>
          <w:szCs w:val="28"/>
        </w:rPr>
        <w:t xml:space="preserve">- </w:t>
      </w:r>
      <w:r w:rsidRPr="0092700B">
        <w:rPr>
          <w:sz w:val="28"/>
          <w:szCs w:val="28"/>
        </w:rPr>
        <w:t>Первая профессиональная ассоциация психотерапевтов была организована создателем психодрамы Дж. Морено.</w:t>
      </w:r>
    </w:p>
    <w:p w14:paraId="540985EA" w14:textId="77777777" w:rsidR="00A8410E" w:rsidRPr="0092700B" w:rsidRDefault="00A8410E" w:rsidP="00A8410E">
      <w:pPr>
        <w:tabs>
          <w:tab w:val="left" w:pos="993"/>
        </w:tabs>
        <w:spacing w:line="360" w:lineRule="auto"/>
        <w:ind w:firstLine="709"/>
        <w:jc w:val="both"/>
        <w:rPr>
          <w:sz w:val="28"/>
          <w:szCs w:val="28"/>
        </w:rPr>
      </w:pPr>
      <w:r w:rsidRPr="0092700B">
        <w:rPr>
          <w:sz w:val="28"/>
          <w:szCs w:val="28"/>
        </w:rPr>
        <w:t>- Совершенно очевидно, что психологические механизмы и особенности функционирования групп здоровых людей и психотерапевтических групп идентичны.</w:t>
      </w:r>
    </w:p>
    <w:p w14:paraId="0C634C56"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С самого начала академическая наука приветствовала применение групповых методов в психотерапии.</w:t>
      </w:r>
    </w:p>
    <w:p w14:paraId="5874290D"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t>Первая профессиональная ассоциация психотерапевтов была организована создателем психодрамы Дж. Морено.</w:t>
      </w:r>
    </w:p>
    <w:p w14:paraId="7B57BF32"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lastRenderedPageBreak/>
        <w:t>Совершенно очевидно, что психологические механизмы и особенности функционирования групп здоровых людей и психотерапевтических групп идентичны.</w:t>
      </w:r>
    </w:p>
    <w:p w14:paraId="704EDB72"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t>В чем заключаются основные идеи патогенетической концепции в психотерапии?</w:t>
      </w:r>
    </w:p>
    <w:p w14:paraId="1C458F0A"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t>Работы какого отечественного исследователя лежат в основе этой концепции? Согласны ли вы с тем, что позитивным результатом психотерапии и психокоррекционной работы в любой психологической школе выступает изменение самосознания человека? Обоснуйте свое мнение.</w:t>
      </w:r>
    </w:p>
    <w:p w14:paraId="338D3864" w14:textId="77777777" w:rsidR="00A8410E" w:rsidRDefault="00A8410E">
      <w:pPr>
        <w:spacing w:after="200" w:line="276" w:lineRule="auto"/>
        <w:rPr>
          <w:lang w:eastAsia="en-US"/>
        </w:rPr>
      </w:pPr>
      <w:r>
        <w:rPr>
          <w:lang w:eastAsia="en-US"/>
        </w:rPr>
        <w:br w:type="page"/>
      </w:r>
    </w:p>
    <w:p w14:paraId="4BB9324A" w14:textId="77777777" w:rsidR="00C006EA" w:rsidRDefault="00A8410E" w:rsidP="00C006EA">
      <w:pPr>
        <w:pStyle w:val="1"/>
        <w:spacing w:line="360" w:lineRule="auto"/>
        <w:ind w:firstLine="709"/>
        <w:jc w:val="both"/>
        <w:rPr>
          <w:rFonts w:ascii="Times New Roman" w:hAnsi="Times New Roman" w:cs="Times New Roman"/>
          <w:color w:val="auto"/>
          <w:sz w:val="32"/>
          <w:szCs w:val="32"/>
        </w:rPr>
      </w:pPr>
      <w:bookmarkStart w:id="8" w:name="_Toc24432750"/>
      <w:r>
        <w:rPr>
          <w:rFonts w:ascii="Times New Roman" w:hAnsi="Times New Roman" w:cs="Times New Roman"/>
          <w:color w:val="auto"/>
          <w:sz w:val="32"/>
          <w:szCs w:val="32"/>
        </w:rPr>
        <w:lastRenderedPageBreak/>
        <w:t xml:space="preserve">4 </w:t>
      </w:r>
      <w:r w:rsidR="00C006EA" w:rsidRPr="00C006EA">
        <w:rPr>
          <w:rFonts w:ascii="Times New Roman" w:hAnsi="Times New Roman" w:cs="Times New Roman"/>
          <w:color w:val="auto"/>
          <w:sz w:val="32"/>
          <w:szCs w:val="32"/>
        </w:rPr>
        <w:t xml:space="preserve">Методические указания </w:t>
      </w:r>
      <w:r w:rsidR="00BA1D03">
        <w:rPr>
          <w:rFonts w:ascii="Times New Roman" w:hAnsi="Times New Roman" w:cs="Times New Roman"/>
          <w:color w:val="auto"/>
          <w:sz w:val="32"/>
          <w:szCs w:val="32"/>
        </w:rPr>
        <w:t>к выполнению контрольной работы</w:t>
      </w:r>
      <w:bookmarkEnd w:id="8"/>
      <w:r w:rsidR="00BA1D03">
        <w:rPr>
          <w:rFonts w:ascii="Times New Roman" w:hAnsi="Times New Roman" w:cs="Times New Roman"/>
          <w:color w:val="auto"/>
          <w:sz w:val="32"/>
          <w:szCs w:val="32"/>
        </w:rPr>
        <w:t xml:space="preserve"> </w:t>
      </w:r>
    </w:p>
    <w:p w14:paraId="1ACB122F" w14:textId="77777777" w:rsidR="00BA1D03" w:rsidRPr="00BA1D03" w:rsidRDefault="00BA1D03" w:rsidP="00BA1D03">
      <w:pPr>
        <w:rPr>
          <w:lang w:eastAsia="en-US"/>
        </w:rPr>
      </w:pPr>
    </w:p>
    <w:p w14:paraId="7B854B9E" w14:textId="77777777" w:rsidR="00C006EA" w:rsidRPr="00BA1D03" w:rsidRDefault="00C006EA" w:rsidP="00C006EA">
      <w:pPr>
        <w:rPr>
          <w:lang w:eastAsia="en-US"/>
        </w:rPr>
      </w:pPr>
    </w:p>
    <w:p w14:paraId="43B2F598" w14:textId="77777777" w:rsidR="00BA1D03" w:rsidRPr="00BA1D03" w:rsidRDefault="00BA1D03" w:rsidP="00BA1D03">
      <w:pPr>
        <w:spacing w:line="360" w:lineRule="auto"/>
        <w:ind w:firstLine="709"/>
        <w:jc w:val="both"/>
        <w:textAlignment w:val="top"/>
        <w:rPr>
          <w:b/>
          <w:sz w:val="28"/>
          <w:szCs w:val="28"/>
        </w:rPr>
      </w:pPr>
      <w:r w:rsidRPr="00BA1D03">
        <w:rPr>
          <w:b/>
          <w:sz w:val="28"/>
          <w:szCs w:val="28"/>
        </w:rPr>
        <w:t>Теоретический вопросы к контрольной работе</w:t>
      </w:r>
    </w:p>
    <w:p w14:paraId="4384922C"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Процесс психологического консультирования в группе</w:t>
      </w:r>
    </w:p>
    <w:p w14:paraId="4FE8868A"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Стимулирование творчества активными методами обучения в групповом консультировании</w:t>
      </w:r>
    </w:p>
    <w:p w14:paraId="267E2CD5"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Технология и эффекты групповой дискуссии в групповом консультировании</w:t>
      </w:r>
    </w:p>
    <w:p w14:paraId="518AB2E8"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 xml:space="preserve">Работа с </w:t>
      </w:r>
      <w:proofErr w:type="spellStart"/>
      <w:r w:rsidRPr="0092700B">
        <w:rPr>
          <w:sz w:val="28"/>
          <w:szCs w:val="28"/>
        </w:rPr>
        <w:t>сензитивностью</w:t>
      </w:r>
      <w:proofErr w:type="spellEnd"/>
      <w:r w:rsidRPr="0092700B">
        <w:rPr>
          <w:sz w:val="28"/>
          <w:szCs w:val="28"/>
        </w:rPr>
        <w:t xml:space="preserve"> в групповом консультировании</w:t>
      </w:r>
    </w:p>
    <w:p w14:paraId="50FE4BB7" w14:textId="77777777" w:rsidR="00A8410E" w:rsidRPr="0092700B" w:rsidRDefault="00A8410E" w:rsidP="00200182">
      <w:pPr>
        <w:numPr>
          <w:ilvl w:val="0"/>
          <w:numId w:val="64"/>
        </w:numPr>
        <w:tabs>
          <w:tab w:val="left" w:pos="993"/>
        </w:tabs>
        <w:spacing w:line="360" w:lineRule="auto"/>
        <w:ind w:left="0" w:firstLine="709"/>
        <w:jc w:val="both"/>
        <w:rPr>
          <w:sz w:val="28"/>
          <w:szCs w:val="28"/>
        </w:rPr>
      </w:pPr>
      <w:r w:rsidRPr="0092700B">
        <w:rPr>
          <w:sz w:val="28"/>
          <w:szCs w:val="28"/>
        </w:rPr>
        <w:t>Классификация методов психологического воздействия, их возможности и ограничения.</w:t>
      </w:r>
    </w:p>
    <w:p w14:paraId="46AB98BA" w14:textId="77777777" w:rsidR="00A8410E" w:rsidRPr="0092700B" w:rsidRDefault="00A8410E" w:rsidP="00200182">
      <w:pPr>
        <w:numPr>
          <w:ilvl w:val="0"/>
          <w:numId w:val="64"/>
        </w:numPr>
        <w:tabs>
          <w:tab w:val="left" w:pos="993"/>
        </w:tabs>
        <w:spacing w:line="360" w:lineRule="auto"/>
        <w:ind w:left="0" w:firstLine="709"/>
        <w:jc w:val="both"/>
        <w:rPr>
          <w:sz w:val="28"/>
          <w:szCs w:val="28"/>
        </w:rPr>
      </w:pPr>
      <w:r w:rsidRPr="0092700B">
        <w:rPr>
          <w:sz w:val="28"/>
          <w:szCs w:val="28"/>
        </w:rPr>
        <w:t>тренинга  как метод социально-психологического обучения.</w:t>
      </w:r>
    </w:p>
    <w:p w14:paraId="400EEAF7" w14:textId="77777777" w:rsidR="00A8410E" w:rsidRPr="0092700B" w:rsidRDefault="00A8410E" w:rsidP="00200182">
      <w:pPr>
        <w:numPr>
          <w:ilvl w:val="0"/>
          <w:numId w:val="64"/>
        </w:numPr>
        <w:tabs>
          <w:tab w:val="left" w:pos="993"/>
        </w:tabs>
        <w:spacing w:line="360" w:lineRule="auto"/>
        <w:ind w:left="0" w:firstLine="709"/>
        <w:jc w:val="both"/>
        <w:rPr>
          <w:sz w:val="28"/>
          <w:szCs w:val="28"/>
        </w:rPr>
      </w:pPr>
      <w:r w:rsidRPr="0092700B">
        <w:rPr>
          <w:sz w:val="28"/>
          <w:szCs w:val="28"/>
        </w:rPr>
        <w:t>Формирование группы для тренинга и ее основные особенности.</w:t>
      </w:r>
    </w:p>
    <w:p w14:paraId="1758E5F1"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Психолого-педагогическое групповое консультирование,  его цели, задачи и виды.</w:t>
      </w:r>
    </w:p>
    <w:p w14:paraId="487A0AB8"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Использование различных видов группового консультирования с целью личностного роста.</w:t>
      </w:r>
    </w:p>
    <w:p w14:paraId="0CFA0937"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Организация и проведение деловых, ролевых, организационно-деятельностных игр в ситуации группового консультирования.</w:t>
      </w:r>
    </w:p>
    <w:p w14:paraId="6F404AAF" w14:textId="77777777" w:rsidR="00A8410E" w:rsidRDefault="00A8410E" w:rsidP="00BA1D03">
      <w:pPr>
        <w:pStyle w:val="a3"/>
        <w:spacing w:line="360" w:lineRule="auto"/>
        <w:ind w:left="0" w:firstLine="709"/>
        <w:jc w:val="both"/>
        <w:rPr>
          <w:b/>
          <w:sz w:val="28"/>
          <w:szCs w:val="28"/>
        </w:rPr>
      </w:pPr>
    </w:p>
    <w:p w14:paraId="107E1543" w14:textId="77777777" w:rsidR="00BA1D03" w:rsidRPr="00BA1D03" w:rsidRDefault="00BA1D03" w:rsidP="00BA1D03">
      <w:pPr>
        <w:pStyle w:val="a3"/>
        <w:spacing w:line="360" w:lineRule="auto"/>
        <w:ind w:left="0" w:firstLine="709"/>
        <w:jc w:val="both"/>
        <w:rPr>
          <w:b/>
          <w:sz w:val="28"/>
          <w:szCs w:val="28"/>
        </w:rPr>
      </w:pPr>
      <w:r w:rsidRPr="00BA1D03">
        <w:rPr>
          <w:b/>
          <w:sz w:val="28"/>
          <w:szCs w:val="28"/>
        </w:rPr>
        <w:t>Выполнение практ</w:t>
      </w:r>
      <w:r w:rsidR="002D5CF0">
        <w:rPr>
          <w:b/>
          <w:sz w:val="28"/>
          <w:szCs w:val="28"/>
        </w:rPr>
        <w:t xml:space="preserve">ического задания к контрольной </w:t>
      </w:r>
      <w:r w:rsidRPr="00BA1D03">
        <w:rPr>
          <w:b/>
          <w:sz w:val="28"/>
          <w:szCs w:val="28"/>
        </w:rPr>
        <w:t>работе (2 часть контрольной работы)</w:t>
      </w:r>
    </w:p>
    <w:p w14:paraId="50025E37" w14:textId="77777777" w:rsidR="00BA1D03" w:rsidRPr="00BA1D03" w:rsidRDefault="00BA1D03" w:rsidP="00BA1D03">
      <w:pPr>
        <w:pStyle w:val="a3"/>
        <w:spacing w:line="360" w:lineRule="auto"/>
        <w:ind w:left="0" w:firstLine="709"/>
        <w:jc w:val="both"/>
        <w:rPr>
          <w:b/>
          <w:sz w:val="28"/>
          <w:szCs w:val="28"/>
        </w:rPr>
      </w:pPr>
    </w:p>
    <w:p w14:paraId="05E54AA3" w14:textId="77777777" w:rsidR="00A8410E" w:rsidRPr="00B86A31" w:rsidRDefault="00A8410E" w:rsidP="00A8410E">
      <w:pPr>
        <w:pStyle w:val="a3"/>
        <w:tabs>
          <w:tab w:val="left" w:pos="993"/>
        </w:tabs>
        <w:spacing w:line="360" w:lineRule="auto"/>
        <w:ind w:left="0" w:firstLine="709"/>
        <w:jc w:val="both"/>
        <w:rPr>
          <w:sz w:val="28"/>
          <w:szCs w:val="28"/>
        </w:rPr>
      </w:pPr>
      <w:r w:rsidRPr="00C4203E">
        <w:rPr>
          <w:b/>
          <w:sz w:val="28"/>
          <w:szCs w:val="28"/>
        </w:rPr>
        <w:t>Необходимо составить программу тренинга, учитывая тему дипломного исследования</w:t>
      </w:r>
      <w:r>
        <w:rPr>
          <w:sz w:val="28"/>
          <w:szCs w:val="28"/>
        </w:rPr>
        <w:t>. При составлении тренинга отразить основные аспекты:</w:t>
      </w:r>
    </w:p>
    <w:p w14:paraId="486CFCD9"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Pr>
          <w:sz w:val="28"/>
          <w:szCs w:val="28"/>
        </w:rPr>
        <w:t>ц</w:t>
      </w:r>
      <w:r w:rsidRPr="00B86A31">
        <w:rPr>
          <w:sz w:val="28"/>
          <w:szCs w:val="28"/>
        </w:rPr>
        <w:t xml:space="preserve">ель, </w:t>
      </w:r>
    </w:p>
    <w:p w14:paraId="182CDC10"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задачи, </w:t>
      </w:r>
    </w:p>
    <w:p w14:paraId="0C031361"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lastRenderedPageBreak/>
        <w:t xml:space="preserve">результат ожидаемый, </w:t>
      </w:r>
    </w:p>
    <w:p w14:paraId="6D0B213D"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 вид тренинга</w:t>
      </w:r>
    </w:p>
    <w:p w14:paraId="5F07196B"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продолжительность тренинга</w:t>
      </w:r>
    </w:p>
    <w:p w14:paraId="2E670C3E"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целевая аудитория, </w:t>
      </w:r>
    </w:p>
    <w:p w14:paraId="424D6F5B"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 количество и гомогенность (гетерогенность) аудитории</w:t>
      </w:r>
    </w:p>
    <w:p w14:paraId="2FB5BED1"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форма работы </w:t>
      </w:r>
    </w:p>
    <w:p w14:paraId="6A6619B6"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роль и задача тренера</w:t>
      </w:r>
    </w:p>
    <w:p w14:paraId="69F54763" w14:textId="77777777" w:rsidR="00A8410E" w:rsidRDefault="00A8410E" w:rsidP="00A8410E">
      <w:pPr>
        <w:pStyle w:val="ReportMain"/>
        <w:suppressAutoHyphens/>
        <w:jc w:val="both"/>
        <w:rPr>
          <w:i/>
          <w:sz w:val="28"/>
        </w:rPr>
      </w:pPr>
    </w:p>
    <w:p w14:paraId="01C08CDE" w14:textId="77777777" w:rsidR="00C006EA" w:rsidRDefault="00C006EA">
      <w:pPr>
        <w:spacing w:after="200" w:line="276" w:lineRule="auto"/>
        <w:rPr>
          <w:sz w:val="28"/>
          <w:szCs w:val="28"/>
          <w:lang w:eastAsia="en-US"/>
        </w:rPr>
      </w:pPr>
      <w:r>
        <w:rPr>
          <w:sz w:val="28"/>
          <w:szCs w:val="28"/>
          <w:lang w:eastAsia="en-US"/>
        </w:rPr>
        <w:br w:type="page"/>
      </w:r>
    </w:p>
    <w:p w14:paraId="52E8C357" w14:textId="77777777" w:rsidR="00B42BDA" w:rsidRDefault="00A8410E" w:rsidP="00C006EA">
      <w:pPr>
        <w:pStyle w:val="1"/>
        <w:ind w:firstLine="709"/>
        <w:jc w:val="both"/>
        <w:rPr>
          <w:rFonts w:ascii="Times New Roman" w:hAnsi="Times New Roman" w:cs="Times New Roman"/>
          <w:color w:val="auto"/>
          <w:sz w:val="32"/>
          <w:szCs w:val="32"/>
        </w:rPr>
      </w:pPr>
      <w:bookmarkStart w:id="9" w:name="_Toc24432751"/>
      <w:r>
        <w:rPr>
          <w:rFonts w:ascii="Times New Roman" w:hAnsi="Times New Roman" w:cs="Times New Roman"/>
          <w:color w:val="auto"/>
          <w:sz w:val="32"/>
          <w:szCs w:val="32"/>
        </w:rPr>
        <w:lastRenderedPageBreak/>
        <w:t>5</w:t>
      </w:r>
      <w:r w:rsidR="00B42BDA" w:rsidRPr="00C006EA">
        <w:rPr>
          <w:rFonts w:ascii="Times New Roman" w:hAnsi="Times New Roman" w:cs="Times New Roman"/>
          <w:color w:val="auto"/>
          <w:sz w:val="32"/>
          <w:szCs w:val="32"/>
        </w:rPr>
        <w:t xml:space="preserve"> </w:t>
      </w:r>
      <w:r w:rsidR="002D5CF0" w:rsidRPr="002D5CF0">
        <w:rPr>
          <w:rFonts w:ascii="Times New Roman" w:hAnsi="Times New Roman" w:cs="Times New Roman"/>
          <w:color w:val="auto"/>
          <w:sz w:val="32"/>
          <w:szCs w:val="32"/>
        </w:rPr>
        <w:t>Вопросы к зачет</w:t>
      </w:r>
      <w:r>
        <w:rPr>
          <w:rFonts w:ascii="Times New Roman" w:hAnsi="Times New Roman" w:cs="Times New Roman"/>
          <w:color w:val="auto"/>
          <w:sz w:val="32"/>
          <w:szCs w:val="32"/>
        </w:rPr>
        <w:t>у</w:t>
      </w:r>
      <w:r w:rsidR="002D5CF0" w:rsidRPr="002D5CF0">
        <w:rPr>
          <w:rFonts w:ascii="Times New Roman" w:hAnsi="Times New Roman" w:cs="Times New Roman"/>
          <w:color w:val="auto"/>
          <w:sz w:val="32"/>
          <w:szCs w:val="32"/>
        </w:rPr>
        <w:t xml:space="preserve"> </w:t>
      </w:r>
      <w:r w:rsidR="00B77D9F" w:rsidRPr="00C006EA">
        <w:rPr>
          <w:rFonts w:ascii="Times New Roman" w:hAnsi="Times New Roman" w:cs="Times New Roman"/>
          <w:color w:val="auto"/>
          <w:sz w:val="32"/>
          <w:szCs w:val="32"/>
        </w:rPr>
        <w:t>(примерные)</w:t>
      </w:r>
      <w:bookmarkEnd w:id="9"/>
      <w:r w:rsidR="00B42BDA" w:rsidRPr="00C006EA">
        <w:rPr>
          <w:rFonts w:ascii="Times New Roman" w:hAnsi="Times New Roman" w:cs="Times New Roman"/>
          <w:color w:val="auto"/>
          <w:sz w:val="32"/>
          <w:szCs w:val="32"/>
        </w:rPr>
        <w:t xml:space="preserve"> </w:t>
      </w:r>
    </w:p>
    <w:p w14:paraId="469ABE45" w14:textId="77777777" w:rsidR="00A8410E" w:rsidRDefault="00A8410E" w:rsidP="00A8410E">
      <w:pPr>
        <w:rPr>
          <w:lang w:eastAsia="en-US"/>
        </w:rPr>
      </w:pPr>
    </w:p>
    <w:p w14:paraId="3982297E" w14:textId="77777777" w:rsidR="00A8410E" w:rsidRDefault="00A8410E" w:rsidP="00A8410E">
      <w:pPr>
        <w:rPr>
          <w:lang w:eastAsia="en-US"/>
        </w:rPr>
      </w:pPr>
    </w:p>
    <w:p w14:paraId="517EAB1A" w14:textId="77777777" w:rsidR="00A8410E" w:rsidRDefault="00A8410E" w:rsidP="00A8410E">
      <w:pPr>
        <w:rPr>
          <w:lang w:eastAsia="en-US"/>
        </w:rPr>
      </w:pPr>
    </w:p>
    <w:p w14:paraId="0376E69B"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Понятие «Методы активного обучения» и их специфика.</w:t>
      </w:r>
    </w:p>
    <w:p w14:paraId="037979D7"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Активность в социально-психологическом обучении, условия и факторы.</w:t>
      </w:r>
    </w:p>
    <w:p w14:paraId="6643E30D"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Цели и задачи, предмет социально-психологического обучения.</w:t>
      </w:r>
    </w:p>
    <w:p w14:paraId="556A6188"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Классификация методов активного обучения.</w:t>
      </w:r>
    </w:p>
    <w:p w14:paraId="6D2C8940"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Развитие личности в группе и развитие группы.</w:t>
      </w:r>
    </w:p>
    <w:p w14:paraId="609A5D33"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Социально-психологический тренинг как метод психологического воздействия.</w:t>
      </w:r>
    </w:p>
    <w:p w14:paraId="1CF65E99"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Предмет социально-психологического воздействия – личностные установки, убеждения, мировоззрение.</w:t>
      </w:r>
    </w:p>
    <w:p w14:paraId="3297CABB"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 xml:space="preserve">Метод психологического воздействия и особенности участников группы. </w:t>
      </w:r>
    </w:p>
    <w:p w14:paraId="044935CA"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 xml:space="preserve">Основные установки и особенности участников тренинга в их взаимодействии с психологом. </w:t>
      </w:r>
    </w:p>
    <w:p w14:paraId="07A12F4C"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Классификация методов психологического воздействия, их возможности и ограничения.</w:t>
      </w:r>
    </w:p>
    <w:p w14:paraId="4DA030D4"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тренинга  </w:t>
      </w:r>
      <w:proofErr w:type="spellStart"/>
      <w:r w:rsidRPr="00B86A31">
        <w:rPr>
          <w:sz w:val="28"/>
          <w:szCs w:val="28"/>
        </w:rPr>
        <w:t>ак</w:t>
      </w:r>
      <w:proofErr w:type="spellEnd"/>
      <w:r w:rsidRPr="00B86A31">
        <w:rPr>
          <w:sz w:val="28"/>
          <w:szCs w:val="28"/>
        </w:rPr>
        <w:t xml:space="preserve"> метод социально-психологического обучения.</w:t>
      </w:r>
    </w:p>
    <w:p w14:paraId="157E1407"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Формирование группы для тренинга и ее основные особенности.</w:t>
      </w:r>
    </w:p>
    <w:p w14:paraId="20D3104F"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Пассивные и активные члены группы тренинга.</w:t>
      </w:r>
    </w:p>
    <w:p w14:paraId="5C257047"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Диагностика в подготовке и проведении тренинга.</w:t>
      </w:r>
    </w:p>
    <w:p w14:paraId="23513BDF"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Этапы групповой динамики </w:t>
      </w:r>
      <w:proofErr w:type="gramStart"/>
      <w:r w:rsidRPr="00B86A31">
        <w:rPr>
          <w:sz w:val="28"/>
          <w:szCs w:val="28"/>
        </w:rPr>
        <w:t>в тренинга</w:t>
      </w:r>
      <w:proofErr w:type="gramEnd"/>
      <w:r w:rsidRPr="00B86A31">
        <w:rPr>
          <w:sz w:val="28"/>
          <w:szCs w:val="28"/>
        </w:rPr>
        <w:t>.</w:t>
      </w:r>
    </w:p>
    <w:p w14:paraId="7E7298F3"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proofErr w:type="spellStart"/>
      <w:r w:rsidRPr="00B86A31">
        <w:rPr>
          <w:sz w:val="28"/>
          <w:szCs w:val="28"/>
        </w:rPr>
        <w:t>Лабилизация</w:t>
      </w:r>
      <w:proofErr w:type="spellEnd"/>
      <w:r w:rsidRPr="00B86A31">
        <w:rPr>
          <w:sz w:val="28"/>
          <w:szCs w:val="28"/>
        </w:rPr>
        <w:t xml:space="preserve"> как феномен тренинга и ее особенности.</w:t>
      </w:r>
    </w:p>
    <w:p w14:paraId="0D62924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Особенности работы тренера в группе тренинга.</w:t>
      </w:r>
    </w:p>
    <w:p w14:paraId="1993365E"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Творческий потенциал и возможности тренинга креативности.</w:t>
      </w:r>
    </w:p>
    <w:p w14:paraId="3F9975F0"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Основные виды процедур в тренинге креативности.</w:t>
      </w:r>
    </w:p>
    <w:p w14:paraId="7D4E3E18"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Этапы работы группы и групповая динамика в тренинге креативности.</w:t>
      </w:r>
    </w:p>
    <w:p w14:paraId="3DB10A9E"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lastRenderedPageBreak/>
        <w:t xml:space="preserve">Общение-диалог и групповая дискуссия </w:t>
      </w:r>
      <w:proofErr w:type="gramStart"/>
      <w:r w:rsidRPr="00B86A31">
        <w:rPr>
          <w:sz w:val="28"/>
          <w:szCs w:val="28"/>
        </w:rPr>
        <w:t>в тренинга</w:t>
      </w:r>
      <w:proofErr w:type="gramEnd"/>
      <w:r w:rsidRPr="00B86A31">
        <w:rPr>
          <w:sz w:val="28"/>
          <w:szCs w:val="28"/>
        </w:rPr>
        <w:t>.</w:t>
      </w:r>
    </w:p>
    <w:p w14:paraId="4BF11874"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Возможности использования аудио- и видеозаписи </w:t>
      </w:r>
      <w:proofErr w:type="gramStart"/>
      <w:r w:rsidRPr="00B86A31">
        <w:rPr>
          <w:sz w:val="28"/>
          <w:szCs w:val="28"/>
        </w:rPr>
        <w:t>в тренинга</w:t>
      </w:r>
      <w:proofErr w:type="gramEnd"/>
      <w:r w:rsidRPr="00B86A31">
        <w:rPr>
          <w:sz w:val="28"/>
          <w:szCs w:val="28"/>
        </w:rPr>
        <w:t>.</w:t>
      </w:r>
    </w:p>
    <w:p w14:paraId="7B43F7C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Цели и процедура групповой дискуссии.</w:t>
      </w:r>
    </w:p>
    <w:p w14:paraId="79864F4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Основные стратегии ведение групповой дискуссии и ее виды.</w:t>
      </w:r>
    </w:p>
    <w:p w14:paraId="309B8473"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Эффекты и результаты групповой дискуссии.</w:t>
      </w:r>
    </w:p>
    <w:p w14:paraId="5934F1CA"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proofErr w:type="spellStart"/>
      <w:r w:rsidRPr="00B86A31">
        <w:rPr>
          <w:sz w:val="28"/>
          <w:szCs w:val="28"/>
        </w:rPr>
        <w:t>Сензитивность</w:t>
      </w:r>
      <w:proofErr w:type="spellEnd"/>
      <w:r w:rsidRPr="00B86A31">
        <w:rPr>
          <w:sz w:val="28"/>
          <w:szCs w:val="28"/>
        </w:rPr>
        <w:t>, структура и компоненты.</w:t>
      </w:r>
    </w:p>
    <w:p w14:paraId="5F2CAD3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Принципы организации группы в тренинге </w:t>
      </w:r>
      <w:proofErr w:type="spellStart"/>
      <w:r w:rsidRPr="00B86A31">
        <w:rPr>
          <w:sz w:val="28"/>
          <w:szCs w:val="28"/>
        </w:rPr>
        <w:t>сензитивности</w:t>
      </w:r>
      <w:proofErr w:type="spellEnd"/>
      <w:r w:rsidRPr="00B86A31">
        <w:rPr>
          <w:sz w:val="28"/>
          <w:szCs w:val="28"/>
        </w:rPr>
        <w:t>.</w:t>
      </w:r>
    </w:p>
    <w:p w14:paraId="4FFD36B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Основные процедуры тренинга </w:t>
      </w:r>
      <w:proofErr w:type="spellStart"/>
      <w:r w:rsidRPr="00B86A31">
        <w:rPr>
          <w:sz w:val="28"/>
          <w:szCs w:val="28"/>
        </w:rPr>
        <w:t>сензитивности</w:t>
      </w:r>
      <w:proofErr w:type="spellEnd"/>
      <w:r w:rsidRPr="00B86A31">
        <w:rPr>
          <w:sz w:val="28"/>
          <w:szCs w:val="28"/>
        </w:rPr>
        <w:t>, классификация и примеры.</w:t>
      </w:r>
    </w:p>
    <w:p w14:paraId="40283B35"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Этапы развития группы и групповая динамика в тренинге </w:t>
      </w:r>
      <w:proofErr w:type="spellStart"/>
      <w:r w:rsidRPr="00B86A31">
        <w:rPr>
          <w:sz w:val="28"/>
          <w:szCs w:val="28"/>
        </w:rPr>
        <w:t>сензитивности</w:t>
      </w:r>
      <w:proofErr w:type="spellEnd"/>
      <w:r w:rsidRPr="00B86A31">
        <w:rPr>
          <w:sz w:val="28"/>
          <w:szCs w:val="28"/>
        </w:rPr>
        <w:t>.</w:t>
      </w:r>
    </w:p>
    <w:p w14:paraId="62743359"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Умения и навыки тренера в тренинге </w:t>
      </w:r>
      <w:proofErr w:type="spellStart"/>
      <w:r w:rsidRPr="00B86A31">
        <w:rPr>
          <w:sz w:val="28"/>
          <w:szCs w:val="28"/>
        </w:rPr>
        <w:t>сензитивности</w:t>
      </w:r>
      <w:proofErr w:type="spellEnd"/>
      <w:r w:rsidRPr="00B86A31">
        <w:rPr>
          <w:sz w:val="28"/>
          <w:szCs w:val="28"/>
        </w:rPr>
        <w:t xml:space="preserve"> и основные трудности.</w:t>
      </w:r>
    </w:p>
    <w:p w14:paraId="1EE2C808"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Психолого-педагогический тренинг и его цели в учебно-воспитательном процессе.</w:t>
      </w:r>
    </w:p>
    <w:p w14:paraId="7D20A78E"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Виды психолого-педагогического тренинга и его особенности.</w:t>
      </w:r>
    </w:p>
    <w:p w14:paraId="68C8EBD1"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Конструирование психолого-педагогического тренинга для родителей.</w:t>
      </w:r>
    </w:p>
    <w:p w14:paraId="7F0BAD3A"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Тренинг профессионального взаимодействия учителя и психолога.</w:t>
      </w:r>
    </w:p>
    <w:p w14:paraId="7E01976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Тренинг отношений сотрудничества для учителей.</w:t>
      </w:r>
    </w:p>
    <w:p w14:paraId="1E197A9F"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Формы тренинга для всего школьного коллектива.</w:t>
      </w:r>
    </w:p>
    <w:p w14:paraId="5281EE84"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Личностный рост и личностное развитие как предмет тренинга.</w:t>
      </w:r>
    </w:p>
    <w:p w14:paraId="5DA8261A"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Этапы работы и групповая динамика в тренинге личностного роста.</w:t>
      </w:r>
    </w:p>
    <w:p w14:paraId="16CA9FB8"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Возможности осознания и принятия себя в тренинге личностного роста.</w:t>
      </w:r>
    </w:p>
    <w:p w14:paraId="765E1B60"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Особенности и типы процедур в тренинге личностного роста.</w:t>
      </w:r>
    </w:p>
    <w:p w14:paraId="134D214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Определение и основные формы применения деловых игр.</w:t>
      </w:r>
    </w:p>
    <w:p w14:paraId="110317F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Основные элементы конструирования игры.</w:t>
      </w:r>
    </w:p>
    <w:p w14:paraId="3EBBDAF1"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Мозговой штурм как форма деловой игры.</w:t>
      </w:r>
    </w:p>
    <w:p w14:paraId="47CB1276"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Организация процесса и групповая динамика в деловой игре.</w:t>
      </w:r>
    </w:p>
    <w:p w14:paraId="54901A93"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lastRenderedPageBreak/>
        <w:t>Конструирование ролевых игр.</w:t>
      </w:r>
    </w:p>
    <w:p w14:paraId="37584DD9" w14:textId="77777777" w:rsidR="00A8410E" w:rsidRPr="00B86A31" w:rsidRDefault="00A8410E" w:rsidP="00A8410E">
      <w:pPr>
        <w:tabs>
          <w:tab w:val="left" w:pos="993"/>
          <w:tab w:val="left" w:pos="1134"/>
        </w:tabs>
        <w:spacing w:line="360" w:lineRule="auto"/>
        <w:ind w:firstLine="646"/>
        <w:jc w:val="both"/>
        <w:rPr>
          <w:sz w:val="28"/>
          <w:szCs w:val="28"/>
        </w:rPr>
      </w:pPr>
      <w:r w:rsidRPr="00B86A31">
        <w:rPr>
          <w:sz w:val="28"/>
          <w:szCs w:val="28"/>
        </w:rPr>
        <w:t>46.Подведение итогов и оценка результата деловой и ролевой игры</w:t>
      </w:r>
    </w:p>
    <w:p w14:paraId="51AF4C82" w14:textId="77777777" w:rsidR="00A8410E" w:rsidRDefault="00A8410E">
      <w:pPr>
        <w:spacing w:after="200" w:line="276" w:lineRule="auto"/>
        <w:rPr>
          <w:lang w:eastAsia="en-US"/>
        </w:rPr>
      </w:pPr>
      <w:r>
        <w:rPr>
          <w:lang w:eastAsia="en-US"/>
        </w:rPr>
        <w:br w:type="page"/>
      </w:r>
    </w:p>
    <w:p w14:paraId="4D16E66D" w14:textId="77777777" w:rsidR="00523FAD" w:rsidRPr="00C006EA" w:rsidRDefault="00BA68CD" w:rsidP="00C006EA">
      <w:pPr>
        <w:pStyle w:val="1"/>
        <w:ind w:firstLine="709"/>
        <w:jc w:val="both"/>
        <w:rPr>
          <w:rFonts w:ascii="Times New Roman" w:hAnsi="Times New Roman" w:cs="Times New Roman"/>
          <w:color w:val="auto"/>
          <w:sz w:val="32"/>
          <w:szCs w:val="32"/>
        </w:rPr>
      </w:pPr>
      <w:bookmarkStart w:id="10" w:name="_Toc24432752"/>
      <w:r>
        <w:rPr>
          <w:rFonts w:ascii="Times New Roman" w:hAnsi="Times New Roman" w:cs="Times New Roman"/>
          <w:color w:val="auto"/>
          <w:sz w:val="32"/>
          <w:szCs w:val="32"/>
        </w:rPr>
        <w:lastRenderedPageBreak/>
        <w:t>6</w:t>
      </w:r>
      <w:r w:rsidR="00B42BDA" w:rsidRPr="00C006EA">
        <w:rPr>
          <w:rFonts w:ascii="Times New Roman" w:hAnsi="Times New Roman" w:cs="Times New Roman"/>
          <w:color w:val="auto"/>
          <w:sz w:val="32"/>
          <w:szCs w:val="32"/>
        </w:rPr>
        <w:t xml:space="preserve"> </w:t>
      </w:r>
      <w:r w:rsidR="00D07680">
        <w:rPr>
          <w:rFonts w:ascii="Times New Roman" w:hAnsi="Times New Roman" w:cs="Times New Roman"/>
          <w:color w:val="auto"/>
          <w:sz w:val="32"/>
          <w:szCs w:val="32"/>
        </w:rPr>
        <w:t>Рекомендованная литература</w:t>
      </w:r>
      <w:bookmarkEnd w:id="10"/>
    </w:p>
    <w:p w14:paraId="0292BD37" w14:textId="77777777" w:rsidR="00523FAD" w:rsidRDefault="00523FAD" w:rsidP="00523FAD">
      <w:pPr>
        <w:pStyle w:val="af2"/>
        <w:spacing w:line="360" w:lineRule="auto"/>
        <w:ind w:firstLine="709"/>
        <w:jc w:val="both"/>
        <w:rPr>
          <w:b/>
          <w:sz w:val="16"/>
          <w:szCs w:val="16"/>
        </w:rPr>
      </w:pPr>
    </w:p>
    <w:p w14:paraId="5271A3BF" w14:textId="77777777" w:rsidR="00D07680" w:rsidRDefault="00D07680" w:rsidP="00D07680">
      <w:pPr>
        <w:spacing w:line="360" w:lineRule="auto"/>
        <w:ind w:firstLine="709"/>
        <w:jc w:val="both"/>
        <w:rPr>
          <w:b/>
          <w:sz w:val="28"/>
          <w:szCs w:val="28"/>
        </w:rPr>
      </w:pPr>
    </w:p>
    <w:p w14:paraId="6CA3BC24" w14:textId="77777777" w:rsidR="00D07680" w:rsidRPr="00D07680" w:rsidRDefault="00D07680" w:rsidP="00D07680">
      <w:pPr>
        <w:spacing w:line="360" w:lineRule="auto"/>
        <w:ind w:firstLine="709"/>
        <w:jc w:val="both"/>
        <w:rPr>
          <w:b/>
          <w:sz w:val="28"/>
          <w:szCs w:val="28"/>
        </w:rPr>
      </w:pPr>
      <w:r w:rsidRPr="00D07680">
        <w:rPr>
          <w:b/>
          <w:sz w:val="28"/>
          <w:szCs w:val="28"/>
        </w:rPr>
        <w:t xml:space="preserve">Основная литература </w:t>
      </w:r>
    </w:p>
    <w:p w14:paraId="6075952E" w14:textId="77777777" w:rsidR="00A8410E" w:rsidRPr="00A8410E" w:rsidRDefault="00A8410E" w:rsidP="00A8410E">
      <w:pPr>
        <w:spacing w:line="360" w:lineRule="auto"/>
        <w:ind w:firstLine="709"/>
        <w:jc w:val="both"/>
        <w:rPr>
          <w:sz w:val="28"/>
          <w:szCs w:val="28"/>
        </w:rPr>
      </w:pPr>
      <w:r w:rsidRPr="00A8410E">
        <w:rPr>
          <w:sz w:val="28"/>
          <w:szCs w:val="28"/>
        </w:rPr>
        <w:t xml:space="preserve">1. Козьяков, Р.В. </w:t>
      </w:r>
      <w:r w:rsidRPr="00A8410E">
        <w:rPr>
          <w:bCs/>
          <w:sz w:val="28"/>
          <w:szCs w:val="28"/>
        </w:rPr>
        <w:t>Практикум по индивидуальному и групповому консультированию / Р.В. Козьяков</w:t>
      </w:r>
      <w:r>
        <w:rPr>
          <w:bCs/>
          <w:sz w:val="28"/>
          <w:szCs w:val="28"/>
        </w:rPr>
        <w:t xml:space="preserve">. - </w:t>
      </w:r>
      <w:r w:rsidRPr="00A8410E">
        <w:rPr>
          <w:sz w:val="28"/>
          <w:szCs w:val="28"/>
        </w:rPr>
        <w:t>М.:</w:t>
      </w:r>
      <w:r>
        <w:rPr>
          <w:sz w:val="28"/>
          <w:szCs w:val="28"/>
        </w:rPr>
        <w:t xml:space="preserve"> </w:t>
      </w:r>
      <w:hyperlink r:id="rId10" w:history="1">
        <w:r w:rsidRPr="00A8410E">
          <w:rPr>
            <w:sz w:val="28"/>
            <w:szCs w:val="28"/>
          </w:rPr>
          <w:t>Директ-Медиа</w:t>
        </w:r>
      </w:hyperlink>
      <w:r w:rsidRPr="00A8410E">
        <w:rPr>
          <w:sz w:val="28"/>
          <w:szCs w:val="28"/>
        </w:rPr>
        <w:t>, 2014 – 31</w:t>
      </w:r>
      <w:r>
        <w:rPr>
          <w:sz w:val="28"/>
          <w:szCs w:val="28"/>
        </w:rPr>
        <w:t xml:space="preserve"> </w:t>
      </w:r>
      <w:r w:rsidRPr="00A8410E">
        <w:rPr>
          <w:sz w:val="28"/>
          <w:szCs w:val="28"/>
        </w:rPr>
        <w:t>с. [Электронный ресурс]</w:t>
      </w:r>
      <w:r>
        <w:rPr>
          <w:sz w:val="28"/>
          <w:szCs w:val="28"/>
        </w:rPr>
        <w:t xml:space="preserve">. - </w:t>
      </w:r>
      <w:r w:rsidRPr="00A8410E">
        <w:rPr>
          <w:sz w:val="28"/>
          <w:szCs w:val="28"/>
        </w:rPr>
        <w:t xml:space="preserve">Режим доступа: </w:t>
      </w:r>
      <w:hyperlink r:id="rId11" w:history="1">
        <w:r w:rsidRPr="0052201D">
          <w:rPr>
            <w:rStyle w:val="ac"/>
            <w:sz w:val="28"/>
            <w:szCs w:val="28"/>
          </w:rPr>
          <w:t>http://biblioclub.ru/index.php?page= book&amp;id=224729&amp;sr=1</w:t>
        </w:r>
      </w:hyperlink>
    </w:p>
    <w:p w14:paraId="19E8F954" w14:textId="77777777" w:rsidR="00A8410E" w:rsidRPr="00A8410E" w:rsidRDefault="00A8410E" w:rsidP="00A8410E">
      <w:pPr>
        <w:spacing w:line="360" w:lineRule="auto"/>
        <w:ind w:firstLine="709"/>
        <w:jc w:val="both"/>
        <w:rPr>
          <w:sz w:val="28"/>
          <w:szCs w:val="28"/>
        </w:rPr>
      </w:pPr>
      <w:r w:rsidRPr="00A8410E">
        <w:rPr>
          <w:sz w:val="28"/>
          <w:szCs w:val="28"/>
        </w:rPr>
        <w:t>2. Мальцева</w:t>
      </w:r>
      <w:r>
        <w:rPr>
          <w:sz w:val="28"/>
          <w:szCs w:val="28"/>
        </w:rPr>
        <w:t>,</w:t>
      </w:r>
      <w:r w:rsidRPr="00A8410E">
        <w:rPr>
          <w:sz w:val="28"/>
          <w:szCs w:val="28"/>
        </w:rPr>
        <w:t xml:space="preserve"> Т.В.  </w:t>
      </w:r>
      <w:r w:rsidRPr="00A8410E">
        <w:rPr>
          <w:bCs/>
          <w:sz w:val="28"/>
          <w:szCs w:val="28"/>
        </w:rPr>
        <w:t>Профессиональное психологическое консультирование: учебное пособие/ Т.В.</w:t>
      </w:r>
      <w:r>
        <w:rPr>
          <w:bCs/>
          <w:sz w:val="28"/>
          <w:szCs w:val="28"/>
        </w:rPr>
        <w:t xml:space="preserve"> </w:t>
      </w:r>
      <w:r w:rsidRPr="00A8410E">
        <w:rPr>
          <w:sz w:val="28"/>
          <w:szCs w:val="28"/>
        </w:rPr>
        <w:t>Мальцева</w:t>
      </w:r>
      <w:r w:rsidRPr="00A8410E">
        <w:rPr>
          <w:rStyle w:val="apple-converted-space"/>
          <w:sz w:val="28"/>
          <w:szCs w:val="28"/>
        </w:rPr>
        <w:t xml:space="preserve">, И.Е. </w:t>
      </w:r>
      <w:proofErr w:type="spellStart"/>
      <w:r w:rsidRPr="00A8410E">
        <w:rPr>
          <w:sz w:val="28"/>
          <w:szCs w:val="28"/>
        </w:rPr>
        <w:t>Реуцкая</w:t>
      </w:r>
      <w:proofErr w:type="spellEnd"/>
      <w:r>
        <w:rPr>
          <w:sz w:val="28"/>
          <w:szCs w:val="28"/>
        </w:rPr>
        <w:t xml:space="preserve">. - </w:t>
      </w:r>
      <w:r w:rsidRPr="00A8410E">
        <w:rPr>
          <w:sz w:val="28"/>
          <w:szCs w:val="28"/>
        </w:rPr>
        <w:t xml:space="preserve"> М.:</w:t>
      </w:r>
      <w:r>
        <w:rPr>
          <w:sz w:val="28"/>
          <w:szCs w:val="28"/>
        </w:rPr>
        <w:t xml:space="preserve"> </w:t>
      </w:r>
      <w:hyperlink r:id="rId12" w:history="1">
        <w:r w:rsidRPr="00A8410E">
          <w:rPr>
            <w:sz w:val="28"/>
            <w:szCs w:val="28"/>
          </w:rPr>
          <w:t>Юнити-Дана</w:t>
        </w:r>
      </w:hyperlink>
      <w:r w:rsidRPr="00A8410E">
        <w:rPr>
          <w:sz w:val="28"/>
          <w:szCs w:val="28"/>
        </w:rPr>
        <w:t>, 2015. – 144</w:t>
      </w:r>
      <w:r>
        <w:rPr>
          <w:sz w:val="28"/>
          <w:szCs w:val="28"/>
        </w:rPr>
        <w:t xml:space="preserve"> </w:t>
      </w:r>
      <w:r w:rsidRPr="00A8410E">
        <w:rPr>
          <w:sz w:val="28"/>
          <w:szCs w:val="28"/>
        </w:rPr>
        <w:t>с. [Электронный ресурс]</w:t>
      </w:r>
      <w:r>
        <w:rPr>
          <w:sz w:val="28"/>
          <w:szCs w:val="28"/>
        </w:rPr>
        <w:t>.</w:t>
      </w:r>
      <w:r w:rsidRPr="00A8410E">
        <w:rPr>
          <w:sz w:val="28"/>
          <w:szCs w:val="28"/>
        </w:rPr>
        <w:t xml:space="preserve"> – Режим доступа: </w:t>
      </w:r>
      <w:hyperlink r:id="rId13" w:history="1">
        <w:r w:rsidRPr="00A8410E">
          <w:rPr>
            <w:rStyle w:val="ac"/>
            <w:sz w:val="28"/>
            <w:szCs w:val="28"/>
          </w:rPr>
          <w:t>http://biblioclub.ru/index.php?page=book&amp;id=117055&amp;sr=1</w:t>
        </w:r>
      </w:hyperlink>
      <w:r w:rsidRPr="00A8410E">
        <w:rPr>
          <w:sz w:val="28"/>
          <w:szCs w:val="28"/>
        </w:rPr>
        <w:t xml:space="preserve"> </w:t>
      </w:r>
    </w:p>
    <w:p w14:paraId="19B1C969" w14:textId="77777777" w:rsidR="00A8410E" w:rsidRPr="00A8410E" w:rsidRDefault="00A8410E" w:rsidP="00A8410E">
      <w:pPr>
        <w:spacing w:line="360" w:lineRule="auto"/>
        <w:ind w:firstLine="709"/>
        <w:jc w:val="both"/>
        <w:rPr>
          <w:sz w:val="28"/>
          <w:szCs w:val="28"/>
        </w:rPr>
      </w:pPr>
    </w:p>
    <w:p w14:paraId="548875F8" w14:textId="77777777" w:rsidR="00A8410E" w:rsidRPr="00A8410E" w:rsidRDefault="00A8410E" w:rsidP="00A8410E">
      <w:pPr>
        <w:spacing w:line="360" w:lineRule="auto"/>
        <w:ind w:firstLine="709"/>
        <w:jc w:val="both"/>
        <w:rPr>
          <w:b/>
          <w:sz w:val="28"/>
          <w:szCs w:val="28"/>
        </w:rPr>
      </w:pPr>
      <w:r w:rsidRPr="00A8410E">
        <w:rPr>
          <w:b/>
          <w:sz w:val="28"/>
          <w:szCs w:val="28"/>
        </w:rPr>
        <w:t>Дополнительная литература</w:t>
      </w:r>
    </w:p>
    <w:p w14:paraId="1222871C" w14:textId="77777777" w:rsidR="00A8410E" w:rsidRPr="00A8410E" w:rsidRDefault="00A8410E" w:rsidP="00A8410E">
      <w:pPr>
        <w:spacing w:line="360" w:lineRule="auto"/>
        <w:ind w:firstLine="709"/>
        <w:jc w:val="both"/>
        <w:rPr>
          <w:b/>
          <w:sz w:val="28"/>
          <w:szCs w:val="28"/>
        </w:rPr>
      </w:pPr>
    </w:p>
    <w:p w14:paraId="51A5F2BF" w14:textId="77777777" w:rsidR="00A8410E" w:rsidRPr="00A8410E" w:rsidRDefault="00A8410E" w:rsidP="00A8410E">
      <w:pPr>
        <w:spacing w:line="360" w:lineRule="auto"/>
        <w:ind w:firstLine="709"/>
        <w:jc w:val="both"/>
        <w:rPr>
          <w:bCs/>
          <w:sz w:val="28"/>
          <w:szCs w:val="28"/>
        </w:rPr>
      </w:pPr>
      <w:r w:rsidRPr="00A8410E">
        <w:rPr>
          <w:bCs/>
          <w:sz w:val="28"/>
          <w:szCs w:val="28"/>
        </w:rPr>
        <w:t xml:space="preserve">1. </w:t>
      </w:r>
      <w:proofErr w:type="spellStart"/>
      <w:r w:rsidRPr="00A8410E">
        <w:rPr>
          <w:bCs/>
          <w:sz w:val="28"/>
          <w:szCs w:val="28"/>
        </w:rPr>
        <w:t>Кочюнас</w:t>
      </w:r>
      <w:proofErr w:type="spellEnd"/>
      <w:r w:rsidRPr="00A8410E">
        <w:rPr>
          <w:bCs/>
          <w:sz w:val="28"/>
          <w:szCs w:val="28"/>
        </w:rPr>
        <w:t>, Р. Психологическое консультирование. Групповая психотерапия: учебное пособие</w:t>
      </w:r>
      <w:r w:rsidRPr="00A8410E">
        <w:rPr>
          <w:sz w:val="28"/>
          <w:szCs w:val="28"/>
        </w:rPr>
        <w:t xml:space="preserve"> / </w:t>
      </w:r>
      <w:r w:rsidR="00BA68CD" w:rsidRPr="00A8410E">
        <w:rPr>
          <w:sz w:val="28"/>
          <w:szCs w:val="28"/>
        </w:rPr>
        <w:t>Р.</w:t>
      </w:r>
      <w:r w:rsidR="00BA68CD">
        <w:rPr>
          <w:sz w:val="28"/>
          <w:szCs w:val="28"/>
        </w:rPr>
        <w:t xml:space="preserve"> </w:t>
      </w:r>
      <w:proofErr w:type="spellStart"/>
      <w:r w:rsidRPr="00A8410E">
        <w:rPr>
          <w:sz w:val="28"/>
          <w:szCs w:val="28"/>
        </w:rPr>
        <w:t>Кочюнас</w:t>
      </w:r>
      <w:proofErr w:type="spellEnd"/>
      <w:r w:rsidR="00BA68CD">
        <w:rPr>
          <w:sz w:val="28"/>
          <w:szCs w:val="28"/>
        </w:rPr>
        <w:t>.</w:t>
      </w:r>
      <w:r w:rsidRPr="00A8410E">
        <w:rPr>
          <w:sz w:val="28"/>
          <w:szCs w:val="28"/>
        </w:rPr>
        <w:t xml:space="preserve"> - Академический проект, 2010.</w:t>
      </w:r>
      <w:r w:rsidR="00BA68CD">
        <w:rPr>
          <w:sz w:val="28"/>
          <w:szCs w:val="28"/>
        </w:rPr>
        <w:t xml:space="preserve"> </w:t>
      </w:r>
      <w:r w:rsidRPr="00A8410E">
        <w:rPr>
          <w:sz w:val="28"/>
          <w:szCs w:val="28"/>
        </w:rPr>
        <w:t>-464</w:t>
      </w:r>
      <w:r w:rsidR="00BA68CD">
        <w:rPr>
          <w:sz w:val="28"/>
          <w:szCs w:val="28"/>
        </w:rPr>
        <w:t xml:space="preserve"> </w:t>
      </w:r>
      <w:r w:rsidRPr="00A8410E">
        <w:rPr>
          <w:sz w:val="28"/>
          <w:szCs w:val="28"/>
        </w:rPr>
        <w:t>с.</w:t>
      </w:r>
      <w:r w:rsidR="00BA68CD" w:rsidRPr="00BA68CD">
        <w:rPr>
          <w:sz w:val="28"/>
          <w:szCs w:val="28"/>
        </w:rPr>
        <w:t xml:space="preserve"> </w:t>
      </w:r>
      <w:r w:rsidR="00BA68CD" w:rsidRPr="00A8410E">
        <w:rPr>
          <w:sz w:val="28"/>
          <w:szCs w:val="28"/>
        </w:rPr>
        <w:t>[Электронный ресурс]</w:t>
      </w:r>
      <w:r w:rsidR="00BA68CD">
        <w:rPr>
          <w:sz w:val="28"/>
          <w:szCs w:val="28"/>
        </w:rPr>
        <w:t>. -</w:t>
      </w:r>
      <w:r w:rsidRPr="00A8410E">
        <w:rPr>
          <w:sz w:val="28"/>
          <w:szCs w:val="28"/>
        </w:rPr>
        <w:t xml:space="preserve"> Режим доступа:  </w:t>
      </w:r>
      <w:hyperlink r:id="rId14" w:history="1">
        <w:r w:rsidRPr="00BA68CD">
          <w:rPr>
            <w:rStyle w:val="ac"/>
            <w:sz w:val="28"/>
            <w:szCs w:val="28"/>
          </w:rPr>
          <w:t>http://biblioclub.ru/index.php?page=book&amp;id=220396&amp;sr=1</w:t>
        </w:r>
      </w:hyperlink>
    </w:p>
    <w:p w14:paraId="665E5E5A" w14:textId="77777777" w:rsidR="00A8410E" w:rsidRPr="00A8410E" w:rsidRDefault="00A8410E" w:rsidP="00A8410E">
      <w:pPr>
        <w:spacing w:line="360" w:lineRule="auto"/>
        <w:ind w:firstLine="709"/>
        <w:jc w:val="both"/>
        <w:rPr>
          <w:sz w:val="28"/>
          <w:szCs w:val="28"/>
        </w:rPr>
      </w:pPr>
      <w:r w:rsidRPr="00A8410E">
        <w:rPr>
          <w:bCs/>
          <w:sz w:val="28"/>
          <w:szCs w:val="28"/>
        </w:rPr>
        <w:t>2. Линде, Н. Д. Психологическое консультирование</w:t>
      </w:r>
      <w:r w:rsidR="00BA68CD">
        <w:rPr>
          <w:sz w:val="28"/>
          <w:szCs w:val="28"/>
        </w:rPr>
        <w:t xml:space="preserve">: теория и практика: </w:t>
      </w:r>
      <w:r w:rsidRPr="00A8410E">
        <w:rPr>
          <w:sz w:val="28"/>
          <w:szCs w:val="28"/>
        </w:rPr>
        <w:t xml:space="preserve">учеб. пособие для студентов вузов / Н. Д. Линде. - М.: Аспект Пресс, 2010. - 256 с. - </w:t>
      </w:r>
      <w:proofErr w:type="spellStart"/>
      <w:r w:rsidRPr="00A8410E">
        <w:rPr>
          <w:sz w:val="28"/>
          <w:szCs w:val="28"/>
        </w:rPr>
        <w:t>Библиогр</w:t>
      </w:r>
      <w:proofErr w:type="spellEnd"/>
      <w:r w:rsidRPr="00A8410E">
        <w:rPr>
          <w:sz w:val="28"/>
          <w:szCs w:val="28"/>
        </w:rPr>
        <w:t>.: с. 253-255. - ISBN 978-5-7567-0529-4.</w:t>
      </w:r>
    </w:p>
    <w:p w14:paraId="4D56A226" w14:textId="77777777" w:rsidR="00A8410E" w:rsidRPr="00A8410E" w:rsidRDefault="00A8410E" w:rsidP="00A8410E">
      <w:pPr>
        <w:spacing w:line="360" w:lineRule="auto"/>
        <w:ind w:firstLine="709"/>
        <w:jc w:val="both"/>
        <w:rPr>
          <w:sz w:val="28"/>
          <w:szCs w:val="28"/>
        </w:rPr>
      </w:pPr>
      <w:r w:rsidRPr="00A8410E">
        <w:rPr>
          <w:bCs/>
          <w:sz w:val="28"/>
          <w:szCs w:val="28"/>
        </w:rPr>
        <w:t>3. Мальцева, Т. В. Профессиональное психологическое консультирование</w:t>
      </w:r>
      <w:r w:rsidRPr="00A8410E">
        <w:rPr>
          <w:sz w:val="28"/>
          <w:szCs w:val="28"/>
        </w:rPr>
        <w:t xml:space="preserve">: учеб. пособие для вузов / Т. В. Мальцева, И. Е. </w:t>
      </w:r>
      <w:proofErr w:type="spellStart"/>
      <w:r w:rsidRPr="00A8410E">
        <w:rPr>
          <w:sz w:val="28"/>
          <w:szCs w:val="28"/>
        </w:rPr>
        <w:t>Реуцкая</w:t>
      </w:r>
      <w:proofErr w:type="spellEnd"/>
      <w:r w:rsidRPr="00A8410E">
        <w:rPr>
          <w:sz w:val="28"/>
          <w:szCs w:val="28"/>
        </w:rPr>
        <w:t>. -</w:t>
      </w:r>
      <w:r w:rsidR="00BA68CD">
        <w:rPr>
          <w:sz w:val="28"/>
          <w:szCs w:val="28"/>
        </w:rPr>
        <w:t xml:space="preserve"> М.</w:t>
      </w:r>
      <w:r w:rsidRPr="00A8410E">
        <w:rPr>
          <w:sz w:val="28"/>
          <w:szCs w:val="28"/>
        </w:rPr>
        <w:t xml:space="preserve">: </w:t>
      </w:r>
      <w:r w:rsidR="00BA68CD">
        <w:rPr>
          <w:sz w:val="28"/>
          <w:szCs w:val="28"/>
        </w:rPr>
        <w:t xml:space="preserve"> </w:t>
      </w:r>
      <w:r w:rsidRPr="00A8410E">
        <w:rPr>
          <w:sz w:val="28"/>
          <w:szCs w:val="28"/>
        </w:rPr>
        <w:t xml:space="preserve">ЮНИТИ-ДАНА, 2009. - 144 с.: ил. - </w:t>
      </w:r>
      <w:proofErr w:type="spellStart"/>
      <w:r w:rsidRPr="00A8410E">
        <w:rPr>
          <w:sz w:val="28"/>
          <w:szCs w:val="28"/>
        </w:rPr>
        <w:t>Библиогр</w:t>
      </w:r>
      <w:proofErr w:type="spellEnd"/>
      <w:r w:rsidRPr="00A8410E">
        <w:rPr>
          <w:sz w:val="28"/>
          <w:szCs w:val="28"/>
        </w:rPr>
        <w:t>.: с. 126-131. - Прил.: с. 132-142. - ISBN 978-5-238-01702-0.</w:t>
      </w:r>
    </w:p>
    <w:p w14:paraId="0F976486" w14:textId="77777777" w:rsidR="00A8410E" w:rsidRPr="00A8410E" w:rsidRDefault="00A8410E" w:rsidP="00A8410E">
      <w:pPr>
        <w:pStyle w:val="ReportMain"/>
        <w:suppressAutoHyphens/>
        <w:spacing w:line="360" w:lineRule="auto"/>
        <w:ind w:firstLine="709"/>
        <w:jc w:val="both"/>
        <w:rPr>
          <w:sz w:val="28"/>
          <w:szCs w:val="28"/>
        </w:rPr>
      </w:pPr>
      <w:r w:rsidRPr="00A8410E">
        <w:rPr>
          <w:bCs/>
          <w:sz w:val="28"/>
          <w:szCs w:val="28"/>
        </w:rPr>
        <w:t>4. Мэй, Р. Искусство психологического консультирования</w:t>
      </w:r>
      <w:r w:rsidRPr="00A8410E">
        <w:rPr>
          <w:sz w:val="28"/>
          <w:szCs w:val="28"/>
        </w:rPr>
        <w:t xml:space="preserve"> / Р. Мэй; пер. с англ. М. </w:t>
      </w:r>
      <w:proofErr w:type="spellStart"/>
      <w:r w:rsidRPr="00A8410E">
        <w:rPr>
          <w:sz w:val="28"/>
          <w:szCs w:val="28"/>
        </w:rPr>
        <w:t>Будыниной</w:t>
      </w:r>
      <w:proofErr w:type="spellEnd"/>
      <w:r w:rsidRPr="00A8410E">
        <w:rPr>
          <w:sz w:val="28"/>
          <w:szCs w:val="28"/>
        </w:rPr>
        <w:t>, С. Римского.</w:t>
      </w:r>
      <w:r w:rsidR="00BA68CD">
        <w:rPr>
          <w:sz w:val="28"/>
          <w:szCs w:val="28"/>
        </w:rPr>
        <w:t xml:space="preserve"> </w:t>
      </w:r>
      <w:r w:rsidRPr="00A8410E">
        <w:rPr>
          <w:sz w:val="28"/>
          <w:szCs w:val="28"/>
        </w:rPr>
        <w:t xml:space="preserve">- 2-е изд., </w:t>
      </w:r>
      <w:proofErr w:type="spellStart"/>
      <w:r w:rsidRPr="00A8410E">
        <w:rPr>
          <w:sz w:val="28"/>
          <w:szCs w:val="28"/>
        </w:rPr>
        <w:t>испр</w:t>
      </w:r>
      <w:proofErr w:type="spellEnd"/>
      <w:r w:rsidRPr="00A8410E">
        <w:rPr>
          <w:sz w:val="28"/>
          <w:szCs w:val="28"/>
        </w:rPr>
        <w:t>. - М.: Институт общегуманитарных исследований, 2009. - 224 с.</w:t>
      </w:r>
    </w:p>
    <w:p w14:paraId="3DF81E8E" w14:textId="77777777" w:rsidR="00B42BDA" w:rsidRDefault="00B42BDA" w:rsidP="0095151E">
      <w:pPr>
        <w:spacing w:line="360" w:lineRule="auto"/>
        <w:ind w:firstLine="709"/>
        <w:jc w:val="both"/>
        <w:rPr>
          <w:sz w:val="28"/>
          <w:szCs w:val="28"/>
        </w:rPr>
      </w:pPr>
      <w:r>
        <w:rPr>
          <w:sz w:val="28"/>
          <w:szCs w:val="28"/>
        </w:rPr>
        <w:br w:type="page"/>
      </w:r>
    </w:p>
    <w:p w14:paraId="72B8F810" w14:textId="77777777" w:rsidR="0095151E" w:rsidRPr="0037597E" w:rsidRDefault="00BA68CD" w:rsidP="0095151E">
      <w:pPr>
        <w:pStyle w:val="2"/>
        <w:spacing w:before="0" w:line="360" w:lineRule="auto"/>
        <w:ind w:firstLine="709"/>
        <w:jc w:val="both"/>
        <w:rPr>
          <w:rFonts w:ascii="Times New Roman" w:hAnsi="Times New Roman" w:cs="Times New Roman"/>
          <w:color w:val="000000" w:themeColor="text1"/>
          <w:sz w:val="32"/>
          <w:szCs w:val="32"/>
        </w:rPr>
      </w:pPr>
      <w:bookmarkStart w:id="11" w:name="_Toc22721296"/>
      <w:bookmarkStart w:id="12" w:name="_Toc24432753"/>
      <w:r>
        <w:rPr>
          <w:rFonts w:ascii="Times New Roman" w:hAnsi="Times New Roman" w:cs="Times New Roman"/>
          <w:color w:val="000000" w:themeColor="text1"/>
          <w:sz w:val="32"/>
          <w:szCs w:val="32"/>
        </w:rPr>
        <w:lastRenderedPageBreak/>
        <w:t>7</w:t>
      </w:r>
      <w:r w:rsidR="0095151E" w:rsidRPr="0037597E">
        <w:rPr>
          <w:rFonts w:ascii="Times New Roman" w:hAnsi="Times New Roman" w:cs="Times New Roman"/>
          <w:color w:val="000000" w:themeColor="text1"/>
          <w:sz w:val="32"/>
          <w:szCs w:val="32"/>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bookmarkEnd w:id="11"/>
      <w:bookmarkEnd w:id="12"/>
    </w:p>
    <w:p w14:paraId="3D116CC8" w14:textId="77777777" w:rsidR="0095151E" w:rsidRPr="0037597E" w:rsidRDefault="0095151E" w:rsidP="0095151E">
      <w:pPr>
        <w:spacing w:line="360" w:lineRule="auto"/>
        <w:ind w:firstLine="709"/>
        <w:jc w:val="both"/>
        <w:rPr>
          <w:b/>
          <w:color w:val="000000"/>
          <w:spacing w:val="7"/>
          <w:sz w:val="28"/>
          <w:szCs w:val="28"/>
        </w:rPr>
      </w:pPr>
    </w:p>
    <w:p w14:paraId="60870EF1" w14:textId="77777777" w:rsidR="0095151E" w:rsidRPr="0037597E" w:rsidRDefault="0095151E" w:rsidP="0095151E">
      <w:pPr>
        <w:spacing w:line="360" w:lineRule="auto"/>
        <w:ind w:firstLine="709"/>
        <w:jc w:val="both"/>
        <w:rPr>
          <w:color w:val="000000"/>
          <w:spacing w:val="7"/>
          <w:sz w:val="28"/>
          <w:szCs w:val="28"/>
        </w:rPr>
      </w:pPr>
      <w:r w:rsidRPr="0037597E">
        <w:rPr>
          <w:color w:val="000000"/>
          <w:spacing w:val="7"/>
          <w:sz w:val="28"/>
          <w:szCs w:val="28"/>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38552F09"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14:paraId="36FA2CEF"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369A9D4C"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64914998"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37597E">
        <w:rPr>
          <w:color w:val="000000"/>
          <w:spacing w:val="7"/>
          <w:sz w:val="28"/>
          <w:szCs w:val="28"/>
        </w:rPr>
        <w:t>симуляционных</w:t>
      </w:r>
      <w:proofErr w:type="spellEnd"/>
      <w:r w:rsidRPr="0037597E">
        <w:rPr>
          <w:color w:val="000000"/>
          <w:spacing w:val="7"/>
          <w:sz w:val="28"/>
          <w:szCs w:val="28"/>
        </w:rPr>
        <w:t xml:space="preserve"> технологий;</w:t>
      </w:r>
    </w:p>
    <w:p w14:paraId="34C13605"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73422392"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lastRenderedPageBreak/>
        <w:t>применение образовательных технологий для организации форм текущего и промежуточного контроля;</w:t>
      </w:r>
    </w:p>
    <w:p w14:paraId="4B5B9C5D"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148A6D3C"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продолжительность выступления обучающегося при защите курсового проекта (работы) – не более чем на 15 мин.;</w:t>
      </w:r>
    </w:p>
    <w:p w14:paraId="1D8D5B49"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52F3B3BE" w14:textId="77777777" w:rsidR="0095151E" w:rsidRPr="0037597E" w:rsidRDefault="0095151E" w:rsidP="0095151E">
      <w:pPr>
        <w:tabs>
          <w:tab w:val="left" w:pos="993"/>
          <w:tab w:val="left" w:pos="1136"/>
        </w:tabs>
        <w:spacing w:line="360" w:lineRule="auto"/>
        <w:ind w:firstLine="710"/>
        <w:jc w:val="both"/>
        <w:rPr>
          <w:bCs/>
          <w:sz w:val="28"/>
          <w:szCs w:val="28"/>
        </w:rPr>
      </w:pPr>
      <w:r w:rsidRPr="0037597E">
        <w:rPr>
          <w:bCs/>
          <w:sz w:val="28"/>
          <w:szCs w:val="28"/>
        </w:rPr>
        <w:t xml:space="preserve"> Согласно положению </w:t>
      </w:r>
      <w:r w:rsidRPr="0025015D">
        <w:rPr>
          <w:bCs/>
          <w:sz w:val="28"/>
          <w:szCs w:val="28"/>
        </w:rPr>
        <w:t>об организации образовательного процесса для обучающихся-инвалидов и лиц с ограниченными возможностями здоровья от 01.10.2019 № 7</w:t>
      </w:r>
      <w:r>
        <w:rPr>
          <w:bCs/>
          <w:sz w:val="28"/>
          <w:szCs w:val="28"/>
        </w:rPr>
        <w:t xml:space="preserve"> (</w:t>
      </w:r>
      <w:hyperlink r:id="rId15" w:history="1">
        <w:r w:rsidRPr="0025015D">
          <w:rPr>
            <w:rStyle w:val="ac"/>
            <w:rFonts w:eastAsia="Calibri"/>
            <w:sz w:val="28"/>
            <w:szCs w:val="28"/>
          </w:rPr>
          <w:t>http://www.osu.ru/doc/3947</w:t>
        </w:r>
      </w:hyperlink>
      <w:r>
        <w:rPr>
          <w:sz w:val="28"/>
          <w:szCs w:val="28"/>
        </w:rPr>
        <w:t>)</w:t>
      </w:r>
    </w:p>
    <w:p w14:paraId="6A437103" w14:textId="77777777" w:rsidR="0095151E" w:rsidRDefault="0095151E" w:rsidP="0095151E"/>
    <w:p w14:paraId="38537CFF" w14:textId="77777777" w:rsidR="0095151E" w:rsidRDefault="0095151E">
      <w:pPr>
        <w:spacing w:after="200" w:line="276" w:lineRule="auto"/>
      </w:pPr>
      <w:r>
        <w:br w:type="page"/>
      </w:r>
    </w:p>
    <w:p w14:paraId="75EF149B" w14:textId="77777777" w:rsidR="00F44E67" w:rsidRDefault="00F44E67" w:rsidP="0094668A">
      <w:pPr>
        <w:pStyle w:val="2"/>
        <w:jc w:val="center"/>
        <w:rPr>
          <w:rFonts w:ascii="Times New Roman" w:hAnsi="Times New Roman" w:cs="Times New Roman"/>
          <w:color w:val="auto"/>
          <w:sz w:val="32"/>
          <w:szCs w:val="32"/>
        </w:rPr>
      </w:pPr>
      <w:bookmarkStart w:id="13" w:name="_Toc24432754"/>
      <w:r w:rsidRPr="0094668A">
        <w:rPr>
          <w:rFonts w:ascii="Times New Roman" w:hAnsi="Times New Roman" w:cs="Times New Roman"/>
          <w:color w:val="auto"/>
          <w:sz w:val="32"/>
          <w:szCs w:val="32"/>
        </w:rPr>
        <w:lastRenderedPageBreak/>
        <w:t>Список использованных источников</w:t>
      </w:r>
      <w:bookmarkEnd w:id="13"/>
    </w:p>
    <w:p w14:paraId="6FF67392" w14:textId="77777777" w:rsidR="00B027D3" w:rsidRDefault="00B027D3" w:rsidP="00B027D3"/>
    <w:p w14:paraId="5CBC8C37" w14:textId="77777777" w:rsidR="00B027D3" w:rsidRDefault="00B027D3" w:rsidP="00B027D3"/>
    <w:p w14:paraId="485C14A3" w14:textId="77777777" w:rsidR="00B027D3" w:rsidRPr="00B027D3" w:rsidRDefault="00B027D3" w:rsidP="00B027D3"/>
    <w:p w14:paraId="0F909852" w14:textId="77777777" w:rsidR="0094668A" w:rsidRPr="0094668A" w:rsidRDefault="0094668A" w:rsidP="00B027D3">
      <w:pPr>
        <w:tabs>
          <w:tab w:val="left" w:pos="993"/>
          <w:tab w:val="left" w:pos="1134"/>
        </w:tabs>
        <w:spacing w:line="360" w:lineRule="auto"/>
        <w:ind w:firstLine="709"/>
        <w:jc w:val="both"/>
      </w:pPr>
    </w:p>
    <w:p w14:paraId="393032DE" w14:textId="77777777" w:rsidR="00BA68CD" w:rsidRPr="00A8410E" w:rsidRDefault="00BA68CD" w:rsidP="00BA68CD">
      <w:pPr>
        <w:spacing w:line="360" w:lineRule="auto"/>
        <w:ind w:firstLine="709"/>
        <w:jc w:val="both"/>
        <w:rPr>
          <w:sz w:val="28"/>
          <w:szCs w:val="28"/>
        </w:rPr>
      </w:pPr>
      <w:r w:rsidRPr="00A8410E">
        <w:rPr>
          <w:bCs/>
          <w:sz w:val="28"/>
          <w:szCs w:val="28"/>
        </w:rPr>
        <w:t xml:space="preserve">1. </w:t>
      </w:r>
      <w:r w:rsidRPr="00A8410E">
        <w:rPr>
          <w:sz w:val="28"/>
          <w:szCs w:val="28"/>
        </w:rPr>
        <w:t xml:space="preserve">Козьяков, Р.В. </w:t>
      </w:r>
      <w:r w:rsidRPr="00A8410E">
        <w:rPr>
          <w:bCs/>
          <w:sz w:val="28"/>
          <w:szCs w:val="28"/>
        </w:rPr>
        <w:t>Практикум по индивидуальному и групповому консультированию / Р.В. Козьяков</w:t>
      </w:r>
      <w:r>
        <w:rPr>
          <w:bCs/>
          <w:sz w:val="28"/>
          <w:szCs w:val="28"/>
        </w:rPr>
        <w:t xml:space="preserve">. - </w:t>
      </w:r>
      <w:r w:rsidRPr="00A8410E">
        <w:rPr>
          <w:sz w:val="28"/>
          <w:szCs w:val="28"/>
        </w:rPr>
        <w:t>М.:</w:t>
      </w:r>
      <w:r>
        <w:rPr>
          <w:sz w:val="28"/>
          <w:szCs w:val="28"/>
        </w:rPr>
        <w:t xml:space="preserve"> </w:t>
      </w:r>
      <w:hyperlink r:id="rId16" w:history="1">
        <w:r w:rsidRPr="00A8410E">
          <w:rPr>
            <w:sz w:val="28"/>
            <w:szCs w:val="28"/>
          </w:rPr>
          <w:t>Директ-Медиа</w:t>
        </w:r>
      </w:hyperlink>
      <w:r w:rsidRPr="00A8410E">
        <w:rPr>
          <w:sz w:val="28"/>
          <w:szCs w:val="28"/>
        </w:rPr>
        <w:t>, 2014 – 31</w:t>
      </w:r>
      <w:r>
        <w:rPr>
          <w:sz w:val="28"/>
          <w:szCs w:val="28"/>
        </w:rPr>
        <w:t xml:space="preserve"> </w:t>
      </w:r>
      <w:r w:rsidRPr="00A8410E">
        <w:rPr>
          <w:sz w:val="28"/>
          <w:szCs w:val="28"/>
        </w:rPr>
        <w:t>с. [Электронный ресурс]</w:t>
      </w:r>
      <w:r>
        <w:rPr>
          <w:sz w:val="28"/>
          <w:szCs w:val="28"/>
        </w:rPr>
        <w:t xml:space="preserve">. - </w:t>
      </w:r>
      <w:r w:rsidRPr="00A8410E">
        <w:rPr>
          <w:sz w:val="28"/>
          <w:szCs w:val="28"/>
        </w:rPr>
        <w:t xml:space="preserve">Режим доступа: </w:t>
      </w:r>
      <w:hyperlink r:id="rId17" w:history="1">
        <w:r w:rsidRPr="0052201D">
          <w:rPr>
            <w:rStyle w:val="ac"/>
            <w:sz w:val="28"/>
            <w:szCs w:val="28"/>
          </w:rPr>
          <w:t xml:space="preserve">http://biblioclub.ru/index.php?page= </w:t>
        </w:r>
        <w:proofErr w:type="spellStart"/>
        <w:r w:rsidRPr="0052201D">
          <w:rPr>
            <w:rStyle w:val="ac"/>
            <w:sz w:val="28"/>
            <w:szCs w:val="28"/>
          </w:rPr>
          <w:t>book&amp;id</w:t>
        </w:r>
        <w:proofErr w:type="spellEnd"/>
        <w:r w:rsidRPr="0052201D">
          <w:rPr>
            <w:rStyle w:val="ac"/>
            <w:sz w:val="28"/>
            <w:szCs w:val="28"/>
          </w:rPr>
          <w:t>=224729&amp;sr=1</w:t>
        </w:r>
      </w:hyperlink>
    </w:p>
    <w:p w14:paraId="091C4784" w14:textId="77777777" w:rsidR="00BA68CD" w:rsidRDefault="00BA68CD" w:rsidP="00BA68CD">
      <w:pPr>
        <w:spacing w:line="360" w:lineRule="auto"/>
        <w:ind w:firstLine="709"/>
        <w:jc w:val="both"/>
        <w:rPr>
          <w:bCs/>
          <w:sz w:val="28"/>
          <w:szCs w:val="28"/>
        </w:rPr>
      </w:pPr>
      <w:r w:rsidRPr="00A8410E">
        <w:rPr>
          <w:sz w:val="28"/>
          <w:szCs w:val="28"/>
        </w:rPr>
        <w:t xml:space="preserve">2. </w:t>
      </w:r>
      <w:proofErr w:type="spellStart"/>
      <w:r w:rsidRPr="00A8410E">
        <w:rPr>
          <w:bCs/>
          <w:sz w:val="28"/>
          <w:szCs w:val="28"/>
        </w:rPr>
        <w:t>Кочюнас</w:t>
      </w:r>
      <w:proofErr w:type="spellEnd"/>
      <w:r w:rsidRPr="00A8410E">
        <w:rPr>
          <w:bCs/>
          <w:sz w:val="28"/>
          <w:szCs w:val="28"/>
        </w:rPr>
        <w:t>, Р. Психологическое консультирование. Групповая психотерапия: учебное пособие</w:t>
      </w:r>
      <w:r w:rsidRPr="00A8410E">
        <w:rPr>
          <w:sz w:val="28"/>
          <w:szCs w:val="28"/>
        </w:rPr>
        <w:t xml:space="preserve"> / Р.</w:t>
      </w:r>
      <w:r>
        <w:rPr>
          <w:sz w:val="28"/>
          <w:szCs w:val="28"/>
        </w:rPr>
        <w:t xml:space="preserve"> </w:t>
      </w:r>
      <w:proofErr w:type="spellStart"/>
      <w:r w:rsidRPr="00A8410E">
        <w:rPr>
          <w:sz w:val="28"/>
          <w:szCs w:val="28"/>
        </w:rPr>
        <w:t>Кочюнас</w:t>
      </w:r>
      <w:proofErr w:type="spellEnd"/>
      <w:r>
        <w:rPr>
          <w:sz w:val="28"/>
          <w:szCs w:val="28"/>
        </w:rPr>
        <w:t>.</w:t>
      </w:r>
      <w:r w:rsidRPr="00A8410E">
        <w:rPr>
          <w:sz w:val="28"/>
          <w:szCs w:val="28"/>
        </w:rPr>
        <w:t xml:space="preserve"> - Академический проект, 2010.</w:t>
      </w:r>
      <w:r>
        <w:rPr>
          <w:sz w:val="28"/>
          <w:szCs w:val="28"/>
        </w:rPr>
        <w:t xml:space="preserve"> </w:t>
      </w:r>
      <w:r w:rsidRPr="00A8410E">
        <w:rPr>
          <w:sz w:val="28"/>
          <w:szCs w:val="28"/>
        </w:rPr>
        <w:t>-464</w:t>
      </w:r>
      <w:r>
        <w:rPr>
          <w:sz w:val="28"/>
          <w:szCs w:val="28"/>
        </w:rPr>
        <w:t xml:space="preserve"> </w:t>
      </w:r>
      <w:r w:rsidRPr="00A8410E">
        <w:rPr>
          <w:sz w:val="28"/>
          <w:szCs w:val="28"/>
        </w:rPr>
        <w:t>с.</w:t>
      </w:r>
      <w:r w:rsidRPr="00BA68CD">
        <w:rPr>
          <w:sz w:val="28"/>
          <w:szCs w:val="28"/>
        </w:rPr>
        <w:t xml:space="preserve"> </w:t>
      </w:r>
      <w:r w:rsidRPr="00A8410E">
        <w:rPr>
          <w:sz w:val="28"/>
          <w:szCs w:val="28"/>
        </w:rPr>
        <w:t>[Электронный ресурс]</w:t>
      </w:r>
      <w:r>
        <w:rPr>
          <w:sz w:val="28"/>
          <w:szCs w:val="28"/>
        </w:rPr>
        <w:t>. -</w:t>
      </w:r>
      <w:r w:rsidRPr="00A8410E">
        <w:rPr>
          <w:sz w:val="28"/>
          <w:szCs w:val="28"/>
        </w:rPr>
        <w:t xml:space="preserve"> Режим доступа:  </w:t>
      </w:r>
      <w:hyperlink r:id="rId18" w:history="1">
        <w:r w:rsidRPr="00BA68CD">
          <w:rPr>
            <w:rStyle w:val="ac"/>
            <w:sz w:val="28"/>
            <w:szCs w:val="28"/>
          </w:rPr>
          <w:t>http://biblioclub.ru/index.php?page=book&amp;id=220396&amp;sr=1</w:t>
        </w:r>
      </w:hyperlink>
    </w:p>
    <w:p w14:paraId="1CF056C4"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BA68CD">
        <w:rPr>
          <w:sz w:val="28"/>
          <w:szCs w:val="28"/>
        </w:rPr>
        <w:t xml:space="preserve">Мальцева, Т.В.  </w:t>
      </w:r>
      <w:r w:rsidRPr="00BA68CD">
        <w:rPr>
          <w:bCs/>
          <w:sz w:val="28"/>
          <w:szCs w:val="28"/>
        </w:rPr>
        <w:t xml:space="preserve">Профессиональное психологическое консультирование: учебное пособие/ Т.В. </w:t>
      </w:r>
      <w:r w:rsidRPr="00BA68CD">
        <w:rPr>
          <w:sz w:val="28"/>
          <w:szCs w:val="28"/>
        </w:rPr>
        <w:t>Мальцева</w:t>
      </w:r>
      <w:r w:rsidRPr="00BA68CD">
        <w:rPr>
          <w:rStyle w:val="apple-converted-space"/>
          <w:sz w:val="28"/>
          <w:szCs w:val="28"/>
        </w:rPr>
        <w:t xml:space="preserve">, И.Е. </w:t>
      </w:r>
      <w:proofErr w:type="spellStart"/>
      <w:r w:rsidRPr="00BA68CD">
        <w:rPr>
          <w:sz w:val="28"/>
          <w:szCs w:val="28"/>
        </w:rPr>
        <w:t>Реуцкая</w:t>
      </w:r>
      <w:proofErr w:type="spellEnd"/>
      <w:r w:rsidRPr="00BA68CD">
        <w:rPr>
          <w:sz w:val="28"/>
          <w:szCs w:val="28"/>
        </w:rPr>
        <w:t xml:space="preserve">. -  М.: </w:t>
      </w:r>
      <w:hyperlink r:id="rId19" w:history="1">
        <w:r w:rsidRPr="00BA68CD">
          <w:rPr>
            <w:sz w:val="28"/>
            <w:szCs w:val="28"/>
          </w:rPr>
          <w:t>Юнити-Дана</w:t>
        </w:r>
      </w:hyperlink>
      <w:r w:rsidRPr="00BA68CD">
        <w:rPr>
          <w:sz w:val="28"/>
          <w:szCs w:val="28"/>
        </w:rPr>
        <w:t xml:space="preserve">, 2015. – 144 с. [Электронный ресурс]. – Режим доступа: </w:t>
      </w:r>
      <w:hyperlink r:id="rId20" w:history="1">
        <w:r w:rsidRPr="00BA68CD">
          <w:rPr>
            <w:rStyle w:val="ac"/>
            <w:sz w:val="28"/>
            <w:szCs w:val="28"/>
          </w:rPr>
          <w:t>http://biblioclub.ru/index.php?page=book&amp;id=117055&amp;sr=1</w:t>
        </w:r>
      </w:hyperlink>
      <w:r w:rsidRPr="00BA68CD">
        <w:rPr>
          <w:sz w:val="28"/>
          <w:szCs w:val="28"/>
        </w:rPr>
        <w:t xml:space="preserve"> </w:t>
      </w:r>
    </w:p>
    <w:p w14:paraId="4B3D5F70"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BA68CD">
        <w:rPr>
          <w:bCs/>
          <w:sz w:val="28"/>
          <w:szCs w:val="28"/>
        </w:rPr>
        <w:t xml:space="preserve"> </w:t>
      </w:r>
      <w:r w:rsidRPr="00A8410E">
        <w:rPr>
          <w:bCs/>
          <w:sz w:val="28"/>
          <w:szCs w:val="28"/>
        </w:rPr>
        <w:t>Мальцева, Т. В. Профессиональное психологическое консультирование</w:t>
      </w:r>
      <w:r w:rsidRPr="00A8410E">
        <w:rPr>
          <w:sz w:val="28"/>
          <w:szCs w:val="28"/>
        </w:rPr>
        <w:t xml:space="preserve">: учеб. пособие для вузов / Т. В. Мальцева, И. Е. </w:t>
      </w:r>
      <w:proofErr w:type="spellStart"/>
      <w:r w:rsidRPr="00A8410E">
        <w:rPr>
          <w:sz w:val="28"/>
          <w:szCs w:val="28"/>
        </w:rPr>
        <w:t>Реуцкая</w:t>
      </w:r>
      <w:proofErr w:type="spellEnd"/>
      <w:r w:rsidRPr="00A8410E">
        <w:rPr>
          <w:sz w:val="28"/>
          <w:szCs w:val="28"/>
        </w:rPr>
        <w:t>. -</w:t>
      </w:r>
      <w:r>
        <w:rPr>
          <w:sz w:val="28"/>
          <w:szCs w:val="28"/>
        </w:rPr>
        <w:t xml:space="preserve"> М.</w:t>
      </w:r>
      <w:r w:rsidRPr="00A8410E">
        <w:rPr>
          <w:sz w:val="28"/>
          <w:szCs w:val="28"/>
        </w:rPr>
        <w:t xml:space="preserve">: </w:t>
      </w:r>
      <w:r>
        <w:rPr>
          <w:sz w:val="28"/>
          <w:szCs w:val="28"/>
        </w:rPr>
        <w:t xml:space="preserve"> </w:t>
      </w:r>
      <w:r w:rsidRPr="00A8410E">
        <w:rPr>
          <w:sz w:val="28"/>
          <w:szCs w:val="28"/>
        </w:rPr>
        <w:t xml:space="preserve">ЮНИТИ-ДАНА, 2009. - 144 с.: ил. - </w:t>
      </w:r>
      <w:proofErr w:type="spellStart"/>
      <w:r w:rsidRPr="00A8410E">
        <w:rPr>
          <w:sz w:val="28"/>
          <w:szCs w:val="28"/>
        </w:rPr>
        <w:t>Библиогр</w:t>
      </w:r>
      <w:proofErr w:type="spellEnd"/>
      <w:r w:rsidRPr="00A8410E">
        <w:rPr>
          <w:sz w:val="28"/>
          <w:szCs w:val="28"/>
        </w:rPr>
        <w:t>.: с. 126-131. - Прил.: с. 132-142. - ISBN 978-5-238-01702-0.</w:t>
      </w:r>
    </w:p>
    <w:p w14:paraId="0C833B69"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A8410E">
        <w:rPr>
          <w:bCs/>
          <w:sz w:val="28"/>
          <w:szCs w:val="28"/>
        </w:rPr>
        <w:t>Мэй, Р. Искусство психологического консультирования</w:t>
      </w:r>
      <w:r w:rsidRPr="00A8410E">
        <w:rPr>
          <w:sz w:val="28"/>
          <w:szCs w:val="28"/>
        </w:rPr>
        <w:t xml:space="preserve"> / Р. Мэй; пер. с англ. М. </w:t>
      </w:r>
      <w:proofErr w:type="spellStart"/>
      <w:r w:rsidRPr="00A8410E">
        <w:rPr>
          <w:sz w:val="28"/>
          <w:szCs w:val="28"/>
        </w:rPr>
        <w:t>Будыниной</w:t>
      </w:r>
      <w:proofErr w:type="spellEnd"/>
      <w:r w:rsidRPr="00A8410E">
        <w:rPr>
          <w:sz w:val="28"/>
          <w:szCs w:val="28"/>
        </w:rPr>
        <w:t>, С. Римского.</w:t>
      </w:r>
      <w:r>
        <w:rPr>
          <w:sz w:val="28"/>
          <w:szCs w:val="28"/>
        </w:rPr>
        <w:t xml:space="preserve"> </w:t>
      </w:r>
      <w:r w:rsidRPr="00A8410E">
        <w:rPr>
          <w:sz w:val="28"/>
          <w:szCs w:val="28"/>
        </w:rPr>
        <w:t xml:space="preserve">- 2-е изд., </w:t>
      </w:r>
      <w:proofErr w:type="spellStart"/>
      <w:r w:rsidRPr="00A8410E">
        <w:rPr>
          <w:sz w:val="28"/>
          <w:szCs w:val="28"/>
        </w:rPr>
        <w:t>испр</w:t>
      </w:r>
      <w:proofErr w:type="spellEnd"/>
      <w:r w:rsidRPr="00A8410E">
        <w:rPr>
          <w:sz w:val="28"/>
          <w:szCs w:val="28"/>
        </w:rPr>
        <w:t>. - М.: Институт общегуманитарных исследований, 2009. - 224 с.</w:t>
      </w:r>
    </w:p>
    <w:p w14:paraId="218AD7F4"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BA68CD">
        <w:rPr>
          <w:bCs/>
          <w:sz w:val="28"/>
          <w:szCs w:val="28"/>
        </w:rPr>
        <w:t>Линде, Н. Д. Психологическое консультирование</w:t>
      </w:r>
      <w:r w:rsidRPr="00BA68CD">
        <w:rPr>
          <w:sz w:val="28"/>
          <w:szCs w:val="28"/>
        </w:rPr>
        <w:t xml:space="preserve">: теория и практика: учеб. пособие для студентов вузов / Н. Д. Линде. - М.: Аспект Пресс, 2010. - 256 с. - </w:t>
      </w:r>
      <w:proofErr w:type="spellStart"/>
      <w:r w:rsidRPr="00BA68CD">
        <w:rPr>
          <w:sz w:val="28"/>
          <w:szCs w:val="28"/>
        </w:rPr>
        <w:t>Библиогр</w:t>
      </w:r>
      <w:proofErr w:type="spellEnd"/>
      <w:r w:rsidRPr="00BA68CD">
        <w:rPr>
          <w:sz w:val="28"/>
          <w:szCs w:val="28"/>
        </w:rPr>
        <w:t>.: с. 253-255. - ISBN 978-5-7567-0529-4.</w:t>
      </w:r>
    </w:p>
    <w:sectPr w:rsidR="00BA68CD" w:rsidRPr="00BA68CD" w:rsidSect="0094668A">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E161D" w14:textId="77777777" w:rsidR="009D47CE" w:rsidRDefault="009D47CE" w:rsidP="009816E9">
      <w:r>
        <w:separator/>
      </w:r>
    </w:p>
  </w:endnote>
  <w:endnote w:type="continuationSeparator" w:id="0">
    <w:p w14:paraId="0210DB63" w14:textId="77777777" w:rsidR="009D47CE" w:rsidRDefault="009D47CE" w:rsidP="009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666824"/>
      <w:docPartObj>
        <w:docPartGallery w:val="Page Numbers (Bottom of Page)"/>
        <w:docPartUnique/>
      </w:docPartObj>
    </w:sdtPr>
    <w:sdtEndPr/>
    <w:sdtContent>
      <w:p w14:paraId="54AF5818" w14:textId="77777777" w:rsidR="000F43B6" w:rsidRPr="00AA3A26" w:rsidRDefault="000F43B6" w:rsidP="00E06824">
        <w:pPr>
          <w:pStyle w:val="a9"/>
          <w:shd w:val="clear" w:color="auto" w:fill="FFFFFF" w:themeFill="background1"/>
          <w:jc w:val="center"/>
        </w:pPr>
        <w:r w:rsidRPr="00AA3A26">
          <w:fldChar w:fldCharType="begin"/>
        </w:r>
        <w:r w:rsidRPr="00AA3A26">
          <w:instrText>PAGE   \* MERGEFORMAT</w:instrText>
        </w:r>
        <w:r w:rsidRPr="00AA3A26">
          <w:fldChar w:fldCharType="separate"/>
        </w:r>
        <w:r w:rsidR="008E1FDF">
          <w:rPr>
            <w:noProof/>
          </w:rPr>
          <w:t>4</w:t>
        </w:r>
        <w:r w:rsidRPr="00AA3A26">
          <w:fldChar w:fldCharType="end"/>
        </w:r>
      </w:p>
    </w:sdtContent>
  </w:sdt>
  <w:p w14:paraId="65D36F93" w14:textId="77777777" w:rsidR="000F43B6" w:rsidRPr="00AA3A26" w:rsidRDefault="000F43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8181B" w14:textId="77777777" w:rsidR="009D47CE" w:rsidRDefault="009D47CE" w:rsidP="009816E9">
      <w:r>
        <w:separator/>
      </w:r>
    </w:p>
  </w:footnote>
  <w:footnote w:type="continuationSeparator" w:id="0">
    <w:p w14:paraId="0B4559AC" w14:textId="77777777" w:rsidR="009D47CE" w:rsidRDefault="009D47CE" w:rsidP="0098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386"/>
    <w:multiLevelType w:val="hybridMultilevel"/>
    <w:tmpl w:val="D7767F3A"/>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9A18D9"/>
    <w:multiLevelType w:val="hybridMultilevel"/>
    <w:tmpl w:val="E4FAD0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F067BC7"/>
    <w:multiLevelType w:val="hybridMultilevel"/>
    <w:tmpl w:val="A3EE60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3C747F"/>
    <w:multiLevelType w:val="hybridMultilevel"/>
    <w:tmpl w:val="EE666A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D56133"/>
    <w:multiLevelType w:val="hybridMultilevel"/>
    <w:tmpl w:val="53DEC858"/>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3B2A19"/>
    <w:multiLevelType w:val="hybridMultilevel"/>
    <w:tmpl w:val="82883D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A0562D"/>
    <w:multiLevelType w:val="hybridMultilevel"/>
    <w:tmpl w:val="997A7C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40B2151"/>
    <w:multiLevelType w:val="hybridMultilevel"/>
    <w:tmpl w:val="9388505A"/>
    <w:lvl w:ilvl="0" w:tplc="F898A78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FC2BB7"/>
    <w:multiLevelType w:val="hybridMultilevel"/>
    <w:tmpl w:val="93CEC2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260D47"/>
    <w:multiLevelType w:val="hybridMultilevel"/>
    <w:tmpl w:val="FC2CD10A"/>
    <w:lvl w:ilvl="0" w:tplc="DBC49590">
      <w:start w:val="3"/>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B37D0C"/>
    <w:multiLevelType w:val="hybridMultilevel"/>
    <w:tmpl w:val="0A56E2E4"/>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B44448F"/>
    <w:multiLevelType w:val="hybridMultilevel"/>
    <w:tmpl w:val="BF78DD6E"/>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D2B42A7"/>
    <w:multiLevelType w:val="hybridMultilevel"/>
    <w:tmpl w:val="9BB26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D8533A4"/>
    <w:multiLevelType w:val="hybridMultilevel"/>
    <w:tmpl w:val="D1381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EF317F1"/>
    <w:multiLevelType w:val="hybridMultilevel"/>
    <w:tmpl w:val="5B7AE160"/>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01F7BC9"/>
    <w:multiLevelType w:val="hybridMultilevel"/>
    <w:tmpl w:val="28CEDF28"/>
    <w:lvl w:ilvl="0" w:tplc="D2746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2F5A69"/>
    <w:multiLevelType w:val="hybridMultilevel"/>
    <w:tmpl w:val="4E7420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8753BD5"/>
    <w:multiLevelType w:val="hybridMultilevel"/>
    <w:tmpl w:val="2BA0F868"/>
    <w:lvl w:ilvl="0" w:tplc="F898A78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9B82FFB"/>
    <w:multiLevelType w:val="hybridMultilevel"/>
    <w:tmpl w:val="BF581096"/>
    <w:lvl w:ilvl="0" w:tplc="A1CCA2B6">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9D510E9"/>
    <w:multiLevelType w:val="hybridMultilevel"/>
    <w:tmpl w:val="DD22DFDA"/>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DC92760"/>
    <w:multiLevelType w:val="hybridMultilevel"/>
    <w:tmpl w:val="7D080E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0671C4F"/>
    <w:multiLevelType w:val="hybridMultilevel"/>
    <w:tmpl w:val="53DC7320"/>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1704D92"/>
    <w:multiLevelType w:val="hybridMultilevel"/>
    <w:tmpl w:val="485EC49C"/>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18E45BA"/>
    <w:multiLevelType w:val="hybridMultilevel"/>
    <w:tmpl w:val="4F2CA59C"/>
    <w:lvl w:ilvl="0" w:tplc="0419000F">
      <w:start w:val="1"/>
      <w:numFmt w:val="decimal"/>
      <w:lvlText w:val="%1."/>
      <w:lvlJc w:val="left"/>
      <w:pPr>
        <w:ind w:left="1059" w:hanging="360"/>
      </w:p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24" w15:restartNumberingAfterBreak="0">
    <w:nsid w:val="3A5B7BB8"/>
    <w:multiLevelType w:val="hybridMultilevel"/>
    <w:tmpl w:val="25241A76"/>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A7A11BE"/>
    <w:multiLevelType w:val="hybridMultilevel"/>
    <w:tmpl w:val="9E0A6EB2"/>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B695A68"/>
    <w:multiLevelType w:val="hybridMultilevel"/>
    <w:tmpl w:val="0C7A08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BB251EA"/>
    <w:multiLevelType w:val="hybridMultilevel"/>
    <w:tmpl w:val="7E7491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CCB6504"/>
    <w:multiLevelType w:val="hybridMultilevel"/>
    <w:tmpl w:val="4BC4EB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D7750CB"/>
    <w:multiLevelType w:val="hybridMultilevel"/>
    <w:tmpl w:val="77EC17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21613BB"/>
    <w:multiLevelType w:val="hybridMultilevel"/>
    <w:tmpl w:val="8938AC36"/>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5E94DB4"/>
    <w:multiLevelType w:val="hybridMultilevel"/>
    <w:tmpl w:val="517685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6370219"/>
    <w:multiLevelType w:val="hybridMultilevel"/>
    <w:tmpl w:val="55E463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63F2224"/>
    <w:multiLevelType w:val="hybridMultilevel"/>
    <w:tmpl w:val="EA58CD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8CB5D92"/>
    <w:multiLevelType w:val="hybridMultilevel"/>
    <w:tmpl w:val="77069EC6"/>
    <w:lvl w:ilvl="0" w:tplc="A1CCA2B6">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492C5C83"/>
    <w:multiLevelType w:val="hybridMultilevel"/>
    <w:tmpl w:val="BB1A75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BA8324F"/>
    <w:multiLevelType w:val="hybridMultilevel"/>
    <w:tmpl w:val="46CEAC4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7" w15:restartNumberingAfterBreak="0">
    <w:nsid w:val="4C730A13"/>
    <w:multiLevelType w:val="hybridMultilevel"/>
    <w:tmpl w:val="638C71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D9876C4"/>
    <w:multiLevelType w:val="hybridMultilevel"/>
    <w:tmpl w:val="184C6E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E1A0278"/>
    <w:multiLevelType w:val="hybridMultilevel"/>
    <w:tmpl w:val="B4B8803A"/>
    <w:lvl w:ilvl="0" w:tplc="8DC89868">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FFC4766"/>
    <w:multiLevelType w:val="hybridMultilevel"/>
    <w:tmpl w:val="A47E1726"/>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21A03D5"/>
    <w:multiLevelType w:val="hybridMultilevel"/>
    <w:tmpl w:val="4960746E"/>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26F36FA"/>
    <w:multiLevelType w:val="hybridMultilevel"/>
    <w:tmpl w:val="95345640"/>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4045693"/>
    <w:multiLevelType w:val="hybridMultilevel"/>
    <w:tmpl w:val="41222FD6"/>
    <w:lvl w:ilvl="0" w:tplc="5CA6DD6E">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54B7364B"/>
    <w:multiLevelType w:val="hybridMultilevel"/>
    <w:tmpl w:val="3404EF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6C3392E"/>
    <w:multiLevelType w:val="hybridMultilevel"/>
    <w:tmpl w:val="BD7EFD52"/>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56D3204B"/>
    <w:multiLevelType w:val="hybridMultilevel"/>
    <w:tmpl w:val="2FD69DCC"/>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57AA55B4"/>
    <w:multiLevelType w:val="hybridMultilevel"/>
    <w:tmpl w:val="42C4D2D4"/>
    <w:lvl w:ilvl="0" w:tplc="5CA6DD6E">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58113CF5"/>
    <w:multiLevelType w:val="hybridMultilevel"/>
    <w:tmpl w:val="70C6D5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93C191E"/>
    <w:multiLevelType w:val="hybridMultilevel"/>
    <w:tmpl w:val="73FADEA0"/>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9A85813"/>
    <w:multiLevelType w:val="hybridMultilevel"/>
    <w:tmpl w:val="240AD6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A4602A7"/>
    <w:multiLevelType w:val="hybridMultilevel"/>
    <w:tmpl w:val="BACA6B70"/>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3" w15:restartNumberingAfterBreak="0">
    <w:nsid w:val="5C630A61"/>
    <w:multiLevelType w:val="hybridMultilevel"/>
    <w:tmpl w:val="52DAD98A"/>
    <w:lvl w:ilvl="0" w:tplc="0922E20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21E71D4"/>
    <w:multiLevelType w:val="hybridMultilevel"/>
    <w:tmpl w:val="39724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336661D"/>
    <w:multiLevelType w:val="hybridMultilevel"/>
    <w:tmpl w:val="88DE50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5664A23"/>
    <w:multiLevelType w:val="hybridMultilevel"/>
    <w:tmpl w:val="C4846D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665E73EF"/>
    <w:multiLevelType w:val="hybridMultilevel"/>
    <w:tmpl w:val="E5CA0FE4"/>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66BE6061"/>
    <w:multiLevelType w:val="hybridMultilevel"/>
    <w:tmpl w:val="4F0CDDE8"/>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B8E7940"/>
    <w:multiLevelType w:val="hybridMultilevel"/>
    <w:tmpl w:val="E1F287D0"/>
    <w:lvl w:ilvl="0" w:tplc="5CA6DD6E">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E16125D"/>
    <w:multiLevelType w:val="hybridMultilevel"/>
    <w:tmpl w:val="37901906"/>
    <w:lvl w:ilvl="0" w:tplc="F898A78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732233E7"/>
    <w:multiLevelType w:val="hybridMultilevel"/>
    <w:tmpl w:val="C33EC6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7423444E"/>
    <w:multiLevelType w:val="hybridMultilevel"/>
    <w:tmpl w:val="43AED3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754103E8"/>
    <w:multiLevelType w:val="hybridMultilevel"/>
    <w:tmpl w:val="335EE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7E0C5621"/>
    <w:multiLevelType w:val="hybridMultilevel"/>
    <w:tmpl w:val="70B436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7E707049"/>
    <w:multiLevelType w:val="hybridMultilevel"/>
    <w:tmpl w:val="C5A610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52"/>
  </w:num>
  <w:num w:numId="3">
    <w:abstractNumId w:val="15"/>
  </w:num>
  <w:num w:numId="4">
    <w:abstractNumId w:val="53"/>
  </w:num>
  <w:num w:numId="5">
    <w:abstractNumId w:val="30"/>
  </w:num>
  <w:num w:numId="6">
    <w:abstractNumId w:val="46"/>
  </w:num>
  <w:num w:numId="7">
    <w:abstractNumId w:val="57"/>
  </w:num>
  <w:num w:numId="8">
    <w:abstractNumId w:val="45"/>
  </w:num>
  <w:num w:numId="9">
    <w:abstractNumId w:val="4"/>
  </w:num>
  <w:num w:numId="10">
    <w:abstractNumId w:val="24"/>
  </w:num>
  <w:num w:numId="11">
    <w:abstractNumId w:val="42"/>
  </w:num>
  <w:num w:numId="12">
    <w:abstractNumId w:val="58"/>
  </w:num>
  <w:num w:numId="13">
    <w:abstractNumId w:val="51"/>
  </w:num>
  <w:num w:numId="14">
    <w:abstractNumId w:val="22"/>
  </w:num>
  <w:num w:numId="15">
    <w:abstractNumId w:val="0"/>
  </w:num>
  <w:num w:numId="16">
    <w:abstractNumId w:val="18"/>
  </w:num>
  <w:num w:numId="17">
    <w:abstractNumId w:val="34"/>
  </w:num>
  <w:num w:numId="18">
    <w:abstractNumId w:val="25"/>
  </w:num>
  <w:num w:numId="19">
    <w:abstractNumId w:val="19"/>
  </w:num>
  <w:num w:numId="20">
    <w:abstractNumId w:val="11"/>
  </w:num>
  <w:num w:numId="21">
    <w:abstractNumId w:val="10"/>
  </w:num>
  <w:num w:numId="22">
    <w:abstractNumId w:val="21"/>
  </w:num>
  <w:num w:numId="23">
    <w:abstractNumId w:val="7"/>
  </w:num>
  <w:num w:numId="24">
    <w:abstractNumId w:val="60"/>
  </w:num>
  <w:num w:numId="25">
    <w:abstractNumId w:val="17"/>
  </w:num>
  <w:num w:numId="26">
    <w:abstractNumId w:val="59"/>
  </w:num>
  <w:num w:numId="27">
    <w:abstractNumId w:val="43"/>
  </w:num>
  <w:num w:numId="28">
    <w:abstractNumId w:val="47"/>
  </w:num>
  <w:num w:numId="29">
    <w:abstractNumId w:val="29"/>
  </w:num>
  <w:num w:numId="30">
    <w:abstractNumId w:val="44"/>
  </w:num>
  <w:num w:numId="31">
    <w:abstractNumId w:val="13"/>
  </w:num>
  <w:num w:numId="32">
    <w:abstractNumId w:val="37"/>
  </w:num>
  <w:num w:numId="33">
    <w:abstractNumId w:val="32"/>
  </w:num>
  <w:num w:numId="34">
    <w:abstractNumId w:val="50"/>
  </w:num>
  <w:num w:numId="35">
    <w:abstractNumId w:val="63"/>
  </w:num>
  <w:num w:numId="36">
    <w:abstractNumId w:val="65"/>
  </w:num>
  <w:num w:numId="37">
    <w:abstractNumId w:val="35"/>
  </w:num>
  <w:num w:numId="38">
    <w:abstractNumId w:val="5"/>
  </w:num>
  <w:num w:numId="39">
    <w:abstractNumId w:val="64"/>
  </w:num>
  <w:num w:numId="40">
    <w:abstractNumId w:val="6"/>
  </w:num>
  <w:num w:numId="41">
    <w:abstractNumId w:val="31"/>
  </w:num>
  <w:num w:numId="42">
    <w:abstractNumId w:val="1"/>
  </w:num>
  <w:num w:numId="43">
    <w:abstractNumId w:val="27"/>
  </w:num>
  <w:num w:numId="44">
    <w:abstractNumId w:val="38"/>
  </w:num>
  <w:num w:numId="45">
    <w:abstractNumId w:val="55"/>
  </w:num>
  <w:num w:numId="46">
    <w:abstractNumId w:val="2"/>
  </w:num>
  <w:num w:numId="47">
    <w:abstractNumId w:val="16"/>
  </w:num>
  <w:num w:numId="48">
    <w:abstractNumId w:val="61"/>
  </w:num>
  <w:num w:numId="49">
    <w:abstractNumId w:val="26"/>
  </w:num>
  <w:num w:numId="50">
    <w:abstractNumId w:val="8"/>
  </w:num>
  <w:num w:numId="51">
    <w:abstractNumId w:val="33"/>
  </w:num>
  <w:num w:numId="52">
    <w:abstractNumId w:val="12"/>
  </w:num>
  <w:num w:numId="53">
    <w:abstractNumId w:val="56"/>
  </w:num>
  <w:num w:numId="54">
    <w:abstractNumId w:val="28"/>
  </w:num>
  <w:num w:numId="55">
    <w:abstractNumId w:val="48"/>
  </w:num>
  <w:num w:numId="56">
    <w:abstractNumId w:val="62"/>
  </w:num>
  <w:num w:numId="57">
    <w:abstractNumId w:val="20"/>
  </w:num>
  <w:num w:numId="58">
    <w:abstractNumId w:val="49"/>
  </w:num>
  <w:num w:numId="59">
    <w:abstractNumId w:val="41"/>
  </w:num>
  <w:num w:numId="60">
    <w:abstractNumId w:val="14"/>
  </w:num>
  <w:num w:numId="61">
    <w:abstractNumId w:val="40"/>
  </w:num>
  <w:num w:numId="62">
    <w:abstractNumId w:val="23"/>
  </w:num>
  <w:num w:numId="63">
    <w:abstractNumId w:val="3"/>
  </w:num>
  <w:num w:numId="64">
    <w:abstractNumId w:val="54"/>
  </w:num>
  <w:num w:numId="65">
    <w:abstractNumId w:val="36"/>
  </w:num>
  <w:num w:numId="66">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1BFB"/>
    <w:rsid w:val="00000DEB"/>
    <w:rsid w:val="00030334"/>
    <w:rsid w:val="00054E23"/>
    <w:rsid w:val="00057561"/>
    <w:rsid w:val="00060BF9"/>
    <w:rsid w:val="000A0359"/>
    <w:rsid w:val="000A621E"/>
    <w:rsid w:val="000A7846"/>
    <w:rsid w:val="000C5D25"/>
    <w:rsid w:val="000D228A"/>
    <w:rsid w:val="000F43B6"/>
    <w:rsid w:val="00113E1C"/>
    <w:rsid w:val="00123A50"/>
    <w:rsid w:val="00127A74"/>
    <w:rsid w:val="00134209"/>
    <w:rsid w:val="001375D0"/>
    <w:rsid w:val="001B73EC"/>
    <w:rsid w:val="00200182"/>
    <w:rsid w:val="00210480"/>
    <w:rsid w:val="0027122E"/>
    <w:rsid w:val="00272FDB"/>
    <w:rsid w:val="002C2F4A"/>
    <w:rsid w:val="002D5CF0"/>
    <w:rsid w:val="002F5C95"/>
    <w:rsid w:val="00301122"/>
    <w:rsid w:val="003053A5"/>
    <w:rsid w:val="00314317"/>
    <w:rsid w:val="00362C9E"/>
    <w:rsid w:val="003C2BAB"/>
    <w:rsid w:val="004250EF"/>
    <w:rsid w:val="004257C3"/>
    <w:rsid w:val="0047624B"/>
    <w:rsid w:val="004D3BFC"/>
    <w:rsid w:val="004E670F"/>
    <w:rsid w:val="00523FAD"/>
    <w:rsid w:val="00586B73"/>
    <w:rsid w:val="005C291D"/>
    <w:rsid w:val="005C4EA9"/>
    <w:rsid w:val="0066694F"/>
    <w:rsid w:val="00686E70"/>
    <w:rsid w:val="006C5A64"/>
    <w:rsid w:val="006D66B5"/>
    <w:rsid w:val="007454EE"/>
    <w:rsid w:val="00746477"/>
    <w:rsid w:val="00751FB8"/>
    <w:rsid w:val="007B62F3"/>
    <w:rsid w:val="007E6A3A"/>
    <w:rsid w:val="00811929"/>
    <w:rsid w:val="008309E8"/>
    <w:rsid w:val="00891EFD"/>
    <w:rsid w:val="008A75F8"/>
    <w:rsid w:val="008E1FDF"/>
    <w:rsid w:val="008E3C55"/>
    <w:rsid w:val="008E6316"/>
    <w:rsid w:val="008F028F"/>
    <w:rsid w:val="009049AC"/>
    <w:rsid w:val="00914BE2"/>
    <w:rsid w:val="0092425E"/>
    <w:rsid w:val="00925213"/>
    <w:rsid w:val="0094668A"/>
    <w:rsid w:val="0095151E"/>
    <w:rsid w:val="00957843"/>
    <w:rsid w:val="009816E9"/>
    <w:rsid w:val="009844E6"/>
    <w:rsid w:val="009A1730"/>
    <w:rsid w:val="009A7E0E"/>
    <w:rsid w:val="009D47CE"/>
    <w:rsid w:val="00A608B9"/>
    <w:rsid w:val="00A70FA1"/>
    <w:rsid w:val="00A7508B"/>
    <w:rsid w:val="00A8410E"/>
    <w:rsid w:val="00A90CBE"/>
    <w:rsid w:val="00AB5C24"/>
    <w:rsid w:val="00AC1A09"/>
    <w:rsid w:val="00AC3817"/>
    <w:rsid w:val="00AF65BC"/>
    <w:rsid w:val="00B027D3"/>
    <w:rsid w:val="00B417CD"/>
    <w:rsid w:val="00B42BDA"/>
    <w:rsid w:val="00B648D6"/>
    <w:rsid w:val="00B6494E"/>
    <w:rsid w:val="00B77D9F"/>
    <w:rsid w:val="00B918A7"/>
    <w:rsid w:val="00BA1D03"/>
    <w:rsid w:val="00BA68CD"/>
    <w:rsid w:val="00BC7E71"/>
    <w:rsid w:val="00BF0CC6"/>
    <w:rsid w:val="00C006EA"/>
    <w:rsid w:val="00C50C7D"/>
    <w:rsid w:val="00C677AB"/>
    <w:rsid w:val="00CB3831"/>
    <w:rsid w:val="00CB3DCC"/>
    <w:rsid w:val="00CB6119"/>
    <w:rsid w:val="00CB736B"/>
    <w:rsid w:val="00D07680"/>
    <w:rsid w:val="00D564FC"/>
    <w:rsid w:val="00DB43DD"/>
    <w:rsid w:val="00DC315B"/>
    <w:rsid w:val="00DC33EC"/>
    <w:rsid w:val="00DF2729"/>
    <w:rsid w:val="00E06824"/>
    <w:rsid w:val="00E31BFB"/>
    <w:rsid w:val="00E60902"/>
    <w:rsid w:val="00ED54A6"/>
    <w:rsid w:val="00EF7265"/>
    <w:rsid w:val="00F1518E"/>
    <w:rsid w:val="00F44E67"/>
    <w:rsid w:val="00F571E2"/>
    <w:rsid w:val="00F7100B"/>
    <w:rsid w:val="00F76A32"/>
    <w:rsid w:val="00F92B11"/>
    <w:rsid w:val="00FA1CF4"/>
    <w:rsid w:val="00FA71E1"/>
    <w:rsid w:val="00FD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6342B"/>
  <w15:docId w15:val="{6E4939DB-13AA-2044-91C3-F4B19B17A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7A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16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4668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816E9"/>
    <w:pPr>
      <w:ind w:left="720"/>
      <w:contextualSpacing/>
    </w:pPr>
  </w:style>
  <w:style w:type="paragraph" w:styleId="a4">
    <w:name w:val="footnote text"/>
    <w:basedOn w:val="a"/>
    <w:link w:val="a5"/>
    <w:uiPriority w:val="99"/>
    <w:semiHidden/>
    <w:unhideWhenUsed/>
    <w:rsid w:val="009816E9"/>
    <w:pPr>
      <w:spacing w:after="200" w:line="276" w:lineRule="auto"/>
    </w:pPr>
    <w:rPr>
      <w:rFonts w:ascii="Calibri" w:eastAsia="Calibri" w:hAnsi="Calibri"/>
      <w:sz w:val="20"/>
      <w:szCs w:val="20"/>
      <w:lang w:eastAsia="en-US"/>
    </w:rPr>
  </w:style>
  <w:style w:type="character" w:customStyle="1" w:styleId="a5">
    <w:name w:val="Текст сноски Знак"/>
    <w:basedOn w:val="a0"/>
    <w:link w:val="a4"/>
    <w:uiPriority w:val="99"/>
    <w:semiHidden/>
    <w:rsid w:val="009816E9"/>
    <w:rPr>
      <w:rFonts w:ascii="Calibri" w:eastAsia="Calibri" w:hAnsi="Calibri" w:cs="Times New Roman"/>
      <w:sz w:val="20"/>
      <w:szCs w:val="20"/>
    </w:rPr>
  </w:style>
  <w:style w:type="character" w:styleId="a6">
    <w:name w:val="footnote reference"/>
    <w:uiPriority w:val="99"/>
    <w:semiHidden/>
    <w:unhideWhenUsed/>
    <w:rsid w:val="009816E9"/>
    <w:rPr>
      <w:vertAlign w:val="superscript"/>
    </w:rPr>
  </w:style>
  <w:style w:type="paragraph" w:styleId="a7">
    <w:name w:val="Body Text Indent"/>
    <w:basedOn w:val="a"/>
    <w:link w:val="a8"/>
    <w:uiPriority w:val="99"/>
    <w:semiHidden/>
    <w:unhideWhenUsed/>
    <w:rsid w:val="009816E9"/>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semiHidden/>
    <w:rsid w:val="009816E9"/>
    <w:rPr>
      <w:rFonts w:ascii="Calibri" w:eastAsia="Calibri" w:hAnsi="Calibri" w:cs="Times New Roman"/>
    </w:rPr>
  </w:style>
  <w:style w:type="paragraph" w:styleId="3">
    <w:name w:val="Body Text Indent 3"/>
    <w:basedOn w:val="a"/>
    <w:link w:val="30"/>
    <w:uiPriority w:val="99"/>
    <w:semiHidden/>
    <w:unhideWhenUsed/>
    <w:rsid w:val="009816E9"/>
    <w:pPr>
      <w:spacing w:after="120"/>
      <w:ind w:left="283"/>
    </w:pPr>
    <w:rPr>
      <w:sz w:val="16"/>
      <w:szCs w:val="16"/>
    </w:rPr>
  </w:style>
  <w:style w:type="character" w:customStyle="1" w:styleId="30">
    <w:name w:val="Основной текст с отступом 3 Знак"/>
    <w:basedOn w:val="a0"/>
    <w:link w:val="3"/>
    <w:uiPriority w:val="99"/>
    <w:semiHidden/>
    <w:rsid w:val="009816E9"/>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816E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uiPriority w:val="99"/>
    <w:rsid w:val="009816E9"/>
    <w:rPr>
      <w:szCs w:val="22"/>
      <w:lang w:eastAsia="en-US"/>
    </w:rPr>
  </w:style>
  <w:style w:type="character" w:customStyle="1" w:styleId="ReportMain0">
    <w:name w:val="Report_Main Знак"/>
    <w:link w:val="ReportMain"/>
    <w:uiPriority w:val="99"/>
    <w:locked/>
    <w:rsid w:val="009816E9"/>
    <w:rPr>
      <w:rFonts w:ascii="Times New Roman" w:eastAsia="Times New Roman" w:hAnsi="Times New Roman" w:cs="Times New Roman"/>
      <w:sz w:val="24"/>
    </w:rPr>
  </w:style>
  <w:style w:type="paragraph" w:styleId="a9">
    <w:name w:val="footer"/>
    <w:basedOn w:val="a"/>
    <w:link w:val="aa"/>
    <w:uiPriority w:val="99"/>
    <w:unhideWhenUsed/>
    <w:rsid w:val="009816E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9816E9"/>
  </w:style>
  <w:style w:type="paragraph" w:styleId="ab">
    <w:name w:val="TOC Heading"/>
    <w:basedOn w:val="1"/>
    <w:next w:val="a"/>
    <w:uiPriority w:val="39"/>
    <w:unhideWhenUsed/>
    <w:qFormat/>
    <w:rsid w:val="009816E9"/>
    <w:pPr>
      <w:outlineLvl w:val="9"/>
    </w:pPr>
    <w:rPr>
      <w:lang w:eastAsia="ru-RU"/>
    </w:rPr>
  </w:style>
  <w:style w:type="paragraph" w:styleId="21">
    <w:name w:val="Body Text Indent 2"/>
    <w:basedOn w:val="a"/>
    <w:link w:val="22"/>
    <w:unhideWhenUsed/>
    <w:rsid w:val="009816E9"/>
    <w:pPr>
      <w:spacing w:after="120" w:line="480" w:lineRule="auto"/>
      <w:ind w:left="283"/>
    </w:pPr>
    <w:rPr>
      <w:rFonts w:eastAsiaTheme="minorHAnsi"/>
      <w:sz w:val="22"/>
      <w:szCs w:val="22"/>
      <w:lang w:eastAsia="en-US"/>
    </w:rPr>
  </w:style>
  <w:style w:type="character" w:customStyle="1" w:styleId="22">
    <w:name w:val="Основной текст с отступом 2 Знак"/>
    <w:basedOn w:val="a0"/>
    <w:link w:val="21"/>
    <w:rsid w:val="009816E9"/>
    <w:rPr>
      <w:rFonts w:ascii="Times New Roman" w:hAnsi="Times New Roman" w:cs="Times New Roman"/>
    </w:rPr>
  </w:style>
  <w:style w:type="paragraph" w:styleId="23">
    <w:name w:val="Body Text 2"/>
    <w:basedOn w:val="a"/>
    <w:link w:val="24"/>
    <w:rsid w:val="008309E8"/>
    <w:pPr>
      <w:spacing w:after="120" w:line="480" w:lineRule="auto"/>
    </w:pPr>
  </w:style>
  <w:style w:type="character" w:customStyle="1" w:styleId="24">
    <w:name w:val="Основной текст 2 Знак"/>
    <w:basedOn w:val="a0"/>
    <w:link w:val="23"/>
    <w:rsid w:val="008309E8"/>
    <w:rPr>
      <w:rFonts w:ascii="Times New Roman" w:eastAsia="Times New Roman" w:hAnsi="Times New Roman" w:cs="Times New Roman"/>
      <w:sz w:val="24"/>
      <w:szCs w:val="24"/>
      <w:lang w:eastAsia="ru-RU"/>
    </w:rPr>
  </w:style>
  <w:style w:type="paragraph" w:customStyle="1" w:styleId="Web">
    <w:name w:val="Обычный (Web)"/>
    <w:basedOn w:val="a"/>
    <w:link w:val="Web0"/>
    <w:rsid w:val="008309E8"/>
    <w:pPr>
      <w:spacing w:before="100" w:after="100"/>
      <w:ind w:firstLine="360"/>
      <w:jc w:val="both"/>
    </w:pPr>
    <w:rPr>
      <w:rFonts w:ascii="Verdana" w:hAnsi="Verdana"/>
      <w:color w:val="000000"/>
      <w:sz w:val="20"/>
      <w:szCs w:val="20"/>
    </w:rPr>
  </w:style>
  <w:style w:type="character" w:customStyle="1" w:styleId="Web0">
    <w:name w:val="Обычный (Web) Знак"/>
    <w:link w:val="Web"/>
    <w:rsid w:val="008309E8"/>
    <w:rPr>
      <w:rFonts w:ascii="Verdana" w:eastAsia="Times New Roman" w:hAnsi="Verdana" w:cs="Times New Roman"/>
      <w:color w:val="000000"/>
      <w:sz w:val="20"/>
      <w:szCs w:val="20"/>
      <w:lang w:eastAsia="ru-RU"/>
    </w:rPr>
  </w:style>
  <w:style w:type="character" w:styleId="ac">
    <w:name w:val="Hyperlink"/>
    <w:uiPriority w:val="99"/>
    <w:rsid w:val="008309E8"/>
    <w:rPr>
      <w:color w:val="0000FF"/>
      <w:u w:val="single"/>
    </w:rPr>
  </w:style>
  <w:style w:type="character" w:customStyle="1" w:styleId="data">
    <w:name w:val="data"/>
    <w:rsid w:val="003C2BAB"/>
  </w:style>
  <w:style w:type="paragraph" w:styleId="31">
    <w:name w:val="toc 3"/>
    <w:basedOn w:val="a"/>
    <w:next w:val="a"/>
    <w:autoRedefine/>
    <w:uiPriority w:val="39"/>
    <w:unhideWhenUsed/>
    <w:rsid w:val="0094668A"/>
    <w:pPr>
      <w:spacing w:after="100"/>
      <w:ind w:left="480"/>
    </w:pPr>
  </w:style>
  <w:style w:type="paragraph" w:styleId="ad">
    <w:name w:val="Balloon Text"/>
    <w:basedOn w:val="a"/>
    <w:link w:val="ae"/>
    <w:uiPriority w:val="99"/>
    <w:semiHidden/>
    <w:unhideWhenUsed/>
    <w:rsid w:val="0094668A"/>
    <w:rPr>
      <w:rFonts w:ascii="Tahoma" w:hAnsi="Tahoma" w:cs="Tahoma"/>
      <w:sz w:val="16"/>
      <w:szCs w:val="16"/>
    </w:rPr>
  </w:style>
  <w:style w:type="character" w:customStyle="1" w:styleId="ae">
    <w:name w:val="Текст выноски Знак"/>
    <w:basedOn w:val="a0"/>
    <w:link w:val="ad"/>
    <w:uiPriority w:val="99"/>
    <w:semiHidden/>
    <w:rsid w:val="0094668A"/>
    <w:rPr>
      <w:rFonts w:ascii="Tahoma" w:eastAsia="Times New Roman" w:hAnsi="Tahoma" w:cs="Tahoma"/>
      <w:sz w:val="16"/>
      <w:szCs w:val="16"/>
      <w:lang w:eastAsia="ru-RU"/>
    </w:rPr>
  </w:style>
  <w:style w:type="character" w:customStyle="1" w:styleId="20">
    <w:name w:val="Заголовок 2 Знак"/>
    <w:basedOn w:val="a0"/>
    <w:link w:val="2"/>
    <w:uiPriority w:val="9"/>
    <w:rsid w:val="0094668A"/>
    <w:rPr>
      <w:rFonts w:asciiTheme="majorHAnsi" w:eastAsiaTheme="majorEastAsia" w:hAnsiTheme="majorHAnsi" w:cstheme="majorBidi"/>
      <w:b/>
      <w:bCs/>
      <w:color w:val="4F81BD" w:themeColor="accent1"/>
      <w:sz w:val="26"/>
      <w:szCs w:val="26"/>
      <w:lang w:eastAsia="ru-RU"/>
    </w:rPr>
  </w:style>
  <w:style w:type="paragraph" w:styleId="25">
    <w:name w:val="toc 2"/>
    <w:basedOn w:val="a"/>
    <w:next w:val="a"/>
    <w:autoRedefine/>
    <w:uiPriority w:val="39"/>
    <w:unhideWhenUsed/>
    <w:rsid w:val="00BA68CD"/>
    <w:pPr>
      <w:tabs>
        <w:tab w:val="right" w:leader="dot" w:pos="9345"/>
      </w:tabs>
      <w:spacing w:line="360" w:lineRule="auto"/>
      <w:jc w:val="both"/>
    </w:pPr>
  </w:style>
  <w:style w:type="paragraph" w:styleId="11">
    <w:name w:val="toc 1"/>
    <w:basedOn w:val="a"/>
    <w:next w:val="a"/>
    <w:autoRedefine/>
    <w:uiPriority w:val="39"/>
    <w:unhideWhenUsed/>
    <w:rsid w:val="0094668A"/>
    <w:pPr>
      <w:spacing w:after="100"/>
    </w:pPr>
  </w:style>
  <w:style w:type="table" w:styleId="af">
    <w:name w:val="Table Grid"/>
    <w:basedOn w:val="a1"/>
    <w:uiPriority w:val="59"/>
    <w:rsid w:val="00DC3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BF0CC6"/>
    <w:pPr>
      <w:tabs>
        <w:tab w:val="center" w:pos="4677"/>
        <w:tab w:val="right" w:pos="9355"/>
      </w:tabs>
    </w:pPr>
  </w:style>
  <w:style w:type="character" w:customStyle="1" w:styleId="af1">
    <w:name w:val="Верхний колонтитул Знак"/>
    <w:basedOn w:val="a0"/>
    <w:link w:val="af0"/>
    <w:uiPriority w:val="99"/>
    <w:rsid w:val="00BF0CC6"/>
    <w:rPr>
      <w:rFonts w:ascii="Times New Roman" w:eastAsia="Times New Roman" w:hAnsi="Times New Roman" w:cs="Times New Roman"/>
      <w:sz w:val="24"/>
      <w:szCs w:val="24"/>
      <w:lang w:eastAsia="ru-RU"/>
    </w:rPr>
  </w:style>
  <w:style w:type="paragraph" w:styleId="af2">
    <w:name w:val="Title"/>
    <w:basedOn w:val="a"/>
    <w:link w:val="af3"/>
    <w:qFormat/>
    <w:rsid w:val="0066694F"/>
    <w:pPr>
      <w:ind w:firstLine="3686"/>
      <w:jc w:val="center"/>
    </w:pPr>
    <w:rPr>
      <w:sz w:val="28"/>
      <w:szCs w:val="20"/>
    </w:rPr>
  </w:style>
  <w:style w:type="character" w:customStyle="1" w:styleId="af3">
    <w:name w:val="Заголовок Знак"/>
    <w:basedOn w:val="a0"/>
    <w:link w:val="af2"/>
    <w:rsid w:val="0066694F"/>
    <w:rPr>
      <w:rFonts w:ascii="Times New Roman" w:eastAsia="Times New Roman" w:hAnsi="Times New Roman" w:cs="Times New Roman"/>
      <w:sz w:val="28"/>
      <w:szCs w:val="20"/>
      <w:lang w:eastAsia="ru-RU"/>
    </w:rPr>
  </w:style>
  <w:style w:type="paragraph" w:customStyle="1" w:styleId="ReportHead">
    <w:name w:val="Report_Head"/>
    <w:basedOn w:val="a"/>
    <w:link w:val="ReportHead0"/>
    <w:uiPriority w:val="99"/>
    <w:rsid w:val="0066694F"/>
    <w:pPr>
      <w:jc w:val="center"/>
    </w:pPr>
    <w:rPr>
      <w:rFonts w:eastAsia="Calibri"/>
      <w:sz w:val="28"/>
      <w:szCs w:val="22"/>
      <w:lang w:eastAsia="en-US"/>
    </w:rPr>
  </w:style>
  <w:style w:type="character" w:customStyle="1" w:styleId="ReportHead0">
    <w:name w:val="Report_Head Знак"/>
    <w:basedOn w:val="a0"/>
    <w:link w:val="ReportHead"/>
    <w:uiPriority w:val="99"/>
    <w:rsid w:val="0066694F"/>
    <w:rPr>
      <w:rFonts w:ascii="Times New Roman" w:eastAsia="Calibri" w:hAnsi="Times New Roman" w:cs="Times New Roman"/>
      <w:sz w:val="28"/>
    </w:rPr>
  </w:style>
  <w:style w:type="paragraph" w:customStyle="1" w:styleId="bodytext2">
    <w:name w:val="bodytext2"/>
    <w:basedOn w:val="a"/>
    <w:rsid w:val="0066694F"/>
    <w:pPr>
      <w:spacing w:before="100" w:beforeAutospacing="1" w:after="100" w:afterAutospacing="1"/>
    </w:pPr>
  </w:style>
  <w:style w:type="paragraph" w:styleId="af4">
    <w:name w:val="Body Text"/>
    <w:basedOn w:val="a"/>
    <w:link w:val="af5"/>
    <w:uiPriority w:val="99"/>
    <w:semiHidden/>
    <w:unhideWhenUsed/>
    <w:rsid w:val="00B77D9F"/>
    <w:pPr>
      <w:spacing w:after="120"/>
    </w:pPr>
  </w:style>
  <w:style w:type="character" w:customStyle="1" w:styleId="af5">
    <w:name w:val="Основной текст Знак"/>
    <w:basedOn w:val="a0"/>
    <w:link w:val="af4"/>
    <w:uiPriority w:val="99"/>
    <w:semiHidden/>
    <w:rsid w:val="00B77D9F"/>
    <w:rPr>
      <w:rFonts w:ascii="Times New Roman" w:eastAsia="Times New Roman" w:hAnsi="Times New Roman" w:cs="Times New Roman"/>
      <w:sz w:val="24"/>
      <w:szCs w:val="24"/>
      <w:lang w:eastAsia="ru-RU"/>
    </w:rPr>
  </w:style>
  <w:style w:type="character" w:styleId="af6">
    <w:name w:val="Emphasis"/>
    <w:basedOn w:val="a0"/>
    <w:uiPriority w:val="20"/>
    <w:qFormat/>
    <w:rsid w:val="004250EF"/>
    <w:rPr>
      <w:i/>
      <w:iCs/>
    </w:rPr>
  </w:style>
  <w:style w:type="character" w:customStyle="1" w:styleId="apple-converted-space">
    <w:name w:val="apple-converted-space"/>
    <w:uiPriority w:val="99"/>
    <w:rsid w:val="00D07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671595">
      <w:bodyDiv w:val="1"/>
      <w:marLeft w:val="0"/>
      <w:marRight w:val="0"/>
      <w:marTop w:val="0"/>
      <w:marBottom w:val="0"/>
      <w:divBdr>
        <w:top w:val="none" w:sz="0" w:space="0" w:color="auto"/>
        <w:left w:val="none" w:sz="0" w:space="0" w:color="auto"/>
        <w:bottom w:val="none" w:sz="0" w:space="0" w:color="auto"/>
        <w:right w:val="none" w:sz="0" w:space="0" w:color="auto"/>
      </w:divBdr>
    </w:div>
    <w:div w:id="483936627">
      <w:bodyDiv w:val="1"/>
      <w:marLeft w:val="0"/>
      <w:marRight w:val="0"/>
      <w:marTop w:val="0"/>
      <w:marBottom w:val="0"/>
      <w:divBdr>
        <w:top w:val="none" w:sz="0" w:space="0" w:color="auto"/>
        <w:left w:val="none" w:sz="0" w:space="0" w:color="auto"/>
        <w:bottom w:val="none" w:sz="0" w:space="0" w:color="auto"/>
        <w:right w:val="none" w:sz="0" w:space="0" w:color="auto"/>
      </w:divBdr>
    </w:div>
    <w:div w:id="755325528">
      <w:bodyDiv w:val="1"/>
      <w:marLeft w:val="0"/>
      <w:marRight w:val="0"/>
      <w:marTop w:val="0"/>
      <w:marBottom w:val="0"/>
      <w:divBdr>
        <w:top w:val="none" w:sz="0" w:space="0" w:color="auto"/>
        <w:left w:val="none" w:sz="0" w:space="0" w:color="auto"/>
        <w:bottom w:val="none" w:sz="0" w:space="0" w:color="auto"/>
        <w:right w:val="none" w:sz="0" w:space="0" w:color="auto"/>
      </w:divBdr>
    </w:div>
    <w:div w:id="771821711">
      <w:bodyDiv w:val="1"/>
      <w:marLeft w:val="0"/>
      <w:marRight w:val="0"/>
      <w:marTop w:val="0"/>
      <w:marBottom w:val="0"/>
      <w:divBdr>
        <w:top w:val="none" w:sz="0" w:space="0" w:color="auto"/>
        <w:left w:val="none" w:sz="0" w:space="0" w:color="auto"/>
        <w:bottom w:val="none" w:sz="0" w:space="0" w:color="auto"/>
        <w:right w:val="none" w:sz="0" w:space="0" w:color="auto"/>
      </w:divBdr>
    </w:div>
    <w:div w:id="894393066">
      <w:bodyDiv w:val="1"/>
      <w:marLeft w:val="0"/>
      <w:marRight w:val="0"/>
      <w:marTop w:val="0"/>
      <w:marBottom w:val="0"/>
      <w:divBdr>
        <w:top w:val="none" w:sz="0" w:space="0" w:color="auto"/>
        <w:left w:val="none" w:sz="0" w:space="0" w:color="auto"/>
        <w:bottom w:val="none" w:sz="0" w:space="0" w:color="auto"/>
        <w:right w:val="none" w:sz="0" w:space="0" w:color="auto"/>
      </w:divBdr>
    </w:div>
    <w:div w:id="1347293518">
      <w:bodyDiv w:val="1"/>
      <w:marLeft w:val="0"/>
      <w:marRight w:val="0"/>
      <w:marTop w:val="0"/>
      <w:marBottom w:val="0"/>
      <w:divBdr>
        <w:top w:val="none" w:sz="0" w:space="0" w:color="auto"/>
        <w:left w:val="none" w:sz="0" w:space="0" w:color="auto"/>
        <w:bottom w:val="none" w:sz="0" w:space="0" w:color="auto"/>
        <w:right w:val="none" w:sz="0" w:space="0" w:color="auto"/>
      </w:divBdr>
    </w:div>
    <w:div w:id="1644459542">
      <w:bodyDiv w:val="1"/>
      <w:marLeft w:val="0"/>
      <w:marRight w:val="0"/>
      <w:marTop w:val="0"/>
      <w:marBottom w:val="0"/>
      <w:divBdr>
        <w:top w:val="none" w:sz="0" w:space="0" w:color="auto"/>
        <w:left w:val="none" w:sz="0" w:space="0" w:color="auto"/>
        <w:bottom w:val="none" w:sz="0" w:space="0" w:color="auto"/>
        <w:right w:val="none" w:sz="0" w:space="0" w:color="auto"/>
      </w:divBdr>
    </w:div>
    <w:div w:id="1724525401">
      <w:bodyDiv w:val="1"/>
      <w:marLeft w:val="0"/>
      <w:marRight w:val="0"/>
      <w:marTop w:val="0"/>
      <w:marBottom w:val="0"/>
      <w:divBdr>
        <w:top w:val="none" w:sz="0" w:space="0" w:color="auto"/>
        <w:left w:val="none" w:sz="0" w:space="0" w:color="auto"/>
        <w:bottom w:val="none" w:sz="0" w:space="0" w:color="auto"/>
        <w:right w:val="none" w:sz="0" w:space="0" w:color="auto"/>
      </w:divBdr>
    </w:div>
    <w:div w:id="1753090652">
      <w:bodyDiv w:val="1"/>
      <w:marLeft w:val="0"/>
      <w:marRight w:val="0"/>
      <w:marTop w:val="0"/>
      <w:marBottom w:val="0"/>
      <w:divBdr>
        <w:top w:val="none" w:sz="0" w:space="0" w:color="auto"/>
        <w:left w:val="none" w:sz="0" w:space="0" w:color="auto"/>
        <w:bottom w:val="none" w:sz="0" w:space="0" w:color="auto"/>
        <w:right w:val="none" w:sz="0" w:space="0" w:color="auto"/>
      </w:divBdr>
    </w:div>
    <w:div w:id="189307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117055&amp;sr=1%20" TargetMode="External"/><Relationship Id="rId18" Type="http://schemas.openxmlformats.org/officeDocument/2006/relationships/hyperlink" Target="http://biblioclub.ru/index.php?page=book&amp;id=220396&amp;sr=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oclub.ru/index.php?page=publisher&amp;pub_id=2438" TargetMode="External"/><Relationship Id="rId17" Type="http://schemas.openxmlformats.org/officeDocument/2006/relationships/hyperlink" Target="http://biblioclub.ru/index.php?page=%20book&amp;id=224729&amp;sr=1" TargetMode="External"/><Relationship Id="rId2" Type="http://schemas.openxmlformats.org/officeDocument/2006/relationships/numbering" Target="numbering.xml"/><Relationship Id="rId16" Type="http://schemas.openxmlformats.org/officeDocument/2006/relationships/hyperlink" Target="http://biblioclub.ru/index.php?page=publisher&amp;pub_id=1" TargetMode="External"/><Relationship Id="rId20" Type="http://schemas.openxmlformats.org/officeDocument/2006/relationships/hyperlink" Target="http://biblioclub.ru/index.php?page=book&amp;id=117055&amp;sr=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20book&amp;id=224729&amp;sr=1" TargetMode="External"/><Relationship Id="rId5" Type="http://schemas.openxmlformats.org/officeDocument/2006/relationships/webSettings" Target="webSettings.xml"/><Relationship Id="rId15" Type="http://schemas.openxmlformats.org/officeDocument/2006/relationships/hyperlink" Target="http://www.osu.ru/doc/3947" TargetMode="External"/><Relationship Id="rId10" Type="http://schemas.openxmlformats.org/officeDocument/2006/relationships/hyperlink" Target="http://biblioclub.ru/index.php?page=publisher&amp;pub_id=1" TargetMode="External"/><Relationship Id="rId19" Type="http://schemas.openxmlformats.org/officeDocument/2006/relationships/hyperlink" Target="http://biblioclub.ru/index.php?page=publisher&amp;pub_id=2438" TargetMode="External"/><Relationship Id="rId4" Type="http://schemas.openxmlformats.org/officeDocument/2006/relationships/settings" Target="settings.xml"/><Relationship Id="rId9" Type="http://schemas.openxmlformats.org/officeDocument/2006/relationships/hyperlink" Target="http://www.osu.ru/doc/3651" TargetMode="External"/><Relationship Id="rId14" Type="http://schemas.openxmlformats.org/officeDocument/2006/relationships/hyperlink" Target="http://biblioclub.ru/index.php?page=book&amp;id=220396&amp;sr=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1061D-D2FA-4612-8F06-714D7C767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5970</Words>
  <Characters>34033</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2019-10-29T06:38:00Z</cp:lastPrinted>
  <dcterms:created xsi:type="dcterms:W3CDTF">2022-04-25T10:54:00Z</dcterms:created>
  <dcterms:modified xsi:type="dcterms:W3CDTF">2025-04-07T12:04:00Z</dcterms:modified>
</cp:coreProperties>
</file>