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46A19E8" w14:textId="77777777" w:rsidR="00EF5A95" w:rsidRPr="00882D03" w:rsidRDefault="00EF5A95" w:rsidP="00882D03">
      <w:pPr>
        <w:spacing w:after="0" w:line="240" w:lineRule="auto"/>
        <w:jc w:val="center"/>
        <w:rPr>
          <w:rFonts w:ascii="Times New Roman" w:hAnsi="Times New Roman"/>
          <w:sz w:val="28"/>
          <w:szCs w:val="28"/>
        </w:rPr>
      </w:pPr>
      <w:r w:rsidRPr="00882D03">
        <w:rPr>
          <w:rFonts w:ascii="Times New Roman" w:hAnsi="Times New Roman"/>
          <w:sz w:val="28"/>
          <w:szCs w:val="28"/>
        </w:rPr>
        <w:t>Минобрнауки России</w:t>
      </w:r>
    </w:p>
    <w:p w14:paraId="65709DFD" w14:textId="77777777" w:rsidR="00EF5A95" w:rsidRPr="00882D03" w:rsidRDefault="00EF5A95" w:rsidP="00882D03">
      <w:pPr>
        <w:spacing w:after="0" w:line="240" w:lineRule="auto"/>
        <w:jc w:val="center"/>
        <w:rPr>
          <w:rFonts w:ascii="Times New Roman" w:hAnsi="Times New Roman"/>
          <w:sz w:val="28"/>
          <w:szCs w:val="28"/>
        </w:rPr>
      </w:pPr>
    </w:p>
    <w:p w14:paraId="2C69E268"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p>
    <w:p w14:paraId="751F6E0B"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r w:rsidRPr="00882D03">
        <w:rPr>
          <w:rFonts w:ascii="Times New Roman" w:hAnsi="Times New Roman"/>
          <w:sz w:val="24"/>
          <w:szCs w:val="24"/>
          <w:lang w:eastAsia="ru-RU"/>
        </w:rPr>
        <w:t>Федеральное государственное бюджетное образовательное учреждение</w:t>
      </w:r>
    </w:p>
    <w:p w14:paraId="51CD9A06"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r w:rsidRPr="00882D03">
        <w:rPr>
          <w:rFonts w:ascii="Times New Roman" w:hAnsi="Times New Roman"/>
          <w:sz w:val="24"/>
          <w:szCs w:val="24"/>
          <w:lang w:eastAsia="ru-RU"/>
        </w:rPr>
        <w:t>высшего образования</w:t>
      </w:r>
    </w:p>
    <w:p w14:paraId="579AC619" w14:textId="77777777" w:rsidR="00EF5A95" w:rsidRPr="00882D03" w:rsidRDefault="00EF5A95" w:rsidP="00882D03">
      <w:pPr>
        <w:suppressAutoHyphens/>
        <w:spacing w:after="0" w:line="240" w:lineRule="auto"/>
        <w:jc w:val="center"/>
        <w:rPr>
          <w:rFonts w:ascii="Times New Roman" w:hAnsi="Times New Roman"/>
          <w:b/>
          <w:sz w:val="24"/>
          <w:szCs w:val="24"/>
          <w:lang w:eastAsia="ru-RU"/>
        </w:rPr>
      </w:pPr>
      <w:r w:rsidRPr="00882D03">
        <w:rPr>
          <w:rFonts w:ascii="Times New Roman" w:hAnsi="Times New Roman"/>
          <w:b/>
          <w:sz w:val="24"/>
          <w:szCs w:val="24"/>
          <w:lang w:eastAsia="ru-RU"/>
        </w:rPr>
        <w:t>«Оренбургский государственный университет»</w:t>
      </w:r>
    </w:p>
    <w:p w14:paraId="67AE98D4"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p>
    <w:p w14:paraId="3029DE80"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r w:rsidRPr="00882D03">
        <w:rPr>
          <w:rFonts w:ascii="Times New Roman" w:hAnsi="Times New Roman"/>
          <w:sz w:val="24"/>
          <w:szCs w:val="24"/>
          <w:lang w:eastAsia="ru-RU"/>
        </w:rPr>
        <w:t>Кафедра иностранных языков</w:t>
      </w:r>
    </w:p>
    <w:p w14:paraId="5149940A"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p>
    <w:p w14:paraId="0EC11EAD"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p>
    <w:p w14:paraId="21C27A90" w14:textId="77777777" w:rsidR="00EF5A95" w:rsidRPr="00882D03" w:rsidRDefault="00EF5A95" w:rsidP="00882D03">
      <w:pPr>
        <w:suppressLineNumbers/>
        <w:spacing w:after="0" w:line="240" w:lineRule="auto"/>
        <w:jc w:val="center"/>
        <w:rPr>
          <w:rFonts w:ascii="Times New Roman" w:hAnsi="Times New Roman"/>
          <w:sz w:val="28"/>
          <w:szCs w:val="28"/>
        </w:rPr>
      </w:pPr>
    </w:p>
    <w:p w14:paraId="3CE4A421" w14:textId="77777777" w:rsidR="00EF5A95" w:rsidRPr="00882D03" w:rsidRDefault="00EF5A95" w:rsidP="00882D03">
      <w:pPr>
        <w:suppressLineNumbers/>
        <w:spacing w:after="0" w:line="240" w:lineRule="auto"/>
        <w:jc w:val="center"/>
        <w:rPr>
          <w:rFonts w:ascii="Times New Roman" w:hAnsi="Times New Roman"/>
          <w:sz w:val="28"/>
          <w:szCs w:val="28"/>
        </w:rPr>
      </w:pPr>
    </w:p>
    <w:p w14:paraId="2A795A36" w14:textId="77777777" w:rsidR="00EF5A95" w:rsidRPr="00882D03" w:rsidRDefault="00EF5A95" w:rsidP="00882D03">
      <w:pPr>
        <w:suppressLineNumbers/>
        <w:spacing w:after="0" w:line="240" w:lineRule="auto"/>
        <w:jc w:val="center"/>
        <w:rPr>
          <w:rFonts w:ascii="Times New Roman" w:hAnsi="Times New Roman"/>
          <w:sz w:val="28"/>
          <w:szCs w:val="28"/>
        </w:rPr>
      </w:pPr>
    </w:p>
    <w:p w14:paraId="0C868364" w14:textId="77777777" w:rsidR="00EF5A95" w:rsidRPr="00882D03" w:rsidRDefault="00EF5A95" w:rsidP="00882D03">
      <w:pPr>
        <w:suppressLineNumbers/>
        <w:spacing w:after="0" w:line="240" w:lineRule="auto"/>
        <w:jc w:val="center"/>
        <w:rPr>
          <w:rFonts w:ascii="Times New Roman" w:hAnsi="Times New Roman"/>
          <w:sz w:val="28"/>
          <w:szCs w:val="28"/>
        </w:rPr>
      </w:pPr>
    </w:p>
    <w:p w14:paraId="1F6B4888" w14:textId="77777777" w:rsidR="00EF5A95" w:rsidRPr="00882D03" w:rsidRDefault="00EF5A95" w:rsidP="00882D03">
      <w:pPr>
        <w:spacing w:after="0" w:line="360" w:lineRule="auto"/>
        <w:jc w:val="center"/>
        <w:rPr>
          <w:rFonts w:ascii="Times New Roman" w:hAnsi="Times New Roman"/>
          <w:b/>
          <w:sz w:val="28"/>
          <w:szCs w:val="28"/>
        </w:rPr>
      </w:pPr>
      <w:r w:rsidRPr="00882D03">
        <w:rPr>
          <w:rFonts w:ascii="Times New Roman" w:hAnsi="Times New Roman"/>
          <w:b/>
          <w:sz w:val="28"/>
          <w:szCs w:val="28"/>
        </w:rPr>
        <w:t>Методические указания по освоению дисциплины</w:t>
      </w:r>
    </w:p>
    <w:p w14:paraId="71CA3B88" w14:textId="77777777" w:rsidR="00EF5A95" w:rsidRPr="00882D03" w:rsidRDefault="00EF5A95" w:rsidP="00882D03">
      <w:pPr>
        <w:spacing w:after="0" w:line="240" w:lineRule="auto"/>
        <w:jc w:val="center"/>
        <w:rPr>
          <w:rFonts w:ascii="Times New Roman" w:hAnsi="Times New Roman"/>
          <w:sz w:val="28"/>
          <w:szCs w:val="28"/>
        </w:rPr>
      </w:pPr>
      <w:r w:rsidRPr="00882D03">
        <w:rPr>
          <w:rFonts w:ascii="Times New Roman" w:hAnsi="Times New Roman"/>
          <w:sz w:val="28"/>
          <w:szCs w:val="28"/>
        </w:rPr>
        <w:t>Деловой иностранный язык</w:t>
      </w:r>
    </w:p>
    <w:p w14:paraId="765ABE19" w14:textId="77777777" w:rsidR="00EF5A95" w:rsidRPr="00882D03" w:rsidRDefault="00EF5A95" w:rsidP="00882D03">
      <w:pPr>
        <w:spacing w:after="0" w:line="240" w:lineRule="auto"/>
        <w:rPr>
          <w:rFonts w:ascii="Times New Roman" w:hAnsi="Times New Roman"/>
          <w:sz w:val="28"/>
          <w:szCs w:val="28"/>
        </w:rPr>
      </w:pPr>
    </w:p>
    <w:p w14:paraId="123BC24A" w14:textId="77777777" w:rsidR="00EF5A95" w:rsidRPr="00882D03" w:rsidRDefault="00EF5A95" w:rsidP="00882D03">
      <w:pPr>
        <w:spacing w:after="0" w:line="240" w:lineRule="auto"/>
        <w:jc w:val="center"/>
        <w:rPr>
          <w:rFonts w:ascii="Times New Roman" w:hAnsi="Times New Roman"/>
          <w:sz w:val="28"/>
          <w:szCs w:val="28"/>
        </w:rPr>
      </w:pPr>
    </w:p>
    <w:p w14:paraId="19995871" w14:textId="77777777" w:rsidR="00EF5A95" w:rsidRPr="00882D03" w:rsidRDefault="00EF5A95" w:rsidP="00882D03">
      <w:pPr>
        <w:spacing w:after="0" w:line="240" w:lineRule="auto"/>
        <w:rPr>
          <w:rFonts w:ascii="Times New Roman" w:hAnsi="Times New Roman"/>
          <w:sz w:val="20"/>
          <w:szCs w:val="20"/>
        </w:rPr>
      </w:pPr>
    </w:p>
    <w:p w14:paraId="2AE2AC70" w14:textId="77777777" w:rsidR="00EF5A95" w:rsidRPr="00882D03" w:rsidRDefault="00EF5A95" w:rsidP="00882D03">
      <w:pPr>
        <w:suppressAutoHyphens/>
        <w:spacing w:after="0" w:line="360" w:lineRule="auto"/>
        <w:jc w:val="center"/>
        <w:rPr>
          <w:rFonts w:ascii="Times New Roman" w:hAnsi="Times New Roman"/>
          <w:sz w:val="24"/>
          <w:szCs w:val="24"/>
          <w:lang w:eastAsia="ru-RU"/>
        </w:rPr>
      </w:pPr>
      <w:r w:rsidRPr="00882D03">
        <w:rPr>
          <w:rFonts w:ascii="Times New Roman" w:hAnsi="Times New Roman"/>
          <w:sz w:val="24"/>
          <w:szCs w:val="24"/>
          <w:lang w:eastAsia="ru-RU"/>
        </w:rPr>
        <w:t>Уровень высшего образования</w:t>
      </w:r>
    </w:p>
    <w:p w14:paraId="54FDFFCE" w14:textId="77777777" w:rsidR="00EF5A95" w:rsidRPr="00882D03" w:rsidRDefault="00EF5A95" w:rsidP="00882D03">
      <w:pPr>
        <w:suppressAutoHyphens/>
        <w:spacing w:after="0" w:line="360" w:lineRule="auto"/>
        <w:jc w:val="center"/>
        <w:rPr>
          <w:rFonts w:ascii="Times New Roman" w:hAnsi="Times New Roman"/>
          <w:sz w:val="24"/>
          <w:szCs w:val="20"/>
          <w:lang w:eastAsia="ru-RU"/>
        </w:rPr>
      </w:pPr>
      <w:r w:rsidRPr="00882D03">
        <w:rPr>
          <w:rFonts w:ascii="Times New Roman" w:hAnsi="Times New Roman"/>
          <w:sz w:val="24"/>
          <w:szCs w:val="20"/>
          <w:lang w:eastAsia="ru-RU"/>
        </w:rPr>
        <w:t>МАГИСТРАТУРА</w:t>
      </w:r>
    </w:p>
    <w:p w14:paraId="2F4B67BD" w14:textId="77777777" w:rsidR="00EF5A95" w:rsidRPr="00882D03" w:rsidRDefault="00EF5A95" w:rsidP="00882D03">
      <w:pPr>
        <w:suppressAutoHyphens/>
        <w:spacing w:after="0" w:line="240" w:lineRule="auto"/>
        <w:jc w:val="center"/>
        <w:rPr>
          <w:rFonts w:ascii="Times New Roman" w:hAnsi="Times New Roman"/>
          <w:sz w:val="24"/>
          <w:szCs w:val="20"/>
          <w:lang w:eastAsia="ru-RU"/>
        </w:rPr>
      </w:pPr>
      <w:r w:rsidRPr="00882D03">
        <w:rPr>
          <w:rFonts w:ascii="Times New Roman" w:hAnsi="Times New Roman"/>
          <w:sz w:val="24"/>
          <w:szCs w:val="20"/>
          <w:lang w:eastAsia="ru-RU"/>
        </w:rPr>
        <w:t>Направление подготовки</w:t>
      </w:r>
    </w:p>
    <w:p w14:paraId="7AD798B2" w14:textId="77777777" w:rsidR="00EF5A95" w:rsidRPr="00882D03" w:rsidRDefault="00EF5A95" w:rsidP="00882D03">
      <w:pPr>
        <w:suppressAutoHyphens/>
        <w:spacing w:after="0" w:line="240" w:lineRule="auto"/>
        <w:jc w:val="center"/>
        <w:rPr>
          <w:rFonts w:ascii="Times New Roman" w:hAnsi="Times New Roman"/>
          <w:i/>
          <w:sz w:val="24"/>
          <w:szCs w:val="20"/>
          <w:u w:val="single"/>
          <w:lang w:eastAsia="ru-RU"/>
        </w:rPr>
      </w:pPr>
      <w:r w:rsidRPr="00882D03">
        <w:rPr>
          <w:rFonts w:ascii="Times New Roman" w:hAnsi="Times New Roman"/>
          <w:i/>
          <w:sz w:val="24"/>
          <w:szCs w:val="20"/>
          <w:u w:val="single"/>
          <w:lang w:eastAsia="ru-RU"/>
        </w:rPr>
        <w:t>0</w:t>
      </w:r>
      <w:r>
        <w:rPr>
          <w:rFonts w:ascii="Times New Roman" w:hAnsi="Times New Roman"/>
          <w:i/>
          <w:sz w:val="24"/>
          <w:szCs w:val="20"/>
          <w:u w:val="single"/>
          <w:lang w:eastAsia="ru-RU"/>
        </w:rPr>
        <w:t>5.04.06</w:t>
      </w:r>
      <w:r w:rsidRPr="00882D03">
        <w:rPr>
          <w:rFonts w:ascii="Times New Roman" w:hAnsi="Times New Roman"/>
          <w:i/>
          <w:sz w:val="24"/>
          <w:szCs w:val="20"/>
          <w:u w:val="single"/>
          <w:lang w:eastAsia="ru-RU"/>
        </w:rPr>
        <w:t xml:space="preserve"> </w:t>
      </w:r>
      <w:r>
        <w:rPr>
          <w:rFonts w:ascii="Times New Roman" w:hAnsi="Times New Roman"/>
          <w:i/>
          <w:sz w:val="24"/>
          <w:szCs w:val="20"/>
          <w:u w:val="single"/>
          <w:lang w:eastAsia="ru-RU"/>
        </w:rPr>
        <w:t>Экология и природопользование</w:t>
      </w:r>
    </w:p>
    <w:p w14:paraId="3C09D91A" w14:textId="77777777" w:rsidR="00EF5A95" w:rsidRDefault="00EF5A95" w:rsidP="00882D03">
      <w:pPr>
        <w:suppressAutoHyphens/>
        <w:spacing w:after="0" w:line="240" w:lineRule="auto"/>
        <w:jc w:val="center"/>
        <w:rPr>
          <w:rFonts w:ascii="Times New Roman" w:hAnsi="Times New Roman"/>
          <w:sz w:val="24"/>
          <w:szCs w:val="20"/>
          <w:vertAlign w:val="superscript"/>
          <w:lang w:eastAsia="ru-RU"/>
        </w:rPr>
      </w:pPr>
      <w:r w:rsidRPr="00882D03">
        <w:rPr>
          <w:rFonts w:ascii="Times New Roman" w:hAnsi="Times New Roman"/>
          <w:sz w:val="24"/>
          <w:szCs w:val="20"/>
          <w:vertAlign w:val="superscript"/>
          <w:lang w:eastAsia="ru-RU"/>
        </w:rPr>
        <w:t>(код и наименование направления подготовки)</w:t>
      </w:r>
    </w:p>
    <w:p w14:paraId="60DA9EC6" w14:textId="77777777" w:rsidR="001F49BF" w:rsidRPr="00882D03" w:rsidRDefault="001F49BF" w:rsidP="00882D03">
      <w:pPr>
        <w:suppressAutoHyphens/>
        <w:spacing w:after="0" w:line="240" w:lineRule="auto"/>
        <w:jc w:val="center"/>
        <w:rPr>
          <w:rFonts w:ascii="Times New Roman" w:hAnsi="Times New Roman"/>
          <w:sz w:val="24"/>
          <w:szCs w:val="20"/>
          <w:vertAlign w:val="superscript"/>
          <w:lang w:eastAsia="ru-RU"/>
        </w:rPr>
      </w:pPr>
    </w:p>
    <w:p w14:paraId="3E09F416" w14:textId="77777777" w:rsidR="00EF5A95" w:rsidRPr="00882D03" w:rsidRDefault="00EF5A95" w:rsidP="00882D03">
      <w:pPr>
        <w:suppressAutoHyphens/>
        <w:spacing w:after="0" w:line="240" w:lineRule="auto"/>
        <w:jc w:val="center"/>
        <w:rPr>
          <w:rFonts w:ascii="Times New Roman" w:hAnsi="Times New Roman"/>
          <w:i/>
          <w:sz w:val="24"/>
          <w:szCs w:val="20"/>
          <w:u w:val="single"/>
          <w:lang w:eastAsia="ru-RU"/>
        </w:rPr>
      </w:pPr>
      <w:r>
        <w:rPr>
          <w:rFonts w:ascii="Times New Roman" w:hAnsi="Times New Roman"/>
          <w:i/>
          <w:sz w:val="24"/>
          <w:szCs w:val="20"/>
          <w:u w:val="single"/>
          <w:lang w:eastAsia="ru-RU"/>
        </w:rPr>
        <w:t xml:space="preserve">Экологическая </w:t>
      </w:r>
      <w:r w:rsidRPr="00882D03">
        <w:rPr>
          <w:rFonts w:ascii="Times New Roman" w:hAnsi="Times New Roman"/>
          <w:i/>
          <w:sz w:val="24"/>
          <w:szCs w:val="20"/>
          <w:u w:val="single"/>
          <w:lang w:eastAsia="ru-RU"/>
        </w:rPr>
        <w:t xml:space="preserve"> </w:t>
      </w:r>
      <w:r>
        <w:rPr>
          <w:rFonts w:ascii="Times New Roman" w:hAnsi="Times New Roman"/>
          <w:i/>
          <w:sz w:val="24"/>
          <w:szCs w:val="20"/>
          <w:u w:val="single"/>
          <w:lang w:eastAsia="ru-RU"/>
        </w:rPr>
        <w:t>безопасность добычи и переработки полезных ископаемых</w:t>
      </w:r>
    </w:p>
    <w:p w14:paraId="1EE5C7E3" w14:textId="77777777" w:rsidR="00EF5A95" w:rsidRPr="00882D03" w:rsidRDefault="00EF5A95" w:rsidP="00882D03">
      <w:pPr>
        <w:suppressAutoHyphens/>
        <w:spacing w:after="0" w:line="240" w:lineRule="auto"/>
        <w:jc w:val="center"/>
        <w:rPr>
          <w:rFonts w:ascii="Times New Roman" w:hAnsi="Times New Roman"/>
          <w:sz w:val="24"/>
          <w:szCs w:val="20"/>
          <w:vertAlign w:val="superscript"/>
          <w:lang w:eastAsia="ru-RU"/>
        </w:rPr>
      </w:pPr>
      <w:r w:rsidRPr="00882D03">
        <w:rPr>
          <w:rFonts w:ascii="Times New Roman" w:hAnsi="Times New Roman"/>
          <w:sz w:val="24"/>
          <w:szCs w:val="20"/>
          <w:vertAlign w:val="superscript"/>
          <w:lang w:eastAsia="ru-RU"/>
        </w:rPr>
        <w:t xml:space="preserve"> (наименование направленности (профиля) образовательной программы)</w:t>
      </w:r>
    </w:p>
    <w:p w14:paraId="70320569" w14:textId="77777777" w:rsidR="00EF5A95" w:rsidRPr="00882D03" w:rsidRDefault="00EF5A95" w:rsidP="00882D03">
      <w:pPr>
        <w:suppressAutoHyphens/>
        <w:spacing w:after="0" w:line="240" w:lineRule="auto"/>
        <w:jc w:val="center"/>
        <w:rPr>
          <w:rFonts w:ascii="Times New Roman" w:hAnsi="Times New Roman"/>
          <w:i/>
          <w:sz w:val="24"/>
          <w:u w:val="single"/>
        </w:rPr>
      </w:pPr>
    </w:p>
    <w:p w14:paraId="4A0684F4" w14:textId="77777777" w:rsidR="00EF5A95" w:rsidRPr="00882D03" w:rsidRDefault="00EF5A95" w:rsidP="00882D03">
      <w:pPr>
        <w:suppressAutoHyphens/>
        <w:spacing w:after="0" w:line="240" w:lineRule="auto"/>
        <w:jc w:val="center"/>
        <w:rPr>
          <w:rFonts w:ascii="Times New Roman" w:hAnsi="Times New Roman"/>
          <w:i/>
          <w:sz w:val="24"/>
          <w:u w:val="single"/>
        </w:rPr>
      </w:pPr>
    </w:p>
    <w:p w14:paraId="77276F8F"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p>
    <w:p w14:paraId="3EEFC8DF" w14:textId="77777777" w:rsidR="00EF5A95" w:rsidRPr="00882D03" w:rsidRDefault="00EF5A95" w:rsidP="00882D03">
      <w:pPr>
        <w:suppressAutoHyphens/>
        <w:spacing w:before="120" w:after="0" w:line="240" w:lineRule="auto"/>
        <w:jc w:val="center"/>
        <w:rPr>
          <w:rFonts w:ascii="Times New Roman" w:hAnsi="Times New Roman"/>
          <w:sz w:val="24"/>
        </w:rPr>
      </w:pPr>
      <w:r w:rsidRPr="00882D03">
        <w:rPr>
          <w:rFonts w:ascii="Times New Roman" w:hAnsi="Times New Roman"/>
          <w:sz w:val="24"/>
        </w:rPr>
        <w:t>Форма обучения</w:t>
      </w:r>
    </w:p>
    <w:p w14:paraId="0FF9D9AC" w14:textId="77777777" w:rsidR="00EF5A95" w:rsidRPr="00882D03" w:rsidRDefault="00EF5A95" w:rsidP="00882D03">
      <w:pPr>
        <w:suppressAutoHyphens/>
        <w:spacing w:after="0" w:line="240" w:lineRule="auto"/>
        <w:jc w:val="center"/>
        <w:rPr>
          <w:rFonts w:ascii="Times New Roman" w:hAnsi="Times New Roman"/>
          <w:i/>
          <w:sz w:val="24"/>
          <w:u w:val="single"/>
        </w:rPr>
      </w:pPr>
      <w:r>
        <w:rPr>
          <w:rFonts w:ascii="Times New Roman" w:hAnsi="Times New Roman"/>
          <w:i/>
          <w:sz w:val="24"/>
          <w:u w:val="single"/>
        </w:rPr>
        <w:t>Зао</w:t>
      </w:r>
      <w:r w:rsidRPr="00882D03">
        <w:rPr>
          <w:rFonts w:ascii="Times New Roman" w:hAnsi="Times New Roman"/>
          <w:i/>
          <w:sz w:val="24"/>
          <w:u w:val="single"/>
        </w:rPr>
        <w:t>чная</w:t>
      </w:r>
    </w:p>
    <w:p w14:paraId="7F2059F9" w14:textId="77777777" w:rsidR="00EF5A95" w:rsidRPr="00882D03" w:rsidRDefault="00EF5A95" w:rsidP="00882D03">
      <w:pPr>
        <w:suppressAutoHyphens/>
        <w:spacing w:after="0" w:line="240" w:lineRule="auto"/>
        <w:jc w:val="center"/>
        <w:rPr>
          <w:rFonts w:ascii="Times New Roman" w:hAnsi="Times New Roman"/>
          <w:sz w:val="24"/>
        </w:rPr>
      </w:pPr>
      <w:bookmarkStart w:id="0" w:name="BookmarkWhereDelChr13"/>
      <w:bookmarkEnd w:id="0"/>
    </w:p>
    <w:p w14:paraId="17289208" w14:textId="77777777" w:rsidR="00EF5A95" w:rsidRPr="00882D03" w:rsidRDefault="00EF5A95" w:rsidP="00882D03">
      <w:pPr>
        <w:suppressAutoHyphens/>
        <w:spacing w:after="0" w:line="360" w:lineRule="auto"/>
        <w:jc w:val="center"/>
        <w:rPr>
          <w:rFonts w:ascii="Times New Roman" w:hAnsi="Times New Roman"/>
          <w:sz w:val="24"/>
          <w:szCs w:val="24"/>
          <w:lang w:eastAsia="ru-RU"/>
        </w:rPr>
      </w:pPr>
    </w:p>
    <w:p w14:paraId="0A76F807"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p>
    <w:p w14:paraId="1115E416" w14:textId="77777777" w:rsidR="00EF5A95" w:rsidRPr="00882D03" w:rsidRDefault="00EF5A95" w:rsidP="00882D03">
      <w:pPr>
        <w:suppressAutoHyphens/>
        <w:spacing w:after="0" w:line="240" w:lineRule="auto"/>
        <w:jc w:val="center"/>
        <w:rPr>
          <w:rFonts w:ascii="Times New Roman" w:hAnsi="Times New Roman"/>
          <w:sz w:val="24"/>
          <w:szCs w:val="24"/>
          <w:lang w:eastAsia="ru-RU"/>
        </w:rPr>
      </w:pPr>
    </w:p>
    <w:p w14:paraId="0FDBD4AC" w14:textId="77777777" w:rsidR="00EF5A95" w:rsidRPr="00882D03" w:rsidRDefault="00EF5A95" w:rsidP="00882D03">
      <w:pPr>
        <w:suppressLineNumbers/>
        <w:spacing w:after="0" w:line="240" w:lineRule="auto"/>
        <w:jc w:val="center"/>
        <w:rPr>
          <w:rFonts w:ascii="Times New Roman" w:hAnsi="Times New Roman"/>
          <w:sz w:val="28"/>
          <w:szCs w:val="28"/>
        </w:rPr>
      </w:pPr>
    </w:p>
    <w:p w14:paraId="7F7A7231" w14:textId="77777777" w:rsidR="00EF5A95" w:rsidRPr="00882D03" w:rsidRDefault="00EF5A95" w:rsidP="00882D03">
      <w:pPr>
        <w:suppressLineNumbers/>
        <w:spacing w:after="0" w:line="240" w:lineRule="auto"/>
        <w:jc w:val="center"/>
        <w:rPr>
          <w:rFonts w:ascii="Times New Roman" w:hAnsi="Times New Roman"/>
          <w:sz w:val="28"/>
          <w:szCs w:val="28"/>
        </w:rPr>
      </w:pPr>
    </w:p>
    <w:p w14:paraId="177BCC59" w14:textId="77777777" w:rsidR="00EF5A95" w:rsidRPr="00882D03" w:rsidRDefault="00EF5A95" w:rsidP="00882D03">
      <w:pPr>
        <w:spacing w:after="0" w:line="240" w:lineRule="auto"/>
        <w:rPr>
          <w:rFonts w:ascii="Times New Roman" w:hAnsi="Times New Roman"/>
          <w:sz w:val="28"/>
          <w:szCs w:val="28"/>
        </w:rPr>
      </w:pPr>
    </w:p>
    <w:p w14:paraId="035B2044" w14:textId="77777777" w:rsidR="00EF5A95" w:rsidRPr="00882D03" w:rsidRDefault="00EF5A95" w:rsidP="00882D03">
      <w:pPr>
        <w:spacing w:after="0" w:line="240" w:lineRule="auto"/>
        <w:rPr>
          <w:rFonts w:ascii="Times New Roman" w:hAnsi="Times New Roman"/>
          <w:sz w:val="28"/>
          <w:szCs w:val="28"/>
        </w:rPr>
      </w:pPr>
    </w:p>
    <w:p w14:paraId="59F19171" w14:textId="77777777" w:rsidR="00EF5A95" w:rsidRPr="00882D03" w:rsidRDefault="00EF5A95" w:rsidP="00882D03">
      <w:pPr>
        <w:spacing w:after="0" w:line="240" w:lineRule="auto"/>
        <w:rPr>
          <w:rFonts w:ascii="Times New Roman" w:hAnsi="Times New Roman"/>
          <w:sz w:val="28"/>
          <w:szCs w:val="28"/>
        </w:rPr>
      </w:pPr>
    </w:p>
    <w:p w14:paraId="2365737F" w14:textId="77777777" w:rsidR="00EF5A95" w:rsidRPr="00882D03" w:rsidRDefault="00EF5A95" w:rsidP="00882D03">
      <w:pPr>
        <w:spacing w:after="0" w:line="240" w:lineRule="auto"/>
        <w:rPr>
          <w:rFonts w:ascii="Times New Roman" w:hAnsi="Times New Roman"/>
          <w:sz w:val="28"/>
          <w:szCs w:val="28"/>
        </w:rPr>
      </w:pPr>
    </w:p>
    <w:p w14:paraId="060C81A4" w14:textId="77777777" w:rsidR="00EF5A95" w:rsidRPr="00882D03" w:rsidRDefault="00EF5A95" w:rsidP="00882D03">
      <w:pPr>
        <w:spacing w:after="0" w:line="240" w:lineRule="auto"/>
        <w:rPr>
          <w:rFonts w:ascii="Times New Roman" w:hAnsi="Times New Roman"/>
          <w:sz w:val="28"/>
          <w:szCs w:val="28"/>
        </w:rPr>
      </w:pPr>
    </w:p>
    <w:p w14:paraId="28D63464" w14:textId="0656723A" w:rsidR="00EF5A95" w:rsidRPr="001F49BF" w:rsidRDefault="00EF5A95" w:rsidP="00882D03">
      <w:pPr>
        <w:spacing w:after="0" w:line="240" w:lineRule="auto"/>
        <w:jc w:val="center"/>
        <w:rPr>
          <w:rFonts w:ascii="Times New Roman" w:hAnsi="Times New Roman"/>
          <w:sz w:val="24"/>
          <w:szCs w:val="24"/>
        </w:rPr>
      </w:pPr>
      <w:r>
        <w:rPr>
          <w:rFonts w:ascii="Times New Roman" w:hAnsi="Times New Roman"/>
          <w:sz w:val="24"/>
          <w:szCs w:val="24"/>
        </w:rPr>
        <w:t>Оренбург, 202</w:t>
      </w:r>
      <w:r w:rsidR="00714BB0">
        <w:rPr>
          <w:rFonts w:ascii="Times New Roman" w:hAnsi="Times New Roman"/>
          <w:sz w:val="24"/>
          <w:szCs w:val="24"/>
        </w:rPr>
        <w:t>5</w:t>
      </w:r>
    </w:p>
    <w:p w14:paraId="3CA4A291" w14:textId="77777777" w:rsidR="00EF5A95" w:rsidRPr="00882D03" w:rsidRDefault="00EF5A95" w:rsidP="00882D03">
      <w:pPr>
        <w:spacing w:after="0" w:line="240" w:lineRule="auto"/>
        <w:jc w:val="center"/>
        <w:rPr>
          <w:rFonts w:ascii="Times New Roman" w:hAnsi="Times New Roman"/>
          <w:sz w:val="20"/>
          <w:szCs w:val="20"/>
        </w:rPr>
      </w:pPr>
    </w:p>
    <w:p w14:paraId="12FD5E09" w14:textId="77777777" w:rsidR="00EF5A95" w:rsidRPr="00882D03" w:rsidRDefault="00EF5A95" w:rsidP="00882D03">
      <w:pPr>
        <w:spacing w:after="0" w:line="240" w:lineRule="auto"/>
        <w:jc w:val="center"/>
        <w:rPr>
          <w:rFonts w:ascii="Times New Roman" w:hAnsi="Times New Roman"/>
          <w:sz w:val="20"/>
          <w:szCs w:val="20"/>
        </w:rPr>
      </w:pPr>
    </w:p>
    <w:p w14:paraId="1D0D2C14" w14:textId="77777777" w:rsidR="00EF5A95" w:rsidRPr="00882D03" w:rsidRDefault="00EF5A95" w:rsidP="00882D03">
      <w:pPr>
        <w:suppressAutoHyphens/>
        <w:spacing w:after="0" w:line="240" w:lineRule="auto"/>
        <w:jc w:val="both"/>
        <w:rPr>
          <w:rFonts w:ascii="Times New Roman" w:hAnsi="Times New Roman"/>
          <w:sz w:val="24"/>
          <w:szCs w:val="24"/>
        </w:rPr>
      </w:pPr>
      <w:r w:rsidRPr="00882D03">
        <w:rPr>
          <w:rFonts w:ascii="Times New Roman" w:hAnsi="Times New Roman"/>
          <w:sz w:val="24"/>
          <w:szCs w:val="24"/>
        </w:rPr>
        <w:lastRenderedPageBreak/>
        <w:t xml:space="preserve">Методические указания предназначены для студентов </w:t>
      </w:r>
      <w:r w:rsidR="001F49BF">
        <w:rPr>
          <w:rFonts w:ascii="Times New Roman" w:hAnsi="Times New Roman"/>
          <w:sz w:val="24"/>
          <w:szCs w:val="24"/>
        </w:rPr>
        <w:t>за</w:t>
      </w:r>
      <w:r w:rsidRPr="00882D03">
        <w:rPr>
          <w:rFonts w:ascii="Times New Roman" w:hAnsi="Times New Roman"/>
          <w:sz w:val="24"/>
          <w:szCs w:val="24"/>
        </w:rPr>
        <w:t xml:space="preserve">очной формы обучения  </w:t>
      </w:r>
      <w:r w:rsidR="001F49BF">
        <w:rPr>
          <w:rFonts w:ascii="Times New Roman" w:hAnsi="Times New Roman"/>
          <w:sz w:val="24"/>
          <w:szCs w:val="24"/>
        </w:rPr>
        <w:t>ИНоЗем</w:t>
      </w:r>
      <w:r w:rsidRPr="00882D03">
        <w:rPr>
          <w:rFonts w:ascii="Times New Roman" w:hAnsi="Times New Roman"/>
          <w:sz w:val="24"/>
          <w:szCs w:val="24"/>
        </w:rPr>
        <w:t xml:space="preserve"> по дисциплине «Деловой иностранный язык».</w:t>
      </w:r>
    </w:p>
    <w:p w14:paraId="1D60C692" w14:textId="77777777" w:rsidR="00EF5A95" w:rsidRPr="00882D03" w:rsidRDefault="00EF5A95" w:rsidP="00882D03">
      <w:pPr>
        <w:keepNext/>
        <w:suppressLineNumbers/>
        <w:spacing w:before="240" w:after="60" w:line="240" w:lineRule="auto"/>
        <w:outlineLvl w:val="1"/>
        <w:rPr>
          <w:rFonts w:ascii="Arial" w:hAnsi="Arial"/>
          <w:b/>
          <w:bCs/>
          <w:i/>
          <w:iCs/>
          <w:sz w:val="28"/>
          <w:szCs w:val="28"/>
        </w:rPr>
      </w:pPr>
    </w:p>
    <w:p w14:paraId="24AE9792" w14:textId="77777777" w:rsidR="00EF5A95" w:rsidRPr="00882D03" w:rsidRDefault="00EF5A95" w:rsidP="00882D03">
      <w:pPr>
        <w:suppressLineNumbers/>
        <w:spacing w:after="0" w:line="240" w:lineRule="auto"/>
        <w:jc w:val="center"/>
        <w:rPr>
          <w:rFonts w:ascii="Times New Roman" w:hAnsi="Times New Roman"/>
          <w:sz w:val="28"/>
          <w:szCs w:val="28"/>
        </w:rPr>
      </w:pPr>
    </w:p>
    <w:p w14:paraId="58F98F48" w14:textId="77777777" w:rsidR="00EF5A95" w:rsidRPr="00882D03" w:rsidRDefault="00EF5A95" w:rsidP="00882D03">
      <w:pPr>
        <w:suppressLineNumbers/>
        <w:spacing w:after="0" w:line="240" w:lineRule="auto"/>
        <w:jc w:val="center"/>
        <w:rPr>
          <w:rFonts w:ascii="Times New Roman" w:hAnsi="Times New Roman"/>
          <w:sz w:val="28"/>
          <w:szCs w:val="28"/>
        </w:rPr>
      </w:pPr>
    </w:p>
    <w:p w14:paraId="78FAB5CA" w14:textId="77777777" w:rsidR="00EF5A95" w:rsidRPr="00882D03" w:rsidRDefault="00EF5A95" w:rsidP="00882D03">
      <w:pPr>
        <w:suppressLineNumbers/>
        <w:spacing w:after="0" w:line="240" w:lineRule="auto"/>
        <w:jc w:val="both"/>
        <w:rPr>
          <w:rFonts w:ascii="Times New Roman" w:hAnsi="Times New Roman"/>
          <w:sz w:val="28"/>
          <w:szCs w:val="28"/>
        </w:rPr>
      </w:pPr>
    </w:p>
    <w:p w14:paraId="451CF128" w14:textId="77777777" w:rsidR="00EF5A95" w:rsidRPr="00882D03" w:rsidRDefault="00EF5A95" w:rsidP="00882D03">
      <w:pPr>
        <w:spacing w:after="0" w:line="360" w:lineRule="auto"/>
        <w:rPr>
          <w:rFonts w:ascii="Times New Roman" w:hAnsi="Times New Roman"/>
          <w:sz w:val="24"/>
          <w:szCs w:val="24"/>
        </w:rPr>
      </w:pPr>
      <w:r w:rsidRPr="00882D03">
        <w:rPr>
          <w:rFonts w:ascii="Times New Roman" w:hAnsi="Times New Roman"/>
          <w:sz w:val="24"/>
          <w:szCs w:val="24"/>
        </w:rPr>
        <w:t>Составитель ____________________Н.В. Стренева</w:t>
      </w:r>
    </w:p>
    <w:p w14:paraId="025C5F3B" w14:textId="7A46F154" w:rsidR="00EF5A95" w:rsidRPr="00882D03" w:rsidRDefault="00EF5A95" w:rsidP="00882D03">
      <w:pPr>
        <w:spacing w:after="120" w:line="360" w:lineRule="auto"/>
        <w:rPr>
          <w:rFonts w:ascii="Times New Roman" w:hAnsi="Times New Roman"/>
          <w:sz w:val="24"/>
          <w:szCs w:val="24"/>
        </w:rPr>
      </w:pPr>
      <w:r w:rsidRPr="00882D03">
        <w:rPr>
          <w:rFonts w:ascii="Times New Roman" w:hAnsi="Times New Roman"/>
          <w:sz w:val="24"/>
          <w:szCs w:val="24"/>
        </w:rPr>
        <w:t>«___» ______________ 20_ г.</w:t>
      </w:r>
    </w:p>
    <w:p w14:paraId="2CBE09CA" w14:textId="77777777" w:rsidR="00EF5A95" w:rsidRPr="00882D03" w:rsidRDefault="00EF5A95" w:rsidP="00882D03">
      <w:pPr>
        <w:suppressLineNumbers/>
        <w:spacing w:after="0" w:line="360" w:lineRule="auto"/>
        <w:jc w:val="both"/>
        <w:rPr>
          <w:rFonts w:ascii="Times New Roman" w:hAnsi="Times New Roman"/>
          <w:sz w:val="28"/>
          <w:szCs w:val="28"/>
        </w:rPr>
      </w:pPr>
    </w:p>
    <w:p w14:paraId="118A5C6F" w14:textId="77777777" w:rsidR="00EF5A95" w:rsidRPr="00882D03" w:rsidRDefault="00EF5A95" w:rsidP="00882D03">
      <w:pPr>
        <w:suppressLineNumbers/>
        <w:spacing w:after="0" w:line="360" w:lineRule="auto"/>
        <w:rPr>
          <w:rFonts w:ascii="Times New Roman" w:hAnsi="Times New Roman"/>
          <w:sz w:val="28"/>
          <w:szCs w:val="28"/>
        </w:rPr>
      </w:pPr>
    </w:p>
    <w:p w14:paraId="0408D4D6" w14:textId="6EA04F73" w:rsidR="00EF5A95" w:rsidRPr="00882D03" w:rsidRDefault="00EF5A95" w:rsidP="00882D03">
      <w:pPr>
        <w:spacing w:after="120" w:line="360" w:lineRule="auto"/>
        <w:rPr>
          <w:rFonts w:ascii="Times New Roman" w:hAnsi="Times New Roman"/>
          <w:sz w:val="24"/>
          <w:szCs w:val="24"/>
        </w:rPr>
      </w:pPr>
      <w:r w:rsidRPr="00882D03">
        <w:rPr>
          <w:rFonts w:ascii="Times New Roman" w:hAnsi="Times New Roman"/>
          <w:sz w:val="24"/>
          <w:szCs w:val="24"/>
        </w:rPr>
        <w:t>Методические указания обсуждены  на заседании кафедры иностранных языков  «__» ____________ 20_ г.          протокол №  _</w:t>
      </w:r>
    </w:p>
    <w:p w14:paraId="61D9C64B" w14:textId="77777777" w:rsidR="00EF5A95" w:rsidRPr="00882D03" w:rsidRDefault="00EF5A95" w:rsidP="00882D03">
      <w:pPr>
        <w:suppressLineNumbers/>
        <w:spacing w:after="0" w:line="360" w:lineRule="auto"/>
        <w:outlineLvl w:val="5"/>
        <w:rPr>
          <w:rFonts w:ascii="Times New Roman" w:hAnsi="Times New Roman"/>
          <w:b/>
          <w:bCs/>
          <w:sz w:val="24"/>
          <w:szCs w:val="24"/>
        </w:rPr>
      </w:pPr>
    </w:p>
    <w:p w14:paraId="7A99200E" w14:textId="77777777" w:rsidR="00EF5A95" w:rsidRPr="00882D03" w:rsidRDefault="00EF5A95" w:rsidP="00882D03">
      <w:pPr>
        <w:spacing w:after="0" w:line="360" w:lineRule="auto"/>
        <w:rPr>
          <w:rFonts w:ascii="Times New Roman" w:hAnsi="Times New Roman"/>
          <w:sz w:val="24"/>
          <w:szCs w:val="24"/>
        </w:rPr>
      </w:pPr>
      <w:r w:rsidRPr="00882D03">
        <w:rPr>
          <w:rFonts w:ascii="Times New Roman" w:hAnsi="Times New Roman"/>
          <w:sz w:val="24"/>
          <w:szCs w:val="24"/>
        </w:rPr>
        <w:t>Заведующий кафедрой ________________________Н.С. Сахарова</w:t>
      </w:r>
    </w:p>
    <w:p w14:paraId="5F6FC01B" w14:textId="77777777" w:rsidR="00EF5A95" w:rsidRPr="00882D03" w:rsidRDefault="00EF5A95" w:rsidP="00882D03">
      <w:pPr>
        <w:spacing w:after="0" w:line="360" w:lineRule="auto"/>
        <w:rPr>
          <w:rFonts w:ascii="Times New Roman" w:hAnsi="Times New Roman"/>
          <w:sz w:val="28"/>
          <w:szCs w:val="28"/>
        </w:rPr>
      </w:pPr>
    </w:p>
    <w:p w14:paraId="5D29B1EF" w14:textId="77777777" w:rsidR="00EF5A95" w:rsidRPr="00882D03" w:rsidRDefault="00EF5A95" w:rsidP="00882D03">
      <w:pPr>
        <w:spacing w:after="0" w:line="360" w:lineRule="auto"/>
        <w:rPr>
          <w:rFonts w:ascii="Times New Roman" w:hAnsi="Times New Roman"/>
          <w:sz w:val="28"/>
          <w:szCs w:val="28"/>
        </w:rPr>
      </w:pPr>
    </w:p>
    <w:p w14:paraId="239C0DC5" w14:textId="77777777" w:rsidR="00EF5A95" w:rsidRPr="00882D03" w:rsidRDefault="00EF5A95" w:rsidP="00882D03">
      <w:pPr>
        <w:spacing w:after="0" w:line="360" w:lineRule="auto"/>
        <w:rPr>
          <w:rFonts w:ascii="Times New Roman" w:hAnsi="Times New Roman"/>
          <w:sz w:val="28"/>
          <w:szCs w:val="28"/>
        </w:rPr>
      </w:pPr>
    </w:p>
    <w:p w14:paraId="34C90048" w14:textId="77777777" w:rsidR="00EF5A95" w:rsidRPr="00882D03" w:rsidRDefault="00EF5A95" w:rsidP="00882D03">
      <w:pPr>
        <w:spacing w:after="0" w:line="360" w:lineRule="auto"/>
        <w:rPr>
          <w:rFonts w:ascii="Times New Roman" w:hAnsi="Times New Roman"/>
          <w:sz w:val="28"/>
          <w:szCs w:val="28"/>
        </w:rPr>
      </w:pPr>
    </w:p>
    <w:p w14:paraId="1E1C8919" w14:textId="77777777" w:rsidR="00EF5A95" w:rsidRPr="00882D03" w:rsidRDefault="00EF5A95" w:rsidP="00882D03">
      <w:pPr>
        <w:spacing w:after="0" w:line="360" w:lineRule="auto"/>
        <w:rPr>
          <w:rFonts w:ascii="Times New Roman" w:hAnsi="Times New Roman"/>
          <w:sz w:val="28"/>
          <w:szCs w:val="28"/>
        </w:rPr>
      </w:pPr>
    </w:p>
    <w:p w14:paraId="47C44DBD" w14:textId="77777777" w:rsidR="00EF5A95" w:rsidRPr="00882D03" w:rsidRDefault="00EF5A95" w:rsidP="00882D03">
      <w:pPr>
        <w:spacing w:after="0" w:line="360" w:lineRule="auto"/>
        <w:jc w:val="both"/>
        <w:rPr>
          <w:rFonts w:ascii="Times New Roman" w:hAnsi="Times New Roman"/>
          <w:b/>
          <w:sz w:val="28"/>
          <w:szCs w:val="28"/>
        </w:rPr>
      </w:pPr>
    </w:p>
    <w:p w14:paraId="50E71457" w14:textId="77777777" w:rsidR="00EF5A95" w:rsidRPr="00882D03" w:rsidRDefault="00EF5A95" w:rsidP="00882D03">
      <w:pPr>
        <w:tabs>
          <w:tab w:val="left" w:pos="10000"/>
        </w:tabs>
        <w:spacing w:after="0" w:line="240" w:lineRule="auto"/>
        <w:jc w:val="both"/>
        <w:rPr>
          <w:rFonts w:ascii="Times New Roman" w:hAnsi="Times New Roman"/>
          <w:sz w:val="28"/>
          <w:szCs w:val="28"/>
        </w:rPr>
      </w:pPr>
    </w:p>
    <w:p w14:paraId="4C042EC9" w14:textId="77777777" w:rsidR="00EF5A95" w:rsidRPr="00882D03" w:rsidRDefault="00EF5A95" w:rsidP="00882D03">
      <w:pPr>
        <w:tabs>
          <w:tab w:val="left" w:pos="10000"/>
        </w:tabs>
        <w:spacing w:after="0" w:line="240" w:lineRule="auto"/>
        <w:jc w:val="both"/>
        <w:rPr>
          <w:rFonts w:ascii="Times New Roman" w:hAnsi="Times New Roman"/>
          <w:sz w:val="28"/>
          <w:szCs w:val="28"/>
        </w:rPr>
      </w:pPr>
    </w:p>
    <w:p w14:paraId="5783C569" w14:textId="77777777" w:rsidR="00EF5A95" w:rsidRPr="00882D03" w:rsidRDefault="00EF5A95" w:rsidP="00882D03">
      <w:pPr>
        <w:tabs>
          <w:tab w:val="left" w:pos="10000"/>
        </w:tabs>
        <w:spacing w:after="0" w:line="240" w:lineRule="auto"/>
        <w:jc w:val="both"/>
        <w:rPr>
          <w:rFonts w:ascii="Times New Roman" w:hAnsi="Times New Roman"/>
          <w:sz w:val="28"/>
          <w:szCs w:val="28"/>
        </w:rPr>
      </w:pPr>
    </w:p>
    <w:p w14:paraId="753938AA" w14:textId="77777777" w:rsidR="00EF5A95" w:rsidRPr="00882D03" w:rsidRDefault="00EF5A95" w:rsidP="00882D03">
      <w:pPr>
        <w:tabs>
          <w:tab w:val="left" w:pos="10000"/>
        </w:tabs>
        <w:spacing w:after="0" w:line="240" w:lineRule="auto"/>
        <w:jc w:val="both"/>
        <w:rPr>
          <w:rFonts w:ascii="Times New Roman" w:hAnsi="Times New Roman"/>
          <w:sz w:val="28"/>
          <w:szCs w:val="28"/>
        </w:rPr>
      </w:pPr>
    </w:p>
    <w:p w14:paraId="2F3FC4B3" w14:textId="77777777" w:rsidR="00EF5A95" w:rsidRPr="00882D03" w:rsidRDefault="00EF5A95" w:rsidP="00882D03">
      <w:pPr>
        <w:tabs>
          <w:tab w:val="left" w:pos="10000"/>
        </w:tabs>
        <w:spacing w:after="0" w:line="240" w:lineRule="auto"/>
        <w:jc w:val="both"/>
        <w:rPr>
          <w:rFonts w:ascii="Times New Roman" w:hAnsi="Times New Roman"/>
          <w:color w:val="000000"/>
          <w:sz w:val="28"/>
          <w:szCs w:val="28"/>
        </w:rPr>
      </w:pPr>
      <w:r w:rsidRPr="00882D03">
        <w:rPr>
          <w:rFonts w:ascii="Times New Roman" w:hAnsi="Times New Roman"/>
          <w:sz w:val="24"/>
          <w:szCs w:val="24"/>
        </w:rPr>
        <w:t>Методические указания являются приложением к рабочей программе по дисциплине «Деловой иностранный язык» зарегистрированной в ЦИТ под учетным номерам__________________________________________________________________________________________________________________________________________________</w:t>
      </w:r>
    </w:p>
    <w:p w14:paraId="3C69D315" w14:textId="77777777" w:rsidR="00EF5A95" w:rsidRPr="00882D03" w:rsidRDefault="00EF5A95" w:rsidP="00882D03">
      <w:pPr>
        <w:autoSpaceDE w:val="0"/>
        <w:autoSpaceDN w:val="0"/>
        <w:adjustRightInd w:val="0"/>
        <w:spacing w:after="0" w:line="360" w:lineRule="auto"/>
        <w:jc w:val="both"/>
        <w:rPr>
          <w:rFonts w:ascii="Times New Roman" w:hAnsi="Times New Roman"/>
          <w:color w:val="000000"/>
          <w:sz w:val="28"/>
          <w:szCs w:val="28"/>
          <w:lang w:eastAsia="ru-RU"/>
        </w:rPr>
      </w:pPr>
    </w:p>
    <w:p w14:paraId="42D38E1E" w14:textId="77777777" w:rsidR="00EF5A95" w:rsidRPr="00882D03" w:rsidRDefault="00EF5A95" w:rsidP="00882D03">
      <w:pPr>
        <w:autoSpaceDE w:val="0"/>
        <w:autoSpaceDN w:val="0"/>
        <w:adjustRightInd w:val="0"/>
        <w:spacing w:after="0" w:line="360" w:lineRule="auto"/>
        <w:jc w:val="both"/>
        <w:rPr>
          <w:rFonts w:ascii="Times New Roman" w:hAnsi="Times New Roman"/>
          <w:color w:val="000000"/>
          <w:sz w:val="28"/>
          <w:szCs w:val="28"/>
          <w:lang w:eastAsia="ru-RU"/>
        </w:rPr>
      </w:pPr>
    </w:p>
    <w:p w14:paraId="48FFE54C" w14:textId="77777777" w:rsidR="00EF5A95" w:rsidRPr="00882D03" w:rsidRDefault="00EF5A95" w:rsidP="00882D03">
      <w:pPr>
        <w:autoSpaceDE w:val="0"/>
        <w:autoSpaceDN w:val="0"/>
        <w:adjustRightInd w:val="0"/>
        <w:spacing w:after="0" w:line="360" w:lineRule="auto"/>
        <w:jc w:val="both"/>
        <w:rPr>
          <w:rFonts w:ascii="Times New Roman" w:hAnsi="Times New Roman"/>
          <w:color w:val="000000"/>
          <w:sz w:val="28"/>
          <w:szCs w:val="28"/>
          <w:lang w:eastAsia="ru-RU"/>
        </w:rPr>
      </w:pPr>
    </w:p>
    <w:p w14:paraId="1C0C6AA1" w14:textId="77777777" w:rsidR="00EF5A95" w:rsidRPr="00882D03" w:rsidRDefault="00EF5A95" w:rsidP="00882D03">
      <w:pPr>
        <w:autoSpaceDE w:val="0"/>
        <w:autoSpaceDN w:val="0"/>
        <w:adjustRightInd w:val="0"/>
        <w:spacing w:after="0" w:line="360" w:lineRule="auto"/>
        <w:jc w:val="both"/>
        <w:rPr>
          <w:rFonts w:ascii="Times New Roman" w:hAnsi="Times New Roman"/>
          <w:color w:val="000000"/>
          <w:sz w:val="28"/>
          <w:szCs w:val="28"/>
          <w:lang w:eastAsia="ru-RU"/>
        </w:rPr>
      </w:pPr>
    </w:p>
    <w:p w14:paraId="23636A0C" w14:textId="77777777" w:rsidR="00EF5A95" w:rsidRPr="00882D03" w:rsidRDefault="00EF5A95" w:rsidP="00882D03">
      <w:pPr>
        <w:autoSpaceDE w:val="0"/>
        <w:autoSpaceDN w:val="0"/>
        <w:adjustRightInd w:val="0"/>
        <w:spacing w:after="0" w:line="360" w:lineRule="auto"/>
        <w:jc w:val="both"/>
        <w:rPr>
          <w:rFonts w:ascii="Times New Roman" w:hAnsi="Times New Roman"/>
          <w:color w:val="000000"/>
          <w:sz w:val="28"/>
          <w:szCs w:val="28"/>
          <w:lang w:eastAsia="ru-RU"/>
        </w:rPr>
      </w:pPr>
    </w:p>
    <w:p w14:paraId="37E813BE" w14:textId="77777777" w:rsidR="00EF5A95" w:rsidRPr="00882D03" w:rsidRDefault="00EF5A95" w:rsidP="00882D03">
      <w:pPr>
        <w:autoSpaceDE w:val="0"/>
        <w:autoSpaceDN w:val="0"/>
        <w:adjustRightInd w:val="0"/>
        <w:spacing w:after="0" w:line="360" w:lineRule="auto"/>
        <w:jc w:val="both"/>
        <w:rPr>
          <w:rFonts w:ascii="Times New Roman" w:hAnsi="Times New Roman"/>
          <w:color w:val="000000"/>
          <w:sz w:val="28"/>
          <w:szCs w:val="28"/>
          <w:lang w:eastAsia="ru-RU"/>
        </w:rPr>
      </w:pPr>
    </w:p>
    <w:p w14:paraId="5D4A4181" w14:textId="77777777" w:rsidR="00EF5A95" w:rsidRPr="00882D03" w:rsidRDefault="00EF5A95" w:rsidP="00882D03">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14:paraId="04BFD7C5" w14:textId="77777777" w:rsidR="00EF5A95" w:rsidRPr="00882D03" w:rsidRDefault="00EF5A95" w:rsidP="00882D03">
      <w:pPr>
        <w:shd w:val="clear" w:color="auto" w:fill="FFFFFF"/>
        <w:tabs>
          <w:tab w:val="left" w:pos="-709"/>
          <w:tab w:val="left" w:pos="0"/>
          <w:tab w:val="left" w:pos="567"/>
        </w:tabs>
        <w:spacing w:after="480" w:line="240" w:lineRule="auto"/>
        <w:jc w:val="center"/>
        <w:rPr>
          <w:rFonts w:ascii="Times New Roman" w:hAnsi="Times New Roman"/>
          <w:b/>
          <w:color w:val="000000"/>
          <w:spacing w:val="7"/>
          <w:sz w:val="32"/>
          <w:szCs w:val="32"/>
          <w:lang w:eastAsia="ru-RU"/>
        </w:rPr>
      </w:pPr>
      <w:r w:rsidRPr="00882D03">
        <w:rPr>
          <w:rFonts w:ascii="Times New Roman" w:hAnsi="Times New Roman"/>
          <w:b/>
          <w:color w:val="000000"/>
          <w:spacing w:val="7"/>
          <w:sz w:val="32"/>
          <w:szCs w:val="32"/>
          <w:lang w:eastAsia="ru-RU"/>
        </w:rPr>
        <w:lastRenderedPageBreak/>
        <w:t>Содержание</w:t>
      </w:r>
    </w:p>
    <w:tbl>
      <w:tblPr>
        <w:tblW w:w="1020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364"/>
        <w:gridCol w:w="1842"/>
      </w:tblGrid>
      <w:tr w:rsidR="00EF5A95" w:rsidRPr="009E1880" w14:paraId="2D6B46C3" w14:textId="77777777" w:rsidTr="00517F8F">
        <w:tc>
          <w:tcPr>
            <w:tcW w:w="8364" w:type="dxa"/>
          </w:tcPr>
          <w:p w14:paraId="4EC5553E"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b/>
                <w:color w:val="000000"/>
                <w:spacing w:val="7"/>
                <w:sz w:val="28"/>
                <w:szCs w:val="28"/>
                <w:lang w:eastAsia="ru-RU"/>
              </w:rPr>
            </w:pPr>
          </w:p>
        </w:tc>
        <w:tc>
          <w:tcPr>
            <w:tcW w:w="1842" w:type="dxa"/>
            <w:vAlign w:val="bottom"/>
          </w:tcPr>
          <w:p w14:paraId="0363F99A"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b/>
                <w:color w:val="000000"/>
                <w:spacing w:val="7"/>
                <w:sz w:val="28"/>
                <w:szCs w:val="28"/>
                <w:lang w:eastAsia="ru-RU"/>
              </w:rPr>
            </w:pPr>
          </w:p>
        </w:tc>
      </w:tr>
      <w:tr w:rsidR="00EF5A95" w:rsidRPr="009E1880" w14:paraId="50642FCA" w14:textId="77777777" w:rsidTr="00517F8F">
        <w:tc>
          <w:tcPr>
            <w:tcW w:w="8364" w:type="dxa"/>
          </w:tcPr>
          <w:p w14:paraId="07867B10" w14:textId="77777777" w:rsidR="00EF5A95" w:rsidRPr="00882D03" w:rsidRDefault="00EF5A95" w:rsidP="00882D03">
            <w:pPr>
              <w:tabs>
                <w:tab w:val="left" w:pos="-709"/>
                <w:tab w:val="left" w:pos="0"/>
                <w:tab w:val="left" w:pos="567"/>
              </w:tabs>
              <w:spacing w:after="0" w:line="240" w:lineRule="auto"/>
              <w:rPr>
                <w:rFonts w:ascii="Times New Roman" w:hAnsi="Times New Roman"/>
                <w:sz w:val="24"/>
                <w:szCs w:val="24"/>
                <w:lang w:eastAsia="ru-RU"/>
              </w:rPr>
            </w:pPr>
            <w:r w:rsidRPr="00882D03">
              <w:rPr>
                <w:rFonts w:ascii="Times New Roman" w:hAnsi="Times New Roman"/>
                <w:sz w:val="24"/>
                <w:szCs w:val="24"/>
                <w:lang w:eastAsia="ru-RU"/>
              </w:rPr>
              <w:t>1 Работа с грамматическим материалом</w:t>
            </w:r>
          </w:p>
          <w:p w14:paraId="4D2BCE95" w14:textId="77777777" w:rsidR="00EF5A95" w:rsidRPr="00882D03" w:rsidRDefault="00EF5A95" w:rsidP="00882D03">
            <w:pPr>
              <w:tabs>
                <w:tab w:val="left" w:pos="-709"/>
                <w:tab w:val="left" w:pos="0"/>
                <w:tab w:val="left" w:pos="567"/>
              </w:tabs>
              <w:spacing w:after="0" w:line="240" w:lineRule="auto"/>
              <w:rPr>
                <w:rFonts w:ascii="Times New Roman" w:hAnsi="Times New Roman"/>
                <w:b/>
                <w:sz w:val="24"/>
                <w:szCs w:val="24"/>
                <w:lang w:eastAsia="ru-RU"/>
              </w:rPr>
            </w:pPr>
          </w:p>
        </w:tc>
        <w:tc>
          <w:tcPr>
            <w:tcW w:w="1842" w:type="dxa"/>
            <w:vAlign w:val="bottom"/>
          </w:tcPr>
          <w:p w14:paraId="24A105B1"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3</w:t>
            </w:r>
          </w:p>
        </w:tc>
      </w:tr>
      <w:tr w:rsidR="00EF5A95" w:rsidRPr="009E1880" w14:paraId="23D4ADA8" w14:textId="77777777" w:rsidTr="00517F8F">
        <w:trPr>
          <w:trHeight w:val="263"/>
        </w:trPr>
        <w:tc>
          <w:tcPr>
            <w:tcW w:w="8364" w:type="dxa"/>
          </w:tcPr>
          <w:p w14:paraId="2E8A4614"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2 Работа над устной речью</w:t>
            </w:r>
          </w:p>
        </w:tc>
        <w:tc>
          <w:tcPr>
            <w:tcW w:w="1842" w:type="dxa"/>
            <w:vAlign w:val="bottom"/>
          </w:tcPr>
          <w:p w14:paraId="09AF441C"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7</w:t>
            </w:r>
          </w:p>
        </w:tc>
      </w:tr>
      <w:tr w:rsidR="00EF5A95" w:rsidRPr="009E1880" w14:paraId="7DC791FA" w14:textId="77777777" w:rsidTr="00517F8F">
        <w:tc>
          <w:tcPr>
            <w:tcW w:w="8364" w:type="dxa"/>
          </w:tcPr>
          <w:p w14:paraId="3116C473"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3 Аудирование иноязычного текста</w:t>
            </w:r>
          </w:p>
        </w:tc>
        <w:tc>
          <w:tcPr>
            <w:tcW w:w="1842" w:type="dxa"/>
            <w:vAlign w:val="bottom"/>
          </w:tcPr>
          <w:p w14:paraId="517B2F04"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7</w:t>
            </w:r>
          </w:p>
        </w:tc>
      </w:tr>
      <w:tr w:rsidR="00EF5A95" w:rsidRPr="009E1880" w14:paraId="62551283" w14:textId="77777777" w:rsidTr="00517F8F">
        <w:tc>
          <w:tcPr>
            <w:tcW w:w="8364" w:type="dxa"/>
          </w:tcPr>
          <w:p w14:paraId="6C3828BE"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4 Работа с иноязычным текстом</w:t>
            </w:r>
          </w:p>
        </w:tc>
        <w:tc>
          <w:tcPr>
            <w:tcW w:w="1842" w:type="dxa"/>
            <w:vAlign w:val="bottom"/>
          </w:tcPr>
          <w:p w14:paraId="417FE3DB"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9</w:t>
            </w:r>
          </w:p>
        </w:tc>
      </w:tr>
      <w:tr w:rsidR="00EF5A95" w:rsidRPr="009E1880" w14:paraId="2B962CAF" w14:textId="77777777" w:rsidTr="00517F8F">
        <w:tc>
          <w:tcPr>
            <w:tcW w:w="8364" w:type="dxa"/>
          </w:tcPr>
          <w:p w14:paraId="74B41024"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5 Обучение чтению</w:t>
            </w:r>
          </w:p>
        </w:tc>
        <w:tc>
          <w:tcPr>
            <w:tcW w:w="1842" w:type="dxa"/>
            <w:vAlign w:val="bottom"/>
          </w:tcPr>
          <w:p w14:paraId="3ADC2C24"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11</w:t>
            </w:r>
          </w:p>
        </w:tc>
      </w:tr>
      <w:tr w:rsidR="00EF5A95" w:rsidRPr="009E1880" w14:paraId="2F3173AA" w14:textId="77777777" w:rsidTr="00517F8F">
        <w:tc>
          <w:tcPr>
            <w:tcW w:w="8364" w:type="dxa"/>
          </w:tcPr>
          <w:p w14:paraId="3B3CF39E"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6 Работа над письменной речью</w:t>
            </w:r>
          </w:p>
        </w:tc>
        <w:tc>
          <w:tcPr>
            <w:tcW w:w="1842" w:type="dxa"/>
            <w:vAlign w:val="bottom"/>
          </w:tcPr>
          <w:p w14:paraId="2C5AB729"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14</w:t>
            </w:r>
          </w:p>
        </w:tc>
      </w:tr>
      <w:tr w:rsidR="00EF5A95" w:rsidRPr="009E1880" w14:paraId="040E1BDA" w14:textId="77777777" w:rsidTr="00517F8F">
        <w:tc>
          <w:tcPr>
            <w:tcW w:w="8364" w:type="dxa"/>
          </w:tcPr>
          <w:p w14:paraId="172F1D72"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7 Работа со словарем</w:t>
            </w:r>
          </w:p>
        </w:tc>
        <w:tc>
          <w:tcPr>
            <w:tcW w:w="1842" w:type="dxa"/>
            <w:vAlign w:val="bottom"/>
          </w:tcPr>
          <w:p w14:paraId="05896C58"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15</w:t>
            </w:r>
          </w:p>
        </w:tc>
      </w:tr>
      <w:tr w:rsidR="00EF5A95" w:rsidRPr="009E1880" w14:paraId="17ABDF19" w14:textId="77777777" w:rsidTr="00517F8F">
        <w:tc>
          <w:tcPr>
            <w:tcW w:w="8364" w:type="dxa"/>
          </w:tcPr>
          <w:p w14:paraId="2C4F304C"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8 Аннотирование</w:t>
            </w:r>
          </w:p>
        </w:tc>
        <w:tc>
          <w:tcPr>
            <w:tcW w:w="1842" w:type="dxa"/>
            <w:vAlign w:val="bottom"/>
          </w:tcPr>
          <w:p w14:paraId="74FC8CA0"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17</w:t>
            </w:r>
          </w:p>
        </w:tc>
      </w:tr>
      <w:tr w:rsidR="00EF5A95" w:rsidRPr="009E1880" w14:paraId="2516B2F7" w14:textId="77777777" w:rsidTr="00517F8F">
        <w:tc>
          <w:tcPr>
            <w:tcW w:w="8364" w:type="dxa"/>
          </w:tcPr>
          <w:p w14:paraId="379A770F"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9 Реферирование</w:t>
            </w:r>
          </w:p>
        </w:tc>
        <w:tc>
          <w:tcPr>
            <w:tcW w:w="1842" w:type="dxa"/>
            <w:vAlign w:val="bottom"/>
          </w:tcPr>
          <w:p w14:paraId="3BD63E09"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18</w:t>
            </w:r>
          </w:p>
        </w:tc>
      </w:tr>
      <w:tr w:rsidR="00EF5A95" w:rsidRPr="009E1880" w14:paraId="23DF0899" w14:textId="77777777" w:rsidTr="00517F8F">
        <w:tc>
          <w:tcPr>
            <w:tcW w:w="8364" w:type="dxa"/>
          </w:tcPr>
          <w:p w14:paraId="72DC8372" w14:textId="77777777" w:rsidR="00EF5A95" w:rsidRPr="00882D03" w:rsidRDefault="00EF5A95" w:rsidP="00882D03">
            <w:pPr>
              <w:tabs>
                <w:tab w:val="left" w:pos="-709"/>
                <w:tab w:val="left" w:pos="0"/>
                <w:tab w:val="left" w:pos="567"/>
              </w:tabs>
              <w:spacing w:after="0" w:line="360" w:lineRule="auto"/>
              <w:jc w:val="both"/>
              <w:rPr>
                <w:rFonts w:ascii="Times New Roman" w:hAnsi="Times New Roman"/>
                <w:color w:val="000000"/>
                <w:spacing w:val="7"/>
                <w:sz w:val="24"/>
                <w:szCs w:val="24"/>
                <w:lang w:eastAsia="ru-RU"/>
              </w:rPr>
            </w:pPr>
            <w:r w:rsidRPr="00882D03">
              <w:rPr>
                <w:rFonts w:ascii="Times New Roman" w:hAnsi="Times New Roman"/>
                <w:color w:val="000000"/>
                <w:spacing w:val="7"/>
                <w:sz w:val="24"/>
                <w:szCs w:val="24"/>
                <w:lang w:eastAsia="ru-RU"/>
              </w:rPr>
              <w:t>10 Резюме</w:t>
            </w:r>
          </w:p>
        </w:tc>
        <w:tc>
          <w:tcPr>
            <w:tcW w:w="1842" w:type="dxa"/>
            <w:vAlign w:val="bottom"/>
          </w:tcPr>
          <w:p w14:paraId="10ABA4D4" w14:textId="77777777" w:rsidR="00EF5A95" w:rsidRPr="00882D03" w:rsidRDefault="00EF5A95" w:rsidP="00882D03">
            <w:pPr>
              <w:tabs>
                <w:tab w:val="left" w:pos="-709"/>
                <w:tab w:val="left" w:pos="0"/>
                <w:tab w:val="left" w:pos="567"/>
              </w:tabs>
              <w:spacing w:after="0" w:line="360" w:lineRule="auto"/>
              <w:jc w:val="right"/>
              <w:rPr>
                <w:rFonts w:ascii="Times New Roman" w:hAnsi="Times New Roman"/>
                <w:color w:val="000000"/>
                <w:spacing w:val="7"/>
                <w:sz w:val="24"/>
                <w:szCs w:val="24"/>
                <w:lang w:eastAsia="ru-RU"/>
              </w:rPr>
            </w:pPr>
          </w:p>
        </w:tc>
      </w:tr>
    </w:tbl>
    <w:p w14:paraId="3E59962C" w14:textId="77777777" w:rsidR="00EF5A95" w:rsidRPr="00882D03" w:rsidRDefault="00EF5A95" w:rsidP="00882D03">
      <w:pPr>
        <w:tabs>
          <w:tab w:val="left" w:pos="-709"/>
          <w:tab w:val="left" w:pos="0"/>
          <w:tab w:val="left" w:pos="567"/>
        </w:tabs>
        <w:autoSpaceDE w:val="0"/>
        <w:autoSpaceDN w:val="0"/>
        <w:adjustRightInd w:val="0"/>
        <w:spacing w:after="0" w:line="360" w:lineRule="auto"/>
        <w:jc w:val="both"/>
        <w:rPr>
          <w:rFonts w:ascii="Times New Roman" w:hAnsi="Times New Roman"/>
          <w:b/>
          <w:color w:val="000000"/>
          <w:sz w:val="24"/>
          <w:szCs w:val="24"/>
          <w:lang w:eastAsia="ru-RU"/>
        </w:rPr>
      </w:pPr>
    </w:p>
    <w:p w14:paraId="0DE2DF7E" w14:textId="77777777" w:rsidR="00EF5A95" w:rsidRPr="00882D03" w:rsidRDefault="00EF5A95" w:rsidP="00882D03">
      <w:pPr>
        <w:tabs>
          <w:tab w:val="left" w:pos="-709"/>
        </w:tabs>
        <w:autoSpaceDE w:val="0"/>
        <w:autoSpaceDN w:val="0"/>
        <w:adjustRightInd w:val="0"/>
        <w:spacing w:after="0" w:line="240" w:lineRule="auto"/>
        <w:jc w:val="both"/>
        <w:rPr>
          <w:rFonts w:ascii="Times New Roman" w:hAnsi="Times New Roman"/>
          <w:b/>
          <w:color w:val="000000"/>
          <w:sz w:val="24"/>
          <w:szCs w:val="24"/>
          <w:lang w:eastAsia="ru-RU"/>
        </w:rPr>
      </w:pPr>
      <w:r w:rsidRPr="00882D03">
        <w:rPr>
          <w:rFonts w:ascii="Times New Roman" w:hAnsi="Times New Roman"/>
          <w:b/>
          <w:color w:val="000000"/>
          <w:sz w:val="24"/>
          <w:szCs w:val="24"/>
          <w:lang w:eastAsia="ru-RU"/>
        </w:rPr>
        <w:t>1 Работа с грамматическим материалом</w:t>
      </w:r>
    </w:p>
    <w:p w14:paraId="53A49F84" w14:textId="77777777" w:rsidR="00EF5A95" w:rsidRPr="00882D03" w:rsidRDefault="00EF5A95" w:rsidP="00882D03">
      <w:pPr>
        <w:tabs>
          <w:tab w:val="left" w:pos="-709"/>
        </w:tabs>
        <w:spacing w:after="0" w:line="235"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При изучении определенных грамматических явлений английского языка рекомендуется использовать схемы, таблицы из справочников по грамматике и составлять собственные к конкретному материалу, тщательно выполнять устные и письменные упражнения и готовить их к контролю без опоры на письменный вариант, </w:t>
      </w:r>
      <w:bookmarkStart w:id="1" w:name="page19"/>
      <w:bookmarkEnd w:id="1"/>
      <w:r w:rsidRPr="00882D03">
        <w:rPr>
          <w:rFonts w:ascii="Times New Roman" w:hAnsi="Times New Roman"/>
          <w:sz w:val="24"/>
          <w:szCs w:val="24"/>
          <w:lang w:eastAsia="ru-RU"/>
        </w:rPr>
        <w:t>чтобы обеспечить прочное усвоение грамматического материала.</w:t>
      </w:r>
    </w:p>
    <w:p w14:paraId="6D887460" w14:textId="77777777" w:rsidR="00EF5A95" w:rsidRPr="00882D03" w:rsidRDefault="00EF5A95" w:rsidP="00882D03">
      <w:pPr>
        <w:tabs>
          <w:tab w:val="left" w:pos="-709"/>
          <w:tab w:val="left" w:pos="0"/>
          <w:tab w:val="left" w:pos="567"/>
        </w:tabs>
        <w:spacing w:after="0" w:line="12" w:lineRule="exact"/>
        <w:rPr>
          <w:rFonts w:ascii="Times New Roman" w:hAnsi="Times New Roman"/>
          <w:sz w:val="24"/>
          <w:szCs w:val="24"/>
          <w:lang w:eastAsia="ru-RU"/>
        </w:rPr>
      </w:pPr>
    </w:p>
    <w:p w14:paraId="26E57685" w14:textId="77777777" w:rsidR="00EF5A95" w:rsidRPr="00882D03" w:rsidRDefault="00EF5A95" w:rsidP="00882D03">
      <w:pPr>
        <w:tabs>
          <w:tab w:val="left" w:pos="-709"/>
          <w:tab w:val="left" w:pos="567"/>
        </w:tabs>
        <w:spacing w:after="0" w:line="239"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Следует отметить, что английский язык - это язык твёрдого порядка слов в предложении, т. е. каждый член предложения имеет своё определённое место. В русском языке члены предложения могут занимать различные места в предложении, не нарушая общего смысла предложения: «Мальчик поймал рыбу», «Рыбу поймал мальчик», «Поймал рыбу мальчик» и т. д. В соответствующем английском предложении (The boy caught a fish) изменение порядка слов невозможно. Если, например, произвести в нём перестановку подлежащего и дополнения, то будет искажён смысл предложения: A fish caught the boy («Рыба поймала мальчика»). Поскольку место слова определяет его функцию в предложении, при построении английского предложения следует располагать слова в </w:t>
      </w:r>
      <w:r w:rsidRPr="00882D03">
        <w:rPr>
          <w:rFonts w:ascii="Times New Roman" w:hAnsi="Times New Roman"/>
          <w:b/>
          <w:sz w:val="24"/>
          <w:szCs w:val="24"/>
          <w:lang w:eastAsia="ru-RU"/>
        </w:rPr>
        <w:t>строго определённом</w:t>
      </w:r>
      <w:r w:rsidRPr="00882D03">
        <w:rPr>
          <w:rFonts w:ascii="Times New Roman" w:hAnsi="Times New Roman"/>
          <w:sz w:val="24"/>
          <w:szCs w:val="24"/>
          <w:lang w:eastAsia="ru-RU"/>
        </w:rPr>
        <w:t xml:space="preserve"> </w:t>
      </w:r>
      <w:r w:rsidRPr="00882D03">
        <w:rPr>
          <w:rFonts w:ascii="Times New Roman" w:hAnsi="Times New Roman"/>
          <w:b/>
          <w:sz w:val="24"/>
          <w:szCs w:val="24"/>
          <w:lang w:eastAsia="ru-RU"/>
        </w:rPr>
        <w:t xml:space="preserve">порядке. </w:t>
      </w:r>
      <w:r w:rsidRPr="00882D03">
        <w:rPr>
          <w:rFonts w:ascii="Times New Roman" w:hAnsi="Times New Roman"/>
          <w:sz w:val="24"/>
          <w:szCs w:val="24"/>
          <w:lang w:eastAsia="ru-RU"/>
        </w:rPr>
        <w:t>Следующий порядок слов является обычным для английского</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повествовательного предложения:</w:t>
      </w:r>
    </w:p>
    <w:p w14:paraId="4C0098AB" w14:textId="77777777" w:rsidR="00EF5A95" w:rsidRPr="00882D03" w:rsidRDefault="00EF5A95" w:rsidP="00882D03">
      <w:pPr>
        <w:tabs>
          <w:tab w:val="left" w:pos="-709"/>
          <w:tab w:val="left" w:pos="0"/>
          <w:tab w:val="left" w:pos="567"/>
        </w:tabs>
        <w:spacing w:after="0" w:line="4" w:lineRule="exact"/>
        <w:rPr>
          <w:rFonts w:ascii="Times New Roman" w:hAnsi="Times New Roman"/>
          <w:sz w:val="24"/>
          <w:szCs w:val="24"/>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2320"/>
        <w:gridCol w:w="2380"/>
        <w:gridCol w:w="2400"/>
        <w:gridCol w:w="2400"/>
      </w:tblGrid>
      <w:tr w:rsidR="00EF5A95" w:rsidRPr="009E1880" w14:paraId="63441CE0" w14:textId="77777777" w:rsidTr="00517F8F">
        <w:trPr>
          <w:trHeight w:val="265"/>
        </w:trPr>
        <w:tc>
          <w:tcPr>
            <w:tcW w:w="2320" w:type="dxa"/>
            <w:tcBorders>
              <w:top w:val="single" w:sz="8" w:space="0" w:color="auto"/>
              <w:left w:val="single" w:sz="8" w:space="0" w:color="auto"/>
              <w:right w:val="single" w:sz="8" w:space="0" w:color="auto"/>
            </w:tcBorders>
            <w:vAlign w:val="bottom"/>
          </w:tcPr>
          <w:p w14:paraId="4DEDB57B" w14:textId="77777777" w:rsidR="00EF5A95" w:rsidRPr="00882D03" w:rsidRDefault="00EF5A95" w:rsidP="00882D03">
            <w:pPr>
              <w:tabs>
                <w:tab w:val="left" w:pos="-709"/>
                <w:tab w:val="left" w:pos="0"/>
                <w:tab w:val="left" w:pos="567"/>
              </w:tabs>
              <w:spacing w:after="0" w:line="265"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подлежащее</w:t>
            </w:r>
          </w:p>
        </w:tc>
        <w:tc>
          <w:tcPr>
            <w:tcW w:w="2380" w:type="dxa"/>
            <w:tcBorders>
              <w:top w:val="single" w:sz="8" w:space="0" w:color="auto"/>
              <w:right w:val="single" w:sz="8" w:space="0" w:color="auto"/>
            </w:tcBorders>
            <w:vAlign w:val="bottom"/>
          </w:tcPr>
          <w:p w14:paraId="335815F6" w14:textId="77777777" w:rsidR="00EF5A95" w:rsidRPr="00882D03" w:rsidRDefault="00EF5A95" w:rsidP="00882D03">
            <w:pPr>
              <w:tabs>
                <w:tab w:val="left" w:pos="-709"/>
                <w:tab w:val="left" w:pos="0"/>
                <w:tab w:val="left" w:pos="567"/>
              </w:tabs>
              <w:spacing w:after="0" w:line="265"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сказуемое</w:t>
            </w:r>
          </w:p>
        </w:tc>
        <w:tc>
          <w:tcPr>
            <w:tcW w:w="2400" w:type="dxa"/>
            <w:tcBorders>
              <w:top w:val="single" w:sz="8" w:space="0" w:color="auto"/>
              <w:right w:val="single" w:sz="8" w:space="0" w:color="auto"/>
            </w:tcBorders>
            <w:vAlign w:val="bottom"/>
          </w:tcPr>
          <w:p w14:paraId="554F55E2" w14:textId="77777777" w:rsidR="00EF5A95" w:rsidRPr="00882D03" w:rsidRDefault="00EF5A95" w:rsidP="00882D03">
            <w:pPr>
              <w:tabs>
                <w:tab w:val="left" w:pos="-709"/>
                <w:tab w:val="left" w:pos="0"/>
                <w:tab w:val="left" w:pos="567"/>
              </w:tabs>
              <w:spacing w:after="0" w:line="265" w:lineRule="exact"/>
              <w:jc w:val="center"/>
              <w:rPr>
                <w:rFonts w:ascii="Times New Roman" w:hAnsi="Times New Roman"/>
                <w:sz w:val="24"/>
                <w:szCs w:val="24"/>
                <w:lang w:eastAsia="ru-RU"/>
              </w:rPr>
            </w:pPr>
            <w:r w:rsidRPr="00882D03">
              <w:rPr>
                <w:rFonts w:ascii="Times New Roman" w:hAnsi="Times New Roman"/>
                <w:sz w:val="24"/>
                <w:szCs w:val="24"/>
                <w:lang w:eastAsia="ru-RU"/>
              </w:rPr>
              <w:t>дополнение</w:t>
            </w:r>
          </w:p>
        </w:tc>
        <w:tc>
          <w:tcPr>
            <w:tcW w:w="2400" w:type="dxa"/>
            <w:tcBorders>
              <w:top w:val="single" w:sz="8" w:space="0" w:color="auto"/>
              <w:right w:val="single" w:sz="8" w:space="0" w:color="auto"/>
            </w:tcBorders>
            <w:vAlign w:val="bottom"/>
          </w:tcPr>
          <w:p w14:paraId="5F9E9EEF" w14:textId="77777777" w:rsidR="00EF5A95" w:rsidRPr="00882D03" w:rsidRDefault="00EF5A95" w:rsidP="00882D03">
            <w:pPr>
              <w:tabs>
                <w:tab w:val="left" w:pos="-709"/>
                <w:tab w:val="left" w:pos="0"/>
                <w:tab w:val="left" w:pos="567"/>
              </w:tabs>
              <w:spacing w:after="0" w:line="265"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обстоятельство</w:t>
            </w:r>
          </w:p>
        </w:tc>
      </w:tr>
      <w:tr w:rsidR="00EF5A95" w:rsidRPr="009E1880" w14:paraId="5647B402" w14:textId="77777777" w:rsidTr="00517F8F">
        <w:trPr>
          <w:trHeight w:val="66"/>
        </w:trPr>
        <w:tc>
          <w:tcPr>
            <w:tcW w:w="2320" w:type="dxa"/>
            <w:tcBorders>
              <w:left w:val="single" w:sz="8" w:space="0" w:color="auto"/>
              <w:bottom w:val="single" w:sz="8" w:space="0" w:color="auto"/>
              <w:right w:val="single" w:sz="8" w:space="0" w:color="auto"/>
            </w:tcBorders>
            <w:vAlign w:val="bottom"/>
          </w:tcPr>
          <w:p w14:paraId="4714A659"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2380" w:type="dxa"/>
            <w:tcBorders>
              <w:bottom w:val="single" w:sz="8" w:space="0" w:color="auto"/>
              <w:right w:val="single" w:sz="8" w:space="0" w:color="auto"/>
            </w:tcBorders>
            <w:vAlign w:val="bottom"/>
          </w:tcPr>
          <w:p w14:paraId="7E3E9086"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14:paraId="413B6FF9"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14:paraId="204370B6"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r>
      <w:tr w:rsidR="00EF5A95" w:rsidRPr="009E1880" w14:paraId="0B15EAB9" w14:textId="77777777" w:rsidTr="00517F8F">
        <w:trPr>
          <w:trHeight w:val="264"/>
        </w:trPr>
        <w:tc>
          <w:tcPr>
            <w:tcW w:w="2320" w:type="dxa"/>
            <w:tcBorders>
              <w:left w:val="single" w:sz="8" w:space="0" w:color="auto"/>
              <w:bottom w:val="single" w:sz="8" w:space="0" w:color="auto"/>
              <w:right w:val="single" w:sz="8" w:space="0" w:color="auto"/>
            </w:tcBorders>
            <w:vAlign w:val="bottom"/>
          </w:tcPr>
          <w:p w14:paraId="17D18BEB" w14:textId="77777777" w:rsidR="00EF5A95" w:rsidRPr="00882D03" w:rsidRDefault="00EF5A95" w:rsidP="00882D03">
            <w:pPr>
              <w:tabs>
                <w:tab w:val="left" w:pos="-709"/>
                <w:tab w:val="left" w:pos="0"/>
                <w:tab w:val="left" w:pos="567"/>
              </w:tabs>
              <w:spacing w:after="0" w:line="264" w:lineRule="exact"/>
              <w:rPr>
                <w:rFonts w:ascii="Times New Roman" w:hAnsi="Times New Roman"/>
                <w:sz w:val="24"/>
                <w:szCs w:val="24"/>
                <w:lang w:eastAsia="ru-RU"/>
              </w:rPr>
            </w:pPr>
            <w:r w:rsidRPr="00882D03">
              <w:rPr>
                <w:rFonts w:ascii="Times New Roman" w:hAnsi="Times New Roman"/>
                <w:sz w:val="24"/>
                <w:szCs w:val="24"/>
                <w:lang w:eastAsia="ru-RU"/>
              </w:rPr>
              <w:t>They</w:t>
            </w:r>
          </w:p>
        </w:tc>
        <w:tc>
          <w:tcPr>
            <w:tcW w:w="2380" w:type="dxa"/>
            <w:tcBorders>
              <w:bottom w:val="single" w:sz="8" w:space="0" w:color="auto"/>
              <w:right w:val="single" w:sz="8" w:space="0" w:color="auto"/>
            </w:tcBorders>
            <w:vAlign w:val="bottom"/>
          </w:tcPr>
          <w:p w14:paraId="5CF16C05" w14:textId="77777777" w:rsidR="00EF5A95" w:rsidRPr="00882D03" w:rsidRDefault="00EF5A95" w:rsidP="00882D03">
            <w:pPr>
              <w:tabs>
                <w:tab w:val="left" w:pos="-709"/>
                <w:tab w:val="left" w:pos="0"/>
                <w:tab w:val="left" w:pos="567"/>
              </w:tabs>
              <w:spacing w:after="0" w:line="264" w:lineRule="exact"/>
              <w:rPr>
                <w:rFonts w:ascii="Times New Roman" w:hAnsi="Times New Roman"/>
                <w:sz w:val="24"/>
                <w:szCs w:val="24"/>
                <w:lang w:eastAsia="ru-RU"/>
              </w:rPr>
            </w:pPr>
            <w:r w:rsidRPr="00882D03">
              <w:rPr>
                <w:rFonts w:ascii="Times New Roman" w:hAnsi="Times New Roman"/>
                <w:sz w:val="24"/>
                <w:szCs w:val="24"/>
                <w:lang w:eastAsia="ru-RU"/>
              </w:rPr>
              <w:t>went</w:t>
            </w:r>
          </w:p>
        </w:tc>
        <w:tc>
          <w:tcPr>
            <w:tcW w:w="2400" w:type="dxa"/>
            <w:tcBorders>
              <w:bottom w:val="single" w:sz="8" w:space="0" w:color="auto"/>
              <w:right w:val="single" w:sz="8" w:space="0" w:color="auto"/>
            </w:tcBorders>
            <w:vAlign w:val="bottom"/>
          </w:tcPr>
          <w:p w14:paraId="34C9D7C1" w14:textId="77777777" w:rsidR="00EF5A95" w:rsidRPr="00882D03" w:rsidRDefault="00EF5A95" w:rsidP="00882D03">
            <w:pPr>
              <w:tabs>
                <w:tab w:val="left" w:pos="-709"/>
                <w:tab w:val="left" w:pos="0"/>
                <w:tab w:val="left" w:pos="567"/>
              </w:tabs>
              <w:spacing w:after="0" w:line="264" w:lineRule="exact"/>
              <w:rPr>
                <w:rFonts w:ascii="Times New Roman" w:hAnsi="Times New Roman"/>
                <w:sz w:val="24"/>
                <w:szCs w:val="24"/>
                <w:lang w:eastAsia="ru-RU"/>
              </w:rPr>
            </w:pPr>
            <w:r w:rsidRPr="00882D03">
              <w:rPr>
                <w:rFonts w:ascii="Times New Roman" w:hAnsi="Times New Roman"/>
                <w:sz w:val="24"/>
                <w:szCs w:val="24"/>
                <w:lang w:eastAsia="ru-RU"/>
              </w:rPr>
              <w:t>to the circus</w:t>
            </w:r>
          </w:p>
        </w:tc>
        <w:tc>
          <w:tcPr>
            <w:tcW w:w="2400" w:type="dxa"/>
            <w:tcBorders>
              <w:bottom w:val="single" w:sz="8" w:space="0" w:color="auto"/>
              <w:right w:val="single" w:sz="8" w:space="0" w:color="auto"/>
            </w:tcBorders>
            <w:vAlign w:val="bottom"/>
          </w:tcPr>
          <w:p w14:paraId="3E66DC15" w14:textId="77777777" w:rsidR="00EF5A95" w:rsidRPr="00882D03" w:rsidRDefault="00EF5A95" w:rsidP="00882D03">
            <w:pPr>
              <w:tabs>
                <w:tab w:val="left" w:pos="-709"/>
                <w:tab w:val="left" w:pos="0"/>
                <w:tab w:val="left" w:pos="567"/>
              </w:tabs>
              <w:spacing w:after="0" w:line="264" w:lineRule="exact"/>
              <w:rPr>
                <w:rFonts w:ascii="Times New Roman" w:hAnsi="Times New Roman"/>
                <w:sz w:val="24"/>
                <w:szCs w:val="24"/>
                <w:lang w:eastAsia="ru-RU"/>
              </w:rPr>
            </w:pPr>
            <w:r w:rsidRPr="00882D03">
              <w:rPr>
                <w:rFonts w:ascii="Times New Roman" w:hAnsi="Times New Roman"/>
                <w:sz w:val="24"/>
                <w:szCs w:val="24"/>
                <w:lang w:eastAsia="ru-RU"/>
              </w:rPr>
              <w:t>yesterday</w:t>
            </w:r>
          </w:p>
        </w:tc>
      </w:tr>
      <w:tr w:rsidR="00EF5A95" w:rsidRPr="009E1880" w14:paraId="692A35C6" w14:textId="77777777" w:rsidTr="00517F8F">
        <w:trPr>
          <w:trHeight w:val="265"/>
        </w:trPr>
        <w:tc>
          <w:tcPr>
            <w:tcW w:w="2320" w:type="dxa"/>
            <w:tcBorders>
              <w:left w:val="single" w:sz="8" w:space="0" w:color="auto"/>
              <w:bottom w:val="single" w:sz="8" w:space="0" w:color="auto"/>
              <w:right w:val="single" w:sz="8" w:space="0" w:color="auto"/>
            </w:tcBorders>
            <w:vAlign w:val="bottom"/>
          </w:tcPr>
          <w:p w14:paraId="62DA6D8F" w14:textId="77777777" w:rsidR="00EF5A95" w:rsidRPr="00882D03" w:rsidRDefault="00EF5A95" w:rsidP="00882D03">
            <w:pPr>
              <w:tabs>
                <w:tab w:val="left" w:pos="-709"/>
                <w:tab w:val="left" w:pos="0"/>
                <w:tab w:val="left" w:pos="567"/>
              </w:tabs>
              <w:spacing w:after="0" w:line="259" w:lineRule="exact"/>
              <w:jc w:val="center"/>
              <w:rPr>
                <w:rFonts w:ascii="Times New Roman" w:hAnsi="Times New Roman"/>
                <w:sz w:val="24"/>
                <w:szCs w:val="24"/>
                <w:lang w:eastAsia="ru-RU"/>
              </w:rPr>
            </w:pPr>
            <w:r w:rsidRPr="00882D03">
              <w:rPr>
                <w:rFonts w:ascii="Times New Roman" w:hAnsi="Times New Roman"/>
                <w:sz w:val="24"/>
                <w:szCs w:val="24"/>
                <w:lang w:eastAsia="ru-RU"/>
              </w:rPr>
              <w:t>Они</w:t>
            </w:r>
          </w:p>
        </w:tc>
        <w:tc>
          <w:tcPr>
            <w:tcW w:w="2380" w:type="dxa"/>
            <w:tcBorders>
              <w:bottom w:val="single" w:sz="8" w:space="0" w:color="auto"/>
              <w:right w:val="single" w:sz="8" w:space="0" w:color="auto"/>
            </w:tcBorders>
            <w:vAlign w:val="bottom"/>
          </w:tcPr>
          <w:p w14:paraId="70A9E32F" w14:textId="77777777" w:rsidR="00EF5A95" w:rsidRPr="00882D03" w:rsidRDefault="00EF5A95" w:rsidP="00882D03">
            <w:pPr>
              <w:tabs>
                <w:tab w:val="left" w:pos="-709"/>
                <w:tab w:val="left" w:pos="0"/>
                <w:tab w:val="left" w:pos="567"/>
              </w:tabs>
              <w:spacing w:after="0" w:line="259" w:lineRule="exact"/>
              <w:jc w:val="center"/>
              <w:rPr>
                <w:rFonts w:ascii="Times New Roman" w:hAnsi="Times New Roman"/>
                <w:sz w:val="24"/>
                <w:szCs w:val="24"/>
                <w:lang w:eastAsia="ru-RU"/>
              </w:rPr>
            </w:pPr>
            <w:r w:rsidRPr="00882D03">
              <w:rPr>
                <w:rFonts w:ascii="Times New Roman" w:hAnsi="Times New Roman"/>
                <w:sz w:val="24"/>
                <w:szCs w:val="24"/>
                <w:lang w:eastAsia="ru-RU"/>
              </w:rPr>
              <w:t>ходили</w:t>
            </w:r>
          </w:p>
        </w:tc>
        <w:tc>
          <w:tcPr>
            <w:tcW w:w="2400" w:type="dxa"/>
            <w:tcBorders>
              <w:bottom w:val="single" w:sz="8" w:space="0" w:color="auto"/>
              <w:right w:val="single" w:sz="8" w:space="0" w:color="auto"/>
            </w:tcBorders>
            <w:vAlign w:val="bottom"/>
          </w:tcPr>
          <w:p w14:paraId="407D72EB" w14:textId="77777777" w:rsidR="00EF5A95" w:rsidRPr="00882D03" w:rsidRDefault="00EF5A95" w:rsidP="00882D03">
            <w:pPr>
              <w:tabs>
                <w:tab w:val="left" w:pos="-709"/>
                <w:tab w:val="left" w:pos="0"/>
                <w:tab w:val="left" w:pos="567"/>
              </w:tabs>
              <w:spacing w:after="0" w:line="259" w:lineRule="exact"/>
              <w:jc w:val="center"/>
              <w:rPr>
                <w:rFonts w:ascii="Times New Roman" w:hAnsi="Times New Roman"/>
                <w:w w:val="98"/>
                <w:sz w:val="24"/>
                <w:szCs w:val="24"/>
                <w:lang w:eastAsia="ru-RU"/>
              </w:rPr>
            </w:pPr>
            <w:r w:rsidRPr="00882D03">
              <w:rPr>
                <w:rFonts w:ascii="Times New Roman" w:hAnsi="Times New Roman"/>
                <w:w w:val="98"/>
                <w:sz w:val="24"/>
                <w:szCs w:val="24"/>
                <w:lang w:eastAsia="ru-RU"/>
              </w:rPr>
              <w:t>в цирк</w:t>
            </w:r>
          </w:p>
        </w:tc>
        <w:tc>
          <w:tcPr>
            <w:tcW w:w="2400" w:type="dxa"/>
            <w:tcBorders>
              <w:bottom w:val="single" w:sz="8" w:space="0" w:color="auto"/>
              <w:right w:val="single" w:sz="8" w:space="0" w:color="auto"/>
            </w:tcBorders>
            <w:vAlign w:val="bottom"/>
          </w:tcPr>
          <w:p w14:paraId="27AE6A21" w14:textId="77777777" w:rsidR="00EF5A95" w:rsidRPr="00882D03" w:rsidRDefault="00EF5A95" w:rsidP="00882D03">
            <w:pPr>
              <w:tabs>
                <w:tab w:val="left" w:pos="-709"/>
                <w:tab w:val="left" w:pos="0"/>
                <w:tab w:val="left" w:pos="567"/>
              </w:tabs>
              <w:spacing w:after="0" w:line="259" w:lineRule="exact"/>
              <w:jc w:val="center"/>
              <w:rPr>
                <w:rFonts w:ascii="Times New Roman" w:hAnsi="Times New Roman"/>
                <w:w w:val="98"/>
                <w:sz w:val="24"/>
                <w:szCs w:val="24"/>
                <w:lang w:eastAsia="ru-RU"/>
              </w:rPr>
            </w:pPr>
            <w:r w:rsidRPr="00882D03">
              <w:rPr>
                <w:rFonts w:ascii="Times New Roman" w:hAnsi="Times New Roman"/>
                <w:w w:val="98"/>
                <w:sz w:val="24"/>
                <w:szCs w:val="24"/>
                <w:lang w:eastAsia="ru-RU"/>
              </w:rPr>
              <w:t>вчера</w:t>
            </w:r>
          </w:p>
        </w:tc>
      </w:tr>
    </w:tbl>
    <w:p w14:paraId="135DD934" w14:textId="77777777" w:rsidR="00EF5A95" w:rsidRPr="00882D03" w:rsidRDefault="00EF5A95" w:rsidP="00882D03">
      <w:pPr>
        <w:tabs>
          <w:tab w:val="left" w:pos="-709"/>
          <w:tab w:val="left" w:pos="0"/>
          <w:tab w:val="left" w:pos="567"/>
        </w:tabs>
        <w:spacing w:after="0" w:line="59" w:lineRule="exact"/>
        <w:rPr>
          <w:rFonts w:ascii="Times New Roman" w:hAnsi="Times New Roman"/>
          <w:sz w:val="24"/>
          <w:szCs w:val="24"/>
          <w:lang w:eastAsia="ru-RU"/>
        </w:rPr>
      </w:pPr>
    </w:p>
    <w:p w14:paraId="1262656D" w14:textId="77777777" w:rsidR="00EF5A95" w:rsidRPr="00882D03" w:rsidRDefault="00EF5A95" w:rsidP="00882D03">
      <w:pPr>
        <w:tabs>
          <w:tab w:val="left" w:pos="-709"/>
          <w:tab w:val="left" w:pos="567"/>
        </w:tabs>
        <w:spacing w:after="0" w:line="231"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Порядок слов в </w:t>
      </w:r>
      <w:r w:rsidRPr="00882D03">
        <w:rPr>
          <w:rFonts w:ascii="Times New Roman" w:hAnsi="Times New Roman"/>
          <w:b/>
          <w:sz w:val="24"/>
          <w:szCs w:val="24"/>
          <w:lang w:eastAsia="ru-RU"/>
        </w:rPr>
        <w:t>вопросительном предложении</w:t>
      </w:r>
      <w:r w:rsidRPr="00882D03">
        <w:rPr>
          <w:rFonts w:ascii="Times New Roman" w:hAnsi="Times New Roman"/>
          <w:sz w:val="24"/>
          <w:szCs w:val="24"/>
          <w:lang w:eastAsia="ru-RU"/>
        </w:rPr>
        <w:t xml:space="preserve"> отличается от порядка слов в повествовательном предложении. Это отличие заключается в том, что глагол-связка, вспомогательный или модальный глагол, входящий в состав сказуемого, ставится в начале предложения перед подлежащим. Сказуемое, таким образом, расчленяется на две части, отделяемые одна от другой подлежащим </w:t>
      </w:r>
      <w:r w:rsidRPr="00882D03">
        <w:rPr>
          <w:rFonts w:ascii="Times New Roman" w:hAnsi="Times New Roman"/>
          <w:b/>
          <w:sz w:val="24"/>
          <w:szCs w:val="24"/>
          <w:lang w:eastAsia="ru-RU"/>
        </w:rPr>
        <w:t>Is</w:t>
      </w:r>
      <w:r w:rsidRPr="00882D03">
        <w:rPr>
          <w:rFonts w:ascii="Times New Roman" w:hAnsi="Times New Roman"/>
          <w:sz w:val="24"/>
          <w:szCs w:val="24"/>
          <w:lang w:eastAsia="ru-RU"/>
        </w:rPr>
        <w:t xml:space="preserve"> he </w:t>
      </w:r>
      <w:r w:rsidRPr="00882D03">
        <w:rPr>
          <w:rFonts w:ascii="Times New Roman" w:hAnsi="Times New Roman"/>
          <w:b/>
          <w:sz w:val="24"/>
          <w:szCs w:val="24"/>
          <w:lang w:eastAsia="ru-RU"/>
        </w:rPr>
        <w:t>going</w:t>
      </w:r>
      <w:r w:rsidRPr="00882D03">
        <w:rPr>
          <w:rFonts w:ascii="Times New Roman" w:hAnsi="Times New Roman"/>
          <w:sz w:val="24"/>
          <w:szCs w:val="24"/>
          <w:lang w:eastAsia="ru-RU"/>
        </w:rPr>
        <w:t xml:space="preserve"> to school now? = Он сейчас идёт в школу?</w:t>
      </w:r>
    </w:p>
    <w:p w14:paraId="63D9CFA7" w14:textId="77777777" w:rsidR="00EF5A95" w:rsidRPr="00882D03" w:rsidRDefault="00EF5A95" w:rsidP="00882D03">
      <w:pPr>
        <w:tabs>
          <w:tab w:val="left" w:pos="-709"/>
          <w:tab w:val="left" w:pos="567"/>
        </w:tabs>
        <w:spacing w:after="0" w:line="73" w:lineRule="exact"/>
        <w:rPr>
          <w:rFonts w:ascii="Times New Roman" w:hAnsi="Times New Roman"/>
          <w:sz w:val="24"/>
          <w:szCs w:val="24"/>
          <w:lang w:eastAsia="ru-RU"/>
        </w:rPr>
      </w:pPr>
    </w:p>
    <w:p w14:paraId="36001754" w14:textId="77777777" w:rsidR="00EF5A95" w:rsidRPr="00882D03" w:rsidRDefault="00EF5A95" w:rsidP="00882D03">
      <w:pPr>
        <w:tabs>
          <w:tab w:val="left" w:pos="-709"/>
          <w:tab w:val="left" w:pos="567"/>
        </w:tabs>
        <w:spacing w:after="0" w:line="231"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Когда в составе сказуемого повествовательного предложения нет вспомогательного глагола, т. е. когда сказуемое выражено глаголом в Present Indefinite и Past Indefinite, то перед подлежащим ставятся соответственно формы do/does или did, смысловые же </w:t>
      </w:r>
      <w:r w:rsidRPr="00882D03">
        <w:rPr>
          <w:rFonts w:ascii="Times New Roman" w:hAnsi="Times New Roman"/>
          <w:sz w:val="24"/>
          <w:szCs w:val="24"/>
          <w:lang w:eastAsia="ru-RU"/>
        </w:rPr>
        <w:lastRenderedPageBreak/>
        <w:t>глаголы ставятся в форме инфинитива (без частицы to) после подлежащего. Порядок остальных членов предложения остаётся таким же, как и в повествовательном предложении.</w:t>
      </w:r>
    </w:p>
    <w:p w14:paraId="3C8BCD4E" w14:textId="77777777" w:rsidR="00EF5A95" w:rsidRPr="00882D03" w:rsidRDefault="00EF5A95" w:rsidP="00882D03">
      <w:pPr>
        <w:tabs>
          <w:tab w:val="left" w:pos="-709"/>
          <w:tab w:val="left" w:pos="567"/>
        </w:tabs>
        <w:spacing w:after="0" w:line="231" w:lineRule="auto"/>
        <w:jc w:val="both"/>
        <w:rPr>
          <w:rFonts w:ascii="Times New Roman" w:hAnsi="Times New Roman"/>
          <w:sz w:val="24"/>
          <w:szCs w:val="24"/>
          <w:lang w:eastAsia="ru-RU"/>
        </w:rPr>
      </w:pPr>
    </w:p>
    <w:p w14:paraId="5A4FF05E" w14:textId="77777777" w:rsidR="00EF5A95" w:rsidRPr="00882D03" w:rsidRDefault="00EF5A95" w:rsidP="00882D03">
      <w:pPr>
        <w:tabs>
          <w:tab w:val="left" w:pos="-709"/>
          <w:tab w:val="left" w:pos="0"/>
          <w:tab w:val="left" w:pos="567"/>
        </w:tabs>
        <w:spacing w:after="0" w:line="6" w:lineRule="exact"/>
        <w:rPr>
          <w:rFonts w:ascii="Times New Roman" w:hAnsi="Times New Roman"/>
          <w:sz w:val="24"/>
          <w:szCs w:val="24"/>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2160"/>
        <w:gridCol w:w="1840"/>
        <w:gridCol w:w="2400"/>
        <w:gridCol w:w="3100"/>
      </w:tblGrid>
      <w:tr w:rsidR="00EF5A95" w:rsidRPr="009E1880" w14:paraId="55193805" w14:textId="77777777" w:rsidTr="00517F8F">
        <w:trPr>
          <w:trHeight w:val="266"/>
        </w:trPr>
        <w:tc>
          <w:tcPr>
            <w:tcW w:w="2160" w:type="dxa"/>
            <w:tcBorders>
              <w:top w:val="single" w:sz="8" w:space="0" w:color="auto"/>
              <w:left w:val="single" w:sz="8" w:space="0" w:color="auto"/>
              <w:right w:val="single" w:sz="8" w:space="0" w:color="auto"/>
            </w:tcBorders>
            <w:vAlign w:val="bottom"/>
          </w:tcPr>
          <w:p w14:paraId="47C5277B" w14:textId="77777777" w:rsidR="00EF5A95" w:rsidRPr="00882D03" w:rsidRDefault="00EF5A95" w:rsidP="00882D03">
            <w:pPr>
              <w:tabs>
                <w:tab w:val="left" w:pos="-709"/>
                <w:tab w:val="left" w:pos="0"/>
                <w:tab w:val="left" w:pos="567"/>
              </w:tabs>
              <w:spacing w:after="0" w:line="263" w:lineRule="exact"/>
              <w:jc w:val="center"/>
              <w:rPr>
                <w:rFonts w:ascii="Times New Roman" w:hAnsi="Times New Roman"/>
                <w:sz w:val="24"/>
                <w:szCs w:val="24"/>
                <w:lang w:eastAsia="ru-RU"/>
              </w:rPr>
            </w:pPr>
            <w:r w:rsidRPr="00882D03">
              <w:rPr>
                <w:rFonts w:ascii="Times New Roman" w:hAnsi="Times New Roman"/>
                <w:sz w:val="24"/>
                <w:szCs w:val="24"/>
                <w:lang w:eastAsia="ru-RU"/>
              </w:rPr>
              <w:t>Вспомогательный</w:t>
            </w:r>
          </w:p>
        </w:tc>
        <w:tc>
          <w:tcPr>
            <w:tcW w:w="1840" w:type="dxa"/>
            <w:tcBorders>
              <w:top w:val="single" w:sz="8" w:space="0" w:color="auto"/>
              <w:right w:val="single" w:sz="8" w:space="0" w:color="auto"/>
            </w:tcBorders>
            <w:vAlign w:val="bottom"/>
          </w:tcPr>
          <w:p w14:paraId="718871A6" w14:textId="77777777" w:rsidR="00EF5A95" w:rsidRPr="00882D03" w:rsidRDefault="00EF5A95" w:rsidP="00882D03">
            <w:pPr>
              <w:tabs>
                <w:tab w:val="left" w:pos="-709"/>
                <w:tab w:val="left" w:pos="0"/>
                <w:tab w:val="left" w:pos="567"/>
              </w:tabs>
              <w:spacing w:after="0" w:line="263" w:lineRule="exact"/>
              <w:jc w:val="center"/>
              <w:rPr>
                <w:rFonts w:ascii="Times New Roman" w:hAnsi="Times New Roman"/>
                <w:sz w:val="24"/>
                <w:szCs w:val="24"/>
                <w:lang w:eastAsia="ru-RU"/>
              </w:rPr>
            </w:pPr>
            <w:r w:rsidRPr="00882D03">
              <w:rPr>
                <w:rFonts w:ascii="Times New Roman" w:hAnsi="Times New Roman"/>
                <w:sz w:val="24"/>
                <w:szCs w:val="24"/>
                <w:lang w:eastAsia="ru-RU"/>
              </w:rPr>
              <w:t>Подлежащее</w:t>
            </w:r>
          </w:p>
        </w:tc>
        <w:tc>
          <w:tcPr>
            <w:tcW w:w="2400" w:type="dxa"/>
            <w:tcBorders>
              <w:top w:val="single" w:sz="8" w:space="0" w:color="auto"/>
              <w:right w:val="single" w:sz="8" w:space="0" w:color="auto"/>
            </w:tcBorders>
            <w:vAlign w:val="bottom"/>
          </w:tcPr>
          <w:p w14:paraId="1A7CD096" w14:textId="77777777" w:rsidR="00EF5A95" w:rsidRPr="00882D03" w:rsidRDefault="00EF5A95" w:rsidP="00882D03">
            <w:pPr>
              <w:tabs>
                <w:tab w:val="left" w:pos="-709"/>
                <w:tab w:val="left" w:pos="0"/>
                <w:tab w:val="left" w:pos="567"/>
              </w:tabs>
              <w:spacing w:after="0" w:line="266"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Сказуемое,</w:t>
            </w:r>
          </w:p>
        </w:tc>
        <w:tc>
          <w:tcPr>
            <w:tcW w:w="3100" w:type="dxa"/>
            <w:tcBorders>
              <w:top w:val="single" w:sz="8" w:space="0" w:color="auto"/>
              <w:right w:val="single" w:sz="8" w:space="0" w:color="auto"/>
            </w:tcBorders>
            <w:vAlign w:val="bottom"/>
          </w:tcPr>
          <w:p w14:paraId="415AD7E5" w14:textId="77777777" w:rsidR="00EF5A95" w:rsidRPr="00882D03" w:rsidRDefault="00EF5A95" w:rsidP="00882D03">
            <w:pPr>
              <w:tabs>
                <w:tab w:val="left" w:pos="-709"/>
                <w:tab w:val="left" w:pos="0"/>
                <w:tab w:val="left" w:pos="567"/>
              </w:tabs>
              <w:spacing w:after="0" w:line="263"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Дополнения и</w:t>
            </w:r>
          </w:p>
        </w:tc>
      </w:tr>
      <w:tr w:rsidR="00EF5A95" w:rsidRPr="009E1880" w14:paraId="73ECCAE7" w14:textId="77777777" w:rsidTr="00517F8F">
        <w:trPr>
          <w:trHeight w:val="275"/>
        </w:trPr>
        <w:tc>
          <w:tcPr>
            <w:tcW w:w="2160" w:type="dxa"/>
            <w:tcBorders>
              <w:left w:val="single" w:sz="8" w:space="0" w:color="auto"/>
              <w:right w:val="single" w:sz="8" w:space="0" w:color="auto"/>
            </w:tcBorders>
            <w:vAlign w:val="bottom"/>
          </w:tcPr>
          <w:p w14:paraId="4386EAC3" w14:textId="77777777" w:rsidR="00EF5A95" w:rsidRPr="00882D03" w:rsidRDefault="00EF5A95" w:rsidP="00882D03">
            <w:pPr>
              <w:tabs>
                <w:tab w:val="left" w:pos="-709"/>
                <w:tab w:val="left" w:pos="0"/>
                <w:tab w:val="left" w:pos="567"/>
              </w:tabs>
              <w:spacing w:after="0" w:line="275"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глагол,</w:t>
            </w:r>
          </w:p>
        </w:tc>
        <w:tc>
          <w:tcPr>
            <w:tcW w:w="1840" w:type="dxa"/>
            <w:tcBorders>
              <w:right w:val="single" w:sz="8" w:space="0" w:color="auto"/>
            </w:tcBorders>
            <w:vAlign w:val="bottom"/>
          </w:tcPr>
          <w:p w14:paraId="29E9179A"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right w:val="single" w:sz="8" w:space="0" w:color="auto"/>
            </w:tcBorders>
            <w:vAlign w:val="bottom"/>
          </w:tcPr>
          <w:p w14:paraId="6E3B43D6" w14:textId="77777777" w:rsidR="00EF5A95" w:rsidRPr="00882D03" w:rsidRDefault="00EF5A95" w:rsidP="00882D03">
            <w:pPr>
              <w:tabs>
                <w:tab w:val="left" w:pos="-709"/>
                <w:tab w:val="left" w:pos="0"/>
                <w:tab w:val="left" w:pos="567"/>
              </w:tabs>
              <w:spacing w:after="0" w:line="273" w:lineRule="exact"/>
              <w:jc w:val="center"/>
              <w:rPr>
                <w:rFonts w:ascii="Times New Roman" w:hAnsi="Times New Roman"/>
                <w:sz w:val="24"/>
                <w:szCs w:val="24"/>
                <w:lang w:eastAsia="ru-RU"/>
              </w:rPr>
            </w:pPr>
            <w:r w:rsidRPr="00882D03">
              <w:rPr>
                <w:rFonts w:ascii="Times New Roman" w:hAnsi="Times New Roman"/>
                <w:sz w:val="24"/>
                <w:szCs w:val="24"/>
                <w:lang w:eastAsia="ru-RU"/>
              </w:rPr>
              <w:t>представленное</w:t>
            </w:r>
          </w:p>
        </w:tc>
        <w:tc>
          <w:tcPr>
            <w:tcW w:w="3100" w:type="dxa"/>
            <w:tcBorders>
              <w:right w:val="single" w:sz="8" w:space="0" w:color="auto"/>
            </w:tcBorders>
            <w:vAlign w:val="bottom"/>
          </w:tcPr>
          <w:p w14:paraId="72A66139" w14:textId="77777777" w:rsidR="00EF5A95" w:rsidRPr="00882D03" w:rsidRDefault="00EF5A95" w:rsidP="00882D03">
            <w:pPr>
              <w:tabs>
                <w:tab w:val="left" w:pos="-709"/>
                <w:tab w:val="left" w:pos="0"/>
                <w:tab w:val="left" w:pos="567"/>
              </w:tabs>
              <w:spacing w:after="0" w:line="273" w:lineRule="exact"/>
              <w:jc w:val="center"/>
              <w:rPr>
                <w:rFonts w:ascii="Times New Roman" w:hAnsi="Times New Roman"/>
                <w:sz w:val="24"/>
                <w:szCs w:val="24"/>
                <w:lang w:eastAsia="ru-RU"/>
              </w:rPr>
            </w:pPr>
            <w:r w:rsidRPr="00882D03">
              <w:rPr>
                <w:rFonts w:ascii="Times New Roman" w:hAnsi="Times New Roman"/>
                <w:sz w:val="24"/>
                <w:szCs w:val="24"/>
                <w:lang w:eastAsia="ru-RU"/>
              </w:rPr>
              <w:t>обстоятельства</w:t>
            </w:r>
          </w:p>
        </w:tc>
      </w:tr>
      <w:tr w:rsidR="00EF5A95" w:rsidRPr="009E1880" w14:paraId="75A5BF8A" w14:textId="77777777" w:rsidTr="00517F8F">
        <w:trPr>
          <w:trHeight w:val="274"/>
        </w:trPr>
        <w:tc>
          <w:tcPr>
            <w:tcW w:w="2160" w:type="dxa"/>
            <w:tcBorders>
              <w:left w:val="single" w:sz="8" w:space="0" w:color="auto"/>
              <w:right w:val="single" w:sz="8" w:space="0" w:color="auto"/>
            </w:tcBorders>
            <w:vAlign w:val="bottom"/>
          </w:tcPr>
          <w:p w14:paraId="5E310237" w14:textId="77777777" w:rsidR="00EF5A95" w:rsidRPr="00882D03" w:rsidRDefault="00EF5A95" w:rsidP="00882D03">
            <w:pPr>
              <w:tabs>
                <w:tab w:val="left" w:pos="-709"/>
                <w:tab w:val="left" w:pos="0"/>
                <w:tab w:val="left" w:pos="567"/>
              </w:tabs>
              <w:spacing w:after="0" w:line="274" w:lineRule="exact"/>
              <w:jc w:val="center"/>
              <w:rPr>
                <w:rFonts w:ascii="Times New Roman" w:hAnsi="Times New Roman"/>
                <w:sz w:val="24"/>
                <w:szCs w:val="24"/>
                <w:lang w:eastAsia="ru-RU"/>
              </w:rPr>
            </w:pPr>
            <w:r w:rsidRPr="00882D03">
              <w:rPr>
                <w:rFonts w:ascii="Times New Roman" w:hAnsi="Times New Roman"/>
                <w:sz w:val="24"/>
                <w:szCs w:val="24"/>
                <w:lang w:eastAsia="ru-RU"/>
              </w:rPr>
              <w:t>модальный глагол</w:t>
            </w:r>
          </w:p>
        </w:tc>
        <w:tc>
          <w:tcPr>
            <w:tcW w:w="1840" w:type="dxa"/>
            <w:tcBorders>
              <w:right w:val="single" w:sz="8" w:space="0" w:color="auto"/>
            </w:tcBorders>
            <w:vAlign w:val="bottom"/>
          </w:tcPr>
          <w:p w14:paraId="192EF364"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right w:val="single" w:sz="8" w:space="0" w:color="auto"/>
            </w:tcBorders>
            <w:vAlign w:val="bottom"/>
          </w:tcPr>
          <w:p w14:paraId="393BFD06" w14:textId="77777777" w:rsidR="00EF5A95" w:rsidRPr="00882D03" w:rsidRDefault="00EF5A95" w:rsidP="00882D03">
            <w:pPr>
              <w:tabs>
                <w:tab w:val="left" w:pos="-709"/>
                <w:tab w:val="left" w:pos="0"/>
                <w:tab w:val="left" w:pos="567"/>
              </w:tabs>
              <w:spacing w:after="0" w:line="274"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смысловым глаголом</w:t>
            </w:r>
          </w:p>
        </w:tc>
        <w:tc>
          <w:tcPr>
            <w:tcW w:w="3100" w:type="dxa"/>
            <w:tcBorders>
              <w:right w:val="single" w:sz="8" w:space="0" w:color="auto"/>
            </w:tcBorders>
            <w:vAlign w:val="bottom"/>
          </w:tcPr>
          <w:p w14:paraId="4D66A3C6"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r>
      <w:tr w:rsidR="00EF5A95" w:rsidRPr="009E1880" w14:paraId="39ACC904" w14:textId="77777777" w:rsidTr="00517F8F">
        <w:trPr>
          <w:trHeight w:val="282"/>
        </w:trPr>
        <w:tc>
          <w:tcPr>
            <w:tcW w:w="2160" w:type="dxa"/>
            <w:tcBorders>
              <w:left w:val="single" w:sz="8" w:space="0" w:color="auto"/>
              <w:bottom w:val="single" w:sz="8" w:space="0" w:color="auto"/>
              <w:right w:val="single" w:sz="8" w:space="0" w:color="auto"/>
            </w:tcBorders>
            <w:vAlign w:val="bottom"/>
          </w:tcPr>
          <w:p w14:paraId="72B1FE73" w14:textId="77777777" w:rsidR="00EF5A95" w:rsidRPr="00882D03" w:rsidRDefault="00EF5A95" w:rsidP="00882D03">
            <w:pPr>
              <w:tabs>
                <w:tab w:val="left" w:pos="-709"/>
                <w:tab w:val="left" w:pos="0"/>
                <w:tab w:val="left" w:pos="567"/>
              </w:tabs>
              <w:spacing w:after="0" w:line="240" w:lineRule="atLeast"/>
              <w:jc w:val="center"/>
              <w:rPr>
                <w:rFonts w:ascii="Times New Roman" w:hAnsi="Times New Roman"/>
                <w:sz w:val="24"/>
                <w:szCs w:val="24"/>
                <w:lang w:eastAsia="ru-RU"/>
              </w:rPr>
            </w:pPr>
            <w:r w:rsidRPr="00882D03">
              <w:rPr>
                <w:rFonts w:ascii="Times New Roman" w:hAnsi="Times New Roman"/>
                <w:sz w:val="24"/>
                <w:szCs w:val="24"/>
                <w:lang w:eastAsia="ru-RU"/>
              </w:rPr>
              <w:t>или глагол-связка</w:t>
            </w:r>
          </w:p>
        </w:tc>
        <w:tc>
          <w:tcPr>
            <w:tcW w:w="1840" w:type="dxa"/>
            <w:tcBorders>
              <w:bottom w:val="single" w:sz="8" w:space="0" w:color="auto"/>
              <w:right w:val="single" w:sz="8" w:space="0" w:color="auto"/>
            </w:tcBorders>
            <w:vAlign w:val="bottom"/>
          </w:tcPr>
          <w:p w14:paraId="317B8295"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14:paraId="6A4D4AE5"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3100" w:type="dxa"/>
            <w:tcBorders>
              <w:bottom w:val="single" w:sz="8" w:space="0" w:color="auto"/>
              <w:right w:val="single" w:sz="8" w:space="0" w:color="auto"/>
            </w:tcBorders>
            <w:vAlign w:val="bottom"/>
          </w:tcPr>
          <w:p w14:paraId="323F18F2"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r>
      <w:tr w:rsidR="00EF5A95" w:rsidRPr="009E1880" w14:paraId="659D2695" w14:textId="77777777" w:rsidTr="00517F8F">
        <w:trPr>
          <w:trHeight w:val="266"/>
        </w:trPr>
        <w:tc>
          <w:tcPr>
            <w:tcW w:w="2160" w:type="dxa"/>
            <w:tcBorders>
              <w:left w:val="single" w:sz="8" w:space="0" w:color="auto"/>
              <w:bottom w:val="single" w:sz="8" w:space="0" w:color="auto"/>
              <w:right w:val="single" w:sz="8" w:space="0" w:color="auto"/>
            </w:tcBorders>
            <w:vAlign w:val="bottom"/>
          </w:tcPr>
          <w:p w14:paraId="34A874C6" w14:textId="77777777" w:rsidR="00EF5A95" w:rsidRPr="00882D03" w:rsidRDefault="00EF5A95" w:rsidP="00882D03">
            <w:pPr>
              <w:tabs>
                <w:tab w:val="left" w:pos="-709"/>
                <w:tab w:val="left" w:pos="0"/>
                <w:tab w:val="left" w:pos="567"/>
              </w:tabs>
              <w:spacing w:after="0" w:line="265" w:lineRule="exact"/>
              <w:rPr>
                <w:rFonts w:ascii="Times New Roman" w:hAnsi="Times New Roman"/>
                <w:sz w:val="24"/>
                <w:szCs w:val="24"/>
                <w:lang w:eastAsia="ru-RU"/>
              </w:rPr>
            </w:pPr>
            <w:r w:rsidRPr="00882D03">
              <w:rPr>
                <w:rFonts w:ascii="Times New Roman" w:hAnsi="Times New Roman"/>
                <w:sz w:val="24"/>
                <w:szCs w:val="24"/>
                <w:lang w:eastAsia="ru-RU"/>
              </w:rPr>
              <w:t>Did</w:t>
            </w:r>
          </w:p>
        </w:tc>
        <w:tc>
          <w:tcPr>
            <w:tcW w:w="1840" w:type="dxa"/>
            <w:tcBorders>
              <w:bottom w:val="single" w:sz="8" w:space="0" w:color="auto"/>
              <w:right w:val="single" w:sz="8" w:space="0" w:color="auto"/>
            </w:tcBorders>
            <w:vAlign w:val="bottom"/>
          </w:tcPr>
          <w:p w14:paraId="3D948CFF" w14:textId="77777777" w:rsidR="00EF5A95" w:rsidRPr="00882D03" w:rsidRDefault="00EF5A95" w:rsidP="00882D03">
            <w:pPr>
              <w:tabs>
                <w:tab w:val="left" w:pos="-709"/>
                <w:tab w:val="left" w:pos="0"/>
                <w:tab w:val="left" w:pos="567"/>
              </w:tabs>
              <w:spacing w:after="0" w:line="265" w:lineRule="exact"/>
              <w:rPr>
                <w:rFonts w:ascii="Times New Roman" w:hAnsi="Times New Roman"/>
                <w:sz w:val="24"/>
                <w:szCs w:val="24"/>
                <w:lang w:eastAsia="ru-RU"/>
              </w:rPr>
            </w:pPr>
            <w:r w:rsidRPr="00882D03">
              <w:rPr>
                <w:rFonts w:ascii="Times New Roman" w:hAnsi="Times New Roman"/>
                <w:sz w:val="24"/>
                <w:szCs w:val="24"/>
                <w:lang w:eastAsia="ru-RU"/>
              </w:rPr>
              <w:t>he</w:t>
            </w:r>
          </w:p>
        </w:tc>
        <w:tc>
          <w:tcPr>
            <w:tcW w:w="2400" w:type="dxa"/>
            <w:tcBorders>
              <w:bottom w:val="single" w:sz="8" w:space="0" w:color="auto"/>
              <w:right w:val="single" w:sz="8" w:space="0" w:color="auto"/>
            </w:tcBorders>
            <w:vAlign w:val="bottom"/>
          </w:tcPr>
          <w:p w14:paraId="06F1EDE7" w14:textId="77777777" w:rsidR="00EF5A95" w:rsidRPr="00882D03" w:rsidRDefault="00EF5A95" w:rsidP="00882D03">
            <w:pPr>
              <w:tabs>
                <w:tab w:val="left" w:pos="-709"/>
                <w:tab w:val="left" w:pos="0"/>
                <w:tab w:val="left" w:pos="567"/>
              </w:tabs>
              <w:spacing w:after="0" w:line="265" w:lineRule="exact"/>
              <w:rPr>
                <w:rFonts w:ascii="Times New Roman" w:hAnsi="Times New Roman"/>
                <w:sz w:val="24"/>
                <w:szCs w:val="24"/>
                <w:lang w:eastAsia="ru-RU"/>
              </w:rPr>
            </w:pPr>
            <w:r w:rsidRPr="00882D03">
              <w:rPr>
                <w:rFonts w:ascii="Times New Roman" w:hAnsi="Times New Roman"/>
                <w:sz w:val="24"/>
                <w:szCs w:val="24"/>
                <w:lang w:eastAsia="ru-RU"/>
              </w:rPr>
              <w:t>go</w:t>
            </w:r>
          </w:p>
        </w:tc>
        <w:tc>
          <w:tcPr>
            <w:tcW w:w="3100" w:type="dxa"/>
            <w:tcBorders>
              <w:bottom w:val="single" w:sz="8" w:space="0" w:color="auto"/>
              <w:right w:val="single" w:sz="8" w:space="0" w:color="auto"/>
            </w:tcBorders>
            <w:vAlign w:val="bottom"/>
          </w:tcPr>
          <w:p w14:paraId="0A40738A" w14:textId="77777777" w:rsidR="00EF5A95" w:rsidRPr="00882D03" w:rsidRDefault="00EF5A95" w:rsidP="00882D03">
            <w:pPr>
              <w:tabs>
                <w:tab w:val="left" w:pos="-709"/>
                <w:tab w:val="left" w:pos="0"/>
                <w:tab w:val="left" w:pos="567"/>
              </w:tabs>
              <w:spacing w:after="0" w:line="265" w:lineRule="exact"/>
              <w:rPr>
                <w:rFonts w:ascii="Times New Roman" w:hAnsi="Times New Roman"/>
                <w:sz w:val="24"/>
                <w:szCs w:val="24"/>
                <w:lang w:eastAsia="ru-RU"/>
              </w:rPr>
            </w:pPr>
            <w:r w:rsidRPr="00882D03">
              <w:rPr>
                <w:rFonts w:ascii="Times New Roman" w:hAnsi="Times New Roman"/>
                <w:sz w:val="24"/>
                <w:szCs w:val="24"/>
                <w:lang w:eastAsia="ru-RU"/>
              </w:rPr>
              <w:t>to the university yesterday?</w:t>
            </w:r>
          </w:p>
        </w:tc>
      </w:tr>
      <w:tr w:rsidR="00EF5A95" w:rsidRPr="009E1880" w14:paraId="6CEC0EF3" w14:textId="77777777" w:rsidTr="00517F8F">
        <w:trPr>
          <w:trHeight w:val="261"/>
        </w:trPr>
        <w:tc>
          <w:tcPr>
            <w:tcW w:w="2160" w:type="dxa"/>
            <w:tcBorders>
              <w:left w:val="single" w:sz="8" w:space="0" w:color="auto"/>
              <w:right w:val="single" w:sz="8" w:space="0" w:color="auto"/>
            </w:tcBorders>
            <w:vAlign w:val="bottom"/>
          </w:tcPr>
          <w:p w14:paraId="58DE1DD6" w14:textId="77777777" w:rsidR="00EF5A95" w:rsidRPr="00882D03" w:rsidRDefault="00EF5A95" w:rsidP="00882D03">
            <w:pPr>
              <w:tabs>
                <w:tab w:val="left" w:pos="-709"/>
                <w:tab w:val="left" w:pos="0"/>
                <w:tab w:val="left" w:pos="567"/>
              </w:tabs>
              <w:spacing w:after="0" w:line="259" w:lineRule="exact"/>
              <w:jc w:val="center"/>
              <w:rPr>
                <w:rFonts w:ascii="Times New Roman" w:hAnsi="Times New Roman"/>
                <w:sz w:val="24"/>
                <w:szCs w:val="24"/>
                <w:lang w:eastAsia="ru-RU"/>
              </w:rPr>
            </w:pPr>
            <w:r w:rsidRPr="00882D03">
              <w:rPr>
                <w:rFonts w:ascii="Times New Roman" w:hAnsi="Times New Roman"/>
                <w:sz w:val="24"/>
                <w:szCs w:val="24"/>
                <w:lang w:eastAsia="ru-RU"/>
              </w:rPr>
              <w:t>Вспомогательный</w:t>
            </w:r>
          </w:p>
        </w:tc>
        <w:tc>
          <w:tcPr>
            <w:tcW w:w="1840" w:type="dxa"/>
            <w:tcBorders>
              <w:right w:val="single" w:sz="8" w:space="0" w:color="auto"/>
            </w:tcBorders>
            <w:vAlign w:val="bottom"/>
          </w:tcPr>
          <w:p w14:paraId="5C2B704F" w14:textId="77777777" w:rsidR="00EF5A95" w:rsidRPr="00882D03" w:rsidRDefault="00EF5A95" w:rsidP="00882D03">
            <w:pPr>
              <w:tabs>
                <w:tab w:val="left" w:pos="-709"/>
                <w:tab w:val="left" w:pos="0"/>
                <w:tab w:val="left" w:pos="567"/>
              </w:tabs>
              <w:spacing w:after="0" w:line="259" w:lineRule="exact"/>
              <w:jc w:val="center"/>
              <w:rPr>
                <w:rFonts w:ascii="Times New Roman" w:hAnsi="Times New Roman"/>
                <w:sz w:val="24"/>
                <w:szCs w:val="24"/>
                <w:lang w:eastAsia="ru-RU"/>
              </w:rPr>
            </w:pPr>
            <w:r w:rsidRPr="00882D03">
              <w:rPr>
                <w:rFonts w:ascii="Times New Roman" w:hAnsi="Times New Roman"/>
                <w:sz w:val="24"/>
                <w:szCs w:val="24"/>
                <w:lang w:eastAsia="ru-RU"/>
              </w:rPr>
              <w:t>Он</w:t>
            </w:r>
          </w:p>
        </w:tc>
        <w:tc>
          <w:tcPr>
            <w:tcW w:w="2400" w:type="dxa"/>
            <w:tcBorders>
              <w:right w:val="single" w:sz="8" w:space="0" w:color="auto"/>
            </w:tcBorders>
            <w:vAlign w:val="bottom"/>
          </w:tcPr>
          <w:p w14:paraId="0980712D" w14:textId="77777777" w:rsidR="00EF5A95" w:rsidRPr="00882D03" w:rsidRDefault="00EF5A95" w:rsidP="00882D03">
            <w:pPr>
              <w:tabs>
                <w:tab w:val="left" w:pos="-709"/>
                <w:tab w:val="left" w:pos="0"/>
                <w:tab w:val="left" w:pos="567"/>
              </w:tabs>
              <w:spacing w:after="0" w:line="259" w:lineRule="exact"/>
              <w:jc w:val="center"/>
              <w:rPr>
                <w:rFonts w:ascii="Times New Roman" w:hAnsi="Times New Roman"/>
                <w:sz w:val="24"/>
                <w:szCs w:val="24"/>
                <w:lang w:eastAsia="ru-RU"/>
              </w:rPr>
            </w:pPr>
            <w:r w:rsidRPr="00882D03">
              <w:rPr>
                <w:rFonts w:ascii="Times New Roman" w:hAnsi="Times New Roman"/>
                <w:sz w:val="24"/>
                <w:szCs w:val="24"/>
                <w:lang w:eastAsia="ru-RU"/>
              </w:rPr>
              <w:t>ходил</w:t>
            </w:r>
          </w:p>
        </w:tc>
        <w:tc>
          <w:tcPr>
            <w:tcW w:w="3100" w:type="dxa"/>
            <w:tcBorders>
              <w:right w:val="single" w:sz="8" w:space="0" w:color="auto"/>
            </w:tcBorders>
            <w:vAlign w:val="bottom"/>
          </w:tcPr>
          <w:p w14:paraId="1F828319" w14:textId="77777777" w:rsidR="00EF5A95" w:rsidRPr="00882D03" w:rsidRDefault="00EF5A95" w:rsidP="00882D03">
            <w:pPr>
              <w:tabs>
                <w:tab w:val="left" w:pos="-709"/>
                <w:tab w:val="left" w:pos="0"/>
                <w:tab w:val="left" w:pos="567"/>
              </w:tabs>
              <w:spacing w:after="0" w:line="262" w:lineRule="exact"/>
              <w:jc w:val="center"/>
              <w:rPr>
                <w:rFonts w:ascii="Times New Roman" w:hAnsi="Times New Roman"/>
                <w:sz w:val="24"/>
                <w:szCs w:val="24"/>
                <w:lang w:eastAsia="ru-RU"/>
              </w:rPr>
            </w:pPr>
            <w:r w:rsidRPr="00882D03">
              <w:rPr>
                <w:rFonts w:ascii="Times New Roman" w:hAnsi="Times New Roman"/>
                <w:sz w:val="24"/>
                <w:szCs w:val="24"/>
                <w:lang w:eastAsia="ru-RU"/>
              </w:rPr>
              <w:t>в университет вчера?</w:t>
            </w:r>
          </w:p>
        </w:tc>
      </w:tr>
      <w:tr w:rsidR="00EF5A95" w:rsidRPr="009E1880" w14:paraId="3C734410" w14:textId="77777777" w:rsidTr="00517F8F">
        <w:trPr>
          <w:trHeight w:val="274"/>
        </w:trPr>
        <w:tc>
          <w:tcPr>
            <w:tcW w:w="2160" w:type="dxa"/>
            <w:tcBorders>
              <w:left w:val="single" w:sz="8" w:space="0" w:color="auto"/>
              <w:right w:val="single" w:sz="8" w:space="0" w:color="auto"/>
            </w:tcBorders>
            <w:vAlign w:val="bottom"/>
          </w:tcPr>
          <w:p w14:paraId="37067B4F" w14:textId="77777777" w:rsidR="00EF5A95" w:rsidRPr="00882D03" w:rsidRDefault="00EF5A95" w:rsidP="00882D03">
            <w:pPr>
              <w:tabs>
                <w:tab w:val="left" w:pos="-709"/>
                <w:tab w:val="left" w:pos="0"/>
                <w:tab w:val="left" w:pos="567"/>
              </w:tabs>
              <w:spacing w:after="0" w:line="274"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глагол на русский</w:t>
            </w:r>
          </w:p>
        </w:tc>
        <w:tc>
          <w:tcPr>
            <w:tcW w:w="1840" w:type="dxa"/>
            <w:tcBorders>
              <w:right w:val="single" w:sz="8" w:space="0" w:color="auto"/>
            </w:tcBorders>
            <w:vAlign w:val="bottom"/>
          </w:tcPr>
          <w:p w14:paraId="0EB5696F"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right w:val="single" w:sz="8" w:space="0" w:color="auto"/>
            </w:tcBorders>
            <w:vAlign w:val="bottom"/>
          </w:tcPr>
          <w:p w14:paraId="609A71BB"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3100" w:type="dxa"/>
            <w:tcBorders>
              <w:right w:val="single" w:sz="8" w:space="0" w:color="auto"/>
            </w:tcBorders>
            <w:vAlign w:val="bottom"/>
          </w:tcPr>
          <w:p w14:paraId="200A0BCC"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r>
      <w:tr w:rsidR="00EF5A95" w:rsidRPr="009E1880" w14:paraId="339BA766" w14:textId="77777777" w:rsidTr="00517F8F">
        <w:trPr>
          <w:trHeight w:val="276"/>
        </w:trPr>
        <w:tc>
          <w:tcPr>
            <w:tcW w:w="2160" w:type="dxa"/>
            <w:tcBorders>
              <w:left w:val="single" w:sz="8" w:space="0" w:color="auto"/>
              <w:right w:val="single" w:sz="8" w:space="0" w:color="auto"/>
            </w:tcBorders>
            <w:vAlign w:val="bottom"/>
          </w:tcPr>
          <w:p w14:paraId="2D06E112" w14:textId="77777777" w:rsidR="00EF5A95" w:rsidRPr="00882D03" w:rsidRDefault="00EF5A95" w:rsidP="00882D03">
            <w:pPr>
              <w:tabs>
                <w:tab w:val="left" w:pos="-709"/>
                <w:tab w:val="left" w:pos="0"/>
                <w:tab w:val="left" w:pos="567"/>
              </w:tabs>
              <w:spacing w:after="0" w:line="240" w:lineRule="atLeast"/>
              <w:jc w:val="center"/>
              <w:rPr>
                <w:rFonts w:ascii="Times New Roman" w:hAnsi="Times New Roman"/>
                <w:sz w:val="24"/>
                <w:szCs w:val="24"/>
                <w:lang w:eastAsia="ru-RU"/>
              </w:rPr>
            </w:pPr>
            <w:r w:rsidRPr="00882D03">
              <w:rPr>
                <w:rFonts w:ascii="Times New Roman" w:hAnsi="Times New Roman"/>
                <w:sz w:val="24"/>
                <w:szCs w:val="24"/>
                <w:lang w:eastAsia="ru-RU"/>
              </w:rPr>
              <w:t>язык не</w:t>
            </w:r>
          </w:p>
        </w:tc>
        <w:tc>
          <w:tcPr>
            <w:tcW w:w="1840" w:type="dxa"/>
            <w:tcBorders>
              <w:right w:val="single" w:sz="8" w:space="0" w:color="auto"/>
            </w:tcBorders>
            <w:vAlign w:val="bottom"/>
          </w:tcPr>
          <w:p w14:paraId="7BF53F69"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right w:val="single" w:sz="8" w:space="0" w:color="auto"/>
            </w:tcBorders>
            <w:vAlign w:val="bottom"/>
          </w:tcPr>
          <w:p w14:paraId="0A8E911D"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3100" w:type="dxa"/>
            <w:tcBorders>
              <w:right w:val="single" w:sz="8" w:space="0" w:color="auto"/>
            </w:tcBorders>
            <w:vAlign w:val="bottom"/>
          </w:tcPr>
          <w:p w14:paraId="1A61C3A7"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r>
      <w:tr w:rsidR="00EF5A95" w:rsidRPr="009E1880" w14:paraId="4A4EF341" w14:textId="77777777" w:rsidTr="00517F8F">
        <w:trPr>
          <w:trHeight w:val="281"/>
        </w:trPr>
        <w:tc>
          <w:tcPr>
            <w:tcW w:w="2160" w:type="dxa"/>
            <w:tcBorders>
              <w:left w:val="single" w:sz="8" w:space="0" w:color="auto"/>
              <w:bottom w:val="single" w:sz="8" w:space="0" w:color="auto"/>
              <w:right w:val="single" w:sz="8" w:space="0" w:color="auto"/>
            </w:tcBorders>
            <w:vAlign w:val="bottom"/>
          </w:tcPr>
          <w:p w14:paraId="7571C3B3" w14:textId="77777777" w:rsidR="00EF5A95" w:rsidRPr="00882D03" w:rsidRDefault="00EF5A95" w:rsidP="00882D03">
            <w:pPr>
              <w:tabs>
                <w:tab w:val="left" w:pos="-709"/>
                <w:tab w:val="left" w:pos="0"/>
                <w:tab w:val="left" w:pos="567"/>
              </w:tabs>
              <w:spacing w:after="0" w:line="240" w:lineRule="atLeast"/>
              <w:jc w:val="center"/>
              <w:rPr>
                <w:rFonts w:ascii="Times New Roman" w:hAnsi="Times New Roman"/>
                <w:w w:val="99"/>
                <w:sz w:val="24"/>
                <w:szCs w:val="24"/>
                <w:lang w:eastAsia="ru-RU"/>
              </w:rPr>
            </w:pPr>
            <w:r w:rsidRPr="00882D03">
              <w:rPr>
                <w:rFonts w:ascii="Times New Roman" w:hAnsi="Times New Roman"/>
                <w:w w:val="99"/>
                <w:sz w:val="24"/>
                <w:szCs w:val="24"/>
                <w:lang w:eastAsia="ru-RU"/>
              </w:rPr>
              <w:t>переводится</w:t>
            </w:r>
          </w:p>
        </w:tc>
        <w:tc>
          <w:tcPr>
            <w:tcW w:w="1840" w:type="dxa"/>
            <w:tcBorders>
              <w:bottom w:val="single" w:sz="8" w:space="0" w:color="auto"/>
              <w:right w:val="single" w:sz="8" w:space="0" w:color="auto"/>
            </w:tcBorders>
            <w:vAlign w:val="bottom"/>
          </w:tcPr>
          <w:p w14:paraId="286DAD74"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2400" w:type="dxa"/>
            <w:tcBorders>
              <w:bottom w:val="single" w:sz="8" w:space="0" w:color="auto"/>
              <w:right w:val="single" w:sz="8" w:space="0" w:color="auto"/>
            </w:tcBorders>
            <w:vAlign w:val="bottom"/>
          </w:tcPr>
          <w:p w14:paraId="12A405B3"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3100" w:type="dxa"/>
            <w:tcBorders>
              <w:bottom w:val="single" w:sz="8" w:space="0" w:color="auto"/>
              <w:right w:val="single" w:sz="8" w:space="0" w:color="auto"/>
            </w:tcBorders>
            <w:vAlign w:val="bottom"/>
          </w:tcPr>
          <w:p w14:paraId="397B4D3D"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r>
    </w:tbl>
    <w:p w14:paraId="51D6D323" w14:textId="77777777" w:rsidR="00EF5A95" w:rsidRPr="00882D03" w:rsidRDefault="00EF5A95" w:rsidP="00882D03">
      <w:pPr>
        <w:tabs>
          <w:tab w:val="left" w:pos="-709"/>
          <w:tab w:val="left" w:pos="0"/>
          <w:tab w:val="left" w:pos="567"/>
        </w:tabs>
        <w:spacing w:after="0" w:line="6" w:lineRule="exact"/>
        <w:rPr>
          <w:rFonts w:ascii="Times New Roman" w:hAnsi="Times New Roman"/>
          <w:sz w:val="24"/>
          <w:szCs w:val="24"/>
          <w:lang w:eastAsia="ru-RU"/>
        </w:rPr>
      </w:pPr>
    </w:p>
    <w:p w14:paraId="396ECD57" w14:textId="77777777" w:rsidR="00EF5A95" w:rsidRPr="00882D03" w:rsidRDefault="00EF5A95" w:rsidP="00882D03">
      <w:pPr>
        <w:tabs>
          <w:tab w:val="left" w:pos="-709"/>
          <w:tab w:val="left" w:pos="567"/>
        </w:tabs>
        <w:spacing w:after="0" w:line="236" w:lineRule="auto"/>
        <w:jc w:val="both"/>
        <w:rPr>
          <w:rFonts w:ascii="Times New Roman" w:hAnsi="Times New Roman"/>
          <w:i/>
          <w:sz w:val="24"/>
          <w:szCs w:val="24"/>
          <w:lang w:eastAsia="ru-RU"/>
        </w:rPr>
      </w:pPr>
      <w:r w:rsidRPr="00882D03">
        <w:rPr>
          <w:rFonts w:ascii="Times New Roman" w:hAnsi="Times New Roman"/>
          <w:sz w:val="24"/>
          <w:szCs w:val="24"/>
          <w:lang w:eastAsia="ru-RU"/>
        </w:rPr>
        <w:t xml:space="preserve">Данный вид вопросов в английском языке называется </w:t>
      </w:r>
      <w:r w:rsidRPr="00882D03">
        <w:rPr>
          <w:rFonts w:ascii="Times New Roman" w:hAnsi="Times New Roman"/>
          <w:i/>
          <w:sz w:val="24"/>
          <w:szCs w:val="24"/>
          <w:lang w:eastAsia="ru-RU"/>
        </w:rPr>
        <w:t>общим.</w:t>
      </w:r>
      <w:r w:rsidRPr="00882D03">
        <w:rPr>
          <w:rFonts w:ascii="Times New Roman" w:hAnsi="Times New Roman"/>
          <w:sz w:val="24"/>
          <w:szCs w:val="24"/>
          <w:lang w:eastAsia="ru-RU"/>
        </w:rPr>
        <w:t xml:space="preserve"> Такие вопросы задаются собеседнику с целью подтверждения или отрицания всей высказанной мысли и требуют ответа </w:t>
      </w:r>
      <w:r w:rsidRPr="00882D03">
        <w:rPr>
          <w:rFonts w:ascii="Times New Roman" w:hAnsi="Times New Roman"/>
          <w:i/>
          <w:sz w:val="24"/>
          <w:szCs w:val="24"/>
          <w:lang w:eastAsia="ru-RU"/>
        </w:rPr>
        <w:t>да</w:t>
      </w:r>
      <w:r w:rsidRPr="00882D03">
        <w:rPr>
          <w:rFonts w:ascii="Times New Roman" w:hAnsi="Times New Roman"/>
          <w:sz w:val="24"/>
          <w:szCs w:val="24"/>
          <w:lang w:eastAsia="ru-RU"/>
        </w:rPr>
        <w:t xml:space="preserve"> или </w:t>
      </w:r>
      <w:r w:rsidRPr="00882D03">
        <w:rPr>
          <w:rFonts w:ascii="Times New Roman" w:hAnsi="Times New Roman"/>
          <w:i/>
          <w:sz w:val="24"/>
          <w:szCs w:val="24"/>
          <w:lang w:eastAsia="ru-RU"/>
        </w:rPr>
        <w:t>нет.</w:t>
      </w:r>
    </w:p>
    <w:p w14:paraId="6AC86476" w14:textId="77777777" w:rsidR="00EF5A95" w:rsidRPr="00882D03" w:rsidRDefault="00EF5A95" w:rsidP="00882D03">
      <w:pPr>
        <w:tabs>
          <w:tab w:val="left" w:pos="-709"/>
          <w:tab w:val="left" w:pos="567"/>
        </w:tabs>
        <w:spacing w:after="0" w:line="13" w:lineRule="exact"/>
        <w:rPr>
          <w:rFonts w:ascii="Times New Roman" w:hAnsi="Times New Roman"/>
          <w:sz w:val="24"/>
          <w:szCs w:val="24"/>
          <w:lang w:eastAsia="ru-RU"/>
        </w:rPr>
      </w:pPr>
    </w:p>
    <w:p w14:paraId="24C2E540" w14:textId="77777777" w:rsidR="00EF5A95" w:rsidRPr="00882D03" w:rsidRDefault="00EF5A95" w:rsidP="00882D03">
      <w:pPr>
        <w:tabs>
          <w:tab w:val="left" w:pos="-709"/>
          <w:tab w:val="left" w:pos="567"/>
        </w:tabs>
        <w:spacing w:after="0" w:line="236" w:lineRule="auto"/>
        <w:jc w:val="both"/>
        <w:rPr>
          <w:rFonts w:ascii="Times New Roman" w:hAnsi="Times New Roman"/>
          <w:sz w:val="24"/>
          <w:szCs w:val="24"/>
          <w:lang w:eastAsia="ru-RU"/>
        </w:rPr>
      </w:pPr>
      <w:r w:rsidRPr="00882D03">
        <w:rPr>
          <w:rFonts w:ascii="Times New Roman" w:hAnsi="Times New Roman"/>
          <w:sz w:val="24"/>
          <w:szCs w:val="24"/>
          <w:lang w:eastAsia="ru-RU"/>
        </w:rPr>
        <w:t>Общие вопросы всегда начинаются либо со вспомогательного, либо с модального глагола, либо с глагола-связки.</w:t>
      </w:r>
    </w:p>
    <w:p w14:paraId="63E18EC1" w14:textId="77777777" w:rsidR="00EF5A95" w:rsidRPr="00882D03" w:rsidRDefault="00EF5A95" w:rsidP="00882D03">
      <w:pPr>
        <w:tabs>
          <w:tab w:val="left" w:pos="-709"/>
          <w:tab w:val="left" w:pos="567"/>
        </w:tabs>
        <w:spacing w:after="0" w:line="10" w:lineRule="exact"/>
        <w:rPr>
          <w:rFonts w:ascii="Times New Roman" w:hAnsi="Times New Roman"/>
          <w:sz w:val="24"/>
          <w:szCs w:val="24"/>
          <w:lang w:eastAsia="ru-RU"/>
        </w:rPr>
      </w:pPr>
    </w:p>
    <w:p w14:paraId="5F2E7F64" w14:textId="77777777" w:rsidR="00EF5A95" w:rsidRPr="00882D03" w:rsidRDefault="00EF5A95" w:rsidP="00882D03">
      <w:pPr>
        <w:tabs>
          <w:tab w:val="left" w:pos="-709"/>
          <w:tab w:val="left" w:pos="567"/>
        </w:tabs>
        <w:spacing w:after="0" w:line="237" w:lineRule="auto"/>
        <w:jc w:val="both"/>
        <w:rPr>
          <w:rFonts w:ascii="Times New Roman" w:hAnsi="Times New Roman"/>
          <w:i/>
          <w:sz w:val="24"/>
          <w:szCs w:val="24"/>
          <w:lang w:eastAsia="ru-RU"/>
        </w:rPr>
      </w:pPr>
      <w:r w:rsidRPr="00882D03">
        <w:rPr>
          <w:rFonts w:ascii="Times New Roman" w:hAnsi="Times New Roman"/>
          <w:sz w:val="24"/>
          <w:szCs w:val="24"/>
          <w:lang w:eastAsia="ru-RU"/>
        </w:rPr>
        <w:t xml:space="preserve">Вопросы, которые начинаются с вопросительного слова или группы слов(what? whose? how? when? where? how long? how much? и др.), называются </w:t>
      </w:r>
      <w:r w:rsidRPr="00882D03">
        <w:rPr>
          <w:rFonts w:ascii="Times New Roman" w:hAnsi="Times New Roman"/>
          <w:i/>
          <w:sz w:val="24"/>
          <w:szCs w:val="24"/>
          <w:lang w:eastAsia="ru-RU"/>
        </w:rPr>
        <w:t>специальными.</w:t>
      </w:r>
    </w:p>
    <w:p w14:paraId="15DA1425" w14:textId="77777777" w:rsidR="00EF5A95" w:rsidRPr="00882D03" w:rsidRDefault="00EF5A95" w:rsidP="00882D03">
      <w:pPr>
        <w:tabs>
          <w:tab w:val="left" w:pos="-709"/>
          <w:tab w:val="left" w:pos="567"/>
        </w:tabs>
        <w:spacing w:after="0" w:line="3" w:lineRule="exact"/>
        <w:rPr>
          <w:rFonts w:ascii="Times New Roman" w:hAnsi="Times New Roman"/>
          <w:sz w:val="24"/>
          <w:szCs w:val="24"/>
          <w:lang w:eastAsia="ru-RU"/>
        </w:rPr>
      </w:pPr>
    </w:p>
    <w:p w14:paraId="6A4389BC" w14:textId="77777777" w:rsidR="00EF5A95" w:rsidRPr="00882D03" w:rsidRDefault="00EF5A95" w:rsidP="00882D03">
      <w:pPr>
        <w:tabs>
          <w:tab w:val="left" w:pos="-709"/>
          <w:tab w:val="left" w:pos="567"/>
        </w:tabs>
        <w:spacing w:after="0" w:line="240" w:lineRule="atLeast"/>
        <w:rPr>
          <w:rFonts w:ascii="Times New Roman" w:hAnsi="Times New Roman"/>
          <w:sz w:val="24"/>
          <w:szCs w:val="24"/>
          <w:lang w:eastAsia="ru-RU"/>
        </w:rPr>
      </w:pPr>
      <w:r w:rsidRPr="00882D03">
        <w:rPr>
          <w:rFonts w:ascii="Times New Roman" w:hAnsi="Times New Roman"/>
          <w:sz w:val="24"/>
          <w:szCs w:val="24"/>
          <w:lang w:eastAsia="ru-RU"/>
        </w:rPr>
        <w:t>Порядок слов в специальных вопросах такой же, как и в общих вопросах.</w:t>
      </w:r>
    </w:p>
    <w:p w14:paraId="3C07D746" w14:textId="77777777" w:rsidR="00EF5A95" w:rsidRPr="00882D03" w:rsidRDefault="00EF5A95" w:rsidP="00882D03">
      <w:pPr>
        <w:tabs>
          <w:tab w:val="left" w:pos="-709"/>
          <w:tab w:val="left" w:pos="567"/>
        </w:tabs>
        <w:spacing w:after="0" w:line="238" w:lineRule="auto"/>
        <w:jc w:val="both"/>
        <w:rPr>
          <w:rFonts w:ascii="Times New Roman" w:hAnsi="Times New Roman"/>
          <w:sz w:val="24"/>
          <w:szCs w:val="24"/>
          <w:lang w:eastAsia="ru-RU"/>
        </w:rPr>
      </w:pPr>
      <w:bookmarkStart w:id="2" w:name="page20"/>
      <w:bookmarkEnd w:id="2"/>
      <w:r w:rsidRPr="00882D03">
        <w:rPr>
          <w:rFonts w:ascii="Times New Roman" w:hAnsi="Times New Roman"/>
          <w:sz w:val="24"/>
          <w:szCs w:val="24"/>
          <w:lang w:eastAsia="ru-RU"/>
        </w:rPr>
        <w:t>Отличие заключается в том, что перед вспомогательным или модальным глаголом стоит вопросительное слово. Например, к предложению Не went to the University to take part in a meeting yesterday («Вчера он пошёл в университет, чтобы принять участие в собрании») можно поставить следующие вопросы:</w:t>
      </w:r>
    </w:p>
    <w:p w14:paraId="13DA7A70" w14:textId="77777777" w:rsidR="00EF5A95" w:rsidRPr="00882D03" w:rsidRDefault="00EF5A95" w:rsidP="00882D03">
      <w:pPr>
        <w:tabs>
          <w:tab w:val="left" w:pos="-709"/>
          <w:tab w:val="left" w:pos="567"/>
        </w:tabs>
        <w:spacing w:after="0" w:line="1" w:lineRule="exact"/>
        <w:rPr>
          <w:rFonts w:ascii="Times New Roman" w:hAnsi="Times New Roman"/>
          <w:sz w:val="24"/>
          <w:szCs w:val="24"/>
          <w:lang w:eastAsia="ru-RU"/>
        </w:rPr>
      </w:pPr>
    </w:p>
    <w:p w14:paraId="3F97E4A4" w14:textId="77777777" w:rsidR="00EF5A95" w:rsidRPr="00882D03" w:rsidRDefault="00EF5A95" w:rsidP="00882D03">
      <w:pPr>
        <w:numPr>
          <w:ilvl w:val="0"/>
          <w:numId w:val="7"/>
        </w:numPr>
        <w:tabs>
          <w:tab w:val="left" w:pos="-709"/>
          <w:tab w:val="left" w:pos="567"/>
          <w:tab w:val="left" w:pos="840"/>
        </w:tabs>
        <w:spacing w:after="0" w:line="240" w:lineRule="atLeast"/>
        <w:ind w:left="-709" w:firstLine="709"/>
        <w:rPr>
          <w:rFonts w:ascii="Times New Roman" w:hAnsi="Times New Roman"/>
          <w:sz w:val="24"/>
          <w:szCs w:val="24"/>
          <w:lang w:eastAsia="ru-RU"/>
        </w:rPr>
      </w:pPr>
      <w:r w:rsidRPr="00882D03">
        <w:rPr>
          <w:rFonts w:ascii="Times New Roman" w:hAnsi="Times New Roman"/>
          <w:sz w:val="24"/>
          <w:szCs w:val="24"/>
          <w:lang w:eastAsia="ru-RU"/>
        </w:rPr>
        <w:t>вопрос, относящийся к сказуемому:</w:t>
      </w:r>
    </w:p>
    <w:p w14:paraId="412B4C22" w14:textId="77777777" w:rsidR="00EF5A95" w:rsidRPr="00882D03" w:rsidRDefault="00EF5A95" w:rsidP="00882D03">
      <w:pPr>
        <w:tabs>
          <w:tab w:val="left" w:pos="-709"/>
          <w:tab w:val="left" w:pos="567"/>
        </w:tabs>
        <w:spacing w:after="0" w:line="240" w:lineRule="atLeast"/>
        <w:rPr>
          <w:rFonts w:ascii="Times New Roman" w:hAnsi="Times New Roman"/>
          <w:sz w:val="24"/>
          <w:szCs w:val="24"/>
          <w:lang w:val="en-US" w:eastAsia="ru-RU"/>
        </w:rPr>
      </w:pPr>
      <w:r w:rsidRPr="00882D03">
        <w:rPr>
          <w:rFonts w:ascii="Times New Roman" w:hAnsi="Times New Roman"/>
          <w:sz w:val="24"/>
          <w:szCs w:val="24"/>
          <w:lang w:val="en-US" w:eastAsia="ru-RU"/>
        </w:rPr>
        <w:t>What did he do yesterday at the University?=</w:t>
      </w:r>
      <w:r w:rsidRPr="00882D03">
        <w:rPr>
          <w:rFonts w:ascii="Times New Roman" w:hAnsi="Times New Roman"/>
          <w:sz w:val="24"/>
          <w:szCs w:val="24"/>
          <w:lang w:eastAsia="ru-RU"/>
        </w:rPr>
        <w:t>Что</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он</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делал</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вчера</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в</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университете</w:t>
      </w:r>
      <w:r w:rsidRPr="00882D03">
        <w:rPr>
          <w:rFonts w:ascii="Times New Roman" w:hAnsi="Times New Roman"/>
          <w:sz w:val="24"/>
          <w:szCs w:val="24"/>
          <w:lang w:val="en-US" w:eastAsia="ru-RU"/>
        </w:rPr>
        <w:t>?</w:t>
      </w:r>
    </w:p>
    <w:p w14:paraId="3514850D" w14:textId="77777777" w:rsidR="00EF5A95" w:rsidRPr="00882D03" w:rsidRDefault="00EF5A95" w:rsidP="00882D03">
      <w:pPr>
        <w:numPr>
          <w:ilvl w:val="0"/>
          <w:numId w:val="8"/>
        </w:numPr>
        <w:tabs>
          <w:tab w:val="left" w:pos="-709"/>
          <w:tab w:val="left" w:pos="567"/>
          <w:tab w:val="left" w:pos="840"/>
        </w:tabs>
        <w:spacing w:after="0" w:line="240" w:lineRule="atLeast"/>
        <w:ind w:left="-709" w:firstLine="709"/>
        <w:rPr>
          <w:rFonts w:ascii="Times New Roman" w:hAnsi="Times New Roman"/>
          <w:sz w:val="24"/>
          <w:szCs w:val="24"/>
          <w:lang w:eastAsia="ru-RU"/>
        </w:rPr>
      </w:pPr>
      <w:r w:rsidRPr="00882D03">
        <w:rPr>
          <w:rFonts w:ascii="Times New Roman" w:hAnsi="Times New Roman"/>
          <w:sz w:val="24"/>
          <w:szCs w:val="24"/>
          <w:lang w:eastAsia="ru-RU"/>
        </w:rPr>
        <w:t>вопрос, относящийся к наречию:</w:t>
      </w:r>
    </w:p>
    <w:p w14:paraId="6F410F3F" w14:textId="77777777" w:rsidR="00EF5A95" w:rsidRPr="00882D03" w:rsidRDefault="00EF5A95" w:rsidP="00882D03">
      <w:pPr>
        <w:tabs>
          <w:tab w:val="left" w:pos="-709"/>
          <w:tab w:val="left" w:pos="567"/>
        </w:tabs>
        <w:spacing w:after="0" w:line="11" w:lineRule="exact"/>
        <w:rPr>
          <w:rFonts w:ascii="Times New Roman" w:hAnsi="Times New Roman"/>
          <w:sz w:val="24"/>
          <w:szCs w:val="24"/>
          <w:lang w:eastAsia="ru-RU"/>
        </w:rPr>
      </w:pPr>
    </w:p>
    <w:p w14:paraId="2DF2E7B0" w14:textId="77777777" w:rsidR="00EF5A95" w:rsidRPr="00882D03" w:rsidRDefault="00EF5A95" w:rsidP="00882D03">
      <w:pPr>
        <w:tabs>
          <w:tab w:val="left" w:pos="-709"/>
          <w:tab w:val="left" w:pos="567"/>
        </w:tabs>
        <w:spacing w:after="0" w:line="236" w:lineRule="auto"/>
        <w:rPr>
          <w:rFonts w:ascii="Times New Roman" w:hAnsi="Times New Roman"/>
          <w:sz w:val="24"/>
          <w:szCs w:val="24"/>
          <w:lang w:eastAsia="ru-RU"/>
        </w:rPr>
      </w:pPr>
      <w:r w:rsidRPr="00882D03">
        <w:rPr>
          <w:rFonts w:ascii="Times New Roman" w:hAnsi="Times New Roman"/>
          <w:sz w:val="24"/>
          <w:szCs w:val="24"/>
          <w:lang w:val="en-US" w:eastAsia="ru-RU"/>
        </w:rPr>
        <w:t xml:space="preserve">When did he go to the University to take part in the meeting? </w:t>
      </w:r>
      <w:r w:rsidRPr="00882D03">
        <w:rPr>
          <w:rFonts w:ascii="Times New Roman" w:hAnsi="Times New Roman"/>
          <w:sz w:val="24"/>
          <w:szCs w:val="24"/>
          <w:lang w:eastAsia="ru-RU"/>
        </w:rPr>
        <w:t>= Когда он ходил в университет, чтобы принять участие в собрание? и т. д.</w:t>
      </w:r>
    </w:p>
    <w:p w14:paraId="5AAF11E5" w14:textId="77777777" w:rsidR="00EF5A95" w:rsidRPr="00882D03" w:rsidRDefault="00EF5A95" w:rsidP="00882D03">
      <w:pPr>
        <w:tabs>
          <w:tab w:val="left" w:pos="-709"/>
          <w:tab w:val="left" w:pos="567"/>
        </w:tabs>
        <w:spacing w:after="0" w:line="10" w:lineRule="exact"/>
        <w:rPr>
          <w:rFonts w:ascii="Times New Roman" w:hAnsi="Times New Roman"/>
          <w:sz w:val="24"/>
          <w:szCs w:val="24"/>
          <w:lang w:eastAsia="ru-RU"/>
        </w:rPr>
      </w:pPr>
    </w:p>
    <w:p w14:paraId="094E588F" w14:textId="77777777" w:rsidR="00EF5A95" w:rsidRPr="00882D03" w:rsidRDefault="00EF5A95" w:rsidP="00882D03">
      <w:pPr>
        <w:tabs>
          <w:tab w:val="left" w:pos="-709"/>
          <w:tab w:val="left" w:pos="567"/>
        </w:tabs>
        <w:spacing w:after="0" w:line="238"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Исключением являются вопросы к подлежащему, которые начинаются с вопросительных слов who? (кто?) или what? (что?), играющих в вопросе роль подлежащего. Такие вопросительные предложения имеют порядок слов повествовательного предложения. Глагол после who, what в роли подлежащего употребляется, как и глагол после </w:t>
      </w:r>
      <w:r w:rsidRPr="00882D03">
        <w:rPr>
          <w:rFonts w:ascii="Times New Roman" w:hAnsi="Times New Roman"/>
          <w:b/>
          <w:sz w:val="24"/>
          <w:szCs w:val="24"/>
          <w:lang w:eastAsia="ru-RU"/>
        </w:rPr>
        <w:t>«кто»</w:t>
      </w:r>
      <w:r w:rsidRPr="00882D03">
        <w:rPr>
          <w:rFonts w:ascii="Times New Roman" w:hAnsi="Times New Roman"/>
          <w:sz w:val="24"/>
          <w:szCs w:val="24"/>
          <w:lang w:eastAsia="ru-RU"/>
        </w:rPr>
        <w:t xml:space="preserve"> и </w:t>
      </w:r>
      <w:r w:rsidRPr="00882D03">
        <w:rPr>
          <w:rFonts w:ascii="Times New Roman" w:hAnsi="Times New Roman"/>
          <w:b/>
          <w:sz w:val="24"/>
          <w:szCs w:val="24"/>
          <w:lang w:eastAsia="ru-RU"/>
        </w:rPr>
        <w:t>«что»</w:t>
      </w:r>
      <w:r w:rsidRPr="00882D03">
        <w:rPr>
          <w:rFonts w:ascii="Times New Roman" w:hAnsi="Times New Roman"/>
          <w:sz w:val="24"/>
          <w:szCs w:val="24"/>
          <w:lang w:eastAsia="ru-RU"/>
        </w:rPr>
        <w:t xml:space="preserve"> в функции подлежащего в русском языке, в форме 3-го лица единственного числа:</w:t>
      </w:r>
    </w:p>
    <w:p w14:paraId="1DA81BAD" w14:textId="77777777" w:rsidR="00EF5A95" w:rsidRPr="00882D03" w:rsidRDefault="00EF5A95" w:rsidP="00882D03">
      <w:pPr>
        <w:tabs>
          <w:tab w:val="left" w:pos="-709"/>
          <w:tab w:val="left" w:pos="0"/>
          <w:tab w:val="left" w:pos="567"/>
        </w:tabs>
        <w:spacing w:after="0" w:line="6" w:lineRule="exact"/>
        <w:rPr>
          <w:rFonts w:ascii="Times New Roman" w:hAnsi="Times New Roman"/>
          <w:sz w:val="24"/>
          <w:szCs w:val="24"/>
          <w:lang w:eastAsia="ru-RU"/>
        </w:rPr>
      </w:pPr>
    </w:p>
    <w:tbl>
      <w:tblPr>
        <w:tblW w:w="0" w:type="auto"/>
        <w:tblInd w:w="10" w:type="dxa"/>
        <w:tblLayout w:type="fixed"/>
        <w:tblCellMar>
          <w:left w:w="0" w:type="dxa"/>
          <w:right w:w="0" w:type="dxa"/>
        </w:tblCellMar>
        <w:tblLook w:val="0000" w:firstRow="0" w:lastRow="0" w:firstColumn="0" w:lastColumn="0" w:noHBand="0" w:noVBand="0"/>
      </w:tblPr>
      <w:tblGrid>
        <w:gridCol w:w="3220"/>
        <w:gridCol w:w="3180"/>
        <w:gridCol w:w="3200"/>
      </w:tblGrid>
      <w:tr w:rsidR="00EF5A95" w:rsidRPr="009E1880" w14:paraId="5BC528C1" w14:textId="77777777" w:rsidTr="00517F8F">
        <w:trPr>
          <w:trHeight w:val="273"/>
        </w:trPr>
        <w:tc>
          <w:tcPr>
            <w:tcW w:w="3220" w:type="dxa"/>
            <w:tcBorders>
              <w:top w:val="single" w:sz="8" w:space="0" w:color="auto"/>
              <w:left w:val="single" w:sz="8" w:space="0" w:color="auto"/>
              <w:bottom w:val="single" w:sz="8" w:space="0" w:color="auto"/>
              <w:right w:val="single" w:sz="8" w:space="0" w:color="auto"/>
            </w:tcBorders>
            <w:vAlign w:val="bottom"/>
          </w:tcPr>
          <w:p w14:paraId="553A7864" w14:textId="77777777" w:rsidR="00EF5A95" w:rsidRPr="00882D03" w:rsidRDefault="00EF5A95" w:rsidP="00882D03">
            <w:pPr>
              <w:tabs>
                <w:tab w:val="left" w:pos="-709"/>
                <w:tab w:val="left" w:pos="0"/>
                <w:tab w:val="left" w:pos="567"/>
              </w:tabs>
              <w:spacing w:after="0" w:line="273" w:lineRule="exact"/>
              <w:rPr>
                <w:rFonts w:ascii="Times New Roman" w:hAnsi="Times New Roman"/>
                <w:b/>
                <w:sz w:val="24"/>
                <w:szCs w:val="24"/>
                <w:lang w:eastAsia="ru-RU"/>
              </w:rPr>
            </w:pPr>
            <w:r w:rsidRPr="00882D03">
              <w:rPr>
                <w:rFonts w:ascii="Times New Roman" w:hAnsi="Times New Roman"/>
                <w:b/>
                <w:sz w:val="24"/>
                <w:szCs w:val="24"/>
                <w:lang w:eastAsia="ru-RU"/>
              </w:rPr>
              <w:t>Who</w:t>
            </w:r>
          </w:p>
        </w:tc>
        <w:tc>
          <w:tcPr>
            <w:tcW w:w="3180" w:type="dxa"/>
            <w:tcBorders>
              <w:top w:val="single" w:sz="8" w:space="0" w:color="auto"/>
              <w:bottom w:val="single" w:sz="8" w:space="0" w:color="auto"/>
              <w:right w:val="single" w:sz="8" w:space="0" w:color="auto"/>
            </w:tcBorders>
            <w:vAlign w:val="bottom"/>
          </w:tcPr>
          <w:p w14:paraId="3F29652D" w14:textId="77777777" w:rsidR="00EF5A95" w:rsidRPr="00882D03" w:rsidRDefault="00EF5A95" w:rsidP="00882D03">
            <w:pPr>
              <w:tabs>
                <w:tab w:val="left" w:pos="-709"/>
                <w:tab w:val="left" w:pos="0"/>
                <w:tab w:val="left" w:pos="567"/>
              </w:tabs>
              <w:spacing w:after="0" w:line="273" w:lineRule="exact"/>
              <w:jc w:val="center"/>
              <w:rPr>
                <w:rFonts w:ascii="Times New Roman" w:hAnsi="Times New Roman"/>
                <w:b/>
                <w:sz w:val="24"/>
                <w:szCs w:val="24"/>
                <w:lang w:eastAsia="ru-RU"/>
              </w:rPr>
            </w:pPr>
            <w:r w:rsidRPr="00882D03">
              <w:rPr>
                <w:rFonts w:ascii="Times New Roman" w:hAnsi="Times New Roman"/>
                <w:b/>
                <w:sz w:val="24"/>
                <w:szCs w:val="24"/>
                <w:lang w:eastAsia="ru-RU"/>
              </w:rPr>
              <w:t>came</w:t>
            </w:r>
          </w:p>
        </w:tc>
        <w:tc>
          <w:tcPr>
            <w:tcW w:w="3200" w:type="dxa"/>
            <w:tcBorders>
              <w:top w:val="single" w:sz="8" w:space="0" w:color="auto"/>
              <w:bottom w:val="single" w:sz="8" w:space="0" w:color="auto"/>
              <w:right w:val="single" w:sz="8" w:space="0" w:color="auto"/>
            </w:tcBorders>
            <w:vAlign w:val="bottom"/>
          </w:tcPr>
          <w:p w14:paraId="321B48D0" w14:textId="77777777" w:rsidR="00EF5A95" w:rsidRPr="00882D03" w:rsidRDefault="00EF5A95" w:rsidP="00882D03">
            <w:pPr>
              <w:tabs>
                <w:tab w:val="left" w:pos="-709"/>
                <w:tab w:val="left" w:pos="0"/>
                <w:tab w:val="left" w:pos="567"/>
              </w:tabs>
              <w:spacing w:after="0" w:line="273" w:lineRule="exact"/>
              <w:jc w:val="center"/>
              <w:rPr>
                <w:rFonts w:ascii="Times New Roman" w:hAnsi="Times New Roman"/>
                <w:w w:val="98"/>
                <w:sz w:val="24"/>
                <w:szCs w:val="24"/>
                <w:lang w:eastAsia="ru-RU"/>
              </w:rPr>
            </w:pPr>
            <w:r w:rsidRPr="00882D03">
              <w:rPr>
                <w:rFonts w:ascii="Times New Roman" w:hAnsi="Times New Roman"/>
                <w:w w:val="98"/>
                <w:sz w:val="24"/>
                <w:szCs w:val="24"/>
                <w:lang w:eastAsia="ru-RU"/>
              </w:rPr>
              <w:t>here yesterday?</w:t>
            </w:r>
          </w:p>
        </w:tc>
      </w:tr>
      <w:tr w:rsidR="00EF5A95" w:rsidRPr="009E1880" w14:paraId="4EFEA7E9" w14:textId="77777777" w:rsidTr="00517F8F">
        <w:trPr>
          <w:trHeight w:val="263"/>
        </w:trPr>
        <w:tc>
          <w:tcPr>
            <w:tcW w:w="3220" w:type="dxa"/>
            <w:tcBorders>
              <w:left w:val="single" w:sz="8" w:space="0" w:color="auto"/>
              <w:bottom w:val="single" w:sz="8" w:space="0" w:color="auto"/>
              <w:right w:val="single" w:sz="8" w:space="0" w:color="auto"/>
            </w:tcBorders>
            <w:vAlign w:val="bottom"/>
          </w:tcPr>
          <w:p w14:paraId="35B9621C" w14:textId="77777777" w:rsidR="00EF5A95" w:rsidRPr="00882D03" w:rsidRDefault="00EF5A95" w:rsidP="00882D03">
            <w:pPr>
              <w:tabs>
                <w:tab w:val="left" w:pos="-709"/>
                <w:tab w:val="left" w:pos="0"/>
                <w:tab w:val="left" w:pos="567"/>
              </w:tabs>
              <w:spacing w:after="0" w:line="260" w:lineRule="exact"/>
              <w:jc w:val="center"/>
              <w:rPr>
                <w:rFonts w:ascii="Times New Roman" w:hAnsi="Times New Roman"/>
                <w:b/>
                <w:w w:val="99"/>
                <w:sz w:val="24"/>
                <w:szCs w:val="24"/>
                <w:lang w:eastAsia="ru-RU"/>
              </w:rPr>
            </w:pPr>
            <w:r w:rsidRPr="00882D03">
              <w:rPr>
                <w:rFonts w:ascii="Times New Roman" w:hAnsi="Times New Roman"/>
                <w:b/>
                <w:w w:val="99"/>
                <w:sz w:val="24"/>
                <w:szCs w:val="24"/>
                <w:lang w:eastAsia="ru-RU"/>
              </w:rPr>
              <w:t>подлежащее</w:t>
            </w:r>
          </w:p>
        </w:tc>
        <w:tc>
          <w:tcPr>
            <w:tcW w:w="3180" w:type="dxa"/>
            <w:tcBorders>
              <w:bottom w:val="single" w:sz="8" w:space="0" w:color="auto"/>
              <w:right w:val="single" w:sz="8" w:space="0" w:color="auto"/>
            </w:tcBorders>
            <w:vAlign w:val="bottom"/>
          </w:tcPr>
          <w:p w14:paraId="23F59887" w14:textId="77777777" w:rsidR="00EF5A95" w:rsidRPr="00882D03" w:rsidRDefault="00EF5A95" w:rsidP="00882D03">
            <w:pPr>
              <w:tabs>
                <w:tab w:val="left" w:pos="-709"/>
                <w:tab w:val="left" w:pos="0"/>
                <w:tab w:val="left" w:pos="567"/>
              </w:tabs>
              <w:spacing w:after="0" w:line="260" w:lineRule="exact"/>
              <w:jc w:val="center"/>
              <w:rPr>
                <w:rFonts w:ascii="Times New Roman" w:hAnsi="Times New Roman"/>
                <w:b/>
                <w:w w:val="98"/>
                <w:sz w:val="24"/>
                <w:szCs w:val="24"/>
                <w:lang w:eastAsia="ru-RU"/>
              </w:rPr>
            </w:pPr>
            <w:r w:rsidRPr="00882D03">
              <w:rPr>
                <w:rFonts w:ascii="Times New Roman" w:hAnsi="Times New Roman"/>
                <w:b/>
                <w:w w:val="98"/>
                <w:sz w:val="24"/>
                <w:szCs w:val="24"/>
                <w:lang w:eastAsia="ru-RU"/>
              </w:rPr>
              <w:t>сказуемое</w:t>
            </w:r>
          </w:p>
        </w:tc>
        <w:tc>
          <w:tcPr>
            <w:tcW w:w="3200" w:type="dxa"/>
            <w:tcBorders>
              <w:bottom w:val="single" w:sz="8" w:space="0" w:color="auto"/>
              <w:right w:val="single" w:sz="8" w:space="0" w:color="auto"/>
            </w:tcBorders>
            <w:vAlign w:val="bottom"/>
          </w:tcPr>
          <w:p w14:paraId="1FE92A0B" w14:textId="77777777" w:rsidR="00EF5A95" w:rsidRPr="00882D03" w:rsidRDefault="00EF5A95" w:rsidP="00882D03">
            <w:pPr>
              <w:tabs>
                <w:tab w:val="left" w:pos="-709"/>
                <w:tab w:val="left" w:pos="0"/>
                <w:tab w:val="left" w:pos="567"/>
              </w:tabs>
              <w:spacing w:after="0" w:line="255"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обстоятельство</w:t>
            </w:r>
          </w:p>
        </w:tc>
      </w:tr>
      <w:tr w:rsidR="00EF5A95" w:rsidRPr="009E1880" w14:paraId="5EAA92BC" w14:textId="77777777" w:rsidTr="00517F8F">
        <w:trPr>
          <w:trHeight w:val="314"/>
        </w:trPr>
        <w:tc>
          <w:tcPr>
            <w:tcW w:w="3220" w:type="dxa"/>
            <w:tcBorders>
              <w:bottom w:val="single" w:sz="8" w:space="0" w:color="auto"/>
            </w:tcBorders>
            <w:vAlign w:val="bottom"/>
          </w:tcPr>
          <w:p w14:paraId="1A7C6D2A"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3180" w:type="dxa"/>
            <w:tcBorders>
              <w:bottom w:val="single" w:sz="8" w:space="0" w:color="auto"/>
            </w:tcBorders>
            <w:vAlign w:val="bottom"/>
          </w:tcPr>
          <w:p w14:paraId="32749DBB"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c>
          <w:tcPr>
            <w:tcW w:w="3200" w:type="dxa"/>
            <w:tcBorders>
              <w:bottom w:val="single" w:sz="8" w:space="0" w:color="auto"/>
            </w:tcBorders>
            <w:vAlign w:val="bottom"/>
          </w:tcPr>
          <w:p w14:paraId="3ED3CE9F" w14:textId="77777777" w:rsidR="00EF5A95" w:rsidRPr="00882D03" w:rsidRDefault="00EF5A95" w:rsidP="00882D03">
            <w:pPr>
              <w:tabs>
                <w:tab w:val="left" w:pos="-709"/>
                <w:tab w:val="left" w:pos="0"/>
                <w:tab w:val="left" w:pos="567"/>
              </w:tabs>
              <w:spacing w:after="0" w:line="240" w:lineRule="atLeast"/>
              <w:rPr>
                <w:rFonts w:ascii="Times New Roman" w:hAnsi="Times New Roman"/>
                <w:sz w:val="24"/>
                <w:szCs w:val="24"/>
                <w:lang w:eastAsia="ru-RU"/>
              </w:rPr>
            </w:pPr>
          </w:p>
        </w:tc>
      </w:tr>
      <w:tr w:rsidR="00EF5A95" w:rsidRPr="009E1880" w14:paraId="6FA6A5F5" w14:textId="77777777" w:rsidTr="00517F8F">
        <w:trPr>
          <w:trHeight w:val="267"/>
        </w:trPr>
        <w:tc>
          <w:tcPr>
            <w:tcW w:w="3220" w:type="dxa"/>
            <w:tcBorders>
              <w:left w:val="single" w:sz="8" w:space="0" w:color="auto"/>
              <w:bottom w:val="single" w:sz="8" w:space="0" w:color="auto"/>
              <w:right w:val="single" w:sz="8" w:space="0" w:color="auto"/>
            </w:tcBorders>
            <w:vAlign w:val="bottom"/>
          </w:tcPr>
          <w:p w14:paraId="50CC227E" w14:textId="77777777" w:rsidR="00EF5A95" w:rsidRPr="00882D03" w:rsidRDefault="00EF5A95" w:rsidP="00882D03">
            <w:pPr>
              <w:tabs>
                <w:tab w:val="left" w:pos="-709"/>
                <w:tab w:val="left" w:pos="0"/>
                <w:tab w:val="left" w:pos="567"/>
              </w:tabs>
              <w:spacing w:after="0" w:line="266" w:lineRule="exact"/>
              <w:rPr>
                <w:rFonts w:ascii="Times New Roman" w:hAnsi="Times New Roman"/>
                <w:sz w:val="24"/>
                <w:szCs w:val="24"/>
                <w:lang w:eastAsia="ru-RU"/>
              </w:rPr>
            </w:pPr>
            <w:r w:rsidRPr="00882D03">
              <w:rPr>
                <w:rFonts w:ascii="Times New Roman" w:hAnsi="Times New Roman"/>
                <w:sz w:val="24"/>
                <w:szCs w:val="24"/>
                <w:lang w:eastAsia="ru-RU"/>
              </w:rPr>
              <w:t>What</w:t>
            </w:r>
          </w:p>
        </w:tc>
        <w:tc>
          <w:tcPr>
            <w:tcW w:w="3180" w:type="dxa"/>
            <w:tcBorders>
              <w:bottom w:val="single" w:sz="8" w:space="0" w:color="auto"/>
              <w:right w:val="single" w:sz="8" w:space="0" w:color="auto"/>
            </w:tcBorders>
            <w:vAlign w:val="bottom"/>
          </w:tcPr>
          <w:p w14:paraId="425420B4" w14:textId="77777777" w:rsidR="00EF5A95" w:rsidRPr="00882D03" w:rsidRDefault="00EF5A95" w:rsidP="00882D03">
            <w:pPr>
              <w:tabs>
                <w:tab w:val="left" w:pos="-709"/>
                <w:tab w:val="left" w:pos="0"/>
                <w:tab w:val="left" w:pos="567"/>
              </w:tabs>
              <w:spacing w:after="0" w:line="266" w:lineRule="exact"/>
              <w:jc w:val="center"/>
              <w:rPr>
                <w:rFonts w:ascii="Times New Roman" w:hAnsi="Times New Roman"/>
                <w:b/>
                <w:sz w:val="24"/>
                <w:szCs w:val="24"/>
                <w:lang w:eastAsia="ru-RU"/>
              </w:rPr>
            </w:pPr>
            <w:r w:rsidRPr="00882D03">
              <w:rPr>
                <w:rFonts w:ascii="Times New Roman" w:hAnsi="Times New Roman"/>
                <w:b/>
                <w:sz w:val="24"/>
                <w:szCs w:val="24"/>
                <w:lang w:eastAsia="ru-RU"/>
              </w:rPr>
              <w:t>is lying</w:t>
            </w:r>
          </w:p>
        </w:tc>
        <w:tc>
          <w:tcPr>
            <w:tcW w:w="3200" w:type="dxa"/>
            <w:tcBorders>
              <w:bottom w:val="single" w:sz="8" w:space="0" w:color="auto"/>
              <w:right w:val="single" w:sz="8" w:space="0" w:color="auto"/>
            </w:tcBorders>
            <w:vAlign w:val="bottom"/>
          </w:tcPr>
          <w:p w14:paraId="30776691" w14:textId="77777777" w:rsidR="00EF5A95" w:rsidRPr="00882D03" w:rsidRDefault="00EF5A95" w:rsidP="00882D03">
            <w:pPr>
              <w:tabs>
                <w:tab w:val="left" w:pos="-709"/>
                <w:tab w:val="left" w:pos="0"/>
                <w:tab w:val="left" w:pos="567"/>
              </w:tabs>
              <w:spacing w:after="0" w:line="266"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on the table?</w:t>
            </w:r>
          </w:p>
        </w:tc>
      </w:tr>
      <w:tr w:rsidR="00EF5A95" w:rsidRPr="009E1880" w14:paraId="7628CB6F" w14:textId="77777777" w:rsidTr="00517F8F">
        <w:trPr>
          <w:trHeight w:val="264"/>
        </w:trPr>
        <w:tc>
          <w:tcPr>
            <w:tcW w:w="3220" w:type="dxa"/>
            <w:tcBorders>
              <w:left w:val="single" w:sz="8" w:space="0" w:color="auto"/>
              <w:bottom w:val="single" w:sz="8" w:space="0" w:color="auto"/>
              <w:right w:val="single" w:sz="8" w:space="0" w:color="auto"/>
            </w:tcBorders>
            <w:vAlign w:val="bottom"/>
          </w:tcPr>
          <w:p w14:paraId="6739ADAD" w14:textId="77777777" w:rsidR="00EF5A95" w:rsidRPr="00882D03" w:rsidRDefault="00EF5A95" w:rsidP="00882D03">
            <w:pPr>
              <w:tabs>
                <w:tab w:val="left" w:pos="-709"/>
                <w:tab w:val="left" w:pos="0"/>
                <w:tab w:val="left" w:pos="567"/>
              </w:tabs>
              <w:spacing w:after="0" w:line="262" w:lineRule="exact"/>
              <w:jc w:val="center"/>
              <w:rPr>
                <w:rFonts w:ascii="Times New Roman" w:hAnsi="Times New Roman"/>
                <w:b/>
                <w:w w:val="99"/>
                <w:sz w:val="24"/>
                <w:szCs w:val="24"/>
                <w:lang w:eastAsia="ru-RU"/>
              </w:rPr>
            </w:pPr>
            <w:r w:rsidRPr="00882D03">
              <w:rPr>
                <w:rFonts w:ascii="Times New Roman" w:hAnsi="Times New Roman"/>
                <w:b/>
                <w:w w:val="99"/>
                <w:sz w:val="24"/>
                <w:szCs w:val="24"/>
                <w:lang w:eastAsia="ru-RU"/>
              </w:rPr>
              <w:t>подлежащие</w:t>
            </w:r>
          </w:p>
        </w:tc>
        <w:tc>
          <w:tcPr>
            <w:tcW w:w="3180" w:type="dxa"/>
            <w:tcBorders>
              <w:bottom w:val="single" w:sz="8" w:space="0" w:color="auto"/>
              <w:right w:val="single" w:sz="8" w:space="0" w:color="auto"/>
            </w:tcBorders>
            <w:vAlign w:val="bottom"/>
          </w:tcPr>
          <w:p w14:paraId="2AC8A17D" w14:textId="77777777" w:rsidR="00EF5A95" w:rsidRPr="00882D03" w:rsidRDefault="00EF5A95" w:rsidP="00882D03">
            <w:pPr>
              <w:tabs>
                <w:tab w:val="left" w:pos="-709"/>
                <w:tab w:val="left" w:pos="0"/>
                <w:tab w:val="left" w:pos="567"/>
              </w:tabs>
              <w:spacing w:after="0" w:line="262" w:lineRule="exact"/>
              <w:jc w:val="center"/>
              <w:rPr>
                <w:rFonts w:ascii="Times New Roman" w:hAnsi="Times New Roman"/>
                <w:b/>
                <w:w w:val="98"/>
                <w:sz w:val="24"/>
                <w:szCs w:val="24"/>
                <w:lang w:eastAsia="ru-RU"/>
              </w:rPr>
            </w:pPr>
            <w:r w:rsidRPr="00882D03">
              <w:rPr>
                <w:rFonts w:ascii="Times New Roman" w:hAnsi="Times New Roman"/>
                <w:b/>
                <w:w w:val="98"/>
                <w:sz w:val="24"/>
                <w:szCs w:val="24"/>
                <w:lang w:eastAsia="ru-RU"/>
              </w:rPr>
              <w:t>сказуемое</w:t>
            </w:r>
          </w:p>
        </w:tc>
        <w:tc>
          <w:tcPr>
            <w:tcW w:w="3200" w:type="dxa"/>
            <w:tcBorders>
              <w:bottom w:val="single" w:sz="8" w:space="0" w:color="auto"/>
              <w:right w:val="single" w:sz="8" w:space="0" w:color="auto"/>
            </w:tcBorders>
            <w:vAlign w:val="bottom"/>
          </w:tcPr>
          <w:p w14:paraId="6DE7F181" w14:textId="77777777" w:rsidR="00EF5A95" w:rsidRPr="00882D03" w:rsidRDefault="00EF5A95" w:rsidP="00882D03">
            <w:pPr>
              <w:tabs>
                <w:tab w:val="left" w:pos="-709"/>
                <w:tab w:val="left" w:pos="0"/>
                <w:tab w:val="left" w:pos="567"/>
              </w:tabs>
              <w:spacing w:after="0" w:line="257" w:lineRule="exact"/>
              <w:jc w:val="center"/>
              <w:rPr>
                <w:rFonts w:ascii="Times New Roman" w:hAnsi="Times New Roman"/>
                <w:w w:val="99"/>
                <w:sz w:val="24"/>
                <w:szCs w:val="24"/>
                <w:lang w:eastAsia="ru-RU"/>
              </w:rPr>
            </w:pPr>
            <w:r w:rsidRPr="00882D03">
              <w:rPr>
                <w:rFonts w:ascii="Times New Roman" w:hAnsi="Times New Roman"/>
                <w:w w:val="99"/>
                <w:sz w:val="24"/>
                <w:szCs w:val="24"/>
                <w:lang w:eastAsia="ru-RU"/>
              </w:rPr>
              <w:t>обстоятельство</w:t>
            </w:r>
          </w:p>
        </w:tc>
      </w:tr>
    </w:tbl>
    <w:p w14:paraId="16115EFB" w14:textId="77777777" w:rsidR="00EF5A95" w:rsidRPr="00882D03" w:rsidRDefault="00EF5A95" w:rsidP="00882D03">
      <w:pPr>
        <w:tabs>
          <w:tab w:val="left" w:pos="-709"/>
          <w:tab w:val="left" w:pos="0"/>
          <w:tab w:val="left" w:pos="567"/>
        </w:tabs>
        <w:spacing w:after="0" w:line="2" w:lineRule="exact"/>
        <w:rPr>
          <w:rFonts w:ascii="Times New Roman" w:hAnsi="Times New Roman"/>
          <w:sz w:val="24"/>
          <w:szCs w:val="24"/>
          <w:lang w:eastAsia="ru-RU"/>
        </w:rPr>
      </w:pPr>
    </w:p>
    <w:p w14:paraId="33758E30" w14:textId="77777777" w:rsidR="00EF5A95" w:rsidRPr="00882D03" w:rsidRDefault="00EF5A95" w:rsidP="00882D03">
      <w:pPr>
        <w:tabs>
          <w:tab w:val="left" w:pos="-709"/>
          <w:tab w:val="left" w:pos="567"/>
        </w:tabs>
        <w:spacing w:after="0" w:line="238" w:lineRule="auto"/>
        <w:jc w:val="both"/>
        <w:rPr>
          <w:rFonts w:ascii="Times New Roman" w:hAnsi="Times New Roman"/>
          <w:sz w:val="24"/>
          <w:szCs w:val="24"/>
          <w:lang w:eastAsia="ru-RU"/>
        </w:rPr>
      </w:pPr>
      <w:r w:rsidRPr="00882D03">
        <w:rPr>
          <w:rFonts w:ascii="Times New Roman" w:hAnsi="Times New Roman"/>
          <w:sz w:val="24"/>
          <w:szCs w:val="24"/>
          <w:lang w:eastAsia="ru-RU"/>
        </w:rPr>
        <w:t>Правильное понимание и осмысление прочитанного текста, извлечение информации, перевод текста базируются на навыках по анализу иноязычного текста, умений извлекать содержательную информацию из форм языка. При работе с текстом на английском языке рекомендуется руководствоваться следующими общими положениями.</w:t>
      </w:r>
    </w:p>
    <w:p w14:paraId="3FDC9A75" w14:textId="77777777" w:rsidR="00EF5A95" w:rsidRPr="00882D03" w:rsidRDefault="00EF5A95" w:rsidP="00882D03">
      <w:pPr>
        <w:tabs>
          <w:tab w:val="left" w:pos="-709"/>
          <w:tab w:val="left" w:pos="567"/>
        </w:tabs>
        <w:spacing w:after="0" w:line="14" w:lineRule="exact"/>
        <w:rPr>
          <w:rFonts w:ascii="Times New Roman" w:hAnsi="Times New Roman"/>
          <w:sz w:val="24"/>
          <w:szCs w:val="24"/>
          <w:lang w:eastAsia="ru-RU"/>
        </w:rPr>
      </w:pPr>
    </w:p>
    <w:p w14:paraId="0D1E5E3D" w14:textId="77777777" w:rsidR="00EF5A95" w:rsidRPr="00882D03" w:rsidRDefault="00EF5A95" w:rsidP="00882D03">
      <w:pPr>
        <w:tabs>
          <w:tab w:val="left" w:pos="-709"/>
          <w:tab w:val="left" w:pos="567"/>
        </w:tabs>
        <w:spacing w:after="0" w:line="73" w:lineRule="exact"/>
        <w:rPr>
          <w:rFonts w:ascii="Times New Roman" w:hAnsi="Times New Roman"/>
          <w:sz w:val="24"/>
          <w:szCs w:val="24"/>
          <w:lang w:eastAsia="ru-RU"/>
        </w:rPr>
      </w:pPr>
    </w:p>
    <w:p w14:paraId="6111F491" w14:textId="77777777" w:rsidR="00EF5A95" w:rsidRPr="00882D03" w:rsidRDefault="00EF5A95" w:rsidP="00882D03">
      <w:pPr>
        <w:tabs>
          <w:tab w:val="left" w:pos="-709"/>
          <w:tab w:val="left" w:pos="567"/>
          <w:tab w:val="left" w:pos="1167"/>
        </w:tabs>
        <w:spacing w:after="0" w:line="223" w:lineRule="auto"/>
        <w:jc w:val="both"/>
        <w:rPr>
          <w:rFonts w:ascii="Times New Roman" w:hAnsi="Times New Roman"/>
          <w:b/>
          <w:sz w:val="24"/>
          <w:szCs w:val="24"/>
          <w:lang w:eastAsia="ru-RU"/>
        </w:rPr>
      </w:pPr>
      <w:r w:rsidRPr="00882D03">
        <w:rPr>
          <w:rFonts w:ascii="Times New Roman" w:hAnsi="Times New Roman"/>
          <w:b/>
          <w:sz w:val="24"/>
          <w:szCs w:val="24"/>
          <w:lang w:eastAsia="ru-RU"/>
        </w:rPr>
        <w:t xml:space="preserve">Простое предложение </w:t>
      </w:r>
      <w:r w:rsidRPr="00882D03">
        <w:rPr>
          <w:rFonts w:ascii="Times New Roman" w:hAnsi="Times New Roman"/>
          <w:sz w:val="24"/>
          <w:szCs w:val="24"/>
          <w:lang w:eastAsia="ru-RU"/>
        </w:rPr>
        <w:t>следует разобрать по членам предложения</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(выделить подлежащее, сказуемое, второстепенные члены), затем перевести на русский язык.</w:t>
      </w:r>
    </w:p>
    <w:p w14:paraId="08E0578A" w14:textId="77777777" w:rsidR="00EF5A95" w:rsidRPr="00882D03" w:rsidRDefault="00EF5A95" w:rsidP="00882D03">
      <w:pPr>
        <w:tabs>
          <w:tab w:val="left" w:pos="-709"/>
          <w:tab w:val="left" w:pos="567"/>
        </w:tabs>
        <w:spacing w:after="0" w:line="5" w:lineRule="exact"/>
        <w:jc w:val="both"/>
        <w:rPr>
          <w:rFonts w:ascii="Times New Roman" w:hAnsi="Times New Roman"/>
          <w:b/>
          <w:sz w:val="24"/>
          <w:szCs w:val="24"/>
          <w:lang w:eastAsia="ru-RU"/>
        </w:rPr>
      </w:pPr>
    </w:p>
    <w:p w14:paraId="218AFC16" w14:textId="77777777" w:rsidR="00EF5A95" w:rsidRPr="00882D03" w:rsidRDefault="00EF5A95" w:rsidP="00882D03">
      <w:pPr>
        <w:tabs>
          <w:tab w:val="left" w:pos="-709"/>
          <w:tab w:val="left" w:pos="567"/>
        </w:tabs>
        <w:spacing w:after="0" w:line="240" w:lineRule="atLeast"/>
        <w:jc w:val="both"/>
        <w:rPr>
          <w:rFonts w:ascii="Times New Roman" w:hAnsi="Times New Roman"/>
          <w:b/>
          <w:sz w:val="24"/>
          <w:szCs w:val="24"/>
          <w:lang w:eastAsia="ru-RU"/>
        </w:rPr>
      </w:pPr>
      <w:r w:rsidRPr="00882D03">
        <w:rPr>
          <w:rFonts w:ascii="Times New Roman" w:hAnsi="Times New Roman"/>
          <w:b/>
          <w:sz w:val="24"/>
          <w:szCs w:val="24"/>
          <w:lang w:eastAsia="ru-RU"/>
        </w:rPr>
        <w:t>Имейте в виду, что:</w:t>
      </w:r>
    </w:p>
    <w:p w14:paraId="6BF59F3F" w14:textId="77777777" w:rsidR="00EF5A95" w:rsidRPr="00882D03" w:rsidRDefault="00EF5A95" w:rsidP="00882D03">
      <w:pPr>
        <w:tabs>
          <w:tab w:val="left" w:pos="-709"/>
          <w:tab w:val="left" w:pos="567"/>
        </w:tabs>
        <w:spacing w:after="0" w:line="237" w:lineRule="auto"/>
        <w:jc w:val="both"/>
        <w:rPr>
          <w:rFonts w:ascii="Times New Roman" w:hAnsi="Times New Roman"/>
          <w:sz w:val="24"/>
          <w:szCs w:val="24"/>
          <w:lang w:eastAsia="ru-RU"/>
        </w:rPr>
      </w:pPr>
      <w:r w:rsidRPr="00882D03">
        <w:rPr>
          <w:rFonts w:ascii="Times New Roman" w:hAnsi="Times New Roman"/>
          <w:b/>
          <w:sz w:val="24"/>
          <w:szCs w:val="24"/>
          <w:lang w:eastAsia="ru-RU"/>
        </w:rPr>
        <w:t xml:space="preserve">1) подлежащее </w:t>
      </w:r>
      <w:r w:rsidRPr="00882D03">
        <w:rPr>
          <w:rFonts w:ascii="Times New Roman" w:hAnsi="Times New Roman"/>
          <w:sz w:val="24"/>
          <w:szCs w:val="24"/>
          <w:lang w:eastAsia="ru-RU"/>
        </w:rPr>
        <w:t>в английском языке может быть выражено:</w:t>
      </w:r>
    </w:p>
    <w:p w14:paraId="48EB2A20" w14:textId="77777777" w:rsidR="00EF5A95" w:rsidRPr="00882D03" w:rsidRDefault="00EF5A95" w:rsidP="00882D03">
      <w:pPr>
        <w:tabs>
          <w:tab w:val="left" w:pos="-709"/>
          <w:tab w:val="left" w:pos="567"/>
        </w:tabs>
        <w:spacing w:after="0" w:line="1" w:lineRule="exact"/>
        <w:jc w:val="both"/>
        <w:rPr>
          <w:rFonts w:ascii="Times New Roman" w:hAnsi="Times New Roman"/>
          <w:b/>
          <w:sz w:val="24"/>
          <w:szCs w:val="24"/>
          <w:lang w:eastAsia="ru-RU"/>
        </w:rPr>
      </w:pPr>
    </w:p>
    <w:p w14:paraId="00BBD962" w14:textId="77777777" w:rsidR="00EF5A95" w:rsidRPr="00882D03" w:rsidRDefault="00EF5A95" w:rsidP="00882D03">
      <w:pPr>
        <w:numPr>
          <w:ilvl w:val="0"/>
          <w:numId w:val="10"/>
        </w:numPr>
        <w:tabs>
          <w:tab w:val="left" w:pos="-709"/>
          <w:tab w:val="left" w:pos="500"/>
          <w:tab w:val="left" w:pos="567"/>
        </w:tabs>
        <w:spacing w:after="0" w:line="240" w:lineRule="atLeast"/>
        <w:ind w:left="-709" w:firstLine="709"/>
        <w:jc w:val="both"/>
        <w:rPr>
          <w:rFonts w:ascii="Times New Roman" w:hAnsi="Times New Roman"/>
          <w:sz w:val="24"/>
          <w:szCs w:val="24"/>
          <w:lang w:val="en-US" w:eastAsia="ru-RU"/>
        </w:rPr>
      </w:pPr>
      <w:r w:rsidRPr="00882D03">
        <w:rPr>
          <w:rFonts w:ascii="Times New Roman" w:hAnsi="Times New Roman"/>
          <w:sz w:val="24"/>
          <w:szCs w:val="24"/>
          <w:lang w:eastAsia="ru-RU"/>
        </w:rPr>
        <w:t>Именем</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собственным</w:t>
      </w:r>
      <w:r w:rsidRPr="00882D03">
        <w:rPr>
          <w:rFonts w:ascii="Times New Roman" w:hAnsi="Times New Roman"/>
          <w:b/>
          <w:sz w:val="24"/>
          <w:szCs w:val="24"/>
          <w:lang w:val="en-US" w:eastAsia="ru-RU"/>
        </w:rPr>
        <w:t>(Peter</w:t>
      </w:r>
      <w:r w:rsidRPr="00882D03">
        <w:rPr>
          <w:rFonts w:ascii="Times New Roman" w:hAnsi="Times New Roman"/>
          <w:sz w:val="24"/>
          <w:szCs w:val="24"/>
          <w:lang w:val="en-US" w:eastAsia="ru-RU"/>
        </w:rPr>
        <w:t xml:space="preserve"> plays the piano);</w:t>
      </w:r>
    </w:p>
    <w:p w14:paraId="418F2A37" w14:textId="77777777" w:rsidR="00EF5A95" w:rsidRPr="00882D03" w:rsidRDefault="00EF5A95" w:rsidP="00882D03">
      <w:pPr>
        <w:numPr>
          <w:ilvl w:val="0"/>
          <w:numId w:val="10"/>
        </w:numPr>
        <w:tabs>
          <w:tab w:val="left" w:pos="142"/>
          <w:tab w:val="left" w:pos="509"/>
          <w:tab w:val="left" w:pos="567"/>
        </w:tabs>
        <w:spacing w:after="0" w:line="239"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именем существительным с определённым или неопределённым артиклем </w:t>
      </w:r>
      <w:r w:rsidRPr="00882D03">
        <w:rPr>
          <w:rFonts w:ascii="Times New Roman" w:hAnsi="Times New Roman"/>
          <w:b/>
          <w:sz w:val="24"/>
          <w:szCs w:val="24"/>
          <w:lang w:eastAsia="ru-RU"/>
        </w:rPr>
        <w:t>(A</w:t>
      </w:r>
      <w:r w:rsidRPr="00882D03">
        <w:rPr>
          <w:rFonts w:ascii="Times New Roman" w:hAnsi="Times New Roman"/>
          <w:sz w:val="24"/>
          <w:szCs w:val="24"/>
          <w:lang w:eastAsia="ru-RU"/>
        </w:rPr>
        <w:t xml:space="preserve"> </w:t>
      </w:r>
      <w:r w:rsidRPr="00882D03">
        <w:rPr>
          <w:rFonts w:ascii="Times New Roman" w:hAnsi="Times New Roman"/>
          <w:b/>
          <w:sz w:val="24"/>
          <w:szCs w:val="24"/>
          <w:lang w:eastAsia="ru-RU"/>
        </w:rPr>
        <w:t xml:space="preserve">rose </w:t>
      </w:r>
      <w:r w:rsidRPr="00882D03">
        <w:rPr>
          <w:rFonts w:ascii="Times New Roman" w:hAnsi="Times New Roman"/>
          <w:sz w:val="24"/>
          <w:szCs w:val="24"/>
          <w:lang w:eastAsia="ru-RU"/>
        </w:rPr>
        <w:t>is a flower</w:t>
      </w:r>
      <w:r w:rsidRPr="00882D03">
        <w:rPr>
          <w:rFonts w:ascii="Times New Roman" w:hAnsi="Times New Roman"/>
          <w:b/>
          <w:sz w:val="24"/>
          <w:szCs w:val="24"/>
          <w:lang w:eastAsia="ru-RU"/>
        </w:rPr>
        <w:t xml:space="preserve">   </w:t>
      </w:r>
      <w:r w:rsidRPr="00882D03">
        <w:rPr>
          <w:rFonts w:ascii="Times New Roman" w:hAnsi="Times New Roman"/>
          <w:i/>
          <w:sz w:val="24"/>
          <w:szCs w:val="24"/>
          <w:lang w:eastAsia="ru-RU"/>
        </w:rPr>
        <w:t>или</w:t>
      </w:r>
      <w:r w:rsidRPr="00882D03">
        <w:rPr>
          <w:rFonts w:ascii="Times New Roman" w:hAnsi="Times New Roman"/>
          <w:b/>
          <w:sz w:val="24"/>
          <w:szCs w:val="24"/>
          <w:lang w:eastAsia="ru-RU"/>
        </w:rPr>
        <w:t xml:space="preserve"> The meeting </w:t>
      </w:r>
      <w:r w:rsidRPr="00882D03">
        <w:rPr>
          <w:rFonts w:ascii="Times New Roman" w:hAnsi="Times New Roman"/>
          <w:sz w:val="24"/>
          <w:szCs w:val="24"/>
          <w:lang w:eastAsia="ru-RU"/>
        </w:rPr>
        <w:t>is over);</w:t>
      </w:r>
    </w:p>
    <w:p w14:paraId="2C5360DE" w14:textId="77777777" w:rsidR="00EF5A95" w:rsidRPr="00882D03" w:rsidRDefault="00EF5A95" w:rsidP="00882D03">
      <w:pPr>
        <w:tabs>
          <w:tab w:val="left" w:pos="-709"/>
          <w:tab w:val="left" w:pos="567"/>
        </w:tabs>
        <w:spacing w:after="0" w:line="1" w:lineRule="exact"/>
        <w:jc w:val="both"/>
        <w:rPr>
          <w:rFonts w:ascii="Times New Roman" w:hAnsi="Times New Roman"/>
          <w:sz w:val="24"/>
          <w:szCs w:val="24"/>
          <w:lang w:eastAsia="ru-RU"/>
        </w:rPr>
      </w:pPr>
    </w:p>
    <w:p w14:paraId="15B7DE45" w14:textId="77777777" w:rsidR="00EF5A95" w:rsidRPr="00882D03" w:rsidRDefault="00EF5A95" w:rsidP="00882D03">
      <w:pPr>
        <w:numPr>
          <w:ilvl w:val="0"/>
          <w:numId w:val="10"/>
        </w:numPr>
        <w:tabs>
          <w:tab w:val="left" w:pos="-709"/>
          <w:tab w:val="left" w:pos="500"/>
          <w:tab w:val="left" w:pos="567"/>
        </w:tabs>
        <w:spacing w:after="0" w:line="240" w:lineRule="atLeast"/>
        <w:ind w:left="-709" w:firstLine="709"/>
        <w:jc w:val="both"/>
        <w:rPr>
          <w:rFonts w:ascii="Times New Roman" w:hAnsi="Times New Roman"/>
          <w:sz w:val="24"/>
          <w:szCs w:val="24"/>
          <w:lang w:val="en-US" w:eastAsia="ru-RU"/>
        </w:rPr>
      </w:pPr>
      <w:r w:rsidRPr="00882D03">
        <w:rPr>
          <w:rFonts w:ascii="Times New Roman" w:hAnsi="Times New Roman"/>
          <w:sz w:val="24"/>
          <w:szCs w:val="24"/>
          <w:lang w:eastAsia="ru-RU"/>
        </w:rPr>
        <w:t>личным</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местоимением</w:t>
      </w:r>
      <w:r w:rsidRPr="00882D03">
        <w:rPr>
          <w:rFonts w:ascii="Times New Roman" w:hAnsi="Times New Roman"/>
          <w:b/>
          <w:sz w:val="24"/>
          <w:szCs w:val="24"/>
          <w:lang w:val="en-US" w:eastAsia="ru-RU"/>
        </w:rPr>
        <w:t>(She</w:t>
      </w:r>
      <w:r w:rsidRPr="00882D03">
        <w:rPr>
          <w:rFonts w:ascii="Times New Roman" w:hAnsi="Times New Roman"/>
          <w:sz w:val="24"/>
          <w:szCs w:val="24"/>
          <w:lang w:val="en-US" w:eastAsia="ru-RU"/>
        </w:rPr>
        <w:t xml:space="preserve"> wants to speak to you);</w:t>
      </w:r>
    </w:p>
    <w:p w14:paraId="49D6CAB1" w14:textId="77777777" w:rsidR="00EF5A95" w:rsidRPr="00882D03" w:rsidRDefault="00EF5A95" w:rsidP="00882D03">
      <w:pPr>
        <w:numPr>
          <w:ilvl w:val="1"/>
          <w:numId w:val="10"/>
        </w:numPr>
        <w:tabs>
          <w:tab w:val="left" w:pos="0"/>
          <w:tab w:val="left" w:pos="500"/>
          <w:tab w:val="left" w:pos="567"/>
        </w:tabs>
        <w:spacing w:after="0" w:line="240" w:lineRule="atLeast"/>
        <w:jc w:val="both"/>
        <w:rPr>
          <w:rFonts w:ascii="Times New Roman" w:hAnsi="Times New Roman"/>
          <w:sz w:val="24"/>
          <w:szCs w:val="24"/>
          <w:lang w:val="en-US" w:eastAsia="ru-RU"/>
        </w:rPr>
      </w:pPr>
      <w:r w:rsidRPr="00882D03">
        <w:rPr>
          <w:rFonts w:ascii="Times New Roman" w:hAnsi="Times New Roman"/>
          <w:sz w:val="24"/>
          <w:szCs w:val="24"/>
          <w:lang w:eastAsia="ru-RU"/>
        </w:rPr>
        <w:lastRenderedPageBreak/>
        <w:t xml:space="preserve">местоимением </w:t>
      </w:r>
      <w:r w:rsidRPr="00882D03">
        <w:rPr>
          <w:rFonts w:ascii="Times New Roman" w:hAnsi="Times New Roman"/>
          <w:b/>
          <w:sz w:val="24"/>
          <w:szCs w:val="24"/>
          <w:lang w:eastAsia="ru-RU"/>
        </w:rPr>
        <w:t>it</w:t>
      </w:r>
      <w:r w:rsidRPr="00882D03">
        <w:rPr>
          <w:rFonts w:ascii="Times New Roman" w:hAnsi="Times New Roman"/>
          <w:sz w:val="24"/>
          <w:szCs w:val="24"/>
          <w:lang w:eastAsia="ru-RU"/>
        </w:rPr>
        <w:t xml:space="preserve"> в безличных предложениях (It is winter. </w:t>
      </w:r>
      <w:r w:rsidRPr="00882D03">
        <w:rPr>
          <w:rFonts w:ascii="Times New Roman" w:hAnsi="Times New Roman"/>
          <w:sz w:val="24"/>
          <w:szCs w:val="24"/>
          <w:lang w:val="en-US" w:eastAsia="ru-RU"/>
        </w:rPr>
        <w:t>It is five o'clock. It often snows in February);</w:t>
      </w:r>
    </w:p>
    <w:p w14:paraId="502AC908" w14:textId="77777777" w:rsidR="00EF5A95" w:rsidRPr="00882D03" w:rsidRDefault="00EF5A95" w:rsidP="00882D03">
      <w:pPr>
        <w:tabs>
          <w:tab w:val="left" w:pos="-709"/>
          <w:tab w:val="left" w:pos="567"/>
        </w:tabs>
        <w:spacing w:after="0" w:line="1" w:lineRule="exact"/>
        <w:jc w:val="both"/>
        <w:rPr>
          <w:rFonts w:ascii="Times New Roman" w:hAnsi="Times New Roman"/>
          <w:sz w:val="24"/>
          <w:szCs w:val="24"/>
          <w:lang w:val="en-US" w:eastAsia="ru-RU"/>
        </w:rPr>
      </w:pPr>
    </w:p>
    <w:p w14:paraId="146F24DB" w14:textId="77777777" w:rsidR="00EF5A95" w:rsidRPr="00882D03" w:rsidRDefault="00EF5A95" w:rsidP="00882D03">
      <w:pPr>
        <w:numPr>
          <w:ilvl w:val="1"/>
          <w:numId w:val="10"/>
        </w:numPr>
        <w:tabs>
          <w:tab w:val="left" w:pos="-709"/>
          <w:tab w:val="left" w:pos="500"/>
          <w:tab w:val="left" w:pos="567"/>
        </w:tabs>
        <w:spacing w:after="0" w:line="240" w:lineRule="atLeast"/>
        <w:ind w:left="-709" w:firstLine="709"/>
        <w:jc w:val="both"/>
        <w:rPr>
          <w:rFonts w:ascii="Times New Roman" w:hAnsi="Times New Roman"/>
          <w:sz w:val="24"/>
          <w:szCs w:val="24"/>
          <w:lang w:eastAsia="ru-RU"/>
        </w:rPr>
      </w:pPr>
      <w:r w:rsidRPr="00882D03">
        <w:rPr>
          <w:rFonts w:ascii="Times New Roman" w:hAnsi="Times New Roman"/>
          <w:sz w:val="24"/>
          <w:szCs w:val="24"/>
          <w:lang w:eastAsia="ru-RU"/>
        </w:rPr>
        <w:t xml:space="preserve">местоимением  </w:t>
      </w:r>
      <w:r w:rsidRPr="00882D03">
        <w:rPr>
          <w:rFonts w:ascii="Times New Roman" w:hAnsi="Times New Roman"/>
          <w:b/>
          <w:sz w:val="24"/>
          <w:szCs w:val="24"/>
          <w:lang w:eastAsia="ru-RU"/>
        </w:rPr>
        <w:t xml:space="preserve">one </w:t>
      </w:r>
      <w:r w:rsidRPr="00882D03">
        <w:rPr>
          <w:rFonts w:ascii="Times New Roman" w:hAnsi="Times New Roman"/>
          <w:sz w:val="24"/>
          <w:szCs w:val="24"/>
          <w:lang w:eastAsia="ru-RU"/>
        </w:rPr>
        <w:t xml:space="preserve">в  значении  «каждый,   всякий  человек,   люди»,   если </w:t>
      </w:r>
    </w:p>
    <w:p w14:paraId="06E59D16" w14:textId="77777777" w:rsidR="00EF5A95" w:rsidRPr="00882D03" w:rsidRDefault="00EF5A95" w:rsidP="00882D03">
      <w:pPr>
        <w:tabs>
          <w:tab w:val="left" w:pos="-709"/>
          <w:tab w:val="left" w:pos="567"/>
        </w:tabs>
        <w:spacing w:after="0" w:line="21" w:lineRule="exact"/>
        <w:jc w:val="both"/>
        <w:rPr>
          <w:rFonts w:ascii="Times New Roman" w:hAnsi="Times New Roman"/>
          <w:sz w:val="24"/>
          <w:szCs w:val="24"/>
          <w:lang w:eastAsia="ru-RU"/>
        </w:rPr>
      </w:pPr>
    </w:p>
    <w:p w14:paraId="31C7F8F5" w14:textId="77777777" w:rsidR="00EF5A95" w:rsidRPr="00882D03" w:rsidRDefault="00EF5A95" w:rsidP="00882D03">
      <w:pPr>
        <w:tabs>
          <w:tab w:val="left" w:pos="-709"/>
          <w:tab w:val="left" w:pos="567"/>
        </w:tabs>
        <w:spacing w:after="0" w:line="240" w:lineRule="atLeast"/>
        <w:jc w:val="both"/>
        <w:rPr>
          <w:rFonts w:ascii="Times New Roman" w:hAnsi="Times New Roman"/>
          <w:sz w:val="24"/>
          <w:szCs w:val="24"/>
          <w:lang w:eastAsia="ru-RU"/>
        </w:rPr>
      </w:pPr>
      <w:bookmarkStart w:id="3" w:name="page21"/>
      <w:bookmarkEnd w:id="3"/>
      <w:r w:rsidRPr="00882D03">
        <w:rPr>
          <w:rFonts w:ascii="Times New Roman" w:hAnsi="Times New Roman"/>
          <w:sz w:val="24"/>
          <w:szCs w:val="24"/>
          <w:lang w:eastAsia="ru-RU"/>
        </w:rPr>
        <w:t xml:space="preserve">действующее лицо мыслится неопределённо или обобщённо </w:t>
      </w:r>
      <w:r w:rsidRPr="00882D03">
        <w:rPr>
          <w:rFonts w:ascii="Times New Roman" w:hAnsi="Times New Roman"/>
          <w:b/>
          <w:sz w:val="24"/>
          <w:szCs w:val="24"/>
          <w:lang w:eastAsia="ru-RU"/>
        </w:rPr>
        <w:t>(One</w:t>
      </w:r>
      <w:r w:rsidRPr="00882D03">
        <w:rPr>
          <w:rFonts w:ascii="Times New Roman" w:hAnsi="Times New Roman"/>
          <w:sz w:val="24"/>
          <w:szCs w:val="24"/>
          <w:lang w:eastAsia="ru-RU"/>
        </w:rPr>
        <w:t xml:space="preserve"> must always keep his word);</w:t>
      </w:r>
    </w:p>
    <w:p w14:paraId="5FA6B009" w14:textId="77777777" w:rsidR="00EF5A95" w:rsidRPr="00882D03" w:rsidRDefault="00EF5A95" w:rsidP="00882D03">
      <w:pPr>
        <w:tabs>
          <w:tab w:val="left" w:pos="-709"/>
          <w:tab w:val="left" w:pos="567"/>
        </w:tabs>
        <w:spacing w:after="0" w:line="2" w:lineRule="exact"/>
        <w:jc w:val="both"/>
        <w:rPr>
          <w:rFonts w:ascii="Times New Roman" w:hAnsi="Times New Roman"/>
          <w:sz w:val="24"/>
          <w:szCs w:val="24"/>
          <w:lang w:eastAsia="ru-RU"/>
        </w:rPr>
      </w:pPr>
    </w:p>
    <w:p w14:paraId="18BC2BBA" w14:textId="77777777" w:rsidR="00EF5A95" w:rsidRPr="00882D03" w:rsidRDefault="00EF5A95" w:rsidP="00882D03">
      <w:pPr>
        <w:tabs>
          <w:tab w:val="left" w:pos="-709"/>
          <w:tab w:val="left" w:pos="367"/>
          <w:tab w:val="left" w:pos="567"/>
        </w:tabs>
        <w:spacing w:after="0" w:line="239" w:lineRule="auto"/>
        <w:jc w:val="both"/>
        <w:rPr>
          <w:rFonts w:ascii="Times New Roman" w:hAnsi="Times New Roman"/>
          <w:sz w:val="24"/>
          <w:szCs w:val="24"/>
          <w:lang w:val="en-US" w:eastAsia="ru-RU"/>
        </w:rPr>
      </w:pPr>
      <w:r w:rsidRPr="00882D03">
        <w:rPr>
          <w:rFonts w:ascii="Times New Roman" w:hAnsi="Times New Roman"/>
          <w:sz w:val="24"/>
          <w:szCs w:val="24"/>
          <w:lang w:val="en-US" w:eastAsia="ru-RU"/>
        </w:rPr>
        <w:t>-</w:t>
      </w:r>
      <w:r w:rsidRPr="00882D03">
        <w:rPr>
          <w:rFonts w:ascii="Times New Roman" w:hAnsi="Times New Roman"/>
          <w:sz w:val="24"/>
          <w:szCs w:val="24"/>
          <w:lang w:val="en-US" w:eastAsia="ru-RU"/>
        </w:rPr>
        <w:tab/>
      </w:r>
      <w:r w:rsidRPr="00882D03">
        <w:rPr>
          <w:rFonts w:ascii="Times New Roman" w:hAnsi="Times New Roman"/>
          <w:sz w:val="24"/>
          <w:szCs w:val="24"/>
          <w:lang w:eastAsia="ru-RU"/>
        </w:rPr>
        <w:t>местоимениями</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производными</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от</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some, any (Somebody</w:t>
      </w:r>
      <w:r w:rsidRPr="00882D03">
        <w:rPr>
          <w:rFonts w:ascii="Times New Roman" w:hAnsi="Times New Roman"/>
          <w:sz w:val="24"/>
          <w:szCs w:val="24"/>
          <w:lang w:val="en-US" w:eastAsia="ru-RU"/>
        </w:rPr>
        <w:t xml:space="preserve"> has stolen my mobile-phone);</w:t>
      </w:r>
    </w:p>
    <w:p w14:paraId="05E64BFA" w14:textId="77777777" w:rsidR="00EF5A95" w:rsidRPr="00882D03" w:rsidRDefault="00EF5A95" w:rsidP="00882D03">
      <w:pPr>
        <w:tabs>
          <w:tab w:val="left" w:pos="-709"/>
          <w:tab w:val="left" w:pos="567"/>
        </w:tabs>
        <w:spacing w:after="0" w:line="2" w:lineRule="exact"/>
        <w:jc w:val="both"/>
        <w:rPr>
          <w:rFonts w:ascii="Times New Roman" w:hAnsi="Times New Roman"/>
          <w:sz w:val="24"/>
          <w:szCs w:val="24"/>
          <w:lang w:val="en-US" w:eastAsia="ru-RU"/>
        </w:rPr>
      </w:pPr>
    </w:p>
    <w:p w14:paraId="6EFD5B48" w14:textId="77777777" w:rsidR="00EF5A95" w:rsidRPr="00882D03" w:rsidRDefault="00EF5A95" w:rsidP="00882D03">
      <w:pPr>
        <w:numPr>
          <w:ilvl w:val="0"/>
          <w:numId w:val="11"/>
        </w:numPr>
        <w:tabs>
          <w:tab w:val="left" w:pos="-709"/>
          <w:tab w:val="left" w:pos="387"/>
          <w:tab w:val="left" w:pos="567"/>
        </w:tabs>
        <w:spacing w:after="0" w:line="240" w:lineRule="atLeast"/>
        <w:ind w:left="-709" w:firstLine="709"/>
        <w:jc w:val="both"/>
        <w:rPr>
          <w:rFonts w:ascii="Times New Roman" w:hAnsi="Times New Roman"/>
          <w:sz w:val="24"/>
          <w:szCs w:val="24"/>
          <w:lang w:val="en-US" w:eastAsia="ru-RU"/>
        </w:rPr>
      </w:pPr>
      <w:r w:rsidRPr="00882D03">
        <w:rPr>
          <w:rFonts w:ascii="Times New Roman" w:hAnsi="Times New Roman"/>
          <w:sz w:val="24"/>
          <w:szCs w:val="24"/>
          <w:lang w:eastAsia="ru-RU"/>
        </w:rPr>
        <w:t>инфинитивом</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w:t>
      </w:r>
      <w:r w:rsidRPr="00882D03">
        <w:rPr>
          <w:rFonts w:ascii="Times New Roman" w:hAnsi="Times New Roman"/>
          <w:b/>
          <w:sz w:val="24"/>
          <w:szCs w:val="24"/>
          <w:lang w:eastAsia="ru-RU"/>
        </w:rPr>
        <w:t>То</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swim</w:t>
      </w:r>
      <w:r w:rsidRPr="00882D03">
        <w:rPr>
          <w:rFonts w:ascii="Times New Roman" w:hAnsi="Times New Roman"/>
          <w:sz w:val="24"/>
          <w:szCs w:val="24"/>
          <w:lang w:val="en-US" w:eastAsia="ru-RU"/>
        </w:rPr>
        <w:t xml:space="preserve"> is pleasant);</w:t>
      </w:r>
    </w:p>
    <w:p w14:paraId="08A3D278" w14:textId="77777777" w:rsidR="00EF5A95" w:rsidRPr="00882D03" w:rsidRDefault="00EF5A95" w:rsidP="00882D03">
      <w:pPr>
        <w:numPr>
          <w:ilvl w:val="0"/>
          <w:numId w:val="11"/>
        </w:numPr>
        <w:tabs>
          <w:tab w:val="left" w:pos="-709"/>
          <w:tab w:val="left" w:pos="387"/>
          <w:tab w:val="left" w:pos="567"/>
        </w:tabs>
        <w:spacing w:after="0" w:line="240" w:lineRule="atLeast"/>
        <w:ind w:left="-709" w:firstLine="709"/>
        <w:jc w:val="both"/>
        <w:rPr>
          <w:rFonts w:ascii="Times New Roman" w:hAnsi="Times New Roman"/>
          <w:sz w:val="24"/>
          <w:szCs w:val="24"/>
          <w:lang w:val="en-US" w:eastAsia="ru-RU"/>
        </w:rPr>
      </w:pPr>
      <w:r w:rsidRPr="00882D03">
        <w:rPr>
          <w:rFonts w:ascii="Times New Roman" w:hAnsi="Times New Roman"/>
          <w:sz w:val="24"/>
          <w:szCs w:val="24"/>
          <w:lang w:eastAsia="ru-RU"/>
        </w:rPr>
        <w:t>герундием</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(Smoking</w:t>
      </w:r>
      <w:r w:rsidRPr="00882D03">
        <w:rPr>
          <w:rFonts w:ascii="Times New Roman" w:hAnsi="Times New Roman"/>
          <w:sz w:val="24"/>
          <w:szCs w:val="24"/>
          <w:lang w:val="en-US" w:eastAsia="ru-RU"/>
        </w:rPr>
        <w:t xml:space="preserve"> is not allowed here);</w:t>
      </w:r>
    </w:p>
    <w:p w14:paraId="0FCDFC12" w14:textId="77777777" w:rsidR="00EF5A95" w:rsidRPr="00882D03" w:rsidRDefault="00EF5A95" w:rsidP="00882D03">
      <w:pPr>
        <w:tabs>
          <w:tab w:val="left" w:pos="-709"/>
          <w:tab w:val="left" w:pos="0"/>
          <w:tab w:val="left" w:pos="567"/>
        </w:tabs>
        <w:spacing w:after="0" w:line="9" w:lineRule="exact"/>
        <w:jc w:val="both"/>
        <w:rPr>
          <w:rFonts w:ascii="Times New Roman" w:hAnsi="Times New Roman"/>
          <w:sz w:val="24"/>
          <w:szCs w:val="24"/>
          <w:lang w:val="en-US" w:eastAsia="ru-RU"/>
        </w:rPr>
      </w:pPr>
    </w:p>
    <w:p w14:paraId="6C4BF409" w14:textId="77777777" w:rsidR="00EF5A95" w:rsidRPr="00882D03" w:rsidRDefault="00EF5A95" w:rsidP="00882D03">
      <w:pPr>
        <w:numPr>
          <w:ilvl w:val="0"/>
          <w:numId w:val="11"/>
        </w:numPr>
        <w:tabs>
          <w:tab w:val="left" w:pos="-709"/>
          <w:tab w:val="left" w:pos="214"/>
          <w:tab w:val="left" w:pos="567"/>
        </w:tabs>
        <w:spacing w:after="0" w:line="237" w:lineRule="auto"/>
        <w:jc w:val="both"/>
        <w:rPr>
          <w:rFonts w:ascii="Times New Roman" w:hAnsi="Times New Roman"/>
          <w:sz w:val="24"/>
          <w:szCs w:val="24"/>
          <w:lang w:eastAsia="ru-RU"/>
        </w:rPr>
      </w:pP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 xml:space="preserve">группой подлежащего: подлежащее со всеми относящимися к нему словами образует группу подлежащего; обычно в группу подлежащего входят определения и дополнения (То invent a </w:t>
      </w:r>
      <w:r w:rsidRPr="00882D03">
        <w:rPr>
          <w:rFonts w:ascii="Times New Roman" w:hAnsi="Times New Roman"/>
          <w:b/>
          <w:sz w:val="24"/>
          <w:szCs w:val="24"/>
          <w:lang w:eastAsia="ru-RU"/>
        </w:rPr>
        <w:t>perpetual motion machine</w:t>
      </w:r>
      <w:r w:rsidRPr="00882D03">
        <w:rPr>
          <w:rFonts w:ascii="Times New Roman" w:hAnsi="Times New Roman"/>
          <w:sz w:val="24"/>
          <w:szCs w:val="24"/>
          <w:lang w:eastAsia="ru-RU"/>
        </w:rPr>
        <w:t xml:space="preserve"> is impossible);</w:t>
      </w:r>
    </w:p>
    <w:p w14:paraId="38DDF1A2" w14:textId="77777777" w:rsidR="00EF5A95" w:rsidRPr="00882D03" w:rsidRDefault="00EF5A95" w:rsidP="00882D03">
      <w:pPr>
        <w:tabs>
          <w:tab w:val="left" w:pos="-709"/>
          <w:tab w:val="left" w:pos="567"/>
        </w:tabs>
        <w:spacing w:after="0" w:line="3" w:lineRule="exact"/>
        <w:jc w:val="both"/>
        <w:rPr>
          <w:rFonts w:ascii="Times New Roman" w:hAnsi="Times New Roman"/>
          <w:sz w:val="24"/>
          <w:szCs w:val="24"/>
          <w:lang w:eastAsia="ru-RU"/>
        </w:rPr>
      </w:pPr>
    </w:p>
    <w:p w14:paraId="358BB123" w14:textId="77777777" w:rsidR="00EF5A95" w:rsidRPr="00882D03" w:rsidRDefault="00EF5A95" w:rsidP="00882D03">
      <w:pPr>
        <w:numPr>
          <w:ilvl w:val="0"/>
          <w:numId w:val="12"/>
        </w:numPr>
        <w:tabs>
          <w:tab w:val="left" w:pos="-709"/>
          <w:tab w:val="left" w:pos="567"/>
          <w:tab w:val="left" w:pos="987"/>
        </w:tabs>
        <w:spacing w:after="0" w:line="240" w:lineRule="atLeast"/>
        <w:ind w:left="-709" w:firstLine="709"/>
        <w:jc w:val="both"/>
        <w:rPr>
          <w:rFonts w:ascii="Times New Roman" w:hAnsi="Times New Roman"/>
          <w:b/>
          <w:sz w:val="24"/>
          <w:szCs w:val="24"/>
          <w:lang w:eastAsia="ru-RU"/>
        </w:rPr>
      </w:pPr>
      <w:r w:rsidRPr="00882D03">
        <w:rPr>
          <w:rFonts w:ascii="Times New Roman" w:hAnsi="Times New Roman"/>
          <w:b/>
          <w:sz w:val="24"/>
          <w:szCs w:val="24"/>
          <w:lang w:eastAsia="ru-RU"/>
        </w:rPr>
        <w:t xml:space="preserve">сказуемое </w:t>
      </w:r>
      <w:r w:rsidRPr="00882D03">
        <w:rPr>
          <w:rFonts w:ascii="Times New Roman" w:hAnsi="Times New Roman"/>
          <w:sz w:val="24"/>
          <w:szCs w:val="24"/>
          <w:lang w:eastAsia="ru-RU"/>
        </w:rPr>
        <w:t>может быть:</w:t>
      </w:r>
    </w:p>
    <w:p w14:paraId="4B176B06" w14:textId="77777777" w:rsidR="00EF5A95" w:rsidRPr="00882D03" w:rsidRDefault="00EF5A95" w:rsidP="00882D03">
      <w:pPr>
        <w:tabs>
          <w:tab w:val="left" w:pos="-709"/>
          <w:tab w:val="left" w:pos="567"/>
        </w:tabs>
        <w:spacing w:after="0" w:line="239" w:lineRule="auto"/>
        <w:jc w:val="both"/>
        <w:rPr>
          <w:rFonts w:ascii="Times New Roman" w:hAnsi="Times New Roman"/>
          <w:sz w:val="24"/>
          <w:szCs w:val="24"/>
          <w:lang w:eastAsia="ru-RU"/>
        </w:rPr>
      </w:pPr>
      <w:r w:rsidRPr="00882D03">
        <w:rPr>
          <w:rFonts w:ascii="Times New Roman" w:hAnsi="Times New Roman"/>
          <w:b/>
          <w:sz w:val="24"/>
          <w:szCs w:val="24"/>
          <w:lang w:eastAsia="ru-RU"/>
        </w:rPr>
        <w:t xml:space="preserve">а) простым глагольным, </w:t>
      </w:r>
      <w:r w:rsidRPr="00882D03">
        <w:rPr>
          <w:rFonts w:ascii="Times New Roman" w:hAnsi="Times New Roman"/>
          <w:sz w:val="24"/>
          <w:szCs w:val="24"/>
          <w:lang w:eastAsia="ru-RU"/>
        </w:rPr>
        <w:t>обозначающим действие и выраженным глаголом в</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 xml:space="preserve">личной форме в любом времени, залоге и наклонении: The </w:t>
      </w:r>
      <w:r w:rsidRPr="00882D03">
        <w:rPr>
          <w:rFonts w:ascii="Times New Roman" w:hAnsi="Times New Roman"/>
          <w:b/>
          <w:sz w:val="24"/>
          <w:szCs w:val="24"/>
          <w:lang w:eastAsia="ru-RU"/>
        </w:rPr>
        <w:t>will return</w:t>
      </w:r>
      <w:r w:rsidRPr="00882D03">
        <w:rPr>
          <w:rFonts w:ascii="Times New Roman" w:hAnsi="Times New Roman"/>
          <w:sz w:val="24"/>
          <w:szCs w:val="24"/>
          <w:lang w:eastAsia="ru-RU"/>
        </w:rPr>
        <w:t xml:space="preserve"> soon (Они </w:t>
      </w:r>
      <w:r w:rsidRPr="00882D03">
        <w:rPr>
          <w:rFonts w:ascii="Times New Roman" w:hAnsi="Times New Roman"/>
          <w:b/>
          <w:sz w:val="24"/>
          <w:szCs w:val="24"/>
          <w:lang w:eastAsia="ru-RU"/>
        </w:rPr>
        <w:t>вернутся</w:t>
      </w:r>
      <w:r w:rsidRPr="00882D03">
        <w:rPr>
          <w:rFonts w:ascii="Times New Roman" w:hAnsi="Times New Roman"/>
          <w:sz w:val="24"/>
          <w:szCs w:val="24"/>
          <w:lang w:eastAsia="ru-RU"/>
        </w:rPr>
        <w:t xml:space="preserve"> скоро); She quickly </w:t>
      </w:r>
      <w:r w:rsidRPr="00882D03">
        <w:rPr>
          <w:rFonts w:ascii="Times New Roman" w:hAnsi="Times New Roman"/>
          <w:b/>
          <w:sz w:val="24"/>
          <w:szCs w:val="24"/>
          <w:lang w:eastAsia="ru-RU"/>
        </w:rPr>
        <w:t>shut</w:t>
      </w:r>
      <w:r w:rsidRPr="00882D03">
        <w:rPr>
          <w:rFonts w:ascii="Times New Roman" w:hAnsi="Times New Roman"/>
          <w:sz w:val="24"/>
          <w:szCs w:val="24"/>
          <w:lang w:eastAsia="ru-RU"/>
        </w:rPr>
        <w:t xml:space="preserve"> the door (Она быстро </w:t>
      </w:r>
      <w:r w:rsidRPr="00882D03">
        <w:rPr>
          <w:rFonts w:ascii="Times New Roman" w:hAnsi="Times New Roman"/>
          <w:b/>
          <w:sz w:val="24"/>
          <w:szCs w:val="24"/>
          <w:lang w:eastAsia="ru-RU"/>
        </w:rPr>
        <w:t>закрыла</w:t>
      </w:r>
      <w:r w:rsidRPr="00882D03">
        <w:rPr>
          <w:rFonts w:ascii="Times New Roman" w:hAnsi="Times New Roman"/>
          <w:sz w:val="24"/>
          <w:szCs w:val="24"/>
          <w:lang w:eastAsia="ru-RU"/>
        </w:rPr>
        <w:t xml:space="preserve"> дверь).</w:t>
      </w:r>
    </w:p>
    <w:p w14:paraId="5C71A0D1" w14:textId="77777777" w:rsidR="00EF5A95" w:rsidRPr="00882D03" w:rsidRDefault="00EF5A95" w:rsidP="00882D03">
      <w:pPr>
        <w:tabs>
          <w:tab w:val="left" w:pos="-709"/>
          <w:tab w:val="left" w:pos="567"/>
        </w:tabs>
        <w:spacing w:after="0" w:line="5" w:lineRule="exact"/>
        <w:jc w:val="both"/>
        <w:rPr>
          <w:rFonts w:ascii="Times New Roman" w:hAnsi="Times New Roman"/>
          <w:sz w:val="24"/>
          <w:szCs w:val="24"/>
          <w:lang w:eastAsia="ru-RU"/>
        </w:rPr>
      </w:pPr>
    </w:p>
    <w:p w14:paraId="0E335163" w14:textId="77777777" w:rsidR="00EF5A95" w:rsidRPr="00882D03" w:rsidRDefault="00EF5A95" w:rsidP="00882D03">
      <w:pPr>
        <w:tabs>
          <w:tab w:val="left" w:pos="-709"/>
          <w:tab w:val="left" w:pos="567"/>
        </w:tabs>
        <w:spacing w:after="0" w:line="240" w:lineRule="atLeast"/>
        <w:jc w:val="both"/>
        <w:rPr>
          <w:rFonts w:ascii="Times New Roman" w:hAnsi="Times New Roman"/>
          <w:sz w:val="24"/>
          <w:szCs w:val="24"/>
          <w:lang w:eastAsia="ru-RU"/>
        </w:rPr>
      </w:pPr>
      <w:r w:rsidRPr="00882D03">
        <w:rPr>
          <w:rFonts w:ascii="Times New Roman" w:hAnsi="Times New Roman"/>
          <w:b/>
          <w:sz w:val="24"/>
          <w:szCs w:val="24"/>
          <w:lang w:eastAsia="ru-RU"/>
        </w:rPr>
        <w:t xml:space="preserve">б)  составным  именным,   </w:t>
      </w:r>
      <w:r w:rsidRPr="00882D03">
        <w:rPr>
          <w:rFonts w:ascii="Times New Roman" w:hAnsi="Times New Roman"/>
          <w:sz w:val="24"/>
          <w:szCs w:val="24"/>
          <w:lang w:eastAsia="ru-RU"/>
        </w:rPr>
        <w:t>обозначающим  состояние,</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качество,</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принадлежность</w:t>
      </w:r>
    </w:p>
    <w:p w14:paraId="61C6062C" w14:textId="77777777" w:rsidR="00EF5A95" w:rsidRPr="00882D03" w:rsidRDefault="00EF5A95" w:rsidP="00882D03">
      <w:pPr>
        <w:tabs>
          <w:tab w:val="left" w:pos="-709"/>
          <w:tab w:val="left" w:pos="567"/>
        </w:tabs>
        <w:spacing w:after="0" w:line="10" w:lineRule="exact"/>
        <w:jc w:val="both"/>
        <w:rPr>
          <w:rFonts w:ascii="Times New Roman" w:hAnsi="Times New Roman"/>
          <w:sz w:val="24"/>
          <w:szCs w:val="24"/>
          <w:lang w:eastAsia="ru-RU"/>
        </w:rPr>
      </w:pPr>
    </w:p>
    <w:p w14:paraId="04E7C391" w14:textId="77777777" w:rsidR="00EF5A95" w:rsidRPr="00882D03" w:rsidRDefault="00EF5A95" w:rsidP="00882D03">
      <w:pPr>
        <w:numPr>
          <w:ilvl w:val="0"/>
          <w:numId w:val="13"/>
        </w:numPr>
        <w:tabs>
          <w:tab w:val="left" w:pos="0"/>
          <w:tab w:val="left" w:pos="374"/>
          <w:tab w:val="left" w:pos="567"/>
        </w:tabs>
        <w:spacing w:after="0" w:line="237"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классу предметов. Составные именные сказуемые состоят из двух частей: глагола-связки (например, глагола </w:t>
      </w:r>
      <w:r w:rsidRPr="00882D03">
        <w:rPr>
          <w:rFonts w:ascii="Times New Roman" w:hAnsi="Times New Roman"/>
          <w:b/>
          <w:sz w:val="24"/>
          <w:szCs w:val="24"/>
          <w:lang w:eastAsia="ru-RU"/>
        </w:rPr>
        <w:t>to be)</w:t>
      </w:r>
      <w:r w:rsidRPr="00882D03">
        <w:rPr>
          <w:rFonts w:ascii="Times New Roman" w:hAnsi="Times New Roman"/>
          <w:sz w:val="24"/>
          <w:szCs w:val="24"/>
          <w:lang w:eastAsia="ru-RU"/>
        </w:rPr>
        <w:t xml:space="preserve"> и именной части. Именная часть сказуемого может быть выражена:</w:t>
      </w:r>
    </w:p>
    <w:p w14:paraId="4A4655A3" w14:textId="77777777" w:rsidR="00EF5A95" w:rsidRPr="00882D03" w:rsidRDefault="00EF5A95" w:rsidP="00882D03">
      <w:pPr>
        <w:tabs>
          <w:tab w:val="left" w:pos="-709"/>
          <w:tab w:val="left" w:pos="567"/>
        </w:tabs>
        <w:spacing w:after="0" w:line="1" w:lineRule="exact"/>
        <w:jc w:val="both"/>
        <w:rPr>
          <w:rFonts w:ascii="Times New Roman" w:hAnsi="Times New Roman"/>
          <w:sz w:val="24"/>
          <w:szCs w:val="24"/>
          <w:lang w:eastAsia="ru-RU"/>
        </w:rPr>
      </w:pPr>
    </w:p>
    <w:p w14:paraId="07501E64" w14:textId="77777777" w:rsidR="00EF5A95" w:rsidRPr="00882D03" w:rsidRDefault="00EF5A95" w:rsidP="00882D03">
      <w:pPr>
        <w:tabs>
          <w:tab w:val="left" w:pos="-709"/>
          <w:tab w:val="left" w:pos="567"/>
        </w:tabs>
        <w:spacing w:after="0" w:line="240" w:lineRule="atLeast"/>
        <w:jc w:val="both"/>
        <w:rPr>
          <w:rFonts w:ascii="Times New Roman" w:hAnsi="Times New Roman"/>
          <w:b/>
          <w:sz w:val="24"/>
          <w:szCs w:val="24"/>
          <w:lang w:eastAsia="ru-RU"/>
        </w:rPr>
      </w:pPr>
      <w:r w:rsidRPr="00882D03">
        <w:rPr>
          <w:rFonts w:ascii="Times New Roman" w:hAnsi="Times New Roman"/>
          <w:sz w:val="24"/>
          <w:szCs w:val="24"/>
          <w:lang w:eastAsia="ru-RU"/>
        </w:rPr>
        <w:t xml:space="preserve">-  именем существительным: I </w:t>
      </w:r>
      <w:r w:rsidRPr="00882D03">
        <w:rPr>
          <w:rFonts w:ascii="Times New Roman" w:hAnsi="Times New Roman"/>
          <w:b/>
          <w:sz w:val="24"/>
          <w:szCs w:val="24"/>
          <w:lang w:eastAsia="ru-RU"/>
        </w:rPr>
        <w:t>am a student.</w:t>
      </w:r>
    </w:p>
    <w:p w14:paraId="27AAA371" w14:textId="77777777" w:rsidR="00EF5A95" w:rsidRPr="00882D03" w:rsidRDefault="00EF5A95" w:rsidP="00882D03">
      <w:pPr>
        <w:tabs>
          <w:tab w:val="left" w:pos="-709"/>
          <w:tab w:val="left" w:pos="567"/>
        </w:tabs>
        <w:spacing w:after="0" w:line="240" w:lineRule="atLeast"/>
        <w:jc w:val="both"/>
        <w:rPr>
          <w:rFonts w:ascii="Times New Roman" w:hAnsi="Times New Roman"/>
          <w:sz w:val="24"/>
          <w:szCs w:val="24"/>
          <w:lang w:eastAsia="ru-RU"/>
        </w:rPr>
      </w:pPr>
      <w:r w:rsidRPr="00882D03">
        <w:rPr>
          <w:rFonts w:ascii="Times New Roman" w:hAnsi="Times New Roman"/>
          <w:b/>
          <w:sz w:val="24"/>
          <w:szCs w:val="24"/>
          <w:lang w:eastAsia="ru-RU"/>
        </w:rPr>
        <w:t xml:space="preserve"> - </w:t>
      </w:r>
      <w:r w:rsidRPr="00882D03">
        <w:rPr>
          <w:rFonts w:ascii="Times New Roman" w:hAnsi="Times New Roman"/>
          <w:sz w:val="24"/>
          <w:szCs w:val="24"/>
          <w:lang w:eastAsia="ru-RU"/>
        </w:rPr>
        <w:t>(глагол-связка)</w:t>
      </w:r>
      <w:r w:rsidRPr="00882D03">
        <w:rPr>
          <w:rFonts w:ascii="Times New Roman" w:hAnsi="Times New Roman"/>
          <w:sz w:val="24"/>
          <w:szCs w:val="24"/>
          <w:lang w:eastAsia="ru-RU"/>
        </w:rPr>
        <w:tab/>
      </w:r>
    </w:p>
    <w:p w14:paraId="584CF9F8" w14:textId="77777777" w:rsidR="00EF5A95" w:rsidRPr="00882D03" w:rsidRDefault="00EF5A95" w:rsidP="00882D03">
      <w:pPr>
        <w:tabs>
          <w:tab w:val="left" w:pos="-709"/>
          <w:tab w:val="left" w:pos="567"/>
          <w:tab w:val="left" w:pos="1985"/>
        </w:tabs>
        <w:spacing w:after="0" w:line="240" w:lineRule="atLeast"/>
        <w:jc w:val="both"/>
        <w:rPr>
          <w:rFonts w:ascii="Times New Roman" w:hAnsi="Times New Roman"/>
          <w:b/>
          <w:sz w:val="24"/>
          <w:szCs w:val="24"/>
          <w:lang w:val="en-US" w:eastAsia="ru-RU"/>
        </w:rPr>
      </w:pP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местоимением</w:t>
      </w:r>
      <w:r w:rsidRPr="00882D03">
        <w:rPr>
          <w:rFonts w:ascii="Times New Roman" w:hAnsi="Times New Roman"/>
          <w:sz w:val="24"/>
          <w:szCs w:val="24"/>
          <w:lang w:val="en-US" w:eastAsia="ru-RU"/>
        </w:rPr>
        <w:t xml:space="preserve">: </w:t>
      </w:r>
      <w:r w:rsidRPr="00882D03">
        <w:rPr>
          <w:rFonts w:ascii="Times New Roman" w:hAnsi="Times New Roman"/>
          <w:sz w:val="24"/>
          <w:szCs w:val="24"/>
          <w:lang w:val="en-US" w:eastAsia="ru-RU"/>
        </w:rPr>
        <w:tab/>
        <w:t xml:space="preserve">The book </w:t>
      </w:r>
      <w:r w:rsidRPr="00882D03">
        <w:rPr>
          <w:rFonts w:ascii="Times New Roman" w:hAnsi="Times New Roman"/>
          <w:b/>
          <w:sz w:val="24"/>
          <w:szCs w:val="24"/>
          <w:lang w:val="en-US" w:eastAsia="ru-RU"/>
        </w:rPr>
        <w:t>is yours.</w:t>
      </w:r>
    </w:p>
    <w:p w14:paraId="1C1E89B8" w14:textId="77777777" w:rsidR="00EF5A95" w:rsidRPr="00882D03" w:rsidRDefault="00EF5A95" w:rsidP="00882D03">
      <w:pPr>
        <w:tabs>
          <w:tab w:val="left" w:pos="-709"/>
          <w:tab w:val="left" w:pos="567"/>
        </w:tabs>
        <w:spacing w:after="0" w:line="10" w:lineRule="exact"/>
        <w:jc w:val="both"/>
        <w:rPr>
          <w:rFonts w:ascii="Times New Roman" w:hAnsi="Times New Roman"/>
          <w:sz w:val="24"/>
          <w:szCs w:val="24"/>
          <w:lang w:val="en-US" w:eastAsia="ru-RU"/>
        </w:rPr>
      </w:pPr>
    </w:p>
    <w:p w14:paraId="5A961D87" w14:textId="77777777" w:rsidR="00EF5A95" w:rsidRPr="00882D03" w:rsidRDefault="00EF5A95" w:rsidP="00882D03">
      <w:pPr>
        <w:tabs>
          <w:tab w:val="left" w:pos="-709"/>
          <w:tab w:val="left" w:pos="567"/>
        </w:tabs>
        <w:spacing w:after="0" w:line="1" w:lineRule="exact"/>
        <w:jc w:val="both"/>
        <w:rPr>
          <w:rFonts w:ascii="Times New Roman" w:hAnsi="Times New Roman"/>
          <w:sz w:val="24"/>
          <w:szCs w:val="24"/>
          <w:lang w:val="en-US" w:eastAsia="ru-RU"/>
        </w:rPr>
      </w:pPr>
    </w:p>
    <w:p w14:paraId="4BF79B09" w14:textId="77777777" w:rsidR="00EF5A95" w:rsidRPr="00882D03" w:rsidRDefault="00EF5A95" w:rsidP="00882D03">
      <w:pPr>
        <w:numPr>
          <w:ilvl w:val="0"/>
          <w:numId w:val="14"/>
        </w:numPr>
        <w:tabs>
          <w:tab w:val="left" w:pos="-709"/>
          <w:tab w:val="left" w:pos="307"/>
          <w:tab w:val="left" w:pos="567"/>
        </w:tabs>
        <w:spacing w:after="0" w:line="240" w:lineRule="atLeast"/>
        <w:ind w:left="-709" w:firstLine="709"/>
        <w:jc w:val="both"/>
        <w:rPr>
          <w:rFonts w:ascii="Times New Roman" w:hAnsi="Times New Roman"/>
          <w:sz w:val="24"/>
          <w:szCs w:val="24"/>
          <w:lang w:val="en-US" w:eastAsia="ru-RU"/>
        </w:rPr>
      </w:pPr>
      <w:r w:rsidRPr="00882D03">
        <w:rPr>
          <w:rFonts w:ascii="Times New Roman" w:hAnsi="Times New Roman"/>
          <w:sz w:val="24"/>
          <w:szCs w:val="24"/>
          <w:lang w:eastAsia="ru-RU"/>
        </w:rPr>
        <w:t>прилагательным</w:t>
      </w:r>
      <w:r w:rsidRPr="00882D03">
        <w:rPr>
          <w:rFonts w:ascii="Times New Roman" w:hAnsi="Times New Roman"/>
          <w:sz w:val="24"/>
          <w:szCs w:val="24"/>
          <w:lang w:val="en-US" w:eastAsia="ru-RU"/>
        </w:rPr>
        <w:t xml:space="preserve">: His flat </w:t>
      </w:r>
      <w:r w:rsidRPr="00882D03">
        <w:rPr>
          <w:rFonts w:ascii="Times New Roman" w:hAnsi="Times New Roman"/>
          <w:b/>
          <w:sz w:val="24"/>
          <w:szCs w:val="24"/>
          <w:lang w:val="en-US" w:eastAsia="ru-RU"/>
        </w:rPr>
        <w:t>is new.</w:t>
      </w:r>
    </w:p>
    <w:p w14:paraId="75037DAF" w14:textId="77777777" w:rsidR="00EF5A95" w:rsidRPr="00882D03" w:rsidRDefault="00EF5A95" w:rsidP="00882D03">
      <w:pPr>
        <w:tabs>
          <w:tab w:val="left" w:pos="-709"/>
          <w:tab w:val="left" w:pos="567"/>
        </w:tabs>
        <w:spacing w:after="0" w:line="240" w:lineRule="atLeast"/>
        <w:jc w:val="both"/>
        <w:rPr>
          <w:rFonts w:ascii="Times New Roman" w:hAnsi="Times New Roman"/>
          <w:sz w:val="24"/>
          <w:szCs w:val="24"/>
          <w:lang w:eastAsia="ru-RU"/>
        </w:rPr>
      </w:pPr>
      <w:r w:rsidRPr="00882D03">
        <w:rPr>
          <w:rFonts w:ascii="Times New Roman" w:hAnsi="Times New Roman"/>
          <w:sz w:val="24"/>
          <w:szCs w:val="24"/>
          <w:lang w:eastAsia="ru-RU"/>
        </w:rPr>
        <w:t>Кроме</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глагола</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to be,</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глаголом</w:t>
      </w:r>
      <w:r w:rsidRPr="00882D03">
        <w:rPr>
          <w:rFonts w:ascii="Times New Roman" w:hAnsi="Times New Roman"/>
          <w:sz w:val="24"/>
          <w:szCs w:val="24"/>
          <w:lang w:val="en-US" w:eastAsia="ru-RU"/>
        </w:rPr>
        <w:t>-</w:t>
      </w:r>
      <w:r w:rsidRPr="00882D03">
        <w:rPr>
          <w:rFonts w:ascii="Times New Roman" w:hAnsi="Times New Roman"/>
          <w:sz w:val="24"/>
          <w:szCs w:val="24"/>
          <w:lang w:eastAsia="ru-RU"/>
        </w:rPr>
        <w:t>связкой</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могут</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служить</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глаголы</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to</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seem</w:t>
      </w:r>
      <w:r w:rsidRPr="00882D03">
        <w:rPr>
          <w:rFonts w:ascii="Times New Roman" w:hAnsi="Times New Roman"/>
          <w:i/>
          <w:sz w:val="24"/>
          <w:szCs w:val="24"/>
          <w:lang w:val="en-US" w:eastAsia="ru-RU"/>
        </w:rPr>
        <w:t>«</w:t>
      </w:r>
      <w:r w:rsidRPr="00882D03">
        <w:rPr>
          <w:rFonts w:ascii="Times New Roman" w:hAnsi="Times New Roman"/>
          <w:i/>
          <w:sz w:val="24"/>
          <w:szCs w:val="24"/>
          <w:lang w:eastAsia="ru-RU"/>
        </w:rPr>
        <w:t>казаться</w:t>
      </w:r>
      <w:r w:rsidRPr="00882D03">
        <w:rPr>
          <w:rFonts w:ascii="Times New Roman" w:hAnsi="Times New Roman"/>
          <w:i/>
          <w:sz w:val="24"/>
          <w:szCs w:val="24"/>
          <w:lang w:val="en-US" w:eastAsia="ru-RU"/>
        </w:rPr>
        <w:t>»,</w:t>
      </w:r>
      <w:r w:rsidRPr="00882D03">
        <w:rPr>
          <w:rFonts w:ascii="Times New Roman" w:hAnsi="Times New Roman"/>
          <w:b/>
          <w:sz w:val="24"/>
          <w:szCs w:val="24"/>
          <w:lang w:val="en-US" w:eastAsia="ru-RU"/>
        </w:rPr>
        <w:t xml:space="preserve"> to look</w:t>
      </w:r>
      <w:r w:rsidRPr="00882D03">
        <w:rPr>
          <w:rFonts w:ascii="Times New Roman" w:hAnsi="Times New Roman"/>
          <w:i/>
          <w:sz w:val="24"/>
          <w:szCs w:val="24"/>
          <w:lang w:val="en-US" w:eastAsia="ru-RU"/>
        </w:rPr>
        <w:t>«</w:t>
      </w:r>
      <w:r w:rsidRPr="00882D03">
        <w:rPr>
          <w:rFonts w:ascii="Times New Roman" w:hAnsi="Times New Roman"/>
          <w:i/>
          <w:sz w:val="24"/>
          <w:szCs w:val="24"/>
          <w:lang w:eastAsia="ru-RU"/>
        </w:rPr>
        <w:t>выглядеть</w:t>
      </w:r>
      <w:r w:rsidRPr="00882D03">
        <w:rPr>
          <w:rFonts w:ascii="Times New Roman" w:hAnsi="Times New Roman"/>
          <w:i/>
          <w:sz w:val="24"/>
          <w:szCs w:val="24"/>
          <w:lang w:val="en-US" w:eastAsia="ru-RU"/>
        </w:rPr>
        <w:t>»,</w:t>
      </w:r>
      <w:r w:rsidRPr="00882D03">
        <w:rPr>
          <w:rFonts w:ascii="Times New Roman" w:hAnsi="Times New Roman"/>
          <w:b/>
          <w:sz w:val="24"/>
          <w:szCs w:val="24"/>
          <w:lang w:val="en-US" w:eastAsia="ru-RU"/>
        </w:rPr>
        <w:t xml:space="preserve"> to become, to get, to grow, to turn </w:t>
      </w:r>
      <w:r w:rsidRPr="00882D03">
        <w:rPr>
          <w:rFonts w:ascii="Times New Roman" w:hAnsi="Times New Roman"/>
          <w:sz w:val="24"/>
          <w:szCs w:val="24"/>
          <w:lang w:eastAsia="ru-RU"/>
        </w:rPr>
        <w:t>в</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значении</w:t>
      </w:r>
      <w:r w:rsidRPr="00882D03">
        <w:rPr>
          <w:rFonts w:ascii="Times New Roman" w:hAnsi="Times New Roman"/>
          <w:b/>
          <w:sz w:val="24"/>
          <w:szCs w:val="24"/>
          <w:lang w:val="en-US" w:eastAsia="ru-RU"/>
        </w:rPr>
        <w:t xml:space="preserve"> </w:t>
      </w:r>
      <w:r w:rsidRPr="00882D03">
        <w:rPr>
          <w:rFonts w:ascii="Times New Roman" w:hAnsi="Times New Roman"/>
          <w:i/>
          <w:sz w:val="24"/>
          <w:szCs w:val="24"/>
          <w:lang w:val="en-US" w:eastAsia="ru-RU"/>
        </w:rPr>
        <w:t>«</w:t>
      </w:r>
      <w:r w:rsidRPr="00882D03">
        <w:rPr>
          <w:rFonts w:ascii="Times New Roman" w:hAnsi="Times New Roman"/>
          <w:i/>
          <w:sz w:val="24"/>
          <w:szCs w:val="24"/>
          <w:lang w:eastAsia="ru-RU"/>
        </w:rPr>
        <w:t>становиться</w:t>
      </w:r>
      <w:r w:rsidRPr="00882D03">
        <w:rPr>
          <w:rFonts w:ascii="Times New Roman" w:hAnsi="Times New Roman"/>
          <w:i/>
          <w:sz w:val="24"/>
          <w:szCs w:val="24"/>
          <w:lang w:val="en-US" w:eastAsia="ru-RU"/>
        </w:rPr>
        <w:t xml:space="preserve">» </w:t>
      </w:r>
      <w:r w:rsidRPr="00882D03">
        <w:rPr>
          <w:rFonts w:ascii="Times New Roman" w:hAnsi="Times New Roman"/>
          <w:sz w:val="24"/>
          <w:szCs w:val="24"/>
          <w:lang w:eastAsia="ru-RU"/>
        </w:rPr>
        <w:t>и</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другие</w:t>
      </w:r>
      <w:r w:rsidRPr="00882D03">
        <w:rPr>
          <w:rFonts w:ascii="Times New Roman" w:hAnsi="Times New Roman"/>
          <w:sz w:val="24"/>
          <w:szCs w:val="24"/>
          <w:lang w:val="en-US" w:eastAsia="ru-RU"/>
        </w:rPr>
        <w:t>: They</w:t>
      </w:r>
      <w:r w:rsidRPr="00882D03">
        <w:rPr>
          <w:rFonts w:ascii="Times New Roman" w:hAnsi="Times New Roman"/>
          <w:i/>
          <w:sz w:val="24"/>
          <w:szCs w:val="24"/>
          <w:lang w:val="en-US" w:eastAsia="ru-RU"/>
        </w:rPr>
        <w:t xml:space="preserve"> </w:t>
      </w:r>
      <w:r w:rsidRPr="00882D03">
        <w:rPr>
          <w:rFonts w:ascii="Times New Roman" w:hAnsi="Times New Roman"/>
          <w:b/>
          <w:sz w:val="24"/>
          <w:szCs w:val="24"/>
          <w:lang w:val="en-US" w:eastAsia="ru-RU"/>
        </w:rPr>
        <w:t>seemed</w:t>
      </w:r>
      <w:r w:rsidRPr="00882D03">
        <w:rPr>
          <w:rFonts w:ascii="Times New Roman" w:hAnsi="Times New Roman"/>
          <w:i/>
          <w:sz w:val="24"/>
          <w:szCs w:val="24"/>
          <w:lang w:val="en-US" w:eastAsia="ru-RU"/>
        </w:rPr>
        <w:t xml:space="preserve"> </w:t>
      </w:r>
      <w:r w:rsidRPr="00882D03">
        <w:rPr>
          <w:rFonts w:ascii="Times New Roman" w:hAnsi="Times New Roman"/>
          <w:sz w:val="24"/>
          <w:szCs w:val="24"/>
          <w:lang w:val="en-US" w:eastAsia="ru-RU"/>
        </w:rPr>
        <w:t xml:space="preserve">tired. </w:t>
      </w:r>
      <w:r w:rsidRPr="00882D03">
        <w:rPr>
          <w:rFonts w:ascii="Times New Roman" w:hAnsi="Times New Roman"/>
          <w:sz w:val="24"/>
          <w:szCs w:val="24"/>
          <w:lang w:eastAsia="ru-RU"/>
        </w:rPr>
        <w:t>=</w:t>
      </w:r>
      <w:r w:rsidRPr="00882D03">
        <w:rPr>
          <w:rFonts w:ascii="Times New Roman" w:hAnsi="Times New Roman"/>
          <w:i/>
          <w:sz w:val="24"/>
          <w:szCs w:val="24"/>
          <w:lang w:eastAsia="ru-RU"/>
        </w:rPr>
        <w:t xml:space="preserve"> </w:t>
      </w:r>
      <w:r w:rsidRPr="00882D03">
        <w:rPr>
          <w:rFonts w:ascii="Times New Roman" w:hAnsi="Times New Roman"/>
          <w:sz w:val="24"/>
          <w:szCs w:val="24"/>
          <w:lang w:eastAsia="ru-RU"/>
        </w:rPr>
        <w:t>Они казались усталыми.</w:t>
      </w:r>
      <w:r w:rsidRPr="00882D03">
        <w:rPr>
          <w:rFonts w:ascii="Times New Roman" w:hAnsi="Times New Roman"/>
          <w:i/>
          <w:sz w:val="24"/>
          <w:szCs w:val="24"/>
          <w:lang w:eastAsia="ru-RU"/>
        </w:rPr>
        <w:t xml:space="preserve"> </w:t>
      </w:r>
      <w:r w:rsidRPr="00882D03">
        <w:rPr>
          <w:rFonts w:ascii="Times New Roman" w:hAnsi="Times New Roman"/>
          <w:sz w:val="24"/>
          <w:szCs w:val="24"/>
          <w:lang w:eastAsia="ru-RU"/>
        </w:rPr>
        <w:t>Не</w:t>
      </w:r>
      <w:r w:rsidRPr="00882D03">
        <w:rPr>
          <w:rFonts w:ascii="Times New Roman" w:hAnsi="Times New Roman"/>
          <w:i/>
          <w:sz w:val="24"/>
          <w:szCs w:val="24"/>
          <w:lang w:eastAsia="ru-RU"/>
        </w:rPr>
        <w:t xml:space="preserve"> </w:t>
      </w:r>
      <w:r w:rsidRPr="00882D03">
        <w:rPr>
          <w:rFonts w:ascii="Times New Roman" w:hAnsi="Times New Roman"/>
          <w:b/>
          <w:sz w:val="24"/>
          <w:szCs w:val="24"/>
          <w:lang w:eastAsia="ru-RU"/>
        </w:rPr>
        <w:t>looks</w:t>
      </w:r>
      <w:r w:rsidRPr="00882D03">
        <w:rPr>
          <w:rFonts w:ascii="Times New Roman" w:hAnsi="Times New Roman"/>
          <w:i/>
          <w:sz w:val="24"/>
          <w:szCs w:val="24"/>
          <w:lang w:eastAsia="ru-RU"/>
        </w:rPr>
        <w:t xml:space="preserve"> </w:t>
      </w:r>
      <w:r w:rsidRPr="00882D03">
        <w:rPr>
          <w:rFonts w:ascii="Times New Roman" w:hAnsi="Times New Roman"/>
          <w:sz w:val="24"/>
          <w:szCs w:val="24"/>
          <w:lang w:eastAsia="ru-RU"/>
        </w:rPr>
        <w:t>ill. =</w:t>
      </w:r>
      <w:r w:rsidRPr="00882D03">
        <w:rPr>
          <w:rFonts w:ascii="Times New Roman" w:hAnsi="Times New Roman"/>
          <w:i/>
          <w:sz w:val="24"/>
          <w:szCs w:val="24"/>
          <w:lang w:eastAsia="ru-RU"/>
        </w:rPr>
        <w:t xml:space="preserve"> </w:t>
      </w:r>
      <w:r w:rsidRPr="00882D03">
        <w:rPr>
          <w:rFonts w:ascii="Times New Roman" w:hAnsi="Times New Roman"/>
          <w:sz w:val="24"/>
          <w:szCs w:val="24"/>
          <w:lang w:eastAsia="ru-RU"/>
        </w:rPr>
        <w:t>Он выглядит больным.</w:t>
      </w:r>
    </w:p>
    <w:p w14:paraId="21F9A57A" w14:textId="77777777" w:rsidR="00EF5A95" w:rsidRPr="00882D03" w:rsidRDefault="00EF5A95" w:rsidP="00882D03">
      <w:pPr>
        <w:tabs>
          <w:tab w:val="left" w:pos="-709"/>
          <w:tab w:val="left" w:pos="0"/>
          <w:tab w:val="left" w:pos="567"/>
        </w:tabs>
        <w:spacing w:after="0" w:line="1" w:lineRule="exact"/>
        <w:rPr>
          <w:rFonts w:ascii="Times New Roman" w:hAnsi="Times New Roman"/>
          <w:sz w:val="24"/>
          <w:szCs w:val="24"/>
          <w:lang w:eastAsia="ru-RU"/>
        </w:rPr>
      </w:pPr>
    </w:p>
    <w:p w14:paraId="014DF963" w14:textId="77777777" w:rsidR="00EF5A95" w:rsidRPr="00882D03" w:rsidRDefault="00EF5A95" w:rsidP="00882D03">
      <w:pPr>
        <w:tabs>
          <w:tab w:val="left" w:pos="-709"/>
          <w:tab w:val="left" w:pos="-426"/>
          <w:tab w:val="left" w:pos="567"/>
        </w:tabs>
        <w:spacing w:after="0" w:line="239"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Во многих случаях сочетание глаголов </w:t>
      </w:r>
      <w:r w:rsidRPr="00882D03">
        <w:rPr>
          <w:rFonts w:ascii="Times New Roman" w:hAnsi="Times New Roman"/>
          <w:b/>
          <w:sz w:val="24"/>
          <w:szCs w:val="24"/>
          <w:lang w:eastAsia="ru-RU"/>
        </w:rPr>
        <w:t>to become, to get, to grow</w:t>
      </w:r>
      <w:r w:rsidRPr="00882D03">
        <w:rPr>
          <w:rFonts w:ascii="Times New Roman" w:hAnsi="Times New Roman"/>
          <w:sz w:val="24"/>
          <w:szCs w:val="24"/>
          <w:lang w:eastAsia="ru-RU"/>
        </w:rPr>
        <w:t xml:space="preserve"> с именной частью, выраженной прилагательным, переводится на русский язык глаголом со значением перехода в другое состояние: </w:t>
      </w:r>
      <w:r w:rsidRPr="00882D03">
        <w:rPr>
          <w:rFonts w:ascii="Times New Roman" w:hAnsi="Times New Roman"/>
          <w:b/>
          <w:sz w:val="24"/>
          <w:szCs w:val="24"/>
          <w:lang w:eastAsia="ru-RU"/>
        </w:rPr>
        <w:t>to get warm</w:t>
      </w:r>
      <w:r w:rsidRPr="00882D03">
        <w:rPr>
          <w:rFonts w:ascii="Times New Roman" w:hAnsi="Times New Roman"/>
          <w:sz w:val="24"/>
          <w:szCs w:val="24"/>
          <w:lang w:eastAsia="ru-RU"/>
        </w:rPr>
        <w:t xml:space="preserve"> «потеплеть», </w:t>
      </w:r>
      <w:r w:rsidRPr="00882D03">
        <w:rPr>
          <w:rFonts w:ascii="Times New Roman" w:hAnsi="Times New Roman"/>
          <w:b/>
          <w:sz w:val="24"/>
          <w:szCs w:val="24"/>
          <w:lang w:eastAsia="ru-RU"/>
        </w:rPr>
        <w:t>to turn</w:t>
      </w:r>
      <w:r w:rsidRPr="00882D03">
        <w:rPr>
          <w:rFonts w:ascii="Times New Roman" w:hAnsi="Times New Roman"/>
          <w:sz w:val="24"/>
          <w:szCs w:val="24"/>
          <w:lang w:eastAsia="ru-RU"/>
        </w:rPr>
        <w:t xml:space="preserve"> </w:t>
      </w:r>
      <w:r w:rsidRPr="00882D03">
        <w:rPr>
          <w:rFonts w:ascii="Times New Roman" w:hAnsi="Times New Roman"/>
          <w:b/>
          <w:sz w:val="24"/>
          <w:szCs w:val="24"/>
          <w:lang w:eastAsia="ru-RU"/>
        </w:rPr>
        <w:t>red</w:t>
      </w:r>
      <w:r w:rsidRPr="00882D03">
        <w:rPr>
          <w:rFonts w:ascii="Times New Roman" w:hAnsi="Times New Roman"/>
          <w:sz w:val="24"/>
          <w:szCs w:val="24"/>
          <w:lang w:eastAsia="ru-RU"/>
        </w:rPr>
        <w:t>«покраснеть».</w:t>
      </w:r>
    </w:p>
    <w:p w14:paraId="27650A0E" w14:textId="77777777" w:rsidR="00EF5A95" w:rsidRPr="00882D03" w:rsidRDefault="00EF5A95" w:rsidP="00882D03">
      <w:pPr>
        <w:tabs>
          <w:tab w:val="left" w:pos="-709"/>
          <w:tab w:val="left" w:pos="-426"/>
          <w:tab w:val="left" w:pos="567"/>
        </w:tabs>
        <w:spacing w:after="0" w:line="4" w:lineRule="exact"/>
        <w:rPr>
          <w:rFonts w:ascii="Times New Roman" w:hAnsi="Times New Roman"/>
          <w:sz w:val="24"/>
          <w:szCs w:val="24"/>
          <w:lang w:eastAsia="ru-RU"/>
        </w:rPr>
      </w:pPr>
    </w:p>
    <w:p w14:paraId="6A3F92AD" w14:textId="77777777" w:rsidR="00EF5A95" w:rsidRPr="00882D03" w:rsidRDefault="00EF5A95" w:rsidP="00882D03">
      <w:pPr>
        <w:tabs>
          <w:tab w:val="left" w:pos="-709"/>
          <w:tab w:val="left" w:pos="-426"/>
          <w:tab w:val="left" w:pos="567"/>
        </w:tabs>
        <w:spacing w:after="0" w:line="240" w:lineRule="atLeast"/>
        <w:jc w:val="both"/>
        <w:rPr>
          <w:rFonts w:ascii="Times New Roman" w:hAnsi="Times New Roman"/>
          <w:sz w:val="24"/>
          <w:szCs w:val="24"/>
          <w:lang w:eastAsia="ru-RU"/>
        </w:rPr>
      </w:pPr>
      <w:r w:rsidRPr="00882D03">
        <w:rPr>
          <w:rFonts w:ascii="Times New Roman" w:hAnsi="Times New Roman"/>
          <w:b/>
          <w:sz w:val="24"/>
          <w:szCs w:val="24"/>
          <w:lang w:eastAsia="ru-RU"/>
        </w:rPr>
        <w:t xml:space="preserve">в) составным глагольным, </w:t>
      </w:r>
      <w:r w:rsidRPr="00882D03">
        <w:rPr>
          <w:rFonts w:ascii="Times New Roman" w:hAnsi="Times New Roman"/>
          <w:sz w:val="24"/>
          <w:szCs w:val="24"/>
          <w:lang w:eastAsia="ru-RU"/>
        </w:rPr>
        <w:t>представляющим собой сочетание глагола в личной</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форме с инфинитивом или герундием. Составное глагольное сказуемое может быть выражено:</w:t>
      </w:r>
    </w:p>
    <w:p w14:paraId="23EAE927" w14:textId="77777777" w:rsidR="00EF5A95" w:rsidRPr="00882D03" w:rsidRDefault="00EF5A95" w:rsidP="00882D03">
      <w:pPr>
        <w:tabs>
          <w:tab w:val="left" w:pos="-709"/>
          <w:tab w:val="left" w:pos="-426"/>
          <w:tab w:val="left" w:pos="567"/>
        </w:tabs>
        <w:spacing w:after="0" w:line="1" w:lineRule="exact"/>
        <w:rPr>
          <w:rFonts w:ascii="Times New Roman" w:hAnsi="Times New Roman"/>
          <w:sz w:val="24"/>
          <w:szCs w:val="24"/>
          <w:lang w:eastAsia="ru-RU"/>
        </w:rPr>
      </w:pPr>
    </w:p>
    <w:p w14:paraId="05FF475A" w14:textId="77777777" w:rsidR="00EF5A95" w:rsidRPr="00882D03" w:rsidRDefault="00EF5A95" w:rsidP="00882D03">
      <w:pPr>
        <w:numPr>
          <w:ilvl w:val="0"/>
          <w:numId w:val="15"/>
        </w:numPr>
        <w:tabs>
          <w:tab w:val="left" w:pos="-142"/>
          <w:tab w:val="left" w:pos="0"/>
          <w:tab w:val="left" w:pos="242"/>
          <w:tab w:val="left" w:pos="567"/>
        </w:tabs>
        <w:spacing w:after="0" w:line="239" w:lineRule="auto"/>
        <w:ind w:left="-709" w:firstLine="709"/>
        <w:rPr>
          <w:rFonts w:ascii="Times New Roman" w:hAnsi="Times New Roman"/>
          <w:sz w:val="24"/>
          <w:szCs w:val="24"/>
          <w:lang w:eastAsia="ru-RU"/>
        </w:rPr>
      </w:pPr>
      <w:r w:rsidRPr="00882D03">
        <w:rPr>
          <w:rFonts w:ascii="Times New Roman" w:hAnsi="Times New Roman"/>
          <w:sz w:val="24"/>
          <w:szCs w:val="24"/>
          <w:lang w:eastAsia="ru-RU"/>
        </w:rPr>
        <w:t xml:space="preserve">сочетанием модальных глаголов с инфинитивом: Не </w:t>
      </w:r>
      <w:r w:rsidRPr="00882D03">
        <w:rPr>
          <w:rFonts w:ascii="Times New Roman" w:hAnsi="Times New Roman"/>
          <w:b/>
          <w:sz w:val="24"/>
          <w:szCs w:val="24"/>
          <w:lang w:eastAsia="ru-RU"/>
        </w:rPr>
        <w:t>may return</w:t>
      </w:r>
      <w:r w:rsidRPr="00882D03">
        <w:rPr>
          <w:rFonts w:ascii="Times New Roman" w:hAnsi="Times New Roman"/>
          <w:sz w:val="24"/>
          <w:szCs w:val="24"/>
          <w:lang w:eastAsia="ru-RU"/>
        </w:rPr>
        <w:t xml:space="preserve"> soon. (Он скоро вернётся);</w:t>
      </w:r>
    </w:p>
    <w:p w14:paraId="2D60F46E" w14:textId="77777777" w:rsidR="00EF5A95" w:rsidRPr="00882D03" w:rsidRDefault="00EF5A95" w:rsidP="00882D03">
      <w:pPr>
        <w:tabs>
          <w:tab w:val="left" w:pos="-142"/>
          <w:tab w:val="left" w:pos="0"/>
          <w:tab w:val="left" w:pos="567"/>
        </w:tabs>
        <w:spacing w:after="0" w:line="11" w:lineRule="exact"/>
        <w:rPr>
          <w:rFonts w:ascii="Times New Roman" w:hAnsi="Times New Roman"/>
          <w:sz w:val="24"/>
          <w:szCs w:val="24"/>
          <w:lang w:eastAsia="ru-RU"/>
        </w:rPr>
      </w:pPr>
    </w:p>
    <w:p w14:paraId="7B8DE44B" w14:textId="77777777" w:rsidR="00EF5A95" w:rsidRPr="00882D03" w:rsidRDefault="00EF5A95" w:rsidP="00882D03">
      <w:pPr>
        <w:numPr>
          <w:ilvl w:val="0"/>
          <w:numId w:val="15"/>
        </w:numPr>
        <w:tabs>
          <w:tab w:val="left" w:pos="0"/>
          <w:tab w:val="left" w:pos="567"/>
        </w:tabs>
        <w:spacing w:after="0" w:line="238" w:lineRule="auto"/>
        <w:ind w:left="-142" w:firstLine="142"/>
        <w:jc w:val="both"/>
        <w:rPr>
          <w:rFonts w:ascii="Times New Roman" w:hAnsi="Times New Roman"/>
          <w:sz w:val="24"/>
          <w:szCs w:val="24"/>
          <w:lang w:eastAsia="ru-RU"/>
        </w:rPr>
      </w:pPr>
      <w:r w:rsidRPr="00882D03">
        <w:rPr>
          <w:rFonts w:ascii="Times New Roman" w:hAnsi="Times New Roman"/>
          <w:sz w:val="24"/>
          <w:szCs w:val="24"/>
          <w:lang w:eastAsia="ru-RU"/>
        </w:rPr>
        <w:t xml:space="preserve">сочетанием с инфинитивом или герундием многих других глаголов, которые одни без   инфинитива, не имеют законченного значения. К числу таких глаголов относятся: </w:t>
      </w:r>
      <w:r w:rsidRPr="00882D03">
        <w:rPr>
          <w:rFonts w:ascii="Times New Roman" w:hAnsi="Times New Roman"/>
          <w:b/>
          <w:sz w:val="24"/>
          <w:szCs w:val="24"/>
          <w:lang w:eastAsia="ru-RU"/>
        </w:rPr>
        <w:t>to begin</w:t>
      </w:r>
      <w:r w:rsidRPr="00882D03">
        <w:rPr>
          <w:rFonts w:ascii="Times New Roman" w:hAnsi="Times New Roman"/>
          <w:sz w:val="24"/>
          <w:szCs w:val="24"/>
          <w:lang w:eastAsia="ru-RU"/>
        </w:rPr>
        <w:t xml:space="preserve">(начинать), </w:t>
      </w:r>
      <w:r w:rsidRPr="00882D03">
        <w:rPr>
          <w:rFonts w:ascii="Times New Roman" w:hAnsi="Times New Roman"/>
          <w:b/>
          <w:sz w:val="24"/>
          <w:szCs w:val="24"/>
          <w:lang w:eastAsia="ru-RU"/>
        </w:rPr>
        <w:t>to continue</w:t>
      </w:r>
      <w:r w:rsidRPr="00882D03">
        <w:rPr>
          <w:rFonts w:ascii="Times New Roman" w:hAnsi="Times New Roman"/>
          <w:sz w:val="24"/>
          <w:szCs w:val="24"/>
          <w:lang w:eastAsia="ru-RU"/>
        </w:rPr>
        <w:t xml:space="preserve">(продолжать), </w:t>
      </w:r>
      <w:r w:rsidRPr="00882D03">
        <w:rPr>
          <w:rFonts w:ascii="Times New Roman" w:hAnsi="Times New Roman"/>
          <w:b/>
          <w:sz w:val="24"/>
          <w:szCs w:val="24"/>
          <w:lang w:eastAsia="ru-RU"/>
        </w:rPr>
        <w:t>to like</w:t>
      </w:r>
      <w:r w:rsidRPr="00882D03">
        <w:rPr>
          <w:rFonts w:ascii="Times New Roman" w:hAnsi="Times New Roman"/>
          <w:sz w:val="24"/>
          <w:szCs w:val="24"/>
          <w:lang w:eastAsia="ru-RU"/>
        </w:rPr>
        <w:t xml:space="preserve">(любить), </w:t>
      </w:r>
      <w:r w:rsidRPr="00882D03">
        <w:rPr>
          <w:rFonts w:ascii="Times New Roman" w:hAnsi="Times New Roman"/>
          <w:b/>
          <w:sz w:val="24"/>
          <w:szCs w:val="24"/>
          <w:lang w:eastAsia="ru-RU"/>
        </w:rPr>
        <w:t>to</w:t>
      </w:r>
      <w:r w:rsidRPr="00882D03">
        <w:rPr>
          <w:rFonts w:ascii="Times New Roman" w:hAnsi="Times New Roman"/>
          <w:sz w:val="24"/>
          <w:szCs w:val="24"/>
          <w:lang w:eastAsia="ru-RU"/>
        </w:rPr>
        <w:t xml:space="preserve"> </w:t>
      </w:r>
      <w:r w:rsidRPr="00882D03">
        <w:rPr>
          <w:rFonts w:ascii="Times New Roman" w:hAnsi="Times New Roman"/>
          <w:b/>
          <w:sz w:val="24"/>
          <w:szCs w:val="24"/>
          <w:lang w:eastAsia="ru-RU"/>
        </w:rPr>
        <w:t>intend</w:t>
      </w:r>
      <w:r w:rsidRPr="00882D03">
        <w:rPr>
          <w:rFonts w:ascii="Times New Roman" w:hAnsi="Times New Roman"/>
          <w:sz w:val="24"/>
          <w:szCs w:val="24"/>
          <w:lang w:eastAsia="ru-RU"/>
        </w:rPr>
        <w:t>(намереваться),</w:t>
      </w:r>
      <w:r w:rsidRPr="00882D03">
        <w:rPr>
          <w:rFonts w:ascii="Times New Roman" w:hAnsi="Times New Roman"/>
          <w:b/>
          <w:sz w:val="24"/>
          <w:szCs w:val="24"/>
          <w:lang w:eastAsia="ru-RU"/>
        </w:rPr>
        <w:t xml:space="preserve"> to hope</w:t>
      </w:r>
      <w:r w:rsidRPr="00882D03">
        <w:rPr>
          <w:rFonts w:ascii="Times New Roman" w:hAnsi="Times New Roman"/>
          <w:sz w:val="24"/>
          <w:szCs w:val="24"/>
          <w:lang w:eastAsia="ru-RU"/>
        </w:rPr>
        <w:t>(надеяться),</w:t>
      </w:r>
      <w:r w:rsidRPr="00882D03">
        <w:rPr>
          <w:rFonts w:ascii="Times New Roman" w:hAnsi="Times New Roman"/>
          <w:b/>
          <w:sz w:val="24"/>
          <w:szCs w:val="24"/>
          <w:lang w:eastAsia="ru-RU"/>
        </w:rPr>
        <w:t xml:space="preserve"> to promise</w:t>
      </w:r>
      <w:r w:rsidRPr="00882D03">
        <w:rPr>
          <w:rFonts w:ascii="Times New Roman" w:hAnsi="Times New Roman"/>
          <w:sz w:val="24"/>
          <w:szCs w:val="24"/>
          <w:lang w:eastAsia="ru-RU"/>
        </w:rPr>
        <w:t>(обещать)</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и другие: She</w:t>
      </w:r>
      <w:r w:rsidRPr="00882D03">
        <w:rPr>
          <w:rFonts w:ascii="Times New Roman" w:hAnsi="Times New Roman"/>
          <w:b/>
          <w:sz w:val="24"/>
          <w:szCs w:val="24"/>
          <w:lang w:eastAsia="ru-RU"/>
        </w:rPr>
        <w:t xml:space="preserve"> began to translate </w:t>
      </w:r>
      <w:r w:rsidRPr="00882D03">
        <w:rPr>
          <w:rFonts w:ascii="Times New Roman" w:hAnsi="Times New Roman"/>
          <w:sz w:val="24"/>
          <w:szCs w:val="24"/>
          <w:lang w:eastAsia="ru-RU"/>
        </w:rPr>
        <w:t>the article. =</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Она начала переводить статью;</w:t>
      </w:r>
    </w:p>
    <w:p w14:paraId="0D7C0444" w14:textId="77777777" w:rsidR="00EF5A95" w:rsidRPr="00882D03" w:rsidRDefault="00EF5A95" w:rsidP="00882D03">
      <w:pPr>
        <w:tabs>
          <w:tab w:val="left" w:pos="-142"/>
          <w:tab w:val="left" w:pos="0"/>
          <w:tab w:val="left" w:pos="567"/>
        </w:tabs>
        <w:spacing w:after="0" w:line="4" w:lineRule="exact"/>
        <w:rPr>
          <w:rFonts w:ascii="Times New Roman" w:hAnsi="Times New Roman"/>
          <w:sz w:val="24"/>
          <w:szCs w:val="24"/>
          <w:lang w:eastAsia="ru-RU"/>
        </w:rPr>
      </w:pPr>
    </w:p>
    <w:p w14:paraId="69BC5149" w14:textId="77777777" w:rsidR="00EF5A95" w:rsidRPr="00882D03" w:rsidRDefault="00EF5A95" w:rsidP="00882D03">
      <w:pPr>
        <w:numPr>
          <w:ilvl w:val="0"/>
          <w:numId w:val="15"/>
        </w:numPr>
        <w:tabs>
          <w:tab w:val="left" w:pos="-142"/>
          <w:tab w:val="left" w:pos="0"/>
          <w:tab w:val="left" w:pos="267"/>
          <w:tab w:val="left" w:pos="567"/>
        </w:tabs>
        <w:spacing w:after="0" w:line="240" w:lineRule="atLeast"/>
        <w:ind w:left="-142" w:firstLine="709"/>
        <w:rPr>
          <w:rFonts w:ascii="Times New Roman" w:hAnsi="Times New Roman"/>
          <w:sz w:val="24"/>
          <w:szCs w:val="24"/>
          <w:lang w:eastAsia="ru-RU"/>
        </w:rPr>
      </w:pPr>
      <w:r w:rsidRPr="00882D03">
        <w:rPr>
          <w:rFonts w:ascii="Times New Roman" w:hAnsi="Times New Roman"/>
          <w:sz w:val="24"/>
          <w:szCs w:val="24"/>
          <w:lang w:eastAsia="ru-RU"/>
        </w:rPr>
        <w:t xml:space="preserve">сочетанием прилагательного (с предшествующей связкой) с инфинитивом, а иногда и с герундием: Не </w:t>
      </w:r>
      <w:r w:rsidRPr="00882D03">
        <w:rPr>
          <w:rFonts w:ascii="Times New Roman" w:hAnsi="Times New Roman"/>
          <w:b/>
          <w:sz w:val="24"/>
          <w:szCs w:val="24"/>
          <w:lang w:eastAsia="ru-RU"/>
        </w:rPr>
        <w:t>is ready to help</w:t>
      </w:r>
      <w:r w:rsidRPr="00882D03">
        <w:rPr>
          <w:rFonts w:ascii="Times New Roman" w:hAnsi="Times New Roman"/>
          <w:sz w:val="24"/>
          <w:szCs w:val="24"/>
          <w:lang w:eastAsia="ru-RU"/>
        </w:rPr>
        <w:t xml:space="preserve"> her = Он готов помочь ей;</w:t>
      </w:r>
    </w:p>
    <w:p w14:paraId="78873A47" w14:textId="77777777" w:rsidR="00EF5A95" w:rsidRPr="00882D03" w:rsidRDefault="00EF5A95" w:rsidP="00882D03">
      <w:pPr>
        <w:numPr>
          <w:ilvl w:val="0"/>
          <w:numId w:val="12"/>
        </w:numPr>
        <w:tabs>
          <w:tab w:val="left" w:pos="-142"/>
          <w:tab w:val="left" w:pos="0"/>
          <w:tab w:val="left" w:pos="284"/>
        </w:tabs>
        <w:spacing w:after="0" w:line="239" w:lineRule="auto"/>
        <w:ind w:left="-142"/>
        <w:contextualSpacing/>
        <w:rPr>
          <w:rFonts w:ascii="Times New Roman" w:hAnsi="Times New Roman"/>
          <w:sz w:val="24"/>
          <w:szCs w:val="24"/>
          <w:lang w:eastAsia="ru-RU"/>
        </w:rPr>
      </w:pPr>
      <w:r w:rsidRPr="00882D03">
        <w:rPr>
          <w:rFonts w:ascii="Times New Roman" w:hAnsi="Times New Roman"/>
          <w:sz w:val="24"/>
          <w:szCs w:val="24"/>
          <w:lang w:eastAsia="ru-RU"/>
        </w:rPr>
        <w:t>Для выражения наличия или существования в определённом месте или</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отрезке времени какого-либо лица или предмета, факта, явления, ещё неизвестного</w:t>
      </w:r>
    </w:p>
    <w:p w14:paraId="76D3B10C" w14:textId="77777777" w:rsidR="00EF5A95" w:rsidRPr="00882D03" w:rsidRDefault="00EF5A95" w:rsidP="00882D03">
      <w:pPr>
        <w:tabs>
          <w:tab w:val="left" w:pos="-142"/>
          <w:tab w:val="left" w:pos="0"/>
          <w:tab w:val="left" w:pos="567"/>
        </w:tabs>
        <w:spacing w:after="0" w:line="238" w:lineRule="auto"/>
        <w:jc w:val="both"/>
        <w:rPr>
          <w:rFonts w:ascii="Times New Roman" w:hAnsi="Times New Roman"/>
          <w:sz w:val="24"/>
          <w:szCs w:val="24"/>
          <w:lang w:eastAsia="ru-RU"/>
        </w:rPr>
      </w:pPr>
      <w:bookmarkStart w:id="4" w:name="page22"/>
      <w:bookmarkEnd w:id="4"/>
      <w:r w:rsidRPr="00882D03">
        <w:rPr>
          <w:rFonts w:ascii="Times New Roman" w:hAnsi="Times New Roman"/>
          <w:sz w:val="24"/>
          <w:szCs w:val="24"/>
          <w:lang w:eastAsia="ru-RU"/>
        </w:rPr>
        <w:t xml:space="preserve">собеседнику или читателю, употребляется особый тип простого сказуемого, выраженный оборотом </w:t>
      </w:r>
      <w:r w:rsidRPr="00882D03">
        <w:rPr>
          <w:rFonts w:ascii="Times New Roman" w:hAnsi="Times New Roman"/>
          <w:b/>
          <w:i/>
          <w:sz w:val="24"/>
          <w:szCs w:val="24"/>
          <w:lang w:eastAsia="ru-RU"/>
        </w:rPr>
        <w:t>there</w:t>
      </w:r>
      <w:r w:rsidRPr="00882D03">
        <w:rPr>
          <w:rFonts w:ascii="Times New Roman" w:hAnsi="Times New Roman"/>
          <w:sz w:val="24"/>
          <w:szCs w:val="24"/>
          <w:lang w:eastAsia="ru-RU"/>
        </w:rPr>
        <w:t xml:space="preserve"> </w:t>
      </w:r>
      <w:r w:rsidRPr="00882D03">
        <w:rPr>
          <w:rFonts w:ascii="Times New Roman" w:hAnsi="Times New Roman"/>
          <w:i/>
          <w:sz w:val="24"/>
          <w:szCs w:val="24"/>
          <w:lang w:eastAsia="ru-RU"/>
        </w:rPr>
        <w:t>is</w:t>
      </w:r>
      <w:r w:rsidRPr="00882D03">
        <w:rPr>
          <w:rFonts w:ascii="Times New Roman" w:hAnsi="Times New Roman"/>
          <w:sz w:val="24"/>
          <w:szCs w:val="24"/>
          <w:lang w:eastAsia="ru-RU"/>
        </w:rPr>
        <w:t xml:space="preserve"> </w:t>
      </w:r>
      <w:r w:rsidRPr="00882D03">
        <w:rPr>
          <w:rFonts w:ascii="Times New Roman" w:hAnsi="Times New Roman"/>
          <w:b/>
          <w:i/>
          <w:sz w:val="24"/>
          <w:szCs w:val="24"/>
          <w:lang w:eastAsia="ru-RU"/>
        </w:rPr>
        <w:t>(are)</w:t>
      </w:r>
      <w:r w:rsidRPr="00882D03">
        <w:rPr>
          <w:rFonts w:ascii="Times New Roman" w:hAnsi="Times New Roman"/>
          <w:sz w:val="24"/>
          <w:szCs w:val="24"/>
          <w:lang w:eastAsia="ru-RU"/>
        </w:rPr>
        <w:t xml:space="preserve"> со значением «имеется», «находится», «существует». Оборот </w:t>
      </w:r>
      <w:r w:rsidRPr="00882D03">
        <w:rPr>
          <w:rFonts w:ascii="Times New Roman" w:hAnsi="Times New Roman"/>
          <w:b/>
          <w:i/>
          <w:sz w:val="24"/>
          <w:szCs w:val="24"/>
          <w:lang w:eastAsia="ru-RU"/>
        </w:rPr>
        <w:t>there</w:t>
      </w:r>
      <w:r w:rsidRPr="00882D03">
        <w:rPr>
          <w:rFonts w:ascii="Times New Roman" w:hAnsi="Times New Roman"/>
          <w:sz w:val="24"/>
          <w:szCs w:val="24"/>
          <w:lang w:eastAsia="ru-RU"/>
        </w:rPr>
        <w:t xml:space="preserve"> </w:t>
      </w:r>
      <w:r w:rsidRPr="00882D03">
        <w:rPr>
          <w:rFonts w:ascii="Times New Roman" w:hAnsi="Times New Roman"/>
          <w:i/>
          <w:sz w:val="24"/>
          <w:szCs w:val="24"/>
          <w:lang w:eastAsia="ru-RU"/>
        </w:rPr>
        <w:t>is (are)</w:t>
      </w:r>
      <w:r w:rsidRPr="00882D03">
        <w:rPr>
          <w:rFonts w:ascii="Times New Roman" w:hAnsi="Times New Roman"/>
          <w:sz w:val="24"/>
          <w:szCs w:val="24"/>
          <w:lang w:eastAsia="ru-RU"/>
        </w:rPr>
        <w:t xml:space="preserve"> ставится в начало предложения; за ним следует подлежащее, за которым следует обстоятельство места или времени. Соответствующие русские предложения начинаются с обстоятельства места или времени: </w:t>
      </w:r>
      <w:r w:rsidRPr="00882D03">
        <w:rPr>
          <w:rFonts w:ascii="Times New Roman" w:hAnsi="Times New Roman"/>
          <w:b/>
          <w:i/>
          <w:sz w:val="24"/>
          <w:szCs w:val="24"/>
          <w:lang w:eastAsia="ru-RU"/>
        </w:rPr>
        <w:t>There</w:t>
      </w:r>
      <w:r w:rsidRPr="00882D03">
        <w:rPr>
          <w:rFonts w:ascii="Times New Roman" w:hAnsi="Times New Roman"/>
          <w:sz w:val="24"/>
          <w:szCs w:val="24"/>
          <w:lang w:eastAsia="ru-RU"/>
        </w:rPr>
        <w:t xml:space="preserve"> </w:t>
      </w:r>
      <w:r w:rsidRPr="00882D03">
        <w:rPr>
          <w:rFonts w:ascii="Times New Roman" w:hAnsi="Times New Roman"/>
          <w:i/>
          <w:sz w:val="24"/>
          <w:szCs w:val="24"/>
          <w:lang w:eastAsia="ru-RU"/>
        </w:rPr>
        <w:t>is</w:t>
      </w:r>
      <w:r w:rsidRPr="00882D03">
        <w:rPr>
          <w:rFonts w:ascii="Times New Roman" w:hAnsi="Times New Roman"/>
          <w:sz w:val="24"/>
          <w:szCs w:val="24"/>
          <w:lang w:eastAsia="ru-RU"/>
        </w:rPr>
        <w:t xml:space="preserve"> </w:t>
      </w:r>
      <w:r w:rsidRPr="00882D03">
        <w:rPr>
          <w:rFonts w:ascii="Times New Roman" w:hAnsi="Times New Roman"/>
          <w:b/>
          <w:i/>
          <w:sz w:val="24"/>
          <w:szCs w:val="24"/>
          <w:lang w:eastAsia="ru-RU"/>
        </w:rPr>
        <w:t>a telephone in the room.</w:t>
      </w:r>
      <w:r w:rsidRPr="00882D03">
        <w:rPr>
          <w:rFonts w:ascii="Times New Roman" w:hAnsi="Times New Roman"/>
          <w:sz w:val="24"/>
          <w:szCs w:val="24"/>
          <w:lang w:eastAsia="ru-RU"/>
        </w:rPr>
        <w:t xml:space="preserve"> </w:t>
      </w:r>
      <w:r w:rsidRPr="00882D03">
        <w:rPr>
          <w:rFonts w:ascii="Times New Roman" w:hAnsi="Times New Roman"/>
          <w:i/>
          <w:sz w:val="24"/>
          <w:szCs w:val="24"/>
          <w:lang w:eastAsia="ru-RU"/>
        </w:rPr>
        <w:t>=</w:t>
      </w:r>
      <w:r w:rsidRPr="00882D03">
        <w:rPr>
          <w:rFonts w:ascii="Times New Roman" w:hAnsi="Times New Roman"/>
          <w:sz w:val="24"/>
          <w:szCs w:val="24"/>
          <w:lang w:eastAsia="ru-RU"/>
        </w:rPr>
        <w:t xml:space="preserve"> </w:t>
      </w:r>
      <w:r w:rsidRPr="00882D03">
        <w:rPr>
          <w:rFonts w:ascii="Times New Roman" w:hAnsi="Times New Roman"/>
          <w:b/>
          <w:sz w:val="24"/>
          <w:szCs w:val="24"/>
          <w:lang w:eastAsia="ru-RU"/>
        </w:rPr>
        <w:t>В</w:t>
      </w:r>
      <w:r w:rsidRPr="00882D03">
        <w:rPr>
          <w:rFonts w:ascii="Times New Roman" w:hAnsi="Times New Roman"/>
          <w:sz w:val="24"/>
          <w:szCs w:val="24"/>
          <w:lang w:eastAsia="ru-RU"/>
        </w:rPr>
        <w:t xml:space="preserve"> комнате есть телефон.</w:t>
      </w:r>
    </w:p>
    <w:p w14:paraId="323C11EC" w14:textId="77777777" w:rsidR="00EF5A95" w:rsidRPr="00882D03" w:rsidRDefault="00EF5A95" w:rsidP="00882D03">
      <w:pPr>
        <w:tabs>
          <w:tab w:val="left" w:pos="-142"/>
          <w:tab w:val="left" w:pos="0"/>
          <w:tab w:val="left" w:pos="567"/>
        </w:tabs>
        <w:spacing w:after="0" w:line="10" w:lineRule="exact"/>
        <w:rPr>
          <w:rFonts w:ascii="Times New Roman" w:hAnsi="Times New Roman"/>
          <w:sz w:val="24"/>
          <w:szCs w:val="24"/>
          <w:lang w:eastAsia="ru-RU"/>
        </w:rPr>
      </w:pPr>
    </w:p>
    <w:p w14:paraId="45884840" w14:textId="77777777" w:rsidR="00EF5A95" w:rsidRPr="00882D03" w:rsidRDefault="00EF5A95" w:rsidP="00882D03">
      <w:pPr>
        <w:tabs>
          <w:tab w:val="left" w:pos="-142"/>
          <w:tab w:val="left" w:pos="0"/>
          <w:tab w:val="left" w:pos="567"/>
        </w:tabs>
        <w:spacing w:after="0" w:line="239" w:lineRule="auto"/>
        <w:jc w:val="both"/>
        <w:rPr>
          <w:rFonts w:ascii="Times New Roman" w:hAnsi="Times New Roman"/>
          <w:sz w:val="24"/>
          <w:szCs w:val="24"/>
          <w:lang w:eastAsia="ru-RU"/>
        </w:rPr>
      </w:pPr>
      <w:r w:rsidRPr="00882D03">
        <w:rPr>
          <w:rFonts w:ascii="Times New Roman" w:hAnsi="Times New Roman"/>
          <w:b/>
          <w:i/>
          <w:sz w:val="24"/>
          <w:szCs w:val="24"/>
          <w:lang w:eastAsia="ru-RU"/>
        </w:rPr>
        <w:t xml:space="preserve">There </w:t>
      </w:r>
      <w:r w:rsidRPr="00882D03">
        <w:rPr>
          <w:rFonts w:ascii="Times New Roman" w:hAnsi="Times New Roman"/>
          <w:sz w:val="24"/>
          <w:szCs w:val="24"/>
          <w:lang w:eastAsia="ru-RU"/>
        </w:rPr>
        <w:t>в обороте</w:t>
      </w:r>
      <w:r w:rsidRPr="00882D03">
        <w:rPr>
          <w:rFonts w:ascii="Times New Roman" w:hAnsi="Times New Roman"/>
          <w:b/>
          <w:i/>
          <w:sz w:val="24"/>
          <w:szCs w:val="24"/>
          <w:lang w:eastAsia="ru-RU"/>
        </w:rPr>
        <w:t xml:space="preserve"> </w:t>
      </w:r>
      <w:r w:rsidRPr="00882D03">
        <w:rPr>
          <w:rFonts w:ascii="Times New Roman" w:hAnsi="Times New Roman"/>
          <w:i/>
          <w:sz w:val="24"/>
          <w:szCs w:val="24"/>
          <w:lang w:eastAsia="ru-RU"/>
        </w:rPr>
        <w:t>there is (are)</w:t>
      </w:r>
      <w:r w:rsidRPr="00882D03">
        <w:rPr>
          <w:rFonts w:ascii="Times New Roman" w:hAnsi="Times New Roman"/>
          <w:b/>
          <w:i/>
          <w:sz w:val="24"/>
          <w:szCs w:val="24"/>
          <w:lang w:eastAsia="ru-RU"/>
        </w:rPr>
        <w:t xml:space="preserve"> </w:t>
      </w:r>
      <w:r w:rsidRPr="00882D03">
        <w:rPr>
          <w:rFonts w:ascii="Times New Roman" w:hAnsi="Times New Roman"/>
          <w:sz w:val="24"/>
          <w:szCs w:val="24"/>
          <w:lang w:eastAsia="ru-RU"/>
        </w:rPr>
        <w:t>не имеет самостоятельного значения и</w:t>
      </w:r>
      <w:r w:rsidRPr="00882D03">
        <w:rPr>
          <w:rFonts w:ascii="Times New Roman" w:hAnsi="Times New Roman"/>
          <w:b/>
          <w:i/>
          <w:sz w:val="24"/>
          <w:szCs w:val="24"/>
          <w:lang w:eastAsia="ru-RU"/>
        </w:rPr>
        <w:t xml:space="preserve"> </w:t>
      </w:r>
      <w:r w:rsidRPr="00882D03">
        <w:rPr>
          <w:rFonts w:ascii="Times New Roman" w:hAnsi="Times New Roman"/>
          <w:sz w:val="24"/>
          <w:szCs w:val="24"/>
          <w:lang w:eastAsia="ru-RU"/>
        </w:rPr>
        <w:t xml:space="preserve">составляет одно целое с </w:t>
      </w:r>
      <w:r w:rsidRPr="00882D03">
        <w:rPr>
          <w:rFonts w:ascii="Times New Roman" w:hAnsi="Times New Roman"/>
          <w:i/>
          <w:sz w:val="24"/>
          <w:szCs w:val="24"/>
          <w:lang w:eastAsia="ru-RU"/>
        </w:rPr>
        <w:t>is</w:t>
      </w:r>
      <w:r w:rsidRPr="00882D03">
        <w:rPr>
          <w:rFonts w:ascii="Times New Roman" w:hAnsi="Times New Roman"/>
          <w:sz w:val="24"/>
          <w:szCs w:val="24"/>
          <w:lang w:eastAsia="ru-RU"/>
        </w:rPr>
        <w:t xml:space="preserve"> </w:t>
      </w:r>
      <w:r w:rsidRPr="00882D03">
        <w:rPr>
          <w:rFonts w:ascii="Times New Roman" w:hAnsi="Times New Roman"/>
          <w:b/>
          <w:i/>
          <w:sz w:val="24"/>
          <w:szCs w:val="24"/>
          <w:lang w:eastAsia="ru-RU"/>
        </w:rPr>
        <w:t>(are).</w:t>
      </w:r>
      <w:r w:rsidRPr="00882D03">
        <w:rPr>
          <w:rFonts w:ascii="Times New Roman" w:hAnsi="Times New Roman"/>
          <w:sz w:val="24"/>
          <w:szCs w:val="24"/>
          <w:lang w:eastAsia="ru-RU"/>
        </w:rPr>
        <w:t xml:space="preserve"> Если по смыслу предложения требуется наличие наречия </w:t>
      </w:r>
      <w:r w:rsidRPr="00882D03">
        <w:rPr>
          <w:rFonts w:ascii="Times New Roman" w:hAnsi="Times New Roman"/>
          <w:b/>
          <w:i/>
          <w:sz w:val="24"/>
          <w:szCs w:val="24"/>
          <w:lang w:eastAsia="ru-RU"/>
        </w:rPr>
        <w:t>there</w:t>
      </w:r>
      <w:r w:rsidRPr="00882D03">
        <w:rPr>
          <w:rFonts w:ascii="Times New Roman" w:hAnsi="Times New Roman"/>
          <w:sz w:val="24"/>
          <w:szCs w:val="24"/>
          <w:lang w:eastAsia="ru-RU"/>
        </w:rPr>
        <w:t xml:space="preserve"> со значением </w:t>
      </w:r>
      <w:r w:rsidRPr="00882D03">
        <w:rPr>
          <w:rFonts w:ascii="Times New Roman" w:hAnsi="Times New Roman"/>
          <w:i/>
          <w:sz w:val="24"/>
          <w:szCs w:val="24"/>
          <w:lang w:eastAsia="ru-RU"/>
        </w:rPr>
        <w:t>«там»,</w:t>
      </w:r>
      <w:r w:rsidRPr="00882D03">
        <w:rPr>
          <w:rFonts w:ascii="Times New Roman" w:hAnsi="Times New Roman"/>
          <w:sz w:val="24"/>
          <w:szCs w:val="24"/>
          <w:lang w:eastAsia="ru-RU"/>
        </w:rPr>
        <w:t xml:space="preserve"> то </w:t>
      </w:r>
      <w:r w:rsidRPr="00882D03">
        <w:rPr>
          <w:rFonts w:ascii="Times New Roman" w:hAnsi="Times New Roman"/>
          <w:i/>
          <w:sz w:val="24"/>
          <w:szCs w:val="24"/>
          <w:lang w:eastAsia="ru-RU"/>
        </w:rPr>
        <w:t>there</w:t>
      </w:r>
      <w:r w:rsidRPr="00882D03">
        <w:rPr>
          <w:rFonts w:ascii="Times New Roman" w:hAnsi="Times New Roman"/>
          <w:sz w:val="24"/>
          <w:szCs w:val="24"/>
          <w:lang w:eastAsia="ru-RU"/>
        </w:rPr>
        <w:t xml:space="preserve"> повторяется в конце предложения: </w:t>
      </w:r>
      <w:r w:rsidRPr="00882D03">
        <w:rPr>
          <w:rFonts w:ascii="Times New Roman" w:hAnsi="Times New Roman"/>
          <w:b/>
          <w:sz w:val="24"/>
          <w:szCs w:val="24"/>
          <w:lang w:eastAsia="ru-RU"/>
        </w:rPr>
        <w:t xml:space="preserve">There are </w:t>
      </w:r>
      <w:r w:rsidRPr="00882D03">
        <w:rPr>
          <w:rFonts w:ascii="Times New Roman" w:hAnsi="Times New Roman"/>
          <w:sz w:val="24"/>
          <w:szCs w:val="24"/>
          <w:lang w:eastAsia="ru-RU"/>
        </w:rPr>
        <w:t>many children</w:t>
      </w:r>
      <w:r w:rsidRPr="00882D03">
        <w:rPr>
          <w:rFonts w:ascii="Times New Roman" w:hAnsi="Times New Roman"/>
          <w:b/>
          <w:sz w:val="24"/>
          <w:szCs w:val="24"/>
          <w:lang w:eastAsia="ru-RU"/>
        </w:rPr>
        <w:t xml:space="preserve"> there</w:t>
      </w:r>
      <w:r w:rsidRPr="00882D03">
        <w:rPr>
          <w:rFonts w:ascii="Times New Roman" w:hAnsi="Times New Roman"/>
          <w:sz w:val="24"/>
          <w:szCs w:val="24"/>
          <w:lang w:eastAsia="ru-RU"/>
        </w:rPr>
        <w:t>=</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Там много детей.</w:t>
      </w:r>
    </w:p>
    <w:p w14:paraId="18489DF6" w14:textId="77777777" w:rsidR="00EF5A95" w:rsidRPr="00882D03" w:rsidRDefault="00EF5A95" w:rsidP="00882D03">
      <w:pPr>
        <w:tabs>
          <w:tab w:val="left" w:pos="-142"/>
          <w:tab w:val="left" w:pos="0"/>
          <w:tab w:val="left" w:pos="567"/>
        </w:tabs>
        <w:spacing w:after="0" w:line="2" w:lineRule="exact"/>
        <w:rPr>
          <w:rFonts w:ascii="Times New Roman" w:hAnsi="Times New Roman"/>
          <w:sz w:val="24"/>
          <w:szCs w:val="24"/>
          <w:lang w:eastAsia="ru-RU"/>
        </w:rPr>
      </w:pPr>
    </w:p>
    <w:p w14:paraId="34E0B09F" w14:textId="77777777" w:rsidR="00EF5A95" w:rsidRPr="00882D03" w:rsidRDefault="00EF5A95" w:rsidP="00882D03">
      <w:pPr>
        <w:tabs>
          <w:tab w:val="left" w:pos="-142"/>
          <w:tab w:val="left" w:pos="0"/>
          <w:tab w:val="left" w:pos="284"/>
          <w:tab w:val="left" w:pos="567"/>
        </w:tabs>
        <w:spacing w:after="0" w:line="240" w:lineRule="atLeast"/>
        <w:jc w:val="both"/>
        <w:rPr>
          <w:rFonts w:ascii="Times New Roman" w:hAnsi="Times New Roman"/>
          <w:sz w:val="24"/>
          <w:szCs w:val="24"/>
          <w:lang w:eastAsia="ru-RU"/>
        </w:rPr>
      </w:pPr>
      <w:r w:rsidRPr="00882D03">
        <w:rPr>
          <w:rFonts w:ascii="Times New Roman" w:hAnsi="Times New Roman"/>
          <w:sz w:val="24"/>
          <w:szCs w:val="24"/>
          <w:lang w:eastAsia="ru-RU"/>
        </w:rPr>
        <w:lastRenderedPageBreak/>
        <w:t xml:space="preserve">Глагол </w:t>
      </w:r>
      <w:r w:rsidRPr="00882D03">
        <w:rPr>
          <w:rFonts w:ascii="Times New Roman" w:hAnsi="Times New Roman"/>
          <w:b/>
          <w:sz w:val="24"/>
          <w:szCs w:val="24"/>
          <w:lang w:eastAsia="ru-RU"/>
        </w:rPr>
        <w:t>to be</w:t>
      </w:r>
      <w:r w:rsidRPr="00882D03">
        <w:rPr>
          <w:rFonts w:ascii="Times New Roman" w:hAnsi="Times New Roman"/>
          <w:sz w:val="24"/>
          <w:szCs w:val="24"/>
          <w:lang w:eastAsia="ru-RU"/>
        </w:rPr>
        <w:t xml:space="preserve"> в данном обороте может употребляться в разных временных формах:</w:t>
      </w:r>
    </w:p>
    <w:p w14:paraId="2AE49DD4" w14:textId="77777777" w:rsidR="00EF5A95" w:rsidRPr="00882D03" w:rsidRDefault="00EF5A95" w:rsidP="00882D03">
      <w:pPr>
        <w:numPr>
          <w:ilvl w:val="0"/>
          <w:numId w:val="16"/>
        </w:numPr>
        <w:tabs>
          <w:tab w:val="left" w:pos="-142"/>
          <w:tab w:val="left" w:pos="0"/>
          <w:tab w:val="left" w:pos="284"/>
          <w:tab w:val="left" w:pos="567"/>
          <w:tab w:val="left" w:pos="827"/>
        </w:tabs>
        <w:spacing w:after="0" w:line="240" w:lineRule="atLeast"/>
        <w:ind w:left="-709" w:firstLine="709"/>
        <w:jc w:val="both"/>
        <w:rPr>
          <w:rFonts w:ascii="Times New Roman" w:hAnsi="Times New Roman"/>
          <w:sz w:val="24"/>
          <w:szCs w:val="24"/>
          <w:lang w:eastAsia="ru-RU"/>
        </w:rPr>
      </w:pPr>
      <w:r w:rsidRPr="00882D03">
        <w:rPr>
          <w:rFonts w:ascii="Times New Roman" w:hAnsi="Times New Roman"/>
          <w:sz w:val="24"/>
          <w:szCs w:val="24"/>
          <w:lang w:eastAsia="ru-RU"/>
        </w:rPr>
        <w:t xml:space="preserve">there </w:t>
      </w:r>
      <w:r w:rsidRPr="00882D03">
        <w:rPr>
          <w:rFonts w:ascii="Times New Roman" w:hAnsi="Times New Roman"/>
          <w:b/>
          <w:sz w:val="24"/>
          <w:szCs w:val="24"/>
          <w:lang w:eastAsia="ru-RU"/>
        </w:rPr>
        <w:t>is (are)</w:t>
      </w:r>
      <w:r w:rsidRPr="00882D03">
        <w:rPr>
          <w:rFonts w:ascii="Times New Roman" w:hAnsi="Times New Roman"/>
          <w:sz w:val="24"/>
          <w:szCs w:val="24"/>
          <w:lang w:eastAsia="ru-RU"/>
        </w:rPr>
        <w:t xml:space="preserve"> - «есть», «находится», «имеется»;</w:t>
      </w:r>
    </w:p>
    <w:p w14:paraId="1F878E3B" w14:textId="77777777" w:rsidR="00EF5A95" w:rsidRPr="00882D03" w:rsidRDefault="00EF5A95" w:rsidP="00882D03">
      <w:pPr>
        <w:numPr>
          <w:ilvl w:val="0"/>
          <w:numId w:val="16"/>
        </w:numPr>
        <w:tabs>
          <w:tab w:val="left" w:pos="-709"/>
          <w:tab w:val="left" w:pos="284"/>
          <w:tab w:val="left" w:pos="567"/>
          <w:tab w:val="left" w:pos="962"/>
        </w:tabs>
        <w:spacing w:after="0" w:line="240" w:lineRule="atLeast"/>
        <w:ind w:left="-709" w:firstLine="709"/>
        <w:jc w:val="both"/>
        <w:rPr>
          <w:rFonts w:ascii="Times New Roman" w:hAnsi="Times New Roman"/>
          <w:sz w:val="24"/>
          <w:szCs w:val="24"/>
          <w:lang w:val="en-US" w:eastAsia="ru-RU"/>
        </w:rPr>
      </w:pPr>
      <w:r w:rsidRPr="00882D03">
        <w:rPr>
          <w:rFonts w:ascii="Times New Roman" w:hAnsi="Times New Roman"/>
          <w:sz w:val="24"/>
          <w:szCs w:val="24"/>
          <w:lang w:val="en-US" w:eastAsia="ru-RU"/>
        </w:rPr>
        <w:t xml:space="preserve">there </w:t>
      </w:r>
      <w:r w:rsidRPr="00882D03">
        <w:rPr>
          <w:rFonts w:ascii="Times New Roman" w:hAnsi="Times New Roman"/>
          <w:b/>
          <w:sz w:val="24"/>
          <w:szCs w:val="24"/>
          <w:lang w:val="en-US" w:eastAsia="ru-RU"/>
        </w:rPr>
        <w:t>was (were),</w:t>
      </w:r>
      <w:r w:rsidRPr="00882D03">
        <w:rPr>
          <w:rFonts w:ascii="Times New Roman" w:hAnsi="Times New Roman"/>
          <w:sz w:val="24"/>
          <w:szCs w:val="24"/>
          <w:lang w:val="en-US" w:eastAsia="ru-RU"/>
        </w:rPr>
        <w:t xml:space="preserve"> there </w:t>
      </w:r>
      <w:r w:rsidRPr="00882D03">
        <w:rPr>
          <w:rFonts w:ascii="Times New Roman" w:hAnsi="Times New Roman"/>
          <w:b/>
          <w:sz w:val="24"/>
          <w:szCs w:val="24"/>
          <w:lang w:val="en-US" w:eastAsia="ru-RU"/>
        </w:rPr>
        <w:t>has been (have been)</w:t>
      </w:r>
      <w:r w:rsidRPr="00882D03">
        <w:rPr>
          <w:rFonts w:ascii="Times New Roman" w:hAnsi="Times New Roman"/>
          <w:sz w:val="24"/>
          <w:szCs w:val="24"/>
          <w:lang w:val="en-US" w:eastAsia="ru-RU"/>
        </w:rPr>
        <w:t xml:space="preserve"> - «</w:t>
      </w:r>
      <w:r w:rsidRPr="00882D03">
        <w:rPr>
          <w:rFonts w:ascii="Times New Roman" w:hAnsi="Times New Roman"/>
          <w:sz w:val="24"/>
          <w:szCs w:val="24"/>
          <w:lang w:eastAsia="ru-RU"/>
        </w:rPr>
        <w:t>был</w:t>
      </w:r>
      <w:r w:rsidRPr="00882D03">
        <w:rPr>
          <w:rFonts w:ascii="Times New Roman" w:hAnsi="Times New Roman"/>
          <w:sz w:val="24"/>
          <w:szCs w:val="24"/>
          <w:lang w:val="en-US" w:eastAsia="ru-RU"/>
        </w:rPr>
        <w:t>», «</w:t>
      </w:r>
      <w:r w:rsidRPr="00882D03">
        <w:rPr>
          <w:rFonts w:ascii="Times New Roman" w:hAnsi="Times New Roman"/>
          <w:sz w:val="24"/>
          <w:szCs w:val="24"/>
          <w:lang w:eastAsia="ru-RU"/>
        </w:rPr>
        <w:t>были</w:t>
      </w:r>
      <w:r w:rsidRPr="00882D03">
        <w:rPr>
          <w:rFonts w:ascii="Times New Roman" w:hAnsi="Times New Roman"/>
          <w:sz w:val="24"/>
          <w:szCs w:val="24"/>
          <w:lang w:val="en-US" w:eastAsia="ru-RU"/>
        </w:rPr>
        <w:t>», "</w:t>
      </w:r>
      <w:r w:rsidRPr="00882D03">
        <w:rPr>
          <w:rFonts w:ascii="Times New Roman" w:hAnsi="Times New Roman"/>
          <w:sz w:val="24"/>
          <w:szCs w:val="24"/>
          <w:lang w:eastAsia="ru-RU"/>
        </w:rPr>
        <w:t>находился</w:t>
      </w:r>
      <w:r w:rsidRPr="00882D03">
        <w:rPr>
          <w:rFonts w:ascii="Times New Roman" w:hAnsi="Times New Roman"/>
          <w:sz w:val="24"/>
          <w:szCs w:val="24"/>
          <w:lang w:val="en-US" w:eastAsia="ru-RU"/>
        </w:rPr>
        <w:t>(-</w:t>
      </w:r>
      <w:r w:rsidRPr="00882D03">
        <w:rPr>
          <w:rFonts w:ascii="Times New Roman" w:hAnsi="Times New Roman"/>
          <w:sz w:val="24"/>
          <w:szCs w:val="24"/>
          <w:lang w:eastAsia="ru-RU"/>
        </w:rPr>
        <w:t>ись</w:t>
      </w:r>
      <w:r w:rsidRPr="00882D03">
        <w:rPr>
          <w:rFonts w:ascii="Times New Roman" w:hAnsi="Times New Roman"/>
          <w:sz w:val="24"/>
          <w:szCs w:val="24"/>
          <w:lang w:val="en-US" w:eastAsia="ru-RU"/>
        </w:rPr>
        <w:t>)», «</w:t>
      </w:r>
      <w:r w:rsidRPr="00882D03">
        <w:rPr>
          <w:rFonts w:ascii="Times New Roman" w:hAnsi="Times New Roman"/>
          <w:sz w:val="24"/>
          <w:szCs w:val="24"/>
          <w:lang w:eastAsia="ru-RU"/>
        </w:rPr>
        <w:t>имелся</w:t>
      </w:r>
      <w:r w:rsidRPr="00882D03">
        <w:rPr>
          <w:rFonts w:ascii="Times New Roman" w:hAnsi="Times New Roman"/>
          <w:sz w:val="24"/>
          <w:szCs w:val="24"/>
          <w:lang w:val="en-US" w:eastAsia="ru-RU"/>
        </w:rPr>
        <w:t>(-</w:t>
      </w:r>
      <w:r w:rsidRPr="00882D03">
        <w:rPr>
          <w:rFonts w:ascii="Times New Roman" w:hAnsi="Times New Roman"/>
          <w:sz w:val="24"/>
          <w:szCs w:val="24"/>
          <w:lang w:eastAsia="ru-RU"/>
        </w:rPr>
        <w:t>ись</w:t>
      </w:r>
      <w:r w:rsidRPr="00882D03">
        <w:rPr>
          <w:rFonts w:ascii="Times New Roman" w:hAnsi="Times New Roman"/>
          <w:sz w:val="24"/>
          <w:szCs w:val="24"/>
          <w:lang w:val="en-US" w:eastAsia="ru-RU"/>
        </w:rPr>
        <w:t>)»;</w:t>
      </w:r>
    </w:p>
    <w:p w14:paraId="2E683A76" w14:textId="77777777" w:rsidR="00EF5A95" w:rsidRPr="00882D03" w:rsidRDefault="00EF5A95" w:rsidP="00882D03">
      <w:pPr>
        <w:tabs>
          <w:tab w:val="left" w:pos="-709"/>
          <w:tab w:val="left" w:pos="284"/>
          <w:tab w:val="left" w:pos="567"/>
        </w:tabs>
        <w:spacing w:after="0" w:line="1" w:lineRule="exact"/>
        <w:jc w:val="both"/>
        <w:rPr>
          <w:rFonts w:ascii="Times New Roman" w:hAnsi="Times New Roman"/>
          <w:sz w:val="24"/>
          <w:szCs w:val="24"/>
          <w:lang w:val="en-US" w:eastAsia="ru-RU"/>
        </w:rPr>
      </w:pPr>
    </w:p>
    <w:p w14:paraId="6F979037" w14:textId="77777777" w:rsidR="00EF5A95" w:rsidRPr="00882D03" w:rsidRDefault="00EF5A95" w:rsidP="00882D03">
      <w:pPr>
        <w:numPr>
          <w:ilvl w:val="0"/>
          <w:numId w:val="16"/>
        </w:numPr>
        <w:tabs>
          <w:tab w:val="left" w:pos="-709"/>
          <w:tab w:val="left" w:pos="284"/>
          <w:tab w:val="left" w:pos="567"/>
          <w:tab w:val="left" w:pos="827"/>
        </w:tabs>
        <w:spacing w:after="0" w:line="240" w:lineRule="atLeast"/>
        <w:ind w:left="-709" w:firstLine="709"/>
        <w:jc w:val="both"/>
        <w:rPr>
          <w:rFonts w:ascii="Times New Roman" w:hAnsi="Times New Roman"/>
          <w:sz w:val="24"/>
          <w:szCs w:val="24"/>
          <w:lang w:eastAsia="ru-RU"/>
        </w:rPr>
      </w:pPr>
      <w:r w:rsidRPr="00882D03">
        <w:rPr>
          <w:rFonts w:ascii="Times New Roman" w:hAnsi="Times New Roman"/>
          <w:sz w:val="24"/>
          <w:szCs w:val="24"/>
          <w:lang w:eastAsia="ru-RU"/>
        </w:rPr>
        <w:t xml:space="preserve">there </w:t>
      </w:r>
      <w:r w:rsidRPr="00882D03">
        <w:rPr>
          <w:rFonts w:ascii="Times New Roman" w:hAnsi="Times New Roman"/>
          <w:b/>
          <w:sz w:val="24"/>
          <w:szCs w:val="24"/>
          <w:lang w:eastAsia="ru-RU"/>
        </w:rPr>
        <w:t>will be</w:t>
      </w:r>
      <w:r w:rsidRPr="00882D03">
        <w:rPr>
          <w:rFonts w:ascii="Times New Roman" w:hAnsi="Times New Roman"/>
          <w:sz w:val="24"/>
          <w:szCs w:val="24"/>
          <w:lang w:eastAsia="ru-RU"/>
        </w:rPr>
        <w:t>- «будет (будут) находиться».</w:t>
      </w:r>
    </w:p>
    <w:p w14:paraId="24847589" w14:textId="77777777" w:rsidR="00EF5A95" w:rsidRPr="00882D03" w:rsidRDefault="00EF5A95" w:rsidP="00882D03">
      <w:pPr>
        <w:tabs>
          <w:tab w:val="left" w:pos="-709"/>
          <w:tab w:val="left" w:pos="284"/>
          <w:tab w:val="left" w:pos="567"/>
        </w:tabs>
        <w:spacing w:after="0" w:line="239"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Глагол </w:t>
      </w:r>
      <w:r w:rsidRPr="00882D03">
        <w:rPr>
          <w:rFonts w:ascii="Times New Roman" w:hAnsi="Times New Roman"/>
          <w:b/>
          <w:sz w:val="24"/>
          <w:szCs w:val="24"/>
          <w:lang w:eastAsia="ru-RU"/>
        </w:rPr>
        <w:t>to be</w:t>
      </w:r>
      <w:r w:rsidRPr="00882D03">
        <w:rPr>
          <w:rFonts w:ascii="Times New Roman" w:hAnsi="Times New Roman"/>
          <w:sz w:val="24"/>
          <w:szCs w:val="24"/>
          <w:lang w:eastAsia="ru-RU"/>
        </w:rPr>
        <w:t xml:space="preserve">обычно согласуется с существительным, которое следует непосредственно за ним: There </w:t>
      </w:r>
      <w:r w:rsidRPr="00882D03">
        <w:rPr>
          <w:rFonts w:ascii="Times New Roman" w:hAnsi="Times New Roman"/>
          <w:b/>
          <w:sz w:val="24"/>
          <w:szCs w:val="24"/>
          <w:lang w:eastAsia="ru-RU"/>
        </w:rPr>
        <w:t>was a pen</w:t>
      </w:r>
      <w:r w:rsidRPr="00882D03">
        <w:rPr>
          <w:rFonts w:ascii="Times New Roman" w:hAnsi="Times New Roman"/>
          <w:sz w:val="24"/>
          <w:szCs w:val="24"/>
          <w:lang w:eastAsia="ru-RU"/>
        </w:rPr>
        <w:t xml:space="preserve"> on the table = На столе </w:t>
      </w:r>
      <w:r w:rsidRPr="00882D03">
        <w:rPr>
          <w:rFonts w:ascii="Times New Roman" w:hAnsi="Times New Roman"/>
          <w:b/>
          <w:sz w:val="24"/>
          <w:szCs w:val="24"/>
          <w:lang w:eastAsia="ru-RU"/>
        </w:rPr>
        <w:t>была</w:t>
      </w:r>
      <w:r w:rsidRPr="00882D03">
        <w:rPr>
          <w:rFonts w:ascii="Times New Roman" w:hAnsi="Times New Roman"/>
          <w:sz w:val="24"/>
          <w:szCs w:val="24"/>
          <w:lang w:eastAsia="ru-RU"/>
        </w:rPr>
        <w:t xml:space="preserve"> ручка; There </w:t>
      </w:r>
      <w:r w:rsidRPr="00882D03">
        <w:rPr>
          <w:rFonts w:ascii="Times New Roman" w:hAnsi="Times New Roman"/>
          <w:b/>
          <w:sz w:val="24"/>
          <w:szCs w:val="24"/>
          <w:lang w:eastAsia="ru-RU"/>
        </w:rPr>
        <w:t xml:space="preserve">were books </w:t>
      </w:r>
      <w:r w:rsidRPr="00882D03">
        <w:rPr>
          <w:rFonts w:ascii="Times New Roman" w:hAnsi="Times New Roman"/>
          <w:sz w:val="24"/>
          <w:szCs w:val="24"/>
          <w:lang w:eastAsia="ru-RU"/>
        </w:rPr>
        <w:t>on the table =</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На столе</w:t>
      </w:r>
      <w:r w:rsidRPr="00882D03">
        <w:rPr>
          <w:rFonts w:ascii="Times New Roman" w:hAnsi="Times New Roman"/>
          <w:b/>
          <w:sz w:val="24"/>
          <w:szCs w:val="24"/>
          <w:lang w:eastAsia="ru-RU"/>
        </w:rPr>
        <w:t xml:space="preserve"> были </w:t>
      </w:r>
      <w:r w:rsidRPr="00882D03">
        <w:rPr>
          <w:rFonts w:ascii="Times New Roman" w:hAnsi="Times New Roman"/>
          <w:sz w:val="24"/>
          <w:szCs w:val="24"/>
          <w:lang w:eastAsia="ru-RU"/>
        </w:rPr>
        <w:t>книги.</w:t>
      </w:r>
    </w:p>
    <w:p w14:paraId="089DBD73" w14:textId="77777777" w:rsidR="00EF5A95" w:rsidRPr="00882D03" w:rsidRDefault="00EF5A95" w:rsidP="00882D03">
      <w:pPr>
        <w:tabs>
          <w:tab w:val="left" w:pos="-709"/>
          <w:tab w:val="left" w:pos="284"/>
          <w:tab w:val="left" w:pos="567"/>
        </w:tabs>
        <w:spacing w:after="0" w:line="13" w:lineRule="exact"/>
        <w:jc w:val="both"/>
        <w:rPr>
          <w:rFonts w:ascii="Times New Roman" w:hAnsi="Times New Roman"/>
          <w:sz w:val="24"/>
          <w:szCs w:val="24"/>
          <w:lang w:eastAsia="ru-RU"/>
        </w:rPr>
      </w:pPr>
    </w:p>
    <w:p w14:paraId="26798C7E" w14:textId="77777777" w:rsidR="00EF5A95" w:rsidRPr="00882D03" w:rsidRDefault="00EF5A95" w:rsidP="00882D03">
      <w:pPr>
        <w:numPr>
          <w:ilvl w:val="0"/>
          <w:numId w:val="17"/>
        </w:numPr>
        <w:tabs>
          <w:tab w:val="left" w:pos="-709"/>
          <w:tab w:val="left" w:pos="284"/>
          <w:tab w:val="left" w:pos="567"/>
          <w:tab w:val="left" w:pos="1423"/>
        </w:tabs>
        <w:spacing w:after="0" w:line="238" w:lineRule="auto"/>
        <w:ind w:left="-709" w:firstLine="709"/>
        <w:jc w:val="both"/>
        <w:rPr>
          <w:rFonts w:ascii="Times New Roman" w:hAnsi="Times New Roman"/>
          <w:b/>
          <w:sz w:val="24"/>
          <w:szCs w:val="24"/>
          <w:lang w:eastAsia="ru-RU"/>
        </w:rPr>
      </w:pPr>
      <w:r w:rsidRPr="00882D03">
        <w:rPr>
          <w:rFonts w:ascii="Times New Roman" w:hAnsi="Times New Roman"/>
          <w:b/>
          <w:sz w:val="24"/>
          <w:szCs w:val="24"/>
          <w:lang w:eastAsia="ru-RU"/>
        </w:rPr>
        <w:t xml:space="preserve">Сложносочиненное предложение </w:t>
      </w:r>
      <w:r w:rsidRPr="00882D03">
        <w:rPr>
          <w:rFonts w:ascii="Times New Roman" w:hAnsi="Times New Roman"/>
          <w:sz w:val="24"/>
          <w:szCs w:val="24"/>
          <w:lang w:eastAsia="ru-RU"/>
        </w:rPr>
        <w:t>разбейте на простые предложения,</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входящие в его состав, и анализируйте каждое предложение: I came home early, but he remained to the end of the concert. = Я пришёл домой рано, а он остался до конца концерта.</w:t>
      </w:r>
    </w:p>
    <w:p w14:paraId="200F7B97" w14:textId="77777777" w:rsidR="00EF5A95" w:rsidRPr="00882D03" w:rsidRDefault="00EF5A95" w:rsidP="00882D03">
      <w:pPr>
        <w:tabs>
          <w:tab w:val="left" w:pos="-709"/>
          <w:tab w:val="left" w:pos="284"/>
          <w:tab w:val="left" w:pos="567"/>
        </w:tabs>
        <w:spacing w:after="0" w:line="68" w:lineRule="exact"/>
        <w:jc w:val="both"/>
        <w:rPr>
          <w:rFonts w:ascii="Times New Roman" w:hAnsi="Times New Roman"/>
          <w:b/>
          <w:sz w:val="24"/>
          <w:szCs w:val="24"/>
          <w:lang w:eastAsia="ru-RU"/>
        </w:rPr>
      </w:pPr>
    </w:p>
    <w:p w14:paraId="0D052414" w14:textId="77777777" w:rsidR="00EF5A95" w:rsidRPr="00882D03" w:rsidRDefault="00EF5A95" w:rsidP="00882D03">
      <w:pPr>
        <w:numPr>
          <w:ilvl w:val="0"/>
          <w:numId w:val="17"/>
        </w:numPr>
        <w:tabs>
          <w:tab w:val="left" w:pos="-709"/>
          <w:tab w:val="left" w:pos="284"/>
          <w:tab w:val="left" w:pos="567"/>
          <w:tab w:val="left" w:pos="1423"/>
        </w:tabs>
        <w:spacing w:after="0" w:line="240" w:lineRule="atLeast"/>
        <w:ind w:left="-709" w:firstLine="709"/>
        <w:jc w:val="both"/>
        <w:rPr>
          <w:rFonts w:ascii="Times New Roman" w:hAnsi="Times New Roman"/>
          <w:b/>
          <w:sz w:val="24"/>
          <w:szCs w:val="24"/>
          <w:lang w:eastAsia="ru-RU"/>
        </w:rPr>
      </w:pPr>
      <w:r w:rsidRPr="00882D03">
        <w:rPr>
          <w:rFonts w:ascii="Times New Roman" w:hAnsi="Times New Roman"/>
          <w:b/>
          <w:sz w:val="24"/>
          <w:szCs w:val="24"/>
          <w:lang w:eastAsia="ru-RU"/>
        </w:rPr>
        <w:t xml:space="preserve">Сложноподчиненное предложение </w:t>
      </w:r>
      <w:r w:rsidRPr="00882D03">
        <w:rPr>
          <w:rFonts w:ascii="Times New Roman" w:hAnsi="Times New Roman"/>
          <w:sz w:val="24"/>
          <w:szCs w:val="24"/>
          <w:lang w:eastAsia="ru-RU"/>
        </w:rPr>
        <w:t>выполняет в сложном</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предложении функцию одного из членов предложения: подлежащего, именной части составного сказуемого, дополнения и обстоятельства. Придаточные предложения обычно отвечают на те же вопросы, на которые отвечают члены простого предложения, и являются как бы развёрнутыми членами простого предложения. Определите по вопросу к придаточному предложению и союзу его тип и переведите сложноподчинённое предложение: It is strange that he has made a mistake. = Странно, что он сделал ошибку; Не told us that he felt ill. = Он сказал нам, что он болен.</w:t>
      </w:r>
    </w:p>
    <w:p w14:paraId="1945CD0A" w14:textId="77777777" w:rsidR="00EF5A95" w:rsidRPr="00882D03" w:rsidRDefault="00EF5A95" w:rsidP="00882D03">
      <w:pPr>
        <w:tabs>
          <w:tab w:val="left" w:pos="-709"/>
          <w:tab w:val="left" w:pos="0"/>
          <w:tab w:val="left" w:pos="567"/>
        </w:tabs>
        <w:spacing w:after="0" w:line="258" w:lineRule="exact"/>
        <w:rPr>
          <w:rFonts w:ascii="Times New Roman" w:hAnsi="Times New Roman"/>
          <w:b/>
          <w:sz w:val="24"/>
          <w:szCs w:val="24"/>
          <w:lang w:eastAsia="ru-RU"/>
        </w:rPr>
      </w:pPr>
    </w:p>
    <w:p w14:paraId="25D7ADD5" w14:textId="77777777" w:rsidR="00EF5A95" w:rsidRPr="00882D03" w:rsidRDefault="00EF5A95" w:rsidP="00882D03">
      <w:pPr>
        <w:numPr>
          <w:ilvl w:val="0"/>
          <w:numId w:val="17"/>
        </w:numPr>
        <w:tabs>
          <w:tab w:val="left" w:pos="-709"/>
          <w:tab w:val="left" w:pos="-426"/>
          <w:tab w:val="left" w:pos="142"/>
          <w:tab w:val="left" w:pos="284"/>
          <w:tab w:val="left" w:pos="1407"/>
        </w:tabs>
        <w:spacing w:after="0" w:line="240" w:lineRule="atLeast"/>
        <w:ind w:left="-709" w:firstLine="709"/>
        <w:rPr>
          <w:rFonts w:ascii="Times New Roman" w:hAnsi="Times New Roman"/>
          <w:b/>
          <w:sz w:val="24"/>
          <w:szCs w:val="24"/>
          <w:lang w:eastAsia="ru-RU"/>
        </w:rPr>
      </w:pPr>
      <w:r w:rsidRPr="00882D03">
        <w:rPr>
          <w:rFonts w:ascii="Times New Roman" w:hAnsi="Times New Roman"/>
          <w:b/>
          <w:sz w:val="24"/>
          <w:szCs w:val="24"/>
          <w:lang w:eastAsia="ru-RU"/>
        </w:rPr>
        <w:t>Формальные признаки инфинитива</w:t>
      </w:r>
    </w:p>
    <w:p w14:paraId="5E349CDE" w14:textId="77777777" w:rsidR="00EF5A95" w:rsidRPr="00882D03" w:rsidRDefault="00EF5A95" w:rsidP="00882D03">
      <w:pPr>
        <w:tabs>
          <w:tab w:val="left" w:pos="-709"/>
          <w:tab w:val="left" w:pos="-426"/>
          <w:tab w:val="left" w:pos="142"/>
          <w:tab w:val="left" w:pos="567"/>
        </w:tabs>
        <w:spacing w:after="0" w:line="238" w:lineRule="auto"/>
        <w:rPr>
          <w:rFonts w:ascii="Times New Roman" w:hAnsi="Times New Roman"/>
          <w:b/>
          <w:sz w:val="24"/>
          <w:szCs w:val="24"/>
          <w:lang w:eastAsia="ru-RU"/>
        </w:rPr>
      </w:pPr>
      <w:r w:rsidRPr="00882D03">
        <w:rPr>
          <w:rFonts w:ascii="Times New Roman" w:hAnsi="Times New Roman"/>
          <w:sz w:val="24"/>
          <w:szCs w:val="24"/>
          <w:lang w:eastAsia="ru-RU"/>
        </w:rPr>
        <w:t xml:space="preserve">Инфинитиву обычно предшествует частица </w:t>
      </w:r>
      <w:r w:rsidRPr="00882D03">
        <w:rPr>
          <w:rFonts w:ascii="Times New Roman" w:hAnsi="Times New Roman"/>
          <w:b/>
          <w:sz w:val="24"/>
          <w:szCs w:val="24"/>
          <w:lang w:eastAsia="ru-RU"/>
        </w:rPr>
        <w:t>to</w:t>
      </w:r>
      <w:r w:rsidRPr="00882D03">
        <w:rPr>
          <w:rFonts w:ascii="Times New Roman" w:hAnsi="Times New Roman"/>
          <w:sz w:val="24"/>
          <w:szCs w:val="24"/>
          <w:lang w:eastAsia="ru-RU"/>
        </w:rPr>
        <w:t xml:space="preserve">(I like </w:t>
      </w:r>
      <w:r w:rsidRPr="00882D03">
        <w:rPr>
          <w:rFonts w:ascii="Times New Roman" w:hAnsi="Times New Roman"/>
          <w:b/>
          <w:sz w:val="24"/>
          <w:szCs w:val="24"/>
          <w:lang w:eastAsia="ru-RU"/>
        </w:rPr>
        <w:t>to read).</w:t>
      </w:r>
      <w:r w:rsidRPr="00882D03">
        <w:rPr>
          <w:rFonts w:ascii="Times New Roman" w:hAnsi="Times New Roman"/>
          <w:sz w:val="24"/>
          <w:szCs w:val="24"/>
          <w:lang w:eastAsia="ru-RU"/>
        </w:rPr>
        <w:t xml:space="preserve"> Но существуют случаи, когда инфинитив употребляется без частицы </w:t>
      </w:r>
      <w:r w:rsidRPr="00882D03">
        <w:rPr>
          <w:rFonts w:ascii="Times New Roman" w:hAnsi="Times New Roman"/>
          <w:b/>
          <w:sz w:val="24"/>
          <w:szCs w:val="24"/>
          <w:lang w:eastAsia="ru-RU"/>
        </w:rPr>
        <w:t>to:</w:t>
      </w:r>
    </w:p>
    <w:p w14:paraId="2372DE58" w14:textId="77777777" w:rsidR="00EF5A95" w:rsidRPr="00882D03" w:rsidRDefault="00EF5A95" w:rsidP="00882D03">
      <w:pPr>
        <w:tabs>
          <w:tab w:val="left" w:pos="-709"/>
          <w:tab w:val="left" w:pos="-426"/>
          <w:tab w:val="left" w:pos="142"/>
          <w:tab w:val="left" w:pos="567"/>
        </w:tabs>
        <w:spacing w:after="0" w:line="2" w:lineRule="exact"/>
        <w:rPr>
          <w:rFonts w:ascii="Times New Roman" w:hAnsi="Times New Roman"/>
          <w:sz w:val="24"/>
          <w:szCs w:val="24"/>
          <w:lang w:eastAsia="ru-RU"/>
        </w:rPr>
      </w:pPr>
    </w:p>
    <w:p w14:paraId="08C8ACD0" w14:textId="77777777" w:rsidR="00EF5A95" w:rsidRPr="00882D03" w:rsidRDefault="00EF5A95" w:rsidP="00882D03">
      <w:pPr>
        <w:numPr>
          <w:ilvl w:val="0"/>
          <w:numId w:val="18"/>
        </w:numPr>
        <w:tabs>
          <w:tab w:val="left" w:pos="-709"/>
          <w:tab w:val="left" w:pos="-426"/>
          <w:tab w:val="left" w:pos="142"/>
          <w:tab w:val="left" w:pos="567"/>
          <w:tab w:val="left" w:pos="847"/>
        </w:tabs>
        <w:spacing w:after="0" w:line="240" w:lineRule="atLeast"/>
        <w:ind w:left="-709" w:firstLine="709"/>
        <w:rPr>
          <w:rFonts w:ascii="Times New Roman" w:hAnsi="Times New Roman"/>
          <w:sz w:val="24"/>
          <w:szCs w:val="24"/>
          <w:lang w:val="en-US" w:eastAsia="ru-RU"/>
        </w:rPr>
      </w:pPr>
      <w:r w:rsidRPr="00882D03">
        <w:rPr>
          <w:rFonts w:ascii="Times New Roman" w:hAnsi="Times New Roman"/>
          <w:sz w:val="24"/>
          <w:szCs w:val="24"/>
          <w:lang w:eastAsia="ru-RU"/>
        </w:rPr>
        <w:t>после</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модальных</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глаголов</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can, may, must (He</w:t>
      </w:r>
      <w:r w:rsidRPr="00882D03">
        <w:rPr>
          <w:rFonts w:ascii="Times New Roman" w:hAnsi="Times New Roman"/>
          <w:sz w:val="24"/>
          <w:szCs w:val="24"/>
          <w:lang w:val="en-US" w:eastAsia="ru-RU"/>
        </w:rPr>
        <w:t xml:space="preserve"> </w:t>
      </w:r>
      <w:r w:rsidRPr="00882D03">
        <w:rPr>
          <w:rFonts w:ascii="Times New Roman" w:hAnsi="Times New Roman"/>
          <w:b/>
          <w:i/>
          <w:sz w:val="24"/>
          <w:szCs w:val="24"/>
          <w:lang w:val="en-US" w:eastAsia="ru-RU"/>
        </w:rPr>
        <w:t>can</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speak</w:t>
      </w:r>
      <w:r w:rsidRPr="00882D03">
        <w:rPr>
          <w:rFonts w:ascii="Times New Roman" w:hAnsi="Times New Roman"/>
          <w:sz w:val="24"/>
          <w:szCs w:val="24"/>
          <w:lang w:val="en-US" w:eastAsia="ru-RU"/>
        </w:rPr>
        <w:t xml:space="preserve"> German);</w:t>
      </w:r>
    </w:p>
    <w:p w14:paraId="159A6F0C" w14:textId="77777777" w:rsidR="00EF5A95" w:rsidRPr="00882D03" w:rsidRDefault="00EF5A95" w:rsidP="00882D03">
      <w:pPr>
        <w:tabs>
          <w:tab w:val="left" w:pos="-709"/>
          <w:tab w:val="left" w:pos="-426"/>
          <w:tab w:val="left" w:pos="142"/>
          <w:tab w:val="left" w:pos="567"/>
        </w:tabs>
        <w:spacing w:after="0" w:line="4" w:lineRule="exact"/>
        <w:rPr>
          <w:rFonts w:ascii="Times New Roman" w:hAnsi="Times New Roman"/>
          <w:sz w:val="24"/>
          <w:szCs w:val="24"/>
          <w:lang w:val="en-US" w:eastAsia="ru-RU"/>
        </w:rPr>
      </w:pPr>
    </w:p>
    <w:p w14:paraId="60A2DDC6" w14:textId="77777777" w:rsidR="00EF5A95" w:rsidRPr="00882D03" w:rsidRDefault="00EF5A95" w:rsidP="00882D03">
      <w:pPr>
        <w:numPr>
          <w:ilvl w:val="0"/>
          <w:numId w:val="18"/>
        </w:numPr>
        <w:tabs>
          <w:tab w:val="left" w:pos="-709"/>
          <w:tab w:val="left" w:pos="-426"/>
          <w:tab w:val="left" w:pos="142"/>
          <w:tab w:val="left" w:pos="567"/>
          <w:tab w:val="left" w:pos="847"/>
        </w:tabs>
        <w:spacing w:after="0" w:line="240" w:lineRule="atLeast"/>
        <w:ind w:left="-709" w:firstLine="709"/>
        <w:rPr>
          <w:rFonts w:ascii="Times New Roman" w:hAnsi="Times New Roman"/>
          <w:sz w:val="24"/>
          <w:szCs w:val="24"/>
          <w:lang w:val="en-US" w:eastAsia="ru-RU"/>
        </w:rPr>
      </w:pPr>
      <w:r w:rsidRPr="00882D03">
        <w:rPr>
          <w:rFonts w:ascii="Times New Roman" w:hAnsi="Times New Roman"/>
          <w:sz w:val="24"/>
          <w:szCs w:val="24"/>
          <w:lang w:eastAsia="ru-RU"/>
        </w:rPr>
        <w:t>после</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глаголов</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to make, to let</w:t>
      </w:r>
      <w:r w:rsidRPr="00882D03">
        <w:rPr>
          <w:rFonts w:ascii="Times New Roman" w:hAnsi="Times New Roman"/>
          <w:sz w:val="24"/>
          <w:szCs w:val="24"/>
          <w:lang w:val="en-US" w:eastAsia="ru-RU"/>
        </w:rPr>
        <w:t xml:space="preserve"> (He </w:t>
      </w:r>
      <w:r w:rsidRPr="00882D03">
        <w:rPr>
          <w:rFonts w:ascii="Times New Roman" w:hAnsi="Times New Roman"/>
          <w:b/>
          <w:i/>
          <w:sz w:val="24"/>
          <w:szCs w:val="24"/>
          <w:lang w:val="en-US" w:eastAsia="ru-RU"/>
        </w:rPr>
        <w:t>let</w:t>
      </w:r>
      <w:r w:rsidRPr="00882D03">
        <w:rPr>
          <w:rFonts w:ascii="Times New Roman" w:hAnsi="Times New Roman"/>
          <w:sz w:val="24"/>
          <w:szCs w:val="24"/>
          <w:lang w:val="en-US" w:eastAsia="ru-RU"/>
        </w:rPr>
        <w:t xml:space="preserve"> him </w:t>
      </w:r>
      <w:r w:rsidRPr="00882D03">
        <w:rPr>
          <w:rFonts w:ascii="Times New Roman" w:hAnsi="Times New Roman"/>
          <w:b/>
          <w:sz w:val="24"/>
          <w:szCs w:val="24"/>
          <w:lang w:val="en-US" w:eastAsia="ru-RU"/>
        </w:rPr>
        <w:t>go</w:t>
      </w:r>
      <w:r w:rsidRPr="00882D03">
        <w:rPr>
          <w:rFonts w:ascii="Times New Roman" w:hAnsi="Times New Roman"/>
          <w:sz w:val="24"/>
          <w:szCs w:val="24"/>
          <w:lang w:val="en-US" w:eastAsia="ru-RU"/>
        </w:rPr>
        <w:t xml:space="preserve"> there).</w:t>
      </w:r>
    </w:p>
    <w:p w14:paraId="6322DA88" w14:textId="77777777" w:rsidR="00EF5A95" w:rsidRPr="00882D03" w:rsidRDefault="00EF5A95" w:rsidP="00882D03">
      <w:pPr>
        <w:tabs>
          <w:tab w:val="left" w:pos="-709"/>
          <w:tab w:val="left" w:pos="-426"/>
          <w:tab w:val="left" w:pos="142"/>
          <w:tab w:val="left" w:pos="567"/>
        </w:tabs>
        <w:spacing w:after="0" w:line="9" w:lineRule="exact"/>
        <w:rPr>
          <w:rFonts w:ascii="Times New Roman" w:hAnsi="Times New Roman"/>
          <w:sz w:val="24"/>
          <w:szCs w:val="24"/>
          <w:lang w:val="en-US" w:eastAsia="ru-RU"/>
        </w:rPr>
      </w:pPr>
    </w:p>
    <w:p w14:paraId="4B2678EF" w14:textId="77777777" w:rsidR="00EF5A95" w:rsidRPr="00882D03" w:rsidRDefault="00EF5A95" w:rsidP="00882D03">
      <w:pPr>
        <w:tabs>
          <w:tab w:val="left" w:pos="-709"/>
          <w:tab w:val="left" w:pos="-426"/>
          <w:tab w:val="left" w:pos="142"/>
          <w:tab w:val="left" w:pos="567"/>
        </w:tabs>
        <w:spacing w:after="0" w:line="240" w:lineRule="atLeast"/>
        <w:rPr>
          <w:rFonts w:ascii="Times New Roman" w:hAnsi="Times New Roman"/>
          <w:b/>
          <w:sz w:val="24"/>
          <w:szCs w:val="24"/>
          <w:lang w:eastAsia="ru-RU"/>
        </w:rPr>
      </w:pPr>
      <w:r w:rsidRPr="00882D03">
        <w:rPr>
          <w:rFonts w:ascii="Times New Roman" w:hAnsi="Times New Roman"/>
          <w:b/>
          <w:sz w:val="24"/>
          <w:szCs w:val="24"/>
          <w:lang w:eastAsia="ru-RU"/>
        </w:rPr>
        <w:t>Инфинитив может выполнять следующие функции:</w:t>
      </w:r>
    </w:p>
    <w:p w14:paraId="1DFA4763" w14:textId="77777777" w:rsidR="00EF5A95" w:rsidRPr="00882D03" w:rsidRDefault="00EF5A95" w:rsidP="00882D03">
      <w:pPr>
        <w:numPr>
          <w:ilvl w:val="1"/>
          <w:numId w:val="19"/>
        </w:numPr>
        <w:tabs>
          <w:tab w:val="left" w:pos="-709"/>
          <w:tab w:val="left" w:pos="-426"/>
          <w:tab w:val="left" w:pos="142"/>
          <w:tab w:val="left" w:pos="567"/>
          <w:tab w:val="left" w:pos="907"/>
        </w:tabs>
        <w:spacing w:after="0" w:line="236" w:lineRule="auto"/>
        <w:ind w:left="-709" w:firstLine="709"/>
        <w:rPr>
          <w:rFonts w:ascii="Times New Roman" w:hAnsi="Times New Roman"/>
          <w:sz w:val="24"/>
          <w:szCs w:val="24"/>
          <w:lang w:eastAsia="ru-RU"/>
        </w:rPr>
      </w:pPr>
      <w:r w:rsidRPr="00882D03">
        <w:rPr>
          <w:rFonts w:ascii="Times New Roman" w:hAnsi="Times New Roman"/>
          <w:sz w:val="24"/>
          <w:szCs w:val="24"/>
          <w:lang w:eastAsia="ru-RU"/>
        </w:rPr>
        <w:t>подлежащего</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w:t>
      </w:r>
      <w:r w:rsidRPr="00882D03">
        <w:rPr>
          <w:rFonts w:ascii="Times New Roman" w:hAnsi="Times New Roman"/>
          <w:b/>
          <w:sz w:val="24"/>
          <w:szCs w:val="24"/>
          <w:lang w:eastAsia="ru-RU"/>
        </w:rPr>
        <w:t>То</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read</w:t>
      </w:r>
      <w:r w:rsidRPr="00882D03">
        <w:rPr>
          <w:rFonts w:ascii="Times New Roman" w:hAnsi="Times New Roman"/>
          <w:sz w:val="24"/>
          <w:szCs w:val="24"/>
          <w:lang w:val="en-US" w:eastAsia="ru-RU"/>
        </w:rPr>
        <w:t xml:space="preserve"> a lot is </w:t>
      </w:r>
      <w:r w:rsidRPr="00882D03">
        <w:rPr>
          <w:rFonts w:ascii="Times New Roman" w:hAnsi="Times New Roman"/>
          <w:b/>
          <w:sz w:val="24"/>
          <w:szCs w:val="24"/>
          <w:lang w:val="en-US" w:eastAsia="ru-RU"/>
        </w:rPr>
        <w:t>to know</w:t>
      </w:r>
      <w:r w:rsidRPr="00882D03">
        <w:rPr>
          <w:rFonts w:ascii="Times New Roman" w:hAnsi="Times New Roman"/>
          <w:sz w:val="24"/>
          <w:szCs w:val="24"/>
          <w:lang w:val="en-US" w:eastAsia="ru-RU"/>
        </w:rPr>
        <w:t xml:space="preserve"> a lot.= </w:t>
      </w:r>
      <w:r w:rsidRPr="00882D03">
        <w:rPr>
          <w:rFonts w:ascii="Times New Roman" w:hAnsi="Times New Roman"/>
          <w:sz w:val="24"/>
          <w:szCs w:val="24"/>
          <w:lang w:eastAsia="ru-RU"/>
        </w:rPr>
        <w:t>Много читать значит много</w:t>
      </w:r>
    </w:p>
    <w:p w14:paraId="25915D49" w14:textId="77777777" w:rsidR="00EF5A95" w:rsidRPr="00882D03" w:rsidRDefault="00EF5A95" w:rsidP="00882D03">
      <w:pPr>
        <w:tabs>
          <w:tab w:val="left" w:pos="-709"/>
          <w:tab w:val="left" w:pos="-426"/>
          <w:tab w:val="left" w:pos="142"/>
          <w:tab w:val="left" w:pos="567"/>
        </w:tabs>
        <w:spacing w:after="0" w:line="2" w:lineRule="exact"/>
        <w:rPr>
          <w:rFonts w:ascii="Times New Roman" w:hAnsi="Times New Roman"/>
          <w:sz w:val="24"/>
          <w:szCs w:val="24"/>
          <w:lang w:eastAsia="ru-RU"/>
        </w:rPr>
      </w:pPr>
    </w:p>
    <w:p w14:paraId="54B47576" w14:textId="77777777" w:rsidR="00EF5A95" w:rsidRPr="00882D03" w:rsidRDefault="00EF5A95" w:rsidP="00882D03">
      <w:pPr>
        <w:tabs>
          <w:tab w:val="left" w:pos="-709"/>
          <w:tab w:val="left" w:pos="-426"/>
          <w:tab w:val="left" w:pos="142"/>
          <w:tab w:val="left" w:pos="567"/>
        </w:tabs>
        <w:spacing w:after="0" w:line="240" w:lineRule="atLeast"/>
        <w:rPr>
          <w:rFonts w:ascii="Times New Roman" w:hAnsi="Times New Roman"/>
          <w:sz w:val="24"/>
          <w:szCs w:val="24"/>
          <w:lang w:eastAsia="ru-RU"/>
        </w:rPr>
      </w:pPr>
      <w:r w:rsidRPr="00882D03">
        <w:rPr>
          <w:rFonts w:ascii="Times New Roman" w:hAnsi="Times New Roman"/>
          <w:sz w:val="24"/>
          <w:szCs w:val="24"/>
          <w:lang w:eastAsia="ru-RU"/>
        </w:rPr>
        <w:t>знать);</w:t>
      </w:r>
    </w:p>
    <w:p w14:paraId="2A0B15B2" w14:textId="77777777" w:rsidR="00EF5A95" w:rsidRPr="00882D03" w:rsidRDefault="00EF5A95" w:rsidP="00882D03">
      <w:pPr>
        <w:numPr>
          <w:ilvl w:val="1"/>
          <w:numId w:val="19"/>
        </w:numPr>
        <w:tabs>
          <w:tab w:val="left" w:pos="-709"/>
          <w:tab w:val="left" w:pos="-426"/>
          <w:tab w:val="left" w:pos="142"/>
          <w:tab w:val="left" w:pos="567"/>
          <w:tab w:val="left" w:pos="900"/>
        </w:tabs>
        <w:spacing w:after="0" w:line="239" w:lineRule="auto"/>
        <w:ind w:left="-709" w:firstLine="709"/>
        <w:rPr>
          <w:rFonts w:ascii="Times New Roman" w:hAnsi="Times New Roman"/>
          <w:sz w:val="24"/>
          <w:szCs w:val="24"/>
          <w:lang w:eastAsia="ru-RU"/>
        </w:rPr>
      </w:pPr>
      <w:r w:rsidRPr="00882D03">
        <w:rPr>
          <w:rFonts w:ascii="Times New Roman" w:hAnsi="Times New Roman"/>
          <w:sz w:val="24"/>
          <w:szCs w:val="24"/>
          <w:lang w:eastAsia="ru-RU"/>
        </w:rPr>
        <w:t>части</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сказуемого</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Не</w:t>
      </w:r>
      <w:r w:rsidRPr="00882D03">
        <w:rPr>
          <w:rFonts w:ascii="Times New Roman" w:hAnsi="Times New Roman"/>
          <w:sz w:val="24"/>
          <w:szCs w:val="24"/>
          <w:lang w:val="en-US" w:eastAsia="ru-RU"/>
        </w:rPr>
        <w:t xml:space="preserve"> doesn't seem </w:t>
      </w:r>
      <w:r w:rsidRPr="00882D03">
        <w:rPr>
          <w:rFonts w:ascii="Times New Roman" w:hAnsi="Times New Roman"/>
          <w:b/>
          <w:sz w:val="24"/>
          <w:szCs w:val="24"/>
          <w:lang w:val="en-US" w:eastAsia="ru-RU"/>
        </w:rPr>
        <w:t>to be writing</w:t>
      </w:r>
      <w:r w:rsidRPr="00882D03">
        <w:rPr>
          <w:rFonts w:ascii="Times New Roman" w:hAnsi="Times New Roman"/>
          <w:sz w:val="24"/>
          <w:szCs w:val="24"/>
          <w:lang w:val="en-US" w:eastAsia="ru-RU"/>
        </w:rPr>
        <w:t xml:space="preserve"> anything now.= </w:t>
      </w:r>
      <w:r w:rsidRPr="00882D03">
        <w:rPr>
          <w:rFonts w:ascii="Times New Roman" w:hAnsi="Times New Roman"/>
          <w:sz w:val="24"/>
          <w:szCs w:val="24"/>
          <w:lang w:eastAsia="ru-RU"/>
        </w:rPr>
        <w:t>Кажется, он сейчас ничего не пишет);</w:t>
      </w:r>
    </w:p>
    <w:p w14:paraId="064C21BD" w14:textId="77777777" w:rsidR="00EF5A95" w:rsidRPr="00882D03" w:rsidRDefault="00EF5A95" w:rsidP="00882D03">
      <w:pPr>
        <w:tabs>
          <w:tab w:val="left" w:pos="-709"/>
          <w:tab w:val="left" w:pos="-426"/>
          <w:tab w:val="left" w:pos="142"/>
          <w:tab w:val="left" w:pos="567"/>
        </w:tabs>
        <w:spacing w:after="0" w:line="1" w:lineRule="exact"/>
        <w:rPr>
          <w:rFonts w:ascii="Times New Roman" w:hAnsi="Times New Roman"/>
          <w:sz w:val="24"/>
          <w:szCs w:val="24"/>
          <w:lang w:eastAsia="ru-RU"/>
        </w:rPr>
      </w:pPr>
    </w:p>
    <w:p w14:paraId="31B6FB7F" w14:textId="77777777" w:rsidR="00EF5A95" w:rsidRPr="00882D03" w:rsidRDefault="00EF5A95" w:rsidP="00882D03">
      <w:pPr>
        <w:numPr>
          <w:ilvl w:val="0"/>
          <w:numId w:val="19"/>
        </w:numPr>
        <w:tabs>
          <w:tab w:val="left" w:pos="-709"/>
          <w:tab w:val="left" w:pos="-426"/>
          <w:tab w:val="left" w:pos="142"/>
          <w:tab w:val="left" w:pos="567"/>
          <w:tab w:val="left" w:pos="838"/>
        </w:tabs>
        <w:spacing w:after="0" w:line="239" w:lineRule="auto"/>
        <w:ind w:left="-709" w:firstLine="709"/>
        <w:rPr>
          <w:rFonts w:ascii="Times New Roman" w:hAnsi="Times New Roman"/>
          <w:sz w:val="24"/>
          <w:szCs w:val="24"/>
          <w:lang w:eastAsia="ru-RU"/>
        </w:rPr>
      </w:pPr>
      <w:r w:rsidRPr="00882D03">
        <w:rPr>
          <w:rFonts w:ascii="Times New Roman" w:hAnsi="Times New Roman"/>
          <w:sz w:val="24"/>
          <w:szCs w:val="24"/>
          <w:lang w:eastAsia="ru-RU"/>
        </w:rPr>
        <w:t>прямого</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дополнения</w:t>
      </w:r>
      <w:r w:rsidRPr="00882D03">
        <w:rPr>
          <w:rFonts w:ascii="Times New Roman" w:hAnsi="Times New Roman"/>
          <w:sz w:val="24"/>
          <w:szCs w:val="24"/>
          <w:lang w:val="en-US" w:eastAsia="ru-RU"/>
        </w:rPr>
        <w:t xml:space="preserve"> (Do you want </w:t>
      </w:r>
      <w:r w:rsidRPr="00882D03">
        <w:rPr>
          <w:rFonts w:ascii="Times New Roman" w:hAnsi="Times New Roman"/>
          <w:b/>
          <w:sz w:val="24"/>
          <w:szCs w:val="24"/>
          <w:lang w:val="en-US" w:eastAsia="ru-RU"/>
        </w:rPr>
        <w:t>to go</w:t>
      </w:r>
      <w:r w:rsidRPr="00882D03">
        <w:rPr>
          <w:rFonts w:ascii="Times New Roman" w:hAnsi="Times New Roman"/>
          <w:sz w:val="24"/>
          <w:szCs w:val="24"/>
          <w:lang w:val="en-US" w:eastAsia="ru-RU"/>
        </w:rPr>
        <w:t xml:space="preserve"> to the lecture?= </w:t>
      </w:r>
      <w:r w:rsidRPr="00882D03">
        <w:rPr>
          <w:rFonts w:ascii="Times New Roman" w:hAnsi="Times New Roman"/>
          <w:sz w:val="24"/>
          <w:szCs w:val="24"/>
          <w:lang w:eastAsia="ru-RU"/>
        </w:rPr>
        <w:t>Вы хотите пойти на лекцию?);</w:t>
      </w:r>
    </w:p>
    <w:p w14:paraId="53DAF494" w14:textId="77777777" w:rsidR="00EF5A95" w:rsidRPr="00882D03" w:rsidRDefault="00EF5A95" w:rsidP="00882D03">
      <w:pPr>
        <w:tabs>
          <w:tab w:val="left" w:pos="-709"/>
          <w:tab w:val="left" w:pos="-426"/>
          <w:tab w:val="left" w:pos="142"/>
          <w:tab w:val="left" w:pos="567"/>
        </w:tabs>
        <w:spacing w:after="0" w:line="1" w:lineRule="exact"/>
        <w:rPr>
          <w:rFonts w:ascii="Times New Roman" w:hAnsi="Times New Roman"/>
          <w:sz w:val="24"/>
          <w:szCs w:val="24"/>
          <w:lang w:eastAsia="ru-RU"/>
        </w:rPr>
      </w:pPr>
    </w:p>
    <w:p w14:paraId="11E5A983" w14:textId="77777777" w:rsidR="00EF5A95" w:rsidRPr="00882D03" w:rsidRDefault="00EF5A95" w:rsidP="00882D03">
      <w:pPr>
        <w:tabs>
          <w:tab w:val="left" w:pos="-709"/>
          <w:tab w:val="left" w:pos="-426"/>
          <w:tab w:val="left" w:pos="142"/>
          <w:tab w:val="left" w:pos="567"/>
        </w:tabs>
        <w:spacing w:after="0" w:line="240" w:lineRule="atLeast"/>
        <w:rPr>
          <w:rFonts w:ascii="Times New Roman" w:hAnsi="Times New Roman"/>
          <w:sz w:val="24"/>
          <w:szCs w:val="24"/>
          <w:lang w:eastAsia="ru-RU"/>
        </w:rPr>
      </w:pPr>
      <w:r w:rsidRPr="00882D03">
        <w:rPr>
          <w:rFonts w:ascii="Times New Roman" w:hAnsi="Times New Roman"/>
          <w:sz w:val="24"/>
          <w:szCs w:val="24"/>
          <w:lang w:eastAsia="ru-RU"/>
        </w:rPr>
        <w:t>обстоятельства</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цели</w:t>
      </w:r>
      <w:r w:rsidRPr="00882D03">
        <w:rPr>
          <w:rFonts w:ascii="Times New Roman" w:hAnsi="Times New Roman"/>
          <w:sz w:val="24"/>
          <w:szCs w:val="24"/>
          <w:lang w:val="en-US" w:eastAsia="ru-RU"/>
        </w:rPr>
        <w:t xml:space="preserve"> (My  brother  went  to  Leningrad  </w:t>
      </w:r>
      <w:r w:rsidRPr="00882D03">
        <w:rPr>
          <w:rFonts w:ascii="Times New Roman" w:hAnsi="Times New Roman"/>
          <w:b/>
          <w:sz w:val="24"/>
          <w:szCs w:val="24"/>
          <w:lang w:val="en-US" w:eastAsia="ru-RU"/>
        </w:rPr>
        <w:t>to  study.</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Мой брат поехал в Ленинград учиться);</w:t>
      </w:r>
    </w:p>
    <w:p w14:paraId="32A4AE9A" w14:textId="77777777" w:rsidR="00EF5A95" w:rsidRPr="00882D03" w:rsidRDefault="00EF5A95" w:rsidP="00882D03">
      <w:pPr>
        <w:numPr>
          <w:ilvl w:val="0"/>
          <w:numId w:val="19"/>
        </w:numPr>
        <w:tabs>
          <w:tab w:val="left" w:pos="-709"/>
          <w:tab w:val="left" w:pos="-426"/>
          <w:tab w:val="left" w:pos="142"/>
          <w:tab w:val="left" w:pos="567"/>
          <w:tab w:val="left" w:pos="1020"/>
        </w:tabs>
        <w:spacing w:after="0" w:line="240" w:lineRule="atLeast"/>
        <w:ind w:left="-709" w:firstLine="709"/>
        <w:rPr>
          <w:rFonts w:ascii="Times New Roman" w:hAnsi="Times New Roman"/>
          <w:sz w:val="24"/>
          <w:szCs w:val="24"/>
          <w:lang w:eastAsia="ru-RU"/>
        </w:rPr>
      </w:pPr>
      <w:r w:rsidRPr="00882D03">
        <w:rPr>
          <w:rFonts w:ascii="Times New Roman" w:hAnsi="Times New Roman"/>
          <w:sz w:val="24"/>
          <w:szCs w:val="24"/>
          <w:lang w:eastAsia="ru-RU"/>
        </w:rPr>
        <w:t>определения</w:t>
      </w:r>
      <w:r w:rsidRPr="00882D03">
        <w:rPr>
          <w:rFonts w:ascii="Times New Roman" w:hAnsi="Times New Roman"/>
          <w:sz w:val="24"/>
          <w:szCs w:val="24"/>
          <w:lang w:val="en-US" w:eastAsia="ru-RU"/>
        </w:rPr>
        <w:t xml:space="preserve"> (Who was the last </w:t>
      </w:r>
      <w:r w:rsidRPr="00882D03">
        <w:rPr>
          <w:rFonts w:ascii="Times New Roman" w:hAnsi="Times New Roman"/>
          <w:b/>
          <w:sz w:val="24"/>
          <w:szCs w:val="24"/>
          <w:lang w:val="en-US" w:eastAsia="ru-RU"/>
        </w:rPr>
        <w:t>to come?</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 Кто пришёл последним);</w:t>
      </w:r>
    </w:p>
    <w:p w14:paraId="72CB23A2" w14:textId="77777777" w:rsidR="00EF5A95" w:rsidRPr="00882D03" w:rsidRDefault="00EF5A95" w:rsidP="00882D03">
      <w:pPr>
        <w:tabs>
          <w:tab w:val="left" w:pos="-709"/>
          <w:tab w:val="left" w:pos="-426"/>
          <w:tab w:val="left" w:pos="142"/>
          <w:tab w:val="left" w:pos="567"/>
        </w:tabs>
        <w:spacing w:after="0" w:line="4" w:lineRule="exact"/>
        <w:rPr>
          <w:rFonts w:ascii="Times New Roman" w:hAnsi="Times New Roman"/>
          <w:sz w:val="24"/>
          <w:szCs w:val="24"/>
          <w:lang w:eastAsia="ru-RU"/>
        </w:rPr>
      </w:pPr>
    </w:p>
    <w:p w14:paraId="7622E7F2" w14:textId="77777777" w:rsidR="00EF5A95" w:rsidRPr="00882D03" w:rsidRDefault="00EF5A95" w:rsidP="00882D03">
      <w:pPr>
        <w:numPr>
          <w:ilvl w:val="0"/>
          <w:numId w:val="19"/>
        </w:numPr>
        <w:tabs>
          <w:tab w:val="left" w:pos="-709"/>
          <w:tab w:val="left" w:pos="-426"/>
          <w:tab w:val="left" w:pos="142"/>
          <w:tab w:val="left" w:pos="567"/>
          <w:tab w:val="left" w:pos="950"/>
        </w:tabs>
        <w:spacing w:after="0" w:line="239" w:lineRule="auto"/>
        <w:ind w:left="-709" w:firstLine="709"/>
        <w:rPr>
          <w:rFonts w:ascii="Times New Roman" w:hAnsi="Times New Roman"/>
          <w:sz w:val="24"/>
          <w:szCs w:val="24"/>
          <w:lang w:eastAsia="ru-RU"/>
        </w:rPr>
      </w:pPr>
      <w:r w:rsidRPr="00882D03">
        <w:rPr>
          <w:rFonts w:ascii="Times New Roman" w:hAnsi="Times New Roman"/>
          <w:sz w:val="24"/>
          <w:szCs w:val="24"/>
          <w:lang w:eastAsia="ru-RU"/>
        </w:rPr>
        <w:t>сложного</w:t>
      </w:r>
      <w:r w:rsidRPr="00882D03">
        <w:rPr>
          <w:rFonts w:ascii="Times New Roman" w:hAnsi="Times New Roman"/>
          <w:sz w:val="24"/>
          <w:szCs w:val="24"/>
          <w:lang w:val="en-US" w:eastAsia="ru-RU"/>
        </w:rPr>
        <w:t xml:space="preserve"> </w:t>
      </w:r>
      <w:r w:rsidRPr="00882D03">
        <w:rPr>
          <w:rFonts w:ascii="Times New Roman" w:hAnsi="Times New Roman"/>
          <w:sz w:val="24"/>
          <w:szCs w:val="24"/>
          <w:lang w:eastAsia="ru-RU"/>
        </w:rPr>
        <w:t>дополнения</w:t>
      </w:r>
      <w:r w:rsidRPr="00882D03">
        <w:rPr>
          <w:rFonts w:ascii="Times New Roman" w:hAnsi="Times New Roman"/>
          <w:sz w:val="24"/>
          <w:szCs w:val="24"/>
          <w:lang w:val="en-US" w:eastAsia="ru-RU"/>
        </w:rPr>
        <w:t xml:space="preserve"> (I want him </w:t>
      </w:r>
      <w:r w:rsidRPr="00882D03">
        <w:rPr>
          <w:rFonts w:ascii="Times New Roman" w:hAnsi="Times New Roman"/>
          <w:b/>
          <w:sz w:val="24"/>
          <w:szCs w:val="24"/>
          <w:lang w:val="en-US" w:eastAsia="ru-RU"/>
        </w:rPr>
        <w:t>to deal</w:t>
      </w:r>
      <w:r w:rsidRPr="00882D03">
        <w:rPr>
          <w:rFonts w:ascii="Times New Roman" w:hAnsi="Times New Roman"/>
          <w:sz w:val="24"/>
          <w:szCs w:val="24"/>
          <w:lang w:val="en-US" w:eastAsia="ru-RU"/>
        </w:rPr>
        <w:t xml:space="preserve"> with it himself. </w:t>
      </w:r>
      <w:r w:rsidRPr="00882D03">
        <w:rPr>
          <w:rFonts w:ascii="Times New Roman" w:hAnsi="Times New Roman"/>
          <w:sz w:val="24"/>
          <w:szCs w:val="24"/>
          <w:lang w:eastAsia="ru-RU"/>
        </w:rPr>
        <w:t>= Я хочу, чтобы он сам занялся этим вопросом).</w:t>
      </w:r>
    </w:p>
    <w:p w14:paraId="342936E9" w14:textId="77777777" w:rsidR="00EF5A95" w:rsidRPr="00882D03" w:rsidRDefault="00EF5A95" w:rsidP="00882D03">
      <w:pPr>
        <w:spacing w:after="0" w:line="240" w:lineRule="auto"/>
        <w:contextualSpacing/>
        <w:jc w:val="both"/>
        <w:rPr>
          <w:rFonts w:ascii="Times New Roman" w:hAnsi="Times New Roman"/>
          <w:sz w:val="24"/>
          <w:szCs w:val="24"/>
          <w:lang w:eastAsia="ru-RU"/>
        </w:rPr>
      </w:pPr>
      <w:r w:rsidRPr="00882D03">
        <w:rPr>
          <w:rFonts w:ascii="Times New Roman" w:hAnsi="Times New Roman"/>
          <w:sz w:val="24"/>
          <w:szCs w:val="24"/>
          <w:lang w:eastAsia="ru-RU"/>
        </w:rPr>
        <w:t xml:space="preserve">Инфинитив </w:t>
      </w:r>
      <w:r w:rsidRPr="00882D03">
        <w:rPr>
          <w:rFonts w:ascii="Times New Roman" w:hAnsi="Times New Roman"/>
          <w:b/>
          <w:i/>
          <w:sz w:val="24"/>
          <w:szCs w:val="24"/>
          <w:lang w:eastAsia="ru-RU"/>
        </w:rPr>
        <w:t xml:space="preserve">в английском языке имеет формы действительного и страдательного залога </w:t>
      </w:r>
    </w:p>
    <w:p w14:paraId="2C2C5632" w14:textId="77777777" w:rsidR="00EF5A95" w:rsidRPr="00882D03" w:rsidRDefault="00EF5A95" w:rsidP="00882D03">
      <w:pPr>
        <w:tabs>
          <w:tab w:val="left" w:pos="-709"/>
          <w:tab w:val="left" w:pos="-426"/>
          <w:tab w:val="left" w:pos="142"/>
          <w:tab w:val="left" w:pos="567"/>
          <w:tab w:val="left" w:pos="950"/>
        </w:tabs>
        <w:spacing w:after="0" w:line="239" w:lineRule="auto"/>
        <w:rPr>
          <w:rFonts w:ascii="Times New Roman" w:hAnsi="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494"/>
        <w:gridCol w:w="2665"/>
        <w:gridCol w:w="3798"/>
      </w:tblGrid>
      <w:tr w:rsidR="00EF5A95" w:rsidRPr="009E1880" w14:paraId="7AA6A16A" w14:textId="77777777" w:rsidTr="00517F8F">
        <w:tc>
          <w:tcPr>
            <w:tcW w:w="2494" w:type="dxa"/>
          </w:tcPr>
          <w:p w14:paraId="3BF395EE"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p>
        </w:tc>
        <w:tc>
          <w:tcPr>
            <w:tcW w:w="2665" w:type="dxa"/>
          </w:tcPr>
          <w:p w14:paraId="0ACB962B"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Active</w:t>
            </w:r>
          </w:p>
        </w:tc>
        <w:tc>
          <w:tcPr>
            <w:tcW w:w="3798" w:type="dxa"/>
          </w:tcPr>
          <w:p w14:paraId="3F4CA6C5"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Passive</w:t>
            </w:r>
          </w:p>
        </w:tc>
      </w:tr>
      <w:tr w:rsidR="00EF5A95" w:rsidRPr="009E1880" w14:paraId="2B32F159" w14:textId="77777777" w:rsidTr="00517F8F">
        <w:tc>
          <w:tcPr>
            <w:tcW w:w="2494" w:type="dxa"/>
          </w:tcPr>
          <w:p w14:paraId="658B5525"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Indefinite</w:t>
            </w:r>
          </w:p>
        </w:tc>
        <w:tc>
          <w:tcPr>
            <w:tcW w:w="2665" w:type="dxa"/>
          </w:tcPr>
          <w:p w14:paraId="2D4E4D2D"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to ask</w:t>
            </w:r>
          </w:p>
        </w:tc>
        <w:tc>
          <w:tcPr>
            <w:tcW w:w="3798" w:type="dxa"/>
          </w:tcPr>
          <w:p w14:paraId="2FF37DEE"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to be asked</w:t>
            </w:r>
          </w:p>
        </w:tc>
      </w:tr>
      <w:tr w:rsidR="00EF5A95" w:rsidRPr="009E1880" w14:paraId="506F737C" w14:textId="77777777" w:rsidTr="00517F8F">
        <w:tc>
          <w:tcPr>
            <w:tcW w:w="2494" w:type="dxa"/>
          </w:tcPr>
          <w:p w14:paraId="5C61ADA9"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Continuous</w:t>
            </w:r>
          </w:p>
        </w:tc>
        <w:tc>
          <w:tcPr>
            <w:tcW w:w="2665" w:type="dxa"/>
          </w:tcPr>
          <w:p w14:paraId="2A500D6E"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to be asking</w:t>
            </w:r>
          </w:p>
        </w:tc>
        <w:tc>
          <w:tcPr>
            <w:tcW w:w="3798" w:type="dxa"/>
          </w:tcPr>
          <w:p w14:paraId="5C1FF10D"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b/>
                <w:i/>
                <w:sz w:val="24"/>
                <w:szCs w:val="24"/>
                <w:lang w:eastAsia="ru-RU"/>
              </w:rPr>
              <w:t>-</w:t>
            </w:r>
          </w:p>
        </w:tc>
      </w:tr>
      <w:tr w:rsidR="00EF5A95" w:rsidRPr="009E1880" w14:paraId="07A872F0" w14:textId="77777777" w:rsidTr="00517F8F">
        <w:tc>
          <w:tcPr>
            <w:tcW w:w="2494" w:type="dxa"/>
          </w:tcPr>
          <w:p w14:paraId="5EAE4E3C"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Perfect</w:t>
            </w:r>
          </w:p>
        </w:tc>
        <w:tc>
          <w:tcPr>
            <w:tcW w:w="2665" w:type="dxa"/>
          </w:tcPr>
          <w:p w14:paraId="5FFC4D1B"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to have asked</w:t>
            </w:r>
          </w:p>
        </w:tc>
        <w:tc>
          <w:tcPr>
            <w:tcW w:w="3798" w:type="dxa"/>
          </w:tcPr>
          <w:p w14:paraId="6D26E191"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to have been asked</w:t>
            </w:r>
          </w:p>
        </w:tc>
      </w:tr>
      <w:tr w:rsidR="00EF5A95" w:rsidRPr="009E1880" w14:paraId="7B8E7E3C" w14:textId="77777777" w:rsidTr="00517F8F">
        <w:tc>
          <w:tcPr>
            <w:tcW w:w="2494" w:type="dxa"/>
          </w:tcPr>
          <w:p w14:paraId="644E0D05"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Perfect-Continuous</w:t>
            </w:r>
          </w:p>
        </w:tc>
        <w:tc>
          <w:tcPr>
            <w:tcW w:w="2665" w:type="dxa"/>
          </w:tcPr>
          <w:p w14:paraId="21565CA0"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sz w:val="24"/>
                <w:szCs w:val="24"/>
                <w:lang w:eastAsia="ru-RU"/>
              </w:rPr>
              <w:t>to have been asking</w:t>
            </w:r>
          </w:p>
        </w:tc>
        <w:tc>
          <w:tcPr>
            <w:tcW w:w="3798" w:type="dxa"/>
          </w:tcPr>
          <w:p w14:paraId="092C1782" w14:textId="77777777" w:rsidR="00EF5A95" w:rsidRPr="00882D03" w:rsidRDefault="00EF5A95" w:rsidP="00882D03">
            <w:pPr>
              <w:tabs>
                <w:tab w:val="left" w:pos="-709"/>
                <w:tab w:val="left" w:pos="-426"/>
                <w:tab w:val="left" w:pos="567"/>
              </w:tabs>
              <w:spacing w:after="0" w:line="240" w:lineRule="atLeast"/>
              <w:jc w:val="center"/>
              <w:rPr>
                <w:rFonts w:ascii="Times New Roman" w:hAnsi="Times New Roman"/>
                <w:b/>
                <w:i/>
                <w:sz w:val="24"/>
                <w:szCs w:val="24"/>
                <w:lang w:eastAsia="ru-RU"/>
              </w:rPr>
            </w:pPr>
            <w:r w:rsidRPr="00882D03">
              <w:rPr>
                <w:rFonts w:ascii="Times New Roman" w:hAnsi="Times New Roman"/>
                <w:b/>
                <w:i/>
                <w:sz w:val="24"/>
                <w:szCs w:val="24"/>
                <w:lang w:eastAsia="ru-RU"/>
              </w:rPr>
              <w:t>-</w:t>
            </w:r>
          </w:p>
        </w:tc>
      </w:tr>
    </w:tbl>
    <w:p w14:paraId="248DC3DA" w14:textId="77777777" w:rsidR="00EF5A95" w:rsidRPr="00882D03" w:rsidRDefault="00EF5A95" w:rsidP="00882D03">
      <w:pPr>
        <w:tabs>
          <w:tab w:val="left" w:pos="-709"/>
          <w:tab w:val="left" w:pos="-426"/>
          <w:tab w:val="left" w:pos="567"/>
        </w:tabs>
        <w:spacing w:after="0" w:line="211" w:lineRule="exact"/>
        <w:rPr>
          <w:rFonts w:ascii="Times New Roman" w:hAnsi="Times New Roman"/>
          <w:sz w:val="24"/>
          <w:szCs w:val="24"/>
          <w:lang w:eastAsia="ru-RU"/>
        </w:rPr>
      </w:pPr>
    </w:p>
    <w:p w14:paraId="6D9F4601" w14:textId="77777777" w:rsidR="00EF5A95" w:rsidRPr="00882D03" w:rsidRDefault="00EF5A95" w:rsidP="00882D03">
      <w:pPr>
        <w:tabs>
          <w:tab w:val="left" w:pos="-709"/>
          <w:tab w:val="left" w:pos="-426"/>
          <w:tab w:val="left" w:pos="567"/>
        </w:tabs>
        <w:spacing w:after="0" w:line="2" w:lineRule="exact"/>
        <w:rPr>
          <w:rFonts w:ascii="Times New Roman" w:hAnsi="Times New Roman"/>
          <w:sz w:val="24"/>
          <w:szCs w:val="24"/>
          <w:lang w:eastAsia="ru-RU"/>
        </w:rPr>
      </w:pPr>
      <w:bookmarkStart w:id="5" w:name="page23"/>
      <w:bookmarkEnd w:id="5"/>
    </w:p>
    <w:p w14:paraId="124D7CF7" w14:textId="77777777" w:rsidR="00EF5A95" w:rsidRPr="00882D03" w:rsidRDefault="00EF5A95" w:rsidP="00882D03">
      <w:pPr>
        <w:tabs>
          <w:tab w:val="left" w:pos="-709"/>
          <w:tab w:val="left" w:pos="0"/>
          <w:tab w:val="left" w:pos="567"/>
        </w:tabs>
        <w:spacing w:after="0" w:line="233" w:lineRule="auto"/>
        <w:rPr>
          <w:rFonts w:ascii="Times New Roman" w:hAnsi="Times New Roman"/>
          <w:sz w:val="24"/>
          <w:szCs w:val="24"/>
          <w:lang w:eastAsia="ru-RU"/>
        </w:rPr>
      </w:pPr>
      <w:r w:rsidRPr="00882D03">
        <w:rPr>
          <w:rFonts w:ascii="Times New Roman" w:hAnsi="Times New Roman"/>
          <w:sz w:val="24"/>
          <w:szCs w:val="24"/>
          <w:lang w:eastAsia="ru-RU"/>
        </w:rPr>
        <w:t>Инфинитивные обороты переводятся:</w:t>
      </w:r>
    </w:p>
    <w:p w14:paraId="41BFD916" w14:textId="77777777" w:rsidR="00EF5A95" w:rsidRPr="00882D03" w:rsidRDefault="00EF5A95" w:rsidP="00882D03">
      <w:pPr>
        <w:tabs>
          <w:tab w:val="left" w:pos="-709"/>
          <w:tab w:val="left" w:pos="0"/>
          <w:tab w:val="left" w:pos="567"/>
        </w:tabs>
        <w:spacing w:after="0" w:line="14" w:lineRule="exact"/>
        <w:rPr>
          <w:rFonts w:ascii="Times New Roman" w:hAnsi="Times New Roman"/>
          <w:sz w:val="24"/>
          <w:szCs w:val="24"/>
          <w:lang w:eastAsia="ru-RU"/>
        </w:rPr>
      </w:pPr>
    </w:p>
    <w:p w14:paraId="77F7F429" w14:textId="77777777" w:rsidR="00EF5A95" w:rsidRPr="00882D03" w:rsidRDefault="00EF5A95" w:rsidP="00882D03">
      <w:pPr>
        <w:tabs>
          <w:tab w:val="left" w:pos="-709"/>
          <w:tab w:val="left" w:pos="0"/>
          <w:tab w:val="left" w:pos="567"/>
        </w:tabs>
        <w:spacing w:after="0" w:line="240" w:lineRule="atLeast"/>
        <w:jc w:val="both"/>
        <w:rPr>
          <w:rFonts w:ascii="Times New Roman" w:hAnsi="Times New Roman"/>
          <w:sz w:val="24"/>
          <w:szCs w:val="24"/>
          <w:lang w:eastAsia="ru-RU"/>
        </w:rPr>
      </w:pPr>
      <w:r w:rsidRPr="00882D03">
        <w:rPr>
          <w:rFonts w:ascii="Times New Roman" w:hAnsi="Times New Roman"/>
          <w:sz w:val="24"/>
          <w:szCs w:val="24"/>
          <w:lang w:eastAsia="ru-RU"/>
        </w:rPr>
        <w:t>а) оборот «for +существительное (местоимение)+инфинитив» переводится на русский язык при помощи инфинитива или придаточного предложения:</w:t>
      </w:r>
    </w:p>
    <w:p w14:paraId="7E5EBA8F" w14:textId="77777777" w:rsidR="00EF5A95" w:rsidRPr="00882D03" w:rsidRDefault="00EF5A95" w:rsidP="00882D03">
      <w:pPr>
        <w:tabs>
          <w:tab w:val="left" w:pos="-709"/>
          <w:tab w:val="left" w:pos="0"/>
          <w:tab w:val="left" w:pos="567"/>
        </w:tabs>
        <w:spacing w:after="0" w:line="239"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This is </w:t>
      </w:r>
      <w:r w:rsidRPr="00882D03">
        <w:rPr>
          <w:rFonts w:ascii="Times New Roman" w:hAnsi="Times New Roman"/>
          <w:b/>
          <w:sz w:val="24"/>
          <w:szCs w:val="24"/>
          <w:lang w:eastAsia="ru-RU"/>
        </w:rPr>
        <w:t>for you to decide</w:t>
      </w:r>
      <w:r w:rsidRPr="00882D03">
        <w:rPr>
          <w:rFonts w:ascii="Times New Roman" w:hAnsi="Times New Roman"/>
          <w:sz w:val="24"/>
          <w:szCs w:val="24"/>
          <w:lang w:eastAsia="ru-RU"/>
        </w:rPr>
        <w:t xml:space="preserve">= Это должен решить именно ты. The water was too cold </w:t>
      </w:r>
      <w:r w:rsidRPr="00882D03">
        <w:rPr>
          <w:rFonts w:ascii="Times New Roman" w:hAnsi="Times New Roman"/>
          <w:b/>
          <w:sz w:val="24"/>
          <w:szCs w:val="24"/>
          <w:lang w:eastAsia="ru-RU"/>
        </w:rPr>
        <w:t>for the children to bathe</w:t>
      </w:r>
      <w:r w:rsidRPr="00882D03">
        <w:rPr>
          <w:rFonts w:ascii="Times New Roman" w:hAnsi="Times New Roman"/>
          <w:sz w:val="24"/>
          <w:szCs w:val="24"/>
          <w:lang w:eastAsia="ru-RU"/>
        </w:rPr>
        <w:t>=</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Вода была слишком холодной,</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чтобы дети могли</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купаться.</w:t>
      </w:r>
    </w:p>
    <w:p w14:paraId="1327EEEC" w14:textId="77777777" w:rsidR="00EF5A95" w:rsidRPr="00882D03" w:rsidRDefault="00EF5A95" w:rsidP="00882D03">
      <w:pPr>
        <w:tabs>
          <w:tab w:val="left" w:pos="-709"/>
          <w:tab w:val="left" w:pos="0"/>
          <w:tab w:val="left" w:pos="567"/>
        </w:tabs>
        <w:spacing w:after="0" w:line="15" w:lineRule="exact"/>
        <w:jc w:val="both"/>
        <w:rPr>
          <w:rFonts w:ascii="Times New Roman" w:hAnsi="Times New Roman"/>
          <w:sz w:val="24"/>
          <w:szCs w:val="24"/>
          <w:lang w:eastAsia="ru-RU"/>
        </w:rPr>
      </w:pPr>
    </w:p>
    <w:p w14:paraId="7E0587A8" w14:textId="77777777" w:rsidR="00EF5A95" w:rsidRPr="00882D03" w:rsidRDefault="00EF5A95" w:rsidP="00882D03">
      <w:pPr>
        <w:tabs>
          <w:tab w:val="left" w:pos="-709"/>
          <w:tab w:val="left" w:pos="0"/>
          <w:tab w:val="left" w:pos="567"/>
        </w:tabs>
        <w:spacing w:after="0" w:line="238"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б) оборот «объектный падеж с инфинитивом» представляет собой сочетание местоимения в объектном падеже или существительного в общем падеже с инфинитивом. В русском </w:t>
      </w:r>
      <w:r w:rsidRPr="00882D03">
        <w:rPr>
          <w:rFonts w:ascii="Times New Roman" w:hAnsi="Times New Roman"/>
          <w:sz w:val="24"/>
          <w:szCs w:val="24"/>
          <w:lang w:eastAsia="ru-RU"/>
        </w:rPr>
        <w:lastRenderedPageBreak/>
        <w:t>языке нет оборота, соответствующего обороту «объектный падеж с инфинитивом», и он переводится дополнительным придаточным предложением:</w:t>
      </w:r>
    </w:p>
    <w:p w14:paraId="35323384" w14:textId="77777777" w:rsidR="00EF5A95" w:rsidRPr="00882D03" w:rsidRDefault="00EF5A95" w:rsidP="00882D03">
      <w:pPr>
        <w:tabs>
          <w:tab w:val="left" w:pos="-709"/>
          <w:tab w:val="left" w:pos="0"/>
          <w:tab w:val="left" w:pos="567"/>
        </w:tabs>
        <w:spacing w:after="0" w:line="2" w:lineRule="exact"/>
        <w:jc w:val="both"/>
        <w:rPr>
          <w:rFonts w:ascii="Times New Roman" w:hAnsi="Times New Roman"/>
          <w:sz w:val="24"/>
          <w:szCs w:val="24"/>
          <w:lang w:eastAsia="ru-RU"/>
        </w:rPr>
      </w:pPr>
    </w:p>
    <w:p w14:paraId="61EF0F9D" w14:textId="77777777" w:rsidR="00EF5A95" w:rsidRPr="00882D03" w:rsidRDefault="00EF5A95" w:rsidP="00882D03">
      <w:pPr>
        <w:tabs>
          <w:tab w:val="left" w:pos="-709"/>
          <w:tab w:val="left" w:pos="0"/>
          <w:tab w:val="left" w:pos="567"/>
        </w:tabs>
        <w:spacing w:after="0" w:line="249"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I want </w:t>
      </w:r>
      <w:r w:rsidRPr="00882D03">
        <w:rPr>
          <w:rFonts w:ascii="Times New Roman" w:hAnsi="Times New Roman"/>
          <w:b/>
          <w:sz w:val="24"/>
          <w:szCs w:val="24"/>
          <w:lang w:eastAsia="ru-RU"/>
        </w:rPr>
        <w:t>him to help</w:t>
      </w:r>
      <w:r w:rsidRPr="00882D03">
        <w:rPr>
          <w:rFonts w:ascii="Times New Roman" w:hAnsi="Times New Roman"/>
          <w:sz w:val="24"/>
          <w:szCs w:val="24"/>
          <w:lang w:eastAsia="ru-RU"/>
        </w:rPr>
        <w:t xml:space="preserve"> me</w:t>
      </w:r>
      <w:r w:rsidRPr="00882D03">
        <w:rPr>
          <w:rFonts w:ascii="Times New Roman" w:hAnsi="Times New Roman"/>
          <w:i/>
          <w:sz w:val="24"/>
          <w:szCs w:val="24"/>
          <w:lang w:eastAsia="ru-RU"/>
        </w:rPr>
        <w:t>-</w:t>
      </w:r>
      <w:r w:rsidRPr="00882D03">
        <w:rPr>
          <w:rFonts w:ascii="Times New Roman" w:hAnsi="Times New Roman"/>
          <w:sz w:val="24"/>
          <w:szCs w:val="24"/>
          <w:lang w:eastAsia="ru-RU"/>
        </w:rPr>
        <w:t xml:space="preserve"> Я хочу, чтобы он помог мне. в) оборот «именительный падеж с инфинитивом»</w:t>
      </w:r>
    </w:p>
    <w:p w14:paraId="2B36F0DF" w14:textId="77777777" w:rsidR="00EF5A95" w:rsidRPr="00882D03" w:rsidRDefault="00EF5A95" w:rsidP="00882D03">
      <w:pPr>
        <w:tabs>
          <w:tab w:val="left" w:pos="-709"/>
          <w:tab w:val="left" w:pos="0"/>
          <w:tab w:val="left" w:pos="567"/>
        </w:tabs>
        <w:spacing w:after="0" w:line="1" w:lineRule="exact"/>
        <w:jc w:val="both"/>
        <w:rPr>
          <w:rFonts w:ascii="Times New Roman" w:hAnsi="Times New Roman"/>
          <w:sz w:val="24"/>
          <w:szCs w:val="24"/>
          <w:lang w:eastAsia="ru-RU"/>
        </w:rPr>
      </w:pPr>
    </w:p>
    <w:p w14:paraId="75C377FF" w14:textId="77777777" w:rsidR="00EF5A95" w:rsidRPr="00882D03" w:rsidRDefault="00EF5A95" w:rsidP="00882D03">
      <w:pPr>
        <w:tabs>
          <w:tab w:val="left" w:pos="-709"/>
          <w:tab w:val="left" w:pos="0"/>
          <w:tab w:val="left" w:pos="567"/>
        </w:tabs>
        <w:spacing w:after="0" w:line="240" w:lineRule="atLeast"/>
        <w:jc w:val="both"/>
        <w:rPr>
          <w:rFonts w:ascii="Times New Roman" w:hAnsi="Times New Roman"/>
          <w:sz w:val="24"/>
          <w:szCs w:val="24"/>
          <w:lang w:eastAsia="ru-RU"/>
        </w:rPr>
      </w:pPr>
      <w:r w:rsidRPr="00882D03">
        <w:rPr>
          <w:rFonts w:ascii="Times New Roman" w:hAnsi="Times New Roman"/>
          <w:b/>
          <w:sz w:val="24"/>
          <w:szCs w:val="24"/>
          <w:lang w:eastAsia="ru-RU"/>
        </w:rPr>
        <w:t xml:space="preserve">Не is said to live </w:t>
      </w:r>
      <w:r w:rsidRPr="00882D03">
        <w:rPr>
          <w:rFonts w:ascii="Times New Roman" w:hAnsi="Times New Roman"/>
          <w:sz w:val="24"/>
          <w:szCs w:val="24"/>
          <w:lang w:eastAsia="ru-RU"/>
        </w:rPr>
        <w:t>in Toronto =</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Говорят,</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что он живёт в Торонто.</w:t>
      </w:r>
    </w:p>
    <w:p w14:paraId="66DF5B6F" w14:textId="77777777" w:rsidR="00EF5A95" w:rsidRPr="00882D03" w:rsidRDefault="00EF5A95" w:rsidP="00882D03">
      <w:pPr>
        <w:tabs>
          <w:tab w:val="left" w:pos="-709"/>
          <w:tab w:val="left" w:pos="0"/>
          <w:tab w:val="left" w:pos="567"/>
        </w:tabs>
        <w:spacing w:after="0" w:line="4" w:lineRule="exact"/>
        <w:jc w:val="both"/>
        <w:rPr>
          <w:rFonts w:ascii="Times New Roman" w:hAnsi="Times New Roman"/>
          <w:sz w:val="24"/>
          <w:szCs w:val="24"/>
          <w:lang w:eastAsia="ru-RU"/>
        </w:rPr>
      </w:pPr>
    </w:p>
    <w:p w14:paraId="21C39D73" w14:textId="77777777" w:rsidR="00EF5A95" w:rsidRPr="00882D03" w:rsidRDefault="00EF5A95" w:rsidP="00882D03">
      <w:pPr>
        <w:numPr>
          <w:ilvl w:val="0"/>
          <w:numId w:val="21"/>
        </w:numPr>
        <w:tabs>
          <w:tab w:val="left" w:pos="-709"/>
          <w:tab w:val="left" w:pos="0"/>
          <w:tab w:val="left" w:pos="426"/>
          <w:tab w:val="left" w:pos="567"/>
        </w:tabs>
        <w:spacing w:after="0" w:line="240" w:lineRule="atLeast"/>
        <w:ind w:left="-709" w:firstLine="709"/>
        <w:jc w:val="both"/>
        <w:rPr>
          <w:rFonts w:ascii="Times New Roman" w:hAnsi="Times New Roman"/>
          <w:b/>
          <w:sz w:val="24"/>
          <w:szCs w:val="24"/>
          <w:lang w:eastAsia="ru-RU"/>
        </w:rPr>
      </w:pPr>
      <w:r w:rsidRPr="00882D03">
        <w:rPr>
          <w:rFonts w:ascii="Times New Roman" w:hAnsi="Times New Roman"/>
          <w:b/>
          <w:sz w:val="24"/>
          <w:szCs w:val="24"/>
          <w:lang w:eastAsia="ru-RU"/>
        </w:rPr>
        <w:t>Формальные признаки причастных оборотов:</w:t>
      </w:r>
    </w:p>
    <w:p w14:paraId="687BFC5F" w14:textId="77777777" w:rsidR="00EF5A95" w:rsidRPr="00882D03" w:rsidRDefault="00EF5A95" w:rsidP="00882D03">
      <w:pPr>
        <w:tabs>
          <w:tab w:val="left" w:pos="-709"/>
          <w:tab w:val="left" w:pos="0"/>
          <w:tab w:val="left" w:pos="567"/>
        </w:tabs>
        <w:spacing w:after="0" w:line="239"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а) наличие </w:t>
      </w:r>
      <w:r w:rsidRPr="00882D03">
        <w:rPr>
          <w:rFonts w:ascii="Times New Roman" w:hAnsi="Times New Roman"/>
          <w:b/>
          <w:sz w:val="24"/>
          <w:szCs w:val="24"/>
          <w:lang w:eastAsia="ru-RU"/>
        </w:rPr>
        <w:t>Participle I</w:t>
      </w:r>
      <w:r w:rsidRPr="00882D03">
        <w:rPr>
          <w:rFonts w:ascii="Times New Roman" w:hAnsi="Times New Roman"/>
          <w:sz w:val="24"/>
          <w:szCs w:val="24"/>
          <w:lang w:eastAsia="ru-RU"/>
        </w:rPr>
        <w:t xml:space="preserve">или </w:t>
      </w:r>
      <w:r w:rsidRPr="00882D03">
        <w:rPr>
          <w:rFonts w:ascii="Times New Roman" w:hAnsi="Times New Roman"/>
          <w:b/>
          <w:sz w:val="24"/>
          <w:szCs w:val="24"/>
          <w:lang w:eastAsia="ru-RU"/>
        </w:rPr>
        <w:t>Participle II</w:t>
      </w:r>
      <w:r w:rsidRPr="00882D03">
        <w:rPr>
          <w:rFonts w:ascii="Times New Roman" w:hAnsi="Times New Roman"/>
          <w:sz w:val="24"/>
          <w:szCs w:val="24"/>
          <w:lang w:eastAsia="ru-RU"/>
        </w:rPr>
        <w:t xml:space="preserve"> в составе причастного оборота. В зависимости от формы причастие переводится на русский язык причастием, деепричастием или сказуемым придаточного предложения. </w:t>
      </w:r>
      <w:r w:rsidRPr="00882D03">
        <w:rPr>
          <w:rFonts w:ascii="Times New Roman" w:hAnsi="Times New Roman"/>
          <w:sz w:val="24"/>
          <w:szCs w:val="24"/>
          <w:lang w:val="en-US" w:eastAsia="ru-RU"/>
        </w:rPr>
        <w:t xml:space="preserve">The woman </w:t>
      </w:r>
      <w:r w:rsidRPr="00882D03">
        <w:rPr>
          <w:rFonts w:ascii="Times New Roman" w:hAnsi="Times New Roman"/>
          <w:b/>
          <w:sz w:val="24"/>
          <w:szCs w:val="24"/>
          <w:lang w:val="en-US" w:eastAsia="ru-RU"/>
        </w:rPr>
        <w:t>standing at the</w:t>
      </w:r>
      <w:r w:rsidRPr="00882D03">
        <w:rPr>
          <w:rFonts w:ascii="Times New Roman" w:hAnsi="Times New Roman"/>
          <w:sz w:val="24"/>
          <w:szCs w:val="24"/>
          <w:lang w:val="en-US" w:eastAsia="ru-RU"/>
        </w:rPr>
        <w:t xml:space="preserve"> </w:t>
      </w:r>
      <w:r w:rsidRPr="00882D03">
        <w:rPr>
          <w:rFonts w:ascii="Times New Roman" w:hAnsi="Times New Roman"/>
          <w:b/>
          <w:sz w:val="24"/>
          <w:szCs w:val="24"/>
          <w:lang w:val="en-US" w:eastAsia="ru-RU"/>
        </w:rPr>
        <w:t xml:space="preserve">window </w:t>
      </w:r>
      <w:r w:rsidRPr="00882D03">
        <w:rPr>
          <w:rFonts w:ascii="Times New Roman" w:hAnsi="Times New Roman"/>
          <w:sz w:val="24"/>
          <w:szCs w:val="24"/>
          <w:lang w:val="en-US" w:eastAsia="ru-RU"/>
        </w:rPr>
        <w:t xml:space="preserve">is my elder sister. </w:t>
      </w:r>
      <w:r w:rsidRPr="00882D03">
        <w:rPr>
          <w:rFonts w:ascii="Times New Roman" w:hAnsi="Times New Roman"/>
          <w:sz w:val="24"/>
          <w:szCs w:val="24"/>
          <w:lang w:eastAsia="ru-RU"/>
        </w:rPr>
        <w:t>=</w:t>
      </w:r>
      <w:r w:rsidRPr="00882D03">
        <w:rPr>
          <w:rFonts w:ascii="Times New Roman" w:hAnsi="Times New Roman"/>
          <w:b/>
          <w:sz w:val="24"/>
          <w:szCs w:val="24"/>
          <w:lang w:eastAsia="ru-RU"/>
        </w:rPr>
        <w:t xml:space="preserve"> </w:t>
      </w:r>
      <w:r w:rsidRPr="00882D03">
        <w:rPr>
          <w:rFonts w:ascii="Times New Roman" w:hAnsi="Times New Roman"/>
          <w:sz w:val="24"/>
          <w:szCs w:val="24"/>
          <w:lang w:eastAsia="ru-RU"/>
        </w:rPr>
        <w:t>Женщина,</w:t>
      </w:r>
      <w:r w:rsidRPr="00882D03">
        <w:rPr>
          <w:rFonts w:ascii="Times New Roman" w:hAnsi="Times New Roman"/>
          <w:b/>
          <w:sz w:val="24"/>
          <w:szCs w:val="24"/>
          <w:lang w:eastAsia="ru-RU"/>
        </w:rPr>
        <w:t xml:space="preserve"> стоящая у окна, </w:t>
      </w:r>
      <w:r w:rsidRPr="00882D03">
        <w:rPr>
          <w:rFonts w:ascii="Times New Roman" w:hAnsi="Times New Roman"/>
          <w:sz w:val="24"/>
          <w:szCs w:val="24"/>
          <w:lang w:eastAsia="ru-RU"/>
        </w:rPr>
        <w:t>моя старшая сестра.</w:t>
      </w:r>
      <w:r w:rsidRPr="00882D03">
        <w:rPr>
          <w:rFonts w:ascii="Times New Roman" w:hAnsi="Times New Roman"/>
          <w:b/>
          <w:sz w:val="24"/>
          <w:szCs w:val="24"/>
          <w:lang w:eastAsia="ru-RU"/>
        </w:rPr>
        <w:t xml:space="preserve"> A broken </w:t>
      </w:r>
      <w:r w:rsidRPr="00882D03">
        <w:rPr>
          <w:rFonts w:ascii="Times New Roman" w:hAnsi="Times New Roman"/>
          <w:sz w:val="24"/>
          <w:szCs w:val="24"/>
          <w:lang w:eastAsia="ru-RU"/>
        </w:rPr>
        <w:t xml:space="preserve">cup lay on the table. = </w:t>
      </w:r>
      <w:r w:rsidRPr="00882D03">
        <w:rPr>
          <w:rFonts w:ascii="Times New Roman" w:hAnsi="Times New Roman"/>
          <w:b/>
          <w:sz w:val="24"/>
          <w:szCs w:val="24"/>
          <w:lang w:eastAsia="ru-RU"/>
        </w:rPr>
        <w:t>Разбитая</w:t>
      </w:r>
      <w:r w:rsidRPr="00882D03">
        <w:rPr>
          <w:rFonts w:ascii="Times New Roman" w:hAnsi="Times New Roman"/>
          <w:sz w:val="24"/>
          <w:szCs w:val="24"/>
          <w:lang w:eastAsia="ru-RU"/>
        </w:rPr>
        <w:t xml:space="preserve"> чашка лежала на столе.</w:t>
      </w:r>
    </w:p>
    <w:p w14:paraId="778DC02B"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141234E6"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pacing w:val="7"/>
          <w:sz w:val="24"/>
          <w:szCs w:val="24"/>
          <w:lang w:eastAsia="ru-RU"/>
        </w:rPr>
      </w:pPr>
      <w:r w:rsidRPr="00882D03">
        <w:rPr>
          <w:rFonts w:ascii="Times New Roman" w:hAnsi="Times New Roman"/>
          <w:b/>
          <w:color w:val="000000"/>
          <w:sz w:val="24"/>
          <w:szCs w:val="24"/>
          <w:lang w:eastAsia="ru-RU"/>
        </w:rPr>
        <w:t xml:space="preserve">2 </w:t>
      </w:r>
      <w:r w:rsidRPr="00882D03">
        <w:rPr>
          <w:rFonts w:ascii="Times New Roman" w:hAnsi="Times New Roman"/>
          <w:b/>
          <w:color w:val="000000"/>
          <w:spacing w:val="7"/>
          <w:sz w:val="24"/>
          <w:szCs w:val="24"/>
          <w:lang w:eastAsia="ru-RU"/>
        </w:rPr>
        <w:t>Работа над устной речью</w:t>
      </w:r>
    </w:p>
    <w:p w14:paraId="19841806"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pacing w:val="7"/>
          <w:sz w:val="24"/>
          <w:szCs w:val="24"/>
          <w:lang w:eastAsia="ru-RU"/>
        </w:rPr>
      </w:pPr>
    </w:p>
    <w:p w14:paraId="7B9A680E" w14:textId="77777777" w:rsidR="00EF5A95" w:rsidRPr="00882D03" w:rsidRDefault="00EF5A95" w:rsidP="00882D03">
      <w:pPr>
        <w:spacing w:after="0" w:line="239"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  Работу по подготовке устного монологического высказывания по определенной теме следует начать с изучения тематических текстов-образцов. В первую очередь необходимо выполнить фонетические, лексические и лексико-грамматические упражнения по изучаемой теме, усвоить необходимый лексический материал, прочитать и перевести тексты-образцы, выполнить речевые упражнения по теме. Затем на основе изученных текстов нужно подготовить связное изложение, включающее наиболее важную и интересную информацию. При этом необходимо произвести обработку материала для устного изложения с учетом индивидуальных возможностей и предпочтений студента, а именно:</w:t>
      </w:r>
    </w:p>
    <w:p w14:paraId="6D96E508" w14:textId="77777777" w:rsidR="00EF5A95" w:rsidRPr="00882D03" w:rsidRDefault="00EF5A95" w:rsidP="00882D03">
      <w:pPr>
        <w:spacing w:after="0" w:line="77" w:lineRule="exact"/>
        <w:jc w:val="both"/>
        <w:rPr>
          <w:rFonts w:ascii="Times New Roman" w:hAnsi="Times New Roman"/>
          <w:sz w:val="24"/>
          <w:szCs w:val="24"/>
          <w:lang w:eastAsia="ru-RU"/>
        </w:rPr>
      </w:pPr>
    </w:p>
    <w:p w14:paraId="50DD5F2A" w14:textId="77777777" w:rsidR="00EF5A95" w:rsidRPr="00882D03" w:rsidRDefault="00EF5A95" w:rsidP="00882D03">
      <w:pPr>
        <w:numPr>
          <w:ilvl w:val="0"/>
          <w:numId w:val="22"/>
        </w:numPr>
        <w:tabs>
          <w:tab w:val="left" w:pos="284"/>
        </w:tabs>
        <w:spacing w:after="0" w:line="214" w:lineRule="auto"/>
        <w:ind w:left="-709" w:right="1060" w:firstLine="709"/>
        <w:jc w:val="both"/>
        <w:rPr>
          <w:rFonts w:ascii="Times New Roman" w:hAnsi="Times New Roman"/>
          <w:sz w:val="24"/>
          <w:szCs w:val="24"/>
          <w:lang w:eastAsia="ru-RU"/>
        </w:rPr>
      </w:pPr>
      <w:r w:rsidRPr="00882D03">
        <w:rPr>
          <w:rFonts w:ascii="Times New Roman" w:hAnsi="Times New Roman"/>
          <w:sz w:val="24"/>
          <w:szCs w:val="24"/>
          <w:lang w:eastAsia="ru-RU"/>
        </w:rPr>
        <w:t>заменить трудные для запоминания и воспроизведения слова известными лексическими единицами:</w:t>
      </w:r>
    </w:p>
    <w:p w14:paraId="5798A074" w14:textId="77777777" w:rsidR="00EF5A95" w:rsidRPr="00882D03" w:rsidRDefault="00EF5A95" w:rsidP="00882D03">
      <w:pPr>
        <w:spacing w:after="0" w:line="2" w:lineRule="exact"/>
        <w:jc w:val="both"/>
        <w:rPr>
          <w:rFonts w:ascii="Times New Roman" w:hAnsi="Times New Roman"/>
          <w:sz w:val="24"/>
          <w:szCs w:val="24"/>
          <w:lang w:eastAsia="ru-RU"/>
        </w:rPr>
      </w:pPr>
    </w:p>
    <w:p w14:paraId="155065F3" w14:textId="77777777" w:rsidR="00EF5A95" w:rsidRPr="00882D03" w:rsidRDefault="00EF5A95" w:rsidP="00882D03">
      <w:pPr>
        <w:spacing w:after="0" w:line="239" w:lineRule="auto"/>
        <w:jc w:val="both"/>
        <w:rPr>
          <w:rFonts w:ascii="Times New Roman" w:hAnsi="Times New Roman"/>
          <w:sz w:val="24"/>
          <w:szCs w:val="24"/>
          <w:lang w:val="en-US" w:eastAsia="ru-RU"/>
        </w:rPr>
      </w:pPr>
      <w:r w:rsidRPr="00882D03">
        <w:rPr>
          <w:rFonts w:ascii="Times New Roman" w:hAnsi="Times New Roman"/>
          <w:sz w:val="24"/>
          <w:szCs w:val="24"/>
          <w:lang w:val="en-US" w:eastAsia="ru-RU"/>
        </w:rPr>
        <w:t xml:space="preserve">All people are proud of their </w:t>
      </w:r>
      <w:r w:rsidRPr="00882D03">
        <w:rPr>
          <w:rFonts w:ascii="Times New Roman" w:hAnsi="Times New Roman"/>
          <w:b/>
          <w:sz w:val="24"/>
          <w:szCs w:val="24"/>
          <w:lang w:val="en-US" w:eastAsia="ru-RU"/>
        </w:rPr>
        <w:t>magnificent</w:t>
      </w:r>
      <w:r w:rsidRPr="00882D03">
        <w:rPr>
          <w:rFonts w:ascii="Times New Roman" w:hAnsi="Times New Roman"/>
          <w:sz w:val="24"/>
          <w:szCs w:val="24"/>
          <w:lang w:val="en-US" w:eastAsia="ru-RU"/>
        </w:rPr>
        <w:t xml:space="preserve"> capital → All people are proud of their </w:t>
      </w:r>
      <w:r w:rsidRPr="00882D03">
        <w:rPr>
          <w:rFonts w:ascii="Times New Roman" w:hAnsi="Times New Roman"/>
          <w:b/>
          <w:sz w:val="24"/>
          <w:szCs w:val="24"/>
          <w:lang w:val="en-US" w:eastAsia="ru-RU"/>
        </w:rPr>
        <w:t>great</w:t>
      </w:r>
      <w:r w:rsidRPr="00882D03">
        <w:rPr>
          <w:rFonts w:ascii="Times New Roman" w:hAnsi="Times New Roman"/>
          <w:sz w:val="24"/>
          <w:szCs w:val="24"/>
          <w:lang w:val="en-US" w:eastAsia="ru-RU"/>
        </w:rPr>
        <w:t xml:space="preserve"> capital;</w:t>
      </w:r>
    </w:p>
    <w:p w14:paraId="4863CCA8" w14:textId="77777777" w:rsidR="00EF5A95" w:rsidRPr="00882D03" w:rsidRDefault="00EF5A95" w:rsidP="00882D03">
      <w:pPr>
        <w:spacing w:after="0" w:line="1" w:lineRule="exact"/>
        <w:jc w:val="both"/>
        <w:rPr>
          <w:rFonts w:ascii="Times New Roman" w:hAnsi="Times New Roman"/>
          <w:sz w:val="24"/>
          <w:szCs w:val="24"/>
          <w:lang w:val="en-US" w:eastAsia="ru-RU"/>
        </w:rPr>
      </w:pPr>
    </w:p>
    <w:p w14:paraId="37AF1768" w14:textId="77777777" w:rsidR="00EF5A95" w:rsidRPr="00882D03" w:rsidRDefault="00EF5A95" w:rsidP="00882D03">
      <w:pPr>
        <w:numPr>
          <w:ilvl w:val="1"/>
          <w:numId w:val="22"/>
        </w:numPr>
        <w:tabs>
          <w:tab w:val="left" w:pos="284"/>
          <w:tab w:val="left" w:pos="1400"/>
        </w:tabs>
        <w:spacing w:after="0" w:line="240" w:lineRule="atLeast"/>
        <w:jc w:val="both"/>
        <w:rPr>
          <w:rFonts w:ascii="Times New Roman" w:hAnsi="Times New Roman"/>
          <w:b/>
          <w:sz w:val="24"/>
          <w:szCs w:val="24"/>
          <w:lang w:eastAsia="ru-RU"/>
        </w:rPr>
      </w:pPr>
      <w:r w:rsidRPr="00882D03">
        <w:rPr>
          <w:rFonts w:ascii="Times New Roman" w:hAnsi="Times New Roman"/>
          <w:sz w:val="24"/>
          <w:szCs w:val="24"/>
          <w:lang w:eastAsia="ru-RU"/>
        </w:rPr>
        <w:t>сократить «протяженность» предложений:</w:t>
      </w:r>
    </w:p>
    <w:p w14:paraId="5321CA78" w14:textId="77777777" w:rsidR="00EF5A95" w:rsidRPr="00882D03" w:rsidRDefault="00EF5A95" w:rsidP="00882D03">
      <w:pPr>
        <w:tabs>
          <w:tab w:val="left" w:pos="284"/>
        </w:tabs>
        <w:spacing w:after="0" w:line="9" w:lineRule="exact"/>
        <w:jc w:val="both"/>
        <w:rPr>
          <w:rFonts w:ascii="Times New Roman" w:hAnsi="Times New Roman"/>
          <w:sz w:val="24"/>
          <w:szCs w:val="24"/>
          <w:lang w:eastAsia="ru-RU"/>
        </w:rPr>
      </w:pPr>
    </w:p>
    <w:p w14:paraId="526147B1" w14:textId="77777777" w:rsidR="00EF5A95" w:rsidRPr="00882D03" w:rsidRDefault="00EF5A95" w:rsidP="00882D03">
      <w:pPr>
        <w:tabs>
          <w:tab w:val="left" w:pos="284"/>
        </w:tabs>
        <w:spacing w:after="0" w:line="236" w:lineRule="auto"/>
        <w:ind w:right="560"/>
        <w:jc w:val="both"/>
        <w:rPr>
          <w:rFonts w:ascii="Times New Roman" w:hAnsi="Times New Roman"/>
          <w:sz w:val="24"/>
          <w:szCs w:val="24"/>
          <w:lang w:val="en-US" w:eastAsia="ru-RU"/>
        </w:rPr>
      </w:pPr>
      <w:r w:rsidRPr="00882D03">
        <w:rPr>
          <w:rFonts w:ascii="Times New Roman" w:hAnsi="Times New Roman"/>
          <w:sz w:val="24"/>
          <w:szCs w:val="24"/>
          <w:lang w:val="en-US" w:eastAsia="ru-RU"/>
        </w:rPr>
        <w:t>Culture is a term used by social scientists for a people's whole way of life. → Culture is a term used for the whole people's way of life.</w:t>
      </w:r>
    </w:p>
    <w:p w14:paraId="790832EE" w14:textId="77777777" w:rsidR="00EF5A95" w:rsidRPr="00882D03" w:rsidRDefault="00EF5A95" w:rsidP="00882D03">
      <w:pPr>
        <w:spacing w:after="0" w:line="12" w:lineRule="exact"/>
        <w:jc w:val="both"/>
        <w:rPr>
          <w:rFonts w:ascii="Times New Roman" w:hAnsi="Times New Roman"/>
          <w:sz w:val="24"/>
          <w:szCs w:val="24"/>
          <w:lang w:val="en-US" w:eastAsia="ru-RU"/>
        </w:rPr>
      </w:pPr>
    </w:p>
    <w:p w14:paraId="4A96C84D" w14:textId="77777777" w:rsidR="00EF5A95" w:rsidRPr="00882D03" w:rsidRDefault="00EF5A95" w:rsidP="00882D03">
      <w:pPr>
        <w:numPr>
          <w:ilvl w:val="0"/>
          <w:numId w:val="23"/>
        </w:numPr>
        <w:tabs>
          <w:tab w:val="left" w:pos="284"/>
        </w:tabs>
        <w:spacing w:after="0" w:line="258" w:lineRule="auto"/>
        <w:ind w:right="1380"/>
        <w:jc w:val="both"/>
        <w:rPr>
          <w:rFonts w:ascii="Times New Roman" w:hAnsi="Times New Roman"/>
          <w:sz w:val="24"/>
          <w:szCs w:val="24"/>
          <w:lang w:eastAsia="ru-RU"/>
        </w:rPr>
      </w:pPr>
      <w:r w:rsidRPr="00882D03">
        <w:rPr>
          <w:rFonts w:ascii="Times New Roman" w:hAnsi="Times New Roman"/>
          <w:sz w:val="24"/>
          <w:szCs w:val="24"/>
          <w:lang w:eastAsia="ru-RU"/>
        </w:rPr>
        <w:t xml:space="preserve">упростить грамматическую (синтаксическую) структуру предложений: </w:t>
      </w:r>
    </w:p>
    <w:p w14:paraId="158F04EC" w14:textId="77777777" w:rsidR="00EF5A95" w:rsidRPr="00882D03" w:rsidRDefault="00EF5A95" w:rsidP="00882D03">
      <w:pPr>
        <w:tabs>
          <w:tab w:val="left" w:pos="284"/>
        </w:tabs>
        <w:spacing w:after="0" w:line="258" w:lineRule="auto"/>
        <w:ind w:right="1380"/>
        <w:jc w:val="both"/>
        <w:rPr>
          <w:rFonts w:ascii="Times New Roman" w:hAnsi="Times New Roman"/>
          <w:sz w:val="24"/>
          <w:szCs w:val="24"/>
          <w:lang w:val="en-US" w:eastAsia="ru-RU"/>
        </w:rPr>
      </w:pPr>
      <w:r w:rsidRPr="00882D03">
        <w:rPr>
          <w:rFonts w:ascii="Times New Roman" w:hAnsi="Times New Roman"/>
          <w:sz w:val="24"/>
          <w:szCs w:val="24"/>
          <w:lang w:val="en-US" w:eastAsia="ru-RU"/>
        </w:rPr>
        <w:t>I felt I was being watched I felt somebody was watching me.</w:t>
      </w:r>
    </w:p>
    <w:p w14:paraId="2ABC8822" w14:textId="77777777" w:rsidR="00EF5A95" w:rsidRPr="00882D03" w:rsidRDefault="00EF5A95" w:rsidP="00882D03">
      <w:pPr>
        <w:numPr>
          <w:ilvl w:val="0"/>
          <w:numId w:val="23"/>
        </w:numPr>
        <w:spacing w:after="0" w:line="240" w:lineRule="atLeast"/>
        <w:ind w:left="284" w:hanging="284"/>
        <w:contextualSpacing/>
        <w:jc w:val="both"/>
        <w:rPr>
          <w:rFonts w:ascii="Times New Roman" w:hAnsi="Times New Roman"/>
          <w:sz w:val="24"/>
          <w:szCs w:val="24"/>
          <w:lang w:eastAsia="ru-RU"/>
        </w:rPr>
      </w:pPr>
      <w:r w:rsidRPr="00882D03">
        <w:rPr>
          <w:rFonts w:ascii="Times New Roman" w:hAnsi="Times New Roman"/>
          <w:sz w:val="24"/>
          <w:szCs w:val="24"/>
          <w:lang w:eastAsia="ru-RU"/>
        </w:rPr>
        <w:t xml:space="preserve">произвести смысловую (содержательную) компрессию текста: сократить объем </w:t>
      </w:r>
    </w:p>
    <w:p w14:paraId="1DBF553F" w14:textId="77777777" w:rsidR="00EF5A95" w:rsidRPr="00882D03" w:rsidRDefault="00EF5A95" w:rsidP="00882D03">
      <w:pPr>
        <w:spacing w:after="0" w:line="12" w:lineRule="exact"/>
        <w:jc w:val="both"/>
        <w:rPr>
          <w:rFonts w:ascii="Times New Roman" w:hAnsi="Times New Roman"/>
          <w:sz w:val="24"/>
          <w:szCs w:val="24"/>
          <w:lang w:eastAsia="ru-RU"/>
        </w:rPr>
      </w:pPr>
    </w:p>
    <w:p w14:paraId="50362402" w14:textId="77777777" w:rsidR="00EF5A95" w:rsidRPr="00882D03" w:rsidRDefault="00EF5A95" w:rsidP="00882D03">
      <w:pPr>
        <w:spacing w:after="0" w:line="240" w:lineRule="atLeast"/>
        <w:jc w:val="both"/>
        <w:rPr>
          <w:rFonts w:ascii="Times New Roman" w:hAnsi="Times New Roman"/>
          <w:sz w:val="24"/>
          <w:szCs w:val="24"/>
          <w:lang w:eastAsia="ru-RU"/>
        </w:rPr>
      </w:pPr>
      <w:r w:rsidRPr="00882D03">
        <w:rPr>
          <w:rFonts w:ascii="Times New Roman" w:hAnsi="Times New Roman"/>
          <w:sz w:val="24"/>
          <w:szCs w:val="24"/>
          <w:lang w:eastAsia="ru-RU"/>
        </w:rPr>
        <w:t>текста до оптимального уровня (не менее 12-15 предложений).</w:t>
      </w:r>
    </w:p>
    <w:p w14:paraId="48103D90" w14:textId="77777777" w:rsidR="00EF5A95" w:rsidRPr="00882D03" w:rsidRDefault="00EF5A95" w:rsidP="00882D03">
      <w:pPr>
        <w:spacing w:after="0" w:line="67" w:lineRule="exact"/>
        <w:jc w:val="both"/>
        <w:rPr>
          <w:rFonts w:ascii="Times New Roman" w:hAnsi="Times New Roman"/>
          <w:sz w:val="24"/>
          <w:szCs w:val="24"/>
          <w:lang w:eastAsia="ru-RU"/>
        </w:rPr>
      </w:pPr>
    </w:p>
    <w:p w14:paraId="3216992D" w14:textId="77777777" w:rsidR="00EF5A95" w:rsidRPr="00882D03" w:rsidRDefault="00EF5A95" w:rsidP="00882D03">
      <w:pPr>
        <w:spacing w:after="0" w:line="223" w:lineRule="auto"/>
        <w:ind w:right="20"/>
        <w:jc w:val="both"/>
        <w:rPr>
          <w:rFonts w:ascii="Times New Roman" w:hAnsi="Times New Roman"/>
          <w:sz w:val="24"/>
          <w:szCs w:val="24"/>
          <w:lang w:eastAsia="ru-RU"/>
        </w:rPr>
      </w:pPr>
      <w:r w:rsidRPr="00882D03">
        <w:rPr>
          <w:rFonts w:ascii="Times New Roman" w:hAnsi="Times New Roman"/>
          <w:sz w:val="24"/>
          <w:szCs w:val="24"/>
          <w:lang w:eastAsia="ru-RU"/>
        </w:rPr>
        <w:t>Обработанный для устного изложения текст необходимо записать в рабочую тетрадь, прочитать несколько раз вслух, запоминая логическую последовательность освещения темы, и пересказать.</w:t>
      </w:r>
    </w:p>
    <w:p w14:paraId="27FF215A"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01AF308C"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r w:rsidRPr="00882D03">
        <w:rPr>
          <w:rFonts w:ascii="Times New Roman" w:hAnsi="Times New Roman"/>
          <w:b/>
          <w:color w:val="000000"/>
          <w:sz w:val="24"/>
          <w:szCs w:val="24"/>
          <w:lang w:eastAsia="ru-RU"/>
        </w:rPr>
        <w:t>3 Аудирование иноязычного текста</w:t>
      </w:r>
    </w:p>
    <w:p w14:paraId="38E61CD6"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6EED1D80"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Понятие  аудирования - это процесс восприятия и понимания иноязычной речи на слух. </w:t>
      </w:r>
    </w:p>
    <w:p w14:paraId="1991AD97"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Ученые и практики выделяют следующие механизмы аудирования: речевой слух, память (долговременную и кратковременную), предвидение событий и  внутреннюю артикуляцию.</w:t>
      </w:r>
    </w:p>
    <w:p w14:paraId="04BD3787"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Речевой слух существенен для адекватного восприятия устной речи, но одного его недостаточно. Услышанное необходимо удержать в памяти, соотнести со знакомым значением и запомнить. Оба вида памяти (кратковременная, когда услышанная информация удерживается в памяти в течение 10 секунд, и долговременная) важны для процесса понимания услышанной речи. Если быть совсем точным, для аудирования нужна также оперативная память, которая является подвидом кратковременной памяти, в это время информация удерживается более 10 секунд.</w:t>
      </w:r>
    </w:p>
    <w:p w14:paraId="6A07D5F6"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lastRenderedPageBreak/>
        <w:t>Еще один механизм аудирования – это предвидение  происходящего, что дает возможность с самого начала  обозначить  возможное завершение прослушанного фрагмента по слову, словосочетанию или предложению.</w:t>
      </w:r>
    </w:p>
    <w:p w14:paraId="49A826BE"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Смысловое прогнозирование наиболее важно для понимания, так как запомнить всю  полученную информацию, объединить части в целое поможет только направленное внимание, интерес к сообщению, знание контекста.</w:t>
      </w:r>
    </w:p>
    <w:p w14:paraId="52E321D6"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Немаловажным механизмом является внутреннее проговаривание, когда вы преобразовываете звуковые образы в артикуляционные. </w:t>
      </w:r>
    </w:p>
    <w:p w14:paraId="6E95EE46"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Для самостоятельного изучения аудирования надо знать, что существуют  разные виды аудирования:</w:t>
      </w:r>
    </w:p>
    <w:p w14:paraId="08E2E3FA"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 аудирование с пониманием основного содержания, которое на практике называется - </w:t>
      </w:r>
      <w:r w:rsidRPr="00882D03">
        <w:rPr>
          <w:rFonts w:ascii="Times New Roman" w:hAnsi="Times New Roman"/>
          <w:color w:val="000000"/>
          <w:sz w:val="24"/>
          <w:szCs w:val="24"/>
          <w:lang w:val="en-US" w:eastAsia="ru-RU"/>
        </w:rPr>
        <w:t>skim</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listening</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listening</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for</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gist</w:t>
      </w:r>
      <w:r w:rsidRPr="00882D03">
        <w:rPr>
          <w:rFonts w:ascii="Times New Roman" w:hAnsi="Times New Roman"/>
          <w:color w:val="000000"/>
          <w:sz w:val="24"/>
          <w:szCs w:val="24"/>
          <w:lang w:eastAsia="ru-RU"/>
        </w:rPr>
        <w:t>);</w:t>
      </w:r>
    </w:p>
    <w:p w14:paraId="03509AB5"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val="en-US" w:eastAsia="ru-RU"/>
        </w:rPr>
      </w:pPr>
      <w:r w:rsidRPr="00882D03">
        <w:rPr>
          <w:rFonts w:ascii="Times New Roman" w:hAnsi="Times New Roman"/>
          <w:color w:val="000000"/>
          <w:sz w:val="24"/>
          <w:szCs w:val="24"/>
          <w:lang w:val="en-US" w:eastAsia="ru-RU"/>
        </w:rPr>
        <w:t>- аудирование с полным пониманием (listening for detailed comprehension);</w:t>
      </w:r>
    </w:p>
    <w:p w14:paraId="464BBDA9"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val="en-US" w:eastAsia="ru-RU"/>
        </w:rPr>
      </w:pPr>
      <w:r w:rsidRPr="00882D03">
        <w:rPr>
          <w:rFonts w:ascii="Times New Roman" w:hAnsi="Times New Roman"/>
          <w:color w:val="000000"/>
          <w:sz w:val="24"/>
          <w:szCs w:val="24"/>
          <w:lang w:val="en-US" w:eastAsia="ru-RU"/>
        </w:rPr>
        <w:t>- аудирование с выборочным извлечением информации (listening for partial comprehension), (selective listening);</w:t>
      </w:r>
    </w:p>
    <w:p w14:paraId="62B7E72B"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аудирование с критической оценкой (</w:t>
      </w:r>
      <w:r w:rsidRPr="00882D03">
        <w:rPr>
          <w:rFonts w:ascii="Times New Roman" w:hAnsi="Times New Roman"/>
          <w:color w:val="000000"/>
          <w:sz w:val="24"/>
          <w:szCs w:val="24"/>
          <w:lang w:val="en-US" w:eastAsia="ru-RU"/>
        </w:rPr>
        <w:t>critical</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listening</w:t>
      </w:r>
      <w:r w:rsidRPr="00882D03">
        <w:rPr>
          <w:rFonts w:ascii="Times New Roman" w:hAnsi="Times New Roman"/>
          <w:color w:val="000000"/>
          <w:sz w:val="24"/>
          <w:szCs w:val="24"/>
          <w:lang w:eastAsia="ru-RU"/>
        </w:rPr>
        <w:t>).</w:t>
      </w:r>
    </w:p>
    <w:p w14:paraId="442C473E"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Первый вид аудирования означает обработку информации, полученной от прослушивания, чтобы определить, где новое, а где уже известное для вас;  отделить важную информацию  от второстепенной;  закрепить в памяти самые важные сведения. Данный вид развивает догадку о содержании текста по заголовку, определение темы высказывания и намерений говорящего.</w:t>
      </w:r>
    </w:p>
    <w:p w14:paraId="71B60191"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Для второго вида аудирования требуется высокий уровень автоматизации навыков, высокая концентрация внимания и напряженная работа памяти. При  таком  процессе обучения аудированию с полным пониманием вы слушаете аудиотекст, зная, какие послетекстовые задания вас ожидают: подробно пересказать текст; ответить на вопросы; составить план; закончить отрывок; дополнить фактами.</w:t>
      </w:r>
    </w:p>
    <w:p w14:paraId="6E671507"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Задачей третьего вида аудирования является выделение в прослушанном фрагменте необходимой информации, не обращая внимания на второстепенную. К такому виду информации относятся важные детали, факты, ключевые слова, примеры или такие данные, как числа, даты, географические названия или имена собственные. </w:t>
      </w:r>
    </w:p>
    <w:p w14:paraId="039EA967"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Для четвертого вида аудирования требуется высокий уровень понимания устного высказывания,  точного и полного обозначения коммуникативного намерения и точки зрения автора. К этому виду аудирования относят развитую способность отличать факты от умозаключений, оценивать точку зрения говорящего, объяснить полученные сведения.</w:t>
      </w:r>
    </w:p>
    <w:p w14:paraId="78D591A2"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При изучении аудирования необходимо учитывать, каким языковым и речевым материалом вы владеете; и насколько вы умеете концентрироваться на том, что должны слышать.</w:t>
      </w:r>
    </w:p>
    <w:p w14:paraId="3440DD0D"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Следует подготовиться к восприятию текстов любого объема и разнообразных в плане лексики, грамматики и фонетики. Для успешного аудирования, работа делится на три этапа: предтекстовый (</w:t>
      </w:r>
      <w:r w:rsidRPr="00882D03">
        <w:rPr>
          <w:rFonts w:ascii="Times New Roman" w:hAnsi="Times New Roman"/>
          <w:color w:val="000000"/>
          <w:sz w:val="24"/>
          <w:szCs w:val="24"/>
          <w:lang w:val="en-US" w:eastAsia="ru-RU"/>
        </w:rPr>
        <w:t>before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listening</w:t>
      </w:r>
      <w:r w:rsidRPr="00882D03">
        <w:rPr>
          <w:rFonts w:ascii="Times New Roman" w:hAnsi="Times New Roman"/>
          <w:color w:val="000000"/>
          <w:sz w:val="24"/>
          <w:szCs w:val="24"/>
          <w:lang w:eastAsia="ru-RU"/>
        </w:rPr>
        <w:t>), текстовый (</w:t>
      </w:r>
      <w:r w:rsidRPr="00882D03">
        <w:rPr>
          <w:rFonts w:ascii="Times New Roman" w:hAnsi="Times New Roman"/>
          <w:color w:val="000000"/>
          <w:sz w:val="24"/>
          <w:szCs w:val="24"/>
          <w:lang w:val="en-US" w:eastAsia="ru-RU"/>
        </w:rPr>
        <w:t>while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listening</w:t>
      </w:r>
      <w:r w:rsidRPr="00882D03">
        <w:rPr>
          <w:rFonts w:ascii="Times New Roman" w:hAnsi="Times New Roman"/>
          <w:color w:val="000000"/>
          <w:sz w:val="24"/>
          <w:szCs w:val="24"/>
          <w:lang w:eastAsia="ru-RU"/>
        </w:rPr>
        <w:t>), послетекстовый (</w:t>
      </w:r>
      <w:r w:rsidRPr="00882D03">
        <w:rPr>
          <w:rFonts w:ascii="Times New Roman" w:hAnsi="Times New Roman"/>
          <w:color w:val="000000"/>
          <w:sz w:val="24"/>
          <w:szCs w:val="24"/>
          <w:lang w:val="en-US" w:eastAsia="ru-RU"/>
        </w:rPr>
        <w:t>after</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listening</w:t>
      </w:r>
      <w:r w:rsidRPr="00882D03">
        <w:rPr>
          <w:rFonts w:ascii="Times New Roman" w:hAnsi="Times New Roman"/>
          <w:color w:val="000000"/>
          <w:sz w:val="24"/>
          <w:szCs w:val="24"/>
          <w:lang w:eastAsia="ru-RU"/>
        </w:rPr>
        <w:t>).</w:t>
      </w:r>
    </w:p>
    <w:p w14:paraId="376D1676"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На первом этапе преодолеваются языковые трудности восприятия текста и трудности понимания его содержания. Предлагаются упражнения для ознакомления с темой; для изучения незнакомой лексики; упражнения, направленные на создание ситуации и мотива для общения. Формулируется коммуникативная задача, а также предлагаются упражнения для  преодоления трудностей восприятия.</w:t>
      </w:r>
    </w:p>
    <w:p w14:paraId="6F03856E"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Цель второго этапа – уяснение содержания аудиозаписи, активизация речемыслительной деятельности. Предлагается комплекс различных упражнений: расставьте утверждения по порядку; заполните таблицы; заполните пропуски в тексте; ответьте на вопросы, которые помогут восприятию и пониманию текста и извлечению необходимой  информации.</w:t>
      </w:r>
    </w:p>
    <w:p w14:paraId="7522C19F"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На третьем этапе происходит проверка понимания текста и правильного  использования в процессе прослушивания аудиозаписи предоставленных на предтекстовом этапе маркеров </w:t>
      </w:r>
      <w:r w:rsidRPr="00882D03">
        <w:rPr>
          <w:rFonts w:ascii="Times New Roman" w:hAnsi="Times New Roman"/>
          <w:color w:val="000000"/>
          <w:sz w:val="24"/>
          <w:szCs w:val="24"/>
          <w:lang w:eastAsia="ru-RU"/>
        </w:rPr>
        <w:lastRenderedPageBreak/>
        <w:t>восприятия; осуществляется контроль понимания содержания и использованных в аудиотексте языковых и речевых средств. Здесь вам предстоит выполнить такие упражнения: определите верность утверждений (</w:t>
      </w:r>
      <w:r w:rsidRPr="00882D03">
        <w:rPr>
          <w:rFonts w:ascii="Times New Roman" w:hAnsi="Times New Roman"/>
          <w:color w:val="000000"/>
          <w:sz w:val="24"/>
          <w:szCs w:val="24"/>
          <w:lang w:val="en-US" w:eastAsia="ru-RU"/>
        </w:rPr>
        <w:t>true</w:t>
      </w:r>
      <w:r w:rsidRPr="00882D03">
        <w:rPr>
          <w:rFonts w:ascii="Times New Roman" w:hAnsi="Times New Roman"/>
          <w:color w:val="000000"/>
          <w:sz w:val="24"/>
          <w:szCs w:val="24"/>
          <w:lang w:eastAsia="ru-RU"/>
        </w:rPr>
        <w:t>/</w:t>
      </w:r>
      <w:r w:rsidRPr="00882D03">
        <w:rPr>
          <w:rFonts w:ascii="Times New Roman" w:hAnsi="Times New Roman"/>
          <w:color w:val="000000"/>
          <w:sz w:val="24"/>
          <w:szCs w:val="24"/>
          <w:lang w:val="en-US" w:eastAsia="ru-RU"/>
        </w:rPr>
        <w:t>false</w:t>
      </w:r>
      <w:r w:rsidRPr="00882D03">
        <w:rPr>
          <w:rFonts w:ascii="Times New Roman" w:hAnsi="Times New Roman"/>
          <w:color w:val="000000"/>
          <w:sz w:val="24"/>
          <w:szCs w:val="24"/>
          <w:lang w:eastAsia="ru-RU"/>
        </w:rPr>
        <w:t>); выберите верный вариант ответа (</w:t>
      </w:r>
      <w:r w:rsidRPr="00882D03">
        <w:rPr>
          <w:rFonts w:ascii="Times New Roman" w:hAnsi="Times New Roman"/>
          <w:color w:val="000000"/>
          <w:sz w:val="24"/>
          <w:szCs w:val="24"/>
          <w:lang w:val="en-US" w:eastAsia="ru-RU"/>
        </w:rPr>
        <w:t>multiple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choice</w:t>
      </w:r>
      <w:r w:rsidRPr="00882D03">
        <w:rPr>
          <w:rFonts w:ascii="Times New Roman" w:hAnsi="Times New Roman"/>
          <w:color w:val="000000"/>
          <w:sz w:val="24"/>
          <w:szCs w:val="24"/>
          <w:lang w:eastAsia="ru-RU"/>
        </w:rPr>
        <w:t xml:space="preserve">); ответьте на вопросы; исправьте заведомо ложную информацию; заполните таблицы; коротко перескажите услышанное. Эти упражнения обеспечивают контроль понимания смысла текста. </w:t>
      </w:r>
    </w:p>
    <w:p w14:paraId="516AE9EC"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Рекомендации по эффективному изучению аудирования:</w:t>
      </w:r>
    </w:p>
    <w:p w14:paraId="0D9CD1A3"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1. предварительно, перед прослушиванием,  ознакомьтесь с вариантами ответов и предположений о содержании аудиозаписи;</w:t>
      </w:r>
    </w:p>
    <w:p w14:paraId="542317F4"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2. обратите внимание на похожее оформление одних и тех же понятий в прослушанном тексте и в вариантах ответа;</w:t>
      </w:r>
    </w:p>
    <w:p w14:paraId="615ADF41"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3. после первого прослушивания аудиозаписи мысленно сформулируйте собственные варианты ответов;</w:t>
      </w:r>
    </w:p>
    <w:p w14:paraId="7633A4DD"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4. необходимо  внимательно отнестись к отрицательным формам.</w:t>
      </w:r>
    </w:p>
    <w:p w14:paraId="3648B3D6"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1E27F4D5"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r w:rsidRPr="00882D03">
        <w:rPr>
          <w:rFonts w:ascii="Times New Roman" w:hAnsi="Times New Roman"/>
          <w:b/>
          <w:color w:val="000000"/>
          <w:sz w:val="24"/>
          <w:szCs w:val="24"/>
          <w:lang w:eastAsia="ru-RU"/>
        </w:rPr>
        <w:t xml:space="preserve">4 Работа с иноязычным текстом </w:t>
      </w:r>
    </w:p>
    <w:p w14:paraId="7DE84BEB"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53B56D95"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i/>
          <w:color w:val="000000"/>
          <w:sz w:val="24"/>
          <w:szCs w:val="24"/>
          <w:lang w:eastAsia="ru-RU"/>
        </w:rPr>
        <w:t>Полный письменный перевод</w:t>
      </w:r>
      <w:r w:rsidRPr="00882D03">
        <w:rPr>
          <w:rFonts w:ascii="Times New Roman" w:hAnsi="Times New Roman"/>
          <w:color w:val="000000"/>
          <w:sz w:val="24"/>
          <w:szCs w:val="24"/>
          <w:lang w:eastAsia="ru-RU"/>
        </w:rPr>
        <w:t xml:space="preserve"> (т.е. эквивалентная передача письменного текста, созданного на одном языке, в письменный текст на другом языке) при всем разнообразии имеет всегда одну и ту же схему и предполагает обычно следующую последовательность действий: – знакомство с текстом оригинала;  – предпереводческий анализ; – создание текста перевода;  – правка, редактирование текста перевода. При необходимости привлекаются различные вспомогательные источники информации, которые обеспечивают фоновые знания о тексте: словари, справочники, консультации со специалистами.  </w:t>
      </w:r>
    </w:p>
    <w:p w14:paraId="7239C6AA"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i/>
          <w:color w:val="000000"/>
          <w:sz w:val="24"/>
          <w:szCs w:val="24"/>
          <w:lang w:eastAsia="ru-RU"/>
        </w:rPr>
        <w:t>Выборочный перевод.</w:t>
      </w:r>
      <w:r w:rsidRPr="00882D03">
        <w:rPr>
          <w:rFonts w:ascii="Times New Roman" w:hAnsi="Times New Roman"/>
          <w:color w:val="000000"/>
          <w:sz w:val="24"/>
          <w:szCs w:val="24"/>
          <w:lang w:eastAsia="ru-RU"/>
        </w:rPr>
        <w:t xml:space="preserve"> Иногда нас не интересует весь текст полностью, а только сведения на какую-то определенную тему. Тогда выполняется выборочный перевод, предполагающий последовательность действий:   предварительное знакомство с полным содержанием текста; выделение нужных фрагментов;  черновой перевод этих фрагментов;  черновой вариант редактируется, для восстановления логических связей в тексте.      </w:t>
      </w:r>
    </w:p>
    <w:p w14:paraId="2D876A49"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i/>
          <w:color w:val="000000"/>
          <w:sz w:val="24"/>
          <w:szCs w:val="24"/>
          <w:lang w:eastAsia="ru-RU"/>
        </w:rPr>
        <w:t>Резюмирующий перевод</w:t>
      </w:r>
      <w:r w:rsidRPr="00882D03">
        <w:rPr>
          <w:rFonts w:ascii="Times New Roman" w:hAnsi="Times New Roman"/>
          <w:color w:val="000000"/>
          <w:sz w:val="24"/>
          <w:szCs w:val="24"/>
          <w:lang w:eastAsia="ru-RU"/>
        </w:rPr>
        <w:t xml:space="preserve">. Это самый сложный и трудоемкий вид обработки текста при письменном переводе. Задачей переводчика является создание резюме, краткой сводки о содержании текста. Порядок перевода следующий: ознакомление с текстом в полном объеме;   построение схемы краткого изложения содержания, ориентируясь на поставленные задачи. Недостаточно бывает переформулировать отдельные высказывания, многие фразы приходится писать самостоятельно на основании содержания подлинника. Резюмирующий перевод требует от переводчика аналитического подхода к содержанию текста и умения делать собственные выводы из воспринятой информации. </w:t>
      </w:r>
    </w:p>
    <w:p w14:paraId="3F05362E" w14:textId="77777777" w:rsidR="00EF5A95" w:rsidRPr="00882D03" w:rsidRDefault="00EF5A95" w:rsidP="00882D03">
      <w:pPr>
        <w:numPr>
          <w:ilvl w:val="3"/>
          <w:numId w:val="9"/>
        </w:numPr>
        <w:tabs>
          <w:tab w:val="left" w:pos="284"/>
          <w:tab w:val="left" w:pos="1536"/>
        </w:tabs>
        <w:spacing w:after="0" w:line="236" w:lineRule="auto"/>
        <w:ind w:firstLine="709"/>
        <w:rPr>
          <w:rFonts w:ascii="Times New Roman" w:hAnsi="Times New Roman"/>
          <w:sz w:val="24"/>
          <w:szCs w:val="24"/>
          <w:lang w:eastAsia="ru-RU"/>
        </w:rPr>
      </w:pPr>
      <w:r w:rsidRPr="00882D03">
        <w:rPr>
          <w:rFonts w:ascii="Times New Roman" w:hAnsi="Times New Roman"/>
          <w:color w:val="000000"/>
          <w:sz w:val="24"/>
          <w:szCs w:val="24"/>
          <w:lang w:eastAsia="ru-RU"/>
        </w:rPr>
        <w:t xml:space="preserve"> </w:t>
      </w:r>
      <w:r w:rsidRPr="00882D03">
        <w:rPr>
          <w:rFonts w:ascii="Times New Roman" w:hAnsi="Times New Roman"/>
          <w:sz w:val="24"/>
          <w:szCs w:val="24"/>
          <w:lang w:eastAsia="ru-RU"/>
        </w:rPr>
        <w:t>Работу с текстом следует начать с чтения всего текста: прочитайте текст, обратите внимание на его заголовок, постарайтесь понять, о чем сообщает текст.</w:t>
      </w:r>
    </w:p>
    <w:p w14:paraId="45FC5D60" w14:textId="77777777" w:rsidR="00EF5A95" w:rsidRPr="00882D03" w:rsidRDefault="00EF5A95" w:rsidP="00882D03">
      <w:pPr>
        <w:tabs>
          <w:tab w:val="left" w:pos="284"/>
        </w:tabs>
        <w:spacing w:after="0" w:line="9" w:lineRule="exact"/>
        <w:rPr>
          <w:rFonts w:ascii="Times New Roman" w:hAnsi="Times New Roman"/>
          <w:sz w:val="24"/>
          <w:szCs w:val="24"/>
          <w:lang w:eastAsia="ru-RU"/>
        </w:rPr>
      </w:pPr>
    </w:p>
    <w:p w14:paraId="7D96FD78" w14:textId="77777777" w:rsidR="00EF5A95" w:rsidRPr="00882D03" w:rsidRDefault="00EF5A95" w:rsidP="00882D03">
      <w:pPr>
        <w:numPr>
          <w:ilvl w:val="2"/>
          <w:numId w:val="10"/>
        </w:numPr>
        <w:tabs>
          <w:tab w:val="left" w:pos="284"/>
          <w:tab w:val="left" w:pos="1166"/>
        </w:tabs>
        <w:spacing w:after="0" w:line="238" w:lineRule="auto"/>
        <w:ind w:firstLine="709"/>
        <w:jc w:val="both"/>
        <w:rPr>
          <w:rFonts w:ascii="Times New Roman" w:hAnsi="Times New Roman"/>
          <w:sz w:val="24"/>
          <w:szCs w:val="24"/>
          <w:lang w:eastAsia="ru-RU"/>
        </w:rPr>
      </w:pPr>
      <w:r w:rsidRPr="00882D03">
        <w:rPr>
          <w:rFonts w:ascii="Times New Roman" w:hAnsi="Times New Roman"/>
          <w:sz w:val="24"/>
          <w:szCs w:val="24"/>
          <w:lang w:eastAsia="ru-RU"/>
        </w:rPr>
        <w:t>Затем приступите к работе на уровне отдельных предложений. Прочитайте предложение, определите его границы. Проанализируйте предложение синтаксически: определите, простое это предложение или сложное (сложносочиненное или сложноподчиненное), есть ли в предложении усложненные синтаксические конструкции (инфинитивные группы, инфинитивные обороты, причастные обороты).</w:t>
      </w:r>
    </w:p>
    <w:p w14:paraId="2486DD61"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Последовательность работы при переводе предложений с английского языка на русский:  </w:t>
      </w:r>
    </w:p>
    <w:p w14:paraId="64E7A495"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1 Пользуясь правилом порядка слов в английском предложении, выделяем подлежащее (группу подлежащего) и переводим его. </w:t>
      </w:r>
    </w:p>
    <w:p w14:paraId="25A1D9DF"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2  Выделяем сказуемое (следует за подлежащим). Следует помнить, что сказуемое может состоять из разного количества слов – от одного (</w:t>
      </w:r>
      <w:r w:rsidRPr="00882D03">
        <w:rPr>
          <w:rFonts w:ascii="Times New Roman" w:hAnsi="Times New Roman"/>
          <w:color w:val="000000"/>
          <w:sz w:val="24"/>
          <w:szCs w:val="24"/>
          <w:lang w:val="en-US" w:eastAsia="ru-RU"/>
        </w:rPr>
        <w:t>Active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Simple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Present</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Past</w:t>
      </w:r>
      <w:r w:rsidRPr="00882D03">
        <w:rPr>
          <w:rFonts w:ascii="Times New Roman" w:hAnsi="Times New Roman"/>
          <w:color w:val="000000"/>
          <w:sz w:val="24"/>
          <w:szCs w:val="24"/>
          <w:lang w:eastAsia="ru-RU"/>
        </w:rPr>
        <w:t>) до четырех (</w:t>
      </w:r>
      <w:r w:rsidRPr="00882D03">
        <w:rPr>
          <w:rFonts w:ascii="Times New Roman" w:hAnsi="Times New Roman"/>
          <w:color w:val="000000"/>
          <w:sz w:val="24"/>
          <w:szCs w:val="24"/>
          <w:lang w:val="en-US" w:eastAsia="ru-RU"/>
        </w:rPr>
        <w:t>Active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Perfect</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Continuous</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Future</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Passive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Perfect</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Future</w:t>
      </w:r>
      <w:r w:rsidRPr="00882D03">
        <w:rPr>
          <w:rFonts w:ascii="Times New Roman" w:hAnsi="Times New Roman"/>
          <w:color w:val="000000"/>
          <w:sz w:val="24"/>
          <w:szCs w:val="24"/>
          <w:lang w:eastAsia="ru-RU"/>
        </w:rPr>
        <w:t xml:space="preserve">); четыре – максимальное количество слов в английском сказуемом. Любое сказуемое (кроме </w:t>
      </w:r>
      <w:r w:rsidRPr="00882D03">
        <w:rPr>
          <w:rFonts w:ascii="Times New Roman" w:hAnsi="Times New Roman"/>
          <w:color w:val="000000"/>
          <w:sz w:val="24"/>
          <w:szCs w:val="24"/>
          <w:lang w:val="en-US" w:eastAsia="ru-RU"/>
        </w:rPr>
        <w:t>Active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Simple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Present</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lastRenderedPageBreak/>
        <w:t>Past</w:t>
      </w:r>
      <w:r w:rsidRPr="00882D03">
        <w:rPr>
          <w:rFonts w:ascii="Times New Roman" w:hAnsi="Times New Roman"/>
          <w:color w:val="000000"/>
          <w:sz w:val="24"/>
          <w:szCs w:val="24"/>
          <w:lang w:eastAsia="ru-RU"/>
        </w:rPr>
        <w:t xml:space="preserve">) начинается вспомогательным глаголом: </w:t>
      </w:r>
      <w:r w:rsidRPr="00882D03">
        <w:rPr>
          <w:rFonts w:ascii="Times New Roman" w:hAnsi="Times New Roman"/>
          <w:color w:val="000000"/>
          <w:sz w:val="24"/>
          <w:szCs w:val="24"/>
          <w:lang w:val="en-US" w:eastAsia="ru-RU"/>
        </w:rPr>
        <w:t>will</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be</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have</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a</w:t>
      </w:r>
      <w:r w:rsidRPr="00882D03">
        <w:rPr>
          <w:rFonts w:ascii="Times New Roman" w:hAnsi="Times New Roman"/>
          <w:color w:val="000000"/>
          <w:sz w:val="24"/>
          <w:szCs w:val="24"/>
          <w:lang w:eastAsia="ru-RU"/>
        </w:rPr>
        <w:t xml:space="preserve"> заканчивается смысловым глаголам, обладающим определенными признаками: - </w:t>
      </w:r>
      <w:r w:rsidRPr="00882D03">
        <w:rPr>
          <w:rFonts w:ascii="Times New Roman" w:hAnsi="Times New Roman"/>
          <w:color w:val="000000"/>
          <w:sz w:val="24"/>
          <w:szCs w:val="24"/>
          <w:lang w:val="en-US" w:eastAsia="ru-RU"/>
        </w:rPr>
        <w:t>Ving</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Ved</w:t>
      </w:r>
      <w:r w:rsidRPr="00882D03">
        <w:rPr>
          <w:rFonts w:ascii="Times New Roman" w:hAnsi="Times New Roman"/>
          <w:color w:val="000000"/>
          <w:sz w:val="24"/>
          <w:szCs w:val="24"/>
          <w:lang w:eastAsia="ru-RU"/>
        </w:rPr>
        <w:t xml:space="preserve"> (правильный глагол); 3-я форма (неправильный глагол); в некоторых случаях сказуемое может начинаться словами </w:t>
      </w:r>
      <w:r w:rsidRPr="00882D03">
        <w:rPr>
          <w:rFonts w:ascii="Times New Roman" w:hAnsi="Times New Roman"/>
          <w:color w:val="000000"/>
          <w:sz w:val="24"/>
          <w:szCs w:val="24"/>
          <w:lang w:val="en-US" w:eastAsia="ru-RU"/>
        </w:rPr>
        <w:t>should</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would</w:t>
      </w:r>
      <w:r w:rsidRPr="00882D03">
        <w:rPr>
          <w:rFonts w:ascii="Times New Roman" w:hAnsi="Times New Roman"/>
          <w:color w:val="000000"/>
          <w:sz w:val="24"/>
          <w:szCs w:val="24"/>
          <w:lang w:eastAsia="ru-RU"/>
        </w:rPr>
        <w:t xml:space="preserve"> или каким-либо модальным глаголом, после чего ставится форма </w:t>
      </w:r>
      <w:r w:rsidRPr="00882D03">
        <w:rPr>
          <w:rFonts w:ascii="Times New Roman" w:hAnsi="Times New Roman"/>
          <w:color w:val="000000"/>
          <w:sz w:val="24"/>
          <w:szCs w:val="24"/>
          <w:lang w:val="en-US" w:eastAsia="ru-RU"/>
        </w:rPr>
        <w:t>Infinitive</w:t>
      </w:r>
      <w:r w:rsidRPr="00882D03">
        <w:rPr>
          <w:rFonts w:ascii="Times New Roman" w:hAnsi="Times New Roman"/>
          <w:color w:val="000000"/>
          <w:sz w:val="24"/>
          <w:szCs w:val="24"/>
          <w:lang w:eastAsia="ru-RU"/>
        </w:rPr>
        <w:t xml:space="preserve"> (т.е. основа смыслового глагола). В рамках изложенного производим поиск сказуемого, т.е. учитываем все слова от первого вспомогательного до смыслового глагола.</w:t>
      </w:r>
    </w:p>
    <w:p w14:paraId="4D300F83"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 3 Приводим выделенное сказуемое к форме </w:t>
      </w:r>
      <w:r w:rsidRPr="00882D03">
        <w:rPr>
          <w:rFonts w:ascii="Times New Roman" w:hAnsi="Times New Roman"/>
          <w:color w:val="000000"/>
          <w:sz w:val="24"/>
          <w:szCs w:val="24"/>
          <w:lang w:val="en-US" w:eastAsia="ru-RU"/>
        </w:rPr>
        <w:t>Infinitive</w:t>
      </w:r>
      <w:r w:rsidRPr="00882D03">
        <w:rPr>
          <w:rFonts w:ascii="Times New Roman" w:hAnsi="Times New Roman"/>
          <w:color w:val="000000"/>
          <w:sz w:val="24"/>
          <w:szCs w:val="24"/>
          <w:lang w:eastAsia="ru-RU"/>
        </w:rPr>
        <w:t xml:space="preserve"> (отбрасываем </w:t>
      </w:r>
      <w:r w:rsidRPr="00882D03">
        <w:rPr>
          <w:rFonts w:ascii="Times New Roman" w:hAnsi="Times New Roman"/>
          <w:color w:val="000000"/>
          <w:sz w:val="24"/>
          <w:szCs w:val="24"/>
          <w:lang w:val="en-US" w:eastAsia="ru-RU"/>
        </w:rPr>
        <w:t>will</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should</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would</w:t>
      </w:r>
      <w:r w:rsidRPr="00882D03">
        <w:rPr>
          <w:rFonts w:ascii="Times New Roman" w:hAnsi="Times New Roman"/>
          <w:color w:val="000000"/>
          <w:sz w:val="24"/>
          <w:szCs w:val="24"/>
          <w:lang w:eastAsia="ru-RU"/>
        </w:rPr>
        <w:t xml:space="preserve"> / модальный глагол, или заменяем форму какого-то времени глаголов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be</w:t>
      </w:r>
      <w:r w:rsidRPr="00882D03">
        <w:rPr>
          <w:rFonts w:ascii="Times New Roman" w:hAnsi="Times New Roman"/>
          <w:color w:val="000000"/>
          <w:sz w:val="24"/>
          <w:szCs w:val="24"/>
          <w:lang w:eastAsia="ru-RU"/>
        </w:rPr>
        <w:t xml:space="preserve"> или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have</w:t>
      </w:r>
      <w:r w:rsidRPr="00882D03">
        <w:rPr>
          <w:rFonts w:ascii="Times New Roman" w:hAnsi="Times New Roman"/>
          <w:color w:val="000000"/>
          <w:sz w:val="24"/>
          <w:szCs w:val="24"/>
          <w:lang w:eastAsia="ru-RU"/>
        </w:rPr>
        <w:t xml:space="preserve"> на форму </w:t>
      </w:r>
      <w:r w:rsidRPr="00882D03">
        <w:rPr>
          <w:rFonts w:ascii="Times New Roman" w:hAnsi="Times New Roman"/>
          <w:color w:val="000000"/>
          <w:sz w:val="24"/>
          <w:szCs w:val="24"/>
          <w:lang w:val="en-US" w:eastAsia="ru-RU"/>
        </w:rPr>
        <w:t>Infinitive</w:t>
      </w:r>
      <w:r w:rsidRPr="00882D03">
        <w:rPr>
          <w:rFonts w:ascii="Times New Roman" w:hAnsi="Times New Roman"/>
          <w:color w:val="000000"/>
          <w:sz w:val="24"/>
          <w:szCs w:val="24"/>
          <w:lang w:eastAsia="ru-RU"/>
        </w:rPr>
        <w:t xml:space="preserve">).  </w:t>
      </w:r>
    </w:p>
    <w:p w14:paraId="47CFE3B7"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4 Начинаем анализ сказуемого, т.е. составляем представление об описанной по-английски ситуации: а) находим в словаре перевод смыслового глагола; б) в зависимости от группы </w:t>
      </w:r>
      <w:r w:rsidRPr="00882D03">
        <w:rPr>
          <w:rFonts w:ascii="Times New Roman" w:hAnsi="Times New Roman"/>
          <w:color w:val="000000"/>
          <w:sz w:val="24"/>
          <w:szCs w:val="24"/>
          <w:lang w:val="en-US" w:eastAsia="ru-RU"/>
        </w:rPr>
        <w:t>Active</w:t>
      </w:r>
      <w:r w:rsidRPr="00882D03">
        <w:rPr>
          <w:rFonts w:ascii="Times New Roman" w:hAnsi="Times New Roman"/>
          <w:color w:val="000000"/>
          <w:sz w:val="24"/>
          <w:szCs w:val="24"/>
          <w:lang w:eastAsia="ru-RU"/>
        </w:rPr>
        <w:t xml:space="preserve"> или </w:t>
      </w:r>
      <w:r w:rsidRPr="00882D03">
        <w:rPr>
          <w:rFonts w:ascii="Times New Roman" w:hAnsi="Times New Roman"/>
          <w:color w:val="000000"/>
          <w:sz w:val="24"/>
          <w:szCs w:val="24"/>
          <w:lang w:val="en-US" w:eastAsia="ru-RU"/>
        </w:rPr>
        <w:t>Passive</w:t>
      </w:r>
      <w:r w:rsidRPr="00882D03">
        <w:rPr>
          <w:rFonts w:ascii="Times New Roman" w:hAnsi="Times New Roman"/>
          <w:color w:val="000000"/>
          <w:sz w:val="24"/>
          <w:szCs w:val="24"/>
          <w:lang w:eastAsia="ru-RU"/>
        </w:rPr>
        <w:t xml:space="preserve"> определяем, само подлежащее выполняет действие, или же действие выполняется над ним; в) определяем характер действия; г) по наличию в сказуемом </w:t>
      </w:r>
      <w:r w:rsidRPr="00882D03">
        <w:rPr>
          <w:rFonts w:ascii="Times New Roman" w:hAnsi="Times New Roman"/>
          <w:color w:val="000000"/>
          <w:sz w:val="24"/>
          <w:szCs w:val="24"/>
          <w:lang w:val="en-US" w:eastAsia="ru-RU"/>
        </w:rPr>
        <w:t>will</w:t>
      </w:r>
      <w:r w:rsidRPr="00882D03">
        <w:rPr>
          <w:rFonts w:ascii="Times New Roman" w:hAnsi="Times New Roman"/>
          <w:color w:val="000000"/>
          <w:sz w:val="24"/>
          <w:szCs w:val="24"/>
          <w:lang w:eastAsia="ru-RU"/>
        </w:rPr>
        <w:t xml:space="preserve">, или по формам глаголов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be</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have</w:t>
      </w:r>
      <w:r w:rsidRPr="00882D03">
        <w:rPr>
          <w:rFonts w:ascii="Times New Roman" w:hAnsi="Times New Roman"/>
          <w:color w:val="000000"/>
          <w:sz w:val="24"/>
          <w:szCs w:val="24"/>
          <w:lang w:eastAsia="ru-RU"/>
        </w:rPr>
        <w:t xml:space="preserve"> определяем время совершения действия; </w:t>
      </w:r>
    </w:p>
    <w:p w14:paraId="0D5FB621"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5 Переводим сказуемое с учетом всех перечисленных признаков на русский язык. </w:t>
      </w:r>
    </w:p>
    <w:p w14:paraId="2BDAD0E1"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6 Переводим все остальные слова из английского предложения. </w:t>
      </w:r>
    </w:p>
    <w:p w14:paraId="048C06C2"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Нужно приучить себя выполнять все действия правильно. По мере накопления опыта работы, будет затрачиваться все меньше и меньше времени и, постепенно, весь процесс станет почти автоматическим. </w:t>
      </w:r>
      <w:r w:rsidRPr="00882D03">
        <w:rPr>
          <w:rFonts w:ascii="Times New Roman" w:hAnsi="Times New Roman"/>
          <w:color w:val="000000"/>
          <w:sz w:val="24"/>
          <w:szCs w:val="24"/>
          <w:lang w:val="en-US" w:eastAsia="ru-RU"/>
        </w:rPr>
        <w:t xml:space="preserve">Примеры 1 Не is watching a new film now. 1) Подлежащее Не – Он. 2) Сказуемое  is watching (is – форма Present вспомогательного to be; watching – смысловой). </w:t>
      </w:r>
      <w:r w:rsidRPr="00882D03">
        <w:rPr>
          <w:rFonts w:ascii="Times New Roman" w:hAnsi="Times New Roman"/>
          <w:color w:val="000000"/>
          <w:sz w:val="24"/>
          <w:szCs w:val="24"/>
          <w:lang w:eastAsia="ru-RU"/>
        </w:rPr>
        <w:t xml:space="preserve">3) Формула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be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Ving</w:t>
      </w:r>
      <w:r w:rsidRPr="00882D03">
        <w:rPr>
          <w:rFonts w:ascii="Times New Roman" w:hAnsi="Times New Roman"/>
          <w:color w:val="000000"/>
          <w:sz w:val="24"/>
          <w:szCs w:val="24"/>
          <w:lang w:eastAsia="ru-RU"/>
        </w:rPr>
        <w:t xml:space="preserve">. 4) Такая формула находится в группе </w:t>
      </w:r>
      <w:r w:rsidRPr="00882D03">
        <w:rPr>
          <w:rFonts w:ascii="Times New Roman" w:hAnsi="Times New Roman"/>
          <w:color w:val="000000"/>
          <w:sz w:val="24"/>
          <w:szCs w:val="24"/>
          <w:lang w:val="en-US" w:eastAsia="ru-RU"/>
        </w:rPr>
        <w:t>Active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Continuous</w:t>
      </w:r>
      <w:r w:rsidRPr="00882D03">
        <w:rPr>
          <w:rFonts w:ascii="Times New Roman" w:hAnsi="Times New Roman"/>
          <w:color w:val="000000"/>
          <w:sz w:val="24"/>
          <w:szCs w:val="24"/>
          <w:lang w:eastAsia="ru-RU"/>
        </w:rPr>
        <w:t xml:space="preserve">. 5) а) в словаре </w:t>
      </w:r>
      <w:r w:rsidRPr="00882D03">
        <w:rPr>
          <w:rFonts w:ascii="Times New Roman" w:hAnsi="Times New Roman"/>
          <w:color w:val="000000"/>
          <w:sz w:val="24"/>
          <w:szCs w:val="24"/>
          <w:lang w:val="en-US" w:eastAsia="ru-RU"/>
        </w:rPr>
        <w:t>watch</w:t>
      </w:r>
      <w:r w:rsidRPr="00882D03">
        <w:rPr>
          <w:rFonts w:ascii="Times New Roman" w:hAnsi="Times New Roman"/>
          <w:color w:val="000000"/>
          <w:sz w:val="24"/>
          <w:szCs w:val="24"/>
          <w:lang w:eastAsia="ru-RU"/>
        </w:rPr>
        <w:t xml:space="preserve"> – смотреть, наблюдать; б) действие выполняет само подлежащее (потому что </w:t>
      </w:r>
      <w:r w:rsidRPr="00882D03">
        <w:rPr>
          <w:rFonts w:ascii="Times New Roman" w:hAnsi="Times New Roman"/>
          <w:color w:val="000000"/>
          <w:sz w:val="24"/>
          <w:szCs w:val="24"/>
          <w:lang w:val="en-US" w:eastAsia="ru-RU"/>
        </w:rPr>
        <w:t>Active</w:t>
      </w:r>
      <w:r w:rsidRPr="00882D03">
        <w:rPr>
          <w:rFonts w:ascii="Times New Roman" w:hAnsi="Times New Roman"/>
          <w:color w:val="000000"/>
          <w:sz w:val="24"/>
          <w:szCs w:val="24"/>
          <w:lang w:eastAsia="ru-RU"/>
        </w:rPr>
        <w:t xml:space="preserve">); в) действие имеет характер длительности (потому что </w:t>
      </w:r>
      <w:r w:rsidRPr="00882D03">
        <w:rPr>
          <w:rFonts w:ascii="Times New Roman" w:hAnsi="Times New Roman"/>
          <w:color w:val="000000"/>
          <w:sz w:val="24"/>
          <w:szCs w:val="24"/>
          <w:lang w:val="en-US" w:eastAsia="ru-RU"/>
        </w:rPr>
        <w:t>Continuous</w:t>
      </w:r>
      <w:r w:rsidRPr="00882D03">
        <w:rPr>
          <w:rFonts w:ascii="Times New Roman" w:hAnsi="Times New Roman"/>
          <w:color w:val="000000"/>
          <w:sz w:val="24"/>
          <w:szCs w:val="24"/>
          <w:lang w:eastAsia="ru-RU"/>
        </w:rPr>
        <w:t xml:space="preserve">); г) действие происходит в настоящем времени (потому что </w:t>
      </w:r>
      <w:r w:rsidRPr="00882D03">
        <w:rPr>
          <w:rFonts w:ascii="Times New Roman" w:hAnsi="Times New Roman"/>
          <w:color w:val="000000"/>
          <w:sz w:val="24"/>
          <w:szCs w:val="24"/>
          <w:lang w:val="en-US" w:eastAsia="ru-RU"/>
        </w:rPr>
        <w:t>is</w:t>
      </w:r>
      <w:r w:rsidRPr="00882D03">
        <w:rPr>
          <w:rFonts w:ascii="Times New Roman" w:hAnsi="Times New Roman"/>
          <w:color w:val="000000"/>
          <w:sz w:val="24"/>
          <w:szCs w:val="24"/>
          <w:lang w:eastAsia="ru-RU"/>
        </w:rPr>
        <w:t xml:space="preserve"> – форма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be</w:t>
      </w:r>
      <w:r w:rsidRPr="00882D03">
        <w:rPr>
          <w:rFonts w:ascii="Times New Roman" w:hAnsi="Times New Roman"/>
          <w:color w:val="000000"/>
          <w:sz w:val="24"/>
          <w:szCs w:val="24"/>
          <w:lang w:eastAsia="ru-RU"/>
        </w:rPr>
        <w:t xml:space="preserve"> в </w:t>
      </w:r>
      <w:r w:rsidRPr="00882D03">
        <w:rPr>
          <w:rFonts w:ascii="Times New Roman" w:hAnsi="Times New Roman"/>
          <w:color w:val="000000"/>
          <w:sz w:val="24"/>
          <w:szCs w:val="24"/>
          <w:lang w:val="en-US" w:eastAsia="ru-RU"/>
        </w:rPr>
        <w:t>Present</w:t>
      </w:r>
      <w:r w:rsidRPr="00882D03">
        <w:rPr>
          <w:rFonts w:ascii="Times New Roman" w:hAnsi="Times New Roman"/>
          <w:color w:val="000000"/>
          <w:sz w:val="24"/>
          <w:szCs w:val="24"/>
          <w:lang w:eastAsia="ru-RU"/>
        </w:rPr>
        <w:t xml:space="preserve">) – перевод сказуемого: смотрит – сам (б) / тратит время (в) / в данный момент (г).  6) Перевод предложения: – Он смотрит новый фильм сейчас. </w:t>
      </w:r>
    </w:p>
    <w:p w14:paraId="0AEBEABD"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Процесс переноса описания ситуации из иностранного языка в родной должен быть разбит на два этапа: </w:t>
      </w:r>
    </w:p>
    <w:p w14:paraId="17991939"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1 Ситуация для себя. Выясняем, что хочет сказать иностранец, т.е. какую ситуацию он описывает, Для этого необходимо сделать дословный перевод всей фразы (потому что каждая буква или звук используются им с какой-то целью, т.е. имеют определенное значение). При этом учитываем все правила и приемы, использованные для построения предложения на иностранном (английском) языке. Получаем дословный перевод.который только как промежуточный этап, потому что каждый язык «живет» по своим собственным законам, имеет свои особенности, следовательно, в разных языках совершенно одинаковые жизненные ситуации часто описываются совершенно по-разному. После дословного перевода описанная по-английски ситуация становится понятной нам, но перенос ее в родной язык требует определенной доработки. </w:t>
      </w:r>
    </w:p>
    <w:p w14:paraId="67695AE6"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2 Ситуация, выраженная правильно по-русски. Теперь для нас имеют значение только законы родного языка. Мы уже не переводим предложение, а описываем картинку (ту, что получилась в результате дословного перевода). При этом случается, что какие-то иностранные слова могут оказаться лишними, какие-то нужно заменить другими и т.д. Ищем правильный вариант описанной ситуации на русском языке. Это и будет окончательный перевод. Иногда, конечно, вариант дословного перевода абсолютно совпадает с вариантом окончательного. Например</w:t>
      </w:r>
      <w:r w:rsidRPr="00882D03">
        <w:rPr>
          <w:rFonts w:ascii="Times New Roman" w:hAnsi="Times New Roman"/>
          <w:color w:val="000000"/>
          <w:sz w:val="24"/>
          <w:szCs w:val="24"/>
          <w:lang w:val="en-US" w:eastAsia="ru-RU"/>
        </w:rPr>
        <w:t xml:space="preserve">:  I want to sleep. </w:t>
      </w:r>
      <w:r w:rsidRPr="00882D03">
        <w:rPr>
          <w:rFonts w:ascii="Times New Roman" w:hAnsi="Times New Roman"/>
          <w:color w:val="000000"/>
          <w:sz w:val="24"/>
          <w:szCs w:val="24"/>
          <w:lang w:eastAsia="ru-RU"/>
        </w:rPr>
        <w:t>Я</w:t>
      </w:r>
      <w:r w:rsidRPr="00882D03">
        <w:rPr>
          <w:rFonts w:ascii="Times New Roman" w:hAnsi="Times New Roman"/>
          <w:color w:val="000000"/>
          <w:sz w:val="24"/>
          <w:szCs w:val="24"/>
          <w:lang w:val="en-US" w:eastAsia="ru-RU"/>
        </w:rPr>
        <w:t xml:space="preserve"> </w:t>
      </w:r>
      <w:r w:rsidRPr="00882D03">
        <w:rPr>
          <w:rFonts w:ascii="Times New Roman" w:hAnsi="Times New Roman"/>
          <w:color w:val="000000"/>
          <w:sz w:val="24"/>
          <w:szCs w:val="24"/>
          <w:lang w:eastAsia="ru-RU"/>
        </w:rPr>
        <w:t>хочу</w:t>
      </w:r>
      <w:r w:rsidRPr="00882D03">
        <w:rPr>
          <w:rFonts w:ascii="Times New Roman" w:hAnsi="Times New Roman"/>
          <w:color w:val="000000"/>
          <w:sz w:val="24"/>
          <w:szCs w:val="24"/>
          <w:lang w:val="en-US" w:eastAsia="ru-RU"/>
        </w:rPr>
        <w:t xml:space="preserve"> </w:t>
      </w:r>
      <w:r w:rsidRPr="00882D03">
        <w:rPr>
          <w:rFonts w:ascii="Times New Roman" w:hAnsi="Times New Roman"/>
          <w:color w:val="000000"/>
          <w:sz w:val="24"/>
          <w:szCs w:val="24"/>
          <w:lang w:eastAsia="ru-RU"/>
        </w:rPr>
        <w:t>спать</w:t>
      </w:r>
      <w:r w:rsidRPr="00882D03">
        <w:rPr>
          <w:rFonts w:ascii="Times New Roman" w:hAnsi="Times New Roman"/>
          <w:color w:val="000000"/>
          <w:sz w:val="24"/>
          <w:szCs w:val="24"/>
          <w:lang w:val="en-US" w:eastAsia="ru-RU"/>
        </w:rPr>
        <w:t xml:space="preserve">.  They will buy a new car. </w:t>
      </w:r>
      <w:r w:rsidRPr="00882D03">
        <w:rPr>
          <w:rFonts w:ascii="Times New Roman" w:hAnsi="Times New Roman"/>
          <w:color w:val="000000"/>
          <w:sz w:val="24"/>
          <w:szCs w:val="24"/>
          <w:lang w:eastAsia="ru-RU"/>
        </w:rPr>
        <w:t xml:space="preserve">Они купят новую машину. </w:t>
      </w:r>
    </w:p>
    <w:p w14:paraId="4FD1166D"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Выполняя перевод с английского языка на русский, обращайте внимание на то, как у англичан принято описывать ту или иную ситуацию (например: Я есть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be</w:t>
      </w:r>
      <w:r w:rsidRPr="00882D03">
        <w:rPr>
          <w:rFonts w:ascii="Times New Roman" w:hAnsi="Times New Roman"/>
          <w:color w:val="000000"/>
          <w:sz w:val="24"/>
          <w:szCs w:val="24"/>
          <w:lang w:eastAsia="ru-RU"/>
        </w:rPr>
        <w:t>) столько-то лет., а не Я имею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have</w:t>
      </w:r>
      <w:r w:rsidRPr="00882D03">
        <w:rPr>
          <w:rFonts w:ascii="Times New Roman" w:hAnsi="Times New Roman"/>
          <w:color w:val="000000"/>
          <w:sz w:val="24"/>
          <w:szCs w:val="24"/>
          <w:lang w:eastAsia="ru-RU"/>
        </w:rPr>
        <w:t xml:space="preserve">) столько-то лет.; можно использовать слова </w:t>
      </w:r>
      <w:r w:rsidRPr="00882D03">
        <w:rPr>
          <w:rFonts w:ascii="Times New Roman" w:hAnsi="Times New Roman"/>
          <w:color w:val="000000"/>
          <w:sz w:val="24"/>
          <w:szCs w:val="24"/>
          <w:lang w:val="en-US" w:eastAsia="ru-RU"/>
        </w:rPr>
        <w:t>years</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old</w:t>
      </w:r>
      <w:r w:rsidRPr="00882D03">
        <w:rPr>
          <w:rFonts w:ascii="Times New Roman" w:hAnsi="Times New Roman"/>
          <w:color w:val="000000"/>
          <w:sz w:val="24"/>
          <w:szCs w:val="24"/>
          <w:lang w:eastAsia="ru-RU"/>
        </w:rPr>
        <w:t xml:space="preserve">, но можно обойтись и без них) – пользуйтесь теми же приемами при описании ситуаций поанглийски: В прошлом году ей было двадцать лет. – </w:t>
      </w:r>
      <w:r w:rsidRPr="00882D03">
        <w:rPr>
          <w:rFonts w:ascii="Times New Roman" w:hAnsi="Times New Roman"/>
          <w:color w:val="000000"/>
          <w:sz w:val="24"/>
          <w:szCs w:val="24"/>
          <w:lang w:val="en-US" w:eastAsia="ru-RU"/>
        </w:rPr>
        <w:t>She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was</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twenty</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years</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old</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last</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year</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lastRenderedPageBreak/>
        <w:t>Попробуем перевести небольшой текст: Yolanda Smith is twenty two years old. Cindy Fox is twenty. They are friends. Yolanda is a medical student. Cindy is a cleaner. Sometimes Yolanda helps Cindy to clean rooms. They are cleaning a room now. Cindy has come earlier today. The girls feel well. They are using a new cleaning liquid. The liquid is very strong. It is good. It was brought yesterday. The girls are happy. They are talking loudly. It is getting dark. They</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will</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go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home</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soon</w:t>
      </w:r>
      <w:r w:rsidRPr="00882D03">
        <w:rPr>
          <w:rFonts w:ascii="Times New Roman" w:hAnsi="Times New Roman"/>
          <w:color w:val="000000"/>
          <w:sz w:val="24"/>
          <w:szCs w:val="24"/>
          <w:lang w:eastAsia="ru-RU"/>
        </w:rPr>
        <w:t>. Примечание 1 Если к глаголу прибавить в конце «-ег», получается тот, кто / то, что выполняет действие, обозначенное этим глаголам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clean</w:t>
      </w:r>
      <w:r w:rsidRPr="00882D03">
        <w:rPr>
          <w:rFonts w:ascii="Times New Roman" w:hAnsi="Times New Roman"/>
          <w:color w:val="000000"/>
          <w:sz w:val="24"/>
          <w:szCs w:val="24"/>
          <w:lang w:eastAsia="ru-RU"/>
        </w:rPr>
        <w:t xml:space="preserve"> – убирать / </w:t>
      </w:r>
      <w:r w:rsidRPr="00882D03">
        <w:rPr>
          <w:rFonts w:ascii="Times New Roman" w:hAnsi="Times New Roman"/>
          <w:color w:val="000000"/>
          <w:sz w:val="24"/>
          <w:szCs w:val="24"/>
          <w:lang w:val="en-US" w:eastAsia="ru-RU"/>
        </w:rPr>
        <w:t>cleaner</w:t>
      </w:r>
      <w:r w:rsidRPr="00882D03">
        <w:rPr>
          <w:rFonts w:ascii="Times New Roman" w:hAnsi="Times New Roman"/>
          <w:color w:val="000000"/>
          <w:sz w:val="24"/>
          <w:szCs w:val="24"/>
          <w:lang w:eastAsia="ru-RU"/>
        </w:rPr>
        <w:t xml:space="preserve"> – уборщица;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work</w:t>
      </w:r>
      <w:r w:rsidRPr="00882D03">
        <w:rPr>
          <w:rFonts w:ascii="Times New Roman" w:hAnsi="Times New Roman"/>
          <w:color w:val="000000"/>
          <w:sz w:val="24"/>
          <w:szCs w:val="24"/>
          <w:lang w:eastAsia="ru-RU"/>
        </w:rPr>
        <w:t xml:space="preserve"> – работать / </w:t>
      </w:r>
      <w:r w:rsidRPr="00882D03">
        <w:rPr>
          <w:rFonts w:ascii="Times New Roman" w:hAnsi="Times New Roman"/>
          <w:color w:val="000000"/>
          <w:sz w:val="24"/>
          <w:szCs w:val="24"/>
          <w:lang w:val="en-US" w:eastAsia="ru-RU"/>
        </w:rPr>
        <w:t>worker</w:t>
      </w:r>
      <w:r w:rsidRPr="00882D03">
        <w:rPr>
          <w:rFonts w:ascii="Times New Roman" w:hAnsi="Times New Roman"/>
          <w:color w:val="000000"/>
          <w:sz w:val="24"/>
          <w:szCs w:val="24"/>
          <w:lang w:eastAsia="ru-RU"/>
        </w:rPr>
        <w:t xml:space="preserve"> – рабочий; </w:t>
      </w:r>
      <w:r w:rsidRPr="00882D03">
        <w:rPr>
          <w:rFonts w:ascii="Times New Roman" w:hAnsi="Times New Roman"/>
          <w:color w:val="000000"/>
          <w:sz w:val="24"/>
          <w:szCs w:val="24"/>
          <w:lang w:val="en-US" w:eastAsia="ru-RU"/>
        </w:rPr>
        <w:t>to</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drive</w:t>
      </w:r>
      <w:r w:rsidRPr="00882D03">
        <w:rPr>
          <w:rFonts w:ascii="Times New Roman" w:hAnsi="Times New Roman"/>
          <w:color w:val="000000"/>
          <w:sz w:val="24"/>
          <w:szCs w:val="24"/>
          <w:lang w:eastAsia="ru-RU"/>
        </w:rPr>
        <w:t xml:space="preserve"> – водить автомобиль / </w:t>
      </w:r>
      <w:r w:rsidRPr="00882D03">
        <w:rPr>
          <w:rFonts w:ascii="Times New Roman" w:hAnsi="Times New Roman"/>
          <w:color w:val="000000"/>
          <w:sz w:val="24"/>
          <w:szCs w:val="24"/>
          <w:lang w:val="en-US" w:eastAsia="ru-RU"/>
        </w:rPr>
        <w:t>driver</w:t>
      </w:r>
      <w:r w:rsidRPr="00882D03">
        <w:rPr>
          <w:rFonts w:ascii="Times New Roman" w:hAnsi="Times New Roman"/>
          <w:color w:val="000000"/>
          <w:sz w:val="24"/>
          <w:szCs w:val="24"/>
          <w:lang w:eastAsia="ru-RU"/>
        </w:rPr>
        <w:t xml:space="preserve"> – шофер в т.д.); 2 Если прибавить “–е</w:t>
      </w:r>
      <w:r w:rsidRPr="00882D03">
        <w:rPr>
          <w:rFonts w:ascii="Times New Roman" w:hAnsi="Times New Roman"/>
          <w:color w:val="000000"/>
          <w:sz w:val="24"/>
          <w:szCs w:val="24"/>
          <w:lang w:val="en-US" w:eastAsia="ru-RU"/>
        </w:rPr>
        <w:t>r</w:t>
      </w:r>
      <w:r w:rsidRPr="00882D03">
        <w:rPr>
          <w:rFonts w:ascii="Times New Roman" w:hAnsi="Times New Roman"/>
          <w:color w:val="000000"/>
          <w:sz w:val="24"/>
          <w:szCs w:val="24"/>
          <w:lang w:eastAsia="ru-RU"/>
        </w:rPr>
        <w:t>” к прилагательному или наречию, получается сравнительная степень; в словаре ищем “</w:t>
      </w:r>
      <w:r w:rsidRPr="00882D03">
        <w:rPr>
          <w:rFonts w:ascii="Times New Roman" w:hAnsi="Times New Roman"/>
          <w:color w:val="000000"/>
          <w:sz w:val="24"/>
          <w:szCs w:val="24"/>
          <w:lang w:val="en-US" w:eastAsia="ru-RU"/>
        </w:rPr>
        <w:t>early</w:t>
      </w:r>
      <w:r w:rsidRPr="00882D03">
        <w:rPr>
          <w:rFonts w:ascii="Times New Roman" w:hAnsi="Times New Roman"/>
          <w:color w:val="000000"/>
          <w:sz w:val="24"/>
          <w:szCs w:val="24"/>
          <w:lang w:eastAsia="ru-RU"/>
        </w:rPr>
        <w:t>”, потому что слова, заканчивающиеся на букву “–у”, меняют эту букву на “–</w:t>
      </w:r>
      <w:r w:rsidRPr="00882D03">
        <w:rPr>
          <w:rFonts w:ascii="Times New Roman" w:hAnsi="Times New Roman"/>
          <w:color w:val="000000"/>
          <w:sz w:val="24"/>
          <w:szCs w:val="24"/>
          <w:lang w:val="en-US" w:eastAsia="ru-RU"/>
        </w:rPr>
        <w:t>i</w:t>
      </w:r>
      <w:r w:rsidRPr="00882D03">
        <w:rPr>
          <w:rFonts w:ascii="Times New Roman" w:hAnsi="Times New Roman"/>
          <w:color w:val="000000"/>
          <w:sz w:val="24"/>
          <w:szCs w:val="24"/>
          <w:lang w:eastAsia="ru-RU"/>
        </w:rPr>
        <w:t>” в случае каких-либо прибавлении (</w:t>
      </w:r>
      <w:r w:rsidRPr="00882D03">
        <w:rPr>
          <w:rFonts w:ascii="Times New Roman" w:hAnsi="Times New Roman"/>
          <w:color w:val="000000"/>
          <w:sz w:val="24"/>
          <w:szCs w:val="24"/>
          <w:lang w:val="en-US" w:eastAsia="ru-RU"/>
        </w:rPr>
        <w:t>earli</w:t>
      </w:r>
      <w:r w:rsidRPr="00882D03">
        <w:rPr>
          <w:rFonts w:ascii="Times New Roman" w:hAnsi="Times New Roman"/>
          <w:color w:val="000000"/>
          <w:sz w:val="24"/>
          <w:szCs w:val="24"/>
          <w:lang w:eastAsia="ru-RU"/>
        </w:rPr>
        <w:t>+</w:t>
      </w:r>
      <w:r w:rsidRPr="00882D03">
        <w:rPr>
          <w:rFonts w:ascii="Times New Roman" w:hAnsi="Times New Roman"/>
          <w:color w:val="000000"/>
          <w:sz w:val="24"/>
          <w:szCs w:val="24"/>
          <w:lang w:val="en-US" w:eastAsia="ru-RU"/>
        </w:rPr>
        <w:t>er</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earli</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early</w:t>
      </w:r>
      <w:r w:rsidRPr="00882D03">
        <w:rPr>
          <w:rFonts w:ascii="Times New Roman" w:hAnsi="Times New Roman"/>
          <w:color w:val="000000"/>
          <w:sz w:val="24"/>
          <w:szCs w:val="24"/>
          <w:lang w:eastAsia="ru-RU"/>
        </w:rPr>
        <w:t xml:space="preserve">); 3 Если к прилагательному прибавить “–1у”, получается наречие; в словаре ищем </w:t>
      </w:r>
      <w:r w:rsidRPr="00882D03">
        <w:rPr>
          <w:rFonts w:ascii="Times New Roman" w:hAnsi="Times New Roman"/>
          <w:color w:val="000000"/>
          <w:sz w:val="24"/>
          <w:szCs w:val="24"/>
          <w:lang w:val="en-US" w:eastAsia="ru-RU"/>
        </w:rPr>
        <w:t>loud</w:t>
      </w:r>
      <w:r w:rsidRPr="00882D03">
        <w:rPr>
          <w:rFonts w:ascii="Times New Roman" w:hAnsi="Times New Roman"/>
          <w:color w:val="000000"/>
          <w:sz w:val="24"/>
          <w:szCs w:val="24"/>
          <w:lang w:eastAsia="ru-RU"/>
        </w:rPr>
        <w:t xml:space="preserve"> – громкий – </w:t>
      </w:r>
      <w:r w:rsidRPr="00882D03">
        <w:rPr>
          <w:rFonts w:ascii="Times New Roman" w:hAnsi="Times New Roman"/>
          <w:color w:val="000000"/>
          <w:sz w:val="24"/>
          <w:szCs w:val="24"/>
          <w:lang w:val="en-US" w:eastAsia="ru-RU"/>
        </w:rPr>
        <w:t>loudly</w:t>
      </w:r>
      <w:r w:rsidRPr="00882D03">
        <w:rPr>
          <w:rFonts w:ascii="Times New Roman" w:hAnsi="Times New Roman"/>
          <w:color w:val="000000"/>
          <w:sz w:val="24"/>
          <w:szCs w:val="24"/>
          <w:lang w:eastAsia="ru-RU"/>
        </w:rPr>
        <w:t xml:space="preserve"> – громко; 4 если слово, состоящее из одного слога, заканчивается буквами –</w:t>
      </w:r>
      <w:r w:rsidRPr="00882D03">
        <w:rPr>
          <w:rFonts w:ascii="Times New Roman" w:hAnsi="Times New Roman"/>
          <w:color w:val="000000"/>
          <w:sz w:val="24"/>
          <w:szCs w:val="24"/>
          <w:lang w:val="en-US" w:eastAsia="ru-RU"/>
        </w:rPr>
        <w:t>t</w:t>
      </w:r>
      <w:r w:rsidRPr="00882D03">
        <w:rPr>
          <w:rFonts w:ascii="Times New Roman" w:hAnsi="Times New Roman"/>
          <w:color w:val="000000"/>
          <w:sz w:val="24"/>
          <w:szCs w:val="24"/>
          <w:lang w:eastAsia="ru-RU"/>
        </w:rPr>
        <w:t xml:space="preserve"> / –р / –</w:t>
      </w:r>
      <w:r w:rsidRPr="00882D03">
        <w:rPr>
          <w:rFonts w:ascii="Times New Roman" w:hAnsi="Times New Roman"/>
          <w:color w:val="000000"/>
          <w:sz w:val="24"/>
          <w:szCs w:val="24"/>
          <w:lang w:val="en-US" w:eastAsia="ru-RU"/>
        </w:rPr>
        <w:t>g</w:t>
      </w:r>
      <w:r w:rsidRPr="00882D03">
        <w:rPr>
          <w:rFonts w:ascii="Times New Roman" w:hAnsi="Times New Roman"/>
          <w:color w:val="000000"/>
          <w:sz w:val="24"/>
          <w:szCs w:val="24"/>
          <w:lang w:eastAsia="ru-RU"/>
        </w:rPr>
        <w:t>, перед которыми стоит гласная, то при прибавлении “–</w:t>
      </w:r>
      <w:r w:rsidRPr="00882D03">
        <w:rPr>
          <w:rFonts w:ascii="Times New Roman" w:hAnsi="Times New Roman"/>
          <w:color w:val="000000"/>
          <w:sz w:val="24"/>
          <w:szCs w:val="24"/>
          <w:lang w:val="en-US" w:eastAsia="ru-RU"/>
        </w:rPr>
        <w:t>ing</w:t>
      </w:r>
      <w:r w:rsidRPr="00882D03">
        <w:rPr>
          <w:rFonts w:ascii="Times New Roman" w:hAnsi="Times New Roman"/>
          <w:color w:val="000000"/>
          <w:sz w:val="24"/>
          <w:szCs w:val="24"/>
          <w:lang w:eastAsia="ru-RU"/>
        </w:rPr>
        <w:t>” и “–</w:t>
      </w:r>
      <w:r w:rsidRPr="00882D03">
        <w:rPr>
          <w:rFonts w:ascii="Times New Roman" w:hAnsi="Times New Roman"/>
          <w:color w:val="000000"/>
          <w:sz w:val="24"/>
          <w:szCs w:val="24"/>
          <w:lang w:val="en-US" w:eastAsia="ru-RU"/>
        </w:rPr>
        <w:t>ed</w:t>
      </w:r>
      <w:r w:rsidRPr="00882D03">
        <w:rPr>
          <w:rFonts w:ascii="Times New Roman" w:hAnsi="Times New Roman"/>
          <w:color w:val="000000"/>
          <w:sz w:val="24"/>
          <w:szCs w:val="24"/>
          <w:lang w:eastAsia="ru-RU"/>
        </w:rPr>
        <w:t>” в письменной речи эти буквы удваиваются (</w:t>
      </w:r>
      <w:r w:rsidRPr="00882D03">
        <w:rPr>
          <w:rFonts w:ascii="Times New Roman" w:hAnsi="Times New Roman"/>
          <w:color w:val="000000"/>
          <w:sz w:val="24"/>
          <w:szCs w:val="24"/>
          <w:lang w:val="en-US" w:eastAsia="ru-RU"/>
        </w:rPr>
        <w:t>stop</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stopped</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log</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logging</w:t>
      </w:r>
      <w:r w:rsidRPr="00882D03">
        <w:rPr>
          <w:rFonts w:ascii="Times New Roman" w:hAnsi="Times New Roman"/>
          <w:color w:val="000000"/>
          <w:sz w:val="24"/>
          <w:szCs w:val="24"/>
          <w:lang w:eastAsia="ru-RU"/>
        </w:rPr>
        <w:t xml:space="preserve"> и т.п.), что, однако, никак не отражается на произношении; в словаре ищем </w:t>
      </w:r>
      <w:r w:rsidRPr="00882D03">
        <w:rPr>
          <w:rFonts w:ascii="Times New Roman" w:hAnsi="Times New Roman"/>
          <w:color w:val="000000"/>
          <w:sz w:val="24"/>
          <w:szCs w:val="24"/>
          <w:lang w:val="en-US" w:eastAsia="ru-RU"/>
        </w:rPr>
        <w:t>get</w:t>
      </w:r>
      <w:r w:rsidRPr="00882D03">
        <w:rPr>
          <w:rFonts w:ascii="Times New Roman" w:hAnsi="Times New Roman"/>
          <w:color w:val="000000"/>
          <w:sz w:val="24"/>
          <w:szCs w:val="24"/>
          <w:lang w:eastAsia="ru-RU"/>
        </w:rPr>
        <w:t xml:space="preserve"> (</w:t>
      </w:r>
      <w:r w:rsidRPr="00882D03">
        <w:rPr>
          <w:rFonts w:ascii="Times New Roman" w:hAnsi="Times New Roman"/>
          <w:color w:val="000000"/>
          <w:sz w:val="24"/>
          <w:szCs w:val="24"/>
          <w:lang w:val="en-US" w:eastAsia="ru-RU"/>
        </w:rPr>
        <w:t>getting</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get</w:t>
      </w:r>
      <w:r w:rsidRPr="00882D03">
        <w:rPr>
          <w:rFonts w:ascii="Times New Roman" w:hAnsi="Times New Roman"/>
          <w:color w:val="000000"/>
          <w:sz w:val="24"/>
          <w:szCs w:val="24"/>
          <w:lang w:eastAsia="ru-RU"/>
        </w:rPr>
        <w:t>+</w:t>
      </w:r>
      <w:r w:rsidRPr="00882D03">
        <w:rPr>
          <w:rFonts w:ascii="Times New Roman" w:hAnsi="Times New Roman"/>
          <w:color w:val="000000"/>
          <w:sz w:val="24"/>
          <w:szCs w:val="24"/>
          <w:lang w:val="en-US" w:eastAsia="ru-RU"/>
        </w:rPr>
        <w:t>t</w:t>
      </w:r>
      <w:r w:rsidRPr="00882D03">
        <w:rPr>
          <w:rFonts w:ascii="Times New Roman" w:hAnsi="Times New Roman"/>
          <w:color w:val="000000"/>
          <w:sz w:val="24"/>
          <w:szCs w:val="24"/>
          <w:lang w:eastAsia="ru-RU"/>
        </w:rPr>
        <w:t xml:space="preserve"> – </w:t>
      </w:r>
      <w:r w:rsidRPr="00882D03">
        <w:rPr>
          <w:rFonts w:ascii="Times New Roman" w:hAnsi="Times New Roman"/>
          <w:color w:val="000000"/>
          <w:sz w:val="24"/>
          <w:szCs w:val="24"/>
          <w:lang w:val="en-US" w:eastAsia="ru-RU"/>
        </w:rPr>
        <w:t>get</w:t>
      </w:r>
      <w:r w:rsidRPr="00882D03">
        <w:rPr>
          <w:rFonts w:ascii="Times New Roman" w:hAnsi="Times New Roman"/>
          <w:color w:val="000000"/>
          <w:sz w:val="24"/>
          <w:szCs w:val="24"/>
          <w:lang w:eastAsia="ru-RU"/>
        </w:rPr>
        <w:t xml:space="preserve">). Перевод:  Йоланде Смит двадцать два года. Синди Фокс двадцать лет. Они подруги. Йоланда – студентка-медик (или: студентка медицинского колледжа). Синди работает уборщицей. Иногда Йоланда помогает Синди убирать комнаты. Они убирают комнату сейчас. Синди пришла сегодня раньше Йоланды. Девушки чувствуют себя хорошо. Они пользуются новой чистящей жидкостью. Жидкость очень сильная и хорошая. Ее принесли вчера. Девушки счастливы. Они громко разговаривают. Темнеет. Скоро они пойдут домой. В заключение необходимо напомнить о том, что очень важным моментом при изучении иностранного языка является работа со словарем. Внимательно ознакомьтесь со вступительным разделом того словаря (словарей), которым (которыми) Вы собираетесь пользоваться. </w:t>
      </w:r>
    </w:p>
    <w:p w14:paraId="23562A84"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Постарайтесь запомнить основные условные обозначения и сокращения, использующиеся в словаре. Помните также, что английские слова в большинстве своем многозначны и  могут, совпадая по форме, быть совершенно разными частями речи. Поэтому стремитесь к тому, чтобы найти самое подходящее именно для данной ситуации значение слова и правильно определить, какой частью речи оно является.</w:t>
      </w:r>
    </w:p>
    <w:p w14:paraId="3BA9D867"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7DDFC812"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r w:rsidRPr="00882D03">
        <w:rPr>
          <w:rFonts w:ascii="Times New Roman" w:hAnsi="Times New Roman"/>
          <w:b/>
          <w:color w:val="000000"/>
          <w:sz w:val="24"/>
          <w:szCs w:val="24"/>
          <w:lang w:eastAsia="ru-RU"/>
        </w:rPr>
        <w:t>5 Обучение чтению</w:t>
      </w:r>
    </w:p>
    <w:p w14:paraId="0D0B66E2"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0976A7D3" w14:textId="77777777" w:rsidR="00EF5A95" w:rsidRPr="00882D03" w:rsidRDefault="00EF5A95" w:rsidP="00882D03">
      <w:pPr>
        <w:shd w:val="clear" w:color="auto" w:fill="FFFFFF"/>
        <w:spacing w:after="0" w:line="240" w:lineRule="auto"/>
        <w:jc w:val="both"/>
        <w:rPr>
          <w:rFonts w:ascii="Times New Roman" w:hAnsi="Times New Roman"/>
          <w:color w:val="2E2E2E"/>
          <w:sz w:val="24"/>
          <w:szCs w:val="24"/>
          <w:lang w:eastAsia="ru-RU"/>
        </w:rPr>
      </w:pPr>
      <w:r w:rsidRPr="00882D03">
        <w:rPr>
          <w:rFonts w:ascii="Times New Roman" w:hAnsi="Times New Roman"/>
          <w:bCs/>
          <w:color w:val="2E2E2E"/>
          <w:sz w:val="24"/>
          <w:szCs w:val="24"/>
          <w:lang w:eastAsia="ru-RU"/>
        </w:rPr>
        <w:t>Чтение</w:t>
      </w:r>
      <w:r w:rsidRPr="00882D03">
        <w:rPr>
          <w:rFonts w:ascii="Times New Roman" w:hAnsi="Times New Roman"/>
          <w:color w:val="2E2E2E"/>
          <w:sz w:val="24"/>
          <w:szCs w:val="24"/>
          <w:lang w:eastAsia="ru-RU"/>
        </w:rPr>
        <w:t> – мотивированный, рецептивный, опосредованный вид речевой деятельности, протекающий во внутреннем плане, нацеленный на извлечение информации из письменно фиксированного текста, протекающий на основе процессов зрительного восприятия произвольной кратковременной памяти и перекодировки информации.</w:t>
      </w:r>
    </w:p>
    <w:p w14:paraId="2810F437"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При обучении иностранному языку, чтение рассматривается, как самостоятельный вид речевой деятельности занимает ведущие место по своей важности и доступности.</w:t>
      </w:r>
    </w:p>
    <w:p w14:paraId="2D759C0D"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Оно выполняет следующие функции:</w:t>
      </w:r>
    </w:p>
    <w:p w14:paraId="13F06FCC" w14:textId="77777777" w:rsidR="00EF5A95" w:rsidRPr="00882D03" w:rsidRDefault="00EF5A95" w:rsidP="00882D03">
      <w:pPr>
        <w:numPr>
          <w:ilvl w:val="0"/>
          <w:numId w:val="3"/>
        </w:numPr>
        <w:shd w:val="clear" w:color="auto" w:fill="FFFFFF"/>
        <w:tabs>
          <w:tab w:val="left" w:pos="-142"/>
          <w:tab w:val="left" w:pos="284"/>
        </w:tabs>
        <w:spacing w:after="100" w:afterAutospacing="1"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Прививает навыки самостоятельной работы.</w:t>
      </w:r>
    </w:p>
    <w:p w14:paraId="09FDAD1E" w14:textId="77777777" w:rsidR="00EF5A95" w:rsidRPr="00882D03" w:rsidRDefault="00EF5A95" w:rsidP="00882D03">
      <w:pPr>
        <w:numPr>
          <w:ilvl w:val="0"/>
          <w:numId w:val="3"/>
        </w:numPr>
        <w:shd w:val="clear" w:color="auto" w:fill="FFFFFF"/>
        <w:tabs>
          <w:tab w:val="left" w:pos="-142"/>
          <w:tab w:val="left" w:pos="284"/>
        </w:tabs>
        <w:spacing w:before="100" w:beforeAutospacing="1" w:after="100" w:afterAutospacing="1"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Выступает основой для письма, говорения и аудирования.</w:t>
      </w:r>
    </w:p>
    <w:p w14:paraId="63E720BA" w14:textId="77777777" w:rsidR="00EF5A95" w:rsidRPr="00882D03" w:rsidRDefault="00EF5A95" w:rsidP="00882D03">
      <w:pPr>
        <w:numPr>
          <w:ilvl w:val="0"/>
          <w:numId w:val="3"/>
        </w:numPr>
        <w:shd w:val="clear" w:color="auto" w:fill="FFFFFF"/>
        <w:tabs>
          <w:tab w:val="left" w:pos="-142"/>
          <w:tab w:val="left" w:pos="284"/>
        </w:tabs>
        <w:spacing w:before="100" w:beforeAutospacing="1" w:after="100" w:afterAutospacing="1"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Воспитательные цели (нравственность, мировоззрение, ценности).</w:t>
      </w:r>
    </w:p>
    <w:p w14:paraId="34DF6EB1" w14:textId="77777777" w:rsidR="00EF5A95" w:rsidRPr="00882D03" w:rsidRDefault="00EF5A95" w:rsidP="00882D03">
      <w:pPr>
        <w:numPr>
          <w:ilvl w:val="0"/>
          <w:numId w:val="3"/>
        </w:numPr>
        <w:shd w:val="clear" w:color="auto" w:fill="FFFFFF"/>
        <w:tabs>
          <w:tab w:val="left" w:pos="-142"/>
          <w:tab w:val="left" w:pos="284"/>
        </w:tabs>
        <w:spacing w:before="100" w:beforeAutospacing="1" w:after="0"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Расширение кругозора.</w:t>
      </w:r>
    </w:p>
    <w:p w14:paraId="7AA63E16"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Предметом чтения</w:t>
      </w:r>
      <w:r w:rsidRPr="00882D03">
        <w:rPr>
          <w:rFonts w:ascii="Times New Roman" w:hAnsi="Times New Roman"/>
          <w:sz w:val="24"/>
          <w:szCs w:val="24"/>
          <w:lang w:eastAsia="ru-RU"/>
        </w:rPr>
        <w:t> является чужая мысль, закодированная в тексте и подлежащая распознаванию при зрительном восприятии текста.</w:t>
      </w:r>
    </w:p>
    <w:p w14:paraId="56A8BE43"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Продуктом</w:t>
      </w:r>
      <w:r w:rsidRPr="00882D03">
        <w:rPr>
          <w:rFonts w:ascii="Times New Roman" w:hAnsi="Times New Roman"/>
          <w:sz w:val="24"/>
          <w:szCs w:val="24"/>
          <w:lang w:eastAsia="ru-RU"/>
        </w:rPr>
        <w:t> – умозаключение, понимание смыслового содержания.</w:t>
      </w:r>
    </w:p>
    <w:p w14:paraId="2297FC50"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Результатом</w:t>
      </w:r>
      <w:r w:rsidRPr="00882D03">
        <w:rPr>
          <w:rFonts w:ascii="Times New Roman" w:hAnsi="Times New Roman"/>
          <w:sz w:val="24"/>
          <w:szCs w:val="24"/>
          <w:lang w:eastAsia="ru-RU"/>
        </w:rPr>
        <w:t> – воздействие на читающего и его собственное речевое или неречевое поведение.</w:t>
      </w:r>
    </w:p>
    <w:p w14:paraId="3BB75916"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Единица </w:t>
      </w:r>
      <w:r w:rsidRPr="00882D03">
        <w:rPr>
          <w:rFonts w:ascii="Times New Roman" w:hAnsi="Times New Roman"/>
          <w:sz w:val="24"/>
          <w:szCs w:val="24"/>
          <w:lang w:eastAsia="ru-RU"/>
        </w:rPr>
        <w:t>этого вида речевой деятельности – смысловое решение, принятое на основе переработки извлекаемой информации и ее присвоения.</w:t>
      </w:r>
    </w:p>
    <w:p w14:paraId="03E17A89"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lastRenderedPageBreak/>
        <w:t>В основу обучения чтению положены следующие </w:t>
      </w:r>
      <w:r w:rsidRPr="00882D03">
        <w:rPr>
          <w:rFonts w:ascii="Times New Roman" w:hAnsi="Times New Roman"/>
          <w:bCs/>
          <w:sz w:val="24"/>
          <w:szCs w:val="24"/>
          <w:lang w:eastAsia="ru-RU"/>
        </w:rPr>
        <w:t>принципы</w:t>
      </w:r>
      <w:r w:rsidRPr="00882D03">
        <w:rPr>
          <w:rFonts w:ascii="Times New Roman" w:hAnsi="Times New Roman"/>
          <w:sz w:val="24"/>
          <w:szCs w:val="24"/>
          <w:lang w:eastAsia="ru-RU"/>
        </w:rPr>
        <w:t>:</w:t>
      </w:r>
    </w:p>
    <w:p w14:paraId="7C268F91" w14:textId="77777777" w:rsidR="00EF5A95" w:rsidRPr="00882D03" w:rsidRDefault="00EF5A95" w:rsidP="00882D03">
      <w:pPr>
        <w:numPr>
          <w:ilvl w:val="0"/>
          <w:numId w:val="4"/>
        </w:numPr>
        <w:shd w:val="clear" w:color="auto" w:fill="FFFFFF"/>
        <w:tabs>
          <w:tab w:val="left" w:pos="284"/>
        </w:tabs>
        <w:spacing w:after="100" w:afterAutospacing="1"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обучение чтению – это обучение речевой деятельности, т.е. коммуникации, а не только способ озвучивания текста;</w:t>
      </w:r>
    </w:p>
    <w:p w14:paraId="6E5E978C" w14:textId="77777777" w:rsidR="00EF5A95" w:rsidRPr="00882D03" w:rsidRDefault="00EF5A95" w:rsidP="00882D03">
      <w:pPr>
        <w:numPr>
          <w:ilvl w:val="0"/>
          <w:numId w:val="4"/>
        </w:numPr>
        <w:shd w:val="clear" w:color="auto" w:fill="FFFFFF"/>
        <w:tabs>
          <w:tab w:val="left" w:pos="284"/>
        </w:tabs>
        <w:spacing w:before="100" w:beforeAutospacing="1" w:after="100" w:afterAutospacing="1"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обучение чтению должно строиться как познавательный процесс;</w:t>
      </w:r>
    </w:p>
    <w:p w14:paraId="3DE8C906" w14:textId="77777777" w:rsidR="00EF5A95" w:rsidRPr="00882D03" w:rsidRDefault="00EF5A95" w:rsidP="00882D03">
      <w:pPr>
        <w:numPr>
          <w:ilvl w:val="0"/>
          <w:numId w:val="4"/>
        </w:numPr>
        <w:shd w:val="clear" w:color="auto" w:fill="FFFFFF"/>
        <w:tabs>
          <w:tab w:val="left" w:pos="284"/>
        </w:tabs>
        <w:spacing w:after="0"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обучение чтению должно включать, наряду с рецептивной репродуктивную деятельность;</w:t>
      </w:r>
    </w:p>
    <w:p w14:paraId="2674CC10" w14:textId="77777777" w:rsidR="00EF5A95" w:rsidRPr="00882D03" w:rsidRDefault="00EF5A95" w:rsidP="00882D03">
      <w:pPr>
        <w:numPr>
          <w:ilvl w:val="0"/>
          <w:numId w:val="4"/>
        </w:numPr>
        <w:shd w:val="clear" w:color="auto" w:fill="FFFFFF"/>
        <w:tabs>
          <w:tab w:val="left" w:pos="284"/>
        </w:tabs>
        <w:spacing w:after="0"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обучение чтению предполагает опору на овладение структурой языка.</w:t>
      </w:r>
    </w:p>
    <w:p w14:paraId="69C55654"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Чтение имеет трехфазовую </w:t>
      </w:r>
      <w:r w:rsidRPr="00882D03">
        <w:rPr>
          <w:rFonts w:ascii="Times New Roman" w:hAnsi="Times New Roman"/>
          <w:bCs/>
          <w:sz w:val="24"/>
          <w:szCs w:val="24"/>
          <w:lang w:eastAsia="ru-RU"/>
        </w:rPr>
        <w:t>структуру</w:t>
      </w:r>
      <w:r w:rsidRPr="00882D03">
        <w:rPr>
          <w:rFonts w:ascii="Times New Roman" w:hAnsi="Times New Roman"/>
          <w:sz w:val="24"/>
          <w:szCs w:val="24"/>
          <w:lang w:eastAsia="ru-RU"/>
        </w:rPr>
        <w:t>:</w:t>
      </w:r>
    </w:p>
    <w:p w14:paraId="528DD085" w14:textId="77777777" w:rsidR="00EF5A95" w:rsidRPr="00882D03" w:rsidRDefault="00EF5A95" w:rsidP="00882D03">
      <w:pPr>
        <w:shd w:val="clear" w:color="auto" w:fill="FFFFFF"/>
        <w:tabs>
          <w:tab w:val="left" w:pos="-142"/>
          <w:tab w:val="left" w:pos="0"/>
        </w:tabs>
        <w:spacing w:after="0" w:line="240" w:lineRule="auto"/>
        <w:ind w:right="-141"/>
        <w:jc w:val="both"/>
        <w:rPr>
          <w:rFonts w:ascii="Times New Roman" w:hAnsi="Times New Roman"/>
          <w:sz w:val="24"/>
          <w:szCs w:val="24"/>
          <w:lang w:eastAsia="ru-RU"/>
        </w:rPr>
      </w:pPr>
      <w:r w:rsidRPr="00882D03">
        <w:rPr>
          <w:rFonts w:ascii="Times New Roman" w:hAnsi="Times New Roman"/>
          <w:sz w:val="24"/>
          <w:szCs w:val="24"/>
          <w:lang w:eastAsia="ru-RU"/>
        </w:rPr>
        <w:t>1. Мотивационно-побудительная фаза, т.е. зарождение потребности, желания, заинтересованности в ее осуществлении. Она приводится в действие специальной коммуникативной задачей, создающей установку на чтение. Ориентирует на извлечение всей или основной, определенной информации. Это определяет замысел и стратегию чтения.</w:t>
      </w:r>
    </w:p>
    <w:p w14:paraId="25856FC3" w14:textId="77777777" w:rsidR="00EF5A95" w:rsidRPr="00882D03" w:rsidRDefault="00EF5A95" w:rsidP="00882D03">
      <w:pPr>
        <w:shd w:val="clear" w:color="auto" w:fill="FFFFFF"/>
        <w:tabs>
          <w:tab w:val="left" w:pos="-142"/>
          <w:tab w:val="left" w:pos="0"/>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2. Аналитико-синтетическая часть чтения протекает либо только во внутреннем плане (понимание при чтении про себя), либо во внутреннем и внешнем плане (понимание при чтении вслух) и включает психические процессы: от зрительного восприятия графических знаков, известного и частично неизвестного языкового материала и его узнавание к его осознанию и принятию смыслового решения, т. е. к пониманию смысла. </w:t>
      </w:r>
    </w:p>
    <w:p w14:paraId="0B1D3F78" w14:textId="77777777" w:rsidR="00EF5A95" w:rsidRPr="00882D03" w:rsidRDefault="00EF5A95" w:rsidP="00882D03">
      <w:pPr>
        <w:shd w:val="clear" w:color="auto" w:fill="FFFFFF"/>
        <w:tabs>
          <w:tab w:val="left" w:pos="-142"/>
          <w:tab w:val="left" w:pos="0"/>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3. Контроль и самоконтроль составляют третью фазу чтения как вида речевой деятельности, обеспечивающую вынесение понимания во внешний план. Это может осуществляться с помощью других видов речевой деятельности : говорения и письма. </w:t>
      </w:r>
    </w:p>
    <w:p w14:paraId="7C1897D6"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Основной учебно-методической единицей обучения чтению является текст. Прежде всего, </w:t>
      </w:r>
      <w:r w:rsidRPr="00882D03">
        <w:rPr>
          <w:rFonts w:ascii="Times New Roman" w:hAnsi="Times New Roman"/>
          <w:bCs/>
          <w:sz w:val="24"/>
          <w:szCs w:val="24"/>
          <w:lang w:eastAsia="ru-RU"/>
        </w:rPr>
        <w:t>текст – </w:t>
      </w:r>
      <w:r w:rsidRPr="00882D03">
        <w:rPr>
          <w:rFonts w:ascii="Times New Roman" w:hAnsi="Times New Roman"/>
          <w:sz w:val="24"/>
          <w:szCs w:val="24"/>
          <w:lang w:eastAsia="ru-RU"/>
        </w:rPr>
        <w:t>это коммуникативная единица, отражающая определенную прагматическую установку его создателя.</w:t>
      </w:r>
    </w:p>
    <w:p w14:paraId="5685E440"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Как единице тексту свойственна целостность, социальная обусловленность, смысловая законченность, проявляющаяся в структурно-смысловой организации речевого произведения, интеграция частей которого обеспечивается семантико-тематическими связями, а также формально-грамматическими и лексическими средствами.</w:t>
      </w:r>
    </w:p>
    <w:p w14:paraId="699260A9"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В методике обучения чтению выделяют различные </w:t>
      </w:r>
      <w:r w:rsidRPr="00882D03">
        <w:rPr>
          <w:rFonts w:ascii="Times New Roman" w:hAnsi="Times New Roman"/>
          <w:bCs/>
          <w:sz w:val="24"/>
          <w:szCs w:val="24"/>
          <w:lang w:eastAsia="ru-RU"/>
        </w:rPr>
        <w:t>виды чтения:</w:t>
      </w:r>
      <w:r w:rsidRPr="00882D03">
        <w:rPr>
          <w:rFonts w:ascii="Times New Roman" w:hAnsi="Times New Roman"/>
          <w:sz w:val="24"/>
          <w:szCs w:val="24"/>
          <w:lang w:eastAsia="ru-RU"/>
        </w:rPr>
        <w:t xml:space="preserve"> изучающее, ознакомительное, просмотровое и поисковое.</w:t>
      </w:r>
    </w:p>
    <w:p w14:paraId="2F932570"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Изучающее</w:t>
      </w:r>
      <w:r w:rsidRPr="00882D03">
        <w:rPr>
          <w:rFonts w:ascii="Times New Roman" w:hAnsi="Times New Roman"/>
          <w:sz w:val="24"/>
          <w:szCs w:val="24"/>
          <w:lang w:eastAsia="ru-RU"/>
        </w:rPr>
        <w:t> чтение представляет собой внимательное изучение текста для полного точного понимания содержания и запоминания содержащейся информации для ее дальнейшего использования. При чтении с полным пониманием содержание аутентичного текста необходимо понимать как главную, так и второстепенную информацию, используя все возможные средства раскрытия значения незнакомых языковых явлений.</w:t>
      </w:r>
    </w:p>
    <w:p w14:paraId="3B0FFEB2"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Ознакомительное</w:t>
      </w:r>
      <w:r w:rsidRPr="00882D03">
        <w:rPr>
          <w:rFonts w:ascii="Times New Roman" w:hAnsi="Times New Roman"/>
          <w:sz w:val="24"/>
          <w:szCs w:val="24"/>
          <w:lang w:eastAsia="ru-RU"/>
        </w:rPr>
        <w:t> чтение предполагает извлечение основной информации, при этом делается ставка на воссоздающее воображение читателя, благодаря которому частично восполняется смысл текста. При чтении с пониманием основного содержания необходимо уметь определять тему и выделять основную мысль письменного сообщения, отделять главные факты от второстепенных, опуская детали.</w:t>
      </w:r>
    </w:p>
    <w:p w14:paraId="6FAAD7AA"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Просмотровое</w:t>
      </w:r>
      <w:r w:rsidRPr="00882D03">
        <w:rPr>
          <w:rFonts w:ascii="Times New Roman" w:hAnsi="Times New Roman"/>
          <w:sz w:val="24"/>
          <w:szCs w:val="24"/>
          <w:lang w:eastAsia="ru-RU"/>
        </w:rPr>
        <w:t> чтение рассматривается как вид чтения, целью которого является получение общего представления о содержащейся в тексте информации.</w:t>
      </w:r>
    </w:p>
    <w:p w14:paraId="08208F45"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Поисковое</w:t>
      </w:r>
      <w:r w:rsidRPr="00882D03">
        <w:rPr>
          <w:rFonts w:ascii="Times New Roman" w:hAnsi="Times New Roman"/>
          <w:sz w:val="24"/>
          <w:szCs w:val="24"/>
          <w:lang w:eastAsia="ru-RU"/>
        </w:rPr>
        <w:t> чтение предполагает овладение умением находить в тексте те элементы информации, которые являются значимыми для выполнения той или иной учебной задачи.</w:t>
      </w:r>
    </w:p>
    <w:p w14:paraId="6424FCF1"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По функции чтения выделяют следующие виды:</w:t>
      </w:r>
    </w:p>
    <w:p w14:paraId="7A089033"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Познавательное </w:t>
      </w:r>
      <w:r w:rsidRPr="00882D03">
        <w:rPr>
          <w:rFonts w:ascii="Times New Roman" w:hAnsi="Times New Roman"/>
          <w:sz w:val="24"/>
          <w:szCs w:val="24"/>
          <w:lang w:eastAsia="ru-RU"/>
        </w:rPr>
        <w:t>– чтение только для того, чтобы извлечь информацию, осмыслить и хранить ее, кратко на нее прореагировать, вербально или невербально.</w:t>
      </w:r>
    </w:p>
    <w:p w14:paraId="3590EEE3"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Ценностно-ориентационное</w:t>
      </w:r>
      <w:r w:rsidRPr="00882D03">
        <w:rPr>
          <w:rFonts w:ascii="Times New Roman" w:hAnsi="Times New Roman"/>
          <w:sz w:val="24"/>
          <w:szCs w:val="24"/>
          <w:lang w:eastAsia="ru-RU"/>
        </w:rPr>
        <w:t> – чтение для того, чтобы потом обсудить, оценить, пересказать содержание прочитанного, т.е. использовать результаты чтения в других видах речевой деятельности.</w:t>
      </w:r>
    </w:p>
    <w:p w14:paraId="142945C5"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Регулятивное </w:t>
      </w:r>
      <w:r w:rsidRPr="00882D03">
        <w:rPr>
          <w:rFonts w:ascii="Times New Roman" w:hAnsi="Times New Roman"/>
          <w:sz w:val="24"/>
          <w:szCs w:val="24"/>
          <w:lang w:eastAsia="ru-RU"/>
        </w:rPr>
        <w:t>– чтение с последующими предметными действиями, соотносящимися или не соотносящимися с описанными в тексте.</w:t>
      </w:r>
    </w:p>
    <w:p w14:paraId="0E665F1A"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lastRenderedPageBreak/>
        <w:t>В двух последних случаях чтение выступает уже одновременно как средство обучения.</w:t>
      </w:r>
    </w:p>
    <w:p w14:paraId="085B1555" w14:textId="77777777" w:rsidR="00EF5A95" w:rsidRPr="00882D03" w:rsidRDefault="00EF5A95" w:rsidP="00882D03">
      <w:pPr>
        <w:shd w:val="clear" w:color="auto" w:fill="FFFFFF"/>
        <w:spacing w:after="0" w:line="240" w:lineRule="auto"/>
        <w:jc w:val="both"/>
        <w:rPr>
          <w:rFonts w:ascii="Times New Roman" w:hAnsi="Times New Roman"/>
          <w:iCs/>
          <w:sz w:val="24"/>
          <w:szCs w:val="24"/>
          <w:lang w:eastAsia="ru-RU"/>
        </w:rPr>
      </w:pPr>
      <w:r w:rsidRPr="00882D03">
        <w:rPr>
          <w:rFonts w:ascii="Times New Roman" w:hAnsi="Times New Roman"/>
          <w:bCs/>
          <w:iCs/>
          <w:sz w:val="24"/>
          <w:szCs w:val="24"/>
          <w:lang w:eastAsia="ru-RU"/>
        </w:rPr>
        <w:t>Целью обучения чтению является формирование и развитие умений чтения как вида речевой деятельности, а не обучение видам чтения, которые являются лишь средством для достижения общей цели.</w:t>
      </w:r>
    </w:p>
    <w:p w14:paraId="294E09CA"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Особо значимым на данном этапе обучения является развитие следующих умений:</w:t>
      </w:r>
      <w:r w:rsidRPr="00882D03">
        <w:rPr>
          <w:rFonts w:ascii="Times New Roman" w:hAnsi="Times New Roman"/>
          <w:sz w:val="24"/>
          <w:szCs w:val="24"/>
          <w:lang w:eastAsia="ru-RU"/>
        </w:rPr>
        <w:br/>
        <w:t>- определять характер читаемого текста (научно-популярный, общественно-политический, художественный);</w:t>
      </w:r>
    </w:p>
    <w:p w14:paraId="31DA4ECB"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извлекать из текста нужную информацию;</w:t>
      </w:r>
    </w:p>
    <w:p w14:paraId="1F0D955E"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составлять и записывать тезисы, аннотацию прочитанного текста.</w:t>
      </w:r>
    </w:p>
    <w:p w14:paraId="672805E5"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Принципы обучения чтению:</w:t>
      </w:r>
    </w:p>
    <w:p w14:paraId="05771EBA" w14:textId="77777777" w:rsidR="00EF5A95" w:rsidRPr="00882D03" w:rsidRDefault="00EF5A95" w:rsidP="00882D03">
      <w:pPr>
        <w:numPr>
          <w:ilvl w:val="0"/>
          <w:numId w:val="5"/>
        </w:numPr>
        <w:shd w:val="clear" w:color="auto" w:fill="FFFFFF"/>
        <w:tabs>
          <w:tab w:val="left" w:pos="284"/>
          <w:tab w:val="left" w:pos="426"/>
        </w:tabs>
        <w:spacing w:after="100" w:afterAutospacing="1" w:line="240" w:lineRule="auto"/>
        <w:ind w:firstLine="851"/>
        <w:jc w:val="both"/>
        <w:rPr>
          <w:rFonts w:ascii="Times New Roman" w:hAnsi="Times New Roman"/>
          <w:sz w:val="24"/>
          <w:szCs w:val="24"/>
          <w:lang w:eastAsia="ru-RU"/>
        </w:rPr>
      </w:pPr>
      <w:r w:rsidRPr="00882D03">
        <w:rPr>
          <w:rFonts w:ascii="Times New Roman" w:hAnsi="Times New Roman"/>
          <w:sz w:val="24"/>
          <w:szCs w:val="24"/>
          <w:lang w:eastAsia="ru-RU"/>
        </w:rPr>
        <w:t xml:space="preserve">Обучение чтению должно представлять собой обучение речевой деятельности. Соблюдение      этого принципа важно для правильной ориентировки мотивации студентов. </w:t>
      </w:r>
    </w:p>
    <w:p w14:paraId="45E274B3" w14:textId="77777777" w:rsidR="00EF5A95" w:rsidRPr="00882D03" w:rsidRDefault="00EF5A95" w:rsidP="00882D03">
      <w:pPr>
        <w:numPr>
          <w:ilvl w:val="0"/>
          <w:numId w:val="5"/>
        </w:numPr>
        <w:shd w:val="clear" w:color="auto" w:fill="FFFFFF"/>
        <w:tabs>
          <w:tab w:val="left" w:pos="284"/>
          <w:tab w:val="left" w:pos="426"/>
        </w:tabs>
        <w:spacing w:before="100" w:beforeAutospacing="1" w:after="100" w:afterAutospacing="1" w:line="240" w:lineRule="auto"/>
        <w:ind w:firstLine="851"/>
        <w:jc w:val="both"/>
        <w:rPr>
          <w:rFonts w:ascii="Times New Roman" w:hAnsi="Times New Roman"/>
          <w:sz w:val="24"/>
          <w:szCs w:val="24"/>
          <w:lang w:eastAsia="ru-RU"/>
        </w:rPr>
      </w:pPr>
      <w:r w:rsidRPr="00882D03">
        <w:rPr>
          <w:rFonts w:ascii="Times New Roman" w:hAnsi="Times New Roman"/>
          <w:sz w:val="24"/>
          <w:szCs w:val="24"/>
          <w:lang w:eastAsia="ru-RU"/>
        </w:rPr>
        <w:t>Чтение должно быть познавательным процессом. Важное значение имеет содержание текста. Все тексты должны представлять интерес и быть значимыми.</w:t>
      </w:r>
    </w:p>
    <w:p w14:paraId="1BA3DA89" w14:textId="77777777" w:rsidR="00EF5A95" w:rsidRPr="00882D03" w:rsidRDefault="00EF5A95" w:rsidP="00882D03">
      <w:pPr>
        <w:numPr>
          <w:ilvl w:val="0"/>
          <w:numId w:val="5"/>
        </w:numPr>
        <w:shd w:val="clear" w:color="auto" w:fill="FFFFFF"/>
        <w:tabs>
          <w:tab w:val="left" w:pos="284"/>
          <w:tab w:val="left" w:pos="426"/>
        </w:tabs>
        <w:spacing w:before="100" w:beforeAutospacing="1" w:after="100" w:afterAutospacing="1"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Принципы опоры на опыт чтения на родном языке.</w:t>
      </w:r>
    </w:p>
    <w:p w14:paraId="780375A2" w14:textId="77777777" w:rsidR="00EF5A95" w:rsidRPr="00882D03" w:rsidRDefault="00EF5A95" w:rsidP="00882D03">
      <w:pPr>
        <w:numPr>
          <w:ilvl w:val="0"/>
          <w:numId w:val="5"/>
        </w:numPr>
        <w:shd w:val="clear" w:color="auto" w:fill="FFFFFF"/>
        <w:tabs>
          <w:tab w:val="left" w:pos="284"/>
          <w:tab w:val="left" w:pos="426"/>
        </w:tabs>
        <w:spacing w:before="100" w:beforeAutospacing="1" w:after="100" w:afterAutospacing="1" w:line="240" w:lineRule="auto"/>
        <w:ind w:firstLine="851"/>
        <w:jc w:val="both"/>
        <w:rPr>
          <w:rFonts w:ascii="Times New Roman" w:hAnsi="Times New Roman"/>
          <w:sz w:val="24"/>
          <w:szCs w:val="24"/>
          <w:lang w:eastAsia="ru-RU"/>
        </w:rPr>
      </w:pPr>
      <w:r w:rsidRPr="00882D03">
        <w:rPr>
          <w:rFonts w:ascii="Times New Roman" w:hAnsi="Times New Roman"/>
          <w:sz w:val="24"/>
          <w:szCs w:val="24"/>
          <w:lang w:eastAsia="ru-RU"/>
        </w:rPr>
        <w:t xml:space="preserve">При обучении пониманию текста следует опираться на овладение студентами структурой языка. </w:t>
      </w:r>
    </w:p>
    <w:p w14:paraId="37C4CD13" w14:textId="77777777" w:rsidR="00EF5A95" w:rsidRPr="00882D03" w:rsidRDefault="00EF5A95" w:rsidP="00882D03">
      <w:pPr>
        <w:numPr>
          <w:ilvl w:val="0"/>
          <w:numId w:val="5"/>
        </w:numPr>
        <w:shd w:val="clear" w:color="auto" w:fill="FFFFFF"/>
        <w:tabs>
          <w:tab w:val="left" w:pos="284"/>
          <w:tab w:val="left" w:pos="426"/>
        </w:tabs>
        <w:spacing w:before="100" w:beforeAutospacing="1" w:after="100" w:afterAutospacing="1"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Включение не только рецептивной, но и репродуктивной деятельности.</w:t>
      </w:r>
    </w:p>
    <w:p w14:paraId="13FC2A3F" w14:textId="77777777" w:rsidR="00EF5A95" w:rsidRPr="00882D03" w:rsidRDefault="00EF5A95" w:rsidP="00882D03">
      <w:pPr>
        <w:numPr>
          <w:ilvl w:val="0"/>
          <w:numId w:val="5"/>
        </w:numPr>
        <w:shd w:val="clear" w:color="auto" w:fill="FFFFFF"/>
        <w:tabs>
          <w:tab w:val="left" w:pos="284"/>
        </w:tabs>
        <w:spacing w:after="0" w:line="240" w:lineRule="auto"/>
        <w:ind w:left="-851" w:firstLine="851"/>
        <w:jc w:val="both"/>
        <w:rPr>
          <w:rFonts w:ascii="Times New Roman" w:hAnsi="Times New Roman"/>
          <w:sz w:val="24"/>
          <w:szCs w:val="24"/>
          <w:lang w:eastAsia="ru-RU"/>
        </w:rPr>
      </w:pPr>
      <w:r w:rsidRPr="00882D03">
        <w:rPr>
          <w:rFonts w:ascii="Times New Roman" w:hAnsi="Times New Roman"/>
          <w:sz w:val="24"/>
          <w:szCs w:val="24"/>
          <w:lang w:eastAsia="ru-RU"/>
        </w:rPr>
        <w:t xml:space="preserve">Принцип автоматизации приемов чтения. </w:t>
      </w:r>
    </w:p>
    <w:p w14:paraId="4BED6C48"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Методика обучения чтению включает четыре типа упражнений:</w:t>
      </w:r>
    </w:p>
    <w:p w14:paraId="6E5FE53D"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1 ориентировочные упражнения;</w:t>
      </w:r>
    </w:p>
    <w:p w14:paraId="6FEA4241"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2 исполнительные упражнения первого уровня;</w:t>
      </w:r>
    </w:p>
    <w:p w14:paraId="08FCA370"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3 исполнительные упражнения второго уровня;</w:t>
      </w:r>
    </w:p>
    <w:p w14:paraId="5F16C1D9"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4 контрольные упражнения.</w:t>
      </w:r>
    </w:p>
    <w:p w14:paraId="07178A96" w14:textId="77777777" w:rsidR="00EF5A95" w:rsidRPr="00882D03" w:rsidRDefault="00EF5A95" w:rsidP="00882D03">
      <w:pPr>
        <w:shd w:val="clear" w:color="auto" w:fill="FFFFFF"/>
        <w:spacing w:after="0" w:line="240" w:lineRule="auto"/>
        <w:jc w:val="both"/>
        <w:rPr>
          <w:rFonts w:ascii="Times New Roman" w:hAnsi="Times New Roman"/>
          <w:bCs/>
          <w:sz w:val="24"/>
          <w:szCs w:val="24"/>
          <w:lang w:eastAsia="ru-RU"/>
        </w:rPr>
      </w:pPr>
      <w:r w:rsidRPr="00882D03">
        <w:rPr>
          <w:rFonts w:ascii="Times New Roman" w:hAnsi="Times New Roman"/>
          <w:bCs/>
          <w:sz w:val="24"/>
          <w:szCs w:val="24"/>
          <w:lang w:eastAsia="ru-RU"/>
        </w:rPr>
        <w:t>I тип упражнений:</w:t>
      </w:r>
    </w:p>
    <w:p w14:paraId="2D2C4D6C"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А – </w:t>
      </w:r>
      <w:r w:rsidRPr="00882D03">
        <w:rPr>
          <w:rFonts w:ascii="Times New Roman" w:hAnsi="Times New Roman"/>
          <w:sz w:val="24"/>
          <w:szCs w:val="24"/>
          <w:lang w:eastAsia="ru-RU"/>
        </w:rPr>
        <w:t>ориентирующие в осуществлении данной деятельности упражнений, направляющие внимание на отдельные стороны техники чтения и на развитие отдельных механизмов чтения: на уровне слова на уровне словосочетания, на уровне предложения, на уровне связанного текста.</w:t>
      </w:r>
      <w:r w:rsidRPr="00882D03">
        <w:rPr>
          <w:rFonts w:ascii="Times New Roman" w:hAnsi="Times New Roman"/>
          <w:sz w:val="24"/>
          <w:szCs w:val="24"/>
          <w:lang w:eastAsia="ru-RU"/>
        </w:rPr>
        <w:br/>
      </w:r>
      <w:r w:rsidRPr="00882D03">
        <w:rPr>
          <w:rFonts w:ascii="Times New Roman" w:hAnsi="Times New Roman"/>
          <w:bCs/>
          <w:sz w:val="24"/>
          <w:szCs w:val="24"/>
          <w:lang w:eastAsia="ru-RU"/>
        </w:rPr>
        <w:t xml:space="preserve">       Б </w:t>
      </w:r>
      <w:r w:rsidRPr="00882D03">
        <w:rPr>
          <w:rFonts w:ascii="Times New Roman" w:hAnsi="Times New Roman"/>
          <w:sz w:val="24"/>
          <w:szCs w:val="24"/>
          <w:lang w:eastAsia="ru-RU"/>
        </w:rPr>
        <w:t>– упражнения, ориентирующие в технике чтения про себя. Они, как правило, осуществляются на уровне предложения и связанного текста.</w:t>
      </w:r>
    </w:p>
    <w:p w14:paraId="17A2F32A"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II тип упражнений </w:t>
      </w:r>
      <w:r w:rsidRPr="00882D03">
        <w:rPr>
          <w:rFonts w:ascii="Times New Roman" w:hAnsi="Times New Roman"/>
          <w:sz w:val="24"/>
          <w:szCs w:val="24"/>
          <w:lang w:eastAsia="ru-RU"/>
        </w:rPr>
        <w:t>– исполнительские на уровне тренировки в чтении как опосредованном общении. Они осуществляются на связанном тексте, предполагают многократное возвращение к нему и фиксируют внимание как на содержательной стороне текстов, так и способах снятия помех, т.е. на том как читать, чтобы добиваться понимания: с опорой ли на догадку или с использованием словаря. Они могут содержать различные опоры: изобразительные (рисунки, диаграммы), вербальные (сноски с комментарием, переводом, синонимами).</w:t>
      </w:r>
    </w:p>
    <w:p w14:paraId="61575E4F"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Cs/>
          <w:sz w:val="24"/>
          <w:szCs w:val="24"/>
          <w:lang w:eastAsia="ru-RU"/>
        </w:rPr>
        <w:t>III тип упражнений </w:t>
      </w:r>
      <w:r w:rsidRPr="00882D03">
        <w:rPr>
          <w:rFonts w:ascii="Times New Roman" w:hAnsi="Times New Roman"/>
          <w:sz w:val="24"/>
          <w:szCs w:val="24"/>
          <w:lang w:eastAsia="ru-RU"/>
        </w:rPr>
        <w:t>- контролирующие, специально используются для определения сформированности умения читать. Это практически могут быть те же упражнения, но нацеленные именно на контроль, а также специальные тесты: на множественный выбор, на восстановление пропущенных слов, восстановление логической структуры текста и другие. Контролирующие упражнения могут входить в программу действий с текстом, а также могут выступать в качестве самоцели, например, при итоговом контроле чтения в конце работы над параграфом.</w:t>
      </w:r>
    </w:p>
    <w:p w14:paraId="6FC9E48C"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Три этапа работы над текстом:</w:t>
      </w:r>
    </w:p>
    <w:p w14:paraId="2F51C59F" w14:textId="77777777" w:rsidR="00EF5A95" w:rsidRPr="00882D03" w:rsidRDefault="00EF5A95" w:rsidP="00882D03">
      <w:pPr>
        <w:numPr>
          <w:ilvl w:val="0"/>
          <w:numId w:val="6"/>
        </w:numPr>
        <w:shd w:val="clear" w:color="auto" w:fill="FFFFFF"/>
        <w:tabs>
          <w:tab w:val="left" w:pos="284"/>
        </w:tabs>
        <w:spacing w:after="0" w:line="240" w:lineRule="auto"/>
        <w:ind w:firstLine="851"/>
        <w:jc w:val="both"/>
        <w:rPr>
          <w:rFonts w:ascii="Times New Roman" w:hAnsi="Times New Roman"/>
          <w:sz w:val="24"/>
          <w:szCs w:val="24"/>
          <w:lang w:eastAsia="ru-RU"/>
        </w:rPr>
      </w:pPr>
      <w:r w:rsidRPr="00882D03">
        <w:rPr>
          <w:rFonts w:ascii="Times New Roman" w:hAnsi="Times New Roman"/>
          <w:sz w:val="24"/>
          <w:szCs w:val="24"/>
          <w:lang w:eastAsia="ru-RU"/>
        </w:rPr>
        <w:t xml:space="preserve">Предтекстовый – пробуждение и стимулирование мотивации к работе с текстом; актуализация личного опыта учащихся путем привлечения знаний из других образовательных областей школьных предметов; прогнозирование содержания текста с опорой на знания учащихся, их жизненный опыт, на заголовки </w:t>
      </w:r>
      <w:r w:rsidRPr="00882D03">
        <w:rPr>
          <w:rFonts w:ascii="Times New Roman" w:hAnsi="Times New Roman"/>
          <w:sz w:val="24"/>
          <w:szCs w:val="24"/>
          <w:lang w:eastAsia="ru-RU"/>
        </w:rPr>
        <w:lastRenderedPageBreak/>
        <w:t>и рисунки и т.д. (формирование прогностических умений). вся предварительная работа над текстом не должна касаться его содержания, иначе школьникам будет неинтересно его читать, поскольку ничего нового для себя они в этом тексте уже не найдут.</w:t>
      </w:r>
    </w:p>
    <w:p w14:paraId="6F173ADA" w14:textId="77777777" w:rsidR="00EF5A95" w:rsidRPr="00882D03" w:rsidRDefault="00EF5A95" w:rsidP="00882D03">
      <w:pPr>
        <w:numPr>
          <w:ilvl w:val="0"/>
          <w:numId w:val="6"/>
        </w:numPr>
        <w:shd w:val="clear" w:color="auto" w:fill="FFFFFF"/>
        <w:tabs>
          <w:tab w:val="left" w:pos="284"/>
        </w:tabs>
        <w:spacing w:after="0" w:line="240" w:lineRule="auto"/>
        <w:ind w:firstLine="851"/>
        <w:jc w:val="both"/>
        <w:rPr>
          <w:rFonts w:ascii="Times New Roman" w:hAnsi="Times New Roman"/>
          <w:sz w:val="24"/>
          <w:szCs w:val="24"/>
          <w:lang w:eastAsia="ru-RU"/>
        </w:rPr>
      </w:pPr>
      <w:r w:rsidRPr="00882D03">
        <w:rPr>
          <w:rFonts w:ascii="Times New Roman" w:hAnsi="Times New Roman"/>
          <w:sz w:val="24"/>
          <w:szCs w:val="24"/>
          <w:lang w:eastAsia="ru-RU"/>
        </w:rPr>
        <w:t>Текстовый – чтение текста отдельных его частей) с целью решения конкретной коммуникативной задачи, сформулированной в задании к тексту и поставленной учащимся перед чтением самого текста. Объектом контроля чтения должно быть его понимание (результата деятельности). При этом контроль понимания прочитанного текста должен быть связан как с коммуникативными задачами, которые ставятся перед учащимися, так и с видом чтения.</w:t>
      </w:r>
    </w:p>
    <w:p w14:paraId="6939B215" w14:textId="77777777" w:rsidR="00EF5A95" w:rsidRPr="00882D03" w:rsidRDefault="00EF5A95" w:rsidP="00882D03">
      <w:pPr>
        <w:numPr>
          <w:ilvl w:val="0"/>
          <w:numId w:val="6"/>
        </w:numPr>
        <w:shd w:val="clear" w:color="auto" w:fill="FFFFFF"/>
        <w:tabs>
          <w:tab w:val="left" w:pos="284"/>
        </w:tabs>
        <w:spacing w:after="0" w:line="240" w:lineRule="auto"/>
        <w:ind w:firstLine="851"/>
        <w:jc w:val="both"/>
        <w:rPr>
          <w:rFonts w:ascii="Times New Roman" w:hAnsi="Times New Roman"/>
          <w:sz w:val="24"/>
          <w:szCs w:val="24"/>
          <w:lang w:eastAsia="ru-RU"/>
        </w:rPr>
      </w:pPr>
      <w:r w:rsidRPr="00882D03">
        <w:rPr>
          <w:rFonts w:ascii="Times New Roman" w:hAnsi="Times New Roman"/>
          <w:sz w:val="24"/>
          <w:szCs w:val="24"/>
          <w:lang w:eastAsia="ru-RU"/>
        </w:rPr>
        <w:t>Послетекстовый – использование содержания текста для развития умений школьников выражать свои мысли в устной и письменной речи. Предлагаемые на этом этапе упражнения направлены на развитие умений репродуктивного плана, репродуктивно-продуктивного и продуктивного.</w:t>
      </w:r>
    </w:p>
    <w:p w14:paraId="6571B741"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Система упражнений для формирования навыков чтения и организации работы с текстами на разных этапах:</w:t>
      </w:r>
    </w:p>
    <w:p w14:paraId="56901A78"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первая группа упражнений связана с воспроизведением материала текста с опорой на его ключевые слова, опорные предложения, его сокращенный или упрощенный вариант. Предлагаются задания в творческой обработке текста.</w:t>
      </w:r>
    </w:p>
    <w:p w14:paraId="71544FF9"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вторая группа упражнений связана с развитием умений репродуктивно-продуктивного характера, то есть умений воспроизводить и интерпретировать содержание текста в контексте затронутых в нем поблеем;</w:t>
      </w:r>
    </w:p>
    <w:p w14:paraId="4A8CF041"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цель третьей группы упражнений – развить умения продуктивного характере, позволяющие использовать полученную информацию в ситуациях, моделирующих аутентичное общение, и в ситуациях естественного общения.</w:t>
      </w:r>
    </w:p>
    <w:p w14:paraId="1BE9BD90"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Упражнения для работы со словарем:</w:t>
      </w:r>
    </w:p>
    <w:p w14:paraId="711A0FE1" w14:textId="77777777" w:rsidR="00EF5A95" w:rsidRPr="00882D03" w:rsidRDefault="00EF5A95" w:rsidP="00882D03">
      <w:pPr>
        <w:shd w:val="clear" w:color="auto" w:fill="FFFFFF"/>
        <w:tabs>
          <w:tab w:val="left" w:pos="-142"/>
          <w:tab w:val="left" w:pos="284"/>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ориентировка в алфавите на основе знания последовательности букв алфавита;</w:t>
      </w:r>
      <w:r w:rsidRPr="00882D03">
        <w:rPr>
          <w:rFonts w:ascii="Times New Roman" w:hAnsi="Times New Roman"/>
          <w:sz w:val="24"/>
          <w:szCs w:val="24"/>
          <w:lang w:eastAsia="ru-RU"/>
        </w:rPr>
        <w:br/>
        <w:t xml:space="preserve">              - освоение общепринятых условных обозначений и их дешифровка;</w:t>
      </w:r>
      <w:r w:rsidRPr="00882D03">
        <w:rPr>
          <w:rFonts w:ascii="Times New Roman" w:hAnsi="Times New Roman"/>
          <w:sz w:val="24"/>
          <w:szCs w:val="24"/>
          <w:lang w:eastAsia="ru-RU"/>
        </w:rPr>
        <w:br/>
        <w:t xml:space="preserve">              - формирование умения трансформировать любую грамматическую форму слова, встречающуюся в тексте;</w:t>
      </w:r>
    </w:p>
    <w:p w14:paraId="0FE03163"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нахождение в словаре нужного для данного контекста значения многозначного слова, устойчивых фразеологических словосочетаний;</w:t>
      </w:r>
    </w:p>
    <w:p w14:paraId="26D3662D" w14:textId="77777777" w:rsidR="00EF5A95" w:rsidRPr="00882D03" w:rsidRDefault="00EF5A95" w:rsidP="00882D03">
      <w:pPr>
        <w:shd w:val="clear" w:color="auto" w:fill="FFFFFF"/>
        <w:spacing w:after="360" w:line="240" w:lineRule="auto"/>
        <w:jc w:val="both"/>
        <w:rPr>
          <w:rFonts w:ascii="Times New Roman" w:hAnsi="Times New Roman"/>
          <w:sz w:val="24"/>
          <w:szCs w:val="24"/>
          <w:lang w:eastAsia="ru-RU"/>
        </w:rPr>
      </w:pPr>
      <w:r w:rsidRPr="00882D03">
        <w:rPr>
          <w:rFonts w:ascii="Times New Roman" w:hAnsi="Times New Roman"/>
          <w:sz w:val="24"/>
          <w:szCs w:val="24"/>
          <w:lang w:eastAsia="ru-RU"/>
        </w:rPr>
        <w:t>- определение значения сложного слова по его элементам.</w:t>
      </w:r>
    </w:p>
    <w:p w14:paraId="1703A391"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r w:rsidRPr="00882D03">
        <w:rPr>
          <w:rFonts w:ascii="Times New Roman" w:hAnsi="Times New Roman"/>
          <w:b/>
          <w:color w:val="000000"/>
          <w:sz w:val="24"/>
          <w:szCs w:val="24"/>
          <w:lang w:eastAsia="ru-RU"/>
        </w:rPr>
        <w:t>6 Работа над письменной речью</w:t>
      </w:r>
    </w:p>
    <w:p w14:paraId="01A6B5A4"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7392FE63"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Характеристики письменной речи:</w:t>
      </w:r>
    </w:p>
    <w:p w14:paraId="69360371"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почти всегда подготовленная</w:t>
      </w:r>
    </w:p>
    <w:p w14:paraId="582EE595"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опосредована графическим кодом</w:t>
      </w:r>
    </w:p>
    <w:p w14:paraId="1A2A75AD"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деятельность контролируется самим пишущим</w:t>
      </w:r>
    </w:p>
    <w:p w14:paraId="69F11A94"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нужна устойчивая мотивация</w:t>
      </w:r>
    </w:p>
    <w:p w14:paraId="61958A76"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тяготение к книжно-письменному стилю</w:t>
      </w:r>
    </w:p>
    <w:p w14:paraId="40EDC3E2"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полносоставность и распространенность предложений (избыточность, развёрнутость, усложненный синтаксис)</w:t>
      </w:r>
    </w:p>
    <w:p w14:paraId="7C8087F8"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Цель обучения письму – развитие умений письменно выражать свои мысли, т.е. использовать письмо как средство общения.</w:t>
      </w:r>
    </w:p>
    <w:p w14:paraId="69ED313F"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Письмо как запись – навыки, как речь – умение (появляются стилистические особенности, структура, средства связи, логика изложения).</w:t>
      </w:r>
    </w:p>
    <w:p w14:paraId="4B873D57"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Умения в письменной речи могут формироваться с помощью разных упражнений:</w:t>
      </w:r>
      <w:r w:rsidRPr="00882D03">
        <w:rPr>
          <w:rFonts w:ascii="Times New Roman" w:hAnsi="Times New Roman"/>
          <w:sz w:val="24"/>
          <w:szCs w:val="24"/>
          <w:lang w:eastAsia="ru-RU"/>
        </w:rPr>
        <w:br/>
        <w:t>а) письменное высказывание по теме б) письменное изложение основного содержания прочитанного текста; в) написание сочинения; г) составление тезисов или плана для сообщения (доклада); д) заполнение формуляра.</w:t>
      </w:r>
    </w:p>
    <w:p w14:paraId="1E490B53"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lastRenderedPageBreak/>
        <w:t>По коммуникативному признаку письменные тексты бывают: письма, анкета, бланк, открытка, аннотация, эссе, сочинение, изложение, тезисы и т.д.</w:t>
      </w:r>
    </w:p>
    <w:p w14:paraId="73442506"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2 пути научения письму:</w:t>
      </w:r>
    </w:p>
    <w:p w14:paraId="184D4806"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на основе текста образца (главное выдержать структуру, напр. на основе письма, резюме)</w:t>
      </w:r>
    </w:p>
    <w:p w14:paraId="67D0D6EF"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имитирующий процесс написания (мотив, план, логика, оформление, черновик, редакция, конечный текст) – процессуально ориентированный подход</w:t>
      </w:r>
    </w:p>
    <w:p w14:paraId="51D276F9"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Типы и виды упражнений</w:t>
      </w:r>
    </w:p>
    <w:p w14:paraId="122B1ABB"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Обучение письменному выражению мыслей осуществляется с помощью подготовительных (тренировочных) и речевых упражнений.</w:t>
      </w:r>
    </w:p>
    <w:p w14:paraId="1AAD3D78"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
          <w:bCs/>
          <w:i/>
          <w:iCs/>
          <w:sz w:val="24"/>
          <w:szCs w:val="24"/>
          <w:lang w:eastAsia="ru-RU"/>
        </w:rPr>
        <w:t>Подготовительные упражнения </w:t>
      </w:r>
      <w:r w:rsidRPr="00882D03">
        <w:rPr>
          <w:rFonts w:ascii="Times New Roman" w:hAnsi="Times New Roman"/>
          <w:sz w:val="24"/>
          <w:szCs w:val="24"/>
          <w:lang w:eastAsia="ru-RU"/>
        </w:rPr>
        <w:t>обучают умениям и навыкам, лежащим в основе письменного высказывания: трансформации, сжатию или расширению предложений, группировке по различным признакам, эквивалентным заменам (лексическим или грамматическим), вопросоответным умениям, выборочному переводу и др.</w:t>
      </w:r>
    </w:p>
    <w:p w14:paraId="031BEDA7"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Отличительной чертой </w:t>
      </w:r>
      <w:r w:rsidRPr="00882D03">
        <w:rPr>
          <w:rFonts w:ascii="Times New Roman" w:hAnsi="Times New Roman"/>
          <w:b/>
          <w:bCs/>
          <w:i/>
          <w:iCs/>
          <w:sz w:val="24"/>
          <w:szCs w:val="24"/>
          <w:lang w:eastAsia="ru-RU"/>
        </w:rPr>
        <w:t>речевых упражнений </w:t>
      </w:r>
      <w:r w:rsidRPr="00882D03">
        <w:rPr>
          <w:rFonts w:ascii="Times New Roman" w:hAnsi="Times New Roman"/>
          <w:sz w:val="24"/>
          <w:szCs w:val="24"/>
          <w:lang w:eastAsia="ru-RU"/>
        </w:rPr>
        <w:t>является направленность внимания на содержание письменного высказывания, включающего в себя комплекс различных трудностей, характерных для данной формы общения.</w:t>
      </w:r>
    </w:p>
    <w:p w14:paraId="6178D6F7"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В результате выполнения речевых упражнений формируются следующие умения письма:</w:t>
      </w:r>
    </w:p>
    <w:p w14:paraId="73DB9D84" w14:textId="77777777" w:rsidR="00EF5A95" w:rsidRPr="00882D03" w:rsidRDefault="00EF5A95" w:rsidP="00882D03">
      <w:pPr>
        <w:shd w:val="clear" w:color="auto" w:fill="FFFFFF"/>
        <w:tabs>
          <w:tab w:val="left" w:pos="426"/>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передача в письменном высказывании главной мысли;</w:t>
      </w:r>
    </w:p>
    <w:p w14:paraId="4B36D55A" w14:textId="77777777" w:rsidR="00EF5A95" w:rsidRPr="00882D03" w:rsidRDefault="00EF5A95" w:rsidP="00882D03">
      <w:pPr>
        <w:shd w:val="clear" w:color="auto" w:fill="FFFFFF"/>
        <w:tabs>
          <w:tab w:val="left" w:pos="426"/>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выбор способа передачи главной мысли — индуктивный или дедуктивный;</w:t>
      </w:r>
    </w:p>
    <w:p w14:paraId="11A3B60A" w14:textId="77777777" w:rsidR="00EF5A95" w:rsidRPr="00882D03" w:rsidRDefault="00EF5A95" w:rsidP="00882D03">
      <w:pPr>
        <w:shd w:val="clear" w:color="auto" w:fill="FFFFFF"/>
        <w:tabs>
          <w:tab w:val="left" w:pos="426"/>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передача основного содержания прочитанного или прослушанного текста;</w:t>
      </w:r>
    </w:p>
    <w:p w14:paraId="508B5707" w14:textId="77777777" w:rsidR="00EF5A95" w:rsidRPr="00882D03" w:rsidRDefault="00EF5A95" w:rsidP="00882D03">
      <w:pPr>
        <w:shd w:val="clear" w:color="auto" w:fill="FFFFFF"/>
        <w:tabs>
          <w:tab w:val="left" w:pos="426"/>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правильное (нормативное и узуальное) оформление текста;</w:t>
      </w:r>
    </w:p>
    <w:p w14:paraId="0C9686A1" w14:textId="77777777" w:rsidR="00EF5A95" w:rsidRPr="00882D03" w:rsidRDefault="00EF5A95" w:rsidP="00882D03">
      <w:pPr>
        <w:shd w:val="clear" w:color="auto" w:fill="FFFFFF"/>
        <w:tabs>
          <w:tab w:val="left" w:pos="426"/>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использование знаков графики, орфографии и пунктуации для выражения субъективной информации;</w:t>
      </w:r>
    </w:p>
    <w:p w14:paraId="05B79539" w14:textId="77777777" w:rsidR="00EF5A95" w:rsidRPr="00882D03" w:rsidRDefault="00EF5A95" w:rsidP="00882D03">
      <w:pPr>
        <w:shd w:val="clear" w:color="auto" w:fill="FFFFFF"/>
        <w:tabs>
          <w:tab w:val="left" w:pos="426"/>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выделение в письменном высказывании основных мыслей (абзацев), а также зачина, середины и концовки;</w:t>
      </w:r>
    </w:p>
    <w:p w14:paraId="6EE4712A" w14:textId="77777777" w:rsidR="00EF5A95" w:rsidRPr="00882D03" w:rsidRDefault="00EF5A95" w:rsidP="00882D03">
      <w:pPr>
        <w:shd w:val="clear" w:color="auto" w:fill="FFFFFF"/>
        <w:tabs>
          <w:tab w:val="left" w:pos="426"/>
        </w:tabs>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соблюдение логики изложения;</w:t>
      </w:r>
    </w:p>
    <w:p w14:paraId="4CD640B5"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учет социокультурных особенностей иноязычной эпистолярной речи;</w:t>
      </w:r>
    </w:p>
    <w:p w14:paraId="527D41AF"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умение показать культуроведческую осведомленность в письменных текстах страноведческой тематики и др.</w:t>
      </w:r>
    </w:p>
    <w:p w14:paraId="2A4DBFED"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Речевые письменные упражнения органически вытекают из подготовленной устной коммуникации. Постепенно усложняясь, они приобретают более творческий характер, когда исключается опора на образцы или иные подсказки, а сам текст порождается либо из побуждения к высказыванию, либо из желания получить новую информацию. Речевые письменные упражнения можно условно разделить на ряд групп с учетом сложности содержания, объема текста, характера опор и роли творчества при их выполнении:</w:t>
      </w:r>
    </w:p>
    <w:p w14:paraId="03C8A96A"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
          <w:bCs/>
          <w:sz w:val="24"/>
          <w:szCs w:val="24"/>
          <w:lang w:eastAsia="ru-RU"/>
        </w:rPr>
        <w:t>1) </w:t>
      </w:r>
      <w:r w:rsidRPr="00882D03">
        <w:rPr>
          <w:rFonts w:ascii="Times New Roman" w:hAnsi="Times New Roman"/>
          <w:b/>
          <w:bCs/>
          <w:i/>
          <w:iCs/>
          <w:sz w:val="24"/>
          <w:szCs w:val="24"/>
          <w:lang w:eastAsia="ru-RU"/>
        </w:rPr>
        <w:t>репродукция с использованием формальных опор </w:t>
      </w:r>
      <w:r w:rsidRPr="00882D03">
        <w:rPr>
          <w:rFonts w:ascii="Times New Roman" w:hAnsi="Times New Roman"/>
          <w:sz w:val="24"/>
          <w:szCs w:val="24"/>
          <w:lang w:eastAsia="ru-RU"/>
        </w:rPr>
        <w:t>(ключевых слов, речевых формул, заголовков/подзаголовков, образцов из учебника, таблиц).</w:t>
      </w:r>
    </w:p>
    <w:p w14:paraId="4417F178"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
          <w:bCs/>
          <w:sz w:val="24"/>
          <w:szCs w:val="24"/>
          <w:lang w:eastAsia="ru-RU"/>
        </w:rPr>
        <w:t>2)</w:t>
      </w:r>
      <w:r w:rsidRPr="00882D03">
        <w:rPr>
          <w:rFonts w:ascii="Times New Roman" w:hAnsi="Times New Roman"/>
          <w:sz w:val="24"/>
          <w:szCs w:val="24"/>
          <w:lang w:eastAsia="ru-RU"/>
        </w:rPr>
        <w:t> </w:t>
      </w:r>
      <w:r w:rsidRPr="00882D03">
        <w:rPr>
          <w:rFonts w:ascii="Times New Roman" w:hAnsi="Times New Roman"/>
          <w:b/>
          <w:bCs/>
          <w:i/>
          <w:iCs/>
          <w:sz w:val="24"/>
          <w:szCs w:val="24"/>
          <w:lang w:eastAsia="ru-RU"/>
        </w:rPr>
        <w:t>репродукция содержания </w:t>
      </w:r>
      <w:r w:rsidRPr="00882D03">
        <w:rPr>
          <w:rFonts w:ascii="Times New Roman" w:hAnsi="Times New Roman"/>
          <w:i/>
          <w:iCs/>
          <w:sz w:val="24"/>
          <w:szCs w:val="24"/>
          <w:lang w:eastAsia="ru-RU"/>
        </w:rPr>
        <w:t>с </w:t>
      </w:r>
      <w:r w:rsidRPr="00882D03">
        <w:rPr>
          <w:rFonts w:ascii="Times New Roman" w:hAnsi="Times New Roman"/>
          <w:b/>
          <w:bCs/>
          <w:i/>
          <w:iCs/>
          <w:sz w:val="24"/>
          <w:szCs w:val="24"/>
          <w:lang w:eastAsia="ru-RU"/>
        </w:rPr>
        <w:t>опорой на текст </w:t>
      </w:r>
      <w:r w:rsidRPr="00882D03">
        <w:rPr>
          <w:rFonts w:ascii="Times New Roman" w:hAnsi="Times New Roman"/>
          <w:sz w:val="24"/>
          <w:szCs w:val="24"/>
          <w:lang w:eastAsia="ru-RU"/>
        </w:rPr>
        <w:t>(письменные вопросы к тексту; дополнение или сокращение текста, составление плана, озаглавливание текста с письменным обоснованием выбранного заголовка; «трансформация» диалога в монолог, характеристика одного из действующих лиц с помощью данных, содержащихся в тексте, и др.)</w:t>
      </w:r>
    </w:p>
    <w:p w14:paraId="659757A4" w14:textId="77777777" w:rsidR="00EF5A95" w:rsidRPr="00882D03" w:rsidRDefault="00EF5A95" w:rsidP="00882D03">
      <w:pPr>
        <w:shd w:val="clear" w:color="auto" w:fill="FFFFFF"/>
        <w:spacing w:after="0" w:line="240" w:lineRule="auto"/>
        <w:jc w:val="both"/>
        <w:rPr>
          <w:rFonts w:ascii="Times New Roman" w:hAnsi="Times New Roman"/>
          <w:sz w:val="24"/>
          <w:szCs w:val="24"/>
          <w:lang w:eastAsia="ru-RU"/>
        </w:rPr>
      </w:pPr>
      <w:r w:rsidRPr="00882D03">
        <w:rPr>
          <w:rFonts w:ascii="Times New Roman" w:hAnsi="Times New Roman"/>
          <w:b/>
          <w:bCs/>
          <w:sz w:val="24"/>
          <w:szCs w:val="24"/>
          <w:lang w:eastAsia="ru-RU"/>
        </w:rPr>
        <w:t>3)</w:t>
      </w:r>
      <w:r w:rsidRPr="00882D03">
        <w:rPr>
          <w:rFonts w:ascii="Times New Roman" w:hAnsi="Times New Roman"/>
          <w:sz w:val="24"/>
          <w:szCs w:val="24"/>
          <w:lang w:eastAsia="ru-RU"/>
        </w:rPr>
        <w:t>  </w:t>
      </w:r>
      <w:r w:rsidRPr="00882D03">
        <w:rPr>
          <w:rFonts w:ascii="Times New Roman" w:hAnsi="Times New Roman"/>
          <w:b/>
          <w:bCs/>
          <w:i/>
          <w:iCs/>
          <w:sz w:val="24"/>
          <w:szCs w:val="24"/>
          <w:lang w:eastAsia="ru-RU"/>
        </w:rPr>
        <w:t>продукция с опорой на изобразительную наглядность</w:t>
      </w:r>
      <w:r w:rsidRPr="00882D03">
        <w:rPr>
          <w:rFonts w:ascii="Times New Roman" w:hAnsi="Times New Roman"/>
          <w:sz w:val="24"/>
          <w:szCs w:val="24"/>
          <w:lang w:eastAsia="ru-RU"/>
        </w:rPr>
        <w:t>. (описание картины, открытки, фрагмента кино-, видеофильма; написание сочинения с опорой натекст, серию рисунков идвух- трех проблемных вопросов; написание изложения с опорой на картину/фрагмент кинофильма; составление и запись диалога по содержанию картины (работа в парах))</w:t>
      </w:r>
    </w:p>
    <w:p w14:paraId="7A0A209E" w14:textId="77777777" w:rsidR="00EF5A95" w:rsidRPr="00882D03" w:rsidRDefault="00EF5A95" w:rsidP="00882D03">
      <w:pPr>
        <w:shd w:val="clear" w:color="auto" w:fill="FFFFFF"/>
        <w:spacing w:after="150" w:line="240" w:lineRule="auto"/>
        <w:jc w:val="both"/>
        <w:rPr>
          <w:rFonts w:ascii="Times New Roman" w:hAnsi="Times New Roman"/>
          <w:sz w:val="24"/>
          <w:szCs w:val="24"/>
          <w:lang w:eastAsia="ru-RU"/>
        </w:rPr>
      </w:pPr>
      <w:r w:rsidRPr="00882D03">
        <w:rPr>
          <w:rFonts w:ascii="Times New Roman" w:hAnsi="Times New Roman"/>
          <w:b/>
          <w:bCs/>
          <w:sz w:val="24"/>
          <w:szCs w:val="24"/>
          <w:lang w:eastAsia="ru-RU"/>
        </w:rPr>
        <w:t>4)</w:t>
      </w:r>
      <w:r w:rsidRPr="00882D03">
        <w:rPr>
          <w:rFonts w:ascii="Times New Roman" w:hAnsi="Times New Roman"/>
          <w:sz w:val="24"/>
          <w:szCs w:val="24"/>
          <w:lang w:eastAsia="ru-RU"/>
        </w:rPr>
        <w:t>  </w:t>
      </w:r>
      <w:r w:rsidRPr="00882D03">
        <w:rPr>
          <w:rFonts w:ascii="Times New Roman" w:hAnsi="Times New Roman"/>
          <w:b/>
          <w:bCs/>
          <w:i/>
          <w:iCs/>
          <w:sz w:val="24"/>
          <w:szCs w:val="24"/>
          <w:lang w:eastAsia="ru-RU"/>
        </w:rPr>
        <w:t>продукция </w:t>
      </w:r>
      <w:r w:rsidRPr="00882D03">
        <w:rPr>
          <w:rFonts w:ascii="Times New Roman" w:hAnsi="Times New Roman"/>
          <w:i/>
          <w:iCs/>
          <w:sz w:val="24"/>
          <w:szCs w:val="24"/>
          <w:lang w:eastAsia="ru-RU"/>
        </w:rPr>
        <w:t>с </w:t>
      </w:r>
      <w:r w:rsidRPr="00882D03">
        <w:rPr>
          <w:rFonts w:ascii="Times New Roman" w:hAnsi="Times New Roman"/>
          <w:b/>
          <w:bCs/>
          <w:i/>
          <w:iCs/>
          <w:sz w:val="24"/>
          <w:szCs w:val="24"/>
          <w:lang w:eastAsia="ru-RU"/>
        </w:rPr>
        <w:t>опорой на прежний речевой и жизненный опыт </w:t>
      </w:r>
      <w:r w:rsidRPr="00882D03">
        <w:rPr>
          <w:rFonts w:ascii="Times New Roman" w:hAnsi="Times New Roman"/>
          <w:sz w:val="24"/>
          <w:szCs w:val="24"/>
          <w:lang w:eastAsia="ru-RU"/>
        </w:rPr>
        <w:t>(на</w:t>
      </w:r>
      <w:r w:rsidRPr="00882D03">
        <w:rPr>
          <w:rFonts w:ascii="Times New Roman" w:hAnsi="Times New Roman"/>
          <w:b/>
          <w:bCs/>
          <w:sz w:val="24"/>
          <w:szCs w:val="24"/>
          <w:lang w:eastAsia="ru-RU"/>
        </w:rPr>
        <w:t> </w:t>
      </w:r>
      <w:r w:rsidRPr="00882D03">
        <w:rPr>
          <w:rFonts w:ascii="Times New Roman" w:hAnsi="Times New Roman"/>
          <w:sz w:val="24"/>
          <w:szCs w:val="24"/>
          <w:lang w:eastAsia="ru-RU"/>
        </w:rPr>
        <w:t>однажды увиденное или прочитанное). «сочинение на тему, указанную преподавателем. Например, «Моя будущая специальность» или «Что я знаю о стране изучаемого языка» и т.д.; составление текста официального и неофициального письма, резюме.</w:t>
      </w:r>
    </w:p>
    <w:p w14:paraId="719238C5" w14:textId="77777777" w:rsidR="00EF5A95" w:rsidRPr="00882D03" w:rsidRDefault="00EF5A95" w:rsidP="00882D03">
      <w:pPr>
        <w:autoSpaceDE w:val="0"/>
        <w:autoSpaceDN w:val="0"/>
        <w:adjustRightInd w:val="0"/>
        <w:spacing w:after="0" w:line="240" w:lineRule="auto"/>
        <w:jc w:val="both"/>
        <w:rPr>
          <w:rFonts w:ascii="Times New Roman" w:hAnsi="Times New Roman"/>
          <w:b/>
          <w:sz w:val="24"/>
          <w:szCs w:val="24"/>
          <w:lang w:eastAsia="ru-RU"/>
        </w:rPr>
      </w:pPr>
    </w:p>
    <w:p w14:paraId="1198C2A6"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r w:rsidRPr="00882D03">
        <w:rPr>
          <w:rFonts w:ascii="Times New Roman" w:hAnsi="Times New Roman"/>
          <w:b/>
          <w:color w:val="000000"/>
          <w:sz w:val="24"/>
          <w:szCs w:val="24"/>
          <w:lang w:eastAsia="ru-RU"/>
        </w:rPr>
        <w:t>7 Работа со словарем.</w:t>
      </w:r>
    </w:p>
    <w:p w14:paraId="2C700F21"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62014100" w14:textId="77777777" w:rsidR="00EF5A95" w:rsidRPr="00882D03" w:rsidRDefault="00EF5A95" w:rsidP="00882D03">
      <w:pPr>
        <w:autoSpaceDE w:val="0"/>
        <w:autoSpaceDN w:val="0"/>
        <w:adjustRightInd w:val="0"/>
        <w:spacing w:after="0" w:line="240" w:lineRule="auto"/>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Формы работы со словарем:</w:t>
      </w:r>
    </w:p>
    <w:p w14:paraId="652778EF" w14:textId="77777777" w:rsidR="00EF5A95" w:rsidRPr="00882D03" w:rsidRDefault="00EF5A95" w:rsidP="00882D03">
      <w:pPr>
        <w:numPr>
          <w:ilvl w:val="0"/>
          <w:numId w:val="25"/>
        </w:numPr>
        <w:tabs>
          <w:tab w:val="left" w:pos="142"/>
        </w:tabs>
        <w:spacing w:after="0" w:line="236" w:lineRule="auto"/>
        <w:ind w:left="-709" w:firstLine="709"/>
        <w:rPr>
          <w:rFonts w:ascii="Times New Roman" w:hAnsi="Times New Roman"/>
          <w:sz w:val="24"/>
          <w:szCs w:val="24"/>
          <w:lang w:eastAsia="ru-RU"/>
        </w:rPr>
      </w:pPr>
      <w:r w:rsidRPr="00882D03">
        <w:rPr>
          <w:rFonts w:ascii="Times New Roman" w:hAnsi="Times New Roman"/>
          <w:sz w:val="24"/>
          <w:szCs w:val="24"/>
          <w:lang w:eastAsia="ru-RU"/>
        </w:rPr>
        <w:t xml:space="preserve"> поиск заданных слов в словаре;</w:t>
      </w:r>
    </w:p>
    <w:p w14:paraId="36576428" w14:textId="77777777" w:rsidR="00EF5A95" w:rsidRPr="00882D03" w:rsidRDefault="00EF5A95" w:rsidP="00882D03">
      <w:pPr>
        <w:spacing w:after="0" w:line="10" w:lineRule="exact"/>
        <w:rPr>
          <w:rFonts w:ascii="Times New Roman" w:hAnsi="Times New Roman"/>
          <w:sz w:val="24"/>
          <w:szCs w:val="24"/>
          <w:lang w:eastAsia="ru-RU"/>
        </w:rPr>
      </w:pPr>
    </w:p>
    <w:p w14:paraId="51AA2B9F" w14:textId="77777777" w:rsidR="00EF5A95" w:rsidRPr="00882D03" w:rsidRDefault="00EF5A95" w:rsidP="00882D03">
      <w:pPr>
        <w:spacing w:after="0" w:line="240" w:lineRule="atLeast"/>
        <w:rPr>
          <w:rFonts w:ascii="Times New Roman" w:hAnsi="Times New Roman"/>
          <w:sz w:val="24"/>
          <w:szCs w:val="24"/>
          <w:lang w:eastAsia="ru-RU"/>
        </w:rPr>
      </w:pPr>
      <w:r w:rsidRPr="00882D03">
        <w:rPr>
          <w:rFonts w:ascii="Times New Roman" w:hAnsi="Times New Roman"/>
          <w:sz w:val="24"/>
          <w:szCs w:val="24"/>
          <w:lang w:eastAsia="ru-RU"/>
        </w:rPr>
        <w:t>-  определение форм единственного и множественного числа существительных;</w:t>
      </w:r>
    </w:p>
    <w:p w14:paraId="08584B7B" w14:textId="77777777" w:rsidR="00EF5A95" w:rsidRPr="00882D03" w:rsidRDefault="00EF5A95" w:rsidP="00882D03">
      <w:pPr>
        <w:numPr>
          <w:ilvl w:val="0"/>
          <w:numId w:val="26"/>
        </w:numPr>
        <w:tabs>
          <w:tab w:val="left" w:pos="142"/>
        </w:tabs>
        <w:spacing w:after="0" w:line="240" w:lineRule="atLeast"/>
        <w:rPr>
          <w:rFonts w:ascii="Times New Roman" w:hAnsi="Times New Roman"/>
          <w:sz w:val="24"/>
          <w:szCs w:val="24"/>
          <w:lang w:eastAsia="ru-RU"/>
        </w:rPr>
      </w:pPr>
      <w:r w:rsidRPr="00882D03">
        <w:rPr>
          <w:rFonts w:ascii="Times New Roman" w:hAnsi="Times New Roman"/>
          <w:sz w:val="24"/>
          <w:szCs w:val="24"/>
          <w:lang w:eastAsia="ru-RU"/>
        </w:rPr>
        <w:t xml:space="preserve"> выбор нужных значений многозначных слов;</w:t>
      </w:r>
    </w:p>
    <w:p w14:paraId="3E54638F" w14:textId="77777777" w:rsidR="00EF5A95" w:rsidRPr="00882D03" w:rsidRDefault="00EF5A95" w:rsidP="00882D03">
      <w:pPr>
        <w:spacing w:after="0" w:line="2" w:lineRule="exact"/>
        <w:rPr>
          <w:rFonts w:ascii="Times New Roman" w:hAnsi="Times New Roman"/>
          <w:sz w:val="24"/>
          <w:szCs w:val="24"/>
          <w:lang w:eastAsia="ru-RU"/>
        </w:rPr>
      </w:pPr>
    </w:p>
    <w:p w14:paraId="467C2F6E" w14:textId="77777777" w:rsidR="00EF5A95" w:rsidRPr="00882D03" w:rsidRDefault="00EF5A95" w:rsidP="00882D03">
      <w:pPr>
        <w:numPr>
          <w:ilvl w:val="0"/>
          <w:numId w:val="26"/>
        </w:numPr>
        <w:tabs>
          <w:tab w:val="left" w:pos="142"/>
        </w:tabs>
        <w:spacing w:after="0" w:line="240" w:lineRule="atLeast"/>
        <w:rPr>
          <w:rFonts w:ascii="Times New Roman" w:hAnsi="Times New Roman"/>
          <w:sz w:val="24"/>
          <w:szCs w:val="24"/>
          <w:lang w:eastAsia="ru-RU"/>
        </w:rPr>
      </w:pPr>
      <w:r w:rsidRPr="00882D03">
        <w:rPr>
          <w:rFonts w:ascii="Times New Roman" w:hAnsi="Times New Roman"/>
          <w:sz w:val="24"/>
          <w:szCs w:val="24"/>
          <w:lang w:eastAsia="ru-RU"/>
        </w:rPr>
        <w:t xml:space="preserve"> поиск нужного значения слов из числа грамматических омонимов;</w:t>
      </w:r>
    </w:p>
    <w:p w14:paraId="25345792"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r w:rsidRPr="00882D03">
        <w:rPr>
          <w:rFonts w:ascii="Times New Roman" w:hAnsi="Times New Roman"/>
          <w:sz w:val="24"/>
          <w:szCs w:val="24"/>
          <w:lang w:eastAsia="ru-RU"/>
        </w:rPr>
        <w:t>поиск значения глагола по одной из глагольных форм.</w:t>
      </w:r>
    </w:p>
    <w:p w14:paraId="64102FE3"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Существует две разновидности словарей: переводные (билингвальные, т. е. русско-английские, англо-русские) и толковые (монолингвальные, т. е. англо-английские). Англо-английский словарь очень полезен при изучении языка: вы «погружаетесь» в английский, изучаете не перевод слова, а его значение, узнаете, как оно употребляется. Толковый словарь помогает научиться употреблять новую лексику в правильном контексте, не переключаясь с английского языка на русский и обратно.</w:t>
      </w:r>
      <w:r w:rsidRPr="00882D03">
        <w:rPr>
          <w:rFonts w:ascii="Times New Roman" w:hAnsi="Times New Roman"/>
          <w:sz w:val="24"/>
          <w:szCs w:val="24"/>
          <w:shd w:val="clear" w:color="auto" w:fill="F3F2F0"/>
          <w:lang w:eastAsia="ru-RU"/>
        </w:rPr>
        <w:t xml:space="preserve"> Переводной словарь помогает найти соответствие, взаимосвязь между английским словом и его русским значением, что облегчает процесс запоминания новой лексики.</w:t>
      </w:r>
      <w:r w:rsidRPr="00882D03">
        <w:rPr>
          <w:rFonts w:ascii="Times New Roman" w:hAnsi="Times New Roman"/>
          <w:sz w:val="24"/>
          <w:szCs w:val="24"/>
          <w:lang w:eastAsia="ru-RU"/>
        </w:rPr>
        <w:t xml:space="preserve"> </w:t>
      </w:r>
    </w:p>
    <w:p w14:paraId="5C0A0BFA"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1. Определение слова</w:t>
      </w:r>
    </w:p>
    <w:p w14:paraId="087A60F9"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Чем больше значений одного и того же термина вам предоставляет словарь, тем лучше. Просмотрите справочник и определите на уже знакомых вам словах, насколько понятны и точны определения, удобно ли будет пользоваться такой книгой / электронным пособием. Избегайте больших справочников, предлагающих до 20-50 значений: на начальном уровне такая информация не понадобится и может вас запутать.</w:t>
      </w:r>
    </w:p>
    <w:p w14:paraId="59E6DA31"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2. Транскрипция слова</w:t>
      </w:r>
    </w:p>
    <w:p w14:paraId="084D6A50"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Если вы пользуетесь бумажной версией словаря, то фонетическая транскрипция поможет вам правильно прочитать слово. В электронной версии также желательно наличие транскрипции: если вам сложно уловить правильное произношение слова на слух, вы сможете прочитать его. Если вы испытываете трудности с чтением транскрипции, то обратите внимание на наличие </w:t>
      </w:r>
      <w:r w:rsidRPr="00882D03">
        <w:rPr>
          <w:rFonts w:ascii="Times New Roman" w:hAnsi="Times New Roman"/>
          <w:bCs/>
          <w:sz w:val="24"/>
          <w:szCs w:val="24"/>
          <w:lang w:eastAsia="ru-RU"/>
        </w:rPr>
        <w:t>записи произношения слова (для электронных словарей)</w:t>
      </w:r>
      <w:r w:rsidRPr="00882D03">
        <w:rPr>
          <w:rFonts w:ascii="Times New Roman" w:hAnsi="Times New Roman"/>
          <w:sz w:val="24"/>
          <w:szCs w:val="24"/>
          <w:lang w:eastAsia="ru-RU"/>
        </w:rPr>
        <w:t>. Эта важная функция поможет вам понять, как звучит слово, как его произносят носители языка. Желательно, чтобы в словаре предлагались два варианта произношения: британский и американский, ведь иногда они достаточно сильно отличаются друг от друга.</w:t>
      </w:r>
    </w:p>
    <w:p w14:paraId="1CF430BE" w14:textId="77777777" w:rsidR="00EF5A95" w:rsidRPr="00882D03" w:rsidRDefault="00EF5A95" w:rsidP="00882D03">
      <w:pPr>
        <w:spacing w:after="0" w:line="240" w:lineRule="auto"/>
        <w:jc w:val="both"/>
        <w:outlineLvl w:val="2"/>
        <w:rPr>
          <w:rFonts w:ascii="Times New Roman" w:hAnsi="Times New Roman"/>
          <w:b/>
          <w:bCs/>
          <w:sz w:val="24"/>
          <w:szCs w:val="24"/>
          <w:lang w:eastAsia="ru-RU"/>
        </w:rPr>
      </w:pPr>
      <w:r w:rsidRPr="00882D03">
        <w:rPr>
          <w:rFonts w:ascii="Times New Roman" w:hAnsi="Times New Roman"/>
          <w:b/>
          <w:bCs/>
          <w:sz w:val="24"/>
          <w:szCs w:val="24"/>
          <w:lang w:eastAsia="ru-RU"/>
        </w:rPr>
        <w:t>3. Примеры употребления слова</w:t>
      </w:r>
    </w:p>
    <w:p w14:paraId="5EFEACE8"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Желательно, чтобы каждое значение того или иного слова сопровождалось примерами употребления. Так вы лучше поймете, в каком контексте нужно употреблять новую лексику. Примеры предложений с новым словом запоминаются довольно просто, поэтому при необходимости вы сможете построить аналогичное предложение по запомнившемуся шаблону. Прочтите несколько предложений и подумайте, понятны ли вам примеры.</w:t>
      </w:r>
    </w:p>
    <w:p w14:paraId="6B3C2FD9"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4. Синонимы и антонимы слова</w:t>
      </w:r>
    </w:p>
    <w:p w14:paraId="7F04836D"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Это очень важное дополнение: вы можете учить одновременно синонимические и антонимические ряды. Группа связанных по смыслу слов запоминается легко, поэтому вы можете попробовать учить не только само понятие, но и его синонимы. Аналогично можно работать и с антонимами. Кроме того, если вы пользуетесь толковым словарем, понять значение слова при помощи синонимов будет проще.</w:t>
      </w:r>
    </w:p>
    <w:p w14:paraId="6B32E681"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5. Идиомы и фразовые глаголы, сленг</w:t>
      </w:r>
    </w:p>
    <w:p w14:paraId="1AC1D116"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Существуют специальные словари, содержащие идиомы, сленг, фразовые глаголы, однако и обычный словарь должен включать наиболее популярные выражения. Особенно это касается электронных справочников.</w:t>
      </w:r>
    </w:p>
    <w:p w14:paraId="187EF3F7"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6. Имена собственные</w:t>
      </w:r>
    </w:p>
    <w:p w14:paraId="5961FC55"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Наличие имен собственных в словаре — еще один признак хорошего пособия. Довольно часто приходится писать географические названия, поэтому будет полезно иметь под рукой справочник, содержащий в себе имена собственные.</w:t>
      </w:r>
    </w:p>
    <w:p w14:paraId="1F1A2C29"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7. Специальная лексика</w:t>
      </w:r>
    </w:p>
    <w:p w14:paraId="4A1CEE38"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lastRenderedPageBreak/>
        <w:t>Если вы учите </w:t>
      </w:r>
      <w:hyperlink r:id="rId5" w:history="1">
        <w:r w:rsidRPr="00882D03">
          <w:rPr>
            <w:rFonts w:ascii="Times New Roman" w:hAnsi="Times New Roman"/>
            <w:sz w:val="24"/>
            <w:szCs w:val="24"/>
            <w:bdr w:val="none" w:sz="0" w:space="0" w:color="auto" w:frame="1"/>
            <w:lang w:eastAsia="ru-RU"/>
          </w:rPr>
          <w:t>английский язык для программистов</w:t>
        </w:r>
      </w:hyperlink>
      <w:r w:rsidRPr="00882D03">
        <w:rPr>
          <w:rFonts w:ascii="Times New Roman" w:hAnsi="Times New Roman"/>
          <w:sz w:val="24"/>
          <w:szCs w:val="24"/>
          <w:lang w:eastAsia="ru-RU"/>
        </w:rPr>
        <w:t>, менеджеров или моряков, то проверьте, включает ли в себя словарь специальные термины. Как правило, все электронные справочники содержат специальную лексику. Что касается печатных изданий, желательно приобрести две книги: один словарь с общей лексикой, второй — со специальными терминами.</w:t>
      </w:r>
    </w:p>
    <w:p w14:paraId="52EBC591"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8. Иллюстрации</w:t>
      </w:r>
    </w:p>
    <w:p w14:paraId="3A0722BE"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Словарь с картинками или визуальный словарь — отличный выбор для тех, кто хорошо воспринимает информацию в картинках. Поэтому если вы принадлежите к числу визуалов, обратите внимание на графическое оформление словаря.</w:t>
      </w:r>
    </w:p>
    <w:p w14:paraId="3ECCAF69" w14:textId="77777777" w:rsidR="00EF5A95" w:rsidRPr="00882D03" w:rsidRDefault="00EF5A95" w:rsidP="00882D03">
      <w:pPr>
        <w:spacing w:after="0" w:line="240" w:lineRule="auto"/>
        <w:jc w:val="both"/>
        <w:outlineLvl w:val="2"/>
        <w:rPr>
          <w:rFonts w:ascii="Times New Roman" w:hAnsi="Times New Roman"/>
          <w:b/>
          <w:bCs/>
          <w:sz w:val="24"/>
          <w:szCs w:val="24"/>
          <w:lang w:eastAsia="ru-RU"/>
        </w:rPr>
      </w:pPr>
      <w:r w:rsidRPr="00882D03">
        <w:rPr>
          <w:rFonts w:ascii="Times New Roman" w:hAnsi="Times New Roman"/>
          <w:b/>
          <w:bCs/>
          <w:sz w:val="24"/>
          <w:szCs w:val="24"/>
          <w:lang w:eastAsia="ru-RU"/>
        </w:rPr>
        <w:t>9. Указание частей речи</w:t>
      </w:r>
    </w:p>
    <w:p w14:paraId="4D72278F"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В каждом словаре указано, к какой части речи относится то или иное слово, так вы поймете, как его правильно использовать. Например, слово beautiful должно быть помечено adj. (adjective — прилагательное), и вы будете знать, что его стоит использовать в качестве определения существительного.</w:t>
      </w:r>
    </w:p>
    <w:p w14:paraId="2F647FAD"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Кроме вышеперечисленных параметров, для электронных версий актуально будет проверить скорость работы словаря, а также удобство навигации. Качественный справочник должен работать быстро, быть максимально комфортным в использовании.</w:t>
      </w:r>
    </w:p>
    <w:p w14:paraId="3D82EAD0"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1. Словарь-книга</w:t>
      </w:r>
    </w:p>
    <w:p w14:paraId="6276F4AB"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Популярные некогда печатные издания сегодня используются нечасто. Электронные словари обновляются чуть ли не ежедневно. Однако у бумажного издания есть одно преимущество. Ученые провели исследование и выяснили, что человек, отыскивающий слово в электронном словаре, запоминает новое понятие хуже, чем тот, кто ищет слово в книге. Это связано с тем, что процесс поиска в книге занимает больше времени, благодаря этому вы успеваете несколько раз мысленно или вслух произнести слово. Мы рекомендуем использовать словари издательств Longman, Oxford и Cambridge.</w:t>
      </w:r>
    </w:p>
    <w:p w14:paraId="08952C6D"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2. Компьютерные программы</w:t>
      </w:r>
    </w:p>
    <w:p w14:paraId="5DD5FF14"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Компьютерные программы необходимо загружать и устанавливать на свой компьютер. Они удобны, просты в использовании и не требуют наличия Интернет-соединения. Такие словари соответствуют всем критериям хорошего словаря. Фактически все они имеют полезную функцию: при наведении указателя мыши на слово на английском языке в браузере или документе всплывает окно с переводом этого слова. Одним из самых качественных и популярных словарей является </w:t>
      </w:r>
      <w:hyperlink r:id="rId6" w:tgtFrame="_blank" w:history="1">
        <w:r w:rsidRPr="00882D03">
          <w:rPr>
            <w:rFonts w:ascii="Times New Roman" w:hAnsi="Times New Roman"/>
            <w:sz w:val="24"/>
            <w:szCs w:val="24"/>
            <w:bdr w:val="none" w:sz="0" w:space="0" w:color="auto" w:frame="1"/>
            <w:lang w:eastAsia="ru-RU"/>
          </w:rPr>
          <w:t>ABBYY Lingvo</w:t>
        </w:r>
      </w:hyperlink>
      <w:r w:rsidRPr="00882D03">
        <w:rPr>
          <w:rFonts w:ascii="Times New Roman" w:hAnsi="Times New Roman"/>
          <w:sz w:val="24"/>
          <w:szCs w:val="24"/>
          <w:lang w:eastAsia="ru-RU"/>
        </w:rPr>
        <w:t>.</w:t>
      </w:r>
    </w:p>
    <w:p w14:paraId="75A785EB"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3. Онлайн-словари</w:t>
      </w:r>
    </w:p>
    <w:p w14:paraId="36C9788A"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xml:space="preserve">Такие словари — самый популярный вид словарей, представляющий собой сайт-справочник. Его главные преимущества — бесплатное использование и актуальная информация, обновляющаяся в максимально быстрые сроки. </w:t>
      </w:r>
    </w:p>
    <w:p w14:paraId="6A221CD3" w14:textId="77777777" w:rsidR="00EF5A95" w:rsidRPr="00882D03" w:rsidRDefault="00000000" w:rsidP="00882D03">
      <w:pPr>
        <w:spacing w:after="0" w:line="240" w:lineRule="auto"/>
        <w:jc w:val="both"/>
        <w:rPr>
          <w:rFonts w:ascii="Times New Roman" w:hAnsi="Times New Roman"/>
          <w:sz w:val="24"/>
          <w:szCs w:val="24"/>
          <w:lang w:eastAsia="ru-RU"/>
        </w:rPr>
      </w:pPr>
      <w:hyperlink r:id="rId7" w:tgtFrame="_blank" w:tooltip="Словарь Мултитран" w:history="1">
        <w:r w:rsidR="00EF5A95" w:rsidRPr="00882D03">
          <w:rPr>
            <w:rFonts w:ascii="Times New Roman" w:hAnsi="Times New Roman"/>
            <w:sz w:val="24"/>
            <w:szCs w:val="24"/>
            <w:bdr w:val="none" w:sz="0" w:space="0" w:color="auto" w:frame="1"/>
            <w:lang w:eastAsia="ru-RU"/>
          </w:rPr>
          <w:t>Multitran.ru</w:t>
        </w:r>
      </w:hyperlink>
      <w:r w:rsidR="00EF5A95" w:rsidRPr="00882D03">
        <w:rPr>
          <w:rFonts w:ascii="Times New Roman" w:hAnsi="Times New Roman"/>
          <w:sz w:val="24"/>
          <w:szCs w:val="24"/>
          <w:lang w:eastAsia="ru-RU"/>
        </w:rPr>
        <w:t> - двуязычный словарь. Предоставляет максимум различных определений слова из разных отраслей деятельности, а зарегистрированные пользователи могут добавлять в словарь свои варианты перевода слова. Кроме этого, будут представлены сотни фраз с изучаемым словом. Одно из главных преимуществ этого словаря — наличие множества идиом и сленговых выражений. Небольшой недостаток: на сайте нет записи произношения слова, вы можете узнать, как оно читается, только из транскрипции.</w:t>
      </w:r>
    </w:p>
    <w:p w14:paraId="39B8AA90" w14:textId="77777777" w:rsidR="00EF5A95" w:rsidRPr="00882D03" w:rsidRDefault="00000000" w:rsidP="00882D03">
      <w:pPr>
        <w:spacing w:after="0" w:line="240" w:lineRule="auto"/>
        <w:jc w:val="both"/>
        <w:rPr>
          <w:rFonts w:ascii="Times New Roman" w:hAnsi="Times New Roman"/>
          <w:sz w:val="24"/>
          <w:szCs w:val="24"/>
          <w:lang w:eastAsia="ru-RU"/>
        </w:rPr>
      </w:pPr>
      <w:hyperlink r:id="rId8" w:tgtFrame="_blank" w:tooltip="Macmillan Dictionary and Thesaurus: Free English Dictionary Online" w:history="1">
        <w:r w:rsidR="00EF5A95" w:rsidRPr="00882D03">
          <w:rPr>
            <w:rFonts w:ascii="Times New Roman" w:hAnsi="Times New Roman"/>
            <w:sz w:val="24"/>
            <w:szCs w:val="24"/>
            <w:bdr w:val="none" w:sz="0" w:space="0" w:color="auto" w:frame="1"/>
            <w:lang w:eastAsia="ru-RU"/>
          </w:rPr>
          <w:t>Macmillandictionary.com</w:t>
        </w:r>
      </w:hyperlink>
      <w:r w:rsidR="00EF5A95" w:rsidRPr="00882D03">
        <w:rPr>
          <w:rFonts w:ascii="Times New Roman" w:hAnsi="Times New Roman"/>
          <w:sz w:val="24"/>
          <w:szCs w:val="24"/>
          <w:lang w:eastAsia="ru-RU"/>
        </w:rPr>
        <w:t> - толковый словарь. Произношение слова озвучено только в британском варианте, есть транскрипция, а также указаны формы слова — единственное и множественное число (если это существительное). К каждому слову даны определения на английском языке, словосочетания и примеры использования, а также синонимы к каждому конкретному значению слова.</w:t>
      </w:r>
    </w:p>
    <w:p w14:paraId="7C741CF7" w14:textId="77777777" w:rsidR="00EF5A95" w:rsidRPr="00882D03" w:rsidRDefault="00000000" w:rsidP="00882D03">
      <w:pPr>
        <w:spacing w:after="0" w:line="240" w:lineRule="auto"/>
        <w:jc w:val="both"/>
        <w:rPr>
          <w:rFonts w:ascii="Times New Roman" w:hAnsi="Times New Roman"/>
          <w:sz w:val="24"/>
          <w:szCs w:val="24"/>
          <w:lang w:eastAsia="ru-RU"/>
        </w:rPr>
      </w:pPr>
      <w:hyperlink r:id="rId9" w:tgtFrame="_blank" w:tooltip="Urban Dictionary" w:history="1">
        <w:r w:rsidR="00EF5A95" w:rsidRPr="00882D03">
          <w:rPr>
            <w:rFonts w:ascii="Times New Roman" w:hAnsi="Times New Roman"/>
            <w:sz w:val="24"/>
            <w:szCs w:val="24"/>
            <w:bdr w:val="none" w:sz="0" w:space="0" w:color="auto" w:frame="1"/>
            <w:lang w:eastAsia="ru-RU"/>
          </w:rPr>
          <w:t>Urbandictionary.com</w:t>
        </w:r>
      </w:hyperlink>
      <w:r w:rsidR="00EF5A95" w:rsidRPr="00882D03">
        <w:rPr>
          <w:rFonts w:ascii="Times New Roman" w:hAnsi="Times New Roman"/>
          <w:sz w:val="24"/>
          <w:szCs w:val="24"/>
          <w:lang w:eastAsia="ru-RU"/>
        </w:rPr>
        <w:t> — самый большой всемирно известный словарь сленговых выражений. В нем собрана поистине уникальная коллекция сленговых выражений. Обратите внимание: определения добавляют сами носители языка, модерации как таковой нет, поэтому вы вполне можете встретить такое определение: Soul — currency to trade with the devil (душа — валюта для торговли с дьяволом).</w:t>
      </w:r>
    </w:p>
    <w:p w14:paraId="0D883AF3"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lastRenderedPageBreak/>
        <w:t>Кроме этого, вы можете использовать аналоги этих словарей других популярных сайтов: </w:t>
      </w:r>
      <w:hyperlink r:id="rId10" w:tgtFrame="_blank" w:tooltip="Dictionary and Thesaurus" w:history="1">
        <w:r w:rsidRPr="00882D03">
          <w:rPr>
            <w:rFonts w:ascii="Times New Roman" w:hAnsi="Times New Roman"/>
            <w:sz w:val="24"/>
            <w:szCs w:val="24"/>
            <w:bdr w:val="none" w:sz="0" w:space="0" w:color="auto" w:frame="1"/>
            <w:lang w:eastAsia="ru-RU"/>
          </w:rPr>
          <w:t>Merriam-Webster</w:t>
        </w:r>
      </w:hyperlink>
      <w:r w:rsidRPr="00882D03">
        <w:rPr>
          <w:rFonts w:ascii="Times New Roman" w:hAnsi="Times New Roman"/>
          <w:sz w:val="24"/>
          <w:szCs w:val="24"/>
          <w:lang w:eastAsia="ru-RU"/>
        </w:rPr>
        <w:t>, </w:t>
      </w:r>
      <w:hyperlink r:id="rId11" w:tgtFrame="_blank" w:tooltip="Cambridge Free English Dictionary" w:history="1">
        <w:r w:rsidRPr="00882D03">
          <w:rPr>
            <w:rFonts w:ascii="Times New Roman" w:hAnsi="Times New Roman"/>
            <w:sz w:val="24"/>
            <w:szCs w:val="24"/>
            <w:bdr w:val="none" w:sz="0" w:space="0" w:color="auto" w:frame="1"/>
            <w:lang w:eastAsia="ru-RU"/>
          </w:rPr>
          <w:t>Cambridge Dictionaries</w:t>
        </w:r>
      </w:hyperlink>
      <w:r w:rsidRPr="00882D03">
        <w:rPr>
          <w:rFonts w:ascii="Times New Roman" w:hAnsi="Times New Roman"/>
          <w:sz w:val="24"/>
          <w:szCs w:val="24"/>
          <w:lang w:eastAsia="ru-RU"/>
        </w:rPr>
        <w:t>, </w:t>
      </w:r>
      <w:hyperlink r:id="rId12" w:tgtFrame="_blank" w:tooltip="Oxford Learner's Dictionary" w:history="1">
        <w:r w:rsidRPr="00882D03">
          <w:rPr>
            <w:rFonts w:ascii="Times New Roman" w:hAnsi="Times New Roman"/>
            <w:sz w:val="24"/>
            <w:szCs w:val="24"/>
            <w:bdr w:val="none" w:sz="0" w:space="0" w:color="auto" w:frame="1"/>
            <w:lang w:eastAsia="ru-RU"/>
          </w:rPr>
          <w:t>Oxford Learner's Dictionary</w:t>
        </w:r>
      </w:hyperlink>
      <w:r w:rsidRPr="00882D03">
        <w:rPr>
          <w:rFonts w:ascii="Times New Roman" w:hAnsi="Times New Roman"/>
          <w:sz w:val="24"/>
          <w:szCs w:val="24"/>
          <w:lang w:eastAsia="ru-RU"/>
        </w:rPr>
        <w:t>.</w:t>
      </w:r>
    </w:p>
    <w:p w14:paraId="3E4A42A3" w14:textId="77777777" w:rsidR="00EF5A95" w:rsidRPr="00882D03" w:rsidRDefault="00EF5A95" w:rsidP="00882D03">
      <w:pPr>
        <w:spacing w:after="0" w:line="240" w:lineRule="auto"/>
        <w:jc w:val="both"/>
        <w:rPr>
          <w:rFonts w:ascii="Times New Roman" w:hAnsi="Times New Roman"/>
          <w:b/>
          <w:bCs/>
          <w:sz w:val="24"/>
          <w:szCs w:val="24"/>
          <w:lang w:eastAsia="ru-RU"/>
        </w:rPr>
      </w:pPr>
      <w:r w:rsidRPr="00882D03">
        <w:rPr>
          <w:rFonts w:ascii="Times New Roman" w:hAnsi="Times New Roman"/>
          <w:b/>
          <w:bCs/>
          <w:sz w:val="24"/>
          <w:szCs w:val="24"/>
          <w:lang w:eastAsia="ru-RU"/>
        </w:rPr>
        <w:t>4. Мобильные приложения</w:t>
      </w:r>
    </w:p>
    <w:p w14:paraId="41EB3032"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Такие программы устанавливают на планшет или смартфон. Такой словарь точно должен быть у каждого изучающего английский язык. Телефон постоянно с вами, а это значит, что в любой момент вы можете воспользоваться установленным словарем, наличие Интернет-соединения не требуется. Фактически все приложения-словари английского языка одинаковы: есть британское и американское озвученное произношение, определения слова, синонимы, антонимы, а также примеры фраз. Рекомендуем установить один из нижеприведенных словарей:</w:t>
      </w:r>
    </w:p>
    <w:p w14:paraId="76A4C4DA" w14:textId="77777777" w:rsidR="00EF5A95" w:rsidRPr="00882D03" w:rsidRDefault="00EF5A95" w:rsidP="00882D03">
      <w:pPr>
        <w:spacing w:after="0" w:line="240" w:lineRule="auto"/>
        <w:jc w:val="both"/>
        <w:rPr>
          <w:rFonts w:ascii="Times New Roman" w:hAnsi="Times New Roman"/>
          <w:sz w:val="24"/>
          <w:szCs w:val="24"/>
          <w:lang w:eastAsia="ru-RU"/>
        </w:rPr>
      </w:pPr>
      <w:r w:rsidRPr="00882D03">
        <w:rPr>
          <w:rFonts w:ascii="Times New Roman" w:hAnsi="Times New Roman"/>
          <w:sz w:val="24"/>
          <w:szCs w:val="24"/>
          <w:lang w:eastAsia="ru-RU"/>
        </w:rPr>
        <w:t>- Бесплатный толковый словарь: </w:t>
      </w:r>
      <w:hyperlink r:id="rId13" w:tgtFrame="_blank" w:tooltip="Dictionary-Merriam-Webster-Android Apps" w:history="1">
        <w:r w:rsidRPr="00882D03">
          <w:rPr>
            <w:rFonts w:ascii="Times New Roman" w:hAnsi="Times New Roman"/>
            <w:sz w:val="24"/>
            <w:szCs w:val="24"/>
            <w:bdr w:val="none" w:sz="0" w:space="0" w:color="auto" w:frame="1"/>
            <w:lang w:eastAsia="ru-RU"/>
          </w:rPr>
          <w:t>Merriamwebster для Android</w:t>
        </w:r>
      </w:hyperlink>
      <w:r w:rsidRPr="00882D03">
        <w:rPr>
          <w:rFonts w:ascii="Times New Roman" w:hAnsi="Times New Roman"/>
          <w:sz w:val="24"/>
          <w:szCs w:val="24"/>
          <w:lang w:eastAsia="ru-RU"/>
        </w:rPr>
        <w:t> и </w:t>
      </w:r>
      <w:hyperlink r:id="rId14" w:tgtFrame="_blank" w:tooltip="Merriam-Webster Dictionary on App Store ITunes" w:history="1">
        <w:r w:rsidRPr="00882D03">
          <w:rPr>
            <w:rFonts w:ascii="Times New Roman" w:hAnsi="Times New Roman"/>
            <w:sz w:val="24"/>
            <w:szCs w:val="24"/>
            <w:bdr w:val="none" w:sz="0" w:space="0" w:color="auto" w:frame="1"/>
            <w:lang w:eastAsia="ru-RU"/>
          </w:rPr>
          <w:t>Merriamwebster для IPhone</w:t>
        </w:r>
      </w:hyperlink>
      <w:r w:rsidRPr="00882D03">
        <w:rPr>
          <w:rFonts w:ascii="Times New Roman" w:hAnsi="Times New Roman"/>
          <w:sz w:val="24"/>
          <w:szCs w:val="24"/>
          <w:lang w:eastAsia="ru-RU"/>
        </w:rPr>
        <w:t>.</w:t>
      </w:r>
    </w:p>
    <w:p w14:paraId="2A20E578" w14:textId="77777777" w:rsidR="00EF5A95" w:rsidRPr="00882D03" w:rsidRDefault="00EF5A95" w:rsidP="00882D03">
      <w:pPr>
        <w:spacing w:after="100" w:afterAutospacing="1" w:line="240" w:lineRule="auto"/>
        <w:jc w:val="both"/>
        <w:rPr>
          <w:rFonts w:ascii="Times New Roman" w:hAnsi="Times New Roman"/>
          <w:sz w:val="24"/>
          <w:szCs w:val="24"/>
          <w:lang w:eastAsia="ru-RU"/>
        </w:rPr>
      </w:pPr>
      <w:r w:rsidRPr="00882D03">
        <w:rPr>
          <w:rFonts w:ascii="Times New Roman" w:hAnsi="Times New Roman"/>
          <w:sz w:val="24"/>
          <w:szCs w:val="24"/>
          <w:lang w:eastAsia="ru-RU"/>
        </w:rPr>
        <w:t>- Англо-русские бесплатные словари: </w:t>
      </w:r>
      <w:hyperlink r:id="rId15" w:tgtFrame="_blank" w:tooltip="Англо-русский словарь - Android Apps on Google Play" w:history="1">
        <w:r w:rsidRPr="00882D03">
          <w:rPr>
            <w:rFonts w:ascii="Times New Roman" w:hAnsi="Times New Roman"/>
            <w:sz w:val="24"/>
            <w:szCs w:val="24"/>
            <w:bdr w:val="none" w:sz="0" w:space="0" w:color="auto" w:frame="1"/>
            <w:lang w:eastAsia="ru-RU"/>
          </w:rPr>
          <w:t>Англо-русский словарь для Android</w:t>
        </w:r>
      </w:hyperlink>
      <w:r w:rsidRPr="00882D03">
        <w:rPr>
          <w:rFonts w:ascii="Times New Roman" w:hAnsi="Times New Roman"/>
          <w:sz w:val="24"/>
          <w:szCs w:val="24"/>
          <w:lang w:eastAsia="ru-RU"/>
        </w:rPr>
        <w:t> и </w:t>
      </w:r>
      <w:hyperlink r:id="rId16" w:tgtFrame="_blank" w:tooltip="Dict EN-RU бесплатный англо-русский словарь для IPhone" w:history="1">
        <w:r w:rsidRPr="00882D03">
          <w:rPr>
            <w:rFonts w:ascii="Times New Roman" w:hAnsi="Times New Roman"/>
            <w:sz w:val="24"/>
            <w:szCs w:val="24"/>
            <w:bdr w:val="none" w:sz="0" w:space="0" w:color="auto" w:frame="1"/>
            <w:lang w:eastAsia="ru-RU"/>
          </w:rPr>
          <w:t>Англо-русский словарь для IPhone</w:t>
        </w:r>
      </w:hyperlink>
      <w:r w:rsidRPr="00882D03">
        <w:rPr>
          <w:rFonts w:ascii="Times New Roman" w:hAnsi="Times New Roman"/>
          <w:sz w:val="24"/>
          <w:szCs w:val="24"/>
          <w:lang w:eastAsia="ru-RU"/>
        </w:rPr>
        <w:t>.</w:t>
      </w:r>
    </w:p>
    <w:p w14:paraId="4B0FF340"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r w:rsidRPr="00882D03">
        <w:rPr>
          <w:rFonts w:ascii="Times New Roman" w:hAnsi="Times New Roman"/>
          <w:b/>
          <w:color w:val="000000"/>
          <w:sz w:val="24"/>
          <w:szCs w:val="24"/>
          <w:lang w:eastAsia="ru-RU"/>
        </w:rPr>
        <w:t>8 Аннотирование</w:t>
      </w:r>
    </w:p>
    <w:p w14:paraId="3DF3C31B" w14:textId="77777777" w:rsidR="00EF5A95" w:rsidRPr="00882D03" w:rsidRDefault="00EF5A95" w:rsidP="00882D03">
      <w:pPr>
        <w:autoSpaceDE w:val="0"/>
        <w:autoSpaceDN w:val="0"/>
        <w:adjustRightInd w:val="0"/>
        <w:spacing w:after="0" w:line="240" w:lineRule="auto"/>
        <w:jc w:val="both"/>
        <w:rPr>
          <w:rFonts w:ascii="Times New Roman" w:hAnsi="Times New Roman"/>
          <w:b/>
          <w:color w:val="000000"/>
          <w:sz w:val="24"/>
          <w:szCs w:val="24"/>
          <w:lang w:eastAsia="ru-RU"/>
        </w:rPr>
      </w:pPr>
    </w:p>
    <w:p w14:paraId="4B90A904" w14:textId="77777777" w:rsidR="00EF5A95" w:rsidRPr="00882D03" w:rsidRDefault="00EF5A95" w:rsidP="00882D03">
      <w:pPr>
        <w:widowControl w:val="0"/>
        <w:spacing w:after="0" w:line="240" w:lineRule="auto"/>
        <w:ind w:right="20"/>
        <w:jc w:val="both"/>
        <w:rPr>
          <w:rFonts w:ascii="Times New Roman" w:hAnsi="Times New Roman"/>
          <w:bCs/>
          <w:sz w:val="24"/>
          <w:szCs w:val="24"/>
          <w:lang w:eastAsia="ru-RU"/>
        </w:rPr>
      </w:pPr>
      <w:r w:rsidRPr="00882D03">
        <w:rPr>
          <w:rFonts w:ascii="Times New Roman" w:hAnsi="Times New Roman"/>
          <w:color w:val="000000"/>
          <w:sz w:val="24"/>
          <w:szCs w:val="24"/>
          <w:lang w:eastAsia="ru-RU"/>
        </w:rPr>
        <w:t xml:space="preserve">Что такое </w:t>
      </w:r>
      <w:r w:rsidRPr="00882D03">
        <w:rPr>
          <w:rFonts w:ascii="Times New Roman" w:hAnsi="Times New Roman"/>
          <w:i/>
          <w:iCs/>
          <w:color w:val="000000"/>
          <w:sz w:val="24"/>
          <w:szCs w:val="24"/>
          <w:lang w:eastAsia="ru-RU"/>
        </w:rPr>
        <w:t>аннотация</w:t>
      </w:r>
      <w:r w:rsidRPr="00882D03">
        <w:rPr>
          <w:rFonts w:ascii="Times New Roman" w:hAnsi="Times New Roman"/>
          <w:color w:val="000000"/>
          <w:sz w:val="24"/>
          <w:szCs w:val="24"/>
          <w:lang w:eastAsia="ru-RU"/>
        </w:rPr>
        <w:t>? Это предельно сжатое описание материала, имеющее своей целью дать представление читателю, о чем сообщает первоисточник. По аннота</w:t>
      </w:r>
      <w:r w:rsidRPr="00882D03">
        <w:rPr>
          <w:rFonts w:ascii="Times New Roman" w:hAnsi="Times New Roman"/>
          <w:color w:val="000000"/>
          <w:sz w:val="24"/>
          <w:szCs w:val="24"/>
          <w:lang w:eastAsia="ru-RU"/>
        </w:rPr>
        <w:softHyphen/>
        <w:t>ции можно узнать о наличии определенного материала, познакомиться с его выходными данными (автор, название публикации, место и год издания, название газеты или журнала, где опубликован аннотируемый материал, номер и дата опубликования) и получить общее представление о его содержании.</w:t>
      </w:r>
    </w:p>
    <w:p w14:paraId="07B0DFDD" w14:textId="77777777" w:rsidR="00EF5A95" w:rsidRPr="00882D03" w:rsidRDefault="00EF5A95" w:rsidP="00882D03">
      <w:pPr>
        <w:widowControl w:val="0"/>
        <w:spacing w:after="0" w:line="240" w:lineRule="auto"/>
        <w:ind w:right="20"/>
        <w:jc w:val="both"/>
        <w:rPr>
          <w:rFonts w:ascii="Times New Roman" w:hAnsi="Times New Roman"/>
          <w:bCs/>
          <w:sz w:val="24"/>
          <w:szCs w:val="24"/>
          <w:lang w:eastAsia="ru-RU"/>
        </w:rPr>
      </w:pPr>
      <w:r w:rsidRPr="00882D03">
        <w:rPr>
          <w:rFonts w:ascii="Times New Roman" w:hAnsi="Times New Roman"/>
          <w:color w:val="000000"/>
          <w:sz w:val="24"/>
          <w:szCs w:val="24"/>
          <w:lang w:eastAsia="ru-RU"/>
        </w:rPr>
        <w:t>Существуют два вида аннотации — описательная и реферативная.</w:t>
      </w:r>
    </w:p>
    <w:p w14:paraId="2788D9DC" w14:textId="77777777" w:rsidR="00EF5A95" w:rsidRPr="00882D03" w:rsidRDefault="00EF5A95" w:rsidP="00882D03">
      <w:pPr>
        <w:widowControl w:val="0"/>
        <w:spacing w:after="0" w:line="240" w:lineRule="auto"/>
        <w:ind w:right="20"/>
        <w:jc w:val="both"/>
        <w:rPr>
          <w:rFonts w:ascii="Times New Roman" w:hAnsi="Times New Roman"/>
          <w:bCs/>
          <w:sz w:val="24"/>
          <w:szCs w:val="24"/>
          <w:lang w:eastAsia="ru-RU"/>
        </w:rPr>
      </w:pPr>
      <w:r w:rsidRPr="00882D03">
        <w:rPr>
          <w:rFonts w:ascii="Times New Roman" w:hAnsi="Times New Roman"/>
          <w:color w:val="000000"/>
          <w:sz w:val="24"/>
          <w:szCs w:val="24"/>
          <w:lang w:eastAsia="ru-RU"/>
        </w:rPr>
        <w:t>Описательная аннотация предлагает максимально сжатое описание материала, но не раскрывает его содержания.</w:t>
      </w:r>
    </w:p>
    <w:p w14:paraId="481A85B8" w14:textId="77777777" w:rsidR="00EF5A95" w:rsidRPr="00882D03" w:rsidRDefault="00EF5A95" w:rsidP="00882D03">
      <w:pPr>
        <w:widowControl w:val="0"/>
        <w:spacing w:after="0" w:line="240" w:lineRule="auto"/>
        <w:ind w:right="20"/>
        <w:jc w:val="both"/>
        <w:rPr>
          <w:rFonts w:ascii="Times New Roman" w:hAnsi="Times New Roman"/>
          <w:bCs/>
          <w:sz w:val="24"/>
          <w:szCs w:val="24"/>
          <w:lang w:eastAsia="ru-RU"/>
        </w:rPr>
      </w:pPr>
      <w:r w:rsidRPr="00882D03">
        <w:rPr>
          <w:rFonts w:ascii="Times New Roman" w:hAnsi="Times New Roman"/>
          <w:color w:val="000000"/>
          <w:sz w:val="24"/>
          <w:szCs w:val="24"/>
          <w:lang w:eastAsia="ru-RU"/>
        </w:rPr>
        <w:t>Реферативная аннотация, помимо описания и характеристики первоисточника, дает очень краткое содержание оригинала.</w:t>
      </w:r>
    </w:p>
    <w:p w14:paraId="3C88B18C" w14:textId="77777777" w:rsidR="00EF5A95" w:rsidRPr="00882D03" w:rsidRDefault="00EF5A95" w:rsidP="00882D03">
      <w:pPr>
        <w:widowControl w:val="0"/>
        <w:spacing w:after="0" w:line="240" w:lineRule="auto"/>
        <w:ind w:right="20"/>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Аннотация существенно отличается от реферата. Во-первых, аннотация не заменяет собой оригинал. Во-вторых, аннотация носит более обобщенный характер, чем реферат. Она дает лишь самое общее представление о содержании оригинала.</w:t>
      </w:r>
    </w:p>
    <w:p w14:paraId="63100932" w14:textId="77777777" w:rsidR="00EF5A95" w:rsidRPr="00882D03" w:rsidRDefault="00EF5A95" w:rsidP="00882D03">
      <w:pPr>
        <w:spacing w:after="0" w:line="240" w:lineRule="auto"/>
        <w:jc w:val="both"/>
        <w:rPr>
          <w:rFonts w:ascii="Times New Roman" w:hAnsi="Times New Roman"/>
          <w:i/>
          <w:snapToGrid w:val="0"/>
          <w:sz w:val="24"/>
          <w:szCs w:val="24"/>
          <w:lang w:eastAsia="ru-RU"/>
        </w:rPr>
      </w:pPr>
      <w:r w:rsidRPr="00882D03">
        <w:rPr>
          <w:rFonts w:ascii="Times New Roman" w:hAnsi="Times New Roman"/>
          <w:i/>
          <w:snapToGrid w:val="0"/>
          <w:sz w:val="24"/>
          <w:szCs w:val="24"/>
          <w:lang w:eastAsia="ru-RU"/>
        </w:rPr>
        <w:t>Последовательность изложения материала в аннотации.</w:t>
      </w:r>
    </w:p>
    <w:p w14:paraId="793DABF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Предметная рубрика называет область или раздел знания, к которому относится первоисточник, например, область биологии, вычислительной техники, машиностроения, автомобилестроения, химии, географии и т.д.</w:t>
      </w:r>
    </w:p>
    <w:p w14:paraId="4DFBE72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Тема определяется наименованием источника, но не всегда наименование называет тему. В этом случае тему формулирует автор аннотации.</w:t>
      </w:r>
    </w:p>
    <w:p w14:paraId="53E049F1"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Выходные данные первоисточника записываются на иностранном языке: автор, заглавие, журнал (книга, учебник, сайт в интернете) издательство, место и время издания, количество страниц, на какой странице находится статья, количество схем, рисунков, чертежей, приложений, если таковые имеются. При необходимости, если текст аннотации даётся на русском языке, то эти же данные приводятся и на русском языке.</w:t>
      </w:r>
    </w:p>
    <w:p w14:paraId="5E817CE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Сжатая характеристика материала включает все затронутые в источнике вопросы. Журнальные статьи, как правило, имеют главы, разделы, параграфы, абзацы. Именно они и должны быть перечислены в этой рубрике аннотации.</w:t>
      </w:r>
    </w:p>
    <w:p w14:paraId="28A1F919"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Критическая оценка первоисточника предполагает изложение точки зрения референта на актуальность материала, при этом указывается, на кого рассчитан данный материал, какой круг читателей он может заинтересовать.</w:t>
      </w:r>
    </w:p>
    <w:p w14:paraId="68DDF09F" w14:textId="77777777" w:rsidR="00EF5A95" w:rsidRPr="00882D03" w:rsidRDefault="00EF5A95" w:rsidP="00882D03">
      <w:pPr>
        <w:widowControl w:val="0"/>
        <w:spacing w:after="0" w:line="240" w:lineRule="auto"/>
        <w:ind w:right="20"/>
        <w:jc w:val="both"/>
        <w:rPr>
          <w:rFonts w:ascii="Times New Roman" w:hAnsi="Times New Roman"/>
          <w:b/>
          <w:iCs/>
          <w:color w:val="000000"/>
          <w:sz w:val="24"/>
          <w:szCs w:val="24"/>
          <w:lang w:eastAsia="ru-RU"/>
        </w:rPr>
      </w:pPr>
    </w:p>
    <w:p w14:paraId="2564FAF9" w14:textId="77777777" w:rsidR="00EF5A95" w:rsidRPr="00882D03" w:rsidRDefault="00EF5A95" w:rsidP="00882D03">
      <w:pPr>
        <w:widowControl w:val="0"/>
        <w:spacing w:after="0" w:line="240" w:lineRule="auto"/>
        <w:ind w:right="20"/>
        <w:jc w:val="both"/>
        <w:rPr>
          <w:rFonts w:ascii="Times New Roman" w:hAnsi="Times New Roman"/>
          <w:b/>
          <w:iCs/>
          <w:color w:val="000000"/>
          <w:sz w:val="24"/>
          <w:szCs w:val="24"/>
          <w:lang w:eastAsia="ru-RU"/>
        </w:rPr>
      </w:pPr>
      <w:r w:rsidRPr="00882D03">
        <w:rPr>
          <w:rFonts w:ascii="Times New Roman" w:hAnsi="Times New Roman"/>
          <w:b/>
          <w:iCs/>
          <w:color w:val="000000"/>
          <w:sz w:val="24"/>
          <w:szCs w:val="24"/>
          <w:lang w:eastAsia="ru-RU"/>
        </w:rPr>
        <w:t>9 Реферирование</w:t>
      </w:r>
    </w:p>
    <w:p w14:paraId="2DFCFBEC" w14:textId="77777777" w:rsidR="00EF5A95" w:rsidRPr="00882D03" w:rsidRDefault="00EF5A95" w:rsidP="00882D03">
      <w:pPr>
        <w:widowControl w:val="0"/>
        <w:spacing w:after="0" w:line="240" w:lineRule="auto"/>
        <w:ind w:right="20"/>
        <w:jc w:val="both"/>
        <w:rPr>
          <w:rFonts w:ascii="Times New Roman" w:hAnsi="Times New Roman"/>
          <w:b/>
          <w:iCs/>
          <w:color w:val="000000"/>
          <w:sz w:val="24"/>
          <w:szCs w:val="24"/>
          <w:lang w:eastAsia="ru-RU"/>
        </w:rPr>
      </w:pPr>
    </w:p>
    <w:p w14:paraId="5D5961ED" w14:textId="77777777" w:rsidR="00EF5A95" w:rsidRPr="00882D03" w:rsidRDefault="00EF5A95" w:rsidP="00882D03">
      <w:pPr>
        <w:widowControl w:val="0"/>
        <w:spacing w:after="0" w:line="240" w:lineRule="auto"/>
        <w:ind w:right="20"/>
        <w:jc w:val="both"/>
        <w:rPr>
          <w:rFonts w:ascii="Times New Roman" w:hAnsi="Times New Roman"/>
          <w:bCs/>
          <w:sz w:val="24"/>
          <w:szCs w:val="24"/>
          <w:lang w:eastAsia="ru-RU"/>
        </w:rPr>
      </w:pPr>
      <w:r w:rsidRPr="00882D03">
        <w:rPr>
          <w:rFonts w:ascii="Times New Roman" w:hAnsi="Times New Roman"/>
          <w:i/>
          <w:iCs/>
          <w:color w:val="000000"/>
          <w:sz w:val="24"/>
          <w:szCs w:val="24"/>
          <w:lang w:eastAsia="ru-RU"/>
        </w:rPr>
        <w:t>Реферат</w:t>
      </w:r>
      <w:r w:rsidRPr="00882D03">
        <w:rPr>
          <w:rFonts w:ascii="Times New Roman" w:hAnsi="Times New Roman"/>
          <w:color w:val="000000"/>
          <w:sz w:val="24"/>
          <w:szCs w:val="24"/>
          <w:lang w:eastAsia="ru-RU"/>
        </w:rPr>
        <w:t xml:space="preserve"> — это обобщенное, сжатое изложение содержания первоисточника. Поскольку мы будем иметь дело с реферированием исключительно иноязычного материала, то здесь </w:t>
      </w:r>
      <w:r w:rsidRPr="00882D03">
        <w:rPr>
          <w:rFonts w:ascii="Times New Roman" w:hAnsi="Times New Roman"/>
          <w:color w:val="000000"/>
          <w:sz w:val="24"/>
          <w:szCs w:val="24"/>
          <w:lang w:eastAsia="ru-RU"/>
        </w:rPr>
        <w:lastRenderedPageBreak/>
        <w:t>уместно сказать, что реферат — это отнюдь не сокращенный перевод и не пересказ первоисточника.</w:t>
      </w:r>
    </w:p>
    <w:p w14:paraId="490EAF18" w14:textId="77777777" w:rsidR="00EF5A95" w:rsidRPr="00882D03" w:rsidRDefault="00EF5A95" w:rsidP="00882D03">
      <w:pPr>
        <w:widowControl w:val="0"/>
        <w:spacing w:after="0" w:line="240" w:lineRule="auto"/>
        <w:ind w:right="20"/>
        <w:jc w:val="both"/>
        <w:rPr>
          <w:rFonts w:ascii="Times New Roman" w:hAnsi="Times New Roman"/>
          <w:bCs/>
          <w:sz w:val="24"/>
          <w:szCs w:val="24"/>
          <w:lang w:eastAsia="ru-RU"/>
        </w:rPr>
      </w:pPr>
      <w:r w:rsidRPr="00882D03">
        <w:rPr>
          <w:rFonts w:ascii="Times New Roman" w:hAnsi="Times New Roman"/>
          <w:color w:val="000000"/>
          <w:sz w:val="24"/>
          <w:szCs w:val="24"/>
          <w:lang w:eastAsia="ru-RU"/>
        </w:rPr>
        <w:t>Приступая к реферированию, референт должен:</w:t>
      </w:r>
    </w:p>
    <w:p w14:paraId="535FF812" w14:textId="77777777" w:rsidR="00EF5A95" w:rsidRPr="00882D03" w:rsidRDefault="00EF5A95" w:rsidP="00882D03">
      <w:pPr>
        <w:widowControl w:val="0"/>
        <w:numPr>
          <w:ilvl w:val="0"/>
          <w:numId w:val="16"/>
        </w:numPr>
        <w:tabs>
          <w:tab w:val="left" w:pos="-426"/>
        </w:tabs>
        <w:spacing w:after="0" w:line="240" w:lineRule="auto"/>
        <w:jc w:val="both"/>
        <w:rPr>
          <w:rFonts w:ascii="Times New Roman" w:hAnsi="Times New Roman"/>
          <w:bCs/>
          <w:sz w:val="24"/>
          <w:szCs w:val="24"/>
          <w:lang w:eastAsia="ru-RU"/>
        </w:rPr>
      </w:pPr>
      <w:r w:rsidRPr="00882D03">
        <w:rPr>
          <w:rFonts w:ascii="Times New Roman" w:hAnsi="Times New Roman"/>
          <w:color w:val="000000"/>
          <w:sz w:val="24"/>
          <w:szCs w:val="24"/>
          <w:lang w:eastAsia="ru-RU"/>
        </w:rPr>
        <w:t>устно или письменно перевести текст первоисточника;</w:t>
      </w:r>
    </w:p>
    <w:p w14:paraId="23BCA7E7" w14:textId="77777777" w:rsidR="00EF5A95" w:rsidRPr="00882D03" w:rsidRDefault="00EF5A95" w:rsidP="00882D03">
      <w:pPr>
        <w:widowControl w:val="0"/>
        <w:numPr>
          <w:ilvl w:val="0"/>
          <w:numId w:val="16"/>
        </w:numPr>
        <w:tabs>
          <w:tab w:val="left" w:pos="-426"/>
          <w:tab w:val="left" w:pos="900"/>
        </w:tabs>
        <w:spacing w:after="0" w:line="240" w:lineRule="auto"/>
        <w:jc w:val="both"/>
        <w:rPr>
          <w:rFonts w:ascii="Times New Roman" w:hAnsi="Times New Roman"/>
          <w:bCs/>
          <w:sz w:val="24"/>
          <w:szCs w:val="24"/>
          <w:lang w:eastAsia="ru-RU"/>
        </w:rPr>
      </w:pPr>
      <w:r w:rsidRPr="00882D03">
        <w:rPr>
          <w:rFonts w:ascii="Times New Roman" w:hAnsi="Times New Roman"/>
          <w:color w:val="000000"/>
          <w:sz w:val="24"/>
          <w:szCs w:val="24"/>
          <w:lang w:eastAsia="ru-RU"/>
        </w:rPr>
        <w:t>выделить ключевые отрывки, несущие в себе основной смысл;</w:t>
      </w:r>
    </w:p>
    <w:p w14:paraId="178208D6" w14:textId="77777777" w:rsidR="00EF5A95" w:rsidRPr="00882D03" w:rsidRDefault="00EF5A95" w:rsidP="00882D03">
      <w:pPr>
        <w:widowControl w:val="0"/>
        <w:numPr>
          <w:ilvl w:val="0"/>
          <w:numId w:val="16"/>
        </w:numPr>
        <w:tabs>
          <w:tab w:val="left" w:pos="-426"/>
        </w:tabs>
        <w:spacing w:after="0" w:line="240" w:lineRule="auto"/>
        <w:jc w:val="both"/>
        <w:rPr>
          <w:rFonts w:ascii="Times New Roman" w:hAnsi="Times New Roman"/>
          <w:bCs/>
          <w:sz w:val="24"/>
          <w:szCs w:val="24"/>
          <w:lang w:eastAsia="ru-RU"/>
        </w:rPr>
      </w:pPr>
      <w:r w:rsidRPr="00882D03">
        <w:rPr>
          <w:rFonts w:ascii="Times New Roman" w:hAnsi="Times New Roman"/>
          <w:color w:val="000000"/>
          <w:sz w:val="24"/>
          <w:szCs w:val="24"/>
          <w:lang w:eastAsia="ru-RU"/>
        </w:rPr>
        <w:t>отобрать те главные факты, данные и положения, которые должны быть отражены в реферате, и выстроить их в логической последовательности;</w:t>
      </w:r>
    </w:p>
    <w:p w14:paraId="7299AAE4" w14:textId="77777777" w:rsidR="00EF5A95" w:rsidRPr="00882D03" w:rsidRDefault="00EF5A95" w:rsidP="00882D03">
      <w:pPr>
        <w:widowControl w:val="0"/>
        <w:numPr>
          <w:ilvl w:val="0"/>
          <w:numId w:val="16"/>
        </w:numPr>
        <w:tabs>
          <w:tab w:val="left" w:pos="-426"/>
        </w:tabs>
        <w:spacing w:after="0" w:line="240" w:lineRule="auto"/>
        <w:jc w:val="both"/>
        <w:rPr>
          <w:rFonts w:ascii="Times New Roman" w:hAnsi="Times New Roman"/>
          <w:sz w:val="24"/>
          <w:szCs w:val="24"/>
          <w:lang w:eastAsia="ru-RU"/>
        </w:rPr>
      </w:pPr>
      <w:r w:rsidRPr="00882D03">
        <w:rPr>
          <w:rFonts w:ascii="Times New Roman" w:hAnsi="Times New Roman"/>
          <w:color w:val="000000"/>
          <w:sz w:val="24"/>
          <w:szCs w:val="24"/>
          <w:lang w:eastAsia="ru-RU"/>
        </w:rPr>
        <w:t>руководствуясь внутренней логикой текста и пользуясь четкими формулировками, обобщить содержание текста- первоисточника; при этом следует отбросить все доказательства, рассуждения, полемику, соображения гипотетического характера, элементы авторской субъективной трактовки, образность и эмоциональность.</w:t>
      </w:r>
    </w:p>
    <w:p w14:paraId="0C3DF307" w14:textId="77777777" w:rsidR="00EF5A95" w:rsidRPr="00882D03" w:rsidRDefault="00EF5A95" w:rsidP="00882D03">
      <w:pPr>
        <w:widowControl w:val="0"/>
        <w:tabs>
          <w:tab w:val="left" w:pos="0"/>
        </w:tabs>
        <w:spacing w:after="0" w:line="240" w:lineRule="auto"/>
        <w:ind w:right="20"/>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 xml:space="preserve">Язык реферата должен быть предельно четким, точным и лаконичным. Только это поможет избежать частностей и соблюсти специфическую литературную форму реферата. В зависимости от характера реферируемого материала и от задания реферат может быть рефератом-конспектом и рефератом-резюме. </w:t>
      </w:r>
    </w:p>
    <w:p w14:paraId="3FA1134F" w14:textId="77777777" w:rsidR="00EF5A95" w:rsidRPr="00882D03" w:rsidRDefault="00EF5A95" w:rsidP="00882D03">
      <w:pPr>
        <w:widowControl w:val="0"/>
        <w:tabs>
          <w:tab w:val="left" w:pos="0"/>
          <w:tab w:val="left" w:pos="601"/>
        </w:tabs>
        <w:spacing w:after="0" w:line="240" w:lineRule="auto"/>
        <w:ind w:right="20"/>
        <w:jc w:val="both"/>
        <w:rPr>
          <w:rFonts w:ascii="Times New Roman" w:hAnsi="Times New Roman"/>
          <w:color w:val="000000"/>
          <w:sz w:val="24"/>
          <w:szCs w:val="24"/>
          <w:lang w:eastAsia="ru-RU"/>
        </w:rPr>
      </w:pPr>
      <w:r w:rsidRPr="00882D03">
        <w:rPr>
          <w:rFonts w:ascii="Times New Roman" w:hAnsi="Times New Roman"/>
          <w:color w:val="000000"/>
          <w:sz w:val="24"/>
          <w:szCs w:val="24"/>
          <w:lang w:eastAsia="ru-RU"/>
        </w:rPr>
        <w:t>Если референт имеет дело с материалом, изобилующим данными, фактами, цифрами, именами, которыми он не может пожертвовать при обобщении, то реферат будет носить конспективный характер, и степень обобщенности будет меньшей, нежели у реферата-резюме, который призван отразить главное, наиболее важное в реферируемом материале и оставить в стороне второстепенное.</w:t>
      </w:r>
    </w:p>
    <w:p w14:paraId="216E8748" w14:textId="77777777" w:rsidR="00EF5A95" w:rsidRPr="00882D03" w:rsidRDefault="00EF5A95" w:rsidP="00882D03">
      <w:pPr>
        <w:spacing w:after="0" w:line="240" w:lineRule="auto"/>
        <w:jc w:val="both"/>
        <w:rPr>
          <w:rFonts w:ascii="Times New Roman" w:hAnsi="Times New Roman"/>
          <w:i/>
          <w:snapToGrid w:val="0"/>
          <w:sz w:val="24"/>
          <w:szCs w:val="24"/>
          <w:lang w:eastAsia="ru-RU"/>
        </w:rPr>
      </w:pPr>
      <w:r w:rsidRPr="00882D03">
        <w:rPr>
          <w:rFonts w:ascii="Times New Roman" w:hAnsi="Times New Roman"/>
          <w:i/>
          <w:snapToGrid w:val="0"/>
          <w:sz w:val="24"/>
          <w:szCs w:val="24"/>
          <w:lang w:eastAsia="ru-RU"/>
        </w:rPr>
        <w:t>Различие между аннотацией и рефератом.</w:t>
      </w:r>
    </w:p>
    <w:p w14:paraId="284896D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Осуществляя компрессию первоисточников, аннотация и реферат делают это принципиально различными способами.</w:t>
      </w:r>
    </w:p>
    <w:p w14:paraId="03D0A7F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Аннотация, как мы уже знаем, лишь перечисляет те вопросы, которые освещены в источнике, не раскрывая самого содержания этих вопросов.</w:t>
      </w:r>
    </w:p>
    <w:p w14:paraId="76C8054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Реферат не только перечисляет эти вопросы, но и сообщает существенное содержание каждого из них, тем самым реферат может вполне заменить первоисточник, т.к. сообщает все существенное содержание материала, все выводы, а иногда и доказательства и выводы референта.</w:t>
      </w:r>
    </w:p>
    <w:p w14:paraId="727FFD49" w14:textId="77777777" w:rsidR="00EF5A95" w:rsidRPr="00882D03" w:rsidRDefault="00EF5A95" w:rsidP="00882D03">
      <w:pPr>
        <w:spacing w:after="0" w:line="240" w:lineRule="auto"/>
        <w:jc w:val="both"/>
        <w:rPr>
          <w:rFonts w:ascii="Times New Roman" w:hAnsi="Times New Roman"/>
          <w:i/>
          <w:snapToGrid w:val="0"/>
          <w:sz w:val="24"/>
          <w:szCs w:val="24"/>
          <w:lang w:eastAsia="ru-RU"/>
        </w:rPr>
      </w:pPr>
      <w:r w:rsidRPr="00882D03">
        <w:rPr>
          <w:rFonts w:ascii="Times New Roman" w:hAnsi="Times New Roman"/>
          <w:i/>
          <w:snapToGrid w:val="0"/>
          <w:sz w:val="24"/>
          <w:szCs w:val="24"/>
          <w:lang w:eastAsia="ru-RU"/>
        </w:rPr>
        <w:t xml:space="preserve">Виды реферата: </w:t>
      </w:r>
    </w:p>
    <w:p w14:paraId="3324E137"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 реферат-конспект - достаточно полно излагает весь материал, его основные доказательства и выводы;</w:t>
      </w:r>
    </w:p>
    <w:p w14:paraId="28E0D306"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 2) реферат-резюме - перечисляет лишь основные выводы первоисточника без изложения доказательств.</w:t>
      </w:r>
    </w:p>
    <w:p w14:paraId="540C5110" w14:textId="77777777" w:rsidR="00EF5A95" w:rsidRPr="00882D03" w:rsidRDefault="00EF5A95" w:rsidP="00882D03">
      <w:pPr>
        <w:keepNext/>
        <w:spacing w:after="0" w:line="240" w:lineRule="auto"/>
        <w:jc w:val="both"/>
        <w:outlineLvl w:val="1"/>
        <w:rPr>
          <w:rFonts w:ascii="Times New Roman" w:hAnsi="Times New Roman"/>
          <w:i/>
          <w:snapToGrid w:val="0"/>
          <w:sz w:val="24"/>
          <w:szCs w:val="24"/>
          <w:lang w:eastAsia="ru-RU"/>
        </w:rPr>
      </w:pPr>
      <w:r w:rsidRPr="00882D03">
        <w:rPr>
          <w:rFonts w:ascii="Times New Roman" w:hAnsi="Times New Roman"/>
          <w:i/>
          <w:snapToGrid w:val="0"/>
          <w:sz w:val="24"/>
          <w:szCs w:val="24"/>
          <w:lang w:eastAsia="ru-RU"/>
        </w:rPr>
        <w:t>Структура реферата</w:t>
      </w:r>
    </w:p>
    <w:p w14:paraId="778EC261"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Предметная рубрика называет область или раздел знания, к которым относится реферируемый материал.</w:t>
      </w:r>
    </w:p>
    <w:p w14:paraId="3AC3EED6"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Тема реферата — более узкая предметная соотнесенность источника или совокупности источников, либо тема обзора, проделанного референтом.</w:t>
      </w:r>
    </w:p>
    <w:p w14:paraId="09AE5B4A" w14:textId="77777777" w:rsidR="00EF5A95" w:rsidRPr="00882D03" w:rsidRDefault="00EF5A95" w:rsidP="00882D03">
      <w:pPr>
        <w:spacing w:before="20"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 Выходные данные источника перечисляют следующее: автор, заглавие статьи, издательство, журнал, его номер и год издания, место издания. Все эти данные приводятся сначала на языке источника, ниже дается, если это возможно, их перевод на русский язык, если реферат будет на русском языке.</w:t>
      </w:r>
    </w:p>
    <w:p w14:paraId="00F0EDA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 Главная мысль реферируемого материала. С этого момента реферат существенно отличается от аннотации. Обычно в самом первоисточнике главная мысль становится ясной лишь после прочтения всего материала, в реферате же с нее начинается изложение содержания, она предшествует всем выводам и доказательствам. Такая последовательность изложения необходима для того, чтобы с самого начала изложения сориентировать читателя относительно основного содержания источника и его перспективной ценности. Иногда эта главная мысль самим автором даже не формулируется, а лишь подразумевается. Референту же необходимо суметь сжато сформулировать эту главную мысль, не внося в нее своих комментариев.</w:t>
      </w:r>
    </w:p>
    <w:p w14:paraId="35DA6D0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i/>
          <w:snapToGrid w:val="0"/>
          <w:sz w:val="24"/>
          <w:szCs w:val="24"/>
          <w:lang w:eastAsia="ru-RU"/>
        </w:rPr>
        <w:lastRenderedPageBreak/>
        <w:t>Изложение содержания.</w:t>
      </w:r>
      <w:r w:rsidRPr="00882D03">
        <w:rPr>
          <w:rFonts w:ascii="Times New Roman" w:hAnsi="Times New Roman"/>
          <w:snapToGrid w:val="0"/>
          <w:sz w:val="24"/>
          <w:szCs w:val="24"/>
          <w:lang w:eastAsia="ru-RU"/>
        </w:rPr>
        <w:t xml:space="preserve"> </w:t>
      </w:r>
    </w:p>
    <w:p w14:paraId="17963A7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Содержание реферируемого материала излагается в последовательности первоисточника по главам, разделам, параграфам. Обычно дается формулировка вопроса, приводится вывод по этому вопросу и необходимая цепь доказательств в их логической последовательности.</w:t>
      </w:r>
    </w:p>
    <w:p w14:paraId="794E4CC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Выводы автора-референта по реферируемому материалу вытекают из главной мысли первоисточника, поэтому референт должен ее выявить, чтобы понять главный смысл изложенного. Если выводы автора в первоисточнике отсутствуют, то их может сделать сам референт.</w:t>
      </w:r>
    </w:p>
    <w:p w14:paraId="4BE5900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 Комментарий референта может включать критическую характеристику первоисточника, актуальность освещенных в нем вопросов, суждения об эффективности предложенных решений, указания, на кого рассчитан реферируемый материал и кого он может заинтересовать.</w:t>
      </w:r>
    </w:p>
    <w:p w14:paraId="40D2DC2B" w14:textId="77777777" w:rsidR="00EF5A95" w:rsidRPr="00882D03" w:rsidRDefault="00EF5A95" w:rsidP="00882D03">
      <w:pPr>
        <w:spacing w:after="0" w:line="240" w:lineRule="auto"/>
        <w:jc w:val="both"/>
        <w:rPr>
          <w:rFonts w:ascii="Times New Roman" w:hAnsi="Times New Roman"/>
          <w:i/>
          <w:snapToGrid w:val="0"/>
          <w:sz w:val="24"/>
          <w:szCs w:val="24"/>
          <w:lang w:eastAsia="ru-RU"/>
        </w:rPr>
      </w:pPr>
      <w:r w:rsidRPr="00882D03">
        <w:rPr>
          <w:rFonts w:ascii="Times New Roman" w:hAnsi="Times New Roman"/>
          <w:b/>
          <w:snapToGrid w:val="0"/>
          <w:sz w:val="24"/>
          <w:szCs w:val="24"/>
          <w:lang w:eastAsia="ru-RU"/>
        </w:rPr>
        <w:t xml:space="preserve"> </w:t>
      </w:r>
      <w:r w:rsidRPr="00882D03">
        <w:rPr>
          <w:rFonts w:ascii="Times New Roman" w:hAnsi="Times New Roman"/>
          <w:i/>
          <w:snapToGrid w:val="0"/>
          <w:sz w:val="24"/>
          <w:szCs w:val="24"/>
          <w:lang w:eastAsia="ru-RU"/>
        </w:rPr>
        <w:t>Сущность и методы компрессии материала первоисточника.</w:t>
      </w:r>
    </w:p>
    <w:p w14:paraId="74553AF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 Возможность выражать одну и ту же мысль разными словами лежит в основе компрессии материала при реферировании. При смысловой компрессии текста первоисточника должны иметь место следующие процессы: перефраз, обобщение, цитирование, монтаж, исключения, реорганизация материала. Таким образом, в ходе реферирования всегда выполняются две задачи: выделение основного, главного и краткое формулирование этого главного. А сокращение исходного материала идет двумя путями: по линии отсеивания второстепенного и несущественного и по линии перефразирования главной мысли в краткую форму речевого произведения.</w:t>
      </w:r>
    </w:p>
    <w:p w14:paraId="04C49577" w14:textId="77777777" w:rsidR="00EF5A95" w:rsidRPr="00882D03" w:rsidRDefault="00EF5A95" w:rsidP="00882D03">
      <w:pPr>
        <w:keepNext/>
        <w:spacing w:after="0" w:line="240" w:lineRule="auto"/>
        <w:jc w:val="both"/>
        <w:outlineLvl w:val="0"/>
        <w:rPr>
          <w:rFonts w:ascii="Times New Roman" w:hAnsi="Times New Roman"/>
          <w:i/>
          <w:snapToGrid w:val="0"/>
          <w:sz w:val="24"/>
          <w:szCs w:val="24"/>
          <w:lang w:eastAsia="ru-RU"/>
        </w:rPr>
      </w:pPr>
      <w:r w:rsidRPr="00882D03">
        <w:rPr>
          <w:rFonts w:ascii="Times New Roman" w:hAnsi="Times New Roman"/>
          <w:i/>
          <w:snapToGrid w:val="0"/>
          <w:sz w:val="24"/>
          <w:szCs w:val="24"/>
          <w:lang w:eastAsia="ru-RU"/>
        </w:rPr>
        <w:t>Последовательность действий при реферировании первоисточника</w:t>
      </w:r>
    </w:p>
    <w:p w14:paraId="04A6A776"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 прочесть всю статью;</w:t>
      </w:r>
    </w:p>
    <w:p w14:paraId="08731A4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2) составить план по параграфам, разделам, главам;</w:t>
      </w:r>
    </w:p>
    <w:p w14:paraId="42C5044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3) выделить и кратко сформулировать главную мысль каждого пункта плана (в 3-5 предложениях);</w:t>
      </w:r>
    </w:p>
    <w:p w14:paraId="1B418E0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4) сформулировать главную мысль всего первоисточника;</w:t>
      </w:r>
    </w:p>
    <w:p w14:paraId="3CF37166"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5) составить текст реферата с выводами;</w:t>
      </w:r>
    </w:p>
    <w:p w14:paraId="62522660"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6) дать краткий комментарий;</w:t>
      </w:r>
    </w:p>
    <w:p w14:paraId="0497264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7) стилистически отшлифовать текст реферата, увязать его в единый связный текст;</w:t>
      </w:r>
    </w:p>
    <w:p w14:paraId="35A4B090"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8) записать окончательный вариант реферата.</w:t>
      </w:r>
    </w:p>
    <w:p w14:paraId="0A164953" w14:textId="77777777" w:rsidR="00EF5A95" w:rsidRPr="00882D03" w:rsidRDefault="00EF5A95" w:rsidP="00882D03">
      <w:pPr>
        <w:spacing w:after="0" w:line="240" w:lineRule="auto"/>
        <w:jc w:val="both"/>
        <w:rPr>
          <w:rFonts w:ascii="Times New Roman" w:hAnsi="Times New Roman"/>
          <w:snapToGrid w:val="0"/>
          <w:sz w:val="24"/>
          <w:szCs w:val="24"/>
          <w:lang w:eastAsia="ru-RU"/>
        </w:rPr>
      </w:pPr>
    </w:p>
    <w:p w14:paraId="1407B3C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Наверняка вы встречали два термина: resume и CV (от лат. curriculum vitae — жизненный путь). В нашей стране они используются как синонимы для определения понятия «резюме на английском языке». В Европе используют термин CV, в США — resume. В последнее время зыбкая граница между этими понятиями совсем размылась, и термины CV и resume можно расценивать как идентичные.</w:t>
      </w:r>
    </w:p>
    <w:p w14:paraId="068946E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Структура резюме или CV на английском языке</w:t>
      </w:r>
    </w:p>
    <w:p w14:paraId="5B7171F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Каждый документ имеет свою структуру, которой нужно придерживаться. Мы подробно расскажем, как составить резюме или CV на английском языке. Обычно разделы идут в таком порядке:</w:t>
      </w:r>
    </w:p>
    <w:p w14:paraId="2A2EFCF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 Personal information (личная информация)</w:t>
      </w:r>
    </w:p>
    <w:p w14:paraId="67AB1B1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 правом верхнем углу в начале резюме нужно разместить свою фотографию хорошего качества. Слева от фото укажите основную информацию о себе. Этот раздел состоит из следующих пунктов:</w:t>
      </w:r>
    </w:p>
    <w:tbl>
      <w:tblPr>
        <w:tblW w:w="11700" w:type="dxa"/>
        <w:jc w:val="center"/>
        <w:tblCellMar>
          <w:top w:w="150" w:type="dxa"/>
          <w:left w:w="150" w:type="dxa"/>
          <w:bottom w:w="150" w:type="dxa"/>
          <w:right w:w="150" w:type="dxa"/>
        </w:tblCellMar>
        <w:tblLook w:val="00A0" w:firstRow="1" w:lastRow="0" w:firstColumn="1" w:lastColumn="0" w:noHBand="0" w:noVBand="0"/>
      </w:tblPr>
      <w:tblGrid>
        <w:gridCol w:w="3000"/>
        <w:gridCol w:w="8700"/>
      </w:tblGrid>
      <w:tr w:rsidR="00EF5A95" w:rsidRPr="009E1880" w14:paraId="253A5728" w14:textId="77777777" w:rsidTr="00517F8F">
        <w:trPr>
          <w:jc w:val="center"/>
        </w:trPr>
        <w:tc>
          <w:tcPr>
            <w:tcW w:w="300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2A3C3F1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Name</w:t>
            </w:r>
          </w:p>
        </w:tc>
        <w:tc>
          <w:tcPr>
            <w:tcW w:w="8700" w:type="dxa"/>
            <w:tcBorders>
              <w:top w:val="outset" w:sz="6" w:space="0" w:color="DCDCDC"/>
              <w:left w:val="outset" w:sz="6" w:space="0" w:color="DCDCDC"/>
              <w:bottom w:val="outset" w:sz="6" w:space="0" w:color="DCDCDC"/>
              <w:right w:val="outset" w:sz="6" w:space="0" w:color="DCDCDC"/>
            </w:tcBorders>
            <w:shd w:val="clear" w:color="auto" w:fill="FFFFFF"/>
          </w:tcPr>
          <w:p w14:paraId="644E26F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Имя и фамилия на английском языке. Если у вас есть загранпаспорт, выпишите эти данные из него буква в букву.</w:t>
            </w:r>
          </w:p>
        </w:tc>
      </w:tr>
      <w:tr w:rsidR="00EF5A95" w:rsidRPr="009E1880" w14:paraId="605315C9" w14:textId="77777777" w:rsidTr="00517F8F">
        <w:trPr>
          <w:jc w:val="center"/>
        </w:trPr>
        <w:tc>
          <w:tcPr>
            <w:tcW w:w="300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4A2E698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Address</w:t>
            </w:r>
          </w:p>
        </w:tc>
        <w:tc>
          <w:tcPr>
            <w:tcW w:w="8700" w:type="dxa"/>
            <w:tcBorders>
              <w:top w:val="outset" w:sz="6" w:space="0" w:color="DCDCDC"/>
              <w:left w:val="outset" w:sz="6" w:space="0" w:color="DCDCDC"/>
              <w:bottom w:val="outset" w:sz="6" w:space="0" w:color="DCDCDC"/>
              <w:right w:val="outset" w:sz="6" w:space="0" w:color="DCDCDC"/>
            </w:tcBorders>
            <w:shd w:val="clear" w:color="auto" w:fill="FFFFFF"/>
          </w:tcPr>
          <w:p w14:paraId="7194461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Адрес обычно пишется в таком порядке: номер дома и название улицы, номер квартиры, город, почтовый индекс, страна.</w:t>
            </w:r>
            <w:r w:rsidRPr="00882D03">
              <w:rPr>
                <w:rFonts w:ascii="Times New Roman" w:hAnsi="Times New Roman"/>
                <w:snapToGrid w:val="0"/>
                <w:sz w:val="24"/>
                <w:szCs w:val="24"/>
                <w:lang w:eastAsia="ru-RU"/>
              </w:rPr>
              <w:br/>
            </w:r>
            <w:r w:rsidRPr="00882D03">
              <w:rPr>
                <w:rFonts w:ascii="Times New Roman" w:hAnsi="Times New Roman"/>
                <w:snapToGrid w:val="0"/>
                <w:sz w:val="24"/>
                <w:szCs w:val="24"/>
                <w:lang w:eastAsia="ru-RU"/>
              </w:rPr>
              <w:lastRenderedPageBreak/>
              <w:t>Пример: 201 Lenina Street, apt. 25, Moscow, 215315, Russia.</w:t>
            </w:r>
          </w:p>
        </w:tc>
      </w:tr>
      <w:tr w:rsidR="00EF5A95" w:rsidRPr="009E1880" w14:paraId="00E11F25" w14:textId="77777777" w:rsidTr="00517F8F">
        <w:trPr>
          <w:jc w:val="center"/>
        </w:trPr>
        <w:tc>
          <w:tcPr>
            <w:tcW w:w="300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6E77AA0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lastRenderedPageBreak/>
              <w:t>Phone number</w:t>
            </w:r>
          </w:p>
        </w:tc>
        <w:tc>
          <w:tcPr>
            <w:tcW w:w="8700" w:type="dxa"/>
            <w:tcBorders>
              <w:top w:val="outset" w:sz="6" w:space="0" w:color="DCDCDC"/>
              <w:left w:val="outset" w:sz="6" w:space="0" w:color="DCDCDC"/>
              <w:bottom w:val="outset" w:sz="6" w:space="0" w:color="DCDCDC"/>
              <w:right w:val="outset" w:sz="6" w:space="0" w:color="DCDCDC"/>
            </w:tcBorders>
            <w:shd w:val="clear" w:color="auto" w:fill="FFFFFF"/>
          </w:tcPr>
          <w:p w14:paraId="7FC342A8"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Номер телефона. Укажите свой номер в международном формате, ведь работодатель может звонить вам из другой страны.</w:t>
            </w:r>
          </w:p>
        </w:tc>
      </w:tr>
      <w:tr w:rsidR="00EF5A95" w:rsidRPr="009E1880" w14:paraId="71C27F3A" w14:textId="77777777" w:rsidTr="00517F8F">
        <w:trPr>
          <w:jc w:val="center"/>
        </w:trPr>
        <w:tc>
          <w:tcPr>
            <w:tcW w:w="300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5774888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Marital status</w:t>
            </w:r>
          </w:p>
        </w:tc>
        <w:tc>
          <w:tcPr>
            <w:tcW w:w="8700" w:type="dxa"/>
            <w:tcBorders>
              <w:top w:val="outset" w:sz="6" w:space="0" w:color="DCDCDC"/>
              <w:left w:val="outset" w:sz="6" w:space="0" w:color="DCDCDC"/>
              <w:bottom w:val="outset" w:sz="6" w:space="0" w:color="DCDCDC"/>
              <w:right w:val="outset" w:sz="6" w:space="0" w:color="DCDCDC"/>
            </w:tcBorders>
            <w:shd w:val="clear" w:color="auto" w:fill="FFFFFF"/>
          </w:tcPr>
          <w:p w14:paraId="2CA5DAA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Семейное положение: замужем/женат (married), не замужем / не женат (single), в разводе (divorced).</w:t>
            </w:r>
          </w:p>
        </w:tc>
      </w:tr>
      <w:tr w:rsidR="00EF5A95" w:rsidRPr="009E1880" w14:paraId="38209E3A" w14:textId="77777777" w:rsidTr="00517F8F">
        <w:trPr>
          <w:jc w:val="center"/>
        </w:trPr>
        <w:tc>
          <w:tcPr>
            <w:tcW w:w="300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4D97BB3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Date of birth</w:t>
            </w:r>
          </w:p>
        </w:tc>
        <w:tc>
          <w:tcPr>
            <w:tcW w:w="8700" w:type="dxa"/>
            <w:tcBorders>
              <w:top w:val="outset" w:sz="6" w:space="0" w:color="DCDCDC"/>
              <w:left w:val="outset" w:sz="6" w:space="0" w:color="DCDCDC"/>
              <w:bottom w:val="outset" w:sz="6" w:space="0" w:color="DCDCDC"/>
              <w:right w:val="outset" w:sz="6" w:space="0" w:color="DCDCDC"/>
            </w:tcBorders>
            <w:shd w:val="clear" w:color="auto" w:fill="FFFFFF"/>
          </w:tcPr>
          <w:p w14:paraId="50F73E5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Дата рождения. Рекомендуем написать месяц буквами, так как за рубежом есть разные форматы написания дат. Чтобы не возникло путаницы, напишите, например: 25th July 1985. Помните, названия месяцев в английском пишутся с большой буквы.</w:t>
            </w:r>
          </w:p>
        </w:tc>
      </w:tr>
      <w:tr w:rsidR="00EF5A95" w:rsidRPr="009E1880" w14:paraId="51986E6D" w14:textId="77777777" w:rsidTr="00517F8F">
        <w:trPr>
          <w:jc w:val="center"/>
        </w:trPr>
        <w:tc>
          <w:tcPr>
            <w:tcW w:w="300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5662D72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Email</w:t>
            </w:r>
          </w:p>
        </w:tc>
        <w:tc>
          <w:tcPr>
            <w:tcW w:w="8700" w:type="dxa"/>
            <w:tcBorders>
              <w:top w:val="outset" w:sz="6" w:space="0" w:color="DCDCDC"/>
              <w:left w:val="outset" w:sz="6" w:space="0" w:color="DCDCDC"/>
              <w:bottom w:val="outset" w:sz="6" w:space="0" w:color="DCDCDC"/>
              <w:right w:val="outset" w:sz="6" w:space="0" w:color="DCDCDC"/>
            </w:tcBorders>
            <w:shd w:val="clear" w:color="auto" w:fill="FFFFFF"/>
          </w:tcPr>
          <w:p w14:paraId="28E418C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Адрес электронной почты: your.name@gmail.com</w:t>
            </w:r>
          </w:p>
        </w:tc>
      </w:tr>
    </w:tbl>
    <w:p w14:paraId="5FD13266"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 этом же разделе можно по желанию указать свое гражданство (nationality), а после электронной почты написать другие способы связи: Skype, социальные сети и т. п. Предлагаем пример этой части:</w:t>
      </w:r>
    </w:p>
    <w:tbl>
      <w:tblPr>
        <w:tblW w:w="11700" w:type="dxa"/>
        <w:jc w:val="center"/>
        <w:tblCellMar>
          <w:top w:w="150" w:type="dxa"/>
          <w:left w:w="150" w:type="dxa"/>
          <w:bottom w:w="150" w:type="dxa"/>
          <w:right w:w="150" w:type="dxa"/>
        </w:tblCellMar>
        <w:tblLook w:val="00A0" w:firstRow="1" w:lastRow="0" w:firstColumn="1" w:lastColumn="0" w:noHBand="0" w:noVBand="0"/>
      </w:tblPr>
      <w:tblGrid>
        <w:gridCol w:w="3000"/>
        <w:gridCol w:w="8700"/>
      </w:tblGrid>
      <w:tr w:rsidR="00EF5A95" w:rsidRPr="009E1880" w14:paraId="1DD430E6" w14:textId="77777777" w:rsidTr="00517F8F">
        <w:trPr>
          <w:jc w:val="center"/>
        </w:trPr>
        <w:tc>
          <w:tcPr>
            <w:tcW w:w="11250" w:type="dxa"/>
            <w:gridSpan w:val="2"/>
            <w:shd w:val="clear" w:color="auto" w:fill="FFFFFF"/>
            <w:vAlign w:val="center"/>
          </w:tcPr>
          <w:p w14:paraId="778754F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Personal information</w:t>
            </w:r>
          </w:p>
        </w:tc>
      </w:tr>
      <w:tr w:rsidR="00EF5A95" w:rsidRPr="009E1880" w14:paraId="5541E870" w14:textId="77777777" w:rsidTr="00517F8F">
        <w:trPr>
          <w:jc w:val="center"/>
        </w:trPr>
        <w:tc>
          <w:tcPr>
            <w:tcW w:w="0" w:type="auto"/>
            <w:shd w:val="clear" w:color="auto" w:fill="FFFFFF"/>
            <w:vAlign w:val="center"/>
          </w:tcPr>
          <w:p w14:paraId="7064AA03" w14:textId="77777777" w:rsidR="00EF5A95" w:rsidRPr="00882D03" w:rsidRDefault="00EF5A95" w:rsidP="00882D03">
            <w:pPr>
              <w:spacing w:after="0" w:line="240" w:lineRule="auto"/>
              <w:jc w:val="both"/>
              <w:rPr>
                <w:rFonts w:ascii="Times New Roman" w:hAnsi="Times New Roman"/>
                <w:snapToGrid w:val="0"/>
                <w:sz w:val="24"/>
                <w:szCs w:val="24"/>
                <w:lang w:eastAsia="ru-RU"/>
              </w:rPr>
            </w:pPr>
          </w:p>
        </w:tc>
        <w:tc>
          <w:tcPr>
            <w:tcW w:w="0" w:type="auto"/>
            <w:shd w:val="clear" w:color="auto" w:fill="FFFFFF"/>
            <w:vAlign w:val="center"/>
          </w:tcPr>
          <w:p w14:paraId="60DB39B6" w14:textId="77777777" w:rsidR="00EF5A95" w:rsidRPr="00882D03" w:rsidRDefault="00EF5A95" w:rsidP="00882D03">
            <w:pPr>
              <w:spacing w:after="0" w:line="240" w:lineRule="auto"/>
              <w:jc w:val="both"/>
              <w:rPr>
                <w:rFonts w:ascii="Times New Roman" w:hAnsi="Times New Roman"/>
                <w:snapToGrid w:val="0"/>
                <w:sz w:val="24"/>
                <w:szCs w:val="24"/>
                <w:lang w:eastAsia="ru-RU"/>
              </w:rPr>
            </w:pPr>
          </w:p>
        </w:tc>
      </w:tr>
      <w:tr w:rsidR="00EF5A95" w:rsidRPr="009E1880" w14:paraId="4A46411B" w14:textId="77777777" w:rsidTr="00517F8F">
        <w:trPr>
          <w:jc w:val="center"/>
        </w:trPr>
        <w:tc>
          <w:tcPr>
            <w:tcW w:w="3000" w:type="dxa"/>
            <w:shd w:val="clear" w:color="auto" w:fill="FFFFFF"/>
            <w:vAlign w:val="center"/>
          </w:tcPr>
          <w:p w14:paraId="5C7EEB0D"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Name</w:t>
            </w:r>
          </w:p>
        </w:tc>
        <w:tc>
          <w:tcPr>
            <w:tcW w:w="8700" w:type="dxa"/>
            <w:shd w:val="clear" w:color="auto" w:fill="FFFFFF"/>
          </w:tcPr>
          <w:p w14:paraId="0C0C2DD0"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Ivan Ivanov</w:t>
            </w:r>
          </w:p>
        </w:tc>
      </w:tr>
      <w:tr w:rsidR="00EF5A95" w:rsidRPr="00714BB0" w14:paraId="5CA40C54" w14:textId="77777777" w:rsidTr="00517F8F">
        <w:trPr>
          <w:jc w:val="center"/>
        </w:trPr>
        <w:tc>
          <w:tcPr>
            <w:tcW w:w="3000" w:type="dxa"/>
            <w:shd w:val="clear" w:color="auto" w:fill="FFFFFF"/>
            <w:vAlign w:val="center"/>
          </w:tcPr>
          <w:p w14:paraId="043C79A9"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Address</w:t>
            </w:r>
          </w:p>
        </w:tc>
        <w:tc>
          <w:tcPr>
            <w:tcW w:w="8700" w:type="dxa"/>
            <w:shd w:val="clear" w:color="auto" w:fill="FFFFFF"/>
          </w:tcPr>
          <w:p w14:paraId="1F13FB7F"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201 Lenina Street, apt. 25, Moscow, 215315, Russia</w:t>
            </w:r>
          </w:p>
        </w:tc>
      </w:tr>
      <w:tr w:rsidR="00EF5A95" w:rsidRPr="009E1880" w14:paraId="3C3773E9" w14:textId="77777777" w:rsidTr="00517F8F">
        <w:trPr>
          <w:jc w:val="center"/>
        </w:trPr>
        <w:tc>
          <w:tcPr>
            <w:tcW w:w="3000" w:type="dxa"/>
            <w:shd w:val="clear" w:color="auto" w:fill="FFFFFF"/>
          </w:tcPr>
          <w:p w14:paraId="1C79E08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Phone number</w:t>
            </w:r>
          </w:p>
        </w:tc>
        <w:tc>
          <w:tcPr>
            <w:tcW w:w="8700" w:type="dxa"/>
            <w:shd w:val="clear" w:color="auto" w:fill="FFFFFF"/>
          </w:tcPr>
          <w:p w14:paraId="0AA6CDF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home: +7-ХХХ-ХХХ-ХХХХ</w:t>
            </w:r>
            <w:r w:rsidRPr="00882D03">
              <w:rPr>
                <w:rFonts w:ascii="Times New Roman" w:hAnsi="Times New Roman"/>
                <w:snapToGrid w:val="0"/>
                <w:sz w:val="24"/>
                <w:szCs w:val="24"/>
                <w:lang w:eastAsia="ru-RU"/>
              </w:rPr>
              <w:br/>
              <w:t>mobile: +7-ХХХ-ХХХ-ХХХХ</w:t>
            </w:r>
          </w:p>
        </w:tc>
      </w:tr>
      <w:tr w:rsidR="00EF5A95" w:rsidRPr="009E1880" w14:paraId="407F4715" w14:textId="77777777" w:rsidTr="00517F8F">
        <w:trPr>
          <w:jc w:val="center"/>
        </w:trPr>
        <w:tc>
          <w:tcPr>
            <w:tcW w:w="3000" w:type="dxa"/>
            <w:shd w:val="clear" w:color="auto" w:fill="FFFFFF"/>
            <w:vAlign w:val="center"/>
          </w:tcPr>
          <w:p w14:paraId="366697E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Marital status</w:t>
            </w:r>
          </w:p>
        </w:tc>
        <w:tc>
          <w:tcPr>
            <w:tcW w:w="8700" w:type="dxa"/>
            <w:shd w:val="clear" w:color="auto" w:fill="FFFFFF"/>
          </w:tcPr>
          <w:p w14:paraId="18DF1041"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Single</w:t>
            </w:r>
          </w:p>
        </w:tc>
      </w:tr>
      <w:tr w:rsidR="00EF5A95" w:rsidRPr="009E1880" w14:paraId="45518958" w14:textId="77777777" w:rsidTr="00517F8F">
        <w:trPr>
          <w:jc w:val="center"/>
        </w:trPr>
        <w:tc>
          <w:tcPr>
            <w:tcW w:w="3000" w:type="dxa"/>
            <w:shd w:val="clear" w:color="auto" w:fill="FFFFFF"/>
            <w:vAlign w:val="center"/>
          </w:tcPr>
          <w:p w14:paraId="6DD6D6A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Date of birth</w:t>
            </w:r>
          </w:p>
        </w:tc>
        <w:tc>
          <w:tcPr>
            <w:tcW w:w="8700" w:type="dxa"/>
            <w:shd w:val="clear" w:color="auto" w:fill="FFFFFF"/>
          </w:tcPr>
          <w:p w14:paraId="65F6BA2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25th July 1985</w:t>
            </w:r>
          </w:p>
        </w:tc>
      </w:tr>
      <w:tr w:rsidR="00EF5A95" w:rsidRPr="009E1880" w14:paraId="7BDE700C" w14:textId="77777777" w:rsidTr="00517F8F">
        <w:trPr>
          <w:jc w:val="center"/>
        </w:trPr>
        <w:tc>
          <w:tcPr>
            <w:tcW w:w="3000" w:type="dxa"/>
            <w:shd w:val="clear" w:color="auto" w:fill="FFFFFF"/>
            <w:vAlign w:val="center"/>
          </w:tcPr>
          <w:p w14:paraId="640EE0DD"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Nationality</w:t>
            </w:r>
          </w:p>
        </w:tc>
        <w:tc>
          <w:tcPr>
            <w:tcW w:w="8700" w:type="dxa"/>
            <w:shd w:val="clear" w:color="auto" w:fill="FFFFFF"/>
          </w:tcPr>
          <w:p w14:paraId="29D56DB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Russian</w:t>
            </w:r>
          </w:p>
        </w:tc>
      </w:tr>
      <w:tr w:rsidR="00EF5A95" w:rsidRPr="009E1880" w14:paraId="26EB4AF7" w14:textId="77777777" w:rsidTr="00517F8F">
        <w:trPr>
          <w:jc w:val="center"/>
        </w:trPr>
        <w:tc>
          <w:tcPr>
            <w:tcW w:w="3000" w:type="dxa"/>
            <w:shd w:val="clear" w:color="auto" w:fill="FFFFFF"/>
            <w:vAlign w:val="center"/>
          </w:tcPr>
          <w:p w14:paraId="1F7D7E8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Email</w:t>
            </w:r>
          </w:p>
        </w:tc>
        <w:tc>
          <w:tcPr>
            <w:tcW w:w="8700" w:type="dxa"/>
            <w:shd w:val="clear" w:color="auto" w:fill="FFFFFF"/>
          </w:tcPr>
          <w:p w14:paraId="2C6B2EB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your.name@gmail.com</w:t>
            </w:r>
          </w:p>
        </w:tc>
      </w:tr>
    </w:tbl>
    <w:p w14:paraId="2BA7B99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2. Objective (цель)</w:t>
      </w:r>
    </w:p>
    <w:p w14:paraId="5C87200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 этом пункте необходимо указать цель резюме — соискание должности, на которую вы претендуете. При этом можно не просто написать, какая должность вас интересует, но и кратко обосновать, почему именно вы должны занять ее, какие качества помогут вам успешно реализовать себя на этом месте.</w:t>
      </w:r>
    </w:p>
    <w:p w14:paraId="46E5A941"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Примеры написания цели в резюме на английском языке:</w:t>
      </w:r>
    </w:p>
    <w:tbl>
      <w:tblPr>
        <w:tblW w:w="11700" w:type="dxa"/>
        <w:jc w:val="center"/>
        <w:tblCellMar>
          <w:top w:w="150" w:type="dxa"/>
          <w:left w:w="150" w:type="dxa"/>
          <w:bottom w:w="150" w:type="dxa"/>
          <w:right w:w="150" w:type="dxa"/>
        </w:tblCellMar>
        <w:tblLook w:val="00A0" w:firstRow="1" w:lastRow="0" w:firstColumn="1" w:lastColumn="0" w:noHBand="0" w:noVBand="0"/>
      </w:tblPr>
      <w:tblGrid>
        <w:gridCol w:w="5850"/>
        <w:gridCol w:w="5850"/>
      </w:tblGrid>
      <w:tr w:rsidR="00EF5A95" w:rsidRPr="009E1880" w14:paraId="1F9E9EBB"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739AF93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Sales manager.</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1B582560"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Менеджер по продажам.</w:t>
            </w:r>
          </w:p>
        </w:tc>
      </w:tr>
      <w:tr w:rsidR="00EF5A95" w:rsidRPr="009E1880" w14:paraId="1A33EFA0"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233C3105"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An office accountant position in the Name company.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5731526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Должность главного бухгалтера в фирме «Название компании».</w:t>
            </w:r>
          </w:p>
        </w:tc>
      </w:tr>
      <w:tr w:rsidR="00EF5A95" w:rsidRPr="009E1880" w14:paraId="1B53903A"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557C804D"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A general office position with a focus on wholesaling.</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2452E62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Должность сотрудника офиса со специализацией в </w:t>
            </w:r>
            <w:r w:rsidRPr="00882D03">
              <w:rPr>
                <w:rFonts w:ascii="Times New Roman" w:hAnsi="Times New Roman"/>
                <w:snapToGrid w:val="0"/>
                <w:sz w:val="24"/>
                <w:szCs w:val="24"/>
                <w:lang w:eastAsia="ru-RU"/>
              </w:rPr>
              <w:lastRenderedPageBreak/>
              <w:t>оптовой торговле.</w:t>
            </w:r>
          </w:p>
        </w:tc>
      </w:tr>
      <w:tr w:rsidR="00EF5A95" w:rsidRPr="009E1880" w14:paraId="51231006"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6FD0CDCB"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lastRenderedPageBreak/>
              <w:t>To contribute professional skills to achieving your company's goals as an accountant.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3873E4F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Внести вклад в развитие компании, используя профессиональные навыки бухгалтера.</w:t>
            </w:r>
          </w:p>
        </w:tc>
      </w:tr>
      <w:tr w:rsidR="00EF5A95" w:rsidRPr="009E1880" w14:paraId="3B3C4E4A"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492A968A"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To obtain employment in the field of client support that will allow me to use my ability to communicate with people and take advantage of my knowledge of English.</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01DDF63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Получить должность в сфере клиентской поддержки, что позволит использовать мое умение общаться с людьми и знание английского языка.</w:t>
            </w:r>
          </w:p>
        </w:tc>
      </w:tr>
      <w:tr w:rsidR="00EF5A95" w:rsidRPr="009E1880" w14:paraId="22202ACB"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13943558"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I am seeking employment with a company where I can use my ability to communicate with people and take advantage of my knowledge of English.</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37CF2DE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Меня интересует трудоустройство в компании, где я смогу использовать мое умение общаться с людьми с возможностью применять знание английского языка.</w:t>
            </w:r>
          </w:p>
        </w:tc>
      </w:tr>
      <w:tr w:rsidR="00EF5A95" w:rsidRPr="009E1880" w14:paraId="4284EE43"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4716729B"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I am seeking a competitive and challenging environment where I can use my ability to communicate with people and take advantage of my knowledge of English.</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43377B60"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Я ищу перспективную и конкурентоспособную должность, где я смогу использовать мое умение общаться с людьми с возможностью применять знание английского языка.</w:t>
            </w:r>
          </w:p>
        </w:tc>
      </w:tr>
      <w:tr w:rsidR="00EF5A95" w:rsidRPr="009E1880" w14:paraId="46E47512"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00B558C2"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I am seeking a position in the banking sector focusing on microcredit.</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481ACAD7"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Я ищу должность в банковской сфере со специализацией в микрокредитовании.</w:t>
            </w:r>
          </w:p>
        </w:tc>
      </w:tr>
      <w:tr w:rsidR="00EF5A95" w:rsidRPr="009E1880" w14:paraId="353C8BA4"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456C061C"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I want to obtain a position as an accountant in your company.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5C33407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Я хотел бы получить должность бухгалтера в вашей фирме.</w:t>
            </w:r>
          </w:p>
        </w:tc>
      </w:tr>
      <w:tr w:rsidR="00EF5A95" w:rsidRPr="009E1880" w14:paraId="46663A08"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6EC5E2D3"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I am looking for a position as a sales manager for a distributive company.</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389BA719"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Я ищу должность менеджера по продажам в дистрибьюторской фирме.</w:t>
            </w:r>
          </w:p>
        </w:tc>
      </w:tr>
    </w:tbl>
    <w:p w14:paraId="5ACD177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3. Education (образование)</w:t>
      </w:r>
    </w:p>
    <w:p w14:paraId="090A839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 этом разделе нужно написать, какое образование вы получили после школы и где именно. То есть нужно указать полное название учебного заведения, факультет, специальность и свой образовательно-квалификационный уровень.</w:t>
      </w:r>
    </w:p>
    <w:p w14:paraId="73679471"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Если вы окончили несколько учебных заведений, указывайте их в обратном хронологическом порядке — от последнего к первому. Посмотрите пример, как можно указать свое образование в резюме, если вы, например, учились в колледже и университете:</w:t>
      </w:r>
    </w:p>
    <w:tbl>
      <w:tblPr>
        <w:tblW w:w="11700" w:type="dxa"/>
        <w:jc w:val="center"/>
        <w:tblCellMar>
          <w:top w:w="150" w:type="dxa"/>
          <w:left w:w="150" w:type="dxa"/>
          <w:bottom w:w="150" w:type="dxa"/>
          <w:right w:w="150" w:type="dxa"/>
        </w:tblCellMar>
        <w:tblLook w:val="00A0" w:firstRow="1" w:lastRow="0" w:firstColumn="1" w:lastColumn="0" w:noHBand="0" w:noVBand="0"/>
      </w:tblPr>
      <w:tblGrid>
        <w:gridCol w:w="5850"/>
        <w:gridCol w:w="5850"/>
      </w:tblGrid>
      <w:tr w:rsidR="00EF5A95" w:rsidRPr="009E1880" w14:paraId="05EB35C7"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67B6A9A9"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Lomonosov Moscow State University, Economics department, Master’s degree in Marketing (2001—2006)</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6597A6E9"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Московский Государственный Университет имени Ломоносова, факультет экономики, степень магистра по направлению «маркетинг» (2001—2005)</w:t>
            </w:r>
          </w:p>
        </w:tc>
      </w:tr>
      <w:tr w:rsidR="00EF5A95" w:rsidRPr="009E1880" w14:paraId="14C41C5D" w14:textId="77777777" w:rsidTr="00517F8F">
        <w:trPr>
          <w:jc w:val="center"/>
        </w:trPr>
        <w:tc>
          <w:tcPr>
            <w:tcW w:w="5850"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2B7AD3CF"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September 1999 — May 2001</w:t>
            </w:r>
          </w:p>
          <w:p w14:paraId="221C6EBD"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Krasnodar Marketing College</w:t>
            </w:r>
          </w:p>
          <w:p w14:paraId="37D10787"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Marketing analyst — basic</w:t>
            </w:r>
          </w:p>
        </w:tc>
        <w:tc>
          <w:tcPr>
            <w:tcW w:w="5850" w:type="dxa"/>
            <w:tcBorders>
              <w:top w:val="outset" w:sz="6" w:space="0" w:color="DCDCDC"/>
              <w:left w:val="outset" w:sz="6" w:space="0" w:color="DCDCDC"/>
              <w:bottom w:val="outset" w:sz="6" w:space="0" w:color="DCDCDC"/>
              <w:right w:val="outset" w:sz="6" w:space="0" w:color="DCDCDC"/>
            </w:tcBorders>
            <w:shd w:val="clear" w:color="auto" w:fill="FFFFFF"/>
          </w:tcPr>
          <w:p w14:paraId="691A88B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Сентябрь 1999 — Май 2001</w:t>
            </w:r>
          </w:p>
          <w:p w14:paraId="39FC3AB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Краснодарский Колледж Маркетинга</w:t>
            </w:r>
          </w:p>
          <w:p w14:paraId="1C661F1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Младший специалист по маркетингу</w:t>
            </w:r>
          </w:p>
        </w:tc>
      </w:tr>
    </w:tbl>
    <w:p w14:paraId="4280CF30"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Есть еще несколько вариантов, как можно указать свое образование в CV на английском языке. Все они правильные, вы можете использовать любой из них:</w:t>
      </w:r>
    </w:p>
    <w:tbl>
      <w:tblPr>
        <w:tblW w:w="11700" w:type="dxa"/>
        <w:jc w:val="center"/>
        <w:tblCellMar>
          <w:top w:w="150" w:type="dxa"/>
          <w:left w:w="150" w:type="dxa"/>
          <w:bottom w:w="150" w:type="dxa"/>
          <w:right w:w="150" w:type="dxa"/>
        </w:tblCellMar>
        <w:tblLook w:val="00A0" w:firstRow="1" w:lastRow="0" w:firstColumn="1" w:lastColumn="0" w:noHBand="0" w:noVBand="0"/>
      </w:tblPr>
      <w:tblGrid>
        <w:gridCol w:w="5850"/>
        <w:gridCol w:w="5850"/>
      </w:tblGrid>
      <w:tr w:rsidR="00EF5A95" w:rsidRPr="009E1880" w14:paraId="398A4FB5" w14:textId="77777777" w:rsidTr="00517F8F">
        <w:trPr>
          <w:jc w:val="center"/>
        </w:trPr>
        <w:tc>
          <w:tcPr>
            <w:tcW w:w="5625"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62992F24"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Moscow State University of Instrument Engineering and Computer Science, department of Computer Science and computer facilities, Bachelor’s degree in Computer Science (2001—2005)</w:t>
            </w:r>
          </w:p>
        </w:tc>
        <w:tc>
          <w:tcPr>
            <w:tcW w:w="5625" w:type="dxa"/>
            <w:tcBorders>
              <w:top w:val="outset" w:sz="6" w:space="0" w:color="DCDCDC"/>
              <w:left w:val="outset" w:sz="6" w:space="0" w:color="DCDCDC"/>
              <w:bottom w:val="outset" w:sz="6" w:space="0" w:color="DCDCDC"/>
              <w:right w:val="outset" w:sz="6" w:space="0" w:color="DCDCDC"/>
            </w:tcBorders>
            <w:shd w:val="clear" w:color="auto" w:fill="FFFFFF"/>
          </w:tcPr>
          <w:p w14:paraId="29B25597"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Московский государственный университет приборостроения и информатики, факультет информатики и компьютерной техники, степень бакалавра по направлению «информатика» (2001—2005)</w:t>
            </w:r>
          </w:p>
        </w:tc>
      </w:tr>
      <w:tr w:rsidR="00EF5A95" w:rsidRPr="009E1880" w14:paraId="02DBBFC4" w14:textId="77777777" w:rsidTr="00517F8F">
        <w:trPr>
          <w:jc w:val="center"/>
        </w:trPr>
        <w:tc>
          <w:tcPr>
            <w:tcW w:w="5625"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0A20A208"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lastRenderedPageBreak/>
              <w:t>2001—2005; department of Computer Science and computer facilities, Moscow State University of Instrument Engineering and Computer Science, Moscow, Russia</w:t>
            </w:r>
          </w:p>
          <w:p w14:paraId="20F4C721"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Bachelor’s degree in Computer science</w:t>
            </w:r>
          </w:p>
        </w:tc>
        <w:tc>
          <w:tcPr>
            <w:tcW w:w="5625" w:type="dxa"/>
            <w:tcBorders>
              <w:top w:val="outset" w:sz="6" w:space="0" w:color="DCDCDC"/>
              <w:left w:val="outset" w:sz="6" w:space="0" w:color="DCDCDC"/>
              <w:bottom w:val="outset" w:sz="6" w:space="0" w:color="DCDCDC"/>
              <w:right w:val="outset" w:sz="6" w:space="0" w:color="DCDCDC"/>
            </w:tcBorders>
            <w:shd w:val="clear" w:color="auto" w:fill="FFFFFF"/>
          </w:tcPr>
          <w:p w14:paraId="6987F5A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2001—2005; Факультет информатики и компьютерной техники, Московский государственный университет приборостроения и информатики, Москва, Россия</w:t>
            </w:r>
          </w:p>
          <w:p w14:paraId="1FE72DF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Степень бакалавра по направлению «информатика»</w:t>
            </w:r>
          </w:p>
        </w:tc>
      </w:tr>
      <w:tr w:rsidR="00EF5A95" w:rsidRPr="009E1880" w14:paraId="36C2C9DE" w14:textId="77777777" w:rsidTr="00517F8F">
        <w:trPr>
          <w:jc w:val="center"/>
        </w:trPr>
        <w:tc>
          <w:tcPr>
            <w:tcW w:w="5625"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435883EA"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Moscow State University of Instrument Engineering and Computer Science, Moscow</w:t>
            </w:r>
          </w:p>
          <w:p w14:paraId="35C98D50"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Master’s Degree in Computer science,</w:t>
            </w:r>
          </w:p>
          <w:p w14:paraId="103F16B9"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2001—2006</w:t>
            </w:r>
          </w:p>
        </w:tc>
        <w:tc>
          <w:tcPr>
            <w:tcW w:w="5625" w:type="dxa"/>
            <w:tcBorders>
              <w:top w:val="outset" w:sz="6" w:space="0" w:color="DCDCDC"/>
              <w:left w:val="outset" w:sz="6" w:space="0" w:color="DCDCDC"/>
              <w:bottom w:val="outset" w:sz="6" w:space="0" w:color="DCDCDC"/>
              <w:right w:val="outset" w:sz="6" w:space="0" w:color="DCDCDC"/>
            </w:tcBorders>
            <w:shd w:val="clear" w:color="auto" w:fill="FFFFFF"/>
          </w:tcPr>
          <w:p w14:paraId="5F5776D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Московский государственный университет приборостроения и информатики, Москва</w:t>
            </w:r>
          </w:p>
          <w:p w14:paraId="3976384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Степень магистра по направлению «информатика»</w:t>
            </w:r>
          </w:p>
          <w:p w14:paraId="075A8591"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2001—2006</w:t>
            </w:r>
          </w:p>
        </w:tc>
      </w:tr>
      <w:tr w:rsidR="00EF5A95" w:rsidRPr="009E1880" w14:paraId="46173C5B" w14:textId="77777777" w:rsidTr="00517F8F">
        <w:trPr>
          <w:jc w:val="center"/>
        </w:trPr>
        <w:tc>
          <w:tcPr>
            <w:tcW w:w="5625"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69C71A58"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2001—2006 Moscow State University of Instrument Engineering and Computer Science, Master’s Degree in Computer science</w:t>
            </w:r>
          </w:p>
        </w:tc>
        <w:tc>
          <w:tcPr>
            <w:tcW w:w="5625" w:type="dxa"/>
            <w:tcBorders>
              <w:top w:val="outset" w:sz="6" w:space="0" w:color="DCDCDC"/>
              <w:left w:val="outset" w:sz="6" w:space="0" w:color="DCDCDC"/>
              <w:bottom w:val="outset" w:sz="6" w:space="0" w:color="DCDCDC"/>
              <w:right w:val="outset" w:sz="6" w:space="0" w:color="DCDCDC"/>
            </w:tcBorders>
            <w:shd w:val="clear" w:color="auto" w:fill="FFFFFF"/>
          </w:tcPr>
          <w:p w14:paraId="164A93DD"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2001—2006 Московский государственный университет приборостроения и информатики, степень магистра по направлению «информатика»</w:t>
            </w:r>
          </w:p>
        </w:tc>
      </w:tr>
      <w:tr w:rsidR="00EF5A95" w:rsidRPr="009E1880" w14:paraId="7941410A" w14:textId="77777777" w:rsidTr="00517F8F">
        <w:trPr>
          <w:jc w:val="center"/>
        </w:trPr>
        <w:tc>
          <w:tcPr>
            <w:tcW w:w="5625"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04735C4F"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Moscow State University of Instrument Engineering and Computer Science, 2001—2006</w:t>
            </w:r>
            <w:r w:rsidRPr="00882D03">
              <w:rPr>
                <w:rFonts w:ascii="Times New Roman" w:hAnsi="Times New Roman"/>
                <w:snapToGrid w:val="0"/>
                <w:sz w:val="24"/>
                <w:szCs w:val="24"/>
                <w:lang w:val="en-US" w:eastAsia="ru-RU"/>
              </w:rPr>
              <w:br/>
              <w:t>Degree in Computer Science and computer facilities</w:t>
            </w:r>
          </w:p>
          <w:p w14:paraId="58A8EFBB"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Master’s degree in Computer science</w:t>
            </w:r>
          </w:p>
        </w:tc>
        <w:tc>
          <w:tcPr>
            <w:tcW w:w="5625" w:type="dxa"/>
            <w:tcBorders>
              <w:top w:val="outset" w:sz="6" w:space="0" w:color="DCDCDC"/>
              <w:left w:val="outset" w:sz="6" w:space="0" w:color="DCDCDC"/>
              <w:bottom w:val="outset" w:sz="6" w:space="0" w:color="DCDCDC"/>
              <w:right w:val="outset" w:sz="6" w:space="0" w:color="DCDCDC"/>
            </w:tcBorders>
            <w:shd w:val="clear" w:color="auto" w:fill="FFFFFF"/>
          </w:tcPr>
          <w:p w14:paraId="6401B92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Московский государственный университет приборостроения и информатики, 2001—2006, диплом в сфере информатики и компьютерной техники</w:t>
            </w:r>
          </w:p>
          <w:p w14:paraId="31287C9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Степень магистра по направлению «информатика»</w:t>
            </w:r>
          </w:p>
        </w:tc>
      </w:tr>
      <w:tr w:rsidR="00EF5A95" w:rsidRPr="009E1880" w14:paraId="04C2F53B" w14:textId="77777777" w:rsidTr="00517F8F">
        <w:trPr>
          <w:jc w:val="center"/>
        </w:trPr>
        <w:tc>
          <w:tcPr>
            <w:tcW w:w="5625"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57690AB4"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Moscow State University of Instrument Engineering and Computer Science, department of Computer Science and computer facilities, PhD in Computer science (2006—2009)</w:t>
            </w:r>
          </w:p>
        </w:tc>
        <w:tc>
          <w:tcPr>
            <w:tcW w:w="5625" w:type="dxa"/>
            <w:tcBorders>
              <w:top w:val="outset" w:sz="6" w:space="0" w:color="DCDCDC"/>
              <w:left w:val="outset" w:sz="6" w:space="0" w:color="DCDCDC"/>
              <w:bottom w:val="outset" w:sz="6" w:space="0" w:color="DCDCDC"/>
              <w:right w:val="outset" w:sz="6" w:space="0" w:color="DCDCDC"/>
            </w:tcBorders>
            <w:shd w:val="clear" w:color="auto" w:fill="FFFFFF"/>
          </w:tcPr>
          <w:p w14:paraId="73CC6EC8"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Московский государственный университет приборостроения и информатики, факультет экономики, доктор наук по направлению «компьютерные науки» (2006—2009)</w:t>
            </w:r>
          </w:p>
        </w:tc>
      </w:tr>
    </w:tbl>
    <w:p w14:paraId="4646949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Обратите внимание: образовательно-квалификационные степени в нашей стране и за рубежом отличаются. Чтобы разобраться, какую степень писать в своем резюме, ознакомьтесь со статьей нашего преподавателя Анастасии «</w:t>
      </w:r>
      <w:hyperlink r:id="rId17" w:tgtFrame="_blank" w:history="1">
        <w:r w:rsidRPr="00882D03">
          <w:rPr>
            <w:rFonts w:ascii="Times New Roman" w:hAnsi="Times New Roman"/>
            <w:snapToGrid w:val="0"/>
            <w:sz w:val="24"/>
            <w:szCs w:val="24"/>
            <w:lang w:eastAsia="ru-RU"/>
          </w:rPr>
          <w:t>Английские сокращения: ученые степени в Северной Америке</w:t>
        </w:r>
      </w:hyperlink>
      <w:r w:rsidRPr="00882D03">
        <w:rPr>
          <w:rFonts w:ascii="Times New Roman" w:hAnsi="Times New Roman"/>
          <w:snapToGrid w:val="0"/>
          <w:sz w:val="24"/>
          <w:szCs w:val="24"/>
          <w:lang w:eastAsia="ru-RU"/>
        </w:rPr>
        <w:t>».</w:t>
      </w:r>
    </w:p>
    <w:p w14:paraId="1CBFAC51"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4. Qualifications (дополнительная квалификация)</w:t>
      </w:r>
    </w:p>
    <w:p w14:paraId="0042672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 этом разделе вы можете указать все профессиональные курсы, на которых вы учились или учитесь. Если вы помимо этого посещали обучающие семинары или конференции, обязательно укажите и этот факт:</w:t>
      </w:r>
    </w:p>
    <w:tbl>
      <w:tblPr>
        <w:tblW w:w="11700" w:type="dxa"/>
        <w:jc w:val="center"/>
        <w:tblCellMar>
          <w:top w:w="150" w:type="dxa"/>
          <w:left w:w="150" w:type="dxa"/>
          <w:bottom w:w="150" w:type="dxa"/>
          <w:right w:w="150" w:type="dxa"/>
        </w:tblCellMar>
        <w:tblLook w:val="00A0" w:firstRow="1" w:lastRow="0" w:firstColumn="1" w:lastColumn="0" w:noHBand="0" w:noVBand="0"/>
      </w:tblPr>
      <w:tblGrid>
        <w:gridCol w:w="5850"/>
        <w:gridCol w:w="5850"/>
      </w:tblGrid>
      <w:tr w:rsidR="00EF5A95" w:rsidRPr="009E1880" w14:paraId="4B1EF73A" w14:textId="77777777" w:rsidTr="00517F8F">
        <w:trPr>
          <w:jc w:val="center"/>
        </w:trPr>
        <w:tc>
          <w:tcPr>
            <w:tcW w:w="5625"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0E7B56AD"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September — December 2014; Programming in Java courses at the Solution Training Centre, Moscow, Russia</w:t>
            </w:r>
          </w:p>
        </w:tc>
        <w:tc>
          <w:tcPr>
            <w:tcW w:w="5625" w:type="dxa"/>
            <w:tcBorders>
              <w:top w:val="outset" w:sz="6" w:space="0" w:color="DCDCDC"/>
              <w:left w:val="outset" w:sz="6" w:space="0" w:color="DCDCDC"/>
              <w:bottom w:val="outset" w:sz="6" w:space="0" w:color="DCDCDC"/>
              <w:right w:val="outset" w:sz="6" w:space="0" w:color="DCDCDC"/>
            </w:tcBorders>
            <w:shd w:val="clear" w:color="auto" w:fill="FFFFFF"/>
          </w:tcPr>
          <w:p w14:paraId="2CB8DDB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Сентябрь — декабрь 2014; Курсы программирования на языке Java в обучающем центре «Решение», Москва, Россия</w:t>
            </w:r>
          </w:p>
        </w:tc>
      </w:tr>
      <w:tr w:rsidR="00EF5A95" w:rsidRPr="009E1880" w14:paraId="7F8927EF" w14:textId="77777777" w:rsidTr="00517F8F">
        <w:trPr>
          <w:jc w:val="center"/>
        </w:trPr>
        <w:tc>
          <w:tcPr>
            <w:tcW w:w="5625"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7DFF4322"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Marketing Specialist courses in Moscow Marketing College, started in 2014 up to present</w:t>
            </w:r>
          </w:p>
        </w:tc>
        <w:tc>
          <w:tcPr>
            <w:tcW w:w="5625" w:type="dxa"/>
            <w:tcBorders>
              <w:top w:val="outset" w:sz="6" w:space="0" w:color="DCDCDC"/>
              <w:left w:val="outset" w:sz="6" w:space="0" w:color="DCDCDC"/>
              <w:bottom w:val="outset" w:sz="6" w:space="0" w:color="DCDCDC"/>
              <w:right w:val="outset" w:sz="6" w:space="0" w:color="DCDCDC"/>
            </w:tcBorders>
            <w:shd w:val="clear" w:color="auto" w:fill="FFFFFF"/>
          </w:tcPr>
          <w:p w14:paraId="44BF721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Курсы специалистов по маркетингу, Московский Колледж Маркетинга, с 2014 и по настоящее время</w:t>
            </w:r>
          </w:p>
        </w:tc>
      </w:tr>
      <w:tr w:rsidR="00EF5A95" w:rsidRPr="009E1880" w14:paraId="33E96E61" w14:textId="77777777" w:rsidTr="00517F8F">
        <w:trPr>
          <w:jc w:val="center"/>
        </w:trPr>
        <w:tc>
          <w:tcPr>
            <w:tcW w:w="5625" w:type="dxa"/>
            <w:tcBorders>
              <w:top w:val="outset" w:sz="6" w:space="0" w:color="DCDCDC"/>
              <w:left w:val="outset" w:sz="6" w:space="0" w:color="DCDCDC"/>
              <w:bottom w:val="outset" w:sz="6" w:space="0" w:color="DCDCDC"/>
              <w:right w:val="outset" w:sz="6" w:space="0" w:color="DCDCDC"/>
            </w:tcBorders>
            <w:shd w:val="clear" w:color="auto" w:fill="FFFFFF"/>
            <w:vAlign w:val="center"/>
          </w:tcPr>
          <w:p w14:paraId="4BCDE98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Certificate in Accounting</w:t>
            </w:r>
          </w:p>
        </w:tc>
        <w:tc>
          <w:tcPr>
            <w:tcW w:w="5625" w:type="dxa"/>
            <w:tcBorders>
              <w:top w:val="outset" w:sz="6" w:space="0" w:color="DCDCDC"/>
              <w:left w:val="outset" w:sz="6" w:space="0" w:color="DCDCDC"/>
              <w:bottom w:val="outset" w:sz="6" w:space="0" w:color="DCDCDC"/>
              <w:right w:val="outset" w:sz="6" w:space="0" w:color="DCDCDC"/>
            </w:tcBorders>
            <w:shd w:val="clear" w:color="auto" w:fill="FFFFFF"/>
          </w:tcPr>
          <w:p w14:paraId="35846A29"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Сертификат бухгалтера (если получили свидетельство не в вузе)</w:t>
            </w:r>
          </w:p>
        </w:tc>
      </w:tr>
    </w:tbl>
    <w:p w14:paraId="1D3C3DA8"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5. Work experience (опыт работы)</w:t>
      </w:r>
    </w:p>
    <w:p w14:paraId="2B161546"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В этом пункте вы должны предоставить потенциальному работодателю информацию о своем профессиональном опыте. Вам нужно перечислить все места работы в обратном хронологическом порядке, то есть от последнего к первому, указывая промежуток времени, когда вы работали в этих фирмах. Кроме того, укажите свои должностные обязанности. Таким образом ваш потенциальный работодатель увидит, какие навыки вы приобрели на предыдущих местах работы. Должностные обязанности мы советуем </w:t>
      </w:r>
      <w:r w:rsidRPr="00882D03">
        <w:rPr>
          <w:rFonts w:ascii="Times New Roman" w:hAnsi="Times New Roman"/>
          <w:snapToGrid w:val="0"/>
          <w:sz w:val="24"/>
          <w:szCs w:val="24"/>
          <w:lang w:eastAsia="ru-RU"/>
        </w:rPr>
        <w:lastRenderedPageBreak/>
        <w:t>описывать при помощи </w:t>
      </w:r>
      <w:hyperlink r:id="rId18" w:tgtFrame="_blank" w:history="1">
        <w:r w:rsidRPr="00882D03">
          <w:rPr>
            <w:rFonts w:ascii="Times New Roman" w:hAnsi="Times New Roman"/>
            <w:snapToGrid w:val="0"/>
            <w:sz w:val="24"/>
            <w:szCs w:val="24"/>
            <w:lang w:eastAsia="ru-RU"/>
          </w:rPr>
          <w:t>герундия</w:t>
        </w:r>
      </w:hyperlink>
      <w:r w:rsidRPr="00882D03">
        <w:rPr>
          <w:rFonts w:ascii="Times New Roman" w:hAnsi="Times New Roman"/>
          <w:snapToGrid w:val="0"/>
          <w:sz w:val="24"/>
          <w:szCs w:val="24"/>
          <w:lang w:eastAsia="ru-RU"/>
        </w:rPr>
        <w:t>, например: writing program codes for mobile applications (написание программных кодов для мобильных приложений), preparing business plans (подготовка бизнес-планов) и т. п.</w:t>
      </w:r>
    </w:p>
    <w:p w14:paraId="093ADD99"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По каждому из мест работы необходимо указать полное название компании и вашу должность. Укажите также, в какой стране и в каком городе вы трудились. Вы также можете указать род деятельности компании и название отдела, в котором работали.</w:t>
      </w:r>
    </w:p>
    <w:p w14:paraId="3253EEC8"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Если у вас нет официального опыта работы, можно указать в этом разделе производственную практику, стажировку, подработку, фриланс, участие в каких-либо проектах и т. п.</w:t>
      </w:r>
    </w:p>
    <w:p w14:paraId="58FC2AF9"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 этом же разделе резюме на английском можно указать и свои профессиональные достижения (achievements). Делать это следует только в том случае, если вы можете конкретизировать свои успехи. Например, если вам удалось поднять объемы продаж на 2-5% или привлечь 100 новых клиентов, обязательно укажите это в данном пункте. Для описания достижений мы рекомендуем использовать время Past Simple, например: attracted 100 new consumers (привлек 100 новых клиентов). Давайте приведем пример этого пункта CV:</w:t>
      </w:r>
    </w:p>
    <w:tbl>
      <w:tblPr>
        <w:tblW w:w="10950" w:type="dxa"/>
        <w:jc w:val="center"/>
        <w:tblCellMar>
          <w:top w:w="150" w:type="dxa"/>
          <w:left w:w="150" w:type="dxa"/>
          <w:bottom w:w="150" w:type="dxa"/>
          <w:right w:w="150" w:type="dxa"/>
        </w:tblCellMar>
        <w:tblLook w:val="00A0" w:firstRow="1" w:lastRow="0" w:firstColumn="1" w:lastColumn="0" w:noHBand="0" w:noVBand="0"/>
      </w:tblPr>
      <w:tblGrid>
        <w:gridCol w:w="2860"/>
        <w:gridCol w:w="8090"/>
      </w:tblGrid>
      <w:tr w:rsidR="00EF5A95" w:rsidRPr="009E1880" w14:paraId="4ED142AB" w14:textId="77777777" w:rsidTr="00517F8F">
        <w:trPr>
          <w:jc w:val="center"/>
        </w:trPr>
        <w:tc>
          <w:tcPr>
            <w:tcW w:w="11700" w:type="dxa"/>
            <w:gridSpan w:val="2"/>
            <w:shd w:val="clear" w:color="auto" w:fill="FFFFFF"/>
            <w:vAlign w:val="center"/>
          </w:tcPr>
          <w:p w14:paraId="5D0974C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Work experience</w:t>
            </w:r>
          </w:p>
        </w:tc>
      </w:tr>
      <w:tr w:rsidR="00EF5A95" w:rsidRPr="00714BB0" w14:paraId="7FC56F5F" w14:textId="77777777" w:rsidTr="00517F8F">
        <w:trPr>
          <w:jc w:val="center"/>
        </w:trPr>
        <w:tc>
          <w:tcPr>
            <w:tcW w:w="3000" w:type="dxa"/>
            <w:shd w:val="clear" w:color="auto" w:fill="FFFFFF"/>
          </w:tcPr>
          <w:p w14:paraId="4CF76E31"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Company Name 1, 2012-present</w:t>
            </w:r>
            <w:r w:rsidRPr="00882D03">
              <w:rPr>
                <w:rFonts w:ascii="Times New Roman" w:hAnsi="Times New Roman"/>
                <w:snapToGrid w:val="0"/>
                <w:sz w:val="24"/>
                <w:szCs w:val="24"/>
                <w:lang w:val="en-US" w:eastAsia="ru-RU"/>
              </w:rPr>
              <w:br/>
              <w:t>Moscow, Russia</w:t>
            </w:r>
            <w:r w:rsidRPr="00882D03">
              <w:rPr>
                <w:rFonts w:ascii="Times New Roman" w:hAnsi="Times New Roman"/>
                <w:snapToGrid w:val="0"/>
                <w:sz w:val="24"/>
                <w:szCs w:val="24"/>
                <w:lang w:val="en-US" w:eastAsia="ru-RU"/>
              </w:rPr>
              <w:br/>
              <w:t>Financial analyst</w:t>
            </w:r>
          </w:p>
        </w:tc>
        <w:tc>
          <w:tcPr>
            <w:tcW w:w="8250" w:type="dxa"/>
            <w:shd w:val="clear" w:color="auto" w:fill="FFFFFF"/>
          </w:tcPr>
          <w:p w14:paraId="4B4B1FFF"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Preparing business plans</w:t>
            </w:r>
          </w:p>
          <w:p w14:paraId="1C175D72"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Planning investment activities and budget</w:t>
            </w:r>
          </w:p>
          <w:p w14:paraId="47688FCB"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Analyzing data sets collected through all departments</w:t>
            </w:r>
          </w:p>
          <w:p w14:paraId="11612D20"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Preparing financial forecasts</w:t>
            </w:r>
          </w:p>
          <w:p w14:paraId="580CD7F3"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Preparing reports for the board of management</w:t>
            </w:r>
          </w:p>
        </w:tc>
      </w:tr>
      <w:tr w:rsidR="00EF5A95" w:rsidRPr="00714BB0" w14:paraId="312F6B10" w14:textId="77777777" w:rsidTr="00517F8F">
        <w:trPr>
          <w:jc w:val="center"/>
        </w:trPr>
        <w:tc>
          <w:tcPr>
            <w:tcW w:w="3000" w:type="dxa"/>
            <w:shd w:val="clear" w:color="auto" w:fill="FFFFFF"/>
          </w:tcPr>
          <w:p w14:paraId="544E9781"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Company Name 2, 2007-2011</w:t>
            </w:r>
            <w:r w:rsidRPr="00882D03">
              <w:rPr>
                <w:rFonts w:ascii="Times New Roman" w:hAnsi="Times New Roman"/>
                <w:snapToGrid w:val="0"/>
                <w:sz w:val="24"/>
                <w:szCs w:val="24"/>
                <w:lang w:val="en-US" w:eastAsia="ru-RU"/>
              </w:rPr>
              <w:br/>
              <w:t>Krasnodar, Russia</w:t>
            </w:r>
            <w:r w:rsidRPr="00882D03">
              <w:rPr>
                <w:rFonts w:ascii="Times New Roman" w:hAnsi="Times New Roman"/>
                <w:snapToGrid w:val="0"/>
                <w:sz w:val="24"/>
                <w:szCs w:val="24"/>
                <w:lang w:val="en-US" w:eastAsia="ru-RU"/>
              </w:rPr>
              <w:br/>
              <w:t>Assistant manager</w:t>
            </w:r>
          </w:p>
        </w:tc>
        <w:tc>
          <w:tcPr>
            <w:tcW w:w="8250" w:type="dxa"/>
            <w:shd w:val="clear" w:color="auto" w:fill="FFFFFF"/>
          </w:tcPr>
          <w:p w14:paraId="661723C6"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Providing main office with office supplies</w:t>
            </w:r>
          </w:p>
          <w:p w14:paraId="20C4630F"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Analyzing large data sets collected through all departments</w:t>
            </w:r>
          </w:p>
          <w:p w14:paraId="29190128"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Preparing financial forecasts</w:t>
            </w:r>
          </w:p>
          <w:p w14:paraId="3F4E12AE"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Preparing reports for the board of management</w:t>
            </w:r>
          </w:p>
        </w:tc>
      </w:tr>
    </w:tbl>
    <w:p w14:paraId="032B1417"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If you call failures experiments, you can put them in your resume and claim them as achievements.</w:t>
      </w:r>
    </w:p>
    <w:p w14:paraId="26AE709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Если вы назовете свои неудачи экспериментами, вы можете добавить их в свое резюме и назвать достижениями.</w:t>
      </w:r>
    </w:p>
    <w:p w14:paraId="0D21966B" w14:textId="77777777" w:rsidR="00EF5A95" w:rsidRPr="00882D03" w:rsidRDefault="00000000" w:rsidP="00882D03">
      <w:pPr>
        <w:spacing w:after="0" w:line="240" w:lineRule="auto"/>
        <w:jc w:val="both"/>
        <w:rPr>
          <w:rFonts w:ascii="Times New Roman" w:hAnsi="Times New Roman"/>
          <w:snapToGrid w:val="0"/>
          <w:sz w:val="24"/>
          <w:szCs w:val="24"/>
          <w:lang w:eastAsia="ru-RU"/>
        </w:rPr>
      </w:pPr>
      <w:r>
        <w:rPr>
          <w:rFonts w:ascii="Times New Roman" w:hAnsi="Times New Roman"/>
          <w:noProof/>
          <w:sz w:val="24"/>
          <w:szCs w:val="24"/>
          <w:lang w:eastAsia="ru-RU"/>
        </w:rPr>
        <w:pict w14:anchorId="04183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Мэйсон Кули" style="width:74.95pt;height:74.95pt;visibility:visible">
            <v:imagedata r:id="rId19" o:title=""/>
          </v:shape>
        </w:pict>
      </w:r>
    </w:p>
    <w:p w14:paraId="5C943746"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Мэйсон Кули</w:t>
      </w:r>
    </w:p>
    <w:p w14:paraId="3D195F4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6. Personal qualities (личные качества)</w:t>
      </w:r>
    </w:p>
    <w:p w14:paraId="116A1C3D"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 этим разделом резюме, казалось бы, справиться проще всего, но на деле вам нужно будет найти баланс между хвалебной одой самому себе и излишней скромностью. Наш совет: постарайтесь поставить себя на место работодателя и подумать, какими качествами должен обладать кандидат на эту должность. Например, инициативность и амбициозность — обязательные качества для менеджера по развитию, а вот для бухгалтера важнее внимательность и усидчивость.</w:t>
      </w:r>
    </w:p>
    <w:p w14:paraId="2ECA0F07"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eastAsia="ru-RU"/>
        </w:rPr>
        <w:t>В конце статьи мы представили фразы для описания личных качеств и навыков на английском языке с переводом на русский, которые можно отразить в своем CV. Например</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можете</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отметить</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такие</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качества</w:t>
      </w:r>
      <w:r w:rsidRPr="00882D03">
        <w:rPr>
          <w:rFonts w:ascii="Times New Roman" w:hAnsi="Times New Roman"/>
          <w:snapToGrid w:val="0"/>
          <w:sz w:val="24"/>
          <w:szCs w:val="24"/>
          <w:lang w:val="en-US" w:eastAsia="ru-RU"/>
        </w:rPr>
        <w:t>:</w:t>
      </w:r>
    </w:p>
    <w:p w14:paraId="18AF423B"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Personal qualities</w:t>
      </w:r>
    </w:p>
    <w:p w14:paraId="168C9E3D"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Dependable</w:t>
      </w:r>
    </w:p>
    <w:p w14:paraId="2B9F449B"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Determined</w:t>
      </w:r>
    </w:p>
    <w:p w14:paraId="1817BBDD"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lastRenderedPageBreak/>
        <w:t>Initiative</w:t>
      </w:r>
    </w:p>
    <w:p w14:paraId="618EC0AF"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Versatile</w:t>
      </w:r>
    </w:p>
    <w:p w14:paraId="3C82EAA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7. Special skills (специальные навыки)</w:t>
      </w:r>
    </w:p>
    <w:p w14:paraId="05707318"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Этот раздел может включать в себя несколько пунктов. Несмотря на то, что он стоит почти в конце резюме, работодатели изучают его не менее внимательно, чем пункт об опыте работы. Именно в этом разделе у вас есть возможность раскрыться и показать себя с лучшей стороны благодаря дополнительным навыкам.</w:t>
      </w:r>
    </w:p>
    <w:p w14:paraId="45FC073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О чем писать в этом пункте:</w:t>
      </w:r>
    </w:p>
    <w:p w14:paraId="70AD4B87"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Language skills (владение языками). Перечислите все языки, которыми владеете или которые изучаете. При этом для описания степени владения языками можно использовать стандартную градацию: </w:t>
      </w:r>
      <w:hyperlink r:id="rId20" w:history="1">
        <w:r w:rsidRPr="00882D03">
          <w:rPr>
            <w:rFonts w:ascii="Times New Roman" w:hAnsi="Times New Roman"/>
            <w:snapToGrid w:val="0"/>
            <w:sz w:val="24"/>
            <w:szCs w:val="24"/>
            <w:lang w:eastAsia="ru-RU"/>
          </w:rPr>
          <w:t>Beginner</w:t>
        </w:r>
      </w:hyperlink>
      <w:r w:rsidRPr="00882D03">
        <w:rPr>
          <w:rFonts w:ascii="Times New Roman" w:hAnsi="Times New Roman"/>
          <w:snapToGrid w:val="0"/>
          <w:sz w:val="24"/>
          <w:szCs w:val="24"/>
          <w:lang w:eastAsia="ru-RU"/>
        </w:rPr>
        <w:t>, </w:t>
      </w:r>
      <w:hyperlink r:id="rId21" w:history="1">
        <w:r w:rsidRPr="00882D03">
          <w:rPr>
            <w:rFonts w:ascii="Times New Roman" w:hAnsi="Times New Roman"/>
            <w:snapToGrid w:val="0"/>
            <w:sz w:val="24"/>
            <w:szCs w:val="24"/>
            <w:lang w:eastAsia="ru-RU"/>
          </w:rPr>
          <w:t>Elementary</w:t>
        </w:r>
      </w:hyperlink>
      <w:r w:rsidRPr="00882D03">
        <w:rPr>
          <w:rFonts w:ascii="Times New Roman" w:hAnsi="Times New Roman"/>
          <w:snapToGrid w:val="0"/>
          <w:sz w:val="24"/>
          <w:szCs w:val="24"/>
          <w:lang w:eastAsia="ru-RU"/>
        </w:rPr>
        <w:t>, </w:t>
      </w:r>
      <w:hyperlink r:id="rId22" w:history="1">
        <w:r w:rsidRPr="00882D03">
          <w:rPr>
            <w:rFonts w:ascii="Times New Roman" w:hAnsi="Times New Roman"/>
            <w:snapToGrid w:val="0"/>
            <w:sz w:val="24"/>
            <w:szCs w:val="24"/>
            <w:lang w:eastAsia="ru-RU"/>
          </w:rPr>
          <w:t>Pre-Intermediate</w:t>
        </w:r>
      </w:hyperlink>
      <w:r w:rsidRPr="00882D03">
        <w:rPr>
          <w:rFonts w:ascii="Times New Roman" w:hAnsi="Times New Roman"/>
          <w:snapToGrid w:val="0"/>
          <w:sz w:val="24"/>
          <w:szCs w:val="24"/>
          <w:lang w:eastAsia="ru-RU"/>
        </w:rPr>
        <w:t>, </w:t>
      </w:r>
      <w:hyperlink r:id="rId23" w:history="1">
        <w:r w:rsidRPr="00882D03">
          <w:rPr>
            <w:rFonts w:ascii="Times New Roman" w:hAnsi="Times New Roman"/>
            <w:snapToGrid w:val="0"/>
            <w:sz w:val="24"/>
            <w:szCs w:val="24"/>
            <w:lang w:eastAsia="ru-RU"/>
          </w:rPr>
          <w:t>Intermediate</w:t>
        </w:r>
      </w:hyperlink>
      <w:r w:rsidRPr="00882D03">
        <w:rPr>
          <w:rFonts w:ascii="Times New Roman" w:hAnsi="Times New Roman"/>
          <w:snapToGrid w:val="0"/>
          <w:sz w:val="24"/>
          <w:szCs w:val="24"/>
          <w:lang w:eastAsia="ru-RU"/>
        </w:rPr>
        <w:t>, </w:t>
      </w:r>
      <w:hyperlink r:id="rId24" w:history="1">
        <w:r w:rsidRPr="00882D03">
          <w:rPr>
            <w:rFonts w:ascii="Times New Roman" w:hAnsi="Times New Roman"/>
            <w:snapToGrid w:val="0"/>
            <w:sz w:val="24"/>
            <w:szCs w:val="24"/>
            <w:lang w:eastAsia="ru-RU"/>
          </w:rPr>
          <w:t>Upper-Intermediate</w:t>
        </w:r>
      </w:hyperlink>
      <w:r w:rsidRPr="00882D03">
        <w:rPr>
          <w:rFonts w:ascii="Times New Roman" w:hAnsi="Times New Roman"/>
          <w:snapToGrid w:val="0"/>
          <w:sz w:val="24"/>
          <w:szCs w:val="24"/>
          <w:lang w:eastAsia="ru-RU"/>
        </w:rPr>
        <w:t>, </w:t>
      </w:r>
      <w:hyperlink r:id="rId25" w:history="1">
        <w:r w:rsidRPr="00882D03">
          <w:rPr>
            <w:rFonts w:ascii="Times New Roman" w:hAnsi="Times New Roman"/>
            <w:snapToGrid w:val="0"/>
            <w:sz w:val="24"/>
            <w:szCs w:val="24"/>
            <w:lang w:eastAsia="ru-RU"/>
          </w:rPr>
          <w:t>Advanced</w:t>
        </w:r>
      </w:hyperlink>
      <w:r w:rsidRPr="00882D03">
        <w:rPr>
          <w:rFonts w:ascii="Times New Roman" w:hAnsi="Times New Roman"/>
          <w:snapToGrid w:val="0"/>
          <w:sz w:val="24"/>
          <w:szCs w:val="24"/>
          <w:lang w:eastAsia="ru-RU"/>
        </w:rPr>
        <w:t>, </w:t>
      </w:r>
      <w:hyperlink r:id="rId26" w:history="1">
        <w:r w:rsidRPr="00882D03">
          <w:rPr>
            <w:rFonts w:ascii="Times New Roman" w:hAnsi="Times New Roman"/>
            <w:snapToGrid w:val="0"/>
            <w:sz w:val="24"/>
            <w:szCs w:val="24"/>
            <w:lang w:eastAsia="ru-RU"/>
          </w:rPr>
          <w:t>Proficiency</w:t>
        </w:r>
      </w:hyperlink>
      <w:r w:rsidRPr="00882D03">
        <w:rPr>
          <w:rFonts w:ascii="Times New Roman" w:hAnsi="Times New Roman"/>
          <w:snapToGrid w:val="0"/>
          <w:sz w:val="24"/>
          <w:szCs w:val="24"/>
          <w:lang w:eastAsia="ru-RU"/>
        </w:rPr>
        <w:t>. А можно использовать следующие слова:</w:t>
      </w:r>
    </w:p>
    <w:p w14:paraId="43375AA0"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Native — родной.</w:t>
      </w:r>
    </w:p>
    <w:p w14:paraId="3D9C8B36"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Fluent — свободное владение.</w:t>
      </w:r>
    </w:p>
    <w:p w14:paraId="39955D5A"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 xml:space="preserve">Good reading and translating ability — </w:t>
      </w:r>
      <w:r w:rsidRPr="00882D03">
        <w:rPr>
          <w:rFonts w:ascii="Times New Roman" w:hAnsi="Times New Roman"/>
          <w:snapToGrid w:val="0"/>
          <w:sz w:val="24"/>
          <w:szCs w:val="24"/>
          <w:lang w:eastAsia="ru-RU"/>
        </w:rPr>
        <w:t>читаю</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перевожу</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со</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словарем</w:t>
      </w:r>
      <w:r w:rsidRPr="00882D03">
        <w:rPr>
          <w:rFonts w:ascii="Times New Roman" w:hAnsi="Times New Roman"/>
          <w:snapToGrid w:val="0"/>
          <w:sz w:val="24"/>
          <w:szCs w:val="24"/>
          <w:lang w:val="en-US" w:eastAsia="ru-RU"/>
        </w:rPr>
        <w:t>.</w:t>
      </w:r>
    </w:p>
    <w:p w14:paraId="322B0B28"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Basic knowledge — базовые знания.</w:t>
      </w:r>
    </w:p>
    <w:p w14:paraId="3857BF9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Computer literacy (компьютерная грамотность). В этом пункте перечислите названия программ, с которыми вы умеете работать.</w:t>
      </w:r>
    </w:p>
    <w:p w14:paraId="195EF22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Driving license (водительские права). Если у вас есть водительские права, упомяните об этом в резюме.</w:t>
      </w:r>
    </w:p>
    <w:p w14:paraId="6A7DAA1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Hobbies (хобби). С этим пунктом следует быть осторожным. Главная ошибка — рассказать потенциальному работодателю обо всех своих увлечениях на 10 страницах. Кратко упомяните о 2-3 своих хобби, напишите о своих достижениях на этом поприще, если они есть.</w:t>
      </w:r>
    </w:p>
    <w:p w14:paraId="71F4582D"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eastAsia="ru-RU"/>
        </w:rPr>
        <w:t>Приведем</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небольшой</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пример</w:t>
      </w:r>
      <w:r w:rsidRPr="00882D03">
        <w:rPr>
          <w:rFonts w:ascii="Times New Roman" w:hAnsi="Times New Roman"/>
          <w:snapToGrid w:val="0"/>
          <w:sz w:val="24"/>
          <w:szCs w:val="24"/>
          <w:lang w:val="en-US" w:eastAsia="ru-RU"/>
        </w:rPr>
        <w:t>:</w:t>
      </w:r>
    </w:p>
    <w:p w14:paraId="45E7AC49"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Special skills</w:t>
      </w:r>
    </w:p>
    <w:p w14:paraId="63C942C3"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Native Russian</w:t>
      </w:r>
    </w:p>
    <w:p w14:paraId="3B130F4D"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Fluent English</w:t>
      </w:r>
    </w:p>
    <w:p w14:paraId="653EDC5B"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Working knowledge of German (Basic knowledge)</w:t>
      </w:r>
    </w:p>
    <w:p w14:paraId="379871AA"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Driving License (Category B)</w:t>
      </w:r>
    </w:p>
    <w:p w14:paraId="6E4D6218"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Computer literacy (Microsoft Office, Outlook Express, 1C: Enterprise)</w:t>
      </w:r>
    </w:p>
    <w:p w14:paraId="29B91CAB"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Hobbies: foreign languages, chess</w:t>
      </w:r>
    </w:p>
    <w:p w14:paraId="3D8D9FF7"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8. Awards (</w:t>
      </w:r>
      <w:r w:rsidRPr="00882D03">
        <w:rPr>
          <w:rFonts w:ascii="Times New Roman" w:hAnsi="Times New Roman"/>
          <w:snapToGrid w:val="0"/>
          <w:sz w:val="24"/>
          <w:szCs w:val="24"/>
          <w:lang w:eastAsia="ru-RU"/>
        </w:rPr>
        <w:t>награды</w:t>
      </w:r>
      <w:r w:rsidRPr="00882D03">
        <w:rPr>
          <w:rFonts w:ascii="Times New Roman" w:hAnsi="Times New Roman"/>
          <w:snapToGrid w:val="0"/>
          <w:sz w:val="24"/>
          <w:szCs w:val="24"/>
          <w:lang w:val="en-US" w:eastAsia="ru-RU"/>
        </w:rPr>
        <w:t>)</w:t>
      </w:r>
    </w:p>
    <w:p w14:paraId="7D3EAA6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Этот пункт включается в CV опционально, только если у вас есть какие-то значимые награды. Здесь вы указываете все грамоты, награды, гранты, стипендии, которые получали во время учебы в вузе или во время работы. При этом указывайте свои достижения в хронологическом порядке.</w:t>
      </w:r>
    </w:p>
    <w:p w14:paraId="681B61C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Если ваши награды напрямую касаются профессиональной деятельности, можно написать этот раздел выше, после опыта работы.</w:t>
      </w:r>
    </w:p>
    <w:p w14:paraId="7D829941"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9. Research experience (научная деятельность)</w:t>
      </w:r>
    </w:p>
    <w:p w14:paraId="163E58E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Этот пункт тоже опциональный. В разделе вы указываете, в какой области вели научную деятельность и какие достижения у вас есть на этом поприще. Если вы никогда не проводили исследовательские работы, не участвовали в научной деятельности, этот пункт тоже можно пропустить.</w:t>
      </w:r>
    </w:p>
    <w:p w14:paraId="70E4C31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10. Publications (публикации)</w:t>
      </w:r>
    </w:p>
    <w:p w14:paraId="131E611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Еще один опциональный пункт. Здесь вы пишете название своих публикаций, год их выхода и название издания, в котором они публиковались. Если у вас нет таких работ, пропускайте этот пункт.</w:t>
      </w:r>
    </w:p>
    <w:p w14:paraId="0F80824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11. Memberships (членство в организациях)</w:t>
      </w:r>
    </w:p>
    <w:p w14:paraId="5011E6F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Этот пункт включается в резюме на английском языке тоже только в том случае, если вы состоите в какой-нибудь организации. В нем вы указываете, в каких профессиональных и общественных организациях вы состоите. При этом достаточно указать только название </w:t>
      </w:r>
      <w:r w:rsidRPr="00882D03">
        <w:rPr>
          <w:rFonts w:ascii="Times New Roman" w:hAnsi="Times New Roman"/>
          <w:snapToGrid w:val="0"/>
          <w:sz w:val="24"/>
          <w:szCs w:val="24"/>
          <w:lang w:eastAsia="ru-RU"/>
        </w:rPr>
        <w:lastRenderedPageBreak/>
        <w:t>этой организации, например: Russian Managers Association (Ассоциация Менеджеров России).</w:t>
      </w:r>
    </w:p>
    <w:p w14:paraId="59D61BB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12. References (рекомендации)</w:t>
      </w:r>
    </w:p>
    <w:p w14:paraId="05F15B9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 этом разделе следует указать контакты людей, которые могут рекомендовать вас как хорошего специалиста. Написать можно таким образом:</w:t>
      </w:r>
    </w:p>
    <w:p w14:paraId="1752DD10"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Petr Petrov, Company Name, xxx-x-xxx-xxx-xxxx, name@gmail.com (имя и фамилия контактного лица, название компании, телефон для связи, адрес электронной почты контактного лица).</w:t>
      </w:r>
    </w:p>
    <w:p w14:paraId="60F76D4D"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Если вы пока не хотели бы предоставлять контакты своих бывших работодателей или не хотите перегружать резюме, напишите фразу available upon request (предоставляется по запросу). Старайтесь брать рекомендации с любого места работы. Рекомендательное письмо всегда можно при необходимости прикрепить к резюме.</w:t>
      </w:r>
    </w:p>
    <w:p w14:paraId="0F290F8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13 советов для составления эффективного резюме на английском языке</w:t>
      </w:r>
    </w:p>
    <w:p w14:paraId="354628E7"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 Правильное оформление CV</w:t>
      </w:r>
    </w:p>
    <w:p w14:paraId="5F9C04D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Используйте стандартный шрифт</w:t>
      </w:r>
    </w:p>
    <w:p w14:paraId="7F72FE5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При составлении резюме используйте один из стандартных хорошо читающихся шрифтов. Витиеватые буквы могут утомлять того, кто будет читать ваш документ, и ваши шансы на трудоустройство снизятся. Остановите свой выбор на Times New Roman, Arial или Calibri, они обычно используются в деловых бумагах. Размер шрифта заголовков пунктов резюме должен быть чуть большего размера, чем размер шрифта содержимого этих пунктов. При этом проверьте, чтобы шрифт во всех частях документа совпадал.</w:t>
      </w:r>
    </w:p>
    <w:p w14:paraId="7994B6C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Не переусердствуйте с форматированием</w:t>
      </w:r>
    </w:p>
    <w:p w14:paraId="59341840"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Заголовок каждого из пунктов CV выделите жирным шрифтом. Внутри разделов не выделяйте текст жирным или курсивом, это только ухудшит его читаемость. Нижнее подчеркивание тоже нежелательно. Между разделами оставьте пустые строки, это улучшит читабельность. Поля справа, снизу и сверху должны быть не менее 1,5 см, слева — 2 см.</w:t>
      </w:r>
    </w:p>
    <w:p w14:paraId="3E933F1E"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Используйте формат PDF</w:t>
      </w:r>
    </w:p>
    <w:p w14:paraId="31E9430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Составьте свое резюме на английском в программе Microsoft Office Word и правильно оформите его. После этого экспортируйте CV в формат PDF. Для этого нажмите «Файл» — «Сохранить как» и выберите формат PDF. Так вы будете уверены, что в вашем резюме не нарушится форматирование и оно попадет к работодателю в том виде, в каком вы его отправляли.</w:t>
      </w:r>
    </w:p>
    <w:p w14:paraId="5CBC66C9"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2. Качественное фото</w:t>
      </w:r>
    </w:p>
    <w:p w14:paraId="42C01CAA"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Обязательно разместите в правом верхнем углу документа свою фотографию. Снимок нужно выбирать качественный, вы должны быть одеты в деловом стиле, без головных уборов и солнцезащитных очков. Некоторые работодатели даже не рассматривают CV без фотографии, поэтому уделите время и сделайте качественный снимок для своего резюме.</w:t>
      </w:r>
    </w:p>
    <w:p w14:paraId="5F1871F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3. Ссылки на профили в соцсетях</w:t>
      </w:r>
    </w:p>
    <w:p w14:paraId="47D8B9C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Сегодня практически каждый работодатель проверяет профили потенциального работника в социальных сетях. Поэтому есть смысл указать их в резюме, чтобы вас не спутали с кем-нибудь другим. При этом рекомендуем просмотреть свою страничку и при необходимости отредактировать ее, чтобы она выглядела презентабельно. Также за рубежом (а в последнее время и у нас в стране) очень популярна сеть профессиональных контактов </w:t>
      </w:r>
      <w:hyperlink r:id="rId27" w:tgtFrame="_blank" w:history="1">
        <w:r w:rsidRPr="00882D03">
          <w:rPr>
            <w:rFonts w:ascii="Times New Roman" w:hAnsi="Times New Roman"/>
            <w:snapToGrid w:val="0"/>
            <w:sz w:val="24"/>
            <w:szCs w:val="24"/>
            <w:lang w:eastAsia="ru-RU"/>
          </w:rPr>
          <w:t>Linkedin</w:t>
        </w:r>
      </w:hyperlink>
      <w:r w:rsidRPr="00882D03">
        <w:rPr>
          <w:rFonts w:ascii="Times New Roman" w:hAnsi="Times New Roman"/>
          <w:snapToGrid w:val="0"/>
          <w:sz w:val="24"/>
          <w:szCs w:val="24"/>
          <w:lang w:eastAsia="ru-RU"/>
        </w:rPr>
        <w:t>. Заведите в ней профиль и приведите ссылку на него в своем резюме.</w:t>
      </w:r>
    </w:p>
    <w:p w14:paraId="605C68E7"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4. Оптимальный объем</w:t>
      </w:r>
    </w:p>
    <w:p w14:paraId="54313CA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Curriculum vitae на английском — это не сочинение на свободную тему, поэтому будьте лаконичны. Старайтесь писать каждый абзац кратко, как правило, резюме должно занимать не более 2 страниц.</w:t>
      </w:r>
    </w:p>
    <w:p w14:paraId="7FF1EC7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5. Идеальная орфография и пунктуация</w:t>
      </w:r>
    </w:p>
    <w:p w14:paraId="7F08E0A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Каким бы прекрасным специалистом вы ни были, но дело может не дойти до собеседования, если HR-менеджер обнаружит в вашем резюме ошибки. Поэтому </w:t>
      </w:r>
      <w:r w:rsidRPr="00882D03">
        <w:rPr>
          <w:rFonts w:ascii="Times New Roman" w:hAnsi="Times New Roman"/>
          <w:snapToGrid w:val="0"/>
          <w:sz w:val="24"/>
          <w:szCs w:val="24"/>
          <w:lang w:eastAsia="ru-RU"/>
        </w:rPr>
        <w:lastRenderedPageBreak/>
        <w:t>перечитайте документ несколько раз после написания, а также найдите человека, владеющего английским на высоком уровне, чтобы он проверил вашу грамотность. Также вы можете использовать сервисы проверки орфографии. Однако учтите, что они могут проверить только ваше правописание и в лучшем случае пунктуацию, а не сочетаемость слов.</w:t>
      </w:r>
    </w:p>
    <w:p w14:paraId="12A0321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6. Соответствие требованиям</w:t>
      </w:r>
    </w:p>
    <w:p w14:paraId="26ADEC07"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Некоторые работодатели в требованиях к вакансии просят приложить к резюме какой-либо документ: тестовое задание, фото в полный рост, копию диплома и т. д. Выполните это требование в точности — повысите свои шансы получить желанную должность.</w:t>
      </w:r>
    </w:p>
    <w:p w14:paraId="79449C4F"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7. Целевое резюме</w:t>
      </w:r>
    </w:p>
    <w:p w14:paraId="582D85BF"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eastAsia="ru-RU"/>
        </w:rPr>
        <w:t>Если вы собираетесь подавать свое резюме в несколько разных компаний, составьте для каждой из них отдельный документ или не забывайте менять цель в каждом отсылаемом резюме. Во-первых, так вы сможете правильно написать раздел Objective (цель), ведь фирмам наверняка требуются разные специалисты. Если вы отправите CV с указанием неправильной цели, в компании могут подумать, что вы невнимательный человек, и вовсе не рассмотрят ваше резюме. Во-вторых, вы сможете написать разделы Personal qualities (личные качества) и Special skills (специальные навыки) так, чтобы соответствовать образу идеального сотрудника конкретного работодателя. Для этого изучите информацию о компании и посмотрите в объявлении о поиске работника, какого человека ищет фирма. Составьте</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резюме</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исходя</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из</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этой</w:t>
      </w:r>
      <w:r w:rsidRPr="00882D03">
        <w:rPr>
          <w:rFonts w:ascii="Times New Roman" w:hAnsi="Times New Roman"/>
          <w:snapToGrid w:val="0"/>
          <w:sz w:val="24"/>
          <w:szCs w:val="24"/>
          <w:lang w:val="en-US" w:eastAsia="ru-RU"/>
        </w:rPr>
        <w:t xml:space="preserve"> </w:t>
      </w:r>
      <w:r w:rsidRPr="00882D03">
        <w:rPr>
          <w:rFonts w:ascii="Times New Roman" w:hAnsi="Times New Roman"/>
          <w:snapToGrid w:val="0"/>
          <w:sz w:val="24"/>
          <w:szCs w:val="24"/>
          <w:lang w:eastAsia="ru-RU"/>
        </w:rPr>
        <w:t>информации</w:t>
      </w:r>
      <w:r w:rsidRPr="00882D03">
        <w:rPr>
          <w:rFonts w:ascii="Times New Roman" w:hAnsi="Times New Roman"/>
          <w:snapToGrid w:val="0"/>
          <w:sz w:val="24"/>
          <w:szCs w:val="24"/>
          <w:lang w:val="en-US" w:eastAsia="ru-RU"/>
        </w:rPr>
        <w:t>.</w:t>
      </w:r>
    </w:p>
    <w:p w14:paraId="6570E4C0" w14:textId="77777777" w:rsidR="00EF5A95" w:rsidRPr="00882D03" w:rsidRDefault="00EF5A95" w:rsidP="00882D03">
      <w:pPr>
        <w:spacing w:after="0" w:line="240" w:lineRule="auto"/>
        <w:jc w:val="both"/>
        <w:rPr>
          <w:rFonts w:ascii="Times New Roman" w:hAnsi="Times New Roman"/>
          <w:snapToGrid w:val="0"/>
          <w:sz w:val="24"/>
          <w:szCs w:val="24"/>
          <w:lang w:val="en-US" w:eastAsia="ru-RU"/>
        </w:rPr>
      </w:pPr>
      <w:r w:rsidRPr="00882D03">
        <w:rPr>
          <w:rFonts w:ascii="Times New Roman" w:hAnsi="Times New Roman"/>
          <w:snapToGrid w:val="0"/>
          <w:sz w:val="24"/>
          <w:szCs w:val="24"/>
          <w:lang w:val="en-US" w:eastAsia="ru-RU"/>
        </w:rPr>
        <w:t>Resume: a written exaggeration of only the good things a person has done in the past, as well as a wish list of the qualities a person would like to have.</w:t>
      </w:r>
    </w:p>
    <w:p w14:paraId="370476F6"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Резюме — письменное преувеличение всего хорошего, что сделал человек в прошлом, а также список качеств, которые он хотел бы иметь.</w:t>
      </w:r>
    </w:p>
    <w:p w14:paraId="415493B5" w14:textId="77777777" w:rsidR="00EF5A95" w:rsidRPr="00882D03" w:rsidRDefault="00714BB0" w:rsidP="00882D03">
      <w:pPr>
        <w:spacing w:after="0" w:line="240" w:lineRule="auto"/>
        <w:jc w:val="both"/>
        <w:rPr>
          <w:rFonts w:ascii="Times New Roman" w:hAnsi="Times New Roman"/>
          <w:snapToGrid w:val="0"/>
          <w:sz w:val="24"/>
          <w:szCs w:val="24"/>
          <w:lang w:eastAsia="ru-RU"/>
        </w:rPr>
      </w:pPr>
      <w:r>
        <w:rPr>
          <w:rFonts w:ascii="Times New Roman" w:hAnsi="Times New Roman"/>
          <w:noProof/>
          <w:sz w:val="24"/>
          <w:szCs w:val="24"/>
          <w:lang w:eastAsia="ru-RU"/>
        </w:rPr>
        <w:pict w14:anchorId="2FA0669C">
          <v:shape id="Рисунок 2" o:spid="_x0000_i1026" type="#_x0000_t75" alt="Роберт Беннет" style="width:74.45pt;height:74.95pt;visibility:visible">
            <v:imagedata r:id="rId28" o:title=""/>
          </v:shape>
        </w:pict>
      </w:r>
    </w:p>
    <w:p w14:paraId="64B3668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Роберт Беннет</w:t>
      </w:r>
    </w:p>
    <w:p w14:paraId="51708EA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8. Ничего личного</w:t>
      </w:r>
    </w:p>
    <w:p w14:paraId="661E499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CV на английском пишется в формальном стиле, а этот стиль подразумевает под собой «обезличивание». То есть постарайтесь не употреблять слова «я», «мой», «мне» и т. п. Пишите сухо и по делу. Почитайте нашу </w:t>
      </w:r>
      <w:hyperlink r:id="rId29" w:history="1">
        <w:r w:rsidRPr="00882D03">
          <w:rPr>
            <w:rFonts w:ascii="Times New Roman" w:hAnsi="Times New Roman"/>
            <w:snapToGrid w:val="0"/>
            <w:sz w:val="24"/>
            <w:szCs w:val="24"/>
            <w:lang w:eastAsia="ru-RU"/>
          </w:rPr>
          <w:t>статью о формальном стиле в английском языке</w:t>
        </w:r>
      </w:hyperlink>
      <w:r w:rsidRPr="00882D03">
        <w:rPr>
          <w:rFonts w:ascii="Times New Roman" w:hAnsi="Times New Roman"/>
          <w:snapToGrid w:val="0"/>
          <w:sz w:val="24"/>
          <w:szCs w:val="24"/>
          <w:lang w:eastAsia="ru-RU"/>
        </w:rPr>
        <w:t>, она поможет вам подобрать правильные слова.</w:t>
      </w:r>
    </w:p>
    <w:p w14:paraId="32F99E97"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9. Ничего лишнего</w:t>
      </w:r>
    </w:p>
    <w:p w14:paraId="2D45C8F2"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 резюме следует излагать только ту информацию, которая касается данной вакансии. То есть если вы претендуете на должность бухгалтера, то не обязательно писать о вашем увлечении кройкой и шитьем. Если же вы хотите работать дизайнером, то этот пункт обязательно нужно указать в соответствующем разделе.</w:t>
      </w:r>
    </w:p>
    <w:p w14:paraId="693AA754"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Кроме того, «лишнее» подразумевает под собой и прочие документы, которые не стоит высылать вместе с резюме. Конечно, всем хочется блеснуть перед работодателем сертификатом о знании английского или дипломом с международной конференции. Однако, если в объявлении не указано, нужны ли компании эти документы, не стоит прикладывать их к резюме. При этом не забудьте указать в самом CV, какие сертификаты и грамоты у вас есть.</w:t>
      </w:r>
    </w:p>
    <w:p w14:paraId="0A32434C"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10. Правильная электронная почта</w:t>
      </w:r>
    </w:p>
    <w:p w14:paraId="454C5ECD"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 xml:space="preserve">Большинство работодателей предпочитают отправлять ответ на резюме на электронную почту. Просто указать email адрес — полдела, а еще есть нюансы, которые надо учесть. Во-первых, адрес почты должен соответствовать деловому стилю. Что мы имеем в виду? Посмотрите, чтобы адрес не смотрелся несерьезно, например karinka_malinka, иначе вы произведете впечатление легкомысленного человека. Лучше всего указывать электронный </w:t>
      </w:r>
      <w:r w:rsidRPr="00882D03">
        <w:rPr>
          <w:rFonts w:ascii="Times New Roman" w:hAnsi="Times New Roman"/>
          <w:snapToGrid w:val="0"/>
          <w:sz w:val="24"/>
          <w:szCs w:val="24"/>
          <w:lang w:eastAsia="ru-RU"/>
        </w:rPr>
        <w:lastRenderedPageBreak/>
        <w:t>ящик, содержащий в своем названии ваши имя и фамилию. Во-вторых, рекомендуем перестраховаться и завести почту на Gmail. Письма, отправленные с помощью отечественных почтовых клиентов, иногда не доходят до зарубежных работодателей.</w:t>
      </w:r>
    </w:p>
    <w:p w14:paraId="1DDDAE0D"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11. Ложь не красит человека</w:t>
      </w:r>
    </w:p>
    <w:p w14:paraId="5C6AD87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Этот совет кому-то покажется банальным, но все-таки еще раз напомним: в резюме нельзя указывать ложную информацию. Чаще всего соискатели пытаются исказить данные о своем опыте работы и этим только усугубляют положение. В век информационных технологий сложно скрыть правду. Даже если компания зарубежная, сотрудники HR-отдела легко найдут способ узнать всю подноготную соискателя. А проверить, трудился ли человек в определенной фирме, проще простого. Если потенциального сотрудника поймают на лжи, ему будут закрыты дороги почти во все иностранные фирмы, ведь черные списки работников — явление популярное даже в нашей стране. Подумайте, стоит ли рисковать репутацией.</w:t>
      </w:r>
    </w:p>
    <w:p w14:paraId="09FEA8AB"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12. Сопроводительное письмо</w:t>
      </w:r>
    </w:p>
    <w:p w14:paraId="0999696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В нашу школу постоянно приходят письма с резюме от носителей языка. И в каждом email обязательно есть сопроводительное письмо (cover letter). У нас в стране такой документ пишется не всегда, но, если вы планируете работать в иностранной компании, обязательно пишите сопроводительное письмо. В нем следует указать, чем вам интересна вакансия и почему вы считаете себя подходящим на эту должность сотрудником. Советуем почитать статью нашего преподавателя Светланы «</w:t>
      </w:r>
      <w:hyperlink r:id="rId30" w:tgtFrame="_blank" w:history="1">
        <w:r w:rsidRPr="00882D03">
          <w:rPr>
            <w:rFonts w:ascii="Times New Roman" w:hAnsi="Times New Roman"/>
            <w:snapToGrid w:val="0"/>
            <w:sz w:val="24"/>
            <w:szCs w:val="24"/>
            <w:lang w:eastAsia="ru-RU"/>
          </w:rPr>
          <w:t>Cover Letter. Пишем сопроводительное письмо на английском языке</w:t>
        </w:r>
      </w:hyperlink>
      <w:r w:rsidRPr="00882D03">
        <w:rPr>
          <w:rFonts w:ascii="Times New Roman" w:hAnsi="Times New Roman"/>
          <w:snapToGrid w:val="0"/>
          <w:sz w:val="24"/>
          <w:szCs w:val="24"/>
          <w:lang w:eastAsia="ru-RU"/>
        </w:rPr>
        <w:t>», вы узнаете, как создать привлекательный для работодателя документ.</w:t>
      </w:r>
    </w:p>
    <w:p w14:paraId="5D6CB675"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13. Аккуратность</w:t>
      </w:r>
    </w:p>
    <w:p w14:paraId="2EA088E3" w14:textId="77777777" w:rsidR="00EF5A95" w:rsidRPr="00882D03" w:rsidRDefault="00EF5A95" w:rsidP="00882D03">
      <w:pPr>
        <w:spacing w:after="0" w:line="240" w:lineRule="auto"/>
        <w:jc w:val="both"/>
        <w:rPr>
          <w:rFonts w:ascii="Times New Roman" w:hAnsi="Times New Roman"/>
          <w:snapToGrid w:val="0"/>
          <w:sz w:val="24"/>
          <w:szCs w:val="24"/>
          <w:lang w:eastAsia="ru-RU"/>
        </w:rPr>
      </w:pPr>
      <w:r w:rsidRPr="00882D03">
        <w:rPr>
          <w:rFonts w:ascii="Times New Roman" w:hAnsi="Times New Roman"/>
          <w:snapToGrid w:val="0"/>
          <w:sz w:val="24"/>
          <w:szCs w:val="24"/>
          <w:lang w:eastAsia="ru-RU"/>
        </w:rPr>
        <w:t>Если вы отправляете документ в печатном виде, позаботьтесь о том, чтобы он выглядел аккуратно. На листах не должно быть пятен и заломов. Вложите распечатанный документ в файл, это поможет сохранить документ в хорошем виде.</w:t>
      </w:r>
    </w:p>
    <w:p w14:paraId="5FB032E5" w14:textId="77777777" w:rsidR="00EF5A95" w:rsidRPr="00882D03" w:rsidRDefault="00EF5A95" w:rsidP="00882D03"/>
    <w:p w14:paraId="059D7182" w14:textId="77777777" w:rsidR="00EF5A95" w:rsidRDefault="00EF5A95"/>
    <w:sectPr w:rsidR="00EF5A95" w:rsidSect="007702D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Gill Sans Light">
    <w:altName w:val="Arial"/>
    <w:panose1 w:val="00000000000000000000"/>
    <w:charset w:val="00"/>
    <w:family w:val="swiss"/>
    <w:notTrueType/>
    <w:pitch w:val="default"/>
    <w:sig w:usb0="00000003" w:usb1="00000000" w:usb2="00000000" w:usb3="00000000" w:csb0="00000001" w:csb1="00000000"/>
  </w:font>
  <w:font w:name="Tahoma">
    <w:panose1 w:val="020B0604030504040204"/>
    <w:charset w:val="CC"/>
    <w:family w:val="swiss"/>
    <w:pitch w:val="variable"/>
    <w:sig w:usb0="E1002A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14"/>
    <w:multiLevelType w:val="hybridMultilevel"/>
    <w:tmpl w:val="5E884AD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15"/>
    <w:multiLevelType w:val="hybridMultilevel"/>
    <w:tmpl w:val="51EAD36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0000001E"/>
    <w:multiLevelType w:val="hybridMultilevel"/>
    <w:tmpl w:val="725A06FA"/>
    <w:lvl w:ilvl="0" w:tplc="FFFFFFFF">
      <w:start w:val="1"/>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3" w15:restartNumberingAfterBreak="0">
    <w:nsid w:val="0000001F"/>
    <w:multiLevelType w:val="hybridMultilevel"/>
    <w:tmpl w:val="2CD89A32"/>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4" w15:restartNumberingAfterBreak="0">
    <w:nsid w:val="00000020"/>
    <w:multiLevelType w:val="hybridMultilevel"/>
    <w:tmpl w:val="57E4CCAE"/>
    <w:lvl w:ilvl="0" w:tplc="FFFFFFFF">
      <w:start w:val="1"/>
      <w:numFmt w:val="bullet"/>
      <w:lvlText w:val="-"/>
      <w:lvlJc w:val="left"/>
    </w:lvl>
    <w:lvl w:ilvl="1" w:tplc="FFFFFFFF">
      <w:start w:val="1"/>
      <w:numFmt w:val="bullet"/>
      <w:lvlText w:val="-"/>
      <w:lvlJc w:val="left"/>
    </w:lvl>
    <w:lvl w:ilvl="2" w:tplc="FFFFFFFF">
      <w:start w:val="1"/>
      <w:numFmt w:val="decimal"/>
      <w:lvlText w:val="%3"/>
      <w:lvlJc w:val="left"/>
      <w:rPr>
        <w:rFonts w:cs="Times New Roman"/>
      </w:rPr>
    </w:lvl>
    <w:lvl w:ilvl="3" w:tplc="FFFFFFFF">
      <w:start w:val="1"/>
      <w:numFmt w:val="decimal"/>
      <w:lvlText w:val="%4."/>
      <w:lvlJc w:val="left"/>
      <w:rPr>
        <w:rFonts w:cs="Times New Roman"/>
      </w:rPr>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5" w15:restartNumberingAfterBreak="0">
    <w:nsid w:val="00000021"/>
    <w:multiLevelType w:val="hybridMultilevel"/>
    <w:tmpl w:val="7A6D8D3C"/>
    <w:lvl w:ilvl="0" w:tplc="FFFFFFFF">
      <w:start w:val="1"/>
      <w:numFmt w:val="bullet"/>
      <w:lvlText w:val="-"/>
      <w:lvlJc w:val="left"/>
    </w:lvl>
    <w:lvl w:ilvl="1" w:tplc="FFFFFFFF">
      <w:start w:val="1"/>
      <w:numFmt w:val="bullet"/>
      <w:lvlText w:val="-"/>
      <w:lvlJc w:val="left"/>
    </w:lvl>
    <w:lvl w:ilvl="2" w:tplc="FFFFFFFF">
      <w:start w:val="2"/>
      <w:numFmt w:val="decimal"/>
      <w:lvlText w:val="%3."/>
      <w:lvlJc w:val="left"/>
      <w:rPr>
        <w:rFonts w:cs="Times New Roman"/>
      </w:rPr>
    </w:lvl>
    <w:lvl w:ilvl="3" w:tplc="FFFFFFFF">
      <w:start w:val="1"/>
      <w:numFmt w:val="decimal"/>
      <w:lvlText w:val="%4"/>
      <w:lvlJc w:val="left"/>
      <w:rPr>
        <w:rFonts w:cs="Times New Roman"/>
      </w:rPr>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6" w15:restartNumberingAfterBreak="0">
    <w:nsid w:val="00000022"/>
    <w:multiLevelType w:val="hybridMultilevel"/>
    <w:tmpl w:val="4B588F54"/>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7" w15:restartNumberingAfterBreak="0">
    <w:nsid w:val="00000023"/>
    <w:multiLevelType w:val="hybridMultilevel"/>
    <w:tmpl w:val="542289EC"/>
    <w:lvl w:ilvl="0" w:tplc="FFFFFFFF">
      <w:start w:val="2"/>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8" w15:restartNumberingAfterBreak="0">
    <w:nsid w:val="00000024"/>
    <w:multiLevelType w:val="hybridMultilevel"/>
    <w:tmpl w:val="6DE91B18"/>
    <w:lvl w:ilvl="0" w:tplc="FFFFFFFF">
      <w:start w:val="1"/>
      <w:numFmt w:val="bullet"/>
      <w:lvlText w:val="к"/>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9" w15:restartNumberingAfterBreak="0">
    <w:nsid w:val="00000025"/>
    <w:multiLevelType w:val="hybridMultilevel"/>
    <w:tmpl w:val="38437FD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0" w15:restartNumberingAfterBreak="0">
    <w:nsid w:val="00000026"/>
    <w:multiLevelType w:val="hybridMultilevel"/>
    <w:tmpl w:val="7644A45C"/>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1" w15:restartNumberingAfterBreak="0">
    <w:nsid w:val="00000027"/>
    <w:multiLevelType w:val="hybridMultilevel"/>
    <w:tmpl w:val="32FFF90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2" w15:restartNumberingAfterBreak="0">
    <w:nsid w:val="00000028"/>
    <w:multiLevelType w:val="hybridMultilevel"/>
    <w:tmpl w:val="684A481A"/>
    <w:lvl w:ilvl="0" w:tplc="FFFFFFFF">
      <w:start w:val="4"/>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3" w15:restartNumberingAfterBreak="0">
    <w:nsid w:val="00000029"/>
    <w:multiLevelType w:val="hybridMultilevel"/>
    <w:tmpl w:val="579478FE"/>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4" w15:restartNumberingAfterBreak="0">
    <w:nsid w:val="0000002A"/>
    <w:multiLevelType w:val="hybridMultilevel"/>
    <w:tmpl w:val="749ABB42"/>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5" w15:restartNumberingAfterBreak="0">
    <w:nsid w:val="0000002B"/>
    <w:multiLevelType w:val="hybridMultilevel"/>
    <w:tmpl w:val="3DC240FA"/>
    <w:lvl w:ilvl="0" w:tplc="FFFFFFFF">
      <w:start w:val="1"/>
      <w:numFmt w:val="bullet"/>
      <w:lvlText w:val="-"/>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6" w15:restartNumberingAfterBreak="0">
    <w:nsid w:val="0000002C"/>
    <w:multiLevelType w:val="hybridMultilevel"/>
    <w:tmpl w:val="1BA026FA"/>
    <w:lvl w:ilvl="0" w:tplc="FFFFFFFF">
      <w:start w:val="7"/>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7" w15:restartNumberingAfterBreak="0">
    <w:nsid w:val="0000002F"/>
    <w:multiLevelType w:val="hybridMultilevel"/>
    <w:tmpl w:val="1DE6778C"/>
    <w:lvl w:ilvl="0" w:tplc="FFFFFFFF">
      <w:start w:val="1"/>
      <w:numFmt w:val="decimal"/>
      <w:lvlText w:val="%1)"/>
      <w:lvlJc w:val="left"/>
      <w:rPr>
        <w:rFonts w:cs="Times New Roman"/>
      </w:rPr>
    </w:lvl>
    <w:lvl w:ilvl="1" w:tplc="BDFE3E0A">
      <w:start w:val="2"/>
      <w:numFmt w:val="decimal"/>
      <w:lvlText w:val="%2)"/>
      <w:lvlJc w:val="left"/>
      <w:rPr>
        <w:rFonts w:cs="Times New Roman"/>
        <w:b w:val="0"/>
      </w:rPr>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8" w15:restartNumberingAfterBreak="0">
    <w:nsid w:val="00000030"/>
    <w:multiLevelType w:val="hybridMultilevel"/>
    <w:tmpl w:val="70C6A528"/>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9" w15:restartNumberingAfterBreak="0">
    <w:nsid w:val="00000031"/>
    <w:multiLevelType w:val="hybridMultilevel"/>
    <w:tmpl w:val="520EEDD0"/>
    <w:lvl w:ilvl="0" w:tplc="FFFFFFFF">
      <w:start w:val="3"/>
      <w:numFmt w:val="decimal"/>
      <w:lvlText w:val="%1)"/>
      <w:lvlJc w:val="left"/>
      <w:rPr>
        <w:rFonts w:cs="Times New Roman"/>
      </w:rPr>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0" w15:restartNumberingAfterBreak="0">
    <w:nsid w:val="02EE255B"/>
    <w:multiLevelType w:val="multilevel"/>
    <w:tmpl w:val="7CC4D9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C584FB6"/>
    <w:multiLevelType w:val="multilevel"/>
    <w:tmpl w:val="8F9AA45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1A641730"/>
    <w:multiLevelType w:val="multilevel"/>
    <w:tmpl w:val="722685E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1DB55C6D"/>
    <w:multiLevelType w:val="multilevel"/>
    <w:tmpl w:val="155CC4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4E0677C"/>
    <w:multiLevelType w:val="multilevel"/>
    <w:tmpl w:val="A78062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27DC5257"/>
    <w:multiLevelType w:val="multilevel"/>
    <w:tmpl w:val="25F208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6" w15:restartNumberingAfterBreak="0">
    <w:nsid w:val="36B915B5"/>
    <w:multiLevelType w:val="multilevel"/>
    <w:tmpl w:val="F1E805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D1174DC"/>
    <w:multiLevelType w:val="multilevel"/>
    <w:tmpl w:val="BA20E19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E8A406F"/>
    <w:multiLevelType w:val="multilevel"/>
    <w:tmpl w:val="4642ADD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9" w15:restartNumberingAfterBreak="0">
    <w:nsid w:val="697927DE"/>
    <w:multiLevelType w:val="multilevel"/>
    <w:tmpl w:val="72A238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C431E8A"/>
    <w:multiLevelType w:val="multilevel"/>
    <w:tmpl w:val="AE0ED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765A2A21"/>
    <w:multiLevelType w:val="multilevel"/>
    <w:tmpl w:val="F63CF44E"/>
    <w:lvl w:ilvl="0">
      <w:start w:val="1"/>
      <w:numFmt w:val="decimal"/>
      <w:lvlText w:val="%1."/>
      <w:lvlJc w:val="left"/>
      <w:pPr>
        <w:tabs>
          <w:tab w:val="num" w:pos="720"/>
        </w:tabs>
        <w:ind w:left="720" w:hanging="360"/>
      </w:pPr>
      <w:rPr>
        <w:rFonts w:cs="Times New Roman"/>
      </w:rPr>
    </w:lvl>
    <w:lvl w:ilvl="1">
      <w:start w:val="1"/>
      <w:numFmt w:val="bullet"/>
      <w:lvlText w:val=""/>
      <w:lvlJc w:val="left"/>
      <w:pPr>
        <w:tabs>
          <w:tab w:val="num" w:pos="1440"/>
        </w:tabs>
        <w:ind w:left="1440" w:hanging="360"/>
      </w:pPr>
      <w:rPr>
        <w:rFonts w:ascii="Symbol" w:hAnsi="Symbol" w:hint="default"/>
        <w:sz w:val="20"/>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2" w15:restartNumberingAfterBreak="0">
    <w:nsid w:val="78E079CE"/>
    <w:multiLevelType w:val="multilevel"/>
    <w:tmpl w:val="67EC31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460951893">
    <w:abstractNumId w:val="24"/>
  </w:num>
  <w:num w:numId="2" w16cid:durableId="1016686921">
    <w:abstractNumId w:val="26"/>
  </w:num>
  <w:num w:numId="3" w16cid:durableId="1019815236">
    <w:abstractNumId w:val="25"/>
  </w:num>
  <w:num w:numId="4" w16cid:durableId="2022465426">
    <w:abstractNumId w:val="22"/>
  </w:num>
  <w:num w:numId="5" w16cid:durableId="1711611066">
    <w:abstractNumId w:val="28"/>
  </w:num>
  <w:num w:numId="6" w16cid:durableId="568688571">
    <w:abstractNumId w:val="21"/>
  </w:num>
  <w:num w:numId="7" w16cid:durableId="673075872">
    <w:abstractNumId w:val="2"/>
  </w:num>
  <w:num w:numId="8" w16cid:durableId="494758444">
    <w:abstractNumId w:val="3"/>
  </w:num>
  <w:num w:numId="9" w16cid:durableId="1456368387">
    <w:abstractNumId w:val="4"/>
  </w:num>
  <w:num w:numId="10" w16cid:durableId="2093314011">
    <w:abstractNumId w:val="5"/>
  </w:num>
  <w:num w:numId="11" w16cid:durableId="1861313915">
    <w:abstractNumId w:val="6"/>
  </w:num>
  <w:num w:numId="12" w16cid:durableId="1674917899">
    <w:abstractNumId w:val="7"/>
  </w:num>
  <w:num w:numId="13" w16cid:durableId="2040352053">
    <w:abstractNumId w:val="8"/>
  </w:num>
  <w:num w:numId="14" w16cid:durableId="1074014386">
    <w:abstractNumId w:val="9"/>
  </w:num>
  <w:num w:numId="15" w16cid:durableId="289897963">
    <w:abstractNumId w:val="10"/>
  </w:num>
  <w:num w:numId="16" w16cid:durableId="1355889022">
    <w:abstractNumId w:val="11"/>
  </w:num>
  <w:num w:numId="17" w16cid:durableId="1395394240">
    <w:abstractNumId w:val="12"/>
  </w:num>
  <w:num w:numId="18" w16cid:durableId="406346159">
    <w:abstractNumId w:val="13"/>
  </w:num>
  <w:num w:numId="19" w16cid:durableId="2119719783">
    <w:abstractNumId w:val="14"/>
  </w:num>
  <w:num w:numId="20" w16cid:durableId="1091464479">
    <w:abstractNumId w:val="15"/>
  </w:num>
  <w:num w:numId="21" w16cid:durableId="941574318">
    <w:abstractNumId w:val="16"/>
  </w:num>
  <w:num w:numId="22" w16cid:durableId="1110008847">
    <w:abstractNumId w:val="17"/>
  </w:num>
  <w:num w:numId="23" w16cid:durableId="1452744296">
    <w:abstractNumId w:val="18"/>
  </w:num>
  <w:num w:numId="24" w16cid:durableId="1161505903">
    <w:abstractNumId w:val="19"/>
  </w:num>
  <w:num w:numId="25" w16cid:durableId="1739086129">
    <w:abstractNumId w:val="0"/>
  </w:num>
  <w:num w:numId="26" w16cid:durableId="1596399317">
    <w:abstractNumId w:val="1"/>
  </w:num>
  <w:num w:numId="27" w16cid:durableId="2009021551">
    <w:abstractNumId w:val="27"/>
  </w:num>
  <w:num w:numId="28" w16cid:durableId="536237089">
    <w:abstractNumId w:val="32"/>
  </w:num>
  <w:num w:numId="29" w16cid:durableId="1329946068">
    <w:abstractNumId w:val="29"/>
  </w:num>
  <w:num w:numId="30" w16cid:durableId="711733687">
    <w:abstractNumId w:val="20"/>
  </w:num>
  <w:num w:numId="31" w16cid:durableId="1952516718">
    <w:abstractNumId w:val="31"/>
  </w:num>
  <w:num w:numId="32" w16cid:durableId="310528295">
    <w:abstractNumId w:val="30"/>
  </w:num>
  <w:num w:numId="33" w16cid:durableId="161848551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2"/>
  <w:doNotTrackMoves/>
  <w:defaultTabStop w:val="708"/>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2D03"/>
    <w:rsid w:val="000C23F1"/>
    <w:rsid w:val="001F49BF"/>
    <w:rsid w:val="00407835"/>
    <w:rsid w:val="00517F8F"/>
    <w:rsid w:val="00714BB0"/>
    <w:rsid w:val="007702D1"/>
    <w:rsid w:val="007E61B0"/>
    <w:rsid w:val="00862C04"/>
    <w:rsid w:val="00882D03"/>
    <w:rsid w:val="008D3B32"/>
    <w:rsid w:val="009C56C9"/>
    <w:rsid w:val="009E1880"/>
    <w:rsid w:val="00EF5A9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ru-R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EBCA273"/>
  <w15:docId w15:val="{06FA6C16-7C7D-43B2-A8C1-2FCF85B005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uiPriority="0"/>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702D1"/>
    <w:pPr>
      <w:spacing w:after="200" w:line="276" w:lineRule="auto"/>
    </w:pPr>
    <w:rPr>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uiPriority w:val="99"/>
    <w:rsid w:val="00882D03"/>
    <w:pPr>
      <w:autoSpaceDE w:val="0"/>
      <w:autoSpaceDN w:val="0"/>
      <w:adjustRightInd w:val="0"/>
    </w:pPr>
    <w:rPr>
      <w:rFonts w:ascii="Gill Sans Light" w:eastAsia="Times New Roman" w:hAnsi="Gill Sans Light" w:cs="Gill Sans Light"/>
      <w:color w:val="000000"/>
      <w:sz w:val="24"/>
      <w:szCs w:val="24"/>
    </w:rPr>
  </w:style>
  <w:style w:type="paragraph" w:styleId="a3">
    <w:name w:val="Normal (Web)"/>
    <w:basedOn w:val="a"/>
    <w:uiPriority w:val="99"/>
    <w:rsid w:val="00882D03"/>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Balloon Text"/>
    <w:basedOn w:val="a"/>
    <w:link w:val="a5"/>
    <w:uiPriority w:val="99"/>
    <w:semiHidden/>
    <w:rsid w:val="00882D03"/>
    <w:pPr>
      <w:spacing w:after="0" w:line="240" w:lineRule="auto"/>
    </w:pPr>
    <w:rPr>
      <w:rFonts w:ascii="Tahoma" w:eastAsia="Times New Roman" w:hAnsi="Tahoma" w:cs="Tahoma"/>
      <w:sz w:val="16"/>
      <w:szCs w:val="16"/>
      <w:lang w:eastAsia="ru-RU"/>
    </w:rPr>
  </w:style>
  <w:style w:type="character" w:customStyle="1" w:styleId="a5">
    <w:name w:val="Текст выноски Знак"/>
    <w:link w:val="a4"/>
    <w:uiPriority w:val="99"/>
    <w:semiHidden/>
    <w:locked/>
    <w:rsid w:val="00882D03"/>
    <w:rPr>
      <w:rFonts w:ascii="Tahoma" w:hAnsi="Tahoma" w:cs="Tahoma"/>
      <w:sz w:val="16"/>
      <w:szCs w:val="16"/>
      <w:lang w:eastAsia="ru-RU"/>
    </w:rPr>
  </w:style>
  <w:style w:type="paragraph" w:customStyle="1" w:styleId="ListParagraph1">
    <w:name w:val="List Paragraph1"/>
    <w:basedOn w:val="a"/>
    <w:uiPriority w:val="99"/>
    <w:rsid w:val="00882D03"/>
    <w:pPr>
      <w:spacing w:after="0" w:line="240" w:lineRule="auto"/>
      <w:ind w:left="720"/>
      <w:contextualSpacing/>
    </w:pPr>
    <w:rPr>
      <w:rFonts w:ascii="Times New Roman" w:eastAsia="Times New Roman" w:hAnsi="Times New Roman"/>
      <w:sz w:val="24"/>
      <w:szCs w:val="24"/>
      <w:lang w:eastAsia="ru-RU"/>
    </w:rPr>
  </w:style>
  <w:style w:type="paragraph" w:styleId="a6">
    <w:name w:val="header"/>
    <w:basedOn w:val="a"/>
    <w:link w:val="a7"/>
    <w:uiPriority w:val="99"/>
    <w:rsid w:val="00882D0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7">
    <w:name w:val="Верхний колонтитул Знак"/>
    <w:link w:val="a6"/>
    <w:uiPriority w:val="99"/>
    <w:locked/>
    <w:rsid w:val="00882D03"/>
    <w:rPr>
      <w:rFonts w:ascii="Times New Roman" w:hAnsi="Times New Roman" w:cs="Times New Roman"/>
      <w:sz w:val="24"/>
      <w:szCs w:val="24"/>
      <w:lang w:eastAsia="ru-RU"/>
    </w:rPr>
  </w:style>
  <w:style w:type="paragraph" w:styleId="a8">
    <w:name w:val="footer"/>
    <w:basedOn w:val="a"/>
    <w:link w:val="a9"/>
    <w:uiPriority w:val="99"/>
    <w:rsid w:val="00882D03"/>
    <w:pPr>
      <w:tabs>
        <w:tab w:val="center" w:pos="4677"/>
        <w:tab w:val="right" w:pos="9355"/>
      </w:tabs>
      <w:spacing w:after="0" w:line="240" w:lineRule="auto"/>
    </w:pPr>
    <w:rPr>
      <w:rFonts w:ascii="Times New Roman" w:eastAsia="Times New Roman" w:hAnsi="Times New Roman"/>
      <w:sz w:val="24"/>
      <w:szCs w:val="24"/>
      <w:lang w:eastAsia="ru-RU"/>
    </w:rPr>
  </w:style>
  <w:style w:type="character" w:customStyle="1" w:styleId="a9">
    <w:name w:val="Нижний колонтитул Знак"/>
    <w:link w:val="a8"/>
    <w:uiPriority w:val="99"/>
    <w:locked/>
    <w:rsid w:val="00882D03"/>
    <w:rPr>
      <w:rFonts w:ascii="Times New Roman" w:hAnsi="Times New Roman" w:cs="Times New Roman"/>
      <w:sz w:val="24"/>
      <w:szCs w:val="24"/>
      <w:lang w:eastAsia="ru-RU"/>
    </w:rPr>
  </w:style>
  <w:style w:type="character" w:customStyle="1" w:styleId="ReportHead">
    <w:name w:val="Report_Head Знак"/>
    <w:link w:val="ReportHead0"/>
    <w:uiPriority w:val="99"/>
    <w:locked/>
    <w:rsid w:val="00882D03"/>
    <w:rPr>
      <w:sz w:val="28"/>
    </w:rPr>
  </w:style>
  <w:style w:type="paragraph" w:customStyle="1" w:styleId="ReportHead0">
    <w:name w:val="Report_Head"/>
    <w:basedOn w:val="a"/>
    <w:link w:val="ReportHead"/>
    <w:uiPriority w:val="99"/>
    <w:rsid w:val="00882D03"/>
    <w:pPr>
      <w:spacing w:after="0" w:line="240" w:lineRule="auto"/>
      <w:jc w:val="center"/>
    </w:pPr>
    <w:rPr>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acmillandictionary.com/" TargetMode="External"/><Relationship Id="rId13" Type="http://schemas.openxmlformats.org/officeDocument/2006/relationships/hyperlink" Target="https://play.google.com/store/apps/details?id=com.merriamwebster" TargetMode="External"/><Relationship Id="rId18" Type="http://schemas.openxmlformats.org/officeDocument/2006/relationships/hyperlink" Target="http://engblog.ru/gerund" TargetMode="External"/><Relationship Id="rId26" Type="http://schemas.openxmlformats.org/officeDocument/2006/relationships/hyperlink" Target="https://englex.ru/level-proficiency/" TargetMode="External"/><Relationship Id="rId3" Type="http://schemas.openxmlformats.org/officeDocument/2006/relationships/settings" Target="settings.xml"/><Relationship Id="rId21" Type="http://schemas.openxmlformats.org/officeDocument/2006/relationships/hyperlink" Target="https://englex.ru/level-elementary/" TargetMode="External"/><Relationship Id="rId7" Type="http://schemas.openxmlformats.org/officeDocument/2006/relationships/hyperlink" Target="http://www.multitran.ru/" TargetMode="External"/><Relationship Id="rId12" Type="http://schemas.openxmlformats.org/officeDocument/2006/relationships/hyperlink" Target="http://www.oxfordlearnersdictionaries.com/" TargetMode="External"/><Relationship Id="rId17" Type="http://schemas.openxmlformats.org/officeDocument/2006/relationships/hyperlink" Target="http://engblog.ru/university-degrees-in-north-america" TargetMode="External"/><Relationship Id="rId25" Type="http://schemas.openxmlformats.org/officeDocument/2006/relationships/hyperlink" Target="https://englex.ru/level-advanced/" TargetMode="External"/><Relationship Id="rId2" Type="http://schemas.openxmlformats.org/officeDocument/2006/relationships/styles" Target="styles.xml"/><Relationship Id="rId16" Type="http://schemas.openxmlformats.org/officeDocument/2006/relationships/hyperlink" Target="https://itunes.apple.com/ru/app/dict-en-ru-besplatnyj-anglo/id385470844?mt=8" TargetMode="External"/><Relationship Id="rId20" Type="http://schemas.openxmlformats.org/officeDocument/2006/relationships/hyperlink" Target="https://englex.ru/level-beginner/" TargetMode="External"/><Relationship Id="rId29" Type="http://schemas.openxmlformats.org/officeDocument/2006/relationships/hyperlink" Target="https://englex.ru/formal-and-informal-english/" TargetMode="External"/><Relationship Id="rId1" Type="http://schemas.openxmlformats.org/officeDocument/2006/relationships/numbering" Target="numbering.xml"/><Relationship Id="rId6" Type="http://schemas.openxmlformats.org/officeDocument/2006/relationships/hyperlink" Target="https://www.lingvolive.com/ru-ru" TargetMode="External"/><Relationship Id="rId11" Type="http://schemas.openxmlformats.org/officeDocument/2006/relationships/hyperlink" Target="http://dictionary.cambridge.org/" TargetMode="External"/><Relationship Id="rId24" Type="http://schemas.openxmlformats.org/officeDocument/2006/relationships/hyperlink" Target="https://englex.ru/level-upper-intermediate/" TargetMode="External"/><Relationship Id="rId32" Type="http://schemas.openxmlformats.org/officeDocument/2006/relationships/theme" Target="theme/theme1.xml"/><Relationship Id="rId5" Type="http://schemas.openxmlformats.org/officeDocument/2006/relationships/hyperlink" Target="https://englex.ru/english-for-it-specialists/" TargetMode="External"/><Relationship Id="rId15" Type="http://schemas.openxmlformats.org/officeDocument/2006/relationships/hyperlink" Target="https://play.google.com/store/apps/details?id=lexu.me.dictu_lite" TargetMode="External"/><Relationship Id="rId23" Type="http://schemas.openxmlformats.org/officeDocument/2006/relationships/hyperlink" Target="https://englex.ru/level-intermediate/" TargetMode="External"/><Relationship Id="rId28" Type="http://schemas.openxmlformats.org/officeDocument/2006/relationships/image" Target="media/image2.jpeg"/><Relationship Id="rId10" Type="http://schemas.openxmlformats.org/officeDocument/2006/relationships/hyperlink" Target="http://www.merriam-webster.com/" TargetMode="External"/><Relationship Id="rId19" Type="http://schemas.openxmlformats.org/officeDocument/2006/relationships/image" Target="media/image1.jpeg"/><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urbandictionary.com/" TargetMode="External"/><Relationship Id="rId14" Type="http://schemas.openxmlformats.org/officeDocument/2006/relationships/hyperlink" Target="https://itunes.apple.com/us/app/merriam-webster-dictionary/id399452287?mt=8" TargetMode="External"/><Relationship Id="rId22" Type="http://schemas.openxmlformats.org/officeDocument/2006/relationships/hyperlink" Target="https://englex.ru/level-pre-intermediate/" TargetMode="External"/><Relationship Id="rId27" Type="http://schemas.openxmlformats.org/officeDocument/2006/relationships/hyperlink" Target="https://www.linkedin.com/" TargetMode="External"/><Relationship Id="rId30" Type="http://schemas.openxmlformats.org/officeDocument/2006/relationships/hyperlink" Target="http://engblog.ru/cover-let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TotalTime>
  <Pages>1</Pages>
  <Words>12444</Words>
  <Characters>70932</Characters>
  <Application>Microsoft Office Word</Application>
  <DocSecurity>0</DocSecurity>
  <Lines>591</Lines>
  <Paragraphs>166</Paragraphs>
  <ScaleCrop>false</ScaleCrop>
  <Company/>
  <LinksUpToDate>false</LinksUpToDate>
  <CharactersWithSpaces>83210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Максим</cp:lastModifiedBy>
  <cp:revision>8</cp:revision>
  <dcterms:created xsi:type="dcterms:W3CDTF">2021-05-28T03:41:00Z</dcterms:created>
  <dcterms:modified xsi:type="dcterms:W3CDTF">2025-04-07T11:08:00Z</dcterms:modified>
</cp:coreProperties>
</file>