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4F95" w:rsidRPr="008045A7" w:rsidRDefault="00C54F95" w:rsidP="00C54F95">
      <w:pPr>
        <w:pStyle w:val="ReportHead"/>
        <w:spacing w:line="240" w:lineRule="auto"/>
        <w:jc w:val="right"/>
        <w:rPr>
          <w:b/>
          <w:i/>
          <w:szCs w:val="28"/>
        </w:rPr>
      </w:pPr>
      <w:r w:rsidRPr="008045A7">
        <w:rPr>
          <w:b/>
          <w:i/>
          <w:szCs w:val="28"/>
        </w:rPr>
        <w:t>На правах рукописи</w:t>
      </w:r>
    </w:p>
    <w:p w:rsidR="00C54F95" w:rsidRDefault="00C54F95" w:rsidP="00C54F95">
      <w:pPr>
        <w:pStyle w:val="ReportHead"/>
        <w:spacing w:line="240" w:lineRule="auto"/>
        <w:rPr>
          <w:szCs w:val="28"/>
        </w:rPr>
      </w:pPr>
    </w:p>
    <w:p w:rsidR="00C54F95" w:rsidRDefault="00C54F95" w:rsidP="00C54F95">
      <w:pPr>
        <w:pStyle w:val="ReportHead"/>
        <w:spacing w:line="240" w:lineRule="auto"/>
        <w:rPr>
          <w:szCs w:val="28"/>
        </w:rPr>
      </w:pP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МИНОБРНАУКИ РОССИ</w:t>
      </w:r>
      <w:r>
        <w:rPr>
          <w:szCs w:val="28"/>
        </w:rPr>
        <w:t>И</w:t>
      </w: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Федеральное государственное бюджетное образовательное учреждение</w:t>
      </w: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высшего образования</w:t>
      </w:r>
    </w:p>
    <w:p w:rsidR="00C54F95" w:rsidRPr="0032648A" w:rsidRDefault="00C54F95" w:rsidP="00C54F95">
      <w:pPr>
        <w:pStyle w:val="ReportHead"/>
        <w:spacing w:line="240" w:lineRule="auto"/>
        <w:rPr>
          <w:b/>
          <w:szCs w:val="28"/>
        </w:rPr>
      </w:pPr>
      <w:r w:rsidRPr="0032648A">
        <w:rPr>
          <w:b/>
          <w:szCs w:val="28"/>
        </w:rPr>
        <w:t>«Оренбургский государственный университет»</w:t>
      </w: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54F95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 xml:space="preserve">Кафедра автоматизированного электропривода, </w:t>
      </w: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>электромеханики и электротехники</w:t>
      </w:r>
    </w:p>
    <w:p w:rsidR="00C54F95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8045A7" w:rsidRDefault="00C54F95" w:rsidP="00C54F95">
      <w:pPr>
        <w:pStyle w:val="ReportHead"/>
        <w:spacing w:line="240" w:lineRule="auto"/>
        <w:rPr>
          <w:szCs w:val="28"/>
        </w:rPr>
      </w:pPr>
      <w:r w:rsidRPr="008045A7">
        <w:rPr>
          <w:szCs w:val="28"/>
        </w:rPr>
        <w:t xml:space="preserve">Методические указания для обучающихся по освоению </w:t>
      </w:r>
      <w:r w:rsidR="00AD625D">
        <w:rPr>
          <w:szCs w:val="28"/>
        </w:rPr>
        <w:t>практики</w:t>
      </w: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</w:p>
    <w:p w:rsidR="00943E71" w:rsidRDefault="00943E71" w:rsidP="00943E71">
      <w:pPr>
        <w:pStyle w:val="ReportHead"/>
        <w:spacing w:before="120"/>
        <w:rPr>
          <w:i/>
          <w:sz w:val="24"/>
        </w:rPr>
      </w:pPr>
      <w:bookmarkStart w:id="0" w:name="BookmarkWhereDelChr13"/>
      <w:bookmarkEnd w:id="0"/>
      <w:r>
        <w:rPr>
          <w:i/>
          <w:sz w:val="24"/>
        </w:rPr>
        <w:t>«Б2.П.Б.У.1 Ознакомительная практика»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spacing w:before="120"/>
        <w:jc w:val="left"/>
        <w:rPr>
          <w:i/>
          <w:sz w:val="24"/>
          <w:u w:val="single"/>
        </w:rPr>
      </w:pPr>
      <w:r>
        <w:rPr>
          <w:i/>
          <w:sz w:val="24"/>
        </w:rPr>
        <w:t xml:space="preserve">Вид </w:t>
      </w:r>
      <w:r>
        <w:rPr>
          <w:i/>
          <w:sz w:val="24"/>
          <w:u w:val="single"/>
        </w:rPr>
        <w:tab/>
        <w:t xml:space="preserve"> учебная практика </w:t>
      </w:r>
      <w:r>
        <w:rPr>
          <w:i/>
          <w:sz w:val="24"/>
          <w:u w:val="single"/>
        </w:rPr>
        <w:tab/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i/>
          <w:sz w:val="24"/>
          <w:vertAlign w:val="superscript"/>
        </w:rPr>
      </w:pPr>
      <w:r>
        <w:rPr>
          <w:i/>
          <w:sz w:val="24"/>
          <w:vertAlign w:val="superscript"/>
        </w:rPr>
        <w:t>учебная, производственная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spacing w:before="120"/>
        <w:jc w:val="left"/>
        <w:rPr>
          <w:i/>
          <w:sz w:val="24"/>
          <w:u w:val="single"/>
        </w:rPr>
      </w:pPr>
      <w:r>
        <w:rPr>
          <w:i/>
          <w:sz w:val="24"/>
        </w:rPr>
        <w:t xml:space="preserve">Тип </w:t>
      </w:r>
      <w:r>
        <w:rPr>
          <w:i/>
          <w:sz w:val="24"/>
          <w:u w:val="single"/>
        </w:rPr>
        <w:tab/>
        <w:t xml:space="preserve"> ознакомительная практика </w:t>
      </w:r>
      <w:r>
        <w:rPr>
          <w:i/>
          <w:sz w:val="24"/>
          <w:u w:val="single"/>
        </w:rPr>
        <w:tab/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spacing w:before="120"/>
        <w:jc w:val="left"/>
        <w:rPr>
          <w:i/>
          <w:sz w:val="24"/>
          <w:u w:val="single"/>
        </w:rPr>
      </w:pPr>
      <w:r>
        <w:rPr>
          <w:i/>
          <w:sz w:val="24"/>
        </w:rPr>
        <w:t xml:space="preserve">Форма </w:t>
      </w:r>
      <w:r>
        <w:rPr>
          <w:i/>
          <w:sz w:val="24"/>
          <w:u w:val="single"/>
        </w:rPr>
        <w:tab/>
        <w:t xml:space="preserve"> дискретная по видам практик </w:t>
      </w:r>
      <w:r>
        <w:rPr>
          <w:i/>
          <w:sz w:val="24"/>
          <w:u w:val="single"/>
        </w:rPr>
        <w:tab/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i/>
          <w:sz w:val="24"/>
          <w:vertAlign w:val="superscript"/>
        </w:rPr>
      </w:pPr>
      <w:r>
        <w:rPr>
          <w:i/>
          <w:sz w:val="24"/>
          <w:vertAlign w:val="superscript"/>
        </w:rPr>
        <w:t>непрерывная, дискретная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spacing w:line="360" w:lineRule="auto"/>
        <w:rPr>
          <w:sz w:val="24"/>
        </w:rPr>
      </w:pPr>
      <w:r>
        <w:rPr>
          <w:sz w:val="24"/>
        </w:rPr>
        <w:t>Уровень высшего образования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spacing w:line="360" w:lineRule="auto"/>
        <w:rPr>
          <w:sz w:val="24"/>
        </w:rPr>
      </w:pPr>
      <w:r>
        <w:rPr>
          <w:sz w:val="24"/>
        </w:rPr>
        <w:t>БАКАЛАВРИАТ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sz w:val="24"/>
        </w:rPr>
      </w:pPr>
      <w:r>
        <w:rPr>
          <w:sz w:val="24"/>
        </w:rPr>
        <w:t>Направление подготовки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13.03.02 Электроэнергетика и электротехника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sz w:val="24"/>
          <w:vertAlign w:val="superscript"/>
        </w:rPr>
      </w:pPr>
      <w:r>
        <w:rPr>
          <w:sz w:val="24"/>
          <w:vertAlign w:val="superscript"/>
        </w:rPr>
        <w:t>(код и наименование направления подготовки)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Электропривод и автоматика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sz w:val="24"/>
          <w:vertAlign w:val="superscript"/>
        </w:rPr>
      </w:pPr>
      <w:r>
        <w:rPr>
          <w:sz w:val="24"/>
          <w:vertAlign w:val="superscript"/>
        </w:rPr>
        <w:t xml:space="preserve"> (наименование направленности (профиля) образовательной программы)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sz w:val="24"/>
        </w:rPr>
      </w:pPr>
      <w:r>
        <w:rPr>
          <w:sz w:val="24"/>
        </w:rPr>
        <w:t>Квалификация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Бакалавр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spacing w:before="120"/>
        <w:rPr>
          <w:sz w:val="24"/>
        </w:rPr>
      </w:pPr>
      <w:r>
        <w:rPr>
          <w:sz w:val="24"/>
        </w:rPr>
        <w:t>Форма обучения</w:t>
      </w:r>
    </w:p>
    <w:p w:rsidR="00943E71" w:rsidRDefault="00943E71" w:rsidP="00943E71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Очная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C54F95" w:rsidRDefault="00D62265" w:rsidP="006013D8">
      <w:pPr>
        <w:pStyle w:val="ReportHead"/>
        <w:tabs>
          <w:tab w:val="center" w:pos="5272"/>
          <w:tab w:val="right" w:pos="10290"/>
        </w:tabs>
        <w:rPr>
          <w:szCs w:val="28"/>
        </w:rPr>
      </w:pPr>
      <w:r>
        <w:rPr>
          <w:sz w:val="24"/>
        </w:rPr>
        <w:t>Год набора 20</w:t>
      </w:r>
      <w:r w:rsidR="00D942C0">
        <w:rPr>
          <w:b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5EA3186" wp14:editId="647AC3D5">
                <wp:simplePos x="0" y="0"/>
                <wp:positionH relativeFrom="column">
                  <wp:posOffset>6049107</wp:posOffset>
                </wp:positionH>
                <wp:positionV relativeFrom="paragraph">
                  <wp:posOffset>84797</wp:posOffset>
                </wp:positionV>
                <wp:extent cx="520504" cy="534572"/>
                <wp:effectExtent l="0" t="0" r="13335" b="1841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504" cy="53457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777833" id="Прямоугольник 6" o:spid="_x0000_s1026" style="position:absolute;margin-left:476.3pt;margin-top:6.7pt;width:41pt;height:42.1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" fillcolor="white [3212]" strokecolor="white [3212]" strokeweight="1pt"/>
            </w:pict>
          </mc:Fallback>
        </mc:AlternateContent>
      </w:r>
      <w:r w:rsidR="00F76EEE">
        <w:rPr>
          <w:sz w:val="24"/>
        </w:rPr>
        <w:t>2</w:t>
      </w:r>
      <w:r w:rsidR="00E34B01">
        <w:rPr>
          <w:sz w:val="24"/>
        </w:rPr>
        <w:t>5</w:t>
      </w:r>
      <w:r w:rsidR="00C54F95">
        <w:rPr>
          <w:szCs w:val="28"/>
        </w:rPr>
        <w:br w:type="page"/>
      </w:r>
    </w:p>
    <w:p w:rsidR="00C54F95" w:rsidRPr="0032648A" w:rsidRDefault="00C54F95" w:rsidP="00C54F95">
      <w:pPr>
        <w:tabs>
          <w:tab w:val="left" w:pos="1000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Методические указания</w:t>
      </w:r>
      <w:r w:rsidRPr="0032648A">
        <w:rPr>
          <w:rFonts w:ascii="Times New Roman" w:hAnsi="Times New Roman" w:cs="Times New Roman"/>
          <w:sz w:val="28"/>
          <w:szCs w:val="28"/>
        </w:rPr>
        <w:t xml:space="preserve"> предназначен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32648A">
        <w:rPr>
          <w:rFonts w:ascii="Times New Roman" w:hAnsi="Times New Roman" w:cs="Times New Roman"/>
          <w:sz w:val="28"/>
          <w:szCs w:val="28"/>
        </w:rPr>
        <w:t xml:space="preserve"> для </w:t>
      </w:r>
      <w:r w:rsidR="00AD625D">
        <w:rPr>
          <w:rFonts w:ascii="Times New Roman" w:hAnsi="Times New Roman" w:cs="Times New Roman"/>
          <w:sz w:val="28"/>
          <w:szCs w:val="28"/>
        </w:rPr>
        <w:t>самостоятельного выполнения и подготовки отчётной документации по «</w:t>
      </w:r>
      <w:r w:rsidR="00943E71">
        <w:rPr>
          <w:rFonts w:ascii="Times New Roman" w:hAnsi="Times New Roman" w:cs="Times New Roman"/>
          <w:sz w:val="28"/>
          <w:szCs w:val="28"/>
        </w:rPr>
        <w:t>учебной</w:t>
      </w:r>
      <w:r w:rsidR="00AD625D">
        <w:rPr>
          <w:rFonts w:ascii="Times New Roman" w:hAnsi="Times New Roman" w:cs="Times New Roman"/>
          <w:sz w:val="28"/>
          <w:szCs w:val="28"/>
        </w:rPr>
        <w:t xml:space="preserve"> практике» направления </w:t>
      </w:r>
      <w:r w:rsidRPr="0032648A">
        <w:rPr>
          <w:rFonts w:ascii="Times New Roman" w:hAnsi="Times New Roman" w:cs="Times New Roman"/>
          <w:sz w:val="28"/>
          <w:szCs w:val="28"/>
        </w:rPr>
        <w:t xml:space="preserve">подготовки </w:t>
      </w:r>
      <w:r>
        <w:rPr>
          <w:rFonts w:ascii="Times New Roman" w:hAnsi="Times New Roman" w:cs="Times New Roman"/>
          <w:sz w:val="28"/>
          <w:szCs w:val="28"/>
        </w:rPr>
        <w:t>13.03.02</w:t>
      </w:r>
      <w:r w:rsidRPr="0032648A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Электроэнергетика и электротехника</w:t>
      </w:r>
      <w:r w:rsidRPr="0032648A">
        <w:rPr>
          <w:rFonts w:ascii="Times New Roman" w:hAnsi="Times New Roman" w:cs="Times New Roman"/>
          <w:sz w:val="28"/>
          <w:szCs w:val="28"/>
        </w:rPr>
        <w:t>» (профиля) «</w:t>
      </w:r>
      <w:r w:rsidR="00DE0E27">
        <w:rPr>
          <w:rFonts w:ascii="Times New Roman" w:hAnsi="Times New Roman" w:cs="Times New Roman"/>
          <w:sz w:val="28"/>
          <w:szCs w:val="28"/>
        </w:rPr>
        <w:t>Электро</w:t>
      </w:r>
      <w:r w:rsidR="00AD625D">
        <w:rPr>
          <w:rFonts w:ascii="Times New Roman" w:hAnsi="Times New Roman" w:cs="Times New Roman"/>
          <w:sz w:val="28"/>
          <w:szCs w:val="28"/>
        </w:rPr>
        <w:t>привод и автоматика</w:t>
      </w:r>
      <w:r w:rsidRPr="0032648A">
        <w:rPr>
          <w:rFonts w:ascii="Times New Roman" w:hAnsi="Times New Roman" w:cs="Times New Roman"/>
          <w:sz w:val="28"/>
          <w:szCs w:val="28"/>
        </w:rPr>
        <w:t>»</w:t>
      </w:r>
    </w:p>
    <w:p w:rsidR="00C54F95" w:rsidRPr="0032648A" w:rsidRDefault="00C54F95" w:rsidP="00C54F95">
      <w:pPr>
        <w:suppressLineNumbers/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uppressLineNumbers/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 xml:space="preserve">Составитель ____________________ </w:t>
      </w:r>
      <w:r>
        <w:rPr>
          <w:rFonts w:ascii="Times New Roman" w:hAnsi="Times New Roman" w:cs="Times New Roman"/>
          <w:sz w:val="28"/>
          <w:szCs w:val="28"/>
        </w:rPr>
        <w:t>Е.С. Шелихов</w:t>
      </w: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tabs>
          <w:tab w:val="left" w:pos="1000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Методические указания рассмотрены и одобрены на заседании кафедры </w:t>
      </w:r>
      <w:r w:rsidRPr="0032648A">
        <w:rPr>
          <w:rFonts w:ascii="Times New Roman" w:hAnsi="Times New Roman" w:cs="Times New Roman"/>
          <w:sz w:val="28"/>
          <w:szCs w:val="28"/>
        </w:rPr>
        <w:t>автоматизированного электропривода, электромеханики и электротехники</w:t>
      </w: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76EEE" w:rsidRDefault="00F76EEE" w:rsidP="00F76E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заведующего кафедрой ________________________ А.С.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Безгин</w:t>
      </w:r>
      <w:proofErr w:type="spellEnd"/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Pr="00CD480D" w:rsidRDefault="002B5031" w:rsidP="00CD480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7CDAB4" wp14:editId="32DF09F4">
                <wp:simplePos x="0" y="0"/>
                <wp:positionH relativeFrom="margin">
                  <wp:posOffset>5920740</wp:posOffset>
                </wp:positionH>
                <wp:positionV relativeFrom="paragraph">
                  <wp:posOffset>544928</wp:posOffset>
                </wp:positionV>
                <wp:extent cx="520504" cy="534572"/>
                <wp:effectExtent l="0" t="0" r="13335" b="1841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504" cy="53457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EC8990" id="Прямоугольник 7" o:spid="_x0000_s1026" style="position:absolute;margin-left:466.2pt;margin-top:42.9pt;width:41pt;height:42.1pt;z-index:2516715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" fillcolor="white [3212]" strokecolor="white [3212]" strokeweight="1pt">
                <w10:wrap anchorx="margin"/>
              </v:rect>
            </w:pict>
          </mc:Fallback>
        </mc:AlternateContent>
      </w:r>
      <w:r w:rsidR="00C54F95">
        <w:rPr>
          <w:rFonts w:ascii="Times New Roman" w:hAnsi="Times New Roman" w:cs="Times New Roman"/>
          <w:sz w:val="28"/>
          <w:szCs w:val="28"/>
        </w:rPr>
        <w:t>Методические указани</w:t>
      </w:r>
      <w:r w:rsidR="00907382">
        <w:rPr>
          <w:rFonts w:ascii="Times New Roman" w:hAnsi="Times New Roman" w:cs="Times New Roman"/>
          <w:sz w:val="28"/>
          <w:szCs w:val="28"/>
        </w:rPr>
        <w:t>я являются приложением к рабочим программам</w:t>
      </w:r>
      <w:r w:rsidR="00C54F95">
        <w:rPr>
          <w:rFonts w:ascii="Times New Roman" w:hAnsi="Times New Roman" w:cs="Times New Roman"/>
          <w:sz w:val="28"/>
          <w:szCs w:val="28"/>
        </w:rPr>
        <w:t xml:space="preserve"> по </w:t>
      </w:r>
      <w:r w:rsidR="00AD625D">
        <w:rPr>
          <w:rFonts w:ascii="Times New Roman" w:hAnsi="Times New Roman" w:cs="Times New Roman"/>
          <w:sz w:val="28"/>
          <w:szCs w:val="28"/>
        </w:rPr>
        <w:t>практике</w:t>
      </w:r>
      <w:r w:rsidR="00C54F95">
        <w:rPr>
          <w:rFonts w:ascii="Times New Roman" w:hAnsi="Times New Roman" w:cs="Times New Roman"/>
          <w:sz w:val="28"/>
          <w:szCs w:val="28"/>
        </w:rPr>
        <w:t xml:space="preserve"> «</w:t>
      </w:r>
      <w:r w:rsidR="00943E71">
        <w:rPr>
          <w:rFonts w:ascii="Times New Roman" w:hAnsi="Times New Roman" w:cs="Times New Roman"/>
          <w:sz w:val="28"/>
          <w:szCs w:val="28"/>
        </w:rPr>
        <w:t>Ознакомительная</w:t>
      </w:r>
      <w:bookmarkStart w:id="1" w:name="_GoBack"/>
      <w:bookmarkEnd w:id="1"/>
      <w:r w:rsidR="00AD625D">
        <w:rPr>
          <w:rFonts w:ascii="Times New Roman" w:hAnsi="Times New Roman" w:cs="Times New Roman"/>
          <w:sz w:val="28"/>
          <w:szCs w:val="28"/>
        </w:rPr>
        <w:t xml:space="preserve"> практика</w:t>
      </w:r>
      <w:r w:rsidR="00C54F95" w:rsidRPr="00366C53">
        <w:rPr>
          <w:rFonts w:ascii="Times New Roman" w:hAnsi="Times New Roman" w:cs="Times New Roman"/>
          <w:sz w:val="28"/>
          <w:szCs w:val="28"/>
        </w:rPr>
        <w:t>»</w:t>
      </w:r>
      <w:r w:rsidR="00907382">
        <w:rPr>
          <w:rFonts w:ascii="Times New Roman" w:hAnsi="Times New Roman" w:cs="Times New Roman"/>
          <w:sz w:val="28"/>
          <w:szCs w:val="28"/>
        </w:rPr>
        <w:t>, зарегистрированным</w:t>
      </w:r>
      <w:r w:rsidR="00C54F95">
        <w:rPr>
          <w:rFonts w:ascii="Times New Roman" w:hAnsi="Times New Roman" w:cs="Times New Roman"/>
          <w:sz w:val="28"/>
          <w:szCs w:val="28"/>
        </w:rPr>
        <w:t xml:space="preserve"> в ЦИТ под учетным</w:t>
      </w:r>
      <w:r w:rsidR="00AD625D">
        <w:rPr>
          <w:rFonts w:ascii="Times New Roman" w:hAnsi="Times New Roman" w:cs="Times New Roman"/>
          <w:sz w:val="28"/>
          <w:szCs w:val="28"/>
        </w:rPr>
        <w:t xml:space="preserve"> номером</w:t>
      </w:r>
      <w:r w:rsidR="00C54F95">
        <w:rPr>
          <w:rFonts w:ascii="Times New Roman" w:hAnsi="Times New Roman" w:cs="Times New Roman"/>
          <w:sz w:val="28"/>
          <w:szCs w:val="28"/>
        </w:rPr>
        <w:t xml:space="preserve"> ____________</w:t>
      </w:r>
      <w:r w:rsidR="00CD480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6A0F" w:rsidRDefault="00006A0F" w:rsidP="00006A0F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C2857">
        <w:rPr>
          <w:rFonts w:ascii="Times New Roman" w:hAnsi="Times New Roman" w:cs="Times New Roman"/>
          <w:b/>
          <w:sz w:val="32"/>
          <w:szCs w:val="28"/>
        </w:rPr>
        <w:lastRenderedPageBreak/>
        <w:t>Содержание</w:t>
      </w:r>
    </w:p>
    <w:p w:rsidR="00006A0F" w:rsidRDefault="00006A0F" w:rsidP="00006A0F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7"/>
        <w:gridCol w:w="845"/>
      </w:tblGrid>
      <w:tr w:rsidR="00AD625D" w:rsidRPr="00991A83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1. Содержание задания на практику . . . . . . . . . . . . . . . . . . . . . . . . . . . </w:t>
            </w:r>
            <w:proofErr w:type="gramStart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>. . . .</w:t>
            </w:r>
            <w:proofErr w:type="gramEnd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 . </w:t>
            </w:r>
          </w:p>
        </w:tc>
        <w:tc>
          <w:tcPr>
            <w:tcW w:w="845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D625D" w:rsidRPr="00991A83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2. Содержание документации на отчётность по практике . . . . . . . . . </w:t>
            </w:r>
            <w:proofErr w:type="gramStart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>. . . .</w:t>
            </w:r>
            <w:proofErr w:type="gramEnd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 . </w:t>
            </w:r>
          </w:p>
        </w:tc>
        <w:tc>
          <w:tcPr>
            <w:tcW w:w="845" w:type="dxa"/>
          </w:tcPr>
          <w:p w:rsidR="00AD625D" w:rsidRPr="00991A83" w:rsidRDefault="007E67D7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D625D" w:rsidRPr="00991A83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A768C9" w:rsidRPr="00A768C9">
              <w:rPr>
                <w:rFonts w:ascii="Times New Roman" w:hAnsi="Times New Roman" w:cs="Times New Roman"/>
                <w:sz w:val="28"/>
                <w:szCs w:val="28"/>
              </w:rPr>
              <w:t>Примерные вопросы к защите отчёта</w:t>
            </w: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. . . . . . . . . . . . . . . . . . . . . </w:t>
            </w:r>
            <w:r w:rsidR="00A768C9">
              <w:rPr>
                <w:rFonts w:ascii="Times New Roman" w:hAnsi="Times New Roman" w:cs="Times New Roman"/>
                <w:sz w:val="28"/>
                <w:szCs w:val="28"/>
              </w:rPr>
              <w:t xml:space="preserve">. . . </w:t>
            </w:r>
            <w:proofErr w:type="gramStart"/>
            <w:r w:rsidR="00A768C9">
              <w:rPr>
                <w:rFonts w:ascii="Times New Roman" w:hAnsi="Times New Roman" w:cs="Times New Roman"/>
                <w:sz w:val="28"/>
                <w:szCs w:val="28"/>
              </w:rPr>
              <w:t>. . . .</w:t>
            </w:r>
            <w:proofErr w:type="gramEnd"/>
            <w:r w:rsidR="00A768C9">
              <w:rPr>
                <w:rFonts w:ascii="Times New Roman" w:hAnsi="Times New Roman" w:cs="Times New Roman"/>
                <w:sz w:val="28"/>
                <w:szCs w:val="28"/>
              </w:rPr>
              <w:t xml:space="preserve"> . </w:t>
            </w:r>
          </w:p>
        </w:tc>
        <w:tc>
          <w:tcPr>
            <w:tcW w:w="845" w:type="dxa"/>
          </w:tcPr>
          <w:p w:rsidR="00AD625D" w:rsidRPr="00991A83" w:rsidRDefault="007E67D7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D625D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4. Содержание дневника практики . . . . . . . . . . . . . . . . . . . . . . . . . . . . . . . . . </w:t>
            </w:r>
          </w:p>
        </w:tc>
        <w:tc>
          <w:tcPr>
            <w:tcW w:w="845" w:type="dxa"/>
          </w:tcPr>
          <w:p w:rsidR="00AD625D" w:rsidRDefault="007E67D7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</w:tbl>
    <w:p w:rsidR="00006A0F" w:rsidRDefault="00006A0F" w:rsidP="00006A0F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06A0F" w:rsidRPr="00A768C9" w:rsidRDefault="00006A0F" w:rsidP="00006A0F">
      <w:pPr>
        <w:pStyle w:val="Default"/>
        <w:ind w:firstLine="709"/>
        <w:jc w:val="both"/>
        <w:rPr>
          <w:b/>
          <w:sz w:val="28"/>
          <w:szCs w:val="28"/>
        </w:rPr>
      </w:pPr>
      <w:r w:rsidRPr="00A768C9">
        <w:rPr>
          <w:b/>
          <w:sz w:val="28"/>
          <w:szCs w:val="28"/>
        </w:rPr>
        <w:lastRenderedPageBreak/>
        <w:t xml:space="preserve">1. </w:t>
      </w:r>
      <w:r w:rsidR="00AD625D" w:rsidRPr="00A768C9">
        <w:rPr>
          <w:b/>
          <w:sz w:val="28"/>
          <w:szCs w:val="28"/>
        </w:rPr>
        <w:t>Содержание задания на практику</w:t>
      </w:r>
    </w:p>
    <w:p w:rsidR="00006A0F" w:rsidRPr="00F63D39" w:rsidRDefault="00006A0F" w:rsidP="00F63D39">
      <w:pPr>
        <w:pStyle w:val="Default"/>
        <w:ind w:firstLine="709"/>
        <w:jc w:val="both"/>
        <w:rPr>
          <w:b/>
          <w:sz w:val="36"/>
          <w:szCs w:val="28"/>
        </w:rPr>
      </w:pPr>
    </w:p>
    <w:p w:rsidR="00F63D39" w:rsidRPr="00F63D39" w:rsidRDefault="00F63D39" w:rsidP="00F63D39">
      <w:pPr>
        <w:pStyle w:val="ReportMain"/>
        <w:suppressAutoHyphens/>
        <w:ind w:left="0" w:firstLine="709"/>
        <w:rPr>
          <w:sz w:val="28"/>
        </w:rPr>
      </w:pPr>
      <w:r w:rsidRPr="00F63D39">
        <w:rPr>
          <w:b/>
          <w:sz w:val="28"/>
        </w:rPr>
        <w:t xml:space="preserve">Этап №1 </w:t>
      </w:r>
      <w:r w:rsidRPr="00F63D39">
        <w:rPr>
          <w:sz w:val="28"/>
        </w:rPr>
        <w:t>Задание на практику</w:t>
      </w:r>
    </w:p>
    <w:p w:rsidR="00F63D39" w:rsidRPr="00F63D39" w:rsidRDefault="00F63D39" w:rsidP="00F63D39">
      <w:pPr>
        <w:pStyle w:val="ReportMain"/>
        <w:suppressAutoHyphens/>
        <w:ind w:left="0" w:firstLine="709"/>
        <w:rPr>
          <w:sz w:val="28"/>
        </w:rPr>
      </w:pPr>
      <w:r w:rsidRPr="00F63D39">
        <w:rPr>
          <w:sz w:val="28"/>
        </w:rPr>
        <w:t>В начале технологической практики руководитель от университета выдаёт задание, в котором указаны поставленные цели и задачи в зависимости от места её прохождения. Обучающийся получает в электронном виде полный комплект документов для дальнейшей отчётности. Совместно с руководителем(-</w:t>
      </w:r>
      <w:proofErr w:type="spellStart"/>
      <w:r w:rsidRPr="00F63D39">
        <w:rPr>
          <w:sz w:val="28"/>
        </w:rPr>
        <w:t>ями</w:t>
      </w:r>
      <w:proofErr w:type="spellEnd"/>
      <w:r w:rsidRPr="00F63D39">
        <w:rPr>
          <w:sz w:val="28"/>
        </w:rPr>
        <w:t>) составляется график проведения практики.</w:t>
      </w:r>
    </w:p>
    <w:p w:rsidR="00F63D39" w:rsidRPr="00F63D39" w:rsidRDefault="00F63D39" w:rsidP="00F63D39">
      <w:pPr>
        <w:pStyle w:val="ReportMain"/>
        <w:suppressAutoHyphens/>
        <w:ind w:left="0" w:firstLine="709"/>
        <w:rPr>
          <w:b/>
          <w:sz w:val="28"/>
        </w:rPr>
      </w:pPr>
      <w:r w:rsidRPr="00F63D39">
        <w:rPr>
          <w:b/>
          <w:sz w:val="28"/>
        </w:rPr>
        <w:t xml:space="preserve">Этап №2 </w:t>
      </w:r>
      <w:r w:rsidRPr="00F63D39">
        <w:rPr>
          <w:sz w:val="28"/>
        </w:rPr>
        <w:t>Безопасность жизнедеятельности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 xml:space="preserve">В начале учебной практики студенты должны пройти вводный инструктаж по технике и пожарной безопасности, промышленной санитарии и нормам охраны труда. После направления на определенный участок работы студенты проходят первичный инструктаж по вопросам техники безопасности, свойственной данному участку. При привлечении к выполнению отдельных видов работ предварительно проходят инструктаж на рабочем месте. Студенты при необходимости сдают экзамен на </w:t>
      </w:r>
      <w:r w:rsidRPr="00F63D39">
        <w:rPr>
          <w:rFonts w:ascii="Times New Roman" w:hAnsi="Times New Roman" w:cs="Times New Roman"/>
          <w:sz w:val="28"/>
          <w:lang w:val="en-US"/>
        </w:rPr>
        <w:t>II</w:t>
      </w:r>
      <w:r w:rsidRPr="00F63D39">
        <w:rPr>
          <w:rFonts w:ascii="Times New Roman" w:hAnsi="Times New Roman" w:cs="Times New Roman"/>
          <w:sz w:val="28"/>
        </w:rPr>
        <w:t xml:space="preserve"> группу допуска для работы в электроустановках.</w:t>
      </w:r>
    </w:p>
    <w:p w:rsidR="00F63D39" w:rsidRPr="00F63D39" w:rsidRDefault="00F63D39" w:rsidP="00F63D39">
      <w:pPr>
        <w:pStyle w:val="ReportMain"/>
        <w:suppressAutoHyphens/>
        <w:ind w:left="0" w:firstLine="709"/>
        <w:rPr>
          <w:sz w:val="28"/>
        </w:rPr>
      </w:pPr>
      <w:r w:rsidRPr="00F63D39">
        <w:rPr>
          <w:b/>
          <w:sz w:val="28"/>
        </w:rPr>
        <w:t xml:space="preserve">Этап №3 </w:t>
      </w:r>
      <w:r w:rsidRPr="00F63D39">
        <w:rPr>
          <w:sz w:val="28"/>
        </w:rPr>
        <w:t>Виды работ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Студенты могут привлекаться к следующим видам работ: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знакомство с видами технической документации (в том числе чтение основных видов чертежей, соответствующих спецификаций, каталогов и схем) и методами оптимизации ресурсного обеспечения;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 xml:space="preserve">– изучение методик и имеющихся приборов для измерения рабочих параметров </w:t>
      </w:r>
      <w:proofErr w:type="gramStart"/>
      <w:r w:rsidRPr="00F63D39">
        <w:rPr>
          <w:rFonts w:ascii="Times New Roman" w:hAnsi="Times New Roman" w:cs="Times New Roman"/>
          <w:sz w:val="28"/>
        </w:rPr>
        <w:t>оборудования</w:t>
      </w:r>
      <w:proofErr w:type="gramEnd"/>
      <w:r w:rsidRPr="00F63D39">
        <w:rPr>
          <w:rFonts w:ascii="Times New Roman" w:hAnsi="Times New Roman" w:cs="Times New Roman"/>
          <w:sz w:val="28"/>
        </w:rPr>
        <w:t xml:space="preserve"> используемого на производстве (в том числе электрических), а также проводить анализ и обработку полученных значений;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знакомство с конструкцией, устройством и функциями производственных механизмов и установок;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знакомство с эксплуатацией производственных механизмов и установок (в том числе подключение приборов в электрические цепи);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знакомство с навыками наладки и обслуживания электроприводов, электродвигателей и схем управления электрооборудованием;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использовать системы автоматического проектирования для составления электрических принципиальных схем подключения электроприводов, электрических аппаратов, преобразователей энергии, датчиков режимов электротехнических установок и технологических комплексов;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проектировать, собирать, налаживать и настраивать микропроцессорные системы;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программировать ПЛК.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Для очной формы обучения рекомендуется посещение экскурсий по производственным объектам и рабочим участками.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b/>
          <w:sz w:val="28"/>
        </w:rPr>
        <w:t>Этап №4</w:t>
      </w:r>
      <w:r w:rsidRPr="00F63D39">
        <w:rPr>
          <w:rFonts w:ascii="Times New Roman" w:hAnsi="Times New Roman" w:cs="Times New Roman"/>
          <w:sz w:val="28"/>
        </w:rPr>
        <w:t xml:space="preserve"> Дневник и отчёт по практике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В соответствии с рабочим графиком (планом) обучающийся заполняет дневник работы, где непосредственный руководитель практики указывает замечания, либо их отсутствие.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lastRenderedPageBreak/>
        <w:t>Отчёт по ознакомительной практике выполняется объёмом 20-25 страниц и содержит следующие разделы: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1. Описание производственного механизма, микропроцессорной системы или установки.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2. Составление кинематической схемы объекта и её описание.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3. Методика расчёта нагрузок (нагрузочная диаграмма).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4. Обоснование выбранной системы управления.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5. Электрическая принципиальная схема.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6. Разработка алгоритма управляющей программы.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b/>
          <w:sz w:val="28"/>
        </w:rPr>
        <w:t xml:space="preserve">Этап №5 </w:t>
      </w:r>
      <w:r w:rsidRPr="00F63D39">
        <w:rPr>
          <w:rFonts w:ascii="Times New Roman" w:hAnsi="Times New Roman" w:cs="Times New Roman"/>
          <w:sz w:val="28"/>
        </w:rPr>
        <w:t>Защита отчёта и утверждение итоговой оценки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 xml:space="preserve">На защиту обучающийся обязуется предоставить полный комплект отчётной документации в бумажном и электронном виде (скан копия), действительность которой подтверждается подписями руководителя и заверяется печатями организации в которой проводилась практика. </w:t>
      </w:r>
    </w:p>
    <w:p w:rsidR="00A768C9" w:rsidRPr="00F63D39" w:rsidRDefault="00A768C9" w:rsidP="00F63D3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28"/>
        </w:rPr>
      </w:pPr>
    </w:p>
    <w:p w:rsidR="00A768C9" w:rsidRPr="007E67D7" w:rsidRDefault="00A768C9" w:rsidP="007E67D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67D7">
        <w:rPr>
          <w:rFonts w:ascii="Times New Roman" w:hAnsi="Times New Roman" w:cs="Times New Roman"/>
          <w:b/>
          <w:sz w:val="28"/>
          <w:szCs w:val="28"/>
        </w:rPr>
        <w:t>2. Содержание документации на отчётность по практике</w:t>
      </w:r>
    </w:p>
    <w:p w:rsidR="00A768C9" w:rsidRPr="007E67D7" w:rsidRDefault="00A768C9" w:rsidP="007E67D7">
      <w:pPr>
        <w:suppressAutoHyphens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68C9" w:rsidRPr="007E67D7" w:rsidRDefault="00A768C9" w:rsidP="007E67D7">
      <w:pPr>
        <w:suppressAutoHyphens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Регламентировано положением ОГУ от 09.04.19 № 24-Д.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1. Индивидуальное задание на практику.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2. В зависимости от места проведения практики: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– университет: рабочий график проведения практики в Университете;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– профильная организация: график проведения практики в Профильной организации.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3. Дневник практики, подписанный руководителем.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4. Письменный отчёт, содержащий сведения о конкретно выполненной обучающимся работе в период практики.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5. Характеристика прохождения практики.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6. Заключение руководителя практики от университета.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7. Отчёт по практике объёмом 20-25 страниц.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Отчет по практике должен составляться индивидуально каждым студентом. По содержанию и объему отчет должен соответствовать требованиям программы практики, а по форме – требованиям стандарта организации для студенческих работ и требованиям ЕСКД. Для оформления отчета студенту выделяется в конце практики несколько дней по согласованию с руководителями практики от предприятия и университета.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Подпись руководителя практики от профильной организации должна быть заверена печатью.</w:t>
      </w:r>
    </w:p>
    <w:p w:rsidR="007E67D7" w:rsidRPr="007E67D7" w:rsidRDefault="007E67D7" w:rsidP="007E67D7">
      <w:pPr>
        <w:pStyle w:val="ReportMain"/>
        <w:suppressAutoHyphens/>
        <w:ind w:left="0" w:firstLine="709"/>
        <w:rPr>
          <w:i/>
          <w:sz w:val="28"/>
          <w:szCs w:val="28"/>
        </w:rPr>
      </w:pPr>
      <w:r w:rsidRPr="007E67D7">
        <w:rPr>
          <w:sz w:val="28"/>
          <w:szCs w:val="28"/>
        </w:rPr>
        <w:t>Зачет по практике принимается руководителем практики от кафедры или заведующим кафедрой. Студент, не выполнивший программу практики, или получивший отрицательный отзыв о работе или не зачет при защите практики направляется повторно на практику в период студенческих каникул. В отдельном случае ректор может отчислить студента из университета, как не выполнившего программу курса.</w:t>
      </w:r>
    </w:p>
    <w:p w:rsidR="00A768C9" w:rsidRDefault="00A768C9" w:rsidP="00A768C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A768C9" w:rsidRDefault="00A768C9" w:rsidP="00A768C9">
      <w:pPr>
        <w:suppressAutoHyphens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F34C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3. </w:t>
      </w:r>
      <w:r>
        <w:rPr>
          <w:rFonts w:ascii="Times New Roman" w:hAnsi="Times New Roman" w:cs="Times New Roman"/>
          <w:b/>
          <w:sz w:val="28"/>
          <w:szCs w:val="28"/>
        </w:rPr>
        <w:t>Примерные вопросы к защите отчёта</w:t>
      </w:r>
    </w:p>
    <w:p w:rsidR="00A768C9" w:rsidRPr="008417E5" w:rsidRDefault="00A768C9" w:rsidP="00A768C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1. Принцип действия и основные характеристики установки.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2. Параметры микропроцессорной системы управления.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3. Кинематическая схема объекта управления.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4. Методика расчёта нагрузок двигателя.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5. Обоснование выбора системы управления.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6. Электрическая принципиальная схема.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7. Алгоритм работы управляющей программы.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8. Законы регулирования.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9. Механические характеристики электропривода.</w:t>
      </w:r>
    </w:p>
    <w:p w:rsid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10. Электромеханические характеристики электропривода.</w:t>
      </w:r>
    </w:p>
    <w:p w:rsidR="00A768C9" w:rsidRDefault="00A768C9" w:rsidP="00F63D3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768C9" w:rsidRDefault="00A768C9" w:rsidP="00A768C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17E5">
        <w:rPr>
          <w:rFonts w:ascii="Times New Roman" w:hAnsi="Times New Roman" w:cs="Times New Roman"/>
          <w:b/>
          <w:sz w:val="28"/>
          <w:szCs w:val="28"/>
        </w:rPr>
        <w:lastRenderedPageBreak/>
        <w:t>4. Содержание дневника практики</w:t>
      </w:r>
    </w:p>
    <w:p w:rsidR="00A768C9" w:rsidRDefault="00A768C9" w:rsidP="00A768C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68C9" w:rsidRDefault="00A768C9" w:rsidP="00A768C9">
      <w:pPr>
        <w:suppressAutoHyphen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043295" cy="8613775"/>
            <wp:effectExtent l="0" t="0" r="0" b="0"/>
            <wp:docPr id="9" name="Рисунок 9" descr="2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0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61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957695" cy="9753600"/>
            <wp:effectExtent l="0" t="0" r="0" b="0"/>
            <wp:docPr id="8" name="Рисунок 8" descr="2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00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7695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52895" cy="9223375"/>
            <wp:effectExtent l="0" t="0" r="0" b="0"/>
            <wp:docPr id="5" name="Рисунок 5" descr="2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00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895" cy="922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00800" cy="9290050"/>
            <wp:effectExtent l="0" t="0" r="0" b="6350"/>
            <wp:docPr id="4" name="Рисунок 4" descr="2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00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929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46850" cy="9236710"/>
            <wp:effectExtent l="0" t="0" r="6350" b="2540"/>
            <wp:docPr id="3" name="Рисунок 3" descr="2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00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850" cy="923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92265" cy="9501505"/>
            <wp:effectExtent l="0" t="0" r="0" b="4445"/>
            <wp:docPr id="2" name="Рисунок 2" descr="2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00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265" cy="950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00800" cy="8799195"/>
            <wp:effectExtent l="0" t="0" r="0" b="1905"/>
            <wp:docPr id="1" name="Рисунок 1" descr="2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00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79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25D" w:rsidRPr="00CA3BEE" w:rsidRDefault="00AD625D" w:rsidP="00006A0F">
      <w:pPr>
        <w:pStyle w:val="Default"/>
        <w:ind w:firstLine="709"/>
        <w:jc w:val="both"/>
        <w:rPr>
          <w:b/>
          <w:sz w:val="28"/>
          <w:szCs w:val="28"/>
        </w:rPr>
      </w:pPr>
    </w:p>
    <w:p w:rsidR="0000352D" w:rsidRPr="00962B8E" w:rsidRDefault="0000352D" w:rsidP="00CC177A">
      <w:pPr>
        <w:rPr>
          <w:rFonts w:ascii="Times New Roman" w:hAnsi="Times New Roman" w:cs="Times New Roman"/>
          <w:b/>
          <w:sz w:val="28"/>
          <w:szCs w:val="28"/>
        </w:rPr>
      </w:pPr>
    </w:p>
    <w:sectPr w:rsidR="0000352D" w:rsidRPr="00962B8E" w:rsidSect="00D942C0">
      <w:footerReference w:type="default" r:id="rId15"/>
      <w:pgSz w:w="11906" w:h="16838"/>
      <w:pgMar w:top="993" w:right="850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0040" w:rsidRDefault="00290040" w:rsidP="00E8355D">
      <w:pPr>
        <w:spacing w:after="0" w:line="240" w:lineRule="auto"/>
      </w:pPr>
      <w:r>
        <w:separator/>
      </w:r>
    </w:p>
  </w:endnote>
  <w:endnote w:type="continuationSeparator" w:id="0">
    <w:p w:rsidR="00290040" w:rsidRDefault="00290040" w:rsidP="00E835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4E67" w:rsidRPr="00E8355D" w:rsidRDefault="00384E67">
    <w:pPr>
      <w:pStyle w:val="aa"/>
      <w:jc w:val="right"/>
      <w:rPr>
        <w:rFonts w:ascii="Times New Roman" w:hAnsi="Times New Roman" w:cs="Times New Roman"/>
        <w:sz w:val="28"/>
        <w:szCs w:val="28"/>
      </w:rPr>
    </w:pPr>
  </w:p>
  <w:p w:rsidR="00384E67" w:rsidRDefault="00384E6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0040" w:rsidRDefault="00290040" w:rsidP="00E8355D">
      <w:pPr>
        <w:spacing w:after="0" w:line="240" w:lineRule="auto"/>
      </w:pPr>
      <w:r>
        <w:separator/>
      </w:r>
    </w:p>
  </w:footnote>
  <w:footnote w:type="continuationSeparator" w:id="0">
    <w:p w:rsidR="00290040" w:rsidRDefault="00290040" w:rsidP="00E835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C906A3"/>
    <w:multiLevelType w:val="hybridMultilevel"/>
    <w:tmpl w:val="662636D0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40859CE"/>
    <w:multiLevelType w:val="hybridMultilevel"/>
    <w:tmpl w:val="06124B9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181B003F"/>
    <w:multiLevelType w:val="hybridMultilevel"/>
    <w:tmpl w:val="25E42598"/>
    <w:lvl w:ilvl="0" w:tplc="966297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191E49A1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E205CAB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34E2737"/>
    <w:multiLevelType w:val="hybridMultilevel"/>
    <w:tmpl w:val="278226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32263EB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65EC4DF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7"/>
  </w:num>
  <w:num w:numId="5">
    <w:abstractNumId w:val="4"/>
  </w:num>
  <w:num w:numId="6">
    <w:abstractNumId w:val="0"/>
  </w:num>
  <w:num w:numId="7">
    <w:abstractNumId w:val="6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4211"/>
    <w:rsid w:val="00002DDA"/>
    <w:rsid w:val="0000352D"/>
    <w:rsid w:val="00006A0F"/>
    <w:rsid w:val="00020C89"/>
    <w:rsid w:val="000942B1"/>
    <w:rsid w:val="000B2119"/>
    <w:rsid w:val="000C180E"/>
    <w:rsid w:val="000F2169"/>
    <w:rsid w:val="00127165"/>
    <w:rsid w:val="00133688"/>
    <w:rsid w:val="00181C74"/>
    <w:rsid w:val="00187B8F"/>
    <w:rsid w:val="00201FF1"/>
    <w:rsid w:val="002352A3"/>
    <w:rsid w:val="00282271"/>
    <w:rsid w:val="00290040"/>
    <w:rsid w:val="002B5031"/>
    <w:rsid w:val="002C2857"/>
    <w:rsid w:val="002D70FE"/>
    <w:rsid w:val="002F4989"/>
    <w:rsid w:val="002F57FC"/>
    <w:rsid w:val="00345A39"/>
    <w:rsid w:val="00366C53"/>
    <w:rsid w:val="00370876"/>
    <w:rsid w:val="00384E67"/>
    <w:rsid w:val="003F57B1"/>
    <w:rsid w:val="0041353E"/>
    <w:rsid w:val="004138B5"/>
    <w:rsid w:val="00427B15"/>
    <w:rsid w:val="00470324"/>
    <w:rsid w:val="00473C70"/>
    <w:rsid w:val="0049566A"/>
    <w:rsid w:val="004A45B8"/>
    <w:rsid w:val="004B45C3"/>
    <w:rsid w:val="004D41C1"/>
    <w:rsid w:val="004E7DB3"/>
    <w:rsid w:val="00585222"/>
    <w:rsid w:val="005B2CFB"/>
    <w:rsid w:val="005D4C66"/>
    <w:rsid w:val="006013D8"/>
    <w:rsid w:val="00621792"/>
    <w:rsid w:val="00665501"/>
    <w:rsid w:val="00670E66"/>
    <w:rsid w:val="0069136F"/>
    <w:rsid w:val="006D652A"/>
    <w:rsid w:val="00716E04"/>
    <w:rsid w:val="00757FD6"/>
    <w:rsid w:val="007A501E"/>
    <w:rsid w:val="007C75E3"/>
    <w:rsid w:val="007E1D79"/>
    <w:rsid w:val="007E67D7"/>
    <w:rsid w:val="008045A7"/>
    <w:rsid w:val="00854F66"/>
    <w:rsid w:val="008B0041"/>
    <w:rsid w:val="00907382"/>
    <w:rsid w:val="00917757"/>
    <w:rsid w:val="00943E71"/>
    <w:rsid w:val="00962B8E"/>
    <w:rsid w:val="00990FBC"/>
    <w:rsid w:val="00995A0B"/>
    <w:rsid w:val="009C5475"/>
    <w:rsid w:val="009E4F94"/>
    <w:rsid w:val="009F2087"/>
    <w:rsid w:val="00A346B1"/>
    <w:rsid w:val="00A768C9"/>
    <w:rsid w:val="00A86C8D"/>
    <w:rsid w:val="00AD625D"/>
    <w:rsid w:val="00B164B1"/>
    <w:rsid w:val="00B32E1D"/>
    <w:rsid w:val="00B44AE0"/>
    <w:rsid w:val="00B72865"/>
    <w:rsid w:val="00B8792B"/>
    <w:rsid w:val="00B93FDA"/>
    <w:rsid w:val="00C04211"/>
    <w:rsid w:val="00C05FF6"/>
    <w:rsid w:val="00C2109E"/>
    <w:rsid w:val="00C305EE"/>
    <w:rsid w:val="00C33038"/>
    <w:rsid w:val="00C54F95"/>
    <w:rsid w:val="00C60D3E"/>
    <w:rsid w:val="00C93213"/>
    <w:rsid w:val="00CA1B09"/>
    <w:rsid w:val="00CA282D"/>
    <w:rsid w:val="00CA3BEE"/>
    <w:rsid w:val="00CA4272"/>
    <w:rsid w:val="00CB3159"/>
    <w:rsid w:val="00CC177A"/>
    <w:rsid w:val="00CC33E1"/>
    <w:rsid w:val="00CC75C2"/>
    <w:rsid w:val="00CD480D"/>
    <w:rsid w:val="00D02F26"/>
    <w:rsid w:val="00D0459D"/>
    <w:rsid w:val="00D24BEF"/>
    <w:rsid w:val="00D62265"/>
    <w:rsid w:val="00D77AB8"/>
    <w:rsid w:val="00D942C0"/>
    <w:rsid w:val="00DE0E27"/>
    <w:rsid w:val="00E33591"/>
    <w:rsid w:val="00E34B01"/>
    <w:rsid w:val="00E563DB"/>
    <w:rsid w:val="00E6393C"/>
    <w:rsid w:val="00E72C1C"/>
    <w:rsid w:val="00E8312E"/>
    <w:rsid w:val="00E8355D"/>
    <w:rsid w:val="00EB2C25"/>
    <w:rsid w:val="00EC30AB"/>
    <w:rsid w:val="00ED449A"/>
    <w:rsid w:val="00EF30F2"/>
    <w:rsid w:val="00EF34CC"/>
    <w:rsid w:val="00F0633A"/>
    <w:rsid w:val="00F125ED"/>
    <w:rsid w:val="00F145A6"/>
    <w:rsid w:val="00F150CD"/>
    <w:rsid w:val="00F240FD"/>
    <w:rsid w:val="00F3174A"/>
    <w:rsid w:val="00F522F3"/>
    <w:rsid w:val="00F617EF"/>
    <w:rsid w:val="00F63D39"/>
    <w:rsid w:val="00F76EEE"/>
    <w:rsid w:val="00FE2ED5"/>
    <w:rsid w:val="00FF2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68971A0A-8622-4517-BADD-83DF778B11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8312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EB2C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990FBC"/>
    <w:rPr>
      <w:color w:val="0563C1" w:themeColor="hyperlink"/>
      <w:u w:val="single"/>
    </w:rPr>
  </w:style>
  <w:style w:type="paragraph" w:customStyle="1" w:styleId="ReportHead">
    <w:name w:val="Report_Head"/>
    <w:basedOn w:val="a"/>
    <w:link w:val="ReportHead0"/>
    <w:rsid w:val="00665501"/>
    <w:pPr>
      <w:suppressAutoHyphens/>
      <w:spacing w:after="0" w:line="100" w:lineRule="atLeast"/>
      <w:ind w:left="357" w:hanging="357"/>
      <w:jc w:val="center"/>
    </w:pPr>
    <w:rPr>
      <w:rFonts w:ascii="Times New Roman" w:eastAsia="Times New Roman" w:hAnsi="Times New Roman" w:cs="Times New Roman"/>
      <w:kern w:val="1"/>
      <w:sz w:val="28"/>
      <w:szCs w:val="24"/>
      <w:lang w:eastAsia="hi-IN" w:bidi="hi-IN"/>
    </w:rPr>
  </w:style>
  <w:style w:type="paragraph" w:customStyle="1" w:styleId="ReportMain">
    <w:name w:val="Report_Main"/>
    <w:basedOn w:val="a"/>
    <w:link w:val="ReportMain0"/>
    <w:rsid w:val="00665501"/>
    <w:pPr>
      <w:spacing w:after="0" w:line="240" w:lineRule="auto"/>
      <w:ind w:left="357" w:hanging="3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portMain0">
    <w:name w:val="Report_Main Знак"/>
    <w:basedOn w:val="a0"/>
    <w:link w:val="ReportMain"/>
    <w:rsid w:val="0066550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D41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4D41C1"/>
    <w:rPr>
      <w:rFonts w:ascii="Segoe UI" w:hAnsi="Segoe UI" w:cs="Segoe UI"/>
      <w:sz w:val="18"/>
      <w:szCs w:val="18"/>
    </w:rPr>
  </w:style>
  <w:style w:type="paragraph" w:styleId="a7">
    <w:name w:val="List Paragraph"/>
    <w:basedOn w:val="a"/>
    <w:uiPriority w:val="34"/>
    <w:qFormat/>
    <w:rsid w:val="002C2857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E835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8355D"/>
  </w:style>
  <w:style w:type="paragraph" w:styleId="aa">
    <w:name w:val="footer"/>
    <w:basedOn w:val="a"/>
    <w:link w:val="ab"/>
    <w:uiPriority w:val="99"/>
    <w:unhideWhenUsed/>
    <w:rsid w:val="00E835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8355D"/>
  </w:style>
  <w:style w:type="character" w:customStyle="1" w:styleId="ReportHead0">
    <w:name w:val="Report_Head Знак"/>
    <w:link w:val="ReportHead"/>
    <w:rsid w:val="00F522F3"/>
    <w:rPr>
      <w:rFonts w:ascii="Times New Roman" w:eastAsia="Times New Roman" w:hAnsi="Times New Roman" w:cs="Times New Roman"/>
      <w:kern w:val="1"/>
      <w:sz w:val="28"/>
      <w:szCs w:val="24"/>
      <w:lang w:eastAsia="hi-IN" w:bidi="hi-IN"/>
    </w:rPr>
  </w:style>
  <w:style w:type="paragraph" w:styleId="ac">
    <w:name w:val="Body Text"/>
    <w:basedOn w:val="a"/>
    <w:link w:val="ad"/>
    <w:uiPriority w:val="99"/>
    <w:unhideWhenUsed/>
    <w:rsid w:val="00181C74"/>
    <w:pPr>
      <w:spacing w:after="120"/>
    </w:pPr>
    <w:rPr>
      <w:rFonts w:ascii="Times New Roman" w:eastAsia="Calibri" w:hAnsi="Times New Roman" w:cs="Times New Roman"/>
    </w:rPr>
  </w:style>
  <w:style w:type="character" w:customStyle="1" w:styleId="ad">
    <w:name w:val="Основной текст Знак"/>
    <w:basedOn w:val="a0"/>
    <w:link w:val="ac"/>
    <w:uiPriority w:val="99"/>
    <w:rsid w:val="00181C74"/>
    <w:rPr>
      <w:rFonts w:ascii="Times New Roman" w:eastAsia="Calibri" w:hAnsi="Times New Roman" w:cs="Times New Roman"/>
    </w:rPr>
  </w:style>
  <w:style w:type="character" w:styleId="ae">
    <w:name w:val="FollowedHyperlink"/>
    <w:basedOn w:val="a0"/>
    <w:uiPriority w:val="99"/>
    <w:semiHidden/>
    <w:unhideWhenUsed/>
    <w:rsid w:val="00F240F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177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B125BA-6287-4993-8BE7-821B687DAD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581</TotalTime>
  <Pages>13</Pages>
  <Words>1051</Words>
  <Characters>5993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evshelikhov@outlook.com</dc:creator>
  <cp:keywords/>
  <dc:description/>
  <cp:lastModifiedBy>user</cp:lastModifiedBy>
  <cp:revision>71</cp:revision>
  <cp:lastPrinted>2019-04-04T10:13:00Z</cp:lastPrinted>
  <dcterms:created xsi:type="dcterms:W3CDTF">2019-03-05T20:18:00Z</dcterms:created>
  <dcterms:modified xsi:type="dcterms:W3CDTF">2025-04-09T10:04:00Z</dcterms:modified>
</cp:coreProperties>
</file>