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BD7" w:rsidRDefault="00354BD7" w:rsidP="00354BD7">
      <w:pPr>
        <w:pStyle w:val="ReportHead"/>
        <w:suppressAutoHyphens/>
        <w:jc w:val="right"/>
        <w:rPr>
          <w:sz w:val="24"/>
        </w:rPr>
      </w:pPr>
      <w:r w:rsidRPr="00DC208A">
        <w:rPr>
          <w:rFonts w:ascii="TimesNewRomanPSMT" w:hAnsi="TimesNewRomanPSMT" w:cs="TimesNewRomanPSMT"/>
          <w:b/>
          <w:i/>
        </w:rPr>
        <w:t>На правах рукописи</w:t>
      </w:r>
    </w:p>
    <w:p w:rsidR="00354BD7" w:rsidRDefault="00354BD7" w:rsidP="00354BD7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354BD7" w:rsidRDefault="00354BD7" w:rsidP="00354BD7">
      <w:pPr>
        <w:pStyle w:val="ReportHead"/>
        <w:suppressAutoHyphens/>
        <w:rPr>
          <w:sz w:val="24"/>
        </w:rPr>
      </w:pPr>
    </w:p>
    <w:p w:rsidR="00354BD7" w:rsidRDefault="00354BD7" w:rsidP="00354BD7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354BD7" w:rsidRDefault="00354BD7" w:rsidP="00354BD7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354BD7" w:rsidRDefault="00354BD7" w:rsidP="00354BD7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354BD7" w:rsidRDefault="00354BD7" w:rsidP="00354BD7">
      <w:pPr>
        <w:pStyle w:val="ReportHead"/>
        <w:suppressAutoHyphens/>
        <w:rPr>
          <w:sz w:val="24"/>
        </w:rPr>
      </w:pPr>
    </w:p>
    <w:p w:rsidR="00354BD7" w:rsidRDefault="00354BD7" w:rsidP="00354BD7">
      <w:pPr>
        <w:pStyle w:val="ReportHead"/>
        <w:suppressAutoHyphens/>
        <w:rPr>
          <w:sz w:val="24"/>
        </w:rPr>
      </w:pPr>
      <w:r>
        <w:rPr>
          <w:sz w:val="24"/>
        </w:rPr>
        <w:t>Кафедра теории и практики перевода</w:t>
      </w:r>
    </w:p>
    <w:p w:rsidR="00354BD7" w:rsidRDefault="00354BD7" w:rsidP="00354BD7">
      <w:pPr>
        <w:pStyle w:val="ReportHead"/>
        <w:suppressAutoHyphens/>
        <w:rPr>
          <w:sz w:val="24"/>
        </w:rPr>
      </w:pPr>
    </w:p>
    <w:p w:rsidR="00354BD7" w:rsidRDefault="00354BD7" w:rsidP="00354BD7">
      <w:pPr>
        <w:pStyle w:val="ReportHead"/>
        <w:suppressAutoHyphens/>
        <w:rPr>
          <w:sz w:val="24"/>
        </w:rPr>
      </w:pPr>
    </w:p>
    <w:p w:rsidR="00354BD7" w:rsidRDefault="00354BD7" w:rsidP="00354BD7">
      <w:pPr>
        <w:pStyle w:val="ReportHead"/>
        <w:suppressAutoHyphens/>
        <w:jc w:val="left"/>
        <w:rPr>
          <w:sz w:val="24"/>
        </w:rPr>
      </w:pPr>
    </w:p>
    <w:p w:rsidR="00354BD7" w:rsidRDefault="00354BD7" w:rsidP="00354BD7">
      <w:pPr>
        <w:pStyle w:val="ReportHead"/>
        <w:suppressAutoHyphens/>
        <w:jc w:val="left"/>
        <w:rPr>
          <w:sz w:val="24"/>
        </w:rPr>
      </w:pPr>
    </w:p>
    <w:p w:rsidR="00354BD7" w:rsidRDefault="00354BD7" w:rsidP="00354BD7">
      <w:pPr>
        <w:pStyle w:val="ReportHead"/>
        <w:suppressAutoHyphens/>
        <w:jc w:val="left"/>
        <w:rPr>
          <w:sz w:val="24"/>
        </w:rPr>
      </w:pPr>
    </w:p>
    <w:p w:rsidR="00354BD7" w:rsidRDefault="00354BD7" w:rsidP="00354BD7">
      <w:pPr>
        <w:pStyle w:val="ReportHead"/>
        <w:suppressAutoHyphens/>
        <w:jc w:val="left"/>
        <w:rPr>
          <w:sz w:val="24"/>
        </w:rPr>
      </w:pPr>
    </w:p>
    <w:p w:rsidR="00354BD7" w:rsidRDefault="00354BD7" w:rsidP="00354BD7">
      <w:pPr>
        <w:pStyle w:val="ReportHead"/>
        <w:suppressAutoHyphens/>
        <w:jc w:val="left"/>
        <w:rPr>
          <w:sz w:val="24"/>
        </w:rPr>
      </w:pPr>
    </w:p>
    <w:p w:rsidR="00354BD7" w:rsidRDefault="00354BD7" w:rsidP="00354BD7">
      <w:pPr>
        <w:pStyle w:val="ReportHead"/>
        <w:suppressAutoHyphens/>
        <w:jc w:val="left"/>
        <w:rPr>
          <w:sz w:val="24"/>
        </w:rPr>
      </w:pPr>
    </w:p>
    <w:p w:rsidR="00354BD7" w:rsidRDefault="00354BD7" w:rsidP="00354BD7">
      <w:pPr>
        <w:pStyle w:val="ReportHead"/>
        <w:suppressAutoHyphens/>
        <w:rPr>
          <w:sz w:val="24"/>
        </w:rPr>
      </w:pPr>
      <w:bookmarkStart w:id="0" w:name="_GoBack"/>
      <w:bookmarkEnd w:id="0"/>
    </w:p>
    <w:p w:rsidR="00354BD7" w:rsidRDefault="00354BD7" w:rsidP="00354BD7">
      <w:pPr>
        <w:pStyle w:val="ReportHead"/>
        <w:suppressAutoHyphens/>
        <w:rPr>
          <w:sz w:val="24"/>
        </w:rPr>
      </w:pPr>
    </w:p>
    <w:p w:rsidR="00354BD7" w:rsidRPr="0063356A" w:rsidRDefault="00354BD7" w:rsidP="00354BD7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63356A"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 w:rsidRPr="0063356A">
        <w:rPr>
          <w:rFonts w:ascii="TimesNewRomanPSMT" w:hAnsi="TimesNewRomanPSMT" w:cs="TimesNewRomanPSMT"/>
          <w:szCs w:val="28"/>
        </w:rPr>
        <w:t>обучающихся</w:t>
      </w:r>
      <w:proofErr w:type="gramEnd"/>
      <w:r w:rsidRPr="0063356A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354BD7" w:rsidRDefault="00354BD7" w:rsidP="00354BD7">
      <w:pPr>
        <w:pStyle w:val="ReportHead"/>
        <w:suppressAutoHyphens/>
        <w:spacing w:before="120"/>
        <w:rPr>
          <w:i/>
          <w:sz w:val="24"/>
        </w:rPr>
      </w:pPr>
      <w:r w:rsidRPr="0063356A">
        <w:rPr>
          <w:i/>
          <w:sz w:val="24"/>
        </w:rPr>
        <w:t xml:space="preserve"> «Практика письменной речи (первый иностранный язык)»</w:t>
      </w:r>
    </w:p>
    <w:p w:rsidR="00354BD7" w:rsidRDefault="00354BD7" w:rsidP="00354BD7">
      <w:pPr>
        <w:pStyle w:val="ReportHead"/>
        <w:suppressAutoHyphens/>
        <w:rPr>
          <w:sz w:val="24"/>
        </w:rPr>
      </w:pPr>
    </w:p>
    <w:p w:rsidR="00354BD7" w:rsidRDefault="00354BD7" w:rsidP="00354BD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54BD7" w:rsidRDefault="00354BD7" w:rsidP="00354BD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354BD7" w:rsidRDefault="00354BD7" w:rsidP="00354BD7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354BD7" w:rsidRDefault="00354BD7" w:rsidP="00354BD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45.03.02 Лингвистика</w:t>
      </w:r>
    </w:p>
    <w:p w:rsidR="00354BD7" w:rsidRDefault="00354BD7" w:rsidP="00354BD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54BD7" w:rsidRDefault="00354BD7" w:rsidP="00354BD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Перевод и </w:t>
      </w:r>
      <w:proofErr w:type="spellStart"/>
      <w:r>
        <w:rPr>
          <w:i/>
          <w:sz w:val="24"/>
          <w:u w:val="single"/>
        </w:rPr>
        <w:t>переводоведение</w:t>
      </w:r>
      <w:proofErr w:type="spellEnd"/>
      <w:r>
        <w:rPr>
          <w:i/>
          <w:sz w:val="24"/>
          <w:u w:val="single"/>
        </w:rPr>
        <w:t xml:space="preserve"> (английский язык, второй иностранный язык)</w:t>
      </w:r>
    </w:p>
    <w:p w:rsidR="00354BD7" w:rsidRDefault="00354BD7" w:rsidP="00354BD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54BD7" w:rsidRDefault="00354BD7" w:rsidP="00354BD7">
      <w:pPr>
        <w:pStyle w:val="ReportHead"/>
        <w:suppressAutoHyphens/>
        <w:rPr>
          <w:sz w:val="24"/>
        </w:rPr>
      </w:pPr>
    </w:p>
    <w:p w:rsidR="00354BD7" w:rsidRDefault="00354BD7" w:rsidP="00354BD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354BD7" w:rsidRDefault="00354BD7" w:rsidP="00354BD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354BD7" w:rsidRDefault="00354BD7" w:rsidP="00354BD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354BD7" w:rsidRDefault="00354BD7" w:rsidP="00354BD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354BD7" w:rsidRDefault="00354BD7" w:rsidP="00354BD7">
      <w:pPr>
        <w:pStyle w:val="ReportHead"/>
        <w:suppressAutoHyphens/>
        <w:rPr>
          <w:sz w:val="24"/>
        </w:rPr>
      </w:pPr>
    </w:p>
    <w:p w:rsidR="00354BD7" w:rsidRDefault="00354BD7" w:rsidP="00354BD7">
      <w:pPr>
        <w:pStyle w:val="ReportHead"/>
        <w:suppressAutoHyphens/>
        <w:rPr>
          <w:sz w:val="24"/>
        </w:rPr>
      </w:pPr>
    </w:p>
    <w:p w:rsidR="00354BD7" w:rsidRDefault="00354BD7" w:rsidP="00354BD7">
      <w:pPr>
        <w:pStyle w:val="ReportHead"/>
        <w:suppressAutoHyphens/>
        <w:rPr>
          <w:sz w:val="24"/>
        </w:rPr>
      </w:pPr>
    </w:p>
    <w:p w:rsidR="00354BD7" w:rsidRDefault="00354BD7" w:rsidP="00354BD7">
      <w:pPr>
        <w:pStyle w:val="ReportHead"/>
        <w:suppressAutoHyphens/>
        <w:rPr>
          <w:sz w:val="24"/>
        </w:rPr>
      </w:pPr>
    </w:p>
    <w:p w:rsidR="00354BD7" w:rsidRDefault="00354BD7" w:rsidP="00354BD7">
      <w:pPr>
        <w:pStyle w:val="ReportHead"/>
        <w:suppressAutoHyphens/>
        <w:rPr>
          <w:sz w:val="24"/>
        </w:rPr>
      </w:pPr>
    </w:p>
    <w:p w:rsidR="00354BD7" w:rsidRDefault="00354BD7" w:rsidP="00354BD7">
      <w:pPr>
        <w:pStyle w:val="ReportHead"/>
        <w:suppressAutoHyphens/>
        <w:rPr>
          <w:sz w:val="24"/>
        </w:rPr>
      </w:pPr>
    </w:p>
    <w:p w:rsidR="00354BD7" w:rsidRDefault="00354BD7" w:rsidP="00354BD7">
      <w:pPr>
        <w:pStyle w:val="ReportHead"/>
        <w:suppressAutoHyphens/>
        <w:rPr>
          <w:sz w:val="24"/>
        </w:rPr>
      </w:pPr>
    </w:p>
    <w:p w:rsidR="00354BD7" w:rsidRDefault="00354BD7" w:rsidP="00354BD7">
      <w:pPr>
        <w:pStyle w:val="ReportHead"/>
        <w:suppressAutoHyphens/>
        <w:rPr>
          <w:sz w:val="24"/>
        </w:rPr>
      </w:pPr>
    </w:p>
    <w:p w:rsidR="00354BD7" w:rsidRDefault="00354BD7" w:rsidP="00354BD7">
      <w:pPr>
        <w:pStyle w:val="ReportHead"/>
        <w:suppressAutoHyphens/>
        <w:rPr>
          <w:sz w:val="24"/>
        </w:rPr>
      </w:pPr>
    </w:p>
    <w:p w:rsidR="00354BD7" w:rsidRDefault="00354BD7" w:rsidP="00354BD7">
      <w:pPr>
        <w:pStyle w:val="ReportHead"/>
        <w:suppressAutoHyphens/>
        <w:rPr>
          <w:sz w:val="24"/>
        </w:rPr>
      </w:pPr>
    </w:p>
    <w:p w:rsidR="00354BD7" w:rsidRDefault="00354BD7" w:rsidP="00354BD7">
      <w:pPr>
        <w:pStyle w:val="ReportHead"/>
        <w:suppressAutoHyphens/>
        <w:rPr>
          <w:sz w:val="24"/>
        </w:rPr>
      </w:pPr>
    </w:p>
    <w:p w:rsidR="00354BD7" w:rsidRDefault="00354BD7" w:rsidP="00354BD7">
      <w:pPr>
        <w:pStyle w:val="ReportHead"/>
        <w:suppressAutoHyphens/>
        <w:rPr>
          <w:sz w:val="24"/>
        </w:rPr>
      </w:pPr>
    </w:p>
    <w:p w:rsidR="00354BD7" w:rsidRDefault="00354BD7" w:rsidP="00354BD7">
      <w:pPr>
        <w:pStyle w:val="ReportHead"/>
        <w:suppressAutoHyphens/>
        <w:rPr>
          <w:sz w:val="24"/>
        </w:rPr>
      </w:pPr>
    </w:p>
    <w:p w:rsidR="00354BD7" w:rsidRDefault="00354BD7" w:rsidP="00354BD7">
      <w:pPr>
        <w:pStyle w:val="ReportHead"/>
        <w:suppressAutoHyphens/>
        <w:rPr>
          <w:sz w:val="24"/>
        </w:rPr>
      </w:pPr>
    </w:p>
    <w:p w:rsidR="00354BD7" w:rsidRDefault="00354BD7" w:rsidP="00354BD7">
      <w:pPr>
        <w:jc w:val="center"/>
        <w:rPr>
          <w:sz w:val="24"/>
          <w:szCs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5787390</wp:posOffset>
                </wp:positionH>
                <wp:positionV relativeFrom="paragraph">
                  <wp:posOffset>467995</wp:posOffset>
                </wp:positionV>
                <wp:extent cx="237600" cy="23040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600" cy="230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55.7pt;margin-top:36.85pt;width:18.7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" fillcolor="white [3212]" stroked="f" strokeweight="2pt"/>
            </w:pict>
          </mc:Fallback>
        </mc:AlternateContent>
      </w:r>
      <w:r>
        <w:rPr>
          <w:sz w:val="24"/>
        </w:rPr>
        <w:t>Год набора 202</w:t>
      </w:r>
      <w:bookmarkStart w:id="1" w:name="BookmarkTestIsMustDelChr13"/>
      <w:bookmarkEnd w:id="1"/>
      <w:r>
        <w:rPr>
          <w:sz w:val="24"/>
        </w:rPr>
        <w:t>5</w:t>
      </w:r>
      <w:r>
        <w:br w:type="page"/>
      </w:r>
    </w:p>
    <w:p w:rsidR="00354BD7" w:rsidRPr="004269E2" w:rsidRDefault="00354BD7" w:rsidP="00354BD7">
      <w:pPr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>
        <w:rPr>
          <w:rFonts w:eastAsia="Calibri"/>
          <w:sz w:val="28"/>
          <w:szCs w:val="28"/>
          <w:lang w:eastAsia="en-US"/>
        </w:rPr>
        <w:t>ь _______________</w:t>
      </w:r>
      <w:r w:rsidRPr="0058408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У.С. </w:t>
      </w:r>
      <w:proofErr w:type="spellStart"/>
      <w:r>
        <w:rPr>
          <w:rFonts w:eastAsia="Calibri"/>
          <w:sz w:val="28"/>
          <w:szCs w:val="28"/>
          <w:lang w:eastAsia="en-US"/>
        </w:rPr>
        <w:t>Баймуратова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</w:p>
    <w:p w:rsidR="00354BD7" w:rsidRPr="004269E2" w:rsidRDefault="00354BD7" w:rsidP="00354BD7">
      <w:pPr>
        <w:jc w:val="both"/>
        <w:rPr>
          <w:rFonts w:eastAsia="Calibri"/>
          <w:sz w:val="28"/>
          <w:szCs w:val="28"/>
          <w:lang w:eastAsia="en-US"/>
        </w:rPr>
      </w:pPr>
    </w:p>
    <w:p w:rsidR="00354BD7" w:rsidRDefault="00354BD7" w:rsidP="00354BD7">
      <w:pPr>
        <w:jc w:val="both"/>
        <w:rPr>
          <w:rFonts w:eastAsia="Calibri"/>
          <w:sz w:val="28"/>
          <w:szCs w:val="28"/>
          <w:lang w:eastAsia="en-US"/>
        </w:rPr>
      </w:pPr>
    </w:p>
    <w:p w:rsidR="00354BD7" w:rsidRDefault="00354BD7" w:rsidP="00354BD7">
      <w:pPr>
        <w:jc w:val="both"/>
        <w:rPr>
          <w:rFonts w:eastAsia="Calibri"/>
          <w:sz w:val="28"/>
          <w:szCs w:val="28"/>
          <w:lang w:eastAsia="en-US"/>
        </w:rPr>
      </w:pPr>
    </w:p>
    <w:p w:rsidR="00354BD7" w:rsidRPr="004269E2" w:rsidRDefault="00354BD7" w:rsidP="00354BD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>
        <w:rPr>
          <w:rFonts w:eastAsia="Calibri"/>
          <w:sz w:val="28"/>
          <w:szCs w:val="28"/>
          <w:lang w:eastAsia="en-US"/>
        </w:rPr>
        <w:t>теории и практики перевода</w:t>
      </w:r>
    </w:p>
    <w:p w:rsidR="00354BD7" w:rsidRDefault="00354BD7" w:rsidP="00354BD7">
      <w:pPr>
        <w:jc w:val="both"/>
        <w:rPr>
          <w:rFonts w:eastAsia="Calibri"/>
          <w:sz w:val="28"/>
          <w:szCs w:val="28"/>
          <w:lang w:eastAsia="en-US"/>
        </w:rPr>
      </w:pPr>
    </w:p>
    <w:p w:rsidR="00354BD7" w:rsidRPr="004269E2" w:rsidRDefault="00354BD7" w:rsidP="00354BD7">
      <w:pPr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>
        <w:rPr>
          <w:rFonts w:eastAsia="Calibri"/>
          <w:sz w:val="28"/>
          <w:szCs w:val="28"/>
          <w:lang w:eastAsia="en-US"/>
        </w:rPr>
        <w:t>Е.Д. Андреева</w:t>
      </w:r>
    </w:p>
    <w:p w:rsidR="00354BD7" w:rsidRDefault="00354BD7" w:rsidP="00354BD7">
      <w:pPr>
        <w:jc w:val="both"/>
        <w:rPr>
          <w:snapToGrid w:val="0"/>
          <w:sz w:val="28"/>
          <w:szCs w:val="28"/>
        </w:rPr>
      </w:pPr>
    </w:p>
    <w:p w:rsidR="00354BD7" w:rsidRDefault="00354BD7" w:rsidP="00354BD7">
      <w:pPr>
        <w:jc w:val="both"/>
        <w:rPr>
          <w:snapToGrid w:val="0"/>
          <w:sz w:val="28"/>
          <w:szCs w:val="28"/>
        </w:rPr>
      </w:pPr>
    </w:p>
    <w:p w:rsidR="00354BD7" w:rsidRDefault="00354BD7" w:rsidP="00354BD7">
      <w:pPr>
        <w:jc w:val="both"/>
        <w:rPr>
          <w:snapToGrid w:val="0"/>
          <w:sz w:val="28"/>
          <w:szCs w:val="28"/>
        </w:rPr>
      </w:pPr>
    </w:p>
    <w:p w:rsidR="00354BD7" w:rsidRDefault="00354BD7" w:rsidP="00354BD7">
      <w:pPr>
        <w:jc w:val="both"/>
        <w:rPr>
          <w:snapToGrid w:val="0"/>
          <w:sz w:val="28"/>
          <w:szCs w:val="28"/>
        </w:rPr>
      </w:pPr>
    </w:p>
    <w:p w:rsidR="00354BD7" w:rsidRDefault="00354BD7" w:rsidP="00354BD7">
      <w:pPr>
        <w:jc w:val="both"/>
        <w:rPr>
          <w:snapToGrid w:val="0"/>
          <w:sz w:val="28"/>
          <w:szCs w:val="28"/>
        </w:rPr>
      </w:pPr>
    </w:p>
    <w:p w:rsidR="00354BD7" w:rsidRDefault="00354BD7" w:rsidP="00354BD7">
      <w:pPr>
        <w:jc w:val="both"/>
        <w:rPr>
          <w:snapToGrid w:val="0"/>
          <w:sz w:val="28"/>
          <w:szCs w:val="28"/>
        </w:rPr>
      </w:pPr>
    </w:p>
    <w:p w:rsidR="00354BD7" w:rsidRDefault="00354BD7" w:rsidP="00354BD7">
      <w:pPr>
        <w:jc w:val="both"/>
        <w:rPr>
          <w:snapToGrid w:val="0"/>
          <w:sz w:val="28"/>
          <w:szCs w:val="28"/>
        </w:rPr>
      </w:pPr>
    </w:p>
    <w:p w:rsidR="00354BD7" w:rsidRDefault="00354BD7" w:rsidP="00354BD7">
      <w:pPr>
        <w:jc w:val="both"/>
        <w:rPr>
          <w:snapToGrid w:val="0"/>
          <w:sz w:val="28"/>
          <w:szCs w:val="28"/>
        </w:rPr>
      </w:pPr>
    </w:p>
    <w:p w:rsidR="00354BD7" w:rsidRDefault="00354BD7" w:rsidP="00354BD7">
      <w:pPr>
        <w:jc w:val="both"/>
        <w:rPr>
          <w:snapToGrid w:val="0"/>
          <w:sz w:val="28"/>
          <w:szCs w:val="28"/>
        </w:rPr>
      </w:pPr>
    </w:p>
    <w:p w:rsidR="00354BD7" w:rsidRDefault="00354BD7" w:rsidP="00354BD7">
      <w:pPr>
        <w:jc w:val="both"/>
        <w:rPr>
          <w:snapToGrid w:val="0"/>
          <w:sz w:val="28"/>
          <w:szCs w:val="28"/>
        </w:rPr>
      </w:pPr>
    </w:p>
    <w:p w:rsidR="00354BD7" w:rsidRDefault="00354BD7" w:rsidP="00354BD7">
      <w:pPr>
        <w:jc w:val="both"/>
        <w:rPr>
          <w:snapToGrid w:val="0"/>
          <w:sz w:val="28"/>
          <w:szCs w:val="28"/>
        </w:rPr>
      </w:pPr>
    </w:p>
    <w:p w:rsidR="00354BD7" w:rsidRPr="00E02C60" w:rsidRDefault="00354BD7" w:rsidP="00354BD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</w:t>
      </w:r>
      <w:r w:rsidRPr="004269E2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</w:t>
      </w:r>
      <w:r w:rsidRPr="004269E2">
        <w:rPr>
          <w:rFonts w:eastAsia="Calibri"/>
          <w:sz w:val="28"/>
          <w:szCs w:val="28"/>
          <w:lang w:eastAsia="en-US"/>
        </w:rPr>
        <w:t>и</w:t>
      </w:r>
      <w:r w:rsidRPr="004269E2">
        <w:rPr>
          <w:rFonts w:eastAsia="Calibri"/>
          <w:sz w:val="28"/>
          <w:szCs w:val="28"/>
          <w:lang w:eastAsia="en-US"/>
        </w:rPr>
        <w:t>плине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02C60">
        <w:rPr>
          <w:rFonts w:eastAsia="Calibri"/>
          <w:sz w:val="28"/>
          <w:szCs w:val="28"/>
          <w:lang w:eastAsia="en-US"/>
        </w:rPr>
        <w:t>«Практика письменной речи (первый иностранный язык)»</w:t>
      </w:r>
      <w:r w:rsidRPr="004269E2">
        <w:rPr>
          <w:rFonts w:eastAsia="Calibri"/>
          <w:sz w:val="28"/>
          <w:szCs w:val="28"/>
          <w:lang w:eastAsia="en-US"/>
        </w:rPr>
        <w:t xml:space="preserve"> зарегистрир</w:t>
      </w:r>
      <w:r w:rsidRPr="004269E2">
        <w:rPr>
          <w:rFonts w:eastAsia="Calibri"/>
          <w:sz w:val="28"/>
          <w:szCs w:val="28"/>
          <w:lang w:eastAsia="en-US"/>
        </w:rPr>
        <w:t>о</w:t>
      </w:r>
      <w:r w:rsidRPr="004269E2">
        <w:rPr>
          <w:rFonts w:eastAsia="Calibri"/>
          <w:sz w:val="28"/>
          <w:szCs w:val="28"/>
          <w:lang w:eastAsia="en-US"/>
        </w:rPr>
        <w:t>ванной в ЦИТ под учетным номером________</w:t>
      </w:r>
      <w:r>
        <w:rPr>
          <w:rFonts w:eastAsia="Calibri"/>
          <w:sz w:val="28"/>
          <w:szCs w:val="28"/>
          <w:lang w:eastAsia="en-US"/>
        </w:rPr>
        <w:t>___</w:t>
      </w:r>
    </w:p>
    <w:p w:rsidR="00354BD7" w:rsidRDefault="00354BD7" w:rsidP="00354BD7">
      <w:pPr>
        <w:jc w:val="both"/>
        <w:rPr>
          <w:sz w:val="28"/>
          <w:szCs w:val="28"/>
        </w:rPr>
      </w:pPr>
    </w:p>
    <w:p w:rsidR="00354BD7" w:rsidRDefault="00354BD7" w:rsidP="00354BD7">
      <w:pPr>
        <w:jc w:val="both"/>
        <w:rPr>
          <w:snapToGrid w:val="0"/>
          <w:sz w:val="28"/>
          <w:szCs w:val="28"/>
        </w:rPr>
      </w:pPr>
    </w:p>
    <w:p w:rsidR="00354BD7" w:rsidRDefault="00354BD7" w:rsidP="00354BD7">
      <w:pPr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354BD7" w:rsidRDefault="00354BD7" w:rsidP="00354BD7">
      <w:pPr>
        <w:shd w:val="clear" w:color="auto" w:fill="FFFFFF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354BD7" w:rsidRPr="00332DD2" w:rsidRDefault="00354BD7" w:rsidP="00354BD7">
      <w:pPr>
        <w:pStyle w:val="a5"/>
        <w:spacing w:before="0" w:line="360" w:lineRule="auto"/>
      </w:pPr>
    </w:p>
    <w:p w:rsidR="00354BD7" w:rsidRPr="00332DD2" w:rsidRDefault="00354BD7" w:rsidP="00354BD7">
      <w:pPr>
        <w:pStyle w:val="11"/>
        <w:tabs>
          <w:tab w:val="right" w:leader="dot" w:pos="9345"/>
        </w:tabs>
        <w:spacing w:after="0" w:line="360" w:lineRule="auto"/>
        <w:rPr>
          <w:rFonts w:ascii="Calibri" w:hAnsi="Calibri"/>
          <w:noProof/>
          <w:sz w:val="28"/>
          <w:szCs w:val="28"/>
        </w:rPr>
      </w:pPr>
      <w:r w:rsidRPr="00332DD2">
        <w:rPr>
          <w:sz w:val="28"/>
          <w:szCs w:val="28"/>
        </w:rPr>
        <w:fldChar w:fldCharType="begin"/>
      </w:r>
      <w:r w:rsidRPr="00332DD2">
        <w:rPr>
          <w:sz w:val="28"/>
          <w:szCs w:val="28"/>
        </w:rPr>
        <w:instrText xml:space="preserve"> TOC \o "1-3" \h \z \u </w:instrText>
      </w:r>
      <w:r w:rsidRPr="00332DD2">
        <w:rPr>
          <w:sz w:val="28"/>
          <w:szCs w:val="28"/>
        </w:rPr>
        <w:fldChar w:fldCharType="separate"/>
      </w:r>
      <w:hyperlink w:anchor="_Toc6348280" w:history="1">
        <w:r w:rsidRPr="00332DD2">
          <w:rPr>
            <w:rStyle w:val="a4"/>
            <w:noProof/>
            <w:sz w:val="28"/>
            <w:szCs w:val="28"/>
          </w:rPr>
          <w:t>Общие сведения о дисциплине «</w:t>
        </w:r>
        <w:r>
          <w:rPr>
            <w:rStyle w:val="a4"/>
            <w:noProof/>
            <w:sz w:val="28"/>
            <w:szCs w:val="28"/>
          </w:rPr>
          <w:t>Практика письменной речи</w:t>
        </w:r>
        <w:r w:rsidRPr="00332DD2">
          <w:rPr>
            <w:rStyle w:val="a4"/>
            <w:noProof/>
            <w:sz w:val="28"/>
            <w:szCs w:val="28"/>
          </w:rPr>
          <w:t>»</w:t>
        </w:r>
        <w:r w:rsidRPr="00332DD2">
          <w:rPr>
            <w:noProof/>
            <w:webHidden/>
            <w:sz w:val="28"/>
            <w:szCs w:val="28"/>
          </w:rPr>
          <w:tab/>
        </w:r>
        <w:r w:rsidRPr="00332DD2">
          <w:rPr>
            <w:noProof/>
            <w:webHidden/>
            <w:sz w:val="28"/>
            <w:szCs w:val="28"/>
          </w:rPr>
          <w:fldChar w:fldCharType="begin"/>
        </w:r>
        <w:r w:rsidRPr="00332DD2">
          <w:rPr>
            <w:noProof/>
            <w:webHidden/>
            <w:sz w:val="28"/>
            <w:szCs w:val="28"/>
          </w:rPr>
          <w:instrText xml:space="preserve"> PAGEREF _Toc6348280 \h </w:instrText>
        </w:r>
        <w:r w:rsidRPr="00332DD2">
          <w:rPr>
            <w:noProof/>
            <w:webHidden/>
            <w:sz w:val="28"/>
            <w:szCs w:val="28"/>
          </w:rPr>
        </w:r>
        <w:r w:rsidRPr="00332DD2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5</w:t>
        </w:r>
        <w:r w:rsidRPr="00332DD2">
          <w:rPr>
            <w:noProof/>
            <w:webHidden/>
            <w:sz w:val="28"/>
            <w:szCs w:val="28"/>
          </w:rPr>
          <w:fldChar w:fldCharType="end"/>
        </w:r>
      </w:hyperlink>
    </w:p>
    <w:p w:rsidR="00354BD7" w:rsidRPr="00332DD2" w:rsidRDefault="00354BD7" w:rsidP="00354BD7">
      <w:pPr>
        <w:pStyle w:val="11"/>
        <w:tabs>
          <w:tab w:val="right" w:leader="dot" w:pos="9345"/>
        </w:tabs>
        <w:spacing w:after="0" w:line="360" w:lineRule="auto"/>
        <w:rPr>
          <w:rFonts w:ascii="Calibri" w:hAnsi="Calibri"/>
          <w:noProof/>
          <w:sz w:val="28"/>
          <w:szCs w:val="28"/>
        </w:rPr>
      </w:pPr>
      <w:hyperlink w:anchor="_Toc6348281" w:history="1">
        <w:r w:rsidRPr="00332DD2">
          <w:rPr>
            <w:rStyle w:val="a4"/>
            <w:noProof/>
            <w:sz w:val="28"/>
            <w:szCs w:val="28"/>
          </w:rPr>
          <w:t>Методические рекомендации по подготовке к практическим занятиям</w:t>
        </w:r>
        <w:r w:rsidRPr="00332DD2">
          <w:rPr>
            <w:noProof/>
            <w:webHidden/>
            <w:sz w:val="28"/>
            <w:szCs w:val="28"/>
          </w:rPr>
          <w:tab/>
        </w:r>
        <w:r w:rsidRPr="00332DD2">
          <w:rPr>
            <w:noProof/>
            <w:webHidden/>
            <w:sz w:val="28"/>
            <w:szCs w:val="28"/>
          </w:rPr>
          <w:fldChar w:fldCharType="begin"/>
        </w:r>
        <w:r w:rsidRPr="00332DD2">
          <w:rPr>
            <w:noProof/>
            <w:webHidden/>
            <w:sz w:val="28"/>
            <w:szCs w:val="28"/>
          </w:rPr>
          <w:instrText xml:space="preserve"> PAGEREF _Toc6348281 \h </w:instrText>
        </w:r>
        <w:r w:rsidRPr="00332DD2">
          <w:rPr>
            <w:noProof/>
            <w:webHidden/>
            <w:sz w:val="28"/>
            <w:szCs w:val="28"/>
          </w:rPr>
        </w:r>
        <w:r w:rsidRPr="00332DD2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5</w:t>
        </w:r>
        <w:r w:rsidRPr="00332DD2">
          <w:rPr>
            <w:noProof/>
            <w:webHidden/>
            <w:sz w:val="28"/>
            <w:szCs w:val="28"/>
          </w:rPr>
          <w:fldChar w:fldCharType="end"/>
        </w:r>
      </w:hyperlink>
    </w:p>
    <w:p w:rsidR="00354BD7" w:rsidRDefault="00354BD7" w:rsidP="00354BD7">
      <w:pPr>
        <w:pStyle w:val="11"/>
        <w:tabs>
          <w:tab w:val="right" w:leader="dot" w:pos="9345"/>
        </w:tabs>
        <w:spacing w:after="0" w:line="360" w:lineRule="auto"/>
      </w:pPr>
      <w:hyperlink w:anchor="_Toc6348283" w:history="1">
        <w:r w:rsidRPr="00332DD2">
          <w:rPr>
            <w:rStyle w:val="a4"/>
            <w:noProof/>
            <w:sz w:val="28"/>
            <w:szCs w:val="28"/>
          </w:rPr>
          <w:t>Методические указания по промежуточной аттестации по дисциплине</w:t>
        </w:r>
        <w:r w:rsidRPr="00332DD2">
          <w:rPr>
            <w:noProof/>
            <w:webHidden/>
            <w:sz w:val="28"/>
            <w:szCs w:val="28"/>
          </w:rPr>
          <w:tab/>
        </w:r>
        <w:r w:rsidRPr="00332DD2">
          <w:rPr>
            <w:noProof/>
            <w:webHidden/>
            <w:sz w:val="28"/>
            <w:szCs w:val="28"/>
          </w:rPr>
          <w:fldChar w:fldCharType="begin"/>
        </w:r>
        <w:r w:rsidRPr="00332DD2">
          <w:rPr>
            <w:noProof/>
            <w:webHidden/>
            <w:sz w:val="28"/>
            <w:szCs w:val="28"/>
          </w:rPr>
          <w:instrText xml:space="preserve"> PAGEREF _Toc6348283 \h </w:instrText>
        </w:r>
        <w:r w:rsidRPr="00332DD2">
          <w:rPr>
            <w:noProof/>
            <w:webHidden/>
            <w:sz w:val="28"/>
            <w:szCs w:val="28"/>
          </w:rPr>
        </w:r>
        <w:r w:rsidRPr="00332DD2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11</w:t>
        </w:r>
        <w:r w:rsidRPr="00332DD2">
          <w:rPr>
            <w:noProof/>
            <w:webHidden/>
            <w:sz w:val="28"/>
            <w:szCs w:val="28"/>
          </w:rPr>
          <w:fldChar w:fldCharType="end"/>
        </w:r>
      </w:hyperlink>
      <w:r w:rsidRPr="00332DD2">
        <w:rPr>
          <w:sz w:val="28"/>
          <w:szCs w:val="28"/>
        </w:rPr>
        <w:fldChar w:fldCharType="end"/>
      </w:r>
    </w:p>
    <w:p w:rsidR="00354BD7" w:rsidRDefault="00354BD7" w:rsidP="00354BD7"/>
    <w:p w:rsidR="00354BD7" w:rsidRPr="00921199" w:rsidRDefault="00354BD7" w:rsidP="00354BD7">
      <w:pPr>
        <w:keepNext/>
        <w:keepLines/>
        <w:spacing w:after="0"/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i/>
        </w:rPr>
        <w:br w:type="page"/>
      </w:r>
      <w:bookmarkStart w:id="2" w:name="_Toc6348280"/>
      <w:r w:rsidRPr="00921199">
        <w:rPr>
          <w:b/>
          <w:bCs/>
          <w:sz w:val="28"/>
          <w:szCs w:val="28"/>
        </w:rPr>
        <w:lastRenderedPageBreak/>
        <w:t>Общие сведения о дисциплине «</w:t>
      </w:r>
      <w:r>
        <w:rPr>
          <w:b/>
          <w:bCs/>
          <w:sz w:val="28"/>
          <w:szCs w:val="28"/>
        </w:rPr>
        <w:t>Практика письменной речи</w:t>
      </w:r>
      <w:r w:rsidRPr="00921199">
        <w:rPr>
          <w:b/>
          <w:bCs/>
          <w:sz w:val="28"/>
          <w:szCs w:val="28"/>
        </w:rPr>
        <w:t>»</w:t>
      </w:r>
      <w:bookmarkEnd w:id="2"/>
    </w:p>
    <w:p w:rsidR="00354BD7" w:rsidRDefault="00354BD7" w:rsidP="00354BD7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</w:p>
    <w:p w:rsidR="00354BD7" w:rsidRPr="00BB6D6D" w:rsidRDefault="00354BD7" w:rsidP="00354BD7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С интенсивным развитием предпринимательской деятельности в после</w:t>
      </w:r>
      <w:r w:rsidRPr="00BB6D6D">
        <w:rPr>
          <w:color w:val="000000"/>
          <w:sz w:val="28"/>
          <w:szCs w:val="28"/>
        </w:rPr>
        <w:t>д</w:t>
      </w:r>
      <w:r w:rsidRPr="00BB6D6D">
        <w:rPr>
          <w:color w:val="000000"/>
          <w:sz w:val="28"/>
          <w:szCs w:val="28"/>
        </w:rPr>
        <w:t>нее время и созданием совместных предприятий растет число внешнеэконом</w:t>
      </w:r>
      <w:r w:rsidRPr="00BB6D6D">
        <w:rPr>
          <w:color w:val="000000"/>
          <w:sz w:val="28"/>
          <w:szCs w:val="28"/>
        </w:rPr>
        <w:t>и</w:t>
      </w:r>
      <w:r w:rsidRPr="00BB6D6D">
        <w:rPr>
          <w:color w:val="000000"/>
          <w:sz w:val="28"/>
          <w:szCs w:val="28"/>
        </w:rPr>
        <w:t>ческих и научно-технических связей с фирмами зарубежных стран. Любая форма делового сотрудничества предполагает постоянный обмен информацией. Самым доступным и надежным средством общения продолжает оставаться письмо. Грамотно составленное письмо является залогом успеха в бизнесе. П</w:t>
      </w:r>
      <w:r w:rsidRPr="00BB6D6D">
        <w:rPr>
          <w:color w:val="000000"/>
          <w:sz w:val="28"/>
          <w:szCs w:val="28"/>
        </w:rPr>
        <w:t>о</w:t>
      </w:r>
      <w:r w:rsidRPr="00BB6D6D">
        <w:rPr>
          <w:color w:val="000000"/>
          <w:sz w:val="28"/>
          <w:szCs w:val="28"/>
        </w:rPr>
        <w:t>скольку английский язык является общепринятым языком делового общения, особый интерес представляет письмо на английском языке.</w:t>
      </w:r>
    </w:p>
    <w:p w:rsidR="00354BD7" w:rsidRPr="00BB6D6D" w:rsidRDefault="00354BD7" w:rsidP="00354BD7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Дисциплина «Практика письменной речи» является профильной и отн</w:t>
      </w:r>
      <w:r w:rsidRPr="00BB6D6D">
        <w:rPr>
          <w:color w:val="000000"/>
          <w:sz w:val="28"/>
          <w:szCs w:val="28"/>
        </w:rPr>
        <w:t>о</w:t>
      </w:r>
      <w:r w:rsidRPr="00BB6D6D">
        <w:rPr>
          <w:color w:val="000000"/>
          <w:sz w:val="28"/>
          <w:szCs w:val="28"/>
        </w:rPr>
        <w:t>сится к обязательным дисциплинам учебного плана по направлению подгото</w:t>
      </w:r>
      <w:r w:rsidRPr="00BB6D6D">
        <w:rPr>
          <w:color w:val="000000"/>
          <w:sz w:val="28"/>
          <w:szCs w:val="28"/>
        </w:rPr>
        <w:t>в</w:t>
      </w:r>
      <w:r w:rsidRPr="00BB6D6D">
        <w:rPr>
          <w:color w:val="000000"/>
          <w:sz w:val="28"/>
          <w:szCs w:val="28"/>
        </w:rPr>
        <w:t xml:space="preserve">ки 45.03.02 Лингвистика, профиль «Перевод и </w:t>
      </w:r>
      <w:proofErr w:type="spellStart"/>
      <w:r w:rsidRPr="00BB6D6D">
        <w:rPr>
          <w:color w:val="000000"/>
          <w:sz w:val="28"/>
          <w:szCs w:val="28"/>
        </w:rPr>
        <w:t>переводоведение</w:t>
      </w:r>
      <w:proofErr w:type="spellEnd"/>
      <w:r w:rsidRPr="00BB6D6D">
        <w:rPr>
          <w:color w:val="000000"/>
          <w:sz w:val="28"/>
          <w:szCs w:val="28"/>
        </w:rPr>
        <w:t xml:space="preserve">». </w:t>
      </w:r>
    </w:p>
    <w:p w:rsidR="00354BD7" w:rsidRPr="00BB6D6D" w:rsidRDefault="00354BD7" w:rsidP="00354BD7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Методические указания по данной дисциплине предназначены для ст</w:t>
      </w:r>
      <w:r w:rsidRPr="00BB6D6D">
        <w:rPr>
          <w:color w:val="000000"/>
          <w:sz w:val="28"/>
          <w:szCs w:val="28"/>
        </w:rPr>
        <w:t>у</w:t>
      </w:r>
      <w:r w:rsidRPr="00BB6D6D">
        <w:rPr>
          <w:color w:val="000000"/>
          <w:sz w:val="28"/>
          <w:szCs w:val="28"/>
        </w:rPr>
        <w:t xml:space="preserve">дентов профиля «Перевод и </w:t>
      </w:r>
      <w:proofErr w:type="spellStart"/>
      <w:r w:rsidRPr="00BB6D6D">
        <w:rPr>
          <w:color w:val="000000"/>
          <w:sz w:val="28"/>
          <w:szCs w:val="28"/>
        </w:rPr>
        <w:t>переводоведение</w:t>
      </w:r>
      <w:proofErr w:type="spellEnd"/>
      <w:r w:rsidRPr="00BB6D6D">
        <w:rPr>
          <w:color w:val="000000"/>
          <w:sz w:val="28"/>
          <w:szCs w:val="28"/>
        </w:rPr>
        <w:t>», изучающих английский язык в качестве первого иностранного языка.</w:t>
      </w:r>
    </w:p>
    <w:p w:rsidR="00354BD7" w:rsidRPr="00BB6D6D" w:rsidRDefault="00354BD7" w:rsidP="00354BD7">
      <w:pPr>
        <w:spacing w:after="0"/>
        <w:ind w:firstLine="709"/>
        <w:jc w:val="both"/>
        <w:rPr>
          <w:color w:val="000000"/>
          <w:sz w:val="28"/>
          <w:szCs w:val="28"/>
        </w:rPr>
      </w:pPr>
      <w:r w:rsidRPr="00BB6D6D">
        <w:rPr>
          <w:rFonts w:eastAsia="Calibri"/>
          <w:sz w:val="28"/>
          <w:szCs w:val="28"/>
          <w:lang w:eastAsia="en-US"/>
        </w:rPr>
        <w:t>Целью освоения дисциплины является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B6D6D">
        <w:rPr>
          <w:rFonts w:eastAsia="Calibri"/>
          <w:sz w:val="28"/>
          <w:szCs w:val="28"/>
          <w:lang w:eastAsia="en-US"/>
        </w:rPr>
        <w:t xml:space="preserve">формирование коммуникативной компетенции в письменной речи. </w:t>
      </w:r>
      <w:r w:rsidRPr="00BB6D6D">
        <w:rPr>
          <w:color w:val="000000"/>
          <w:sz w:val="28"/>
          <w:szCs w:val="28"/>
        </w:rPr>
        <w:t>По завершении данного курса студент должен уметь:</w:t>
      </w:r>
    </w:p>
    <w:p w:rsidR="00354BD7" w:rsidRPr="00BB6D6D" w:rsidRDefault="00354BD7" w:rsidP="00354BD7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B6D6D">
        <w:rPr>
          <w:sz w:val="28"/>
          <w:szCs w:val="28"/>
        </w:rPr>
        <w:t>осуществлять письменную коммуникацию в соответствии с различными регистрами общения;</w:t>
      </w:r>
    </w:p>
    <w:p w:rsidR="00354BD7" w:rsidRPr="00BB6D6D" w:rsidRDefault="00354BD7" w:rsidP="00354BD7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B6D6D">
        <w:rPr>
          <w:sz w:val="28"/>
          <w:szCs w:val="28"/>
        </w:rPr>
        <w:t>детерминировать маркеры социальных отношений и применять соо</w:t>
      </w:r>
      <w:r w:rsidRPr="00BB6D6D">
        <w:rPr>
          <w:sz w:val="28"/>
          <w:szCs w:val="28"/>
        </w:rPr>
        <w:t>т</w:t>
      </w:r>
      <w:r w:rsidRPr="00BB6D6D">
        <w:rPr>
          <w:sz w:val="28"/>
          <w:szCs w:val="28"/>
        </w:rPr>
        <w:t>ветствующие стилю и коннотации этикетные формулы;</w:t>
      </w:r>
    </w:p>
    <w:p w:rsidR="00354BD7" w:rsidRPr="00BB6D6D" w:rsidRDefault="00354BD7" w:rsidP="00354BD7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B6D6D">
        <w:rPr>
          <w:sz w:val="28"/>
          <w:szCs w:val="28"/>
        </w:rPr>
        <w:t>применять основные способы и приемы перевода и переводческие трансформации с целью осуществления письменного успешного коммуник</w:t>
      </w:r>
      <w:r w:rsidRPr="00BB6D6D">
        <w:rPr>
          <w:sz w:val="28"/>
          <w:szCs w:val="28"/>
        </w:rPr>
        <w:t>а</w:t>
      </w:r>
      <w:r w:rsidRPr="00BB6D6D">
        <w:rPr>
          <w:sz w:val="28"/>
          <w:szCs w:val="28"/>
        </w:rPr>
        <w:t xml:space="preserve">тивного акта, выявлять переводческие ошибки, осуществлять редакторскую правку текста перевода; </w:t>
      </w:r>
    </w:p>
    <w:p w:rsidR="00354BD7" w:rsidRDefault="00354BD7" w:rsidP="00354BD7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B6D6D">
        <w:rPr>
          <w:sz w:val="28"/>
          <w:szCs w:val="28"/>
        </w:rPr>
        <w:t xml:space="preserve">осуществлять письменный перевод текстов разных типов, выполняя требования лексической, грамматической, синтаксической и стилистической эквивалентности; </w:t>
      </w:r>
    </w:p>
    <w:p w:rsidR="00354BD7" w:rsidRPr="00BB6D6D" w:rsidRDefault="00354BD7" w:rsidP="00354BD7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о</w:t>
      </w:r>
      <w:r w:rsidRPr="00BB6D6D">
        <w:rPr>
          <w:sz w:val="28"/>
          <w:szCs w:val="28"/>
        </w:rPr>
        <w:t>существлять прагматическую адаптацию текста</w:t>
      </w:r>
      <w:r>
        <w:rPr>
          <w:sz w:val="28"/>
          <w:szCs w:val="28"/>
        </w:rPr>
        <w:t>.</w:t>
      </w:r>
    </w:p>
    <w:p w:rsidR="00354BD7" w:rsidRPr="00BB6D6D" w:rsidRDefault="00354BD7" w:rsidP="00354BD7">
      <w:pPr>
        <w:spacing w:after="0"/>
        <w:ind w:firstLine="709"/>
        <w:jc w:val="both"/>
        <w:rPr>
          <w:sz w:val="28"/>
          <w:szCs w:val="28"/>
        </w:rPr>
      </w:pPr>
      <w:r w:rsidRPr="00BB6D6D">
        <w:rPr>
          <w:sz w:val="28"/>
          <w:szCs w:val="28"/>
        </w:rPr>
        <w:t xml:space="preserve">Общая трудоемкость дисциплины – </w:t>
      </w:r>
      <w:r>
        <w:rPr>
          <w:sz w:val="28"/>
          <w:szCs w:val="28"/>
        </w:rPr>
        <w:t>4</w:t>
      </w:r>
      <w:r w:rsidRPr="00BB6D6D">
        <w:rPr>
          <w:sz w:val="28"/>
          <w:szCs w:val="28"/>
        </w:rPr>
        <w:t xml:space="preserve"> зачетны</w:t>
      </w:r>
      <w:r>
        <w:rPr>
          <w:sz w:val="28"/>
          <w:szCs w:val="28"/>
        </w:rPr>
        <w:t>е</w:t>
      </w:r>
      <w:r w:rsidRPr="00BB6D6D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>ы</w:t>
      </w:r>
      <w:r w:rsidRPr="00BB6D6D">
        <w:rPr>
          <w:sz w:val="28"/>
          <w:szCs w:val="28"/>
        </w:rPr>
        <w:t xml:space="preserve"> или </w:t>
      </w:r>
      <w:r>
        <w:rPr>
          <w:sz w:val="28"/>
          <w:szCs w:val="28"/>
        </w:rPr>
        <w:t>144</w:t>
      </w:r>
      <w:r w:rsidRPr="00BB6D6D">
        <w:rPr>
          <w:sz w:val="28"/>
          <w:szCs w:val="28"/>
        </w:rPr>
        <w:t xml:space="preserve"> </w:t>
      </w:r>
      <w:proofErr w:type="gramStart"/>
      <w:r w:rsidRPr="00BB6D6D">
        <w:rPr>
          <w:sz w:val="28"/>
          <w:szCs w:val="28"/>
        </w:rPr>
        <w:t>акад</w:t>
      </w:r>
      <w:r w:rsidRPr="00BB6D6D">
        <w:rPr>
          <w:sz w:val="28"/>
          <w:szCs w:val="28"/>
        </w:rPr>
        <w:t>е</w:t>
      </w:r>
      <w:r w:rsidRPr="00BB6D6D">
        <w:rPr>
          <w:sz w:val="28"/>
          <w:szCs w:val="28"/>
        </w:rPr>
        <w:t>мических</w:t>
      </w:r>
      <w:proofErr w:type="gramEnd"/>
      <w:r w:rsidRPr="00BB6D6D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BB6D6D">
        <w:rPr>
          <w:sz w:val="28"/>
          <w:szCs w:val="28"/>
        </w:rPr>
        <w:t>. Из них 1</w:t>
      </w:r>
      <w:r>
        <w:rPr>
          <w:sz w:val="28"/>
          <w:szCs w:val="28"/>
        </w:rPr>
        <w:t>08</w:t>
      </w:r>
      <w:r w:rsidRPr="00BB6D6D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BB6D6D">
        <w:rPr>
          <w:sz w:val="28"/>
          <w:szCs w:val="28"/>
        </w:rPr>
        <w:t>5 часов отводится на самостоятельную работу ст</w:t>
      </w:r>
      <w:r w:rsidRPr="00BB6D6D">
        <w:rPr>
          <w:sz w:val="28"/>
          <w:szCs w:val="28"/>
        </w:rPr>
        <w:t>у</w:t>
      </w:r>
      <w:r w:rsidRPr="00BB6D6D">
        <w:rPr>
          <w:sz w:val="28"/>
          <w:szCs w:val="28"/>
        </w:rPr>
        <w:t xml:space="preserve">дента. </w:t>
      </w:r>
    </w:p>
    <w:p w:rsidR="00354BD7" w:rsidRPr="00BB6D6D" w:rsidRDefault="00354BD7" w:rsidP="00354BD7">
      <w:pPr>
        <w:spacing w:after="0"/>
        <w:ind w:firstLine="709"/>
        <w:jc w:val="both"/>
        <w:rPr>
          <w:sz w:val="28"/>
          <w:szCs w:val="28"/>
        </w:rPr>
      </w:pPr>
      <w:r w:rsidRPr="00BB6D6D">
        <w:rPr>
          <w:sz w:val="28"/>
          <w:szCs w:val="28"/>
        </w:rPr>
        <w:t>Формой итогового контроля является экзамен.</w:t>
      </w:r>
    </w:p>
    <w:p w:rsidR="00354BD7" w:rsidRPr="00BB6D6D" w:rsidRDefault="00354BD7" w:rsidP="00354BD7">
      <w:pPr>
        <w:spacing w:after="0"/>
        <w:ind w:firstLine="709"/>
        <w:jc w:val="both"/>
        <w:rPr>
          <w:sz w:val="28"/>
          <w:szCs w:val="28"/>
        </w:rPr>
      </w:pPr>
      <w:r w:rsidRPr="00BB6D6D">
        <w:rPr>
          <w:sz w:val="28"/>
          <w:szCs w:val="28"/>
        </w:rPr>
        <w:t>Форма аудиторной работы – практические занятия.</w:t>
      </w:r>
    </w:p>
    <w:p w:rsidR="00354BD7" w:rsidRDefault="00354BD7" w:rsidP="00354BD7">
      <w:pPr>
        <w:spacing w:after="0"/>
        <w:ind w:firstLine="709"/>
        <w:jc w:val="both"/>
        <w:rPr>
          <w:sz w:val="28"/>
          <w:szCs w:val="28"/>
        </w:rPr>
      </w:pPr>
      <w:r w:rsidRPr="00BB6D6D">
        <w:rPr>
          <w:sz w:val="28"/>
          <w:szCs w:val="28"/>
        </w:rPr>
        <w:t>Рабочей программой дисциплины предусмотрены следующие формы с</w:t>
      </w:r>
      <w:r w:rsidRPr="00BB6D6D">
        <w:rPr>
          <w:sz w:val="28"/>
          <w:szCs w:val="28"/>
        </w:rPr>
        <w:t>а</w:t>
      </w:r>
      <w:r w:rsidRPr="00BB6D6D">
        <w:rPr>
          <w:sz w:val="28"/>
          <w:szCs w:val="28"/>
        </w:rPr>
        <w:t xml:space="preserve">мостоятельной работы студентов в рамках дисциплины «Практика </w:t>
      </w:r>
      <w:r w:rsidRPr="00BB6D6D">
        <w:rPr>
          <w:sz w:val="28"/>
          <w:szCs w:val="28"/>
        </w:rPr>
        <w:lastRenderedPageBreak/>
        <w:t xml:space="preserve">письменной речи»: подготовка к практическим занятиям, написание </w:t>
      </w:r>
      <w:r>
        <w:rPr>
          <w:sz w:val="28"/>
          <w:szCs w:val="28"/>
        </w:rPr>
        <w:t>официальных и неоф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циальных</w:t>
      </w:r>
      <w:r w:rsidRPr="00BB6D6D">
        <w:rPr>
          <w:sz w:val="28"/>
          <w:szCs w:val="28"/>
        </w:rPr>
        <w:t xml:space="preserve"> писем, </w:t>
      </w:r>
      <w:r>
        <w:rPr>
          <w:sz w:val="28"/>
          <w:szCs w:val="28"/>
        </w:rPr>
        <w:t xml:space="preserve">написание эссе. </w:t>
      </w:r>
    </w:p>
    <w:p w:rsidR="00354BD7" w:rsidRPr="00BB6D6D" w:rsidRDefault="00354BD7" w:rsidP="00354BD7">
      <w:pPr>
        <w:spacing w:after="0"/>
        <w:ind w:firstLine="709"/>
        <w:jc w:val="both"/>
        <w:rPr>
          <w:sz w:val="28"/>
          <w:szCs w:val="28"/>
        </w:rPr>
      </w:pPr>
    </w:p>
    <w:p w:rsidR="00354BD7" w:rsidRPr="00BB6D6D" w:rsidRDefault="00354BD7" w:rsidP="00354BD7">
      <w:pPr>
        <w:keepNext/>
        <w:keepLines/>
        <w:spacing w:after="0"/>
        <w:ind w:firstLine="709"/>
        <w:jc w:val="both"/>
        <w:outlineLvl w:val="0"/>
        <w:rPr>
          <w:b/>
          <w:bCs/>
          <w:sz w:val="28"/>
          <w:szCs w:val="28"/>
        </w:rPr>
      </w:pPr>
      <w:bookmarkStart w:id="3" w:name="_Toc6348281"/>
      <w:r w:rsidRPr="00BB6D6D">
        <w:rPr>
          <w:b/>
          <w:bCs/>
          <w:sz w:val="28"/>
          <w:szCs w:val="28"/>
        </w:rPr>
        <w:t>Методические рекомендации по подготовке к практическим занят</w:t>
      </w:r>
      <w:r w:rsidRPr="00BB6D6D">
        <w:rPr>
          <w:b/>
          <w:bCs/>
          <w:sz w:val="28"/>
          <w:szCs w:val="28"/>
        </w:rPr>
        <w:t>и</w:t>
      </w:r>
      <w:r w:rsidRPr="00BB6D6D">
        <w:rPr>
          <w:b/>
          <w:bCs/>
          <w:sz w:val="28"/>
          <w:szCs w:val="28"/>
        </w:rPr>
        <w:t>ям</w:t>
      </w:r>
      <w:bookmarkEnd w:id="3"/>
    </w:p>
    <w:p w:rsidR="00354BD7" w:rsidRDefault="00354BD7" w:rsidP="00354BD7">
      <w:pPr>
        <w:spacing w:after="0"/>
        <w:ind w:firstLine="709"/>
        <w:jc w:val="both"/>
        <w:rPr>
          <w:sz w:val="28"/>
          <w:szCs w:val="28"/>
        </w:rPr>
      </w:pPr>
    </w:p>
    <w:p w:rsidR="00354BD7" w:rsidRPr="00BB6D6D" w:rsidRDefault="00354BD7" w:rsidP="00354BD7">
      <w:pPr>
        <w:spacing w:after="0"/>
        <w:ind w:firstLine="709"/>
        <w:jc w:val="both"/>
        <w:rPr>
          <w:sz w:val="28"/>
          <w:szCs w:val="28"/>
        </w:rPr>
      </w:pPr>
      <w:r w:rsidRPr="00BB6D6D">
        <w:rPr>
          <w:sz w:val="28"/>
          <w:szCs w:val="28"/>
        </w:rPr>
        <w:t>Письменная речь предполагает умение строить развернутое высказыв</w:t>
      </w:r>
      <w:r w:rsidRPr="00BB6D6D">
        <w:rPr>
          <w:sz w:val="28"/>
          <w:szCs w:val="28"/>
        </w:rPr>
        <w:t>а</w:t>
      </w:r>
      <w:r w:rsidRPr="00BB6D6D">
        <w:rPr>
          <w:sz w:val="28"/>
          <w:szCs w:val="28"/>
        </w:rPr>
        <w:t>ние в контексте коммуникативной задачи и в заданном объеме, а также ко</w:t>
      </w:r>
      <w:r w:rsidRPr="00BB6D6D">
        <w:rPr>
          <w:sz w:val="28"/>
          <w:szCs w:val="28"/>
        </w:rPr>
        <w:t>м</w:t>
      </w:r>
      <w:r w:rsidRPr="00BB6D6D">
        <w:rPr>
          <w:sz w:val="28"/>
          <w:szCs w:val="28"/>
        </w:rPr>
        <w:t>плексное использование графики, орфографии, лексико-грамматических и ст</w:t>
      </w:r>
      <w:r w:rsidRPr="00BB6D6D">
        <w:rPr>
          <w:sz w:val="28"/>
          <w:szCs w:val="28"/>
        </w:rPr>
        <w:t>и</w:t>
      </w:r>
      <w:r w:rsidRPr="00BB6D6D">
        <w:rPr>
          <w:sz w:val="28"/>
          <w:szCs w:val="28"/>
        </w:rPr>
        <w:t>листических сре</w:t>
      </w:r>
      <w:proofErr w:type="gramStart"/>
      <w:r w:rsidRPr="00BB6D6D">
        <w:rPr>
          <w:sz w:val="28"/>
          <w:szCs w:val="28"/>
        </w:rPr>
        <w:t>дств дл</w:t>
      </w:r>
      <w:proofErr w:type="gramEnd"/>
      <w:r w:rsidRPr="00BB6D6D">
        <w:rPr>
          <w:sz w:val="28"/>
          <w:szCs w:val="28"/>
        </w:rPr>
        <w:t>я выражения мыслей и осуществления письменной коммуникации.</w:t>
      </w:r>
    </w:p>
    <w:p w:rsidR="00354BD7" w:rsidRPr="00BB6D6D" w:rsidRDefault="00354BD7" w:rsidP="00354BD7">
      <w:pPr>
        <w:spacing w:after="0"/>
        <w:ind w:firstLine="709"/>
        <w:jc w:val="both"/>
        <w:rPr>
          <w:sz w:val="28"/>
          <w:szCs w:val="28"/>
        </w:rPr>
      </w:pPr>
      <w:r w:rsidRPr="00BB6D6D">
        <w:rPr>
          <w:sz w:val="28"/>
          <w:szCs w:val="28"/>
        </w:rPr>
        <w:t>Практические занятия в рамках дисциплины нацелены на отработку ум</w:t>
      </w:r>
      <w:r w:rsidRPr="00BB6D6D">
        <w:rPr>
          <w:sz w:val="28"/>
          <w:szCs w:val="28"/>
        </w:rPr>
        <w:t>е</w:t>
      </w:r>
      <w:r w:rsidRPr="00BB6D6D">
        <w:rPr>
          <w:sz w:val="28"/>
          <w:szCs w:val="28"/>
        </w:rPr>
        <w:t xml:space="preserve">ний написания </w:t>
      </w:r>
      <w:r>
        <w:rPr>
          <w:sz w:val="28"/>
          <w:szCs w:val="28"/>
        </w:rPr>
        <w:t>официальных и неофициальных писем и эссе</w:t>
      </w:r>
      <w:r w:rsidRPr="00BB6D6D">
        <w:rPr>
          <w:sz w:val="28"/>
          <w:szCs w:val="28"/>
        </w:rPr>
        <w:t xml:space="preserve"> на английском языке с учетом национально-культурной специфики речевого поведения англ</w:t>
      </w:r>
      <w:r w:rsidRPr="00BB6D6D">
        <w:rPr>
          <w:sz w:val="28"/>
          <w:szCs w:val="28"/>
        </w:rPr>
        <w:t>и</w:t>
      </w:r>
      <w:r w:rsidRPr="00BB6D6D">
        <w:rPr>
          <w:sz w:val="28"/>
          <w:szCs w:val="28"/>
        </w:rPr>
        <w:t xml:space="preserve">чан и американцев. </w:t>
      </w:r>
    </w:p>
    <w:p w:rsidR="00354BD7" w:rsidRPr="00BB6D6D" w:rsidRDefault="00354BD7" w:rsidP="00354BD7">
      <w:pPr>
        <w:spacing w:after="0"/>
        <w:ind w:firstLine="709"/>
        <w:jc w:val="both"/>
        <w:rPr>
          <w:sz w:val="28"/>
          <w:szCs w:val="28"/>
        </w:rPr>
      </w:pPr>
      <w:r w:rsidRPr="00BB6D6D">
        <w:rPr>
          <w:sz w:val="28"/>
          <w:szCs w:val="28"/>
        </w:rPr>
        <w:t>Подготовка к практическому занятию предполагает следующие виды р</w:t>
      </w:r>
      <w:r w:rsidRPr="00BB6D6D">
        <w:rPr>
          <w:sz w:val="28"/>
          <w:szCs w:val="28"/>
        </w:rPr>
        <w:t>а</w:t>
      </w:r>
      <w:r w:rsidRPr="00BB6D6D">
        <w:rPr>
          <w:sz w:val="28"/>
          <w:szCs w:val="28"/>
        </w:rPr>
        <w:t xml:space="preserve">боты: </w:t>
      </w:r>
    </w:p>
    <w:p w:rsidR="00354BD7" w:rsidRPr="00BB6D6D" w:rsidRDefault="00354BD7" w:rsidP="00354BD7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B6D6D">
        <w:rPr>
          <w:sz w:val="28"/>
          <w:szCs w:val="28"/>
        </w:rPr>
        <w:t>ознакомление со структурой делового письма, типами деловой корр</w:t>
      </w:r>
      <w:r w:rsidRPr="00BB6D6D">
        <w:rPr>
          <w:sz w:val="28"/>
          <w:szCs w:val="28"/>
        </w:rPr>
        <w:t>е</w:t>
      </w:r>
      <w:r w:rsidRPr="00BB6D6D">
        <w:rPr>
          <w:sz w:val="28"/>
          <w:szCs w:val="28"/>
        </w:rPr>
        <w:t>спонденции, правилами составления и оформления письма и конверта на а</w:t>
      </w:r>
      <w:r w:rsidRPr="00BB6D6D">
        <w:rPr>
          <w:sz w:val="28"/>
          <w:szCs w:val="28"/>
        </w:rPr>
        <w:t>н</w:t>
      </w:r>
      <w:r w:rsidRPr="00BB6D6D">
        <w:rPr>
          <w:sz w:val="28"/>
          <w:szCs w:val="28"/>
        </w:rPr>
        <w:t>глийском языке;</w:t>
      </w:r>
    </w:p>
    <w:p w:rsidR="00354BD7" w:rsidRPr="00BB6D6D" w:rsidRDefault="00354BD7" w:rsidP="00354BD7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составление</w:t>
      </w:r>
      <w:r w:rsidRPr="00BB6D6D">
        <w:rPr>
          <w:sz w:val="28"/>
          <w:szCs w:val="28"/>
        </w:rPr>
        <w:t xml:space="preserve"> кратко</w:t>
      </w:r>
      <w:r>
        <w:rPr>
          <w:sz w:val="28"/>
          <w:szCs w:val="28"/>
        </w:rPr>
        <w:t>го</w:t>
      </w:r>
      <w:r w:rsidRPr="00BB6D6D">
        <w:rPr>
          <w:sz w:val="28"/>
          <w:szCs w:val="28"/>
        </w:rPr>
        <w:t xml:space="preserve"> письменно</w:t>
      </w:r>
      <w:r>
        <w:rPr>
          <w:sz w:val="28"/>
          <w:szCs w:val="28"/>
        </w:rPr>
        <w:t>го</w:t>
      </w:r>
      <w:r w:rsidRPr="00BB6D6D">
        <w:rPr>
          <w:sz w:val="28"/>
          <w:szCs w:val="28"/>
        </w:rPr>
        <w:t xml:space="preserve"> высказывани</w:t>
      </w:r>
      <w:r>
        <w:rPr>
          <w:sz w:val="28"/>
          <w:szCs w:val="28"/>
        </w:rPr>
        <w:t>я</w:t>
      </w:r>
      <w:r w:rsidRPr="00BB6D6D">
        <w:rPr>
          <w:sz w:val="28"/>
          <w:szCs w:val="28"/>
        </w:rPr>
        <w:t>, эссе, аналитическ</w:t>
      </w:r>
      <w:r>
        <w:rPr>
          <w:sz w:val="28"/>
          <w:szCs w:val="28"/>
        </w:rPr>
        <w:t>ого</w:t>
      </w:r>
      <w:r w:rsidRPr="00BB6D6D">
        <w:rPr>
          <w:sz w:val="28"/>
          <w:szCs w:val="28"/>
        </w:rPr>
        <w:t xml:space="preserve"> обзор</w:t>
      </w:r>
      <w:r>
        <w:rPr>
          <w:sz w:val="28"/>
          <w:szCs w:val="28"/>
        </w:rPr>
        <w:t>а</w:t>
      </w:r>
      <w:r w:rsidRPr="00BB6D6D">
        <w:rPr>
          <w:sz w:val="28"/>
          <w:szCs w:val="28"/>
        </w:rPr>
        <w:t xml:space="preserve"> (</w:t>
      </w:r>
      <w:r w:rsidRPr="00BB6D6D">
        <w:rPr>
          <w:sz w:val="28"/>
          <w:szCs w:val="28"/>
          <w:lang w:val="en-US"/>
        </w:rPr>
        <w:t>survey</w:t>
      </w:r>
      <w:r>
        <w:rPr>
          <w:sz w:val="28"/>
          <w:szCs w:val="28"/>
        </w:rPr>
        <w:t xml:space="preserve"> </w:t>
      </w:r>
      <w:r w:rsidRPr="00BB6D6D">
        <w:rPr>
          <w:sz w:val="28"/>
          <w:szCs w:val="28"/>
          <w:lang w:val="en-US"/>
        </w:rPr>
        <w:t>report</w:t>
      </w:r>
      <w:r w:rsidRPr="00BB6D6D">
        <w:rPr>
          <w:sz w:val="28"/>
          <w:szCs w:val="28"/>
        </w:rPr>
        <w:t>), официальны</w:t>
      </w:r>
      <w:r>
        <w:rPr>
          <w:sz w:val="28"/>
          <w:szCs w:val="28"/>
        </w:rPr>
        <w:t>х</w:t>
      </w:r>
      <w:r w:rsidRPr="00BB6D6D">
        <w:rPr>
          <w:sz w:val="28"/>
          <w:szCs w:val="28"/>
        </w:rPr>
        <w:t xml:space="preserve"> и неофициальны</w:t>
      </w:r>
      <w:r>
        <w:rPr>
          <w:sz w:val="28"/>
          <w:szCs w:val="28"/>
        </w:rPr>
        <w:t>х</w:t>
      </w:r>
      <w:r w:rsidRPr="00BB6D6D">
        <w:rPr>
          <w:sz w:val="28"/>
          <w:szCs w:val="28"/>
        </w:rPr>
        <w:t xml:space="preserve"> пис</w:t>
      </w:r>
      <w:r>
        <w:rPr>
          <w:sz w:val="28"/>
          <w:szCs w:val="28"/>
        </w:rPr>
        <w:t>ем</w:t>
      </w:r>
      <w:r w:rsidRPr="00BB6D6D">
        <w:rPr>
          <w:sz w:val="28"/>
          <w:szCs w:val="28"/>
        </w:rPr>
        <w:t xml:space="preserve">; </w:t>
      </w:r>
    </w:p>
    <w:p w:rsidR="00354BD7" w:rsidRPr="00BB6D6D" w:rsidRDefault="00354BD7" w:rsidP="00354BD7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B6D6D">
        <w:rPr>
          <w:sz w:val="28"/>
          <w:szCs w:val="28"/>
        </w:rPr>
        <w:t>самостоятельный письменный перевод текстов разных типов с собл</w:t>
      </w:r>
      <w:r w:rsidRPr="00BB6D6D">
        <w:rPr>
          <w:sz w:val="28"/>
          <w:szCs w:val="28"/>
        </w:rPr>
        <w:t>ю</w:t>
      </w:r>
      <w:r w:rsidRPr="00BB6D6D">
        <w:rPr>
          <w:sz w:val="28"/>
          <w:szCs w:val="28"/>
        </w:rPr>
        <w:t>дением требований эквивалентности на всех уровнях языка;</w:t>
      </w:r>
    </w:p>
    <w:p w:rsidR="00354BD7" w:rsidRPr="00BB6D6D" w:rsidRDefault="00354BD7" w:rsidP="00354BD7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B6D6D">
        <w:rPr>
          <w:sz w:val="28"/>
          <w:szCs w:val="28"/>
        </w:rPr>
        <w:t>редактирование своих и чужих переводов, реферирование и аннотир</w:t>
      </w:r>
      <w:r w:rsidRPr="00BB6D6D">
        <w:rPr>
          <w:sz w:val="28"/>
          <w:szCs w:val="28"/>
        </w:rPr>
        <w:t>о</w:t>
      </w:r>
      <w:r w:rsidRPr="00BB6D6D">
        <w:rPr>
          <w:sz w:val="28"/>
          <w:szCs w:val="28"/>
        </w:rPr>
        <w:t xml:space="preserve">вание текстов на </w:t>
      </w:r>
      <w:r>
        <w:rPr>
          <w:sz w:val="28"/>
          <w:szCs w:val="28"/>
        </w:rPr>
        <w:t>переводящем и исходном языках</w:t>
      </w:r>
      <w:r w:rsidRPr="00BB6D6D">
        <w:rPr>
          <w:sz w:val="28"/>
          <w:szCs w:val="28"/>
        </w:rPr>
        <w:t>;</w:t>
      </w:r>
    </w:p>
    <w:p w:rsidR="00354BD7" w:rsidRDefault="00354BD7" w:rsidP="00354BD7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B6D6D">
        <w:rPr>
          <w:sz w:val="28"/>
          <w:szCs w:val="28"/>
        </w:rPr>
        <w:t>составление переводческого комментария.</w:t>
      </w:r>
    </w:p>
    <w:p w:rsidR="00354BD7" w:rsidRPr="00BB6D6D" w:rsidRDefault="00354BD7" w:rsidP="00354BD7">
      <w:pPr>
        <w:spacing w:after="0"/>
        <w:ind w:firstLine="709"/>
        <w:jc w:val="both"/>
        <w:rPr>
          <w:sz w:val="28"/>
          <w:szCs w:val="28"/>
        </w:rPr>
      </w:pPr>
    </w:p>
    <w:p w:rsidR="00354BD7" w:rsidRDefault="00354BD7" w:rsidP="00354BD7">
      <w:pPr>
        <w:spacing w:after="0"/>
        <w:ind w:firstLine="709"/>
        <w:jc w:val="both"/>
        <w:rPr>
          <w:b/>
          <w:sz w:val="28"/>
          <w:szCs w:val="28"/>
        </w:rPr>
      </w:pPr>
      <w:r w:rsidRPr="00890D6A">
        <w:rPr>
          <w:b/>
          <w:sz w:val="28"/>
          <w:szCs w:val="28"/>
        </w:rPr>
        <w:t>Необходимо соблюдать структуру и содержание раздела «Письмо»</w:t>
      </w:r>
    </w:p>
    <w:p w:rsidR="00354BD7" w:rsidRPr="00890D6A" w:rsidRDefault="00354BD7" w:rsidP="00354BD7">
      <w:pPr>
        <w:spacing w:after="0"/>
        <w:jc w:val="both"/>
        <w:rPr>
          <w:b/>
          <w:sz w:val="28"/>
          <w:szCs w:val="28"/>
        </w:rPr>
      </w:pP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9"/>
        <w:gridCol w:w="5440"/>
        <w:gridCol w:w="1814"/>
      </w:tblGrid>
      <w:tr w:rsidR="00354BD7" w:rsidRPr="00BB6D6D" w:rsidTr="00587F5F">
        <w:trPr>
          <w:trHeight w:val="660"/>
          <w:jc w:val="center"/>
        </w:trPr>
        <w:tc>
          <w:tcPr>
            <w:tcW w:w="2259" w:type="dxa"/>
            <w:vAlign w:val="center"/>
          </w:tcPr>
          <w:p w:rsidR="00354BD7" w:rsidRPr="00BB6D6D" w:rsidRDefault="00354BD7" w:rsidP="00587F5F">
            <w:pPr>
              <w:spacing w:after="0"/>
              <w:jc w:val="both"/>
              <w:rPr>
                <w:bCs/>
                <w:iCs/>
                <w:sz w:val="28"/>
                <w:szCs w:val="28"/>
              </w:rPr>
            </w:pPr>
            <w:r w:rsidRPr="00BB6D6D">
              <w:rPr>
                <w:bCs/>
                <w:iCs/>
                <w:sz w:val="28"/>
                <w:szCs w:val="28"/>
              </w:rPr>
              <w:t>Тип задания</w:t>
            </w:r>
          </w:p>
        </w:tc>
        <w:tc>
          <w:tcPr>
            <w:tcW w:w="5440" w:type="dxa"/>
            <w:vAlign w:val="center"/>
          </w:tcPr>
          <w:p w:rsidR="00354BD7" w:rsidRPr="00BB6D6D" w:rsidRDefault="00354BD7" w:rsidP="00587F5F">
            <w:pPr>
              <w:spacing w:after="0"/>
              <w:jc w:val="both"/>
              <w:rPr>
                <w:bCs/>
                <w:iCs/>
                <w:sz w:val="28"/>
                <w:szCs w:val="28"/>
              </w:rPr>
            </w:pPr>
            <w:r w:rsidRPr="00BB6D6D">
              <w:rPr>
                <w:bCs/>
                <w:iCs/>
                <w:sz w:val="28"/>
                <w:szCs w:val="28"/>
              </w:rPr>
              <w:t>Проверяемые умения (основные блоки)</w:t>
            </w:r>
          </w:p>
        </w:tc>
        <w:tc>
          <w:tcPr>
            <w:tcW w:w="1814" w:type="dxa"/>
          </w:tcPr>
          <w:p w:rsidR="00354BD7" w:rsidRPr="00BB6D6D" w:rsidRDefault="00354BD7" w:rsidP="00587F5F">
            <w:pPr>
              <w:spacing w:after="0"/>
              <w:jc w:val="both"/>
              <w:rPr>
                <w:bCs/>
                <w:iCs/>
                <w:sz w:val="28"/>
                <w:szCs w:val="28"/>
              </w:rPr>
            </w:pPr>
            <w:r w:rsidRPr="00BB6D6D">
              <w:rPr>
                <w:bCs/>
                <w:iCs/>
                <w:sz w:val="28"/>
                <w:szCs w:val="28"/>
              </w:rPr>
              <w:t>Требуемый объем</w:t>
            </w:r>
          </w:p>
        </w:tc>
      </w:tr>
      <w:tr w:rsidR="00354BD7" w:rsidRPr="00BB6D6D" w:rsidTr="00587F5F">
        <w:trPr>
          <w:trHeight w:val="1837"/>
          <w:jc w:val="center"/>
        </w:trPr>
        <w:tc>
          <w:tcPr>
            <w:tcW w:w="2259" w:type="dxa"/>
          </w:tcPr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Письмо офиц</w:t>
            </w:r>
            <w:r w:rsidRPr="00BB6D6D">
              <w:rPr>
                <w:sz w:val="28"/>
                <w:szCs w:val="28"/>
              </w:rPr>
              <w:t>и</w:t>
            </w:r>
            <w:r w:rsidRPr="00BB6D6D">
              <w:rPr>
                <w:sz w:val="28"/>
                <w:szCs w:val="28"/>
              </w:rPr>
              <w:t>ального хара</w:t>
            </w:r>
            <w:r w:rsidRPr="00BB6D6D">
              <w:rPr>
                <w:sz w:val="28"/>
                <w:szCs w:val="28"/>
              </w:rPr>
              <w:t>к</w:t>
            </w:r>
            <w:r w:rsidRPr="00BB6D6D">
              <w:rPr>
                <w:sz w:val="28"/>
                <w:szCs w:val="28"/>
              </w:rPr>
              <w:t xml:space="preserve">тера </w:t>
            </w:r>
          </w:p>
        </w:tc>
        <w:tc>
          <w:tcPr>
            <w:tcW w:w="5440" w:type="dxa"/>
          </w:tcPr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п</w:t>
            </w:r>
            <w:r w:rsidRPr="00BB6D6D">
              <w:rPr>
                <w:sz w:val="28"/>
                <w:szCs w:val="28"/>
              </w:rPr>
              <w:t>исьмо должно быть лаконичным и и</w:t>
            </w:r>
            <w:r w:rsidRPr="00BB6D6D">
              <w:rPr>
                <w:sz w:val="28"/>
                <w:szCs w:val="28"/>
              </w:rPr>
              <w:t>н</w:t>
            </w:r>
            <w:r w:rsidRPr="00BB6D6D">
              <w:rPr>
                <w:sz w:val="28"/>
                <w:szCs w:val="28"/>
              </w:rPr>
              <w:t>формативным.</w:t>
            </w:r>
          </w:p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п</w:t>
            </w:r>
            <w:r w:rsidRPr="00BB6D6D">
              <w:rPr>
                <w:sz w:val="28"/>
                <w:szCs w:val="28"/>
              </w:rPr>
              <w:t>редложения не должны быть длинными и сложными.</w:t>
            </w:r>
          </w:p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н</w:t>
            </w:r>
            <w:r w:rsidRPr="00BB6D6D">
              <w:rPr>
                <w:sz w:val="28"/>
                <w:szCs w:val="28"/>
              </w:rPr>
              <w:t>е употребляйте сокращения в деловых письмах.</w:t>
            </w:r>
          </w:p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е</w:t>
            </w:r>
            <w:r w:rsidRPr="00BB6D6D">
              <w:rPr>
                <w:sz w:val="28"/>
                <w:szCs w:val="28"/>
              </w:rPr>
              <w:t>сли между част</w:t>
            </w:r>
            <w:r>
              <w:rPr>
                <w:sz w:val="28"/>
                <w:szCs w:val="28"/>
              </w:rPr>
              <w:t>ями</w:t>
            </w:r>
            <w:r w:rsidRPr="00BB6D6D">
              <w:rPr>
                <w:sz w:val="28"/>
                <w:szCs w:val="28"/>
              </w:rPr>
              <w:t xml:space="preserve"> письма – пробельная </w:t>
            </w:r>
            <w:r w:rsidRPr="00BB6D6D">
              <w:rPr>
                <w:sz w:val="28"/>
                <w:szCs w:val="28"/>
              </w:rPr>
              <w:lastRenderedPageBreak/>
              <w:t>строка, нет необходимости начинать н</w:t>
            </w:r>
            <w:r w:rsidRPr="00BB6D6D">
              <w:rPr>
                <w:sz w:val="28"/>
                <w:szCs w:val="28"/>
              </w:rPr>
              <w:t>о</w:t>
            </w:r>
            <w:r w:rsidRPr="00BB6D6D">
              <w:rPr>
                <w:sz w:val="28"/>
                <w:szCs w:val="28"/>
              </w:rPr>
              <w:t>вую часть с красной строки.</w:t>
            </w:r>
          </w:p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п</w:t>
            </w:r>
            <w:r w:rsidRPr="00BB6D6D">
              <w:rPr>
                <w:sz w:val="28"/>
                <w:szCs w:val="28"/>
              </w:rPr>
              <w:t>исьмо не должно содержать более о</w:t>
            </w:r>
            <w:r w:rsidRPr="00BB6D6D">
              <w:rPr>
                <w:sz w:val="28"/>
                <w:szCs w:val="28"/>
              </w:rPr>
              <w:t>д</w:t>
            </w:r>
            <w:r w:rsidRPr="00BB6D6D">
              <w:rPr>
                <w:sz w:val="28"/>
                <w:szCs w:val="28"/>
              </w:rPr>
              <w:t>ной страницы.</w:t>
            </w:r>
          </w:p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о</w:t>
            </w:r>
            <w:r w:rsidRPr="00BB6D6D">
              <w:rPr>
                <w:sz w:val="28"/>
                <w:szCs w:val="28"/>
              </w:rPr>
              <w:t>бязательно сохраняйте копию делового письма, оно понадобится и в будущем.</w:t>
            </w:r>
          </w:p>
        </w:tc>
        <w:tc>
          <w:tcPr>
            <w:tcW w:w="1814" w:type="dxa"/>
          </w:tcPr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</w:p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</w:p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</w:p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</w:p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BB6D6D">
              <w:rPr>
                <w:sz w:val="28"/>
                <w:szCs w:val="28"/>
              </w:rPr>
              <w:t>е более одной стран</w:t>
            </w:r>
            <w:r w:rsidRPr="00BB6D6D">
              <w:rPr>
                <w:sz w:val="28"/>
                <w:szCs w:val="28"/>
              </w:rPr>
              <w:t>и</w:t>
            </w:r>
            <w:r w:rsidRPr="00BB6D6D">
              <w:rPr>
                <w:sz w:val="28"/>
                <w:szCs w:val="28"/>
              </w:rPr>
              <w:t>цы</w:t>
            </w:r>
          </w:p>
        </w:tc>
      </w:tr>
      <w:tr w:rsidR="00354BD7" w:rsidRPr="00BB6D6D" w:rsidTr="00587F5F">
        <w:trPr>
          <w:trHeight w:val="983"/>
          <w:jc w:val="center"/>
        </w:trPr>
        <w:tc>
          <w:tcPr>
            <w:tcW w:w="2259" w:type="dxa"/>
          </w:tcPr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lastRenderedPageBreak/>
              <w:t>Письмо личного характера</w:t>
            </w:r>
          </w:p>
        </w:tc>
        <w:tc>
          <w:tcPr>
            <w:tcW w:w="5440" w:type="dxa"/>
          </w:tcPr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дать развернутое сообщение;</w:t>
            </w:r>
          </w:p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запросить информацию;</w:t>
            </w:r>
          </w:p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 xml:space="preserve">– использовать неофициальный стиль; </w:t>
            </w:r>
          </w:p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соблюдать формат неофициального письма;</w:t>
            </w:r>
          </w:p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правильно использовать языковые сре</w:t>
            </w:r>
            <w:r w:rsidRPr="00BB6D6D">
              <w:rPr>
                <w:sz w:val="28"/>
                <w:szCs w:val="28"/>
              </w:rPr>
              <w:t>д</w:t>
            </w:r>
            <w:r w:rsidRPr="00BB6D6D">
              <w:rPr>
                <w:sz w:val="28"/>
                <w:szCs w:val="28"/>
              </w:rPr>
              <w:t>ства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14" w:type="dxa"/>
          </w:tcPr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100–140 слов</w:t>
            </w:r>
          </w:p>
        </w:tc>
      </w:tr>
      <w:tr w:rsidR="00354BD7" w:rsidRPr="00BB6D6D" w:rsidTr="00587F5F">
        <w:trPr>
          <w:trHeight w:val="1786"/>
          <w:jc w:val="center"/>
        </w:trPr>
        <w:tc>
          <w:tcPr>
            <w:tcW w:w="2259" w:type="dxa"/>
          </w:tcPr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Развернутое письменное в</w:t>
            </w:r>
            <w:r w:rsidRPr="00BB6D6D">
              <w:rPr>
                <w:sz w:val="28"/>
                <w:szCs w:val="28"/>
              </w:rPr>
              <w:t>ы</w:t>
            </w:r>
            <w:r w:rsidRPr="00BB6D6D">
              <w:rPr>
                <w:sz w:val="28"/>
                <w:szCs w:val="28"/>
              </w:rPr>
              <w:t>сказывание с элементами ра</w:t>
            </w:r>
            <w:r w:rsidRPr="00BB6D6D">
              <w:rPr>
                <w:sz w:val="28"/>
                <w:szCs w:val="28"/>
              </w:rPr>
              <w:t>с</w:t>
            </w:r>
            <w:r w:rsidRPr="00BB6D6D">
              <w:rPr>
                <w:sz w:val="28"/>
                <w:szCs w:val="28"/>
              </w:rPr>
              <w:t>суждения</w:t>
            </w:r>
          </w:p>
        </w:tc>
        <w:tc>
          <w:tcPr>
            <w:tcW w:w="5440" w:type="dxa"/>
          </w:tcPr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строить развернутое высказывание в</w:t>
            </w:r>
            <w:r>
              <w:rPr>
                <w:sz w:val="28"/>
                <w:szCs w:val="28"/>
              </w:rPr>
              <w:t xml:space="preserve"> </w:t>
            </w:r>
            <w:r w:rsidRPr="00BB6D6D">
              <w:rPr>
                <w:sz w:val="28"/>
                <w:szCs w:val="28"/>
              </w:rPr>
              <w:t>контексте коммуникативной задачи и в</w:t>
            </w:r>
            <w:r>
              <w:rPr>
                <w:sz w:val="28"/>
                <w:szCs w:val="28"/>
              </w:rPr>
              <w:t xml:space="preserve"> </w:t>
            </w:r>
            <w:r w:rsidRPr="00BB6D6D">
              <w:rPr>
                <w:sz w:val="28"/>
                <w:szCs w:val="28"/>
              </w:rPr>
              <w:t>з</w:t>
            </w:r>
            <w:r w:rsidRPr="00BB6D6D">
              <w:rPr>
                <w:sz w:val="28"/>
                <w:szCs w:val="28"/>
              </w:rPr>
              <w:t>а</w:t>
            </w:r>
            <w:r w:rsidRPr="00BB6D6D">
              <w:rPr>
                <w:sz w:val="28"/>
                <w:szCs w:val="28"/>
              </w:rPr>
              <w:t>данном объеме;</w:t>
            </w:r>
          </w:p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выражать собственное мнение/суждение;</w:t>
            </w:r>
          </w:p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аргументировать свою точку зрения;</w:t>
            </w:r>
          </w:p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приводить примеры в поддержку выск</w:t>
            </w:r>
            <w:r w:rsidRPr="00BB6D6D">
              <w:rPr>
                <w:sz w:val="28"/>
                <w:szCs w:val="28"/>
              </w:rPr>
              <w:t>а</w:t>
            </w:r>
            <w:r w:rsidRPr="00BB6D6D">
              <w:rPr>
                <w:sz w:val="28"/>
                <w:szCs w:val="28"/>
              </w:rPr>
              <w:t>занных суждений;</w:t>
            </w:r>
          </w:p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описывать события/факты/явления</w:t>
            </w:r>
          </w:p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делать выводы;</w:t>
            </w:r>
          </w:p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последовательно и логически правильно строить высказывание;</w:t>
            </w:r>
          </w:p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использовать соответствующие средства логической связи;</w:t>
            </w:r>
          </w:p>
          <w:p w:rsidR="00354BD7" w:rsidRPr="00BB6D6D" w:rsidRDefault="00354BD7" w:rsidP="00587F5F">
            <w:pPr>
              <w:pStyle w:val="12"/>
              <w:tabs>
                <w:tab w:val="left" w:pos="2268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лексически, грамматически, орфограф</w:t>
            </w:r>
            <w:r w:rsidRPr="00BB6D6D">
              <w:rPr>
                <w:sz w:val="28"/>
                <w:szCs w:val="28"/>
              </w:rPr>
              <w:t>и</w:t>
            </w:r>
            <w:r w:rsidRPr="00BB6D6D">
              <w:rPr>
                <w:sz w:val="28"/>
                <w:szCs w:val="28"/>
              </w:rPr>
              <w:t>чески и пунктуационно правильно офо</w:t>
            </w:r>
            <w:r w:rsidRPr="00BB6D6D">
              <w:rPr>
                <w:sz w:val="28"/>
                <w:szCs w:val="28"/>
              </w:rPr>
              <w:t>р</w:t>
            </w:r>
            <w:r w:rsidRPr="00BB6D6D">
              <w:rPr>
                <w:sz w:val="28"/>
                <w:szCs w:val="28"/>
              </w:rPr>
              <w:t>мить текст;</w:t>
            </w:r>
          </w:p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стилистически правильно оформить текст (в соответствии с поставленной зад</w:t>
            </w:r>
            <w:r w:rsidRPr="00BB6D6D">
              <w:rPr>
                <w:sz w:val="28"/>
                <w:szCs w:val="28"/>
              </w:rPr>
              <w:t>а</w:t>
            </w:r>
            <w:r w:rsidRPr="00BB6D6D">
              <w:rPr>
                <w:sz w:val="28"/>
                <w:szCs w:val="28"/>
              </w:rPr>
              <w:t>чей – нейтрально)</w:t>
            </w:r>
          </w:p>
        </w:tc>
        <w:tc>
          <w:tcPr>
            <w:tcW w:w="1814" w:type="dxa"/>
          </w:tcPr>
          <w:p w:rsidR="00354BD7" w:rsidRPr="00BB6D6D" w:rsidRDefault="00354BD7" w:rsidP="00587F5F">
            <w:pPr>
              <w:spacing w:after="0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200–250 слов</w:t>
            </w:r>
          </w:p>
        </w:tc>
      </w:tr>
    </w:tbl>
    <w:p w:rsidR="00354BD7" w:rsidRPr="00BB6D6D" w:rsidRDefault="00354BD7" w:rsidP="00354BD7">
      <w:pPr>
        <w:spacing w:after="0"/>
        <w:jc w:val="both"/>
        <w:rPr>
          <w:sz w:val="28"/>
          <w:szCs w:val="28"/>
        </w:rPr>
      </w:pPr>
    </w:p>
    <w:p w:rsidR="00354BD7" w:rsidRPr="00315965" w:rsidRDefault="00354BD7" w:rsidP="00354BD7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745975">
        <w:rPr>
          <w:b/>
          <w:bCs/>
          <w:sz w:val="28"/>
          <w:szCs w:val="28"/>
        </w:rPr>
        <w:t>Необходимо соблюдать с</w:t>
      </w:r>
      <w:r w:rsidRPr="00315965">
        <w:rPr>
          <w:b/>
          <w:bCs/>
          <w:sz w:val="28"/>
          <w:szCs w:val="28"/>
        </w:rPr>
        <w:t>труктура делового письма</w:t>
      </w:r>
      <w:r w:rsidRPr="00315965">
        <w:rPr>
          <w:bCs/>
          <w:sz w:val="28"/>
          <w:szCs w:val="28"/>
        </w:rPr>
        <w:t>:</w:t>
      </w:r>
    </w:p>
    <w:p w:rsidR="00354BD7" w:rsidRPr="00315965" w:rsidRDefault="00354BD7" w:rsidP="00354BD7">
      <w:pPr>
        <w:numPr>
          <w:ilvl w:val="0"/>
          <w:numId w:val="4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Компания и адрес отправителя </w:t>
      </w:r>
    </w:p>
    <w:p w:rsidR="00354BD7" w:rsidRPr="00BB6D6D" w:rsidRDefault="00354BD7" w:rsidP="00354BD7">
      <w:pPr>
        <w:numPr>
          <w:ilvl w:val="0"/>
          <w:numId w:val="4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Имя, должность, компания, адрес получателя </w:t>
      </w:r>
    </w:p>
    <w:p w:rsidR="00354BD7" w:rsidRPr="00BB6D6D" w:rsidRDefault="00354BD7" w:rsidP="00354BD7">
      <w:pPr>
        <w:numPr>
          <w:ilvl w:val="0"/>
          <w:numId w:val="4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Исходящий номер адресата и отправителя </w:t>
      </w:r>
    </w:p>
    <w:p w:rsidR="00354BD7" w:rsidRPr="00BB6D6D" w:rsidRDefault="00354BD7" w:rsidP="00354BD7">
      <w:pPr>
        <w:numPr>
          <w:ilvl w:val="0"/>
          <w:numId w:val="4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Дата </w:t>
      </w:r>
    </w:p>
    <w:p w:rsidR="00354BD7" w:rsidRPr="00BB6D6D" w:rsidRDefault="00354BD7" w:rsidP="00354BD7">
      <w:pPr>
        <w:numPr>
          <w:ilvl w:val="0"/>
          <w:numId w:val="4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Обращение </w:t>
      </w:r>
    </w:p>
    <w:p w:rsidR="00354BD7" w:rsidRPr="00BB6D6D" w:rsidRDefault="00354BD7" w:rsidP="00354BD7">
      <w:pPr>
        <w:numPr>
          <w:ilvl w:val="0"/>
          <w:numId w:val="4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sz w:val="28"/>
          <w:szCs w:val="28"/>
          <w:lang w:val="en-US"/>
        </w:rPr>
      </w:pPr>
      <w:r w:rsidRPr="00315965">
        <w:rPr>
          <w:sz w:val="28"/>
          <w:szCs w:val="28"/>
        </w:rPr>
        <w:lastRenderedPageBreak/>
        <w:t xml:space="preserve">Тема письма </w:t>
      </w:r>
    </w:p>
    <w:p w:rsidR="00354BD7" w:rsidRPr="00BB6D6D" w:rsidRDefault="00354BD7" w:rsidP="00354BD7">
      <w:pPr>
        <w:numPr>
          <w:ilvl w:val="0"/>
          <w:numId w:val="4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>Содержание</w:t>
      </w:r>
      <w:r>
        <w:rPr>
          <w:sz w:val="28"/>
          <w:szCs w:val="28"/>
        </w:rPr>
        <w:t xml:space="preserve"> </w:t>
      </w:r>
      <w:r w:rsidRPr="00315965">
        <w:rPr>
          <w:sz w:val="28"/>
          <w:szCs w:val="28"/>
        </w:rPr>
        <w:t>письма</w:t>
      </w:r>
    </w:p>
    <w:p w:rsidR="00354BD7" w:rsidRPr="00BB6D6D" w:rsidRDefault="00354BD7" w:rsidP="00354BD7">
      <w:pPr>
        <w:numPr>
          <w:ilvl w:val="0"/>
          <w:numId w:val="4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Окончание </w:t>
      </w:r>
    </w:p>
    <w:p w:rsidR="00354BD7" w:rsidRPr="00BB6D6D" w:rsidRDefault="00354BD7" w:rsidP="00354BD7">
      <w:pPr>
        <w:numPr>
          <w:ilvl w:val="0"/>
          <w:numId w:val="4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Подпись </w:t>
      </w:r>
    </w:p>
    <w:p w:rsidR="00354BD7" w:rsidRPr="00BB6D6D" w:rsidRDefault="00354BD7" w:rsidP="00354BD7">
      <w:pPr>
        <w:numPr>
          <w:ilvl w:val="0"/>
          <w:numId w:val="4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Имя и должность отправителя </w:t>
      </w:r>
    </w:p>
    <w:p w:rsidR="00354BD7" w:rsidRPr="00BB6D6D" w:rsidRDefault="00354BD7" w:rsidP="00354BD7">
      <w:pPr>
        <w:numPr>
          <w:ilvl w:val="0"/>
          <w:numId w:val="4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Вложение/ приложение </w:t>
      </w:r>
    </w:p>
    <w:p w:rsidR="00354BD7" w:rsidRDefault="00354BD7" w:rsidP="00354BD7">
      <w:pPr>
        <w:shd w:val="clear" w:color="auto" w:fill="FFFFFF"/>
        <w:spacing w:after="0"/>
        <w:ind w:firstLine="709"/>
        <w:jc w:val="both"/>
        <w:rPr>
          <w:b/>
          <w:color w:val="000000"/>
          <w:sz w:val="28"/>
          <w:szCs w:val="28"/>
        </w:rPr>
      </w:pPr>
    </w:p>
    <w:p w:rsidR="00354BD7" w:rsidRPr="00BB6D6D" w:rsidRDefault="00354BD7" w:rsidP="00354BD7">
      <w:pPr>
        <w:shd w:val="clear" w:color="auto" w:fill="FFFFFF"/>
        <w:spacing w:after="0"/>
        <w:ind w:firstLine="709"/>
        <w:jc w:val="both"/>
        <w:rPr>
          <w:b/>
          <w:color w:val="000000"/>
          <w:sz w:val="28"/>
          <w:szCs w:val="28"/>
        </w:rPr>
      </w:pPr>
      <w:r w:rsidRPr="00BB6D6D">
        <w:rPr>
          <w:b/>
          <w:color w:val="000000"/>
          <w:sz w:val="28"/>
          <w:szCs w:val="28"/>
        </w:rPr>
        <w:t>Структура и содержание личного письма</w:t>
      </w:r>
      <w:r>
        <w:rPr>
          <w:b/>
          <w:color w:val="000000"/>
          <w:sz w:val="28"/>
          <w:szCs w:val="28"/>
        </w:rPr>
        <w:t>:</w:t>
      </w:r>
    </w:p>
    <w:p w:rsidR="00354BD7" w:rsidRPr="00BB6D6D" w:rsidRDefault="00354BD7" w:rsidP="00354BD7">
      <w:pPr>
        <w:pStyle w:val="a6"/>
        <w:numPr>
          <w:ilvl w:val="0"/>
          <w:numId w:val="2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адрес (вверху, в правой стороне); лучше – краткий (город, страна);</w:t>
      </w:r>
    </w:p>
    <w:p w:rsidR="00354BD7" w:rsidRPr="00BB6D6D" w:rsidRDefault="00354BD7" w:rsidP="00354BD7">
      <w:pPr>
        <w:pStyle w:val="a6"/>
        <w:numPr>
          <w:ilvl w:val="0"/>
          <w:numId w:val="2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дата (под адресом);</w:t>
      </w:r>
    </w:p>
    <w:p w:rsidR="00354BD7" w:rsidRPr="00BB6D6D" w:rsidRDefault="00354BD7" w:rsidP="00354BD7">
      <w:pPr>
        <w:pStyle w:val="a6"/>
        <w:numPr>
          <w:ilvl w:val="0"/>
          <w:numId w:val="2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обращение: слева, на отдельной строке;</w:t>
      </w:r>
    </w:p>
    <w:p w:rsidR="00354BD7" w:rsidRPr="00BB6D6D" w:rsidRDefault="00354BD7" w:rsidP="00354BD7">
      <w:pPr>
        <w:pStyle w:val="a6"/>
        <w:numPr>
          <w:ilvl w:val="0"/>
          <w:numId w:val="2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благодарность за полученное письмо и ссылка на предыдущий ко</w:t>
      </w:r>
      <w:r w:rsidRPr="00BB6D6D">
        <w:rPr>
          <w:color w:val="000000"/>
          <w:sz w:val="28"/>
          <w:szCs w:val="28"/>
        </w:rPr>
        <w:t>н</w:t>
      </w:r>
      <w:r w:rsidRPr="00BB6D6D">
        <w:rPr>
          <w:color w:val="000000"/>
          <w:sz w:val="28"/>
          <w:szCs w:val="28"/>
        </w:rPr>
        <w:t>такт (начало письма, отдельный абзац);</w:t>
      </w:r>
    </w:p>
    <w:p w:rsidR="00354BD7" w:rsidRPr="00BB6D6D" w:rsidRDefault="00354BD7" w:rsidP="00354BD7">
      <w:pPr>
        <w:pStyle w:val="a6"/>
        <w:numPr>
          <w:ilvl w:val="0"/>
          <w:numId w:val="2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сообщение: ответы на вопросы зарубежного друга (отдельный абзац);</w:t>
      </w:r>
    </w:p>
    <w:p w:rsidR="00354BD7" w:rsidRPr="00BB6D6D" w:rsidRDefault="00354BD7" w:rsidP="00354BD7">
      <w:pPr>
        <w:pStyle w:val="a6"/>
        <w:numPr>
          <w:ilvl w:val="0"/>
          <w:numId w:val="2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запрос информации: постановка вопросов в соответствии с заданием (отдельный абзац);</w:t>
      </w:r>
    </w:p>
    <w:p w:rsidR="00354BD7" w:rsidRPr="00BB6D6D" w:rsidRDefault="00354BD7" w:rsidP="00354BD7">
      <w:pPr>
        <w:pStyle w:val="a6"/>
        <w:numPr>
          <w:ilvl w:val="0"/>
          <w:numId w:val="2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упоминание о дальнейших контактах (перед завершающей фразой);</w:t>
      </w:r>
    </w:p>
    <w:p w:rsidR="00354BD7" w:rsidRPr="00BB6D6D" w:rsidRDefault="00354BD7" w:rsidP="00354BD7">
      <w:pPr>
        <w:pStyle w:val="a6"/>
        <w:numPr>
          <w:ilvl w:val="0"/>
          <w:numId w:val="2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завершающая</w:t>
      </w:r>
      <w:r>
        <w:rPr>
          <w:color w:val="000000"/>
          <w:sz w:val="28"/>
          <w:szCs w:val="28"/>
        </w:rPr>
        <w:t xml:space="preserve"> </w:t>
      </w:r>
      <w:r w:rsidRPr="00BB6D6D">
        <w:rPr>
          <w:color w:val="000000"/>
          <w:sz w:val="28"/>
          <w:szCs w:val="28"/>
        </w:rPr>
        <w:t>фраза (неофициальный стиль, на отдельной строке);</w:t>
      </w:r>
    </w:p>
    <w:p w:rsidR="00354BD7" w:rsidRPr="00BB6D6D" w:rsidRDefault="00354BD7" w:rsidP="00354BD7">
      <w:pPr>
        <w:pStyle w:val="a6"/>
        <w:numPr>
          <w:ilvl w:val="0"/>
          <w:numId w:val="2"/>
        </w:numPr>
        <w:shd w:val="clear" w:color="auto" w:fill="FFFFFF"/>
        <w:tabs>
          <w:tab w:val="clear" w:pos="720"/>
          <w:tab w:val="num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подпись автора (неофициальный стиль, имя, на отдельной строке).</w:t>
      </w:r>
    </w:p>
    <w:p w:rsidR="00354BD7" w:rsidRDefault="00354BD7" w:rsidP="00354BD7">
      <w:pPr>
        <w:spacing w:after="0"/>
        <w:jc w:val="both"/>
        <w:rPr>
          <w:b/>
          <w:sz w:val="28"/>
          <w:szCs w:val="28"/>
        </w:rPr>
      </w:pPr>
    </w:p>
    <w:p w:rsidR="00354BD7" w:rsidRPr="00B34FC1" w:rsidRDefault="00354BD7" w:rsidP="00354BD7">
      <w:pPr>
        <w:spacing w:after="0"/>
        <w:ind w:firstLine="709"/>
        <w:jc w:val="both"/>
        <w:rPr>
          <w:b/>
          <w:sz w:val="28"/>
          <w:szCs w:val="28"/>
        </w:rPr>
      </w:pPr>
      <w:r w:rsidRPr="00B34FC1">
        <w:rPr>
          <w:b/>
          <w:sz w:val="28"/>
          <w:szCs w:val="28"/>
        </w:rPr>
        <w:t>Структура и содержание письменного высказывания с элементами рассуждения «Ваше мнение»</w:t>
      </w:r>
      <w:r>
        <w:rPr>
          <w:b/>
          <w:sz w:val="28"/>
          <w:szCs w:val="28"/>
        </w:rPr>
        <w:t>:</w:t>
      </w:r>
    </w:p>
    <w:p w:rsidR="00354BD7" w:rsidRPr="00B34FC1" w:rsidRDefault="00354BD7" w:rsidP="00354BD7">
      <w:pPr>
        <w:numPr>
          <w:ilvl w:val="0"/>
          <w:numId w:val="3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строить высказывание в соответствии с предложенным планом;</w:t>
      </w:r>
    </w:p>
    <w:p w:rsidR="00354BD7" w:rsidRPr="00B34FC1" w:rsidRDefault="00354BD7" w:rsidP="00354BD7">
      <w:pPr>
        <w:numPr>
          <w:ilvl w:val="0"/>
          <w:numId w:val="3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начинать введение с общего представления темы и раскрытия ее пр</w:t>
      </w:r>
      <w:r w:rsidRPr="00B34FC1">
        <w:rPr>
          <w:sz w:val="28"/>
          <w:szCs w:val="28"/>
        </w:rPr>
        <w:t>о</w:t>
      </w:r>
      <w:r w:rsidRPr="00B34FC1">
        <w:rPr>
          <w:sz w:val="28"/>
          <w:szCs w:val="28"/>
        </w:rPr>
        <w:t>блемного характера;</w:t>
      </w:r>
    </w:p>
    <w:p w:rsidR="00354BD7" w:rsidRPr="00B34FC1" w:rsidRDefault="00354BD7" w:rsidP="00354BD7">
      <w:pPr>
        <w:numPr>
          <w:ilvl w:val="0"/>
          <w:numId w:val="3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 xml:space="preserve">во введении перефразировать тему/проблему, данную в задании, не повторяя ее дословно; </w:t>
      </w:r>
    </w:p>
    <w:p w:rsidR="00354BD7" w:rsidRPr="00B34FC1" w:rsidRDefault="00354BD7" w:rsidP="00354BD7">
      <w:pPr>
        <w:numPr>
          <w:ilvl w:val="0"/>
          <w:numId w:val="3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при планировании письменного высказывания сначала продумать ключевые фразы каждого абзаца;</w:t>
      </w:r>
    </w:p>
    <w:p w:rsidR="00354BD7" w:rsidRPr="00B34FC1" w:rsidRDefault="00354BD7" w:rsidP="00354BD7">
      <w:pPr>
        <w:numPr>
          <w:ilvl w:val="0"/>
          <w:numId w:val="3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делить текст на абзацы, которые отражают логическую и содерж</w:t>
      </w:r>
      <w:r w:rsidRPr="00B34FC1">
        <w:rPr>
          <w:sz w:val="28"/>
          <w:szCs w:val="28"/>
        </w:rPr>
        <w:t>а</w:t>
      </w:r>
      <w:r w:rsidRPr="00B34FC1">
        <w:rPr>
          <w:sz w:val="28"/>
          <w:szCs w:val="28"/>
        </w:rPr>
        <w:t>тельную структуру текста;</w:t>
      </w:r>
    </w:p>
    <w:p w:rsidR="00354BD7" w:rsidRPr="00B34FC1" w:rsidRDefault="00354BD7" w:rsidP="00354BD7">
      <w:pPr>
        <w:numPr>
          <w:ilvl w:val="0"/>
          <w:numId w:val="3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каждый абзац должен быть написан соответствующим образом (рек</w:t>
      </w:r>
      <w:r w:rsidRPr="00B34FC1">
        <w:rPr>
          <w:sz w:val="28"/>
          <w:szCs w:val="28"/>
        </w:rPr>
        <w:t>о</w:t>
      </w:r>
      <w:r w:rsidRPr="00B34FC1">
        <w:rPr>
          <w:sz w:val="28"/>
          <w:szCs w:val="28"/>
        </w:rPr>
        <w:t>мендуется в</w:t>
      </w:r>
      <w:r>
        <w:rPr>
          <w:sz w:val="28"/>
          <w:szCs w:val="28"/>
        </w:rPr>
        <w:t xml:space="preserve"> </w:t>
      </w:r>
      <w:r w:rsidRPr="00B34FC1">
        <w:rPr>
          <w:sz w:val="28"/>
          <w:szCs w:val="28"/>
        </w:rPr>
        <w:t>первом предложении абзаца выразить его основную мысль и далее ее развивать, подкреплять примерами и аргументами и т.д.);</w:t>
      </w:r>
    </w:p>
    <w:p w:rsidR="00354BD7" w:rsidRPr="00B34FC1" w:rsidRDefault="00354BD7" w:rsidP="00354BD7">
      <w:pPr>
        <w:numPr>
          <w:ilvl w:val="0"/>
          <w:numId w:val="3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введение и заключение должны быть приблизительно одинаковы по объему;</w:t>
      </w:r>
    </w:p>
    <w:p w:rsidR="00354BD7" w:rsidRPr="00B34FC1" w:rsidRDefault="00354BD7" w:rsidP="00354BD7">
      <w:pPr>
        <w:numPr>
          <w:ilvl w:val="0"/>
          <w:numId w:val="3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в основной части должно быть три абзаца;</w:t>
      </w:r>
    </w:p>
    <w:p w:rsidR="00354BD7" w:rsidRPr="00B34FC1" w:rsidRDefault="00354BD7" w:rsidP="00354BD7">
      <w:pPr>
        <w:numPr>
          <w:ilvl w:val="0"/>
          <w:numId w:val="3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lastRenderedPageBreak/>
        <w:t xml:space="preserve">общий объем основной части не должен быть меньше общего объема введения и заключения; </w:t>
      </w:r>
    </w:p>
    <w:p w:rsidR="00354BD7" w:rsidRPr="00B34FC1" w:rsidRDefault="00354BD7" w:rsidP="00354BD7">
      <w:pPr>
        <w:numPr>
          <w:ilvl w:val="0"/>
          <w:numId w:val="3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особое внимание следует уделять средствам логической связи текста, как внутри предложений, так и между предложениями и абзацами;</w:t>
      </w:r>
    </w:p>
    <w:p w:rsidR="00354BD7" w:rsidRPr="00B34FC1" w:rsidRDefault="00354BD7" w:rsidP="00354BD7">
      <w:pPr>
        <w:numPr>
          <w:ilvl w:val="0"/>
          <w:numId w:val="3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правильно использовать языковые средства.</w:t>
      </w:r>
    </w:p>
    <w:p w:rsidR="00354BD7" w:rsidRDefault="00354BD7" w:rsidP="00354BD7">
      <w:pPr>
        <w:spacing w:after="0"/>
        <w:ind w:firstLine="709"/>
        <w:jc w:val="both"/>
        <w:rPr>
          <w:b/>
          <w:sz w:val="28"/>
          <w:szCs w:val="28"/>
        </w:rPr>
      </w:pPr>
    </w:p>
    <w:p w:rsidR="00354BD7" w:rsidRPr="00B34FC1" w:rsidRDefault="00354BD7" w:rsidP="00354BD7">
      <w:pPr>
        <w:keepNext/>
        <w:spacing w:after="0"/>
        <w:ind w:firstLine="709"/>
        <w:jc w:val="both"/>
        <w:rPr>
          <w:sz w:val="28"/>
          <w:szCs w:val="28"/>
        </w:rPr>
      </w:pPr>
      <w:r w:rsidRPr="00B34FC1">
        <w:rPr>
          <w:b/>
          <w:sz w:val="28"/>
          <w:szCs w:val="28"/>
        </w:rPr>
        <w:t>Особе</w:t>
      </w:r>
      <w:r>
        <w:rPr>
          <w:b/>
          <w:sz w:val="28"/>
          <w:szCs w:val="28"/>
        </w:rPr>
        <w:t>нно</w:t>
      </w:r>
      <w:r w:rsidRPr="00B34FC1">
        <w:rPr>
          <w:b/>
          <w:sz w:val="28"/>
          <w:szCs w:val="28"/>
        </w:rPr>
        <w:t xml:space="preserve"> важно в письменном высказывании с элементами рассу</w:t>
      </w:r>
      <w:r w:rsidRPr="00B34FC1">
        <w:rPr>
          <w:b/>
          <w:sz w:val="28"/>
          <w:szCs w:val="28"/>
        </w:rPr>
        <w:t>ж</w:t>
      </w:r>
      <w:r w:rsidRPr="00B34FC1">
        <w:rPr>
          <w:b/>
          <w:sz w:val="28"/>
          <w:szCs w:val="28"/>
        </w:rPr>
        <w:t>дения «Ваше мнение»:</w:t>
      </w:r>
    </w:p>
    <w:p w:rsidR="00354BD7" w:rsidRPr="00B34FC1" w:rsidRDefault="00354BD7" w:rsidP="00354BD7">
      <w:pPr>
        <w:numPr>
          <w:ilvl w:val="0"/>
          <w:numId w:val="3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 xml:space="preserve">в основной части сначала высказать свое мнение и аргументировать его, затем представить другую точку зрения с аргументами ее сторонников и дать свои контраргументы, выражая несогласие с оппонентами; </w:t>
      </w:r>
    </w:p>
    <w:p w:rsidR="00354BD7" w:rsidRPr="00B34FC1" w:rsidRDefault="00354BD7" w:rsidP="00354BD7">
      <w:pPr>
        <w:numPr>
          <w:ilvl w:val="0"/>
          <w:numId w:val="3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приводя контраргументы, отстаивая свою точку зрения, желательно выражать свое мнение не теми же словами, что раньше, а использовать пер</w:t>
      </w:r>
      <w:r w:rsidRPr="00B34FC1">
        <w:rPr>
          <w:sz w:val="28"/>
          <w:szCs w:val="28"/>
        </w:rPr>
        <w:t>и</w:t>
      </w:r>
      <w:r w:rsidRPr="00B34FC1">
        <w:rPr>
          <w:sz w:val="28"/>
          <w:szCs w:val="28"/>
        </w:rPr>
        <w:t>фраз, синонимию;</w:t>
      </w:r>
    </w:p>
    <w:p w:rsidR="00354BD7" w:rsidRPr="00B34FC1" w:rsidRDefault="00354BD7" w:rsidP="00354BD7">
      <w:pPr>
        <w:numPr>
          <w:ilvl w:val="0"/>
          <w:numId w:val="3"/>
        </w:numPr>
        <w:tabs>
          <w:tab w:val="clear" w:pos="357"/>
          <w:tab w:val="num" w:pos="1134"/>
        </w:tabs>
        <w:spacing w:after="0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в заключительном абзаце (заключении) возможно еще раз указать на проблемный характер темы и следует обязательно подтвердить свою точку зр</w:t>
      </w:r>
      <w:r w:rsidRPr="00B34FC1">
        <w:rPr>
          <w:sz w:val="28"/>
          <w:szCs w:val="28"/>
        </w:rPr>
        <w:t>е</w:t>
      </w:r>
      <w:r w:rsidRPr="00B34FC1">
        <w:rPr>
          <w:sz w:val="28"/>
          <w:szCs w:val="28"/>
        </w:rPr>
        <w:t xml:space="preserve">ния, высказанную во втором абзаце, желательно другими словами, не повторяя прямо сказанное выше. </w:t>
      </w:r>
    </w:p>
    <w:p w:rsidR="00354BD7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354BD7" w:rsidRPr="00745975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/>
          <w:bCs/>
          <w:color w:val="000000"/>
          <w:sz w:val="28"/>
          <w:szCs w:val="28"/>
        </w:rPr>
      </w:pPr>
      <w:r w:rsidRPr="00745975">
        <w:rPr>
          <w:b/>
          <w:bCs/>
          <w:color w:val="000000"/>
          <w:sz w:val="28"/>
          <w:szCs w:val="28"/>
        </w:rPr>
        <w:t xml:space="preserve">При планировании эссе с аргументацией «за» и «против» </w:t>
      </w:r>
      <w:r>
        <w:rPr>
          <w:b/>
          <w:bCs/>
          <w:color w:val="000000"/>
          <w:sz w:val="28"/>
          <w:szCs w:val="28"/>
        </w:rPr>
        <w:t xml:space="preserve">необходимо расположить </w:t>
      </w:r>
      <w:r w:rsidRPr="00745975">
        <w:rPr>
          <w:b/>
          <w:bCs/>
          <w:color w:val="000000"/>
          <w:sz w:val="28"/>
          <w:szCs w:val="28"/>
        </w:rPr>
        <w:t>материал в четырех абзацах:</w:t>
      </w:r>
    </w:p>
    <w:p w:rsidR="00354BD7" w:rsidRPr="00B34FC1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1.</w:t>
      </w:r>
      <w:r>
        <w:rPr>
          <w:bCs/>
          <w:color w:val="000000"/>
          <w:sz w:val="28"/>
          <w:szCs w:val="28"/>
        </w:rPr>
        <w:t>Вступление – постановка проблемы.</w:t>
      </w:r>
    </w:p>
    <w:p w:rsidR="00354BD7" w:rsidRPr="00B34FC1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2.</w:t>
      </w:r>
      <w:r>
        <w:rPr>
          <w:bCs/>
          <w:color w:val="000000"/>
          <w:sz w:val="28"/>
          <w:szCs w:val="28"/>
        </w:rPr>
        <w:t>Аргументы «за».</w:t>
      </w:r>
    </w:p>
    <w:p w:rsidR="00354BD7" w:rsidRPr="00B34FC1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3.</w:t>
      </w:r>
      <w:r>
        <w:rPr>
          <w:bCs/>
          <w:color w:val="000000"/>
          <w:sz w:val="28"/>
          <w:szCs w:val="28"/>
        </w:rPr>
        <w:t>Аргументы «против».</w:t>
      </w:r>
    </w:p>
    <w:p w:rsidR="00354BD7" w:rsidRPr="00B34FC1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4.</w:t>
      </w:r>
      <w:r>
        <w:rPr>
          <w:bCs/>
          <w:color w:val="000000"/>
          <w:sz w:val="28"/>
          <w:szCs w:val="28"/>
        </w:rPr>
        <w:t>З</w:t>
      </w:r>
      <w:r w:rsidRPr="00B34FC1">
        <w:rPr>
          <w:bCs/>
          <w:color w:val="000000"/>
          <w:sz w:val="28"/>
          <w:szCs w:val="28"/>
        </w:rPr>
        <w:t>аключение.</w:t>
      </w:r>
    </w:p>
    <w:p w:rsidR="00354BD7" w:rsidRPr="00B34FC1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Первый абзац – вступление – включает в себя несколько предложений, которые представляют тему и выражают ее двойственный характер.</w:t>
      </w:r>
    </w:p>
    <w:p w:rsidR="00354BD7" w:rsidRPr="00B34FC1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Можно использовать следующий языковой материал:</w:t>
      </w:r>
    </w:p>
    <w:p w:rsidR="00354BD7" w:rsidRPr="00B34FC1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B34FC1">
        <w:rPr>
          <w:bCs/>
          <w:color w:val="000000"/>
          <w:sz w:val="28"/>
          <w:szCs w:val="28"/>
          <w:lang w:val="en-US"/>
        </w:rPr>
        <w:t>People say/ believe that…,</w:t>
      </w:r>
    </w:p>
    <w:p w:rsidR="00354BD7" w:rsidRPr="00B34FC1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B34FC1">
        <w:rPr>
          <w:bCs/>
          <w:color w:val="000000"/>
          <w:sz w:val="28"/>
          <w:szCs w:val="28"/>
          <w:lang w:val="en-US"/>
        </w:rPr>
        <w:t>It is said/ believed that…,</w:t>
      </w:r>
    </w:p>
    <w:p w:rsidR="00354BD7" w:rsidRPr="00B34FC1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B34FC1">
        <w:rPr>
          <w:bCs/>
          <w:color w:val="000000"/>
          <w:sz w:val="28"/>
          <w:szCs w:val="28"/>
          <w:lang w:val="en-US"/>
        </w:rPr>
        <w:t>According to…,</w:t>
      </w:r>
    </w:p>
    <w:p w:rsidR="00354BD7" w:rsidRPr="00B34FC1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B34FC1">
        <w:rPr>
          <w:bCs/>
          <w:color w:val="000000"/>
          <w:sz w:val="28"/>
          <w:szCs w:val="28"/>
          <w:lang w:val="en-US"/>
        </w:rPr>
        <w:t>It is a vital question,</w:t>
      </w:r>
    </w:p>
    <w:p w:rsidR="00354BD7" w:rsidRPr="00141823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B34FC1">
        <w:rPr>
          <w:bCs/>
          <w:color w:val="000000"/>
          <w:sz w:val="28"/>
          <w:szCs w:val="28"/>
          <w:lang w:val="en-US"/>
        </w:rPr>
        <w:t>There</w:t>
      </w:r>
      <w:r w:rsidRPr="00141823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is</w:t>
      </w:r>
      <w:r w:rsidRPr="00141823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a</w:t>
      </w:r>
      <w:r w:rsidRPr="00141823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discussion</w:t>
      </w:r>
      <w:r w:rsidRPr="00141823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about</w:t>
      </w:r>
      <w:r w:rsidRPr="00141823">
        <w:rPr>
          <w:bCs/>
          <w:color w:val="000000"/>
          <w:sz w:val="28"/>
          <w:szCs w:val="28"/>
          <w:lang w:val="en-US"/>
        </w:rPr>
        <w:t>…</w:t>
      </w:r>
    </w:p>
    <w:p w:rsidR="00354BD7" w:rsidRPr="00B34FC1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iCs/>
          <w:color w:val="000000"/>
          <w:sz w:val="28"/>
          <w:szCs w:val="28"/>
        </w:rPr>
        <w:t>Работая над аргументами, необходимо помнить, что аргументы «за» и «против» пишутся в отдельных абзацах. Сбалансированная аргументация тр</w:t>
      </w:r>
      <w:r w:rsidRPr="00B34FC1">
        <w:rPr>
          <w:bCs/>
          <w:iCs/>
          <w:color w:val="000000"/>
          <w:sz w:val="28"/>
          <w:szCs w:val="28"/>
        </w:rPr>
        <w:t>е</w:t>
      </w:r>
      <w:r w:rsidRPr="00B34FC1">
        <w:rPr>
          <w:bCs/>
          <w:iCs/>
          <w:color w:val="000000"/>
          <w:sz w:val="28"/>
          <w:szCs w:val="28"/>
        </w:rPr>
        <w:t xml:space="preserve">буется для письменного высказывания данного типа. </w:t>
      </w:r>
    </w:p>
    <w:p w:rsidR="00354BD7" w:rsidRPr="00B34FC1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Высказывая несколько аргументов «за» или «против», необходимо ст</w:t>
      </w:r>
      <w:r w:rsidRPr="00B34FC1">
        <w:rPr>
          <w:bCs/>
          <w:color w:val="000000"/>
          <w:sz w:val="28"/>
          <w:szCs w:val="28"/>
        </w:rPr>
        <w:t>а</w:t>
      </w:r>
      <w:r w:rsidRPr="00B34FC1">
        <w:rPr>
          <w:bCs/>
          <w:color w:val="000000"/>
          <w:sz w:val="28"/>
          <w:szCs w:val="28"/>
        </w:rPr>
        <w:t xml:space="preserve">вить их в логической последовательности, соединяя их союзами или </w:t>
      </w:r>
      <w:r w:rsidRPr="00B34FC1">
        <w:rPr>
          <w:bCs/>
          <w:color w:val="000000"/>
          <w:sz w:val="28"/>
          <w:szCs w:val="28"/>
        </w:rPr>
        <w:lastRenderedPageBreak/>
        <w:t>союзными словами. Второй, третий аргументы, подтверждая и расширяя первый, вводят следующие союзы и союзные слова: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in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addition</w:t>
      </w:r>
      <w:r w:rsidRPr="00B34FC1">
        <w:rPr>
          <w:bCs/>
          <w:color w:val="000000"/>
          <w:sz w:val="28"/>
          <w:szCs w:val="28"/>
        </w:rPr>
        <w:t xml:space="preserve"> (</w:t>
      </w:r>
      <w:r w:rsidRPr="00B34FC1">
        <w:rPr>
          <w:bCs/>
          <w:color w:val="000000"/>
          <w:sz w:val="28"/>
          <w:szCs w:val="28"/>
          <w:lang w:val="en-US"/>
        </w:rPr>
        <w:t>to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this</w:t>
      </w:r>
      <w:r w:rsidRPr="00B34FC1">
        <w:rPr>
          <w:bCs/>
          <w:color w:val="000000"/>
          <w:sz w:val="28"/>
          <w:szCs w:val="28"/>
        </w:rPr>
        <w:t xml:space="preserve">, </w:t>
      </w:r>
      <w:r w:rsidRPr="00B34FC1">
        <w:rPr>
          <w:bCs/>
          <w:color w:val="000000"/>
          <w:sz w:val="28"/>
          <w:szCs w:val="28"/>
          <w:lang w:val="en-US"/>
        </w:rPr>
        <w:t>that</w:t>
      </w:r>
      <w:r w:rsidRPr="00B34FC1">
        <w:rPr>
          <w:bCs/>
          <w:color w:val="000000"/>
          <w:sz w:val="28"/>
          <w:szCs w:val="28"/>
        </w:rPr>
        <w:t>),</w:t>
      </w:r>
      <w:r w:rsidRPr="00B34FC1">
        <w:rPr>
          <w:bCs/>
          <w:color w:val="000000"/>
          <w:sz w:val="28"/>
          <w:szCs w:val="28"/>
          <w:lang w:val="en-US"/>
        </w:rPr>
        <w:t>what</w:t>
      </w:r>
      <w:r w:rsidRPr="00B34FC1">
        <w:rPr>
          <w:bCs/>
          <w:color w:val="000000"/>
          <w:sz w:val="28"/>
          <w:szCs w:val="28"/>
        </w:rPr>
        <w:t>’</w:t>
      </w:r>
      <w:r w:rsidRPr="00B34FC1">
        <w:rPr>
          <w:bCs/>
          <w:color w:val="000000"/>
          <w:sz w:val="28"/>
          <w:szCs w:val="28"/>
          <w:lang w:val="en-US"/>
        </w:rPr>
        <w:t>s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more</w:t>
      </w:r>
      <w:r w:rsidRPr="00B34FC1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more</w:t>
      </w:r>
      <w:r w:rsidRPr="00B34FC1">
        <w:rPr>
          <w:bCs/>
          <w:color w:val="000000"/>
          <w:sz w:val="28"/>
          <w:szCs w:val="28"/>
          <w:lang w:val="en-US"/>
        </w:rPr>
        <w:t>o</w:t>
      </w:r>
      <w:r w:rsidRPr="00B34FC1">
        <w:rPr>
          <w:bCs/>
          <w:color w:val="000000"/>
          <w:sz w:val="28"/>
          <w:szCs w:val="28"/>
          <w:lang w:val="en-US"/>
        </w:rPr>
        <w:t>ver</w:t>
      </w:r>
      <w:r w:rsidRPr="00B34FC1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as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well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as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this</w:t>
      </w:r>
      <w:r>
        <w:rPr>
          <w:bCs/>
          <w:color w:val="000000"/>
          <w:sz w:val="28"/>
          <w:szCs w:val="28"/>
        </w:rPr>
        <w:t xml:space="preserve">,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etc</w:t>
      </w:r>
      <w:proofErr w:type="spellEnd"/>
      <w:r w:rsidRPr="00B34FC1">
        <w:rPr>
          <w:bCs/>
          <w:color w:val="000000"/>
          <w:sz w:val="28"/>
          <w:szCs w:val="28"/>
        </w:rPr>
        <w:t xml:space="preserve">. </w:t>
      </w:r>
    </w:p>
    <w:p w:rsidR="00354BD7" w:rsidRPr="00B34FC1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  <w:lang w:val="en-US"/>
        </w:rPr>
      </w:pPr>
      <w:proofErr w:type="spellStart"/>
      <w:r w:rsidRPr="00B34FC1">
        <w:rPr>
          <w:bCs/>
          <w:color w:val="000000"/>
          <w:sz w:val="28"/>
          <w:szCs w:val="28"/>
          <w:lang w:val="en-US"/>
        </w:rPr>
        <w:t>Для</w:t>
      </w:r>
      <w:proofErr w:type="spellEnd"/>
      <w:r w:rsidRPr="00EA0F9D">
        <w:rPr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введения</w:t>
      </w:r>
      <w:proofErr w:type="spellEnd"/>
      <w:r w:rsidRPr="00EA0F9D">
        <w:rPr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контрастирующих</w:t>
      </w:r>
      <w:proofErr w:type="spellEnd"/>
      <w:r w:rsidRPr="00EA0F9D">
        <w:rPr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аргументов</w:t>
      </w:r>
      <w:proofErr w:type="spellEnd"/>
      <w:r w:rsidRPr="00EA0F9D">
        <w:rPr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используются</w:t>
      </w:r>
      <w:proofErr w:type="spellEnd"/>
      <w:r w:rsidRPr="00EA0F9D">
        <w:rPr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следующие</w:t>
      </w:r>
      <w:proofErr w:type="spellEnd"/>
      <w:r w:rsidRPr="00EA0F9D">
        <w:rPr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союзы</w:t>
      </w:r>
      <w:proofErr w:type="spellEnd"/>
      <w:r w:rsidRPr="00B34FC1">
        <w:rPr>
          <w:bCs/>
          <w:color w:val="000000"/>
          <w:sz w:val="28"/>
          <w:szCs w:val="28"/>
          <w:lang w:val="en-US"/>
        </w:rPr>
        <w:t xml:space="preserve"> и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союзные</w:t>
      </w:r>
      <w:proofErr w:type="spellEnd"/>
      <w:r w:rsidRPr="00EA0F9D">
        <w:rPr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слова</w:t>
      </w:r>
      <w:proofErr w:type="spellEnd"/>
      <w:r w:rsidRPr="00B34FC1">
        <w:rPr>
          <w:bCs/>
          <w:color w:val="000000"/>
          <w:sz w:val="28"/>
          <w:szCs w:val="28"/>
          <w:lang w:val="en-US"/>
        </w:rPr>
        <w:t>: but, however, on the other hand, yet, although, though, in spite of/despite, in contrast.</w:t>
      </w:r>
    </w:p>
    <w:p w:rsidR="00354BD7" w:rsidRPr="00491578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B34FC1">
        <w:rPr>
          <w:bCs/>
          <w:color w:val="000000"/>
          <w:sz w:val="28"/>
          <w:szCs w:val="28"/>
        </w:rPr>
        <w:t>В</w:t>
      </w:r>
      <w:r w:rsidRPr="00D8714B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основной</w:t>
      </w:r>
      <w:r w:rsidRPr="00D8714B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части</w:t>
      </w:r>
      <w:r w:rsidRPr="00D8714B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эссе</w:t>
      </w:r>
      <w:r w:rsidRPr="00D8714B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необходимо</w:t>
      </w:r>
      <w:r w:rsidRPr="00D8714B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употреблять</w:t>
      </w:r>
      <w:r w:rsidRPr="00D8714B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союзы</w:t>
      </w:r>
      <w:r w:rsidRPr="00D8714B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и</w:t>
      </w:r>
      <w:r w:rsidRPr="00D8714B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союзные</w:t>
      </w:r>
      <w:r w:rsidRPr="00D8714B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обор</w:t>
      </w:r>
      <w:r w:rsidRPr="00B34FC1">
        <w:rPr>
          <w:bCs/>
          <w:color w:val="000000"/>
          <w:sz w:val="28"/>
          <w:szCs w:val="28"/>
        </w:rPr>
        <w:t>о</w:t>
      </w:r>
      <w:r w:rsidRPr="00B34FC1">
        <w:rPr>
          <w:bCs/>
          <w:color w:val="000000"/>
          <w:sz w:val="28"/>
          <w:szCs w:val="28"/>
        </w:rPr>
        <w:t>ты</w:t>
      </w:r>
      <w:r w:rsidRPr="00B34FC1">
        <w:rPr>
          <w:bCs/>
          <w:color w:val="000000"/>
          <w:sz w:val="28"/>
          <w:szCs w:val="28"/>
          <w:lang w:val="en-US"/>
        </w:rPr>
        <w:t>,</w:t>
      </w:r>
      <w:r w:rsidRPr="00D8714B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выражения</w:t>
      </w:r>
      <w:r w:rsidRPr="00B34FC1">
        <w:rPr>
          <w:bCs/>
          <w:color w:val="000000"/>
          <w:sz w:val="28"/>
          <w:szCs w:val="28"/>
          <w:lang w:val="en-US"/>
        </w:rPr>
        <w:t>:so, as a result, therefore, thus, to begin with, firstly (secondly, thir</w:t>
      </w:r>
      <w:r w:rsidRPr="00B34FC1">
        <w:rPr>
          <w:bCs/>
          <w:color w:val="000000"/>
          <w:sz w:val="28"/>
          <w:szCs w:val="28"/>
          <w:lang w:val="en-US"/>
        </w:rPr>
        <w:t>d</w:t>
      </w:r>
      <w:r w:rsidRPr="00B34FC1">
        <w:rPr>
          <w:bCs/>
          <w:color w:val="000000"/>
          <w:sz w:val="28"/>
          <w:szCs w:val="28"/>
          <w:lang w:val="en-US"/>
        </w:rPr>
        <w:t>ly), in my opinion, as far</w:t>
      </w:r>
      <w:r>
        <w:rPr>
          <w:bCs/>
          <w:color w:val="000000"/>
          <w:sz w:val="28"/>
          <w:szCs w:val="28"/>
          <w:lang w:val="en-US"/>
        </w:rPr>
        <w:t xml:space="preserve"> as I am concerned, for example</w:t>
      </w:r>
      <w:r w:rsidRPr="00491578">
        <w:rPr>
          <w:bCs/>
          <w:color w:val="000000"/>
          <w:sz w:val="28"/>
          <w:szCs w:val="28"/>
          <w:lang w:val="en-US"/>
        </w:rPr>
        <w:t>.</w:t>
      </w:r>
    </w:p>
    <w:p w:rsidR="00354BD7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 xml:space="preserve">В последнем абзаце следует обобщить высказанное и сделать заключение: снова пишем предложение, отражающее противоречивость темы, но в то же время, дающее надежду на нахождение компромисса. </w:t>
      </w:r>
    </w:p>
    <w:p w:rsidR="00354BD7" w:rsidRPr="00B34FC1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  <w:lang w:val="en-US"/>
        </w:rPr>
      </w:pPr>
      <w:r>
        <w:rPr>
          <w:bCs/>
          <w:color w:val="000000"/>
          <w:sz w:val="28"/>
          <w:szCs w:val="28"/>
        </w:rPr>
        <w:t>Если</w:t>
      </w:r>
      <w:r w:rsidRPr="00EA0F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тема</w:t>
      </w:r>
      <w:r w:rsidRPr="00EA0F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позволяет</w:t>
      </w:r>
      <w:r w:rsidRPr="00EA0F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можно</w:t>
      </w:r>
      <w:r w:rsidRPr="00EA0F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</w:t>
      </w:r>
      <w:r w:rsidRPr="00B34FC1">
        <w:rPr>
          <w:bCs/>
          <w:color w:val="000000"/>
          <w:sz w:val="28"/>
          <w:szCs w:val="28"/>
        </w:rPr>
        <w:t>ыразить</w:t>
      </w:r>
      <w:r w:rsidRPr="00EA0F9D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свое</w:t>
      </w:r>
      <w:r w:rsidRPr="00EA0F9D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мнение</w:t>
      </w:r>
      <w:r w:rsidRPr="00EA0F9D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Используются</w:t>
      </w:r>
      <w:r w:rsidRPr="00EA0F9D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выр</w:t>
      </w:r>
      <w:r w:rsidRPr="00B34FC1">
        <w:rPr>
          <w:bCs/>
          <w:color w:val="000000"/>
          <w:sz w:val="28"/>
          <w:szCs w:val="28"/>
        </w:rPr>
        <w:t>а</w:t>
      </w:r>
      <w:r w:rsidRPr="00B34FC1">
        <w:rPr>
          <w:bCs/>
          <w:color w:val="000000"/>
          <w:sz w:val="28"/>
          <w:szCs w:val="28"/>
        </w:rPr>
        <w:t>жения</w:t>
      </w:r>
      <w:r w:rsidRPr="00B34FC1">
        <w:rPr>
          <w:bCs/>
          <w:color w:val="000000"/>
          <w:sz w:val="28"/>
          <w:szCs w:val="28"/>
          <w:lang w:val="en-US"/>
        </w:rPr>
        <w:t>:in conclusion, to sum up (finally, therefore), in general, in summary, all in all.</w:t>
      </w:r>
    </w:p>
    <w:p w:rsidR="00354BD7" w:rsidRPr="00737F0C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354BD7" w:rsidRPr="008A0539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/>
          <w:bCs/>
          <w:color w:val="000000"/>
          <w:sz w:val="28"/>
          <w:szCs w:val="28"/>
        </w:rPr>
      </w:pPr>
      <w:r w:rsidRPr="008A0539">
        <w:rPr>
          <w:b/>
          <w:bCs/>
          <w:color w:val="000000"/>
          <w:sz w:val="28"/>
          <w:szCs w:val="28"/>
        </w:rPr>
        <w:t>При написании эссе с аргументами «за» и «против» необходимо по</w:t>
      </w:r>
      <w:r w:rsidRPr="008A0539">
        <w:rPr>
          <w:b/>
          <w:bCs/>
          <w:color w:val="000000"/>
          <w:sz w:val="28"/>
          <w:szCs w:val="28"/>
        </w:rPr>
        <w:t>м</w:t>
      </w:r>
      <w:r w:rsidRPr="008A0539">
        <w:rPr>
          <w:b/>
          <w:bCs/>
          <w:color w:val="000000"/>
          <w:sz w:val="28"/>
          <w:szCs w:val="28"/>
        </w:rPr>
        <w:t xml:space="preserve">нить: </w:t>
      </w:r>
    </w:p>
    <w:p w:rsidR="00354BD7" w:rsidRPr="00B34FC1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1.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Используется формальный язык.</w:t>
      </w:r>
    </w:p>
    <w:p w:rsidR="00354BD7" w:rsidRPr="00B34FC1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2.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Структуры предложений должны быть сложными.</w:t>
      </w:r>
    </w:p>
    <w:p w:rsidR="00354BD7" w:rsidRPr="00B34FC1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3.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Необходимо постараться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использовать больше безличных предложений.</w:t>
      </w:r>
    </w:p>
    <w:p w:rsidR="00354BD7" w:rsidRPr="00B34FC1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4.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Не употреблять сокращений (</w:t>
      </w:r>
      <w:r w:rsidRPr="00B34FC1">
        <w:rPr>
          <w:bCs/>
          <w:color w:val="000000"/>
          <w:sz w:val="28"/>
          <w:szCs w:val="28"/>
          <w:lang w:val="en-US"/>
        </w:rPr>
        <w:t>Don</w:t>
      </w:r>
      <w:r w:rsidRPr="00B34FC1">
        <w:rPr>
          <w:bCs/>
          <w:color w:val="000000"/>
          <w:sz w:val="28"/>
          <w:szCs w:val="28"/>
        </w:rPr>
        <w:t>’</w:t>
      </w:r>
      <w:r w:rsidRPr="00B34FC1">
        <w:rPr>
          <w:bCs/>
          <w:color w:val="000000"/>
          <w:sz w:val="28"/>
          <w:szCs w:val="28"/>
          <w:lang w:val="en-US"/>
        </w:rPr>
        <w:t>t</w:t>
      </w:r>
      <w:r w:rsidRPr="00B34FC1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there</w:t>
      </w:r>
      <w:r w:rsidRPr="00B34FC1">
        <w:rPr>
          <w:bCs/>
          <w:color w:val="000000"/>
          <w:sz w:val="28"/>
          <w:szCs w:val="28"/>
        </w:rPr>
        <w:t>’</w:t>
      </w:r>
      <w:r w:rsidRPr="00B34FC1">
        <w:rPr>
          <w:bCs/>
          <w:color w:val="000000"/>
          <w:sz w:val="28"/>
          <w:szCs w:val="28"/>
          <w:lang w:val="en-US"/>
        </w:rPr>
        <w:t>s</w:t>
      </w:r>
      <w:r w:rsidRPr="00B34FC1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etc</w:t>
      </w:r>
      <w:proofErr w:type="spellEnd"/>
      <w:r w:rsidRPr="00B34FC1">
        <w:rPr>
          <w:bCs/>
          <w:color w:val="000000"/>
          <w:sz w:val="28"/>
          <w:szCs w:val="28"/>
        </w:rPr>
        <w:t>.).</w:t>
      </w:r>
    </w:p>
    <w:p w:rsidR="00354BD7" w:rsidRPr="00B34FC1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5.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Приводить примеры, где возможно.</w:t>
      </w:r>
    </w:p>
    <w:p w:rsidR="00354BD7" w:rsidRPr="00B34FC1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6.</w:t>
      </w:r>
      <w:r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Соблюдать правила орфографии и пунктуации.</w:t>
      </w:r>
    </w:p>
    <w:p w:rsidR="00354BD7" w:rsidRPr="00B34FC1" w:rsidRDefault="00354BD7" w:rsidP="00354BD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>Все задания составляют целостную систему обучения письменной речи от написания сложных предложений до развернутых письменных высказыв</w:t>
      </w:r>
      <w:r w:rsidRPr="00B34FC1">
        <w:rPr>
          <w:color w:val="000000"/>
          <w:sz w:val="28"/>
          <w:szCs w:val="28"/>
          <w:lang w:eastAsia="en-US"/>
        </w:rPr>
        <w:t>а</w:t>
      </w:r>
      <w:r w:rsidRPr="00B34FC1">
        <w:rPr>
          <w:color w:val="000000"/>
          <w:sz w:val="28"/>
          <w:szCs w:val="28"/>
          <w:lang w:eastAsia="en-US"/>
        </w:rPr>
        <w:t>ний с использованием определенного формата, соответствующих языковых средств и со</w:t>
      </w:r>
      <w:r w:rsidRPr="00B34FC1">
        <w:rPr>
          <w:color w:val="000000"/>
          <w:sz w:val="28"/>
          <w:szCs w:val="28"/>
          <w:lang w:eastAsia="en-US"/>
        </w:rPr>
        <w:softHyphen/>
        <w:t>блюдением пунктуации.</w:t>
      </w:r>
    </w:p>
    <w:p w:rsidR="00354BD7" w:rsidRDefault="00354BD7" w:rsidP="00354BD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color w:val="000000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>Проблемы, с которыми сталкиваются студенты при создании собственн</w:t>
      </w:r>
      <w:r w:rsidRPr="00B34FC1">
        <w:rPr>
          <w:color w:val="000000"/>
          <w:sz w:val="28"/>
          <w:szCs w:val="28"/>
          <w:lang w:eastAsia="en-US"/>
        </w:rPr>
        <w:t>о</w:t>
      </w:r>
      <w:r w:rsidRPr="00B34FC1">
        <w:rPr>
          <w:color w:val="000000"/>
          <w:sz w:val="28"/>
          <w:szCs w:val="28"/>
          <w:lang w:eastAsia="en-US"/>
        </w:rPr>
        <w:t xml:space="preserve">го письменного высказывания, условно можно разделить на три группы: </w:t>
      </w:r>
    </w:p>
    <w:p w:rsidR="00354BD7" w:rsidRDefault="00354BD7" w:rsidP="00354BD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color w:val="000000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 xml:space="preserve">1) выбор языковых средств, </w:t>
      </w:r>
    </w:p>
    <w:p w:rsidR="00354BD7" w:rsidRDefault="00354BD7" w:rsidP="00354BD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color w:val="000000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 xml:space="preserve">2) использование адекватной формы изложения, </w:t>
      </w:r>
    </w:p>
    <w:p w:rsidR="00354BD7" w:rsidRDefault="00354BD7" w:rsidP="00354BD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color w:val="000000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 xml:space="preserve">3) соответствие содержания письменного сообщения его теме и цели. </w:t>
      </w:r>
    </w:p>
    <w:p w:rsidR="00354BD7" w:rsidRPr="00B34FC1" w:rsidRDefault="00354BD7" w:rsidP="00354BD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 xml:space="preserve">В учебниках по практике письменной речи в разделе «Письмо» </w:t>
      </w:r>
      <w:r>
        <w:rPr>
          <w:color w:val="000000"/>
          <w:sz w:val="28"/>
          <w:szCs w:val="28"/>
          <w:lang w:eastAsia="en-US"/>
        </w:rPr>
        <w:t>содержа</w:t>
      </w:r>
      <w:r>
        <w:rPr>
          <w:color w:val="000000"/>
          <w:sz w:val="28"/>
          <w:szCs w:val="28"/>
          <w:lang w:eastAsia="en-US"/>
        </w:rPr>
        <w:t>т</w:t>
      </w:r>
      <w:r>
        <w:rPr>
          <w:color w:val="000000"/>
          <w:sz w:val="28"/>
          <w:szCs w:val="28"/>
          <w:lang w:eastAsia="en-US"/>
        </w:rPr>
        <w:t>ся</w:t>
      </w:r>
      <w:r w:rsidRPr="00B34FC1">
        <w:rPr>
          <w:color w:val="000000"/>
          <w:sz w:val="28"/>
          <w:szCs w:val="28"/>
          <w:lang w:eastAsia="en-US"/>
        </w:rPr>
        <w:t xml:space="preserve"> упражнения на написание синтаксически различных предложений и вари</w:t>
      </w:r>
      <w:r w:rsidRPr="00B34FC1">
        <w:rPr>
          <w:color w:val="000000"/>
          <w:sz w:val="28"/>
          <w:szCs w:val="28"/>
          <w:lang w:eastAsia="en-US"/>
        </w:rPr>
        <w:t>а</w:t>
      </w:r>
      <w:r w:rsidRPr="00B34FC1">
        <w:rPr>
          <w:color w:val="000000"/>
          <w:sz w:val="28"/>
          <w:szCs w:val="28"/>
          <w:lang w:eastAsia="en-US"/>
        </w:rPr>
        <w:t>тивное использование лексических оборотов, что позволяет избежать повторов.</w:t>
      </w:r>
    </w:p>
    <w:p w:rsidR="00354BD7" w:rsidRPr="00B34FC1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lastRenderedPageBreak/>
        <w:t xml:space="preserve">Практика показывает, что для большинства студентов одного выполнения упражнений недостаточно; обязательным элементом обучения должна быть взаимная проверка работ по заранее заданным параметрам. При этом число </w:t>
      </w:r>
      <w:r w:rsidRPr="00B34FC1">
        <w:rPr>
          <w:bCs/>
          <w:color w:val="000000"/>
          <w:sz w:val="28"/>
          <w:szCs w:val="28"/>
          <w:lang w:eastAsia="en-US"/>
        </w:rPr>
        <w:t>п</w:t>
      </w:r>
      <w:r w:rsidRPr="00B34FC1">
        <w:rPr>
          <w:bCs/>
          <w:color w:val="000000"/>
          <w:sz w:val="28"/>
          <w:szCs w:val="28"/>
          <w:lang w:eastAsia="en-US"/>
        </w:rPr>
        <w:t>а</w:t>
      </w:r>
      <w:r w:rsidRPr="00B34FC1">
        <w:rPr>
          <w:bCs/>
          <w:color w:val="000000"/>
          <w:sz w:val="28"/>
          <w:szCs w:val="28"/>
          <w:lang w:eastAsia="en-US"/>
        </w:rPr>
        <w:t>рамет</w:t>
      </w:r>
      <w:r w:rsidRPr="00B34FC1">
        <w:rPr>
          <w:bCs/>
          <w:color w:val="000000"/>
          <w:sz w:val="28"/>
          <w:szCs w:val="28"/>
          <w:lang w:eastAsia="en-US"/>
        </w:rPr>
        <w:softHyphen/>
        <w:t>ров,</w:t>
      </w:r>
      <w:r>
        <w:rPr>
          <w:bCs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особенно на начальном этапе, должно быть ограничено. Например, при проверке студент должен ответить на три вопроса:</w:t>
      </w:r>
    </w:p>
    <w:p w:rsidR="00354BD7" w:rsidRPr="00B34FC1" w:rsidRDefault="00354BD7" w:rsidP="00354BD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rFonts w:eastAsia="Calibri"/>
          <w:color w:val="000000"/>
          <w:sz w:val="28"/>
          <w:szCs w:val="28"/>
          <w:lang w:eastAsia="en-US"/>
        </w:rPr>
        <w:t>1.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Используются ли разные грамматические структуры (дей</w:t>
      </w:r>
      <w:r w:rsidRPr="00B34FC1">
        <w:rPr>
          <w:color w:val="000000"/>
          <w:sz w:val="28"/>
          <w:szCs w:val="28"/>
          <w:lang w:eastAsia="en-US"/>
        </w:rPr>
        <w:softHyphen/>
        <w:t>ствительный/страдательный залог и т.п.)?</w:t>
      </w:r>
    </w:p>
    <w:p w:rsidR="00354BD7" w:rsidRPr="00B34FC1" w:rsidRDefault="00354BD7" w:rsidP="00354BD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rFonts w:eastAsia="Calibri"/>
          <w:color w:val="000000"/>
          <w:sz w:val="28"/>
          <w:szCs w:val="28"/>
          <w:lang w:eastAsia="en-US"/>
        </w:rPr>
        <w:t>2.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Используются ли разные варианты начала предложений (обстоятел</w:t>
      </w:r>
      <w:r w:rsidRPr="00B34FC1">
        <w:rPr>
          <w:color w:val="000000"/>
          <w:sz w:val="28"/>
          <w:szCs w:val="28"/>
          <w:lang w:eastAsia="en-US"/>
        </w:rPr>
        <w:t>ь</w:t>
      </w:r>
      <w:r w:rsidRPr="00B34FC1">
        <w:rPr>
          <w:color w:val="000000"/>
          <w:sz w:val="28"/>
          <w:szCs w:val="28"/>
          <w:lang w:eastAsia="en-US"/>
        </w:rPr>
        <w:t>ство места/времени, подлежащее одушевленное/неодушевленное и т.п.)?</w:t>
      </w:r>
    </w:p>
    <w:p w:rsidR="00354BD7" w:rsidRPr="00B34FC1" w:rsidRDefault="00354BD7" w:rsidP="00354BD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rFonts w:eastAsia="Calibri"/>
          <w:color w:val="000000"/>
          <w:sz w:val="28"/>
          <w:szCs w:val="28"/>
          <w:lang w:eastAsia="en-US"/>
        </w:rPr>
        <w:t>3.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Используются ли синонимы (часто ли повторяются одни и те же сл</w:t>
      </w:r>
      <w:r w:rsidRPr="00B34FC1">
        <w:rPr>
          <w:color w:val="000000"/>
          <w:sz w:val="28"/>
          <w:szCs w:val="28"/>
          <w:lang w:eastAsia="en-US"/>
        </w:rPr>
        <w:t>о</w:t>
      </w:r>
      <w:r w:rsidRPr="00B34FC1">
        <w:rPr>
          <w:color w:val="000000"/>
          <w:sz w:val="28"/>
          <w:szCs w:val="28"/>
          <w:lang w:eastAsia="en-US"/>
        </w:rPr>
        <w:t>ва)?</w:t>
      </w:r>
    </w:p>
    <w:p w:rsidR="00354BD7" w:rsidRPr="00B34FC1" w:rsidRDefault="00354BD7" w:rsidP="00354BD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>После взаимной проверки студенты пишут исправленный вариант, кот</w:t>
      </w:r>
      <w:r w:rsidRPr="00B34FC1">
        <w:rPr>
          <w:color w:val="000000"/>
          <w:sz w:val="28"/>
          <w:szCs w:val="28"/>
          <w:lang w:eastAsia="en-US"/>
        </w:rPr>
        <w:t>о</w:t>
      </w:r>
      <w:r w:rsidRPr="00B34FC1">
        <w:rPr>
          <w:color w:val="000000"/>
          <w:sz w:val="28"/>
          <w:szCs w:val="28"/>
          <w:lang w:eastAsia="en-US"/>
        </w:rPr>
        <w:t>рый сдается преподавателю. Если работа требует дальнейшей переработки, пишется третий итоговый вариант. Опыт работы свидетельствует о том, что этот путь, трудоемкий и требующий от студентов и преподавателей времени и терпения, формирует прочные умения письменной речи в отличие от написания одного варианта работы с последующей проверкой преподавателем.</w:t>
      </w:r>
    </w:p>
    <w:p w:rsidR="00354BD7" w:rsidRPr="00B34FC1" w:rsidRDefault="00354BD7" w:rsidP="00354BD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>Здесь уместно рассмотреть также обучение использованию языковых сре</w:t>
      </w:r>
      <w:proofErr w:type="gramStart"/>
      <w:r w:rsidRPr="00B34FC1">
        <w:rPr>
          <w:color w:val="000000"/>
          <w:sz w:val="28"/>
          <w:szCs w:val="28"/>
          <w:lang w:eastAsia="en-US"/>
        </w:rPr>
        <w:t>дств св</w:t>
      </w:r>
      <w:proofErr w:type="gramEnd"/>
      <w:r w:rsidRPr="00B34FC1">
        <w:rPr>
          <w:color w:val="000000"/>
          <w:sz w:val="28"/>
          <w:szCs w:val="28"/>
          <w:lang w:eastAsia="en-US"/>
        </w:rPr>
        <w:t>язи (</w:t>
      </w:r>
      <w:r w:rsidRPr="00B34FC1">
        <w:rPr>
          <w:color w:val="000000"/>
          <w:sz w:val="28"/>
          <w:szCs w:val="28"/>
          <w:lang w:val="en-US" w:eastAsia="en-US"/>
        </w:rPr>
        <w:t>linking</w:t>
      </w:r>
      <w:r>
        <w:rPr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val="en-US" w:eastAsia="en-US"/>
        </w:rPr>
        <w:t>words</w:t>
      </w:r>
      <w:r w:rsidRPr="00B34FC1">
        <w:rPr>
          <w:color w:val="000000"/>
          <w:sz w:val="28"/>
          <w:szCs w:val="28"/>
          <w:lang w:eastAsia="en-US"/>
        </w:rPr>
        <w:t>). Как правило, студенты или игнорируют их, или, чаще, злоупотребляют ими в своих письменных произведениях. Задача преп</w:t>
      </w:r>
      <w:r w:rsidRPr="00B34FC1">
        <w:rPr>
          <w:color w:val="000000"/>
          <w:sz w:val="28"/>
          <w:szCs w:val="28"/>
          <w:lang w:eastAsia="en-US"/>
        </w:rPr>
        <w:t>о</w:t>
      </w:r>
      <w:r w:rsidRPr="00B34FC1">
        <w:rPr>
          <w:color w:val="000000"/>
          <w:sz w:val="28"/>
          <w:szCs w:val="28"/>
          <w:lang w:eastAsia="en-US"/>
        </w:rPr>
        <w:t xml:space="preserve">давателя </w:t>
      </w:r>
      <w:r>
        <w:rPr>
          <w:color w:val="000000"/>
          <w:sz w:val="28"/>
          <w:szCs w:val="28"/>
          <w:lang w:eastAsia="en-US"/>
        </w:rPr>
        <w:t>–</w:t>
      </w:r>
      <w:r w:rsidRPr="00B34FC1">
        <w:rPr>
          <w:color w:val="000000"/>
          <w:sz w:val="28"/>
          <w:szCs w:val="28"/>
          <w:lang w:eastAsia="en-US"/>
        </w:rPr>
        <w:t xml:space="preserve"> объяснить, что избыточность таких слов в тексте делает его иску</w:t>
      </w:r>
      <w:r w:rsidRPr="00B34FC1">
        <w:rPr>
          <w:color w:val="000000"/>
          <w:sz w:val="28"/>
          <w:szCs w:val="28"/>
          <w:lang w:eastAsia="en-US"/>
        </w:rPr>
        <w:t>с</w:t>
      </w:r>
      <w:r w:rsidRPr="00B34FC1">
        <w:rPr>
          <w:color w:val="000000"/>
          <w:sz w:val="28"/>
          <w:szCs w:val="28"/>
          <w:lang w:eastAsia="en-US"/>
        </w:rPr>
        <w:t>ственным и трудным для восприятия. В качестве образца рекомендуется и</w:t>
      </w:r>
      <w:r w:rsidRPr="00B34FC1">
        <w:rPr>
          <w:color w:val="000000"/>
          <w:sz w:val="28"/>
          <w:szCs w:val="28"/>
          <w:lang w:eastAsia="en-US"/>
        </w:rPr>
        <w:t>с</w:t>
      </w:r>
      <w:r w:rsidRPr="00B34FC1">
        <w:rPr>
          <w:color w:val="000000"/>
          <w:sz w:val="28"/>
          <w:szCs w:val="28"/>
          <w:lang w:eastAsia="en-US"/>
        </w:rPr>
        <w:t>пользовать имеющиеся в учебнике аутентичные тексты (образцы эссе, докл</w:t>
      </w:r>
      <w:r w:rsidRPr="00B34FC1">
        <w:rPr>
          <w:color w:val="000000"/>
          <w:sz w:val="28"/>
          <w:szCs w:val="28"/>
          <w:lang w:eastAsia="en-US"/>
        </w:rPr>
        <w:t>а</w:t>
      </w:r>
      <w:r w:rsidRPr="00B34FC1">
        <w:rPr>
          <w:color w:val="000000"/>
          <w:sz w:val="28"/>
          <w:szCs w:val="28"/>
          <w:lang w:eastAsia="en-US"/>
        </w:rPr>
        <w:t>дов, обзоров и писем).</w:t>
      </w:r>
    </w:p>
    <w:p w:rsidR="00354BD7" w:rsidRPr="00B34FC1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>Выбор адекватной формы изложения, как правило, не представляет сло</w:t>
      </w:r>
      <w:r w:rsidRPr="00B34FC1">
        <w:rPr>
          <w:color w:val="000000"/>
          <w:sz w:val="28"/>
          <w:szCs w:val="28"/>
          <w:lang w:eastAsia="en-US"/>
        </w:rPr>
        <w:t>ж</w:t>
      </w:r>
      <w:r w:rsidRPr="00B34FC1">
        <w:rPr>
          <w:color w:val="000000"/>
          <w:sz w:val="28"/>
          <w:szCs w:val="28"/>
          <w:lang w:eastAsia="en-US"/>
        </w:rPr>
        <w:t>ности для большинства студентов, после того как были изучены и проанализ</w:t>
      </w:r>
      <w:r w:rsidRPr="00B34FC1">
        <w:rPr>
          <w:color w:val="000000"/>
          <w:sz w:val="28"/>
          <w:szCs w:val="28"/>
          <w:lang w:eastAsia="en-US"/>
        </w:rPr>
        <w:t>и</w:t>
      </w:r>
      <w:r w:rsidRPr="00B34FC1">
        <w:rPr>
          <w:color w:val="000000"/>
          <w:sz w:val="28"/>
          <w:szCs w:val="28"/>
          <w:lang w:eastAsia="en-US"/>
        </w:rPr>
        <w:t>рованы соответствующие образцы и схемы. Однако целесообразно разбирать особенности каждого вида письменного произведения вместе со студентами на занятиях. Трудность представляет осмысленное «наполнение» выбранной фо</w:t>
      </w:r>
      <w:r w:rsidRPr="00B34FC1">
        <w:rPr>
          <w:color w:val="000000"/>
          <w:sz w:val="28"/>
          <w:szCs w:val="28"/>
          <w:lang w:eastAsia="en-US"/>
        </w:rPr>
        <w:t>р</w:t>
      </w:r>
      <w:r w:rsidRPr="00B34FC1">
        <w:rPr>
          <w:color w:val="000000"/>
          <w:sz w:val="28"/>
          <w:szCs w:val="28"/>
          <w:lang w:eastAsia="en-US"/>
        </w:rPr>
        <w:t xml:space="preserve">мы, например, формулировка тезиса и вывода при написании эссе. </w:t>
      </w:r>
    </w:p>
    <w:p w:rsidR="00354BD7" w:rsidRPr="00B34FC1" w:rsidRDefault="00354BD7" w:rsidP="00354BD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>Значительная часть заданий направлена на обучение логичному, послед</w:t>
      </w:r>
      <w:r w:rsidRPr="00B34FC1">
        <w:rPr>
          <w:color w:val="000000"/>
          <w:sz w:val="28"/>
          <w:szCs w:val="28"/>
          <w:lang w:eastAsia="en-US"/>
        </w:rPr>
        <w:t>о</w:t>
      </w:r>
      <w:r w:rsidRPr="00B34FC1">
        <w:rPr>
          <w:color w:val="000000"/>
          <w:sz w:val="28"/>
          <w:szCs w:val="28"/>
          <w:lang w:eastAsia="en-US"/>
        </w:rPr>
        <w:t>вательному и доказательному изложению своих мыслей в письменной форме. Их эффективность во многом зависит от того, насколько подробно обсуж</w:t>
      </w:r>
      <w:r w:rsidRPr="00B34FC1">
        <w:rPr>
          <w:color w:val="000000"/>
          <w:sz w:val="28"/>
          <w:szCs w:val="28"/>
          <w:lang w:eastAsia="en-US"/>
        </w:rPr>
        <w:softHyphen/>
        <w:t xml:space="preserve">даются вопросы в этих заданиях на занятии, и от участия </w:t>
      </w:r>
      <w:r w:rsidRPr="00B34FC1">
        <w:rPr>
          <w:iCs/>
          <w:color w:val="000000"/>
          <w:sz w:val="28"/>
          <w:szCs w:val="28"/>
          <w:lang w:eastAsia="en-US"/>
        </w:rPr>
        <w:t xml:space="preserve">каждого </w:t>
      </w:r>
      <w:r w:rsidRPr="00B34FC1">
        <w:rPr>
          <w:color w:val="000000"/>
          <w:sz w:val="28"/>
          <w:szCs w:val="28"/>
          <w:lang w:eastAsia="en-US"/>
        </w:rPr>
        <w:t xml:space="preserve">студента в этой работе. Очень важен этап взаимопроверки работ </w:t>
      </w:r>
      <w:r w:rsidRPr="00B34FC1">
        <w:rPr>
          <w:color w:val="000000"/>
          <w:sz w:val="28"/>
          <w:szCs w:val="28"/>
          <w:lang w:eastAsia="en-US"/>
        </w:rPr>
        <w:lastRenderedPageBreak/>
        <w:t>студентами с точки зр</w:t>
      </w:r>
      <w:r w:rsidRPr="00B34FC1">
        <w:rPr>
          <w:color w:val="000000"/>
          <w:sz w:val="28"/>
          <w:szCs w:val="28"/>
          <w:lang w:eastAsia="en-US"/>
        </w:rPr>
        <w:t>е</w:t>
      </w:r>
      <w:r w:rsidRPr="00B34FC1">
        <w:rPr>
          <w:color w:val="000000"/>
          <w:sz w:val="28"/>
          <w:szCs w:val="28"/>
          <w:lang w:eastAsia="en-US"/>
        </w:rPr>
        <w:t xml:space="preserve">ния раскрытия содержания. В качестве </w:t>
      </w:r>
      <w:r w:rsidRPr="00B34FC1">
        <w:rPr>
          <w:bCs/>
          <w:color w:val="000000"/>
          <w:sz w:val="28"/>
          <w:szCs w:val="28"/>
          <w:lang w:eastAsia="en-US"/>
        </w:rPr>
        <w:t>параметров</w:t>
      </w:r>
      <w:r>
        <w:rPr>
          <w:bCs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правильности написания э</w:t>
      </w:r>
      <w:r w:rsidRPr="00B34FC1">
        <w:rPr>
          <w:color w:val="000000"/>
          <w:sz w:val="28"/>
          <w:szCs w:val="28"/>
          <w:lang w:eastAsia="en-US"/>
        </w:rPr>
        <w:t>с</w:t>
      </w:r>
      <w:r w:rsidRPr="00B34FC1">
        <w:rPr>
          <w:color w:val="000000"/>
          <w:sz w:val="28"/>
          <w:szCs w:val="28"/>
          <w:lang w:eastAsia="en-US"/>
        </w:rPr>
        <w:t>се можно предложить следующие вопросы:</w:t>
      </w:r>
    </w:p>
    <w:p w:rsidR="00354BD7" w:rsidRPr="00B34FC1" w:rsidRDefault="00354BD7" w:rsidP="00354BD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rFonts w:eastAsia="Calibri"/>
          <w:color w:val="000000"/>
          <w:sz w:val="28"/>
          <w:szCs w:val="28"/>
          <w:lang w:eastAsia="en-US"/>
        </w:rPr>
        <w:t>1.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Соответствует ли содержание теме?</w:t>
      </w:r>
    </w:p>
    <w:p w:rsidR="00354BD7" w:rsidRPr="00B34FC1" w:rsidRDefault="00354BD7" w:rsidP="00354BD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rFonts w:eastAsia="Calibri"/>
          <w:color w:val="000000"/>
          <w:sz w:val="28"/>
          <w:szCs w:val="28"/>
          <w:lang w:eastAsia="en-US"/>
        </w:rPr>
        <w:t>2.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Содержит ли введение тезис (мысль, которую автор стремится док</w:t>
      </w:r>
      <w:r w:rsidRPr="00B34FC1">
        <w:rPr>
          <w:color w:val="000000"/>
          <w:sz w:val="28"/>
          <w:szCs w:val="28"/>
          <w:lang w:eastAsia="en-US"/>
        </w:rPr>
        <w:t>а</w:t>
      </w:r>
      <w:r w:rsidRPr="00B34FC1">
        <w:rPr>
          <w:color w:val="000000"/>
          <w:sz w:val="28"/>
          <w:szCs w:val="28"/>
          <w:lang w:eastAsia="en-US"/>
        </w:rPr>
        <w:t>зать) и может ли введение заинтересовать читателя?</w:t>
      </w:r>
    </w:p>
    <w:p w:rsidR="00354BD7" w:rsidRPr="00B34FC1" w:rsidRDefault="00354BD7" w:rsidP="00354BD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4FC1">
        <w:rPr>
          <w:rFonts w:eastAsia="Calibri"/>
          <w:color w:val="000000"/>
          <w:sz w:val="28"/>
          <w:szCs w:val="28"/>
          <w:lang w:eastAsia="en-US"/>
        </w:rPr>
        <w:t>3.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Развивает ли автор свой тезис в основной части (доказывает ли автор основную мысль каждого абзаца системой аргументов, подкрепленных факт</w:t>
      </w:r>
      <w:r w:rsidRPr="00B34FC1">
        <w:rPr>
          <w:color w:val="000000"/>
          <w:sz w:val="28"/>
          <w:szCs w:val="28"/>
          <w:lang w:eastAsia="en-US"/>
        </w:rPr>
        <w:t>а</w:t>
      </w:r>
      <w:r w:rsidRPr="00B34FC1">
        <w:rPr>
          <w:color w:val="000000"/>
          <w:sz w:val="28"/>
          <w:szCs w:val="28"/>
          <w:lang w:eastAsia="en-US"/>
        </w:rPr>
        <w:t>ми, примерами и</w:t>
      </w:r>
      <w:r>
        <w:rPr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т.п.)?</w:t>
      </w:r>
    </w:p>
    <w:p w:rsidR="00354BD7" w:rsidRPr="00B34FC1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  <w:lang w:eastAsia="en-US"/>
        </w:rPr>
      </w:pPr>
      <w:r w:rsidRPr="00B34FC1">
        <w:rPr>
          <w:rFonts w:eastAsia="Calibri"/>
          <w:color w:val="000000"/>
          <w:sz w:val="28"/>
          <w:szCs w:val="28"/>
          <w:lang w:eastAsia="en-US"/>
        </w:rPr>
        <w:t>4.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 xml:space="preserve">Содержит ли заключение (последний абзац) выводы, соответствующие тезису и содержанию основной части? </w:t>
      </w:r>
    </w:p>
    <w:p w:rsidR="00354BD7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>Таким образом,</w:t>
      </w:r>
      <w:r>
        <w:rPr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данные рекомендации должны сформировать у студентов базовые умения письменной речи и научить их самостоятельно создавать пр</w:t>
      </w:r>
      <w:r w:rsidRPr="00B34FC1">
        <w:rPr>
          <w:color w:val="000000"/>
          <w:sz w:val="28"/>
          <w:szCs w:val="28"/>
          <w:lang w:eastAsia="en-US"/>
        </w:rPr>
        <w:t>а</w:t>
      </w:r>
      <w:r w:rsidRPr="00B34FC1">
        <w:rPr>
          <w:color w:val="000000"/>
          <w:sz w:val="28"/>
          <w:szCs w:val="28"/>
          <w:lang w:eastAsia="en-US"/>
        </w:rPr>
        <w:t>вильно оформленные и понятные читателю (адресату) указанные виды пис</w:t>
      </w:r>
      <w:r w:rsidRPr="00B34FC1">
        <w:rPr>
          <w:color w:val="000000"/>
          <w:sz w:val="28"/>
          <w:szCs w:val="28"/>
          <w:lang w:eastAsia="en-US"/>
        </w:rPr>
        <w:t>ь</w:t>
      </w:r>
      <w:r w:rsidRPr="00B34FC1">
        <w:rPr>
          <w:color w:val="000000"/>
          <w:sz w:val="28"/>
          <w:szCs w:val="28"/>
          <w:lang w:eastAsia="en-US"/>
        </w:rPr>
        <w:t>менных произведений.</w:t>
      </w:r>
    </w:p>
    <w:p w:rsidR="00354BD7" w:rsidRPr="00A05909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</w:p>
    <w:p w:rsidR="00354BD7" w:rsidRPr="00A05909" w:rsidRDefault="00354BD7" w:rsidP="00354BD7">
      <w:pPr>
        <w:pStyle w:val="1"/>
        <w:numPr>
          <w:ilvl w:val="0"/>
          <w:numId w:val="0"/>
        </w:numPr>
        <w:spacing w:before="0"/>
        <w:ind w:firstLine="708"/>
        <w:jc w:val="both"/>
        <w:rPr>
          <w:color w:val="auto"/>
        </w:rPr>
      </w:pPr>
      <w:bookmarkStart w:id="4" w:name="_Toc6348283"/>
      <w:r w:rsidRPr="00A05909">
        <w:rPr>
          <w:color w:val="auto"/>
        </w:rPr>
        <w:t>Методические указания по промежуточной аттестации по</w:t>
      </w:r>
      <w:r>
        <w:rPr>
          <w:color w:val="auto"/>
        </w:rPr>
        <w:br/>
      </w:r>
      <w:r w:rsidRPr="00A05909">
        <w:rPr>
          <w:color w:val="auto"/>
        </w:rPr>
        <w:t>дисциплине</w:t>
      </w:r>
      <w:bookmarkEnd w:id="4"/>
    </w:p>
    <w:p w:rsidR="00354BD7" w:rsidRDefault="00354BD7" w:rsidP="00354BD7">
      <w:pPr>
        <w:keepNext/>
        <w:shd w:val="clear" w:color="auto" w:fill="FFFFFF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54BD7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3C4DBB">
        <w:rPr>
          <w:bCs/>
          <w:color w:val="000000"/>
          <w:sz w:val="28"/>
          <w:szCs w:val="28"/>
        </w:rPr>
        <w:t>Итоговая аттестация по дисциплине проходит в форме экзамена. Экзамен</w:t>
      </w:r>
      <w:r>
        <w:rPr>
          <w:bCs/>
          <w:color w:val="000000"/>
          <w:sz w:val="28"/>
          <w:szCs w:val="28"/>
        </w:rPr>
        <w:t xml:space="preserve"> </w:t>
      </w:r>
      <w:r w:rsidRPr="003C4DBB">
        <w:rPr>
          <w:bCs/>
          <w:color w:val="000000"/>
          <w:sz w:val="28"/>
          <w:szCs w:val="28"/>
        </w:rPr>
        <w:t>по дисциплине на усмотрение преподавателя может быть выставлен по резул</w:t>
      </w:r>
      <w:r w:rsidRPr="003C4DBB">
        <w:rPr>
          <w:bCs/>
          <w:color w:val="000000"/>
          <w:sz w:val="28"/>
          <w:szCs w:val="28"/>
        </w:rPr>
        <w:t>ь</w:t>
      </w:r>
      <w:r w:rsidRPr="003C4DBB">
        <w:rPr>
          <w:bCs/>
          <w:color w:val="000000"/>
          <w:sz w:val="28"/>
          <w:szCs w:val="28"/>
        </w:rPr>
        <w:t>татам проверки семестровой работы студента.</w:t>
      </w:r>
    </w:p>
    <w:p w:rsidR="00354BD7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 w:rsidRPr="001A734B">
        <w:rPr>
          <w:bCs/>
          <w:color w:val="000000"/>
          <w:sz w:val="28"/>
          <w:szCs w:val="28"/>
        </w:rPr>
        <w:t>Если экзамен принимается в традиционной форме, по билетам, то билет предполагает</w:t>
      </w:r>
      <w:r>
        <w:rPr>
          <w:bCs/>
          <w:color w:val="000000"/>
          <w:sz w:val="28"/>
          <w:szCs w:val="28"/>
        </w:rPr>
        <w:t xml:space="preserve"> </w:t>
      </w:r>
      <w:r w:rsidRPr="001A734B">
        <w:rPr>
          <w:bCs/>
          <w:color w:val="000000"/>
          <w:sz w:val="28"/>
          <w:szCs w:val="28"/>
        </w:rPr>
        <w:t>устный опрос по темам, рассмотренным в рамках дисциплины, и выполнение пр</w:t>
      </w:r>
      <w:r>
        <w:rPr>
          <w:bCs/>
          <w:color w:val="000000"/>
          <w:sz w:val="28"/>
          <w:szCs w:val="28"/>
        </w:rPr>
        <w:t xml:space="preserve">актического письменного задания (написание эссе или письма) </w:t>
      </w:r>
    </w:p>
    <w:p w:rsidR="00354BD7" w:rsidRPr="00B34FC1" w:rsidRDefault="00354BD7" w:rsidP="00354BD7">
      <w:pPr>
        <w:pStyle w:val="a6"/>
        <w:shd w:val="clear" w:color="auto" w:fill="FFFFFF"/>
        <w:spacing w:after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</w:t>
      </w:r>
      <w:r w:rsidRPr="003C4DBB">
        <w:rPr>
          <w:bCs/>
          <w:color w:val="000000"/>
          <w:sz w:val="28"/>
          <w:szCs w:val="28"/>
        </w:rPr>
        <w:t xml:space="preserve">аиболее важными критериями оценивания выполнения </w:t>
      </w:r>
      <w:r>
        <w:rPr>
          <w:bCs/>
          <w:color w:val="000000"/>
          <w:sz w:val="28"/>
          <w:szCs w:val="28"/>
        </w:rPr>
        <w:t xml:space="preserve">практического </w:t>
      </w:r>
      <w:r w:rsidRPr="003C4DBB">
        <w:rPr>
          <w:bCs/>
          <w:color w:val="000000"/>
          <w:sz w:val="28"/>
          <w:szCs w:val="28"/>
        </w:rPr>
        <w:t>задания стали такие критерии, как «Решение коммуникативной задачи»</w:t>
      </w:r>
      <w:r>
        <w:rPr>
          <w:bCs/>
          <w:color w:val="000000"/>
          <w:sz w:val="28"/>
          <w:szCs w:val="28"/>
        </w:rPr>
        <w:t>, «Орг</w:t>
      </w:r>
      <w:r>
        <w:rPr>
          <w:bCs/>
          <w:color w:val="000000"/>
          <w:sz w:val="28"/>
          <w:szCs w:val="28"/>
        </w:rPr>
        <w:t>а</w:t>
      </w:r>
      <w:r>
        <w:rPr>
          <w:bCs/>
          <w:color w:val="000000"/>
          <w:sz w:val="28"/>
          <w:szCs w:val="28"/>
        </w:rPr>
        <w:t xml:space="preserve">низация текста» и </w:t>
      </w:r>
      <w:r w:rsidRPr="00DF67E3">
        <w:rPr>
          <w:bCs/>
          <w:color w:val="000000"/>
          <w:sz w:val="28"/>
          <w:szCs w:val="28"/>
        </w:rPr>
        <w:t>«Языковое оформление текста»</w:t>
      </w:r>
      <w:r>
        <w:rPr>
          <w:bCs/>
          <w:color w:val="000000"/>
          <w:sz w:val="28"/>
          <w:szCs w:val="28"/>
        </w:rPr>
        <w:t xml:space="preserve">, </w:t>
      </w:r>
      <w:r w:rsidRPr="003C4DBB">
        <w:rPr>
          <w:bCs/>
          <w:color w:val="000000"/>
          <w:sz w:val="28"/>
          <w:szCs w:val="28"/>
        </w:rPr>
        <w:t>так как именно они показ</w:t>
      </w:r>
      <w:r w:rsidRPr="003C4DBB">
        <w:rPr>
          <w:bCs/>
          <w:color w:val="000000"/>
          <w:sz w:val="28"/>
          <w:szCs w:val="28"/>
        </w:rPr>
        <w:t>ы</w:t>
      </w:r>
      <w:r w:rsidRPr="003C4DBB">
        <w:rPr>
          <w:bCs/>
          <w:color w:val="000000"/>
          <w:sz w:val="28"/>
          <w:szCs w:val="28"/>
        </w:rPr>
        <w:t>вают, насколько успешно решена учащимися коммуникативная задача.</w:t>
      </w:r>
    </w:p>
    <w:p w:rsidR="00354BD7" w:rsidRDefault="00354BD7" w:rsidP="00354BD7">
      <w:pPr>
        <w:spacing w:after="0"/>
      </w:pPr>
    </w:p>
    <w:p w:rsidR="00354BD7" w:rsidRPr="00A15576" w:rsidRDefault="00354BD7" w:rsidP="00354BD7">
      <w:pPr>
        <w:spacing w:after="0"/>
        <w:jc w:val="center"/>
        <w:rPr>
          <w:sz w:val="28"/>
          <w:szCs w:val="28"/>
        </w:rPr>
      </w:pPr>
      <w:r w:rsidRPr="00A15576">
        <w:rPr>
          <w:b/>
          <w:bCs/>
          <w:sz w:val="28"/>
          <w:szCs w:val="28"/>
        </w:rPr>
        <w:t>Критерии оценивания выполнения задания «Письменная работа»</w:t>
      </w:r>
    </w:p>
    <w:p w:rsidR="00354BD7" w:rsidRPr="00B67374" w:rsidRDefault="00354BD7" w:rsidP="00354BD7">
      <w:pPr>
        <w:spacing w:after="0"/>
        <w:ind w:left="-284" w:right="-284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2826"/>
        <w:gridCol w:w="2862"/>
        <w:gridCol w:w="2947"/>
      </w:tblGrid>
      <w:tr w:rsidR="00354BD7" w:rsidRPr="00467CD0" w:rsidTr="00587F5F">
        <w:trPr>
          <w:cantSplit/>
          <w:trHeight w:val="36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BD7" w:rsidRPr="00467CD0" w:rsidRDefault="00354BD7" w:rsidP="00587F5F">
            <w:pPr>
              <w:spacing w:after="0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Баллы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Решение коммун</w:t>
            </w:r>
            <w:r w:rsidRPr="00467CD0">
              <w:rPr>
                <w:b/>
                <w:bCs/>
                <w:sz w:val="28"/>
                <w:szCs w:val="28"/>
              </w:rPr>
              <w:t>и</w:t>
            </w:r>
            <w:r w:rsidRPr="00467CD0">
              <w:rPr>
                <w:b/>
                <w:bCs/>
                <w:sz w:val="28"/>
                <w:szCs w:val="28"/>
              </w:rPr>
              <w:t xml:space="preserve">кативной задачи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BD7" w:rsidRPr="00467CD0" w:rsidRDefault="00354BD7" w:rsidP="00587F5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Организация текста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Языковое оформл</w:t>
            </w:r>
            <w:r w:rsidRPr="00467CD0">
              <w:rPr>
                <w:b/>
                <w:bCs/>
                <w:sz w:val="28"/>
                <w:szCs w:val="28"/>
              </w:rPr>
              <w:t>е</w:t>
            </w:r>
            <w:r w:rsidRPr="00467CD0">
              <w:rPr>
                <w:b/>
                <w:bCs/>
                <w:sz w:val="28"/>
                <w:szCs w:val="28"/>
              </w:rPr>
              <w:t>ние текста</w:t>
            </w:r>
          </w:p>
        </w:tc>
      </w:tr>
      <w:tr w:rsidR="00354BD7" w:rsidRPr="00467CD0" w:rsidTr="00587F5F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 xml:space="preserve">Задание выполнено полностью: </w:t>
            </w:r>
            <w:r w:rsidRPr="00467CD0">
              <w:rPr>
                <w:sz w:val="28"/>
                <w:szCs w:val="28"/>
              </w:rPr>
              <w:t>соде</w:t>
            </w:r>
            <w:r w:rsidRPr="00467CD0">
              <w:rPr>
                <w:sz w:val="28"/>
                <w:szCs w:val="28"/>
              </w:rPr>
              <w:t>р</w:t>
            </w:r>
            <w:r w:rsidRPr="00467CD0">
              <w:rPr>
                <w:sz w:val="28"/>
                <w:szCs w:val="28"/>
              </w:rPr>
              <w:t xml:space="preserve">жание отражает </w:t>
            </w:r>
            <w:r w:rsidRPr="00467CD0">
              <w:rPr>
                <w:sz w:val="28"/>
                <w:szCs w:val="28"/>
              </w:rPr>
              <w:lastRenderedPageBreak/>
              <w:t>все аспекты, указанные в задании (даны по</w:t>
            </w:r>
            <w:r w:rsidRPr="00467CD0">
              <w:rPr>
                <w:sz w:val="28"/>
                <w:szCs w:val="28"/>
              </w:rPr>
              <w:t>л</w:t>
            </w:r>
            <w:r w:rsidRPr="00467CD0">
              <w:rPr>
                <w:sz w:val="28"/>
                <w:szCs w:val="28"/>
              </w:rPr>
              <w:t>ные и точные ответы на все вопросы, зад</w:t>
            </w:r>
            <w:r w:rsidRPr="00467CD0">
              <w:rPr>
                <w:sz w:val="28"/>
                <w:szCs w:val="28"/>
              </w:rPr>
              <w:t>а</w:t>
            </w:r>
            <w:r w:rsidRPr="00467CD0">
              <w:rPr>
                <w:sz w:val="28"/>
                <w:szCs w:val="28"/>
              </w:rPr>
              <w:t>ны правильно три вопроса по указанной теме); стилевое оформление речи выбрано правильно с учётом цели выск</w:t>
            </w:r>
            <w:r w:rsidRPr="00467CD0">
              <w:rPr>
                <w:sz w:val="28"/>
                <w:szCs w:val="28"/>
              </w:rPr>
              <w:t>а</w:t>
            </w:r>
            <w:r w:rsidRPr="00467CD0">
              <w:rPr>
                <w:sz w:val="28"/>
                <w:szCs w:val="28"/>
              </w:rPr>
              <w:t>зывания и адресата; соблюдены принятые в языке нормы ве</w:t>
            </w:r>
            <w:r w:rsidRPr="00467CD0">
              <w:rPr>
                <w:sz w:val="28"/>
                <w:szCs w:val="28"/>
              </w:rPr>
              <w:t>ж</w:t>
            </w:r>
            <w:r w:rsidRPr="00467CD0">
              <w:rPr>
                <w:sz w:val="28"/>
                <w:szCs w:val="28"/>
              </w:rPr>
              <w:t>ливости (допускается 1 неполный или н</w:t>
            </w:r>
            <w:r w:rsidRPr="00467CD0">
              <w:rPr>
                <w:sz w:val="28"/>
                <w:szCs w:val="28"/>
              </w:rPr>
              <w:t>е</w:t>
            </w:r>
            <w:r w:rsidRPr="00467CD0">
              <w:rPr>
                <w:sz w:val="28"/>
                <w:szCs w:val="28"/>
              </w:rPr>
              <w:t>точный аспект)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lastRenderedPageBreak/>
              <w:t>Высказывание логи</w:t>
            </w:r>
            <w:r w:rsidRPr="00467CD0">
              <w:rPr>
                <w:sz w:val="28"/>
                <w:szCs w:val="28"/>
              </w:rPr>
              <w:t>ч</w:t>
            </w:r>
            <w:r w:rsidRPr="00467CD0">
              <w:rPr>
                <w:sz w:val="28"/>
                <w:szCs w:val="28"/>
              </w:rPr>
              <w:t>но; средства логич</w:t>
            </w:r>
            <w:r w:rsidRPr="00467CD0">
              <w:rPr>
                <w:sz w:val="28"/>
                <w:szCs w:val="28"/>
              </w:rPr>
              <w:t>е</w:t>
            </w:r>
            <w:r w:rsidRPr="00467CD0">
              <w:rPr>
                <w:sz w:val="28"/>
                <w:szCs w:val="28"/>
              </w:rPr>
              <w:t xml:space="preserve">ской связи </w:t>
            </w:r>
            <w:r w:rsidRPr="00467CD0">
              <w:rPr>
                <w:sz w:val="28"/>
                <w:szCs w:val="28"/>
              </w:rPr>
              <w:lastRenderedPageBreak/>
              <w:t>использ</w:t>
            </w:r>
            <w:r w:rsidRPr="00467CD0">
              <w:rPr>
                <w:sz w:val="28"/>
                <w:szCs w:val="28"/>
              </w:rPr>
              <w:t>о</w:t>
            </w:r>
            <w:r w:rsidRPr="00467CD0">
              <w:rPr>
                <w:sz w:val="28"/>
                <w:szCs w:val="28"/>
              </w:rPr>
              <w:t>ваны пра</w:t>
            </w:r>
            <w:r w:rsidRPr="00467CD0">
              <w:rPr>
                <w:sz w:val="28"/>
                <w:szCs w:val="28"/>
              </w:rPr>
              <w:softHyphen/>
              <w:t xml:space="preserve">вильно; </w:t>
            </w:r>
            <w:proofErr w:type="gramStart"/>
            <w:r w:rsidRPr="00467CD0">
              <w:rPr>
                <w:sz w:val="28"/>
                <w:szCs w:val="28"/>
              </w:rPr>
              <w:t>текст</w:t>
            </w:r>
            <w:proofErr w:type="gramEnd"/>
            <w:r w:rsidRPr="00467CD0">
              <w:rPr>
                <w:sz w:val="28"/>
                <w:szCs w:val="28"/>
              </w:rPr>
              <w:t xml:space="preserve"> верно разделён на абзацы; структу</w:t>
            </w:r>
            <w:r w:rsidRPr="00467CD0">
              <w:rPr>
                <w:sz w:val="28"/>
                <w:szCs w:val="28"/>
              </w:rPr>
              <w:t>р</w:t>
            </w:r>
            <w:r w:rsidRPr="00467CD0">
              <w:rPr>
                <w:sz w:val="28"/>
                <w:szCs w:val="28"/>
              </w:rPr>
              <w:t>ное оформление те</w:t>
            </w:r>
            <w:r w:rsidRPr="00467CD0">
              <w:rPr>
                <w:sz w:val="28"/>
                <w:szCs w:val="28"/>
              </w:rPr>
              <w:t>к</w:t>
            </w:r>
            <w:r w:rsidRPr="00467CD0">
              <w:rPr>
                <w:sz w:val="28"/>
                <w:szCs w:val="28"/>
              </w:rPr>
              <w:t>ста соответствует нормам, принятым в стране изучаемого языка (допускается 1 логическая ошибка или 1 нарушение д</w:t>
            </w:r>
            <w:r w:rsidRPr="00467CD0">
              <w:rPr>
                <w:sz w:val="28"/>
                <w:szCs w:val="28"/>
              </w:rPr>
              <w:t>е</w:t>
            </w:r>
            <w:r w:rsidRPr="00467CD0">
              <w:rPr>
                <w:sz w:val="28"/>
                <w:szCs w:val="28"/>
              </w:rPr>
              <w:t>ления на абзацы или 1 нарушение в сре</w:t>
            </w:r>
            <w:r w:rsidRPr="00467CD0">
              <w:rPr>
                <w:sz w:val="28"/>
                <w:szCs w:val="28"/>
              </w:rPr>
              <w:t>д</w:t>
            </w:r>
            <w:r w:rsidRPr="00467CD0">
              <w:rPr>
                <w:sz w:val="28"/>
                <w:szCs w:val="28"/>
              </w:rPr>
              <w:t>ствах логической св</w:t>
            </w:r>
            <w:r w:rsidRPr="00467CD0">
              <w:rPr>
                <w:sz w:val="28"/>
                <w:szCs w:val="28"/>
              </w:rPr>
              <w:t>я</w:t>
            </w:r>
            <w:r w:rsidRPr="00467CD0">
              <w:rPr>
                <w:sz w:val="28"/>
                <w:szCs w:val="28"/>
              </w:rPr>
              <w:t>зи или 1 нарушение принятых норм оформления личного письма)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lastRenderedPageBreak/>
              <w:t xml:space="preserve">Используемый словарный </w:t>
            </w:r>
            <w:proofErr w:type="gramStart"/>
            <w:r w:rsidRPr="00467CD0">
              <w:rPr>
                <w:sz w:val="28"/>
                <w:szCs w:val="28"/>
              </w:rPr>
              <w:t>запас</w:t>
            </w:r>
            <w:proofErr w:type="gramEnd"/>
            <w:r w:rsidRPr="00467CD0">
              <w:rPr>
                <w:sz w:val="28"/>
                <w:szCs w:val="28"/>
              </w:rPr>
              <w:t xml:space="preserve"> и гра</w:t>
            </w:r>
            <w:r w:rsidRPr="00467CD0">
              <w:rPr>
                <w:sz w:val="28"/>
                <w:szCs w:val="28"/>
              </w:rPr>
              <w:t>м</w:t>
            </w:r>
            <w:r w:rsidRPr="00467CD0">
              <w:rPr>
                <w:sz w:val="28"/>
                <w:szCs w:val="28"/>
              </w:rPr>
              <w:t xml:space="preserve">матические </w:t>
            </w:r>
            <w:r w:rsidRPr="00467CD0">
              <w:rPr>
                <w:sz w:val="28"/>
                <w:szCs w:val="28"/>
              </w:rPr>
              <w:lastRenderedPageBreak/>
              <w:t>структуры соответствуют уровню сложности зад</w:t>
            </w:r>
            <w:r w:rsidRPr="00467CD0">
              <w:rPr>
                <w:sz w:val="28"/>
                <w:szCs w:val="28"/>
              </w:rPr>
              <w:t>а</w:t>
            </w:r>
            <w:r w:rsidRPr="00467CD0">
              <w:rPr>
                <w:sz w:val="28"/>
                <w:szCs w:val="28"/>
              </w:rPr>
              <w:t>ния; орфографические и пунктуационные ошибки практически</w:t>
            </w:r>
            <w:r>
              <w:rPr>
                <w:sz w:val="28"/>
                <w:szCs w:val="28"/>
              </w:rPr>
              <w:t xml:space="preserve"> </w:t>
            </w:r>
            <w:r w:rsidRPr="00467CD0">
              <w:rPr>
                <w:sz w:val="28"/>
                <w:szCs w:val="28"/>
              </w:rPr>
              <w:t>отсутствуют (допу</w:t>
            </w:r>
            <w:r w:rsidRPr="00467CD0">
              <w:rPr>
                <w:sz w:val="28"/>
                <w:szCs w:val="28"/>
              </w:rPr>
              <w:t>с</w:t>
            </w:r>
            <w:r w:rsidRPr="00467CD0">
              <w:rPr>
                <w:sz w:val="28"/>
                <w:szCs w:val="28"/>
              </w:rPr>
              <w:t>каются 1-2 лексико-грамматические ошибки и/ или 1-2 о</w:t>
            </w:r>
            <w:r w:rsidRPr="00467CD0">
              <w:rPr>
                <w:sz w:val="28"/>
                <w:szCs w:val="28"/>
              </w:rPr>
              <w:t>р</w:t>
            </w:r>
            <w:r w:rsidRPr="00467CD0">
              <w:rPr>
                <w:sz w:val="28"/>
                <w:szCs w:val="28"/>
              </w:rPr>
              <w:t>фографические и пунктуационные ошибки)</w:t>
            </w:r>
          </w:p>
        </w:tc>
      </w:tr>
      <w:tr w:rsidR="00354BD7" w:rsidRPr="00467CD0" w:rsidTr="00587F5F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 xml:space="preserve">Задание выполнено не полностью: </w:t>
            </w:r>
            <w:r w:rsidRPr="00467CD0">
              <w:rPr>
                <w:sz w:val="28"/>
                <w:szCs w:val="28"/>
              </w:rPr>
              <w:t>с</w:t>
            </w:r>
            <w:r w:rsidRPr="00467CD0">
              <w:rPr>
                <w:sz w:val="28"/>
                <w:szCs w:val="28"/>
              </w:rPr>
              <w:t>о</w:t>
            </w:r>
            <w:r w:rsidRPr="00467CD0">
              <w:rPr>
                <w:sz w:val="28"/>
                <w:szCs w:val="28"/>
              </w:rPr>
              <w:t>держание отражает не все аспекты, ук</w:t>
            </w:r>
            <w:r w:rsidRPr="00467CD0">
              <w:rPr>
                <w:sz w:val="28"/>
                <w:szCs w:val="28"/>
              </w:rPr>
              <w:t>а</w:t>
            </w:r>
            <w:r w:rsidRPr="00467CD0">
              <w:rPr>
                <w:sz w:val="28"/>
                <w:szCs w:val="28"/>
              </w:rPr>
              <w:t>занные в задании или 2-4 аспекта раскрыты не полностью или неточно (все случаи, не указанные в оц</w:t>
            </w:r>
            <w:r w:rsidRPr="00467CD0">
              <w:rPr>
                <w:sz w:val="28"/>
                <w:szCs w:val="28"/>
              </w:rPr>
              <w:t>е</w:t>
            </w:r>
            <w:r w:rsidRPr="00467CD0">
              <w:rPr>
                <w:sz w:val="28"/>
                <w:szCs w:val="28"/>
              </w:rPr>
              <w:t xml:space="preserve">нивании на 2 балла и 0 баллов)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Высказывание не всегда логично; имеются ошибки в и</w:t>
            </w:r>
            <w:r w:rsidRPr="00467CD0">
              <w:rPr>
                <w:sz w:val="28"/>
                <w:szCs w:val="28"/>
              </w:rPr>
              <w:t>с</w:t>
            </w:r>
            <w:r w:rsidRPr="00467CD0">
              <w:rPr>
                <w:sz w:val="28"/>
                <w:szCs w:val="28"/>
              </w:rPr>
              <w:t>пользовании средств логической связи, и/ или в делении текста на абзацы и/ или в оформлении личного письма (все случаи, не указанные в оц</w:t>
            </w:r>
            <w:r w:rsidRPr="00467CD0">
              <w:rPr>
                <w:sz w:val="28"/>
                <w:szCs w:val="28"/>
              </w:rPr>
              <w:t>е</w:t>
            </w:r>
            <w:r w:rsidRPr="00467CD0">
              <w:rPr>
                <w:sz w:val="28"/>
                <w:szCs w:val="28"/>
              </w:rPr>
              <w:t>нивании на 2 балла и 0 баллов)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Используемый словарный запас и гра</w:t>
            </w:r>
            <w:r w:rsidRPr="00467CD0">
              <w:rPr>
                <w:sz w:val="28"/>
                <w:szCs w:val="28"/>
              </w:rPr>
              <w:t>м</w:t>
            </w:r>
            <w:r w:rsidRPr="00467CD0">
              <w:rPr>
                <w:sz w:val="28"/>
                <w:szCs w:val="28"/>
              </w:rPr>
              <w:t>матические структуры не полностью соо</w:t>
            </w:r>
            <w:r w:rsidRPr="00467CD0">
              <w:rPr>
                <w:sz w:val="28"/>
                <w:szCs w:val="28"/>
              </w:rPr>
              <w:t>т</w:t>
            </w:r>
            <w:r w:rsidRPr="00467CD0">
              <w:rPr>
                <w:sz w:val="28"/>
                <w:szCs w:val="28"/>
              </w:rPr>
              <w:t>ветствуют уровню сложности задания: имеются 3-4 лексико-грамматические ошибки и/ или имею</w:t>
            </w:r>
            <w:r w:rsidRPr="00467CD0">
              <w:rPr>
                <w:sz w:val="28"/>
                <w:szCs w:val="28"/>
              </w:rPr>
              <w:t>т</w:t>
            </w:r>
            <w:r w:rsidRPr="00467CD0">
              <w:rPr>
                <w:sz w:val="28"/>
                <w:szCs w:val="28"/>
              </w:rPr>
              <w:t>ся 3-4 орфографич</w:t>
            </w:r>
            <w:r w:rsidRPr="00467CD0">
              <w:rPr>
                <w:sz w:val="28"/>
                <w:szCs w:val="28"/>
              </w:rPr>
              <w:t>е</w:t>
            </w:r>
            <w:r w:rsidRPr="00467CD0">
              <w:rPr>
                <w:sz w:val="28"/>
                <w:szCs w:val="28"/>
              </w:rPr>
              <w:t>ские и пунктуацио</w:t>
            </w:r>
            <w:r w:rsidRPr="00467CD0">
              <w:rPr>
                <w:sz w:val="28"/>
                <w:szCs w:val="28"/>
              </w:rPr>
              <w:t>н</w:t>
            </w:r>
            <w:r w:rsidRPr="00467CD0">
              <w:rPr>
                <w:sz w:val="28"/>
                <w:szCs w:val="28"/>
              </w:rPr>
              <w:t xml:space="preserve">ные ошибки </w:t>
            </w:r>
          </w:p>
        </w:tc>
      </w:tr>
      <w:tr w:rsidR="00354BD7" w:rsidRPr="00467CD0" w:rsidTr="00587F5F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Задание не выпо</w:t>
            </w:r>
            <w:r w:rsidRPr="00467CD0">
              <w:rPr>
                <w:b/>
                <w:bCs/>
                <w:sz w:val="28"/>
                <w:szCs w:val="28"/>
              </w:rPr>
              <w:t>л</w:t>
            </w:r>
            <w:r w:rsidRPr="00467CD0">
              <w:rPr>
                <w:b/>
                <w:bCs/>
                <w:sz w:val="28"/>
                <w:szCs w:val="28"/>
              </w:rPr>
              <w:t xml:space="preserve">нено: </w:t>
            </w:r>
            <w:r w:rsidRPr="00467CD0">
              <w:rPr>
                <w:sz w:val="28"/>
                <w:szCs w:val="28"/>
              </w:rPr>
              <w:t>3 и более а</w:t>
            </w:r>
            <w:r w:rsidRPr="00467CD0">
              <w:rPr>
                <w:sz w:val="28"/>
                <w:szCs w:val="28"/>
              </w:rPr>
              <w:t>с</w:t>
            </w:r>
            <w:r w:rsidRPr="00467CD0">
              <w:rPr>
                <w:sz w:val="28"/>
                <w:szCs w:val="28"/>
              </w:rPr>
              <w:t xml:space="preserve">пектов содержания отсутствуют, или 5 аспектов раскрыты </w:t>
            </w:r>
            <w:r w:rsidRPr="00467CD0">
              <w:rPr>
                <w:sz w:val="28"/>
                <w:szCs w:val="28"/>
              </w:rPr>
              <w:lastRenderedPageBreak/>
              <w:t>не полностью или неточно, или ответ не соответствует треб</w:t>
            </w:r>
            <w:r w:rsidRPr="00467CD0">
              <w:rPr>
                <w:sz w:val="28"/>
                <w:szCs w:val="28"/>
              </w:rPr>
              <w:t>у</w:t>
            </w:r>
            <w:r w:rsidRPr="00467CD0">
              <w:rPr>
                <w:sz w:val="28"/>
                <w:szCs w:val="28"/>
              </w:rPr>
              <w:t>емому объёму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lastRenderedPageBreak/>
              <w:t>Имеются 3 и более логические ошибки, или имеются 3 и б</w:t>
            </w:r>
            <w:r w:rsidRPr="00467CD0">
              <w:rPr>
                <w:sz w:val="28"/>
                <w:szCs w:val="28"/>
              </w:rPr>
              <w:t>о</w:t>
            </w:r>
            <w:r w:rsidRPr="00467CD0">
              <w:rPr>
                <w:sz w:val="28"/>
                <w:szCs w:val="28"/>
              </w:rPr>
              <w:t xml:space="preserve">лее нарушений в средствах логической связи, или деление </w:t>
            </w:r>
            <w:r w:rsidRPr="00467CD0">
              <w:rPr>
                <w:sz w:val="28"/>
                <w:szCs w:val="28"/>
              </w:rPr>
              <w:lastRenderedPageBreak/>
              <w:t>текста на абзацы отсутствует, или им</w:t>
            </w:r>
            <w:r w:rsidRPr="00467CD0">
              <w:rPr>
                <w:sz w:val="28"/>
                <w:szCs w:val="28"/>
              </w:rPr>
              <w:t>е</w:t>
            </w:r>
            <w:r w:rsidRPr="00467CD0">
              <w:rPr>
                <w:sz w:val="28"/>
                <w:szCs w:val="28"/>
              </w:rPr>
              <w:t>ются 3 и более нар</w:t>
            </w:r>
            <w:r w:rsidRPr="00467CD0">
              <w:rPr>
                <w:sz w:val="28"/>
                <w:szCs w:val="28"/>
              </w:rPr>
              <w:t>у</w:t>
            </w:r>
            <w:r w:rsidRPr="00467CD0">
              <w:rPr>
                <w:sz w:val="28"/>
                <w:szCs w:val="28"/>
              </w:rPr>
              <w:t>шения принятых норм оформления личного письма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lastRenderedPageBreak/>
              <w:t>Используемый словарный запас и гра</w:t>
            </w:r>
            <w:r w:rsidRPr="00467CD0">
              <w:rPr>
                <w:sz w:val="28"/>
                <w:szCs w:val="28"/>
              </w:rPr>
              <w:t>м</w:t>
            </w:r>
            <w:r w:rsidRPr="00467CD0">
              <w:rPr>
                <w:sz w:val="28"/>
                <w:szCs w:val="28"/>
              </w:rPr>
              <w:t xml:space="preserve">матические структуры не соответствуют уровню сложности </w:t>
            </w:r>
            <w:r w:rsidRPr="00467CD0">
              <w:rPr>
                <w:sz w:val="28"/>
                <w:szCs w:val="28"/>
              </w:rPr>
              <w:lastRenderedPageBreak/>
              <w:t>з</w:t>
            </w:r>
            <w:r w:rsidRPr="00467CD0">
              <w:rPr>
                <w:sz w:val="28"/>
                <w:szCs w:val="28"/>
              </w:rPr>
              <w:t>а</w:t>
            </w:r>
            <w:r w:rsidRPr="00467CD0">
              <w:rPr>
                <w:sz w:val="28"/>
                <w:szCs w:val="28"/>
              </w:rPr>
              <w:t>дания: имеются 5 и более лексико-грамматических ош</w:t>
            </w:r>
            <w:r w:rsidRPr="00467CD0">
              <w:rPr>
                <w:sz w:val="28"/>
                <w:szCs w:val="28"/>
              </w:rPr>
              <w:t>и</w:t>
            </w:r>
            <w:r w:rsidRPr="00467CD0">
              <w:rPr>
                <w:sz w:val="28"/>
                <w:szCs w:val="28"/>
              </w:rPr>
              <w:t>бок и/ или 5 и более орфографических и пунктуационных ошибок</w:t>
            </w:r>
          </w:p>
        </w:tc>
      </w:tr>
    </w:tbl>
    <w:p w:rsidR="00354BD7" w:rsidRPr="00467CD0" w:rsidRDefault="00354BD7" w:rsidP="00354BD7">
      <w:pPr>
        <w:spacing w:after="0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979"/>
        <w:gridCol w:w="2837"/>
        <w:gridCol w:w="2830"/>
      </w:tblGrid>
      <w:tr w:rsidR="00354BD7" w:rsidRPr="00467CD0" w:rsidTr="00587F5F">
        <w:trPr>
          <w:cantSplit/>
          <w:trHeight w:val="5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BD7" w:rsidRPr="00467CD0" w:rsidRDefault="00354BD7" w:rsidP="00587F5F">
            <w:pPr>
              <w:spacing w:after="0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Баллы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BD7" w:rsidRPr="00467CD0" w:rsidRDefault="00354BD7" w:rsidP="00587F5F">
            <w:pPr>
              <w:spacing w:after="0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Лексика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BD7" w:rsidRPr="00467CD0" w:rsidRDefault="00354BD7" w:rsidP="00587F5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Грамматика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BD7" w:rsidRPr="00467CD0" w:rsidRDefault="00354BD7" w:rsidP="00587F5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Орфография и пунктуация</w:t>
            </w:r>
          </w:p>
        </w:tc>
      </w:tr>
      <w:tr w:rsidR="00354BD7" w:rsidRPr="00467CD0" w:rsidTr="0058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Используемый сл</w:t>
            </w:r>
            <w:r w:rsidRPr="00467CD0">
              <w:rPr>
                <w:sz w:val="28"/>
                <w:szCs w:val="28"/>
              </w:rPr>
              <w:t>о</w:t>
            </w:r>
            <w:r w:rsidRPr="00467CD0">
              <w:rPr>
                <w:sz w:val="28"/>
                <w:szCs w:val="28"/>
              </w:rPr>
              <w:t>варный запас соотве</w:t>
            </w:r>
            <w:r w:rsidRPr="00467CD0">
              <w:rPr>
                <w:sz w:val="28"/>
                <w:szCs w:val="28"/>
              </w:rPr>
              <w:t>т</w:t>
            </w:r>
            <w:r w:rsidRPr="00467CD0">
              <w:rPr>
                <w:sz w:val="28"/>
                <w:szCs w:val="28"/>
              </w:rPr>
              <w:t>ствует уровню сло</w:t>
            </w:r>
            <w:r w:rsidRPr="00467CD0">
              <w:rPr>
                <w:sz w:val="28"/>
                <w:szCs w:val="28"/>
              </w:rPr>
              <w:t>ж</w:t>
            </w:r>
            <w:r w:rsidRPr="00467CD0">
              <w:rPr>
                <w:sz w:val="28"/>
                <w:szCs w:val="28"/>
              </w:rPr>
              <w:t>ности задания; пра</w:t>
            </w:r>
            <w:r w:rsidRPr="00467CD0">
              <w:rPr>
                <w:sz w:val="28"/>
                <w:szCs w:val="28"/>
              </w:rPr>
              <w:t>к</w:t>
            </w:r>
            <w:r w:rsidRPr="00467CD0">
              <w:rPr>
                <w:sz w:val="28"/>
                <w:szCs w:val="28"/>
              </w:rPr>
              <w:t>тически нет наруш</w:t>
            </w:r>
            <w:r w:rsidRPr="00467CD0">
              <w:rPr>
                <w:sz w:val="28"/>
                <w:szCs w:val="28"/>
              </w:rPr>
              <w:t>е</w:t>
            </w:r>
            <w:r w:rsidRPr="00467CD0">
              <w:rPr>
                <w:sz w:val="28"/>
                <w:szCs w:val="28"/>
              </w:rPr>
              <w:t>ний в исполь</w:t>
            </w:r>
            <w:r w:rsidRPr="00467CD0">
              <w:rPr>
                <w:sz w:val="28"/>
                <w:szCs w:val="28"/>
              </w:rPr>
              <w:softHyphen/>
              <w:t>зовании лексики (допускается 1 лексическая ошибка)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Используемые грам</w:t>
            </w:r>
            <w:r w:rsidRPr="00467CD0">
              <w:rPr>
                <w:sz w:val="28"/>
                <w:szCs w:val="28"/>
              </w:rPr>
              <w:softHyphen/>
              <w:t>матические средства соответствуют уро</w:t>
            </w:r>
            <w:r w:rsidRPr="00467CD0">
              <w:rPr>
                <w:sz w:val="28"/>
                <w:szCs w:val="28"/>
              </w:rPr>
              <w:t>в</w:t>
            </w:r>
            <w:r w:rsidRPr="00467CD0">
              <w:rPr>
                <w:sz w:val="28"/>
                <w:szCs w:val="28"/>
              </w:rPr>
              <w:t>ню сложности зад</w:t>
            </w:r>
            <w:r w:rsidRPr="00467CD0">
              <w:rPr>
                <w:sz w:val="28"/>
                <w:szCs w:val="28"/>
              </w:rPr>
              <w:t>а</w:t>
            </w:r>
            <w:r w:rsidRPr="00467CD0">
              <w:rPr>
                <w:sz w:val="28"/>
                <w:szCs w:val="28"/>
              </w:rPr>
              <w:t>ния, нарушений практически нет (д</w:t>
            </w:r>
            <w:r w:rsidRPr="00467CD0">
              <w:rPr>
                <w:sz w:val="28"/>
                <w:szCs w:val="28"/>
              </w:rPr>
              <w:t>о</w:t>
            </w:r>
            <w:r w:rsidRPr="00467CD0">
              <w:rPr>
                <w:sz w:val="28"/>
                <w:szCs w:val="28"/>
              </w:rPr>
              <w:t>пускаются 1-2 не повторяющиеся гра</w:t>
            </w:r>
            <w:r w:rsidRPr="00467CD0">
              <w:rPr>
                <w:sz w:val="28"/>
                <w:szCs w:val="28"/>
              </w:rPr>
              <w:t>м</w:t>
            </w:r>
            <w:r w:rsidRPr="00467CD0">
              <w:rPr>
                <w:sz w:val="28"/>
                <w:szCs w:val="28"/>
              </w:rPr>
              <w:t>матические ошибки</w:t>
            </w:r>
            <w:r w:rsidRPr="00467CD0">
              <w:rPr>
                <w:spacing w:val="-6"/>
                <w:sz w:val="28"/>
                <w:szCs w:val="28"/>
              </w:rPr>
              <w:t>)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rPr>
                <w:sz w:val="28"/>
                <w:szCs w:val="28"/>
              </w:rPr>
            </w:pPr>
          </w:p>
        </w:tc>
      </w:tr>
      <w:tr w:rsidR="00354BD7" w:rsidRPr="00467CD0" w:rsidTr="0058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rPr>
                <w:b/>
                <w:bCs/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Используемый сл</w:t>
            </w:r>
            <w:r w:rsidRPr="00467CD0">
              <w:rPr>
                <w:sz w:val="28"/>
                <w:szCs w:val="28"/>
              </w:rPr>
              <w:t>о</w:t>
            </w:r>
            <w:r w:rsidRPr="00467CD0">
              <w:rPr>
                <w:sz w:val="28"/>
                <w:szCs w:val="28"/>
              </w:rPr>
              <w:t>варный запас соотве</w:t>
            </w:r>
            <w:r w:rsidRPr="00467CD0">
              <w:rPr>
                <w:sz w:val="28"/>
                <w:szCs w:val="28"/>
              </w:rPr>
              <w:t>т</w:t>
            </w:r>
            <w:r w:rsidRPr="00467CD0">
              <w:rPr>
                <w:sz w:val="28"/>
                <w:szCs w:val="28"/>
              </w:rPr>
              <w:t>ствует уровню сло</w:t>
            </w:r>
            <w:r w:rsidRPr="00467CD0">
              <w:rPr>
                <w:sz w:val="28"/>
                <w:szCs w:val="28"/>
              </w:rPr>
              <w:t>ж</w:t>
            </w:r>
            <w:r w:rsidRPr="00467CD0">
              <w:rPr>
                <w:sz w:val="28"/>
                <w:szCs w:val="28"/>
              </w:rPr>
              <w:t>ности задания, однако встречаются 2-3 ле</w:t>
            </w:r>
            <w:r w:rsidRPr="00467CD0">
              <w:rPr>
                <w:sz w:val="28"/>
                <w:szCs w:val="28"/>
              </w:rPr>
              <w:t>к</w:t>
            </w:r>
            <w:r w:rsidRPr="00467CD0">
              <w:rPr>
                <w:sz w:val="28"/>
                <w:szCs w:val="28"/>
              </w:rPr>
              <w:t>сические ошибки, или словарный запас огр</w:t>
            </w:r>
            <w:r w:rsidRPr="00467CD0">
              <w:rPr>
                <w:sz w:val="28"/>
                <w:szCs w:val="28"/>
              </w:rPr>
              <w:t>а</w:t>
            </w:r>
            <w:r w:rsidRPr="00467CD0">
              <w:rPr>
                <w:sz w:val="28"/>
                <w:szCs w:val="28"/>
              </w:rPr>
              <w:t>ничен, но лексика и</w:t>
            </w:r>
            <w:r w:rsidRPr="00467CD0">
              <w:rPr>
                <w:sz w:val="28"/>
                <w:szCs w:val="28"/>
              </w:rPr>
              <w:t>с</w:t>
            </w:r>
            <w:r w:rsidRPr="00467CD0">
              <w:rPr>
                <w:sz w:val="28"/>
                <w:szCs w:val="28"/>
              </w:rPr>
              <w:t>пользована правильно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Используемые гра</w:t>
            </w:r>
            <w:r w:rsidRPr="00467CD0">
              <w:rPr>
                <w:sz w:val="28"/>
                <w:szCs w:val="28"/>
              </w:rPr>
              <w:t>м</w:t>
            </w:r>
            <w:r w:rsidRPr="00467CD0">
              <w:rPr>
                <w:sz w:val="28"/>
                <w:szCs w:val="28"/>
              </w:rPr>
              <w:t>матические средства соответствуют уро</w:t>
            </w:r>
            <w:r w:rsidRPr="00467CD0">
              <w:rPr>
                <w:sz w:val="28"/>
                <w:szCs w:val="28"/>
              </w:rPr>
              <w:t>в</w:t>
            </w:r>
            <w:r w:rsidRPr="00467CD0">
              <w:rPr>
                <w:sz w:val="28"/>
                <w:szCs w:val="28"/>
              </w:rPr>
              <w:t>ню сложности зад</w:t>
            </w:r>
            <w:r w:rsidRPr="00467CD0">
              <w:rPr>
                <w:sz w:val="28"/>
                <w:szCs w:val="28"/>
              </w:rPr>
              <w:t>а</w:t>
            </w:r>
            <w:r w:rsidRPr="00467CD0">
              <w:rPr>
                <w:sz w:val="28"/>
                <w:szCs w:val="28"/>
              </w:rPr>
              <w:t>ния, однако в тексте имеются 3-4 грамм</w:t>
            </w:r>
            <w:r w:rsidRPr="00467CD0">
              <w:rPr>
                <w:sz w:val="28"/>
                <w:szCs w:val="28"/>
              </w:rPr>
              <w:t>а</w:t>
            </w:r>
            <w:r w:rsidRPr="00467CD0">
              <w:rPr>
                <w:sz w:val="28"/>
                <w:szCs w:val="28"/>
              </w:rPr>
              <w:t>тические ошибки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Орфографические ошибки практически отсутствуют. Текст разделён на предл</w:t>
            </w:r>
            <w:r w:rsidRPr="00467CD0">
              <w:rPr>
                <w:sz w:val="28"/>
                <w:szCs w:val="28"/>
              </w:rPr>
              <w:t>о</w:t>
            </w:r>
            <w:r w:rsidRPr="00467CD0">
              <w:rPr>
                <w:sz w:val="28"/>
                <w:szCs w:val="28"/>
              </w:rPr>
              <w:t>жения с правильным пунктуационным оформлением (допускаются 1 орф</w:t>
            </w:r>
            <w:r w:rsidRPr="00467CD0">
              <w:rPr>
                <w:sz w:val="28"/>
                <w:szCs w:val="28"/>
              </w:rPr>
              <w:t>о</w:t>
            </w:r>
            <w:r w:rsidRPr="00467CD0">
              <w:rPr>
                <w:sz w:val="28"/>
                <w:szCs w:val="28"/>
              </w:rPr>
              <w:t>графическая и/ или 1 пунктуационная ошибка)</w:t>
            </w:r>
          </w:p>
        </w:tc>
      </w:tr>
      <w:tr w:rsidR="00354BD7" w:rsidRPr="00467CD0" w:rsidTr="0058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rPr>
                <w:b/>
                <w:bCs/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Используемый сл</w:t>
            </w:r>
            <w:r w:rsidRPr="00467CD0">
              <w:rPr>
                <w:sz w:val="28"/>
                <w:szCs w:val="28"/>
              </w:rPr>
              <w:t>о</w:t>
            </w:r>
            <w:r w:rsidRPr="00467CD0">
              <w:rPr>
                <w:sz w:val="28"/>
                <w:szCs w:val="28"/>
              </w:rPr>
              <w:t xml:space="preserve">варный запас не вполне соответствует уровню сложности </w:t>
            </w:r>
            <w:r w:rsidRPr="00467CD0">
              <w:rPr>
                <w:sz w:val="28"/>
                <w:szCs w:val="28"/>
              </w:rPr>
              <w:lastRenderedPageBreak/>
              <w:t>задания, в тексте им</w:t>
            </w:r>
            <w:r w:rsidRPr="00467CD0">
              <w:rPr>
                <w:sz w:val="28"/>
                <w:szCs w:val="28"/>
              </w:rPr>
              <w:t>е</w:t>
            </w:r>
            <w:r w:rsidRPr="00467CD0">
              <w:rPr>
                <w:sz w:val="28"/>
                <w:szCs w:val="28"/>
              </w:rPr>
              <w:t xml:space="preserve">ются 4 лексические ошибки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rPr>
                <w:b/>
                <w:bCs/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lastRenderedPageBreak/>
              <w:t xml:space="preserve"> Используемые грамматические средства не вполне соответствуют </w:t>
            </w:r>
            <w:r w:rsidRPr="00467CD0">
              <w:rPr>
                <w:sz w:val="28"/>
                <w:szCs w:val="28"/>
              </w:rPr>
              <w:lastRenderedPageBreak/>
              <w:t>уро</w:t>
            </w:r>
            <w:r w:rsidRPr="00467CD0">
              <w:rPr>
                <w:sz w:val="28"/>
                <w:szCs w:val="28"/>
              </w:rPr>
              <w:t>в</w:t>
            </w:r>
            <w:r w:rsidRPr="00467CD0">
              <w:rPr>
                <w:sz w:val="28"/>
                <w:szCs w:val="28"/>
              </w:rPr>
              <w:t>ню сложности зад</w:t>
            </w:r>
            <w:r w:rsidRPr="00467CD0">
              <w:rPr>
                <w:sz w:val="28"/>
                <w:szCs w:val="28"/>
              </w:rPr>
              <w:t>а</w:t>
            </w:r>
            <w:r w:rsidRPr="00467CD0">
              <w:rPr>
                <w:sz w:val="28"/>
                <w:szCs w:val="28"/>
              </w:rPr>
              <w:t>ния, в тексте имею</w:t>
            </w:r>
            <w:r w:rsidRPr="00467CD0">
              <w:rPr>
                <w:sz w:val="28"/>
                <w:szCs w:val="28"/>
              </w:rPr>
              <w:t>т</w:t>
            </w:r>
            <w:r w:rsidRPr="00467CD0">
              <w:rPr>
                <w:sz w:val="28"/>
                <w:szCs w:val="28"/>
              </w:rPr>
              <w:t>ся 5-7 грамматич</w:t>
            </w:r>
            <w:r w:rsidRPr="00467CD0">
              <w:rPr>
                <w:sz w:val="28"/>
                <w:szCs w:val="28"/>
              </w:rPr>
              <w:t>е</w:t>
            </w:r>
            <w:r w:rsidRPr="00467CD0">
              <w:rPr>
                <w:sz w:val="28"/>
                <w:szCs w:val="28"/>
              </w:rPr>
              <w:t>ских оши</w:t>
            </w:r>
            <w:r w:rsidRPr="00467CD0">
              <w:rPr>
                <w:sz w:val="28"/>
                <w:szCs w:val="28"/>
              </w:rPr>
              <w:softHyphen/>
              <w:t>бок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rPr>
                <w:b/>
                <w:bCs/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lastRenderedPageBreak/>
              <w:t xml:space="preserve">В тексте имеются 2-4 орфографические и/ или пунктуационные ошибки </w:t>
            </w:r>
          </w:p>
        </w:tc>
      </w:tr>
      <w:tr w:rsidR="00354BD7" w:rsidRPr="00467CD0" w:rsidTr="00587F5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lastRenderedPageBreak/>
              <w:br w:type="page"/>
            </w:r>
            <w:r w:rsidRPr="00467CD0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Используемый сл</w:t>
            </w:r>
            <w:r w:rsidRPr="00467CD0">
              <w:rPr>
                <w:sz w:val="28"/>
                <w:szCs w:val="28"/>
              </w:rPr>
              <w:t>о</w:t>
            </w:r>
            <w:r w:rsidRPr="00467CD0">
              <w:rPr>
                <w:sz w:val="28"/>
                <w:szCs w:val="28"/>
              </w:rPr>
              <w:t>варный запас не соо</w:t>
            </w:r>
            <w:r w:rsidRPr="00467CD0">
              <w:rPr>
                <w:sz w:val="28"/>
                <w:szCs w:val="28"/>
              </w:rPr>
              <w:t>т</w:t>
            </w:r>
            <w:r w:rsidRPr="00467CD0">
              <w:rPr>
                <w:sz w:val="28"/>
                <w:szCs w:val="28"/>
              </w:rPr>
              <w:t>ветствует уровню сложности задания, в тексте имеются 5 и более лексических ошибок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Используемые гра</w:t>
            </w:r>
            <w:r w:rsidRPr="00467CD0">
              <w:rPr>
                <w:sz w:val="28"/>
                <w:szCs w:val="28"/>
              </w:rPr>
              <w:t>м</w:t>
            </w:r>
            <w:r w:rsidRPr="00467CD0">
              <w:rPr>
                <w:sz w:val="28"/>
                <w:szCs w:val="28"/>
              </w:rPr>
              <w:t>матические средства не соответствуют уровню сложности задания, имеются 8 и более грамматич</w:t>
            </w:r>
            <w:r w:rsidRPr="00467CD0">
              <w:rPr>
                <w:sz w:val="28"/>
                <w:szCs w:val="28"/>
              </w:rPr>
              <w:t>е</w:t>
            </w:r>
            <w:r w:rsidRPr="00467CD0">
              <w:rPr>
                <w:sz w:val="28"/>
                <w:szCs w:val="28"/>
              </w:rPr>
              <w:t>ских ошибок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D7" w:rsidRPr="00467CD0" w:rsidRDefault="00354BD7" w:rsidP="00587F5F">
            <w:pPr>
              <w:tabs>
                <w:tab w:val="left" w:pos="1507"/>
              </w:tabs>
              <w:spacing w:after="0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В тексте имеются 5 и более орфографич</w:t>
            </w:r>
            <w:r w:rsidRPr="00467CD0">
              <w:rPr>
                <w:sz w:val="28"/>
                <w:szCs w:val="28"/>
              </w:rPr>
              <w:t>е</w:t>
            </w:r>
            <w:r w:rsidRPr="00467CD0">
              <w:rPr>
                <w:sz w:val="28"/>
                <w:szCs w:val="28"/>
              </w:rPr>
              <w:t>ских и/ или пункту</w:t>
            </w:r>
            <w:r w:rsidRPr="00467CD0">
              <w:rPr>
                <w:sz w:val="28"/>
                <w:szCs w:val="28"/>
              </w:rPr>
              <w:t>а</w:t>
            </w:r>
            <w:r w:rsidRPr="00467CD0">
              <w:rPr>
                <w:sz w:val="28"/>
                <w:szCs w:val="28"/>
              </w:rPr>
              <w:t>ционных ошибок</w:t>
            </w:r>
          </w:p>
        </w:tc>
      </w:tr>
    </w:tbl>
    <w:p w:rsidR="00354BD7" w:rsidRPr="00467CD0" w:rsidRDefault="00354BD7" w:rsidP="00354BD7">
      <w:pPr>
        <w:spacing w:after="0"/>
        <w:rPr>
          <w:sz w:val="28"/>
          <w:szCs w:val="28"/>
        </w:rPr>
      </w:pPr>
    </w:p>
    <w:p w:rsidR="004E1BC9" w:rsidRDefault="00793EB8"/>
    <w:sectPr w:rsidR="004E1BC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EB8" w:rsidRDefault="00793EB8" w:rsidP="00354BD7">
      <w:pPr>
        <w:spacing w:after="0" w:line="240" w:lineRule="auto"/>
      </w:pPr>
      <w:r>
        <w:separator/>
      </w:r>
    </w:p>
  </w:endnote>
  <w:endnote w:type="continuationSeparator" w:id="0">
    <w:p w:rsidR="00793EB8" w:rsidRDefault="00793EB8" w:rsidP="0035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0925637"/>
      <w:docPartObj>
        <w:docPartGallery w:val="Page Numbers (Bottom of Page)"/>
        <w:docPartUnique/>
      </w:docPartObj>
    </w:sdtPr>
    <w:sdtContent>
      <w:p w:rsidR="00354BD7" w:rsidRDefault="00354BD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56A">
          <w:rPr>
            <w:noProof/>
          </w:rPr>
          <w:t>1</w:t>
        </w:r>
        <w:r>
          <w:fldChar w:fldCharType="end"/>
        </w:r>
      </w:p>
    </w:sdtContent>
  </w:sdt>
  <w:p w:rsidR="00354BD7" w:rsidRDefault="00354BD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EB8" w:rsidRDefault="00793EB8" w:rsidP="00354BD7">
      <w:pPr>
        <w:spacing w:after="0" w:line="240" w:lineRule="auto"/>
      </w:pPr>
      <w:r>
        <w:separator/>
      </w:r>
    </w:p>
  </w:footnote>
  <w:footnote w:type="continuationSeparator" w:id="0">
    <w:p w:rsidR="00793EB8" w:rsidRDefault="00793EB8" w:rsidP="00354B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12C6"/>
    <w:multiLevelType w:val="hybridMultilevel"/>
    <w:tmpl w:val="117AC2E8"/>
    <w:lvl w:ilvl="0" w:tplc="C29420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76F6531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12435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A252E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0A9CA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A44DE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50CF8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76506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2C1A7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AA030C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2">
    <w:nsid w:val="46E630E6"/>
    <w:multiLevelType w:val="hybridMultilevel"/>
    <w:tmpl w:val="CF6286D8"/>
    <w:lvl w:ilvl="0" w:tplc="C29420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0E5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FC34ED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7736BC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83665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D1FC25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84B21F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858273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58A641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3">
    <w:nsid w:val="6BE572C2"/>
    <w:multiLevelType w:val="multilevel"/>
    <w:tmpl w:val="A358D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BD7"/>
    <w:rsid w:val="001B7F9D"/>
    <w:rsid w:val="00354BD7"/>
    <w:rsid w:val="0063356A"/>
    <w:rsid w:val="00793EB8"/>
    <w:rsid w:val="00F0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54BD7"/>
    <w:rPr>
      <w:rFonts w:ascii="Times New Roman" w:eastAsiaTheme="minorEastAsia" w:hAnsi="Times New Roman" w:cs="Times New Roman"/>
      <w:lang w:eastAsia="zh-CN"/>
    </w:rPr>
  </w:style>
  <w:style w:type="paragraph" w:styleId="1">
    <w:name w:val="heading 1"/>
    <w:basedOn w:val="a0"/>
    <w:next w:val="a0"/>
    <w:link w:val="10"/>
    <w:uiPriority w:val="9"/>
    <w:qFormat/>
    <w:rsid w:val="00354BD7"/>
    <w:pPr>
      <w:keepNext/>
      <w:keepLines/>
      <w:numPr>
        <w:numId w:val="1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354BD7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54BD7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54BD7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54BD7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54BD7"/>
    <w:pPr>
      <w:keepNext/>
      <w:keepLines/>
      <w:numPr>
        <w:ilvl w:val="5"/>
        <w:numId w:val="1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54BD7"/>
    <w:pPr>
      <w:keepNext/>
      <w:keepLines/>
      <w:numPr>
        <w:ilvl w:val="6"/>
        <w:numId w:val="1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54BD7"/>
    <w:pPr>
      <w:keepNext/>
      <w:keepLines/>
      <w:numPr>
        <w:ilvl w:val="7"/>
        <w:numId w:val="1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54BD7"/>
    <w:pPr>
      <w:keepNext/>
      <w:keepLines/>
      <w:numPr>
        <w:ilvl w:val="8"/>
        <w:numId w:val="1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54BD7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354BD7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  <w:lang w:eastAsia="zh-CN"/>
    </w:rPr>
  </w:style>
  <w:style w:type="character" w:customStyle="1" w:styleId="30">
    <w:name w:val="Заголовок 3 Знак"/>
    <w:basedOn w:val="a1"/>
    <w:link w:val="3"/>
    <w:uiPriority w:val="9"/>
    <w:semiHidden/>
    <w:rsid w:val="00354BD7"/>
    <w:rPr>
      <w:rFonts w:ascii="Times New Roman" w:eastAsiaTheme="majorEastAsia" w:hAnsi="Times New Roman" w:cs="Times New Roman"/>
      <w:b/>
      <w:bCs/>
      <w:color w:val="4F81BD" w:themeColor="accent1"/>
      <w:lang w:eastAsia="zh-CN"/>
    </w:rPr>
  </w:style>
  <w:style w:type="character" w:customStyle="1" w:styleId="40">
    <w:name w:val="Заголовок 4 Знак"/>
    <w:basedOn w:val="a1"/>
    <w:link w:val="4"/>
    <w:uiPriority w:val="9"/>
    <w:semiHidden/>
    <w:rsid w:val="00354BD7"/>
    <w:rPr>
      <w:rFonts w:ascii="Times New Roman" w:eastAsiaTheme="majorEastAsia" w:hAnsi="Times New Roman" w:cs="Times New Roman"/>
      <w:b/>
      <w:bCs/>
      <w:i/>
      <w:iCs/>
      <w:color w:val="4F81BD" w:themeColor="accent1"/>
      <w:lang w:eastAsia="zh-CN"/>
    </w:rPr>
  </w:style>
  <w:style w:type="character" w:customStyle="1" w:styleId="50">
    <w:name w:val="Заголовок 5 Знак"/>
    <w:basedOn w:val="a1"/>
    <w:link w:val="5"/>
    <w:uiPriority w:val="9"/>
    <w:semiHidden/>
    <w:rsid w:val="00354BD7"/>
    <w:rPr>
      <w:rFonts w:ascii="Times New Roman" w:eastAsiaTheme="majorEastAsia" w:hAnsi="Times New Roman" w:cs="Times New Roman"/>
      <w:color w:val="243F60" w:themeColor="accent1" w:themeShade="7F"/>
      <w:lang w:eastAsia="zh-CN"/>
    </w:rPr>
  </w:style>
  <w:style w:type="character" w:customStyle="1" w:styleId="60">
    <w:name w:val="Заголовок 6 Знак"/>
    <w:basedOn w:val="a1"/>
    <w:link w:val="6"/>
    <w:uiPriority w:val="9"/>
    <w:semiHidden/>
    <w:rsid w:val="00354BD7"/>
    <w:rPr>
      <w:rFonts w:ascii="Times New Roman" w:eastAsiaTheme="majorEastAsia" w:hAnsi="Times New Roman" w:cs="Times New Roman"/>
      <w:i/>
      <w:iCs/>
      <w:color w:val="243F60" w:themeColor="accent1" w:themeShade="7F"/>
      <w:lang w:eastAsia="zh-CN"/>
    </w:rPr>
  </w:style>
  <w:style w:type="character" w:customStyle="1" w:styleId="70">
    <w:name w:val="Заголовок 7 Знак"/>
    <w:basedOn w:val="a1"/>
    <w:link w:val="7"/>
    <w:uiPriority w:val="9"/>
    <w:semiHidden/>
    <w:rsid w:val="00354BD7"/>
    <w:rPr>
      <w:rFonts w:ascii="Times New Roman" w:eastAsiaTheme="majorEastAsia" w:hAnsi="Times New Roman" w:cs="Times New Roman"/>
      <w:i/>
      <w:iCs/>
      <w:color w:val="404040" w:themeColor="text1" w:themeTint="BF"/>
      <w:lang w:eastAsia="zh-CN"/>
    </w:rPr>
  </w:style>
  <w:style w:type="character" w:customStyle="1" w:styleId="80">
    <w:name w:val="Заголовок 8 Знак"/>
    <w:basedOn w:val="a1"/>
    <w:link w:val="8"/>
    <w:uiPriority w:val="9"/>
    <w:semiHidden/>
    <w:rsid w:val="00354BD7"/>
    <w:rPr>
      <w:rFonts w:ascii="Times New Roman" w:eastAsiaTheme="majorEastAsia" w:hAnsi="Times New Roman" w:cs="Times New Roman"/>
      <w:color w:val="404040" w:themeColor="text1" w:themeTint="BF"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semiHidden/>
    <w:rsid w:val="00354BD7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  <w:lang w:eastAsia="zh-CN"/>
    </w:rPr>
  </w:style>
  <w:style w:type="paragraph" w:customStyle="1" w:styleId="ReportHead">
    <w:name w:val="Report_Head"/>
    <w:basedOn w:val="a0"/>
    <w:link w:val="ReportHead0"/>
    <w:rsid w:val="00354BD7"/>
    <w:pPr>
      <w:spacing w:after="0" w:line="240" w:lineRule="auto"/>
      <w:jc w:val="center"/>
    </w:pPr>
    <w:rPr>
      <w:sz w:val="28"/>
      <w:szCs w:val="24"/>
    </w:rPr>
  </w:style>
  <w:style w:type="character" w:customStyle="1" w:styleId="ReportHead0">
    <w:name w:val="Report_Head Знак"/>
    <w:basedOn w:val="a1"/>
    <w:link w:val="ReportHead"/>
    <w:rsid w:val="00354BD7"/>
    <w:rPr>
      <w:rFonts w:ascii="Times New Roman" w:eastAsiaTheme="minorEastAsia" w:hAnsi="Times New Roman" w:cs="Times New Roman"/>
      <w:sz w:val="28"/>
      <w:szCs w:val="24"/>
      <w:lang w:eastAsia="zh-CN"/>
    </w:rPr>
  </w:style>
  <w:style w:type="character" w:styleId="a4">
    <w:name w:val="Hyperlink"/>
    <w:basedOn w:val="a1"/>
    <w:uiPriority w:val="99"/>
    <w:unhideWhenUsed/>
    <w:rsid w:val="00354BD7"/>
    <w:rPr>
      <w:rFonts w:ascii="Times New Roman" w:hAnsi="Times New Roman" w:cs="Times New Roman"/>
      <w:color w:val="0000FF" w:themeColor="hyperlink"/>
      <w:u w:val="single"/>
    </w:rPr>
  </w:style>
  <w:style w:type="paragraph" w:styleId="a5">
    <w:name w:val="TOC Heading"/>
    <w:basedOn w:val="1"/>
    <w:next w:val="a0"/>
    <w:uiPriority w:val="39"/>
    <w:semiHidden/>
    <w:unhideWhenUsed/>
    <w:qFormat/>
    <w:rsid w:val="00354BD7"/>
    <w:pPr>
      <w:numPr>
        <w:numId w:val="0"/>
      </w:numPr>
      <w:outlineLvl w:val="9"/>
    </w:pPr>
    <w:rPr>
      <w:rFonts w:asciiTheme="majorHAnsi" w:hAnsiTheme="majorHAnsi" w:cstheme="majorBidi"/>
    </w:rPr>
  </w:style>
  <w:style w:type="paragraph" w:styleId="a6">
    <w:name w:val="Normal (Web)"/>
    <w:basedOn w:val="a0"/>
    <w:uiPriority w:val="99"/>
    <w:unhideWhenUsed/>
    <w:rsid w:val="00354BD7"/>
    <w:rPr>
      <w:sz w:val="24"/>
      <w:szCs w:val="24"/>
    </w:rPr>
  </w:style>
  <w:style w:type="paragraph" w:styleId="11">
    <w:name w:val="toc 1"/>
    <w:basedOn w:val="a0"/>
    <w:next w:val="a0"/>
    <w:autoRedefine/>
    <w:uiPriority w:val="39"/>
    <w:semiHidden/>
    <w:unhideWhenUsed/>
    <w:rsid w:val="00354BD7"/>
    <w:pPr>
      <w:spacing w:after="100"/>
    </w:pPr>
  </w:style>
  <w:style w:type="numbering" w:styleId="a">
    <w:name w:val="Outline List 3"/>
    <w:basedOn w:val="a3"/>
    <w:uiPriority w:val="99"/>
    <w:semiHidden/>
    <w:unhideWhenUsed/>
    <w:rsid w:val="00354BD7"/>
    <w:pPr>
      <w:numPr>
        <w:numId w:val="1"/>
      </w:numPr>
    </w:pPr>
  </w:style>
  <w:style w:type="paragraph" w:customStyle="1" w:styleId="12">
    <w:name w:val="Обычный1"/>
    <w:basedOn w:val="a0"/>
    <w:rsid w:val="00354BD7"/>
    <w:pPr>
      <w:spacing w:after="240" w:line="240" w:lineRule="auto"/>
    </w:pPr>
    <w:rPr>
      <w:rFonts w:eastAsia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354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354BD7"/>
    <w:rPr>
      <w:rFonts w:ascii="Times New Roman" w:eastAsiaTheme="minorEastAsia" w:hAnsi="Times New Roman" w:cs="Times New Roman"/>
      <w:lang w:eastAsia="zh-CN"/>
    </w:rPr>
  </w:style>
  <w:style w:type="paragraph" w:styleId="a9">
    <w:name w:val="footer"/>
    <w:basedOn w:val="a0"/>
    <w:link w:val="aa"/>
    <w:uiPriority w:val="99"/>
    <w:unhideWhenUsed/>
    <w:rsid w:val="00354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354BD7"/>
    <w:rPr>
      <w:rFonts w:ascii="Times New Roman" w:eastAsiaTheme="minorEastAsia" w:hAnsi="Times New Roman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54BD7"/>
    <w:rPr>
      <w:rFonts w:ascii="Times New Roman" w:eastAsiaTheme="minorEastAsia" w:hAnsi="Times New Roman" w:cs="Times New Roman"/>
      <w:lang w:eastAsia="zh-CN"/>
    </w:rPr>
  </w:style>
  <w:style w:type="paragraph" w:styleId="1">
    <w:name w:val="heading 1"/>
    <w:basedOn w:val="a0"/>
    <w:next w:val="a0"/>
    <w:link w:val="10"/>
    <w:uiPriority w:val="9"/>
    <w:qFormat/>
    <w:rsid w:val="00354BD7"/>
    <w:pPr>
      <w:keepNext/>
      <w:keepLines/>
      <w:numPr>
        <w:numId w:val="1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354BD7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54BD7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54BD7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54BD7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54BD7"/>
    <w:pPr>
      <w:keepNext/>
      <w:keepLines/>
      <w:numPr>
        <w:ilvl w:val="5"/>
        <w:numId w:val="1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54BD7"/>
    <w:pPr>
      <w:keepNext/>
      <w:keepLines/>
      <w:numPr>
        <w:ilvl w:val="6"/>
        <w:numId w:val="1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54BD7"/>
    <w:pPr>
      <w:keepNext/>
      <w:keepLines/>
      <w:numPr>
        <w:ilvl w:val="7"/>
        <w:numId w:val="1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54BD7"/>
    <w:pPr>
      <w:keepNext/>
      <w:keepLines/>
      <w:numPr>
        <w:ilvl w:val="8"/>
        <w:numId w:val="1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54BD7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354BD7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  <w:lang w:eastAsia="zh-CN"/>
    </w:rPr>
  </w:style>
  <w:style w:type="character" w:customStyle="1" w:styleId="30">
    <w:name w:val="Заголовок 3 Знак"/>
    <w:basedOn w:val="a1"/>
    <w:link w:val="3"/>
    <w:uiPriority w:val="9"/>
    <w:semiHidden/>
    <w:rsid w:val="00354BD7"/>
    <w:rPr>
      <w:rFonts w:ascii="Times New Roman" w:eastAsiaTheme="majorEastAsia" w:hAnsi="Times New Roman" w:cs="Times New Roman"/>
      <w:b/>
      <w:bCs/>
      <w:color w:val="4F81BD" w:themeColor="accent1"/>
      <w:lang w:eastAsia="zh-CN"/>
    </w:rPr>
  </w:style>
  <w:style w:type="character" w:customStyle="1" w:styleId="40">
    <w:name w:val="Заголовок 4 Знак"/>
    <w:basedOn w:val="a1"/>
    <w:link w:val="4"/>
    <w:uiPriority w:val="9"/>
    <w:semiHidden/>
    <w:rsid w:val="00354BD7"/>
    <w:rPr>
      <w:rFonts w:ascii="Times New Roman" w:eastAsiaTheme="majorEastAsia" w:hAnsi="Times New Roman" w:cs="Times New Roman"/>
      <w:b/>
      <w:bCs/>
      <w:i/>
      <w:iCs/>
      <w:color w:val="4F81BD" w:themeColor="accent1"/>
      <w:lang w:eastAsia="zh-CN"/>
    </w:rPr>
  </w:style>
  <w:style w:type="character" w:customStyle="1" w:styleId="50">
    <w:name w:val="Заголовок 5 Знак"/>
    <w:basedOn w:val="a1"/>
    <w:link w:val="5"/>
    <w:uiPriority w:val="9"/>
    <w:semiHidden/>
    <w:rsid w:val="00354BD7"/>
    <w:rPr>
      <w:rFonts w:ascii="Times New Roman" w:eastAsiaTheme="majorEastAsia" w:hAnsi="Times New Roman" w:cs="Times New Roman"/>
      <w:color w:val="243F60" w:themeColor="accent1" w:themeShade="7F"/>
      <w:lang w:eastAsia="zh-CN"/>
    </w:rPr>
  </w:style>
  <w:style w:type="character" w:customStyle="1" w:styleId="60">
    <w:name w:val="Заголовок 6 Знак"/>
    <w:basedOn w:val="a1"/>
    <w:link w:val="6"/>
    <w:uiPriority w:val="9"/>
    <w:semiHidden/>
    <w:rsid w:val="00354BD7"/>
    <w:rPr>
      <w:rFonts w:ascii="Times New Roman" w:eastAsiaTheme="majorEastAsia" w:hAnsi="Times New Roman" w:cs="Times New Roman"/>
      <w:i/>
      <w:iCs/>
      <w:color w:val="243F60" w:themeColor="accent1" w:themeShade="7F"/>
      <w:lang w:eastAsia="zh-CN"/>
    </w:rPr>
  </w:style>
  <w:style w:type="character" w:customStyle="1" w:styleId="70">
    <w:name w:val="Заголовок 7 Знак"/>
    <w:basedOn w:val="a1"/>
    <w:link w:val="7"/>
    <w:uiPriority w:val="9"/>
    <w:semiHidden/>
    <w:rsid w:val="00354BD7"/>
    <w:rPr>
      <w:rFonts w:ascii="Times New Roman" w:eastAsiaTheme="majorEastAsia" w:hAnsi="Times New Roman" w:cs="Times New Roman"/>
      <w:i/>
      <w:iCs/>
      <w:color w:val="404040" w:themeColor="text1" w:themeTint="BF"/>
      <w:lang w:eastAsia="zh-CN"/>
    </w:rPr>
  </w:style>
  <w:style w:type="character" w:customStyle="1" w:styleId="80">
    <w:name w:val="Заголовок 8 Знак"/>
    <w:basedOn w:val="a1"/>
    <w:link w:val="8"/>
    <w:uiPriority w:val="9"/>
    <w:semiHidden/>
    <w:rsid w:val="00354BD7"/>
    <w:rPr>
      <w:rFonts w:ascii="Times New Roman" w:eastAsiaTheme="majorEastAsia" w:hAnsi="Times New Roman" w:cs="Times New Roman"/>
      <w:color w:val="404040" w:themeColor="text1" w:themeTint="BF"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semiHidden/>
    <w:rsid w:val="00354BD7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  <w:lang w:eastAsia="zh-CN"/>
    </w:rPr>
  </w:style>
  <w:style w:type="paragraph" w:customStyle="1" w:styleId="ReportHead">
    <w:name w:val="Report_Head"/>
    <w:basedOn w:val="a0"/>
    <w:link w:val="ReportHead0"/>
    <w:rsid w:val="00354BD7"/>
    <w:pPr>
      <w:spacing w:after="0" w:line="240" w:lineRule="auto"/>
      <w:jc w:val="center"/>
    </w:pPr>
    <w:rPr>
      <w:sz w:val="28"/>
      <w:szCs w:val="24"/>
    </w:rPr>
  </w:style>
  <w:style w:type="character" w:customStyle="1" w:styleId="ReportHead0">
    <w:name w:val="Report_Head Знак"/>
    <w:basedOn w:val="a1"/>
    <w:link w:val="ReportHead"/>
    <w:rsid w:val="00354BD7"/>
    <w:rPr>
      <w:rFonts w:ascii="Times New Roman" w:eastAsiaTheme="minorEastAsia" w:hAnsi="Times New Roman" w:cs="Times New Roman"/>
      <w:sz w:val="28"/>
      <w:szCs w:val="24"/>
      <w:lang w:eastAsia="zh-CN"/>
    </w:rPr>
  </w:style>
  <w:style w:type="character" w:styleId="a4">
    <w:name w:val="Hyperlink"/>
    <w:basedOn w:val="a1"/>
    <w:uiPriority w:val="99"/>
    <w:unhideWhenUsed/>
    <w:rsid w:val="00354BD7"/>
    <w:rPr>
      <w:rFonts w:ascii="Times New Roman" w:hAnsi="Times New Roman" w:cs="Times New Roman"/>
      <w:color w:val="0000FF" w:themeColor="hyperlink"/>
      <w:u w:val="single"/>
    </w:rPr>
  </w:style>
  <w:style w:type="paragraph" w:styleId="a5">
    <w:name w:val="TOC Heading"/>
    <w:basedOn w:val="1"/>
    <w:next w:val="a0"/>
    <w:uiPriority w:val="39"/>
    <w:semiHidden/>
    <w:unhideWhenUsed/>
    <w:qFormat/>
    <w:rsid w:val="00354BD7"/>
    <w:pPr>
      <w:numPr>
        <w:numId w:val="0"/>
      </w:numPr>
      <w:outlineLvl w:val="9"/>
    </w:pPr>
    <w:rPr>
      <w:rFonts w:asciiTheme="majorHAnsi" w:hAnsiTheme="majorHAnsi" w:cstheme="majorBidi"/>
    </w:rPr>
  </w:style>
  <w:style w:type="paragraph" w:styleId="a6">
    <w:name w:val="Normal (Web)"/>
    <w:basedOn w:val="a0"/>
    <w:uiPriority w:val="99"/>
    <w:unhideWhenUsed/>
    <w:rsid w:val="00354BD7"/>
    <w:rPr>
      <w:sz w:val="24"/>
      <w:szCs w:val="24"/>
    </w:rPr>
  </w:style>
  <w:style w:type="paragraph" w:styleId="11">
    <w:name w:val="toc 1"/>
    <w:basedOn w:val="a0"/>
    <w:next w:val="a0"/>
    <w:autoRedefine/>
    <w:uiPriority w:val="39"/>
    <w:semiHidden/>
    <w:unhideWhenUsed/>
    <w:rsid w:val="00354BD7"/>
    <w:pPr>
      <w:spacing w:after="100"/>
    </w:pPr>
  </w:style>
  <w:style w:type="numbering" w:styleId="a">
    <w:name w:val="Outline List 3"/>
    <w:basedOn w:val="a3"/>
    <w:uiPriority w:val="99"/>
    <w:semiHidden/>
    <w:unhideWhenUsed/>
    <w:rsid w:val="00354BD7"/>
    <w:pPr>
      <w:numPr>
        <w:numId w:val="1"/>
      </w:numPr>
    </w:pPr>
  </w:style>
  <w:style w:type="paragraph" w:customStyle="1" w:styleId="12">
    <w:name w:val="Обычный1"/>
    <w:basedOn w:val="a0"/>
    <w:rsid w:val="00354BD7"/>
    <w:pPr>
      <w:spacing w:after="240" w:line="240" w:lineRule="auto"/>
    </w:pPr>
    <w:rPr>
      <w:rFonts w:eastAsia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354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354BD7"/>
    <w:rPr>
      <w:rFonts w:ascii="Times New Roman" w:eastAsiaTheme="minorEastAsia" w:hAnsi="Times New Roman" w:cs="Times New Roman"/>
      <w:lang w:eastAsia="zh-CN"/>
    </w:rPr>
  </w:style>
  <w:style w:type="paragraph" w:styleId="a9">
    <w:name w:val="footer"/>
    <w:basedOn w:val="a0"/>
    <w:link w:val="aa"/>
    <w:uiPriority w:val="99"/>
    <w:unhideWhenUsed/>
    <w:rsid w:val="00354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354BD7"/>
    <w:rPr>
      <w:rFonts w:ascii="Times New Roman" w:eastAsiaTheme="minorEastAsia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2895</Words>
  <Characters>16508</Characters>
  <Application>Microsoft Office Word</Application>
  <DocSecurity>0</DocSecurity>
  <Lines>137</Lines>
  <Paragraphs>38</Paragraphs>
  <ScaleCrop>false</ScaleCrop>
  <Company/>
  <LinksUpToDate>false</LinksUpToDate>
  <CharactersWithSpaces>19365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2025-04-13T20:08:00Z</dcterms:created>
  <dcterms:modified xsi:type="dcterms:W3CDTF">2025-04-13T20:13:00Z</dcterms:modified>
</cp:coreProperties>
</file>