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E3D" w:rsidRPr="00881777" w:rsidRDefault="00A36E3D" w:rsidP="00A36E3D">
      <w:pPr>
        <w:autoSpaceDE w:val="0"/>
        <w:autoSpaceDN w:val="0"/>
        <w:adjustRightInd w:val="0"/>
        <w:spacing w:after="0" w:line="360" w:lineRule="auto"/>
        <w:jc w:val="right"/>
        <w:rPr>
          <w:rFonts w:ascii="TimesNewRomanPSMT" w:eastAsia="Times New Roman" w:hAnsi="TimesNewRomanPSMT" w:cs="TimesNewRomanPSMT"/>
          <w:b/>
          <w:i/>
          <w:sz w:val="28"/>
          <w:szCs w:val="28"/>
          <w:lang w:eastAsia="ru-RU"/>
        </w:rPr>
      </w:pPr>
      <w:r w:rsidRPr="00881777">
        <w:rPr>
          <w:rFonts w:ascii="TimesNewRomanPSMT" w:eastAsia="Times New Roman" w:hAnsi="TimesNewRomanPSMT" w:cs="TimesNewRomanPSMT"/>
          <w:b/>
          <w:i/>
          <w:sz w:val="28"/>
          <w:szCs w:val="28"/>
          <w:lang w:eastAsia="ru-RU"/>
        </w:rPr>
        <w:t>На правах рукописи</w:t>
      </w:r>
    </w:p>
    <w:p w:rsidR="00A36E3D" w:rsidRPr="00881777" w:rsidRDefault="00A36E3D" w:rsidP="00A36E3D">
      <w:pPr>
        <w:suppressAutoHyphens/>
        <w:spacing w:after="0" w:line="240" w:lineRule="auto"/>
        <w:jc w:val="center"/>
        <w:rPr>
          <w:sz w:val="24"/>
        </w:rPr>
      </w:pPr>
      <w:proofErr w:type="spellStart"/>
      <w:r w:rsidRPr="00881777">
        <w:rPr>
          <w:sz w:val="24"/>
        </w:rPr>
        <w:t>Минобрнауки</w:t>
      </w:r>
      <w:proofErr w:type="spellEnd"/>
      <w:r w:rsidRPr="00881777">
        <w:rPr>
          <w:sz w:val="24"/>
        </w:rPr>
        <w:t xml:space="preserve"> России</w:t>
      </w:r>
    </w:p>
    <w:p w:rsidR="00A36E3D" w:rsidRDefault="00A36E3D" w:rsidP="00A36E3D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</w:p>
    <w:p w:rsidR="00A36E3D" w:rsidRDefault="00A36E3D" w:rsidP="00A36E3D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A36E3D" w:rsidRDefault="00A36E3D" w:rsidP="00A36E3D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A36E3D" w:rsidRDefault="00A36E3D" w:rsidP="00A36E3D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A36E3D" w:rsidRPr="00C521CB" w:rsidRDefault="00A36E3D" w:rsidP="00A36E3D">
      <w:pPr>
        <w:pStyle w:val="ReportHead"/>
        <w:suppressAutoHyphens/>
        <w:rPr>
          <w:szCs w:val="28"/>
        </w:rPr>
      </w:pPr>
    </w:p>
    <w:p w:rsidR="00A36E3D" w:rsidRPr="00881777" w:rsidRDefault="00A36E3D" w:rsidP="00A36E3D">
      <w:pPr>
        <w:pStyle w:val="ReportHead"/>
        <w:suppressAutoHyphens/>
        <w:rPr>
          <w:sz w:val="24"/>
          <w:szCs w:val="24"/>
        </w:rPr>
      </w:pPr>
      <w:r w:rsidRPr="00881777">
        <w:rPr>
          <w:sz w:val="24"/>
          <w:szCs w:val="24"/>
        </w:rPr>
        <w:t>Кафедра биотехнологии животного сырья и аквакультуры</w:t>
      </w:r>
    </w:p>
    <w:p w:rsidR="00A36E3D" w:rsidRDefault="00A36E3D" w:rsidP="00A36E3D">
      <w:pPr>
        <w:pStyle w:val="ReportHead"/>
        <w:suppressAutoHyphens/>
        <w:rPr>
          <w:sz w:val="24"/>
        </w:rPr>
      </w:pPr>
    </w:p>
    <w:p w:rsidR="00A36E3D" w:rsidRDefault="00A36E3D" w:rsidP="00A36E3D">
      <w:pPr>
        <w:pStyle w:val="ReportHead"/>
        <w:suppressAutoHyphens/>
        <w:rPr>
          <w:sz w:val="24"/>
        </w:rPr>
      </w:pPr>
    </w:p>
    <w:p w:rsidR="00A36E3D" w:rsidRDefault="00A36E3D" w:rsidP="00A36E3D">
      <w:pPr>
        <w:pStyle w:val="ReportHead"/>
        <w:suppressAutoHyphens/>
        <w:jc w:val="left"/>
        <w:rPr>
          <w:sz w:val="24"/>
        </w:rPr>
      </w:pPr>
    </w:p>
    <w:p w:rsidR="00A36E3D" w:rsidRDefault="00A36E3D" w:rsidP="00A36E3D">
      <w:pPr>
        <w:pStyle w:val="ReportHead"/>
        <w:suppressAutoHyphens/>
        <w:jc w:val="left"/>
        <w:rPr>
          <w:sz w:val="24"/>
        </w:rPr>
      </w:pPr>
    </w:p>
    <w:p w:rsidR="00A36E3D" w:rsidRDefault="00A36E3D" w:rsidP="00A36E3D">
      <w:pPr>
        <w:pStyle w:val="ReportHead"/>
        <w:suppressAutoHyphens/>
        <w:jc w:val="left"/>
        <w:rPr>
          <w:sz w:val="24"/>
        </w:rPr>
      </w:pPr>
    </w:p>
    <w:p w:rsidR="00A36E3D" w:rsidRDefault="00A36E3D" w:rsidP="00A36E3D">
      <w:pPr>
        <w:pStyle w:val="ReportHead"/>
        <w:suppressAutoHyphens/>
        <w:jc w:val="left"/>
        <w:rPr>
          <w:sz w:val="24"/>
        </w:rPr>
      </w:pPr>
    </w:p>
    <w:p w:rsidR="00A36E3D" w:rsidRDefault="00A36E3D" w:rsidP="00A36E3D">
      <w:pPr>
        <w:pStyle w:val="ReportHead"/>
        <w:suppressAutoHyphens/>
        <w:jc w:val="left"/>
        <w:rPr>
          <w:sz w:val="24"/>
        </w:rPr>
      </w:pPr>
    </w:p>
    <w:p w:rsidR="00A36E3D" w:rsidRDefault="00A36E3D" w:rsidP="00A36E3D">
      <w:pPr>
        <w:pStyle w:val="ReportHead"/>
        <w:suppressAutoHyphens/>
        <w:jc w:val="left"/>
        <w:rPr>
          <w:sz w:val="24"/>
        </w:rPr>
      </w:pPr>
    </w:p>
    <w:p w:rsidR="00A36E3D" w:rsidRDefault="00A36E3D" w:rsidP="00A36E3D">
      <w:pPr>
        <w:pStyle w:val="ReportHead"/>
        <w:suppressAutoHyphens/>
        <w:jc w:val="left"/>
        <w:rPr>
          <w:sz w:val="24"/>
        </w:rPr>
      </w:pPr>
    </w:p>
    <w:p w:rsidR="00A36E3D" w:rsidRPr="00C521CB" w:rsidRDefault="00A36E3D" w:rsidP="00A36E3D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</w:t>
      </w:r>
      <w:proofErr w:type="gramStart"/>
      <w:r>
        <w:rPr>
          <w:rFonts w:ascii="TimesNewRomanPSMT" w:hAnsi="TimesNewRomanPSMT" w:cs="TimesNewRomanPSMT"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szCs w:val="28"/>
        </w:rPr>
        <w:t xml:space="preserve"> по освоению дисциплины </w:t>
      </w:r>
    </w:p>
    <w:p w:rsidR="00A36E3D" w:rsidRDefault="00A36E3D" w:rsidP="00A36E3D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 «</w:t>
      </w:r>
      <w:r w:rsidR="00BF2DB8">
        <w:rPr>
          <w:i/>
          <w:sz w:val="24"/>
        </w:rPr>
        <w:t>Б</w:t>
      </w:r>
      <w:proofErr w:type="gramStart"/>
      <w:r w:rsidR="00BF2DB8">
        <w:rPr>
          <w:i/>
          <w:sz w:val="24"/>
        </w:rPr>
        <w:t>1</w:t>
      </w:r>
      <w:proofErr w:type="gramEnd"/>
      <w:r w:rsidR="00BF2DB8">
        <w:rPr>
          <w:i/>
          <w:sz w:val="24"/>
        </w:rPr>
        <w:t>.Д.Б.7 Комплексное управление водными биоресурсами и прибрежными зонами</w:t>
      </w:r>
      <w:r>
        <w:rPr>
          <w:i/>
          <w:sz w:val="24"/>
        </w:rPr>
        <w:t>»</w:t>
      </w:r>
    </w:p>
    <w:p w:rsidR="00A36E3D" w:rsidRDefault="00A36E3D" w:rsidP="00A36E3D">
      <w:pPr>
        <w:pStyle w:val="ReportHead"/>
        <w:suppressAutoHyphens/>
        <w:rPr>
          <w:sz w:val="24"/>
        </w:rPr>
      </w:pPr>
    </w:p>
    <w:p w:rsidR="00A36E3D" w:rsidRDefault="00A36E3D" w:rsidP="00A36E3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A36E3D" w:rsidRDefault="00BC6348" w:rsidP="00A36E3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:rsidR="00A36E3D" w:rsidRDefault="00A36E3D" w:rsidP="00A36E3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A36E3D" w:rsidRDefault="00BC6348" w:rsidP="00A36E3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35.04.07</w:t>
      </w:r>
      <w:r w:rsidR="00A36E3D">
        <w:rPr>
          <w:i/>
          <w:sz w:val="24"/>
          <w:u w:val="single"/>
        </w:rPr>
        <w:t xml:space="preserve"> Водные биоресурсы и аквакультура</w:t>
      </w:r>
    </w:p>
    <w:p w:rsidR="00A36E3D" w:rsidRDefault="00A36E3D" w:rsidP="00A36E3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BC6348" w:rsidRDefault="00BC6348" w:rsidP="00BC634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Аквакультура</w:t>
      </w:r>
    </w:p>
    <w:p w:rsidR="00BC6348" w:rsidRDefault="00BC6348" w:rsidP="00BC634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C6348" w:rsidRDefault="00BC6348" w:rsidP="00BC6348">
      <w:pPr>
        <w:pStyle w:val="ReportHead"/>
        <w:suppressAutoHyphens/>
        <w:rPr>
          <w:sz w:val="24"/>
        </w:rPr>
      </w:pPr>
    </w:p>
    <w:p w:rsidR="00BC6348" w:rsidRDefault="00BC6348" w:rsidP="00BC634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C6348" w:rsidRDefault="00BC6348" w:rsidP="00BC634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:rsidR="00BC6348" w:rsidRDefault="00BC6348" w:rsidP="00BC634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C6348" w:rsidRDefault="00BC6348" w:rsidP="00BC634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A36E3D" w:rsidRDefault="00A36E3D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i/>
          <w:sz w:val="24"/>
          <w:u w:val="single"/>
        </w:rPr>
      </w:pPr>
    </w:p>
    <w:p w:rsidR="00BC6348" w:rsidRDefault="00BC6348" w:rsidP="00A36E3D">
      <w:pPr>
        <w:pStyle w:val="ReportHead"/>
        <w:suppressAutoHyphens/>
        <w:rPr>
          <w:sz w:val="24"/>
        </w:rPr>
      </w:pPr>
    </w:p>
    <w:p w:rsidR="00A36E3D" w:rsidRDefault="00A36E3D" w:rsidP="00A36E3D">
      <w:pPr>
        <w:pStyle w:val="ReportHead"/>
        <w:suppressAutoHyphens/>
        <w:rPr>
          <w:sz w:val="24"/>
        </w:rPr>
      </w:pPr>
    </w:p>
    <w:p w:rsidR="00A36E3D" w:rsidRDefault="00A36E3D" w:rsidP="00A36E3D">
      <w:pPr>
        <w:pStyle w:val="ReportHead"/>
        <w:suppressAutoHyphens/>
        <w:rPr>
          <w:sz w:val="24"/>
        </w:rPr>
      </w:pPr>
    </w:p>
    <w:p w:rsidR="00A36E3D" w:rsidRDefault="00A36E3D" w:rsidP="00A36E3D">
      <w:pPr>
        <w:pStyle w:val="ReportHead"/>
        <w:suppressAutoHyphens/>
        <w:rPr>
          <w:sz w:val="24"/>
        </w:rPr>
      </w:pPr>
    </w:p>
    <w:p w:rsidR="00A36E3D" w:rsidRDefault="00DF2FCC" w:rsidP="00A36E3D">
      <w:pPr>
        <w:pStyle w:val="ReportHead"/>
        <w:suppressAutoHyphens/>
        <w:rPr>
          <w:sz w:val="24"/>
        </w:rPr>
        <w:sectPr w:rsidR="00A36E3D" w:rsidSect="00CA0666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2025</w:t>
      </w:r>
    </w:p>
    <w:p w:rsidR="00A36E3D" w:rsidRDefault="00A36E3D" w:rsidP="00A36E3D">
      <w:pPr>
        <w:ind w:hanging="851"/>
        <w:jc w:val="both"/>
        <w:rPr>
          <w:sz w:val="24"/>
        </w:rPr>
      </w:pPr>
      <w:r w:rsidRPr="00881777">
        <w:rPr>
          <w:rFonts w:eastAsia="Calibri"/>
          <w:sz w:val="24"/>
          <w:szCs w:val="24"/>
        </w:rPr>
        <w:lastRenderedPageBreak/>
        <w:t xml:space="preserve">Методические указания </w:t>
      </w:r>
      <w:r>
        <w:rPr>
          <w:sz w:val="24"/>
        </w:rPr>
        <w:t>рассмотрены и утверждены на заседании кафедры</w:t>
      </w:r>
    </w:p>
    <w:p w:rsidR="00A36E3D" w:rsidRDefault="00A36E3D" w:rsidP="00A36E3D">
      <w:pPr>
        <w:pStyle w:val="ReportHead"/>
        <w:tabs>
          <w:tab w:val="left" w:pos="10432"/>
        </w:tabs>
        <w:suppressAutoHyphens/>
        <w:ind w:hanging="851"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биотехнологии животного сырья и аквакультуры</w:t>
      </w:r>
    </w:p>
    <w:p w:rsidR="00A36E3D" w:rsidRDefault="00A36E3D" w:rsidP="00A36E3D">
      <w:pPr>
        <w:pStyle w:val="ReportHead"/>
        <w:tabs>
          <w:tab w:val="left" w:pos="10432"/>
        </w:tabs>
        <w:suppressAutoHyphens/>
        <w:ind w:hanging="851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:rsidR="00A36E3D" w:rsidRDefault="00A36E3D" w:rsidP="00A36E3D">
      <w:pPr>
        <w:pStyle w:val="ReportHead"/>
        <w:tabs>
          <w:tab w:val="left" w:pos="10432"/>
        </w:tabs>
        <w:suppressAutoHyphens/>
        <w:ind w:hanging="851"/>
        <w:jc w:val="both"/>
        <w:rPr>
          <w:sz w:val="24"/>
        </w:rPr>
      </w:pPr>
      <w:r>
        <w:rPr>
          <w:sz w:val="24"/>
        </w:rPr>
        <w:t>протокол № ________от "___" __________ 20__г.</w:t>
      </w:r>
    </w:p>
    <w:p w:rsidR="00A36E3D" w:rsidRDefault="00A36E3D" w:rsidP="00A36E3D">
      <w:pPr>
        <w:pStyle w:val="ReportHead"/>
        <w:tabs>
          <w:tab w:val="left" w:pos="10432"/>
        </w:tabs>
        <w:suppressAutoHyphens/>
        <w:ind w:hanging="851"/>
        <w:jc w:val="both"/>
        <w:rPr>
          <w:sz w:val="24"/>
        </w:rPr>
      </w:pPr>
    </w:p>
    <w:p w:rsidR="00A36E3D" w:rsidRDefault="00A36E3D" w:rsidP="00A36E3D">
      <w:pPr>
        <w:pStyle w:val="ReportHead"/>
        <w:tabs>
          <w:tab w:val="left" w:pos="10432"/>
        </w:tabs>
        <w:suppressAutoHyphens/>
        <w:ind w:hanging="851"/>
        <w:jc w:val="both"/>
        <w:rPr>
          <w:sz w:val="24"/>
        </w:rPr>
      </w:pPr>
    </w:p>
    <w:p w:rsidR="00A36E3D" w:rsidRDefault="00A36E3D" w:rsidP="00A36E3D">
      <w:pPr>
        <w:pStyle w:val="ReportHead"/>
        <w:tabs>
          <w:tab w:val="left" w:pos="10432"/>
        </w:tabs>
        <w:suppressAutoHyphens/>
        <w:ind w:hanging="851"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A36E3D" w:rsidRDefault="00A36E3D" w:rsidP="00A36E3D">
      <w:pPr>
        <w:pStyle w:val="ReportHead"/>
        <w:tabs>
          <w:tab w:val="center" w:pos="6378"/>
          <w:tab w:val="left" w:pos="10432"/>
        </w:tabs>
        <w:suppressAutoHyphens/>
        <w:ind w:hanging="851"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</w:t>
      </w:r>
      <w:r w:rsidR="00BC6725">
        <w:rPr>
          <w:sz w:val="24"/>
          <w:u w:val="single"/>
        </w:rPr>
        <w:t>БЖСиА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  <w:t xml:space="preserve">                             </w:t>
      </w:r>
      <w:r w:rsidR="00BC6725">
        <w:rPr>
          <w:sz w:val="24"/>
          <w:u w:val="single"/>
        </w:rPr>
        <w:t xml:space="preserve">                     </w:t>
      </w:r>
      <w:r>
        <w:rPr>
          <w:sz w:val="24"/>
          <w:u w:val="single"/>
        </w:rPr>
        <w:t xml:space="preserve">      Е.П. </w:t>
      </w:r>
      <w:proofErr w:type="spellStart"/>
      <w:r>
        <w:rPr>
          <w:sz w:val="24"/>
          <w:u w:val="single"/>
        </w:rPr>
        <w:t>Мирошникова</w:t>
      </w:r>
      <w:proofErr w:type="spellEnd"/>
      <w:r>
        <w:rPr>
          <w:sz w:val="24"/>
          <w:u w:val="single"/>
        </w:rPr>
        <w:t xml:space="preserve"> </w:t>
      </w:r>
    </w:p>
    <w:p w:rsidR="00A36E3D" w:rsidRDefault="00A36E3D" w:rsidP="00A36E3D">
      <w:pPr>
        <w:pStyle w:val="ReportHead"/>
        <w:tabs>
          <w:tab w:val="center" w:pos="6378"/>
          <w:tab w:val="left" w:pos="10432"/>
        </w:tabs>
        <w:suppressAutoHyphens/>
        <w:ind w:hanging="851"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подпись                        расшифровка подписи</w:t>
      </w:r>
    </w:p>
    <w:p w:rsidR="00A36E3D" w:rsidRDefault="00A36E3D" w:rsidP="00A36E3D">
      <w:pPr>
        <w:pStyle w:val="ReportHead"/>
        <w:tabs>
          <w:tab w:val="center" w:pos="6378"/>
          <w:tab w:val="left" w:pos="10432"/>
        </w:tabs>
        <w:suppressAutoHyphens/>
        <w:ind w:hanging="851"/>
        <w:jc w:val="both"/>
        <w:rPr>
          <w:i/>
          <w:sz w:val="24"/>
        </w:rPr>
      </w:pPr>
    </w:p>
    <w:p w:rsidR="00A36E3D" w:rsidRDefault="00A36E3D" w:rsidP="00A36E3D">
      <w:pPr>
        <w:pStyle w:val="ReportHead"/>
        <w:tabs>
          <w:tab w:val="center" w:pos="6378"/>
          <w:tab w:val="left" w:pos="10432"/>
        </w:tabs>
        <w:suppressAutoHyphens/>
        <w:ind w:hanging="851"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A36E3D" w:rsidRDefault="00A36E3D" w:rsidP="00A36E3D">
      <w:pPr>
        <w:pStyle w:val="ReportHead"/>
        <w:tabs>
          <w:tab w:val="left" w:pos="7500"/>
          <w:tab w:val="left" w:pos="10432"/>
        </w:tabs>
        <w:suppressAutoHyphens/>
        <w:ind w:hanging="851"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Доцент </w:t>
      </w:r>
      <w:r>
        <w:rPr>
          <w:sz w:val="24"/>
          <w:u w:val="single"/>
        </w:rPr>
        <w:tab/>
        <w:t>Ю.В. Килякова</w:t>
      </w:r>
    </w:p>
    <w:p w:rsidR="00A36E3D" w:rsidRDefault="00A36E3D" w:rsidP="00A36E3D">
      <w:pPr>
        <w:pStyle w:val="ReportHead"/>
        <w:tabs>
          <w:tab w:val="left" w:pos="10432"/>
        </w:tabs>
        <w:suppressAutoHyphens/>
        <w:ind w:hanging="851"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p w:rsidR="00A36E3D" w:rsidRPr="00881777" w:rsidRDefault="00A36E3D" w:rsidP="00A36E3D">
      <w:pPr>
        <w:ind w:hanging="851"/>
        <w:jc w:val="both"/>
        <w:rPr>
          <w:rFonts w:eastAsia="Calibri"/>
          <w:sz w:val="24"/>
          <w:szCs w:val="24"/>
        </w:rPr>
      </w:pPr>
    </w:p>
    <w:p w:rsidR="00A36E3D" w:rsidRDefault="00A36E3D" w:rsidP="00A36E3D">
      <w:pPr>
        <w:pStyle w:val="ReportHead"/>
        <w:tabs>
          <w:tab w:val="left" w:pos="10432"/>
        </w:tabs>
        <w:suppressAutoHyphens/>
        <w:ind w:hanging="851"/>
        <w:jc w:val="both"/>
        <w:rPr>
          <w:sz w:val="24"/>
          <w:szCs w:val="24"/>
        </w:rPr>
      </w:pPr>
    </w:p>
    <w:p w:rsidR="00A36E3D" w:rsidRDefault="00A36E3D" w:rsidP="00A36E3D">
      <w:pPr>
        <w:pStyle w:val="ReportHead"/>
        <w:tabs>
          <w:tab w:val="left" w:pos="10432"/>
        </w:tabs>
        <w:suppressAutoHyphens/>
        <w:ind w:hanging="851"/>
        <w:jc w:val="both"/>
        <w:rPr>
          <w:sz w:val="24"/>
          <w:szCs w:val="24"/>
        </w:rPr>
      </w:pPr>
    </w:p>
    <w:p w:rsidR="00A36E3D" w:rsidRDefault="00A36E3D" w:rsidP="00A36E3D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:rsidR="00A36E3D" w:rsidRDefault="00A36E3D" w:rsidP="00A36E3D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:rsidR="00A36E3D" w:rsidRPr="00341C2F" w:rsidRDefault="00A36E3D" w:rsidP="00A36E3D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:rsidR="00A36E3D" w:rsidRDefault="00A36E3D" w:rsidP="00A36E3D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:rsidR="00A36E3D" w:rsidRPr="00341C2F" w:rsidRDefault="00A36E3D" w:rsidP="00A36E3D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A36E3D" w:rsidRDefault="00A36E3D" w:rsidP="00A36E3D">
      <w:pPr>
        <w:jc w:val="both"/>
        <w:rPr>
          <w:rFonts w:eastAsia="Calibri"/>
          <w:sz w:val="28"/>
          <w:szCs w:val="28"/>
        </w:rPr>
      </w:pPr>
    </w:p>
    <w:p w:rsidR="00341C2F" w:rsidRPr="00A36E3D" w:rsidRDefault="00A36E3D" w:rsidP="00A36E3D">
      <w:pPr>
        <w:ind w:left="-851"/>
        <w:jc w:val="both"/>
        <w:rPr>
          <w:rFonts w:eastAsia="Times New Roman"/>
          <w:sz w:val="24"/>
          <w:szCs w:val="24"/>
        </w:rPr>
      </w:pPr>
      <w:r>
        <w:rPr>
          <w:rFonts w:eastAsia="Calibri"/>
          <w:sz w:val="24"/>
          <w:szCs w:val="24"/>
        </w:rPr>
        <w:t>Методические указания  являю</w:t>
      </w:r>
      <w:r w:rsidRPr="00291433">
        <w:rPr>
          <w:rFonts w:eastAsia="Calibri"/>
          <w:sz w:val="24"/>
          <w:szCs w:val="24"/>
        </w:rPr>
        <w:t xml:space="preserve">тся приложением к рабочей программе по дисциплине </w:t>
      </w:r>
      <w:r w:rsidR="00BF2DB8" w:rsidRPr="00BF2DB8">
        <w:rPr>
          <w:sz w:val="24"/>
        </w:rPr>
        <w:t>Комплексное управление водными биоресурсами и прибрежными зонами</w:t>
      </w:r>
      <w:r w:rsidRPr="00BF2DB8">
        <w:rPr>
          <w:rFonts w:eastAsia="Calibri"/>
          <w:sz w:val="24"/>
          <w:szCs w:val="24"/>
        </w:rPr>
        <w:t>,</w:t>
      </w:r>
      <w:r w:rsidRPr="00291433">
        <w:rPr>
          <w:rFonts w:eastAsia="Calibri"/>
          <w:sz w:val="24"/>
          <w:szCs w:val="24"/>
        </w:rPr>
        <w:t xml:space="preserve"> зарегистрированной в ЦИТ под учетным номером___________ </w:t>
      </w:r>
      <w:r w:rsidRPr="00291433">
        <w:rPr>
          <w:rFonts w:eastAsia="Times New Roman"/>
          <w:sz w:val="24"/>
          <w:szCs w:val="24"/>
        </w:rPr>
        <w:t xml:space="preserve"> </w:t>
      </w:r>
      <w:r w:rsidR="00341C2F" w:rsidRPr="00341C2F">
        <w:rPr>
          <w:rFonts w:eastAsia="Times New Roman"/>
          <w:snapToGrid w:val="0"/>
          <w:sz w:val="28"/>
          <w:szCs w:val="28"/>
          <w:lang w:eastAsia="ru-RU"/>
        </w:rPr>
        <w:br w:type="page"/>
      </w:r>
    </w:p>
    <w:p w:rsidR="00341C2F" w:rsidRPr="00341C2F" w:rsidRDefault="00341C2F" w:rsidP="00341C2F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32"/>
          <w:szCs w:val="32"/>
          <w:lang w:eastAsia="ru-RU"/>
        </w:rPr>
      </w:pPr>
      <w:r w:rsidRPr="00341C2F">
        <w:rPr>
          <w:rFonts w:eastAsia="Times New Roman"/>
          <w:b/>
          <w:color w:val="000000"/>
          <w:spacing w:val="7"/>
          <w:sz w:val="32"/>
          <w:szCs w:val="32"/>
          <w:lang w:eastAsia="ru-RU"/>
        </w:rPr>
        <w:lastRenderedPageBreak/>
        <w:t>Содержание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9"/>
        <w:gridCol w:w="708"/>
      </w:tblGrid>
      <w:tr w:rsidR="00341C2F" w:rsidRPr="00341C2F" w:rsidTr="007B0A9D">
        <w:tc>
          <w:tcPr>
            <w:tcW w:w="9039" w:type="dxa"/>
            <w:hideMark/>
          </w:tcPr>
          <w:p w:rsidR="00341C2F" w:rsidRPr="00341C2F" w:rsidRDefault="007B0A9D" w:rsidP="007B0A9D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</w:t>
            </w:r>
            <w:r w:rsidR="00341C2F" w:rsidRPr="00341C2F">
              <w:rPr>
                <w:bCs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708" w:type="dxa"/>
            <w:vAlign w:val="bottom"/>
            <w:hideMark/>
          </w:tcPr>
          <w:p w:rsidR="00341C2F" w:rsidRPr="00341C2F" w:rsidRDefault="007B0A9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</w:p>
        </w:tc>
      </w:tr>
      <w:tr w:rsidR="00341C2F" w:rsidRPr="00341C2F" w:rsidTr="007B0A9D">
        <w:tc>
          <w:tcPr>
            <w:tcW w:w="9039" w:type="dxa"/>
          </w:tcPr>
          <w:p w:rsidR="00341C2F" w:rsidRPr="007B0A9D" w:rsidRDefault="007B0A9D" w:rsidP="00341C2F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  <w:r w:rsidRPr="00341C2F">
              <w:rPr>
                <w:bCs/>
                <w:sz w:val="28"/>
                <w:szCs w:val="28"/>
              </w:rPr>
              <w:t>Методические рекомендации при подготовке к лекциям</w:t>
            </w:r>
          </w:p>
        </w:tc>
        <w:tc>
          <w:tcPr>
            <w:tcW w:w="708" w:type="dxa"/>
            <w:vAlign w:val="bottom"/>
          </w:tcPr>
          <w:p w:rsidR="00341C2F" w:rsidRPr="00341C2F" w:rsidRDefault="007B0A9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</w:p>
        </w:tc>
      </w:tr>
      <w:tr w:rsidR="00341C2F" w:rsidRPr="00341C2F" w:rsidTr="007B0A9D">
        <w:tc>
          <w:tcPr>
            <w:tcW w:w="9039" w:type="dxa"/>
            <w:hideMark/>
          </w:tcPr>
          <w:p w:rsidR="00341C2F" w:rsidRPr="00A85A3F" w:rsidRDefault="007B0A9D" w:rsidP="008510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7B0A9D">
              <w:rPr>
                <w:bCs/>
                <w:sz w:val="28"/>
                <w:szCs w:val="28"/>
              </w:rPr>
              <w:t xml:space="preserve">3 </w:t>
            </w:r>
            <w:r w:rsidRPr="00341C2F">
              <w:rPr>
                <w:bCs/>
                <w:sz w:val="28"/>
                <w:szCs w:val="28"/>
              </w:rPr>
              <w:t xml:space="preserve">Методические </w:t>
            </w:r>
            <w:r w:rsidR="00BC6348">
              <w:rPr>
                <w:bCs/>
                <w:sz w:val="28"/>
                <w:szCs w:val="28"/>
              </w:rPr>
              <w:t>указания при подготовке к практическим</w:t>
            </w:r>
            <w:r w:rsidR="0085103A">
              <w:rPr>
                <w:bCs/>
                <w:sz w:val="28"/>
                <w:szCs w:val="28"/>
              </w:rPr>
              <w:t xml:space="preserve"> занятиям</w:t>
            </w:r>
          </w:p>
        </w:tc>
        <w:tc>
          <w:tcPr>
            <w:tcW w:w="708" w:type="dxa"/>
            <w:vAlign w:val="bottom"/>
            <w:hideMark/>
          </w:tcPr>
          <w:p w:rsidR="00341C2F" w:rsidRPr="00341C2F" w:rsidRDefault="006E1853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</w:p>
        </w:tc>
      </w:tr>
      <w:tr w:rsidR="00341C2F" w:rsidRPr="00341C2F" w:rsidTr="007B0A9D">
        <w:tc>
          <w:tcPr>
            <w:tcW w:w="9039" w:type="dxa"/>
            <w:hideMark/>
          </w:tcPr>
          <w:p w:rsidR="00341C2F" w:rsidRPr="00341C2F" w:rsidRDefault="00A85A3F" w:rsidP="00341C2F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  <w:r w:rsidR="00341C2F" w:rsidRPr="00341C2F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Методические указания по сам</w:t>
            </w:r>
            <w:r w:rsidR="00F643BE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остоятельной работе </w:t>
            </w:r>
          </w:p>
        </w:tc>
        <w:tc>
          <w:tcPr>
            <w:tcW w:w="708" w:type="dxa"/>
            <w:vAlign w:val="bottom"/>
          </w:tcPr>
          <w:p w:rsidR="00341C2F" w:rsidRPr="00341C2F" w:rsidRDefault="00BC6348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5</w:t>
            </w:r>
          </w:p>
        </w:tc>
      </w:tr>
      <w:tr w:rsidR="00341C2F" w:rsidRPr="00341C2F" w:rsidTr="007B0A9D">
        <w:tc>
          <w:tcPr>
            <w:tcW w:w="9039" w:type="dxa"/>
            <w:hideMark/>
          </w:tcPr>
          <w:p w:rsidR="00341C2F" w:rsidRPr="00341C2F" w:rsidRDefault="00A85A3F" w:rsidP="00C221FE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5</w:t>
            </w:r>
            <w:r w:rsidR="00A73178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Методические рекомендации </w:t>
            </w:r>
            <w:r w:rsidR="00C221FE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по</w:t>
            </w:r>
            <w:r w:rsidR="00A73178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тестовым заданиям</w:t>
            </w:r>
            <w:r w:rsidR="00341C2F" w:rsidRPr="00341C2F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" w:type="dxa"/>
            <w:vAlign w:val="bottom"/>
          </w:tcPr>
          <w:p w:rsidR="00341C2F" w:rsidRPr="00341C2F" w:rsidRDefault="00BC6348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5</w:t>
            </w:r>
          </w:p>
        </w:tc>
      </w:tr>
      <w:tr w:rsidR="00915E74" w:rsidRPr="00341C2F" w:rsidTr="007B0A9D">
        <w:tc>
          <w:tcPr>
            <w:tcW w:w="9039" w:type="dxa"/>
          </w:tcPr>
          <w:p w:rsidR="00915E74" w:rsidRPr="00915E74" w:rsidRDefault="00915E74" w:rsidP="00C221FE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915E74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6 </w:t>
            </w:r>
            <w:r w:rsidRPr="00915E74">
              <w:rPr>
                <w:sz w:val="28"/>
                <w:szCs w:val="28"/>
              </w:rPr>
              <w:t>Методические указания по подготовке творческого домашнего задания</w:t>
            </w:r>
          </w:p>
        </w:tc>
        <w:tc>
          <w:tcPr>
            <w:tcW w:w="708" w:type="dxa"/>
            <w:vAlign w:val="bottom"/>
          </w:tcPr>
          <w:p w:rsidR="00915E74" w:rsidRDefault="00BC6348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5</w:t>
            </w:r>
          </w:p>
        </w:tc>
      </w:tr>
      <w:tr w:rsidR="00341C2F" w:rsidRPr="00341C2F" w:rsidTr="007B0A9D">
        <w:tc>
          <w:tcPr>
            <w:tcW w:w="9039" w:type="dxa"/>
          </w:tcPr>
          <w:p w:rsidR="00341C2F" w:rsidRPr="00341C2F" w:rsidRDefault="00BF2DB8" w:rsidP="00B647FD">
            <w:pP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  <w:r w:rsidR="00B647FD" w:rsidRPr="00B647FD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Методические указания при подготовке к колл</w:t>
            </w:r>
            <w:r w:rsidR="00B647FD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оквиумам и к рубежному контролю</w:t>
            </w:r>
          </w:p>
        </w:tc>
        <w:tc>
          <w:tcPr>
            <w:tcW w:w="708" w:type="dxa"/>
            <w:vAlign w:val="bottom"/>
          </w:tcPr>
          <w:p w:rsidR="00341C2F" w:rsidRPr="00341C2F" w:rsidRDefault="00BF2DB8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</w:p>
        </w:tc>
      </w:tr>
      <w:tr w:rsidR="003B63FD" w:rsidRPr="00341C2F" w:rsidTr="007B0A9D">
        <w:tc>
          <w:tcPr>
            <w:tcW w:w="9039" w:type="dxa"/>
          </w:tcPr>
          <w:p w:rsidR="003B63FD" w:rsidRPr="00B647FD" w:rsidRDefault="00BF2DB8" w:rsidP="00B647FD">
            <w:pP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8</w:t>
            </w:r>
            <w:r w:rsidR="003B63FD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Рекомендуемая литература</w:t>
            </w:r>
            <w:r w:rsidR="0076749E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по изучению дисциплины</w:t>
            </w:r>
          </w:p>
        </w:tc>
        <w:tc>
          <w:tcPr>
            <w:tcW w:w="708" w:type="dxa"/>
            <w:vAlign w:val="bottom"/>
          </w:tcPr>
          <w:p w:rsidR="003B63FD" w:rsidRDefault="00BF2DB8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  <w:bookmarkStart w:id="0" w:name="_GoBack"/>
            <w:bookmarkEnd w:id="0"/>
          </w:p>
        </w:tc>
      </w:tr>
    </w:tbl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7612D3" w:rsidRDefault="007612D3" w:rsidP="00341C2F">
      <w:pPr>
        <w:jc w:val="both"/>
      </w:pPr>
    </w:p>
    <w:p w:rsidR="007612D3" w:rsidRDefault="007612D3" w:rsidP="00341C2F">
      <w:pPr>
        <w:jc w:val="both"/>
      </w:pPr>
    </w:p>
    <w:p w:rsidR="007612D3" w:rsidRDefault="007612D3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FD68E1" w:rsidRDefault="00FD68E1" w:rsidP="00341C2F">
      <w:pPr>
        <w:jc w:val="both"/>
      </w:pPr>
    </w:p>
    <w:p w:rsidR="00341C2F" w:rsidRDefault="007B0A9D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 </w:t>
      </w:r>
      <w:r w:rsidR="00341C2F" w:rsidRPr="00341C2F">
        <w:rPr>
          <w:b/>
          <w:bCs/>
          <w:sz w:val="28"/>
          <w:szCs w:val="28"/>
        </w:rPr>
        <w:t>Методические рекомендации по изучению дисциплины</w:t>
      </w:r>
    </w:p>
    <w:p w:rsidR="007612D3" w:rsidRPr="00341C2F" w:rsidRDefault="007612D3" w:rsidP="007B0A9D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:rsidR="00341C2F" w:rsidRPr="00341C2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41C2F">
        <w:rPr>
          <w:sz w:val="28"/>
          <w:szCs w:val="28"/>
        </w:rPr>
        <w:t xml:space="preserve">Студентам необходимо ознакомиться: </w:t>
      </w:r>
    </w:p>
    <w:p w:rsidR="00341C2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41C2F">
        <w:rPr>
          <w:sz w:val="28"/>
          <w:szCs w:val="28"/>
        </w:rPr>
        <w:t xml:space="preserve">-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кафедры, с графиком консультаций преподавателей кафедры. </w:t>
      </w:r>
    </w:p>
    <w:p w:rsidR="007612D3" w:rsidRPr="00341C2F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7612D3" w:rsidRDefault="007B0A9D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 </w:t>
      </w:r>
      <w:r w:rsidR="00341C2F" w:rsidRPr="00341C2F">
        <w:rPr>
          <w:b/>
          <w:bCs/>
          <w:sz w:val="28"/>
          <w:szCs w:val="28"/>
        </w:rPr>
        <w:t>Методические рекомендации при подготовке к лекциям</w:t>
      </w:r>
    </w:p>
    <w:p w:rsidR="007612D3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341C2F" w:rsidRPr="00341C2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41C2F">
        <w:rPr>
          <w:sz w:val="28"/>
          <w:szCs w:val="28"/>
        </w:rPr>
        <w:t>Основными видами аудиторной работы студентов являются лекции</w:t>
      </w:r>
      <w:r w:rsidR="003671C1">
        <w:rPr>
          <w:sz w:val="28"/>
          <w:szCs w:val="28"/>
        </w:rPr>
        <w:t>, лабораторные</w:t>
      </w:r>
      <w:r w:rsidRPr="00341C2F">
        <w:rPr>
          <w:sz w:val="28"/>
          <w:szCs w:val="28"/>
        </w:rPr>
        <w:t xml:space="preserve"> и практические 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семинарское занятие и указания на самостоятельную работу.</w:t>
      </w:r>
    </w:p>
    <w:p w:rsidR="007B0A9D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41C2F">
        <w:rPr>
          <w:sz w:val="28"/>
          <w:szCs w:val="28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:rsidR="007612D3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BC6348" w:rsidRDefault="00BC6348" w:rsidP="00BC6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 </w:t>
      </w:r>
      <w:r w:rsidRPr="00341C2F">
        <w:rPr>
          <w:b/>
          <w:bCs/>
          <w:sz w:val="28"/>
          <w:szCs w:val="28"/>
        </w:rPr>
        <w:t>Методические реком</w:t>
      </w:r>
      <w:r>
        <w:rPr>
          <w:b/>
          <w:bCs/>
          <w:sz w:val="28"/>
          <w:szCs w:val="28"/>
        </w:rPr>
        <w:t>ендации при подготовке к практическим занятиям</w:t>
      </w:r>
    </w:p>
    <w:p w:rsidR="00BC6348" w:rsidRPr="00341C2F" w:rsidRDefault="00BC6348" w:rsidP="00BC6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41C2F">
        <w:rPr>
          <w:sz w:val="28"/>
          <w:szCs w:val="28"/>
        </w:rPr>
        <w:t xml:space="preserve"> </w:t>
      </w:r>
    </w:p>
    <w:p w:rsidR="00BC6348" w:rsidRPr="00341C2F" w:rsidRDefault="00BC6348" w:rsidP="00BC6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41C2F">
        <w:rPr>
          <w:sz w:val="28"/>
          <w:szCs w:val="28"/>
        </w:rPr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изучаемой дисциплине.</w:t>
      </w:r>
    </w:p>
    <w:p w:rsidR="00BC6348" w:rsidRPr="00341C2F" w:rsidRDefault="00BC6348" w:rsidP="00BC6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41C2F">
        <w:rPr>
          <w:sz w:val="28"/>
          <w:szCs w:val="28"/>
        </w:rPr>
        <w:t xml:space="preserve">Практическое занятие -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типовых задач. На практическом занятии главное - уяснить связь решаемых задач с теоретическими положениями. </w:t>
      </w:r>
    </w:p>
    <w:p w:rsidR="00BC6348" w:rsidRDefault="00BC6348" w:rsidP="00BC6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41C2F">
        <w:rPr>
          <w:sz w:val="28"/>
          <w:szCs w:val="28"/>
        </w:rPr>
        <w:t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:rsidR="00F643BE" w:rsidRDefault="00A85A3F" w:rsidP="00036AAD">
      <w:pPr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8"/>
          <w:szCs w:val="28"/>
          <w:lang w:eastAsia="ru-RU"/>
        </w:rPr>
      </w:pPr>
      <w:r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lastRenderedPageBreak/>
        <w:t>4</w:t>
      </w:r>
      <w:r w:rsidR="00F643BE" w:rsidRPr="00341C2F"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 xml:space="preserve"> Методические указания по сам</w:t>
      </w:r>
      <w:r w:rsidR="00F643BE" w:rsidRPr="00F643BE"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 xml:space="preserve">остоятельной работе </w:t>
      </w:r>
    </w:p>
    <w:p w:rsidR="007612D3" w:rsidRPr="00F643BE" w:rsidRDefault="007612D3" w:rsidP="00036AAD">
      <w:pPr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F643BE" w:rsidRPr="00F643BE" w:rsidRDefault="00F643BE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 w:rsidRPr="00F643BE">
        <w:rPr>
          <w:rFonts w:eastAsia="Times New Roman CYR"/>
          <w:b/>
          <w:color w:val="000000"/>
          <w:sz w:val="28"/>
          <w:szCs w:val="28"/>
          <w:lang w:eastAsia="ar-SA"/>
        </w:rPr>
        <w:t>Целью самостоятельной работы студентов</w:t>
      </w:r>
      <w:r w:rsidRPr="00F643BE">
        <w:rPr>
          <w:rFonts w:eastAsia="Times New Roman CYR"/>
          <w:color w:val="000000"/>
          <w:sz w:val="28"/>
          <w:szCs w:val="28"/>
          <w:lang w:eastAsia="ar-SA"/>
        </w:rPr>
        <w:t xml:space="preserve"> (СРС) является освоение фундаментальных знаний, развитие ответственности и организованности, умений самостоятельно работать с учебным материалом и приобретение навыков поиска и реферирования доступной научной </w:t>
      </w:r>
      <w:r>
        <w:rPr>
          <w:rFonts w:eastAsia="Times New Roman CYR"/>
          <w:color w:val="000000"/>
          <w:sz w:val="28"/>
          <w:szCs w:val="28"/>
          <w:lang w:eastAsia="ar-SA"/>
        </w:rPr>
        <w:t>информации в области</w:t>
      </w:r>
      <w:r w:rsidR="00A93A6A" w:rsidRPr="00A93A6A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r w:rsidR="002F2E65">
        <w:rPr>
          <w:rFonts w:eastAsia="Times New Roman"/>
          <w:color w:val="000000"/>
          <w:sz w:val="28"/>
          <w:szCs w:val="28"/>
          <w:lang w:eastAsia="ar-SA"/>
        </w:rPr>
        <w:t>ихтиопатологии</w:t>
      </w:r>
      <w:r w:rsidRPr="00F643BE">
        <w:rPr>
          <w:rFonts w:eastAsia="Times New Roman CYR"/>
          <w:color w:val="000000"/>
          <w:sz w:val="28"/>
          <w:szCs w:val="28"/>
          <w:lang w:eastAsia="ar-SA"/>
        </w:rPr>
        <w:t>.</w:t>
      </w:r>
    </w:p>
    <w:p w:rsidR="00F643BE" w:rsidRPr="006922DB" w:rsidRDefault="00F643BE" w:rsidP="006922DB">
      <w:pPr>
        <w:suppressAutoHyphens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ar-SA"/>
        </w:rPr>
      </w:pPr>
      <w:r w:rsidRPr="00F643BE">
        <w:rPr>
          <w:rFonts w:eastAsia="Times New Roman CYR"/>
          <w:color w:val="000000"/>
          <w:sz w:val="28"/>
          <w:szCs w:val="28"/>
          <w:lang w:eastAsia="ar-SA"/>
        </w:rPr>
        <w:t>Основной формо</w:t>
      </w:r>
      <w:r>
        <w:rPr>
          <w:rFonts w:eastAsia="Times New Roman CYR"/>
          <w:color w:val="000000"/>
          <w:sz w:val="28"/>
          <w:szCs w:val="28"/>
          <w:lang w:eastAsia="ar-SA"/>
        </w:rPr>
        <w:t>й СРС по дисциплине «</w:t>
      </w:r>
      <w:r w:rsidR="00BF2DB8" w:rsidRPr="00BF2DB8">
        <w:rPr>
          <w:sz w:val="28"/>
          <w:szCs w:val="28"/>
        </w:rPr>
        <w:t>Комплексное управление водными биоресурсами и прибрежными зонами</w:t>
      </w:r>
      <w:r w:rsidRPr="00F643BE">
        <w:rPr>
          <w:rFonts w:eastAsia="Times New Roman CYR"/>
          <w:color w:val="000000"/>
          <w:sz w:val="28"/>
          <w:szCs w:val="28"/>
          <w:lang w:eastAsia="ar-SA"/>
        </w:rPr>
        <w:t>» является р</w:t>
      </w:r>
      <w:r w:rsidRPr="00F643BE">
        <w:rPr>
          <w:rFonts w:eastAsia="Times New Roman"/>
          <w:sz w:val="28"/>
          <w:szCs w:val="28"/>
          <w:lang w:eastAsia="ar-SA"/>
        </w:rPr>
        <w:t xml:space="preserve">абота с лекционным материалом: проработка конспекта лекций, работа на чистых страницах конспекта с терминами, дополнение конспекта материалами из рекомендованного списка литературы. Приветствуется инициатива студентов к поиску новой информации по изучаемой дисциплине, не освещенная или представленная кратко в лекционном курсе. </w:t>
      </w:r>
    </w:p>
    <w:p w:rsidR="00F643BE" w:rsidRDefault="00F643BE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 w:rsidRPr="00F643BE">
        <w:rPr>
          <w:rFonts w:eastAsia="Times New Roman CYR"/>
          <w:color w:val="000000"/>
          <w:sz w:val="28"/>
          <w:szCs w:val="28"/>
          <w:lang w:eastAsia="ar-SA"/>
        </w:rPr>
        <w:t xml:space="preserve">СРС оценивается на </w:t>
      </w:r>
      <w:r w:rsidR="00A93A6A">
        <w:rPr>
          <w:rFonts w:eastAsia="Times New Roman CYR"/>
          <w:color w:val="000000"/>
          <w:sz w:val="28"/>
          <w:szCs w:val="28"/>
          <w:lang w:eastAsia="ar-SA"/>
        </w:rPr>
        <w:t>лабораторных/практических занятиях</w:t>
      </w:r>
      <w:r w:rsidR="006922DB">
        <w:rPr>
          <w:rFonts w:eastAsia="Times New Roman CYR"/>
          <w:color w:val="000000"/>
          <w:sz w:val="28"/>
          <w:szCs w:val="28"/>
          <w:lang w:eastAsia="ar-SA"/>
        </w:rPr>
        <w:t xml:space="preserve"> путем устного опроса, тестирования, подготовки и защиты реферата</w:t>
      </w:r>
      <w:r w:rsidR="00915E74">
        <w:rPr>
          <w:rFonts w:eastAsia="Times New Roman CYR"/>
          <w:color w:val="000000"/>
          <w:sz w:val="28"/>
          <w:szCs w:val="28"/>
          <w:lang w:eastAsia="ar-SA"/>
        </w:rPr>
        <w:t>, индивидуального творческого задания</w:t>
      </w:r>
      <w:r w:rsidR="006922DB">
        <w:rPr>
          <w:rFonts w:eastAsia="Times New Roman CYR"/>
          <w:color w:val="000000"/>
          <w:sz w:val="28"/>
          <w:szCs w:val="28"/>
          <w:lang w:eastAsia="ar-SA"/>
        </w:rPr>
        <w:t>.</w:t>
      </w:r>
    </w:p>
    <w:p w:rsidR="007612D3" w:rsidRDefault="007612D3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</w:p>
    <w:p w:rsidR="00A73178" w:rsidRDefault="006922DB" w:rsidP="00F643BE">
      <w:pPr>
        <w:suppressAutoHyphens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8"/>
          <w:szCs w:val="28"/>
          <w:lang w:eastAsia="ru-RU"/>
        </w:rPr>
      </w:pPr>
      <w:r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>5</w:t>
      </w:r>
      <w:r w:rsidR="00A73178" w:rsidRPr="00A73178"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 xml:space="preserve"> Методические рекомендации </w:t>
      </w:r>
      <w:r w:rsidR="00C221FE"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>по</w:t>
      </w:r>
      <w:r w:rsidR="00A73178" w:rsidRPr="00A73178"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 xml:space="preserve"> тестовым заданиям</w:t>
      </w:r>
    </w:p>
    <w:p w:rsidR="007612D3" w:rsidRPr="00A73178" w:rsidRDefault="007612D3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b/>
          <w:color w:val="000000"/>
          <w:sz w:val="28"/>
          <w:szCs w:val="28"/>
          <w:lang w:eastAsia="ar-SA"/>
        </w:rPr>
      </w:pPr>
    </w:p>
    <w:p w:rsidR="00BC6348" w:rsidRPr="002F2E65" w:rsidRDefault="00A73178" w:rsidP="00BC634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 w:rsidRPr="00A73178">
        <w:rPr>
          <w:rFonts w:eastAsia="Times New Roman CYR"/>
          <w:color w:val="000000"/>
          <w:sz w:val="28"/>
          <w:szCs w:val="28"/>
          <w:lang w:eastAsia="ar-SA"/>
        </w:rPr>
        <w:t xml:space="preserve">Тесты составлены с учетом лекционных материалов по </w:t>
      </w:r>
      <w:r w:rsidR="002E6FC5">
        <w:rPr>
          <w:rFonts w:eastAsia="Times New Roman CYR"/>
          <w:color w:val="000000"/>
          <w:sz w:val="28"/>
          <w:szCs w:val="28"/>
          <w:lang w:eastAsia="ar-SA"/>
        </w:rPr>
        <w:t>темам</w:t>
      </w:r>
      <w:r w:rsidR="00BC6348">
        <w:rPr>
          <w:rFonts w:eastAsia="Times New Roman CYR"/>
          <w:color w:val="000000"/>
          <w:sz w:val="28"/>
          <w:szCs w:val="28"/>
          <w:lang w:eastAsia="ar-SA"/>
        </w:rPr>
        <w:t xml:space="preserve"> дисциплины.</w:t>
      </w:r>
    </w:p>
    <w:p w:rsidR="00A73178" w:rsidRPr="00A73178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 w:rsidRPr="00A73178">
        <w:rPr>
          <w:rFonts w:eastAsia="Times New Roman CYR"/>
          <w:b/>
          <w:color w:val="000000"/>
          <w:sz w:val="28"/>
          <w:szCs w:val="28"/>
          <w:lang w:eastAsia="ar-SA"/>
        </w:rPr>
        <w:t>Цель тестов:</w:t>
      </w:r>
      <w:r w:rsidRPr="00A73178">
        <w:rPr>
          <w:rFonts w:eastAsia="Times New Roman CYR"/>
          <w:color w:val="000000"/>
          <w:sz w:val="28"/>
          <w:szCs w:val="28"/>
          <w:lang w:eastAsia="ar-SA"/>
        </w:rPr>
        <w:t xml:space="preserve"> проверка усвоения теоретического материала дисциплины (содержания и объема общих и специальных понятий, терминологии, факторов и механизмов), а также развития учебных умений и навыков.</w:t>
      </w:r>
    </w:p>
    <w:p w:rsidR="0076749E" w:rsidRPr="00A73178" w:rsidRDefault="0076749E" w:rsidP="0076749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>
        <w:rPr>
          <w:rFonts w:eastAsia="Times New Roman CYR"/>
          <w:color w:val="000000"/>
          <w:sz w:val="28"/>
          <w:szCs w:val="28"/>
          <w:lang w:eastAsia="ar-SA"/>
        </w:rPr>
        <w:t>Тестовые задания составлены в следующей</w:t>
      </w:r>
      <w:r w:rsidRPr="00A73178">
        <w:rPr>
          <w:rFonts w:eastAsia="Times New Roman CYR"/>
          <w:color w:val="000000"/>
          <w:sz w:val="28"/>
          <w:szCs w:val="28"/>
          <w:lang w:eastAsia="ar-SA"/>
        </w:rPr>
        <w:t xml:space="preserve"> форм</w:t>
      </w:r>
      <w:r>
        <w:rPr>
          <w:rFonts w:eastAsia="Times New Roman CYR"/>
          <w:color w:val="000000"/>
          <w:sz w:val="28"/>
          <w:szCs w:val="28"/>
          <w:lang w:eastAsia="ar-SA"/>
        </w:rPr>
        <w:t>е</w:t>
      </w:r>
      <w:r w:rsidRPr="00A73178">
        <w:rPr>
          <w:rFonts w:eastAsia="Times New Roman CYR"/>
          <w:color w:val="000000"/>
          <w:sz w:val="28"/>
          <w:szCs w:val="28"/>
          <w:lang w:eastAsia="ar-SA"/>
        </w:rPr>
        <w:t>:</w:t>
      </w:r>
    </w:p>
    <w:p w:rsidR="0076749E" w:rsidRDefault="0076749E" w:rsidP="0076749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 w:rsidRPr="00A73178">
        <w:rPr>
          <w:rFonts w:eastAsia="Times New Roman CYR"/>
          <w:color w:val="000000"/>
          <w:sz w:val="28"/>
          <w:szCs w:val="28"/>
          <w:lang w:eastAsia="ar-SA"/>
        </w:rPr>
        <w:t xml:space="preserve">Закрытые задания с выбором одного правильного ответа (один вопрос и четыре варианта ответов, из которых необходимо выбрать один). </w:t>
      </w:r>
    </w:p>
    <w:p w:rsidR="0076749E" w:rsidRDefault="0076749E" w:rsidP="0076749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 w:rsidRPr="00A73178">
        <w:rPr>
          <w:rFonts w:eastAsia="Times New Roman CYR"/>
          <w:color w:val="000000"/>
          <w:sz w:val="28"/>
          <w:szCs w:val="28"/>
          <w:lang w:eastAsia="ar-SA"/>
        </w:rPr>
        <w:t>На выполнения всего теста дается строго определенное время: на решение индиви</w:t>
      </w:r>
      <w:r>
        <w:rPr>
          <w:rFonts w:eastAsia="Times New Roman CYR"/>
          <w:color w:val="000000"/>
          <w:sz w:val="28"/>
          <w:szCs w:val="28"/>
          <w:lang w:eastAsia="ar-SA"/>
        </w:rPr>
        <w:t>дуального теста, состоящего из 20</w:t>
      </w:r>
      <w:r w:rsidRPr="00A73178">
        <w:rPr>
          <w:rFonts w:eastAsia="Times New Roman CYR"/>
          <w:color w:val="000000"/>
          <w:sz w:val="28"/>
          <w:szCs w:val="28"/>
          <w:lang w:eastAsia="ar-SA"/>
        </w:rPr>
        <w:t xml:space="preserve"> заданий</w:t>
      </w:r>
      <w:r>
        <w:rPr>
          <w:rFonts w:eastAsia="Times New Roman CYR"/>
          <w:color w:val="000000"/>
          <w:sz w:val="28"/>
          <w:szCs w:val="28"/>
          <w:lang w:eastAsia="ar-SA"/>
        </w:rPr>
        <w:t>,</w:t>
      </w:r>
      <w:r w:rsidRPr="00A73178">
        <w:rPr>
          <w:rFonts w:eastAsia="Times New Roman CYR"/>
          <w:color w:val="000000"/>
          <w:sz w:val="28"/>
          <w:szCs w:val="28"/>
          <w:lang w:eastAsia="ar-SA"/>
        </w:rPr>
        <w:t xml:space="preserve"> отводится 30 мин. </w:t>
      </w:r>
    </w:p>
    <w:p w:rsidR="00473240" w:rsidRDefault="00473240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</w:p>
    <w:p w:rsidR="00915E74" w:rsidRPr="00DF6470" w:rsidRDefault="00473240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473240"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 xml:space="preserve">6 </w:t>
      </w:r>
      <w:r w:rsidR="00915E74" w:rsidRPr="00DF6470">
        <w:rPr>
          <w:b/>
          <w:sz w:val="28"/>
          <w:szCs w:val="28"/>
        </w:rPr>
        <w:t>Методические указания по подготовке творческого домашнего задания</w:t>
      </w:r>
      <w:r w:rsidR="00915E74" w:rsidRPr="00DF6470">
        <w:rPr>
          <w:sz w:val="28"/>
          <w:szCs w:val="28"/>
        </w:rPr>
        <w:t xml:space="preserve">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Творческие индивидуальные домашние задания (ИТЗ) – одна из форм самостоятельной работы студентов, способствующая углублению знаний, выработке устойчивых навыков самостоятельной работы. Творческое задание – задание, которое содержит больший или меньший элемент неизвестности и имеет, как правило, несколько подходов. В качестве главных признаков творческих домашних работ студентов выделяют: высокую степень самостоятельности; умение логически обрабатывать материал; умение самостоятельно сравнивать, сопоставлять и обобщать материал; умение классифицировать материал по тем или иным признакам; умение </w:t>
      </w:r>
      <w:proofErr w:type="gramStart"/>
      <w:r w:rsidRPr="00DF6470">
        <w:rPr>
          <w:sz w:val="28"/>
          <w:szCs w:val="28"/>
        </w:rPr>
        <w:lastRenderedPageBreak/>
        <w:t>высказывать свое отношение</w:t>
      </w:r>
      <w:proofErr w:type="gramEnd"/>
      <w:r w:rsidRPr="00DF6470">
        <w:rPr>
          <w:sz w:val="28"/>
          <w:szCs w:val="28"/>
        </w:rPr>
        <w:t xml:space="preserve"> к описываемым явлениям и событиям; умение давать собственную оценку какой-либо работы и др.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Выделяют следующие виды домашних творческих заданий: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DF6470">
        <w:rPr>
          <w:b/>
          <w:sz w:val="28"/>
          <w:szCs w:val="28"/>
        </w:rPr>
        <w:t xml:space="preserve">I. Задания когнитивного типа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1. Научная проблема – решить реальную проблему, которая существует в науке.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2. Структура – нахождение, определение принципов построения различных структур.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3. Опыт – проведение опыта, эксперимента.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4. Общее в </w:t>
      </w:r>
      <w:proofErr w:type="gramStart"/>
      <w:r w:rsidRPr="00DF6470">
        <w:rPr>
          <w:sz w:val="28"/>
          <w:szCs w:val="28"/>
        </w:rPr>
        <w:t>разном</w:t>
      </w:r>
      <w:proofErr w:type="gramEnd"/>
      <w:r w:rsidRPr="00DF6470">
        <w:rPr>
          <w:sz w:val="28"/>
          <w:szCs w:val="28"/>
        </w:rPr>
        <w:t xml:space="preserve"> – вычленение общего и отличного в разных системах.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5. Разно-научное познание – одновременная работа с разными способами исследования одного и того же объекта.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DF6470">
        <w:rPr>
          <w:b/>
          <w:sz w:val="28"/>
          <w:szCs w:val="28"/>
        </w:rPr>
        <w:t xml:space="preserve">II. Задания креативного типа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1. Составление – составить словарь, кроссворд, игру, викторину и т.д.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2. Изготовление – изготовить поделку, модель, макет, газету, журнал, видеофильм.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3. Учебное пособие – разработать свои учебные пособия.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DF6470">
        <w:rPr>
          <w:b/>
          <w:sz w:val="28"/>
          <w:szCs w:val="28"/>
        </w:rPr>
        <w:t>III. Задания организационно-</w:t>
      </w:r>
      <w:proofErr w:type="spellStart"/>
      <w:r w:rsidRPr="00DF6470">
        <w:rPr>
          <w:b/>
          <w:sz w:val="28"/>
          <w:szCs w:val="28"/>
        </w:rPr>
        <w:t>деятельностного</w:t>
      </w:r>
      <w:proofErr w:type="spellEnd"/>
      <w:r w:rsidRPr="00DF6470">
        <w:rPr>
          <w:b/>
          <w:sz w:val="28"/>
          <w:szCs w:val="28"/>
        </w:rPr>
        <w:t xml:space="preserve"> типа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1. План – разработать план индивидуальной творческой работы, составить индивидуальную программу занятий по дисциплине.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>2. Выступление – составить доклад по выбранной теме.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3. </w:t>
      </w:r>
      <w:proofErr w:type="gramStart"/>
      <w:r w:rsidRPr="00DF6470">
        <w:rPr>
          <w:sz w:val="28"/>
          <w:szCs w:val="28"/>
        </w:rPr>
        <w:t>Рефлексия – осознать свою деятельность (речь, письмо, чтение, вычисления, размышления) на протяжении определенного отрезка времени.</w:t>
      </w:r>
      <w:proofErr w:type="gramEnd"/>
      <w:r w:rsidRPr="00DF6470">
        <w:rPr>
          <w:sz w:val="28"/>
          <w:szCs w:val="28"/>
        </w:rPr>
        <w:t xml:space="preserve"> Вывести правила и закономерности этой деятельности.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4. Оценка – написать рецензию на текст, фильм, работу другого студента, подготовить самооценку (качественную характеристику) своей работы по определенной теме за определенный период. </w:t>
      </w:r>
    </w:p>
    <w:p w:rsidR="00915E74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Примерный список тем индивидуального творческого задания представлен в ФОС дисциплины.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Студенту целесообразно выделить в рамках выбранной темы проблемную зону, постараться самостоятельно ее изучить и творчески подойти к результатам представления полученных результатов. При этом творческое задание по дисциплине должно содержать анализ проблемной ситуации по выбранной теме. Вычленить «рациональное зерно» помогут статистические, справочные и специализированные источники информации. Требования к написанию и оформлению творческого домашнего задания: Работа выполняется на компьютере (гарнитура </w:t>
      </w:r>
      <w:proofErr w:type="spellStart"/>
      <w:r w:rsidRPr="00DF6470">
        <w:rPr>
          <w:sz w:val="28"/>
          <w:szCs w:val="28"/>
        </w:rPr>
        <w:t>Times</w:t>
      </w:r>
      <w:proofErr w:type="spellEnd"/>
      <w:r w:rsidRPr="00DF6470">
        <w:rPr>
          <w:sz w:val="28"/>
          <w:szCs w:val="28"/>
        </w:rPr>
        <w:t xml:space="preserve"> </w:t>
      </w:r>
      <w:proofErr w:type="spellStart"/>
      <w:r w:rsidRPr="00DF6470">
        <w:rPr>
          <w:sz w:val="28"/>
          <w:szCs w:val="28"/>
        </w:rPr>
        <w:t>New</w:t>
      </w:r>
      <w:proofErr w:type="spellEnd"/>
      <w:r w:rsidRPr="00DF6470">
        <w:rPr>
          <w:sz w:val="28"/>
          <w:szCs w:val="28"/>
        </w:rPr>
        <w:t xml:space="preserve"> </w:t>
      </w:r>
      <w:proofErr w:type="spellStart"/>
      <w:r w:rsidRPr="00DF6470">
        <w:rPr>
          <w:sz w:val="28"/>
          <w:szCs w:val="28"/>
        </w:rPr>
        <w:t>Roman</w:t>
      </w:r>
      <w:proofErr w:type="spellEnd"/>
      <w:r w:rsidRPr="00DF6470">
        <w:rPr>
          <w:sz w:val="28"/>
          <w:szCs w:val="28"/>
        </w:rPr>
        <w:t xml:space="preserve">, шрифт 14) через 1,5 интервала с полями: </w:t>
      </w:r>
      <w:proofErr w:type="gramStart"/>
      <w:r w:rsidRPr="00DF6470">
        <w:rPr>
          <w:sz w:val="28"/>
          <w:szCs w:val="28"/>
        </w:rPr>
        <w:t>верхнее</w:t>
      </w:r>
      <w:proofErr w:type="gramEnd"/>
      <w:r w:rsidRPr="00DF6470">
        <w:rPr>
          <w:sz w:val="28"/>
          <w:szCs w:val="28"/>
        </w:rPr>
        <w:t xml:space="preserve">, нижнее – 2; правое – 3; левое – 1,5. Отступ первой строки абзаца – 1,25. Сноски – постраничные. Должна быть нумерация страниц. Таблицы и рисунки встраиваются в текст работы. Объем работы, без учета приложений, не более 10 страниц.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lastRenderedPageBreak/>
        <w:t xml:space="preserve">Оформление творческого задания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1. Титульный лист.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2. Форма задания.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3. Пояснительная записка.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4. Содержательная часть творческого домашнего задания.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5. Выводы.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 xml:space="preserve">6. Список использованной литературы. </w:t>
      </w:r>
    </w:p>
    <w:p w:rsidR="00915E74" w:rsidRPr="00DF6470" w:rsidRDefault="00915E74" w:rsidP="00915E74">
      <w:pPr>
        <w:spacing w:after="0" w:line="240" w:lineRule="auto"/>
        <w:ind w:firstLine="709"/>
        <w:jc w:val="both"/>
        <w:rPr>
          <w:sz w:val="28"/>
          <w:szCs w:val="28"/>
        </w:rPr>
      </w:pPr>
      <w:r w:rsidRPr="00DF6470">
        <w:rPr>
          <w:sz w:val="28"/>
          <w:szCs w:val="28"/>
        </w:rPr>
        <w:t>Титульный лист является первой страницей и заполняется по строго определенным правилам. В рамках задания дается обоснование темы, отражаются принципы и условия построения, цели и задачи. Указывается объект рассмотрения, приводится характеристика источников для написания работы и краткий обзор имеющейся по данной теме литературы. Проводится оценка своевременности и значимости выбранной темы. Содержательная часть домашнего творческого задания должна точно соответствовать теме работы и полностью ее раскрывать. Материал должен представляться сжато, логично и аргументировано. Заключительная часть предполагает последовательное, логически стройное изложение обобщенных выводов по рассматриваемой теме. Список использованной источников составляет одну из частей работы, отражающей самостоятельную творческую работу автора, позволяет судить о степени фундаментальности данной работы. В список должны быть включены только те источники, которые автор действительно изучил.</w:t>
      </w:r>
    </w:p>
    <w:p w:rsidR="00915E74" w:rsidRDefault="00915E74" w:rsidP="00A73178">
      <w:pPr>
        <w:suppressAutoHyphens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8"/>
          <w:szCs w:val="28"/>
          <w:lang w:eastAsia="ru-RU"/>
        </w:rPr>
      </w:pPr>
    </w:p>
    <w:p w:rsidR="00F643BE" w:rsidRDefault="00BF2DB8" w:rsidP="00B647FD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7</w:t>
      </w:r>
      <w:r w:rsidR="00B647FD" w:rsidRPr="00B647FD">
        <w:rPr>
          <w:b/>
          <w:color w:val="000000"/>
          <w:sz w:val="28"/>
          <w:szCs w:val="28"/>
          <w:shd w:val="clear" w:color="auto" w:fill="FFFFFF"/>
        </w:rPr>
        <w:t xml:space="preserve"> Методические указания при подготовке к коллоквиумам и к рубежному контролю</w:t>
      </w:r>
    </w:p>
    <w:p w:rsidR="007612D3" w:rsidRDefault="007612D3" w:rsidP="00B647FD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B647FD" w:rsidRDefault="00B647FD" w:rsidP="00B647FD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Смотри м</w:t>
      </w:r>
      <w:r w:rsidRPr="00B647FD">
        <w:rPr>
          <w:color w:val="000000"/>
          <w:sz w:val="28"/>
          <w:szCs w:val="28"/>
          <w:shd w:val="clear" w:color="auto" w:fill="FFFFFF"/>
        </w:rPr>
        <w:t>етодические рекомендации при подготовке к самостоятельной работе</w:t>
      </w:r>
      <w:r w:rsidR="00FD68E1">
        <w:rPr>
          <w:color w:val="000000"/>
          <w:sz w:val="28"/>
          <w:szCs w:val="28"/>
          <w:shd w:val="clear" w:color="auto" w:fill="FFFFFF"/>
        </w:rPr>
        <w:t>.</w:t>
      </w:r>
    </w:p>
    <w:p w:rsidR="00A91F6F" w:rsidRDefault="00A91F6F" w:rsidP="00A91F6F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A91F6F" w:rsidRDefault="00BF2DB8" w:rsidP="00A91F6F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8</w:t>
      </w:r>
      <w:r w:rsidR="003B63FD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FD68E1">
        <w:rPr>
          <w:b/>
          <w:color w:val="000000"/>
          <w:sz w:val="28"/>
          <w:szCs w:val="28"/>
          <w:shd w:val="clear" w:color="auto" w:fill="FFFFFF"/>
        </w:rPr>
        <w:t>Рекоменд</w:t>
      </w:r>
      <w:r w:rsidR="00A91F6F" w:rsidRPr="00A91F6F">
        <w:rPr>
          <w:b/>
          <w:color w:val="000000"/>
          <w:sz w:val="28"/>
          <w:szCs w:val="28"/>
          <w:shd w:val="clear" w:color="auto" w:fill="FFFFFF"/>
        </w:rPr>
        <w:t>уемая литература</w:t>
      </w:r>
      <w:r w:rsidR="0076749E">
        <w:rPr>
          <w:b/>
          <w:color w:val="000000"/>
          <w:sz w:val="28"/>
          <w:szCs w:val="28"/>
          <w:shd w:val="clear" w:color="auto" w:fill="FFFFFF"/>
        </w:rPr>
        <w:t xml:space="preserve"> по изучению дисциплины</w:t>
      </w:r>
    </w:p>
    <w:p w:rsidR="007612D3" w:rsidRPr="00A91F6F" w:rsidRDefault="007612D3" w:rsidP="00A91F6F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A91F6F" w:rsidRPr="00BF2DB8" w:rsidRDefault="00A91F6F" w:rsidP="00BF2DB8">
      <w:pPr>
        <w:pStyle w:val="ab"/>
        <w:numPr>
          <w:ilvl w:val="0"/>
          <w:numId w:val="31"/>
        </w:numPr>
        <w:spacing w:after="0" w:line="24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BF2DB8">
        <w:rPr>
          <w:b/>
          <w:color w:val="000000"/>
          <w:sz w:val="28"/>
          <w:szCs w:val="28"/>
          <w:shd w:val="clear" w:color="auto" w:fill="FFFFFF"/>
        </w:rPr>
        <w:t>Основная литература</w:t>
      </w:r>
    </w:p>
    <w:p w:rsidR="00FD68E1" w:rsidRPr="007612D3" w:rsidRDefault="00FD68E1" w:rsidP="00A91F6F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BF2DB8" w:rsidRPr="00BF2DB8" w:rsidRDefault="00BF2DB8" w:rsidP="00BF2DB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1.1    </w:t>
      </w:r>
      <w:r w:rsidRPr="00BF2DB8">
        <w:rPr>
          <w:rFonts w:eastAsia="Times New Roman"/>
          <w:sz w:val="28"/>
          <w:szCs w:val="28"/>
        </w:rPr>
        <w:t xml:space="preserve">Земельное право </w:t>
      </w:r>
      <w:r w:rsidRPr="00BF2DB8">
        <w:rPr>
          <w:sz w:val="28"/>
          <w:szCs w:val="28"/>
          <w:lang w:eastAsia="ru-RU"/>
        </w:rPr>
        <w:t>[Текст]</w:t>
      </w:r>
      <w:r w:rsidRPr="00BF2DB8">
        <w:rPr>
          <w:rFonts w:eastAsia="Times New Roman"/>
          <w:sz w:val="28"/>
          <w:szCs w:val="28"/>
        </w:rPr>
        <w:t xml:space="preserve">: учебник / под ред. С.А. Боголюбова. – 3-е изд. – М.: Проспект, 2015. – 376 с. </w:t>
      </w:r>
      <w:r w:rsidRPr="00BF2DB8">
        <w:rPr>
          <w:rFonts w:eastAsia="Times New Roman"/>
          <w:sz w:val="28"/>
          <w:szCs w:val="28"/>
          <w:lang w:val="en-US"/>
        </w:rPr>
        <w:t>ISBN</w:t>
      </w:r>
      <w:r w:rsidRPr="00BF2DB8">
        <w:rPr>
          <w:rFonts w:eastAsia="Times New Roman"/>
          <w:sz w:val="28"/>
          <w:szCs w:val="28"/>
        </w:rPr>
        <w:t xml:space="preserve"> 978-5-392-16300-7.</w:t>
      </w:r>
    </w:p>
    <w:p w:rsidR="00BF2DB8" w:rsidRPr="00BF2DB8" w:rsidRDefault="00BF2DB8" w:rsidP="00BF2DB8">
      <w:pPr>
        <w:pStyle w:val="ab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F2DB8">
        <w:rPr>
          <w:rFonts w:eastAsia="Times New Roman"/>
          <w:sz w:val="28"/>
          <w:szCs w:val="28"/>
        </w:rPr>
        <w:t xml:space="preserve">Правовые аспекты комплексного использования водных ресурсов </w:t>
      </w:r>
      <w:r w:rsidRPr="00BF2DB8">
        <w:rPr>
          <w:sz w:val="28"/>
          <w:szCs w:val="28"/>
          <w:lang w:eastAsia="ru-RU"/>
        </w:rPr>
        <w:t>[Текст]</w:t>
      </w:r>
      <w:r w:rsidRPr="00BF2DB8">
        <w:rPr>
          <w:rFonts w:eastAsia="Times New Roman"/>
          <w:sz w:val="28"/>
          <w:szCs w:val="28"/>
        </w:rPr>
        <w:t>: учебное пос</w:t>
      </w:r>
      <w:r w:rsidRPr="00BF2DB8">
        <w:rPr>
          <w:rFonts w:eastAsia="Times New Roman"/>
          <w:sz w:val="28"/>
          <w:szCs w:val="28"/>
        </w:rPr>
        <w:t>о</w:t>
      </w:r>
      <w:r w:rsidRPr="00BF2DB8">
        <w:rPr>
          <w:rFonts w:eastAsia="Times New Roman"/>
          <w:sz w:val="28"/>
          <w:szCs w:val="28"/>
        </w:rPr>
        <w:t xml:space="preserve">бие / И.М. Воробьева, А.Я. Гаев, Н.П. </w:t>
      </w:r>
      <w:proofErr w:type="spellStart"/>
      <w:r w:rsidRPr="00BF2DB8">
        <w:rPr>
          <w:rFonts w:eastAsia="Times New Roman"/>
          <w:sz w:val="28"/>
          <w:szCs w:val="28"/>
        </w:rPr>
        <w:t>Галянина</w:t>
      </w:r>
      <w:proofErr w:type="spellEnd"/>
      <w:r w:rsidRPr="00BF2DB8">
        <w:rPr>
          <w:rFonts w:eastAsia="Times New Roman"/>
          <w:sz w:val="28"/>
          <w:szCs w:val="28"/>
        </w:rPr>
        <w:t xml:space="preserve">, И.В. </w:t>
      </w:r>
      <w:proofErr w:type="spellStart"/>
      <w:r w:rsidRPr="00BF2DB8">
        <w:rPr>
          <w:rFonts w:eastAsia="Times New Roman"/>
          <w:sz w:val="28"/>
          <w:szCs w:val="28"/>
        </w:rPr>
        <w:t>Куделина</w:t>
      </w:r>
      <w:proofErr w:type="spellEnd"/>
      <w:r w:rsidRPr="00BF2DB8">
        <w:rPr>
          <w:rFonts w:eastAsia="Times New Roman"/>
          <w:sz w:val="28"/>
          <w:szCs w:val="28"/>
        </w:rPr>
        <w:t xml:space="preserve">, Т.В. Леонтьева. – Оренбург: ООО ИПК «Университет», 2014. – 279 с. </w:t>
      </w:r>
      <w:r w:rsidRPr="00BF2DB8">
        <w:rPr>
          <w:rFonts w:eastAsia="Times New Roman"/>
          <w:sz w:val="28"/>
          <w:szCs w:val="28"/>
          <w:lang w:val="en-US"/>
        </w:rPr>
        <w:t>ISBN</w:t>
      </w:r>
      <w:r w:rsidRPr="00BF2DB8">
        <w:rPr>
          <w:rFonts w:eastAsia="Times New Roman"/>
          <w:sz w:val="28"/>
          <w:szCs w:val="28"/>
        </w:rPr>
        <w:t xml:space="preserve"> 978-5-4417-0402-1. </w:t>
      </w:r>
    </w:p>
    <w:p w:rsidR="00BF2DB8" w:rsidRPr="00BF2DB8" w:rsidRDefault="00BF2DB8" w:rsidP="00BF2DB8">
      <w:pPr>
        <w:pStyle w:val="ab"/>
        <w:numPr>
          <w:ilvl w:val="1"/>
          <w:numId w:val="31"/>
        </w:numPr>
        <w:tabs>
          <w:tab w:val="left" w:pos="0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F2DB8">
        <w:rPr>
          <w:sz w:val="28"/>
          <w:szCs w:val="28"/>
        </w:rPr>
        <w:t>Правовые аспекты комплексного использования водных ресурсов [Эле</w:t>
      </w:r>
      <w:r w:rsidRPr="00BF2DB8">
        <w:rPr>
          <w:sz w:val="28"/>
          <w:szCs w:val="28"/>
        </w:rPr>
        <w:t>к</w:t>
      </w:r>
      <w:r w:rsidRPr="00BF2DB8">
        <w:rPr>
          <w:sz w:val="28"/>
          <w:szCs w:val="28"/>
        </w:rPr>
        <w:t xml:space="preserve">тронный ресурс]: учебное пособие / И. Воробьева, А. Гаев, Н. </w:t>
      </w:r>
      <w:proofErr w:type="spellStart"/>
      <w:r w:rsidRPr="00BF2DB8">
        <w:rPr>
          <w:sz w:val="28"/>
          <w:szCs w:val="28"/>
        </w:rPr>
        <w:t>Галянина</w:t>
      </w:r>
      <w:proofErr w:type="spellEnd"/>
      <w:r w:rsidRPr="00BF2DB8">
        <w:rPr>
          <w:sz w:val="28"/>
          <w:szCs w:val="28"/>
        </w:rPr>
        <w:t xml:space="preserve"> и др. - Электрон</w:t>
      </w:r>
      <w:proofErr w:type="gramStart"/>
      <w:r w:rsidRPr="00BF2DB8">
        <w:rPr>
          <w:sz w:val="28"/>
          <w:szCs w:val="28"/>
        </w:rPr>
        <w:t>.</w:t>
      </w:r>
      <w:proofErr w:type="gramEnd"/>
      <w:r w:rsidRPr="00BF2DB8">
        <w:rPr>
          <w:sz w:val="28"/>
          <w:szCs w:val="28"/>
        </w:rPr>
        <w:t xml:space="preserve"> </w:t>
      </w:r>
      <w:proofErr w:type="gramStart"/>
      <w:r w:rsidRPr="00BF2DB8">
        <w:rPr>
          <w:sz w:val="28"/>
          <w:szCs w:val="28"/>
        </w:rPr>
        <w:t>т</w:t>
      </w:r>
      <w:proofErr w:type="gramEnd"/>
      <w:r w:rsidRPr="00BF2DB8">
        <w:rPr>
          <w:sz w:val="28"/>
          <w:szCs w:val="28"/>
        </w:rPr>
        <w:t>екстовые данные. - Оре</w:t>
      </w:r>
      <w:r w:rsidRPr="00BF2DB8">
        <w:rPr>
          <w:sz w:val="28"/>
          <w:szCs w:val="28"/>
        </w:rPr>
        <w:t>н</w:t>
      </w:r>
      <w:r w:rsidRPr="00BF2DB8">
        <w:rPr>
          <w:sz w:val="28"/>
          <w:szCs w:val="28"/>
        </w:rPr>
        <w:t xml:space="preserve">бург: ОГУ, 2014. - 279 с. - Режим доступа: </w:t>
      </w:r>
      <w:hyperlink r:id="rId9" w:history="1">
        <w:r w:rsidRPr="00BF2DB8">
          <w:rPr>
            <w:color w:val="0000FF"/>
            <w:sz w:val="28"/>
            <w:szCs w:val="28"/>
            <w:u w:val="single"/>
          </w:rPr>
          <w:t>http://biblioclub.ru/index.php?page=book&amp;id=259332</w:t>
        </w:r>
      </w:hyperlink>
      <w:r w:rsidRPr="00BF2DB8">
        <w:rPr>
          <w:sz w:val="28"/>
          <w:szCs w:val="28"/>
        </w:rPr>
        <w:t xml:space="preserve">  - ЭБС «Университетская библиот</w:t>
      </w:r>
      <w:r w:rsidRPr="00BF2DB8">
        <w:rPr>
          <w:sz w:val="28"/>
          <w:szCs w:val="28"/>
        </w:rPr>
        <w:t>е</w:t>
      </w:r>
      <w:r w:rsidRPr="00BF2DB8">
        <w:rPr>
          <w:sz w:val="28"/>
          <w:szCs w:val="28"/>
        </w:rPr>
        <w:t>ка онлайн».</w:t>
      </w:r>
    </w:p>
    <w:p w:rsidR="002F2E65" w:rsidRPr="002F2E65" w:rsidRDefault="002F2E65" w:rsidP="00BF2DB8">
      <w:pPr>
        <w:pStyle w:val="ReportMain"/>
        <w:keepNext/>
        <w:numPr>
          <w:ilvl w:val="0"/>
          <w:numId w:val="31"/>
        </w:numPr>
        <w:suppressAutoHyphens/>
        <w:spacing w:before="360" w:after="360"/>
        <w:jc w:val="both"/>
        <w:outlineLvl w:val="1"/>
        <w:rPr>
          <w:b/>
          <w:sz w:val="28"/>
          <w:szCs w:val="28"/>
        </w:rPr>
      </w:pPr>
      <w:r w:rsidRPr="002F2E65">
        <w:rPr>
          <w:b/>
          <w:sz w:val="28"/>
          <w:szCs w:val="28"/>
        </w:rPr>
        <w:lastRenderedPageBreak/>
        <w:t>Дополнительная литература</w:t>
      </w:r>
    </w:p>
    <w:p w:rsidR="00BF2DB8" w:rsidRPr="00BF2DB8" w:rsidRDefault="00BF2DB8" w:rsidP="00BF2DB8">
      <w:pPr>
        <w:tabs>
          <w:tab w:val="left" w:pos="1080"/>
        </w:tabs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 </w:t>
      </w:r>
      <w:r w:rsidRPr="00BF2DB8">
        <w:rPr>
          <w:bCs/>
          <w:sz w:val="28"/>
          <w:szCs w:val="28"/>
        </w:rPr>
        <w:t xml:space="preserve">Крассов, О. И. Природные ресурсы России </w:t>
      </w:r>
      <w:r w:rsidRPr="00BF2DB8">
        <w:rPr>
          <w:sz w:val="28"/>
          <w:szCs w:val="28"/>
          <w:lang w:eastAsia="ru-RU"/>
        </w:rPr>
        <w:t>[Текст]</w:t>
      </w:r>
      <w:r w:rsidRPr="00BF2DB8">
        <w:rPr>
          <w:bCs/>
          <w:sz w:val="28"/>
          <w:szCs w:val="28"/>
        </w:rPr>
        <w:t xml:space="preserve">: </w:t>
      </w:r>
      <w:proofErr w:type="spellStart"/>
      <w:r w:rsidRPr="00BF2DB8">
        <w:rPr>
          <w:bCs/>
          <w:sz w:val="28"/>
          <w:szCs w:val="28"/>
        </w:rPr>
        <w:t>коммент</w:t>
      </w:r>
      <w:proofErr w:type="spellEnd"/>
      <w:r w:rsidRPr="00BF2DB8">
        <w:rPr>
          <w:bCs/>
          <w:sz w:val="28"/>
          <w:szCs w:val="28"/>
        </w:rPr>
        <w:t>. законодательства / О. И. Крассов. - М.: Дело, 2002. - 816 с. - ISBN 5-7749-0229-3.</w:t>
      </w:r>
    </w:p>
    <w:p w:rsidR="00BF2DB8" w:rsidRPr="00BF2DB8" w:rsidRDefault="00BF2DB8" w:rsidP="00BF2DB8">
      <w:pPr>
        <w:pStyle w:val="ab"/>
        <w:numPr>
          <w:ilvl w:val="1"/>
          <w:numId w:val="31"/>
        </w:numPr>
        <w:tabs>
          <w:tab w:val="left" w:pos="108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BF2DB8">
        <w:rPr>
          <w:bCs/>
          <w:sz w:val="28"/>
          <w:szCs w:val="28"/>
        </w:rPr>
        <w:t>Протасов, В. Ф. Экология, охрана природы [Текст] : законы, кодексы, платежи, показ</w:t>
      </w:r>
      <w:r w:rsidRPr="00BF2DB8">
        <w:rPr>
          <w:bCs/>
          <w:sz w:val="28"/>
          <w:szCs w:val="28"/>
        </w:rPr>
        <w:t>а</w:t>
      </w:r>
      <w:r w:rsidRPr="00BF2DB8">
        <w:rPr>
          <w:bCs/>
          <w:sz w:val="28"/>
          <w:szCs w:val="28"/>
        </w:rPr>
        <w:t xml:space="preserve">тели, нормативы, Госты, Экологическая доктрина, Киотский протокол, термины и понятия, </w:t>
      </w:r>
      <w:proofErr w:type="spellStart"/>
      <w:r w:rsidRPr="00BF2DB8">
        <w:rPr>
          <w:bCs/>
          <w:sz w:val="28"/>
          <w:szCs w:val="28"/>
        </w:rPr>
        <w:t>эколог</w:t>
      </w:r>
      <w:r w:rsidRPr="00BF2DB8">
        <w:rPr>
          <w:bCs/>
          <w:sz w:val="28"/>
          <w:szCs w:val="28"/>
        </w:rPr>
        <w:t>и</w:t>
      </w:r>
      <w:r w:rsidRPr="00BF2DB8">
        <w:rPr>
          <w:bCs/>
          <w:sz w:val="28"/>
          <w:szCs w:val="28"/>
        </w:rPr>
        <w:t>чекое</w:t>
      </w:r>
      <w:proofErr w:type="spellEnd"/>
      <w:r w:rsidRPr="00BF2DB8">
        <w:rPr>
          <w:bCs/>
          <w:sz w:val="28"/>
          <w:szCs w:val="28"/>
        </w:rPr>
        <w:t xml:space="preserve"> право: учеб</w:t>
      </w:r>
      <w:proofErr w:type="gramStart"/>
      <w:r w:rsidRPr="00BF2DB8">
        <w:rPr>
          <w:bCs/>
          <w:sz w:val="28"/>
          <w:szCs w:val="28"/>
        </w:rPr>
        <w:t>.</w:t>
      </w:r>
      <w:proofErr w:type="gramEnd"/>
      <w:r w:rsidRPr="00BF2DB8">
        <w:rPr>
          <w:bCs/>
          <w:sz w:val="28"/>
          <w:szCs w:val="28"/>
        </w:rPr>
        <w:t xml:space="preserve"> </w:t>
      </w:r>
      <w:proofErr w:type="gramStart"/>
      <w:r w:rsidRPr="00BF2DB8">
        <w:rPr>
          <w:bCs/>
          <w:sz w:val="28"/>
          <w:szCs w:val="28"/>
        </w:rPr>
        <w:t>п</w:t>
      </w:r>
      <w:proofErr w:type="gramEnd"/>
      <w:r w:rsidRPr="00BF2DB8">
        <w:rPr>
          <w:bCs/>
          <w:sz w:val="28"/>
          <w:szCs w:val="28"/>
        </w:rPr>
        <w:t xml:space="preserve">особие для вузов / В. Ф. Протасов .- 2-е изд., </w:t>
      </w:r>
      <w:proofErr w:type="spellStart"/>
      <w:r w:rsidRPr="00BF2DB8">
        <w:rPr>
          <w:bCs/>
          <w:sz w:val="28"/>
          <w:szCs w:val="28"/>
        </w:rPr>
        <w:t>перераб</w:t>
      </w:r>
      <w:proofErr w:type="spellEnd"/>
      <w:r w:rsidRPr="00BF2DB8">
        <w:rPr>
          <w:bCs/>
          <w:sz w:val="28"/>
          <w:szCs w:val="28"/>
        </w:rPr>
        <w:t>. и доп. - Москва : Финансы и статистика, 2006. - 382 с. ISBN 5-279-03079-1.</w:t>
      </w:r>
    </w:p>
    <w:p w:rsidR="00BF2DB8" w:rsidRPr="00BF2DB8" w:rsidRDefault="00BF2DB8" w:rsidP="00BF2DB8">
      <w:pPr>
        <w:pStyle w:val="ab"/>
        <w:numPr>
          <w:ilvl w:val="1"/>
          <w:numId w:val="31"/>
        </w:numPr>
        <w:tabs>
          <w:tab w:val="left" w:pos="108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BF2DB8">
        <w:rPr>
          <w:bCs/>
          <w:sz w:val="28"/>
          <w:szCs w:val="28"/>
        </w:rPr>
        <w:t>Стрелков, А. К. Охрана окружающей среды и экология гидросферы</w:t>
      </w:r>
      <w:proofErr w:type="gramStart"/>
      <w:r w:rsidRPr="00BF2DB8">
        <w:rPr>
          <w:bCs/>
          <w:sz w:val="28"/>
          <w:szCs w:val="28"/>
        </w:rPr>
        <w:t xml:space="preserve"> :</w:t>
      </w:r>
      <w:proofErr w:type="gramEnd"/>
      <w:r w:rsidRPr="00BF2DB8">
        <w:rPr>
          <w:bCs/>
          <w:sz w:val="28"/>
          <w:szCs w:val="28"/>
        </w:rPr>
        <w:t xml:space="preserve"> учебник / А. К. Стрелков, С. Ю. Теплых ; Самарский государственный архитекту</w:t>
      </w:r>
      <w:r w:rsidRPr="00BF2DB8">
        <w:rPr>
          <w:bCs/>
          <w:sz w:val="28"/>
          <w:szCs w:val="28"/>
        </w:rPr>
        <w:t>р</w:t>
      </w:r>
      <w:r w:rsidRPr="00BF2DB8">
        <w:rPr>
          <w:bCs/>
          <w:sz w:val="28"/>
          <w:szCs w:val="28"/>
        </w:rPr>
        <w:t xml:space="preserve">но-строительный университет. – 2-е изд. </w:t>
      </w:r>
      <w:proofErr w:type="spellStart"/>
      <w:r w:rsidRPr="00BF2DB8">
        <w:rPr>
          <w:bCs/>
          <w:sz w:val="28"/>
          <w:szCs w:val="28"/>
        </w:rPr>
        <w:t>перераб</w:t>
      </w:r>
      <w:proofErr w:type="spellEnd"/>
      <w:r w:rsidRPr="00BF2DB8">
        <w:rPr>
          <w:bCs/>
          <w:sz w:val="28"/>
          <w:szCs w:val="28"/>
        </w:rPr>
        <w:t>. и доп. – Самара : Самарский государственный архитектурно-строительный универс</w:t>
      </w:r>
      <w:r w:rsidRPr="00BF2DB8">
        <w:rPr>
          <w:bCs/>
          <w:sz w:val="28"/>
          <w:szCs w:val="28"/>
        </w:rPr>
        <w:t>и</w:t>
      </w:r>
      <w:r w:rsidRPr="00BF2DB8">
        <w:rPr>
          <w:bCs/>
          <w:sz w:val="28"/>
          <w:szCs w:val="28"/>
        </w:rPr>
        <w:t xml:space="preserve">тет, 2013. – 488 с. ISBN 978-5-9585-0523-4. – Режим доступа: по подписке. – URL: </w:t>
      </w:r>
      <w:hyperlink r:id="rId10" w:history="1">
        <w:r w:rsidRPr="00BF2DB8">
          <w:rPr>
            <w:rStyle w:val="aa"/>
            <w:bCs/>
            <w:sz w:val="28"/>
            <w:szCs w:val="28"/>
          </w:rPr>
          <w:t>https://biblioclub.ru/inde</w:t>
        </w:r>
        <w:r w:rsidRPr="00BF2DB8">
          <w:rPr>
            <w:rStyle w:val="aa"/>
            <w:bCs/>
            <w:sz w:val="28"/>
            <w:szCs w:val="28"/>
          </w:rPr>
          <w:t>x</w:t>
        </w:r>
        <w:r w:rsidRPr="00BF2DB8">
          <w:rPr>
            <w:rStyle w:val="aa"/>
            <w:bCs/>
            <w:sz w:val="28"/>
            <w:szCs w:val="28"/>
          </w:rPr>
          <w:t>.php?page=book&amp;id=256154</w:t>
        </w:r>
      </w:hyperlink>
      <w:r w:rsidRPr="00BF2DB8">
        <w:rPr>
          <w:bCs/>
          <w:sz w:val="28"/>
          <w:szCs w:val="28"/>
        </w:rPr>
        <w:t xml:space="preserve"> - ЭБС «Университетская би</w:t>
      </w:r>
      <w:r w:rsidRPr="00BF2DB8">
        <w:rPr>
          <w:bCs/>
          <w:sz w:val="28"/>
          <w:szCs w:val="28"/>
        </w:rPr>
        <w:t>б</w:t>
      </w:r>
      <w:r w:rsidRPr="00BF2DB8">
        <w:rPr>
          <w:bCs/>
          <w:sz w:val="28"/>
          <w:szCs w:val="28"/>
        </w:rPr>
        <w:t>лиотека онлайн».</w:t>
      </w:r>
    </w:p>
    <w:p w:rsidR="00341C2F" w:rsidRPr="00BF2DB8" w:rsidRDefault="00341C2F" w:rsidP="00BF2DB8">
      <w:pPr>
        <w:spacing w:after="0" w:line="240" w:lineRule="auto"/>
        <w:ind w:firstLine="720"/>
        <w:jc w:val="both"/>
        <w:rPr>
          <w:sz w:val="28"/>
          <w:szCs w:val="28"/>
        </w:rPr>
      </w:pPr>
    </w:p>
    <w:sectPr w:rsidR="00341C2F" w:rsidRPr="00BF2DB8" w:rsidSect="00A85A3F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510" w:rsidRDefault="00803510" w:rsidP="00B87C0A">
      <w:pPr>
        <w:spacing w:after="0" w:line="240" w:lineRule="auto"/>
      </w:pPr>
      <w:r>
        <w:separator/>
      </w:r>
    </w:p>
  </w:endnote>
  <w:endnote w:type="continuationSeparator" w:id="0">
    <w:p w:rsidR="00803510" w:rsidRDefault="00803510" w:rsidP="00B8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4656575"/>
      <w:docPartObj>
        <w:docPartGallery w:val="Page Numbers (Bottom of Page)"/>
        <w:docPartUnique/>
      </w:docPartObj>
    </w:sdtPr>
    <w:sdtEndPr/>
    <w:sdtContent>
      <w:p w:rsidR="00A85A3F" w:rsidRDefault="00A85A3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DB8">
          <w:rPr>
            <w:noProof/>
          </w:rPr>
          <w:t>3</w:t>
        </w:r>
        <w:r>
          <w:fldChar w:fldCharType="end"/>
        </w:r>
      </w:p>
    </w:sdtContent>
  </w:sdt>
  <w:p w:rsidR="00A85A3F" w:rsidRDefault="00A85A3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510" w:rsidRDefault="00803510" w:rsidP="00B87C0A">
      <w:pPr>
        <w:spacing w:after="0" w:line="240" w:lineRule="auto"/>
      </w:pPr>
      <w:r>
        <w:separator/>
      </w:r>
    </w:p>
  </w:footnote>
  <w:footnote w:type="continuationSeparator" w:id="0">
    <w:p w:rsidR="00803510" w:rsidRDefault="00803510" w:rsidP="00B87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E64D2F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3">
    <w:nsid w:val="08AF5412"/>
    <w:multiLevelType w:val="multilevel"/>
    <w:tmpl w:val="F28A438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A2E3DAB"/>
    <w:multiLevelType w:val="multilevel"/>
    <w:tmpl w:val="3266D6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>
    <w:nsid w:val="0E661AF3"/>
    <w:multiLevelType w:val="multilevel"/>
    <w:tmpl w:val="49BC22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0ED12301"/>
    <w:multiLevelType w:val="hybridMultilevel"/>
    <w:tmpl w:val="76B2085A"/>
    <w:lvl w:ilvl="0" w:tplc="5660071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0583553"/>
    <w:multiLevelType w:val="multilevel"/>
    <w:tmpl w:val="03C4E38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2730AC5"/>
    <w:multiLevelType w:val="multilevel"/>
    <w:tmpl w:val="AD1A5A8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9">
    <w:nsid w:val="14BC2635"/>
    <w:multiLevelType w:val="multilevel"/>
    <w:tmpl w:val="FC52667A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</w:abstractNum>
  <w:abstractNum w:abstractNumId="10">
    <w:nsid w:val="18EB2429"/>
    <w:multiLevelType w:val="multilevel"/>
    <w:tmpl w:val="F79490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21B715E0"/>
    <w:multiLevelType w:val="multilevel"/>
    <w:tmpl w:val="BE08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CA77E0"/>
    <w:multiLevelType w:val="multilevel"/>
    <w:tmpl w:val="2ACC58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34"/>
        </w:tabs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3">
    <w:nsid w:val="25DB02C2"/>
    <w:multiLevelType w:val="multilevel"/>
    <w:tmpl w:val="ECBE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FF444E"/>
    <w:multiLevelType w:val="multilevel"/>
    <w:tmpl w:val="4598440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CA43D1B"/>
    <w:multiLevelType w:val="multilevel"/>
    <w:tmpl w:val="0A968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7B6E66"/>
    <w:multiLevelType w:val="multilevel"/>
    <w:tmpl w:val="03AE8D3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>
    <w:nsid w:val="301424FB"/>
    <w:multiLevelType w:val="multilevel"/>
    <w:tmpl w:val="E0B2A9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>
    <w:nsid w:val="39390173"/>
    <w:multiLevelType w:val="multilevel"/>
    <w:tmpl w:val="960CE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2F2C95"/>
    <w:multiLevelType w:val="multilevel"/>
    <w:tmpl w:val="F460A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B86813"/>
    <w:multiLevelType w:val="multilevel"/>
    <w:tmpl w:val="FEA80A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>
    <w:nsid w:val="46DD4344"/>
    <w:multiLevelType w:val="multilevel"/>
    <w:tmpl w:val="024C8D92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0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7" w:hanging="2160"/>
      </w:pPr>
      <w:rPr>
        <w:rFonts w:hint="default"/>
      </w:rPr>
    </w:lvl>
  </w:abstractNum>
  <w:abstractNum w:abstractNumId="22">
    <w:nsid w:val="4DE3368B"/>
    <w:multiLevelType w:val="multilevel"/>
    <w:tmpl w:val="4E045E6C"/>
    <w:lvl w:ilvl="0">
      <w:start w:val="2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eastAsia="Times New Roman" w:hint="default"/>
      </w:rPr>
    </w:lvl>
  </w:abstractNum>
  <w:abstractNum w:abstractNumId="23">
    <w:nsid w:val="527E6C90"/>
    <w:multiLevelType w:val="multilevel"/>
    <w:tmpl w:val="A13E492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4">
    <w:nsid w:val="542F45A0"/>
    <w:multiLevelType w:val="multilevel"/>
    <w:tmpl w:val="8CF03B6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6250535E"/>
    <w:multiLevelType w:val="multilevel"/>
    <w:tmpl w:val="14706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9B3D4B"/>
    <w:multiLevelType w:val="hybridMultilevel"/>
    <w:tmpl w:val="9DC076C8"/>
    <w:lvl w:ilvl="0" w:tplc="527028A8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527028A8">
      <w:start w:val="1"/>
      <w:numFmt w:val="decimal"/>
      <w:lvlText w:val="5.1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E000DB"/>
    <w:multiLevelType w:val="multilevel"/>
    <w:tmpl w:val="236065CE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8">
    <w:nsid w:val="6A7A20D4"/>
    <w:multiLevelType w:val="hybridMultilevel"/>
    <w:tmpl w:val="5F2ED254"/>
    <w:lvl w:ilvl="0" w:tplc="DA0C84E2">
      <w:start w:val="1"/>
      <w:numFmt w:val="decimal"/>
      <w:lvlText w:val="5.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3C0567D"/>
    <w:multiLevelType w:val="multilevel"/>
    <w:tmpl w:val="61F6A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385F57"/>
    <w:multiLevelType w:val="multilevel"/>
    <w:tmpl w:val="9AD2F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E4695A"/>
    <w:multiLevelType w:val="multilevel"/>
    <w:tmpl w:val="D968E7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2"/>
  </w:num>
  <w:num w:numId="5">
    <w:abstractNumId w:val="17"/>
  </w:num>
  <w:num w:numId="6">
    <w:abstractNumId w:val="31"/>
  </w:num>
  <w:num w:numId="7">
    <w:abstractNumId w:val="11"/>
  </w:num>
  <w:num w:numId="8">
    <w:abstractNumId w:val="19"/>
  </w:num>
  <w:num w:numId="9">
    <w:abstractNumId w:val="30"/>
  </w:num>
  <w:num w:numId="10">
    <w:abstractNumId w:val="18"/>
  </w:num>
  <w:num w:numId="11">
    <w:abstractNumId w:val="15"/>
  </w:num>
  <w:num w:numId="12">
    <w:abstractNumId w:val="25"/>
  </w:num>
  <w:num w:numId="13">
    <w:abstractNumId w:val="29"/>
  </w:num>
  <w:num w:numId="14">
    <w:abstractNumId w:val="13"/>
  </w:num>
  <w:num w:numId="15">
    <w:abstractNumId w:val="7"/>
  </w:num>
  <w:num w:numId="16">
    <w:abstractNumId w:val="9"/>
  </w:num>
  <w:num w:numId="17">
    <w:abstractNumId w:val="5"/>
  </w:num>
  <w:num w:numId="18">
    <w:abstractNumId w:val="3"/>
  </w:num>
  <w:num w:numId="19">
    <w:abstractNumId w:val="24"/>
  </w:num>
  <w:num w:numId="20">
    <w:abstractNumId w:val="20"/>
  </w:num>
  <w:num w:numId="21">
    <w:abstractNumId w:val="8"/>
  </w:num>
  <w:num w:numId="22">
    <w:abstractNumId w:val="14"/>
  </w:num>
  <w:num w:numId="23">
    <w:abstractNumId w:val="10"/>
  </w:num>
  <w:num w:numId="24">
    <w:abstractNumId w:val="22"/>
  </w:num>
  <w:num w:numId="25">
    <w:abstractNumId w:val="6"/>
  </w:num>
  <w:num w:numId="26">
    <w:abstractNumId w:val="23"/>
  </w:num>
  <w:num w:numId="27">
    <w:abstractNumId w:val="16"/>
  </w:num>
  <w:num w:numId="28">
    <w:abstractNumId w:val="4"/>
  </w:num>
  <w:num w:numId="29">
    <w:abstractNumId w:val="2"/>
  </w:num>
  <w:num w:numId="30">
    <w:abstractNumId w:val="26"/>
  </w:num>
  <w:num w:numId="31">
    <w:abstractNumId w:val="21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CB"/>
    <w:rsid w:val="00036AAD"/>
    <w:rsid w:val="000415B1"/>
    <w:rsid w:val="00114E63"/>
    <w:rsid w:val="0022774B"/>
    <w:rsid w:val="00235037"/>
    <w:rsid w:val="00250B41"/>
    <w:rsid w:val="002E6FC5"/>
    <w:rsid w:val="002F2E65"/>
    <w:rsid w:val="00341C2F"/>
    <w:rsid w:val="003671C1"/>
    <w:rsid w:val="00387F62"/>
    <w:rsid w:val="003A0B4E"/>
    <w:rsid w:val="003B63FD"/>
    <w:rsid w:val="00454F2A"/>
    <w:rsid w:val="004611F5"/>
    <w:rsid w:val="00473240"/>
    <w:rsid w:val="004D6EFD"/>
    <w:rsid w:val="00670552"/>
    <w:rsid w:val="00677E9A"/>
    <w:rsid w:val="006922DB"/>
    <w:rsid w:val="006E1853"/>
    <w:rsid w:val="007612D3"/>
    <w:rsid w:val="0076749E"/>
    <w:rsid w:val="007975C9"/>
    <w:rsid w:val="007B0A9D"/>
    <w:rsid w:val="007F68A3"/>
    <w:rsid w:val="00803510"/>
    <w:rsid w:val="00831A95"/>
    <w:rsid w:val="0085103A"/>
    <w:rsid w:val="00854917"/>
    <w:rsid w:val="0089132E"/>
    <w:rsid w:val="00915E74"/>
    <w:rsid w:val="0092301A"/>
    <w:rsid w:val="00936FAA"/>
    <w:rsid w:val="00991DB1"/>
    <w:rsid w:val="009B75E4"/>
    <w:rsid w:val="00A11361"/>
    <w:rsid w:val="00A36E3D"/>
    <w:rsid w:val="00A47211"/>
    <w:rsid w:val="00A73178"/>
    <w:rsid w:val="00A85A3F"/>
    <w:rsid w:val="00A91F6F"/>
    <w:rsid w:val="00A93A6A"/>
    <w:rsid w:val="00B647FD"/>
    <w:rsid w:val="00B87C0A"/>
    <w:rsid w:val="00BC6348"/>
    <w:rsid w:val="00BC6725"/>
    <w:rsid w:val="00BF2DB8"/>
    <w:rsid w:val="00C221FE"/>
    <w:rsid w:val="00C521CB"/>
    <w:rsid w:val="00D42BA8"/>
    <w:rsid w:val="00DB392A"/>
    <w:rsid w:val="00DF2FCC"/>
    <w:rsid w:val="00ED50CB"/>
    <w:rsid w:val="00F27A23"/>
    <w:rsid w:val="00F643BE"/>
    <w:rsid w:val="00F64B40"/>
    <w:rsid w:val="00F958A0"/>
    <w:rsid w:val="00FD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21CB"/>
    <w:rPr>
      <w:rFonts w:ascii="Times New Roman" w:hAnsi="Times New Roman" w:cs="Times New Roman"/>
    </w:rPr>
  </w:style>
  <w:style w:type="paragraph" w:styleId="1">
    <w:name w:val="heading 1"/>
    <w:basedOn w:val="a0"/>
    <w:next w:val="a0"/>
    <w:link w:val="10"/>
    <w:uiPriority w:val="9"/>
    <w:qFormat/>
    <w:rsid w:val="00F64B40"/>
    <w:pPr>
      <w:keepNext/>
      <w:keepLines/>
      <w:numPr>
        <w:numId w:val="29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F64B40"/>
    <w:pPr>
      <w:keepNext/>
      <w:keepLines/>
      <w:numPr>
        <w:ilvl w:val="1"/>
        <w:numId w:val="29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64B40"/>
    <w:pPr>
      <w:keepNext/>
      <w:keepLines/>
      <w:numPr>
        <w:ilvl w:val="2"/>
        <w:numId w:val="29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64B40"/>
    <w:pPr>
      <w:keepNext/>
      <w:keepLines/>
      <w:numPr>
        <w:ilvl w:val="3"/>
        <w:numId w:val="29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64B40"/>
    <w:pPr>
      <w:keepNext/>
      <w:keepLines/>
      <w:numPr>
        <w:ilvl w:val="4"/>
        <w:numId w:val="29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64B40"/>
    <w:pPr>
      <w:keepNext/>
      <w:keepLines/>
      <w:numPr>
        <w:ilvl w:val="5"/>
        <w:numId w:val="29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F64B40"/>
    <w:pPr>
      <w:keepNext/>
      <w:keepLines/>
      <w:numPr>
        <w:ilvl w:val="6"/>
        <w:numId w:val="29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F64B40"/>
    <w:pPr>
      <w:keepNext/>
      <w:keepLines/>
      <w:numPr>
        <w:ilvl w:val="7"/>
        <w:numId w:val="29"/>
      </w:numPr>
      <w:tabs>
        <w:tab w:val="num" w:pos="360"/>
      </w:tabs>
      <w:spacing w:before="200" w:after="0"/>
      <w:ind w:left="0" w:firstLine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64B40"/>
    <w:pPr>
      <w:keepNext/>
      <w:keepLines/>
      <w:numPr>
        <w:ilvl w:val="8"/>
        <w:numId w:val="29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eportHead">
    <w:name w:val="Report_Head"/>
    <w:basedOn w:val="a0"/>
    <w:link w:val="ReportHead0"/>
    <w:rsid w:val="00C521C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1"/>
    <w:link w:val="ReportHead"/>
    <w:rsid w:val="00C521CB"/>
    <w:rPr>
      <w:rFonts w:ascii="Times New Roman" w:hAnsi="Times New Roman" w:cs="Times New Roman"/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7F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7F68A3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B87C0A"/>
    <w:rPr>
      <w:rFonts w:ascii="Times New Roman" w:hAnsi="Times New Roman" w:cs="Times New Roman"/>
    </w:rPr>
  </w:style>
  <w:style w:type="paragraph" w:styleId="a8">
    <w:name w:val="footer"/>
    <w:basedOn w:val="a0"/>
    <w:link w:val="a9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B87C0A"/>
    <w:rPr>
      <w:rFonts w:ascii="Times New Roman" w:hAnsi="Times New Roman" w:cs="Times New Roman"/>
    </w:rPr>
  </w:style>
  <w:style w:type="paragraph" w:customStyle="1" w:styleId="ReportMain">
    <w:name w:val="Report_Main"/>
    <w:basedOn w:val="a0"/>
    <w:link w:val="ReportMain0"/>
    <w:rsid w:val="00FD68E1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1"/>
    <w:link w:val="ReportMain"/>
    <w:rsid w:val="00FD68E1"/>
    <w:rPr>
      <w:rFonts w:ascii="Times New Roman" w:hAnsi="Times New Roman" w:cs="Times New Roman"/>
      <w:sz w:val="24"/>
    </w:rPr>
  </w:style>
  <w:style w:type="character" w:styleId="aa">
    <w:name w:val="Hyperlink"/>
    <w:basedOn w:val="a1"/>
    <w:uiPriority w:val="99"/>
    <w:unhideWhenUsed/>
    <w:rsid w:val="00FD68E1"/>
    <w:rPr>
      <w:rFonts w:ascii="Times New Roman" w:hAnsi="Times New Roman" w:cs="Times New Roman"/>
      <w:color w:val="0000FF" w:themeColor="hyperlink"/>
      <w:u w:val="single"/>
    </w:rPr>
  </w:style>
  <w:style w:type="paragraph" w:styleId="ab">
    <w:name w:val="List Paragraph"/>
    <w:basedOn w:val="a0"/>
    <w:uiPriority w:val="34"/>
    <w:qFormat/>
    <w:rsid w:val="00FD68E1"/>
    <w:pPr>
      <w:ind w:left="720"/>
      <w:contextualSpacing/>
    </w:pPr>
  </w:style>
  <w:style w:type="paragraph" w:customStyle="1" w:styleId="c44">
    <w:name w:val="c44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33">
    <w:name w:val="c33"/>
    <w:basedOn w:val="a1"/>
    <w:rsid w:val="00ED50CB"/>
  </w:style>
  <w:style w:type="character" w:customStyle="1" w:styleId="c17">
    <w:name w:val="c17"/>
    <w:basedOn w:val="a1"/>
    <w:rsid w:val="00ED50CB"/>
  </w:style>
  <w:style w:type="character" w:customStyle="1" w:styleId="c5">
    <w:name w:val="c5"/>
    <w:basedOn w:val="a1"/>
    <w:rsid w:val="00ED50CB"/>
  </w:style>
  <w:style w:type="character" w:customStyle="1" w:styleId="c0">
    <w:name w:val="c0"/>
    <w:basedOn w:val="a1"/>
    <w:rsid w:val="00ED50CB"/>
  </w:style>
  <w:style w:type="paragraph" w:customStyle="1" w:styleId="c18">
    <w:name w:val="c18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24">
    <w:name w:val="c24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7">
    <w:name w:val="c7"/>
    <w:basedOn w:val="a1"/>
    <w:rsid w:val="00ED50CB"/>
  </w:style>
  <w:style w:type="paragraph" w:customStyle="1" w:styleId="c2">
    <w:name w:val="c2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4">
    <w:name w:val="c4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11">
    <w:name w:val="c11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8">
    <w:name w:val="c8"/>
    <w:basedOn w:val="a1"/>
    <w:rsid w:val="00ED50CB"/>
  </w:style>
  <w:style w:type="character" w:customStyle="1" w:styleId="c27">
    <w:name w:val="c27"/>
    <w:basedOn w:val="a1"/>
    <w:rsid w:val="00ED50CB"/>
  </w:style>
  <w:style w:type="paragraph" w:customStyle="1" w:styleId="c28">
    <w:name w:val="c28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37">
    <w:name w:val="c37"/>
    <w:basedOn w:val="a1"/>
    <w:rsid w:val="00ED50CB"/>
  </w:style>
  <w:style w:type="character" w:customStyle="1" w:styleId="c43">
    <w:name w:val="c43"/>
    <w:basedOn w:val="a1"/>
    <w:rsid w:val="00ED50CB"/>
  </w:style>
  <w:style w:type="paragraph" w:styleId="ac">
    <w:name w:val="Normal (Web)"/>
    <w:basedOn w:val="a0"/>
    <w:uiPriority w:val="99"/>
    <w:semiHidden/>
    <w:unhideWhenUsed/>
    <w:rsid w:val="0085491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d">
    <w:name w:val="Strong"/>
    <w:basedOn w:val="a1"/>
    <w:uiPriority w:val="22"/>
    <w:qFormat/>
    <w:rsid w:val="00854917"/>
    <w:rPr>
      <w:b/>
      <w:bCs/>
    </w:rPr>
  </w:style>
  <w:style w:type="paragraph" w:customStyle="1" w:styleId="11">
    <w:name w:val="Абзац списка1"/>
    <w:basedOn w:val="a0"/>
    <w:rsid w:val="000415B1"/>
    <w:pPr>
      <w:spacing w:after="0" w:line="240" w:lineRule="auto"/>
      <w:ind w:left="720"/>
    </w:pPr>
    <w:rPr>
      <w:rFonts w:ascii="Calibri" w:eastAsia="Times New Roman" w:hAnsi="Calibri"/>
    </w:rPr>
  </w:style>
  <w:style w:type="paragraph" w:styleId="ae">
    <w:name w:val="Body Text"/>
    <w:basedOn w:val="a0"/>
    <w:link w:val="af"/>
    <w:uiPriority w:val="99"/>
    <w:semiHidden/>
    <w:unhideWhenUsed/>
    <w:rsid w:val="00387F62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387F62"/>
    <w:rPr>
      <w:rFonts w:ascii="Times New Roman" w:hAnsi="Times New Roman" w:cs="Times New Roman"/>
    </w:rPr>
  </w:style>
  <w:style w:type="paragraph" w:styleId="21">
    <w:name w:val="Body Text Indent 2"/>
    <w:basedOn w:val="a0"/>
    <w:link w:val="22"/>
    <w:uiPriority w:val="99"/>
    <w:semiHidden/>
    <w:unhideWhenUsed/>
    <w:rsid w:val="00387F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87F62"/>
    <w:rPr>
      <w:rFonts w:ascii="Times New Roman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F64B40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F64B40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F64B40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F64B40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F64B40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F64B40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F64B40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F64B40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F64B40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numbering" w:styleId="a">
    <w:name w:val="Outline List 3"/>
    <w:basedOn w:val="a3"/>
    <w:uiPriority w:val="99"/>
    <w:semiHidden/>
    <w:unhideWhenUsed/>
    <w:rsid w:val="00F64B40"/>
    <w:pPr>
      <w:numPr>
        <w:numId w:val="2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21CB"/>
    <w:rPr>
      <w:rFonts w:ascii="Times New Roman" w:hAnsi="Times New Roman" w:cs="Times New Roman"/>
    </w:rPr>
  </w:style>
  <w:style w:type="paragraph" w:styleId="1">
    <w:name w:val="heading 1"/>
    <w:basedOn w:val="a0"/>
    <w:next w:val="a0"/>
    <w:link w:val="10"/>
    <w:uiPriority w:val="9"/>
    <w:qFormat/>
    <w:rsid w:val="00F64B40"/>
    <w:pPr>
      <w:keepNext/>
      <w:keepLines/>
      <w:numPr>
        <w:numId w:val="29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F64B40"/>
    <w:pPr>
      <w:keepNext/>
      <w:keepLines/>
      <w:numPr>
        <w:ilvl w:val="1"/>
        <w:numId w:val="29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64B40"/>
    <w:pPr>
      <w:keepNext/>
      <w:keepLines/>
      <w:numPr>
        <w:ilvl w:val="2"/>
        <w:numId w:val="29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64B40"/>
    <w:pPr>
      <w:keepNext/>
      <w:keepLines/>
      <w:numPr>
        <w:ilvl w:val="3"/>
        <w:numId w:val="29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64B40"/>
    <w:pPr>
      <w:keepNext/>
      <w:keepLines/>
      <w:numPr>
        <w:ilvl w:val="4"/>
        <w:numId w:val="29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64B40"/>
    <w:pPr>
      <w:keepNext/>
      <w:keepLines/>
      <w:numPr>
        <w:ilvl w:val="5"/>
        <w:numId w:val="29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F64B40"/>
    <w:pPr>
      <w:keepNext/>
      <w:keepLines/>
      <w:numPr>
        <w:ilvl w:val="6"/>
        <w:numId w:val="29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F64B40"/>
    <w:pPr>
      <w:keepNext/>
      <w:keepLines/>
      <w:numPr>
        <w:ilvl w:val="7"/>
        <w:numId w:val="29"/>
      </w:numPr>
      <w:tabs>
        <w:tab w:val="num" w:pos="360"/>
      </w:tabs>
      <w:spacing w:before="200" w:after="0"/>
      <w:ind w:left="0" w:firstLine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64B40"/>
    <w:pPr>
      <w:keepNext/>
      <w:keepLines/>
      <w:numPr>
        <w:ilvl w:val="8"/>
        <w:numId w:val="29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eportHead">
    <w:name w:val="Report_Head"/>
    <w:basedOn w:val="a0"/>
    <w:link w:val="ReportHead0"/>
    <w:rsid w:val="00C521C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1"/>
    <w:link w:val="ReportHead"/>
    <w:rsid w:val="00C521CB"/>
    <w:rPr>
      <w:rFonts w:ascii="Times New Roman" w:hAnsi="Times New Roman" w:cs="Times New Roman"/>
      <w:sz w:val="28"/>
    </w:rPr>
  </w:style>
  <w:style w:type="paragraph" w:styleId="a4">
    <w:name w:val="Balloon Text"/>
    <w:basedOn w:val="a0"/>
    <w:link w:val="a5"/>
    <w:uiPriority w:val="99"/>
    <w:semiHidden/>
    <w:unhideWhenUsed/>
    <w:rsid w:val="007F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7F68A3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B87C0A"/>
    <w:rPr>
      <w:rFonts w:ascii="Times New Roman" w:hAnsi="Times New Roman" w:cs="Times New Roman"/>
    </w:rPr>
  </w:style>
  <w:style w:type="paragraph" w:styleId="a8">
    <w:name w:val="footer"/>
    <w:basedOn w:val="a0"/>
    <w:link w:val="a9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B87C0A"/>
    <w:rPr>
      <w:rFonts w:ascii="Times New Roman" w:hAnsi="Times New Roman" w:cs="Times New Roman"/>
    </w:rPr>
  </w:style>
  <w:style w:type="paragraph" w:customStyle="1" w:styleId="ReportMain">
    <w:name w:val="Report_Main"/>
    <w:basedOn w:val="a0"/>
    <w:link w:val="ReportMain0"/>
    <w:rsid w:val="00FD68E1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1"/>
    <w:link w:val="ReportMain"/>
    <w:rsid w:val="00FD68E1"/>
    <w:rPr>
      <w:rFonts w:ascii="Times New Roman" w:hAnsi="Times New Roman" w:cs="Times New Roman"/>
      <w:sz w:val="24"/>
    </w:rPr>
  </w:style>
  <w:style w:type="character" w:styleId="aa">
    <w:name w:val="Hyperlink"/>
    <w:basedOn w:val="a1"/>
    <w:uiPriority w:val="99"/>
    <w:unhideWhenUsed/>
    <w:rsid w:val="00FD68E1"/>
    <w:rPr>
      <w:rFonts w:ascii="Times New Roman" w:hAnsi="Times New Roman" w:cs="Times New Roman"/>
      <w:color w:val="0000FF" w:themeColor="hyperlink"/>
      <w:u w:val="single"/>
    </w:rPr>
  </w:style>
  <w:style w:type="paragraph" w:styleId="ab">
    <w:name w:val="List Paragraph"/>
    <w:basedOn w:val="a0"/>
    <w:uiPriority w:val="34"/>
    <w:qFormat/>
    <w:rsid w:val="00FD68E1"/>
    <w:pPr>
      <w:ind w:left="720"/>
      <w:contextualSpacing/>
    </w:pPr>
  </w:style>
  <w:style w:type="paragraph" w:customStyle="1" w:styleId="c44">
    <w:name w:val="c44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33">
    <w:name w:val="c33"/>
    <w:basedOn w:val="a1"/>
    <w:rsid w:val="00ED50CB"/>
  </w:style>
  <w:style w:type="character" w:customStyle="1" w:styleId="c17">
    <w:name w:val="c17"/>
    <w:basedOn w:val="a1"/>
    <w:rsid w:val="00ED50CB"/>
  </w:style>
  <w:style w:type="character" w:customStyle="1" w:styleId="c5">
    <w:name w:val="c5"/>
    <w:basedOn w:val="a1"/>
    <w:rsid w:val="00ED50CB"/>
  </w:style>
  <w:style w:type="character" w:customStyle="1" w:styleId="c0">
    <w:name w:val="c0"/>
    <w:basedOn w:val="a1"/>
    <w:rsid w:val="00ED50CB"/>
  </w:style>
  <w:style w:type="paragraph" w:customStyle="1" w:styleId="c18">
    <w:name w:val="c18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24">
    <w:name w:val="c24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7">
    <w:name w:val="c7"/>
    <w:basedOn w:val="a1"/>
    <w:rsid w:val="00ED50CB"/>
  </w:style>
  <w:style w:type="paragraph" w:customStyle="1" w:styleId="c2">
    <w:name w:val="c2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4">
    <w:name w:val="c4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11">
    <w:name w:val="c11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8">
    <w:name w:val="c8"/>
    <w:basedOn w:val="a1"/>
    <w:rsid w:val="00ED50CB"/>
  </w:style>
  <w:style w:type="character" w:customStyle="1" w:styleId="c27">
    <w:name w:val="c27"/>
    <w:basedOn w:val="a1"/>
    <w:rsid w:val="00ED50CB"/>
  </w:style>
  <w:style w:type="paragraph" w:customStyle="1" w:styleId="c28">
    <w:name w:val="c28"/>
    <w:basedOn w:val="a0"/>
    <w:rsid w:val="00ED50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37">
    <w:name w:val="c37"/>
    <w:basedOn w:val="a1"/>
    <w:rsid w:val="00ED50CB"/>
  </w:style>
  <w:style w:type="character" w:customStyle="1" w:styleId="c43">
    <w:name w:val="c43"/>
    <w:basedOn w:val="a1"/>
    <w:rsid w:val="00ED50CB"/>
  </w:style>
  <w:style w:type="paragraph" w:styleId="ac">
    <w:name w:val="Normal (Web)"/>
    <w:basedOn w:val="a0"/>
    <w:uiPriority w:val="99"/>
    <w:semiHidden/>
    <w:unhideWhenUsed/>
    <w:rsid w:val="0085491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d">
    <w:name w:val="Strong"/>
    <w:basedOn w:val="a1"/>
    <w:uiPriority w:val="22"/>
    <w:qFormat/>
    <w:rsid w:val="00854917"/>
    <w:rPr>
      <w:b/>
      <w:bCs/>
    </w:rPr>
  </w:style>
  <w:style w:type="paragraph" w:customStyle="1" w:styleId="11">
    <w:name w:val="Абзац списка1"/>
    <w:basedOn w:val="a0"/>
    <w:rsid w:val="000415B1"/>
    <w:pPr>
      <w:spacing w:after="0" w:line="240" w:lineRule="auto"/>
      <w:ind w:left="720"/>
    </w:pPr>
    <w:rPr>
      <w:rFonts w:ascii="Calibri" w:eastAsia="Times New Roman" w:hAnsi="Calibri"/>
    </w:rPr>
  </w:style>
  <w:style w:type="paragraph" w:styleId="ae">
    <w:name w:val="Body Text"/>
    <w:basedOn w:val="a0"/>
    <w:link w:val="af"/>
    <w:uiPriority w:val="99"/>
    <w:semiHidden/>
    <w:unhideWhenUsed/>
    <w:rsid w:val="00387F62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387F62"/>
    <w:rPr>
      <w:rFonts w:ascii="Times New Roman" w:hAnsi="Times New Roman" w:cs="Times New Roman"/>
    </w:rPr>
  </w:style>
  <w:style w:type="paragraph" w:styleId="21">
    <w:name w:val="Body Text Indent 2"/>
    <w:basedOn w:val="a0"/>
    <w:link w:val="22"/>
    <w:uiPriority w:val="99"/>
    <w:semiHidden/>
    <w:unhideWhenUsed/>
    <w:rsid w:val="00387F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87F62"/>
    <w:rPr>
      <w:rFonts w:ascii="Times New Roman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F64B40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F64B40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F64B40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F64B40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F64B40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F64B40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F64B40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F64B40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F64B40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numbering" w:styleId="a">
    <w:name w:val="Outline List 3"/>
    <w:basedOn w:val="a3"/>
    <w:uiPriority w:val="99"/>
    <w:semiHidden/>
    <w:unhideWhenUsed/>
    <w:rsid w:val="00F64B40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biblioclub.ru/index.php?page=book&amp;id=2561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2593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D453E-C85F-467F-9B78-AA7A8584E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БЖСиА</cp:lastModifiedBy>
  <cp:revision>5</cp:revision>
  <cp:lastPrinted>2019-03-28T11:18:00Z</cp:lastPrinted>
  <dcterms:created xsi:type="dcterms:W3CDTF">2020-11-08T07:53:00Z</dcterms:created>
  <dcterms:modified xsi:type="dcterms:W3CDTF">2025-03-27T08:38:00Z</dcterms:modified>
</cp:coreProperties>
</file>