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11D" w:rsidRDefault="0014411D" w:rsidP="0014411D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14411D" w:rsidRDefault="0014411D" w:rsidP="0014411D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14411D" w:rsidRDefault="0014411D" w:rsidP="0014411D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  <w:r>
        <w:rPr>
          <w:sz w:val="24"/>
        </w:rPr>
        <w:t>Кафедра электро- и теплоэнергетики</w:t>
      </w: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F05034" w:rsidP="0014411D">
      <w:pPr>
        <w:pStyle w:val="ReportHead"/>
        <w:suppressAutoHyphens/>
        <w:spacing w:before="120"/>
        <w:rPr>
          <w:b/>
        </w:rPr>
      </w:pPr>
      <w:r>
        <w:rPr>
          <w:b/>
        </w:rPr>
        <w:t>МЕТОДИЧЕСКИЕ УКАЗАНИЯ</w:t>
      </w:r>
    </w:p>
    <w:p w:rsidR="0014411D" w:rsidRDefault="00F05034" w:rsidP="0014411D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 xml:space="preserve">ПО ОСВОЕНИЮ </w:t>
      </w:r>
      <w:r w:rsidR="0014411D">
        <w:rPr>
          <w:sz w:val="24"/>
        </w:rPr>
        <w:t>ДИСЦИПЛИНЫ</w:t>
      </w:r>
    </w:p>
    <w:p w:rsidR="00684F18" w:rsidRDefault="00684F18" w:rsidP="00684F18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 xml:space="preserve"> </w:t>
      </w:r>
      <w:r w:rsidR="000C137B" w:rsidRPr="000C137B">
        <w:rPr>
          <w:i/>
          <w:sz w:val="24"/>
        </w:rPr>
        <w:t>«Б.1.Б.19 Гидрогазодинамика»</w:t>
      </w:r>
    </w:p>
    <w:p w:rsidR="00684F18" w:rsidRDefault="00684F18" w:rsidP="00684F18">
      <w:pPr>
        <w:pStyle w:val="ReportHead"/>
        <w:suppressAutoHyphens/>
        <w:rPr>
          <w:sz w:val="24"/>
        </w:rPr>
      </w:pPr>
    </w:p>
    <w:p w:rsidR="00684F18" w:rsidRDefault="00684F18" w:rsidP="00684F18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684F18" w:rsidRDefault="00684F18" w:rsidP="00684F18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684F18" w:rsidRDefault="00684F18" w:rsidP="00684F18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0C137B" w:rsidRPr="000C137B" w:rsidRDefault="000C137B" w:rsidP="00684F18">
      <w:pPr>
        <w:pStyle w:val="ReportHead"/>
        <w:suppressAutoHyphens/>
        <w:rPr>
          <w:i/>
          <w:sz w:val="24"/>
          <w:u w:val="single"/>
        </w:rPr>
      </w:pPr>
      <w:r w:rsidRPr="000C137B">
        <w:rPr>
          <w:i/>
          <w:sz w:val="24"/>
          <w:u w:val="single"/>
        </w:rPr>
        <w:t>13.03.01 Теплоэнергетика и теплотехника</w:t>
      </w:r>
    </w:p>
    <w:p w:rsidR="00684F18" w:rsidRDefault="000C137B" w:rsidP="00684F1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</w:t>
      </w:r>
      <w:r w:rsidR="00684F18">
        <w:rPr>
          <w:sz w:val="24"/>
          <w:vertAlign w:val="superscript"/>
        </w:rPr>
        <w:t>(код и наименование направления подготовки)</w:t>
      </w:r>
    </w:p>
    <w:p w:rsidR="000C137B" w:rsidRPr="000C137B" w:rsidRDefault="000C137B" w:rsidP="00684F18">
      <w:pPr>
        <w:pStyle w:val="ReportHead"/>
        <w:suppressAutoHyphens/>
        <w:rPr>
          <w:i/>
          <w:sz w:val="24"/>
          <w:u w:val="single"/>
        </w:rPr>
      </w:pPr>
      <w:r w:rsidRPr="000C137B">
        <w:rPr>
          <w:i/>
          <w:sz w:val="24"/>
          <w:u w:val="single"/>
        </w:rPr>
        <w:t>Энергообеспечение предприятий</w:t>
      </w:r>
    </w:p>
    <w:p w:rsidR="00684F18" w:rsidRDefault="00684F18" w:rsidP="00684F1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(наименование направленности (профиля) образовательной программы)</w:t>
      </w:r>
    </w:p>
    <w:p w:rsidR="00684F18" w:rsidRDefault="00684F18" w:rsidP="00684F18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Тип образовательной программы</w:t>
      </w:r>
    </w:p>
    <w:p w:rsidR="00684F18" w:rsidRDefault="00684F18" w:rsidP="00684F1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Программа академического бакалавриата</w:t>
      </w:r>
    </w:p>
    <w:p w:rsidR="00684F18" w:rsidRDefault="00684F18" w:rsidP="00684F18">
      <w:pPr>
        <w:pStyle w:val="ReportHead"/>
        <w:suppressAutoHyphens/>
        <w:rPr>
          <w:sz w:val="24"/>
        </w:rPr>
      </w:pPr>
    </w:p>
    <w:p w:rsidR="00684F18" w:rsidRDefault="00684F18" w:rsidP="00684F18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684F18" w:rsidRDefault="00684F18" w:rsidP="00684F1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684F18" w:rsidRDefault="00684F18" w:rsidP="00684F18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14411D" w:rsidRPr="000C137B" w:rsidRDefault="004A3C3F" w:rsidP="0014411D">
      <w:pPr>
        <w:pStyle w:val="ReportHead"/>
        <w:suppressAutoHyphens/>
        <w:rPr>
          <w:i/>
          <w:sz w:val="24"/>
          <w:u w:val="single"/>
        </w:rPr>
      </w:pPr>
      <w:bookmarkStart w:id="0" w:name="BookmarkWhereDelChr13"/>
      <w:bookmarkEnd w:id="0"/>
      <w:r>
        <w:rPr>
          <w:i/>
          <w:sz w:val="24"/>
          <w:u w:val="single"/>
        </w:rPr>
        <w:t>О</w:t>
      </w:r>
      <w:r w:rsidR="000C137B" w:rsidRPr="000C137B">
        <w:rPr>
          <w:i/>
          <w:sz w:val="24"/>
          <w:u w:val="single"/>
        </w:rPr>
        <w:t>чная</w:t>
      </w: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Pr="00EC43E7" w:rsidRDefault="00AD1EA6" w:rsidP="0014411D">
      <w:pPr>
        <w:pStyle w:val="ReportHead"/>
        <w:suppressAutoHyphens/>
        <w:rPr>
          <w:sz w:val="24"/>
        </w:rPr>
        <w:sectPr w:rsidR="0014411D" w:rsidRPr="00EC43E7" w:rsidSect="0014411D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202</w:t>
      </w:r>
      <w:r w:rsidR="00944F99">
        <w:rPr>
          <w:sz w:val="24"/>
        </w:rPr>
        <w:t>5</w:t>
      </w:r>
      <w:bookmarkStart w:id="1" w:name="_GoBack"/>
      <w:bookmarkEnd w:id="1"/>
    </w:p>
    <w:p w:rsidR="00D8625C" w:rsidRPr="00E66F2C" w:rsidRDefault="00D8625C" w:rsidP="00D8625C">
      <w:pPr>
        <w:widowControl w:val="0"/>
        <w:ind w:firstLine="709"/>
        <w:jc w:val="both"/>
        <w:rPr>
          <w:b/>
          <w:sz w:val="28"/>
          <w:szCs w:val="28"/>
        </w:rPr>
      </w:pPr>
      <w:bookmarkStart w:id="2" w:name="BookmarkTestIsMustDelChr13"/>
      <w:bookmarkEnd w:id="2"/>
      <w:r w:rsidRPr="00E66F2C">
        <w:rPr>
          <w:b/>
          <w:sz w:val="28"/>
          <w:szCs w:val="28"/>
        </w:rPr>
        <w:lastRenderedPageBreak/>
        <w:t>1 Общие положения</w:t>
      </w:r>
    </w:p>
    <w:p w:rsidR="005F29C6" w:rsidRPr="005D3C39" w:rsidRDefault="00684F18" w:rsidP="00F05034">
      <w:pPr>
        <w:pStyle w:val="ReportMain"/>
        <w:suppressAutoHyphens/>
        <w:ind w:firstLine="709"/>
        <w:jc w:val="both"/>
      </w:pPr>
      <w:r w:rsidRPr="005D3C39">
        <w:t xml:space="preserve">Дисциплина </w:t>
      </w:r>
      <w:r w:rsidR="00D8625C" w:rsidRPr="00D8625C">
        <w:t>«Гидрогазодинамика»</w:t>
      </w:r>
      <w:r w:rsidR="00D8625C" w:rsidRPr="005D3C39">
        <w:t xml:space="preserve"> </w:t>
      </w:r>
      <w:r w:rsidRPr="005D3C39">
        <w:t>относится к дисциплинам (модулям) по выбору вариативной части блока 1 «Дисциплины (модули)»</w:t>
      </w:r>
      <w:r w:rsidR="00E63F42" w:rsidRPr="005D3C39">
        <w:t>.</w:t>
      </w:r>
    </w:p>
    <w:p w:rsidR="0001443B" w:rsidRDefault="00374785" w:rsidP="0001443B">
      <w:pPr>
        <w:pStyle w:val="ReportMain"/>
        <w:suppressAutoHyphens/>
        <w:ind w:firstLine="709"/>
        <w:jc w:val="both"/>
      </w:pPr>
      <w:r w:rsidRPr="00D8625C">
        <w:rPr>
          <w:b/>
        </w:rPr>
        <w:t xml:space="preserve">Цель </w:t>
      </w:r>
      <w:r w:rsidR="0001443B">
        <w:t>- реализация в рамках дисциплины требований квалификационной характеристики, связан-ной с профессиональной деятельностью выпускника по направлению 13.03.01 Теплоэнергетика и теплотехника согласно Федеральному государственному образовательному стандарту высшего обра-зования, утвержденному приказом Министерства образования и науки Российской Федерации от 28.02.2018 г. № 143;</w:t>
      </w:r>
    </w:p>
    <w:p w:rsidR="00085B77" w:rsidRPr="005D3C39" w:rsidRDefault="0001443B" w:rsidP="0001443B">
      <w:pPr>
        <w:pStyle w:val="ReportMain"/>
        <w:suppressAutoHyphens/>
        <w:ind w:firstLine="709"/>
        <w:jc w:val="both"/>
      </w:pPr>
      <w:r>
        <w:t>- формирование соответствующих компетенций, предусмотренных образовательной про-граммой высшего образования (ОП ВО) подготовки бакалавров по направлению 13.03.01 Теплоэнергетика и теплотехника с профилем подготовки «Энергообеспечение предприятий»..</w:t>
      </w:r>
      <w:r w:rsidR="00085B77" w:rsidRPr="005D3C39">
        <w:tab/>
      </w:r>
      <w:r w:rsidR="00085B77" w:rsidRPr="00D8625C">
        <w:rPr>
          <w:b/>
        </w:rPr>
        <w:t>Задачи</w:t>
      </w:r>
      <w:r w:rsidR="000178CB" w:rsidRPr="005D3C39">
        <w:t xml:space="preserve"> дисциплины</w:t>
      </w:r>
      <w:r w:rsidR="00085B77" w:rsidRPr="005D3C39">
        <w:t xml:space="preserve">: </w:t>
      </w:r>
      <w:r w:rsidR="007933AE" w:rsidRPr="007933AE">
        <w:t>овладение студентами основными понятиями о свойствах жидкостей и газов, законами, рассмотрение основных законов гидростатики, умение определять гидростатическое давление в жидкостях и давление газов, силы гидростатического давления, действующие на плоские и криволинейные поверхности, давления и скорости в потоках жидкостей и газов, делать типовые гидравлические расчеты. Уметь определять гидродинамическое давление в жидкостях. Определять степень сжимаемости газов и изменение свойств их при этом.</w:t>
      </w:r>
    </w:p>
    <w:p w:rsidR="000178CB" w:rsidRPr="005D3C39" w:rsidRDefault="000178CB" w:rsidP="001644E1">
      <w:pPr>
        <w:pStyle w:val="ReportMain"/>
        <w:suppressAutoHyphens/>
        <w:ind w:firstLine="709"/>
        <w:jc w:val="both"/>
      </w:pPr>
      <w:r w:rsidRPr="005D3C39">
        <w:t>В результате обучения студент будет:</w:t>
      </w:r>
    </w:p>
    <w:p w:rsidR="000178CB" w:rsidRDefault="000178CB" w:rsidP="000178CB">
      <w:pPr>
        <w:pStyle w:val="ReportMain"/>
        <w:suppressAutoHyphens/>
        <w:ind w:firstLine="709"/>
        <w:jc w:val="both"/>
      </w:pPr>
      <w:r w:rsidRPr="00D8625C">
        <w:rPr>
          <w:b/>
        </w:rPr>
        <w:t>Знать</w:t>
      </w:r>
      <w:r w:rsidRPr="005D3C39">
        <w:t>:</w:t>
      </w:r>
    </w:p>
    <w:p w:rsidR="007933AE" w:rsidRPr="005D3C39" w:rsidRDefault="007933AE" w:rsidP="000178CB">
      <w:pPr>
        <w:pStyle w:val="ReportMain"/>
        <w:suppressAutoHyphens/>
        <w:ind w:firstLine="709"/>
        <w:jc w:val="both"/>
      </w:pPr>
      <w:r w:rsidRPr="007933AE">
        <w:t>основные законы движения жидкостей и газов, явление гидростатического парадокса, закон Паскаля для проектирования простейших гидравлических машин, уравнение Д.Бернулли для составления расчетных уравнений движения рабочей среды, методы расчета кольцевых и тупиковых систем жизнеобеспечения, уравнения Навье-Стокса и Рейнольдса, типы и виды местных сопротивлений и особенности систем трубопроводов из различных материалов с разными сроками эксплуатации</w:t>
      </w:r>
      <w:r>
        <w:t>,</w:t>
      </w:r>
      <w:r w:rsidRPr="007933AE">
        <w:t xml:space="preserve"> правила экологической безопасности при выполнении работ. Учитывать, что в долговременной перспективе объекты виде дамб и плотин могут утрачивать прочностные характеристики. При возведении водохранилищ и каптаже родников планировать экозащитные мероприятия</w:t>
      </w:r>
    </w:p>
    <w:p w:rsidR="000178CB" w:rsidRDefault="000178CB" w:rsidP="000178CB">
      <w:pPr>
        <w:pStyle w:val="ReportMain"/>
        <w:suppressAutoHyphens/>
        <w:ind w:firstLine="709"/>
        <w:jc w:val="both"/>
      </w:pPr>
      <w:r w:rsidRPr="00D8625C">
        <w:rPr>
          <w:b/>
        </w:rPr>
        <w:t>Уметь</w:t>
      </w:r>
      <w:r w:rsidRPr="005D3C39">
        <w:t>:</w:t>
      </w:r>
    </w:p>
    <w:p w:rsidR="007933AE" w:rsidRPr="005D3C39" w:rsidRDefault="007933AE" w:rsidP="000178CB">
      <w:pPr>
        <w:pStyle w:val="ReportMain"/>
        <w:suppressAutoHyphens/>
        <w:ind w:firstLine="709"/>
        <w:jc w:val="both"/>
      </w:pPr>
      <w:r w:rsidRPr="007933AE">
        <w:t>определять потери напора в потоках; делать типовые гидравлические расчеты; определять характеристики потока при истечении его через отверстия и насадки, уметь монтировать короткие трубопроводы и проводить каптажи родников, уметь определять на местности эффективную точку расположения питьевого колодца, проектировать технологическое оборудование с использованием стандартных средств автоматизации проектирования в соответствии с техническим заданием</w:t>
      </w:r>
      <w:r>
        <w:t>,</w:t>
      </w:r>
      <w:r w:rsidRPr="007933AE">
        <w:t xml:space="preserve"> обеспечивать соблюдение экологической безопасности на производстве и планировать экозащитные мероприятия и мероприятия по энерго- и ресурсосбережению на производстве, проводить предупреждающие работы для уменьшения вероятностных разрушений трубопроводов и объектов-накопителей</w:t>
      </w:r>
    </w:p>
    <w:p w:rsidR="000178CB" w:rsidRPr="005D3C39" w:rsidRDefault="000178CB" w:rsidP="000178CB">
      <w:pPr>
        <w:pStyle w:val="ReportMain"/>
        <w:suppressAutoHyphens/>
        <w:ind w:firstLine="709"/>
        <w:jc w:val="both"/>
      </w:pPr>
      <w:r w:rsidRPr="00D8625C">
        <w:rPr>
          <w:b/>
        </w:rPr>
        <w:t>Владеть</w:t>
      </w:r>
      <w:r w:rsidRPr="005D3C39">
        <w:t>:</w:t>
      </w:r>
    </w:p>
    <w:p w:rsidR="00B24268" w:rsidRPr="0001443B" w:rsidRDefault="007933AE" w:rsidP="0001443B">
      <w:pPr>
        <w:pStyle w:val="ReportMain"/>
        <w:suppressAutoHyphens/>
        <w:ind w:firstLine="720"/>
        <w:jc w:val="both"/>
      </w:pPr>
      <w:r>
        <w:t xml:space="preserve">основами гидравлического расчета и анализа рабочих процессов в тепловых машинах, котельных установках; методами получения, преобразования, передачи и использования энергии при движении потока жидкости, а также основными принципами расчета по гидростатике и гидродинамике; теоретическими и практическими </w:t>
      </w:r>
      <w:r w:rsidRPr="007933AE">
        <w:t>навыками расчета и проектирования промышленных теплоэнергетических систем и теплообменных аппаратов, в которых процессы переноса энергии и вещества осуществ</w:t>
      </w:r>
      <w:r>
        <w:t>ляются потоками жидкости и газа,</w:t>
      </w:r>
      <w:r w:rsidR="00D8625C">
        <w:t xml:space="preserve"> понятиями коли-индекса (коли</w:t>
      </w:r>
      <w:r w:rsidRPr="007933AE">
        <w:t>–титра) и способами их определения, способами определения утечек в системах жизнеобеспечения, особое внимание при этом уделить разделу хладотехники, владеть перечнем мало и среднезатратных мероприятий по энерго- и ресурсосбережению на производстве</w:t>
      </w:r>
    </w:p>
    <w:p w:rsidR="00D8625C" w:rsidRPr="000E2BC5" w:rsidRDefault="00D8625C" w:rsidP="00D8625C">
      <w:pPr>
        <w:widowControl w:val="0"/>
        <w:spacing w:before="240" w:after="240"/>
        <w:ind w:firstLine="709"/>
        <w:jc w:val="both"/>
        <w:rPr>
          <w:b/>
          <w:sz w:val="28"/>
          <w:szCs w:val="28"/>
        </w:rPr>
      </w:pPr>
      <w:r w:rsidRPr="000E2BC5">
        <w:rPr>
          <w:b/>
          <w:sz w:val="28"/>
          <w:szCs w:val="28"/>
        </w:rPr>
        <w:t>2 Общие методические рекомендации</w:t>
      </w:r>
    </w:p>
    <w:p w:rsidR="00D8625C" w:rsidRDefault="00D8625C" w:rsidP="00D8625C">
      <w:pPr>
        <w:widowControl w:val="0"/>
        <w:ind w:firstLine="709"/>
        <w:jc w:val="both"/>
      </w:pPr>
      <w:r>
        <w:t>Контроль д</w:t>
      </w:r>
      <w:r w:rsidRPr="00636F64">
        <w:t>остижени</w:t>
      </w:r>
      <w:r>
        <w:t>я</w:t>
      </w:r>
      <w:r w:rsidRPr="00636F64">
        <w:t xml:space="preserve"> планируемых результатов обучения</w:t>
      </w:r>
      <w:r>
        <w:t xml:space="preserve"> обеспечивается использованием оценочных средств, представлен</w:t>
      </w:r>
      <w:r w:rsidR="00CE17CD">
        <w:t>ных в «Фонде оценочных средств</w:t>
      </w:r>
      <w:r>
        <w:t>» (приложение к рабочей програ</w:t>
      </w:r>
      <w:r>
        <w:t>м</w:t>
      </w:r>
      <w:r>
        <w:t>ме дисциплины), в учебном процессе во время занятий по расписанию, а также во время промеж</w:t>
      </w:r>
      <w:r>
        <w:t>у</w:t>
      </w:r>
      <w:r>
        <w:t xml:space="preserve">точной аттестации. </w:t>
      </w:r>
    </w:p>
    <w:p w:rsidR="00D8625C" w:rsidRDefault="00D8625C" w:rsidP="00D8625C">
      <w:pPr>
        <w:widowControl w:val="0"/>
        <w:spacing w:before="240" w:after="240"/>
        <w:ind w:firstLine="709"/>
        <w:jc w:val="both"/>
        <w:rPr>
          <w:b/>
        </w:rPr>
      </w:pPr>
      <w:r>
        <w:rPr>
          <w:b/>
        </w:rPr>
        <w:lastRenderedPageBreak/>
        <w:t xml:space="preserve">2.1 </w:t>
      </w:r>
      <w:r w:rsidRPr="00393FB8">
        <w:rPr>
          <w:b/>
        </w:rPr>
        <w:t>Теоретический материал, изучаемый при освоении дисциплины</w:t>
      </w:r>
    </w:p>
    <w:p w:rsidR="00CE17CD" w:rsidRDefault="00CE17CD" w:rsidP="00CE17CD">
      <w:pPr>
        <w:ind w:firstLine="567"/>
        <w:jc w:val="both"/>
      </w:pPr>
      <w:r>
        <w:t>1.1 Основные физические свойства жидкостей и газов. Общие сведения о предмете, его назн</w:t>
      </w:r>
      <w:r>
        <w:t>а</w:t>
      </w:r>
      <w:r>
        <w:t>чение в народном хозяйстве и значение в интенсификации и энергосбережении производства. Состав и задачи дисциплины. Краткая история развития дисциплины. Понятие «жидкость» и «газ». Прим</w:t>
      </w:r>
      <w:r>
        <w:t>е</w:t>
      </w:r>
      <w:r>
        <w:t>нение уравнения Эйлера.</w:t>
      </w:r>
    </w:p>
    <w:p w:rsidR="00CE17CD" w:rsidRDefault="00CE17CD" w:rsidP="00CE17CD">
      <w:pPr>
        <w:ind w:firstLine="567"/>
        <w:jc w:val="both"/>
      </w:pPr>
      <w:r>
        <w:t>1.2 Основное уравнение гидростатики. Понятие гидростатического давления столба жидкости. Определение силы давления на плоские, криволинейные поверхности и на дно резервуара. Опред</w:t>
      </w:r>
      <w:r>
        <w:t>е</w:t>
      </w:r>
      <w:r>
        <w:t>ление условий перехода рабочей среды между резервуарами при различной исходной плотности. С</w:t>
      </w:r>
      <w:r>
        <w:t>и</w:t>
      </w:r>
      <w:r>
        <w:t xml:space="preserve">лы гидростатического давления на плоские и криволинейные поверхности. </w:t>
      </w:r>
    </w:p>
    <w:p w:rsidR="00CE17CD" w:rsidRDefault="00CE17CD" w:rsidP="00CE17CD">
      <w:pPr>
        <w:ind w:firstLine="567"/>
        <w:jc w:val="both"/>
      </w:pPr>
      <w:r>
        <w:t>1.3 Закон Архимеда. Воздухоплавание. Действие сил, на тело, погруженное в жидкость. Усл</w:t>
      </w:r>
      <w:r>
        <w:t>о</w:t>
      </w:r>
      <w:r>
        <w:t>вие равновесия системы плавающих тел. Определение выталкивающей силы на тело, погруженное в жидкость. Определение объема и плотности тела, погруженного в жидкость. Использование дир</w:t>
      </w:r>
      <w:r>
        <w:t>и</w:t>
      </w:r>
      <w:r>
        <w:t xml:space="preserve">жаблей и аэростатов как подъемных механизмов. </w:t>
      </w:r>
    </w:p>
    <w:p w:rsidR="00CE17CD" w:rsidRDefault="00CE17CD" w:rsidP="00CE17CD">
      <w:pPr>
        <w:ind w:firstLine="567"/>
        <w:jc w:val="both"/>
      </w:pPr>
      <w:r>
        <w:t>1.4 Основы плавания тел в жидкости. Тело плавает, тонет и находится в положении безразли</w:t>
      </w:r>
      <w:r>
        <w:t>ч</w:t>
      </w:r>
      <w:r>
        <w:t xml:space="preserve">ного равновесия. Центр давления. Центр водоизмещения. Положение остойчивости плавающих тел. Появление крена. Размещение грузов по оси плавающего тела. Ватерлиния кораблей. Определение возможной грузоподъемности судна. </w:t>
      </w:r>
    </w:p>
    <w:p w:rsidR="00CE17CD" w:rsidRDefault="00CE17CD" w:rsidP="00CE17CD">
      <w:pPr>
        <w:ind w:firstLine="567"/>
        <w:jc w:val="both"/>
      </w:pPr>
      <w:r>
        <w:t>1.5 Закон Паскаля. Применение закона Паскаля для расчета простейших гидравлических м</w:t>
      </w:r>
      <w:r>
        <w:t>а</w:t>
      </w:r>
      <w:r>
        <w:t>шин. Основы проектирования гидравлических прессов, гидравлических аккумуляторов и гидравл</w:t>
      </w:r>
      <w:r>
        <w:t>и</w:t>
      </w:r>
      <w:r>
        <w:t xml:space="preserve">ческих домкратов. Типы рабочих жидкостей в простейших подъемных машинах. </w:t>
      </w:r>
    </w:p>
    <w:p w:rsidR="00CE17CD" w:rsidRDefault="00CE17CD" w:rsidP="00CE17CD">
      <w:pPr>
        <w:ind w:firstLine="567"/>
        <w:jc w:val="both"/>
      </w:pPr>
      <w:r>
        <w:t>1.6 Основные понятия, определения и уравнения гидрогазодинамики. Понятие движения жи</w:t>
      </w:r>
      <w:r>
        <w:t>д</w:t>
      </w:r>
      <w:r>
        <w:t>кости. Два метода исследования движения жидкости и газа: методы Лагранжа и Эйлера. Гидродин</w:t>
      </w:r>
      <w:r>
        <w:t>а</w:t>
      </w:r>
      <w:r>
        <w:t>мическое давление и местная скорость частиц жидкости. Траектория и линия тока. Ускорение жи</w:t>
      </w:r>
      <w:r>
        <w:t>д</w:t>
      </w:r>
      <w:r>
        <w:t>кой частицы в методе Лагранжа и методе Эйлера. Классификация течений (потоков) жидкости. Принцип обратимости движения. Векторная линия (линия тока, вихревая линия) и ее уравнение. Ве</w:t>
      </w:r>
      <w:r>
        <w:t>к</w:t>
      </w:r>
      <w:r>
        <w:t xml:space="preserve">торная трубка (трубка тока, вихревая трубка). </w:t>
      </w:r>
    </w:p>
    <w:p w:rsidR="00CE17CD" w:rsidRDefault="00CE17CD" w:rsidP="00CE17CD">
      <w:pPr>
        <w:ind w:firstLine="567"/>
        <w:jc w:val="both"/>
      </w:pPr>
      <w:r>
        <w:t>1.7 Кинематические параметры течения. Равномерное и неравномерное движение потоков. О</w:t>
      </w:r>
      <w:r>
        <w:t>д</w:t>
      </w:r>
      <w:r>
        <w:t>номерное установившееся движение жидкости. Роль одномерного анализа при решении технических задач. Основные уравнения. Скорость звука. Различные формы уравнения энергии. Изоэнтропийное течение. Параметры торможения и критические параметры. Газодинамические функции и газодин</w:t>
      </w:r>
      <w:r>
        <w:t>а</w:t>
      </w:r>
      <w:r>
        <w:t>мические таблицы. Критический расход. Суживающее сопло и сопло Лаваля. Режимы течения и и</w:t>
      </w:r>
      <w:r>
        <w:t>з</w:t>
      </w:r>
      <w:r>
        <w:t xml:space="preserve">менение параметров потока по длине сопла Лаваля. </w:t>
      </w:r>
    </w:p>
    <w:p w:rsidR="00CE17CD" w:rsidRDefault="00CE17CD" w:rsidP="00CE17CD">
      <w:pPr>
        <w:ind w:firstLine="567"/>
        <w:jc w:val="both"/>
      </w:pPr>
      <w:r>
        <w:t>1.8 Уравнение неразрывности потока. Одномерное движение жидкости. Классификация видов движения жидкости: установившееся и неустановившееся, напорное и безнапорное, плавноизмен</w:t>
      </w:r>
      <w:r>
        <w:t>я</w:t>
      </w:r>
      <w:r>
        <w:t xml:space="preserve">ющееся и резкоизменяющееся, равномерное и неравномерное движения. Закон Стокса. Давление в движущейся вязкой жидкости. Уравнение движения жидкости в напряжениях. Уравнение Навье-Стокса. Система уравнений для определения состояния движущейся вязкой жидкости. </w:t>
      </w:r>
    </w:p>
    <w:p w:rsidR="00CE17CD" w:rsidRDefault="00CE17CD" w:rsidP="00CE17CD">
      <w:pPr>
        <w:ind w:firstLine="567"/>
        <w:jc w:val="both"/>
      </w:pPr>
      <w:r>
        <w:t>1.9 Уравнение Бернулли для несжимаемой жидкости. Уравнение Бернулли для газов. Разли</w:t>
      </w:r>
      <w:r>
        <w:t>ч</w:t>
      </w:r>
      <w:r>
        <w:t>ные формы уравнения энергии Уравнение Д. Бернулли для элементарной струйки идеальной и р</w:t>
      </w:r>
      <w:r>
        <w:t>е</w:t>
      </w:r>
      <w:r>
        <w:t xml:space="preserve">альной жидкости. Уравнение Д. Бернулли для установившегося потока реальной жидкости и газа. Физический смысл и графическая интерпретация компонентов уравнения Д. Бернулли. Различные формы уравнения энергии. Расчет газовых течений с помощью газодинамических функций. Режимы движения жидкости (ламинарный и турбулентный). Понятие о механизме турбулентного движения. Основной закон вязкого сопротивления. </w:t>
      </w:r>
    </w:p>
    <w:p w:rsidR="00CE17CD" w:rsidRDefault="00CE17CD" w:rsidP="00CE17CD">
      <w:pPr>
        <w:ind w:firstLine="567"/>
        <w:jc w:val="both"/>
      </w:pPr>
      <w:r>
        <w:t>1.10 Расчет газовых течений с помощью газодинамических функций. Истечение газов из сопел и отверстий. Истечение газа из отверстия с острой кромкой. Суживающиеся сопла. Сопло Лаваля. Диффузоры. Конфузоры. Диафрагмы. Выхлопные патрубки турбомашин. Различные группы расх</w:t>
      </w:r>
      <w:r>
        <w:t>о</w:t>
      </w:r>
      <w:r>
        <w:t>домеров.  1.11 Теория пограничного слоя. Основные понятия и уравнения пограничного слоя. Лам</w:t>
      </w:r>
      <w:r>
        <w:t>и</w:t>
      </w:r>
      <w:r>
        <w:t>нарный пограничный слой. Переход ламинарного пограничного слоя в турбулентный Гипотеза о п</w:t>
      </w:r>
      <w:r>
        <w:t>о</w:t>
      </w:r>
      <w:r>
        <w:t>граничном слое. Основные особенности и допущения. Распределение скоростей в пограничном слое. Дифференциальное уравнение пограничного слоя для установившегося течения несжимаемой жи</w:t>
      </w:r>
      <w:r>
        <w:t>д</w:t>
      </w:r>
      <w:r>
        <w:t xml:space="preserve">кости. Интегральное соотношение для пограничного слоя (уравнение Кармана). Условные толщины пограничного слоя. </w:t>
      </w:r>
    </w:p>
    <w:p w:rsidR="00CE17CD" w:rsidRDefault="00CE17CD" w:rsidP="00CE17CD">
      <w:pPr>
        <w:ind w:firstLine="567"/>
        <w:jc w:val="both"/>
      </w:pPr>
      <w:r>
        <w:t>1.12 Уравнения Навье-Стокса и Рейнольдса Уравнение движения для вязкой несжимаемой жидкости и уравнение Навье-Стокса. Ламинарное установившееся течение вязкой жидкости в тр</w:t>
      </w:r>
      <w:r>
        <w:t>у</w:t>
      </w:r>
      <w:r>
        <w:lastRenderedPageBreak/>
        <w:t xml:space="preserve">бах. Распределение скоростей в поперечном сечении. Безразмерный коэффициент сопротивления. Закон Хагена-Пуазейля. Универсальные законы распределения скорости. </w:t>
      </w:r>
    </w:p>
    <w:p w:rsidR="00CE17CD" w:rsidRDefault="00CE17CD" w:rsidP="00CE17CD">
      <w:pPr>
        <w:ind w:firstLine="567"/>
        <w:jc w:val="both"/>
      </w:pPr>
      <w:r>
        <w:t>1.13 Потери напора при равномерном течении жидкости. Потери напора по длине. Коэффиц</w:t>
      </w:r>
      <w:r>
        <w:t>и</w:t>
      </w:r>
      <w:r>
        <w:t>ент гидравлического трения для различных материалов трубопроводов. Определение величины пот</w:t>
      </w:r>
      <w:r>
        <w:t>е</w:t>
      </w:r>
      <w:r>
        <w:t>ри напора с учетом гидравлического, пьезометрического и геодезического уклонов. Определение в</w:t>
      </w:r>
      <w:r>
        <w:t>е</w:t>
      </w:r>
      <w:r>
        <w:t xml:space="preserve">личины потерь напора в каналах. Формула А. Шези. </w:t>
      </w:r>
    </w:p>
    <w:p w:rsidR="00CE17CD" w:rsidRDefault="00CE17CD" w:rsidP="00CE17CD">
      <w:pPr>
        <w:ind w:firstLine="567"/>
        <w:jc w:val="both"/>
      </w:pPr>
      <w:r>
        <w:t>1.14 Местные потери напора. Виды местных сопротивлений. Значения коэффициентов местных сопротивлений. Отрыв пограничного слоя при прохождении поворотов труб под разными углами. Схема отрыва. Особенности отрыва ламинарного и турбулентного пограничного слоя в трубопров</w:t>
      </w:r>
      <w:r>
        <w:t>о</w:t>
      </w:r>
      <w:r>
        <w:t>дах с различными сроками эксплуатации. Сила сопротивления и безразмерный коэффициент сопр</w:t>
      </w:r>
      <w:r>
        <w:t>о</w:t>
      </w:r>
      <w:r>
        <w:t xml:space="preserve">тивления. Хорошо и плохо обтекаемые тела. </w:t>
      </w:r>
    </w:p>
    <w:p w:rsidR="00CE17CD" w:rsidRDefault="00CE17CD" w:rsidP="00CE17CD">
      <w:pPr>
        <w:ind w:firstLine="567"/>
        <w:jc w:val="both"/>
      </w:pPr>
      <w:r>
        <w:t>2.1 Гидравлический расчет напорных трубопроводов Гидравлический расчет напорных труб</w:t>
      </w:r>
      <w:r>
        <w:t>о</w:t>
      </w:r>
      <w:r>
        <w:t>проводов. Классификация трубопроводов. Последовательное и параллельное соединение трубопр</w:t>
      </w:r>
      <w:r>
        <w:t>о</w:t>
      </w:r>
      <w:r>
        <w:t xml:space="preserve">водов. Трубопроводы с равномерно распределенным расходом. Расчет тупиковых и кольцевых сетей. Преимущества и недостатки различных систем трубопроводов. </w:t>
      </w:r>
    </w:p>
    <w:p w:rsidR="00CE17CD" w:rsidRDefault="00CE17CD" w:rsidP="00CE17CD">
      <w:pPr>
        <w:ind w:firstLine="567"/>
        <w:jc w:val="both"/>
      </w:pPr>
      <w:r>
        <w:t>2.2 Неустановившееся напорное движение жидкости в трубопроводе Гидравлический расчет безнапорных трубопроводов. Уравнение неустановившегося движения жидкости в жестких трубах. Расчет жесткого трубопровода при неустановившемся движении потока вязкой жидкости. Гидравл</w:t>
      </w:r>
      <w:r>
        <w:t>и</w:t>
      </w:r>
      <w:r>
        <w:t>ческие потери при неустановившемся движении.</w:t>
      </w:r>
    </w:p>
    <w:p w:rsidR="00CE17CD" w:rsidRDefault="00CE17CD" w:rsidP="00CE17CD">
      <w:pPr>
        <w:ind w:firstLine="567"/>
        <w:jc w:val="both"/>
      </w:pPr>
      <w:r>
        <w:t xml:space="preserve"> 2.3 Гидравлический удар Описание явления гидравлического удара. Теоретическое и экспер</w:t>
      </w:r>
      <w:r>
        <w:t>и</w:t>
      </w:r>
      <w:r>
        <w:t>ментальное исследование гидравлического удара в трубах. Опыты Н.Е. Жуковского. Скорость ра</w:t>
      </w:r>
      <w:r>
        <w:t>с</w:t>
      </w:r>
      <w:r>
        <w:t xml:space="preserve">пространения ударной волны. </w:t>
      </w:r>
    </w:p>
    <w:p w:rsidR="00CE17CD" w:rsidRDefault="00CE17CD" w:rsidP="00CE17CD">
      <w:pPr>
        <w:ind w:firstLine="567"/>
        <w:jc w:val="both"/>
      </w:pPr>
      <w:r>
        <w:t>2.4 Истечение жидкости через отверстия и насадки Свободные струи. Дальность полета и ра</w:t>
      </w:r>
      <w:r>
        <w:t>с</w:t>
      </w:r>
      <w:r>
        <w:t xml:space="preserve">пад жидких струй. Дробление струи при взаимодействии с воздушным потоком. Условие сжатия струи. Взаимодействие струи с твердыми телами. Кинематические характеристики струйного потока. Инверсия струи. Коэффициент расхода отверстия. Коэффициент скорости отверстия. Отверстие в тонкой стенке. Отверстие в толстой стенке. График Альтшуля. </w:t>
      </w:r>
    </w:p>
    <w:p w:rsidR="00CE17CD" w:rsidRDefault="00CE17CD" w:rsidP="00CE17CD">
      <w:pPr>
        <w:ind w:firstLine="567"/>
        <w:jc w:val="both"/>
      </w:pPr>
      <w:r>
        <w:t>2.5 Водосливы Кригера–Офицерова. Безвакуумная стенка нормального очертания с вертикал</w:t>
      </w:r>
      <w:r>
        <w:t>ь</w:t>
      </w:r>
      <w:r>
        <w:t>ной верхней гранью. Водослив с тонкой стенкой. Очертание водослива, который строится по опы</w:t>
      </w:r>
      <w:r>
        <w:t>т</w:t>
      </w:r>
      <w:r>
        <w:t>ным данным Кригера – Офицерова. Использование водослива с тонкой стенкой для определения ра</w:t>
      </w:r>
      <w:r>
        <w:t>с</w:t>
      </w:r>
      <w:r>
        <w:t xml:space="preserve">хода жидкости. </w:t>
      </w:r>
    </w:p>
    <w:p w:rsidR="00CE17CD" w:rsidRDefault="00CE17CD" w:rsidP="00CE17CD">
      <w:pPr>
        <w:ind w:firstLine="567"/>
        <w:jc w:val="both"/>
      </w:pPr>
      <w:r>
        <w:t>2.6 Инжекторы Струйные насосы, предназначенные для нагнетания (инжекторы), подъема (эл</w:t>
      </w:r>
      <w:r>
        <w:t>е</w:t>
      </w:r>
      <w:r>
        <w:t xml:space="preserve">ваторы), откачивания метом разряжения (эксгаустеры). Пароструйные инжекторы. Газоструйные инжекторы. </w:t>
      </w:r>
    </w:p>
    <w:p w:rsidR="00CE17CD" w:rsidRDefault="00CE17CD" w:rsidP="00CE17CD">
      <w:pPr>
        <w:ind w:firstLine="567"/>
        <w:jc w:val="both"/>
      </w:pPr>
      <w:r>
        <w:t>2.7 Классификация трубопроводов. Технологические трубопроводы в зависимости от давления. Деление по роду транспортируемых продуктов технологические трубопроводы. Окраска трубопр</w:t>
      </w:r>
      <w:r>
        <w:t>о</w:t>
      </w:r>
      <w:r>
        <w:t xml:space="preserve">водов по характеристикам рабочей среды ГОСТ 14202-69. Способы соединения трубопроводов. Применение трубопроводной арматуры. Требования к укладке трубопроводов. </w:t>
      </w:r>
    </w:p>
    <w:p w:rsidR="00CE17CD" w:rsidRDefault="00CE17CD" w:rsidP="00CE17CD">
      <w:pPr>
        <w:ind w:firstLine="567"/>
        <w:jc w:val="both"/>
      </w:pPr>
      <w:r>
        <w:t>2.8 Основные расчетные зависимости трубопроводов Простой трубопровод постоянного сеч</w:t>
      </w:r>
      <w:r>
        <w:t>е</w:t>
      </w:r>
      <w:r>
        <w:t xml:space="preserve">ния. Соединения простых трубопроводов. Значения коэффициентов эквивалентной шероховатости ∆ для труб из различных материалов. Сложные 8 трубопроводы. Трубопроводы с насосной подачей жидкостей. Изменение пропускной способности трубопроводов в процессе их эксплуатации. </w:t>
      </w:r>
    </w:p>
    <w:p w:rsidR="00CE17CD" w:rsidRDefault="00CE17CD" w:rsidP="00CE17CD">
      <w:pPr>
        <w:ind w:firstLine="567"/>
        <w:jc w:val="both"/>
      </w:pPr>
      <w:r>
        <w:t xml:space="preserve">2.9 Последовательное и параллельное соединение трубопроводов Последовательное соединение трубопроводов. Параллельное соединение трубопроводов. Построение характеристики трубопровода с учетом сопротивления перекачиваемой среды. Разветвленные трубопроводы. Определение потерь напора для различных способов укладки трубопровода. </w:t>
      </w:r>
    </w:p>
    <w:p w:rsidR="00CE17CD" w:rsidRDefault="00CE17CD" w:rsidP="00CE17CD">
      <w:pPr>
        <w:ind w:firstLine="567"/>
        <w:jc w:val="both"/>
      </w:pPr>
      <w:r>
        <w:t>2.10 Расчет тупиковых и кольцевых сетей. Составление схемы трубопровода. Определение п</w:t>
      </w:r>
      <w:r>
        <w:t>о</w:t>
      </w:r>
      <w:r>
        <w:t xml:space="preserve">терь на участках трубопровода. Расчетный внутренний диаметр трубопровода. </w:t>
      </w:r>
    </w:p>
    <w:p w:rsidR="00CE17CD" w:rsidRDefault="00CE17CD" w:rsidP="00CE17CD">
      <w:pPr>
        <w:ind w:firstLine="567"/>
        <w:jc w:val="both"/>
      </w:pPr>
      <w:r>
        <w:t>2.11 Движение жидкости в пористой среде. Инфильтрация</w:t>
      </w:r>
    </w:p>
    <w:p w:rsidR="00CE17CD" w:rsidRDefault="00CE17CD" w:rsidP="00CE17CD">
      <w:pPr>
        <w:ind w:firstLine="567"/>
        <w:jc w:val="both"/>
      </w:pPr>
      <w:r>
        <w:t xml:space="preserve"> 2.12 Гидродинамическая теория смазки. Теория Н.П. Петрова. Основы гидродинамической теории. Схема вращения цапфы в подшипнике при соосном расположении (а) и с эксцентриситетом. Трение смазочного слоя между шипом и подшипником. Расчет подшипников на основании гидрод</w:t>
      </w:r>
      <w:r>
        <w:t>и</w:t>
      </w:r>
      <w:r>
        <w:t xml:space="preserve">намической теории смазки. </w:t>
      </w:r>
    </w:p>
    <w:p w:rsidR="00CE17CD" w:rsidRDefault="00CE17CD" w:rsidP="00CE17CD">
      <w:pPr>
        <w:ind w:firstLine="567"/>
        <w:jc w:val="both"/>
      </w:pPr>
      <w:r>
        <w:t>2.13 Обтекание тел несжимаемой жидкостью Уравнение количества движения в форме Громеки –Ламба. Вихревое и безвихревое течения. Соотношения Коши- Римана. Уравнение Бернулли и инт</w:t>
      </w:r>
      <w:r>
        <w:t>е</w:t>
      </w:r>
      <w:r>
        <w:t xml:space="preserve">грал Коши-Лагранжа. Начальные и граничные условия уравнений идеальной жидкости. </w:t>
      </w:r>
    </w:p>
    <w:p w:rsidR="00CE17CD" w:rsidRDefault="00CE17CD" w:rsidP="00CE17CD">
      <w:pPr>
        <w:ind w:firstLine="567"/>
        <w:jc w:val="both"/>
      </w:pPr>
      <w:r>
        <w:lastRenderedPageBreak/>
        <w:t>2.14 Моделирование гидромеханических явлений Анализ классических линейных методов м</w:t>
      </w:r>
      <w:r>
        <w:t>о</w:t>
      </w:r>
      <w:r>
        <w:t>делирования гидромеханических устройств. Разработка комплекса нелинейных алгоритмических д</w:t>
      </w:r>
      <w:r>
        <w:t>и</w:t>
      </w:r>
      <w:r>
        <w:t xml:space="preserve">намических моделей, алгоритмов и программ. </w:t>
      </w:r>
    </w:p>
    <w:p w:rsidR="00CE17CD" w:rsidRDefault="00CE17CD" w:rsidP="00CE17CD">
      <w:pPr>
        <w:ind w:firstLine="567"/>
        <w:jc w:val="both"/>
      </w:pPr>
      <w:r>
        <w:t>2.15 Гидравлические машины (динамические и объемные) Гидравлические машины и вентил</w:t>
      </w:r>
      <w:r>
        <w:t>я</w:t>
      </w:r>
      <w:r>
        <w:t>торы сведения. Назначение гидравлических машин и вентиляторов. Классификация гидравлических машин. Формулы теоретического напора центробежного насоса. Влияние угла выхода лопаток раб</w:t>
      </w:r>
      <w:r>
        <w:t>о</w:t>
      </w:r>
      <w:r>
        <w:t xml:space="preserve">чего колеса на напор насоса Рабочие характеристики центробежного насоса. Работа насоса на сеть. 2.16 Гидравлика природоохранных проектов Схемы станций биологической, физико-химической, механической очистки производственных и коммунальных сточных вод. Системы водоснабжения с замкнутыми циклами. Объекты водоохранных зон с комплексом мероприятий. </w:t>
      </w:r>
    </w:p>
    <w:p w:rsidR="00CE17CD" w:rsidRPr="00CE17CD" w:rsidRDefault="00CE17CD" w:rsidP="00CE17CD">
      <w:pPr>
        <w:ind w:firstLine="567"/>
        <w:jc w:val="both"/>
        <w:rPr>
          <w:color w:val="000000"/>
        </w:rPr>
      </w:pPr>
      <w:r>
        <w:t>2.17 Гидравлика энергетических объектов Схемы ГЭС, ГРЭС, АЭС, ТЭЦ. Основное и вспом</w:t>
      </w:r>
      <w:r>
        <w:t>о</w:t>
      </w:r>
      <w:r>
        <w:t xml:space="preserve">гательное оборудование. </w:t>
      </w:r>
    </w:p>
    <w:p w:rsidR="00CE17CD" w:rsidRPr="000620F4" w:rsidRDefault="00CE17CD" w:rsidP="00CE17CD">
      <w:pPr>
        <w:ind w:firstLine="709"/>
        <w:jc w:val="both"/>
        <w:rPr>
          <w:b/>
        </w:rPr>
      </w:pPr>
      <w:r w:rsidRPr="00DC417D">
        <w:rPr>
          <w:b/>
        </w:rPr>
        <w:t xml:space="preserve">Вопросы, изучаемые </w:t>
      </w:r>
      <w:r>
        <w:rPr>
          <w:b/>
        </w:rPr>
        <w:t xml:space="preserve">с использованием </w:t>
      </w:r>
      <w:r w:rsidRPr="0092139D">
        <w:rPr>
          <w:b/>
          <w:iCs/>
        </w:rPr>
        <w:t>систем</w:t>
      </w:r>
      <w:r>
        <w:rPr>
          <w:b/>
          <w:iCs/>
        </w:rPr>
        <w:t>ы</w:t>
      </w:r>
      <w:r w:rsidRPr="0092139D">
        <w:rPr>
          <w:b/>
          <w:iCs/>
        </w:rPr>
        <w:t xml:space="preserve"> электронного обучения</w:t>
      </w:r>
      <w:r>
        <w:rPr>
          <w:b/>
          <w:iCs/>
        </w:rPr>
        <w:t xml:space="preserve"> (курс «</w:t>
      </w:r>
      <w:r w:rsidR="000620F4" w:rsidRPr="000620F4">
        <w:rPr>
          <w:b/>
        </w:rPr>
        <w:t>Гидрог</w:t>
      </w:r>
      <w:r w:rsidR="000620F4" w:rsidRPr="000620F4">
        <w:rPr>
          <w:b/>
        </w:rPr>
        <w:t>а</w:t>
      </w:r>
      <w:r w:rsidR="000620F4" w:rsidRPr="000620F4">
        <w:rPr>
          <w:b/>
        </w:rPr>
        <w:t>зодинамика</w:t>
      </w:r>
      <w:r w:rsidRPr="000620F4">
        <w:rPr>
          <w:b/>
          <w:iCs/>
        </w:rPr>
        <w:t>»)</w:t>
      </w:r>
      <w:r w:rsidRPr="000620F4">
        <w:rPr>
          <w:b/>
        </w:rPr>
        <w:t xml:space="preserve"> в часы, отведенные для самоподготовки:</w:t>
      </w:r>
    </w:p>
    <w:p w:rsidR="00D8625C" w:rsidRPr="00CE17CD" w:rsidRDefault="00D8625C" w:rsidP="00D8625C">
      <w:pPr>
        <w:ind w:firstLine="567"/>
        <w:jc w:val="both"/>
      </w:pPr>
      <w:r w:rsidRPr="00CE17CD">
        <w:t>1.1 Основные физические свойства жидкостей и газов. Общие сведения о предмете, его назн</w:t>
      </w:r>
      <w:r w:rsidRPr="00CE17CD">
        <w:t>а</w:t>
      </w:r>
      <w:r w:rsidRPr="00CE17CD">
        <w:t>чение в народном хозяйстве и значение в интенсификации и энергосбережении производства. Состав и задачи дисциплины. Краткая история развития дисциплины. Понятие «жидкость» и «газ». Прим</w:t>
      </w:r>
      <w:r w:rsidRPr="00CE17CD">
        <w:t>е</w:t>
      </w:r>
      <w:r w:rsidRPr="00CE17CD">
        <w:t>нение уравнения Эйлера.</w:t>
      </w:r>
    </w:p>
    <w:p w:rsidR="00D8625C" w:rsidRPr="00CE17CD" w:rsidRDefault="00D8625C" w:rsidP="00D8625C">
      <w:pPr>
        <w:ind w:firstLine="567"/>
        <w:jc w:val="both"/>
      </w:pPr>
      <w:r w:rsidRPr="00CE17CD">
        <w:t>1.2 Основное уравнение гидростатики. Понятие гидростатического давления столба жидкости. Определение силы давления на плоские, криволинейные поверхности и на дно резервуара. Опред</w:t>
      </w:r>
      <w:r w:rsidRPr="00CE17CD">
        <w:t>е</w:t>
      </w:r>
      <w:r w:rsidRPr="00CE17CD">
        <w:t>ление условий перехода рабочей среды между резервуарами при различной исходной плотности. С</w:t>
      </w:r>
      <w:r w:rsidRPr="00CE17CD">
        <w:t>и</w:t>
      </w:r>
      <w:r w:rsidRPr="00CE17CD">
        <w:t xml:space="preserve">лы гидростатического давления на плоские и криволинейные поверхности. </w:t>
      </w:r>
    </w:p>
    <w:p w:rsidR="00D8625C" w:rsidRPr="00CE17CD" w:rsidRDefault="00D8625C" w:rsidP="00D8625C">
      <w:pPr>
        <w:ind w:firstLine="567"/>
        <w:jc w:val="both"/>
      </w:pPr>
      <w:r w:rsidRPr="00CE17CD">
        <w:t>1.4 Основы плавания тел в жидкости. Тело плавает, тонет и находится в положении безразли</w:t>
      </w:r>
      <w:r w:rsidRPr="00CE17CD">
        <w:t>ч</w:t>
      </w:r>
      <w:r w:rsidRPr="00CE17CD">
        <w:t xml:space="preserve">ного равновесия. Центр давления. Центр водоизмещения. Положение остойчивости плавающих тел. Появление крена. Размещение грузов по оси плавающего тела. Ватерлиния кораблей. Определение возможной грузоподъемности судна. </w:t>
      </w:r>
    </w:p>
    <w:p w:rsidR="00D8625C" w:rsidRPr="00CE17CD" w:rsidRDefault="00D8625C" w:rsidP="00D8625C">
      <w:pPr>
        <w:ind w:firstLine="567"/>
        <w:jc w:val="both"/>
      </w:pPr>
      <w:r w:rsidRPr="00CE17CD">
        <w:t>2.1 Гидравлический расчет напорных трубопроводов. Гидравлический расчет напорных труб</w:t>
      </w:r>
      <w:r w:rsidRPr="00CE17CD">
        <w:t>о</w:t>
      </w:r>
      <w:r w:rsidRPr="00CE17CD">
        <w:t>проводов. Классификация трубопроводов. Последовательное и параллельное соединение трубопр</w:t>
      </w:r>
      <w:r w:rsidRPr="00CE17CD">
        <w:t>о</w:t>
      </w:r>
      <w:r w:rsidRPr="00CE17CD">
        <w:t xml:space="preserve">водов. Трубопроводы с равномерно распределенным расходом. Расчет тупиковых и кольцевых сетей. Преимущества и недостатки различных систем трубопроводов. </w:t>
      </w:r>
    </w:p>
    <w:p w:rsidR="00D8625C" w:rsidRPr="00CE17CD" w:rsidRDefault="00D8625C" w:rsidP="00D8625C">
      <w:pPr>
        <w:ind w:firstLine="567"/>
        <w:jc w:val="both"/>
      </w:pPr>
      <w:r w:rsidRPr="00CE17CD">
        <w:t>2.3 Гидравлический удар. Описание явления гидравлического удара. Теоретическое и экспер</w:t>
      </w:r>
      <w:r w:rsidRPr="00CE17CD">
        <w:t>и</w:t>
      </w:r>
      <w:r w:rsidRPr="00CE17CD">
        <w:t>ментальное исследование гидравлического удара в трубах. Опыты Н.Е. Жуковского. Скорость ра</w:t>
      </w:r>
      <w:r w:rsidRPr="00CE17CD">
        <w:t>с</w:t>
      </w:r>
      <w:r w:rsidRPr="00CE17CD">
        <w:t xml:space="preserve">пространения ударной волны. </w:t>
      </w:r>
    </w:p>
    <w:p w:rsidR="00D8625C" w:rsidRPr="00CE17CD" w:rsidRDefault="00D8625C" w:rsidP="00D8625C">
      <w:pPr>
        <w:ind w:firstLine="567"/>
        <w:jc w:val="both"/>
      </w:pPr>
      <w:r w:rsidRPr="00CE17CD">
        <w:t>2.5 Водосливы Кригера–Офицерова. Безвакуумная стенка нормального очертания с вертикал</w:t>
      </w:r>
      <w:r w:rsidRPr="00CE17CD">
        <w:t>ь</w:t>
      </w:r>
      <w:r w:rsidRPr="00CE17CD">
        <w:t>ной верхней гранью. Водослив с тонкой стенкой. Очертание водослива, который строится по опы</w:t>
      </w:r>
      <w:r w:rsidRPr="00CE17CD">
        <w:t>т</w:t>
      </w:r>
      <w:r w:rsidRPr="00CE17CD">
        <w:t>ным данным Кригера – Офицерова. Использование водослива с тонкой стенкой для определения ра</w:t>
      </w:r>
      <w:r w:rsidRPr="00CE17CD">
        <w:t>с</w:t>
      </w:r>
      <w:r w:rsidRPr="00CE17CD">
        <w:t xml:space="preserve">хода жидкости. </w:t>
      </w:r>
    </w:p>
    <w:p w:rsidR="00D8625C" w:rsidRPr="00CE17CD" w:rsidRDefault="001F333F" w:rsidP="001F333F">
      <w:pPr>
        <w:ind w:firstLine="567"/>
        <w:jc w:val="both"/>
      </w:pPr>
      <w:r w:rsidRPr="00CE17CD">
        <w:t>2.8 Основные расчетные зависимости трубопроводов. Простой трубопровод постоянного сеч</w:t>
      </w:r>
      <w:r w:rsidRPr="00CE17CD">
        <w:t>е</w:t>
      </w:r>
      <w:r w:rsidRPr="00CE17CD">
        <w:t xml:space="preserve">ния. Соединения простых трубопроводов. Значения коэффициентов эквивалентной шероховатости ∆ для труб из различных материалов. Сложные 8 трубопроводы. Трубопроводы с насосной подачей жидкостей. Изменение пропускной способности трубопроводов в процессе их эксплуатации. </w:t>
      </w:r>
    </w:p>
    <w:p w:rsidR="00F05034" w:rsidRPr="00CE17CD" w:rsidRDefault="00F05034" w:rsidP="00F05034">
      <w:pPr>
        <w:pStyle w:val="ReportMain"/>
        <w:suppressAutoHyphens/>
        <w:ind w:firstLine="709"/>
        <w:jc w:val="both"/>
      </w:pPr>
      <w:r w:rsidRPr="00CE17CD">
        <w:t>Во время проведения лекции обеспечивается формирование системы знаний по учебной дисциплине, которая выражается в изложении научного материала, в формировании профессионального кругозора и общей культуры, в отражении еще не получивших освещения в учебной литературе новых достижений науки, в оптимизации других форм организации учебного процесса.</w:t>
      </w:r>
    </w:p>
    <w:p w:rsidR="00F05034" w:rsidRPr="00CE17CD" w:rsidRDefault="00F05034" w:rsidP="00F05034">
      <w:pPr>
        <w:pStyle w:val="ReportMain"/>
        <w:suppressAutoHyphens/>
        <w:ind w:firstLine="709"/>
        <w:jc w:val="both"/>
      </w:pPr>
      <w:r w:rsidRPr="00CE17CD">
        <w:t>На лекциях выдаются скомпилированный преподавателем из разных источников материал, который сопровождается пояснением и указанием источников, где можно самостоятельно изучить предложенную тему.</w:t>
      </w: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CE17CD">
        <w:t>В случае пропуска студентом занятий, он должен самостоятельно из рекомендованного списка литературы</w:t>
      </w:r>
      <w:r w:rsidRPr="005D3C39">
        <w:t xml:space="preserve"> изучить пропущенную им тему.</w:t>
      </w: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 xml:space="preserve">Во время проведения лекций, отводится время для развития активного </w:t>
      </w:r>
      <w:r w:rsidR="00BA5B47" w:rsidRPr="005D3C39">
        <w:t>диа</w:t>
      </w:r>
      <w:r w:rsidRPr="005D3C39">
        <w:t>лога со студентами для формирования самостоятельной точки зрения, объяснения непонятных моментов и иных вопросов, которые возникли у студента во время проведения лекционного занятия.</w:t>
      </w:r>
    </w:p>
    <w:p w:rsidR="001F333F" w:rsidRDefault="001F333F" w:rsidP="001F333F">
      <w:pPr>
        <w:widowControl w:val="0"/>
        <w:ind w:firstLine="709"/>
        <w:jc w:val="both"/>
      </w:pPr>
      <w:r w:rsidRPr="002654DE">
        <w:rPr>
          <w:b/>
        </w:rPr>
        <w:t>Контроль усвоения</w:t>
      </w:r>
      <w:r>
        <w:t xml:space="preserve"> изученного теоретического материала осуществляется методом опроса на лабораторных работах, практических занятиях, а также методом </w:t>
      </w:r>
      <w:r w:rsidRPr="002654DE">
        <w:rPr>
          <w:b/>
        </w:rPr>
        <w:t>тестирования</w:t>
      </w:r>
      <w:r>
        <w:t xml:space="preserve"> (</w:t>
      </w:r>
      <w:r>
        <w:rPr>
          <w:bCs/>
        </w:rPr>
        <w:t>выполнение тест</w:t>
      </w:r>
      <w:r>
        <w:rPr>
          <w:bCs/>
        </w:rPr>
        <w:t>о</w:t>
      </w:r>
      <w:r>
        <w:rPr>
          <w:bCs/>
        </w:rPr>
        <w:lastRenderedPageBreak/>
        <w:t xml:space="preserve">вых заданий в разделах 1, 2, 5 курса </w:t>
      </w:r>
      <w:r w:rsidRPr="00267174">
        <w:rPr>
          <w:bCs/>
        </w:rPr>
        <w:t>«</w:t>
      </w:r>
      <w:r>
        <w:rPr>
          <w:bCs/>
        </w:rPr>
        <w:t>Гидрогазодинамика</w:t>
      </w:r>
      <w:r w:rsidRPr="00267174">
        <w:rPr>
          <w:bCs/>
        </w:rPr>
        <w:t>»</w:t>
      </w:r>
      <w:r>
        <w:rPr>
          <w:bCs/>
        </w:rPr>
        <w:t xml:space="preserve"> </w:t>
      </w:r>
      <w:r w:rsidRPr="00121EEC">
        <w:rPr>
          <w:bCs/>
        </w:rPr>
        <w:t>в среде системы электронного обучения Moodle</w:t>
      </w:r>
      <w:r>
        <w:rPr>
          <w:bCs/>
        </w:rPr>
        <w:t>)</w:t>
      </w:r>
      <w:r>
        <w:t>.</w:t>
      </w:r>
    </w:p>
    <w:p w:rsidR="00F05034" w:rsidRPr="005D3C39" w:rsidRDefault="00F05034" w:rsidP="00F05034">
      <w:pPr>
        <w:pStyle w:val="ReportMain"/>
        <w:suppressAutoHyphens/>
        <w:ind w:firstLine="709"/>
        <w:jc w:val="both"/>
      </w:pPr>
    </w:p>
    <w:p w:rsidR="00F05034" w:rsidRPr="005D3C39" w:rsidRDefault="00F05034" w:rsidP="00F05034">
      <w:pPr>
        <w:pStyle w:val="ReportMain"/>
        <w:keepNext/>
        <w:suppressAutoHyphens/>
        <w:spacing w:after="360"/>
        <w:ind w:firstLine="709"/>
        <w:jc w:val="both"/>
        <w:outlineLvl w:val="0"/>
        <w:rPr>
          <w:b/>
        </w:rPr>
      </w:pPr>
      <w:r w:rsidRPr="005D3C39">
        <w:rPr>
          <w:b/>
        </w:rPr>
        <w:t xml:space="preserve"> Рекомендации к выполнению лабораторных занятий</w:t>
      </w: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>Лабораторная работа является видом учебного занятия, способствующего формированию у студентов практических навыков по дисциплине (модулю), закреплению теоретических знаний, развитию творческого мышления и инициативы.</w:t>
      </w:r>
    </w:p>
    <w:p w:rsidR="00F05034" w:rsidRDefault="00F05034" w:rsidP="00F05034">
      <w:pPr>
        <w:pStyle w:val="ReportMain"/>
        <w:suppressAutoHyphens/>
        <w:ind w:firstLine="709"/>
        <w:jc w:val="both"/>
      </w:pPr>
      <w:r w:rsidRPr="005D3C39">
        <w:t xml:space="preserve">На лабораторных занятиях студент изучает </w:t>
      </w:r>
      <w:r w:rsidR="00CC5780" w:rsidRPr="005D3C39">
        <w:t>основные приемы работы с программным обеспечением</w:t>
      </w:r>
      <w:r w:rsidRPr="005D3C39">
        <w:t xml:space="preserve">. Работа выполняется на </w:t>
      </w:r>
      <w:r w:rsidR="00CC5780" w:rsidRPr="005D3C39">
        <w:t>компьютерах по заданию, выданному преподавателем</w:t>
      </w:r>
      <w:r w:rsidRPr="005D3C39">
        <w:t xml:space="preserve"> с соблюдением соответствующей техники безопасности.</w:t>
      </w:r>
    </w:p>
    <w:p w:rsidR="005366A5" w:rsidRDefault="005366A5" w:rsidP="00F05034">
      <w:pPr>
        <w:pStyle w:val="ReportMain"/>
        <w:suppressAutoHyphens/>
        <w:ind w:firstLine="709"/>
        <w:jc w:val="both"/>
      </w:pPr>
      <w:r>
        <w:t>Студент выполняет следующие лабораторные работы:</w:t>
      </w:r>
    </w:p>
    <w:p w:rsidR="005366A5" w:rsidRDefault="005366A5" w:rsidP="005366A5">
      <w:pPr>
        <w:pStyle w:val="ReportMain"/>
        <w:suppressAutoHyphens/>
        <w:ind w:firstLine="709"/>
        <w:jc w:val="both"/>
      </w:pPr>
      <w:r>
        <w:t>-</w:t>
      </w:r>
      <w:r w:rsidR="007933AE" w:rsidRPr="007933AE">
        <w:t>Основные физические свойства жидкостей и газов</w:t>
      </w:r>
      <w:r>
        <w:t>;</w:t>
      </w:r>
    </w:p>
    <w:p w:rsidR="005366A5" w:rsidRDefault="007933AE" w:rsidP="005366A5">
      <w:pPr>
        <w:pStyle w:val="ReportMain"/>
        <w:suppressAutoHyphens/>
        <w:ind w:firstLine="709"/>
        <w:jc w:val="both"/>
      </w:pPr>
      <w:r>
        <w:t xml:space="preserve">- </w:t>
      </w:r>
      <w:r w:rsidRPr="007933AE">
        <w:t>Гидростатическое давление и его свойства</w:t>
      </w:r>
      <w:r w:rsidR="005366A5">
        <w:t>;</w:t>
      </w:r>
    </w:p>
    <w:p w:rsidR="005366A5" w:rsidRDefault="005366A5" w:rsidP="005366A5">
      <w:pPr>
        <w:pStyle w:val="ReportMain"/>
        <w:suppressAutoHyphens/>
        <w:ind w:firstLine="709"/>
        <w:jc w:val="both"/>
      </w:pPr>
      <w:r>
        <w:t>-</w:t>
      </w:r>
      <w:r w:rsidR="007933AE" w:rsidRPr="007933AE">
        <w:t>Дифференциальные уравнения равновесия жидкости. Применение уравнения Эйлера</w:t>
      </w:r>
      <w:r>
        <w:t>;</w:t>
      </w:r>
    </w:p>
    <w:p w:rsidR="005366A5" w:rsidRDefault="005366A5" w:rsidP="005366A5">
      <w:pPr>
        <w:pStyle w:val="ReportMain"/>
        <w:suppressAutoHyphens/>
        <w:ind w:firstLine="709"/>
        <w:jc w:val="both"/>
      </w:pPr>
      <w:r>
        <w:t>-</w:t>
      </w:r>
      <w:r w:rsidR="007933AE" w:rsidRPr="007933AE">
        <w:t>Основное уравнение гидростатики</w:t>
      </w:r>
      <w:r>
        <w:t>;</w:t>
      </w:r>
    </w:p>
    <w:p w:rsidR="005366A5" w:rsidRDefault="005366A5" w:rsidP="005366A5">
      <w:pPr>
        <w:pStyle w:val="ReportMain"/>
        <w:suppressAutoHyphens/>
        <w:ind w:firstLine="709"/>
        <w:jc w:val="both"/>
      </w:pPr>
      <w:r>
        <w:t>-</w:t>
      </w:r>
      <w:r w:rsidR="007933AE" w:rsidRPr="007933AE">
        <w:t>Виды давлений и способы измерения давлений</w:t>
      </w:r>
      <w:r>
        <w:t>;</w:t>
      </w:r>
    </w:p>
    <w:p w:rsidR="005366A5" w:rsidRDefault="005366A5" w:rsidP="005366A5">
      <w:pPr>
        <w:pStyle w:val="ReportMain"/>
        <w:suppressAutoHyphens/>
        <w:ind w:firstLine="709"/>
        <w:jc w:val="both"/>
      </w:pPr>
      <w:r>
        <w:t>-</w:t>
      </w:r>
      <w:r w:rsidR="007933AE" w:rsidRPr="007933AE">
        <w:t>Силы гидростатического давления на плоские и криволинейные поверхности</w:t>
      </w:r>
      <w:r w:rsidR="007933AE">
        <w:t>;</w:t>
      </w:r>
    </w:p>
    <w:p w:rsidR="007933AE" w:rsidRDefault="007933AE" w:rsidP="005366A5">
      <w:pPr>
        <w:pStyle w:val="ReportMain"/>
        <w:suppressAutoHyphens/>
        <w:ind w:firstLine="709"/>
        <w:jc w:val="both"/>
      </w:pPr>
      <w:r>
        <w:t>-</w:t>
      </w:r>
      <w:r w:rsidRPr="007933AE">
        <w:t>Закон Архимеда. Воздухоплавание</w:t>
      </w:r>
      <w:r>
        <w:t>;</w:t>
      </w:r>
    </w:p>
    <w:p w:rsidR="007933AE" w:rsidRDefault="007933AE" w:rsidP="005366A5">
      <w:pPr>
        <w:pStyle w:val="ReportMain"/>
        <w:suppressAutoHyphens/>
        <w:ind w:firstLine="709"/>
        <w:jc w:val="both"/>
      </w:pPr>
      <w:r>
        <w:t>-</w:t>
      </w:r>
      <w:r w:rsidRPr="007933AE">
        <w:t>Основы плавания тел в жидкости</w:t>
      </w:r>
      <w:r>
        <w:t>;</w:t>
      </w:r>
    </w:p>
    <w:p w:rsidR="007933AE" w:rsidRDefault="007933AE" w:rsidP="005366A5">
      <w:pPr>
        <w:pStyle w:val="ReportMain"/>
        <w:suppressAutoHyphens/>
        <w:ind w:firstLine="709"/>
        <w:jc w:val="both"/>
      </w:pPr>
      <w:r>
        <w:t>-</w:t>
      </w:r>
      <w:r w:rsidRPr="007933AE">
        <w:t>Закон Паскаля. Применение закона Паскаля для расчета простейших гидравлических машин</w:t>
      </w:r>
    </w:p>
    <w:p w:rsidR="007933AE" w:rsidRDefault="007933AE" w:rsidP="005366A5">
      <w:pPr>
        <w:pStyle w:val="ReportMain"/>
        <w:suppressAutoHyphens/>
        <w:ind w:firstLine="709"/>
        <w:jc w:val="both"/>
      </w:pPr>
      <w:r>
        <w:t>-</w:t>
      </w:r>
      <w:r w:rsidRPr="007933AE">
        <w:t>Уравнение неразрывности потока. Одномерное движение жидкости</w:t>
      </w:r>
      <w:r w:rsidR="00A64FBA">
        <w:t>;</w:t>
      </w:r>
    </w:p>
    <w:p w:rsidR="007933AE" w:rsidRDefault="007933AE" w:rsidP="005366A5">
      <w:pPr>
        <w:pStyle w:val="ReportMain"/>
        <w:suppressAutoHyphens/>
        <w:ind w:firstLine="709"/>
        <w:jc w:val="both"/>
      </w:pPr>
      <w:r>
        <w:t>-</w:t>
      </w:r>
      <w:r w:rsidRPr="007933AE">
        <w:t>Уравнение Бернулли для несжимаемой жидкости. Уравнение Бернулли для газов. Различные формы уравнения энергии</w:t>
      </w:r>
      <w:r w:rsidR="00A64FBA">
        <w:t>;</w:t>
      </w:r>
    </w:p>
    <w:p w:rsidR="007933AE" w:rsidRDefault="007933AE" w:rsidP="005366A5">
      <w:pPr>
        <w:pStyle w:val="ReportMain"/>
        <w:suppressAutoHyphens/>
        <w:ind w:firstLine="709"/>
        <w:jc w:val="both"/>
      </w:pPr>
      <w:r>
        <w:t>-</w:t>
      </w:r>
      <w:r w:rsidRPr="007933AE">
        <w:t>Расчет газовых течений с помощью газодинамических функций</w:t>
      </w:r>
      <w:r w:rsidR="00A64FBA">
        <w:t>;</w:t>
      </w:r>
    </w:p>
    <w:p w:rsidR="007933AE" w:rsidRDefault="007933AE" w:rsidP="005366A5">
      <w:pPr>
        <w:pStyle w:val="ReportMain"/>
        <w:suppressAutoHyphens/>
        <w:ind w:firstLine="709"/>
        <w:jc w:val="both"/>
      </w:pPr>
      <w:r>
        <w:t>-</w:t>
      </w:r>
      <w:r w:rsidRPr="007933AE">
        <w:t>Теория пограничного слоя. Основные понятия и уравнения пограничного слоя. Ламинарный пограничный слой. Переход ламинарного пограничного слоя в турбулентный</w:t>
      </w:r>
      <w:r w:rsidR="00A64FBA">
        <w:t>;</w:t>
      </w:r>
    </w:p>
    <w:p w:rsidR="00A64FBA" w:rsidRDefault="00A64FBA" w:rsidP="005366A5">
      <w:pPr>
        <w:pStyle w:val="ReportMain"/>
        <w:suppressAutoHyphens/>
        <w:ind w:firstLine="709"/>
        <w:jc w:val="both"/>
      </w:pPr>
      <w:r>
        <w:t>-</w:t>
      </w:r>
      <w:r w:rsidRPr="00A64FBA">
        <w:t>Уравнения Навье-Стокса и Рейнольдса</w:t>
      </w:r>
      <w:r>
        <w:t>;</w:t>
      </w:r>
    </w:p>
    <w:p w:rsidR="00A64FBA" w:rsidRDefault="00A64FBA" w:rsidP="005366A5">
      <w:pPr>
        <w:pStyle w:val="ReportMain"/>
        <w:suppressAutoHyphens/>
        <w:ind w:firstLine="709"/>
        <w:jc w:val="both"/>
      </w:pPr>
      <w:r>
        <w:t>-</w:t>
      </w:r>
      <w:r w:rsidRPr="00A64FBA">
        <w:t>Потери напора при равномерном течении жидкости. Потери напора по длине. Коэффициент гидравлического трения</w:t>
      </w:r>
      <w:r>
        <w:t>;</w:t>
      </w:r>
    </w:p>
    <w:p w:rsidR="00A64FBA" w:rsidRDefault="00A64FBA" w:rsidP="005366A5">
      <w:pPr>
        <w:pStyle w:val="ReportMain"/>
        <w:suppressAutoHyphens/>
        <w:ind w:firstLine="709"/>
        <w:jc w:val="both"/>
      </w:pPr>
      <w:r>
        <w:t>-</w:t>
      </w:r>
      <w:r w:rsidRPr="00A64FBA">
        <w:t>Местные потери напора. Виды местных сопротивлений. Значения коэффициентов местных сопротивлений</w:t>
      </w:r>
      <w:r>
        <w:t>;</w:t>
      </w:r>
    </w:p>
    <w:p w:rsidR="00A64FBA" w:rsidRDefault="00A64FBA" w:rsidP="005366A5">
      <w:pPr>
        <w:pStyle w:val="ReportMain"/>
        <w:suppressAutoHyphens/>
        <w:ind w:firstLine="709"/>
        <w:jc w:val="both"/>
      </w:pPr>
      <w:r>
        <w:t>-</w:t>
      </w:r>
      <w:r w:rsidRPr="00A64FBA">
        <w:t>Гидравлический расчет напорных трубопроводов</w:t>
      </w:r>
      <w:r>
        <w:t>;</w:t>
      </w:r>
    </w:p>
    <w:p w:rsidR="00A64FBA" w:rsidRDefault="00A64FBA" w:rsidP="005366A5">
      <w:pPr>
        <w:pStyle w:val="ReportMain"/>
        <w:suppressAutoHyphens/>
        <w:ind w:firstLine="709"/>
        <w:jc w:val="both"/>
      </w:pPr>
      <w:r>
        <w:t>-</w:t>
      </w:r>
      <w:r w:rsidRPr="00A64FBA">
        <w:t>Неустановившееся напорное движение жидкости в трубопроводе</w:t>
      </w:r>
      <w:r>
        <w:t>;</w:t>
      </w:r>
    </w:p>
    <w:p w:rsidR="00A64FBA" w:rsidRDefault="00A64FBA" w:rsidP="005366A5">
      <w:pPr>
        <w:pStyle w:val="ReportMain"/>
        <w:suppressAutoHyphens/>
        <w:ind w:firstLine="709"/>
        <w:jc w:val="both"/>
      </w:pPr>
      <w:r>
        <w:t>-</w:t>
      </w:r>
      <w:r w:rsidRPr="00A64FBA">
        <w:t>Гидравлический удар</w:t>
      </w:r>
      <w:r>
        <w:t>;</w:t>
      </w:r>
    </w:p>
    <w:p w:rsidR="00A64FBA" w:rsidRDefault="00A64FBA" w:rsidP="005366A5">
      <w:pPr>
        <w:pStyle w:val="ReportMain"/>
        <w:suppressAutoHyphens/>
        <w:ind w:firstLine="709"/>
        <w:jc w:val="both"/>
      </w:pPr>
      <w:r>
        <w:t>-</w:t>
      </w:r>
      <w:r w:rsidRPr="00A64FBA">
        <w:t>Истечение жидкости через отверстия и насадки</w:t>
      </w:r>
      <w:r>
        <w:t>;</w:t>
      </w:r>
    </w:p>
    <w:p w:rsidR="00A64FBA" w:rsidRDefault="00A64FBA" w:rsidP="005366A5">
      <w:pPr>
        <w:pStyle w:val="ReportMain"/>
        <w:suppressAutoHyphens/>
        <w:ind w:firstLine="709"/>
        <w:jc w:val="both"/>
      </w:pPr>
      <w:r>
        <w:t>-</w:t>
      </w:r>
      <w:r w:rsidRPr="00A64FBA">
        <w:t xml:space="preserve">Водосливы Кригера </w:t>
      </w:r>
      <w:r>
        <w:t>–</w:t>
      </w:r>
      <w:r w:rsidRPr="00A64FBA">
        <w:t xml:space="preserve"> Офицерова</w:t>
      </w:r>
      <w:r>
        <w:t>;</w:t>
      </w:r>
    </w:p>
    <w:p w:rsidR="00A64FBA" w:rsidRDefault="00A64FBA" w:rsidP="005366A5">
      <w:pPr>
        <w:pStyle w:val="ReportMain"/>
        <w:suppressAutoHyphens/>
        <w:ind w:firstLine="709"/>
        <w:jc w:val="both"/>
      </w:pPr>
      <w:r>
        <w:t>-</w:t>
      </w:r>
      <w:r w:rsidRPr="00A64FBA">
        <w:t>Инжекторы</w:t>
      </w:r>
      <w:r>
        <w:t>;</w:t>
      </w:r>
    </w:p>
    <w:p w:rsidR="00A64FBA" w:rsidRDefault="00A64FBA" w:rsidP="005366A5">
      <w:pPr>
        <w:pStyle w:val="ReportMain"/>
        <w:suppressAutoHyphens/>
        <w:ind w:firstLine="709"/>
        <w:jc w:val="both"/>
      </w:pPr>
      <w:r>
        <w:t>-</w:t>
      </w:r>
      <w:r w:rsidRPr="00A64FBA">
        <w:t>Классификация трубопроводов</w:t>
      </w:r>
      <w:r>
        <w:t>;</w:t>
      </w:r>
    </w:p>
    <w:p w:rsidR="00A64FBA" w:rsidRDefault="00A64FBA" w:rsidP="005366A5">
      <w:pPr>
        <w:pStyle w:val="ReportMain"/>
        <w:suppressAutoHyphens/>
        <w:ind w:firstLine="709"/>
        <w:jc w:val="both"/>
      </w:pPr>
      <w:r>
        <w:t>-</w:t>
      </w:r>
      <w:r w:rsidRPr="00A64FBA">
        <w:t>Основные расчетные зависимости трубопроводов</w:t>
      </w:r>
      <w:r>
        <w:t>;</w:t>
      </w:r>
    </w:p>
    <w:p w:rsidR="00A64FBA" w:rsidRDefault="00A64FBA" w:rsidP="005366A5">
      <w:pPr>
        <w:pStyle w:val="ReportMain"/>
        <w:suppressAutoHyphens/>
        <w:ind w:firstLine="709"/>
        <w:jc w:val="both"/>
      </w:pPr>
      <w:r>
        <w:t>-</w:t>
      </w:r>
      <w:r w:rsidRPr="00A64FBA">
        <w:t>Последовательное и параллельное соединение трубопроводов</w:t>
      </w:r>
      <w:r>
        <w:t>;</w:t>
      </w:r>
    </w:p>
    <w:p w:rsidR="00A64FBA" w:rsidRDefault="00A64FBA" w:rsidP="005366A5">
      <w:pPr>
        <w:pStyle w:val="ReportMain"/>
        <w:suppressAutoHyphens/>
        <w:ind w:firstLine="709"/>
        <w:jc w:val="both"/>
      </w:pPr>
      <w:r>
        <w:t>-</w:t>
      </w:r>
      <w:r w:rsidRPr="00A64FBA">
        <w:t xml:space="preserve"> Расчет тупиковых и кольцевых сетей</w:t>
      </w:r>
      <w:r>
        <w:t>;</w:t>
      </w:r>
    </w:p>
    <w:p w:rsidR="00A64FBA" w:rsidRDefault="00A64FBA" w:rsidP="005366A5">
      <w:pPr>
        <w:pStyle w:val="ReportMain"/>
        <w:suppressAutoHyphens/>
        <w:ind w:firstLine="709"/>
        <w:jc w:val="both"/>
      </w:pPr>
      <w:r>
        <w:t>-</w:t>
      </w:r>
      <w:r w:rsidRPr="00A64FBA">
        <w:t>Движение жидкости в пористой среде. Инфильтрация</w:t>
      </w:r>
      <w:r>
        <w:t>;</w:t>
      </w:r>
    </w:p>
    <w:p w:rsidR="00A64FBA" w:rsidRDefault="00A64FBA" w:rsidP="005366A5">
      <w:pPr>
        <w:pStyle w:val="ReportMain"/>
        <w:suppressAutoHyphens/>
        <w:ind w:firstLine="709"/>
        <w:jc w:val="both"/>
      </w:pPr>
      <w:r>
        <w:t>-</w:t>
      </w:r>
      <w:r w:rsidRPr="00A64FBA">
        <w:t>Гидродинамическая теория смазки</w:t>
      </w:r>
      <w:r>
        <w:t>;</w:t>
      </w:r>
    </w:p>
    <w:p w:rsidR="00A64FBA" w:rsidRDefault="00A64FBA" w:rsidP="005366A5">
      <w:pPr>
        <w:pStyle w:val="ReportMain"/>
        <w:suppressAutoHyphens/>
        <w:ind w:firstLine="709"/>
        <w:jc w:val="both"/>
      </w:pPr>
      <w:r>
        <w:t>-</w:t>
      </w:r>
      <w:r w:rsidRPr="00A64FBA">
        <w:t>Обтекание тел несжимаемой жидкостью</w:t>
      </w:r>
      <w:r>
        <w:t>;</w:t>
      </w:r>
    </w:p>
    <w:p w:rsidR="00A64FBA" w:rsidRDefault="00A64FBA" w:rsidP="005366A5">
      <w:pPr>
        <w:pStyle w:val="ReportMain"/>
        <w:suppressAutoHyphens/>
        <w:ind w:firstLine="709"/>
        <w:jc w:val="both"/>
      </w:pPr>
      <w:r>
        <w:t>-</w:t>
      </w:r>
      <w:r w:rsidRPr="00A64FBA">
        <w:t>Моделирование гидромеханических явлений</w:t>
      </w:r>
      <w:r>
        <w:t>;</w:t>
      </w:r>
    </w:p>
    <w:p w:rsidR="00A64FBA" w:rsidRDefault="00A64FBA" w:rsidP="005366A5">
      <w:pPr>
        <w:pStyle w:val="ReportMain"/>
        <w:suppressAutoHyphens/>
        <w:ind w:firstLine="709"/>
        <w:jc w:val="both"/>
      </w:pPr>
      <w:r>
        <w:t>-</w:t>
      </w:r>
      <w:r w:rsidRPr="00A64FBA">
        <w:t>Гидравлические машины (динамические и объемные)</w:t>
      </w:r>
      <w:r>
        <w:t>;</w:t>
      </w:r>
    </w:p>
    <w:p w:rsidR="00A64FBA" w:rsidRDefault="00A64FBA" w:rsidP="005366A5">
      <w:pPr>
        <w:pStyle w:val="ReportMain"/>
        <w:suppressAutoHyphens/>
        <w:ind w:firstLine="709"/>
        <w:jc w:val="both"/>
      </w:pPr>
      <w:r>
        <w:t>-</w:t>
      </w:r>
      <w:r w:rsidRPr="00A64FBA">
        <w:t>Гидравлика природоохранных проектов</w:t>
      </w:r>
      <w:r>
        <w:t>;</w:t>
      </w:r>
    </w:p>
    <w:p w:rsidR="00A64FBA" w:rsidRDefault="00A64FBA" w:rsidP="005366A5">
      <w:pPr>
        <w:pStyle w:val="ReportMain"/>
        <w:suppressAutoHyphens/>
        <w:ind w:firstLine="709"/>
        <w:jc w:val="both"/>
      </w:pPr>
      <w:r>
        <w:t>-</w:t>
      </w:r>
      <w:r w:rsidRPr="00A64FBA">
        <w:t>Гидравлика энергетических объектов</w:t>
      </w:r>
      <w:r>
        <w:t>.</w:t>
      </w: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>Отчет по лабораторной работе содержит:</w:t>
      </w:r>
    </w:p>
    <w:p w:rsidR="00F05034" w:rsidRPr="005D3C39" w:rsidRDefault="007E5FB1" w:rsidP="00F05034">
      <w:pPr>
        <w:pStyle w:val="ReportMain"/>
        <w:suppressAutoHyphens/>
        <w:ind w:firstLine="709"/>
        <w:jc w:val="both"/>
      </w:pPr>
      <w:r w:rsidRPr="005D3C39">
        <w:t>-</w:t>
      </w:r>
      <w:r w:rsidR="00F05034" w:rsidRPr="005D3C39">
        <w:t xml:space="preserve"> титульный лист;</w:t>
      </w:r>
    </w:p>
    <w:p w:rsidR="00F05034" w:rsidRPr="005D3C39" w:rsidRDefault="007E5FB1" w:rsidP="00F05034">
      <w:pPr>
        <w:pStyle w:val="ReportMain"/>
        <w:suppressAutoHyphens/>
        <w:ind w:firstLine="709"/>
        <w:jc w:val="both"/>
      </w:pPr>
      <w:r w:rsidRPr="005D3C39">
        <w:t>-</w:t>
      </w:r>
      <w:r w:rsidR="00F05034" w:rsidRPr="005D3C39">
        <w:t xml:space="preserve"> цель работы;</w:t>
      </w:r>
    </w:p>
    <w:p w:rsidR="00F05034" w:rsidRPr="005D3C39" w:rsidRDefault="007E5FB1" w:rsidP="00F05034">
      <w:pPr>
        <w:pStyle w:val="ReportMain"/>
        <w:suppressAutoHyphens/>
        <w:ind w:firstLine="709"/>
        <w:jc w:val="both"/>
      </w:pPr>
      <w:r w:rsidRPr="005D3C39">
        <w:t>-</w:t>
      </w:r>
      <w:r w:rsidR="00F05034" w:rsidRPr="005D3C39">
        <w:t xml:space="preserve"> задание;</w:t>
      </w:r>
    </w:p>
    <w:p w:rsidR="00F05034" w:rsidRPr="005D3C39" w:rsidRDefault="007E5FB1" w:rsidP="00F05034">
      <w:pPr>
        <w:pStyle w:val="ReportMain"/>
        <w:suppressAutoHyphens/>
        <w:ind w:firstLine="709"/>
        <w:jc w:val="both"/>
      </w:pPr>
      <w:r w:rsidRPr="005D3C39">
        <w:t>-</w:t>
      </w:r>
      <w:r w:rsidR="00F05034" w:rsidRPr="005D3C39">
        <w:t xml:space="preserve"> теоретическую часть</w:t>
      </w:r>
      <w:r w:rsidR="00054EA7" w:rsidRPr="005D3C39">
        <w:t xml:space="preserve"> (если есть необходимость</w:t>
      </w:r>
      <w:r w:rsidR="0052052C">
        <w:t xml:space="preserve"> описания технологии выполнения расчетов и </w:t>
      </w:r>
      <w:r w:rsidR="00054EA7" w:rsidRPr="005D3C39">
        <w:t>чертежей</w:t>
      </w:r>
      <w:r w:rsidR="0052052C">
        <w:t>)</w:t>
      </w:r>
      <w:r w:rsidR="00F05034" w:rsidRPr="005D3C39">
        <w:t>;</w:t>
      </w:r>
    </w:p>
    <w:p w:rsidR="00F05034" w:rsidRPr="005D3C39" w:rsidRDefault="007E5FB1" w:rsidP="00F05034">
      <w:pPr>
        <w:pStyle w:val="ReportMain"/>
        <w:suppressAutoHyphens/>
        <w:ind w:firstLine="709"/>
        <w:jc w:val="both"/>
      </w:pPr>
      <w:r w:rsidRPr="005D3C39">
        <w:t>-</w:t>
      </w:r>
      <w:r w:rsidR="00F05034" w:rsidRPr="005D3C39">
        <w:t xml:space="preserve"> практическую часть (</w:t>
      </w:r>
      <w:r w:rsidR="00054EA7" w:rsidRPr="005D3C39">
        <w:t xml:space="preserve">полученные в ходе выполнения </w:t>
      </w:r>
      <w:r w:rsidR="0052052C">
        <w:t xml:space="preserve">расчетов, </w:t>
      </w:r>
      <w:r w:rsidR="00054EA7" w:rsidRPr="005D3C39">
        <w:t>чертеж</w:t>
      </w:r>
      <w:r w:rsidR="0052052C">
        <w:t>ей</w:t>
      </w:r>
      <w:r w:rsidR="00054EA7" w:rsidRPr="005D3C39">
        <w:t>, схем</w:t>
      </w:r>
      <w:r w:rsidR="00F05034" w:rsidRPr="005D3C39">
        <w:t>);</w:t>
      </w:r>
    </w:p>
    <w:p w:rsidR="00054EA7" w:rsidRPr="005D3C39" w:rsidRDefault="007E5FB1" w:rsidP="00F05034">
      <w:pPr>
        <w:pStyle w:val="ReportMain"/>
        <w:suppressAutoHyphens/>
        <w:ind w:firstLine="709"/>
        <w:jc w:val="both"/>
      </w:pPr>
      <w:r w:rsidRPr="005D3C39">
        <w:lastRenderedPageBreak/>
        <w:t>-</w:t>
      </w:r>
      <w:r w:rsidR="00F1511B" w:rsidRPr="005D3C39">
        <w:t xml:space="preserve"> выводы и </w:t>
      </w:r>
      <w:r w:rsidR="00F05034" w:rsidRPr="005D3C39">
        <w:t>приложения (при необходимости)</w:t>
      </w:r>
      <w:r w:rsidR="00054EA7" w:rsidRPr="005D3C39">
        <w:t>;</w:t>
      </w:r>
    </w:p>
    <w:p w:rsidR="00F05034" w:rsidRDefault="007E5FB1" w:rsidP="00F05034">
      <w:pPr>
        <w:pStyle w:val="ReportMain"/>
        <w:suppressAutoHyphens/>
        <w:ind w:firstLine="709"/>
        <w:jc w:val="both"/>
      </w:pPr>
      <w:r w:rsidRPr="005D3C39">
        <w:t>-</w:t>
      </w:r>
      <w:r w:rsidR="00054EA7" w:rsidRPr="005D3C39">
        <w:t xml:space="preserve"> список использованных источников</w:t>
      </w:r>
      <w:r w:rsidR="00F05034" w:rsidRPr="005D3C39">
        <w:t>.</w:t>
      </w:r>
    </w:p>
    <w:p w:rsidR="00A16C2F" w:rsidRPr="00B24268" w:rsidRDefault="00A16C2F" w:rsidP="00F05034">
      <w:pPr>
        <w:pStyle w:val="ReportMain"/>
        <w:suppressAutoHyphens/>
        <w:ind w:firstLine="709"/>
        <w:jc w:val="both"/>
      </w:pPr>
      <w:r>
        <w:t xml:space="preserve">Для выполнения лабораторных работ </w:t>
      </w:r>
      <w:r w:rsidR="00D0171D">
        <w:t xml:space="preserve">студент использует литературу </w:t>
      </w:r>
      <w:r w:rsidR="00B24268" w:rsidRPr="00B24268">
        <w:t>.</w:t>
      </w:r>
    </w:p>
    <w:p w:rsidR="002A2016" w:rsidRPr="005D3C39" w:rsidRDefault="002A2016" w:rsidP="00F05034">
      <w:pPr>
        <w:pStyle w:val="ReportMain"/>
        <w:suppressAutoHyphens/>
        <w:ind w:firstLine="709"/>
        <w:jc w:val="both"/>
      </w:pPr>
    </w:p>
    <w:p w:rsidR="002A2016" w:rsidRPr="005D3C39" w:rsidRDefault="002A2016" w:rsidP="00F05034">
      <w:pPr>
        <w:pStyle w:val="ReportMain"/>
        <w:suppressAutoHyphens/>
        <w:ind w:firstLine="709"/>
        <w:jc w:val="both"/>
        <w:rPr>
          <w:b/>
        </w:rPr>
      </w:pPr>
      <w:r w:rsidRPr="005D3C39">
        <w:rPr>
          <w:b/>
        </w:rPr>
        <w:t xml:space="preserve">Рекомендации </w:t>
      </w:r>
      <w:r w:rsidR="00856E45" w:rsidRPr="005D3C39">
        <w:rPr>
          <w:b/>
        </w:rPr>
        <w:t>к практическим занятиям</w:t>
      </w:r>
    </w:p>
    <w:p w:rsidR="00294124" w:rsidRPr="005D3C39" w:rsidRDefault="00294124" w:rsidP="00F05034">
      <w:pPr>
        <w:pStyle w:val="ReportMain"/>
        <w:suppressAutoHyphens/>
        <w:ind w:firstLine="709"/>
        <w:jc w:val="both"/>
        <w:rPr>
          <w:b/>
        </w:rPr>
      </w:pPr>
    </w:p>
    <w:p w:rsidR="00EE1A58" w:rsidRPr="005D3C39" w:rsidRDefault="007867A6" w:rsidP="00EE1A58">
      <w:pPr>
        <w:pStyle w:val="ReportMain"/>
        <w:keepNext/>
        <w:suppressAutoHyphens/>
        <w:ind w:firstLine="720"/>
        <w:jc w:val="both"/>
        <w:outlineLvl w:val="0"/>
      </w:pPr>
      <w:r w:rsidRPr="005D3C39">
        <w:t xml:space="preserve">На практических занятиях студент должен выполнять задание на курсовую работу. </w:t>
      </w:r>
      <w:r w:rsidR="00E7063F" w:rsidRPr="00E7063F">
        <w:t>Курсовая работа «Расчет системы водоснабжения промышленного предприятия» преследует цели углубленной проработки студентами основных типов систем водоснабжения, водоотведения и пожарот</w:t>
      </w:r>
      <w:r w:rsidR="001F333F">
        <w:t>ушения. Задачей курсовой работы</w:t>
      </w:r>
      <w:r w:rsidR="00E7063F" w:rsidRPr="00E7063F">
        <w:t xml:space="preserve"> является углубление знаний, полученных в процессе изучения курса «Гидрогазодинамика».  При выполнении курсовой работы студенты рассматривают гидравлические основы расчета системы водоснабжения промышленного объекта. При этом в задании на курсовую  работу имеются наборы вариантов исходных данных для расчета. Принципиальная схема унифицирована, изменены местные потребители и геодезические отметки положения объектов.</w:t>
      </w:r>
    </w:p>
    <w:p w:rsidR="002A2016" w:rsidRPr="005D3C39" w:rsidRDefault="002A2016" w:rsidP="005D3C39">
      <w:pPr>
        <w:pStyle w:val="ReportMain"/>
        <w:keepNext/>
        <w:suppressAutoHyphens/>
        <w:ind w:firstLine="720"/>
        <w:jc w:val="both"/>
        <w:outlineLvl w:val="0"/>
      </w:pPr>
    </w:p>
    <w:p w:rsidR="00F05034" w:rsidRDefault="00F05034" w:rsidP="005D3C39">
      <w:pPr>
        <w:pStyle w:val="ReportMain"/>
        <w:keepNext/>
        <w:suppressAutoHyphens/>
        <w:ind w:firstLine="720"/>
        <w:jc w:val="both"/>
        <w:outlineLvl w:val="0"/>
        <w:rPr>
          <w:b/>
        </w:rPr>
      </w:pPr>
      <w:r w:rsidRPr="005D3C39">
        <w:rPr>
          <w:b/>
        </w:rPr>
        <w:t>Рекомендации к подготовке к рубежному контролю</w:t>
      </w:r>
    </w:p>
    <w:p w:rsidR="005D3C39" w:rsidRPr="005D3C39" w:rsidRDefault="005D3C39" w:rsidP="005D3C39">
      <w:pPr>
        <w:pStyle w:val="ReportMain"/>
        <w:keepNext/>
        <w:suppressAutoHyphens/>
        <w:ind w:firstLine="720"/>
        <w:jc w:val="both"/>
        <w:outlineLvl w:val="0"/>
        <w:rPr>
          <w:b/>
        </w:rPr>
      </w:pP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>Контроль проводится на занятиях, приходящихся на недели рубежного контроля или экзаменационной сессии.</w:t>
      </w: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>Студент должен в течении этого времени предоставить необходимый материал, который преподаватель оговорил во время первого занятия семестра. Видом контроля могут быть необходимое количество выполненных заданий, прохождения тестирования в автоматизированных электронных системах, предоставления докладов, вып</w:t>
      </w:r>
      <w:r w:rsidR="001F333F">
        <w:t xml:space="preserve">олнение курсовой </w:t>
      </w:r>
      <w:r w:rsidRPr="005D3C39">
        <w:t>работы.</w:t>
      </w:r>
    </w:p>
    <w:p w:rsidR="00E7063F" w:rsidRDefault="00F05034" w:rsidP="00E7063F">
      <w:pPr>
        <w:pStyle w:val="ReportMain"/>
        <w:suppressAutoHyphens/>
        <w:ind w:firstLine="709"/>
        <w:jc w:val="both"/>
      </w:pPr>
      <w:r w:rsidRPr="005D3C39">
        <w:t>При оценке выполнения рубежного контроля учитываются глубина знаний теоретических знаний и самостоятельно проработанного материала, культура речи, система письменного изложения пройденного материала. Особое внимание обращается на умение самостоятельно критически мыслить, аргументировано обосновывать выводы и предложения.</w:t>
      </w:r>
    </w:p>
    <w:p w:rsidR="00913A0B" w:rsidRDefault="00913A0B" w:rsidP="00913A0B">
      <w:pPr>
        <w:ind w:firstLine="709"/>
        <w:rPr>
          <w:b/>
        </w:rPr>
      </w:pPr>
      <w:r>
        <w:rPr>
          <w:b/>
        </w:rPr>
        <w:t xml:space="preserve"> Учебно-методическое обеспечение дисциплины</w:t>
      </w:r>
    </w:p>
    <w:p w:rsidR="00B24268" w:rsidRPr="00776BB3" w:rsidRDefault="00B24268" w:rsidP="00E7063F">
      <w:pPr>
        <w:pStyle w:val="ReportMain"/>
        <w:suppressAutoHyphens/>
        <w:ind w:firstLine="709"/>
        <w:jc w:val="both"/>
        <w:rPr>
          <w:b/>
        </w:rPr>
      </w:pPr>
    </w:p>
    <w:p w:rsidR="00913A0B" w:rsidRDefault="00913A0B" w:rsidP="00913A0B">
      <w:pPr>
        <w:pStyle w:val="ReportMain"/>
        <w:keepNext/>
        <w:suppressAutoHyphens/>
        <w:ind w:firstLine="709"/>
        <w:jc w:val="both"/>
        <w:outlineLvl w:val="1"/>
        <w:rPr>
          <w:b/>
        </w:rPr>
      </w:pPr>
      <w:r>
        <w:rPr>
          <w:b/>
        </w:rPr>
        <w:t xml:space="preserve"> Основная литература</w:t>
      </w:r>
    </w:p>
    <w:p w:rsidR="00913A0B" w:rsidRDefault="00913A0B" w:rsidP="00913A0B">
      <w:pPr>
        <w:shd w:val="clear" w:color="auto" w:fill="FFFFFF"/>
        <w:ind w:firstLine="426"/>
        <w:rPr>
          <w:rStyle w:val="biblio-record-text"/>
        </w:rPr>
      </w:pPr>
      <w:r>
        <w:rPr>
          <w:rStyle w:val="biblio-record-text"/>
        </w:rPr>
        <w:t xml:space="preserve">1. </w:t>
      </w:r>
      <w:r w:rsidRPr="00EC192F">
        <w:rPr>
          <w:rStyle w:val="biblio-record-text"/>
        </w:rPr>
        <w:t>Куликов, А. А. Гидрогазодинамика : учебное пособие / А. А. Куликов, И. В. Иванова, И. Н. Дюкова. — Санкт-Петербург : СПбГЛТУ, 2015. — 64 с. — ISBN 978-5-9239-0760-5. — Текст : эле</w:t>
      </w:r>
      <w:r w:rsidRPr="00EC192F">
        <w:rPr>
          <w:rStyle w:val="biblio-record-text"/>
        </w:rPr>
        <w:t>к</w:t>
      </w:r>
      <w:r w:rsidRPr="00EC192F">
        <w:rPr>
          <w:rStyle w:val="biblio-record-text"/>
        </w:rPr>
        <w:t>тронный // Лань : электронно-библиотечная система. — URL: https://e.lanbook.com/book/68444. — Режим доступа: для авториз. пользователей.</w:t>
      </w:r>
    </w:p>
    <w:p w:rsidR="001F333F" w:rsidRDefault="00913A0B" w:rsidP="00855BE6">
      <w:pPr>
        <w:shd w:val="clear" w:color="auto" w:fill="FFFFFF"/>
        <w:ind w:firstLine="426"/>
      </w:pPr>
      <w:r w:rsidRPr="00B563E5">
        <w:rPr>
          <w:shd w:val="clear" w:color="auto" w:fill="FFFFFF"/>
        </w:rPr>
        <w:t>2. Ржавцев, А. А. Гидравлика : учебное пособие / А. А. Ржавцев. — Санкт-Петербург : СПбГ</w:t>
      </w:r>
      <w:r w:rsidRPr="00B563E5">
        <w:rPr>
          <w:shd w:val="clear" w:color="auto" w:fill="FFFFFF"/>
        </w:rPr>
        <w:t>Л</w:t>
      </w:r>
      <w:r w:rsidRPr="00B563E5">
        <w:rPr>
          <w:shd w:val="clear" w:color="auto" w:fill="FFFFFF"/>
        </w:rPr>
        <w:t>ТУ, 2020. — 96 с. — ISBN 978-5-9239-1184-8. — Текст : электронный // Лань : электронно-библиотечная система. — URL: https://e.lanbook.com/book/159312— Режим доступа: для авториз. пользователей.</w:t>
      </w:r>
    </w:p>
    <w:p w:rsidR="001F333F" w:rsidRPr="00B744C2" w:rsidRDefault="001F333F" w:rsidP="001F333F">
      <w:pPr>
        <w:spacing w:before="240" w:after="240"/>
        <w:ind w:firstLine="709"/>
        <w:jc w:val="both"/>
        <w:rPr>
          <w:b/>
        </w:rPr>
      </w:pPr>
      <w:r>
        <w:tab/>
      </w:r>
      <w:r w:rsidRPr="00B744C2">
        <w:rPr>
          <w:b/>
        </w:rPr>
        <w:t>2.2 Практикум</w:t>
      </w:r>
    </w:p>
    <w:p w:rsidR="001F333F" w:rsidRPr="00B744C2" w:rsidRDefault="001F333F" w:rsidP="001F333F">
      <w:pPr>
        <w:ind w:firstLine="709"/>
        <w:jc w:val="both"/>
      </w:pPr>
      <w:r w:rsidRPr="00B744C2">
        <w:t>Тематика выполняемых лабораторных работ и практических занятий приведена в рабочей программе дисциплины. Лабораторные работы и задания на практических занятиях обучающиеся выполняют самостоятельно под руководством преподавателя с использованием методических рек</w:t>
      </w:r>
      <w:r w:rsidRPr="00B744C2">
        <w:t>о</w:t>
      </w:r>
      <w:r w:rsidRPr="00B744C2">
        <w:t>мендаций.</w:t>
      </w:r>
    </w:p>
    <w:p w:rsidR="001F333F" w:rsidRPr="00B744C2" w:rsidRDefault="001F333F" w:rsidP="001F333F">
      <w:pPr>
        <w:ind w:firstLine="709"/>
        <w:jc w:val="both"/>
      </w:pPr>
      <w:r w:rsidRPr="00B744C2">
        <w:t>Отчет о выполнении лабораторной работы каждый обучающийся защищает индивидуально. Во время защиты обучающийся должен быть готовым пояснить методику проведения исследований, показать умение анализировать результаты, полученные в ходе проведения исследований, быть гот</w:t>
      </w:r>
      <w:r w:rsidRPr="00B744C2">
        <w:t>о</w:t>
      </w:r>
      <w:r w:rsidRPr="00B744C2">
        <w:t>вым ответить на вопросы преподавателя по теме проводимых исследований.</w:t>
      </w:r>
    </w:p>
    <w:p w:rsidR="00913A0B" w:rsidRPr="001F333F" w:rsidRDefault="00913A0B" w:rsidP="001F333F">
      <w:pPr>
        <w:tabs>
          <w:tab w:val="left" w:pos="1440"/>
        </w:tabs>
      </w:pPr>
    </w:p>
    <w:sectPr w:rsidR="00913A0B" w:rsidRPr="001F333F" w:rsidSect="0014411D">
      <w:footerReference w:type="default" r:id="rId9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3A6" w:rsidRDefault="00FD03A6">
      <w:r>
        <w:separator/>
      </w:r>
    </w:p>
  </w:endnote>
  <w:endnote w:type="continuationSeparator" w:id="0">
    <w:p w:rsidR="00FD03A6" w:rsidRDefault="00FD0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11D" w:rsidRPr="0014411D" w:rsidRDefault="00944F99" w:rsidP="0014411D">
    <w:pPr>
      <w:pStyle w:val="ReportMain"/>
      <w:jc w:val="right"/>
      <w:rPr>
        <w:sz w:val="20"/>
      </w:rPr>
    </w:pPr>
    <w:r>
      <w:rPr>
        <w:sz w:val="20"/>
      </w:rPr>
      <w:t>2211379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11D" w:rsidRPr="0014411D" w:rsidRDefault="007C2584" w:rsidP="0014411D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 w:rsidR="0014411D"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944F99">
      <w:rPr>
        <w:noProof/>
        <w:sz w:val="20"/>
      </w:rPr>
      <w:t>4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3A6" w:rsidRDefault="00FD03A6">
      <w:r>
        <w:separator/>
      </w:r>
    </w:p>
  </w:footnote>
  <w:footnote w:type="continuationSeparator" w:id="0">
    <w:p w:rsidR="00FD03A6" w:rsidRDefault="00FD03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742B9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A6F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F9C58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362893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37004E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469A9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F8D61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E2004E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6D4FD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13A9FA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BE7DB8"/>
    <w:multiLevelType w:val="hybridMultilevel"/>
    <w:tmpl w:val="6D7805C8"/>
    <w:lvl w:ilvl="0" w:tplc="B20AA3C6">
      <w:start w:val="6"/>
      <w:numFmt w:val="decimal"/>
      <w:lvlText w:val="%1.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DA16A08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3E2E2C74"/>
    <w:multiLevelType w:val="hybridMultilevel"/>
    <w:tmpl w:val="E1CAA0B6"/>
    <w:lvl w:ilvl="0" w:tplc="69B83C2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8BC2966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63253E7C"/>
    <w:multiLevelType w:val="hybridMultilevel"/>
    <w:tmpl w:val="945296A4"/>
    <w:lvl w:ilvl="0" w:tplc="0419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4C664E"/>
    <w:multiLevelType w:val="singleLevel"/>
    <w:tmpl w:val="9614256C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6">
    <w:nsid w:val="74E41D54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3"/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5"/>
  </w:num>
  <w:num w:numId="15">
    <w:abstractNumId w:val="12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LIR_DOCUMENT_ID" w:val="9491f0b8-fbde-4cbb-995a-5a50daf5fe4d"/>
  </w:docVars>
  <w:rsids>
    <w:rsidRoot w:val="0014411D"/>
    <w:rsid w:val="00006783"/>
    <w:rsid w:val="0001443B"/>
    <w:rsid w:val="000178CB"/>
    <w:rsid w:val="00021432"/>
    <w:rsid w:val="00032A80"/>
    <w:rsid w:val="00054EA7"/>
    <w:rsid w:val="000620F4"/>
    <w:rsid w:val="000775EE"/>
    <w:rsid w:val="00085B77"/>
    <w:rsid w:val="000C137B"/>
    <w:rsid w:val="000C1E02"/>
    <w:rsid w:val="000C4907"/>
    <w:rsid w:val="000D6DD3"/>
    <w:rsid w:val="000F1314"/>
    <w:rsid w:val="00104559"/>
    <w:rsid w:val="00112C03"/>
    <w:rsid w:val="001305CB"/>
    <w:rsid w:val="00135811"/>
    <w:rsid w:val="0014411D"/>
    <w:rsid w:val="001644E1"/>
    <w:rsid w:val="001A7556"/>
    <w:rsid w:val="001C22D7"/>
    <w:rsid w:val="001D0E9B"/>
    <w:rsid w:val="001F333F"/>
    <w:rsid w:val="0022445D"/>
    <w:rsid w:val="00282F09"/>
    <w:rsid w:val="00290B15"/>
    <w:rsid w:val="00294124"/>
    <w:rsid w:val="002A2016"/>
    <w:rsid w:val="002A3128"/>
    <w:rsid w:val="002F60E7"/>
    <w:rsid w:val="003245A8"/>
    <w:rsid w:val="003274A7"/>
    <w:rsid w:val="00374785"/>
    <w:rsid w:val="00375B07"/>
    <w:rsid w:val="003A3B68"/>
    <w:rsid w:val="003C6254"/>
    <w:rsid w:val="004107CA"/>
    <w:rsid w:val="00424682"/>
    <w:rsid w:val="004469C4"/>
    <w:rsid w:val="00456978"/>
    <w:rsid w:val="00494EBA"/>
    <w:rsid w:val="004A3C3F"/>
    <w:rsid w:val="004A5806"/>
    <w:rsid w:val="004D4AD6"/>
    <w:rsid w:val="00515D7C"/>
    <w:rsid w:val="00517AB9"/>
    <w:rsid w:val="0052052C"/>
    <w:rsid w:val="005366A5"/>
    <w:rsid w:val="00546E0D"/>
    <w:rsid w:val="00546F8F"/>
    <w:rsid w:val="00576FB3"/>
    <w:rsid w:val="005C5C7A"/>
    <w:rsid w:val="005D3C39"/>
    <w:rsid w:val="005E2E8D"/>
    <w:rsid w:val="005F278A"/>
    <w:rsid w:val="005F29C6"/>
    <w:rsid w:val="005F3C68"/>
    <w:rsid w:val="00684F18"/>
    <w:rsid w:val="006955B6"/>
    <w:rsid w:val="00721CE4"/>
    <w:rsid w:val="00730425"/>
    <w:rsid w:val="00735B00"/>
    <w:rsid w:val="007519F6"/>
    <w:rsid w:val="00776BB3"/>
    <w:rsid w:val="00777A47"/>
    <w:rsid w:val="007867A6"/>
    <w:rsid w:val="007933AE"/>
    <w:rsid w:val="007C1E61"/>
    <w:rsid w:val="007C2584"/>
    <w:rsid w:val="007E5FB1"/>
    <w:rsid w:val="007F388A"/>
    <w:rsid w:val="00821F8C"/>
    <w:rsid w:val="00826816"/>
    <w:rsid w:val="0083703F"/>
    <w:rsid w:val="0084477A"/>
    <w:rsid w:val="00855BE6"/>
    <w:rsid w:val="00856E45"/>
    <w:rsid w:val="0088674A"/>
    <w:rsid w:val="008A63C3"/>
    <w:rsid w:val="008B7726"/>
    <w:rsid w:val="008E04BC"/>
    <w:rsid w:val="009000D6"/>
    <w:rsid w:val="00913A0B"/>
    <w:rsid w:val="00944F99"/>
    <w:rsid w:val="009653A3"/>
    <w:rsid w:val="00977667"/>
    <w:rsid w:val="00A16C2F"/>
    <w:rsid w:val="00A31674"/>
    <w:rsid w:val="00A64FBA"/>
    <w:rsid w:val="00A67EEE"/>
    <w:rsid w:val="00A93C2C"/>
    <w:rsid w:val="00A93CED"/>
    <w:rsid w:val="00AB5737"/>
    <w:rsid w:val="00AD1EA6"/>
    <w:rsid w:val="00AD63E0"/>
    <w:rsid w:val="00AE4A63"/>
    <w:rsid w:val="00AF4DA5"/>
    <w:rsid w:val="00B10454"/>
    <w:rsid w:val="00B15CB2"/>
    <w:rsid w:val="00B24268"/>
    <w:rsid w:val="00BA5B47"/>
    <w:rsid w:val="00BC3AE1"/>
    <w:rsid w:val="00C32F60"/>
    <w:rsid w:val="00C64269"/>
    <w:rsid w:val="00C74E3E"/>
    <w:rsid w:val="00CA0EAC"/>
    <w:rsid w:val="00CB3F59"/>
    <w:rsid w:val="00CC5780"/>
    <w:rsid w:val="00CE17CD"/>
    <w:rsid w:val="00D0171D"/>
    <w:rsid w:val="00D14474"/>
    <w:rsid w:val="00D1665D"/>
    <w:rsid w:val="00D17C47"/>
    <w:rsid w:val="00D61CDA"/>
    <w:rsid w:val="00D8625C"/>
    <w:rsid w:val="00D878F3"/>
    <w:rsid w:val="00DC5E1A"/>
    <w:rsid w:val="00E14E76"/>
    <w:rsid w:val="00E34A25"/>
    <w:rsid w:val="00E55862"/>
    <w:rsid w:val="00E62AEC"/>
    <w:rsid w:val="00E63F42"/>
    <w:rsid w:val="00E7063F"/>
    <w:rsid w:val="00EB2655"/>
    <w:rsid w:val="00EC43E7"/>
    <w:rsid w:val="00EE1A58"/>
    <w:rsid w:val="00EE23E0"/>
    <w:rsid w:val="00F008FD"/>
    <w:rsid w:val="00F04959"/>
    <w:rsid w:val="00F05034"/>
    <w:rsid w:val="00F1511B"/>
    <w:rsid w:val="00F15A99"/>
    <w:rsid w:val="00F4146F"/>
    <w:rsid w:val="00F82E7F"/>
    <w:rsid w:val="00F9028A"/>
    <w:rsid w:val="00F963E5"/>
    <w:rsid w:val="00F9700A"/>
    <w:rsid w:val="00FD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82F09"/>
    <w:rPr>
      <w:sz w:val="24"/>
      <w:szCs w:val="24"/>
    </w:rPr>
  </w:style>
  <w:style w:type="paragraph" w:styleId="1">
    <w:name w:val="heading 1"/>
    <w:basedOn w:val="a2"/>
    <w:next w:val="a2"/>
    <w:qFormat/>
    <w:rsid w:val="0014411D"/>
    <w:pPr>
      <w:keepNext/>
      <w:numPr>
        <w:numId w:val="13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1">
    <w:name w:val="heading 2"/>
    <w:basedOn w:val="a2"/>
    <w:next w:val="a2"/>
    <w:qFormat/>
    <w:rsid w:val="0014411D"/>
    <w:pPr>
      <w:keepNext/>
      <w:numPr>
        <w:ilvl w:val="1"/>
        <w:numId w:val="13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1">
    <w:name w:val="heading 3"/>
    <w:basedOn w:val="a2"/>
    <w:next w:val="a2"/>
    <w:qFormat/>
    <w:rsid w:val="0014411D"/>
    <w:pPr>
      <w:keepNext/>
      <w:numPr>
        <w:ilvl w:val="2"/>
        <w:numId w:val="13"/>
      </w:numPr>
      <w:spacing w:before="240" w:after="60"/>
      <w:outlineLvl w:val="2"/>
    </w:pPr>
    <w:rPr>
      <w:b/>
      <w:bCs/>
      <w:sz w:val="26"/>
      <w:szCs w:val="26"/>
    </w:rPr>
  </w:style>
  <w:style w:type="paragraph" w:styleId="41">
    <w:name w:val="heading 4"/>
    <w:basedOn w:val="a2"/>
    <w:next w:val="a2"/>
    <w:qFormat/>
    <w:rsid w:val="0014411D"/>
    <w:pPr>
      <w:keepNext/>
      <w:numPr>
        <w:ilvl w:val="3"/>
        <w:numId w:val="13"/>
      </w:numPr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2"/>
    <w:next w:val="a2"/>
    <w:qFormat/>
    <w:rsid w:val="0014411D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qFormat/>
    <w:rsid w:val="0014411D"/>
    <w:pPr>
      <w:numPr>
        <w:ilvl w:val="5"/>
        <w:numId w:val="1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qFormat/>
    <w:rsid w:val="0014411D"/>
    <w:pPr>
      <w:numPr>
        <w:ilvl w:val="6"/>
        <w:numId w:val="13"/>
      </w:numPr>
      <w:spacing w:before="240" w:after="60"/>
      <w:outlineLvl w:val="6"/>
    </w:pPr>
  </w:style>
  <w:style w:type="paragraph" w:styleId="8">
    <w:name w:val="heading 8"/>
    <w:basedOn w:val="a2"/>
    <w:next w:val="a2"/>
    <w:qFormat/>
    <w:rsid w:val="0014411D"/>
    <w:pPr>
      <w:numPr>
        <w:ilvl w:val="7"/>
        <w:numId w:val="1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qFormat/>
    <w:rsid w:val="0014411D"/>
    <w:pPr>
      <w:numPr>
        <w:ilvl w:val="8"/>
        <w:numId w:val="13"/>
      </w:numPr>
      <w:spacing w:before="240" w:after="60"/>
      <w:outlineLvl w:val="8"/>
    </w:pPr>
    <w:rPr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Стиль мой"/>
    <w:basedOn w:val="a2"/>
    <w:rsid w:val="002A3128"/>
    <w:pPr>
      <w:ind w:firstLine="720"/>
      <w:jc w:val="both"/>
    </w:pPr>
    <w:rPr>
      <w:sz w:val="28"/>
      <w:szCs w:val="28"/>
      <w:lang w:eastAsia="en-US"/>
    </w:rPr>
  </w:style>
  <w:style w:type="paragraph" w:customStyle="1" w:styleId="ReportMain">
    <w:name w:val="Report_Main"/>
    <w:basedOn w:val="a2"/>
    <w:link w:val="ReportMain0"/>
    <w:rsid w:val="0014411D"/>
  </w:style>
  <w:style w:type="paragraph" w:customStyle="1" w:styleId="ReportHead">
    <w:name w:val="Report_Head"/>
    <w:basedOn w:val="a2"/>
    <w:rsid w:val="0014411D"/>
    <w:pPr>
      <w:jc w:val="center"/>
    </w:pPr>
    <w:rPr>
      <w:sz w:val="28"/>
    </w:rPr>
  </w:style>
  <w:style w:type="numbering" w:styleId="111111">
    <w:name w:val="Outline List 2"/>
    <w:basedOn w:val="a5"/>
    <w:rsid w:val="0014411D"/>
    <w:pPr>
      <w:numPr>
        <w:numId w:val="1"/>
      </w:numPr>
    </w:pPr>
  </w:style>
  <w:style w:type="numbering" w:styleId="1ai">
    <w:name w:val="Outline List 1"/>
    <w:basedOn w:val="a5"/>
    <w:rsid w:val="0014411D"/>
    <w:pPr>
      <w:numPr>
        <w:numId w:val="2"/>
      </w:numPr>
    </w:pPr>
  </w:style>
  <w:style w:type="paragraph" w:styleId="HTML">
    <w:name w:val="HTML Address"/>
    <w:basedOn w:val="a2"/>
    <w:rsid w:val="0014411D"/>
    <w:rPr>
      <w:i/>
      <w:iCs/>
    </w:rPr>
  </w:style>
  <w:style w:type="paragraph" w:styleId="a7">
    <w:name w:val="envelope address"/>
    <w:basedOn w:val="a2"/>
    <w:rsid w:val="0014411D"/>
    <w:pPr>
      <w:framePr w:w="7920" w:h="1980" w:hRule="exact" w:hSpace="180" w:wrap="auto" w:hAnchor="page" w:xAlign="center" w:yAlign="bottom"/>
      <w:ind w:left="2880"/>
    </w:pPr>
  </w:style>
  <w:style w:type="character" w:styleId="HTML0">
    <w:name w:val="HTML Acronym"/>
    <w:rsid w:val="0014411D"/>
    <w:rPr>
      <w:rFonts w:ascii="Times New Roman" w:hAnsi="Times New Roman" w:cs="Times New Roman"/>
    </w:rPr>
  </w:style>
  <w:style w:type="table" w:styleId="-1">
    <w:name w:val="Table Web 1"/>
    <w:basedOn w:val="a4"/>
    <w:rsid w:val="0014411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rsid w:val="0014411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rsid w:val="0014411D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header"/>
    <w:basedOn w:val="a2"/>
    <w:rsid w:val="0014411D"/>
    <w:pPr>
      <w:tabs>
        <w:tab w:val="center" w:pos="4677"/>
        <w:tab w:val="right" w:pos="9355"/>
      </w:tabs>
    </w:pPr>
  </w:style>
  <w:style w:type="character" w:styleId="a9">
    <w:name w:val="Emphasis"/>
    <w:qFormat/>
    <w:rsid w:val="0014411D"/>
    <w:rPr>
      <w:rFonts w:ascii="Times New Roman" w:hAnsi="Times New Roman" w:cs="Times New Roman"/>
      <w:i/>
      <w:iCs/>
    </w:rPr>
  </w:style>
  <w:style w:type="character" w:styleId="aa">
    <w:name w:val="Hyperlink"/>
    <w:rsid w:val="0014411D"/>
    <w:rPr>
      <w:rFonts w:ascii="Times New Roman" w:hAnsi="Times New Roman" w:cs="Times New Roman"/>
      <w:color w:val="0000FF"/>
      <w:u w:val="single"/>
    </w:rPr>
  </w:style>
  <w:style w:type="paragraph" w:styleId="ab">
    <w:name w:val="Date"/>
    <w:basedOn w:val="a2"/>
    <w:next w:val="a2"/>
    <w:rsid w:val="0014411D"/>
  </w:style>
  <w:style w:type="paragraph" w:styleId="ac">
    <w:name w:val="Note Heading"/>
    <w:basedOn w:val="a2"/>
    <w:next w:val="a2"/>
    <w:rsid w:val="0014411D"/>
  </w:style>
  <w:style w:type="paragraph" w:styleId="ad">
    <w:name w:val="toa heading"/>
    <w:basedOn w:val="a2"/>
    <w:next w:val="a2"/>
    <w:semiHidden/>
    <w:rsid w:val="0014411D"/>
    <w:pPr>
      <w:spacing w:before="120"/>
    </w:pPr>
    <w:rPr>
      <w:b/>
      <w:bCs/>
    </w:rPr>
  </w:style>
  <w:style w:type="character" w:styleId="ae">
    <w:name w:val="endnote reference"/>
    <w:semiHidden/>
    <w:rsid w:val="0014411D"/>
    <w:rPr>
      <w:rFonts w:ascii="Times New Roman" w:hAnsi="Times New Roman" w:cs="Times New Roman"/>
      <w:vertAlign w:val="superscript"/>
    </w:rPr>
  </w:style>
  <w:style w:type="character" w:styleId="af">
    <w:name w:val="annotation reference"/>
    <w:semiHidden/>
    <w:rsid w:val="0014411D"/>
    <w:rPr>
      <w:rFonts w:ascii="Times New Roman" w:hAnsi="Times New Roman" w:cs="Times New Roman"/>
      <w:sz w:val="16"/>
      <w:szCs w:val="16"/>
    </w:rPr>
  </w:style>
  <w:style w:type="character" w:styleId="af0">
    <w:name w:val="footnote reference"/>
    <w:semiHidden/>
    <w:rsid w:val="0014411D"/>
    <w:rPr>
      <w:rFonts w:ascii="Times New Roman" w:hAnsi="Times New Roman" w:cs="Times New Roman"/>
      <w:vertAlign w:val="superscript"/>
    </w:rPr>
  </w:style>
  <w:style w:type="table" w:styleId="af1">
    <w:name w:val="Table Elegant"/>
    <w:basedOn w:val="a4"/>
    <w:rsid w:val="0014411D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ubtle 1"/>
    <w:basedOn w:val="a4"/>
    <w:rsid w:val="0014411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ubtle 2"/>
    <w:basedOn w:val="a4"/>
    <w:rsid w:val="0014411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1">
    <w:name w:val="HTML Keyboard"/>
    <w:rsid w:val="0014411D"/>
    <w:rPr>
      <w:rFonts w:ascii="Times New Roman" w:hAnsi="Times New Roman" w:cs="Times New Roman"/>
      <w:sz w:val="20"/>
      <w:szCs w:val="20"/>
    </w:rPr>
  </w:style>
  <w:style w:type="table" w:styleId="11">
    <w:name w:val="Table Classic 1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lassic 3"/>
    <w:basedOn w:val="a4"/>
    <w:rsid w:val="0014411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4"/>
    <w:rsid w:val="0014411D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Code"/>
    <w:rsid w:val="0014411D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2"/>
    <w:rsid w:val="0014411D"/>
    <w:pPr>
      <w:spacing w:after="120"/>
    </w:pPr>
  </w:style>
  <w:style w:type="paragraph" w:styleId="af3">
    <w:name w:val="Body Text First Indent"/>
    <w:basedOn w:val="af2"/>
    <w:rsid w:val="0014411D"/>
    <w:pPr>
      <w:ind w:firstLine="210"/>
    </w:pPr>
  </w:style>
  <w:style w:type="paragraph" w:styleId="af4">
    <w:name w:val="Body Text Indent"/>
    <w:basedOn w:val="a2"/>
    <w:rsid w:val="0014411D"/>
    <w:pPr>
      <w:spacing w:after="120"/>
      <w:ind w:left="283"/>
    </w:pPr>
  </w:style>
  <w:style w:type="paragraph" w:styleId="24">
    <w:name w:val="Body Text First Indent 2"/>
    <w:basedOn w:val="af4"/>
    <w:rsid w:val="0014411D"/>
    <w:pPr>
      <w:ind w:firstLine="210"/>
    </w:pPr>
  </w:style>
  <w:style w:type="paragraph" w:styleId="a0">
    <w:name w:val="List Bullet"/>
    <w:basedOn w:val="a2"/>
    <w:rsid w:val="0014411D"/>
    <w:pPr>
      <w:numPr>
        <w:numId w:val="3"/>
      </w:numPr>
    </w:pPr>
  </w:style>
  <w:style w:type="paragraph" w:styleId="20">
    <w:name w:val="List Bullet 2"/>
    <w:basedOn w:val="a2"/>
    <w:rsid w:val="0014411D"/>
    <w:pPr>
      <w:numPr>
        <w:numId w:val="4"/>
      </w:numPr>
    </w:pPr>
  </w:style>
  <w:style w:type="paragraph" w:styleId="30">
    <w:name w:val="List Bullet 3"/>
    <w:basedOn w:val="a2"/>
    <w:rsid w:val="0014411D"/>
    <w:pPr>
      <w:numPr>
        <w:numId w:val="5"/>
      </w:numPr>
    </w:pPr>
  </w:style>
  <w:style w:type="paragraph" w:styleId="40">
    <w:name w:val="List Bullet 4"/>
    <w:basedOn w:val="a2"/>
    <w:rsid w:val="0014411D"/>
    <w:pPr>
      <w:numPr>
        <w:numId w:val="6"/>
      </w:numPr>
    </w:pPr>
  </w:style>
  <w:style w:type="paragraph" w:styleId="50">
    <w:name w:val="List Bullet 5"/>
    <w:basedOn w:val="a2"/>
    <w:rsid w:val="0014411D"/>
    <w:pPr>
      <w:numPr>
        <w:numId w:val="7"/>
      </w:numPr>
    </w:pPr>
  </w:style>
  <w:style w:type="paragraph" w:customStyle="1" w:styleId="af5">
    <w:name w:val="Заголовок"/>
    <w:basedOn w:val="a2"/>
    <w:qFormat/>
    <w:rsid w:val="0014411D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af6">
    <w:name w:val="caption"/>
    <w:basedOn w:val="a2"/>
    <w:next w:val="a2"/>
    <w:qFormat/>
    <w:rsid w:val="0014411D"/>
    <w:rPr>
      <w:b/>
      <w:bCs/>
      <w:sz w:val="20"/>
      <w:szCs w:val="20"/>
    </w:rPr>
  </w:style>
  <w:style w:type="paragraph" w:styleId="af7">
    <w:name w:val="footer"/>
    <w:basedOn w:val="a2"/>
    <w:rsid w:val="0014411D"/>
    <w:pPr>
      <w:tabs>
        <w:tab w:val="center" w:pos="4677"/>
        <w:tab w:val="right" w:pos="9355"/>
      </w:tabs>
    </w:pPr>
  </w:style>
  <w:style w:type="character" w:styleId="af8">
    <w:name w:val="page number"/>
    <w:rsid w:val="0014411D"/>
    <w:rPr>
      <w:rFonts w:ascii="Times New Roman" w:hAnsi="Times New Roman" w:cs="Times New Roman"/>
    </w:rPr>
  </w:style>
  <w:style w:type="character" w:styleId="af9">
    <w:name w:val="line number"/>
    <w:rsid w:val="0014411D"/>
    <w:rPr>
      <w:rFonts w:ascii="Times New Roman" w:hAnsi="Times New Roman" w:cs="Times New Roman"/>
    </w:rPr>
  </w:style>
  <w:style w:type="paragraph" w:styleId="a">
    <w:name w:val="List Number"/>
    <w:basedOn w:val="a2"/>
    <w:rsid w:val="0014411D"/>
    <w:pPr>
      <w:numPr>
        <w:numId w:val="8"/>
      </w:numPr>
    </w:pPr>
  </w:style>
  <w:style w:type="paragraph" w:styleId="2">
    <w:name w:val="List Number 2"/>
    <w:basedOn w:val="a2"/>
    <w:rsid w:val="0014411D"/>
    <w:pPr>
      <w:numPr>
        <w:numId w:val="9"/>
      </w:numPr>
    </w:pPr>
  </w:style>
  <w:style w:type="paragraph" w:styleId="3">
    <w:name w:val="List Number 3"/>
    <w:basedOn w:val="a2"/>
    <w:rsid w:val="0014411D"/>
    <w:pPr>
      <w:numPr>
        <w:numId w:val="10"/>
      </w:numPr>
    </w:pPr>
  </w:style>
  <w:style w:type="paragraph" w:styleId="4">
    <w:name w:val="List Number 4"/>
    <w:basedOn w:val="a2"/>
    <w:rsid w:val="0014411D"/>
    <w:pPr>
      <w:numPr>
        <w:numId w:val="11"/>
      </w:numPr>
    </w:pPr>
  </w:style>
  <w:style w:type="paragraph" w:styleId="5">
    <w:name w:val="List Number 5"/>
    <w:basedOn w:val="a2"/>
    <w:rsid w:val="0014411D"/>
    <w:pPr>
      <w:numPr>
        <w:numId w:val="12"/>
      </w:numPr>
    </w:pPr>
  </w:style>
  <w:style w:type="character" w:styleId="HTML3">
    <w:name w:val="HTML Sample"/>
    <w:rsid w:val="0014411D"/>
    <w:rPr>
      <w:rFonts w:ascii="Times New Roman" w:hAnsi="Times New Roman" w:cs="Times New Roman"/>
    </w:rPr>
  </w:style>
  <w:style w:type="paragraph" w:styleId="25">
    <w:name w:val="envelope return"/>
    <w:basedOn w:val="a2"/>
    <w:rsid w:val="0014411D"/>
    <w:rPr>
      <w:sz w:val="20"/>
      <w:szCs w:val="20"/>
    </w:rPr>
  </w:style>
  <w:style w:type="table" w:styleId="12">
    <w:name w:val="Table 3D effects 1"/>
    <w:basedOn w:val="a4"/>
    <w:rsid w:val="0014411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3D effects 2"/>
    <w:basedOn w:val="a4"/>
    <w:rsid w:val="0014411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3D effects 3"/>
    <w:basedOn w:val="a4"/>
    <w:rsid w:val="001441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a">
    <w:name w:val="Normal (Web)"/>
    <w:basedOn w:val="a2"/>
    <w:rsid w:val="0014411D"/>
  </w:style>
  <w:style w:type="paragraph" w:styleId="afb">
    <w:name w:val="Normal Indent"/>
    <w:basedOn w:val="a2"/>
    <w:rsid w:val="0014411D"/>
    <w:pPr>
      <w:ind w:left="708"/>
    </w:pPr>
  </w:style>
  <w:style w:type="paragraph" w:styleId="13">
    <w:name w:val="toc 1"/>
    <w:basedOn w:val="a2"/>
    <w:next w:val="a2"/>
    <w:autoRedefine/>
    <w:semiHidden/>
    <w:rsid w:val="0014411D"/>
  </w:style>
  <w:style w:type="paragraph" w:styleId="27">
    <w:name w:val="toc 2"/>
    <w:basedOn w:val="a2"/>
    <w:next w:val="a2"/>
    <w:autoRedefine/>
    <w:semiHidden/>
    <w:rsid w:val="0014411D"/>
    <w:pPr>
      <w:ind w:left="240"/>
    </w:pPr>
  </w:style>
  <w:style w:type="paragraph" w:styleId="34">
    <w:name w:val="toc 3"/>
    <w:basedOn w:val="a2"/>
    <w:next w:val="a2"/>
    <w:autoRedefine/>
    <w:semiHidden/>
    <w:rsid w:val="0014411D"/>
    <w:pPr>
      <w:ind w:left="480"/>
    </w:pPr>
  </w:style>
  <w:style w:type="paragraph" w:styleId="43">
    <w:name w:val="toc 4"/>
    <w:basedOn w:val="a2"/>
    <w:next w:val="a2"/>
    <w:autoRedefine/>
    <w:semiHidden/>
    <w:rsid w:val="0014411D"/>
    <w:pPr>
      <w:ind w:left="720"/>
    </w:pPr>
  </w:style>
  <w:style w:type="paragraph" w:styleId="52">
    <w:name w:val="toc 5"/>
    <w:basedOn w:val="a2"/>
    <w:next w:val="a2"/>
    <w:autoRedefine/>
    <w:semiHidden/>
    <w:rsid w:val="0014411D"/>
    <w:pPr>
      <w:ind w:left="960"/>
    </w:pPr>
  </w:style>
  <w:style w:type="paragraph" w:styleId="60">
    <w:name w:val="toc 6"/>
    <w:basedOn w:val="a2"/>
    <w:next w:val="a2"/>
    <w:autoRedefine/>
    <w:semiHidden/>
    <w:rsid w:val="0014411D"/>
    <w:pPr>
      <w:ind w:left="1200"/>
    </w:pPr>
  </w:style>
  <w:style w:type="paragraph" w:styleId="70">
    <w:name w:val="toc 7"/>
    <w:basedOn w:val="a2"/>
    <w:next w:val="a2"/>
    <w:autoRedefine/>
    <w:semiHidden/>
    <w:rsid w:val="0014411D"/>
    <w:pPr>
      <w:ind w:left="1440"/>
    </w:pPr>
  </w:style>
  <w:style w:type="paragraph" w:styleId="80">
    <w:name w:val="toc 8"/>
    <w:basedOn w:val="a2"/>
    <w:next w:val="a2"/>
    <w:autoRedefine/>
    <w:semiHidden/>
    <w:rsid w:val="0014411D"/>
    <w:pPr>
      <w:ind w:left="1680"/>
    </w:pPr>
  </w:style>
  <w:style w:type="paragraph" w:styleId="90">
    <w:name w:val="toc 9"/>
    <w:basedOn w:val="a2"/>
    <w:next w:val="a2"/>
    <w:autoRedefine/>
    <w:semiHidden/>
    <w:rsid w:val="0014411D"/>
    <w:pPr>
      <w:ind w:left="1920"/>
    </w:pPr>
  </w:style>
  <w:style w:type="character" w:styleId="HTML4">
    <w:name w:val="HTML Definition"/>
    <w:rsid w:val="0014411D"/>
    <w:rPr>
      <w:rFonts w:ascii="Times New Roman" w:hAnsi="Times New Roman" w:cs="Times New Roman"/>
      <w:i/>
      <w:iCs/>
    </w:rPr>
  </w:style>
  <w:style w:type="paragraph" w:styleId="28">
    <w:name w:val="Body Text 2"/>
    <w:basedOn w:val="a2"/>
    <w:rsid w:val="0014411D"/>
    <w:pPr>
      <w:spacing w:after="120" w:line="480" w:lineRule="auto"/>
    </w:pPr>
  </w:style>
  <w:style w:type="paragraph" w:styleId="35">
    <w:name w:val="Body Text 3"/>
    <w:basedOn w:val="a2"/>
    <w:rsid w:val="0014411D"/>
    <w:pPr>
      <w:spacing w:after="120"/>
    </w:pPr>
    <w:rPr>
      <w:sz w:val="16"/>
      <w:szCs w:val="16"/>
    </w:rPr>
  </w:style>
  <w:style w:type="paragraph" w:styleId="29">
    <w:name w:val="Body Text Indent 2"/>
    <w:basedOn w:val="a2"/>
    <w:rsid w:val="0014411D"/>
    <w:pPr>
      <w:spacing w:after="120" w:line="480" w:lineRule="auto"/>
      <w:ind w:left="283"/>
    </w:pPr>
  </w:style>
  <w:style w:type="paragraph" w:styleId="36">
    <w:name w:val="Body Text Indent 3"/>
    <w:basedOn w:val="a2"/>
    <w:rsid w:val="0014411D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14411D"/>
    <w:rPr>
      <w:rFonts w:ascii="Times New Roman" w:hAnsi="Times New Roman" w:cs="Times New Roman"/>
      <w:i/>
      <w:iCs/>
    </w:rPr>
  </w:style>
  <w:style w:type="paragraph" w:styleId="afc">
    <w:name w:val="table of figures"/>
    <w:basedOn w:val="a2"/>
    <w:next w:val="a2"/>
    <w:semiHidden/>
    <w:rsid w:val="0014411D"/>
  </w:style>
  <w:style w:type="character" w:styleId="HTML6">
    <w:name w:val="HTML Typewriter"/>
    <w:rsid w:val="0014411D"/>
    <w:rPr>
      <w:rFonts w:ascii="Courier New" w:hAnsi="Courier New" w:cs="Courier New"/>
      <w:sz w:val="20"/>
      <w:szCs w:val="20"/>
    </w:rPr>
  </w:style>
  <w:style w:type="paragraph" w:styleId="afd">
    <w:name w:val="Subtitle"/>
    <w:basedOn w:val="a2"/>
    <w:qFormat/>
    <w:rsid w:val="0014411D"/>
    <w:pPr>
      <w:spacing w:after="60"/>
      <w:jc w:val="center"/>
      <w:outlineLvl w:val="1"/>
    </w:pPr>
  </w:style>
  <w:style w:type="paragraph" w:styleId="afe">
    <w:name w:val="Signature"/>
    <w:basedOn w:val="a2"/>
    <w:rsid w:val="0014411D"/>
    <w:pPr>
      <w:ind w:left="4252"/>
    </w:pPr>
  </w:style>
  <w:style w:type="paragraph" w:styleId="aff">
    <w:name w:val="Salutation"/>
    <w:basedOn w:val="a2"/>
    <w:next w:val="a2"/>
    <w:rsid w:val="0014411D"/>
  </w:style>
  <w:style w:type="paragraph" w:styleId="aff0">
    <w:name w:val="List Continue"/>
    <w:basedOn w:val="a2"/>
    <w:rsid w:val="0014411D"/>
    <w:pPr>
      <w:spacing w:after="120"/>
      <w:ind w:left="283"/>
    </w:pPr>
  </w:style>
  <w:style w:type="paragraph" w:styleId="2a">
    <w:name w:val="List Continue 2"/>
    <w:basedOn w:val="a2"/>
    <w:rsid w:val="0014411D"/>
    <w:pPr>
      <w:spacing w:after="120"/>
      <w:ind w:left="566"/>
    </w:pPr>
  </w:style>
  <w:style w:type="paragraph" w:styleId="37">
    <w:name w:val="List Continue 3"/>
    <w:basedOn w:val="a2"/>
    <w:rsid w:val="0014411D"/>
    <w:pPr>
      <w:spacing w:after="120"/>
      <w:ind w:left="849"/>
    </w:pPr>
  </w:style>
  <w:style w:type="paragraph" w:styleId="44">
    <w:name w:val="List Continue 4"/>
    <w:basedOn w:val="a2"/>
    <w:rsid w:val="0014411D"/>
    <w:pPr>
      <w:spacing w:after="120"/>
      <w:ind w:left="1132"/>
    </w:pPr>
  </w:style>
  <w:style w:type="paragraph" w:styleId="53">
    <w:name w:val="List Continue 5"/>
    <w:basedOn w:val="a2"/>
    <w:rsid w:val="0014411D"/>
    <w:pPr>
      <w:spacing w:after="120"/>
      <w:ind w:left="1415"/>
    </w:pPr>
  </w:style>
  <w:style w:type="character" w:styleId="aff1">
    <w:name w:val="FollowedHyperlink"/>
    <w:rsid w:val="0014411D"/>
    <w:rPr>
      <w:rFonts w:ascii="Times New Roman" w:hAnsi="Times New Roman" w:cs="Times New Roman"/>
      <w:color w:val="800080"/>
      <w:u w:val="single"/>
    </w:rPr>
  </w:style>
  <w:style w:type="table" w:styleId="14">
    <w:name w:val="Table Simple 1"/>
    <w:basedOn w:val="a4"/>
    <w:rsid w:val="0014411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4"/>
    <w:rsid w:val="0014411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Simple 3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2">
    <w:name w:val="Closing"/>
    <w:basedOn w:val="a2"/>
    <w:rsid w:val="0014411D"/>
    <w:pPr>
      <w:ind w:left="4252"/>
    </w:pPr>
  </w:style>
  <w:style w:type="table" w:styleId="aff3">
    <w:name w:val="Table Grid"/>
    <w:basedOn w:val="a4"/>
    <w:rsid w:val="00144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Table Grid 1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4"/>
    <w:rsid w:val="0014411D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4"/>
    <w:rsid w:val="0014411D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Grid 4"/>
    <w:basedOn w:val="a4"/>
    <w:rsid w:val="0014411D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4"/>
    <w:rsid w:val="0014411D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rsid w:val="0014411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Contemporary"/>
    <w:basedOn w:val="a4"/>
    <w:rsid w:val="0014411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5">
    <w:name w:val="List"/>
    <w:basedOn w:val="a2"/>
    <w:rsid w:val="0014411D"/>
    <w:pPr>
      <w:ind w:left="283" w:hanging="283"/>
    </w:pPr>
  </w:style>
  <w:style w:type="paragraph" w:styleId="2d">
    <w:name w:val="List 2"/>
    <w:basedOn w:val="a2"/>
    <w:rsid w:val="0014411D"/>
    <w:pPr>
      <w:ind w:left="566" w:hanging="283"/>
    </w:pPr>
  </w:style>
  <w:style w:type="paragraph" w:styleId="3a">
    <w:name w:val="List 3"/>
    <w:basedOn w:val="a2"/>
    <w:rsid w:val="0014411D"/>
    <w:pPr>
      <w:ind w:left="849" w:hanging="283"/>
    </w:pPr>
  </w:style>
  <w:style w:type="paragraph" w:styleId="46">
    <w:name w:val="List 4"/>
    <w:basedOn w:val="a2"/>
    <w:rsid w:val="0014411D"/>
    <w:pPr>
      <w:ind w:left="1132" w:hanging="283"/>
    </w:pPr>
  </w:style>
  <w:style w:type="paragraph" w:styleId="55">
    <w:name w:val="List 5"/>
    <w:basedOn w:val="a2"/>
    <w:rsid w:val="0014411D"/>
    <w:pPr>
      <w:ind w:left="1415" w:hanging="283"/>
    </w:pPr>
  </w:style>
  <w:style w:type="table" w:styleId="aff6">
    <w:name w:val="Table Professional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2"/>
    <w:rsid w:val="0014411D"/>
    <w:rPr>
      <w:sz w:val="20"/>
      <w:szCs w:val="20"/>
    </w:rPr>
  </w:style>
  <w:style w:type="numbering" w:styleId="a1">
    <w:name w:val="Outline List 3"/>
    <w:basedOn w:val="a5"/>
    <w:rsid w:val="0014411D"/>
    <w:pPr>
      <w:numPr>
        <w:numId w:val="13"/>
      </w:numPr>
    </w:pPr>
  </w:style>
  <w:style w:type="table" w:styleId="16">
    <w:name w:val="Table Columns 1"/>
    <w:basedOn w:val="a4"/>
    <w:rsid w:val="0014411D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4"/>
    <w:rsid w:val="0014411D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4"/>
    <w:rsid w:val="0014411D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4"/>
    <w:rsid w:val="0014411D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rsid w:val="0014411D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7">
    <w:name w:val="Strong"/>
    <w:qFormat/>
    <w:rsid w:val="0014411D"/>
    <w:rPr>
      <w:rFonts w:ascii="Times New Roman" w:hAnsi="Times New Roman" w:cs="Times New Roman"/>
      <w:b/>
      <w:bCs/>
    </w:rPr>
  </w:style>
  <w:style w:type="paragraph" w:styleId="aff8">
    <w:name w:val="Document Map"/>
    <w:basedOn w:val="a2"/>
    <w:semiHidden/>
    <w:rsid w:val="0014411D"/>
    <w:pPr>
      <w:shd w:val="clear" w:color="auto" w:fill="000080"/>
    </w:pPr>
    <w:rPr>
      <w:sz w:val="20"/>
      <w:szCs w:val="20"/>
    </w:rPr>
  </w:style>
  <w:style w:type="paragraph" w:styleId="aff9">
    <w:name w:val="table of authorities"/>
    <w:basedOn w:val="a2"/>
    <w:next w:val="a2"/>
    <w:semiHidden/>
    <w:rsid w:val="0014411D"/>
    <w:pPr>
      <w:ind w:left="240" w:hanging="240"/>
    </w:pPr>
  </w:style>
  <w:style w:type="table" w:styleId="-10">
    <w:name w:val="Table List 1"/>
    <w:basedOn w:val="a4"/>
    <w:rsid w:val="0014411D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4"/>
    <w:rsid w:val="0014411D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rsid w:val="0014411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rsid w:val="0014411D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rsid w:val="0014411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a">
    <w:name w:val="Plain Text"/>
    <w:basedOn w:val="a2"/>
    <w:rsid w:val="0014411D"/>
    <w:rPr>
      <w:sz w:val="20"/>
      <w:szCs w:val="20"/>
    </w:rPr>
  </w:style>
  <w:style w:type="paragraph" w:styleId="affb">
    <w:name w:val="Balloon Text"/>
    <w:basedOn w:val="a2"/>
    <w:semiHidden/>
    <w:rsid w:val="0014411D"/>
    <w:rPr>
      <w:sz w:val="16"/>
      <w:szCs w:val="16"/>
    </w:rPr>
  </w:style>
  <w:style w:type="paragraph" w:styleId="affc">
    <w:name w:val="endnote text"/>
    <w:basedOn w:val="a2"/>
    <w:semiHidden/>
    <w:rsid w:val="0014411D"/>
    <w:rPr>
      <w:sz w:val="20"/>
      <w:szCs w:val="20"/>
    </w:rPr>
  </w:style>
  <w:style w:type="paragraph" w:styleId="affd">
    <w:name w:val="macro"/>
    <w:semiHidden/>
    <w:rsid w:val="001441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</w:style>
  <w:style w:type="paragraph" w:styleId="affe">
    <w:name w:val="annotation text"/>
    <w:basedOn w:val="a2"/>
    <w:semiHidden/>
    <w:rsid w:val="0014411D"/>
    <w:rPr>
      <w:sz w:val="20"/>
      <w:szCs w:val="20"/>
    </w:rPr>
  </w:style>
  <w:style w:type="paragraph" w:styleId="afff">
    <w:name w:val="footnote text"/>
    <w:basedOn w:val="a2"/>
    <w:semiHidden/>
    <w:rsid w:val="0014411D"/>
    <w:rPr>
      <w:sz w:val="20"/>
      <w:szCs w:val="20"/>
    </w:rPr>
  </w:style>
  <w:style w:type="paragraph" w:styleId="afff0">
    <w:name w:val="annotation subject"/>
    <w:basedOn w:val="affe"/>
    <w:next w:val="affe"/>
    <w:semiHidden/>
    <w:rsid w:val="0014411D"/>
    <w:rPr>
      <w:b/>
      <w:bCs/>
    </w:rPr>
  </w:style>
  <w:style w:type="table" w:styleId="afff1">
    <w:name w:val="Table Theme"/>
    <w:basedOn w:val="a4"/>
    <w:rsid w:val="00144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7">
    <w:name w:val="index 1"/>
    <w:basedOn w:val="a2"/>
    <w:next w:val="a2"/>
    <w:autoRedefine/>
    <w:semiHidden/>
    <w:rsid w:val="0014411D"/>
    <w:pPr>
      <w:ind w:left="240" w:hanging="240"/>
    </w:pPr>
  </w:style>
  <w:style w:type="paragraph" w:styleId="afff2">
    <w:name w:val="index heading"/>
    <w:basedOn w:val="a2"/>
    <w:next w:val="17"/>
    <w:semiHidden/>
    <w:rsid w:val="0014411D"/>
    <w:rPr>
      <w:b/>
      <w:bCs/>
    </w:rPr>
  </w:style>
  <w:style w:type="paragraph" w:styleId="2f">
    <w:name w:val="index 2"/>
    <w:basedOn w:val="a2"/>
    <w:next w:val="a2"/>
    <w:autoRedefine/>
    <w:semiHidden/>
    <w:rsid w:val="0014411D"/>
    <w:pPr>
      <w:ind w:left="480" w:hanging="240"/>
    </w:pPr>
  </w:style>
  <w:style w:type="paragraph" w:styleId="3c">
    <w:name w:val="index 3"/>
    <w:basedOn w:val="a2"/>
    <w:next w:val="a2"/>
    <w:autoRedefine/>
    <w:semiHidden/>
    <w:rsid w:val="0014411D"/>
    <w:pPr>
      <w:ind w:left="720" w:hanging="240"/>
    </w:pPr>
  </w:style>
  <w:style w:type="paragraph" w:styleId="48">
    <w:name w:val="index 4"/>
    <w:basedOn w:val="a2"/>
    <w:next w:val="a2"/>
    <w:autoRedefine/>
    <w:semiHidden/>
    <w:rsid w:val="0014411D"/>
    <w:pPr>
      <w:ind w:left="960" w:hanging="240"/>
    </w:pPr>
  </w:style>
  <w:style w:type="paragraph" w:styleId="57">
    <w:name w:val="index 5"/>
    <w:basedOn w:val="a2"/>
    <w:next w:val="a2"/>
    <w:autoRedefine/>
    <w:semiHidden/>
    <w:rsid w:val="0014411D"/>
    <w:pPr>
      <w:ind w:left="1200" w:hanging="240"/>
    </w:pPr>
  </w:style>
  <w:style w:type="paragraph" w:styleId="62">
    <w:name w:val="index 6"/>
    <w:basedOn w:val="a2"/>
    <w:next w:val="a2"/>
    <w:autoRedefine/>
    <w:semiHidden/>
    <w:rsid w:val="0014411D"/>
    <w:pPr>
      <w:ind w:left="1440" w:hanging="240"/>
    </w:pPr>
  </w:style>
  <w:style w:type="paragraph" w:styleId="72">
    <w:name w:val="index 7"/>
    <w:basedOn w:val="a2"/>
    <w:next w:val="a2"/>
    <w:autoRedefine/>
    <w:semiHidden/>
    <w:rsid w:val="0014411D"/>
    <w:pPr>
      <w:ind w:left="1680" w:hanging="240"/>
    </w:pPr>
  </w:style>
  <w:style w:type="paragraph" w:styleId="82">
    <w:name w:val="index 8"/>
    <w:basedOn w:val="a2"/>
    <w:next w:val="a2"/>
    <w:autoRedefine/>
    <w:semiHidden/>
    <w:rsid w:val="0014411D"/>
    <w:pPr>
      <w:ind w:left="1920" w:hanging="240"/>
    </w:pPr>
  </w:style>
  <w:style w:type="paragraph" w:styleId="91">
    <w:name w:val="index 9"/>
    <w:basedOn w:val="a2"/>
    <w:next w:val="a2"/>
    <w:autoRedefine/>
    <w:semiHidden/>
    <w:rsid w:val="0014411D"/>
    <w:pPr>
      <w:ind w:left="2160" w:hanging="240"/>
    </w:pPr>
  </w:style>
  <w:style w:type="table" w:styleId="18">
    <w:name w:val="Table Colorful 1"/>
    <w:basedOn w:val="a4"/>
    <w:rsid w:val="0014411D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4"/>
    <w:rsid w:val="0014411D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4"/>
    <w:rsid w:val="0014411D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Block Text"/>
    <w:basedOn w:val="a2"/>
    <w:rsid w:val="0014411D"/>
    <w:pPr>
      <w:spacing w:after="120"/>
      <w:ind w:left="1440" w:right="1440"/>
    </w:pPr>
  </w:style>
  <w:style w:type="character" w:styleId="HTML8">
    <w:name w:val="HTML Cite"/>
    <w:rsid w:val="0014411D"/>
    <w:rPr>
      <w:rFonts w:ascii="Times New Roman" w:hAnsi="Times New Roman" w:cs="Times New Roman"/>
      <w:i/>
      <w:iCs/>
    </w:rPr>
  </w:style>
  <w:style w:type="paragraph" w:styleId="afff4">
    <w:name w:val="Message Header"/>
    <w:basedOn w:val="a2"/>
    <w:rsid w:val="001441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styleId="afff5">
    <w:name w:val="E-mail Signature"/>
    <w:basedOn w:val="a2"/>
    <w:rsid w:val="0014411D"/>
  </w:style>
  <w:style w:type="character" w:customStyle="1" w:styleId="ReportMain0">
    <w:name w:val="Report_Main Знак"/>
    <w:link w:val="ReportMain"/>
    <w:rsid w:val="00F82E7F"/>
    <w:rPr>
      <w:sz w:val="24"/>
      <w:szCs w:val="24"/>
    </w:rPr>
  </w:style>
  <w:style w:type="paragraph" w:styleId="afff6">
    <w:name w:val="List Paragraph"/>
    <w:basedOn w:val="a2"/>
    <w:uiPriority w:val="34"/>
    <w:qFormat/>
    <w:rsid w:val="00913A0B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customStyle="1" w:styleId="biblio-record-text">
    <w:name w:val="biblio-record-text"/>
    <w:rsid w:val="00913A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82F09"/>
    <w:rPr>
      <w:sz w:val="24"/>
      <w:szCs w:val="24"/>
    </w:rPr>
  </w:style>
  <w:style w:type="paragraph" w:styleId="1">
    <w:name w:val="heading 1"/>
    <w:basedOn w:val="a2"/>
    <w:next w:val="a2"/>
    <w:qFormat/>
    <w:rsid w:val="0014411D"/>
    <w:pPr>
      <w:keepNext/>
      <w:numPr>
        <w:numId w:val="13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1">
    <w:name w:val="heading 2"/>
    <w:basedOn w:val="a2"/>
    <w:next w:val="a2"/>
    <w:qFormat/>
    <w:rsid w:val="0014411D"/>
    <w:pPr>
      <w:keepNext/>
      <w:numPr>
        <w:ilvl w:val="1"/>
        <w:numId w:val="13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1">
    <w:name w:val="heading 3"/>
    <w:basedOn w:val="a2"/>
    <w:next w:val="a2"/>
    <w:qFormat/>
    <w:rsid w:val="0014411D"/>
    <w:pPr>
      <w:keepNext/>
      <w:numPr>
        <w:ilvl w:val="2"/>
        <w:numId w:val="13"/>
      </w:numPr>
      <w:spacing w:before="240" w:after="60"/>
      <w:outlineLvl w:val="2"/>
    </w:pPr>
    <w:rPr>
      <w:b/>
      <w:bCs/>
      <w:sz w:val="26"/>
      <w:szCs w:val="26"/>
    </w:rPr>
  </w:style>
  <w:style w:type="paragraph" w:styleId="41">
    <w:name w:val="heading 4"/>
    <w:basedOn w:val="a2"/>
    <w:next w:val="a2"/>
    <w:qFormat/>
    <w:rsid w:val="0014411D"/>
    <w:pPr>
      <w:keepNext/>
      <w:numPr>
        <w:ilvl w:val="3"/>
        <w:numId w:val="13"/>
      </w:numPr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2"/>
    <w:next w:val="a2"/>
    <w:qFormat/>
    <w:rsid w:val="0014411D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qFormat/>
    <w:rsid w:val="0014411D"/>
    <w:pPr>
      <w:numPr>
        <w:ilvl w:val="5"/>
        <w:numId w:val="1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qFormat/>
    <w:rsid w:val="0014411D"/>
    <w:pPr>
      <w:numPr>
        <w:ilvl w:val="6"/>
        <w:numId w:val="13"/>
      </w:numPr>
      <w:spacing w:before="240" w:after="60"/>
      <w:outlineLvl w:val="6"/>
    </w:pPr>
  </w:style>
  <w:style w:type="paragraph" w:styleId="8">
    <w:name w:val="heading 8"/>
    <w:basedOn w:val="a2"/>
    <w:next w:val="a2"/>
    <w:qFormat/>
    <w:rsid w:val="0014411D"/>
    <w:pPr>
      <w:numPr>
        <w:ilvl w:val="7"/>
        <w:numId w:val="1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qFormat/>
    <w:rsid w:val="0014411D"/>
    <w:pPr>
      <w:numPr>
        <w:ilvl w:val="8"/>
        <w:numId w:val="13"/>
      </w:numPr>
      <w:spacing w:before="240" w:after="60"/>
      <w:outlineLvl w:val="8"/>
    </w:pPr>
    <w:rPr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Стиль мой"/>
    <w:basedOn w:val="a2"/>
    <w:rsid w:val="002A3128"/>
    <w:pPr>
      <w:ind w:firstLine="720"/>
      <w:jc w:val="both"/>
    </w:pPr>
    <w:rPr>
      <w:sz w:val="28"/>
      <w:szCs w:val="28"/>
      <w:lang w:eastAsia="en-US"/>
    </w:rPr>
  </w:style>
  <w:style w:type="paragraph" w:customStyle="1" w:styleId="ReportMain">
    <w:name w:val="Report_Main"/>
    <w:basedOn w:val="a2"/>
    <w:link w:val="ReportMain0"/>
    <w:rsid w:val="0014411D"/>
  </w:style>
  <w:style w:type="paragraph" w:customStyle="1" w:styleId="ReportHead">
    <w:name w:val="Report_Head"/>
    <w:basedOn w:val="a2"/>
    <w:rsid w:val="0014411D"/>
    <w:pPr>
      <w:jc w:val="center"/>
    </w:pPr>
    <w:rPr>
      <w:sz w:val="28"/>
    </w:rPr>
  </w:style>
  <w:style w:type="numbering" w:styleId="111111">
    <w:name w:val="Outline List 2"/>
    <w:basedOn w:val="a5"/>
    <w:rsid w:val="0014411D"/>
    <w:pPr>
      <w:numPr>
        <w:numId w:val="1"/>
      </w:numPr>
    </w:pPr>
  </w:style>
  <w:style w:type="numbering" w:styleId="1ai">
    <w:name w:val="Outline List 1"/>
    <w:basedOn w:val="a5"/>
    <w:rsid w:val="0014411D"/>
    <w:pPr>
      <w:numPr>
        <w:numId w:val="2"/>
      </w:numPr>
    </w:pPr>
  </w:style>
  <w:style w:type="paragraph" w:styleId="HTML">
    <w:name w:val="HTML Address"/>
    <w:basedOn w:val="a2"/>
    <w:rsid w:val="0014411D"/>
    <w:rPr>
      <w:i/>
      <w:iCs/>
    </w:rPr>
  </w:style>
  <w:style w:type="paragraph" w:styleId="a7">
    <w:name w:val="envelope address"/>
    <w:basedOn w:val="a2"/>
    <w:rsid w:val="0014411D"/>
    <w:pPr>
      <w:framePr w:w="7920" w:h="1980" w:hRule="exact" w:hSpace="180" w:wrap="auto" w:hAnchor="page" w:xAlign="center" w:yAlign="bottom"/>
      <w:ind w:left="2880"/>
    </w:pPr>
  </w:style>
  <w:style w:type="character" w:styleId="HTML0">
    <w:name w:val="HTML Acronym"/>
    <w:rsid w:val="0014411D"/>
    <w:rPr>
      <w:rFonts w:ascii="Times New Roman" w:hAnsi="Times New Roman" w:cs="Times New Roman"/>
    </w:rPr>
  </w:style>
  <w:style w:type="table" w:styleId="-1">
    <w:name w:val="Table Web 1"/>
    <w:basedOn w:val="a4"/>
    <w:rsid w:val="0014411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rsid w:val="0014411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rsid w:val="0014411D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header"/>
    <w:basedOn w:val="a2"/>
    <w:rsid w:val="0014411D"/>
    <w:pPr>
      <w:tabs>
        <w:tab w:val="center" w:pos="4677"/>
        <w:tab w:val="right" w:pos="9355"/>
      </w:tabs>
    </w:pPr>
  </w:style>
  <w:style w:type="character" w:styleId="a9">
    <w:name w:val="Emphasis"/>
    <w:qFormat/>
    <w:rsid w:val="0014411D"/>
    <w:rPr>
      <w:rFonts w:ascii="Times New Roman" w:hAnsi="Times New Roman" w:cs="Times New Roman"/>
      <w:i/>
      <w:iCs/>
    </w:rPr>
  </w:style>
  <w:style w:type="character" w:styleId="aa">
    <w:name w:val="Hyperlink"/>
    <w:rsid w:val="0014411D"/>
    <w:rPr>
      <w:rFonts w:ascii="Times New Roman" w:hAnsi="Times New Roman" w:cs="Times New Roman"/>
      <w:color w:val="0000FF"/>
      <w:u w:val="single"/>
    </w:rPr>
  </w:style>
  <w:style w:type="paragraph" w:styleId="ab">
    <w:name w:val="Date"/>
    <w:basedOn w:val="a2"/>
    <w:next w:val="a2"/>
    <w:rsid w:val="0014411D"/>
  </w:style>
  <w:style w:type="paragraph" w:styleId="ac">
    <w:name w:val="Note Heading"/>
    <w:basedOn w:val="a2"/>
    <w:next w:val="a2"/>
    <w:rsid w:val="0014411D"/>
  </w:style>
  <w:style w:type="paragraph" w:styleId="ad">
    <w:name w:val="toa heading"/>
    <w:basedOn w:val="a2"/>
    <w:next w:val="a2"/>
    <w:semiHidden/>
    <w:rsid w:val="0014411D"/>
    <w:pPr>
      <w:spacing w:before="120"/>
    </w:pPr>
    <w:rPr>
      <w:b/>
      <w:bCs/>
    </w:rPr>
  </w:style>
  <w:style w:type="character" w:styleId="ae">
    <w:name w:val="endnote reference"/>
    <w:semiHidden/>
    <w:rsid w:val="0014411D"/>
    <w:rPr>
      <w:rFonts w:ascii="Times New Roman" w:hAnsi="Times New Roman" w:cs="Times New Roman"/>
      <w:vertAlign w:val="superscript"/>
    </w:rPr>
  </w:style>
  <w:style w:type="character" w:styleId="af">
    <w:name w:val="annotation reference"/>
    <w:semiHidden/>
    <w:rsid w:val="0014411D"/>
    <w:rPr>
      <w:rFonts w:ascii="Times New Roman" w:hAnsi="Times New Roman" w:cs="Times New Roman"/>
      <w:sz w:val="16"/>
      <w:szCs w:val="16"/>
    </w:rPr>
  </w:style>
  <w:style w:type="character" w:styleId="af0">
    <w:name w:val="footnote reference"/>
    <w:semiHidden/>
    <w:rsid w:val="0014411D"/>
    <w:rPr>
      <w:rFonts w:ascii="Times New Roman" w:hAnsi="Times New Roman" w:cs="Times New Roman"/>
      <w:vertAlign w:val="superscript"/>
    </w:rPr>
  </w:style>
  <w:style w:type="table" w:styleId="af1">
    <w:name w:val="Table Elegant"/>
    <w:basedOn w:val="a4"/>
    <w:rsid w:val="0014411D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ubtle 1"/>
    <w:basedOn w:val="a4"/>
    <w:rsid w:val="0014411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ubtle 2"/>
    <w:basedOn w:val="a4"/>
    <w:rsid w:val="0014411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1">
    <w:name w:val="HTML Keyboard"/>
    <w:rsid w:val="0014411D"/>
    <w:rPr>
      <w:rFonts w:ascii="Times New Roman" w:hAnsi="Times New Roman" w:cs="Times New Roman"/>
      <w:sz w:val="20"/>
      <w:szCs w:val="20"/>
    </w:rPr>
  </w:style>
  <w:style w:type="table" w:styleId="11">
    <w:name w:val="Table Classic 1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lassic 3"/>
    <w:basedOn w:val="a4"/>
    <w:rsid w:val="0014411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4"/>
    <w:rsid w:val="0014411D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Code"/>
    <w:rsid w:val="0014411D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2"/>
    <w:rsid w:val="0014411D"/>
    <w:pPr>
      <w:spacing w:after="120"/>
    </w:pPr>
  </w:style>
  <w:style w:type="paragraph" w:styleId="af3">
    <w:name w:val="Body Text First Indent"/>
    <w:basedOn w:val="af2"/>
    <w:rsid w:val="0014411D"/>
    <w:pPr>
      <w:ind w:firstLine="210"/>
    </w:pPr>
  </w:style>
  <w:style w:type="paragraph" w:styleId="af4">
    <w:name w:val="Body Text Indent"/>
    <w:basedOn w:val="a2"/>
    <w:rsid w:val="0014411D"/>
    <w:pPr>
      <w:spacing w:after="120"/>
      <w:ind w:left="283"/>
    </w:pPr>
  </w:style>
  <w:style w:type="paragraph" w:styleId="24">
    <w:name w:val="Body Text First Indent 2"/>
    <w:basedOn w:val="af4"/>
    <w:rsid w:val="0014411D"/>
    <w:pPr>
      <w:ind w:firstLine="210"/>
    </w:pPr>
  </w:style>
  <w:style w:type="paragraph" w:styleId="a0">
    <w:name w:val="List Bullet"/>
    <w:basedOn w:val="a2"/>
    <w:rsid w:val="0014411D"/>
    <w:pPr>
      <w:numPr>
        <w:numId w:val="3"/>
      </w:numPr>
    </w:pPr>
  </w:style>
  <w:style w:type="paragraph" w:styleId="20">
    <w:name w:val="List Bullet 2"/>
    <w:basedOn w:val="a2"/>
    <w:rsid w:val="0014411D"/>
    <w:pPr>
      <w:numPr>
        <w:numId w:val="4"/>
      </w:numPr>
    </w:pPr>
  </w:style>
  <w:style w:type="paragraph" w:styleId="30">
    <w:name w:val="List Bullet 3"/>
    <w:basedOn w:val="a2"/>
    <w:rsid w:val="0014411D"/>
    <w:pPr>
      <w:numPr>
        <w:numId w:val="5"/>
      </w:numPr>
    </w:pPr>
  </w:style>
  <w:style w:type="paragraph" w:styleId="40">
    <w:name w:val="List Bullet 4"/>
    <w:basedOn w:val="a2"/>
    <w:rsid w:val="0014411D"/>
    <w:pPr>
      <w:numPr>
        <w:numId w:val="6"/>
      </w:numPr>
    </w:pPr>
  </w:style>
  <w:style w:type="paragraph" w:styleId="50">
    <w:name w:val="List Bullet 5"/>
    <w:basedOn w:val="a2"/>
    <w:rsid w:val="0014411D"/>
    <w:pPr>
      <w:numPr>
        <w:numId w:val="7"/>
      </w:numPr>
    </w:pPr>
  </w:style>
  <w:style w:type="paragraph" w:customStyle="1" w:styleId="af5">
    <w:name w:val="Заголовок"/>
    <w:basedOn w:val="a2"/>
    <w:qFormat/>
    <w:rsid w:val="0014411D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af6">
    <w:name w:val="caption"/>
    <w:basedOn w:val="a2"/>
    <w:next w:val="a2"/>
    <w:qFormat/>
    <w:rsid w:val="0014411D"/>
    <w:rPr>
      <w:b/>
      <w:bCs/>
      <w:sz w:val="20"/>
      <w:szCs w:val="20"/>
    </w:rPr>
  </w:style>
  <w:style w:type="paragraph" w:styleId="af7">
    <w:name w:val="footer"/>
    <w:basedOn w:val="a2"/>
    <w:rsid w:val="0014411D"/>
    <w:pPr>
      <w:tabs>
        <w:tab w:val="center" w:pos="4677"/>
        <w:tab w:val="right" w:pos="9355"/>
      </w:tabs>
    </w:pPr>
  </w:style>
  <w:style w:type="character" w:styleId="af8">
    <w:name w:val="page number"/>
    <w:rsid w:val="0014411D"/>
    <w:rPr>
      <w:rFonts w:ascii="Times New Roman" w:hAnsi="Times New Roman" w:cs="Times New Roman"/>
    </w:rPr>
  </w:style>
  <w:style w:type="character" w:styleId="af9">
    <w:name w:val="line number"/>
    <w:rsid w:val="0014411D"/>
    <w:rPr>
      <w:rFonts w:ascii="Times New Roman" w:hAnsi="Times New Roman" w:cs="Times New Roman"/>
    </w:rPr>
  </w:style>
  <w:style w:type="paragraph" w:styleId="a">
    <w:name w:val="List Number"/>
    <w:basedOn w:val="a2"/>
    <w:rsid w:val="0014411D"/>
    <w:pPr>
      <w:numPr>
        <w:numId w:val="8"/>
      </w:numPr>
    </w:pPr>
  </w:style>
  <w:style w:type="paragraph" w:styleId="2">
    <w:name w:val="List Number 2"/>
    <w:basedOn w:val="a2"/>
    <w:rsid w:val="0014411D"/>
    <w:pPr>
      <w:numPr>
        <w:numId w:val="9"/>
      </w:numPr>
    </w:pPr>
  </w:style>
  <w:style w:type="paragraph" w:styleId="3">
    <w:name w:val="List Number 3"/>
    <w:basedOn w:val="a2"/>
    <w:rsid w:val="0014411D"/>
    <w:pPr>
      <w:numPr>
        <w:numId w:val="10"/>
      </w:numPr>
    </w:pPr>
  </w:style>
  <w:style w:type="paragraph" w:styleId="4">
    <w:name w:val="List Number 4"/>
    <w:basedOn w:val="a2"/>
    <w:rsid w:val="0014411D"/>
    <w:pPr>
      <w:numPr>
        <w:numId w:val="11"/>
      </w:numPr>
    </w:pPr>
  </w:style>
  <w:style w:type="paragraph" w:styleId="5">
    <w:name w:val="List Number 5"/>
    <w:basedOn w:val="a2"/>
    <w:rsid w:val="0014411D"/>
    <w:pPr>
      <w:numPr>
        <w:numId w:val="12"/>
      </w:numPr>
    </w:pPr>
  </w:style>
  <w:style w:type="character" w:styleId="HTML3">
    <w:name w:val="HTML Sample"/>
    <w:rsid w:val="0014411D"/>
    <w:rPr>
      <w:rFonts w:ascii="Times New Roman" w:hAnsi="Times New Roman" w:cs="Times New Roman"/>
    </w:rPr>
  </w:style>
  <w:style w:type="paragraph" w:styleId="25">
    <w:name w:val="envelope return"/>
    <w:basedOn w:val="a2"/>
    <w:rsid w:val="0014411D"/>
    <w:rPr>
      <w:sz w:val="20"/>
      <w:szCs w:val="20"/>
    </w:rPr>
  </w:style>
  <w:style w:type="table" w:styleId="12">
    <w:name w:val="Table 3D effects 1"/>
    <w:basedOn w:val="a4"/>
    <w:rsid w:val="0014411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3D effects 2"/>
    <w:basedOn w:val="a4"/>
    <w:rsid w:val="0014411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3D effects 3"/>
    <w:basedOn w:val="a4"/>
    <w:rsid w:val="001441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a">
    <w:name w:val="Normal (Web)"/>
    <w:basedOn w:val="a2"/>
    <w:rsid w:val="0014411D"/>
  </w:style>
  <w:style w:type="paragraph" w:styleId="afb">
    <w:name w:val="Normal Indent"/>
    <w:basedOn w:val="a2"/>
    <w:rsid w:val="0014411D"/>
    <w:pPr>
      <w:ind w:left="708"/>
    </w:pPr>
  </w:style>
  <w:style w:type="paragraph" w:styleId="13">
    <w:name w:val="toc 1"/>
    <w:basedOn w:val="a2"/>
    <w:next w:val="a2"/>
    <w:autoRedefine/>
    <w:semiHidden/>
    <w:rsid w:val="0014411D"/>
  </w:style>
  <w:style w:type="paragraph" w:styleId="27">
    <w:name w:val="toc 2"/>
    <w:basedOn w:val="a2"/>
    <w:next w:val="a2"/>
    <w:autoRedefine/>
    <w:semiHidden/>
    <w:rsid w:val="0014411D"/>
    <w:pPr>
      <w:ind w:left="240"/>
    </w:pPr>
  </w:style>
  <w:style w:type="paragraph" w:styleId="34">
    <w:name w:val="toc 3"/>
    <w:basedOn w:val="a2"/>
    <w:next w:val="a2"/>
    <w:autoRedefine/>
    <w:semiHidden/>
    <w:rsid w:val="0014411D"/>
    <w:pPr>
      <w:ind w:left="480"/>
    </w:pPr>
  </w:style>
  <w:style w:type="paragraph" w:styleId="43">
    <w:name w:val="toc 4"/>
    <w:basedOn w:val="a2"/>
    <w:next w:val="a2"/>
    <w:autoRedefine/>
    <w:semiHidden/>
    <w:rsid w:val="0014411D"/>
    <w:pPr>
      <w:ind w:left="720"/>
    </w:pPr>
  </w:style>
  <w:style w:type="paragraph" w:styleId="52">
    <w:name w:val="toc 5"/>
    <w:basedOn w:val="a2"/>
    <w:next w:val="a2"/>
    <w:autoRedefine/>
    <w:semiHidden/>
    <w:rsid w:val="0014411D"/>
    <w:pPr>
      <w:ind w:left="960"/>
    </w:pPr>
  </w:style>
  <w:style w:type="paragraph" w:styleId="60">
    <w:name w:val="toc 6"/>
    <w:basedOn w:val="a2"/>
    <w:next w:val="a2"/>
    <w:autoRedefine/>
    <w:semiHidden/>
    <w:rsid w:val="0014411D"/>
    <w:pPr>
      <w:ind w:left="1200"/>
    </w:pPr>
  </w:style>
  <w:style w:type="paragraph" w:styleId="70">
    <w:name w:val="toc 7"/>
    <w:basedOn w:val="a2"/>
    <w:next w:val="a2"/>
    <w:autoRedefine/>
    <w:semiHidden/>
    <w:rsid w:val="0014411D"/>
    <w:pPr>
      <w:ind w:left="1440"/>
    </w:pPr>
  </w:style>
  <w:style w:type="paragraph" w:styleId="80">
    <w:name w:val="toc 8"/>
    <w:basedOn w:val="a2"/>
    <w:next w:val="a2"/>
    <w:autoRedefine/>
    <w:semiHidden/>
    <w:rsid w:val="0014411D"/>
    <w:pPr>
      <w:ind w:left="1680"/>
    </w:pPr>
  </w:style>
  <w:style w:type="paragraph" w:styleId="90">
    <w:name w:val="toc 9"/>
    <w:basedOn w:val="a2"/>
    <w:next w:val="a2"/>
    <w:autoRedefine/>
    <w:semiHidden/>
    <w:rsid w:val="0014411D"/>
    <w:pPr>
      <w:ind w:left="1920"/>
    </w:pPr>
  </w:style>
  <w:style w:type="character" w:styleId="HTML4">
    <w:name w:val="HTML Definition"/>
    <w:rsid w:val="0014411D"/>
    <w:rPr>
      <w:rFonts w:ascii="Times New Roman" w:hAnsi="Times New Roman" w:cs="Times New Roman"/>
      <w:i/>
      <w:iCs/>
    </w:rPr>
  </w:style>
  <w:style w:type="paragraph" w:styleId="28">
    <w:name w:val="Body Text 2"/>
    <w:basedOn w:val="a2"/>
    <w:rsid w:val="0014411D"/>
    <w:pPr>
      <w:spacing w:after="120" w:line="480" w:lineRule="auto"/>
    </w:pPr>
  </w:style>
  <w:style w:type="paragraph" w:styleId="35">
    <w:name w:val="Body Text 3"/>
    <w:basedOn w:val="a2"/>
    <w:rsid w:val="0014411D"/>
    <w:pPr>
      <w:spacing w:after="120"/>
    </w:pPr>
    <w:rPr>
      <w:sz w:val="16"/>
      <w:szCs w:val="16"/>
    </w:rPr>
  </w:style>
  <w:style w:type="paragraph" w:styleId="29">
    <w:name w:val="Body Text Indent 2"/>
    <w:basedOn w:val="a2"/>
    <w:rsid w:val="0014411D"/>
    <w:pPr>
      <w:spacing w:after="120" w:line="480" w:lineRule="auto"/>
      <w:ind w:left="283"/>
    </w:pPr>
  </w:style>
  <w:style w:type="paragraph" w:styleId="36">
    <w:name w:val="Body Text Indent 3"/>
    <w:basedOn w:val="a2"/>
    <w:rsid w:val="0014411D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14411D"/>
    <w:rPr>
      <w:rFonts w:ascii="Times New Roman" w:hAnsi="Times New Roman" w:cs="Times New Roman"/>
      <w:i/>
      <w:iCs/>
    </w:rPr>
  </w:style>
  <w:style w:type="paragraph" w:styleId="afc">
    <w:name w:val="table of figures"/>
    <w:basedOn w:val="a2"/>
    <w:next w:val="a2"/>
    <w:semiHidden/>
    <w:rsid w:val="0014411D"/>
  </w:style>
  <w:style w:type="character" w:styleId="HTML6">
    <w:name w:val="HTML Typewriter"/>
    <w:rsid w:val="0014411D"/>
    <w:rPr>
      <w:rFonts w:ascii="Courier New" w:hAnsi="Courier New" w:cs="Courier New"/>
      <w:sz w:val="20"/>
      <w:szCs w:val="20"/>
    </w:rPr>
  </w:style>
  <w:style w:type="paragraph" w:styleId="afd">
    <w:name w:val="Subtitle"/>
    <w:basedOn w:val="a2"/>
    <w:qFormat/>
    <w:rsid w:val="0014411D"/>
    <w:pPr>
      <w:spacing w:after="60"/>
      <w:jc w:val="center"/>
      <w:outlineLvl w:val="1"/>
    </w:pPr>
  </w:style>
  <w:style w:type="paragraph" w:styleId="afe">
    <w:name w:val="Signature"/>
    <w:basedOn w:val="a2"/>
    <w:rsid w:val="0014411D"/>
    <w:pPr>
      <w:ind w:left="4252"/>
    </w:pPr>
  </w:style>
  <w:style w:type="paragraph" w:styleId="aff">
    <w:name w:val="Salutation"/>
    <w:basedOn w:val="a2"/>
    <w:next w:val="a2"/>
    <w:rsid w:val="0014411D"/>
  </w:style>
  <w:style w:type="paragraph" w:styleId="aff0">
    <w:name w:val="List Continue"/>
    <w:basedOn w:val="a2"/>
    <w:rsid w:val="0014411D"/>
    <w:pPr>
      <w:spacing w:after="120"/>
      <w:ind w:left="283"/>
    </w:pPr>
  </w:style>
  <w:style w:type="paragraph" w:styleId="2a">
    <w:name w:val="List Continue 2"/>
    <w:basedOn w:val="a2"/>
    <w:rsid w:val="0014411D"/>
    <w:pPr>
      <w:spacing w:after="120"/>
      <w:ind w:left="566"/>
    </w:pPr>
  </w:style>
  <w:style w:type="paragraph" w:styleId="37">
    <w:name w:val="List Continue 3"/>
    <w:basedOn w:val="a2"/>
    <w:rsid w:val="0014411D"/>
    <w:pPr>
      <w:spacing w:after="120"/>
      <w:ind w:left="849"/>
    </w:pPr>
  </w:style>
  <w:style w:type="paragraph" w:styleId="44">
    <w:name w:val="List Continue 4"/>
    <w:basedOn w:val="a2"/>
    <w:rsid w:val="0014411D"/>
    <w:pPr>
      <w:spacing w:after="120"/>
      <w:ind w:left="1132"/>
    </w:pPr>
  </w:style>
  <w:style w:type="paragraph" w:styleId="53">
    <w:name w:val="List Continue 5"/>
    <w:basedOn w:val="a2"/>
    <w:rsid w:val="0014411D"/>
    <w:pPr>
      <w:spacing w:after="120"/>
      <w:ind w:left="1415"/>
    </w:pPr>
  </w:style>
  <w:style w:type="character" w:styleId="aff1">
    <w:name w:val="FollowedHyperlink"/>
    <w:rsid w:val="0014411D"/>
    <w:rPr>
      <w:rFonts w:ascii="Times New Roman" w:hAnsi="Times New Roman" w:cs="Times New Roman"/>
      <w:color w:val="800080"/>
      <w:u w:val="single"/>
    </w:rPr>
  </w:style>
  <w:style w:type="table" w:styleId="14">
    <w:name w:val="Table Simple 1"/>
    <w:basedOn w:val="a4"/>
    <w:rsid w:val="0014411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4"/>
    <w:rsid w:val="0014411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Simple 3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2">
    <w:name w:val="Closing"/>
    <w:basedOn w:val="a2"/>
    <w:rsid w:val="0014411D"/>
    <w:pPr>
      <w:ind w:left="4252"/>
    </w:pPr>
  </w:style>
  <w:style w:type="table" w:styleId="aff3">
    <w:name w:val="Table Grid"/>
    <w:basedOn w:val="a4"/>
    <w:rsid w:val="00144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Table Grid 1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4"/>
    <w:rsid w:val="0014411D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4"/>
    <w:rsid w:val="0014411D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Grid 4"/>
    <w:basedOn w:val="a4"/>
    <w:rsid w:val="0014411D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4"/>
    <w:rsid w:val="0014411D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rsid w:val="0014411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Contemporary"/>
    <w:basedOn w:val="a4"/>
    <w:rsid w:val="0014411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5">
    <w:name w:val="List"/>
    <w:basedOn w:val="a2"/>
    <w:rsid w:val="0014411D"/>
    <w:pPr>
      <w:ind w:left="283" w:hanging="283"/>
    </w:pPr>
  </w:style>
  <w:style w:type="paragraph" w:styleId="2d">
    <w:name w:val="List 2"/>
    <w:basedOn w:val="a2"/>
    <w:rsid w:val="0014411D"/>
    <w:pPr>
      <w:ind w:left="566" w:hanging="283"/>
    </w:pPr>
  </w:style>
  <w:style w:type="paragraph" w:styleId="3a">
    <w:name w:val="List 3"/>
    <w:basedOn w:val="a2"/>
    <w:rsid w:val="0014411D"/>
    <w:pPr>
      <w:ind w:left="849" w:hanging="283"/>
    </w:pPr>
  </w:style>
  <w:style w:type="paragraph" w:styleId="46">
    <w:name w:val="List 4"/>
    <w:basedOn w:val="a2"/>
    <w:rsid w:val="0014411D"/>
    <w:pPr>
      <w:ind w:left="1132" w:hanging="283"/>
    </w:pPr>
  </w:style>
  <w:style w:type="paragraph" w:styleId="55">
    <w:name w:val="List 5"/>
    <w:basedOn w:val="a2"/>
    <w:rsid w:val="0014411D"/>
    <w:pPr>
      <w:ind w:left="1415" w:hanging="283"/>
    </w:pPr>
  </w:style>
  <w:style w:type="table" w:styleId="aff6">
    <w:name w:val="Table Professional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2"/>
    <w:rsid w:val="0014411D"/>
    <w:rPr>
      <w:sz w:val="20"/>
      <w:szCs w:val="20"/>
    </w:rPr>
  </w:style>
  <w:style w:type="numbering" w:styleId="a1">
    <w:name w:val="Outline List 3"/>
    <w:basedOn w:val="a5"/>
    <w:rsid w:val="0014411D"/>
    <w:pPr>
      <w:numPr>
        <w:numId w:val="13"/>
      </w:numPr>
    </w:pPr>
  </w:style>
  <w:style w:type="table" w:styleId="16">
    <w:name w:val="Table Columns 1"/>
    <w:basedOn w:val="a4"/>
    <w:rsid w:val="0014411D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4"/>
    <w:rsid w:val="0014411D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4"/>
    <w:rsid w:val="0014411D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4"/>
    <w:rsid w:val="0014411D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rsid w:val="0014411D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7">
    <w:name w:val="Strong"/>
    <w:qFormat/>
    <w:rsid w:val="0014411D"/>
    <w:rPr>
      <w:rFonts w:ascii="Times New Roman" w:hAnsi="Times New Roman" w:cs="Times New Roman"/>
      <w:b/>
      <w:bCs/>
    </w:rPr>
  </w:style>
  <w:style w:type="paragraph" w:styleId="aff8">
    <w:name w:val="Document Map"/>
    <w:basedOn w:val="a2"/>
    <w:semiHidden/>
    <w:rsid w:val="0014411D"/>
    <w:pPr>
      <w:shd w:val="clear" w:color="auto" w:fill="000080"/>
    </w:pPr>
    <w:rPr>
      <w:sz w:val="20"/>
      <w:szCs w:val="20"/>
    </w:rPr>
  </w:style>
  <w:style w:type="paragraph" w:styleId="aff9">
    <w:name w:val="table of authorities"/>
    <w:basedOn w:val="a2"/>
    <w:next w:val="a2"/>
    <w:semiHidden/>
    <w:rsid w:val="0014411D"/>
    <w:pPr>
      <w:ind w:left="240" w:hanging="240"/>
    </w:pPr>
  </w:style>
  <w:style w:type="table" w:styleId="-10">
    <w:name w:val="Table List 1"/>
    <w:basedOn w:val="a4"/>
    <w:rsid w:val="0014411D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4"/>
    <w:rsid w:val="0014411D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rsid w:val="0014411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rsid w:val="0014411D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rsid w:val="0014411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a">
    <w:name w:val="Plain Text"/>
    <w:basedOn w:val="a2"/>
    <w:rsid w:val="0014411D"/>
    <w:rPr>
      <w:sz w:val="20"/>
      <w:szCs w:val="20"/>
    </w:rPr>
  </w:style>
  <w:style w:type="paragraph" w:styleId="affb">
    <w:name w:val="Balloon Text"/>
    <w:basedOn w:val="a2"/>
    <w:semiHidden/>
    <w:rsid w:val="0014411D"/>
    <w:rPr>
      <w:sz w:val="16"/>
      <w:szCs w:val="16"/>
    </w:rPr>
  </w:style>
  <w:style w:type="paragraph" w:styleId="affc">
    <w:name w:val="endnote text"/>
    <w:basedOn w:val="a2"/>
    <w:semiHidden/>
    <w:rsid w:val="0014411D"/>
    <w:rPr>
      <w:sz w:val="20"/>
      <w:szCs w:val="20"/>
    </w:rPr>
  </w:style>
  <w:style w:type="paragraph" w:styleId="affd">
    <w:name w:val="macro"/>
    <w:semiHidden/>
    <w:rsid w:val="001441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</w:style>
  <w:style w:type="paragraph" w:styleId="affe">
    <w:name w:val="annotation text"/>
    <w:basedOn w:val="a2"/>
    <w:semiHidden/>
    <w:rsid w:val="0014411D"/>
    <w:rPr>
      <w:sz w:val="20"/>
      <w:szCs w:val="20"/>
    </w:rPr>
  </w:style>
  <w:style w:type="paragraph" w:styleId="afff">
    <w:name w:val="footnote text"/>
    <w:basedOn w:val="a2"/>
    <w:semiHidden/>
    <w:rsid w:val="0014411D"/>
    <w:rPr>
      <w:sz w:val="20"/>
      <w:szCs w:val="20"/>
    </w:rPr>
  </w:style>
  <w:style w:type="paragraph" w:styleId="afff0">
    <w:name w:val="annotation subject"/>
    <w:basedOn w:val="affe"/>
    <w:next w:val="affe"/>
    <w:semiHidden/>
    <w:rsid w:val="0014411D"/>
    <w:rPr>
      <w:b/>
      <w:bCs/>
    </w:rPr>
  </w:style>
  <w:style w:type="table" w:styleId="afff1">
    <w:name w:val="Table Theme"/>
    <w:basedOn w:val="a4"/>
    <w:rsid w:val="00144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7">
    <w:name w:val="index 1"/>
    <w:basedOn w:val="a2"/>
    <w:next w:val="a2"/>
    <w:autoRedefine/>
    <w:semiHidden/>
    <w:rsid w:val="0014411D"/>
    <w:pPr>
      <w:ind w:left="240" w:hanging="240"/>
    </w:pPr>
  </w:style>
  <w:style w:type="paragraph" w:styleId="afff2">
    <w:name w:val="index heading"/>
    <w:basedOn w:val="a2"/>
    <w:next w:val="17"/>
    <w:semiHidden/>
    <w:rsid w:val="0014411D"/>
    <w:rPr>
      <w:b/>
      <w:bCs/>
    </w:rPr>
  </w:style>
  <w:style w:type="paragraph" w:styleId="2f">
    <w:name w:val="index 2"/>
    <w:basedOn w:val="a2"/>
    <w:next w:val="a2"/>
    <w:autoRedefine/>
    <w:semiHidden/>
    <w:rsid w:val="0014411D"/>
    <w:pPr>
      <w:ind w:left="480" w:hanging="240"/>
    </w:pPr>
  </w:style>
  <w:style w:type="paragraph" w:styleId="3c">
    <w:name w:val="index 3"/>
    <w:basedOn w:val="a2"/>
    <w:next w:val="a2"/>
    <w:autoRedefine/>
    <w:semiHidden/>
    <w:rsid w:val="0014411D"/>
    <w:pPr>
      <w:ind w:left="720" w:hanging="240"/>
    </w:pPr>
  </w:style>
  <w:style w:type="paragraph" w:styleId="48">
    <w:name w:val="index 4"/>
    <w:basedOn w:val="a2"/>
    <w:next w:val="a2"/>
    <w:autoRedefine/>
    <w:semiHidden/>
    <w:rsid w:val="0014411D"/>
    <w:pPr>
      <w:ind w:left="960" w:hanging="240"/>
    </w:pPr>
  </w:style>
  <w:style w:type="paragraph" w:styleId="57">
    <w:name w:val="index 5"/>
    <w:basedOn w:val="a2"/>
    <w:next w:val="a2"/>
    <w:autoRedefine/>
    <w:semiHidden/>
    <w:rsid w:val="0014411D"/>
    <w:pPr>
      <w:ind w:left="1200" w:hanging="240"/>
    </w:pPr>
  </w:style>
  <w:style w:type="paragraph" w:styleId="62">
    <w:name w:val="index 6"/>
    <w:basedOn w:val="a2"/>
    <w:next w:val="a2"/>
    <w:autoRedefine/>
    <w:semiHidden/>
    <w:rsid w:val="0014411D"/>
    <w:pPr>
      <w:ind w:left="1440" w:hanging="240"/>
    </w:pPr>
  </w:style>
  <w:style w:type="paragraph" w:styleId="72">
    <w:name w:val="index 7"/>
    <w:basedOn w:val="a2"/>
    <w:next w:val="a2"/>
    <w:autoRedefine/>
    <w:semiHidden/>
    <w:rsid w:val="0014411D"/>
    <w:pPr>
      <w:ind w:left="1680" w:hanging="240"/>
    </w:pPr>
  </w:style>
  <w:style w:type="paragraph" w:styleId="82">
    <w:name w:val="index 8"/>
    <w:basedOn w:val="a2"/>
    <w:next w:val="a2"/>
    <w:autoRedefine/>
    <w:semiHidden/>
    <w:rsid w:val="0014411D"/>
    <w:pPr>
      <w:ind w:left="1920" w:hanging="240"/>
    </w:pPr>
  </w:style>
  <w:style w:type="paragraph" w:styleId="91">
    <w:name w:val="index 9"/>
    <w:basedOn w:val="a2"/>
    <w:next w:val="a2"/>
    <w:autoRedefine/>
    <w:semiHidden/>
    <w:rsid w:val="0014411D"/>
    <w:pPr>
      <w:ind w:left="2160" w:hanging="240"/>
    </w:pPr>
  </w:style>
  <w:style w:type="table" w:styleId="18">
    <w:name w:val="Table Colorful 1"/>
    <w:basedOn w:val="a4"/>
    <w:rsid w:val="0014411D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4"/>
    <w:rsid w:val="0014411D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4"/>
    <w:rsid w:val="0014411D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Block Text"/>
    <w:basedOn w:val="a2"/>
    <w:rsid w:val="0014411D"/>
    <w:pPr>
      <w:spacing w:after="120"/>
      <w:ind w:left="1440" w:right="1440"/>
    </w:pPr>
  </w:style>
  <w:style w:type="character" w:styleId="HTML8">
    <w:name w:val="HTML Cite"/>
    <w:rsid w:val="0014411D"/>
    <w:rPr>
      <w:rFonts w:ascii="Times New Roman" w:hAnsi="Times New Roman" w:cs="Times New Roman"/>
      <w:i/>
      <w:iCs/>
    </w:rPr>
  </w:style>
  <w:style w:type="paragraph" w:styleId="afff4">
    <w:name w:val="Message Header"/>
    <w:basedOn w:val="a2"/>
    <w:rsid w:val="001441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styleId="afff5">
    <w:name w:val="E-mail Signature"/>
    <w:basedOn w:val="a2"/>
    <w:rsid w:val="0014411D"/>
  </w:style>
  <w:style w:type="character" w:customStyle="1" w:styleId="ReportMain0">
    <w:name w:val="Report_Main Знак"/>
    <w:link w:val="ReportMain"/>
    <w:rsid w:val="00F82E7F"/>
    <w:rPr>
      <w:sz w:val="24"/>
      <w:szCs w:val="24"/>
    </w:rPr>
  </w:style>
  <w:style w:type="paragraph" w:styleId="afff6">
    <w:name w:val="List Paragraph"/>
    <w:basedOn w:val="a2"/>
    <w:uiPriority w:val="34"/>
    <w:qFormat/>
    <w:rsid w:val="00913A0B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customStyle="1" w:styleId="biblio-record-text">
    <w:name w:val="biblio-record-text"/>
    <w:rsid w:val="00913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8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3499</Words>
  <Characters>19948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>HomePC</Company>
  <LinksUpToDate>false</LinksUpToDate>
  <CharactersWithSpaces>23401</CharactersWithSpaces>
  <SharedDoc>false</SharedDoc>
  <HLinks>
    <vt:vector size="84" baseType="variant">
      <vt:variant>
        <vt:i4>262168</vt:i4>
      </vt:variant>
      <vt:variant>
        <vt:i4>39</vt:i4>
      </vt:variant>
      <vt:variant>
        <vt:i4>0</vt:i4>
      </vt:variant>
      <vt:variant>
        <vt:i4>5</vt:i4>
      </vt:variant>
      <vt:variant>
        <vt:lpwstr>https://www.lektorium.tv/mooc</vt:lpwstr>
      </vt:variant>
      <vt:variant>
        <vt:lpwstr/>
      </vt:variant>
      <vt:variant>
        <vt:i4>655441</vt:i4>
      </vt:variant>
      <vt:variant>
        <vt:i4>36</vt:i4>
      </vt:variant>
      <vt:variant>
        <vt:i4>0</vt:i4>
      </vt:variant>
      <vt:variant>
        <vt:i4>5</vt:i4>
      </vt:variant>
      <vt:variant>
        <vt:lpwstr>https://universarium.org/catalog</vt:lpwstr>
      </vt:variant>
      <vt:variant>
        <vt:lpwstr/>
      </vt:variant>
      <vt:variant>
        <vt:i4>4653061</vt:i4>
      </vt:variant>
      <vt:variant>
        <vt:i4>33</vt:i4>
      </vt:variant>
      <vt:variant>
        <vt:i4>0</vt:i4>
      </vt:variant>
      <vt:variant>
        <vt:i4>5</vt:i4>
      </vt:variant>
      <vt:variant>
        <vt:lpwstr>https://ru.coursera.org/learn/python</vt:lpwstr>
      </vt:variant>
      <vt:variant>
        <vt:lpwstr/>
      </vt:variant>
      <vt:variant>
        <vt:i4>393304</vt:i4>
      </vt:variant>
      <vt:variant>
        <vt:i4>30</vt:i4>
      </vt:variant>
      <vt:variant>
        <vt:i4>0</vt:i4>
      </vt:variant>
      <vt:variant>
        <vt:i4>5</vt:i4>
      </vt:variant>
      <vt:variant>
        <vt:lpwstr>https://www.lektorium.tv/</vt:lpwstr>
      </vt:variant>
      <vt:variant>
        <vt:lpwstr/>
      </vt:variant>
      <vt:variant>
        <vt:i4>6226005</vt:i4>
      </vt:variant>
      <vt:variant>
        <vt:i4>27</vt:i4>
      </vt:variant>
      <vt:variant>
        <vt:i4>0</vt:i4>
      </vt:variant>
      <vt:variant>
        <vt:i4>5</vt:i4>
      </vt:variant>
      <vt:variant>
        <vt:lpwstr>https://www.edx.org/</vt:lpwstr>
      </vt:variant>
      <vt:variant>
        <vt:lpwstr/>
      </vt:variant>
      <vt:variant>
        <vt:i4>1441809</vt:i4>
      </vt:variant>
      <vt:variant>
        <vt:i4>24</vt:i4>
      </vt:variant>
      <vt:variant>
        <vt:i4>0</vt:i4>
      </vt:variant>
      <vt:variant>
        <vt:i4>5</vt:i4>
      </vt:variant>
      <vt:variant>
        <vt:lpwstr>https://universarium.org/</vt:lpwstr>
      </vt:variant>
      <vt:variant>
        <vt:lpwstr/>
      </vt:variant>
      <vt:variant>
        <vt:i4>7995519</vt:i4>
      </vt:variant>
      <vt:variant>
        <vt:i4>21</vt:i4>
      </vt:variant>
      <vt:variant>
        <vt:i4>0</vt:i4>
      </vt:variant>
      <vt:variant>
        <vt:i4>5</vt:i4>
      </vt:variant>
      <vt:variant>
        <vt:lpwstr>https://openedu.ru/course/</vt:lpwstr>
      </vt:variant>
      <vt:variant>
        <vt:lpwstr/>
      </vt:variant>
      <vt:variant>
        <vt:i4>13</vt:i4>
      </vt:variant>
      <vt:variant>
        <vt:i4>18</vt:i4>
      </vt:variant>
      <vt:variant>
        <vt:i4>0</vt:i4>
      </vt:variant>
      <vt:variant>
        <vt:i4>5</vt:i4>
      </vt:variant>
      <vt:variant>
        <vt:lpwstr>https://ru.coursera.org/</vt:lpwstr>
      </vt:variant>
      <vt:variant>
        <vt:lpwstr/>
      </vt:variant>
      <vt:variant>
        <vt:i4>3604513</vt:i4>
      </vt:variant>
      <vt:variant>
        <vt:i4>15</vt:i4>
      </vt:variant>
      <vt:variant>
        <vt:i4>0</vt:i4>
      </vt:variant>
      <vt:variant>
        <vt:i4>5</vt:i4>
      </vt:variant>
      <vt:variant>
        <vt:lpwstr>https://www.wikipedia.org/</vt:lpwstr>
      </vt:variant>
      <vt:variant>
        <vt:lpwstr/>
      </vt:variant>
      <vt:variant>
        <vt:i4>6750251</vt:i4>
      </vt:variant>
      <vt:variant>
        <vt:i4>12</vt:i4>
      </vt:variant>
      <vt:variant>
        <vt:i4>0</vt:i4>
      </vt:variant>
      <vt:variant>
        <vt:i4>5</vt:i4>
      </vt:variant>
      <vt:variant>
        <vt:lpwstr>http://ayp.ru/</vt:lpwstr>
      </vt:variant>
      <vt:variant>
        <vt:lpwstr/>
      </vt:variant>
      <vt:variant>
        <vt:i4>720909</vt:i4>
      </vt:variant>
      <vt:variant>
        <vt:i4>9</vt:i4>
      </vt:variant>
      <vt:variant>
        <vt:i4>0</vt:i4>
      </vt:variant>
      <vt:variant>
        <vt:i4>5</vt:i4>
      </vt:variant>
      <vt:variant>
        <vt:lpwstr>http://www.files.lib.sfu-kras.ru/</vt:lpwstr>
      </vt:variant>
      <vt:variant>
        <vt:lpwstr/>
      </vt:variant>
      <vt:variant>
        <vt:i4>655368</vt:i4>
      </vt:variant>
      <vt:variant>
        <vt:i4>6</vt:i4>
      </vt:variant>
      <vt:variant>
        <vt:i4>0</vt:i4>
      </vt:variant>
      <vt:variant>
        <vt:i4>5</vt:i4>
      </vt:variant>
      <vt:variant>
        <vt:lpwstr>http://znanium.com/catalog/product/485830</vt:lpwstr>
      </vt:variant>
      <vt:variant>
        <vt:lpwstr/>
      </vt:variant>
      <vt:variant>
        <vt:i4>2883632</vt:i4>
      </vt:variant>
      <vt:variant>
        <vt:i4>3</vt:i4>
      </vt:variant>
      <vt:variant>
        <vt:i4>0</vt:i4>
      </vt:variant>
      <vt:variant>
        <vt:i4>5</vt:i4>
      </vt:variant>
      <vt:variant>
        <vt:lpwstr>http://znanium.com/catalog.php?bookinfo=375072</vt:lpwstr>
      </vt:variant>
      <vt:variant>
        <vt:lpwstr/>
      </vt:variant>
      <vt:variant>
        <vt:i4>3276854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http://biblioclub.ru/index.php?page=book&amp;id=228757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creator>Митрофанов С.В.</dc:creator>
  <dc:description>РЎР›РЈР–Р•Р‘РќРђРЇ РРќР¤РћР РњРђР¦РРЇ!!!РќР• РњР•РќРЇРўР¬!!!|ID_UP_DISC:1099678;ID_SPEC_LOC:2392;YEAR_POTOK:2016;ID_SUBJ:9133;SHIFR:Р‘.1.Р’.РћР”.7;ZE_PLANNED:3;IS_RASPRED_PRACT:0;TYPE_GROUP_PRACT:;ID_TYPE_PLACE_PRACT:;ID_TYPE_DOP_PRACT:;ID_TYPE_FORM_PRACT:;UPDZES:Sem-5,ZE-3;UPZ:Sem-5,ID_TZ-1,HOUR-18;UPZ:Sem-5,ID_TZ-3,HOUR-16;UPZ:Sem-5,ID_TZ-4,HOUR-74;UPC:Sem-5,ID_TC-9,Recert-0;UPDK:ID_KAF-6562,Sem-;FOOTHOLD:Shifr-Р‘.1.Р‘.10,ID_SUBJ-11;FOOTHOLD:Shifr-Р‘.1.Р‘.11,ID_SUBJ-13;FOOTHOLD:Shifr-Р‘.1.Р‘.13,ID_SUBJ-14;FOOTHOLD:Shifr-Р‘.1.Р‘.17,ID_SUBJ-22;FOOTHOLD:Shifr-Р‘.1.Р‘.20,ID_SUBJ-9129;FOOTHOLD:Shifr-Р‘.1.Р‘.22,ID_SUBJ-9923;DEPENDENT:Shifr-Р‘.1.Р’.РћР”.9,ID_SUBJ-923;DEPENDENT:Shifr-Р‘.1.Р’.РћР”.1,ID_SUBJ-1737;DEPENDENT:Shifr-Р‘.1.Р’.РћР”.3,ID_SUBJ-9130;COMPET:Shifr-РџРљ&lt;tire&gt;3,NAME-СЃРїРѕСЃРѕР±РЅРѕСЃС‚СЊСЋ РїСЂРёРЅРёРјР°С‚СЊ СѓС‡Р°СЃС‚РёРµ РІ РїСЂРѕРµРєС‚РёСЂРѕРІР°РЅРёРё РѕР±СЉРµРєС‚РѕРІ РїСЂРѕС„РµСЃСЃРёРѕРЅР°Р»СЊРЅРѕР№ РґРµСЏС‚РµР»СЊРЅРѕСЃС‚Рё РІ СЃРѕРѕС‚РІРµС‚СЃС‚РІРёРё СЃ С‚РµС…РЅРёС‡РµСЃРєРёРј Р·Р°РґР°РЅРёРµРј Рё РЅРѕСЂРјР°С‚РёРІРЅРѕ&lt;tire&gt;С‚РµС…РЅРёС‡РµСЃРєРѕР№ РґРѕРєСѓРјРµРЅС‚Р°С†РёРµР№&lt;zpt&gt; СЃРѕР±Р»СЋРґР°СЏ СЂР°Р·Р»РёС‡РЅС‹Рµ С‚РµС…РЅРёС‡РµСЃРєРёРµ&lt;zpt&gt; СЌРЅРµСЂРіРѕСЌС„С„РµРєС‚РёРІРЅС‹Рµ Рё СЌРєРѕР»РѕРіРёС‡РµСЃРєРёРµ С‚СЂРµР±РѕРІР°РЅРёСЏ;COMPET:Shifr-РџРљ&lt;tire&gt;4,NAME-СЃРїРѕСЃРѕР±РЅРѕСЃС‚СЊСЋ РїСЂРѕРІРѕРґРёС‚СЊ РѕР±РѕСЃРЅРѕРІР°РЅРёРµ РїСЂРѕРµРєС‚РЅС‹С… СЂРµС€РµРЅРёР№;COMPET:Shifr-РџРљ&lt;tire&gt;5,NAME-РіРѕС‚РѕРІРЅРѕСЃС‚СЊСЋ РѕРїСЂРµРґРµР»СЏС‚СЊ РїР°СЂР°РјРµС‚СЂС‹ РѕР±РѕСЂСѓРґРѕРІР°РЅРёСЏ РѕР±СЉРµРєС‚РѕРІ РїСЂРѕС„РµСЃСЃРёРѕРЅР°Р»СЊРЅРѕР№ РґРµСЏС‚РµР»СЊРЅРѕСЃС‚Рё;COMPET:Shifr-РџРљ&lt;tire&gt;6,NAME-СЃРїРѕСЃРѕР±РЅРѕСЃС‚СЊСЋ СЂР°СЃСЃС‡РёС‚С‹РІР°С‚СЊ СЂРµР¶РёРјС‹ СЂР°Р±РѕС‚С‹ РѕР±СЉРµРєС‚РѕРІ РїСЂРѕС„РµСЃСЃРёРѕРЅР°Р»СЊРЅРѕР№ РґРµСЏС‚РµР»СЊРЅРѕСЃС‚Рё;COMPET:Shifr-РџРљ&lt;tire&gt;7,NAME-РіРѕС‚РѕРІРЅРѕСЃС‚СЊСЋ РѕР±РµСЃРїРµС‡РёРІР°С‚СЊ С‚СЂРµР±СѓРµРјС‹Рµ СЂРµР¶РёРјС‹ Рё Р·Р°РґР°РЅРЅС‹Рµ РїР°СЂР°РјРµС‚СЂС‹ С‚РµС…РЅРѕР»РѕРіРёС‡РµСЃРєРѕРіРѕ РїСЂРѕС†РµСЃСЃР° РїРѕ Р·Р°РґР°РЅРЅРѕР№ РјРµС‚РѕРґРёРєРµ;COMPET:Shifr-РџРљ&lt;tire&gt;8,NAME-СЃРїРѕСЃРѕР±РЅРѕСЃС‚СЊСЋ РёСЃРїРѕР»СЊР·РѕРІР°С‚СЊ</dc:description>
  <cp:lastModifiedBy>User</cp:lastModifiedBy>
  <cp:revision>2</cp:revision>
  <cp:lastPrinted>2024-04-15T07:06:00Z</cp:lastPrinted>
  <dcterms:created xsi:type="dcterms:W3CDTF">2025-04-30T07:39:00Z</dcterms:created>
  <dcterms:modified xsi:type="dcterms:W3CDTF">2025-04-30T07:39:00Z</dcterms:modified>
</cp:coreProperties>
</file>