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E8D" w:rsidRDefault="00B0601C" w:rsidP="00B0601C">
      <w:pPr>
        <w:tabs>
          <w:tab w:val="left" w:pos="9285"/>
        </w:tabs>
      </w:pPr>
      <w:r>
        <w:tab/>
      </w:r>
    </w:p>
    <w:p w:rsidR="00B0601C" w:rsidRDefault="00B0601C" w:rsidP="00B0601C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B0601C" w:rsidRDefault="00B0601C" w:rsidP="00B0601C">
      <w:pPr>
        <w:pStyle w:val="ReportHead"/>
        <w:suppressAutoHyphens/>
        <w:rPr>
          <w:sz w:val="24"/>
        </w:rPr>
      </w:pPr>
    </w:p>
    <w:p w:rsidR="00B0601C" w:rsidRDefault="00B0601C" w:rsidP="00B0601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B0601C" w:rsidRDefault="00B0601C" w:rsidP="00B0601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B0601C" w:rsidRDefault="00B0601C" w:rsidP="00B0601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B0601C" w:rsidRDefault="00B0601C" w:rsidP="00B0601C">
      <w:pPr>
        <w:pStyle w:val="ReportHead"/>
        <w:suppressAutoHyphens/>
        <w:rPr>
          <w:sz w:val="24"/>
        </w:rPr>
      </w:pPr>
    </w:p>
    <w:p w:rsidR="00B0601C" w:rsidRDefault="00B0601C" w:rsidP="00B0601C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:rsidR="00B0601C" w:rsidRDefault="00B0601C" w:rsidP="00B0601C">
      <w:pPr>
        <w:pStyle w:val="ReportHead"/>
        <w:suppressAutoHyphens/>
        <w:rPr>
          <w:sz w:val="24"/>
        </w:rPr>
      </w:pPr>
    </w:p>
    <w:p w:rsidR="00B0601C" w:rsidRDefault="00B0601C" w:rsidP="00B0601C">
      <w:pPr>
        <w:pStyle w:val="ReportHead"/>
        <w:suppressAutoHyphens/>
        <w:rPr>
          <w:sz w:val="24"/>
        </w:rPr>
      </w:pPr>
    </w:p>
    <w:p w:rsidR="00B0601C" w:rsidRDefault="00B0601C" w:rsidP="00B0601C">
      <w:pPr>
        <w:pStyle w:val="ReportHead"/>
        <w:suppressAutoHyphens/>
        <w:jc w:val="left"/>
        <w:rPr>
          <w:sz w:val="24"/>
        </w:rPr>
      </w:pPr>
    </w:p>
    <w:p w:rsidR="00B0601C" w:rsidRDefault="00B0601C" w:rsidP="00B0601C">
      <w:pPr>
        <w:pStyle w:val="ReportHead"/>
        <w:suppressAutoHyphens/>
        <w:jc w:val="left"/>
        <w:rPr>
          <w:sz w:val="24"/>
        </w:rPr>
      </w:pPr>
    </w:p>
    <w:p w:rsidR="00B0601C" w:rsidRDefault="00B0601C" w:rsidP="00B0601C">
      <w:pPr>
        <w:pStyle w:val="ReportHead"/>
        <w:suppressAutoHyphens/>
        <w:jc w:val="left"/>
        <w:rPr>
          <w:sz w:val="24"/>
        </w:rPr>
      </w:pPr>
    </w:p>
    <w:p w:rsidR="00B0601C" w:rsidRDefault="00B0601C" w:rsidP="00B0601C">
      <w:pPr>
        <w:pStyle w:val="ReportHead"/>
        <w:suppressAutoHyphens/>
        <w:jc w:val="left"/>
        <w:rPr>
          <w:sz w:val="24"/>
        </w:rPr>
      </w:pPr>
    </w:p>
    <w:p w:rsidR="00B0601C" w:rsidRDefault="00B0601C" w:rsidP="00B0601C">
      <w:pPr>
        <w:pStyle w:val="ReportHead"/>
        <w:suppressAutoHyphens/>
        <w:jc w:val="left"/>
        <w:rPr>
          <w:sz w:val="24"/>
        </w:rPr>
      </w:pPr>
    </w:p>
    <w:p w:rsidR="00B0601C" w:rsidRDefault="00B0601C" w:rsidP="00B0601C">
      <w:pPr>
        <w:pStyle w:val="ReportHead"/>
        <w:suppressAutoHyphens/>
        <w:jc w:val="left"/>
        <w:rPr>
          <w:sz w:val="24"/>
        </w:rPr>
      </w:pPr>
    </w:p>
    <w:p w:rsidR="00B0601C" w:rsidRDefault="00B0601C" w:rsidP="00B0601C">
      <w:pPr>
        <w:pStyle w:val="ReportHead"/>
        <w:suppressAutoHyphens/>
        <w:rPr>
          <w:sz w:val="24"/>
        </w:rPr>
      </w:pPr>
    </w:p>
    <w:p w:rsidR="00B0601C" w:rsidRDefault="00B0601C" w:rsidP="00B0601C">
      <w:pPr>
        <w:pStyle w:val="ReportHead"/>
        <w:suppressAutoHyphens/>
        <w:rPr>
          <w:sz w:val="24"/>
        </w:rPr>
      </w:pPr>
    </w:p>
    <w:p w:rsidR="00B0601C" w:rsidRDefault="00B0601C" w:rsidP="00B0601C">
      <w:pPr>
        <w:pStyle w:val="afc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МЕТОДИЧЕСКИЕ УКАЗАНИЯ</w:t>
      </w:r>
    </w:p>
    <w:p w:rsidR="00B0601C" w:rsidRDefault="00B0601C" w:rsidP="00B0601C">
      <w:pPr>
        <w:pStyle w:val="afc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ОСВОЕНИЮ ДИСЦИПЛИНЫ</w:t>
      </w:r>
    </w:p>
    <w:p w:rsidR="00B072B6" w:rsidRDefault="00B072B6" w:rsidP="00B072B6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«Б1.Д.В.4 Нетрадиционные и возобновляемые источники энергии»</w:t>
      </w:r>
    </w:p>
    <w:p w:rsidR="00B072B6" w:rsidRDefault="00B072B6" w:rsidP="00B072B6">
      <w:pPr>
        <w:pStyle w:val="ReportHead"/>
        <w:suppressAutoHyphens/>
        <w:rPr>
          <w:sz w:val="24"/>
        </w:rPr>
      </w:pPr>
    </w:p>
    <w:p w:rsidR="00B072B6" w:rsidRDefault="00B072B6" w:rsidP="00B072B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072B6" w:rsidRDefault="00B072B6" w:rsidP="00B072B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B072B6" w:rsidRDefault="00B072B6" w:rsidP="00B072B6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B072B6" w:rsidRDefault="00B072B6" w:rsidP="00B072B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13.03.01 Теплоэнергетика и теплотехника</w:t>
      </w:r>
    </w:p>
    <w:p w:rsidR="00B072B6" w:rsidRDefault="00B072B6" w:rsidP="00B072B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072B6" w:rsidRDefault="00B072B6" w:rsidP="00B072B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Энергообеспечение предприятий</w:t>
      </w:r>
    </w:p>
    <w:p w:rsidR="00B072B6" w:rsidRDefault="00B072B6" w:rsidP="00B072B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072B6" w:rsidRDefault="00B072B6" w:rsidP="00B072B6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9E31AE" w:rsidRDefault="009E31AE" w:rsidP="009E31A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9E31AE" w:rsidRDefault="009E31AE" w:rsidP="009E31AE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9E31AE" w:rsidRDefault="0031675E" w:rsidP="009E31A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r w:rsidR="009E31AE">
        <w:rPr>
          <w:i/>
          <w:sz w:val="24"/>
          <w:u w:val="single"/>
        </w:rPr>
        <w:t>чная</w:t>
      </w: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</w:pPr>
    </w:p>
    <w:p w:rsidR="009E31AE" w:rsidRDefault="009E31AE" w:rsidP="009E31AE">
      <w:pPr>
        <w:pStyle w:val="ReportHead"/>
        <w:suppressAutoHyphens/>
        <w:rPr>
          <w:sz w:val="24"/>
        </w:rPr>
        <w:sectPr w:rsidR="009E31AE" w:rsidSect="00AB41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</w:t>
      </w:r>
      <w:r w:rsidR="003A6266">
        <w:rPr>
          <w:sz w:val="24"/>
        </w:rPr>
        <w:t>5</w:t>
      </w:r>
    </w:p>
    <w:p w:rsidR="00120D0E" w:rsidRPr="00120D0E" w:rsidRDefault="00120D0E" w:rsidP="00120D0E">
      <w:pPr>
        <w:widowControl w:val="0"/>
        <w:ind w:firstLine="709"/>
        <w:jc w:val="both"/>
        <w:rPr>
          <w:b/>
        </w:rPr>
      </w:pPr>
      <w:r w:rsidRPr="00120D0E">
        <w:rPr>
          <w:b/>
        </w:rPr>
        <w:lastRenderedPageBreak/>
        <w:t>1 Общие положения</w:t>
      </w:r>
    </w:p>
    <w:p w:rsidR="00120D0E" w:rsidRDefault="00120D0E" w:rsidP="00120D0E">
      <w:pPr>
        <w:pStyle w:val="ReportMain"/>
        <w:suppressAutoHyphens/>
        <w:ind w:firstLine="709"/>
        <w:jc w:val="both"/>
      </w:pPr>
      <w:r>
        <w:t>Дисциплина относится к обязательным дисциплинам (модулям) вариативной части блока Д «Дисциплины (модули)»</w:t>
      </w:r>
    </w:p>
    <w:p w:rsidR="00695D5F" w:rsidRDefault="00B0601C" w:rsidP="00695D5F">
      <w:pPr>
        <w:pStyle w:val="ReportMain"/>
        <w:suppressAutoHyphens/>
        <w:ind w:firstLine="709"/>
        <w:jc w:val="both"/>
      </w:pPr>
      <w:r w:rsidRPr="00120D0E">
        <w:rPr>
          <w:b/>
        </w:rPr>
        <w:t>Целью</w:t>
      </w:r>
      <w:r w:rsidR="00695D5F">
        <w:t>:</w:t>
      </w:r>
    </w:p>
    <w:p w:rsidR="00695D5F" w:rsidRDefault="00695D5F" w:rsidP="00695D5F">
      <w:pPr>
        <w:pStyle w:val="ReportMain"/>
        <w:suppressAutoHyphens/>
        <w:ind w:firstLine="709"/>
        <w:jc w:val="both"/>
      </w:pPr>
      <w:r>
        <w:t>- реализация в рамках дисциплины требований квалификационной характеристики, связанной с профессиональной деятельностью выпускника по направлению 13.03.01 Теплоэнергетика и теплотехника согласно Федеральному государственному образовательному стандарту высшего образования, утвержденному приказом Министерства образования и науки Российской Федерации от 28.02.2018 г. № 143;</w:t>
      </w:r>
    </w:p>
    <w:p w:rsidR="00695D5F" w:rsidRDefault="00695D5F" w:rsidP="00695D5F">
      <w:pPr>
        <w:pStyle w:val="ReportMain"/>
        <w:suppressAutoHyphens/>
        <w:ind w:firstLine="709"/>
        <w:jc w:val="both"/>
      </w:pPr>
      <w:r>
        <w:t>- формирование соответствующих компетенций, предусмотренных образовательной про-</w:t>
      </w:r>
      <w:proofErr w:type="spellStart"/>
      <w:r>
        <w:t>граммой</w:t>
      </w:r>
      <w:proofErr w:type="spellEnd"/>
      <w:r>
        <w:t xml:space="preserve"> высшего образования (ОП </w:t>
      </w:r>
      <w:proofErr w:type="gramStart"/>
      <w:r>
        <w:t>ВО</w:t>
      </w:r>
      <w:proofErr w:type="gramEnd"/>
      <w:r>
        <w:t>) подготовки бакалавров по направлению 13.03.01 Теплоэнергетика и теплотехника с профилем подготовки «Энергообеспечение предприятий».</w:t>
      </w:r>
    </w:p>
    <w:p w:rsidR="00B0601C" w:rsidRPr="0042742D" w:rsidRDefault="00B0601C" w:rsidP="00695D5F">
      <w:pPr>
        <w:pStyle w:val="ReportMain"/>
        <w:suppressAutoHyphens/>
        <w:ind w:firstLine="709"/>
        <w:jc w:val="both"/>
      </w:pPr>
      <w:r w:rsidRPr="00120D0E">
        <w:rPr>
          <w:b/>
        </w:rPr>
        <w:t>Задачами</w:t>
      </w:r>
      <w:r w:rsidRPr="0042742D">
        <w:t xml:space="preserve"> изучения дисциплины являются: - научить студентов разбираться в физике процессов и явлений, приводящих к появлению возобновляемых потоков энергии (солнечной, ветровой, биомассы, теплоты земли и т.п.); - изучит конструкции устройств, преобразующих возобновляемые потоки энергии в механическую, тепловую и электрическую, научиться грамотно прогнозировать и исследовать энергетический потенциал конкретного региона с целью использования возобновляемых источников для получения энергии;  - освоение методов выбора оптимальных параметров и состава основного энергетического оборудования </w:t>
      </w:r>
      <w:proofErr w:type="spellStart"/>
      <w:r w:rsidRPr="0042742D">
        <w:t>энергокомплексов</w:t>
      </w:r>
      <w:proofErr w:type="spellEnd"/>
      <w:r w:rsidRPr="0042742D">
        <w:t xml:space="preserve"> на базе ВИЭ для энергоснабжения централизованных и децентрализованных потребителей с учетом социально-экологических и экономических факторов.</w:t>
      </w:r>
    </w:p>
    <w:p w:rsidR="00B0601C" w:rsidRPr="005D3C39" w:rsidRDefault="00B0601C" w:rsidP="00B0601C">
      <w:pPr>
        <w:pStyle w:val="ReportMain"/>
      </w:pPr>
      <w:r>
        <w:t xml:space="preserve">          </w:t>
      </w:r>
      <w:r w:rsidRPr="005D3C39">
        <w:t>В результате обучения студент будет:</w:t>
      </w:r>
    </w:p>
    <w:p w:rsidR="00B0601C" w:rsidRPr="00120D0E" w:rsidRDefault="00B0601C" w:rsidP="00120D0E">
      <w:pPr>
        <w:pStyle w:val="ReportMain"/>
        <w:suppressAutoHyphens/>
        <w:ind w:firstLine="567"/>
        <w:jc w:val="both"/>
        <w:rPr>
          <w:b/>
        </w:rPr>
      </w:pPr>
      <w:r w:rsidRPr="00120D0E">
        <w:rPr>
          <w:b/>
        </w:rPr>
        <w:t>Знать:</w:t>
      </w:r>
    </w:p>
    <w:p w:rsidR="00B0601C" w:rsidRDefault="00B0601C" w:rsidP="00395883">
      <w:pPr>
        <w:autoSpaceDE w:val="0"/>
        <w:autoSpaceDN w:val="0"/>
        <w:adjustRightInd w:val="0"/>
        <w:jc w:val="both"/>
      </w:pPr>
      <w:r>
        <w:t>-  базовые знания в области естественнонаучных дисциплин, быть готовым выявлять естественнон</w:t>
      </w:r>
      <w:r>
        <w:t>а</w:t>
      </w:r>
      <w:r>
        <w:t>учную сущность проблем, возникающих в ходе профессиональной деятельности, применять для их разрешения основные законы естествознания, методы математического анализа и моделирования, теоретического и экспериментального исследования;</w:t>
      </w:r>
    </w:p>
    <w:p w:rsidR="00B0601C" w:rsidRDefault="00B0601C" w:rsidP="00395883">
      <w:pPr>
        <w:pStyle w:val="ReportMain"/>
        <w:suppressAutoHyphens/>
        <w:jc w:val="both"/>
      </w:pPr>
      <w:r>
        <w:t xml:space="preserve">- теоретические положения в области разработки документации для проектирования </w:t>
      </w:r>
      <w:proofErr w:type="spellStart"/>
      <w:r>
        <w:t>энергообъектов</w:t>
      </w:r>
      <w:proofErr w:type="spellEnd"/>
      <w:r>
        <w:t>;</w:t>
      </w:r>
    </w:p>
    <w:p w:rsidR="00B0601C" w:rsidRDefault="00B0601C" w:rsidP="00395883">
      <w:pPr>
        <w:pStyle w:val="ReportMain"/>
        <w:suppressAutoHyphens/>
        <w:jc w:val="both"/>
      </w:pPr>
      <w:r>
        <w:t xml:space="preserve">- основы стандартных методик предварительного технико-экономического обоснования проектных разработок </w:t>
      </w:r>
      <w:proofErr w:type="spellStart"/>
      <w:r>
        <w:t>энергообъектов</w:t>
      </w:r>
      <w:proofErr w:type="spellEnd"/>
      <w:r>
        <w:t xml:space="preserve"> и их элементов;</w:t>
      </w:r>
    </w:p>
    <w:p w:rsidR="00B0601C" w:rsidRDefault="00B0601C" w:rsidP="00395883">
      <w:pPr>
        <w:autoSpaceDE w:val="0"/>
        <w:autoSpaceDN w:val="0"/>
        <w:adjustRightInd w:val="0"/>
        <w:jc w:val="both"/>
      </w:pPr>
      <w:r>
        <w:t>- методики, обработки и анализу полученных результатов с привлечением соответствующего мат</w:t>
      </w:r>
      <w:r>
        <w:t>е</w:t>
      </w:r>
      <w:r>
        <w:t>матического аппарата.</w:t>
      </w:r>
    </w:p>
    <w:p w:rsidR="00B0601C" w:rsidRPr="00120D0E" w:rsidRDefault="00B0601C" w:rsidP="00120D0E">
      <w:pPr>
        <w:pStyle w:val="ReportMain"/>
        <w:suppressAutoHyphens/>
        <w:ind w:firstLine="567"/>
        <w:jc w:val="both"/>
        <w:rPr>
          <w:b/>
        </w:rPr>
      </w:pPr>
      <w:r w:rsidRPr="00120D0E">
        <w:rPr>
          <w:b/>
        </w:rPr>
        <w:t>Уметь:</w:t>
      </w:r>
    </w:p>
    <w:p w:rsidR="00B0601C" w:rsidRDefault="00B0601C" w:rsidP="00395883">
      <w:pPr>
        <w:autoSpaceDE w:val="0"/>
        <w:autoSpaceDN w:val="0"/>
        <w:adjustRightInd w:val="0"/>
        <w:jc w:val="both"/>
      </w:pPr>
      <w:r w:rsidRPr="005D3C39">
        <w:t xml:space="preserve">– </w:t>
      </w:r>
      <w:r>
        <w:t>применять базовые знания в области естественнонаучных дисциплин, готовностью выявлять ест</w:t>
      </w:r>
      <w:r>
        <w:t>е</w:t>
      </w:r>
      <w:r>
        <w:t>ственнонаучную сущность проблем, возникающих в ходе профессиональной деятельности;</w:t>
      </w:r>
    </w:p>
    <w:p w:rsidR="00B0601C" w:rsidRDefault="00B0601C" w:rsidP="00395883">
      <w:pPr>
        <w:pStyle w:val="ReportMain"/>
        <w:suppressAutoHyphens/>
        <w:jc w:val="both"/>
      </w:pPr>
      <w:r>
        <w:t>- обеспечивать качественную оценку выбора средств измерений, применять и исполнять обязательные требования технических регламентов и добровольные требования стандартов;</w:t>
      </w:r>
    </w:p>
    <w:p w:rsidR="00B0601C" w:rsidRDefault="00B0601C" w:rsidP="00395883">
      <w:pPr>
        <w:pStyle w:val="ReportMain"/>
        <w:suppressAutoHyphens/>
        <w:jc w:val="both"/>
      </w:pPr>
      <w:r>
        <w:t xml:space="preserve">- производить расчет основных технико-экономических показателей проектных разработок </w:t>
      </w:r>
      <w:proofErr w:type="spellStart"/>
      <w:r>
        <w:t>энергообъектов</w:t>
      </w:r>
      <w:proofErr w:type="spellEnd"/>
      <w:r>
        <w:t xml:space="preserve"> и их элементов; </w:t>
      </w:r>
    </w:p>
    <w:p w:rsidR="00B0601C" w:rsidRDefault="00B0601C" w:rsidP="00395883">
      <w:pPr>
        <w:autoSpaceDE w:val="0"/>
        <w:autoSpaceDN w:val="0"/>
        <w:adjustRightInd w:val="0"/>
        <w:jc w:val="both"/>
      </w:pPr>
      <w:r>
        <w:t>- проводить эксперименты по заданной методике, обработке и анализу полученных результатов с привлечением соответствующего математического аппарата.</w:t>
      </w:r>
    </w:p>
    <w:p w:rsidR="00B0601C" w:rsidRPr="00120D0E" w:rsidRDefault="00B0601C" w:rsidP="00120D0E">
      <w:pPr>
        <w:pStyle w:val="ReportMain"/>
        <w:suppressAutoHyphens/>
        <w:ind w:firstLine="567"/>
        <w:jc w:val="both"/>
        <w:rPr>
          <w:b/>
        </w:rPr>
      </w:pPr>
      <w:r w:rsidRPr="00120D0E">
        <w:rPr>
          <w:b/>
        </w:rPr>
        <w:t>Владеть:</w:t>
      </w:r>
    </w:p>
    <w:p w:rsidR="00B0601C" w:rsidRDefault="00B0601C" w:rsidP="00395883">
      <w:pPr>
        <w:autoSpaceDE w:val="0"/>
        <w:autoSpaceDN w:val="0"/>
        <w:adjustRightInd w:val="0"/>
        <w:jc w:val="both"/>
      </w:pPr>
      <w:r w:rsidRPr="005D3C39">
        <w:t xml:space="preserve">– </w:t>
      </w:r>
      <w:r>
        <w:t>фрагментарными навыками в области естественнонаучных дисциплин, быть готовым выявлять естественнонаучную сущность проблем, возникающих в ходе профессиональной деятельности;</w:t>
      </w:r>
    </w:p>
    <w:p w:rsidR="00B0601C" w:rsidRDefault="00B0601C" w:rsidP="00395883">
      <w:pPr>
        <w:pStyle w:val="ReportMain"/>
        <w:suppressAutoHyphens/>
        <w:jc w:val="both"/>
      </w:pPr>
      <w:r>
        <w:t xml:space="preserve">- методами осуществления контроля над соблюдением технологический дисциплины; </w:t>
      </w:r>
    </w:p>
    <w:p w:rsidR="00B0601C" w:rsidRDefault="00B0601C" w:rsidP="00395883">
      <w:pPr>
        <w:pStyle w:val="ReportMain"/>
        <w:suppressAutoHyphens/>
        <w:jc w:val="both"/>
      </w:pPr>
      <w:r>
        <w:t xml:space="preserve">- методикой оценки технико-экономической эффективности проектируемых </w:t>
      </w:r>
      <w:proofErr w:type="spellStart"/>
      <w:r>
        <w:t>энергообъектов</w:t>
      </w:r>
      <w:proofErr w:type="spellEnd"/>
      <w:r>
        <w:t xml:space="preserve"> и их элементов;</w:t>
      </w:r>
    </w:p>
    <w:p w:rsidR="00B0601C" w:rsidRPr="005D3C39" w:rsidRDefault="00B0601C" w:rsidP="00395883">
      <w:pPr>
        <w:autoSpaceDE w:val="0"/>
        <w:autoSpaceDN w:val="0"/>
        <w:adjustRightInd w:val="0"/>
        <w:jc w:val="both"/>
      </w:pPr>
      <w:r>
        <w:t>- фрагментарными навыками для проведения экспериментов по заданной методике, обработке и ан</w:t>
      </w:r>
      <w:r>
        <w:t>а</w:t>
      </w:r>
      <w:r>
        <w:t>лизу полученных результатов с привлечением соответствующего математического аппарата.</w:t>
      </w:r>
    </w:p>
    <w:p w:rsidR="00120D0E" w:rsidRPr="00120D0E" w:rsidRDefault="00120D0E" w:rsidP="00120D0E">
      <w:pPr>
        <w:widowControl w:val="0"/>
        <w:spacing w:before="240" w:after="240"/>
        <w:ind w:firstLine="709"/>
        <w:jc w:val="both"/>
        <w:rPr>
          <w:b/>
        </w:rPr>
      </w:pPr>
      <w:r w:rsidRPr="00120D0E">
        <w:rPr>
          <w:b/>
        </w:rPr>
        <w:t>2 Общие методические рекомендации</w:t>
      </w:r>
    </w:p>
    <w:p w:rsidR="00120D0E" w:rsidRPr="00636F64" w:rsidRDefault="00120D0E" w:rsidP="00120D0E">
      <w:pPr>
        <w:widowControl w:val="0"/>
        <w:spacing w:before="240" w:after="240"/>
        <w:ind w:firstLine="709"/>
        <w:jc w:val="both"/>
      </w:pPr>
      <w:r>
        <w:rPr>
          <w:b/>
        </w:rPr>
        <w:t xml:space="preserve">2.1 </w:t>
      </w:r>
      <w:r w:rsidRPr="00393FB8">
        <w:rPr>
          <w:b/>
        </w:rPr>
        <w:t>Теоретический материал, изучаемый при освоении дисциплины</w:t>
      </w:r>
    </w:p>
    <w:p w:rsidR="00395883" w:rsidRPr="00395883" w:rsidRDefault="00395883" w:rsidP="00395883">
      <w:pPr>
        <w:suppressAutoHyphens/>
        <w:ind w:firstLine="709"/>
        <w:jc w:val="both"/>
        <w:rPr>
          <w:b/>
          <w:lang w:val="x-none" w:eastAsia="x-none"/>
        </w:rPr>
      </w:pPr>
      <w:r w:rsidRPr="00395883">
        <w:rPr>
          <w:b/>
          <w:lang w:val="x-none" w:eastAsia="x-none"/>
        </w:rPr>
        <w:t>№1. Состояние и перспективы использования нетрадиционных и возобновляемых источников энергии</w:t>
      </w:r>
    </w:p>
    <w:p w:rsidR="00395883" w:rsidRPr="00395883" w:rsidRDefault="00395883" w:rsidP="00395883">
      <w:pPr>
        <w:suppressAutoHyphens/>
        <w:ind w:firstLine="709"/>
        <w:jc w:val="both"/>
        <w:rPr>
          <w:lang w:val="x-none" w:eastAsia="x-none"/>
        </w:rPr>
      </w:pPr>
      <w:r w:rsidRPr="00395883">
        <w:rPr>
          <w:color w:val="000000"/>
          <w:spacing w:val="-3"/>
          <w:lang w:val="x-none" w:eastAsia="x-none"/>
        </w:rPr>
        <w:lastRenderedPageBreak/>
        <w:t xml:space="preserve">Актуальность использования возобновляемой энергии в России и мире; государственная политика в области альтернативных и возобновляемых источников энергии; нормативные акты и документы, экономические стимулы; </w:t>
      </w:r>
      <w:r w:rsidRPr="00395883">
        <w:rPr>
          <w:lang w:val="x-none" w:eastAsia="x-none"/>
        </w:rPr>
        <w:t>энергетическая стратегия России на период до 2035 года.</w:t>
      </w:r>
    </w:p>
    <w:p w:rsidR="00395883" w:rsidRPr="00395883" w:rsidRDefault="00395883" w:rsidP="00395883">
      <w:pPr>
        <w:suppressAutoHyphens/>
        <w:ind w:firstLine="709"/>
        <w:jc w:val="both"/>
        <w:rPr>
          <w:b/>
          <w:lang w:val="x-none" w:eastAsia="x-none"/>
        </w:rPr>
      </w:pPr>
      <w:r w:rsidRPr="00395883">
        <w:rPr>
          <w:b/>
          <w:lang w:val="x-none" w:eastAsia="x-none"/>
        </w:rPr>
        <w:t>№2. Использование энергии  солнечного излучения</w:t>
      </w:r>
    </w:p>
    <w:p w:rsidR="005D40D9" w:rsidRPr="005D40D9" w:rsidRDefault="00395883" w:rsidP="005D40D9">
      <w:pPr>
        <w:ind w:firstLine="709"/>
        <w:jc w:val="both"/>
        <w:rPr>
          <w:lang w:eastAsia="x-none"/>
        </w:rPr>
        <w:sectPr w:rsidR="005D40D9" w:rsidRPr="005D40D9" w:rsidSect="00AB41E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395883">
        <w:rPr>
          <w:lang w:val="x-none" w:eastAsia="x-none"/>
        </w:rPr>
        <w:t>Энергетический потенциал падающего солнечного излучения; способы преобразования солнечной энергии; конструкция и принцип работы солнечных модулей.</w:t>
      </w:r>
      <w:r w:rsidR="005D40D9" w:rsidRPr="005D40D9">
        <w:t xml:space="preserve"> </w:t>
      </w:r>
      <w:r w:rsidR="005D40D9" w:rsidRPr="005D40D9">
        <w:rPr>
          <w:color w:val="FFFFFF" w:themeColor="background1"/>
          <w:lang w:eastAsia="x-none"/>
        </w:rPr>
        <w:t>Год набора 2024</w:t>
      </w:r>
    </w:p>
    <w:p w:rsidR="00395883" w:rsidRPr="00395883" w:rsidRDefault="00395883" w:rsidP="00395883">
      <w:pPr>
        <w:suppressAutoHyphens/>
        <w:ind w:firstLine="709"/>
        <w:jc w:val="both"/>
        <w:rPr>
          <w:lang w:val="x-none" w:eastAsia="x-none"/>
        </w:rPr>
      </w:pPr>
    </w:p>
    <w:p w:rsidR="00395883" w:rsidRPr="00395883" w:rsidRDefault="00395883" w:rsidP="00395883">
      <w:pPr>
        <w:suppressAutoHyphens/>
        <w:ind w:firstLine="709"/>
        <w:jc w:val="both"/>
        <w:rPr>
          <w:b/>
          <w:lang w:val="x-none" w:eastAsia="x-none"/>
        </w:rPr>
      </w:pPr>
      <w:r w:rsidRPr="00395883">
        <w:rPr>
          <w:b/>
          <w:lang w:val="x-none" w:eastAsia="x-none"/>
        </w:rPr>
        <w:t>№3. Энергия ветра и возможности ее использования</w:t>
      </w:r>
    </w:p>
    <w:p w:rsidR="00395883" w:rsidRPr="00395883" w:rsidRDefault="00395883" w:rsidP="00395883">
      <w:pPr>
        <w:suppressAutoHyphens/>
        <w:ind w:firstLine="709"/>
        <w:jc w:val="both"/>
        <w:rPr>
          <w:lang w:val="x-none" w:eastAsia="x-none"/>
        </w:rPr>
      </w:pPr>
      <w:r w:rsidRPr="00395883">
        <w:rPr>
          <w:lang w:val="x-none" w:eastAsia="x-none"/>
        </w:rPr>
        <w:t xml:space="preserve">Преимущества и недостатки энергии ветра; способы преобразования энергии ветра; конструкция и принцип действия </w:t>
      </w:r>
      <w:proofErr w:type="spellStart"/>
      <w:r w:rsidRPr="00395883">
        <w:rPr>
          <w:lang w:val="x-none" w:eastAsia="x-none"/>
        </w:rPr>
        <w:t>ветрогенераторов</w:t>
      </w:r>
      <w:proofErr w:type="spellEnd"/>
      <w:r w:rsidRPr="00395883">
        <w:rPr>
          <w:lang w:val="x-none" w:eastAsia="x-none"/>
        </w:rPr>
        <w:t>.</w:t>
      </w:r>
    </w:p>
    <w:p w:rsidR="00395883" w:rsidRPr="00395883" w:rsidRDefault="00395883" w:rsidP="00395883">
      <w:pPr>
        <w:suppressAutoHyphens/>
        <w:ind w:firstLine="709"/>
        <w:jc w:val="both"/>
        <w:rPr>
          <w:b/>
          <w:lang w:val="x-none" w:eastAsia="x-none"/>
        </w:rPr>
      </w:pPr>
      <w:r w:rsidRPr="00395883">
        <w:rPr>
          <w:b/>
          <w:lang w:val="x-none" w:eastAsia="x-none"/>
        </w:rPr>
        <w:t xml:space="preserve">№4. Энергетический потенциал биомассы и способы его использования  </w:t>
      </w:r>
    </w:p>
    <w:p w:rsidR="00395883" w:rsidRPr="00395883" w:rsidRDefault="00395883" w:rsidP="00395883">
      <w:pPr>
        <w:suppressAutoHyphens/>
        <w:ind w:firstLine="709"/>
        <w:jc w:val="both"/>
        <w:rPr>
          <w:lang w:val="x-none" w:eastAsia="x-none"/>
        </w:rPr>
      </w:pPr>
      <w:r w:rsidRPr="00395883">
        <w:rPr>
          <w:lang w:val="x-none" w:eastAsia="x-none"/>
        </w:rPr>
        <w:t>Энергия биомассы; роль органики в процессах преобразования энергии биосистем; способы извлечения энергии из биомассы; анаэробная ферментация и биоэнергетические станции.</w:t>
      </w:r>
    </w:p>
    <w:p w:rsidR="00395883" w:rsidRPr="00395883" w:rsidRDefault="00395883" w:rsidP="00395883">
      <w:pPr>
        <w:suppressAutoHyphens/>
        <w:ind w:firstLine="709"/>
        <w:jc w:val="both"/>
        <w:rPr>
          <w:b/>
          <w:lang w:val="x-none" w:eastAsia="x-none"/>
        </w:rPr>
      </w:pPr>
      <w:r w:rsidRPr="00395883">
        <w:rPr>
          <w:b/>
          <w:lang w:val="x-none" w:eastAsia="x-none"/>
        </w:rPr>
        <w:t>№5. Показатели энергетической эффективности возобновляемых источников энергии</w:t>
      </w:r>
    </w:p>
    <w:p w:rsidR="00395883" w:rsidRPr="00395883" w:rsidRDefault="00395883" w:rsidP="00395883">
      <w:pPr>
        <w:suppressAutoHyphens/>
        <w:ind w:firstLine="709"/>
        <w:jc w:val="both"/>
        <w:rPr>
          <w:lang w:val="x-none" w:eastAsia="x-none"/>
        </w:rPr>
      </w:pPr>
      <w:r w:rsidRPr="00395883">
        <w:rPr>
          <w:lang w:val="x-none" w:eastAsia="x-none"/>
        </w:rPr>
        <w:t>Методика оценки показателей энергетической эффективности возобновляемых источников энергии; комплексная оценка эффективности возобновляемых энергоресурсов.</w:t>
      </w:r>
    </w:p>
    <w:p w:rsidR="00395883" w:rsidRPr="00395883" w:rsidRDefault="00395883" w:rsidP="00395883">
      <w:pPr>
        <w:suppressAutoHyphens/>
        <w:ind w:firstLine="709"/>
        <w:jc w:val="both"/>
        <w:rPr>
          <w:b/>
          <w:lang w:val="x-none" w:eastAsia="x-none"/>
        </w:rPr>
      </w:pPr>
      <w:r w:rsidRPr="00395883">
        <w:rPr>
          <w:b/>
          <w:lang w:val="x-none" w:eastAsia="x-none"/>
        </w:rPr>
        <w:t xml:space="preserve">№6. Использование </w:t>
      </w:r>
      <w:proofErr w:type="spellStart"/>
      <w:r w:rsidRPr="00395883">
        <w:rPr>
          <w:b/>
          <w:lang w:val="x-none" w:eastAsia="x-none"/>
        </w:rPr>
        <w:t>низкопотенциального</w:t>
      </w:r>
      <w:proofErr w:type="spellEnd"/>
      <w:r w:rsidRPr="00395883">
        <w:rPr>
          <w:b/>
          <w:lang w:val="x-none" w:eastAsia="x-none"/>
        </w:rPr>
        <w:t xml:space="preserve"> тепла и геотермальной энергии</w:t>
      </w:r>
    </w:p>
    <w:p w:rsidR="00395883" w:rsidRPr="00395883" w:rsidRDefault="00395883" w:rsidP="00395883">
      <w:pPr>
        <w:suppressAutoHyphens/>
        <w:ind w:firstLine="709"/>
        <w:jc w:val="both"/>
        <w:rPr>
          <w:lang w:val="x-none" w:eastAsia="x-none"/>
        </w:rPr>
      </w:pPr>
      <w:r w:rsidRPr="00395883">
        <w:rPr>
          <w:lang w:val="x-none" w:eastAsia="x-none"/>
        </w:rPr>
        <w:t xml:space="preserve">Геотермальные источники; тепловая энергия грунта, водных бассейнов и воздушных масс; </w:t>
      </w:r>
      <w:proofErr w:type="spellStart"/>
      <w:r w:rsidRPr="00395883">
        <w:rPr>
          <w:lang w:val="x-none" w:eastAsia="x-none"/>
        </w:rPr>
        <w:t>термотрансформаторы</w:t>
      </w:r>
      <w:proofErr w:type="spellEnd"/>
      <w:r w:rsidRPr="00395883">
        <w:rPr>
          <w:lang w:val="x-none" w:eastAsia="x-none"/>
        </w:rPr>
        <w:t xml:space="preserve"> и тепловые насосы; устройство и принцип действия установок, использующих тепло </w:t>
      </w:r>
      <w:proofErr w:type="spellStart"/>
      <w:r w:rsidRPr="00395883">
        <w:rPr>
          <w:lang w:val="x-none" w:eastAsia="x-none"/>
        </w:rPr>
        <w:t>низкопотенциальных</w:t>
      </w:r>
      <w:proofErr w:type="spellEnd"/>
      <w:r w:rsidRPr="00395883">
        <w:rPr>
          <w:lang w:val="x-none" w:eastAsia="x-none"/>
        </w:rPr>
        <w:t xml:space="preserve"> источников.</w:t>
      </w:r>
    </w:p>
    <w:p w:rsidR="00395883" w:rsidRPr="00395883" w:rsidRDefault="00395883" w:rsidP="00395883">
      <w:pPr>
        <w:autoSpaceDE w:val="0"/>
        <w:autoSpaceDN w:val="0"/>
        <w:adjustRightInd w:val="0"/>
        <w:ind w:firstLine="709"/>
        <w:rPr>
          <w:b/>
        </w:rPr>
      </w:pPr>
      <w:r w:rsidRPr="00395883">
        <w:rPr>
          <w:b/>
        </w:rPr>
        <w:t>№7. Водородная энергетика</w:t>
      </w:r>
    </w:p>
    <w:p w:rsidR="00395883" w:rsidRPr="00395883" w:rsidRDefault="00395883" w:rsidP="00395883">
      <w:pPr>
        <w:autoSpaceDE w:val="0"/>
        <w:autoSpaceDN w:val="0"/>
        <w:adjustRightInd w:val="0"/>
        <w:ind w:firstLine="709"/>
      </w:pPr>
      <w:r w:rsidRPr="00395883">
        <w:t>Экологические и энергетические преимущества использования водорода в качестве возобно</w:t>
      </w:r>
      <w:r w:rsidRPr="00395883">
        <w:t>в</w:t>
      </w:r>
      <w:r w:rsidRPr="00395883">
        <w:t>ляемого энергоресурса. Использование водорода в качестве накопителя энергии. Комбинированные источники энергии на основе водородных технологий.</w:t>
      </w:r>
    </w:p>
    <w:p w:rsidR="00B0601C" w:rsidRPr="00395883" w:rsidRDefault="00120D0E" w:rsidP="00395883">
      <w:pPr>
        <w:widowControl w:val="0"/>
        <w:ind w:firstLine="709"/>
        <w:jc w:val="both"/>
      </w:pPr>
      <w:r>
        <w:t>Контроль д</w:t>
      </w:r>
      <w:r w:rsidRPr="00636F64">
        <w:t>остижени</w:t>
      </w:r>
      <w:r>
        <w:t>я</w:t>
      </w:r>
      <w:r w:rsidRPr="00636F64">
        <w:t xml:space="preserve"> планируемых результатов обучения</w:t>
      </w:r>
      <w:r>
        <w:t xml:space="preserve"> обеспечивается использованием оценочных средств, представленных в «Фонде оценочных средств …» (приложение к рабочей пр</w:t>
      </w:r>
      <w:r>
        <w:t>о</w:t>
      </w:r>
      <w:r>
        <w:t>грамме дисциплины), в учебном процессе во время занятий по расписанию, а также во время пром</w:t>
      </w:r>
      <w:r>
        <w:t>е</w:t>
      </w:r>
      <w:r>
        <w:t xml:space="preserve">жуточной аттестации. </w:t>
      </w:r>
    </w:p>
    <w:p w:rsidR="00B0601C" w:rsidRPr="005D3C39" w:rsidRDefault="00B0601C" w:rsidP="00B0601C">
      <w:pPr>
        <w:pStyle w:val="ReportMain"/>
        <w:suppressAutoHyphens/>
        <w:ind w:firstLine="709"/>
        <w:jc w:val="both"/>
      </w:pPr>
      <w:r w:rsidRPr="005D3C39">
        <w:t>Во время проведения лекции обеспечивается формирование системы знаний по учебной дисциплине, которая выражается в изложении научного материала,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</w:t>
      </w:r>
    </w:p>
    <w:p w:rsidR="00B0601C" w:rsidRPr="005D3C39" w:rsidRDefault="00B0601C" w:rsidP="00B0601C">
      <w:pPr>
        <w:pStyle w:val="ReportMain"/>
        <w:suppressAutoHyphens/>
        <w:ind w:firstLine="709"/>
        <w:jc w:val="both"/>
      </w:pPr>
      <w:r w:rsidRPr="005D3C39">
        <w:t>На лекциях выдаются скомпилированный преподавателем из разных источников материал, который сопровождается пояснением и указанием источников, где можно самостоятельно изучить предложенную тему.</w:t>
      </w:r>
    </w:p>
    <w:p w:rsidR="00B0601C" w:rsidRPr="005D3C39" w:rsidRDefault="00B0601C" w:rsidP="00B0601C">
      <w:pPr>
        <w:pStyle w:val="ReportMain"/>
        <w:suppressAutoHyphens/>
        <w:ind w:firstLine="709"/>
        <w:jc w:val="both"/>
      </w:pPr>
      <w:r w:rsidRPr="005D3C39">
        <w:t>В случае пропуска студентом занятий, он должен самостоятельно из рекомендованного списка литературы изучить пропущенную им тему.</w:t>
      </w:r>
    </w:p>
    <w:p w:rsidR="00B0601C" w:rsidRDefault="00B0601C" w:rsidP="00B0601C">
      <w:pPr>
        <w:pStyle w:val="ReportMain"/>
        <w:suppressAutoHyphens/>
        <w:ind w:firstLine="709"/>
        <w:jc w:val="both"/>
      </w:pPr>
      <w:r w:rsidRPr="005D3C39">
        <w:t>Во время проведения лекций, отводится время для развития активного диалога со студентами для формирования самостоятельной точки зрения, объяснения непонятных моментов и иных вопросов, которые возникли у студента во время проведения лекционного занятия.</w:t>
      </w:r>
    </w:p>
    <w:p w:rsidR="00395883" w:rsidRDefault="00395883" w:rsidP="00395883">
      <w:pPr>
        <w:ind w:firstLine="709"/>
        <w:jc w:val="both"/>
        <w:rPr>
          <w:b/>
        </w:rPr>
      </w:pPr>
      <w:r w:rsidRPr="00DC417D">
        <w:rPr>
          <w:b/>
        </w:rPr>
        <w:t xml:space="preserve">Вопросы, изучаемые </w:t>
      </w:r>
      <w:r>
        <w:rPr>
          <w:b/>
        </w:rPr>
        <w:t xml:space="preserve">с использованием </w:t>
      </w:r>
      <w:r w:rsidRPr="0092139D">
        <w:rPr>
          <w:b/>
          <w:iCs/>
        </w:rPr>
        <w:t>систем</w:t>
      </w:r>
      <w:r>
        <w:rPr>
          <w:b/>
          <w:iCs/>
        </w:rPr>
        <w:t>ы</w:t>
      </w:r>
      <w:r w:rsidRPr="0092139D">
        <w:rPr>
          <w:b/>
          <w:iCs/>
        </w:rPr>
        <w:t xml:space="preserve"> электронного обучения</w:t>
      </w:r>
      <w:r>
        <w:rPr>
          <w:b/>
          <w:iCs/>
        </w:rPr>
        <w:t xml:space="preserve"> (курс «</w:t>
      </w:r>
      <w:r w:rsidRPr="00395883">
        <w:t>Нетрад</w:t>
      </w:r>
      <w:r w:rsidRPr="00395883">
        <w:t>и</w:t>
      </w:r>
      <w:r w:rsidRPr="00395883">
        <w:t>ционные и возобновляемые источники энергии</w:t>
      </w:r>
      <w:r>
        <w:rPr>
          <w:b/>
          <w:iCs/>
        </w:rPr>
        <w:t>»)</w:t>
      </w:r>
      <w:r w:rsidRPr="0092139D">
        <w:rPr>
          <w:b/>
        </w:rPr>
        <w:t xml:space="preserve"> </w:t>
      </w:r>
      <w:r>
        <w:rPr>
          <w:b/>
        </w:rPr>
        <w:t>в часы, отведенные для самоподготовки</w:t>
      </w:r>
      <w:r w:rsidRPr="00DC417D">
        <w:rPr>
          <w:b/>
        </w:rPr>
        <w:t>:</w:t>
      </w:r>
    </w:p>
    <w:p w:rsidR="0031675E" w:rsidRPr="00E104C9" w:rsidRDefault="0031675E" w:rsidP="0031675E">
      <w:pPr>
        <w:suppressAutoHyphens/>
        <w:ind w:firstLine="709"/>
        <w:jc w:val="both"/>
        <w:rPr>
          <w:b/>
          <w:lang w:val="x-none" w:eastAsia="x-none"/>
        </w:rPr>
      </w:pPr>
      <w:r w:rsidRPr="00E104C9">
        <w:rPr>
          <w:b/>
          <w:lang w:val="x-none" w:eastAsia="x-none"/>
        </w:rPr>
        <w:t>№1</w:t>
      </w:r>
      <w:r w:rsidRPr="00E104C9">
        <w:rPr>
          <w:b/>
          <w:i/>
          <w:lang w:val="x-none" w:eastAsia="x-none"/>
        </w:rPr>
        <w:t xml:space="preserve">. </w:t>
      </w:r>
      <w:r w:rsidRPr="00E104C9">
        <w:rPr>
          <w:b/>
          <w:lang w:val="x-none" w:eastAsia="x-none"/>
        </w:rPr>
        <w:t>Состояние и перспективы использования нетрадиционных и возобновляемых источников энергии</w:t>
      </w:r>
    </w:p>
    <w:p w:rsidR="0031675E" w:rsidRPr="00E104C9" w:rsidRDefault="0031675E" w:rsidP="0031675E">
      <w:pPr>
        <w:suppressAutoHyphens/>
        <w:ind w:firstLine="709"/>
        <w:jc w:val="both"/>
        <w:rPr>
          <w:i/>
          <w:lang w:val="x-none" w:eastAsia="x-none"/>
        </w:rPr>
      </w:pPr>
      <w:r w:rsidRPr="00E104C9">
        <w:rPr>
          <w:i/>
          <w:color w:val="000000"/>
          <w:spacing w:val="-3"/>
          <w:lang w:val="x-none" w:eastAsia="x-none"/>
        </w:rPr>
        <w:t xml:space="preserve">Актуальность использования возобновляемой энергии в России и мире; государственная политика в области альтернативных и возобновляемых источников энергии; нормативные акты и документы, экономические стимулы; </w:t>
      </w:r>
      <w:r w:rsidRPr="00E104C9">
        <w:rPr>
          <w:i/>
          <w:lang w:val="x-none" w:eastAsia="x-none"/>
        </w:rPr>
        <w:t>энергетическая стратегия России на период до 2035 года.</w:t>
      </w:r>
    </w:p>
    <w:p w:rsidR="0031675E" w:rsidRPr="00E104C9" w:rsidRDefault="0031675E" w:rsidP="0031675E">
      <w:pPr>
        <w:suppressAutoHyphens/>
        <w:ind w:firstLine="709"/>
        <w:jc w:val="both"/>
        <w:rPr>
          <w:b/>
          <w:lang w:val="x-none" w:eastAsia="x-none"/>
        </w:rPr>
      </w:pPr>
      <w:r w:rsidRPr="00E104C9">
        <w:rPr>
          <w:b/>
          <w:lang w:val="x-none" w:eastAsia="x-none"/>
        </w:rPr>
        <w:t>№2. Использование энергии  солнечного излучения</w:t>
      </w:r>
    </w:p>
    <w:p w:rsidR="0031675E" w:rsidRPr="00E104C9" w:rsidRDefault="0031675E" w:rsidP="0031675E">
      <w:pPr>
        <w:suppressAutoHyphens/>
        <w:ind w:firstLine="709"/>
        <w:jc w:val="both"/>
        <w:rPr>
          <w:i/>
          <w:lang w:val="x-none" w:eastAsia="x-none"/>
        </w:rPr>
      </w:pPr>
      <w:r w:rsidRPr="00E104C9">
        <w:rPr>
          <w:i/>
          <w:lang w:val="x-none" w:eastAsia="x-none"/>
        </w:rPr>
        <w:t>Энергетический потенциал падающего солнечного излучения; способы преобразования солнечной энергии; конструкция и принцип работы солнечных модулей.</w:t>
      </w:r>
    </w:p>
    <w:p w:rsidR="0031675E" w:rsidRPr="00E104C9" w:rsidRDefault="0031675E" w:rsidP="0031675E">
      <w:pPr>
        <w:suppressAutoHyphens/>
        <w:ind w:firstLine="709"/>
        <w:jc w:val="both"/>
        <w:rPr>
          <w:b/>
          <w:lang w:val="x-none" w:eastAsia="x-none"/>
        </w:rPr>
      </w:pPr>
      <w:r w:rsidRPr="00E104C9">
        <w:rPr>
          <w:b/>
          <w:lang w:val="x-none" w:eastAsia="x-none"/>
        </w:rPr>
        <w:t>№5. Показатели энергетической эффективности возобновляемых источников энергии</w:t>
      </w:r>
    </w:p>
    <w:p w:rsidR="0031675E" w:rsidRPr="00E104C9" w:rsidRDefault="0031675E" w:rsidP="0031675E">
      <w:pPr>
        <w:suppressAutoHyphens/>
        <w:ind w:firstLine="709"/>
        <w:jc w:val="both"/>
        <w:rPr>
          <w:i/>
          <w:lang w:val="x-none" w:eastAsia="x-none"/>
        </w:rPr>
      </w:pPr>
      <w:r w:rsidRPr="00E104C9">
        <w:rPr>
          <w:i/>
          <w:lang w:val="x-none" w:eastAsia="x-none"/>
        </w:rPr>
        <w:t>Методика оценки показателей энергетической эффективности возобновляемых источников энергии; комплексная оценка эффективности возобновляемых энергоресурсов.</w:t>
      </w:r>
    </w:p>
    <w:p w:rsidR="0031675E" w:rsidRPr="00E104C9" w:rsidRDefault="0031675E" w:rsidP="0031675E">
      <w:pPr>
        <w:autoSpaceDE w:val="0"/>
        <w:autoSpaceDN w:val="0"/>
        <w:adjustRightInd w:val="0"/>
        <w:ind w:firstLine="709"/>
        <w:rPr>
          <w:b/>
        </w:rPr>
      </w:pPr>
      <w:r w:rsidRPr="00E104C9">
        <w:rPr>
          <w:b/>
        </w:rPr>
        <w:t>№7. Водородная энергетика</w:t>
      </w:r>
    </w:p>
    <w:p w:rsidR="00395883" w:rsidRDefault="0031675E" w:rsidP="0031675E">
      <w:pPr>
        <w:widowControl w:val="0"/>
        <w:ind w:firstLine="709"/>
        <w:jc w:val="both"/>
      </w:pPr>
      <w:r w:rsidRPr="00E104C9">
        <w:rPr>
          <w:i/>
        </w:rPr>
        <w:t>Экологические и энергетические преимущества использования водорода в качестве возобно</w:t>
      </w:r>
      <w:r w:rsidRPr="00E104C9">
        <w:rPr>
          <w:i/>
        </w:rPr>
        <w:t>в</w:t>
      </w:r>
      <w:r w:rsidRPr="00E104C9">
        <w:rPr>
          <w:i/>
        </w:rPr>
        <w:t>ляемого энергоресурса. Использование водорода в качестве накопителя энергии. Комбинированные источники энергии на основе водородных технологий</w:t>
      </w:r>
      <w:r w:rsidRPr="002654DE">
        <w:rPr>
          <w:b/>
        </w:rPr>
        <w:t xml:space="preserve"> </w:t>
      </w:r>
      <w:r w:rsidR="00395883" w:rsidRPr="002654DE">
        <w:rPr>
          <w:b/>
        </w:rPr>
        <w:t>Контроль усвоения</w:t>
      </w:r>
      <w:r w:rsidR="00395883">
        <w:t xml:space="preserve"> изученного теоретическ</w:t>
      </w:r>
      <w:r w:rsidR="00395883">
        <w:t>о</w:t>
      </w:r>
      <w:r w:rsidR="00395883">
        <w:t xml:space="preserve">го материала осуществляется методом опроса на лабораторных работах, практических занятиях, а также методом </w:t>
      </w:r>
      <w:r w:rsidR="00395883" w:rsidRPr="002654DE">
        <w:rPr>
          <w:b/>
        </w:rPr>
        <w:t>тестирования</w:t>
      </w:r>
      <w:r w:rsidR="00395883">
        <w:t xml:space="preserve"> (</w:t>
      </w:r>
      <w:r w:rsidR="00395883">
        <w:rPr>
          <w:bCs/>
        </w:rPr>
        <w:t xml:space="preserve">выполнение тестовых заданий в разделах 1, 2, 3 курса  </w:t>
      </w:r>
      <w:r w:rsidR="00395883" w:rsidRPr="00121EEC">
        <w:rPr>
          <w:bCs/>
        </w:rPr>
        <w:t>в среде сист</w:t>
      </w:r>
      <w:r w:rsidR="00395883" w:rsidRPr="00121EEC">
        <w:rPr>
          <w:bCs/>
        </w:rPr>
        <w:t>е</w:t>
      </w:r>
      <w:r w:rsidR="00395883" w:rsidRPr="00121EEC">
        <w:rPr>
          <w:bCs/>
        </w:rPr>
        <w:t xml:space="preserve">мы электронного обучения </w:t>
      </w:r>
      <w:proofErr w:type="spellStart"/>
      <w:r w:rsidR="00395883" w:rsidRPr="00121EEC">
        <w:rPr>
          <w:bCs/>
        </w:rPr>
        <w:t>Moodle</w:t>
      </w:r>
      <w:proofErr w:type="spellEnd"/>
      <w:r w:rsidR="00395883">
        <w:rPr>
          <w:bCs/>
        </w:rPr>
        <w:t>)</w:t>
      </w:r>
      <w:r w:rsidR="00395883">
        <w:t>.</w:t>
      </w:r>
    </w:p>
    <w:p w:rsidR="005D40D9" w:rsidRPr="005D40D9" w:rsidRDefault="005D40D9" w:rsidP="005D40D9">
      <w:pPr>
        <w:suppressAutoHyphens/>
        <w:jc w:val="center"/>
        <w:rPr>
          <w:color w:val="FFFFFF" w:themeColor="background1"/>
        </w:rPr>
        <w:sectPr w:rsidR="005D40D9" w:rsidRPr="005D40D9" w:rsidSect="00AB41EA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5D40D9">
        <w:rPr>
          <w:color w:val="FFFFFF" w:themeColor="background1"/>
        </w:rPr>
        <w:t>Год набора 2024</w:t>
      </w:r>
    </w:p>
    <w:p w:rsidR="005B6A1A" w:rsidRDefault="005B6A1A" w:rsidP="00395883">
      <w:pPr>
        <w:widowControl w:val="0"/>
        <w:ind w:firstLine="709"/>
        <w:jc w:val="both"/>
      </w:pPr>
    </w:p>
    <w:p w:rsidR="0031675E" w:rsidRDefault="0031675E" w:rsidP="00395883">
      <w:pPr>
        <w:widowControl w:val="0"/>
        <w:ind w:firstLine="709"/>
        <w:jc w:val="both"/>
      </w:pPr>
    </w:p>
    <w:p w:rsidR="00395883" w:rsidRDefault="00395883" w:rsidP="00395883">
      <w:pPr>
        <w:widowControl w:val="0"/>
        <w:ind w:firstLine="709"/>
        <w:jc w:val="both"/>
      </w:pPr>
      <w:r w:rsidRPr="0066455B">
        <w:rPr>
          <w:b/>
        </w:rPr>
        <w:t>Рекомендуемая литература</w:t>
      </w:r>
      <w:r>
        <w:t>:</w:t>
      </w:r>
    </w:p>
    <w:p w:rsidR="00395883" w:rsidRPr="005D3C39" w:rsidRDefault="00395883" w:rsidP="0031675E">
      <w:pPr>
        <w:ind w:firstLine="349"/>
      </w:pPr>
      <w:r w:rsidRPr="005E4510">
        <w:rPr>
          <w:bCs/>
        </w:rPr>
        <w:t>1. Соколов В.Ю. Энергосбережение в системах жизнеобеспечения: учебное пособие для препод</w:t>
      </w:r>
      <w:r w:rsidRPr="005E4510">
        <w:rPr>
          <w:bCs/>
        </w:rPr>
        <w:t>а</w:t>
      </w:r>
      <w:r w:rsidRPr="005E4510">
        <w:rPr>
          <w:bCs/>
        </w:rPr>
        <w:t xml:space="preserve">вания дополнительной профессиональной программы слушателям Межотраслевого регионального центра повышения квалификации «Энергосбережение и </w:t>
      </w:r>
      <w:proofErr w:type="spellStart"/>
      <w:r w:rsidRPr="005E4510">
        <w:rPr>
          <w:bCs/>
        </w:rPr>
        <w:t>энергоэффективность</w:t>
      </w:r>
      <w:proofErr w:type="spellEnd"/>
      <w:r w:rsidRPr="005E4510">
        <w:rPr>
          <w:bCs/>
        </w:rPr>
        <w:t>» /В.Ю. Соколов, С.В. Митрофанов, А.В. Садчиков ; М-во образования и науки</w:t>
      </w:r>
      <w:proofErr w:type="gramStart"/>
      <w:r w:rsidRPr="005E4510">
        <w:rPr>
          <w:bCs/>
        </w:rPr>
        <w:t xml:space="preserve"> Р</w:t>
      </w:r>
      <w:proofErr w:type="gramEnd"/>
      <w:r w:rsidRPr="005E4510">
        <w:rPr>
          <w:bCs/>
        </w:rPr>
        <w:t xml:space="preserve">ос. Федерации, </w:t>
      </w:r>
      <w:proofErr w:type="spellStart"/>
      <w:r w:rsidRPr="005E4510">
        <w:rPr>
          <w:bCs/>
        </w:rPr>
        <w:t>Федер</w:t>
      </w:r>
      <w:proofErr w:type="spellEnd"/>
      <w:r w:rsidRPr="005E4510">
        <w:rPr>
          <w:bCs/>
        </w:rPr>
        <w:t xml:space="preserve">. гос. </w:t>
      </w:r>
      <w:proofErr w:type="spellStart"/>
      <w:r w:rsidRPr="005E4510">
        <w:rPr>
          <w:bCs/>
        </w:rPr>
        <w:t>бюджт</w:t>
      </w:r>
      <w:proofErr w:type="spellEnd"/>
      <w:r w:rsidRPr="005E4510">
        <w:rPr>
          <w:bCs/>
        </w:rPr>
        <w:t xml:space="preserve">. </w:t>
      </w:r>
      <w:proofErr w:type="spellStart"/>
      <w:r w:rsidRPr="005E4510">
        <w:rPr>
          <w:bCs/>
        </w:rPr>
        <w:t>образ</w:t>
      </w:r>
      <w:r w:rsidRPr="005E4510">
        <w:rPr>
          <w:bCs/>
        </w:rPr>
        <w:t>о</w:t>
      </w:r>
      <w:r w:rsidRPr="005E4510">
        <w:rPr>
          <w:bCs/>
        </w:rPr>
        <w:t>ват</w:t>
      </w:r>
      <w:proofErr w:type="spellEnd"/>
      <w:r w:rsidRPr="005E4510">
        <w:rPr>
          <w:bCs/>
        </w:rPr>
        <w:t xml:space="preserve">. учреждение </w:t>
      </w:r>
      <w:proofErr w:type="spellStart"/>
      <w:r w:rsidRPr="005E4510">
        <w:rPr>
          <w:bCs/>
        </w:rPr>
        <w:t>высш</w:t>
      </w:r>
      <w:proofErr w:type="spellEnd"/>
      <w:r w:rsidRPr="005E4510">
        <w:rPr>
          <w:bCs/>
        </w:rPr>
        <w:t>. образования  «</w:t>
      </w:r>
      <w:proofErr w:type="spellStart"/>
      <w:r w:rsidRPr="005E4510">
        <w:rPr>
          <w:bCs/>
        </w:rPr>
        <w:t>Оренбург</w:t>
      </w:r>
      <w:proofErr w:type="gramStart"/>
      <w:r w:rsidRPr="005E4510">
        <w:rPr>
          <w:bCs/>
        </w:rPr>
        <w:t>.г</w:t>
      </w:r>
      <w:proofErr w:type="gramEnd"/>
      <w:r w:rsidRPr="005E4510">
        <w:rPr>
          <w:bCs/>
        </w:rPr>
        <w:t>ос.ун</w:t>
      </w:r>
      <w:proofErr w:type="spellEnd"/>
      <w:r w:rsidRPr="005E4510">
        <w:rPr>
          <w:bCs/>
        </w:rPr>
        <w:t xml:space="preserve">-т»; Межотраслевой регион. центр повышения квалификации и проф. </w:t>
      </w:r>
      <w:proofErr w:type="spellStart"/>
      <w:r w:rsidRPr="005E4510">
        <w:rPr>
          <w:bCs/>
        </w:rPr>
        <w:t>переподгот</w:t>
      </w:r>
      <w:proofErr w:type="spellEnd"/>
      <w:r w:rsidRPr="005E4510">
        <w:rPr>
          <w:bCs/>
        </w:rPr>
        <w:t xml:space="preserve">. Специалистов (МРЦПК и ППС). </w:t>
      </w:r>
      <w:r w:rsidRPr="005E4510">
        <w:t>– Новосибирск:  «</w:t>
      </w:r>
      <w:proofErr w:type="spellStart"/>
      <w:r w:rsidRPr="005E4510">
        <w:t>СибАК</w:t>
      </w:r>
      <w:proofErr w:type="spellEnd"/>
      <w:r w:rsidRPr="005E4510">
        <w:t>», 2016. – 178 c.: ил.; 11,125 печ.л</w:t>
      </w:r>
      <w:proofErr w:type="gramStart"/>
      <w:r w:rsidRPr="005E4510">
        <w:t>.-</w:t>
      </w:r>
      <w:proofErr w:type="spellStart"/>
      <w:proofErr w:type="gramEnd"/>
      <w:r w:rsidRPr="005E4510">
        <w:t>Библиогр</w:t>
      </w:r>
      <w:proofErr w:type="spellEnd"/>
      <w:r w:rsidRPr="005E4510">
        <w:t>.: с.176-178.- ISBN 978-5-4379-0478-7.</w:t>
      </w:r>
    </w:p>
    <w:p w:rsidR="005B6A1A" w:rsidRPr="00B744C2" w:rsidRDefault="005B6A1A" w:rsidP="005B6A1A">
      <w:pPr>
        <w:spacing w:before="240" w:after="240"/>
        <w:ind w:firstLine="709"/>
        <w:jc w:val="both"/>
        <w:rPr>
          <w:b/>
        </w:rPr>
      </w:pPr>
      <w:r w:rsidRPr="00B744C2">
        <w:rPr>
          <w:b/>
        </w:rPr>
        <w:t>2.2 Практикум</w:t>
      </w:r>
    </w:p>
    <w:p w:rsidR="005B6A1A" w:rsidRPr="00B744C2" w:rsidRDefault="005B6A1A" w:rsidP="005B6A1A">
      <w:pPr>
        <w:ind w:firstLine="709"/>
        <w:jc w:val="both"/>
      </w:pPr>
      <w:r w:rsidRPr="00B744C2">
        <w:t>Тематика выполняемых лабораторных работ и практических занятий приведена в рабочей программе дисциплины. Лабораторные работы и задания на практических занятиях обучающиеся выполняют самостоятельно под руководством преподавателя с использованием методических рек</w:t>
      </w:r>
      <w:r w:rsidRPr="00B744C2">
        <w:t>о</w:t>
      </w:r>
      <w:r w:rsidRPr="00B744C2">
        <w:t>мендаций.</w:t>
      </w:r>
    </w:p>
    <w:p w:rsidR="005B6A1A" w:rsidRPr="00B744C2" w:rsidRDefault="005B6A1A" w:rsidP="005B6A1A">
      <w:pPr>
        <w:ind w:firstLine="709"/>
        <w:jc w:val="both"/>
      </w:pPr>
      <w:r w:rsidRPr="00B744C2">
        <w:t>Отчет о выполнении лабораторной работы каждый обучающийся защищает индивидуально. Во время защиты обучающийся должен быть готовым пояснить методику проведения исследований, показать умение анализировать результаты, полученные в ходе проведения исследований, быть гот</w:t>
      </w:r>
      <w:r w:rsidRPr="00B744C2">
        <w:t>о</w:t>
      </w:r>
      <w:r w:rsidRPr="00B744C2">
        <w:t>вым ответить на вопросы преподавателя по теме проводимых исследований.</w:t>
      </w:r>
    </w:p>
    <w:p w:rsidR="00B0601C" w:rsidRPr="005D3C39" w:rsidRDefault="00B0601C" w:rsidP="005B6A1A">
      <w:pPr>
        <w:pStyle w:val="ReportMain"/>
        <w:suppressAutoHyphens/>
        <w:ind w:firstLine="709"/>
        <w:jc w:val="both"/>
      </w:pPr>
    </w:p>
    <w:p w:rsidR="00B0601C" w:rsidRPr="005D3C39" w:rsidRDefault="00B0601C" w:rsidP="00B0601C">
      <w:pPr>
        <w:pStyle w:val="ReportMain"/>
        <w:keepNext/>
        <w:suppressAutoHyphens/>
        <w:ind w:firstLine="720"/>
        <w:jc w:val="both"/>
        <w:outlineLvl w:val="0"/>
      </w:pPr>
    </w:p>
    <w:p w:rsidR="005D40D9" w:rsidRPr="005D40D9" w:rsidRDefault="005D40D9" w:rsidP="005D40D9">
      <w:pPr>
        <w:suppressAutoHyphens/>
        <w:jc w:val="center"/>
        <w:sectPr w:rsidR="005D40D9" w:rsidRPr="005D40D9" w:rsidSect="00AB41EA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5D40D9">
        <w:t>Год набора 2024</w:t>
      </w:r>
    </w:p>
    <w:p w:rsidR="00B0601C" w:rsidRPr="00B0601C" w:rsidRDefault="00B0601C" w:rsidP="005D40D9">
      <w:pPr>
        <w:tabs>
          <w:tab w:val="left" w:pos="9285"/>
        </w:tabs>
        <w:jc w:val="center"/>
      </w:pPr>
    </w:p>
    <w:sectPr w:rsidR="00B0601C" w:rsidRPr="00B0601C" w:rsidSect="0014411D">
      <w:footerReference w:type="default" r:id="rId32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525" w:rsidRDefault="00715525">
      <w:r>
        <w:separator/>
      </w:r>
    </w:p>
  </w:endnote>
  <w:endnote w:type="continuationSeparator" w:id="0">
    <w:p w:rsidR="00715525" w:rsidRDefault="0071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1AE" w:rsidRDefault="009E31AE">
    <w:pPr>
      <w:pStyle w:val="af8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f8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Pr="00AB41EA" w:rsidRDefault="005D40D9" w:rsidP="00AB41EA">
    <w:pPr>
      <w:pStyle w:val="ReportMain"/>
      <w:jc w:val="right"/>
      <w:rPr>
        <w:sz w:val="20"/>
      </w:rPr>
    </w:pPr>
    <w:r>
      <w:rPr>
        <w:sz w:val="20"/>
      </w:rPr>
      <w:t>2145948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f8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11D" w:rsidRPr="0014411D" w:rsidRDefault="00B072B6" w:rsidP="0014411D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t>1952322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1AE" w:rsidRPr="00AB41EA" w:rsidRDefault="003A6266" w:rsidP="00AB41EA">
    <w:pPr>
      <w:pStyle w:val="ReportMain"/>
      <w:jc w:val="right"/>
      <w:rPr>
        <w:sz w:val="20"/>
      </w:rPr>
    </w:pPr>
    <w:r>
      <w:rPr>
        <w:sz w:val="20"/>
      </w:rPr>
      <w:t>2211388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1AE" w:rsidRDefault="009E31AE">
    <w:pPr>
      <w:pStyle w:val="af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f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Pr="00AB41EA" w:rsidRDefault="005D40D9" w:rsidP="00AB41EA">
    <w:pPr>
      <w:pStyle w:val="ReportMain"/>
      <w:jc w:val="right"/>
      <w:rPr>
        <w:sz w:val="20"/>
      </w:rPr>
    </w:pPr>
    <w:r>
      <w:rPr>
        <w:sz w:val="20"/>
      </w:rPr>
      <w:t>2145948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f8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f8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Pr="00AB41EA" w:rsidRDefault="005D40D9" w:rsidP="00AB41EA">
    <w:pPr>
      <w:pStyle w:val="ReportMain"/>
      <w:jc w:val="right"/>
      <w:rPr>
        <w:sz w:val="20"/>
      </w:rPr>
    </w:pPr>
    <w:r>
      <w:rPr>
        <w:sz w:val="20"/>
      </w:rPr>
      <w:t>2145948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525" w:rsidRDefault="00715525">
      <w:r>
        <w:separator/>
      </w:r>
    </w:p>
  </w:footnote>
  <w:footnote w:type="continuationSeparator" w:id="0">
    <w:p w:rsidR="00715525" w:rsidRDefault="00715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1AE" w:rsidRDefault="009E31AE">
    <w:pPr>
      <w:pStyle w:val="a8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8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8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1AE" w:rsidRDefault="009E31A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1AE" w:rsidRDefault="009E31AE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8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8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D9" w:rsidRDefault="005D40D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742B9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A6F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F9C58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62893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7004E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469A9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F8D6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2004E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D4FD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A9FA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05BA7"/>
    <w:multiLevelType w:val="multilevel"/>
    <w:tmpl w:val="FD52D8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09BE7DB8"/>
    <w:multiLevelType w:val="hybridMultilevel"/>
    <w:tmpl w:val="6D7805C8"/>
    <w:lvl w:ilvl="0" w:tplc="B20AA3C6">
      <w:start w:val="6"/>
      <w:numFmt w:val="decimal"/>
      <w:lvlText w:val="%1.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DA16A08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3E2E2C74"/>
    <w:multiLevelType w:val="hybridMultilevel"/>
    <w:tmpl w:val="E1CAA0B6"/>
    <w:lvl w:ilvl="0" w:tplc="69B83C2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8BC296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9CC5E11"/>
    <w:multiLevelType w:val="multilevel"/>
    <w:tmpl w:val="49CC5E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253E7C"/>
    <w:multiLevelType w:val="hybridMultilevel"/>
    <w:tmpl w:val="945296A4"/>
    <w:lvl w:ilvl="0" w:tplc="0419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4C664E"/>
    <w:multiLevelType w:val="singleLevel"/>
    <w:tmpl w:val="9614256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8">
    <w:nsid w:val="74E41D5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7"/>
  </w:num>
  <w:num w:numId="15">
    <w:abstractNumId w:val="13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LIR_DOCUMENT_ID" w:val="9491f0b8-fbde-4cbb-995a-5a50daf5fe4d"/>
  </w:docVars>
  <w:rsids>
    <w:rsidRoot w:val="0014411D"/>
    <w:rsid w:val="00006783"/>
    <w:rsid w:val="000178CB"/>
    <w:rsid w:val="00021432"/>
    <w:rsid w:val="00032A80"/>
    <w:rsid w:val="00054EA7"/>
    <w:rsid w:val="000775EE"/>
    <w:rsid w:val="00085B77"/>
    <w:rsid w:val="000A35A5"/>
    <w:rsid w:val="000C1E02"/>
    <w:rsid w:val="000D6DD3"/>
    <w:rsid w:val="000F1314"/>
    <w:rsid w:val="00104559"/>
    <w:rsid w:val="00112C03"/>
    <w:rsid w:val="00120D0E"/>
    <w:rsid w:val="001305CB"/>
    <w:rsid w:val="0013670B"/>
    <w:rsid w:val="0014411D"/>
    <w:rsid w:val="00163139"/>
    <w:rsid w:val="001644E1"/>
    <w:rsid w:val="0019322C"/>
    <w:rsid w:val="001C22D7"/>
    <w:rsid w:val="0022445D"/>
    <w:rsid w:val="00290B15"/>
    <w:rsid w:val="00294124"/>
    <w:rsid w:val="002A2016"/>
    <w:rsid w:val="002A3128"/>
    <w:rsid w:val="0031675E"/>
    <w:rsid w:val="003245A8"/>
    <w:rsid w:val="003274A7"/>
    <w:rsid w:val="003345C2"/>
    <w:rsid w:val="00374785"/>
    <w:rsid w:val="00375B07"/>
    <w:rsid w:val="00377B12"/>
    <w:rsid w:val="00395883"/>
    <w:rsid w:val="003A3B68"/>
    <w:rsid w:val="003A6266"/>
    <w:rsid w:val="003C2997"/>
    <w:rsid w:val="003C6254"/>
    <w:rsid w:val="004107CA"/>
    <w:rsid w:val="00424682"/>
    <w:rsid w:val="0042742D"/>
    <w:rsid w:val="004469C4"/>
    <w:rsid w:val="00456978"/>
    <w:rsid w:val="00467C46"/>
    <w:rsid w:val="00494EBA"/>
    <w:rsid w:val="004D4AD6"/>
    <w:rsid w:val="00515D7C"/>
    <w:rsid w:val="00517AB9"/>
    <w:rsid w:val="0052052C"/>
    <w:rsid w:val="005366A5"/>
    <w:rsid w:val="00546E0D"/>
    <w:rsid w:val="00546F8F"/>
    <w:rsid w:val="00553111"/>
    <w:rsid w:val="00576FB3"/>
    <w:rsid w:val="00580998"/>
    <w:rsid w:val="005B6A1A"/>
    <w:rsid w:val="005D3C39"/>
    <w:rsid w:val="005D40D9"/>
    <w:rsid w:val="005E2E8D"/>
    <w:rsid w:val="005F278A"/>
    <w:rsid w:val="005F29C6"/>
    <w:rsid w:val="005F3C68"/>
    <w:rsid w:val="00632D4B"/>
    <w:rsid w:val="006409BA"/>
    <w:rsid w:val="00663AC4"/>
    <w:rsid w:val="00684F18"/>
    <w:rsid w:val="00693C12"/>
    <w:rsid w:val="006955B6"/>
    <w:rsid w:val="00695D5F"/>
    <w:rsid w:val="00715525"/>
    <w:rsid w:val="00721CE4"/>
    <w:rsid w:val="00726EF6"/>
    <w:rsid w:val="00730425"/>
    <w:rsid w:val="00735B00"/>
    <w:rsid w:val="007519F6"/>
    <w:rsid w:val="007648A6"/>
    <w:rsid w:val="00777A47"/>
    <w:rsid w:val="007867A6"/>
    <w:rsid w:val="007A011B"/>
    <w:rsid w:val="007A5FDB"/>
    <w:rsid w:val="007B4931"/>
    <w:rsid w:val="007C1E61"/>
    <w:rsid w:val="007E5FB1"/>
    <w:rsid w:val="007F388A"/>
    <w:rsid w:val="00812A52"/>
    <w:rsid w:val="0083703F"/>
    <w:rsid w:val="00840399"/>
    <w:rsid w:val="0084477A"/>
    <w:rsid w:val="00856E45"/>
    <w:rsid w:val="00862C02"/>
    <w:rsid w:val="008A3946"/>
    <w:rsid w:val="008A63C3"/>
    <w:rsid w:val="009000D6"/>
    <w:rsid w:val="009072A1"/>
    <w:rsid w:val="00977667"/>
    <w:rsid w:val="009E31AE"/>
    <w:rsid w:val="00A00212"/>
    <w:rsid w:val="00A16C2F"/>
    <w:rsid w:val="00A31674"/>
    <w:rsid w:val="00A67EEE"/>
    <w:rsid w:val="00A93CED"/>
    <w:rsid w:val="00AB5737"/>
    <w:rsid w:val="00AC19C4"/>
    <w:rsid w:val="00AD63E0"/>
    <w:rsid w:val="00AE4A63"/>
    <w:rsid w:val="00B0601C"/>
    <w:rsid w:val="00B072B6"/>
    <w:rsid w:val="00B10454"/>
    <w:rsid w:val="00B15CB2"/>
    <w:rsid w:val="00B20446"/>
    <w:rsid w:val="00B24EE4"/>
    <w:rsid w:val="00BA5B47"/>
    <w:rsid w:val="00BC3AE1"/>
    <w:rsid w:val="00C64269"/>
    <w:rsid w:val="00C74E3E"/>
    <w:rsid w:val="00CA0EAC"/>
    <w:rsid w:val="00CB3F59"/>
    <w:rsid w:val="00CC5780"/>
    <w:rsid w:val="00D0171D"/>
    <w:rsid w:val="00D14474"/>
    <w:rsid w:val="00D1665D"/>
    <w:rsid w:val="00D17C47"/>
    <w:rsid w:val="00D5261A"/>
    <w:rsid w:val="00D73468"/>
    <w:rsid w:val="00D878F3"/>
    <w:rsid w:val="00DB3F27"/>
    <w:rsid w:val="00DC5E1A"/>
    <w:rsid w:val="00E63F42"/>
    <w:rsid w:val="00EB2655"/>
    <w:rsid w:val="00EB5FEA"/>
    <w:rsid w:val="00EB78CF"/>
    <w:rsid w:val="00EC0B05"/>
    <w:rsid w:val="00EC38E8"/>
    <w:rsid w:val="00EC43E7"/>
    <w:rsid w:val="00EE1A58"/>
    <w:rsid w:val="00EE23E0"/>
    <w:rsid w:val="00F008FD"/>
    <w:rsid w:val="00F04959"/>
    <w:rsid w:val="00F05034"/>
    <w:rsid w:val="00F1511B"/>
    <w:rsid w:val="00F4146F"/>
    <w:rsid w:val="00F82E7F"/>
    <w:rsid w:val="00F9028A"/>
    <w:rsid w:val="00F9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D40D9"/>
    <w:rPr>
      <w:sz w:val="24"/>
      <w:szCs w:val="24"/>
    </w:rPr>
  </w:style>
  <w:style w:type="paragraph" w:styleId="1">
    <w:name w:val="heading 1"/>
    <w:basedOn w:val="a2"/>
    <w:next w:val="a2"/>
    <w:qFormat/>
    <w:rsid w:val="0014411D"/>
    <w:pPr>
      <w:keepNext/>
      <w:numPr>
        <w:numId w:val="1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1">
    <w:name w:val="heading 2"/>
    <w:basedOn w:val="a2"/>
    <w:next w:val="a2"/>
    <w:qFormat/>
    <w:rsid w:val="0014411D"/>
    <w:pPr>
      <w:keepNext/>
      <w:numPr>
        <w:ilvl w:val="1"/>
        <w:numId w:val="1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1">
    <w:name w:val="heading 3"/>
    <w:basedOn w:val="a2"/>
    <w:next w:val="a2"/>
    <w:qFormat/>
    <w:rsid w:val="0014411D"/>
    <w:pPr>
      <w:keepNext/>
      <w:numPr>
        <w:ilvl w:val="2"/>
        <w:numId w:val="13"/>
      </w:numPr>
      <w:spacing w:before="240" w:after="60"/>
      <w:outlineLvl w:val="2"/>
    </w:pPr>
    <w:rPr>
      <w:b/>
      <w:bCs/>
      <w:sz w:val="26"/>
      <w:szCs w:val="26"/>
    </w:rPr>
  </w:style>
  <w:style w:type="paragraph" w:styleId="41">
    <w:name w:val="heading 4"/>
    <w:basedOn w:val="a2"/>
    <w:next w:val="a2"/>
    <w:qFormat/>
    <w:rsid w:val="0014411D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qFormat/>
    <w:rsid w:val="0014411D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14411D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14411D"/>
    <w:pPr>
      <w:numPr>
        <w:ilvl w:val="6"/>
        <w:numId w:val="13"/>
      </w:numPr>
      <w:spacing w:before="240" w:after="60"/>
      <w:outlineLvl w:val="6"/>
    </w:pPr>
  </w:style>
  <w:style w:type="paragraph" w:styleId="8">
    <w:name w:val="heading 8"/>
    <w:basedOn w:val="a2"/>
    <w:next w:val="a2"/>
    <w:qFormat/>
    <w:rsid w:val="0014411D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14411D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Стиль мой"/>
    <w:basedOn w:val="a2"/>
    <w:rsid w:val="002A3128"/>
    <w:pPr>
      <w:ind w:firstLine="720"/>
      <w:jc w:val="both"/>
    </w:pPr>
    <w:rPr>
      <w:sz w:val="28"/>
      <w:szCs w:val="28"/>
      <w:lang w:eastAsia="en-US"/>
    </w:rPr>
  </w:style>
  <w:style w:type="paragraph" w:customStyle="1" w:styleId="ReportMain">
    <w:name w:val="Report_Main"/>
    <w:basedOn w:val="a2"/>
    <w:link w:val="ReportMain0"/>
    <w:rsid w:val="0014411D"/>
  </w:style>
  <w:style w:type="paragraph" w:customStyle="1" w:styleId="ReportHead">
    <w:name w:val="Report_Head"/>
    <w:basedOn w:val="a2"/>
    <w:link w:val="ReportHead0"/>
    <w:rsid w:val="0014411D"/>
    <w:pPr>
      <w:jc w:val="center"/>
    </w:pPr>
    <w:rPr>
      <w:sz w:val="28"/>
    </w:rPr>
  </w:style>
  <w:style w:type="numbering" w:styleId="111111">
    <w:name w:val="Outline List 2"/>
    <w:basedOn w:val="a5"/>
    <w:rsid w:val="0014411D"/>
    <w:pPr>
      <w:numPr>
        <w:numId w:val="1"/>
      </w:numPr>
    </w:pPr>
  </w:style>
  <w:style w:type="numbering" w:styleId="1ai">
    <w:name w:val="Outline List 1"/>
    <w:basedOn w:val="a5"/>
    <w:rsid w:val="0014411D"/>
    <w:pPr>
      <w:numPr>
        <w:numId w:val="2"/>
      </w:numPr>
    </w:pPr>
  </w:style>
  <w:style w:type="paragraph" w:styleId="HTML">
    <w:name w:val="HTML Address"/>
    <w:basedOn w:val="a2"/>
    <w:rsid w:val="0014411D"/>
    <w:rPr>
      <w:i/>
      <w:iCs/>
    </w:rPr>
  </w:style>
  <w:style w:type="paragraph" w:styleId="a7">
    <w:name w:val="envelope address"/>
    <w:basedOn w:val="a2"/>
    <w:rsid w:val="0014411D"/>
    <w:pPr>
      <w:framePr w:w="7920" w:h="1980" w:hRule="exact" w:hSpace="180" w:wrap="auto" w:hAnchor="page" w:xAlign="center" w:yAlign="bottom"/>
      <w:ind w:left="2880"/>
    </w:pPr>
  </w:style>
  <w:style w:type="character" w:styleId="HTML0">
    <w:name w:val="HTML Acronym"/>
    <w:rsid w:val="0014411D"/>
    <w:rPr>
      <w:rFonts w:ascii="Times New Roman" w:hAnsi="Times New Roman" w:cs="Times New Roman"/>
    </w:rPr>
  </w:style>
  <w:style w:type="table" w:styleId="-1">
    <w:name w:val="Table Web 1"/>
    <w:basedOn w:val="a4"/>
    <w:rsid w:val="0014411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14411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14411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2"/>
    <w:link w:val="a9"/>
    <w:rsid w:val="0014411D"/>
    <w:pPr>
      <w:tabs>
        <w:tab w:val="center" w:pos="4677"/>
        <w:tab w:val="right" w:pos="9355"/>
      </w:tabs>
    </w:pPr>
  </w:style>
  <w:style w:type="character" w:styleId="aa">
    <w:name w:val="Emphasis"/>
    <w:qFormat/>
    <w:rsid w:val="0014411D"/>
    <w:rPr>
      <w:rFonts w:ascii="Times New Roman" w:hAnsi="Times New Roman" w:cs="Times New Roman"/>
      <w:i/>
      <w:iCs/>
    </w:rPr>
  </w:style>
  <w:style w:type="character" w:styleId="ab">
    <w:name w:val="Hyperlink"/>
    <w:rsid w:val="0014411D"/>
    <w:rPr>
      <w:rFonts w:ascii="Times New Roman" w:hAnsi="Times New Roman" w:cs="Times New Roman"/>
      <w:color w:val="0000FF"/>
      <w:u w:val="single"/>
    </w:rPr>
  </w:style>
  <w:style w:type="paragraph" w:styleId="ac">
    <w:name w:val="Date"/>
    <w:basedOn w:val="a2"/>
    <w:next w:val="a2"/>
    <w:rsid w:val="0014411D"/>
  </w:style>
  <w:style w:type="paragraph" w:styleId="ad">
    <w:name w:val="Note Heading"/>
    <w:basedOn w:val="a2"/>
    <w:next w:val="a2"/>
    <w:rsid w:val="0014411D"/>
  </w:style>
  <w:style w:type="paragraph" w:styleId="ae">
    <w:name w:val="toa heading"/>
    <w:basedOn w:val="a2"/>
    <w:next w:val="a2"/>
    <w:semiHidden/>
    <w:rsid w:val="0014411D"/>
    <w:pPr>
      <w:spacing w:before="120"/>
    </w:pPr>
    <w:rPr>
      <w:b/>
      <w:bCs/>
    </w:rPr>
  </w:style>
  <w:style w:type="character" w:styleId="af">
    <w:name w:val="endnote reference"/>
    <w:semiHidden/>
    <w:rsid w:val="0014411D"/>
    <w:rPr>
      <w:rFonts w:ascii="Times New Roman" w:hAnsi="Times New Roman" w:cs="Times New Roman"/>
      <w:vertAlign w:val="superscript"/>
    </w:rPr>
  </w:style>
  <w:style w:type="character" w:styleId="af0">
    <w:name w:val="annotation reference"/>
    <w:semiHidden/>
    <w:rsid w:val="0014411D"/>
    <w:rPr>
      <w:rFonts w:ascii="Times New Roman" w:hAnsi="Times New Roman" w:cs="Times New Roman"/>
      <w:sz w:val="16"/>
      <w:szCs w:val="16"/>
    </w:rPr>
  </w:style>
  <w:style w:type="character" w:styleId="af1">
    <w:name w:val="footnote reference"/>
    <w:semiHidden/>
    <w:rsid w:val="0014411D"/>
    <w:rPr>
      <w:rFonts w:ascii="Times New Roman" w:hAnsi="Times New Roman" w:cs="Times New Roman"/>
      <w:vertAlign w:val="superscript"/>
    </w:rPr>
  </w:style>
  <w:style w:type="table" w:styleId="af2">
    <w:name w:val="Table Elegant"/>
    <w:basedOn w:val="a4"/>
    <w:rsid w:val="0014411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4"/>
    <w:rsid w:val="0014411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rsid w:val="0014411D"/>
    <w:rPr>
      <w:rFonts w:ascii="Times New Roman" w:hAnsi="Times New Roman" w:cs="Times New Roman"/>
      <w:sz w:val="20"/>
      <w:szCs w:val="20"/>
    </w:rPr>
  </w:style>
  <w:style w:type="table" w:styleId="11">
    <w:name w:val="Table Classic 1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4"/>
    <w:rsid w:val="0014411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rsid w:val="0014411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rsid w:val="0014411D"/>
    <w:rPr>
      <w:rFonts w:ascii="Times New Roman" w:hAnsi="Times New Roman" w:cs="Times New Roman"/>
      <w:sz w:val="20"/>
      <w:szCs w:val="20"/>
    </w:rPr>
  </w:style>
  <w:style w:type="paragraph" w:styleId="af3">
    <w:name w:val="Body Text"/>
    <w:basedOn w:val="a2"/>
    <w:link w:val="af4"/>
    <w:rsid w:val="0014411D"/>
    <w:pPr>
      <w:spacing w:after="120"/>
    </w:pPr>
  </w:style>
  <w:style w:type="paragraph" w:styleId="af5">
    <w:name w:val="Body Text First Indent"/>
    <w:basedOn w:val="af3"/>
    <w:rsid w:val="0014411D"/>
    <w:pPr>
      <w:ind w:firstLine="210"/>
    </w:pPr>
  </w:style>
  <w:style w:type="paragraph" w:styleId="af6">
    <w:name w:val="Body Text Indent"/>
    <w:basedOn w:val="a2"/>
    <w:rsid w:val="0014411D"/>
    <w:pPr>
      <w:spacing w:after="120"/>
      <w:ind w:left="283"/>
    </w:pPr>
  </w:style>
  <w:style w:type="paragraph" w:styleId="24">
    <w:name w:val="Body Text First Indent 2"/>
    <w:basedOn w:val="af6"/>
    <w:rsid w:val="0014411D"/>
    <w:pPr>
      <w:ind w:firstLine="210"/>
    </w:pPr>
  </w:style>
  <w:style w:type="paragraph" w:styleId="a0">
    <w:name w:val="List Bullet"/>
    <w:basedOn w:val="a2"/>
    <w:rsid w:val="0014411D"/>
    <w:pPr>
      <w:numPr>
        <w:numId w:val="3"/>
      </w:numPr>
    </w:pPr>
  </w:style>
  <w:style w:type="paragraph" w:styleId="20">
    <w:name w:val="List Bullet 2"/>
    <w:basedOn w:val="a2"/>
    <w:rsid w:val="0014411D"/>
    <w:pPr>
      <w:numPr>
        <w:numId w:val="4"/>
      </w:numPr>
    </w:pPr>
  </w:style>
  <w:style w:type="paragraph" w:styleId="30">
    <w:name w:val="List Bullet 3"/>
    <w:basedOn w:val="a2"/>
    <w:rsid w:val="0014411D"/>
    <w:pPr>
      <w:numPr>
        <w:numId w:val="5"/>
      </w:numPr>
    </w:pPr>
  </w:style>
  <w:style w:type="paragraph" w:styleId="40">
    <w:name w:val="List Bullet 4"/>
    <w:basedOn w:val="a2"/>
    <w:rsid w:val="0014411D"/>
    <w:pPr>
      <w:numPr>
        <w:numId w:val="6"/>
      </w:numPr>
    </w:pPr>
  </w:style>
  <w:style w:type="paragraph" w:styleId="50">
    <w:name w:val="List Bullet 5"/>
    <w:basedOn w:val="a2"/>
    <w:rsid w:val="0014411D"/>
    <w:pPr>
      <w:numPr>
        <w:numId w:val="7"/>
      </w:numPr>
    </w:pPr>
  </w:style>
  <w:style w:type="paragraph" w:customStyle="1" w:styleId="12">
    <w:name w:val="Заголовок1"/>
    <w:basedOn w:val="a2"/>
    <w:qFormat/>
    <w:rsid w:val="0014411D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7">
    <w:name w:val="caption"/>
    <w:basedOn w:val="a2"/>
    <w:next w:val="a2"/>
    <w:qFormat/>
    <w:rsid w:val="0014411D"/>
    <w:rPr>
      <w:b/>
      <w:bCs/>
      <w:sz w:val="20"/>
      <w:szCs w:val="20"/>
    </w:rPr>
  </w:style>
  <w:style w:type="paragraph" w:styleId="af8">
    <w:name w:val="footer"/>
    <w:basedOn w:val="a2"/>
    <w:link w:val="af9"/>
    <w:rsid w:val="0014411D"/>
    <w:pPr>
      <w:tabs>
        <w:tab w:val="center" w:pos="4677"/>
        <w:tab w:val="right" w:pos="9355"/>
      </w:tabs>
    </w:pPr>
  </w:style>
  <w:style w:type="character" w:styleId="afa">
    <w:name w:val="page number"/>
    <w:rsid w:val="0014411D"/>
    <w:rPr>
      <w:rFonts w:ascii="Times New Roman" w:hAnsi="Times New Roman" w:cs="Times New Roman"/>
    </w:rPr>
  </w:style>
  <w:style w:type="character" w:styleId="afb">
    <w:name w:val="line number"/>
    <w:rsid w:val="0014411D"/>
    <w:rPr>
      <w:rFonts w:ascii="Times New Roman" w:hAnsi="Times New Roman" w:cs="Times New Roman"/>
    </w:rPr>
  </w:style>
  <w:style w:type="paragraph" w:styleId="a">
    <w:name w:val="List Number"/>
    <w:basedOn w:val="a2"/>
    <w:rsid w:val="0014411D"/>
    <w:pPr>
      <w:numPr>
        <w:numId w:val="8"/>
      </w:numPr>
    </w:pPr>
  </w:style>
  <w:style w:type="paragraph" w:styleId="2">
    <w:name w:val="List Number 2"/>
    <w:basedOn w:val="a2"/>
    <w:rsid w:val="0014411D"/>
    <w:pPr>
      <w:numPr>
        <w:numId w:val="9"/>
      </w:numPr>
    </w:pPr>
  </w:style>
  <w:style w:type="paragraph" w:styleId="3">
    <w:name w:val="List Number 3"/>
    <w:basedOn w:val="a2"/>
    <w:rsid w:val="0014411D"/>
    <w:pPr>
      <w:numPr>
        <w:numId w:val="10"/>
      </w:numPr>
    </w:pPr>
  </w:style>
  <w:style w:type="paragraph" w:styleId="4">
    <w:name w:val="List Number 4"/>
    <w:basedOn w:val="a2"/>
    <w:rsid w:val="0014411D"/>
    <w:pPr>
      <w:numPr>
        <w:numId w:val="11"/>
      </w:numPr>
    </w:pPr>
  </w:style>
  <w:style w:type="paragraph" w:styleId="5">
    <w:name w:val="List Number 5"/>
    <w:basedOn w:val="a2"/>
    <w:rsid w:val="0014411D"/>
    <w:pPr>
      <w:numPr>
        <w:numId w:val="12"/>
      </w:numPr>
    </w:pPr>
  </w:style>
  <w:style w:type="character" w:styleId="HTML3">
    <w:name w:val="HTML Sample"/>
    <w:rsid w:val="0014411D"/>
    <w:rPr>
      <w:rFonts w:ascii="Times New Roman" w:hAnsi="Times New Roman" w:cs="Times New Roman"/>
    </w:rPr>
  </w:style>
  <w:style w:type="paragraph" w:styleId="25">
    <w:name w:val="envelope return"/>
    <w:basedOn w:val="a2"/>
    <w:rsid w:val="0014411D"/>
    <w:rPr>
      <w:sz w:val="20"/>
      <w:szCs w:val="20"/>
    </w:rPr>
  </w:style>
  <w:style w:type="table" w:styleId="13">
    <w:name w:val="Table 3D effects 1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4"/>
    <w:rsid w:val="001441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Normal (Web)"/>
    <w:basedOn w:val="a2"/>
    <w:uiPriority w:val="99"/>
    <w:rsid w:val="0014411D"/>
  </w:style>
  <w:style w:type="paragraph" w:styleId="afd">
    <w:name w:val="Normal Indent"/>
    <w:basedOn w:val="a2"/>
    <w:rsid w:val="0014411D"/>
    <w:pPr>
      <w:ind w:left="708"/>
    </w:pPr>
  </w:style>
  <w:style w:type="paragraph" w:styleId="14">
    <w:name w:val="toc 1"/>
    <w:basedOn w:val="a2"/>
    <w:next w:val="a2"/>
    <w:autoRedefine/>
    <w:semiHidden/>
    <w:rsid w:val="0014411D"/>
  </w:style>
  <w:style w:type="paragraph" w:styleId="27">
    <w:name w:val="toc 2"/>
    <w:basedOn w:val="a2"/>
    <w:next w:val="a2"/>
    <w:autoRedefine/>
    <w:semiHidden/>
    <w:rsid w:val="0014411D"/>
    <w:pPr>
      <w:ind w:left="240"/>
    </w:pPr>
  </w:style>
  <w:style w:type="paragraph" w:styleId="34">
    <w:name w:val="toc 3"/>
    <w:basedOn w:val="a2"/>
    <w:next w:val="a2"/>
    <w:autoRedefine/>
    <w:semiHidden/>
    <w:rsid w:val="0014411D"/>
    <w:pPr>
      <w:ind w:left="480"/>
    </w:pPr>
  </w:style>
  <w:style w:type="paragraph" w:styleId="43">
    <w:name w:val="toc 4"/>
    <w:basedOn w:val="a2"/>
    <w:next w:val="a2"/>
    <w:autoRedefine/>
    <w:semiHidden/>
    <w:rsid w:val="0014411D"/>
    <w:pPr>
      <w:ind w:left="720"/>
    </w:pPr>
  </w:style>
  <w:style w:type="paragraph" w:styleId="52">
    <w:name w:val="toc 5"/>
    <w:basedOn w:val="a2"/>
    <w:next w:val="a2"/>
    <w:autoRedefine/>
    <w:semiHidden/>
    <w:rsid w:val="0014411D"/>
    <w:pPr>
      <w:ind w:left="960"/>
    </w:pPr>
  </w:style>
  <w:style w:type="paragraph" w:styleId="60">
    <w:name w:val="toc 6"/>
    <w:basedOn w:val="a2"/>
    <w:next w:val="a2"/>
    <w:autoRedefine/>
    <w:semiHidden/>
    <w:rsid w:val="0014411D"/>
    <w:pPr>
      <w:ind w:left="1200"/>
    </w:pPr>
  </w:style>
  <w:style w:type="paragraph" w:styleId="70">
    <w:name w:val="toc 7"/>
    <w:basedOn w:val="a2"/>
    <w:next w:val="a2"/>
    <w:autoRedefine/>
    <w:semiHidden/>
    <w:rsid w:val="0014411D"/>
    <w:pPr>
      <w:ind w:left="1440"/>
    </w:pPr>
  </w:style>
  <w:style w:type="paragraph" w:styleId="80">
    <w:name w:val="toc 8"/>
    <w:basedOn w:val="a2"/>
    <w:next w:val="a2"/>
    <w:autoRedefine/>
    <w:semiHidden/>
    <w:rsid w:val="0014411D"/>
    <w:pPr>
      <w:ind w:left="1680"/>
    </w:pPr>
  </w:style>
  <w:style w:type="paragraph" w:styleId="90">
    <w:name w:val="toc 9"/>
    <w:basedOn w:val="a2"/>
    <w:next w:val="a2"/>
    <w:autoRedefine/>
    <w:semiHidden/>
    <w:rsid w:val="0014411D"/>
    <w:pPr>
      <w:ind w:left="1920"/>
    </w:pPr>
  </w:style>
  <w:style w:type="character" w:styleId="HTML4">
    <w:name w:val="HTML Definition"/>
    <w:rsid w:val="0014411D"/>
    <w:rPr>
      <w:rFonts w:ascii="Times New Roman" w:hAnsi="Times New Roman" w:cs="Times New Roman"/>
      <w:i/>
      <w:iCs/>
    </w:rPr>
  </w:style>
  <w:style w:type="paragraph" w:styleId="28">
    <w:name w:val="Body Text 2"/>
    <w:basedOn w:val="a2"/>
    <w:rsid w:val="0014411D"/>
    <w:pPr>
      <w:spacing w:after="120" w:line="480" w:lineRule="auto"/>
    </w:pPr>
  </w:style>
  <w:style w:type="paragraph" w:styleId="35">
    <w:name w:val="Body Text 3"/>
    <w:basedOn w:val="a2"/>
    <w:rsid w:val="0014411D"/>
    <w:pPr>
      <w:spacing w:after="120"/>
    </w:pPr>
    <w:rPr>
      <w:sz w:val="16"/>
      <w:szCs w:val="16"/>
    </w:rPr>
  </w:style>
  <w:style w:type="paragraph" w:styleId="29">
    <w:name w:val="Body Text Indent 2"/>
    <w:basedOn w:val="a2"/>
    <w:rsid w:val="0014411D"/>
    <w:pPr>
      <w:spacing w:after="120" w:line="480" w:lineRule="auto"/>
      <w:ind w:left="283"/>
    </w:pPr>
  </w:style>
  <w:style w:type="paragraph" w:styleId="36">
    <w:name w:val="Body Text Indent 3"/>
    <w:basedOn w:val="a2"/>
    <w:rsid w:val="0014411D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14411D"/>
    <w:rPr>
      <w:rFonts w:ascii="Times New Roman" w:hAnsi="Times New Roman" w:cs="Times New Roman"/>
      <w:i/>
      <w:iCs/>
    </w:rPr>
  </w:style>
  <w:style w:type="paragraph" w:styleId="afe">
    <w:name w:val="table of figures"/>
    <w:basedOn w:val="a2"/>
    <w:next w:val="a2"/>
    <w:semiHidden/>
    <w:rsid w:val="0014411D"/>
  </w:style>
  <w:style w:type="character" w:styleId="HTML6">
    <w:name w:val="HTML Typewriter"/>
    <w:rsid w:val="0014411D"/>
    <w:rPr>
      <w:rFonts w:ascii="Courier New" w:hAnsi="Courier New" w:cs="Courier New"/>
      <w:sz w:val="20"/>
      <w:szCs w:val="20"/>
    </w:rPr>
  </w:style>
  <w:style w:type="paragraph" w:styleId="aff">
    <w:name w:val="Subtitle"/>
    <w:basedOn w:val="a2"/>
    <w:qFormat/>
    <w:rsid w:val="0014411D"/>
    <w:pPr>
      <w:spacing w:after="60"/>
      <w:jc w:val="center"/>
      <w:outlineLvl w:val="1"/>
    </w:pPr>
  </w:style>
  <w:style w:type="paragraph" w:styleId="aff0">
    <w:name w:val="Signature"/>
    <w:basedOn w:val="a2"/>
    <w:rsid w:val="0014411D"/>
    <w:pPr>
      <w:ind w:left="4252"/>
    </w:pPr>
  </w:style>
  <w:style w:type="paragraph" w:styleId="aff1">
    <w:name w:val="Salutation"/>
    <w:basedOn w:val="a2"/>
    <w:next w:val="a2"/>
    <w:rsid w:val="0014411D"/>
  </w:style>
  <w:style w:type="paragraph" w:styleId="aff2">
    <w:name w:val="List Continue"/>
    <w:basedOn w:val="a2"/>
    <w:rsid w:val="0014411D"/>
    <w:pPr>
      <w:spacing w:after="120"/>
      <w:ind w:left="283"/>
    </w:pPr>
  </w:style>
  <w:style w:type="paragraph" w:styleId="2a">
    <w:name w:val="List Continue 2"/>
    <w:basedOn w:val="a2"/>
    <w:rsid w:val="0014411D"/>
    <w:pPr>
      <w:spacing w:after="120"/>
      <w:ind w:left="566"/>
    </w:pPr>
  </w:style>
  <w:style w:type="paragraph" w:styleId="37">
    <w:name w:val="List Continue 3"/>
    <w:basedOn w:val="a2"/>
    <w:rsid w:val="0014411D"/>
    <w:pPr>
      <w:spacing w:after="120"/>
      <w:ind w:left="849"/>
    </w:pPr>
  </w:style>
  <w:style w:type="paragraph" w:styleId="44">
    <w:name w:val="List Continue 4"/>
    <w:basedOn w:val="a2"/>
    <w:rsid w:val="0014411D"/>
    <w:pPr>
      <w:spacing w:after="120"/>
      <w:ind w:left="1132"/>
    </w:pPr>
  </w:style>
  <w:style w:type="paragraph" w:styleId="53">
    <w:name w:val="List Continue 5"/>
    <w:basedOn w:val="a2"/>
    <w:rsid w:val="0014411D"/>
    <w:pPr>
      <w:spacing w:after="120"/>
      <w:ind w:left="1415"/>
    </w:pPr>
  </w:style>
  <w:style w:type="character" w:styleId="aff3">
    <w:name w:val="FollowedHyperlink"/>
    <w:rsid w:val="0014411D"/>
    <w:rPr>
      <w:rFonts w:ascii="Times New Roman" w:hAnsi="Times New Roman" w:cs="Times New Roman"/>
      <w:color w:val="800080"/>
      <w:u w:val="single"/>
    </w:rPr>
  </w:style>
  <w:style w:type="table" w:styleId="15">
    <w:name w:val="Table Simple 1"/>
    <w:basedOn w:val="a4"/>
    <w:rsid w:val="0014411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4">
    <w:name w:val="Closing"/>
    <w:basedOn w:val="a2"/>
    <w:rsid w:val="0014411D"/>
    <w:pPr>
      <w:ind w:left="4252"/>
    </w:pPr>
  </w:style>
  <w:style w:type="table" w:styleId="aff5">
    <w:name w:val="Table Grid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4"/>
    <w:rsid w:val="0014411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4"/>
    <w:rsid w:val="0014411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4"/>
    <w:rsid w:val="0014411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rsid w:val="0014411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rsid w:val="0014411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Table Contemporary"/>
    <w:basedOn w:val="a4"/>
    <w:rsid w:val="0014411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7">
    <w:name w:val="List"/>
    <w:basedOn w:val="a2"/>
    <w:rsid w:val="0014411D"/>
    <w:pPr>
      <w:ind w:left="283" w:hanging="283"/>
    </w:pPr>
  </w:style>
  <w:style w:type="paragraph" w:styleId="2d">
    <w:name w:val="List 2"/>
    <w:basedOn w:val="a2"/>
    <w:rsid w:val="0014411D"/>
    <w:pPr>
      <w:ind w:left="566" w:hanging="283"/>
    </w:pPr>
  </w:style>
  <w:style w:type="paragraph" w:styleId="3a">
    <w:name w:val="List 3"/>
    <w:basedOn w:val="a2"/>
    <w:rsid w:val="0014411D"/>
    <w:pPr>
      <w:ind w:left="849" w:hanging="283"/>
    </w:pPr>
  </w:style>
  <w:style w:type="paragraph" w:styleId="46">
    <w:name w:val="List 4"/>
    <w:basedOn w:val="a2"/>
    <w:rsid w:val="0014411D"/>
    <w:pPr>
      <w:ind w:left="1132" w:hanging="283"/>
    </w:pPr>
  </w:style>
  <w:style w:type="paragraph" w:styleId="55">
    <w:name w:val="List 5"/>
    <w:basedOn w:val="a2"/>
    <w:rsid w:val="0014411D"/>
    <w:pPr>
      <w:ind w:left="1415" w:hanging="283"/>
    </w:pPr>
  </w:style>
  <w:style w:type="table" w:styleId="aff8">
    <w:name w:val="Table Professional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2"/>
    <w:rsid w:val="0014411D"/>
    <w:rPr>
      <w:sz w:val="20"/>
      <w:szCs w:val="20"/>
    </w:rPr>
  </w:style>
  <w:style w:type="numbering" w:styleId="a1">
    <w:name w:val="Outline List 3"/>
    <w:basedOn w:val="a5"/>
    <w:rsid w:val="0014411D"/>
    <w:pPr>
      <w:numPr>
        <w:numId w:val="13"/>
      </w:numPr>
    </w:pPr>
  </w:style>
  <w:style w:type="table" w:styleId="17">
    <w:name w:val="Table Columns 1"/>
    <w:basedOn w:val="a4"/>
    <w:rsid w:val="0014411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4"/>
    <w:rsid w:val="0014411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4"/>
    <w:rsid w:val="0014411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rsid w:val="0014411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rsid w:val="0014411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9">
    <w:name w:val="Strong"/>
    <w:qFormat/>
    <w:rsid w:val="0014411D"/>
    <w:rPr>
      <w:rFonts w:ascii="Times New Roman" w:hAnsi="Times New Roman" w:cs="Times New Roman"/>
      <w:b/>
      <w:bCs/>
    </w:rPr>
  </w:style>
  <w:style w:type="paragraph" w:styleId="affa">
    <w:name w:val="Document Map"/>
    <w:basedOn w:val="a2"/>
    <w:semiHidden/>
    <w:rsid w:val="0014411D"/>
    <w:pPr>
      <w:shd w:val="clear" w:color="auto" w:fill="000080"/>
    </w:pPr>
    <w:rPr>
      <w:sz w:val="20"/>
      <w:szCs w:val="20"/>
    </w:rPr>
  </w:style>
  <w:style w:type="paragraph" w:styleId="affb">
    <w:name w:val="table of authorities"/>
    <w:basedOn w:val="a2"/>
    <w:next w:val="a2"/>
    <w:semiHidden/>
    <w:rsid w:val="0014411D"/>
    <w:pPr>
      <w:ind w:left="240" w:hanging="240"/>
    </w:pPr>
  </w:style>
  <w:style w:type="table" w:styleId="-10">
    <w:name w:val="Table List 1"/>
    <w:basedOn w:val="a4"/>
    <w:rsid w:val="0014411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14411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14411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c">
    <w:name w:val="Plain Text"/>
    <w:basedOn w:val="a2"/>
    <w:rsid w:val="0014411D"/>
    <w:rPr>
      <w:sz w:val="20"/>
      <w:szCs w:val="20"/>
    </w:rPr>
  </w:style>
  <w:style w:type="paragraph" w:styleId="affd">
    <w:name w:val="Balloon Text"/>
    <w:basedOn w:val="a2"/>
    <w:semiHidden/>
    <w:rsid w:val="0014411D"/>
    <w:rPr>
      <w:sz w:val="16"/>
      <w:szCs w:val="16"/>
    </w:rPr>
  </w:style>
  <w:style w:type="paragraph" w:styleId="affe">
    <w:name w:val="endnote text"/>
    <w:basedOn w:val="a2"/>
    <w:semiHidden/>
    <w:rsid w:val="0014411D"/>
    <w:rPr>
      <w:sz w:val="20"/>
      <w:szCs w:val="20"/>
    </w:rPr>
  </w:style>
  <w:style w:type="paragraph" w:styleId="afff">
    <w:name w:val="macro"/>
    <w:semiHidden/>
    <w:rsid w:val="001441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paragraph" w:styleId="afff0">
    <w:name w:val="annotation text"/>
    <w:basedOn w:val="a2"/>
    <w:semiHidden/>
    <w:rsid w:val="0014411D"/>
    <w:rPr>
      <w:sz w:val="20"/>
      <w:szCs w:val="20"/>
    </w:rPr>
  </w:style>
  <w:style w:type="paragraph" w:styleId="afff1">
    <w:name w:val="footnote text"/>
    <w:basedOn w:val="a2"/>
    <w:semiHidden/>
    <w:rsid w:val="0014411D"/>
    <w:rPr>
      <w:sz w:val="20"/>
      <w:szCs w:val="20"/>
    </w:rPr>
  </w:style>
  <w:style w:type="paragraph" w:styleId="afff2">
    <w:name w:val="annotation subject"/>
    <w:basedOn w:val="afff0"/>
    <w:next w:val="afff0"/>
    <w:semiHidden/>
    <w:rsid w:val="0014411D"/>
    <w:rPr>
      <w:b/>
      <w:bCs/>
    </w:rPr>
  </w:style>
  <w:style w:type="table" w:styleId="afff3">
    <w:name w:val="Table Theme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index 1"/>
    <w:basedOn w:val="a2"/>
    <w:next w:val="a2"/>
    <w:autoRedefine/>
    <w:semiHidden/>
    <w:rsid w:val="0014411D"/>
    <w:pPr>
      <w:ind w:left="240" w:hanging="240"/>
    </w:pPr>
  </w:style>
  <w:style w:type="paragraph" w:styleId="afff4">
    <w:name w:val="index heading"/>
    <w:basedOn w:val="a2"/>
    <w:next w:val="18"/>
    <w:semiHidden/>
    <w:rsid w:val="0014411D"/>
    <w:rPr>
      <w:b/>
      <w:bCs/>
    </w:rPr>
  </w:style>
  <w:style w:type="paragraph" w:styleId="2f">
    <w:name w:val="index 2"/>
    <w:basedOn w:val="a2"/>
    <w:next w:val="a2"/>
    <w:autoRedefine/>
    <w:semiHidden/>
    <w:rsid w:val="0014411D"/>
    <w:pPr>
      <w:ind w:left="480" w:hanging="240"/>
    </w:pPr>
  </w:style>
  <w:style w:type="paragraph" w:styleId="3c">
    <w:name w:val="index 3"/>
    <w:basedOn w:val="a2"/>
    <w:next w:val="a2"/>
    <w:autoRedefine/>
    <w:semiHidden/>
    <w:rsid w:val="0014411D"/>
    <w:pPr>
      <w:ind w:left="720" w:hanging="240"/>
    </w:pPr>
  </w:style>
  <w:style w:type="paragraph" w:styleId="48">
    <w:name w:val="index 4"/>
    <w:basedOn w:val="a2"/>
    <w:next w:val="a2"/>
    <w:autoRedefine/>
    <w:semiHidden/>
    <w:rsid w:val="0014411D"/>
    <w:pPr>
      <w:ind w:left="960" w:hanging="240"/>
    </w:pPr>
  </w:style>
  <w:style w:type="paragraph" w:styleId="57">
    <w:name w:val="index 5"/>
    <w:basedOn w:val="a2"/>
    <w:next w:val="a2"/>
    <w:autoRedefine/>
    <w:semiHidden/>
    <w:rsid w:val="0014411D"/>
    <w:pPr>
      <w:ind w:left="1200" w:hanging="240"/>
    </w:pPr>
  </w:style>
  <w:style w:type="paragraph" w:styleId="62">
    <w:name w:val="index 6"/>
    <w:basedOn w:val="a2"/>
    <w:next w:val="a2"/>
    <w:autoRedefine/>
    <w:semiHidden/>
    <w:rsid w:val="0014411D"/>
    <w:pPr>
      <w:ind w:left="1440" w:hanging="240"/>
    </w:pPr>
  </w:style>
  <w:style w:type="paragraph" w:styleId="72">
    <w:name w:val="index 7"/>
    <w:basedOn w:val="a2"/>
    <w:next w:val="a2"/>
    <w:autoRedefine/>
    <w:semiHidden/>
    <w:rsid w:val="0014411D"/>
    <w:pPr>
      <w:ind w:left="1680" w:hanging="240"/>
    </w:pPr>
  </w:style>
  <w:style w:type="paragraph" w:styleId="82">
    <w:name w:val="index 8"/>
    <w:basedOn w:val="a2"/>
    <w:next w:val="a2"/>
    <w:autoRedefine/>
    <w:semiHidden/>
    <w:rsid w:val="0014411D"/>
    <w:pPr>
      <w:ind w:left="1920" w:hanging="240"/>
    </w:pPr>
  </w:style>
  <w:style w:type="paragraph" w:styleId="91">
    <w:name w:val="index 9"/>
    <w:basedOn w:val="a2"/>
    <w:next w:val="a2"/>
    <w:autoRedefine/>
    <w:semiHidden/>
    <w:rsid w:val="0014411D"/>
    <w:pPr>
      <w:ind w:left="2160" w:hanging="240"/>
    </w:pPr>
  </w:style>
  <w:style w:type="table" w:styleId="19">
    <w:name w:val="Table Colorful 1"/>
    <w:basedOn w:val="a4"/>
    <w:rsid w:val="0014411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rsid w:val="0014411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rsid w:val="0014411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5">
    <w:name w:val="Block Text"/>
    <w:basedOn w:val="a2"/>
    <w:rsid w:val="0014411D"/>
    <w:pPr>
      <w:spacing w:after="120"/>
      <w:ind w:left="1440" w:right="1440"/>
    </w:pPr>
  </w:style>
  <w:style w:type="character" w:styleId="HTML8">
    <w:name w:val="HTML Cite"/>
    <w:rsid w:val="0014411D"/>
    <w:rPr>
      <w:rFonts w:ascii="Times New Roman" w:hAnsi="Times New Roman" w:cs="Times New Roman"/>
      <w:i/>
      <w:iCs/>
    </w:rPr>
  </w:style>
  <w:style w:type="paragraph" w:styleId="afff6">
    <w:name w:val="Message Header"/>
    <w:basedOn w:val="a2"/>
    <w:rsid w:val="001441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afff7">
    <w:name w:val="E-mail Signature"/>
    <w:basedOn w:val="a2"/>
    <w:rsid w:val="0014411D"/>
  </w:style>
  <w:style w:type="character" w:customStyle="1" w:styleId="ReportMain0">
    <w:name w:val="Report_Main Знак"/>
    <w:link w:val="ReportMain"/>
    <w:rsid w:val="00F82E7F"/>
    <w:rPr>
      <w:sz w:val="24"/>
      <w:szCs w:val="24"/>
    </w:rPr>
  </w:style>
  <w:style w:type="character" w:customStyle="1" w:styleId="af4">
    <w:name w:val="Основной текст Знак"/>
    <w:basedOn w:val="a3"/>
    <w:link w:val="af3"/>
    <w:rsid w:val="00B072B6"/>
    <w:rPr>
      <w:sz w:val="24"/>
      <w:szCs w:val="24"/>
    </w:rPr>
  </w:style>
  <w:style w:type="character" w:customStyle="1" w:styleId="ReportHead0">
    <w:name w:val="Report_Head Знак"/>
    <w:link w:val="ReportHead"/>
    <w:rsid w:val="009E31AE"/>
    <w:rPr>
      <w:sz w:val="28"/>
      <w:szCs w:val="24"/>
    </w:rPr>
  </w:style>
  <w:style w:type="character" w:customStyle="1" w:styleId="a9">
    <w:name w:val="Верхний колонтитул Знак"/>
    <w:basedOn w:val="a3"/>
    <w:link w:val="a8"/>
    <w:rsid w:val="005D40D9"/>
    <w:rPr>
      <w:sz w:val="24"/>
      <w:szCs w:val="24"/>
    </w:rPr>
  </w:style>
  <w:style w:type="character" w:customStyle="1" w:styleId="af9">
    <w:name w:val="Нижний колонтитул Знак"/>
    <w:basedOn w:val="a3"/>
    <w:link w:val="af8"/>
    <w:rsid w:val="005D40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D40D9"/>
    <w:rPr>
      <w:sz w:val="24"/>
      <w:szCs w:val="24"/>
    </w:rPr>
  </w:style>
  <w:style w:type="paragraph" w:styleId="1">
    <w:name w:val="heading 1"/>
    <w:basedOn w:val="a2"/>
    <w:next w:val="a2"/>
    <w:qFormat/>
    <w:rsid w:val="0014411D"/>
    <w:pPr>
      <w:keepNext/>
      <w:numPr>
        <w:numId w:val="1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1">
    <w:name w:val="heading 2"/>
    <w:basedOn w:val="a2"/>
    <w:next w:val="a2"/>
    <w:qFormat/>
    <w:rsid w:val="0014411D"/>
    <w:pPr>
      <w:keepNext/>
      <w:numPr>
        <w:ilvl w:val="1"/>
        <w:numId w:val="1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1">
    <w:name w:val="heading 3"/>
    <w:basedOn w:val="a2"/>
    <w:next w:val="a2"/>
    <w:qFormat/>
    <w:rsid w:val="0014411D"/>
    <w:pPr>
      <w:keepNext/>
      <w:numPr>
        <w:ilvl w:val="2"/>
        <w:numId w:val="13"/>
      </w:numPr>
      <w:spacing w:before="240" w:after="60"/>
      <w:outlineLvl w:val="2"/>
    </w:pPr>
    <w:rPr>
      <w:b/>
      <w:bCs/>
      <w:sz w:val="26"/>
      <w:szCs w:val="26"/>
    </w:rPr>
  </w:style>
  <w:style w:type="paragraph" w:styleId="41">
    <w:name w:val="heading 4"/>
    <w:basedOn w:val="a2"/>
    <w:next w:val="a2"/>
    <w:qFormat/>
    <w:rsid w:val="0014411D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qFormat/>
    <w:rsid w:val="0014411D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14411D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14411D"/>
    <w:pPr>
      <w:numPr>
        <w:ilvl w:val="6"/>
        <w:numId w:val="13"/>
      </w:numPr>
      <w:spacing w:before="240" w:after="60"/>
      <w:outlineLvl w:val="6"/>
    </w:pPr>
  </w:style>
  <w:style w:type="paragraph" w:styleId="8">
    <w:name w:val="heading 8"/>
    <w:basedOn w:val="a2"/>
    <w:next w:val="a2"/>
    <w:qFormat/>
    <w:rsid w:val="0014411D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14411D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Стиль мой"/>
    <w:basedOn w:val="a2"/>
    <w:rsid w:val="002A3128"/>
    <w:pPr>
      <w:ind w:firstLine="720"/>
      <w:jc w:val="both"/>
    </w:pPr>
    <w:rPr>
      <w:sz w:val="28"/>
      <w:szCs w:val="28"/>
      <w:lang w:eastAsia="en-US"/>
    </w:rPr>
  </w:style>
  <w:style w:type="paragraph" w:customStyle="1" w:styleId="ReportMain">
    <w:name w:val="Report_Main"/>
    <w:basedOn w:val="a2"/>
    <w:link w:val="ReportMain0"/>
    <w:rsid w:val="0014411D"/>
  </w:style>
  <w:style w:type="paragraph" w:customStyle="1" w:styleId="ReportHead">
    <w:name w:val="Report_Head"/>
    <w:basedOn w:val="a2"/>
    <w:link w:val="ReportHead0"/>
    <w:rsid w:val="0014411D"/>
    <w:pPr>
      <w:jc w:val="center"/>
    </w:pPr>
    <w:rPr>
      <w:sz w:val="28"/>
    </w:rPr>
  </w:style>
  <w:style w:type="numbering" w:styleId="111111">
    <w:name w:val="Outline List 2"/>
    <w:basedOn w:val="a5"/>
    <w:rsid w:val="0014411D"/>
    <w:pPr>
      <w:numPr>
        <w:numId w:val="1"/>
      </w:numPr>
    </w:pPr>
  </w:style>
  <w:style w:type="numbering" w:styleId="1ai">
    <w:name w:val="Outline List 1"/>
    <w:basedOn w:val="a5"/>
    <w:rsid w:val="0014411D"/>
    <w:pPr>
      <w:numPr>
        <w:numId w:val="2"/>
      </w:numPr>
    </w:pPr>
  </w:style>
  <w:style w:type="paragraph" w:styleId="HTML">
    <w:name w:val="HTML Address"/>
    <w:basedOn w:val="a2"/>
    <w:rsid w:val="0014411D"/>
    <w:rPr>
      <w:i/>
      <w:iCs/>
    </w:rPr>
  </w:style>
  <w:style w:type="paragraph" w:styleId="a7">
    <w:name w:val="envelope address"/>
    <w:basedOn w:val="a2"/>
    <w:rsid w:val="0014411D"/>
    <w:pPr>
      <w:framePr w:w="7920" w:h="1980" w:hRule="exact" w:hSpace="180" w:wrap="auto" w:hAnchor="page" w:xAlign="center" w:yAlign="bottom"/>
      <w:ind w:left="2880"/>
    </w:pPr>
  </w:style>
  <w:style w:type="character" w:styleId="HTML0">
    <w:name w:val="HTML Acronym"/>
    <w:rsid w:val="0014411D"/>
    <w:rPr>
      <w:rFonts w:ascii="Times New Roman" w:hAnsi="Times New Roman" w:cs="Times New Roman"/>
    </w:rPr>
  </w:style>
  <w:style w:type="table" w:styleId="-1">
    <w:name w:val="Table Web 1"/>
    <w:basedOn w:val="a4"/>
    <w:rsid w:val="0014411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14411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14411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2"/>
    <w:link w:val="a9"/>
    <w:rsid w:val="0014411D"/>
    <w:pPr>
      <w:tabs>
        <w:tab w:val="center" w:pos="4677"/>
        <w:tab w:val="right" w:pos="9355"/>
      </w:tabs>
    </w:pPr>
  </w:style>
  <w:style w:type="character" w:styleId="aa">
    <w:name w:val="Emphasis"/>
    <w:qFormat/>
    <w:rsid w:val="0014411D"/>
    <w:rPr>
      <w:rFonts w:ascii="Times New Roman" w:hAnsi="Times New Roman" w:cs="Times New Roman"/>
      <w:i/>
      <w:iCs/>
    </w:rPr>
  </w:style>
  <w:style w:type="character" w:styleId="ab">
    <w:name w:val="Hyperlink"/>
    <w:rsid w:val="0014411D"/>
    <w:rPr>
      <w:rFonts w:ascii="Times New Roman" w:hAnsi="Times New Roman" w:cs="Times New Roman"/>
      <w:color w:val="0000FF"/>
      <w:u w:val="single"/>
    </w:rPr>
  </w:style>
  <w:style w:type="paragraph" w:styleId="ac">
    <w:name w:val="Date"/>
    <w:basedOn w:val="a2"/>
    <w:next w:val="a2"/>
    <w:rsid w:val="0014411D"/>
  </w:style>
  <w:style w:type="paragraph" w:styleId="ad">
    <w:name w:val="Note Heading"/>
    <w:basedOn w:val="a2"/>
    <w:next w:val="a2"/>
    <w:rsid w:val="0014411D"/>
  </w:style>
  <w:style w:type="paragraph" w:styleId="ae">
    <w:name w:val="toa heading"/>
    <w:basedOn w:val="a2"/>
    <w:next w:val="a2"/>
    <w:semiHidden/>
    <w:rsid w:val="0014411D"/>
    <w:pPr>
      <w:spacing w:before="120"/>
    </w:pPr>
    <w:rPr>
      <w:b/>
      <w:bCs/>
    </w:rPr>
  </w:style>
  <w:style w:type="character" w:styleId="af">
    <w:name w:val="endnote reference"/>
    <w:semiHidden/>
    <w:rsid w:val="0014411D"/>
    <w:rPr>
      <w:rFonts w:ascii="Times New Roman" w:hAnsi="Times New Roman" w:cs="Times New Roman"/>
      <w:vertAlign w:val="superscript"/>
    </w:rPr>
  </w:style>
  <w:style w:type="character" w:styleId="af0">
    <w:name w:val="annotation reference"/>
    <w:semiHidden/>
    <w:rsid w:val="0014411D"/>
    <w:rPr>
      <w:rFonts w:ascii="Times New Roman" w:hAnsi="Times New Roman" w:cs="Times New Roman"/>
      <w:sz w:val="16"/>
      <w:szCs w:val="16"/>
    </w:rPr>
  </w:style>
  <w:style w:type="character" w:styleId="af1">
    <w:name w:val="footnote reference"/>
    <w:semiHidden/>
    <w:rsid w:val="0014411D"/>
    <w:rPr>
      <w:rFonts w:ascii="Times New Roman" w:hAnsi="Times New Roman" w:cs="Times New Roman"/>
      <w:vertAlign w:val="superscript"/>
    </w:rPr>
  </w:style>
  <w:style w:type="table" w:styleId="af2">
    <w:name w:val="Table Elegant"/>
    <w:basedOn w:val="a4"/>
    <w:rsid w:val="0014411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4"/>
    <w:rsid w:val="0014411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rsid w:val="0014411D"/>
    <w:rPr>
      <w:rFonts w:ascii="Times New Roman" w:hAnsi="Times New Roman" w:cs="Times New Roman"/>
      <w:sz w:val="20"/>
      <w:szCs w:val="20"/>
    </w:rPr>
  </w:style>
  <w:style w:type="table" w:styleId="11">
    <w:name w:val="Table Classic 1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4"/>
    <w:rsid w:val="0014411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rsid w:val="0014411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rsid w:val="0014411D"/>
    <w:rPr>
      <w:rFonts w:ascii="Times New Roman" w:hAnsi="Times New Roman" w:cs="Times New Roman"/>
      <w:sz w:val="20"/>
      <w:szCs w:val="20"/>
    </w:rPr>
  </w:style>
  <w:style w:type="paragraph" w:styleId="af3">
    <w:name w:val="Body Text"/>
    <w:basedOn w:val="a2"/>
    <w:link w:val="af4"/>
    <w:rsid w:val="0014411D"/>
    <w:pPr>
      <w:spacing w:after="120"/>
    </w:pPr>
  </w:style>
  <w:style w:type="paragraph" w:styleId="af5">
    <w:name w:val="Body Text First Indent"/>
    <w:basedOn w:val="af3"/>
    <w:rsid w:val="0014411D"/>
    <w:pPr>
      <w:ind w:firstLine="210"/>
    </w:pPr>
  </w:style>
  <w:style w:type="paragraph" w:styleId="af6">
    <w:name w:val="Body Text Indent"/>
    <w:basedOn w:val="a2"/>
    <w:rsid w:val="0014411D"/>
    <w:pPr>
      <w:spacing w:after="120"/>
      <w:ind w:left="283"/>
    </w:pPr>
  </w:style>
  <w:style w:type="paragraph" w:styleId="24">
    <w:name w:val="Body Text First Indent 2"/>
    <w:basedOn w:val="af6"/>
    <w:rsid w:val="0014411D"/>
    <w:pPr>
      <w:ind w:firstLine="210"/>
    </w:pPr>
  </w:style>
  <w:style w:type="paragraph" w:styleId="a0">
    <w:name w:val="List Bullet"/>
    <w:basedOn w:val="a2"/>
    <w:rsid w:val="0014411D"/>
    <w:pPr>
      <w:numPr>
        <w:numId w:val="3"/>
      </w:numPr>
    </w:pPr>
  </w:style>
  <w:style w:type="paragraph" w:styleId="20">
    <w:name w:val="List Bullet 2"/>
    <w:basedOn w:val="a2"/>
    <w:rsid w:val="0014411D"/>
    <w:pPr>
      <w:numPr>
        <w:numId w:val="4"/>
      </w:numPr>
    </w:pPr>
  </w:style>
  <w:style w:type="paragraph" w:styleId="30">
    <w:name w:val="List Bullet 3"/>
    <w:basedOn w:val="a2"/>
    <w:rsid w:val="0014411D"/>
    <w:pPr>
      <w:numPr>
        <w:numId w:val="5"/>
      </w:numPr>
    </w:pPr>
  </w:style>
  <w:style w:type="paragraph" w:styleId="40">
    <w:name w:val="List Bullet 4"/>
    <w:basedOn w:val="a2"/>
    <w:rsid w:val="0014411D"/>
    <w:pPr>
      <w:numPr>
        <w:numId w:val="6"/>
      </w:numPr>
    </w:pPr>
  </w:style>
  <w:style w:type="paragraph" w:styleId="50">
    <w:name w:val="List Bullet 5"/>
    <w:basedOn w:val="a2"/>
    <w:rsid w:val="0014411D"/>
    <w:pPr>
      <w:numPr>
        <w:numId w:val="7"/>
      </w:numPr>
    </w:pPr>
  </w:style>
  <w:style w:type="paragraph" w:customStyle="1" w:styleId="12">
    <w:name w:val="Заголовок1"/>
    <w:basedOn w:val="a2"/>
    <w:qFormat/>
    <w:rsid w:val="0014411D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7">
    <w:name w:val="caption"/>
    <w:basedOn w:val="a2"/>
    <w:next w:val="a2"/>
    <w:qFormat/>
    <w:rsid w:val="0014411D"/>
    <w:rPr>
      <w:b/>
      <w:bCs/>
      <w:sz w:val="20"/>
      <w:szCs w:val="20"/>
    </w:rPr>
  </w:style>
  <w:style w:type="paragraph" w:styleId="af8">
    <w:name w:val="footer"/>
    <w:basedOn w:val="a2"/>
    <w:link w:val="af9"/>
    <w:rsid w:val="0014411D"/>
    <w:pPr>
      <w:tabs>
        <w:tab w:val="center" w:pos="4677"/>
        <w:tab w:val="right" w:pos="9355"/>
      </w:tabs>
    </w:pPr>
  </w:style>
  <w:style w:type="character" w:styleId="afa">
    <w:name w:val="page number"/>
    <w:rsid w:val="0014411D"/>
    <w:rPr>
      <w:rFonts w:ascii="Times New Roman" w:hAnsi="Times New Roman" w:cs="Times New Roman"/>
    </w:rPr>
  </w:style>
  <w:style w:type="character" w:styleId="afb">
    <w:name w:val="line number"/>
    <w:rsid w:val="0014411D"/>
    <w:rPr>
      <w:rFonts w:ascii="Times New Roman" w:hAnsi="Times New Roman" w:cs="Times New Roman"/>
    </w:rPr>
  </w:style>
  <w:style w:type="paragraph" w:styleId="a">
    <w:name w:val="List Number"/>
    <w:basedOn w:val="a2"/>
    <w:rsid w:val="0014411D"/>
    <w:pPr>
      <w:numPr>
        <w:numId w:val="8"/>
      </w:numPr>
    </w:pPr>
  </w:style>
  <w:style w:type="paragraph" w:styleId="2">
    <w:name w:val="List Number 2"/>
    <w:basedOn w:val="a2"/>
    <w:rsid w:val="0014411D"/>
    <w:pPr>
      <w:numPr>
        <w:numId w:val="9"/>
      </w:numPr>
    </w:pPr>
  </w:style>
  <w:style w:type="paragraph" w:styleId="3">
    <w:name w:val="List Number 3"/>
    <w:basedOn w:val="a2"/>
    <w:rsid w:val="0014411D"/>
    <w:pPr>
      <w:numPr>
        <w:numId w:val="10"/>
      </w:numPr>
    </w:pPr>
  </w:style>
  <w:style w:type="paragraph" w:styleId="4">
    <w:name w:val="List Number 4"/>
    <w:basedOn w:val="a2"/>
    <w:rsid w:val="0014411D"/>
    <w:pPr>
      <w:numPr>
        <w:numId w:val="11"/>
      </w:numPr>
    </w:pPr>
  </w:style>
  <w:style w:type="paragraph" w:styleId="5">
    <w:name w:val="List Number 5"/>
    <w:basedOn w:val="a2"/>
    <w:rsid w:val="0014411D"/>
    <w:pPr>
      <w:numPr>
        <w:numId w:val="12"/>
      </w:numPr>
    </w:pPr>
  </w:style>
  <w:style w:type="character" w:styleId="HTML3">
    <w:name w:val="HTML Sample"/>
    <w:rsid w:val="0014411D"/>
    <w:rPr>
      <w:rFonts w:ascii="Times New Roman" w:hAnsi="Times New Roman" w:cs="Times New Roman"/>
    </w:rPr>
  </w:style>
  <w:style w:type="paragraph" w:styleId="25">
    <w:name w:val="envelope return"/>
    <w:basedOn w:val="a2"/>
    <w:rsid w:val="0014411D"/>
    <w:rPr>
      <w:sz w:val="20"/>
      <w:szCs w:val="20"/>
    </w:rPr>
  </w:style>
  <w:style w:type="table" w:styleId="13">
    <w:name w:val="Table 3D effects 1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4"/>
    <w:rsid w:val="001441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Normal (Web)"/>
    <w:basedOn w:val="a2"/>
    <w:uiPriority w:val="99"/>
    <w:rsid w:val="0014411D"/>
  </w:style>
  <w:style w:type="paragraph" w:styleId="afd">
    <w:name w:val="Normal Indent"/>
    <w:basedOn w:val="a2"/>
    <w:rsid w:val="0014411D"/>
    <w:pPr>
      <w:ind w:left="708"/>
    </w:pPr>
  </w:style>
  <w:style w:type="paragraph" w:styleId="14">
    <w:name w:val="toc 1"/>
    <w:basedOn w:val="a2"/>
    <w:next w:val="a2"/>
    <w:autoRedefine/>
    <w:semiHidden/>
    <w:rsid w:val="0014411D"/>
  </w:style>
  <w:style w:type="paragraph" w:styleId="27">
    <w:name w:val="toc 2"/>
    <w:basedOn w:val="a2"/>
    <w:next w:val="a2"/>
    <w:autoRedefine/>
    <w:semiHidden/>
    <w:rsid w:val="0014411D"/>
    <w:pPr>
      <w:ind w:left="240"/>
    </w:pPr>
  </w:style>
  <w:style w:type="paragraph" w:styleId="34">
    <w:name w:val="toc 3"/>
    <w:basedOn w:val="a2"/>
    <w:next w:val="a2"/>
    <w:autoRedefine/>
    <w:semiHidden/>
    <w:rsid w:val="0014411D"/>
    <w:pPr>
      <w:ind w:left="480"/>
    </w:pPr>
  </w:style>
  <w:style w:type="paragraph" w:styleId="43">
    <w:name w:val="toc 4"/>
    <w:basedOn w:val="a2"/>
    <w:next w:val="a2"/>
    <w:autoRedefine/>
    <w:semiHidden/>
    <w:rsid w:val="0014411D"/>
    <w:pPr>
      <w:ind w:left="720"/>
    </w:pPr>
  </w:style>
  <w:style w:type="paragraph" w:styleId="52">
    <w:name w:val="toc 5"/>
    <w:basedOn w:val="a2"/>
    <w:next w:val="a2"/>
    <w:autoRedefine/>
    <w:semiHidden/>
    <w:rsid w:val="0014411D"/>
    <w:pPr>
      <w:ind w:left="960"/>
    </w:pPr>
  </w:style>
  <w:style w:type="paragraph" w:styleId="60">
    <w:name w:val="toc 6"/>
    <w:basedOn w:val="a2"/>
    <w:next w:val="a2"/>
    <w:autoRedefine/>
    <w:semiHidden/>
    <w:rsid w:val="0014411D"/>
    <w:pPr>
      <w:ind w:left="1200"/>
    </w:pPr>
  </w:style>
  <w:style w:type="paragraph" w:styleId="70">
    <w:name w:val="toc 7"/>
    <w:basedOn w:val="a2"/>
    <w:next w:val="a2"/>
    <w:autoRedefine/>
    <w:semiHidden/>
    <w:rsid w:val="0014411D"/>
    <w:pPr>
      <w:ind w:left="1440"/>
    </w:pPr>
  </w:style>
  <w:style w:type="paragraph" w:styleId="80">
    <w:name w:val="toc 8"/>
    <w:basedOn w:val="a2"/>
    <w:next w:val="a2"/>
    <w:autoRedefine/>
    <w:semiHidden/>
    <w:rsid w:val="0014411D"/>
    <w:pPr>
      <w:ind w:left="1680"/>
    </w:pPr>
  </w:style>
  <w:style w:type="paragraph" w:styleId="90">
    <w:name w:val="toc 9"/>
    <w:basedOn w:val="a2"/>
    <w:next w:val="a2"/>
    <w:autoRedefine/>
    <w:semiHidden/>
    <w:rsid w:val="0014411D"/>
    <w:pPr>
      <w:ind w:left="1920"/>
    </w:pPr>
  </w:style>
  <w:style w:type="character" w:styleId="HTML4">
    <w:name w:val="HTML Definition"/>
    <w:rsid w:val="0014411D"/>
    <w:rPr>
      <w:rFonts w:ascii="Times New Roman" w:hAnsi="Times New Roman" w:cs="Times New Roman"/>
      <w:i/>
      <w:iCs/>
    </w:rPr>
  </w:style>
  <w:style w:type="paragraph" w:styleId="28">
    <w:name w:val="Body Text 2"/>
    <w:basedOn w:val="a2"/>
    <w:rsid w:val="0014411D"/>
    <w:pPr>
      <w:spacing w:after="120" w:line="480" w:lineRule="auto"/>
    </w:pPr>
  </w:style>
  <w:style w:type="paragraph" w:styleId="35">
    <w:name w:val="Body Text 3"/>
    <w:basedOn w:val="a2"/>
    <w:rsid w:val="0014411D"/>
    <w:pPr>
      <w:spacing w:after="120"/>
    </w:pPr>
    <w:rPr>
      <w:sz w:val="16"/>
      <w:szCs w:val="16"/>
    </w:rPr>
  </w:style>
  <w:style w:type="paragraph" w:styleId="29">
    <w:name w:val="Body Text Indent 2"/>
    <w:basedOn w:val="a2"/>
    <w:rsid w:val="0014411D"/>
    <w:pPr>
      <w:spacing w:after="120" w:line="480" w:lineRule="auto"/>
      <w:ind w:left="283"/>
    </w:pPr>
  </w:style>
  <w:style w:type="paragraph" w:styleId="36">
    <w:name w:val="Body Text Indent 3"/>
    <w:basedOn w:val="a2"/>
    <w:rsid w:val="0014411D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14411D"/>
    <w:rPr>
      <w:rFonts w:ascii="Times New Roman" w:hAnsi="Times New Roman" w:cs="Times New Roman"/>
      <w:i/>
      <w:iCs/>
    </w:rPr>
  </w:style>
  <w:style w:type="paragraph" w:styleId="afe">
    <w:name w:val="table of figures"/>
    <w:basedOn w:val="a2"/>
    <w:next w:val="a2"/>
    <w:semiHidden/>
    <w:rsid w:val="0014411D"/>
  </w:style>
  <w:style w:type="character" w:styleId="HTML6">
    <w:name w:val="HTML Typewriter"/>
    <w:rsid w:val="0014411D"/>
    <w:rPr>
      <w:rFonts w:ascii="Courier New" w:hAnsi="Courier New" w:cs="Courier New"/>
      <w:sz w:val="20"/>
      <w:szCs w:val="20"/>
    </w:rPr>
  </w:style>
  <w:style w:type="paragraph" w:styleId="aff">
    <w:name w:val="Subtitle"/>
    <w:basedOn w:val="a2"/>
    <w:qFormat/>
    <w:rsid w:val="0014411D"/>
    <w:pPr>
      <w:spacing w:after="60"/>
      <w:jc w:val="center"/>
      <w:outlineLvl w:val="1"/>
    </w:pPr>
  </w:style>
  <w:style w:type="paragraph" w:styleId="aff0">
    <w:name w:val="Signature"/>
    <w:basedOn w:val="a2"/>
    <w:rsid w:val="0014411D"/>
    <w:pPr>
      <w:ind w:left="4252"/>
    </w:pPr>
  </w:style>
  <w:style w:type="paragraph" w:styleId="aff1">
    <w:name w:val="Salutation"/>
    <w:basedOn w:val="a2"/>
    <w:next w:val="a2"/>
    <w:rsid w:val="0014411D"/>
  </w:style>
  <w:style w:type="paragraph" w:styleId="aff2">
    <w:name w:val="List Continue"/>
    <w:basedOn w:val="a2"/>
    <w:rsid w:val="0014411D"/>
    <w:pPr>
      <w:spacing w:after="120"/>
      <w:ind w:left="283"/>
    </w:pPr>
  </w:style>
  <w:style w:type="paragraph" w:styleId="2a">
    <w:name w:val="List Continue 2"/>
    <w:basedOn w:val="a2"/>
    <w:rsid w:val="0014411D"/>
    <w:pPr>
      <w:spacing w:after="120"/>
      <w:ind w:left="566"/>
    </w:pPr>
  </w:style>
  <w:style w:type="paragraph" w:styleId="37">
    <w:name w:val="List Continue 3"/>
    <w:basedOn w:val="a2"/>
    <w:rsid w:val="0014411D"/>
    <w:pPr>
      <w:spacing w:after="120"/>
      <w:ind w:left="849"/>
    </w:pPr>
  </w:style>
  <w:style w:type="paragraph" w:styleId="44">
    <w:name w:val="List Continue 4"/>
    <w:basedOn w:val="a2"/>
    <w:rsid w:val="0014411D"/>
    <w:pPr>
      <w:spacing w:after="120"/>
      <w:ind w:left="1132"/>
    </w:pPr>
  </w:style>
  <w:style w:type="paragraph" w:styleId="53">
    <w:name w:val="List Continue 5"/>
    <w:basedOn w:val="a2"/>
    <w:rsid w:val="0014411D"/>
    <w:pPr>
      <w:spacing w:after="120"/>
      <w:ind w:left="1415"/>
    </w:pPr>
  </w:style>
  <w:style w:type="character" w:styleId="aff3">
    <w:name w:val="FollowedHyperlink"/>
    <w:rsid w:val="0014411D"/>
    <w:rPr>
      <w:rFonts w:ascii="Times New Roman" w:hAnsi="Times New Roman" w:cs="Times New Roman"/>
      <w:color w:val="800080"/>
      <w:u w:val="single"/>
    </w:rPr>
  </w:style>
  <w:style w:type="table" w:styleId="15">
    <w:name w:val="Table Simple 1"/>
    <w:basedOn w:val="a4"/>
    <w:rsid w:val="0014411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4">
    <w:name w:val="Closing"/>
    <w:basedOn w:val="a2"/>
    <w:rsid w:val="0014411D"/>
    <w:pPr>
      <w:ind w:left="4252"/>
    </w:pPr>
  </w:style>
  <w:style w:type="table" w:styleId="aff5">
    <w:name w:val="Table Grid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4"/>
    <w:rsid w:val="0014411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4"/>
    <w:rsid w:val="0014411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4"/>
    <w:rsid w:val="0014411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rsid w:val="0014411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rsid w:val="0014411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Table Contemporary"/>
    <w:basedOn w:val="a4"/>
    <w:rsid w:val="0014411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7">
    <w:name w:val="List"/>
    <w:basedOn w:val="a2"/>
    <w:rsid w:val="0014411D"/>
    <w:pPr>
      <w:ind w:left="283" w:hanging="283"/>
    </w:pPr>
  </w:style>
  <w:style w:type="paragraph" w:styleId="2d">
    <w:name w:val="List 2"/>
    <w:basedOn w:val="a2"/>
    <w:rsid w:val="0014411D"/>
    <w:pPr>
      <w:ind w:left="566" w:hanging="283"/>
    </w:pPr>
  </w:style>
  <w:style w:type="paragraph" w:styleId="3a">
    <w:name w:val="List 3"/>
    <w:basedOn w:val="a2"/>
    <w:rsid w:val="0014411D"/>
    <w:pPr>
      <w:ind w:left="849" w:hanging="283"/>
    </w:pPr>
  </w:style>
  <w:style w:type="paragraph" w:styleId="46">
    <w:name w:val="List 4"/>
    <w:basedOn w:val="a2"/>
    <w:rsid w:val="0014411D"/>
    <w:pPr>
      <w:ind w:left="1132" w:hanging="283"/>
    </w:pPr>
  </w:style>
  <w:style w:type="paragraph" w:styleId="55">
    <w:name w:val="List 5"/>
    <w:basedOn w:val="a2"/>
    <w:rsid w:val="0014411D"/>
    <w:pPr>
      <w:ind w:left="1415" w:hanging="283"/>
    </w:pPr>
  </w:style>
  <w:style w:type="table" w:styleId="aff8">
    <w:name w:val="Table Professional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2"/>
    <w:rsid w:val="0014411D"/>
    <w:rPr>
      <w:sz w:val="20"/>
      <w:szCs w:val="20"/>
    </w:rPr>
  </w:style>
  <w:style w:type="numbering" w:styleId="a1">
    <w:name w:val="Outline List 3"/>
    <w:basedOn w:val="a5"/>
    <w:rsid w:val="0014411D"/>
    <w:pPr>
      <w:numPr>
        <w:numId w:val="13"/>
      </w:numPr>
    </w:pPr>
  </w:style>
  <w:style w:type="table" w:styleId="17">
    <w:name w:val="Table Columns 1"/>
    <w:basedOn w:val="a4"/>
    <w:rsid w:val="0014411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4"/>
    <w:rsid w:val="0014411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4"/>
    <w:rsid w:val="0014411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rsid w:val="0014411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rsid w:val="0014411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9">
    <w:name w:val="Strong"/>
    <w:qFormat/>
    <w:rsid w:val="0014411D"/>
    <w:rPr>
      <w:rFonts w:ascii="Times New Roman" w:hAnsi="Times New Roman" w:cs="Times New Roman"/>
      <w:b/>
      <w:bCs/>
    </w:rPr>
  </w:style>
  <w:style w:type="paragraph" w:styleId="affa">
    <w:name w:val="Document Map"/>
    <w:basedOn w:val="a2"/>
    <w:semiHidden/>
    <w:rsid w:val="0014411D"/>
    <w:pPr>
      <w:shd w:val="clear" w:color="auto" w:fill="000080"/>
    </w:pPr>
    <w:rPr>
      <w:sz w:val="20"/>
      <w:szCs w:val="20"/>
    </w:rPr>
  </w:style>
  <w:style w:type="paragraph" w:styleId="affb">
    <w:name w:val="table of authorities"/>
    <w:basedOn w:val="a2"/>
    <w:next w:val="a2"/>
    <w:semiHidden/>
    <w:rsid w:val="0014411D"/>
    <w:pPr>
      <w:ind w:left="240" w:hanging="240"/>
    </w:pPr>
  </w:style>
  <w:style w:type="table" w:styleId="-10">
    <w:name w:val="Table List 1"/>
    <w:basedOn w:val="a4"/>
    <w:rsid w:val="0014411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14411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14411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c">
    <w:name w:val="Plain Text"/>
    <w:basedOn w:val="a2"/>
    <w:rsid w:val="0014411D"/>
    <w:rPr>
      <w:sz w:val="20"/>
      <w:szCs w:val="20"/>
    </w:rPr>
  </w:style>
  <w:style w:type="paragraph" w:styleId="affd">
    <w:name w:val="Balloon Text"/>
    <w:basedOn w:val="a2"/>
    <w:semiHidden/>
    <w:rsid w:val="0014411D"/>
    <w:rPr>
      <w:sz w:val="16"/>
      <w:szCs w:val="16"/>
    </w:rPr>
  </w:style>
  <w:style w:type="paragraph" w:styleId="affe">
    <w:name w:val="endnote text"/>
    <w:basedOn w:val="a2"/>
    <w:semiHidden/>
    <w:rsid w:val="0014411D"/>
    <w:rPr>
      <w:sz w:val="20"/>
      <w:szCs w:val="20"/>
    </w:rPr>
  </w:style>
  <w:style w:type="paragraph" w:styleId="afff">
    <w:name w:val="macro"/>
    <w:semiHidden/>
    <w:rsid w:val="001441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paragraph" w:styleId="afff0">
    <w:name w:val="annotation text"/>
    <w:basedOn w:val="a2"/>
    <w:semiHidden/>
    <w:rsid w:val="0014411D"/>
    <w:rPr>
      <w:sz w:val="20"/>
      <w:szCs w:val="20"/>
    </w:rPr>
  </w:style>
  <w:style w:type="paragraph" w:styleId="afff1">
    <w:name w:val="footnote text"/>
    <w:basedOn w:val="a2"/>
    <w:semiHidden/>
    <w:rsid w:val="0014411D"/>
    <w:rPr>
      <w:sz w:val="20"/>
      <w:szCs w:val="20"/>
    </w:rPr>
  </w:style>
  <w:style w:type="paragraph" w:styleId="afff2">
    <w:name w:val="annotation subject"/>
    <w:basedOn w:val="afff0"/>
    <w:next w:val="afff0"/>
    <w:semiHidden/>
    <w:rsid w:val="0014411D"/>
    <w:rPr>
      <w:b/>
      <w:bCs/>
    </w:rPr>
  </w:style>
  <w:style w:type="table" w:styleId="afff3">
    <w:name w:val="Table Theme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index 1"/>
    <w:basedOn w:val="a2"/>
    <w:next w:val="a2"/>
    <w:autoRedefine/>
    <w:semiHidden/>
    <w:rsid w:val="0014411D"/>
    <w:pPr>
      <w:ind w:left="240" w:hanging="240"/>
    </w:pPr>
  </w:style>
  <w:style w:type="paragraph" w:styleId="afff4">
    <w:name w:val="index heading"/>
    <w:basedOn w:val="a2"/>
    <w:next w:val="18"/>
    <w:semiHidden/>
    <w:rsid w:val="0014411D"/>
    <w:rPr>
      <w:b/>
      <w:bCs/>
    </w:rPr>
  </w:style>
  <w:style w:type="paragraph" w:styleId="2f">
    <w:name w:val="index 2"/>
    <w:basedOn w:val="a2"/>
    <w:next w:val="a2"/>
    <w:autoRedefine/>
    <w:semiHidden/>
    <w:rsid w:val="0014411D"/>
    <w:pPr>
      <w:ind w:left="480" w:hanging="240"/>
    </w:pPr>
  </w:style>
  <w:style w:type="paragraph" w:styleId="3c">
    <w:name w:val="index 3"/>
    <w:basedOn w:val="a2"/>
    <w:next w:val="a2"/>
    <w:autoRedefine/>
    <w:semiHidden/>
    <w:rsid w:val="0014411D"/>
    <w:pPr>
      <w:ind w:left="720" w:hanging="240"/>
    </w:pPr>
  </w:style>
  <w:style w:type="paragraph" w:styleId="48">
    <w:name w:val="index 4"/>
    <w:basedOn w:val="a2"/>
    <w:next w:val="a2"/>
    <w:autoRedefine/>
    <w:semiHidden/>
    <w:rsid w:val="0014411D"/>
    <w:pPr>
      <w:ind w:left="960" w:hanging="240"/>
    </w:pPr>
  </w:style>
  <w:style w:type="paragraph" w:styleId="57">
    <w:name w:val="index 5"/>
    <w:basedOn w:val="a2"/>
    <w:next w:val="a2"/>
    <w:autoRedefine/>
    <w:semiHidden/>
    <w:rsid w:val="0014411D"/>
    <w:pPr>
      <w:ind w:left="1200" w:hanging="240"/>
    </w:pPr>
  </w:style>
  <w:style w:type="paragraph" w:styleId="62">
    <w:name w:val="index 6"/>
    <w:basedOn w:val="a2"/>
    <w:next w:val="a2"/>
    <w:autoRedefine/>
    <w:semiHidden/>
    <w:rsid w:val="0014411D"/>
    <w:pPr>
      <w:ind w:left="1440" w:hanging="240"/>
    </w:pPr>
  </w:style>
  <w:style w:type="paragraph" w:styleId="72">
    <w:name w:val="index 7"/>
    <w:basedOn w:val="a2"/>
    <w:next w:val="a2"/>
    <w:autoRedefine/>
    <w:semiHidden/>
    <w:rsid w:val="0014411D"/>
    <w:pPr>
      <w:ind w:left="1680" w:hanging="240"/>
    </w:pPr>
  </w:style>
  <w:style w:type="paragraph" w:styleId="82">
    <w:name w:val="index 8"/>
    <w:basedOn w:val="a2"/>
    <w:next w:val="a2"/>
    <w:autoRedefine/>
    <w:semiHidden/>
    <w:rsid w:val="0014411D"/>
    <w:pPr>
      <w:ind w:left="1920" w:hanging="240"/>
    </w:pPr>
  </w:style>
  <w:style w:type="paragraph" w:styleId="91">
    <w:name w:val="index 9"/>
    <w:basedOn w:val="a2"/>
    <w:next w:val="a2"/>
    <w:autoRedefine/>
    <w:semiHidden/>
    <w:rsid w:val="0014411D"/>
    <w:pPr>
      <w:ind w:left="2160" w:hanging="240"/>
    </w:pPr>
  </w:style>
  <w:style w:type="table" w:styleId="19">
    <w:name w:val="Table Colorful 1"/>
    <w:basedOn w:val="a4"/>
    <w:rsid w:val="0014411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rsid w:val="0014411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rsid w:val="0014411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5">
    <w:name w:val="Block Text"/>
    <w:basedOn w:val="a2"/>
    <w:rsid w:val="0014411D"/>
    <w:pPr>
      <w:spacing w:after="120"/>
      <w:ind w:left="1440" w:right="1440"/>
    </w:pPr>
  </w:style>
  <w:style w:type="character" w:styleId="HTML8">
    <w:name w:val="HTML Cite"/>
    <w:rsid w:val="0014411D"/>
    <w:rPr>
      <w:rFonts w:ascii="Times New Roman" w:hAnsi="Times New Roman" w:cs="Times New Roman"/>
      <w:i/>
      <w:iCs/>
    </w:rPr>
  </w:style>
  <w:style w:type="paragraph" w:styleId="afff6">
    <w:name w:val="Message Header"/>
    <w:basedOn w:val="a2"/>
    <w:rsid w:val="001441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afff7">
    <w:name w:val="E-mail Signature"/>
    <w:basedOn w:val="a2"/>
    <w:rsid w:val="0014411D"/>
  </w:style>
  <w:style w:type="character" w:customStyle="1" w:styleId="ReportMain0">
    <w:name w:val="Report_Main Знак"/>
    <w:link w:val="ReportMain"/>
    <w:rsid w:val="00F82E7F"/>
    <w:rPr>
      <w:sz w:val="24"/>
      <w:szCs w:val="24"/>
    </w:rPr>
  </w:style>
  <w:style w:type="character" w:customStyle="1" w:styleId="af4">
    <w:name w:val="Основной текст Знак"/>
    <w:basedOn w:val="a3"/>
    <w:link w:val="af3"/>
    <w:rsid w:val="00B072B6"/>
    <w:rPr>
      <w:sz w:val="24"/>
      <w:szCs w:val="24"/>
    </w:rPr>
  </w:style>
  <w:style w:type="character" w:customStyle="1" w:styleId="ReportHead0">
    <w:name w:val="Report_Head Знак"/>
    <w:link w:val="ReportHead"/>
    <w:rsid w:val="009E31AE"/>
    <w:rPr>
      <w:sz w:val="28"/>
      <w:szCs w:val="24"/>
    </w:rPr>
  </w:style>
  <w:style w:type="character" w:customStyle="1" w:styleId="a9">
    <w:name w:val="Верхний колонтитул Знак"/>
    <w:basedOn w:val="a3"/>
    <w:link w:val="a8"/>
    <w:rsid w:val="005D40D9"/>
    <w:rPr>
      <w:sz w:val="24"/>
      <w:szCs w:val="24"/>
    </w:rPr>
  </w:style>
  <w:style w:type="character" w:customStyle="1" w:styleId="af9">
    <w:name w:val="Нижний колонтитул Знак"/>
    <w:basedOn w:val="a3"/>
    <w:link w:val="af8"/>
    <w:rsid w:val="005D40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microsoft.com/office/2007/relationships/stylesWithEffects" Target="stylesWithEffect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HomePC</Company>
  <LinksUpToDate>false</LinksUpToDate>
  <CharactersWithSpaces>9823</CharactersWithSpaces>
  <SharedDoc>false</SharedDoc>
  <HLinks>
    <vt:vector size="60" baseType="variant">
      <vt:variant>
        <vt:i4>71435391</vt:i4>
      </vt:variant>
      <vt:variant>
        <vt:i4>27</vt:i4>
      </vt:variant>
      <vt:variant>
        <vt:i4>0</vt:i4>
      </vt:variant>
      <vt:variant>
        <vt:i4>5</vt:i4>
      </vt:variant>
      <vt:variant>
        <vt:lpwstr>http://электротехнический-портал.рф/mathcad.html</vt:lpwstr>
      </vt:variant>
      <vt:variant>
        <vt:lpwstr/>
      </vt:variant>
      <vt:variant>
        <vt:i4>1704014</vt:i4>
      </vt:variant>
      <vt:variant>
        <vt:i4>24</vt:i4>
      </vt:variant>
      <vt:variant>
        <vt:i4>0</vt:i4>
      </vt:variant>
      <vt:variant>
        <vt:i4>5</vt:i4>
      </vt:variant>
      <vt:variant>
        <vt:lpwstr>http://ascon.ru/</vt:lpwstr>
      </vt:variant>
      <vt:variant>
        <vt:lpwstr/>
      </vt:variant>
      <vt:variant>
        <vt:i4>7995455</vt:i4>
      </vt:variant>
      <vt:variant>
        <vt:i4>21</vt:i4>
      </vt:variant>
      <vt:variant>
        <vt:i4>0</vt:i4>
      </vt:variant>
      <vt:variant>
        <vt:i4>5</vt:i4>
      </vt:variant>
      <vt:variant>
        <vt:lpwstr>http://window.edu.ru/window/catalog</vt:lpwstr>
      </vt:variant>
      <vt:variant>
        <vt:lpwstr/>
      </vt:variant>
      <vt:variant>
        <vt:i4>720911</vt:i4>
      </vt:variant>
      <vt:variant>
        <vt:i4>18</vt:i4>
      </vt:variant>
      <vt:variant>
        <vt:i4>0</vt:i4>
      </vt:variant>
      <vt:variant>
        <vt:i4>5</vt:i4>
      </vt:variant>
      <vt:variant>
        <vt:lpwstr>http://znanium.com/catalog/product/912689</vt:lpwstr>
      </vt:variant>
      <vt:variant>
        <vt:lpwstr/>
      </vt:variant>
      <vt:variant>
        <vt:i4>3211326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http://biblioclub.ru/index.php?page=book&amp;id=141673</vt:lpwstr>
      </vt:variant>
      <vt:variant>
        <vt:lpwstr/>
      </vt:variant>
      <vt:variant>
        <vt:i4>3604532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http://biblioclub.ru/index.php?page=book&amp;id=500681</vt:lpwstr>
      </vt:variant>
      <vt:variant>
        <vt:lpwstr/>
      </vt:variant>
      <vt:variant>
        <vt:i4>2687032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http://biblioclub.ru/index.php?page=book&amp;id=86108/</vt:lpwstr>
      </vt:variant>
      <vt:variant>
        <vt:lpwstr/>
      </vt:variant>
      <vt:variant>
        <vt:i4>3276850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http://biblioclub.ru/index.php?page=book&amp;id=497289</vt:lpwstr>
      </vt:variant>
      <vt:variant>
        <vt:lpwstr/>
      </vt:variant>
      <vt:variant>
        <vt:i4>2949172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http://biblioclub.ru/index.php?page=book&amp;id=86540/</vt:lpwstr>
      </vt:variant>
      <vt:variant>
        <vt:lpwstr/>
      </vt:variant>
      <vt:variant>
        <vt:i4>3735610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http://biblioclub.ru/index.php?page=book&amp;id=130228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Митрофанов С.В.</dc:creator>
  <dc:description>РЎР›РЈР–Р•Р‘РќРђРЇ РРќР¤РћР РњРђР¦РРЇ!!!РќР• РњР•РќРЇРўР¬!!!|ID_UP_DISC:1099678;ID_SPEC_LOC:2392;YEAR_POTOK:2016;ID_SUBJ:9133;SHIFR:Р‘.1.Р’.РћР”.7;ZE_PLANNED:3;IS_RASPRED_PRACT:0;TYPE_GROUP_PRACT:;ID_TYPE_PLACE_PRACT:;ID_TYPE_DOP_PRACT:;ID_TYPE_FORM_PRACT:;UPDZES:Sem-5,ZE-3;UPZ:Sem-5,ID_TZ-1,HOUR-18;UPZ:Sem-5,ID_TZ-3,HOUR-16;UPZ:Sem-5,ID_TZ-4,HOUR-74;UPC:Sem-5,ID_TC-9,Recert-0;UPDK:ID_KAF-6562,Sem-;FOOTHOLD:Shifr-Р‘.1.Р‘.10,ID_SUBJ-11;FOOTHOLD:Shifr-Р‘.1.Р‘.11,ID_SUBJ-13;FOOTHOLD:Shifr-Р‘.1.Р‘.13,ID_SUBJ-14;FOOTHOLD:Shifr-Р‘.1.Р‘.17,ID_SUBJ-22;FOOTHOLD:Shifr-Р‘.1.Р‘.20,ID_SUBJ-9129;FOOTHOLD:Shifr-Р‘.1.Р‘.22,ID_SUBJ-9923;DEPENDENT:Shifr-Р‘.1.Р’.РћР”.9,ID_SUBJ-923;DEPENDENT:Shifr-Р‘.1.Р’.РћР”.1,ID_SUBJ-1737;DEPENDENT:Shifr-Р‘.1.Р’.РћР”.3,ID_SUBJ-9130;COMPET:Shifr-РџРљ&lt;tire&gt;3,NAME-СЃРїРѕСЃРѕР±РЅРѕСЃС‚СЊСЋ РїСЂРёРЅРёРјР°С‚СЊ СѓС‡Р°СЃС‚РёРµ РІ РїСЂРѕРµРєС‚РёСЂРѕРІР°РЅРёРё РѕР±СЉРµРєС‚РѕРІ РїСЂРѕС„РµСЃСЃРёРѕРЅР°Р»СЊРЅРѕР№ РґРµСЏС‚РµР»СЊРЅРѕСЃС‚Рё РІ СЃРѕРѕС‚РІРµС‚СЃС‚РІРёРё СЃ С‚РµС…РЅРёС‡РµСЃРєРёРј Р·Р°РґР°РЅРёРµРј Рё РЅРѕСЂРјР°С‚РёРІРЅРѕ&lt;tire&gt;С‚РµС…РЅРёС‡РµСЃРєРѕР№ РґРѕРєСѓРјРµРЅС‚Р°С†РёРµР№&lt;zpt&gt; СЃРѕР±Р»СЋРґР°СЏ СЂР°Р·Р»РёС‡РЅС‹Рµ С‚РµС…РЅРёС‡РµСЃРєРёРµ&lt;zpt&gt; СЌРЅРµСЂРіРѕСЌС„С„РµРєС‚РёРІРЅС‹Рµ Рё СЌРєРѕР»РѕРіРёС‡РµСЃРєРёРµ С‚СЂРµР±РѕРІР°РЅРёСЏ;COMPET:Shifr-РџРљ&lt;tire&gt;4,NAME-СЃРїРѕСЃРѕР±РЅРѕСЃС‚СЊСЋ РїСЂРѕРІРѕРґРёС‚СЊ РѕР±РѕСЃРЅРѕРІР°РЅРёРµ РїСЂРѕРµРєС‚РЅС‹С… СЂРµС€РµРЅРёР№;COMPET:Shifr-РџРљ&lt;tire&gt;5,NAME-РіРѕС‚РѕРІРЅРѕСЃС‚СЊСЋ РѕРїСЂРµРґРµР»СЏС‚СЊ РїР°СЂР°РјРµС‚СЂС‹ РѕР±РѕСЂСѓРґРѕРІР°РЅРёСЏ РѕР±СЉРµРєС‚РѕРІ РїСЂРѕС„РµСЃСЃРёРѕРЅР°Р»СЊРЅРѕР№ РґРµСЏС‚РµР»СЊРЅРѕСЃС‚Рё;COMPET:Shifr-РџРљ&lt;tire&gt;6,NAME-СЃРїРѕСЃРѕР±РЅРѕСЃС‚СЊСЋ СЂР°СЃСЃС‡РёС‚С‹РІР°С‚СЊ СЂРµР¶РёРјС‹ СЂР°Р±РѕС‚С‹ РѕР±СЉРµРєС‚РѕРІ РїСЂРѕС„РµСЃСЃРёРѕРЅР°Р»СЊРЅРѕР№ РґРµСЏС‚РµР»СЊРЅРѕСЃС‚Рё;COMPET:Shifr-РџРљ&lt;tire&gt;7,NAME-РіРѕС‚РѕРІРЅРѕСЃС‚СЊСЋ РѕР±РµСЃРїРµС‡РёРІР°С‚СЊ С‚СЂРµР±СѓРµРјС‹Рµ СЂРµР¶РёРјС‹ Рё Р·Р°РґР°РЅРЅС‹Рµ РїР°СЂР°РјРµС‚СЂС‹ С‚РµС…РЅРѕР»РѕРіРёС‡РµСЃРєРѕРіРѕ РїСЂРѕС†РµСЃСЃР° РїРѕ Р·Р°РґР°РЅРЅРѕР№ РјРµС‚РѕРґРёРєРµ;COMPET:Shifr-РџРљ&lt;tire&gt;8,NAME-СЃРїРѕСЃРѕР±РЅРѕСЃС‚СЊСЋ РёСЃРїРѕР»СЊР·РѕРІР°С‚СЊ</dc:description>
  <cp:lastModifiedBy>User</cp:lastModifiedBy>
  <cp:revision>2</cp:revision>
  <cp:lastPrinted>2024-04-15T07:26:00Z</cp:lastPrinted>
  <dcterms:created xsi:type="dcterms:W3CDTF">2025-04-30T08:04:00Z</dcterms:created>
  <dcterms:modified xsi:type="dcterms:W3CDTF">2025-04-30T08:04:00Z</dcterms:modified>
</cp:coreProperties>
</file>