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9E0AD" w14:textId="77777777" w:rsidR="00C106B2" w:rsidRDefault="00C106B2" w:rsidP="00C106B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076D1A8D" w14:textId="77777777" w:rsidR="00C106B2" w:rsidRDefault="00C106B2" w:rsidP="00C106B2">
      <w:pPr>
        <w:pStyle w:val="ReportHead"/>
        <w:suppressAutoHyphens/>
        <w:rPr>
          <w:sz w:val="24"/>
        </w:rPr>
      </w:pPr>
    </w:p>
    <w:p w14:paraId="7FA0548E" w14:textId="77777777" w:rsidR="00C106B2" w:rsidRDefault="00C106B2" w:rsidP="00C106B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44D8DAC6" w14:textId="77777777" w:rsidR="00C106B2" w:rsidRDefault="00C106B2" w:rsidP="00C106B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E4DBC44" w14:textId="77777777" w:rsidR="00C106B2" w:rsidRDefault="00C106B2" w:rsidP="00C106B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73C4A7B" w14:textId="77777777" w:rsidR="00C106B2" w:rsidRDefault="00C106B2" w:rsidP="00C106B2">
      <w:pPr>
        <w:pStyle w:val="ReportHead"/>
        <w:suppressAutoHyphens/>
        <w:rPr>
          <w:sz w:val="24"/>
        </w:rPr>
      </w:pPr>
    </w:p>
    <w:p w14:paraId="7F0218FC" w14:textId="77777777" w:rsidR="00C106B2" w:rsidRDefault="00C106B2" w:rsidP="00C106B2">
      <w:pPr>
        <w:pStyle w:val="ReportHead"/>
        <w:suppressAutoHyphens/>
        <w:rPr>
          <w:sz w:val="24"/>
        </w:rPr>
      </w:pPr>
      <w:r>
        <w:rPr>
          <w:sz w:val="24"/>
        </w:rPr>
        <w:t>Кафедра промышленной электроники и информационно-измерительной техники</w:t>
      </w:r>
    </w:p>
    <w:p w14:paraId="0E85869E" w14:textId="77777777" w:rsidR="00C106B2" w:rsidRDefault="00C106B2" w:rsidP="00C106B2">
      <w:pPr>
        <w:pStyle w:val="ReportHead"/>
        <w:suppressAutoHyphens/>
        <w:rPr>
          <w:sz w:val="24"/>
        </w:rPr>
      </w:pPr>
    </w:p>
    <w:p w14:paraId="338A13AC" w14:textId="77777777" w:rsidR="00C106B2" w:rsidRDefault="00C106B2" w:rsidP="00C106B2">
      <w:pPr>
        <w:pStyle w:val="ReportHead"/>
        <w:suppressAutoHyphens/>
        <w:rPr>
          <w:sz w:val="24"/>
        </w:rPr>
      </w:pPr>
    </w:p>
    <w:p w14:paraId="532170C5" w14:textId="77777777" w:rsidR="00A76DFD" w:rsidRDefault="00A76DFD" w:rsidP="00A76DFD">
      <w:pPr>
        <w:pStyle w:val="ReportHead"/>
        <w:suppressAutoHyphens/>
        <w:rPr>
          <w:sz w:val="24"/>
        </w:rPr>
      </w:pPr>
    </w:p>
    <w:p w14:paraId="44F013C0" w14:textId="77777777" w:rsidR="00A76DFD" w:rsidRDefault="00A76DFD" w:rsidP="00A76DFD">
      <w:pPr>
        <w:pStyle w:val="ReportHead"/>
        <w:suppressAutoHyphens/>
        <w:rPr>
          <w:sz w:val="24"/>
        </w:rPr>
      </w:pPr>
    </w:p>
    <w:p w14:paraId="493292F4" w14:textId="77777777" w:rsidR="00C106B2" w:rsidRDefault="00C106B2" w:rsidP="00A76DFD">
      <w:pPr>
        <w:pStyle w:val="ReportHead"/>
        <w:suppressAutoHyphens/>
        <w:rPr>
          <w:sz w:val="24"/>
        </w:rPr>
      </w:pPr>
    </w:p>
    <w:p w14:paraId="343C6B31" w14:textId="77777777" w:rsidR="00C106B2" w:rsidRDefault="00C106B2" w:rsidP="00A76DFD">
      <w:pPr>
        <w:pStyle w:val="ReportHead"/>
        <w:suppressAutoHyphens/>
        <w:rPr>
          <w:sz w:val="24"/>
        </w:rPr>
      </w:pPr>
    </w:p>
    <w:p w14:paraId="0CE8F465" w14:textId="77777777" w:rsidR="00C106B2" w:rsidRDefault="00C106B2" w:rsidP="00A76DFD">
      <w:pPr>
        <w:pStyle w:val="ReportHead"/>
        <w:suppressAutoHyphens/>
        <w:rPr>
          <w:sz w:val="24"/>
        </w:rPr>
      </w:pPr>
    </w:p>
    <w:p w14:paraId="5FF48601" w14:textId="77777777" w:rsidR="00C106B2" w:rsidRDefault="00C106B2" w:rsidP="00A76DFD">
      <w:pPr>
        <w:pStyle w:val="ReportHead"/>
        <w:suppressAutoHyphens/>
        <w:rPr>
          <w:sz w:val="24"/>
        </w:rPr>
      </w:pPr>
    </w:p>
    <w:p w14:paraId="42C5C0DC" w14:textId="77777777" w:rsidR="00A76DFD" w:rsidRDefault="00A76DFD" w:rsidP="00A76DFD">
      <w:pPr>
        <w:pStyle w:val="ReportHead"/>
        <w:suppressAutoHyphens/>
        <w:rPr>
          <w:sz w:val="24"/>
        </w:rPr>
      </w:pPr>
    </w:p>
    <w:p w14:paraId="3784925C" w14:textId="77777777" w:rsidR="00A76DFD" w:rsidRPr="001135D3" w:rsidRDefault="00A76DFD" w:rsidP="00A76DFD">
      <w:pPr>
        <w:jc w:val="center"/>
        <w:rPr>
          <w:b/>
          <w:sz w:val="32"/>
          <w:szCs w:val="32"/>
          <w:lang w:eastAsia="en-US"/>
        </w:rPr>
      </w:pPr>
      <w:r w:rsidRPr="001135D3">
        <w:rPr>
          <w:b/>
          <w:sz w:val="32"/>
          <w:szCs w:val="32"/>
          <w:lang w:eastAsia="en-US"/>
        </w:rPr>
        <w:t xml:space="preserve">Методические указания </w:t>
      </w:r>
    </w:p>
    <w:p w14:paraId="73EFB679" w14:textId="77777777" w:rsidR="00A76DFD" w:rsidRPr="00AC1D7A" w:rsidRDefault="00A76DFD" w:rsidP="00A76DFD">
      <w:pPr>
        <w:pStyle w:val="ReportHead"/>
        <w:suppressAutoHyphens/>
        <w:rPr>
          <w:caps/>
          <w:sz w:val="24"/>
          <w:szCs w:val="24"/>
        </w:rPr>
      </w:pPr>
      <w:r w:rsidRPr="00AC1D7A">
        <w:rPr>
          <w:sz w:val="24"/>
          <w:szCs w:val="24"/>
        </w:rPr>
        <w:t>для обучающихся по освоению дисциплины</w:t>
      </w:r>
    </w:p>
    <w:p w14:paraId="4E38451B" w14:textId="537F9CF1" w:rsidR="0054577D" w:rsidRDefault="00164EDA" w:rsidP="0054577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04535D">
        <w:rPr>
          <w:i/>
          <w:sz w:val="24"/>
        </w:rPr>
        <w:t>Б</w:t>
      </w:r>
      <w:proofErr w:type="gramStart"/>
      <w:r w:rsidR="0004535D">
        <w:rPr>
          <w:i/>
          <w:sz w:val="24"/>
        </w:rPr>
        <w:t>1.Д.Б.</w:t>
      </w:r>
      <w:proofErr w:type="gramEnd"/>
      <w:r w:rsidR="0004535D">
        <w:rPr>
          <w:i/>
          <w:sz w:val="24"/>
        </w:rPr>
        <w:t>19 Теория цепей и сигналов</w:t>
      </w:r>
      <w:r>
        <w:rPr>
          <w:i/>
          <w:sz w:val="24"/>
        </w:rPr>
        <w:t>»</w:t>
      </w:r>
    </w:p>
    <w:p w14:paraId="5FBFEE1B" w14:textId="77777777" w:rsidR="0054577D" w:rsidRDefault="0054577D" w:rsidP="0054577D">
      <w:pPr>
        <w:pStyle w:val="ReportHead"/>
        <w:suppressAutoHyphens/>
        <w:rPr>
          <w:sz w:val="24"/>
        </w:rPr>
      </w:pPr>
    </w:p>
    <w:p w14:paraId="611E5EB8" w14:textId="77777777" w:rsidR="0054577D" w:rsidRDefault="0054577D" w:rsidP="0054577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5249BAC" w14:textId="77777777" w:rsidR="00164EDA" w:rsidRDefault="00164EDA" w:rsidP="00164ED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87505BA" w14:textId="77777777" w:rsidR="00164EDA" w:rsidRDefault="00164EDA" w:rsidP="00164ED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C698E28" w14:textId="3655F7CB" w:rsidR="00164EDA" w:rsidRDefault="00164EDA" w:rsidP="00164E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11.03.0</w:t>
      </w:r>
      <w:r w:rsidR="00C3755D">
        <w:rPr>
          <w:i/>
          <w:sz w:val="24"/>
          <w:u w:val="single"/>
        </w:rPr>
        <w:t>2</w:t>
      </w:r>
      <w:r>
        <w:rPr>
          <w:i/>
          <w:sz w:val="24"/>
          <w:u w:val="single"/>
        </w:rPr>
        <w:t xml:space="preserve"> </w:t>
      </w:r>
      <w:r w:rsidR="00C3755D">
        <w:rPr>
          <w:i/>
          <w:sz w:val="24"/>
          <w:u w:val="single"/>
        </w:rPr>
        <w:t>Инфокоммуникационные технологии и системы связи</w:t>
      </w:r>
    </w:p>
    <w:p w14:paraId="087F695B" w14:textId="77777777" w:rsidR="00164EDA" w:rsidRDefault="00164EDA" w:rsidP="00164E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AF96CDA" w14:textId="641FBE2A" w:rsidR="00164EDA" w:rsidRDefault="00C3755D" w:rsidP="00164E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Электронные средства телекоммуникаций</w:t>
      </w:r>
    </w:p>
    <w:p w14:paraId="6DD1A1C9" w14:textId="77777777" w:rsidR="00164EDA" w:rsidRDefault="00164EDA" w:rsidP="00164E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1344419" w14:textId="77777777" w:rsidR="00164EDA" w:rsidRDefault="00164EDA" w:rsidP="00164EDA">
      <w:pPr>
        <w:pStyle w:val="ReportHead"/>
        <w:suppressAutoHyphens/>
        <w:rPr>
          <w:sz w:val="24"/>
        </w:rPr>
      </w:pPr>
    </w:p>
    <w:p w14:paraId="4D251F11" w14:textId="77777777" w:rsidR="00164EDA" w:rsidRDefault="00164EDA" w:rsidP="00164ED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4259A8F" w14:textId="77777777" w:rsidR="00164EDA" w:rsidRDefault="00164EDA" w:rsidP="00164E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1A7148C" w14:textId="77777777" w:rsidR="00164EDA" w:rsidRDefault="00164EDA" w:rsidP="00164ED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1CC2C55" w14:textId="77777777" w:rsidR="00164EDA" w:rsidRDefault="00164EDA" w:rsidP="00164E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0CD7AD0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45ED77C5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4218A439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4660E883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0EC4C036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2D0E8A32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21D86AF2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068B8409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3154F0A3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22A06CDE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7F7D3758" w14:textId="77777777" w:rsidR="00C106B2" w:rsidRDefault="00C106B2" w:rsidP="002F04C6">
      <w:pPr>
        <w:pStyle w:val="ReportHead"/>
        <w:suppressAutoHyphens/>
        <w:rPr>
          <w:sz w:val="24"/>
        </w:rPr>
      </w:pPr>
    </w:p>
    <w:p w14:paraId="01C11BBD" w14:textId="77777777" w:rsidR="00C106B2" w:rsidRDefault="00C106B2" w:rsidP="002F04C6">
      <w:pPr>
        <w:pStyle w:val="ReportHead"/>
        <w:suppressAutoHyphens/>
        <w:rPr>
          <w:sz w:val="24"/>
        </w:rPr>
      </w:pPr>
    </w:p>
    <w:p w14:paraId="6851E35F" w14:textId="77777777" w:rsidR="00C106B2" w:rsidRDefault="00C106B2" w:rsidP="002F04C6">
      <w:pPr>
        <w:pStyle w:val="ReportHead"/>
        <w:suppressAutoHyphens/>
        <w:rPr>
          <w:sz w:val="24"/>
        </w:rPr>
      </w:pPr>
    </w:p>
    <w:p w14:paraId="288C98D2" w14:textId="77777777" w:rsidR="00C106B2" w:rsidRDefault="00C106B2" w:rsidP="002F04C6">
      <w:pPr>
        <w:pStyle w:val="ReportHead"/>
        <w:suppressAutoHyphens/>
        <w:rPr>
          <w:sz w:val="24"/>
        </w:rPr>
      </w:pPr>
    </w:p>
    <w:p w14:paraId="34CF6A96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1438BC1C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5F9539D0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7AD7D0E0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44752C4B" w14:textId="0579BBC2" w:rsidR="002F04C6" w:rsidRDefault="002F04C6" w:rsidP="002F04C6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975BC9">
        <w:rPr>
          <w:sz w:val="24"/>
        </w:rPr>
        <w:t>2</w:t>
      </w:r>
      <w:r w:rsidR="00E12E36">
        <w:rPr>
          <w:sz w:val="24"/>
        </w:rPr>
        <w:t>5</w:t>
      </w:r>
      <w:bookmarkStart w:id="1" w:name="_GoBack"/>
      <w:bookmarkEnd w:id="1"/>
    </w:p>
    <w:p w14:paraId="5E310A18" w14:textId="77777777" w:rsidR="0054577D" w:rsidRDefault="0054577D">
      <w:pPr>
        <w:spacing w:after="200" w:line="276" w:lineRule="auto"/>
      </w:pPr>
      <w:r>
        <w:br w:type="page"/>
      </w:r>
    </w:p>
    <w:p w14:paraId="1A5D1430" w14:textId="77777777" w:rsidR="002F04C6" w:rsidRDefault="002F04C6" w:rsidP="002F04C6">
      <w:pPr>
        <w:sectPr w:rsidR="002F04C6">
          <w:pgSz w:w="11906" w:h="16838"/>
          <w:pgMar w:top="510" w:right="567" w:bottom="510" w:left="850" w:header="0" w:footer="510" w:gutter="0"/>
          <w:cols w:space="720"/>
        </w:sectPr>
      </w:pPr>
    </w:p>
    <w:p w14:paraId="11DE43E9" w14:textId="57B96E7F" w:rsidR="000476D7" w:rsidRDefault="000476D7" w:rsidP="00A76DFD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Составитель</w:t>
      </w:r>
      <w:r w:rsidRPr="00A76DFD">
        <w:rPr>
          <w:rFonts w:eastAsia="Calibri"/>
          <w:lang w:eastAsia="en-US"/>
        </w:rPr>
        <w:t xml:space="preserve"> _____________________ </w:t>
      </w:r>
      <w:proofErr w:type="spellStart"/>
      <w:r>
        <w:rPr>
          <w:rFonts w:eastAsia="Calibri"/>
          <w:lang w:eastAsia="en-US"/>
        </w:rPr>
        <w:t>Филяк</w:t>
      </w:r>
      <w:proofErr w:type="spellEnd"/>
      <w:r>
        <w:rPr>
          <w:rFonts w:eastAsia="Calibri"/>
          <w:lang w:eastAsia="en-US"/>
        </w:rPr>
        <w:t xml:space="preserve"> М.М.</w:t>
      </w:r>
    </w:p>
    <w:p w14:paraId="7FDC2444" w14:textId="77777777" w:rsidR="004269E2" w:rsidRPr="00A76DFD" w:rsidRDefault="00A76DFD" w:rsidP="00A76DFD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Составитель</w:t>
      </w:r>
      <w:r w:rsidR="004269E2" w:rsidRPr="00A76DFD">
        <w:rPr>
          <w:rFonts w:eastAsia="Calibri"/>
          <w:lang w:eastAsia="en-US"/>
        </w:rPr>
        <w:t xml:space="preserve"> _____________________ </w:t>
      </w:r>
      <w:r w:rsidR="00164EDA">
        <w:rPr>
          <w:rFonts w:eastAsia="Calibri"/>
          <w:lang w:eastAsia="en-US"/>
        </w:rPr>
        <w:t>Фролов С.С</w:t>
      </w:r>
    </w:p>
    <w:p w14:paraId="3B6832B3" w14:textId="77777777" w:rsidR="004269E2" w:rsidRPr="00A76DFD" w:rsidRDefault="004269E2" w:rsidP="004269E2">
      <w:pPr>
        <w:spacing w:after="200" w:line="276" w:lineRule="auto"/>
        <w:rPr>
          <w:rFonts w:eastAsia="Calibri"/>
          <w:lang w:eastAsia="en-US"/>
        </w:rPr>
      </w:pPr>
    </w:p>
    <w:p w14:paraId="276DC962" w14:textId="77777777" w:rsidR="000D40E4" w:rsidRPr="00A76DFD" w:rsidRDefault="000D40E4" w:rsidP="004269E2">
      <w:pPr>
        <w:spacing w:after="200" w:line="276" w:lineRule="auto"/>
        <w:rPr>
          <w:rFonts w:eastAsia="Calibri"/>
          <w:lang w:eastAsia="en-US"/>
        </w:rPr>
      </w:pPr>
    </w:p>
    <w:p w14:paraId="39D36B9A" w14:textId="77777777" w:rsidR="000D40E4" w:rsidRPr="00A76DFD" w:rsidRDefault="000D40E4" w:rsidP="004269E2">
      <w:pPr>
        <w:spacing w:after="200" w:line="276" w:lineRule="auto"/>
        <w:rPr>
          <w:rFonts w:eastAsia="Calibri"/>
          <w:lang w:eastAsia="en-US"/>
        </w:rPr>
      </w:pPr>
    </w:p>
    <w:p w14:paraId="7ED3B2DB" w14:textId="77777777" w:rsidR="00A76DFD" w:rsidRPr="00A76DFD" w:rsidRDefault="00A76DFD" w:rsidP="00A76DFD">
      <w:pPr>
        <w:tabs>
          <w:tab w:val="left" w:pos="10000"/>
        </w:tabs>
        <w:rPr>
          <w:lang w:eastAsia="en-US"/>
        </w:rPr>
      </w:pPr>
      <w:r w:rsidRPr="00A76DFD">
        <w:rPr>
          <w:lang w:eastAsia="en-US"/>
        </w:rPr>
        <w:t>Методические указания рассмотрены и одобрены на заседании кафедры промышленной электроники и информационно-измерительной техники</w:t>
      </w:r>
    </w:p>
    <w:p w14:paraId="1A817971" w14:textId="77777777" w:rsidR="00A76DFD" w:rsidRPr="00A76DFD" w:rsidRDefault="00A76DFD" w:rsidP="00A76DFD">
      <w:pPr>
        <w:tabs>
          <w:tab w:val="left" w:pos="10000"/>
        </w:tabs>
        <w:rPr>
          <w:lang w:eastAsia="en-US"/>
        </w:rPr>
      </w:pPr>
    </w:p>
    <w:p w14:paraId="741C9D85" w14:textId="1AB69085" w:rsidR="00A76DFD" w:rsidRPr="00A76DFD" w:rsidRDefault="00A76DFD" w:rsidP="00A76DFD">
      <w:pPr>
        <w:tabs>
          <w:tab w:val="left" w:pos="10000"/>
        </w:tabs>
        <w:rPr>
          <w:lang w:eastAsia="en-US"/>
        </w:rPr>
      </w:pPr>
      <w:r w:rsidRPr="00A76DFD">
        <w:rPr>
          <w:lang w:eastAsia="en-US"/>
        </w:rPr>
        <w:t xml:space="preserve">Заведующий кафедрой </w:t>
      </w:r>
      <w:proofErr w:type="spellStart"/>
      <w:r w:rsidRPr="00A76DFD">
        <w:rPr>
          <w:lang w:eastAsia="en-US"/>
        </w:rPr>
        <w:t>ПЭиИИТ</w:t>
      </w:r>
      <w:proofErr w:type="spellEnd"/>
      <w:r w:rsidRPr="00A76DFD">
        <w:rPr>
          <w:lang w:eastAsia="en-US"/>
        </w:rPr>
        <w:t xml:space="preserve"> _________________ </w:t>
      </w:r>
      <w:r w:rsidR="00724682">
        <w:rPr>
          <w:lang w:eastAsia="en-US"/>
        </w:rPr>
        <w:t>А.С. Лелюхин</w:t>
      </w:r>
    </w:p>
    <w:p w14:paraId="08D3DD5F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42E04846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1417933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7D37637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466AE9E8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E9C3F87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1B3DD425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2E004877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5BE8B979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A20324C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10365133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ED5BEDD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907D3A4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7C4F0C9F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7FA42BFD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58388F68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CE2646C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4333C54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1C9E4C18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7FD9E592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548FC5C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C064C09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589FBD59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32FF57F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1E9CDC5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187E718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5B95D1C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2335C966" w14:textId="77777777" w:rsidR="00A76DFD" w:rsidRPr="00AC3603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17C19CE" w14:textId="1765B071" w:rsidR="00A76DFD" w:rsidRPr="00A76DFD" w:rsidRDefault="00A76DFD" w:rsidP="00A76DFD">
      <w:pPr>
        <w:pStyle w:val="ReportMain"/>
        <w:rPr>
          <w:color w:val="000000"/>
          <w:szCs w:val="24"/>
        </w:rPr>
      </w:pPr>
      <w:r w:rsidRPr="00A76DFD">
        <w:rPr>
          <w:szCs w:val="24"/>
        </w:rPr>
        <w:t>Методические указания являются приложением к рабочей программе дисциплины «</w:t>
      </w:r>
      <w:r w:rsidR="00164EDA">
        <w:rPr>
          <w:szCs w:val="24"/>
        </w:rPr>
        <w:t>Теория цепей и сигналов</w:t>
      </w:r>
      <w:r w:rsidRPr="00A76DFD">
        <w:rPr>
          <w:szCs w:val="24"/>
        </w:rPr>
        <w:t>», зарегистрированной в ЦИТ под учетным номером</w:t>
      </w:r>
      <w:r w:rsidR="00164EDA">
        <w:rPr>
          <w:szCs w:val="24"/>
        </w:rPr>
        <w:t xml:space="preserve"> </w:t>
      </w:r>
      <w:r w:rsidR="00164EDA">
        <w:rPr>
          <w:color w:val="000000"/>
          <w:szCs w:val="24"/>
        </w:rPr>
        <w:t>____</w:t>
      </w:r>
      <w:r w:rsidR="00642299">
        <w:rPr>
          <w:color w:val="000000"/>
          <w:szCs w:val="24"/>
        </w:rPr>
        <w:t>__</w:t>
      </w:r>
      <w:r w:rsidR="00164EDA">
        <w:rPr>
          <w:color w:val="000000"/>
          <w:szCs w:val="24"/>
        </w:rPr>
        <w:t>__</w:t>
      </w:r>
      <w:r w:rsidRPr="00A76DFD">
        <w:rPr>
          <w:color w:val="000000"/>
          <w:szCs w:val="24"/>
        </w:rPr>
        <w:t>.</w:t>
      </w:r>
    </w:p>
    <w:p w14:paraId="70F6E62D" w14:textId="77777777" w:rsidR="0054577D" w:rsidRDefault="0054577D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9006977" w14:textId="51AC5004" w:rsidR="00E136A6" w:rsidRDefault="00E136A6">
      <w:pPr>
        <w:spacing w:after="200" w:line="276" w:lineRule="auto"/>
      </w:pPr>
    </w:p>
    <w:p w14:paraId="77BD8B04" w14:textId="57C5512F" w:rsidR="007813F8" w:rsidRDefault="007813F8" w:rsidP="005775A7">
      <w:pPr>
        <w:pStyle w:val="1"/>
        <w:numPr>
          <w:ilvl w:val="0"/>
          <w:numId w:val="35"/>
        </w:numPr>
        <w:ind w:left="709" w:firstLine="0"/>
      </w:pPr>
      <w:bookmarkStart w:id="2" w:name="_Toc8651671"/>
      <w:r>
        <w:t>Общие положения</w:t>
      </w:r>
    </w:p>
    <w:p w14:paraId="6047F94B" w14:textId="77777777" w:rsidR="00A4799D" w:rsidRDefault="00A4799D" w:rsidP="00A4799D">
      <w:pPr>
        <w:rPr>
          <w:lang w:val="x-none"/>
        </w:rPr>
      </w:pPr>
    </w:p>
    <w:p w14:paraId="0AEBFA4E" w14:textId="0E9BA02D" w:rsidR="00A4799D" w:rsidRDefault="00A4799D" w:rsidP="00A4799D">
      <w:r>
        <w:rPr>
          <w:lang w:val="x-none"/>
        </w:rPr>
        <w:t>Дисциплина</w:t>
      </w:r>
      <w:r>
        <w:t xml:space="preserve"> «Теория цепей и сигналов»</w:t>
      </w:r>
      <w:r>
        <w:rPr>
          <w:lang w:val="x-none"/>
        </w:rPr>
        <w:t xml:space="preserve"> относится к </w:t>
      </w:r>
      <w:r>
        <w:t>базовой части блока Д «Дисциплины (модули)». Изучается во 2 и 3 семестрах.</w:t>
      </w:r>
    </w:p>
    <w:p w14:paraId="19EE4BB2" w14:textId="77777777" w:rsidR="00A4799D" w:rsidRDefault="00A4799D" w:rsidP="00A4799D">
      <w:r>
        <w:t>В результате изучения дисциплины студент должен:</w:t>
      </w:r>
    </w:p>
    <w:p w14:paraId="65DA9878" w14:textId="77777777" w:rsidR="00A4799D" w:rsidRDefault="00A4799D" w:rsidP="00A4799D">
      <w:r>
        <w:t xml:space="preserve">1) </w:t>
      </w:r>
      <w:r>
        <w:rPr>
          <w:b/>
        </w:rPr>
        <w:t>знать</w:t>
      </w:r>
      <w:r>
        <w:t>:</w:t>
      </w:r>
    </w:p>
    <w:p w14:paraId="33BB788D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законы электрических цепей,</w:t>
      </w:r>
    </w:p>
    <w:p w14:paraId="3A0C7AEF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основные разновидности электрических цепей,</w:t>
      </w:r>
    </w:p>
    <w:p w14:paraId="0BD50821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основные процессы и явления в электрических цепях,</w:t>
      </w:r>
    </w:p>
    <w:p w14:paraId="06A5A3A6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разновидности электрических сигналов,</w:t>
      </w:r>
    </w:p>
    <w:p w14:paraId="1B83B9A0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основные способы представления электрических сигналов,</w:t>
      </w:r>
    </w:p>
    <w:p w14:paraId="118D5337" w14:textId="77777777" w:rsidR="00A47BA8" w:rsidRDefault="00A4799D" w:rsidP="00A4799D">
      <w:pPr>
        <w:numPr>
          <w:ilvl w:val="0"/>
          <w:numId w:val="39"/>
        </w:numPr>
      </w:pPr>
      <w:r>
        <w:t>свойства преобразования Фурье и Лапласа</w:t>
      </w:r>
      <w:r w:rsidR="00A47BA8">
        <w:t>,</w:t>
      </w:r>
    </w:p>
    <w:p w14:paraId="7FB96710" w14:textId="77777777" w:rsidR="00A47BA8" w:rsidRDefault="00A47BA8" w:rsidP="00A47BA8">
      <w:pPr>
        <w:pStyle w:val="ReportMain"/>
        <w:numPr>
          <w:ilvl w:val="0"/>
          <w:numId w:val="39"/>
        </w:numPr>
      </w:pPr>
      <w:r>
        <w:t>соотношения между единицами измерения в системе СИ и единицами измерения с префиксами («микро-», «</w:t>
      </w:r>
      <w:proofErr w:type="spellStart"/>
      <w:r>
        <w:t>милли</w:t>
      </w:r>
      <w:proofErr w:type="spellEnd"/>
      <w:r>
        <w:t>-» и так далее),</w:t>
      </w:r>
    </w:p>
    <w:p w14:paraId="54EA9542" w14:textId="06B3C076" w:rsidR="00A4799D" w:rsidRDefault="00A47BA8" w:rsidP="00A47BA8">
      <w:pPr>
        <w:numPr>
          <w:ilvl w:val="0"/>
          <w:numId w:val="39"/>
        </w:numPr>
      </w:pPr>
      <w:r w:rsidRPr="00B671A5">
        <w:t>табличный и графический приёмы представления результатов измерений</w:t>
      </w:r>
      <w:r w:rsidR="00A4799D">
        <w:t xml:space="preserve">; </w:t>
      </w:r>
    </w:p>
    <w:p w14:paraId="466CD73F" w14:textId="77777777" w:rsidR="00A4799D" w:rsidRDefault="00A4799D" w:rsidP="00A4799D">
      <w:r>
        <w:t xml:space="preserve">2) </w:t>
      </w:r>
      <w:r>
        <w:rPr>
          <w:b/>
        </w:rPr>
        <w:t>уметь</w:t>
      </w:r>
      <w:r>
        <w:t>:</w:t>
      </w:r>
    </w:p>
    <w:p w14:paraId="1D1C6622" w14:textId="77777777" w:rsidR="00A4799D" w:rsidRDefault="00A4799D" w:rsidP="00A4799D">
      <w:pPr>
        <w:pStyle w:val="ReportMain"/>
        <w:numPr>
          <w:ilvl w:val="0"/>
          <w:numId w:val="40"/>
        </w:numPr>
      </w:pPr>
      <w:r>
        <w:t>решать задачи анализа электрических цепей,</w:t>
      </w:r>
    </w:p>
    <w:p w14:paraId="6586D6E7" w14:textId="77777777" w:rsidR="00A4799D" w:rsidRDefault="00A4799D" w:rsidP="00A4799D">
      <w:pPr>
        <w:pStyle w:val="ReportMain"/>
        <w:numPr>
          <w:ilvl w:val="0"/>
          <w:numId w:val="40"/>
        </w:numPr>
      </w:pPr>
      <w:r>
        <w:t>анализировать резонансные явления,</w:t>
      </w:r>
    </w:p>
    <w:p w14:paraId="00EF50BC" w14:textId="77777777" w:rsidR="00A4799D" w:rsidRDefault="00A4799D" w:rsidP="00A4799D">
      <w:pPr>
        <w:pStyle w:val="ReportMain"/>
        <w:numPr>
          <w:ilvl w:val="0"/>
          <w:numId w:val="40"/>
        </w:numPr>
      </w:pPr>
      <w:r>
        <w:t>анализировать переходные процессы,</w:t>
      </w:r>
    </w:p>
    <w:p w14:paraId="77F8F697" w14:textId="77777777" w:rsidR="00A4799D" w:rsidRDefault="00A4799D" w:rsidP="00A4799D">
      <w:pPr>
        <w:pStyle w:val="ReportMain"/>
        <w:numPr>
          <w:ilvl w:val="0"/>
          <w:numId w:val="40"/>
        </w:numPr>
      </w:pPr>
      <w:r>
        <w:t>решать задачи анализа частотных характеристик,</w:t>
      </w:r>
    </w:p>
    <w:p w14:paraId="22D353D4" w14:textId="77777777" w:rsidR="00A47BA8" w:rsidRDefault="00A4799D" w:rsidP="00A4799D">
      <w:pPr>
        <w:numPr>
          <w:ilvl w:val="0"/>
          <w:numId w:val="40"/>
        </w:numPr>
      </w:pPr>
      <w:r>
        <w:t>анализировать спектры электрических сигналов</w:t>
      </w:r>
      <w:r w:rsidR="00A47BA8">
        <w:t>,</w:t>
      </w:r>
    </w:p>
    <w:p w14:paraId="2043A4F7" w14:textId="77777777" w:rsidR="00A47BA8" w:rsidRDefault="00A47BA8" w:rsidP="00A47BA8">
      <w:pPr>
        <w:pStyle w:val="ReportMain"/>
        <w:numPr>
          <w:ilvl w:val="0"/>
          <w:numId w:val="40"/>
        </w:numPr>
      </w:pPr>
      <w:r>
        <w:t xml:space="preserve">вводить таблицы измеряемых величин в программную среду </w:t>
      </w:r>
      <w:proofErr w:type="spellStart"/>
      <w:r>
        <w:rPr>
          <w:lang w:val="en-US"/>
        </w:rPr>
        <w:t>MathCad</w:t>
      </w:r>
      <w:proofErr w:type="spellEnd"/>
      <w:r>
        <w:t>,</w:t>
      </w:r>
    </w:p>
    <w:p w14:paraId="52F70504" w14:textId="5E1C4D01" w:rsidR="00A4799D" w:rsidRDefault="00A47BA8" w:rsidP="00A47BA8">
      <w:pPr>
        <w:numPr>
          <w:ilvl w:val="0"/>
          <w:numId w:val="40"/>
        </w:numPr>
      </w:pPr>
      <w:r>
        <w:t xml:space="preserve">строить экспериментальные графические зависимости мануальным способом и в программной среде </w:t>
      </w:r>
      <w:proofErr w:type="spellStart"/>
      <w:r>
        <w:rPr>
          <w:lang w:val="en-US"/>
        </w:rPr>
        <w:t>MathCad</w:t>
      </w:r>
      <w:proofErr w:type="spellEnd"/>
      <w:r w:rsidR="00A4799D">
        <w:t>;</w:t>
      </w:r>
    </w:p>
    <w:p w14:paraId="69883933" w14:textId="77777777" w:rsidR="00A4799D" w:rsidRDefault="00A4799D" w:rsidP="00A4799D">
      <w:r>
        <w:t xml:space="preserve">3) </w:t>
      </w:r>
      <w:r>
        <w:rPr>
          <w:b/>
        </w:rPr>
        <w:t>владеть</w:t>
      </w:r>
      <w:r>
        <w:t>:</w:t>
      </w:r>
    </w:p>
    <w:p w14:paraId="15C8429B" w14:textId="77777777" w:rsidR="00A4799D" w:rsidRPr="00A0214B" w:rsidRDefault="00A4799D" w:rsidP="00A4799D">
      <w:pPr>
        <w:pStyle w:val="ReportMain"/>
        <w:numPr>
          <w:ilvl w:val="0"/>
          <w:numId w:val="41"/>
        </w:numPr>
      </w:pPr>
      <w:r>
        <w:rPr>
          <w:szCs w:val="28"/>
        </w:rPr>
        <w:t>методами</w:t>
      </w:r>
      <w:r w:rsidRPr="007D5AB9">
        <w:rPr>
          <w:szCs w:val="28"/>
        </w:rPr>
        <w:t xml:space="preserve"> анализа и расчета характеристик электрических цепей</w:t>
      </w:r>
      <w:r>
        <w:rPr>
          <w:szCs w:val="28"/>
        </w:rPr>
        <w:t>,</w:t>
      </w:r>
    </w:p>
    <w:p w14:paraId="0FAB30B8" w14:textId="77777777" w:rsidR="00A47BA8" w:rsidRPr="00A47BA8" w:rsidRDefault="00A4799D" w:rsidP="00A4799D">
      <w:pPr>
        <w:pStyle w:val="ReportMain"/>
        <w:numPr>
          <w:ilvl w:val="0"/>
          <w:numId w:val="41"/>
        </w:numPr>
        <w:tabs>
          <w:tab w:val="left" w:pos="284"/>
        </w:tabs>
        <w:rPr>
          <w:szCs w:val="24"/>
        </w:rPr>
      </w:pPr>
      <w:r>
        <w:rPr>
          <w:szCs w:val="28"/>
        </w:rPr>
        <w:t>методами анализа характеристик сигналов</w:t>
      </w:r>
      <w:r w:rsidR="00A47BA8">
        <w:rPr>
          <w:szCs w:val="28"/>
        </w:rPr>
        <w:t>,</w:t>
      </w:r>
    </w:p>
    <w:p w14:paraId="40E3CB0E" w14:textId="5A9D2EE2" w:rsidR="00A4799D" w:rsidRDefault="00A47BA8" w:rsidP="00A4799D">
      <w:pPr>
        <w:pStyle w:val="ReportMain"/>
        <w:numPr>
          <w:ilvl w:val="0"/>
          <w:numId w:val="41"/>
        </w:numPr>
        <w:tabs>
          <w:tab w:val="left" w:pos="284"/>
        </w:tabs>
        <w:rPr>
          <w:szCs w:val="24"/>
        </w:rPr>
      </w:pPr>
      <w:r>
        <w:t>графическими методами определения характеристик элементов и электрических цепей</w:t>
      </w:r>
      <w:r w:rsidR="00A4799D">
        <w:rPr>
          <w:szCs w:val="24"/>
        </w:rPr>
        <w:t>.</w:t>
      </w:r>
    </w:p>
    <w:p w14:paraId="4DA0E339" w14:textId="77777777" w:rsidR="00873B86" w:rsidRDefault="00873B86" w:rsidP="00A4799D"/>
    <w:p w14:paraId="47C84C98" w14:textId="7C57C155" w:rsidR="007813F8" w:rsidRPr="007813F8" w:rsidRDefault="00A4799D" w:rsidP="00A4799D">
      <w:r>
        <w:t>Достижение планируемых результатов обучения обеспечивается добросовестным отношением обучающегося к изучению теоретического материала дисциплины с использованием материала лекций и рекомендованной литературы, ознакомлением с рекомендованными периодическими изданиями, своевременным выполнением лабораторных работ и домашних заданий, а также выполнением и защитой курсовой работы.</w:t>
      </w:r>
    </w:p>
    <w:p w14:paraId="3C24609A" w14:textId="5A9ABBBA" w:rsidR="001631EF" w:rsidRDefault="001631EF" w:rsidP="007813F8"/>
    <w:p w14:paraId="7D20A8DB" w14:textId="77777777" w:rsidR="001631EF" w:rsidRPr="007813F8" w:rsidRDefault="001631EF" w:rsidP="007813F8"/>
    <w:p w14:paraId="7FDAED64" w14:textId="0295DDFC" w:rsidR="00AC1D7A" w:rsidRPr="005775A7" w:rsidRDefault="001631EF" w:rsidP="00873B86">
      <w:pPr>
        <w:pStyle w:val="1"/>
        <w:numPr>
          <w:ilvl w:val="0"/>
          <w:numId w:val="35"/>
        </w:numPr>
        <w:ind w:left="709" w:firstLine="0"/>
      </w:pPr>
      <w:r w:rsidRPr="00873B86">
        <w:t>Общие</w:t>
      </w:r>
      <w:r>
        <w:t xml:space="preserve"> методические рекомендации</w:t>
      </w:r>
      <w:bookmarkEnd w:id="2"/>
    </w:p>
    <w:p w14:paraId="0CD21C81" w14:textId="77777777" w:rsidR="00AC1D7A" w:rsidRDefault="00AC1D7A"/>
    <w:p w14:paraId="739C280C" w14:textId="0AB78208" w:rsidR="00BB523C" w:rsidRDefault="00873B86" w:rsidP="00BB523C">
      <w:r>
        <w:t>Контроль достижения планируемых результатов обучения обеспечивается использованием оценочных средств, представленных в «Фонде оценочных средств …» (приложение к рабочей программе дисциплины), в учебном процессе во время занятий по расписанию, а также во время промежуточной аттестации.</w:t>
      </w:r>
    </w:p>
    <w:p w14:paraId="3D042BEC" w14:textId="77777777" w:rsidR="00873B86" w:rsidRDefault="00873B86" w:rsidP="00BB523C"/>
    <w:p w14:paraId="48B9547D" w14:textId="5D1CAFF5" w:rsidR="00BB523C" w:rsidRDefault="00873B86" w:rsidP="00873B86">
      <w:pPr>
        <w:pStyle w:val="2"/>
        <w:numPr>
          <w:ilvl w:val="0"/>
          <w:numId w:val="46"/>
        </w:numPr>
        <w:ind w:left="709" w:firstLine="0"/>
      </w:pPr>
      <w:r>
        <w:t xml:space="preserve">Теоретический материал, </w:t>
      </w:r>
      <w:r w:rsidRPr="00873B86">
        <w:t>изучаемый</w:t>
      </w:r>
      <w:r>
        <w:t xml:space="preserve"> при освоении дисциплины</w:t>
      </w:r>
      <w:r w:rsidR="00FD3E3C">
        <w:t xml:space="preserve"> </w:t>
      </w:r>
    </w:p>
    <w:p w14:paraId="337406FB" w14:textId="77777777" w:rsidR="00873B86" w:rsidRPr="00624191" w:rsidRDefault="00873B86" w:rsidP="00BB523C">
      <w:pPr>
        <w:rPr>
          <w:u w:val="single"/>
        </w:rPr>
      </w:pPr>
    </w:p>
    <w:p w14:paraId="08EB0A44" w14:textId="77777777" w:rsidR="003850F7" w:rsidRPr="0029701C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bookmarkStart w:id="3" w:name="_Ref8651102"/>
      <w:r w:rsidRPr="0029701C">
        <w:rPr>
          <w:b/>
        </w:rPr>
        <w:t>Введение. Основные понятия.</w:t>
      </w:r>
      <w:r>
        <w:t xml:space="preserve"> Основные термины и определения. Идеализированные пассивные элементы. Идеализированные активные элементы. </w:t>
      </w:r>
      <w:r>
        <w:lastRenderedPageBreak/>
        <w:t>Уравнения электрического равновесия.</w:t>
      </w:r>
      <w:bookmarkEnd w:id="3"/>
    </w:p>
    <w:p w14:paraId="3BF597CA" w14:textId="77777777" w:rsidR="003850F7" w:rsidRPr="0029701C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bookmarkStart w:id="4" w:name="_Ref8651116"/>
      <w:r w:rsidRPr="0029701C">
        <w:rPr>
          <w:b/>
          <w:bCs/>
        </w:rPr>
        <w:t>Анализ резистивных цепей постоянного тока.</w:t>
      </w:r>
      <w:r>
        <w:rPr>
          <w:bCs/>
        </w:rPr>
        <w:t xml:space="preserve"> Закон Ома для участка цепи. Правила Кирхгоффа. Системы у</w:t>
      </w:r>
      <w:r>
        <w:t xml:space="preserve">равнений электрического равновесия резистивных цепей постоянного тока. </w:t>
      </w:r>
      <w:r>
        <w:rPr>
          <w:bCs/>
        </w:rPr>
        <w:t>Эквивалентные преобразования цепей.  Теорема об активном двухполюснике. Принцип наложения. Теорема взаимности.</w:t>
      </w:r>
      <w:bookmarkEnd w:id="4"/>
    </w:p>
    <w:p w14:paraId="57CCE5FD" w14:textId="294C93DC" w:rsidR="003850F7" w:rsidRPr="0029701C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bookmarkStart w:id="5" w:name="_Ref8651522"/>
      <w:r w:rsidRPr="0029701C">
        <w:rPr>
          <w:b/>
          <w:bCs/>
        </w:rPr>
        <w:t>Анализ установившегося гармонического режима</w:t>
      </w:r>
      <w:r>
        <w:rPr>
          <w:b/>
          <w:bCs/>
        </w:rPr>
        <w:t xml:space="preserve">. </w:t>
      </w:r>
      <w:r>
        <w:t>Линейные электрические цепи при гармоническом воздействии. Метод комплексных амплитуд.  Энергетические процессы в линейных цепях при гармоническом воздействии.</w:t>
      </w:r>
      <w:r w:rsidR="007933C0">
        <w:t xml:space="preserve"> Трёхфазные цепи.</w:t>
      </w:r>
      <w:r>
        <w:t xml:space="preserve"> Цепи с взаимной индуктивностью.</w:t>
      </w:r>
      <w:bookmarkEnd w:id="5"/>
    </w:p>
    <w:p w14:paraId="6AA0114B" w14:textId="77777777" w:rsidR="003850F7" w:rsidRPr="007A7D8E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r w:rsidRPr="007A7D8E">
        <w:rPr>
          <w:b/>
          <w:bCs/>
        </w:rPr>
        <w:t>Явление резонанса.</w:t>
      </w:r>
      <w:r>
        <w:rPr>
          <w:b/>
          <w:bCs/>
        </w:rPr>
        <w:t xml:space="preserve"> </w:t>
      </w:r>
      <w:r>
        <w:t>Определение явления резонанса в электротехнике. Резонанс напряжений в последовательном колебательном контуре. Резонанс токов в параллельном контуре. Избирательные системы на основе резонансных контуров, частотные характеристики. Связанные колебательные контура.</w:t>
      </w:r>
    </w:p>
    <w:p w14:paraId="19C46A27" w14:textId="77777777" w:rsidR="003850F7" w:rsidRPr="007A7D8E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r>
        <w:rPr>
          <w:b/>
          <w:bCs/>
        </w:rPr>
        <w:t>Электрические сигналы.</w:t>
      </w:r>
      <w:r>
        <w:rPr>
          <w:b/>
          <w:szCs w:val="32"/>
        </w:rPr>
        <w:t xml:space="preserve"> </w:t>
      </w:r>
      <w:r>
        <w:rPr>
          <w:bCs/>
        </w:rPr>
        <w:t>Классификация радиосигналов. Дискретное и интегральное преобразование Фурье.</w:t>
      </w:r>
    </w:p>
    <w:p w14:paraId="1F290FF8" w14:textId="77777777" w:rsidR="003850F7" w:rsidRPr="007457E9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r w:rsidRPr="007A7D8E">
        <w:rPr>
          <w:b/>
          <w:bCs/>
        </w:rPr>
        <w:t>Электрические фильтры. Четырёхполюсники.</w:t>
      </w:r>
      <w:r>
        <w:rPr>
          <w:b/>
          <w:bCs/>
        </w:rPr>
        <w:t xml:space="preserve"> </w:t>
      </w:r>
      <w:r>
        <w:t>Основные определения и классификация электрических фильтров. Условие пропускания реактивных фильтров. Электрический фильтр как четырёхполюсник. Основные уравнения и системы первичных параметров четырёхполюсников. Параметры холостого хода и короткого замыкания.</w:t>
      </w:r>
    </w:p>
    <w:p w14:paraId="0556609C" w14:textId="77777777" w:rsidR="003850F7" w:rsidRPr="007A7D8E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r w:rsidRPr="00644C43">
        <w:rPr>
          <w:b/>
        </w:rPr>
        <w:t>Анализ</w:t>
      </w:r>
      <w:r>
        <w:rPr>
          <w:b/>
        </w:rPr>
        <w:t xml:space="preserve"> </w:t>
      </w:r>
      <w:r w:rsidRPr="00644C43">
        <w:rPr>
          <w:b/>
        </w:rPr>
        <w:t>цепей при воздейст</w:t>
      </w:r>
      <w:r>
        <w:rPr>
          <w:b/>
        </w:rPr>
        <w:t>вии сигналами</w:t>
      </w:r>
      <w:r w:rsidRPr="00644C43">
        <w:rPr>
          <w:b/>
        </w:rPr>
        <w:t xml:space="preserve"> произвольной формы</w:t>
      </w:r>
      <w:r>
        <w:rPr>
          <w:b/>
        </w:rPr>
        <w:t>.</w:t>
      </w:r>
      <w:r w:rsidRPr="00FA0B04">
        <w:t xml:space="preserve"> Линейные электрические цепи</w:t>
      </w:r>
      <w:r>
        <w:t xml:space="preserve"> при периодически повторяющихся несинусоидальных воздействиях. Электрические цепи при одиночных импульсных воздействиях.</w:t>
      </w:r>
    </w:p>
    <w:p w14:paraId="5DC4E709" w14:textId="77777777" w:rsidR="003850F7" w:rsidRPr="007457E9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bookmarkStart w:id="6" w:name="_Ref8651528"/>
      <w:r w:rsidRPr="007A7D8E">
        <w:rPr>
          <w:b/>
        </w:rPr>
        <w:t>Анализ переходных процессов.</w:t>
      </w:r>
      <w:r>
        <w:t xml:space="preserve"> Задача анализа переходных процессов. Классический метод анализа. Простейшие двухэлементные реактивные цепи первого порядка. Разветвлённые цепи первого порядка. Цепи второго порядка. Операторный метод анализа. Цепи n-</w:t>
      </w:r>
      <w:proofErr w:type="spellStart"/>
      <w:r>
        <w:t>го</w:t>
      </w:r>
      <w:proofErr w:type="spellEnd"/>
      <w:r>
        <w:t xml:space="preserve"> порядка.</w:t>
      </w:r>
      <w:bookmarkEnd w:id="6"/>
    </w:p>
    <w:p w14:paraId="65E01E1B" w14:textId="77777777" w:rsidR="00D25594" w:rsidRDefault="003850F7" w:rsidP="003850F7">
      <w:pPr>
        <w:widowControl w:val="0"/>
        <w:numPr>
          <w:ilvl w:val="0"/>
          <w:numId w:val="36"/>
        </w:numPr>
        <w:ind w:left="0" w:firstLine="709"/>
      </w:pPr>
      <w:r w:rsidRPr="003850F7">
        <w:rPr>
          <w:b/>
        </w:rPr>
        <w:t>Нелинейные</w:t>
      </w:r>
      <w:r>
        <w:rPr>
          <w:b/>
          <w:szCs w:val="32"/>
        </w:rPr>
        <w:t xml:space="preserve"> цепи. </w:t>
      </w:r>
      <w:r w:rsidRPr="00F94A5C">
        <w:rPr>
          <w:szCs w:val="32"/>
        </w:rPr>
        <w:t>Нелинейные элементы: основные поняти</w:t>
      </w:r>
      <w:r>
        <w:rPr>
          <w:szCs w:val="32"/>
        </w:rPr>
        <w:t xml:space="preserve">я и определения. </w:t>
      </w:r>
      <w:proofErr w:type="gramStart"/>
      <w:r>
        <w:rPr>
          <w:szCs w:val="32"/>
        </w:rPr>
        <w:t>Вольт-амперные</w:t>
      </w:r>
      <w:proofErr w:type="gramEnd"/>
      <w:r>
        <w:rPr>
          <w:szCs w:val="32"/>
        </w:rPr>
        <w:t xml:space="preserve"> характеристики нелинейных сопротивлений – способы представления. Методы анализа нелинейных резистивных цепей.</w:t>
      </w:r>
    </w:p>
    <w:p w14:paraId="61EFE9D8" w14:textId="77777777" w:rsidR="00BE692D" w:rsidRDefault="00BE692D" w:rsidP="00BE692D">
      <w:pPr>
        <w:pStyle w:val="ab"/>
        <w:ind w:left="0"/>
      </w:pPr>
      <w:r w:rsidRPr="00BE692D">
        <w:rPr>
          <w:i/>
        </w:rPr>
        <w:t>Внимание для обучающегося</w:t>
      </w:r>
      <w:r>
        <w:t xml:space="preserve">! Все лекции в обязательном порядке сопровождаются примерами расчета изучаемых по теме лекции физических процессов, протекающих в элементах </w:t>
      </w:r>
      <w:r w:rsidR="003850F7">
        <w:t>цепей</w:t>
      </w:r>
      <w:r>
        <w:t xml:space="preserve">, которые являются </w:t>
      </w:r>
      <w:r w:rsidRPr="0012713C">
        <w:rPr>
          <w:i/>
        </w:rPr>
        <w:t>методической основой для выполнения лабораторных работ</w:t>
      </w:r>
      <w:r w:rsidR="0012713C">
        <w:t>.</w:t>
      </w:r>
    </w:p>
    <w:p w14:paraId="5C58EB88" w14:textId="5C5F88C2" w:rsidR="00FE2255" w:rsidRDefault="00FE2255" w:rsidP="009C7D40"/>
    <w:p w14:paraId="39F06BA6" w14:textId="3A3EA24E" w:rsidR="00D05417" w:rsidRDefault="00D05417" w:rsidP="00D05417">
      <w:pPr>
        <w:pStyle w:val="1"/>
      </w:pPr>
      <w:r>
        <w:t>Рекомендуемая</w:t>
      </w:r>
      <w:r w:rsidRPr="00A50D48">
        <w:t xml:space="preserve"> литература</w:t>
      </w:r>
      <w:r>
        <w:t>:</w:t>
      </w:r>
    </w:p>
    <w:p w14:paraId="461E503F" w14:textId="77777777" w:rsidR="00D05417" w:rsidRDefault="00D05417" w:rsidP="00D05417"/>
    <w:p w14:paraId="2A4AF484" w14:textId="1BCF7EAC" w:rsidR="000476D7" w:rsidRDefault="000476D7" w:rsidP="000476D7">
      <w:pPr>
        <w:pStyle w:val="ReportMain"/>
        <w:keepNext/>
        <w:suppressAutoHyphens/>
        <w:outlineLvl w:val="1"/>
        <w:rPr>
          <w:b/>
          <w:szCs w:val="24"/>
        </w:rPr>
      </w:pPr>
      <w:r w:rsidRPr="008A6C19">
        <w:rPr>
          <w:b/>
          <w:szCs w:val="24"/>
        </w:rPr>
        <w:t>Основная литература</w:t>
      </w:r>
    </w:p>
    <w:p w14:paraId="18933EAD" w14:textId="77777777" w:rsidR="000476D7" w:rsidRPr="008A6C19" w:rsidRDefault="000476D7" w:rsidP="000476D7">
      <w:pPr>
        <w:pStyle w:val="ReportMain"/>
        <w:keepNext/>
        <w:suppressAutoHyphens/>
        <w:outlineLvl w:val="1"/>
        <w:rPr>
          <w:b/>
          <w:szCs w:val="24"/>
        </w:rPr>
      </w:pPr>
    </w:p>
    <w:p w14:paraId="63D83AB4" w14:textId="77777777" w:rsidR="000476D7" w:rsidRPr="00F03E23" w:rsidRDefault="000476D7" w:rsidP="000476D7">
      <w:pPr>
        <w:widowControl w:val="0"/>
        <w:numPr>
          <w:ilvl w:val="0"/>
          <w:numId w:val="37"/>
        </w:numPr>
        <w:ind w:left="0" w:firstLine="709"/>
      </w:pPr>
      <w:r w:rsidRPr="00F03E23">
        <w:t>Теоретические основы эле</w:t>
      </w:r>
      <w:r>
        <w:t>ктротехники. Электрические цепи [Текст</w:t>
      </w:r>
      <w:proofErr w:type="gramStart"/>
      <w:r>
        <w:t xml:space="preserve">] </w:t>
      </w:r>
      <w:r w:rsidRPr="00F03E23">
        <w:t>:</w:t>
      </w:r>
      <w:proofErr w:type="gramEnd"/>
      <w:r w:rsidRPr="00F03E23">
        <w:t xml:space="preserve"> учеб. для бакалавров / Л. А. Бессонов.- 11-е изд., </w:t>
      </w:r>
      <w:proofErr w:type="spellStart"/>
      <w:r w:rsidRPr="00F03E23">
        <w:t>перераб</w:t>
      </w:r>
      <w:proofErr w:type="spellEnd"/>
      <w:r w:rsidRPr="00F03E23">
        <w:t xml:space="preserve">. и доп. - М. : </w:t>
      </w:r>
      <w:proofErr w:type="spellStart"/>
      <w:r w:rsidRPr="00F03E23">
        <w:t>Юрайт</w:t>
      </w:r>
      <w:proofErr w:type="spellEnd"/>
      <w:r w:rsidRPr="00F03E23">
        <w:t xml:space="preserve">, 2012. - 702 с. - (Бакалавр. Углубленный курс). - </w:t>
      </w:r>
      <w:proofErr w:type="spellStart"/>
      <w:r w:rsidRPr="00F03E23">
        <w:t>Библиогр</w:t>
      </w:r>
      <w:proofErr w:type="spellEnd"/>
      <w:r w:rsidRPr="00F03E23">
        <w:t>.: с. 605-606. - Прил.: с. 605-685. - ISBN 978-5-9916-1900-4.</w:t>
      </w:r>
    </w:p>
    <w:p w14:paraId="7950ECA5" w14:textId="77777777" w:rsidR="000476D7" w:rsidRPr="00F03E23" w:rsidRDefault="000476D7" w:rsidP="000476D7">
      <w:pPr>
        <w:widowControl w:val="0"/>
        <w:numPr>
          <w:ilvl w:val="0"/>
          <w:numId w:val="37"/>
        </w:numPr>
        <w:ind w:left="0" w:firstLine="709"/>
      </w:pPr>
      <w:r w:rsidRPr="00F03E23">
        <w:t>Малинин Л.И. Теория цепей современной электротехники. Учебное пособие [Электронный ресурс</w:t>
      </w:r>
      <w:proofErr w:type="gramStart"/>
      <w:r w:rsidRPr="00F03E23">
        <w:t>] :</w:t>
      </w:r>
      <w:proofErr w:type="gramEnd"/>
      <w:r w:rsidRPr="00F03E23">
        <w:t xml:space="preserve"> Л.И. Малинин, В.Ю. Нейман. – </w:t>
      </w:r>
      <w:proofErr w:type="gramStart"/>
      <w:r w:rsidRPr="00F03E23">
        <w:t>Новосибирск :</w:t>
      </w:r>
      <w:proofErr w:type="gramEnd"/>
      <w:r w:rsidRPr="00F03E23">
        <w:t xml:space="preserve"> Изд.-во НГТУ, 2013. – 348 с. - </w:t>
      </w:r>
      <w:hyperlink r:id="rId8" w:history="1">
        <w:r w:rsidRPr="00F03E23">
          <w:rPr>
            <w:color w:val="0000FF"/>
            <w:u w:val="single"/>
          </w:rPr>
          <w:t>http://biblioclub.ru/index.php?page=book_view&amp;book_id=135597</w:t>
        </w:r>
      </w:hyperlink>
      <w:r w:rsidRPr="00F03E23">
        <w:t>.</w:t>
      </w:r>
    </w:p>
    <w:p w14:paraId="30936D4E" w14:textId="77777777" w:rsidR="000476D7" w:rsidRPr="008A6C19" w:rsidRDefault="000476D7" w:rsidP="000476D7">
      <w:pPr>
        <w:widowControl w:val="0"/>
        <w:numPr>
          <w:ilvl w:val="0"/>
          <w:numId w:val="37"/>
        </w:numPr>
        <w:ind w:left="0" w:firstLine="709"/>
      </w:pPr>
      <w:r w:rsidRPr="00F03E23">
        <w:t xml:space="preserve">Федосов, В. П. Радиотехнические цепи и </w:t>
      </w:r>
      <w:proofErr w:type="gramStart"/>
      <w:r w:rsidRPr="00F03E23">
        <w:t>сигналы :</w:t>
      </w:r>
      <w:proofErr w:type="gramEnd"/>
      <w:r w:rsidRPr="00F03E23">
        <w:t xml:space="preserve"> учебное пособие / В. П. Федосов ; Министерство науки и высшего образования Российской Федерации, Южный федеральный университет, Институт радиотехнических систем и управления. – </w:t>
      </w:r>
      <w:proofErr w:type="spellStart"/>
      <w:r w:rsidRPr="00F03E23">
        <w:t>Ростов</w:t>
      </w:r>
      <w:proofErr w:type="spellEnd"/>
      <w:r w:rsidRPr="00F03E23">
        <w:t>-на-</w:t>
      </w:r>
      <w:proofErr w:type="gramStart"/>
      <w:r w:rsidRPr="00F03E23">
        <w:t>Дону ;</w:t>
      </w:r>
      <w:proofErr w:type="gramEnd"/>
      <w:r w:rsidRPr="00F03E23">
        <w:t xml:space="preserve"> Таганрог : Южный федеральный университет, 2017. – 283 </w:t>
      </w:r>
      <w:proofErr w:type="gramStart"/>
      <w:r w:rsidRPr="00F03E23">
        <w:t>с. :</w:t>
      </w:r>
      <w:proofErr w:type="gramEnd"/>
      <w:r w:rsidRPr="00F03E23">
        <w:t xml:space="preserve"> ил. – Режим доступа:</w:t>
      </w:r>
      <w:r>
        <w:t xml:space="preserve"> </w:t>
      </w:r>
      <w:hyperlink r:id="rId9" w:history="1">
        <w:r w:rsidRPr="00F03E23">
          <w:rPr>
            <w:color w:val="0000FF"/>
            <w:u w:val="single"/>
          </w:rPr>
          <w:t>https://biblioclub.ru/index.php?page=book&amp;id=499606</w:t>
        </w:r>
      </w:hyperlink>
      <w:r w:rsidRPr="00F03E23">
        <w:t>. – ISBN 978-5-9275-2481-5.</w:t>
      </w:r>
    </w:p>
    <w:p w14:paraId="22D50A73" w14:textId="77777777" w:rsidR="000476D7" w:rsidRPr="008A6C19" w:rsidRDefault="000476D7" w:rsidP="000476D7">
      <w:pPr>
        <w:widowControl w:val="0"/>
        <w:ind w:left="709"/>
        <w:rPr>
          <w:shd w:val="clear" w:color="auto" w:fill="FFFFFF"/>
        </w:rPr>
      </w:pPr>
    </w:p>
    <w:p w14:paraId="61FEB1B2" w14:textId="023B4FED" w:rsidR="000476D7" w:rsidRDefault="000476D7" w:rsidP="000476D7">
      <w:pPr>
        <w:widowControl w:val="0"/>
        <w:tabs>
          <w:tab w:val="left" w:pos="1134"/>
          <w:tab w:val="left" w:pos="1276"/>
        </w:tabs>
        <w:ind w:left="709" w:firstLine="0"/>
        <w:rPr>
          <w:b/>
        </w:rPr>
      </w:pPr>
      <w:r w:rsidRPr="008A6C19">
        <w:rPr>
          <w:b/>
        </w:rPr>
        <w:lastRenderedPageBreak/>
        <w:t>Дополнительная литература</w:t>
      </w:r>
    </w:p>
    <w:p w14:paraId="02F3E44B" w14:textId="77777777" w:rsidR="000476D7" w:rsidRPr="008A6C19" w:rsidRDefault="000476D7" w:rsidP="000476D7">
      <w:pPr>
        <w:widowControl w:val="0"/>
        <w:ind w:left="709"/>
      </w:pPr>
    </w:p>
    <w:p w14:paraId="6189B090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bookmarkStart w:id="7" w:name="_Hlk8649131"/>
      <w:r w:rsidRPr="00C46041">
        <w:t xml:space="preserve">Карпов, Е. А. Теоретические основы электротехники: основы нелинейной электротехники в упражнениях и </w:t>
      </w:r>
      <w:proofErr w:type="gramStart"/>
      <w:r w:rsidRPr="00C46041">
        <w:t>задачах :</w:t>
      </w:r>
      <w:proofErr w:type="gramEnd"/>
      <w:r w:rsidRPr="00C46041">
        <w:t xml:space="preserve"> учебное пособие / Е. А. Карпов, В. Н. Тимофеев, М. Ю. </w:t>
      </w:r>
      <w:proofErr w:type="spellStart"/>
      <w:r w:rsidRPr="00C46041">
        <w:t>Хацаюк</w:t>
      </w:r>
      <w:proofErr w:type="spellEnd"/>
      <w:r w:rsidRPr="00C46041">
        <w:t xml:space="preserve"> ; Сибирский федеральный университет. – </w:t>
      </w:r>
      <w:proofErr w:type="gramStart"/>
      <w:r w:rsidRPr="00C46041">
        <w:t>Красноярск :</w:t>
      </w:r>
      <w:proofErr w:type="gramEnd"/>
      <w:r w:rsidRPr="00C46041">
        <w:t xml:space="preserve"> Сибирский федеральный университет (СФУ), 2017. – 184 </w:t>
      </w:r>
      <w:proofErr w:type="gramStart"/>
      <w:r w:rsidRPr="00C46041">
        <w:t>с. :</w:t>
      </w:r>
      <w:proofErr w:type="gramEnd"/>
      <w:r w:rsidRPr="00C46041">
        <w:t xml:space="preserve"> ил. – Режим доступа: </w:t>
      </w:r>
      <w:hyperlink r:id="rId10" w:history="1">
        <w:r w:rsidRPr="00C46041">
          <w:rPr>
            <w:rStyle w:val="ac"/>
          </w:rPr>
          <w:t>https://biblioclub.ru/index.php?page=book&amp;id=497218</w:t>
        </w:r>
      </w:hyperlink>
      <w:r w:rsidRPr="00C46041">
        <w:rPr>
          <w:color w:val="0000FF"/>
        </w:rPr>
        <w:t> </w:t>
      </w:r>
      <w:r w:rsidRPr="00C46041">
        <w:t xml:space="preserve">. –  – ISBN 978-5-7638-3724-7. </w:t>
      </w:r>
    </w:p>
    <w:p w14:paraId="7A4781AB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 xml:space="preserve">Крутов, А. В. Теоретические основы </w:t>
      </w:r>
      <w:proofErr w:type="gramStart"/>
      <w:r w:rsidRPr="00C46041">
        <w:t>электротехники :</w:t>
      </w:r>
      <w:proofErr w:type="gramEnd"/>
      <w:r w:rsidRPr="00C46041">
        <w:t xml:space="preserve"> учебное пособие : [12+] / А. В. Крутов, Э. Л. </w:t>
      </w:r>
      <w:proofErr w:type="spellStart"/>
      <w:r w:rsidRPr="00C46041">
        <w:t>Кочетова</w:t>
      </w:r>
      <w:proofErr w:type="spellEnd"/>
      <w:r w:rsidRPr="00C46041">
        <w:t>, Т. Ф. </w:t>
      </w:r>
      <w:proofErr w:type="spellStart"/>
      <w:r w:rsidRPr="00C46041">
        <w:t>Гузанова</w:t>
      </w:r>
      <w:proofErr w:type="spellEnd"/>
      <w:r w:rsidRPr="00C46041">
        <w:t xml:space="preserve">. – 2-е изд., стер. – </w:t>
      </w:r>
      <w:proofErr w:type="gramStart"/>
      <w:r w:rsidRPr="00C46041">
        <w:t>Минск :</w:t>
      </w:r>
      <w:proofErr w:type="gramEnd"/>
      <w:r w:rsidRPr="00C46041">
        <w:t xml:space="preserve"> РИПО, 2016. – 376 </w:t>
      </w:r>
      <w:proofErr w:type="gramStart"/>
      <w:r w:rsidRPr="00C46041">
        <w:t>с. :</w:t>
      </w:r>
      <w:proofErr w:type="gramEnd"/>
      <w:r w:rsidRPr="00C46041">
        <w:t xml:space="preserve"> схем., ил. – Режим доступа:  </w:t>
      </w:r>
      <w:hyperlink r:id="rId11" w:history="1">
        <w:r w:rsidRPr="00C46041">
          <w:rPr>
            <w:rStyle w:val="ac"/>
          </w:rPr>
          <w:t>https://biblioclub.ru/index.php?page=book&amp;id=463626</w:t>
        </w:r>
      </w:hyperlink>
      <w:r w:rsidRPr="00C46041">
        <w:t xml:space="preserve">. – ISBN 978-985-503-580-1. </w:t>
      </w:r>
    </w:p>
    <w:p w14:paraId="2446698B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 xml:space="preserve">Атабеков, Г. И. Линейные электрические цепи / Г. И. Атабеков. – </w:t>
      </w:r>
      <w:proofErr w:type="gramStart"/>
      <w:r w:rsidRPr="00C46041">
        <w:t>Москва :</w:t>
      </w:r>
      <w:proofErr w:type="gramEnd"/>
      <w:r w:rsidRPr="00C46041">
        <w:t xml:space="preserve"> </w:t>
      </w:r>
      <w:proofErr w:type="spellStart"/>
      <w:r w:rsidRPr="00C46041">
        <w:t>Государтвенное</w:t>
      </w:r>
      <w:proofErr w:type="spellEnd"/>
      <w:r w:rsidRPr="00C46041">
        <w:t xml:space="preserve"> издательство оборонной промышленности, 1957. – 176 с. </w:t>
      </w:r>
      <w:proofErr w:type="gramStart"/>
      <w:r w:rsidRPr="00C46041">
        <w:t>– :</w:t>
      </w:r>
      <w:proofErr w:type="gramEnd"/>
      <w:r w:rsidRPr="00C46041">
        <w:t> </w:t>
      </w:r>
      <w:hyperlink r:id="rId12" w:history="1">
        <w:r w:rsidRPr="00C46041">
          <w:rPr>
            <w:rStyle w:val="ac"/>
          </w:rPr>
          <w:t>https://biblioclub.ru/index.php?page=book&amp;id=225265</w:t>
        </w:r>
      </w:hyperlink>
      <w:r w:rsidRPr="00C46041">
        <w:t xml:space="preserve"> – ISBN 978-5-4458-6073-0.</w:t>
      </w:r>
    </w:p>
    <w:p w14:paraId="3C4BCD0B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>Атабеков Г.И. Основы теории цепей [Текст</w:t>
      </w:r>
      <w:proofErr w:type="gramStart"/>
      <w:r w:rsidRPr="00C46041">
        <w:t>] :</w:t>
      </w:r>
      <w:proofErr w:type="gramEnd"/>
      <w:r w:rsidRPr="00C46041">
        <w:t xml:space="preserve"> учебник / Атабеков Г.И. – 3-е изд., стер. –  СПб</w:t>
      </w:r>
      <w:proofErr w:type="gramStart"/>
      <w:r w:rsidRPr="00C46041">
        <w:t>. :</w:t>
      </w:r>
      <w:proofErr w:type="gramEnd"/>
      <w:r w:rsidRPr="00C46041">
        <w:t xml:space="preserve"> Лань, 2009. – 425 с.</w:t>
      </w:r>
    </w:p>
    <w:p w14:paraId="4305E6C7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>Теоретические основы электротехники. Нелинейные электрические цепи. Электромагнитное поле [Текст</w:t>
      </w:r>
      <w:proofErr w:type="gramStart"/>
      <w:r w:rsidRPr="00C46041">
        <w:t>] :</w:t>
      </w:r>
      <w:proofErr w:type="gramEnd"/>
      <w:r w:rsidRPr="00C46041">
        <w:t xml:space="preserve"> учеб. пособие для вузов / Г. И. Атабеков [и др.]; под ред. Г. И. Атабекова.- 5-е изд., стер. - СПб</w:t>
      </w:r>
      <w:proofErr w:type="gramStart"/>
      <w:r w:rsidRPr="00C46041">
        <w:t>. :</w:t>
      </w:r>
      <w:proofErr w:type="gramEnd"/>
      <w:r w:rsidRPr="00C46041">
        <w:t xml:space="preserve"> Лань, 2009. - 432 с.</w:t>
      </w:r>
    </w:p>
    <w:p w14:paraId="17A7CF7C" w14:textId="58ADAA54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 xml:space="preserve">Атабеков Г.И. Теоретические основы </w:t>
      </w:r>
      <w:proofErr w:type="gramStart"/>
      <w:r w:rsidRPr="00C46041">
        <w:t>электротехники :</w:t>
      </w:r>
      <w:proofErr w:type="gramEnd"/>
      <w:r w:rsidRPr="00C46041">
        <w:t xml:space="preserve"> в 3 ч.: учеб. для втузов / Г. И. Атабеков. - </w:t>
      </w:r>
      <w:proofErr w:type="gramStart"/>
      <w:r w:rsidRPr="00C46041">
        <w:t>М. :</w:t>
      </w:r>
      <w:proofErr w:type="gramEnd"/>
      <w:r w:rsidRPr="00C46041">
        <w:t xml:space="preserve"> Энергия, 1978.</w:t>
      </w:r>
      <w:r>
        <w:t xml:space="preserve"> </w:t>
      </w:r>
      <w:r w:rsidRPr="00C46041">
        <w:t xml:space="preserve">Ч. </w:t>
      </w:r>
      <w:proofErr w:type="gramStart"/>
      <w:r w:rsidRPr="00C46041">
        <w:t>1 :</w:t>
      </w:r>
      <w:proofErr w:type="gramEnd"/>
      <w:r w:rsidRPr="00C46041">
        <w:t xml:space="preserve">  Линейные электрические цепи.- 5-е изд., </w:t>
      </w:r>
      <w:proofErr w:type="spellStart"/>
      <w:r w:rsidRPr="00C46041">
        <w:t>испр</w:t>
      </w:r>
      <w:proofErr w:type="spellEnd"/>
      <w:r w:rsidRPr="00C46041">
        <w:t xml:space="preserve">. </w:t>
      </w:r>
      <w:proofErr w:type="gramStart"/>
      <w:r w:rsidRPr="00C46041">
        <w:t>- ,</w:t>
      </w:r>
      <w:proofErr w:type="gramEnd"/>
      <w:r w:rsidRPr="00C46041">
        <w:t xml:space="preserve"> 1978. - 592 с.</w:t>
      </w:r>
      <w:r>
        <w:t xml:space="preserve"> </w:t>
      </w:r>
      <w:r w:rsidRPr="00C46041">
        <w:t>Теоретические основы электротехники [Текст</w:t>
      </w:r>
      <w:proofErr w:type="gramStart"/>
      <w:r w:rsidRPr="00C46041">
        <w:t>] :</w:t>
      </w:r>
      <w:proofErr w:type="gramEnd"/>
      <w:r w:rsidRPr="00C46041">
        <w:t xml:space="preserve"> в 3 ч.: учеб. для втузов / под ред. Г. И. Атабекова.- 4-е изд., </w:t>
      </w:r>
      <w:proofErr w:type="spellStart"/>
      <w:r w:rsidRPr="00C46041">
        <w:t>перераб</w:t>
      </w:r>
      <w:proofErr w:type="spellEnd"/>
      <w:r w:rsidRPr="00C46041">
        <w:t xml:space="preserve">. - </w:t>
      </w:r>
      <w:proofErr w:type="gramStart"/>
      <w:r w:rsidRPr="00C46041">
        <w:t>М. :</w:t>
      </w:r>
      <w:proofErr w:type="gramEnd"/>
      <w:r w:rsidRPr="00C46041">
        <w:t xml:space="preserve"> Энергия, 1979.</w:t>
      </w:r>
      <w:r>
        <w:t xml:space="preserve"> </w:t>
      </w:r>
      <w:r w:rsidRPr="00C46041">
        <w:t xml:space="preserve">Ч. 2, </w:t>
      </w:r>
      <w:proofErr w:type="gramStart"/>
      <w:r w:rsidRPr="00C46041">
        <w:t>3 :</w:t>
      </w:r>
      <w:proofErr w:type="gramEnd"/>
      <w:r w:rsidRPr="00C46041">
        <w:t xml:space="preserve"> Нелинейные электрические цепи. Электромагнитное поле. - 1979. - 432 с.</w:t>
      </w:r>
    </w:p>
    <w:bookmarkEnd w:id="7"/>
    <w:p w14:paraId="580E5C1B" w14:textId="28CF0DA3" w:rsidR="00D05417" w:rsidRDefault="00D05417" w:rsidP="00D05417"/>
    <w:p w14:paraId="5A5097EC" w14:textId="36FA8777" w:rsidR="00FE2255" w:rsidRDefault="00FE2255" w:rsidP="009C7D40"/>
    <w:p w14:paraId="0D7EE764" w14:textId="4FF3CBF4" w:rsidR="00BA709A" w:rsidRPr="00975BC9" w:rsidRDefault="00BA709A" w:rsidP="00BA709A">
      <w:pPr>
        <w:pStyle w:val="2"/>
        <w:numPr>
          <w:ilvl w:val="0"/>
          <w:numId w:val="46"/>
        </w:numPr>
        <w:ind w:left="709" w:firstLine="0"/>
      </w:pPr>
      <w:bookmarkStart w:id="8" w:name="_Toc8651672"/>
      <w:r w:rsidRPr="00975BC9">
        <w:t>Методические указания по лабораторным занятиям</w:t>
      </w:r>
      <w:bookmarkEnd w:id="8"/>
    </w:p>
    <w:p w14:paraId="587FB0FB" w14:textId="77777777" w:rsidR="00BA709A" w:rsidRPr="00975BC9" w:rsidRDefault="00BA709A" w:rsidP="00BA709A">
      <w:pPr>
        <w:rPr>
          <w:b/>
        </w:rPr>
      </w:pPr>
    </w:p>
    <w:p w14:paraId="35B57C3A" w14:textId="77777777" w:rsidR="00BA709A" w:rsidRPr="00975BC9" w:rsidRDefault="00BA709A" w:rsidP="00BA709A">
      <w:r w:rsidRPr="00975BC9">
        <w:t xml:space="preserve">Закрепление полученных на лекциях знаний (уровень «Знать») по каждой теме происходит при выполнении соответствующих лабораторных работ (уровень «Уметь» и «Владеть»), включенных в расписание учебных занятий обучающихся вслед за лекционными занятиями с одноименными темами. </w:t>
      </w:r>
    </w:p>
    <w:p w14:paraId="0E6B9E41" w14:textId="77777777" w:rsidR="00BA709A" w:rsidRPr="00975BC9" w:rsidRDefault="00BA709A" w:rsidP="00BA709A">
      <w:r w:rsidRPr="00975BC9">
        <w:t>Темы и содержание лабораторных работ полностью соответствуют оценочным средствам по данной дисциплине (ФОС по дисциплине «Теория цепей и сигналов» (</w:t>
      </w:r>
      <w:proofErr w:type="spellStart"/>
      <w:r w:rsidRPr="00975BC9">
        <w:t>ТЦиС</w:t>
      </w:r>
      <w:proofErr w:type="spellEnd"/>
      <w:r w:rsidRPr="00975BC9">
        <w:t xml:space="preserve">), зарегистрированный в </w:t>
      </w:r>
      <w:proofErr w:type="spellStart"/>
      <w:r w:rsidRPr="00975BC9">
        <w:t>ЦИТе</w:t>
      </w:r>
      <w:proofErr w:type="spellEnd"/>
      <w:r w:rsidRPr="00975BC9">
        <w:t xml:space="preserve"> как приложение к рабочей программе) – это будет способствовать более успешному воспроизведению знаний обучающимися в случае их тестирования с использованием ФОС по дисциплине </w:t>
      </w:r>
      <w:proofErr w:type="spellStart"/>
      <w:r w:rsidRPr="00975BC9">
        <w:t>ТЦиС</w:t>
      </w:r>
      <w:proofErr w:type="spellEnd"/>
      <w:r w:rsidRPr="00975BC9">
        <w:t>.</w:t>
      </w:r>
    </w:p>
    <w:p w14:paraId="51A2EDA4" w14:textId="77777777" w:rsidR="00BA709A" w:rsidRPr="00975BC9" w:rsidRDefault="00BA709A" w:rsidP="00BA709A">
      <w:r w:rsidRPr="00975BC9">
        <w:t xml:space="preserve">Лабораторные работы выполняются на лабораторных стендах в виде электронных макетов, с применением измерительного оборудования – генератора низкочастотных (гармонических) сигналов Г3-109, генераторов импульсов Г5-56 или Г5-63, осциллографа С1-114/1. Предварительные аналитические расчёты выполняются с помощью ПО </w:t>
      </w:r>
      <w:proofErr w:type="spellStart"/>
      <w:r w:rsidRPr="00975BC9">
        <w:rPr>
          <w:lang w:val="en-US"/>
        </w:rPr>
        <w:t>MathCAD</w:t>
      </w:r>
      <w:proofErr w:type="spellEnd"/>
      <w:r w:rsidRPr="00975BC9">
        <w:t>.</w:t>
      </w:r>
    </w:p>
    <w:p w14:paraId="72839819" w14:textId="77777777" w:rsidR="00BA709A" w:rsidRPr="00975BC9" w:rsidRDefault="00BA709A" w:rsidP="00BA709A"/>
    <w:p w14:paraId="7F0F53E1" w14:textId="000BD065" w:rsidR="007933C0" w:rsidRPr="00975BC9" w:rsidRDefault="007933C0" w:rsidP="00BA709A">
      <w:pPr>
        <w:pStyle w:val="2"/>
        <w:numPr>
          <w:ilvl w:val="0"/>
          <w:numId w:val="46"/>
        </w:numPr>
        <w:ind w:left="709" w:firstLine="0"/>
      </w:pPr>
      <w:bookmarkStart w:id="9" w:name="_Toc8651673"/>
      <w:r w:rsidRPr="00975BC9">
        <w:t>Методические указания по выполнению РГЗ</w:t>
      </w:r>
    </w:p>
    <w:p w14:paraId="6E727AAD" w14:textId="6046687D" w:rsidR="007933C0" w:rsidRPr="00975BC9" w:rsidRDefault="007933C0" w:rsidP="007933C0"/>
    <w:p w14:paraId="01575587" w14:textId="32CADADA" w:rsidR="007933C0" w:rsidRPr="00975BC9" w:rsidRDefault="007933C0" w:rsidP="007933C0">
      <w:r w:rsidRPr="00975BC9">
        <w:t>При выполнении РГЗ (уровень «Уметь»</w:t>
      </w:r>
      <w:r w:rsidR="00E24C28" w:rsidRPr="00975BC9">
        <w:t xml:space="preserve"> и «Владеть»</w:t>
      </w:r>
      <w:r w:rsidRPr="00975BC9">
        <w:t xml:space="preserve">) закрепляются полученные на лекциях знания (уровень «Знать») по темам разделов </w:t>
      </w:r>
      <w:r w:rsidRPr="00975BC9">
        <w:fldChar w:fldCharType="begin"/>
      </w:r>
      <w:r w:rsidRPr="00975BC9">
        <w:instrText xml:space="preserve"> REF _Ref8651102 \r \h </w:instrText>
      </w:r>
      <w:r w:rsidR="00D94C3A" w:rsidRPr="00975BC9">
        <w:instrText xml:space="preserve"> \* MERGEFORMAT </w:instrText>
      </w:r>
      <w:r w:rsidRPr="00975BC9">
        <w:fldChar w:fldCharType="separate"/>
      </w:r>
      <w:r w:rsidR="00724682">
        <w:t>1)</w:t>
      </w:r>
      <w:r w:rsidRPr="00975BC9">
        <w:fldChar w:fldCharType="end"/>
      </w:r>
      <w:r w:rsidRPr="00975BC9">
        <w:t xml:space="preserve"> и </w:t>
      </w:r>
      <w:r w:rsidRPr="00975BC9">
        <w:fldChar w:fldCharType="begin"/>
      </w:r>
      <w:r w:rsidRPr="00975BC9">
        <w:instrText xml:space="preserve"> REF _Ref8651116 \r \h </w:instrText>
      </w:r>
      <w:r w:rsidR="00D94C3A" w:rsidRPr="00975BC9">
        <w:instrText xml:space="preserve"> \* MERGEFORMAT </w:instrText>
      </w:r>
      <w:r w:rsidRPr="00975BC9">
        <w:fldChar w:fldCharType="separate"/>
      </w:r>
      <w:r w:rsidR="00724682">
        <w:t>2)</w:t>
      </w:r>
      <w:r w:rsidRPr="00975BC9">
        <w:fldChar w:fldCharType="end"/>
      </w:r>
      <w:r w:rsidRPr="00975BC9">
        <w:t xml:space="preserve">. </w:t>
      </w:r>
    </w:p>
    <w:p w14:paraId="08236D4A" w14:textId="7F95AB55" w:rsidR="007933C0" w:rsidRPr="00975BC9" w:rsidRDefault="007933C0" w:rsidP="007933C0">
      <w:r w:rsidRPr="00975BC9">
        <w:t>Тем</w:t>
      </w:r>
      <w:r w:rsidR="00E24C28" w:rsidRPr="00975BC9">
        <w:t xml:space="preserve">ы </w:t>
      </w:r>
      <w:r w:rsidRPr="00975BC9">
        <w:t xml:space="preserve">и содержание </w:t>
      </w:r>
      <w:r w:rsidR="00E24C28" w:rsidRPr="00975BC9">
        <w:t>РГЗ</w:t>
      </w:r>
      <w:r w:rsidRPr="00975BC9">
        <w:t xml:space="preserve"> полностью соответствуют оценочным средствам по данной дисциплине (ФОС по дисциплине </w:t>
      </w:r>
      <w:proofErr w:type="spellStart"/>
      <w:r w:rsidRPr="00975BC9">
        <w:t>ТЦиС</w:t>
      </w:r>
      <w:proofErr w:type="spellEnd"/>
      <w:r w:rsidRPr="00975BC9">
        <w:t xml:space="preserve">, зарегистрированный в </w:t>
      </w:r>
      <w:proofErr w:type="spellStart"/>
      <w:r w:rsidRPr="00975BC9">
        <w:t>ЦИТе</w:t>
      </w:r>
      <w:proofErr w:type="spellEnd"/>
      <w:r w:rsidRPr="00975BC9">
        <w:t xml:space="preserve"> как приложение к рабочей программе).</w:t>
      </w:r>
    </w:p>
    <w:p w14:paraId="5918B130" w14:textId="77777777" w:rsidR="007933C0" w:rsidRPr="00975BC9" w:rsidRDefault="007933C0" w:rsidP="007933C0"/>
    <w:p w14:paraId="3D6EEA06" w14:textId="089CB66E" w:rsidR="00BA709A" w:rsidRPr="00975BC9" w:rsidRDefault="00BA709A" w:rsidP="00BA709A">
      <w:pPr>
        <w:pStyle w:val="2"/>
        <w:numPr>
          <w:ilvl w:val="0"/>
          <w:numId w:val="46"/>
        </w:numPr>
        <w:ind w:left="709" w:firstLine="0"/>
      </w:pPr>
      <w:r w:rsidRPr="00975BC9">
        <w:lastRenderedPageBreak/>
        <w:t>Методические указания по выполнению курсовой работы</w:t>
      </w:r>
      <w:bookmarkEnd w:id="9"/>
    </w:p>
    <w:p w14:paraId="6314B43B" w14:textId="77777777" w:rsidR="00BA709A" w:rsidRPr="00975BC9" w:rsidRDefault="00BA709A" w:rsidP="00BA709A"/>
    <w:p w14:paraId="2C532349" w14:textId="040E82A8" w:rsidR="00BA709A" w:rsidRPr="00975BC9" w:rsidRDefault="00BA709A" w:rsidP="00BA709A">
      <w:r w:rsidRPr="00975BC9">
        <w:t xml:space="preserve">При выполнении курсовой работы (уровень «Уметь» и «Владеть») закрепляются полученные на лекциях знания (уровень «Знать») по темам разделов </w:t>
      </w:r>
      <w:r w:rsidRPr="00975BC9">
        <w:fldChar w:fldCharType="begin"/>
      </w:r>
      <w:r w:rsidRPr="00975BC9">
        <w:instrText xml:space="preserve"> REF _Ref8651102 \r \h </w:instrText>
      </w:r>
      <w:r w:rsidR="00D94C3A" w:rsidRPr="00975BC9">
        <w:instrText xml:space="preserve"> \* MERGEFORMAT </w:instrText>
      </w:r>
      <w:r w:rsidRPr="00975BC9">
        <w:fldChar w:fldCharType="separate"/>
      </w:r>
      <w:r w:rsidR="00724682">
        <w:t>1)</w:t>
      </w:r>
      <w:r w:rsidRPr="00975BC9">
        <w:fldChar w:fldCharType="end"/>
      </w:r>
      <w:r w:rsidRPr="00975BC9">
        <w:t xml:space="preserve"> и </w:t>
      </w:r>
      <w:r w:rsidRPr="00975BC9">
        <w:fldChar w:fldCharType="begin"/>
      </w:r>
      <w:r w:rsidRPr="00975BC9">
        <w:instrText xml:space="preserve"> REF _Ref8651116 \r \h </w:instrText>
      </w:r>
      <w:r w:rsidR="00D94C3A" w:rsidRPr="00975BC9">
        <w:instrText xml:space="preserve"> \* MERGEFORMAT </w:instrText>
      </w:r>
      <w:r w:rsidRPr="00975BC9">
        <w:fldChar w:fldCharType="separate"/>
      </w:r>
      <w:r w:rsidR="00724682">
        <w:t>2)</w:t>
      </w:r>
      <w:r w:rsidRPr="00975BC9">
        <w:fldChar w:fldCharType="end"/>
      </w:r>
      <w:r w:rsidRPr="00975BC9">
        <w:t xml:space="preserve">. </w:t>
      </w:r>
    </w:p>
    <w:p w14:paraId="0C7D77EC" w14:textId="09C11949" w:rsidR="00BA709A" w:rsidRPr="00975BC9" w:rsidRDefault="00BA709A" w:rsidP="00BA709A">
      <w:r w:rsidRPr="00975BC9">
        <w:t>Тема «</w:t>
      </w:r>
      <w:r w:rsidR="007933C0" w:rsidRPr="00975BC9">
        <w:t>Анализ электрических сигналов и избирательных цепей</w:t>
      </w:r>
      <w:r w:rsidRPr="00975BC9">
        <w:t xml:space="preserve">» и содержание курсовой работы полностью соответствуют оценочным средствам по данной дисциплине (ФОС по дисциплине </w:t>
      </w:r>
      <w:proofErr w:type="spellStart"/>
      <w:r w:rsidRPr="00975BC9">
        <w:t>ТЦиС</w:t>
      </w:r>
      <w:proofErr w:type="spellEnd"/>
      <w:r w:rsidRPr="00975BC9">
        <w:t xml:space="preserve">, зарегистрированный в </w:t>
      </w:r>
      <w:proofErr w:type="spellStart"/>
      <w:r w:rsidRPr="00975BC9">
        <w:t>ЦИТе</w:t>
      </w:r>
      <w:proofErr w:type="spellEnd"/>
      <w:r w:rsidRPr="00975BC9">
        <w:t xml:space="preserve"> как приложение к рабочей программе).</w:t>
      </w:r>
    </w:p>
    <w:p w14:paraId="446E4864" w14:textId="77777777" w:rsidR="00BA709A" w:rsidRPr="00975BC9" w:rsidRDefault="00BA709A" w:rsidP="00BA709A"/>
    <w:p w14:paraId="55DBEBE2" w14:textId="77777777" w:rsidR="00BA709A" w:rsidRPr="00975BC9" w:rsidRDefault="00BA709A" w:rsidP="00BA709A">
      <w:pPr>
        <w:pStyle w:val="2"/>
        <w:numPr>
          <w:ilvl w:val="0"/>
          <w:numId w:val="46"/>
        </w:numPr>
        <w:ind w:left="709" w:firstLine="0"/>
      </w:pPr>
      <w:bookmarkStart w:id="10" w:name="_Toc8651675"/>
      <w:r w:rsidRPr="00975BC9">
        <w:t>Методические указания по самостоятельной работе</w:t>
      </w:r>
      <w:bookmarkEnd w:id="10"/>
    </w:p>
    <w:p w14:paraId="70F528D9" w14:textId="77777777" w:rsidR="00BA709A" w:rsidRPr="00975BC9" w:rsidRDefault="00BA709A" w:rsidP="00BA709A">
      <w:pPr>
        <w:rPr>
          <w:b/>
          <w:color w:val="000000"/>
          <w:spacing w:val="7"/>
        </w:rPr>
      </w:pPr>
    </w:p>
    <w:p w14:paraId="082CEE51" w14:textId="77777777" w:rsidR="00BA709A" w:rsidRPr="00975BC9" w:rsidRDefault="00BA709A" w:rsidP="00BA709A">
      <w:pPr>
        <w:rPr>
          <w:color w:val="000000"/>
        </w:rPr>
      </w:pPr>
      <w:r w:rsidRPr="00975BC9">
        <w:rPr>
          <w:color w:val="000000"/>
        </w:rPr>
        <w:t>Самостоятельная работа обучающихся ориентирована на расширение знаний по теории и практике расчетов по отношению к лекционному материалу, задача которого – сконцентрировать основные идеи и теоретические выкладки каждой темы лекции.</w:t>
      </w:r>
    </w:p>
    <w:p w14:paraId="3EBF590A" w14:textId="77777777" w:rsidR="00BA709A" w:rsidRPr="00975BC9" w:rsidRDefault="00BA709A" w:rsidP="00BA709A">
      <w:pPr>
        <w:rPr>
          <w:color w:val="000000"/>
        </w:rPr>
      </w:pPr>
      <w:r w:rsidRPr="00975BC9">
        <w:rPr>
          <w:color w:val="000000"/>
        </w:rPr>
        <w:t xml:space="preserve">Вместе с тем, изложенный материал на лекции является достаточным как инструмент для выполнения последующей за ней лабораторной работы. В связи с этим, основным источником для самостоятельной работы должен быть конспект лекций по дисциплине </w:t>
      </w:r>
      <w:proofErr w:type="spellStart"/>
      <w:r w:rsidRPr="00975BC9">
        <w:rPr>
          <w:color w:val="000000"/>
        </w:rPr>
        <w:t>ТЦиС</w:t>
      </w:r>
      <w:proofErr w:type="spellEnd"/>
      <w:r w:rsidRPr="00975BC9">
        <w:rPr>
          <w:color w:val="000000"/>
        </w:rPr>
        <w:t>, а в качестве источников для расширения знаний в рамках дисциплины – литература, приведенная в рабочей программе и перечисленная ниже.</w:t>
      </w:r>
    </w:p>
    <w:p w14:paraId="4DC7B6A3" w14:textId="77777777" w:rsidR="00BA709A" w:rsidRPr="00975BC9" w:rsidRDefault="00BA709A" w:rsidP="00BA709A">
      <w:pPr>
        <w:pStyle w:val="ReportMain"/>
        <w:suppressAutoHyphens/>
      </w:pPr>
    </w:p>
    <w:p w14:paraId="01B67B89" w14:textId="0E34D25C" w:rsidR="00BA709A" w:rsidRPr="00975BC9" w:rsidRDefault="00BA709A" w:rsidP="00BA709A">
      <w:pPr>
        <w:pStyle w:val="2"/>
        <w:numPr>
          <w:ilvl w:val="0"/>
          <w:numId w:val="46"/>
        </w:numPr>
        <w:ind w:left="709" w:firstLine="0"/>
      </w:pPr>
      <w:bookmarkStart w:id="11" w:name="_Toc8651676"/>
      <w:r w:rsidRPr="00975BC9">
        <w:t>Методические указания по промежуточной</w:t>
      </w:r>
      <w:r w:rsidR="00441D55" w:rsidRPr="00975BC9">
        <w:t xml:space="preserve"> и итоговой</w:t>
      </w:r>
      <w:r w:rsidRPr="00975BC9">
        <w:t xml:space="preserve"> аттестации по дисциплине</w:t>
      </w:r>
      <w:bookmarkEnd w:id="11"/>
    </w:p>
    <w:p w14:paraId="50ADF4F6" w14:textId="77777777" w:rsidR="00BA709A" w:rsidRPr="00975BC9" w:rsidRDefault="00BA709A" w:rsidP="00BA709A"/>
    <w:p w14:paraId="3C9B5211" w14:textId="4793858D" w:rsidR="00BA709A" w:rsidRPr="00975BC9" w:rsidRDefault="00441D55" w:rsidP="00BA709A">
      <w:r w:rsidRPr="00975BC9">
        <w:t>Промежуточный и и</w:t>
      </w:r>
      <w:r w:rsidR="00BA709A" w:rsidRPr="00975BC9">
        <w:t xml:space="preserve">тоговый контроль обучающегося по дисциплине проводится в виде экзамена по билету, содержащему два вопроса, где первым вопросом предусматривается вопрос по теории одной из тем дисциплины </w:t>
      </w:r>
      <w:proofErr w:type="spellStart"/>
      <w:r w:rsidR="00BA709A" w:rsidRPr="00975BC9">
        <w:t>ТЦиС</w:t>
      </w:r>
      <w:proofErr w:type="spellEnd"/>
      <w:r w:rsidR="00BA709A" w:rsidRPr="00975BC9">
        <w:t xml:space="preserve">, вторым – вариант одного из заданий оценочных средств (ФОС по дисциплине </w:t>
      </w:r>
      <w:proofErr w:type="spellStart"/>
      <w:r w:rsidR="00BA709A" w:rsidRPr="00975BC9">
        <w:t>ТЦиС</w:t>
      </w:r>
      <w:proofErr w:type="spellEnd"/>
      <w:r w:rsidR="00BA709A" w:rsidRPr="00975BC9">
        <w:t xml:space="preserve">, зарегистрированный в </w:t>
      </w:r>
      <w:proofErr w:type="spellStart"/>
      <w:r w:rsidR="00BA709A" w:rsidRPr="00975BC9">
        <w:t>ЦИТе</w:t>
      </w:r>
      <w:proofErr w:type="spellEnd"/>
      <w:r w:rsidR="00BA709A" w:rsidRPr="00975BC9">
        <w:t xml:space="preserve"> как приложение к рабочей программе). Перечень и содержание теоретических (первых в билете) вопросов полностью соответствует перечню и содержание тем лекций, приведенных в п.1 настоящих методических указаний по дисциплине </w:t>
      </w:r>
      <w:proofErr w:type="spellStart"/>
      <w:r w:rsidR="00BA709A" w:rsidRPr="00975BC9">
        <w:t>ТЦиС</w:t>
      </w:r>
      <w:proofErr w:type="spellEnd"/>
      <w:r w:rsidR="00BA709A" w:rsidRPr="00975BC9">
        <w:t>.</w:t>
      </w:r>
    </w:p>
    <w:p w14:paraId="442B9FFF" w14:textId="58A5C337" w:rsidR="00BA709A" w:rsidRPr="00975BC9" w:rsidRDefault="00BA709A" w:rsidP="009C7D40"/>
    <w:p w14:paraId="6A3EFD0E" w14:textId="77777777" w:rsidR="00BA709A" w:rsidRPr="00975BC9" w:rsidRDefault="00BA709A" w:rsidP="009C7D40"/>
    <w:p w14:paraId="216BE083" w14:textId="0BEE7241" w:rsidR="00D05417" w:rsidRDefault="00D05417" w:rsidP="00975BC9">
      <w:pPr>
        <w:rPr>
          <w:bCs/>
        </w:rPr>
      </w:pPr>
      <w:r w:rsidRPr="00975BC9">
        <w:rPr>
          <w:b/>
        </w:rPr>
        <w:t>Срок сдачи</w:t>
      </w:r>
      <w:r w:rsidRPr="00975BC9">
        <w:t xml:space="preserve"> законченной курсовой работы на проверку руководителю в 3-м семестре – 16 учебная неделя </w:t>
      </w:r>
      <w:r w:rsidRPr="00975BC9">
        <w:rPr>
          <w:b/>
        </w:rPr>
        <w:t>третьего семестра</w:t>
      </w:r>
      <w:r w:rsidRPr="00975BC9">
        <w:t xml:space="preserve">. </w:t>
      </w:r>
      <w:r w:rsidRPr="00975BC9">
        <w:rPr>
          <w:b/>
        </w:rPr>
        <w:t>Защита курсовой работы</w:t>
      </w:r>
      <w:r w:rsidRPr="00975BC9">
        <w:t xml:space="preserve"> – 18</w:t>
      </w:r>
      <w:r w:rsidR="00C24C9B" w:rsidRPr="00975BC9">
        <w:t xml:space="preserve"> </w:t>
      </w:r>
      <w:r w:rsidRPr="00975BC9">
        <w:t>учебная неделя (согласно расписанию).</w:t>
      </w:r>
      <w:r w:rsidR="00975BC9">
        <w:rPr>
          <w:bCs/>
        </w:rPr>
        <w:t xml:space="preserve"> </w:t>
      </w:r>
    </w:p>
    <w:p w14:paraId="251D6EB8" w14:textId="77777777" w:rsidR="00D05417" w:rsidRPr="007C59DB" w:rsidRDefault="00D05417" w:rsidP="009C7D40"/>
    <w:sectPr w:rsidR="00D05417" w:rsidRPr="007C59DB" w:rsidSect="00366FCD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5F829" w14:textId="77777777" w:rsidR="004C469A" w:rsidRDefault="004C469A" w:rsidP="00E01DB3">
      <w:r>
        <w:separator/>
      </w:r>
    </w:p>
  </w:endnote>
  <w:endnote w:type="continuationSeparator" w:id="0">
    <w:p w14:paraId="27EFCF42" w14:textId="77777777" w:rsidR="004C469A" w:rsidRDefault="004C469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2769641"/>
      <w:docPartObj>
        <w:docPartGallery w:val="Page Numbers (Bottom of Page)"/>
        <w:docPartUnique/>
      </w:docPartObj>
    </w:sdtPr>
    <w:sdtEndPr/>
    <w:sdtContent>
      <w:p w14:paraId="22664AB4" w14:textId="77777777" w:rsidR="00FE5D57" w:rsidRDefault="00C4024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6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C947C" w14:textId="77777777" w:rsidR="00FE5D57" w:rsidRDefault="00FE5D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BCE89" w14:textId="77777777" w:rsidR="004C469A" w:rsidRDefault="004C469A" w:rsidP="00E01DB3">
      <w:r>
        <w:separator/>
      </w:r>
    </w:p>
  </w:footnote>
  <w:footnote w:type="continuationSeparator" w:id="0">
    <w:p w14:paraId="00A43EFE" w14:textId="77777777" w:rsidR="004C469A" w:rsidRDefault="004C469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39FA"/>
    <w:multiLevelType w:val="hybridMultilevel"/>
    <w:tmpl w:val="E62A8A54"/>
    <w:lvl w:ilvl="0" w:tplc="ED7A2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07F24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652FFF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7A43D0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AF2EA2"/>
    <w:multiLevelType w:val="hybridMultilevel"/>
    <w:tmpl w:val="622C8AC2"/>
    <w:lvl w:ilvl="0" w:tplc="2FFAD84C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AE35C15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FB4204E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F8344B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8867642"/>
    <w:multiLevelType w:val="hybridMultilevel"/>
    <w:tmpl w:val="28D6FEA2"/>
    <w:lvl w:ilvl="0" w:tplc="C9B23B1C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872ABC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9CC4FCC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A1E1F1A"/>
    <w:multiLevelType w:val="hybridMultilevel"/>
    <w:tmpl w:val="E566061A"/>
    <w:lvl w:ilvl="0" w:tplc="773E2730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32777"/>
    <w:multiLevelType w:val="hybridMultilevel"/>
    <w:tmpl w:val="821CEEFC"/>
    <w:lvl w:ilvl="0" w:tplc="03B0BF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50106F"/>
    <w:multiLevelType w:val="hybridMultilevel"/>
    <w:tmpl w:val="56E63ED2"/>
    <w:lvl w:ilvl="0" w:tplc="04190011">
      <w:start w:val="1"/>
      <w:numFmt w:val="decimal"/>
      <w:lvlText w:val="%1)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23651369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E64012"/>
    <w:multiLevelType w:val="hybridMultilevel"/>
    <w:tmpl w:val="5DD2AE70"/>
    <w:lvl w:ilvl="0" w:tplc="5B44B7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AB7A58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EA52A25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85E2D02"/>
    <w:multiLevelType w:val="hybridMultilevel"/>
    <w:tmpl w:val="78C22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27FC9"/>
    <w:multiLevelType w:val="hybridMultilevel"/>
    <w:tmpl w:val="BEF67AA4"/>
    <w:lvl w:ilvl="0" w:tplc="FD786CEA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27E05"/>
    <w:multiLevelType w:val="hybridMultilevel"/>
    <w:tmpl w:val="C23ACC24"/>
    <w:lvl w:ilvl="0" w:tplc="7D14EF4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4B87DAB"/>
    <w:multiLevelType w:val="hybridMultilevel"/>
    <w:tmpl w:val="CF98AC7C"/>
    <w:lvl w:ilvl="0" w:tplc="97426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A4AD7"/>
    <w:multiLevelType w:val="hybridMultilevel"/>
    <w:tmpl w:val="05E6A23A"/>
    <w:lvl w:ilvl="0" w:tplc="AFE6B0B0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F903DC"/>
    <w:multiLevelType w:val="hybridMultilevel"/>
    <w:tmpl w:val="5C823DA8"/>
    <w:lvl w:ilvl="0" w:tplc="9448197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64071"/>
    <w:multiLevelType w:val="hybridMultilevel"/>
    <w:tmpl w:val="BF220B62"/>
    <w:lvl w:ilvl="0" w:tplc="35FEAC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9833CE"/>
    <w:multiLevelType w:val="hybridMultilevel"/>
    <w:tmpl w:val="29D892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44AEF"/>
    <w:multiLevelType w:val="hybridMultilevel"/>
    <w:tmpl w:val="34BA409A"/>
    <w:lvl w:ilvl="0" w:tplc="A04047A2">
      <w:start w:val="1"/>
      <w:numFmt w:val="decimal"/>
      <w:suff w:val="space"/>
      <w:lvlText w:val="%1"/>
      <w:lvlJc w:val="left"/>
      <w:pPr>
        <w:ind w:left="1429" w:hanging="360"/>
      </w:pPr>
      <w:rPr>
        <w:rFonts w:ascii="Times New Roman" w:hAnsi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017118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8" w15:restartNumberingAfterBreak="0">
    <w:nsid w:val="546037E1"/>
    <w:multiLevelType w:val="hybridMultilevel"/>
    <w:tmpl w:val="004A587E"/>
    <w:lvl w:ilvl="0" w:tplc="4F34DEAA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8A6FAD"/>
    <w:multiLevelType w:val="hybridMultilevel"/>
    <w:tmpl w:val="29C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830E9"/>
    <w:multiLevelType w:val="hybridMultilevel"/>
    <w:tmpl w:val="36582B46"/>
    <w:lvl w:ilvl="0" w:tplc="C0E21A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DB183B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3F02771"/>
    <w:multiLevelType w:val="hybridMultilevel"/>
    <w:tmpl w:val="962E0A2E"/>
    <w:lvl w:ilvl="0" w:tplc="F9F0F6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F06A87"/>
    <w:multiLevelType w:val="hybridMultilevel"/>
    <w:tmpl w:val="8C1697FA"/>
    <w:lvl w:ilvl="0" w:tplc="2FFAD84C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186BE0"/>
    <w:multiLevelType w:val="hybridMultilevel"/>
    <w:tmpl w:val="386A85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4077F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680836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78095B"/>
    <w:multiLevelType w:val="hybridMultilevel"/>
    <w:tmpl w:val="5276D3F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8" w15:restartNumberingAfterBreak="0">
    <w:nsid w:val="72A877E9"/>
    <w:multiLevelType w:val="hybridMultilevel"/>
    <w:tmpl w:val="F028D618"/>
    <w:lvl w:ilvl="0" w:tplc="93689E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D2C20"/>
    <w:multiLevelType w:val="hybridMultilevel"/>
    <w:tmpl w:val="8A648B64"/>
    <w:lvl w:ilvl="0" w:tplc="A3382A98">
      <w:start w:val="1"/>
      <w:numFmt w:val="bullet"/>
      <w:suff w:val="space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1013F"/>
    <w:multiLevelType w:val="hybridMultilevel"/>
    <w:tmpl w:val="78C22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964ED"/>
    <w:multiLevelType w:val="hybridMultilevel"/>
    <w:tmpl w:val="421214F2"/>
    <w:lvl w:ilvl="0" w:tplc="221E41D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154ED"/>
    <w:multiLevelType w:val="hybridMultilevel"/>
    <w:tmpl w:val="93B61EA0"/>
    <w:lvl w:ilvl="0" w:tplc="E86ACE1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3" w15:restartNumberingAfterBreak="0">
    <w:nsid w:val="75D66099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82333CA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AFD139C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F000A1E"/>
    <w:multiLevelType w:val="hybridMultilevel"/>
    <w:tmpl w:val="B9AA5690"/>
    <w:lvl w:ilvl="0" w:tplc="86AACCEA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7"/>
  </w:num>
  <w:num w:numId="4">
    <w:abstractNumId w:val="44"/>
  </w:num>
  <w:num w:numId="5">
    <w:abstractNumId w:val="2"/>
  </w:num>
  <w:num w:numId="6">
    <w:abstractNumId w:val="7"/>
  </w:num>
  <w:num w:numId="7">
    <w:abstractNumId w:val="5"/>
  </w:num>
  <w:num w:numId="8">
    <w:abstractNumId w:val="31"/>
  </w:num>
  <w:num w:numId="9">
    <w:abstractNumId w:val="16"/>
  </w:num>
  <w:num w:numId="10">
    <w:abstractNumId w:val="3"/>
  </w:num>
  <w:num w:numId="11">
    <w:abstractNumId w:val="10"/>
  </w:num>
  <w:num w:numId="12">
    <w:abstractNumId w:val="45"/>
  </w:num>
  <w:num w:numId="13">
    <w:abstractNumId w:val="43"/>
  </w:num>
  <w:num w:numId="14">
    <w:abstractNumId w:val="14"/>
  </w:num>
  <w:num w:numId="15">
    <w:abstractNumId w:val="35"/>
  </w:num>
  <w:num w:numId="16">
    <w:abstractNumId w:val="27"/>
  </w:num>
  <w:num w:numId="17">
    <w:abstractNumId w:val="1"/>
  </w:num>
  <w:num w:numId="18">
    <w:abstractNumId w:val="36"/>
  </w:num>
  <w:num w:numId="19">
    <w:abstractNumId w:val="32"/>
  </w:num>
  <w:num w:numId="20">
    <w:abstractNumId w:val="0"/>
  </w:num>
  <w:num w:numId="21">
    <w:abstractNumId w:val="30"/>
  </w:num>
  <w:num w:numId="22">
    <w:abstractNumId w:val="24"/>
  </w:num>
  <w:num w:numId="23">
    <w:abstractNumId w:val="15"/>
  </w:num>
  <w:num w:numId="24">
    <w:abstractNumId w:val="12"/>
  </w:num>
  <w:num w:numId="25">
    <w:abstractNumId w:val="40"/>
  </w:num>
  <w:num w:numId="26">
    <w:abstractNumId w:val="21"/>
  </w:num>
  <w:num w:numId="27">
    <w:abstractNumId w:val="18"/>
  </w:num>
  <w:num w:numId="28">
    <w:abstractNumId w:val="29"/>
  </w:num>
  <w:num w:numId="29">
    <w:abstractNumId w:val="34"/>
  </w:num>
  <w:num w:numId="30">
    <w:abstractNumId w:val="25"/>
  </w:num>
  <w:num w:numId="31">
    <w:abstractNumId w:val="42"/>
  </w:num>
  <w:num w:numId="32">
    <w:abstractNumId w:val="37"/>
  </w:num>
  <w:num w:numId="33">
    <w:abstractNumId w:val="13"/>
  </w:num>
  <w:num w:numId="34">
    <w:abstractNumId w:val="28"/>
  </w:num>
  <w:num w:numId="35">
    <w:abstractNumId w:val="26"/>
  </w:num>
  <w:num w:numId="36">
    <w:abstractNumId w:val="46"/>
  </w:num>
  <w:num w:numId="37">
    <w:abstractNumId w:val="8"/>
  </w:num>
  <w:num w:numId="38">
    <w:abstractNumId w:val="22"/>
  </w:num>
  <w:num w:numId="39">
    <w:abstractNumId w:val="38"/>
  </w:num>
  <w:num w:numId="40">
    <w:abstractNumId w:val="41"/>
  </w:num>
  <w:num w:numId="41">
    <w:abstractNumId w:val="20"/>
  </w:num>
  <w:num w:numId="42">
    <w:abstractNumId w:val="23"/>
  </w:num>
  <w:num w:numId="43">
    <w:abstractNumId w:val="39"/>
  </w:num>
  <w:num w:numId="44">
    <w:abstractNumId w:val="20"/>
  </w:num>
  <w:num w:numId="45">
    <w:abstractNumId w:val="33"/>
  </w:num>
  <w:num w:numId="46">
    <w:abstractNumId w:val="4"/>
  </w:num>
  <w:num w:numId="47">
    <w:abstractNumId w:val="11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15B6A"/>
    <w:rsid w:val="0004504F"/>
    <w:rsid w:val="0004535D"/>
    <w:rsid w:val="000476D7"/>
    <w:rsid w:val="00050D27"/>
    <w:rsid w:val="00061F57"/>
    <w:rsid w:val="00065A7B"/>
    <w:rsid w:val="00072AAB"/>
    <w:rsid w:val="00080A91"/>
    <w:rsid w:val="000D172E"/>
    <w:rsid w:val="000D40E4"/>
    <w:rsid w:val="000D47BE"/>
    <w:rsid w:val="000E7C79"/>
    <w:rsid w:val="0011280A"/>
    <w:rsid w:val="0012713C"/>
    <w:rsid w:val="00144CA1"/>
    <w:rsid w:val="001631EF"/>
    <w:rsid w:val="00164EDA"/>
    <w:rsid w:val="00181537"/>
    <w:rsid w:val="001A7819"/>
    <w:rsid w:val="001C48E3"/>
    <w:rsid w:val="001E3C09"/>
    <w:rsid w:val="0020380C"/>
    <w:rsid w:val="00224795"/>
    <w:rsid w:val="002378DF"/>
    <w:rsid w:val="00254E86"/>
    <w:rsid w:val="002A1C39"/>
    <w:rsid w:val="002C3FDF"/>
    <w:rsid w:val="002F04C6"/>
    <w:rsid w:val="002F3C28"/>
    <w:rsid w:val="002F58F5"/>
    <w:rsid w:val="00341690"/>
    <w:rsid w:val="00347D2B"/>
    <w:rsid w:val="00366FCD"/>
    <w:rsid w:val="003850F7"/>
    <w:rsid w:val="003D0F65"/>
    <w:rsid w:val="0040005F"/>
    <w:rsid w:val="004269E2"/>
    <w:rsid w:val="00436156"/>
    <w:rsid w:val="00437213"/>
    <w:rsid w:val="00441D55"/>
    <w:rsid w:val="00491396"/>
    <w:rsid w:val="004A380F"/>
    <w:rsid w:val="004C469A"/>
    <w:rsid w:val="00526D57"/>
    <w:rsid w:val="00537862"/>
    <w:rsid w:val="0054577D"/>
    <w:rsid w:val="00551A61"/>
    <w:rsid w:val="005555D2"/>
    <w:rsid w:val="0057148A"/>
    <w:rsid w:val="005775A7"/>
    <w:rsid w:val="00582395"/>
    <w:rsid w:val="00593E8D"/>
    <w:rsid w:val="00595FD8"/>
    <w:rsid w:val="00642299"/>
    <w:rsid w:val="00644A7E"/>
    <w:rsid w:val="00645B77"/>
    <w:rsid w:val="0064774F"/>
    <w:rsid w:val="0065742B"/>
    <w:rsid w:val="00691AB7"/>
    <w:rsid w:val="006B1049"/>
    <w:rsid w:val="006D5D54"/>
    <w:rsid w:val="006E5827"/>
    <w:rsid w:val="00700BE9"/>
    <w:rsid w:val="007117F7"/>
    <w:rsid w:val="00724682"/>
    <w:rsid w:val="00744434"/>
    <w:rsid w:val="00773625"/>
    <w:rsid w:val="007813F8"/>
    <w:rsid w:val="00792D2E"/>
    <w:rsid w:val="007933C0"/>
    <w:rsid w:val="007A1A5A"/>
    <w:rsid w:val="007C0013"/>
    <w:rsid w:val="007C59DB"/>
    <w:rsid w:val="007E2408"/>
    <w:rsid w:val="007F0A60"/>
    <w:rsid w:val="008667DB"/>
    <w:rsid w:val="00873B86"/>
    <w:rsid w:val="00876946"/>
    <w:rsid w:val="00885DB9"/>
    <w:rsid w:val="008B4483"/>
    <w:rsid w:val="008D51A4"/>
    <w:rsid w:val="00905E2C"/>
    <w:rsid w:val="009149B3"/>
    <w:rsid w:val="00942F06"/>
    <w:rsid w:val="00975BC9"/>
    <w:rsid w:val="009A5B24"/>
    <w:rsid w:val="009C7D40"/>
    <w:rsid w:val="009D11D1"/>
    <w:rsid w:val="009E3BC2"/>
    <w:rsid w:val="00A00106"/>
    <w:rsid w:val="00A22803"/>
    <w:rsid w:val="00A230C9"/>
    <w:rsid w:val="00A42EBB"/>
    <w:rsid w:val="00A4799D"/>
    <w:rsid w:val="00A47BA8"/>
    <w:rsid w:val="00A50D48"/>
    <w:rsid w:val="00A76DFD"/>
    <w:rsid w:val="00A77E58"/>
    <w:rsid w:val="00AC1D7A"/>
    <w:rsid w:val="00B26BDC"/>
    <w:rsid w:val="00B338FC"/>
    <w:rsid w:val="00B4338F"/>
    <w:rsid w:val="00B433E9"/>
    <w:rsid w:val="00B51B59"/>
    <w:rsid w:val="00B97A02"/>
    <w:rsid w:val="00BA709A"/>
    <w:rsid w:val="00BB523C"/>
    <w:rsid w:val="00BB7AE8"/>
    <w:rsid w:val="00BC7C28"/>
    <w:rsid w:val="00BD0433"/>
    <w:rsid w:val="00BE692D"/>
    <w:rsid w:val="00C013F6"/>
    <w:rsid w:val="00C01D4B"/>
    <w:rsid w:val="00C106B2"/>
    <w:rsid w:val="00C1617F"/>
    <w:rsid w:val="00C244F2"/>
    <w:rsid w:val="00C24C9B"/>
    <w:rsid w:val="00C25187"/>
    <w:rsid w:val="00C3755D"/>
    <w:rsid w:val="00C40245"/>
    <w:rsid w:val="00C42894"/>
    <w:rsid w:val="00C54426"/>
    <w:rsid w:val="00CC13BF"/>
    <w:rsid w:val="00D05417"/>
    <w:rsid w:val="00D20095"/>
    <w:rsid w:val="00D25594"/>
    <w:rsid w:val="00D42F6C"/>
    <w:rsid w:val="00D533CD"/>
    <w:rsid w:val="00D579C6"/>
    <w:rsid w:val="00D60728"/>
    <w:rsid w:val="00D80054"/>
    <w:rsid w:val="00D80A7D"/>
    <w:rsid w:val="00D94C3A"/>
    <w:rsid w:val="00D950CD"/>
    <w:rsid w:val="00DA6B6C"/>
    <w:rsid w:val="00DC0BAC"/>
    <w:rsid w:val="00DF3556"/>
    <w:rsid w:val="00E01DB3"/>
    <w:rsid w:val="00E07C78"/>
    <w:rsid w:val="00E12E36"/>
    <w:rsid w:val="00E136A6"/>
    <w:rsid w:val="00E24C28"/>
    <w:rsid w:val="00E4292C"/>
    <w:rsid w:val="00E87EFB"/>
    <w:rsid w:val="00E97EEF"/>
    <w:rsid w:val="00EE2C33"/>
    <w:rsid w:val="00F21527"/>
    <w:rsid w:val="00F35FC3"/>
    <w:rsid w:val="00F7506A"/>
    <w:rsid w:val="00F87C52"/>
    <w:rsid w:val="00FB280C"/>
    <w:rsid w:val="00FC54B7"/>
    <w:rsid w:val="00FD3E3C"/>
    <w:rsid w:val="00FE2255"/>
    <w:rsid w:val="00FE5D57"/>
    <w:rsid w:val="00FF06C2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5C9D"/>
  <w15:docId w15:val="{0EE62102-02C1-471B-AC03-A91C8257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4A7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1EF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73B8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1631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A42EBB"/>
    <w:rPr>
      <w:snapToGrid w:val="0"/>
      <w:sz w:val="28"/>
      <w:szCs w:val="20"/>
    </w:rPr>
  </w:style>
  <w:style w:type="character" w:customStyle="1" w:styleId="aa">
    <w:name w:val="Основной текст Знак"/>
    <w:basedOn w:val="a0"/>
    <w:link w:val="a9"/>
    <w:rsid w:val="00A42EB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A42EB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D5D54"/>
    <w:rPr>
      <w:rFonts w:ascii="Times New Roman" w:hAnsi="Times New Roman" w:cs="Times New Roman"/>
      <w:color w:val="0000FF" w:themeColor="hyperlink"/>
      <w:u w:val="single"/>
    </w:rPr>
  </w:style>
  <w:style w:type="character" w:styleId="ad">
    <w:name w:val="line number"/>
    <w:basedOn w:val="a0"/>
    <w:uiPriority w:val="99"/>
    <w:semiHidden/>
    <w:unhideWhenUsed/>
    <w:rsid w:val="00224795"/>
  </w:style>
  <w:style w:type="paragraph" w:styleId="ae">
    <w:name w:val="TOC Heading"/>
    <w:basedOn w:val="1"/>
    <w:next w:val="a"/>
    <w:uiPriority w:val="39"/>
    <w:unhideWhenUsed/>
    <w:qFormat/>
    <w:rsid w:val="003850F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850F7"/>
    <w:pPr>
      <w:spacing w:after="100"/>
    </w:pPr>
  </w:style>
  <w:style w:type="paragraph" w:styleId="af">
    <w:name w:val="Balloon Text"/>
    <w:basedOn w:val="a"/>
    <w:link w:val="af0"/>
    <w:uiPriority w:val="99"/>
    <w:semiHidden/>
    <w:unhideWhenUsed/>
    <w:rsid w:val="009A5B2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5B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3B86"/>
    <w:rPr>
      <w:rFonts w:ascii="Times New Roman" w:eastAsiaTheme="majorEastAsia" w:hAnsi="Times New Roman" w:cstheme="majorBidi"/>
      <w:b/>
      <w:color w:val="000000" w:themeColor="text1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view&amp;book_id=13559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2252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6362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club.ru/index.php?page=book&amp;id=4972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96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A8C11-E61C-40DD-B933-E3D363DB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2024-04-04T03:52:00Z</cp:lastPrinted>
  <dcterms:created xsi:type="dcterms:W3CDTF">2019-11-14T13:41:00Z</dcterms:created>
  <dcterms:modified xsi:type="dcterms:W3CDTF">2025-03-24T09:45:00Z</dcterms:modified>
</cp:coreProperties>
</file>